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1A26" w14:textId="5DB63C48" w:rsidR="003F6688" w:rsidRPr="0076639B" w:rsidRDefault="004769C8" w:rsidP="0076639B">
      <w:pPr>
        <w:spacing w:after="0" w:line="240" w:lineRule="auto"/>
        <w:ind w:right="-178"/>
        <w:jc w:val="right"/>
        <w:rPr>
          <w:rFonts w:ascii="Times New Roman" w:eastAsia="Times New Roman" w:hAnsi="Times New Roman" w:cs="Times New Roman"/>
          <w:bCs/>
          <w:sz w:val="24"/>
          <w:szCs w:val="24"/>
        </w:rPr>
      </w:pPr>
      <w:r w:rsidRPr="0076639B">
        <w:rPr>
          <w:rFonts w:ascii="Times New Roman" w:eastAsia="Times New Roman" w:hAnsi="Times New Roman" w:cs="Times New Roman"/>
          <w:bCs/>
          <w:sz w:val="24"/>
          <w:szCs w:val="24"/>
        </w:rPr>
        <w:t>Pirkimo sąlygų</w:t>
      </w:r>
    </w:p>
    <w:p w14:paraId="3F5B49D3" w14:textId="286A5538" w:rsidR="003F6688" w:rsidRPr="0076639B" w:rsidRDefault="003F6688" w:rsidP="0076639B">
      <w:pPr>
        <w:spacing w:after="0" w:line="240" w:lineRule="auto"/>
        <w:ind w:right="-178"/>
        <w:jc w:val="right"/>
        <w:rPr>
          <w:rFonts w:ascii="Times New Roman" w:eastAsia="Times New Roman" w:hAnsi="Times New Roman" w:cs="Times New Roman"/>
          <w:bCs/>
          <w:sz w:val="24"/>
          <w:szCs w:val="24"/>
        </w:rPr>
      </w:pPr>
      <w:r w:rsidRPr="0076639B">
        <w:rPr>
          <w:rFonts w:ascii="Times New Roman" w:eastAsia="Times New Roman" w:hAnsi="Times New Roman" w:cs="Times New Roman"/>
          <w:bCs/>
          <w:sz w:val="24"/>
          <w:szCs w:val="24"/>
        </w:rPr>
        <w:t>1</w:t>
      </w:r>
      <w:r w:rsidR="0076639B" w:rsidRPr="0076639B">
        <w:rPr>
          <w:rFonts w:ascii="Times New Roman" w:eastAsia="Times New Roman" w:hAnsi="Times New Roman" w:cs="Times New Roman"/>
          <w:bCs/>
          <w:sz w:val="24"/>
          <w:szCs w:val="24"/>
        </w:rPr>
        <w:t xml:space="preserve"> priedas</w:t>
      </w:r>
    </w:p>
    <w:p w14:paraId="21D874AC" w14:textId="4E86890F" w:rsidR="003F6688" w:rsidRDefault="003F6688" w:rsidP="00176E05">
      <w:pPr>
        <w:spacing w:after="0" w:line="240" w:lineRule="auto"/>
        <w:ind w:right="-178"/>
        <w:jc w:val="center"/>
        <w:rPr>
          <w:rFonts w:ascii="Times New Roman" w:eastAsia="Times New Roman" w:hAnsi="Times New Roman" w:cs="Times New Roman"/>
          <w:b/>
          <w:sz w:val="20"/>
          <w:szCs w:val="20"/>
        </w:rPr>
      </w:pPr>
    </w:p>
    <w:p w14:paraId="1A44D380" w14:textId="5D72A12D" w:rsidR="0076639B" w:rsidRDefault="0076639B" w:rsidP="00176E05">
      <w:pPr>
        <w:spacing w:after="0" w:line="240" w:lineRule="auto"/>
        <w:ind w:right="-178"/>
        <w:jc w:val="center"/>
        <w:rPr>
          <w:rFonts w:ascii="Times New Roman" w:eastAsia="Times New Roman" w:hAnsi="Times New Roman" w:cs="Times New Roman"/>
          <w:b/>
          <w:sz w:val="20"/>
          <w:szCs w:val="20"/>
        </w:rPr>
      </w:pPr>
    </w:p>
    <w:p w14:paraId="119E26B9" w14:textId="77777777" w:rsidR="0076639B" w:rsidRPr="0076639B" w:rsidRDefault="0076639B" w:rsidP="00176E05">
      <w:pPr>
        <w:spacing w:after="0" w:line="240" w:lineRule="auto"/>
        <w:ind w:right="-178"/>
        <w:jc w:val="center"/>
        <w:rPr>
          <w:rFonts w:ascii="Times New Roman" w:eastAsia="Times New Roman" w:hAnsi="Times New Roman" w:cs="Times New Roman"/>
          <w:b/>
          <w:sz w:val="20"/>
          <w:szCs w:val="20"/>
        </w:rPr>
      </w:pPr>
    </w:p>
    <w:p w14:paraId="3D82E4D3" w14:textId="0FE01027" w:rsidR="009B0E02" w:rsidRPr="0076639B" w:rsidRDefault="009B0E02" w:rsidP="00176E05">
      <w:pPr>
        <w:spacing w:after="0" w:line="240" w:lineRule="auto"/>
        <w:ind w:right="-178"/>
        <w:jc w:val="center"/>
        <w:rPr>
          <w:rFonts w:ascii="Times New Roman" w:eastAsia="Times New Roman" w:hAnsi="Times New Roman" w:cs="Times New Roman"/>
          <w:b/>
          <w:sz w:val="20"/>
          <w:szCs w:val="20"/>
        </w:rPr>
      </w:pPr>
      <w:r w:rsidRPr="0076639B">
        <w:rPr>
          <w:rFonts w:ascii="Times New Roman" w:eastAsia="Times New Roman" w:hAnsi="Times New Roman" w:cs="Times New Roman"/>
          <w:b/>
          <w:sz w:val="20"/>
          <w:szCs w:val="20"/>
        </w:rPr>
        <w:t>(Pasiūlymo formos pavyzdys)</w:t>
      </w:r>
    </w:p>
    <w:p w14:paraId="61914991" w14:textId="77777777" w:rsidR="009B0E02" w:rsidRPr="0076639B" w:rsidRDefault="009B0E02" w:rsidP="00176E05">
      <w:pPr>
        <w:spacing w:after="0" w:line="240" w:lineRule="auto"/>
        <w:ind w:right="-178"/>
        <w:jc w:val="center"/>
        <w:rPr>
          <w:rFonts w:ascii="Times New Roman" w:eastAsia="Times New Roman" w:hAnsi="Times New Roman" w:cs="Times New Roman"/>
          <w:sz w:val="24"/>
          <w:szCs w:val="24"/>
        </w:rPr>
      </w:pPr>
    </w:p>
    <w:p w14:paraId="1DC0347E" w14:textId="77777777" w:rsidR="009B0E02" w:rsidRPr="0076639B" w:rsidRDefault="009B0E02" w:rsidP="00176E05">
      <w:pPr>
        <w:spacing w:after="0" w:line="240" w:lineRule="auto"/>
        <w:ind w:right="-178"/>
        <w:jc w:val="center"/>
        <w:rPr>
          <w:rFonts w:ascii="Times New Roman" w:eastAsia="Times New Roman" w:hAnsi="Times New Roman" w:cs="Times New Roman"/>
          <w:sz w:val="24"/>
          <w:szCs w:val="24"/>
        </w:rPr>
      </w:pPr>
      <w:r w:rsidRPr="0076639B">
        <w:rPr>
          <w:rFonts w:ascii="Times New Roman" w:eastAsia="Times New Roman" w:hAnsi="Times New Roman" w:cs="Times New Roman"/>
          <w:sz w:val="24"/>
          <w:szCs w:val="24"/>
        </w:rPr>
        <w:t>Herbas arba prekių ženklas</w:t>
      </w:r>
    </w:p>
    <w:p w14:paraId="71AA8011" w14:textId="77777777" w:rsidR="009B0E02" w:rsidRPr="0076639B" w:rsidRDefault="009B0E02" w:rsidP="00176E05">
      <w:pPr>
        <w:spacing w:after="0" w:line="240" w:lineRule="auto"/>
        <w:ind w:right="-178"/>
        <w:jc w:val="center"/>
        <w:rPr>
          <w:rFonts w:ascii="Times New Roman" w:eastAsia="Times New Roman" w:hAnsi="Times New Roman" w:cs="Times New Roman"/>
          <w:sz w:val="24"/>
          <w:szCs w:val="24"/>
        </w:rPr>
      </w:pPr>
    </w:p>
    <w:p w14:paraId="34FFF227" w14:textId="77777777" w:rsidR="009B0E02" w:rsidRPr="0076639B" w:rsidRDefault="009B0E02" w:rsidP="00176E05">
      <w:pPr>
        <w:spacing w:after="0" w:line="240" w:lineRule="auto"/>
        <w:ind w:right="-178"/>
        <w:jc w:val="center"/>
        <w:rPr>
          <w:rFonts w:ascii="Times New Roman" w:eastAsia="Times New Roman" w:hAnsi="Times New Roman" w:cs="Times New Roman"/>
          <w:sz w:val="24"/>
          <w:szCs w:val="24"/>
        </w:rPr>
      </w:pPr>
      <w:r w:rsidRPr="0076639B">
        <w:rPr>
          <w:rFonts w:ascii="Times New Roman" w:eastAsia="Times New Roman" w:hAnsi="Times New Roman" w:cs="Times New Roman"/>
          <w:sz w:val="24"/>
          <w:szCs w:val="24"/>
        </w:rPr>
        <w:t>(Tiekėjo pavadinimas)</w:t>
      </w:r>
    </w:p>
    <w:p w14:paraId="59F9A43F" w14:textId="77777777" w:rsidR="009B0E02" w:rsidRPr="0076639B" w:rsidRDefault="009B0E02" w:rsidP="00176E05">
      <w:pPr>
        <w:spacing w:after="0" w:line="240" w:lineRule="auto"/>
        <w:ind w:right="-178"/>
        <w:jc w:val="center"/>
        <w:rPr>
          <w:rFonts w:ascii="Times New Roman" w:eastAsia="Times New Roman" w:hAnsi="Times New Roman" w:cs="Times New Roman"/>
          <w:sz w:val="24"/>
          <w:szCs w:val="24"/>
        </w:rPr>
      </w:pPr>
    </w:p>
    <w:p w14:paraId="591EFC2C" w14:textId="77777777" w:rsidR="009B0E02" w:rsidRPr="0076639B" w:rsidRDefault="009B0E02" w:rsidP="00176E05">
      <w:pPr>
        <w:spacing w:after="0" w:line="240" w:lineRule="auto"/>
        <w:ind w:right="-178"/>
        <w:jc w:val="center"/>
        <w:rPr>
          <w:rFonts w:ascii="Times New Roman" w:eastAsia="Times New Roman" w:hAnsi="Times New Roman" w:cs="Times New Roman"/>
          <w:sz w:val="20"/>
          <w:szCs w:val="20"/>
        </w:rPr>
      </w:pPr>
      <w:r w:rsidRPr="0076639B">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BD046C" w14:textId="08790ADB" w:rsidR="009B0E02" w:rsidRPr="0076639B" w:rsidRDefault="009B0E02" w:rsidP="00176E05">
      <w:pPr>
        <w:spacing w:after="0" w:line="240" w:lineRule="auto"/>
        <w:jc w:val="center"/>
        <w:rPr>
          <w:rFonts w:ascii="Times New Roman" w:eastAsia="Times New Roman" w:hAnsi="Times New Roman" w:cs="Times New Roman"/>
          <w:b/>
          <w:bCs/>
          <w:sz w:val="24"/>
          <w:szCs w:val="24"/>
        </w:rPr>
      </w:pPr>
    </w:p>
    <w:p w14:paraId="26A228AF" w14:textId="77777777" w:rsidR="00A25F34" w:rsidRPr="0076639B" w:rsidRDefault="00A25F34" w:rsidP="00176E05">
      <w:pPr>
        <w:spacing w:after="0" w:line="240" w:lineRule="auto"/>
        <w:jc w:val="center"/>
        <w:rPr>
          <w:rFonts w:ascii="Times New Roman" w:eastAsia="Times New Roman" w:hAnsi="Times New Roman" w:cs="Times New Roman"/>
          <w:b/>
          <w:bCs/>
          <w:sz w:val="24"/>
          <w:szCs w:val="24"/>
        </w:rPr>
      </w:pPr>
    </w:p>
    <w:p w14:paraId="7F63626E" w14:textId="236FD45D" w:rsidR="00484CEA" w:rsidRPr="0076639B" w:rsidRDefault="003F6688" w:rsidP="00176E05">
      <w:pPr>
        <w:spacing w:after="0" w:line="240" w:lineRule="auto"/>
        <w:jc w:val="both"/>
        <w:rPr>
          <w:rFonts w:ascii="Times New Roman" w:hAnsi="Times New Roman" w:cs="Times New Roman"/>
          <w:sz w:val="24"/>
          <w:szCs w:val="24"/>
        </w:rPr>
      </w:pPr>
      <w:r w:rsidRPr="0076639B">
        <w:rPr>
          <w:rFonts w:ascii="Times New Roman" w:hAnsi="Times New Roman" w:cs="Times New Roman"/>
          <w:sz w:val="24"/>
          <w:szCs w:val="24"/>
        </w:rPr>
        <w:t>Savivaldybės įmonei Šiaulių oro uostas</w:t>
      </w:r>
    </w:p>
    <w:p w14:paraId="29F3C92A" w14:textId="77777777" w:rsidR="00A25F34" w:rsidRPr="0076639B" w:rsidRDefault="00A25F34" w:rsidP="00893DAC">
      <w:pPr>
        <w:spacing w:after="0" w:line="240" w:lineRule="auto"/>
        <w:rPr>
          <w:rFonts w:ascii="Times New Roman" w:eastAsia="Times New Roman" w:hAnsi="Times New Roman" w:cs="Times New Roman"/>
          <w:b/>
          <w:sz w:val="24"/>
          <w:szCs w:val="24"/>
        </w:rPr>
      </w:pPr>
    </w:p>
    <w:p w14:paraId="1F4F9A91" w14:textId="121AD1EA" w:rsidR="009B0E02" w:rsidRPr="0076639B" w:rsidRDefault="009B0E02" w:rsidP="00176E05">
      <w:pPr>
        <w:spacing w:after="0" w:line="240" w:lineRule="auto"/>
        <w:jc w:val="center"/>
        <w:rPr>
          <w:rFonts w:ascii="Times New Roman" w:eastAsia="Times New Roman" w:hAnsi="Times New Roman" w:cs="Times New Roman"/>
          <w:b/>
          <w:sz w:val="24"/>
          <w:szCs w:val="24"/>
        </w:rPr>
      </w:pPr>
      <w:r w:rsidRPr="0076639B">
        <w:rPr>
          <w:rFonts w:ascii="Times New Roman" w:eastAsia="Times New Roman" w:hAnsi="Times New Roman" w:cs="Times New Roman"/>
          <w:b/>
          <w:sz w:val="24"/>
          <w:szCs w:val="24"/>
        </w:rPr>
        <w:t>PASIŪLYMAS</w:t>
      </w:r>
    </w:p>
    <w:p w14:paraId="06E642C7" w14:textId="4C392EB6" w:rsidR="003F6688" w:rsidRPr="00D122ED" w:rsidRDefault="00D122ED" w:rsidP="00D122ED">
      <w:pPr>
        <w:jc w:val="center"/>
        <w:rPr>
          <w:rFonts w:ascii="Times New Roman" w:eastAsia="Times New Roman" w:hAnsi="Times New Roman" w:cs="Times New Roman"/>
          <w:b/>
          <w:caps/>
          <w:sz w:val="24"/>
          <w:szCs w:val="24"/>
        </w:rPr>
      </w:pPr>
      <w:r w:rsidRPr="00D122ED">
        <w:rPr>
          <w:rFonts w:ascii="Times New Roman" w:hAnsi="Times New Roman" w:cs="Times New Roman"/>
          <w:b/>
          <w:bCs/>
          <w:caps/>
          <w:sz w:val="24"/>
          <w:szCs w:val="24"/>
        </w:rPr>
        <w:t>Matavimo įrangos metrologinės patikros, kalibravimo paslaugos pirkimUI</w:t>
      </w:r>
    </w:p>
    <w:p w14:paraId="7317A0A1" w14:textId="77777777" w:rsidR="003F6688" w:rsidRPr="0076639B" w:rsidRDefault="003F6688" w:rsidP="008376F2">
      <w:pPr>
        <w:spacing w:after="0" w:line="240" w:lineRule="auto"/>
        <w:jc w:val="center"/>
        <w:rPr>
          <w:rFonts w:ascii="Times New Roman" w:hAnsi="Times New Roman" w:cs="Times New Roman"/>
          <w:b/>
          <w:sz w:val="24"/>
          <w:szCs w:val="24"/>
        </w:rPr>
      </w:pPr>
    </w:p>
    <w:p w14:paraId="12444F72" w14:textId="44FBF185" w:rsidR="009B0E02" w:rsidRPr="0076639B" w:rsidRDefault="009B0E02" w:rsidP="008376F2">
      <w:pPr>
        <w:spacing w:after="0" w:line="240" w:lineRule="auto"/>
        <w:jc w:val="center"/>
        <w:rPr>
          <w:rFonts w:ascii="Times New Roman" w:eastAsia="Times New Roman" w:hAnsi="Times New Roman" w:cs="Times New Roman"/>
          <w:b/>
          <w:bCs/>
          <w:sz w:val="24"/>
          <w:szCs w:val="24"/>
        </w:rPr>
      </w:pPr>
      <w:r w:rsidRPr="0076639B">
        <w:rPr>
          <w:rFonts w:ascii="Times New Roman" w:eastAsia="Times New Roman" w:hAnsi="Times New Roman" w:cs="Times New Roman"/>
          <w:sz w:val="24"/>
          <w:szCs w:val="24"/>
        </w:rPr>
        <w:t>_____________</w:t>
      </w:r>
      <w:r w:rsidRPr="0076639B">
        <w:rPr>
          <w:rFonts w:ascii="Times New Roman" w:eastAsia="Times New Roman" w:hAnsi="Times New Roman" w:cs="Times New Roman"/>
          <w:b/>
          <w:bCs/>
          <w:sz w:val="24"/>
          <w:szCs w:val="24"/>
        </w:rPr>
        <w:t xml:space="preserve"> </w:t>
      </w:r>
      <w:r w:rsidRPr="0076639B">
        <w:rPr>
          <w:rFonts w:ascii="Times New Roman" w:eastAsia="Times New Roman" w:hAnsi="Times New Roman" w:cs="Times New Roman"/>
          <w:sz w:val="24"/>
          <w:szCs w:val="24"/>
        </w:rPr>
        <w:t>Nr.______</w:t>
      </w:r>
    </w:p>
    <w:p w14:paraId="61A88DF2" w14:textId="7D63B0FF" w:rsidR="009B0E02" w:rsidRPr="0076639B" w:rsidRDefault="009B0E02" w:rsidP="0076639B">
      <w:pPr>
        <w:shd w:val="clear" w:color="auto" w:fill="FFFFFF"/>
        <w:spacing w:after="0" w:line="240" w:lineRule="auto"/>
        <w:ind w:left="2592" w:firstLine="1661"/>
        <w:rPr>
          <w:rFonts w:ascii="Times New Roman" w:eastAsia="Times New Roman" w:hAnsi="Times New Roman" w:cs="Times New Roman"/>
          <w:bCs/>
          <w:sz w:val="20"/>
          <w:szCs w:val="20"/>
        </w:rPr>
      </w:pPr>
      <w:r w:rsidRPr="0076639B">
        <w:rPr>
          <w:rFonts w:ascii="Times New Roman" w:eastAsia="Times New Roman" w:hAnsi="Times New Roman" w:cs="Times New Roman"/>
          <w:bCs/>
          <w:sz w:val="20"/>
          <w:szCs w:val="20"/>
        </w:rPr>
        <w:t>(</w:t>
      </w:r>
      <w:r w:rsidR="00AA458A">
        <w:rPr>
          <w:rFonts w:ascii="Times New Roman" w:eastAsia="Times New Roman" w:hAnsi="Times New Roman" w:cs="Times New Roman"/>
          <w:bCs/>
          <w:sz w:val="20"/>
          <w:szCs w:val="20"/>
        </w:rPr>
        <w:t>d</w:t>
      </w:r>
      <w:r w:rsidRPr="0076639B">
        <w:rPr>
          <w:rFonts w:ascii="Times New Roman" w:eastAsia="Times New Roman" w:hAnsi="Times New Roman" w:cs="Times New Roman"/>
          <w:bCs/>
          <w:sz w:val="20"/>
          <w:szCs w:val="20"/>
        </w:rPr>
        <w:t>ata)</w:t>
      </w:r>
    </w:p>
    <w:p w14:paraId="1A5A6C56" w14:textId="77777777" w:rsidR="009B0E02" w:rsidRPr="0076639B" w:rsidRDefault="009B0E02" w:rsidP="00176E05">
      <w:pPr>
        <w:shd w:val="clear" w:color="auto" w:fill="FFFFFF"/>
        <w:spacing w:after="0" w:line="240" w:lineRule="auto"/>
        <w:jc w:val="center"/>
        <w:rPr>
          <w:rFonts w:ascii="Times New Roman" w:eastAsia="Times New Roman" w:hAnsi="Times New Roman" w:cs="Times New Roman"/>
          <w:bCs/>
          <w:sz w:val="24"/>
          <w:szCs w:val="24"/>
        </w:rPr>
      </w:pPr>
      <w:r w:rsidRPr="0076639B">
        <w:rPr>
          <w:rFonts w:ascii="Times New Roman" w:eastAsia="Times New Roman" w:hAnsi="Times New Roman" w:cs="Times New Roman"/>
          <w:bCs/>
          <w:sz w:val="24"/>
          <w:szCs w:val="24"/>
        </w:rPr>
        <w:t>_____________</w:t>
      </w:r>
    </w:p>
    <w:p w14:paraId="19FAD68B" w14:textId="71576AFD" w:rsidR="009B0E02" w:rsidRPr="0076639B" w:rsidRDefault="009B0E02" w:rsidP="00176E05">
      <w:pPr>
        <w:shd w:val="clear" w:color="auto" w:fill="FFFFFF"/>
        <w:spacing w:after="0" w:line="240" w:lineRule="auto"/>
        <w:jc w:val="center"/>
        <w:rPr>
          <w:rFonts w:ascii="Times New Roman" w:eastAsia="Times New Roman" w:hAnsi="Times New Roman" w:cs="Times New Roman"/>
          <w:bCs/>
          <w:sz w:val="20"/>
          <w:szCs w:val="20"/>
        </w:rPr>
      </w:pPr>
      <w:r w:rsidRPr="0076639B">
        <w:rPr>
          <w:rFonts w:ascii="Times New Roman" w:eastAsia="Times New Roman" w:hAnsi="Times New Roman" w:cs="Times New Roman"/>
          <w:bCs/>
          <w:sz w:val="20"/>
          <w:szCs w:val="20"/>
        </w:rPr>
        <w:t>(</w:t>
      </w:r>
      <w:r w:rsidR="00AA458A">
        <w:rPr>
          <w:rFonts w:ascii="Times New Roman" w:eastAsia="Times New Roman" w:hAnsi="Times New Roman" w:cs="Times New Roman"/>
          <w:bCs/>
          <w:sz w:val="20"/>
          <w:szCs w:val="20"/>
        </w:rPr>
        <w:t>s</w:t>
      </w:r>
      <w:r w:rsidRPr="0076639B">
        <w:rPr>
          <w:rFonts w:ascii="Times New Roman" w:eastAsia="Times New Roman" w:hAnsi="Times New Roman" w:cs="Times New Roman"/>
          <w:bCs/>
          <w:sz w:val="20"/>
          <w:szCs w:val="20"/>
        </w:rPr>
        <w:t>udarymo vieta)</w:t>
      </w:r>
    </w:p>
    <w:p w14:paraId="5C9913D6" w14:textId="77777777" w:rsidR="00E502D2" w:rsidRPr="0076639B" w:rsidRDefault="00E502D2" w:rsidP="00893DAC">
      <w:pPr>
        <w:spacing w:after="0" w:line="240" w:lineRule="auto"/>
        <w:rPr>
          <w:rFonts w:ascii="Times New Roman" w:eastAsia="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791"/>
      </w:tblGrid>
      <w:tr w:rsidR="009B0E02" w:rsidRPr="0076639B" w14:paraId="7ABF7D93" w14:textId="77777777" w:rsidTr="003F6688">
        <w:tc>
          <w:tcPr>
            <w:tcW w:w="4815" w:type="dxa"/>
            <w:tcBorders>
              <w:top w:val="single" w:sz="4" w:space="0" w:color="auto"/>
              <w:left w:val="single" w:sz="4" w:space="0" w:color="auto"/>
              <w:bottom w:val="single" w:sz="4" w:space="0" w:color="auto"/>
              <w:right w:val="single" w:sz="4" w:space="0" w:color="auto"/>
            </w:tcBorders>
          </w:tcPr>
          <w:p w14:paraId="30A4EFC5" w14:textId="77777777" w:rsidR="009B0E02" w:rsidRPr="0076639B" w:rsidRDefault="009B0E02" w:rsidP="00176E05">
            <w:pPr>
              <w:spacing w:after="0" w:line="240" w:lineRule="auto"/>
              <w:rPr>
                <w:rFonts w:ascii="Times New Roman" w:eastAsia="Times New Roman" w:hAnsi="Times New Roman" w:cs="Times New Roman"/>
                <w:sz w:val="24"/>
                <w:szCs w:val="24"/>
              </w:rPr>
            </w:pPr>
            <w:r w:rsidRPr="0076639B">
              <w:rPr>
                <w:rFonts w:ascii="Times New Roman" w:eastAsia="Times New Roman" w:hAnsi="Times New Roman" w:cs="Times New Roman"/>
                <w:sz w:val="24"/>
                <w:szCs w:val="24"/>
              </w:rPr>
              <w:t xml:space="preserve">Tiekėjo pavadinimas </w:t>
            </w:r>
            <w:r w:rsidRPr="0076639B">
              <w:rPr>
                <w:rFonts w:ascii="Times New Roman" w:eastAsia="Times New Roman" w:hAnsi="Times New Roman" w:cs="Times New Roman"/>
                <w:i/>
                <w:sz w:val="24"/>
                <w:szCs w:val="24"/>
              </w:rPr>
              <w:t>/Jeigu dalyvauja ūkio subjektų grupė, surašomi visi dalyvių pavadinimai/</w:t>
            </w:r>
          </w:p>
        </w:tc>
        <w:tc>
          <w:tcPr>
            <w:tcW w:w="4791" w:type="dxa"/>
            <w:tcBorders>
              <w:top w:val="single" w:sz="4" w:space="0" w:color="auto"/>
              <w:left w:val="single" w:sz="4" w:space="0" w:color="auto"/>
              <w:bottom w:val="single" w:sz="4" w:space="0" w:color="auto"/>
              <w:right w:val="single" w:sz="4" w:space="0" w:color="auto"/>
            </w:tcBorders>
          </w:tcPr>
          <w:p w14:paraId="428F1389"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p>
          <w:p w14:paraId="05ED46BD"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p>
        </w:tc>
      </w:tr>
      <w:tr w:rsidR="009B0E02" w:rsidRPr="0076639B" w14:paraId="7F6634C3" w14:textId="77777777" w:rsidTr="003F6688">
        <w:tc>
          <w:tcPr>
            <w:tcW w:w="4815" w:type="dxa"/>
            <w:tcBorders>
              <w:top w:val="single" w:sz="4" w:space="0" w:color="auto"/>
              <w:left w:val="single" w:sz="4" w:space="0" w:color="auto"/>
              <w:bottom w:val="single" w:sz="4" w:space="0" w:color="auto"/>
              <w:right w:val="single" w:sz="4" w:space="0" w:color="auto"/>
            </w:tcBorders>
          </w:tcPr>
          <w:p w14:paraId="1F416418"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r w:rsidRPr="0076639B">
              <w:rPr>
                <w:rFonts w:ascii="Times New Roman" w:eastAsia="Times New Roman" w:hAnsi="Times New Roman" w:cs="Times New Roman"/>
                <w:sz w:val="24"/>
                <w:szCs w:val="24"/>
              </w:rPr>
              <w:t xml:space="preserve">Tiekėjo adresas </w:t>
            </w:r>
            <w:r w:rsidRPr="0076639B">
              <w:rPr>
                <w:rFonts w:ascii="Times New Roman" w:eastAsia="Times New Roman" w:hAnsi="Times New Roman" w:cs="Times New Roman"/>
                <w:i/>
                <w:sz w:val="24"/>
                <w:szCs w:val="24"/>
              </w:rPr>
              <w:t>/Jeigu dalyvauja ūkio subjektų grupė, surašomi visi dalyvių adresai/</w:t>
            </w:r>
          </w:p>
        </w:tc>
        <w:tc>
          <w:tcPr>
            <w:tcW w:w="4791" w:type="dxa"/>
            <w:tcBorders>
              <w:top w:val="single" w:sz="4" w:space="0" w:color="auto"/>
              <w:left w:val="single" w:sz="4" w:space="0" w:color="auto"/>
              <w:bottom w:val="single" w:sz="4" w:space="0" w:color="auto"/>
              <w:right w:val="single" w:sz="4" w:space="0" w:color="auto"/>
            </w:tcBorders>
          </w:tcPr>
          <w:p w14:paraId="2AA9B194"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p>
          <w:p w14:paraId="4B0E51D5"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p>
        </w:tc>
      </w:tr>
      <w:tr w:rsidR="00206850" w:rsidRPr="0076639B" w14:paraId="455470F6" w14:textId="77777777" w:rsidTr="003F6688">
        <w:tc>
          <w:tcPr>
            <w:tcW w:w="4815" w:type="dxa"/>
            <w:tcBorders>
              <w:top w:val="single" w:sz="4" w:space="0" w:color="auto"/>
              <w:left w:val="single" w:sz="4" w:space="0" w:color="auto"/>
              <w:bottom w:val="single" w:sz="4" w:space="0" w:color="auto"/>
              <w:right w:val="single" w:sz="4" w:space="0" w:color="auto"/>
            </w:tcBorders>
          </w:tcPr>
          <w:p w14:paraId="05476321" w14:textId="4BC719A7" w:rsidR="00B74A56" w:rsidRPr="0076639B" w:rsidRDefault="00B74A56" w:rsidP="00176E05">
            <w:pPr>
              <w:spacing w:after="0" w:line="240" w:lineRule="auto"/>
              <w:jc w:val="both"/>
              <w:rPr>
                <w:rFonts w:ascii="Times New Roman" w:eastAsia="Times New Roman" w:hAnsi="Times New Roman" w:cs="Times New Roman"/>
                <w:sz w:val="24"/>
                <w:szCs w:val="24"/>
              </w:rPr>
            </w:pPr>
            <w:r w:rsidRPr="0076639B">
              <w:rPr>
                <w:rFonts w:ascii="Times New Roman" w:eastAsia="Times New Roman" w:hAnsi="Times New Roman" w:cs="Times New Roman"/>
                <w:sz w:val="24"/>
                <w:szCs w:val="24"/>
              </w:rPr>
              <w:t>Banko s</w:t>
            </w:r>
            <w:r w:rsidR="00206850" w:rsidRPr="0076639B">
              <w:rPr>
                <w:rFonts w:ascii="Times New Roman" w:eastAsia="Times New Roman" w:hAnsi="Times New Roman" w:cs="Times New Roman"/>
                <w:sz w:val="24"/>
                <w:szCs w:val="24"/>
              </w:rPr>
              <w:t>ąskaitos Nr.</w:t>
            </w:r>
          </w:p>
        </w:tc>
        <w:tc>
          <w:tcPr>
            <w:tcW w:w="4791" w:type="dxa"/>
            <w:tcBorders>
              <w:top w:val="single" w:sz="4" w:space="0" w:color="auto"/>
              <w:left w:val="single" w:sz="4" w:space="0" w:color="auto"/>
              <w:bottom w:val="single" w:sz="4" w:space="0" w:color="auto"/>
              <w:right w:val="single" w:sz="4" w:space="0" w:color="auto"/>
            </w:tcBorders>
          </w:tcPr>
          <w:p w14:paraId="1EB29D97" w14:textId="77777777" w:rsidR="00206850" w:rsidRPr="0076639B" w:rsidRDefault="00206850" w:rsidP="00176E05">
            <w:pPr>
              <w:spacing w:after="0" w:line="240" w:lineRule="auto"/>
              <w:jc w:val="both"/>
              <w:rPr>
                <w:rFonts w:ascii="Times New Roman" w:eastAsia="Times New Roman" w:hAnsi="Times New Roman" w:cs="Times New Roman"/>
                <w:sz w:val="24"/>
                <w:szCs w:val="24"/>
              </w:rPr>
            </w:pPr>
          </w:p>
        </w:tc>
      </w:tr>
      <w:tr w:rsidR="009B0E02" w:rsidRPr="0076639B" w14:paraId="417E1EC5" w14:textId="77777777" w:rsidTr="003F6688">
        <w:tc>
          <w:tcPr>
            <w:tcW w:w="4815" w:type="dxa"/>
            <w:tcBorders>
              <w:top w:val="single" w:sz="4" w:space="0" w:color="auto"/>
              <w:left w:val="single" w:sz="4" w:space="0" w:color="auto"/>
              <w:bottom w:val="single" w:sz="4" w:space="0" w:color="auto"/>
              <w:right w:val="single" w:sz="4" w:space="0" w:color="auto"/>
            </w:tcBorders>
          </w:tcPr>
          <w:p w14:paraId="537E75AB"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r w:rsidRPr="0076639B">
              <w:rPr>
                <w:rFonts w:ascii="Times New Roman" w:eastAsia="Times New Roman" w:hAnsi="Times New Roman" w:cs="Times New Roman"/>
                <w:sz w:val="24"/>
                <w:szCs w:val="24"/>
              </w:rPr>
              <w:t>Asmens, pasirašiusio pasiūlymą, vardas, pavardė, pareigos</w:t>
            </w:r>
          </w:p>
        </w:tc>
        <w:tc>
          <w:tcPr>
            <w:tcW w:w="4791" w:type="dxa"/>
            <w:tcBorders>
              <w:top w:val="single" w:sz="4" w:space="0" w:color="auto"/>
              <w:left w:val="single" w:sz="4" w:space="0" w:color="auto"/>
              <w:bottom w:val="single" w:sz="4" w:space="0" w:color="auto"/>
              <w:right w:val="single" w:sz="4" w:space="0" w:color="auto"/>
            </w:tcBorders>
          </w:tcPr>
          <w:p w14:paraId="3574F4F8"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p>
          <w:p w14:paraId="62E68B62"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p>
        </w:tc>
      </w:tr>
      <w:tr w:rsidR="009B0E02" w:rsidRPr="0076639B" w14:paraId="63795DE9" w14:textId="77777777" w:rsidTr="003F6688">
        <w:tc>
          <w:tcPr>
            <w:tcW w:w="4815" w:type="dxa"/>
            <w:tcBorders>
              <w:top w:val="single" w:sz="4" w:space="0" w:color="auto"/>
              <w:left w:val="single" w:sz="4" w:space="0" w:color="auto"/>
              <w:bottom w:val="single" w:sz="4" w:space="0" w:color="auto"/>
              <w:right w:val="single" w:sz="4" w:space="0" w:color="auto"/>
            </w:tcBorders>
          </w:tcPr>
          <w:p w14:paraId="1E6F4230"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r w:rsidRPr="0076639B">
              <w:rPr>
                <w:rFonts w:ascii="Times New Roman" w:eastAsia="Times New Roman" w:hAnsi="Times New Roman" w:cs="Times New Roman"/>
                <w:sz w:val="24"/>
                <w:szCs w:val="24"/>
              </w:rPr>
              <w:t>Telefono numeris</w:t>
            </w:r>
          </w:p>
        </w:tc>
        <w:tc>
          <w:tcPr>
            <w:tcW w:w="4791" w:type="dxa"/>
            <w:tcBorders>
              <w:top w:val="single" w:sz="4" w:space="0" w:color="auto"/>
              <w:left w:val="single" w:sz="4" w:space="0" w:color="auto"/>
              <w:bottom w:val="single" w:sz="4" w:space="0" w:color="auto"/>
              <w:right w:val="single" w:sz="4" w:space="0" w:color="auto"/>
            </w:tcBorders>
          </w:tcPr>
          <w:p w14:paraId="2C340A3C"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p>
        </w:tc>
      </w:tr>
      <w:tr w:rsidR="009B0E02" w:rsidRPr="0076639B" w14:paraId="4C78AABD" w14:textId="77777777" w:rsidTr="003F6688">
        <w:tc>
          <w:tcPr>
            <w:tcW w:w="4815" w:type="dxa"/>
            <w:tcBorders>
              <w:top w:val="single" w:sz="4" w:space="0" w:color="auto"/>
              <w:left w:val="single" w:sz="4" w:space="0" w:color="auto"/>
              <w:bottom w:val="single" w:sz="4" w:space="0" w:color="auto"/>
              <w:right w:val="single" w:sz="4" w:space="0" w:color="auto"/>
            </w:tcBorders>
          </w:tcPr>
          <w:p w14:paraId="16229187"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r w:rsidRPr="0076639B">
              <w:rPr>
                <w:rFonts w:ascii="Times New Roman" w:eastAsia="Times New Roman" w:hAnsi="Times New Roman" w:cs="Times New Roman"/>
                <w:sz w:val="24"/>
                <w:szCs w:val="24"/>
              </w:rPr>
              <w:t>El. pašto adresas</w:t>
            </w:r>
          </w:p>
        </w:tc>
        <w:tc>
          <w:tcPr>
            <w:tcW w:w="4791" w:type="dxa"/>
            <w:tcBorders>
              <w:top w:val="single" w:sz="4" w:space="0" w:color="auto"/>
              <w:left w:val="single" w:sz="4" w:space="0" w:color="auto"/>
              <w:bottom w:val="single" w:sz="4" w:space="0" w:color="auto"/>
              <w:right w:val="single" w:sz="4" w:space="0" w:color="auto"/>
            </w:tcBorders>
          </w:tcPr>
          <w:p w14:paraId="6F48873A" w14:textId="77777777" w:rsidR="009B0E02" w:rsidRPr="0076639B" w:rsidRDefault="009B0E02" w:rsidP="00176E05">
            <w:pPr>
              <w:spacing w:after="0" w:line="240" w:lineRule="auto"/>
              <w:jc w:val="both"/>
              <w:rPr>
                <w:rFonts w:ascii="Times New Roman" w:eastAsia="Times New Roman" w:hAnsi="Times New Roman" w:cs="Times New Roman"/>
                <w:sz w:val="24"/>
                <w:szCs w:val="24"/>
              </w:rPr>
            </w:pPr>
          </w:p>
        </w:tc>
      </w:tr>
    </w:tbl>
    <w:p w14:paraId="07292987" w14:textId="77777777" w:rsidR="00AE5E82" w:rsidRPr="0076639B" w:rsidRDefault="00AE5E82" w:rsidP="00176E05">
      <w:pPr>
        <w:spacing w:after="0" w:line="240" w:lineRule="auto"/>
        <w:jc w:val="both"/>
        <w:rPr>
          <w:rFonts w:ascii="Times New Roman" w:eastAsia="Times New Roman" w:hAnsi="Times New Roman" w:cs="Times New Roman"/>
          <w:sz w:val="24"/>
          <w:szCs w:val="24"/>
        </w:rPr>
      </w:pPr>
    </w:p>
    <w:p w14:paraId="1D91907A" w14:textId="74606A84" w:rsidR="00F15FAB" w:rsidRPr="00F15FAB" w:rsidRDefault="009B0E02" w:rsidP="00F15FAB">
      <w:pPr>
        <w:pStyle w:val="ListParagraph"/>
        <w:numPr>
          <w:ilvl w:val="0"/>
          <w:numId w:val="4"/>
        </w:numPr>
        <w:tabs>
          <w:tab w:val="left" w:pos="0"/>
          <w:tab w:val="left" w:pos="851"/>
        </w:tabs>
        <w:spacing w:after="0" w:line="240" w:lineRule="auto"/>
        <w:ind w:left="0" w:right="193" w:firstLine="567"/>
        <w:jc w:val="both"/>
        <w:rPr>
          <w:rFonts w:ascii="Times New Roman" w:eastAsia="Times New Roman" w:hAnsi="Times New Roman" w:cs="Times New Roman"/>
          <w:sz w:val="24"/>
          <w:szCs w:val="24"/>
        </w:rPr>
      </w:pPr>
      <w:r w:rsidRPr="00F15FAB">
        <w:rPr>
          <w:rFonts w:ascii="Times New Roman" w:eastAsia="Times New Roman" w:hAnsi="Times New Roman" w:cs="Times New Roman"/>
          <w:sz w:val="24"/>
          <w:szCs w:val="24"/>
        </w:rPr>
        <w:t xml:space="preserve">Šiuo pasiūlymu pažymime, kad susipažinome ir sutinkame su visomis </w:t>
      </w:r>
      <w:r w:rsidR="0083519E" w:rsidRPr="00F15FAB">
        <w:rPr>
          <w:rFonts w:ascii="Times New Roman" w:eastAsia="Times New Roman" w:hAnsi="Times New Roman" w:cs="Times New Roman"/>
          <w:sz w:val="24"/>
          <w:szCs w:val="24"/>
        </w:rPr>
        <w:t>sąlygomis, nustatytomis</w:t>
      </w:r>
      <w:r w:rsidRPr="00F15FAB">
        <w:rPr>
          <w:rFonts w:ascii="Times New Roman" w:eastAsia="Times New Roman" w:hAnsi="Times New Roman" w:cs="Times New Roman"/>
          <w:sz w:val="24"/>
          <w:szCs w:val="24"/>
        </w:rPr>
        <w:t xml:space="preserve"> </w:t>
      </w:r>
      <w:r w:rsidR="00FB5F0F" w:rsidRPr="00F15FAB">
        <w:rPr>
          <w:rFonts w:ascii="Times New Roman" w:hAnsi="Times New Roman" w:cs="Times New Roman"/>
          <w:bCs/>
          <w:sz w:val="24"/>
          <w:szCs w:val="24"/>
        </w:rPr>
        <w:t>paslaugų</w:t>
      </w:r>
      <w:r w:rsidR="00FB5F0F" w:rsidRPr="00F15FAB">
        <w:rPr>
          <w:rFonts w:ascii="Times New Roman" w:eastAsia="Times New Roman" w:hAnsi="Times New Roman" w:cs="Times New Roman"/>
          <w:sz w:val="24"/>
          <w:szCs w:val="24"/>
        </w:rPr>
        <w:t xml:space="preserve"> </w:t>
      </w:r>
      <w:r w:rsidRPr="00F15FAB">
        <w:rPr>
          <w:rFonts w:ascii="Times New Roman" w:eastAsia="Times New Roman" w:hAnsi="Times New Roman" w:cs="Times New Roman"/>
          <w:sz w:val="24"/>
          <w:szCs w:val="24"/>
        </w:rPr>
        <w:t>pirkimo</w:t>
      </w:r>
      <w:r w:rsidR="00F911B8" w:rsidRPr="00F15FAB">
        <w:rPr>
          <w:rFonts w:ascii="Times New Roman" w:eastAsia="Times New Roman" w:hAnsi="Times New Roman" w:cs="Times New Roman"/>
          <w:sz w:val="24"/>
          <w:szCs w:val="24"/>
        </w:rPr>
        <w:t>, vykdomo skelbiamos apklausos būdu,</w:t>
      </w:r>
      <w:r w:rsidRPr="00F15FAB">
        <w:rPr>
          <w:rFonts w:ascii="Times New Roman" w:eastAsia="Times New Roman" w:hAnsi="Times New Roman" w:cs="Times New Roman"/>
          <w:sz w:val="24"/>
          <w:szCs w:val="24"/>
        </w:rPr>
        <w:t xml:space="preserve"> </w:t>
      </w:r>
      <w:r w:rsidR="00F911B8" w:rsidRPr="00F15FAB">
        <w:rPr>
          <w:rFonts w:ascii="Times New Roman" w:eastAsia="Times New Roman" w:hAnsi="Times New Roman" w:cs="Times New Roman"/>
          <w:sz w:val="24"/>
          <w:szCs w:val="24"/>
        </w:rPr>
        <w:t>sąlygose</w:t>
      </w:r>
      <w:r w:rsidRPr="00F15FAB">
        <w:rPr>
          <w:rFonts w:ascii="Times New Roman" w:eastAsia="Times New Roman" w:hAnsi="Times New Roman" w:cs="Times New Roman"/>
          <w:sz w:val="24"/>
          <w:szCs w:val="24"/>
        </w:rPr>
        <w:t>, kituose pirkimo dokumentuose (jų paaiškinimuose, papildymuose</w:t>
      </w:r>
      <w:r w:rsidR="004447C5" w:rsidRPr="00F15FAB">
        <w:rPr>
          <w:rFonts w:ascii="Times New Roman" w:eastAsia="Times New Roman" w:hAnsi="Times New Roman" w:cs="Times New Roman"/>
          <w:sz w:val="24"/>
          <w:szCs w:val="24"/>
        </w:rPr>
        <w:t>, jei tokių yra</w:t>
      </w:r>
      <w:r w:rsidRPr="00F15FAB">
        <w:rPr>
          <w:rFonts w:ascii="Times New Roman" w:eastAsia="Times New Roman" w:hAnsi="Times New Roman" w:cs="Times New Roman"/>
          <w:sz w:val="24"/>
          <w:szCs w:val="24"/>
        </w:rPr>
        <w:t>).</w:t>
      </w:r>
    </w:p>
    <w:p w14:paraId="3F4911D1" w14:textId="77777777" w:rsidR="00F15FAB" w:rsidRDefault="009B0E02" w:rsidP="00F15FAB">
      <w:pPr>
        <w:pStyle w:val="ListParagraph"/>
        <w:numPr>
          <w:ilvl w:val="0"/>
          <w:numId w:val="4"/>
        </w:numPr>
        <w:tabs>
          <w:tab w:val="left" w:pos="0"/>
          <w:tab w:val="left" w:pos="851"/>
        </w:tabs>
        <w:spacing w:after="0" w:line="240" w:lineRule="auto"/>
        <w:ind w:left="0" w:right="193" w:firstLine="567"/>
        <w:jc w:val="both"/>
        <w:rPr>
          <w:rFonts w:ascii="Times New Roman" w:eastAsia="Times New Roman" w:hAnsi="Times New Roman" w:cs="Times New Roman"/>
          <w:sz w:val="24"/>
          <w:szCs w:val="24"/>
        </w:rPr>
      </w:pPr>
      <w:r w:rsidRPr="00F15FAB">
        <w:rPr>
          <w:rFonts w:ascii="Times New Roman" w:eastAsia="Times New Roman" w:hAnsi="Times New Roman" w:cs="Times New Roman"/>
          <w:sz w:val="24"/>
          <w:szCs w:val="24"/>
        </w:rPr>
        <w:t>Pasiūlymas galioja iki termino, nustatyto pirkimo dokumentuose.</w:t>
      </w:r>
    </w:p>
    <w:p w14:paraId="2E362F43" w14:textId="77777777" w:rsidR="00F15FAB" w:rsidRDefault="00C3198E" w:rsidP="00F15FAB">
      <w:pPr>
        <w:pStyle w:val="ListParagraph"/>
        <w:numPr>
          <w:ilvl w:val="0"/>
          <w:numId w:val="4"/>
        </w:numPr>
        <w:tabs>
          <w:tab w:val="left" w:pos="0"/>
          <w:tab w:val="left" w:pos="851"/>
        </w:tabs>
        <w:spacing w:after="0" w:line="240" w:lineRule="auto"/>
        <w:ind w:left="0" w:right="193" w:firstLine="567"/>
        <w:jc w:val="both"/>
        <w:rPr>
          <w:rFonts w:ascii="Times New Roman" w:eastAsia="Times New Roman" w:hAnsi="Times New Roman" w:cs="Times New Roman"/>
          <w:sz w:val="24"/>
          <w:szCs w:val="24"/>
        </w:rPr>
      </w:pPr>
      <w:r w:rsidRPr="00F15FAB">
        <w:rPr>
          <w:rFonts w:ascii="Times New Roman" w:eastAsia="Times New Roman" w:hAnsi="Times New Roman" w:cs="Times New Roman"/>
          <w:sz w:val="24"/>
          <w:szCs w:val="24"/>
        </w:rPr>
        <w:t>D</w:t>
      </w:r>
      <w:r w:rsidR="009B0E02" w:rsidRPr="00F15FAB">
        <w:rPr>
          <w:rFonts w:ascii="Times New Roman" w:eastAsia="Times New Roman" w:hAnsi="Times New Roman" w:cs="Times New Roman"/>
          <w:sz w:val="24"/>
          <w:szCs w:val="24"/>
        </w:rPr>
        <w:t>okumentų pateikti duomenys yra tikri.</w:t>
      </w:r>
    </w:p>
    <w:p w14:paraId="6A215912" w14:textId="5417C039" w:rsidR="009B0E02" w:rsidRPr="00F15FAB" w:rsidRDefault="009B0E02" w:rsidP="00F15FAB">
      <w:pPr>
        <w:pStyle w:val="ListParagraph"/>
        <w:numPr>
          <w:ilvl w:val="0"/>
          <w:numId w:val="4"/>
        </w:numPr>
        <w:tabs>
          <w:tab w:val="left" w:pos="0"/>
          <w:tab w:val="left" w:pos="851"/>
        </w:tabs>
        <w:spacing w:after="0" w:line="240" w:lineRule="auto"/>
        <w:ind w:left="0" w:right="193" w:firstLine="567"/>
        <w:jc w:val="both"/>
        <w:rPr>
          <w:rFonts w:ascii="Times New Roman" w:eastAsia="Times New Roman" w:hAnsi="Times New Roman" w:cs="Times New Roman"/>
          <w:sz w:val="24"/>
          <w:szCs w:val="24"/>
        </w:rPr>
      </w:pPr>
      <w:r w:rsidRPr="00F15FAB">
        <w:rPr>
          <w:rFonts w:ascii="Times New Roman" w:eastAsia="Times New Roman" w:hAnsi="Times New Roman" w:cs="Times New Roman"/>
          <w:sz w:val="24"/>
          <w:szCs w:val="24"/>
        </w:rPr>
        <w:t xml:space="preserve">Mes siūlome </w:t>
      </w:r>
      <w:r w:rsidR="00D52743" w:rsidRPr="00F15FAB">
        <w:rPr>
          <w:rFonts w:ascii="Times New Roman" w:hAnsi="Times New Roman" w:cs="Times New Roman"/>
          <w:sz w:val="24"/>
          <w:szCs w:val="24"/>
        </w:rPr>
        <w:t>šias</w:t>
      </w:r>
      <w:r w:rsidR="00EA2145" w:rsidRPr="00F15FAB">
        <w:rPr>
          <w:rFonts w:ascii="Times New Roman" w:hAnsi="Times New Roman" w:cs="Times New Roman"/>
          <w:sz w:val="24"/>
          <w:szCs w:val="24"/>
        </w:rPr>
        <w:t xml:space="preserve"> </w:t>
      </w:r>
      <w:r w:rsidR="00FB5F0F" w:rsidRPr="00F15FAB">
        <w:rPr>
          <w:rFonts w:ascii="Times New Roman" w:hAnsi="Times New Roman" w:cs="Times New Roman"/>
          <w:sz w:val="24"/>
          <w:szCs w:val="24"/>
        </w:rPr>
        <w:t>paslaugas</w:t>
      </w:r>
      <w:r w:rsidR="00FB5F0F" w:rsidRPr="00F15FAB">
        <w:rPr>
          <w:rFonts w:ascii="Times New Roman" w:eastAsia="Times New Roman" w:hAnsi="Times New Roman" w:cs="Times New Roman"/>
          <w:sz w:val="24"/>
          <w:szCs w:val="24"/>
        </w:rPr>
        <w:t xml:space="preserve"> </w:t>
      </w:r>
      <w:r w:rsidRPr="00F15FAB">
        <w:rPr>
          <w:rFonts w:ascii="Times New Roman" w:eastAsia="Times New Roman" w:hAnsi="Times New Roman" w:cs="Times New Roman"/>
          <w:sz w:val="24"/>
          <w:szCs w:val="24"/>
        </w:rPr>
        <w:t>ir patvirtiname, kad siūlomos paslaugos</w:t>
      </w:r>
      <w:r w:rsidRPr="00F15FAB">
        <w:rPr>
          <w:rFonts w:ascii="Times New Roman" w:eastAsia="Times New Roman" w:hAnsi="Times New Roman" w:cs="Times New Roman"/>
          <w:i/>
          <w:sz w:val="24"/>
          <w:szCs w:val="24"/>
        </w:rPr>
        <w:t xml:space="preserve"> </w:t>
      </w:r>
      <w:r w:rsidRPr="00F15FAB">
        <w:rPr>
          <w:rFonts w:ascii="Times New Roman" w:eastAsia="Times New Roman" w:hAnsi="Times New Roman" w:cs="Times New Roman"/>
          <w:sz w:val="24"/>
          <w:szCs w:val="24"/>
        </w:rPr>
        <w:t>visiškai atitinka pirkimo dokumentuose nurodytus reikalavimus</w:t>
      </w:r>
      <w:r w:rsidR="004447C5" w:rsidRPr="00F15FAB">
        <w:rPr>
          <w:rFonts w:ascii="Times New Roman" w:eastAsia="Times New Roman" w:hAnsi="Times New Roman" w:cs="Times New Roman"/>
          <w:sz w:val="24"/>
          <w:szCs w:val="24"/>
        </w:rPr>
        <w:t xml:space="preserve">, kurių kaina </w:t>
      </w:r>
      <w:r w:rsidR="00F911B8" w:rsidRPr="00F15FAB">
        <w:rPr>
          <w:rFonts w:ascii="Times New Roman" w:eastAsia="Times New Roman" w:hAnsi="Times New Roman" w:cs="Times New Roman"/>
          <w:sz w:val="24"/>
          <w:szCs w:val="24"/>
        </w:rPr>
        <w:t xml:space="preserve">yra </w:t>
      </w:r>
      <w:r w:rsidR="004447C5" w:rsidRPr="00F15FAB">
        <w:rPr>
          <w:rFonts w:ascii="Times New Roman" w:eastAsia="Times New Roman" w:hAnsi="Times New Roman" w:cs="Times New Roman"/>
          <w:sz w:val="24"/>
          <w:szCs w:val="24"/>
        </w:rPr>
        <w:t>tokia:</w:t>
      </w:r>
    </w:p>
    <w:p w14:paraId="3B342C3B" w14:textId="77777777" w:rsidR="0068207F" w:rsidRPr="0076639B" w:rsidRDefault="0068207F" w:rsidP="00403411">
      <w:pPr>
        <w:tabs>
          <w:tab w:val="left" w:pos="851"/>
        </w:tabs>
        <w:spacing w:after="0" w:line="240" w:lineRule="auto"/>
        <w:ind w:firstLine="709"/>
        <w:jc w:val="both"/>
        <w:rPr>
          <w:rFonts w:ascii="Times New Roman" w:eastAsia="Times New Roman" w:hAnsi="Times New Roman" w:cs="Times New Roman"/>
          <w:sz w:val="24"/>
          <w:szCs w:val="24"/>
        </w:rPr>
      </w:pPr>
    </w:p>
    <w:tbl>
      <w:tblPr>
        <w:tblStyle w:val="TableGrid"/>
        <w:tblW w:w="9776"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66"/>
        <w:gridCol w:w="2933"/>
        <w:gridCol w:w="616"/>
        <w:gridCol w:w="616"/>
        <w:gridCol w:w="616"/>
        <w:gridCol w:w="1069"/>
        <w:gridCol w:w="1134"/>
        <w:gridCol w:w="1145"/>
        <w:gridCol w:w="981"/>
      </w:tblGrid>
      <w:tr w:rsidR="00D122ED" w:rsidRPr="00D122ED" w14:paraId="7E7BD5B0" w14:textId="77777777" w:rsidTr="00D122ED">
        <w:trPr>
          <w:trHeight w:val="432"/>
        </w:trPr>
        <w:tc>
          <w:tcPr>
            <w:tcW w:w="666" w:type="dxa"/>
            <w:vMerge w:val="restart"/>
            <w:tcBorders>
              <w:top w:val="single" w:sz="4" w:space="0" w:color="auto"/>
              <w:left w:val="single" w:sz="4" w:space="0" w:color="auto"/>
              <w:right w:val="single" w:sz="4" w:space="0" w:color="auto"/>
            </w:tcBorders>
            <w:vAlign w:val="center"/>
          </w:tcPr>
          <w:p w14:paraId="1413C7AA" w14:textId="6B1C49A1" w:rsidR="00D122ED" w:rsidRPr="00D122ED" w:rsidRDefault="00D122ED" w:rsidP="00D122ED">
            <w:pPr>
              <w:spacing w:before="40" w:after="40"/>
              <w:ind w:right="-139"/>
              <w:rPr>
                <w:rFonts w:ascii="Times New Roman" w:hAnsi="Times New Roman" w:cs="Times New Roman"/>
                <w:sz w:val="20"/>
                <w:szCs w:val="20"/>
              </w:rPr>
            </w:pPr>
            <w:r>
              <w:rPr>
                <w:rFonts w:ascii="Times New Roman" w:hAnsi="Times New Roman" w:cs="Times New Roman"/>
                <w:sz w:val="20"/>
                <w:szCs w:val="20"/>
              </w:rPr>
              <w:t>Eil.</w:t>
            </w:r>
            <w:r w:rsidRPr="00D122ED">
              <w:rPr>
                <w:rFonts w:ascii="Times New Roman" w:hAnsi="Times New Roman" w:cs="Times New Roman"/>
                <w:sz w:val="20"/>
                <w:szCs w:val="20"/>
              </w:rPr>
              <w:t xml:space="preserve"> Nr.</w:t>
            </w:r>
          </w:p>
        </w:tc>
        <w:tc>
          <w:tcPr>
            <w:tcW w:w="2933" w:type="dxa"/>
            <w:vMerge w:val="restart"/>
            <w:tcBorders>
              <w:top w:val="single" w:sz="4" w:space="0" w:color="auto"/>
              <w:left w:val="single" w:sz="4" w:space="0" w:color="auto"/>
              <w:right w:val="single" w:sz="4" w:space="0" w:color="auto"/>
            </w:tcBorders>
            <w:shd w:val="clear" w:color="auto" w:fill="auto"/>
            <w:vAlign w:val="center"/>
          </w:tcPr>
          <w:p w14:paraId="55DF77EF"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bCs/>
                <w:sz w:val="20"/>
                <w:szCs w:val="20"/>
              </w:rPr>
              <w:t>Pirkimo objekto dalies / pozicijos pavadinimas</w:t>
            </w:r>
          </w:p>
        </w:tc>
        <w:tc>
          <w:tcPr>
            <w:tcW w:w="1848" w:type="dxa"/>
            <w:gridSpan w:val="3"/>
            <w:tcBorders>
              <w:top w:val="single" w:sz="4" w:space="0" w:color="auto"/>
              <w:bottom w:val="single" w:sz="4" w:space="0" w:color="auto"/>
              <w:right w:val="single" w:sz="4" w:space="0" w:color="auto"/>
            </w:tcBorders>
            <w:shd w:val="clear" w:color="auto" w:fill="auto"/>
            <w:vAlign w:val="center"/>
          </w:tcPr>
          <w:p w14:paraId="7908E7FC"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Metinis kiekis, vnt.</w:t>
            </w:r>
          </w:p>
        </w:tc>
        <w:tc>
          <w:tcPr>
            <w:tcW w:w="1069" w:type="dxa"/>
            <w:vMerge w:val="restart"/>
            <w:tcBorders>
              <w:top w:val="single" w:sz="4" w:space="0" w:color="auto"/>
              <w:right w:val="single" w:sz="4" w:space="0" w:color="auto"/>
            </w:tcBorders>
            <w:shd w:val="clear" w:color="auto" w:fill="auto"/>
            <w:vAlign w:val="center"/>
          </w:tcPr>
          <w:p w14:paraId="65B8986B"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bCs/>
                <w:sz w:val="20"/>
                <w:szCs w:val="20"/>
              </w:rPr>
              <w:t>1 vnt. kaina Eur, be PVM</w:t>
            </w:r>
          </w:p>
        </w:tc>
        <w:tc>
          <w:tcPr>
            <w:tcW w:w="1134" w:type="dxa"/>
            <w:vMerge w:val="restart"/>
            <w:tcBorders>
              <w:top w:val="single" w:sz="4" w:space="0" w:color="auto"/>
              <w:right w:val="single" w:sz="4" w:space="0" w:color="auto"/>
            </w:tcBorders>
            <w:shd w:val="clear" w:color="auto" w:fill="auto"/>
            <w:vAlign w:val="center"/>
          </w:tcPr>
          <w:p w14:paraId="75BC3408"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bCs/>
                <w:sz w:val="20"/>
                <w:szCs w:val="20"/>
              </w:rPr>
              <w:t>1 vnt. kaina Eur, su PVM</w:t>
            </w:r>
          </w:p>
        </w:tc>
        <w:tc>
          <w:tcPr>
            <w:tcW w:w="1145" w:type="dxa"/>
            <w:vMerge w:val="restart"/>
            <w:tcBorders>
              <w:top w:val="single" w:sz="4" w:space="0" w:color="auto"/>
              <w:right w:val="single" w:sz="4" w:space="0" w:color="auto"/>
            </w:tcBorders>
            <w:shd w:val="clear" w:color="auto" w:fill="auto"/>
            <w:vAlign w:val="center"/>
          </w:tcPr>
          <w:p w14:paraId="50251E14"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bCs/>
                <w:sz w:val="20"/>
                <w:szCs w:val="20"/>
              </w:rPr>
              <w:t>Bendra kaina Eur, be PVM</w:t>
            </w:r>
          </w:p>
        </w:tc>
        <w:tc>
          <w:tcPr>
            <w:tcW w:w="981" w:type="dxa"/>
            <w:vMerge w:val="restart"/>
            <w:tcBorders>
              <w:top w:val="single" w:sz="4" w:space="0" w:color="auto"/>
              <w:right w:val="single" w:sz="4" w:space="0" w:color="auto"/>
            </w:tcBorders>
            <w:vAlign w:val="center"/>
          </w:tcPr>
          <w:p w14:paraId="3AFFB2D1" w14:textId="77777777" w:rsidR="00D122ED" w:rsidRPr="00D122ED" w:rsidRDefault="00D122ED" w:rsidP="005976F7">
            <w:pPr>
              <w:spacing w:before="40" w:after="40"/>
              <w:jc w:val="center"/>
              <w:rPr>
                <w:rFonts w:ascii="Times New Roman" w:hAnsi="Times New Roman" w:cs="Times New Roman"/>
                <w:bCs/>
                <w:sz w:val="20"/>
                <w:szCs w:val="20"/>
              </w:rPr>
            </w:pPr>
            <w:r w:rsidRPr="00D122ED">
              <w:rPr>
                <w:rFonts w:ascii="Times New Roman" w:hAnsi="Times New Roman" w:cs="Times New Roman"/>
                <w:bCs/>
                <w:sz w:val="20"/>
                <w:szCs w:val="20"/>
              </w:rPr>
              <w:t>Bendra kaina Eur, su PVM</w:t>
            </w:r>
          </w:p>
        </w:tc>
      </w:tr>
      <w:tr w:rsidR="00D122ED" w:rsidRPr="00D122ED" w14:paraId="516B4101" w14:textId="77777777" w:rsidTr="00D122ED">
        <w:trPr>
          <w:trHeight w:val="70"/>
        </w:trPr>
        <w:tc>
          <w:tcPr>
            <w:tcW w:w="666" w:type="dxa"/>
            <w:vMerge/>
            <w:tcBorders>
              <w:left w:val="single" w:sz="4" w:space="0" w:color="auto"/>
              <w:right w:val="single" w:sz="4" w:space="0" w:color="auto"/>
            </w:tcBorders>
            <w:vAlign w:val="center"/>
          </w:tcPr>
          <w:p w14:paraId="6FC1B200" w14:textId="77777777" w:rsidR="00D122ED" w:rsidRPr="00D122ED" w:rsidRDefault="00D122ED" w:rsidP="005976F7">
            <w:pPr>
              <w:spacing w:before="40" w:after="40"/>
              <w:rPr>
                <w:rFonts w:ascii="Times New Roman" w:hAnsi="Times New Roman" w:cs="Times New Roman"/>
                <w:sz w:val="20"/>
                <w:szCs w:val="20"/>
              </w:rPr>
            </w:pPr>
          </w:p>
        </w:tc>
        <w:tc>
          <w:tcPr>
            <w:tcW w:w="2933" w:type="dxa"/>
            <w:vMerge/>
            <w:tcBorders>
              <w:left w:val="single" w:sz="4" w:space="0" w:color="auto"/>
              <w:bottom w:val="single" w:sz="4" w:space="0" w:color="auto"/>
              <w:right w:val="single" w:sz="4" w:space="0" w:color="auto"/>
            </w:tcBorders>
            <w:shd w:val="clear" w:color="auto" w:fill="auto"/>
            <w:vAlign w:val="center"/>
          </w:tcPr>
          <w:p w14:paraId="74D6ADF2" w14:textId="77777777" w:rsidR="00D122ED" w:rsidRPr="00D122ED" w:rsidRDefault="00D122ED" w:rsidP="005976F7">
            <w:pPr>
              <w:spacing w:before="40" w:after="40"/>
              <w:rPr>
                <w:rFonts w:ascii="Times New Roman" w:hAnsi="Times New Roman" w:cs="Times New Roman"/>
                <w:bCs/>
                <w:sz w:val="20"/>
                <w:szCs w:val="20"/>
              </w:rPr>
            </w:pPr>
          </w:p>
        </w:tc>
        <w:tc>
          <w:tcPr>
            <w:tcW w:w="616" w:type="dxa"/>
            <w:tcBorders>
              <w:top w:val="single" w:sz="4" w:space="0" w:color="auto"/>
              <w:bottom w:val="single" w:sz="4" w:space="0" w:color="auto"/>
              <w:right w:val="single" w:sz="4" w:space="0" w:color="auto"/>
            </w:tcBorders>
            <w:shd w:val="clear" w:color="auto" w:fill="auto"/>
            <w:vAlign w:val="center"/>
          </w:tcPr>
          <w:p w14:paraId="6ADC182B" w14:textId="25F5970F"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202</w:t>
            </w:r>
            <w:r w:rsidR="008A625A">
              <w:rPr>
                <w:rFonts w:ascii="Times New Roman" w:hAnsi="Times New Roman" w:cs="Times New Roman"/>
                <w:sz w:val="20"/>
                <w:szCs w:val="20"/>
              </w:rPr>
              <w:t>5</w:t>
            </w:r>
          </w:p>
        </w:tc>
        <w:tc>
          <w:tcPr>
            <w:tcW w:w="616" w:type="dxa"/>
            <w:tcBorders>
              <w:top w:val="single" w:sz="4" w:space="0" w:color="auto"/>
              <w:bottom w:val="single" w:sz="4" w:space="0" w:color="auto"/>
              <w:right w:val="single" w:sz="4" w:space="0" w:color="auto"/>
            </w:tcBorders>
            <w:shd w:val="clear" w:color="auto" w:fill="auto"/>
            <w:vAlign w:val="center"/>
          </w:tcPr>
          <w:p w14:paraId="1898222F" w14:textId="737079DF"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202</w:t>
            </w:r>
            <w:r w:rsidR="008A625A">
              <w:rPr>
                <w:rFonts w:ascii="Times New Roman" w:hAnsi="Times New Roman" w:cs="Times New Roman"/>
                <w:sz w:val="20"/>
                <w:szCs w:val="20"/>
              </w:rPr>
              <w:t>6</w:t>
            </w:r>
          </w:p>
        </w:tc>
        <w:tc>
          <w:tcPr>
            <w:tcW w:w="616" w:type="dxa"/>
            <w:tcBorders>
              <w:top w:val="single" w:sz="4" w:space="0" w:color="auto"/>
              <w:bottom w:val="single" w:sz="4" w:space="0" w:color="auto"/>
              <w:right w:val="single" w:sz="4" w:space="0" w:color="auto"/>
            </w:tcBorders>
            <w:shd w:val="clear" w:color="auto" w:fill="auto"/>
            <w:vAlign w:val="center"/>
          </w:tcPr>
          <w:p w14:paraId="1F642298" w14:textId="52C58C4F"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202</w:t>
            </w:r>
            <w:r w:rsidR="008A625A">
              <w:rPr>
                <w:rFonts w:ascii="Times New Roman" w:hAnsi="Times New Roman" w:cs="Times New Roman"/>
                <w:sz w:val="20"/>
                <w:szCs w:val="20"/>
              </w:rPr>
              <w:t>7</w:t>
            </w:r>
          </w:p>
        </w:tc>
        <w:tc>
          <w:tcPr>
            <w:tcW w:w="1069" w:type="dxa"/>
            <w:vMerge/>
            <w:tcBorders>
              <w:bottom w:val="single" w:sz="4" w:space="0" w:color="auto"/>
              <w:right w:val="single" w:sz="4" w:space="0" w:color="auto"/>
            </w:tcBorders>
            <w:shd w:val="clear" w:color="auto" w:fill="auto"/>
            <w:vAlign w:val="center"/>
          </w:tcPr>
          <w:p w14:paraId="5F8FD990" w14:textId="77777777" w:rsidR="00D122ED" w:rsidRPr="00D122ED" w:rsidRDefault="00D122ED" w:rsidP="005976F7">
            <w:pPr>
              <w:spacing w:before="40" w:after="40"/>
              <w:rPr>
                <w:rFonts w:ascii="Times New Roman" w:hAnsi="Times New Roman" w:cs="Times New Roman"/>
                <w:bCs/>
                <w:sz w:val="20"/>
                <w:szCs w:val="20"/>
              </w:rPr>
            </w:pPr>
          </w:p>
        </w:tc>
        <w:tc>
          <w:tcPr>
            <w:tcW w:w="1134" w:type="dxa"/>
            <w:vMerge/>
            <w:tcBorders>
              <w:bottom w:val="single" w:sz="4" w:space="0" w:color="auto"/>
              <w:right w:val="single" w:sz="4" w:space="0" w:color="auto"/>
            </w:tcBorders>
            <w:shd w:val="clear" w:color="auto" w:fill="auto"/>
            <w:vAlign w:val="center"/>
          </w:tcPr>
          <w:p w14:paraId="2C9A59EE" w14:textId="77777777" w:rsidR="00D122ED" w:rsidRPr="00D122ED" w:rsidRDefault="00D122ED" w:rsidP="005976F7">
            <w:pPr>
              <w:spacing w:before="40" w:after="40"/>
              <w:rPr>
                <w:rFonts w:ascii="Times New Roman" w:hAnsi="Times New Roman" w:cs="Times New Roman"/>
                <w:bCs/>
                <w:sz w:val="20"/>
                <w:szCs w:val="20"/>
              </w:rPr>
            </w:pPr>
          </w:p>
        </w:tc>
        <w:tc>
          <w:tcPr>
            <w:tcW w:w="1145" w:type="dxa"/>
            <w:vMerge/>
            <w:tcBorders>
              <w:bottom w:val="single" w:sz="4" w:space="0" w:color="auto"/>
              <w:right w:val="single" w:sz="4" w:space="0" w:color="auto"/>
            </w:tcBorders>
            <w:shd w:val="clear" w:color="auto" w:fill="auto"/>
            <w:vAlign w:val="center"/>
          </w:tcPr>
          <w:p w14:paraId="3878D987" w14:textId="77777777" w:rsidR="00D122ED" w:rsidRPr="00D122ED" w:rsidRDefault="00D122ED" w:rsidP="005976F7">
            <w:pPr>
              <w:spacing w:before="40" w:after="40"/>
              <w:rPr>
                <w:rFonts w:ascii="Times New Roman" w:hAnsi="Times New Roman" w:cs="Times New Roman"/>
                <w:bCs/>
                <w:sz w:val="20"/>
                <w:szCs w:val="20"/>
              </w:rPr>
            </w:pPr>
          </w:p>
        </w:tc>
        <w:tc>
          <w:tcPr>
            <w:tcW w:w="981" w:type="dxa"/>
            <w:vMerge/>
            <w:tcBorders>
              <w:bottom w:val="single" w:sz="4" w:space="0" w:color="auto"/>
              <w:right w:val="single" w:sz="4" w:space="0" w:color="auto"/>
            </w:tcBorders>
          </w:tcPr>
          <w:p w14:paraId="0F3DD043" w14:textId="77777777" w:rsidR="00D122ED" w:rsidRPr="00D122ED" w:rsidRDefault="00D122ED" w:rsidP="005976F7">
            <w:pPr>
              <w:spacing w:before="40" w:after="40"/>
              <w:rPr>
                <w:rFonts w:ascii="Times New Roman" w:hAnsi="Times New Roman" w:cs="Times New Roman"/>
                <w:bCs/>
                <w:sz w:val="20"/>
                <w:szCs w:val="20"/>
              </w:rPr>
            </w:pPr>
          </w:p>
        </w:tc>
      </w:tr>
      <w:tr w:rsidR="00D122ED" w:rsidRPr="00D122ED" w14:paraId="126E114E"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66" w:type="dxa"/>
            <w:shd w:val="clear" w:color="auto" w:fill="D9D9D9" w:themeFill="background1" w:themeFillShade="D9"/>
          </w:tcPr>
          <w:p w14:paraId="1AA992B7"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1.</w:t>
            </w:r>
          </w:p>
        </w:tc>
        <w:tc>
          <w:tcPr>
            <w:tcW w:w="9110" w:type="dxa"/>
            <w:gridSpan w:val="8"/>
            <w:shd w:val="clear" w:color="auto" w:fill="D9D9D9" w:themeFill="background1" w:themeFillShade="D9"/>
          </w:tcPr>
          <w:p w14:paraId="7D5A7601" w14:textId="6D4DCDA4"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Kuro sandėlio įranga</w:t>
            </w:r>
          </w:p>
        </w:tc>
      </w:tr>
      <w:tr w:rsidR="00D122ED" w:rsidRPr="00D122ED" w14:paraId="545B46CB"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66" w:type="dxa"/>
            <w:shd w:val="clear" w:color="auto" w:fill="FFF2CC" w:themeFill="accent4" w:themeFillTint="33"/>
          </w:tcPr>
          <w:p w14:paraId="239AAA70"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1. 1.</w:t>
            </w:r>
          </w:p>
        </w:tc>
        <w:tc>
          <w:tcPr>
            <w:tcW w:w="9110" w:type="dxa"/>
            <w:gridSpan w:val="8"/>
            <w:shd w:val="clear" w:color="auto" w:fill="FFF2CC" w:themeFill="accent4" w:themeFillTint="33"/>
          </w:tcPr>
          <w:p w14:paraId="7F896100"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Skaitiklių metrologinė patikra</w:t>
            </w:r>
          </w:p>
        </w:tc>
      </w:tr>
      <w:tr w:rsidR="00D122ED" w:rsidRPr="00D122ED" w14:paraId="5828AED5"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5"/>
        </w:trPr>
        <w:tc>
          <w:tcPr>
            <w:tcW w:w="666" w:type="dxa"/>
            <w:shd w:val="clear" w:color="auto" w:fill="FFF2CC" w:themeFill="accent4" w:themeFillTint="33"/>
          </w:tcPr>
          <w:p w14:paraId="4CB7B515"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lastRenderedPageBreak/>
              <w:t>1.1.1.</w:t>
            </w:r>
          </w:p>
        </w:tc>
        <w:tc>
          <w:tcPr>
            <w:tcW w:w="2933" w:type="dxa"/>
            <w:shd w:val="clear" w:color="auto" w:fill="FFF2CC" w:themeFill="accent4" w:themeFillTint="33"/>
          </w:tcPr>
          <w:p w14:paraId="3EAAD094"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Skysčių skaitiklis LŽ-100, Nr. 4440</w:t>
            </w:r>
          </w:p>
        </w:tc>
        <w:tc>
          <w:tcPr>
            <w:tcW w:w="616" w:type="dxa"/>
            <w:shd w:val="clear" w:color="auto" w:fill="FFF2CC" w:themeFill="accent4" w:themeFillTint="33"/>
            <w:vAlign w:val="center"/>
          </w:tcPr>
          <w:p w14:paraId="3A109176"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1</w:t>
            </w:r>
          </w:p>
        </w:tc>
        <w:tc>
          <w:tcPr>
            <w:tcW w:w="616" w:type="dxa"/>
            <w:shd w:val="clear" w:color="auto" w:fill="FFF2CC" w:themeFill="accent4" w:themeFillTint="33"/>
            <w:vAlign w:val="center"/>
          </w:tcPr>
          <w:p w14:paraId="28A93196" w14:textId="4E8D6837" w:rsidR="00D122ED" w:rsidRPr="00D122ED" w:rsidRDefault="00D122ED" w:rsidP="005976F7">
            <w:pPr>
              <w:spacing w:before="40" w:after="40"/>
              <w:jc w:val="center"/>
              <w:rPr>
                <w:rFonts w:ascii="Times New Roman" w:hAnsi="Times New Roman" w:cs="Times New Roman"/>
                <w:sz w:val="20"/>
                <w:szCs w:val="20"/>
              </w:rPr>
            </w:pPr>
          </w:p>
        </w:tc>
        <w:tc>
          <w:tcPr>
            <w:tcW w:w="616" w:type="dxa"/>
            <w:shd w:val="clear" w:color="auto" w:fill="FFF2CC" w:themeFill="accent4" w:themeFillTint="33"/>
            <w:vAlign w:val="center"/>
          </w:tcPr>
          <w:p w14:paraId="7DE01989"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1</w:t>
            </w:r>
          </w:p>
        </w:tc>
        <w:tc>
          <w:tcPr>
            <w:tcW w:w="1069" w:type="dxa"/>
            <w:shd w:val="clear" w:color="auto" w:fill="FFF2CC" w:themeFill="accent4" w:themeFillTint="33"/>
          </w:tcPr>
          <w:p w14:paraId="19409901" w14:textId="77777777" w:rsidR="00D122ED" w:rsidRPr="00D122ED" w:rsidRDefault="00D122ED" w:rsidP="005976F7">
            <w:pPr>
              <w:spacing w:before="40" w:after="40"/>
              <w:rPr>
                <w:rFonts w:ascii="Times New Roman" w:hAnsi="Times New Roman" w:cs="Times New Roman"/>
                <w:sz w:val="20"/>
                <w:szCs w:val="20"/>
              </w:rPr>
            </w:pPr>
          </w:p>
        </w:tc>
        <w:tc>
          <w:tcPr>
            <w:tcW w:w="1134" w:type="dxa"/>
            <w:shd w:val="clear" w:color="auto" w:fill="FFF2CC" w:themeFill="accent4" w:themeFillTint="33"/>
          </w:tcPr>
          <w:p w14:paraId="5E3A7522" w14:textId="77777777" w:rsidR="00D122ED" w:rsidRPr="00D122ED" w:rsidRDefault="00D122ED" w:rsidP="005976F7">
            <w:pPr>
              <w:spacing w:before="40" w:after="40"/>
              <w:rPr>
                <w:rFonts w:ascii="Times New Roman" w:hAnsi="Times New Roman" w:cs="Times New Roman"/>
                <w:sz w:val="20"/>
                <w:szCs w:val="20"/>
              </w:rPr>
            </w:pPr>
          </w:p>
        </w:tc>
        <w:tc>
          <w:tcPr>
            <w:tcW w:w="1145" w:type="dxa"/>
            <w:shd w:val="clear" w:color="auto" w:fill="FFF2CC" w:themeFill="accent4" w:themeFillTint="33"/>
          </w:tcPr>
          <w:p w14:paraId="03AC74EB" w14:textId="77777777" w:rsidR="00D122ED" w:rsidRPr="00D122ED" w:rsidRDefault="00D122ED" w:rsidP="005976F7">
            <w:pPr>
              <w:spacing w:before="40" w:after="40"/>
              <w:rPr>
                <w:rFonts w:ascii="Times New Roman" w:hAnsi="Times New Roman" w:cs="Times New Roman"/>
                <w:sz w:val="20"/>
                <w:szCs w:val="20"/>
              </w:rPr>
            </w:pPr>
          </w:p>
        </w:tc>
        <w:tc>
          <w:tcPr>
            <w:tcW w:w="981" w:type="dxa"/>
            <w:shd w:val="clear" w:color="auto" w:fill="FFF2CC" w:themeFill="accent4" w:themeFillTint="33"/>
          </w:tcPr>
          <w:p w14:paraId="0A0E0D80" w14:textId="77777777" w:rsidR="00D122ED" w:rsidRPr="00D122ED" w:rsidRDefault="00D122ED" w:rsidP="005976F7">
            <w:pPr>
              <w:spacing w:before="40" w:after="40"/>
              <w:rPr>
                <w:rFonts w:ascii="Times New Roman" w:hAnsi="Times New Roman" w:cs="Times New Roman"/>
                <w:sz w:val="20"/>
                <w:szCs w:val="20"/>
              </w:rPr>
            </w:pPr>
          </w:p>
        </w:tc>
      </w:tr>
      <w:tr w:rsidR="00D122ED" w:rsidRPr="00D122ED" w14:paraId="5EFD4C01"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0"/>
        </w:trPr>
        <w:tc>
          <w:tcPr>
            <w:tcW w:w="666" w:type="dxa"/>
            <w:shd w:val="clear" w:color="auto" w:fill="FFF2CC" w:themeFill="accent4" w:themeFillTint="33"/>
          </w:tcPr>
          <w:p w14:paraId="2BC7F839"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1.1.2.</w:t>
            </w:r>
          </w:p>
        </w:tc>
        <w:tc>
          <w:tcPr>
            <w:tcW w:w="2933" w:type="dxa"/>
            <w:shd w:val="clear" w:color="auto" w:fill="FFF2CC" w:themeFill="accent4" w:themeFillTint="33"/>
          </w:tcPr>
          <w:p w14:paraId="318A6A31"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Skysčių skaitiklis LŽ-100, Nr. 4441</w:t>
            </w:r>
          </w:p>
        </w:tc>
        <w:tc>
          <w:tcPr>
            <w:tcW w:w="616" w:type="dxa"/>
            <w:shd w:val="clear" w:color="auto" w:fill="FFF2CC" w:themeFill="accent4" w:themeFillTint="33"/>
            <w:vAlign w:val="center"/>
          </w:tcPr>
          <w:p w14:paraId="26189838"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1</w:t>
            </w:r>
          </w:p>
        </w:tc>
        <w:tc>
          <w:tcPr>
            <w:tcW w:w="616" w:type="dxa"/>
            <w:shd w:val="clear" w:color="auto" w:fill="FFF2CC" w:themeFill="accent4" w:themeFillTint="33"/>
            <w:vAlign w:val="center"/>
          </w:tcPr>
          <w:p w14:paraId="18945B96" w14:textId="21E3EF2F" w:rsidR="00D122ED" w:rsidRPr="00D122ED" w:rsidRDefault="00D122ED" w:rsidP="005976F7">
            <w:pPr>
              <w:spacing w:before="40" w:after="40"/>
              <w:jc w:val="center"/>
              <w:rPr>
                <w:rFonts w:ascii="Times New Roman" w:hAnsi="Times New Roman" w:cs="Times New Roman"/>
                <w:sz w:val="20"/>
                <w:szCs w:val="20"/>
              </w:rPr>
            </w:pPr>
          </w:p>
        </w:tc>
        <w:tc>
          <w:tcPr>
            <w:tcW w:w="616" w:type="dxa"/>
            <w:shd w:val="clear" w:color="auto" w:fill="FFF2CC" w:themeFill="accent4" w:themeFillTint="33"/>
            <w:vAlign w:val="center"/>
          </w:tcPr>
          <w:p w14:paraId="0E8A48A9"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1</w:t>
            </w:r>
          </w:p>
        </w:tc>
        <w:tc>
          <w:tcPr>
            <w:tcW w:w="1069" w:type="dxa"/>
            <w:shd w:val="clear" w:color="auto" w:fill="FFF2CC" w:themeFill="accent4" w:themeFillTint="33"/>
          </w:tcPr>
          <w:p w14:paraId="6A123397" w14:textId="77777777" w:rsidR="00D122ED" w:rsidRPr="00D122ED" w:rsidRDefault="00D122ED" w:rsidP="005976F7">
            <w:pPr>
              <w:spacing w:before="40" w:after="40"/>
              <w:rPr>
                <w:rFonts w:ascii="Times New Roman" w:hAnsi="Times New Roman" w:cs="Times New Roman"/>
                <w:sz w:val="20"/>
                <w:szCs w:val="20"/>
              </w:rPr>
            </w:pPr>
          </w:p>
        </w:tc>
        <w:tc>
          <w:tcPr>
            <w:tcW w:w="1134" w:type="dxa"/>
            <w:shd w:val="clear" w:color="auto" w:fill="FFF2CC" w:themeFill="accent4" w:themeFillTint="33"/>
          </w:tcPr>
          <w:p w14:paraId="57520A89" w14:textId="77777777" w:rsidR="00D122ED" w:rsidRPr="00D122ED" w:rsidRDefault="00D122ED" w:rsidP="005976F7">
            <w:pPr>
              <w:spacing w:before="40" w:after="40"/>
              <w:rPr>
                <w:rFonts w:ascii="Times New Roman" w:hAnsi="Times New Roman" w:cs="Times New Roman"/>
                <w:sz w:val="20"/>
                <w:szCs w:val="20"/>
              </w:rPr>
            </w:pPr>
          </w:p>
        </w:tc>
        <w:tc>
          <w:tcPr>
            <w:tcW w:w="1145" w:type="dxa"/>
            <w:shd w:val="clear" w:color="auto" w:fill="FFF2CC" w:themeFill="accent4" w:themeFillTint="33"/>
          </w:tcPr>
          <w:p w14:paraId="016B0C14" w14:textId="77777777" w:rsidR="00D122ED" w:rsidRPr="00D122ED" w:rsidRDefault="00D122ED" w:rsidP="005976F7">
            <w:pPr>
              <w:spacing w:before="40" w:after="40"/>
              <w:rPr>
                <w:rFonts w:ascii="Times New Roman" w:hAnsi="Times New Roman" w:cs="Times New Roman"/>
                <w:sz w:val="20"/>
                <w:szCs w:val="20"/>
              </w:rPr>
            </w:pPr>
          </w:p>
        </w:tc>
        <w:tc>
          <w:tcPr>
            <w:tcW w:w="981" w:type="dxa"/>
            <w:shd w:val="clear" w:color="auto" w:fill="FFF2CC" w:themeFill="accent4" w:themeFillTint="33"/>
          </w:tcPr>
          <w:p w14:paraId="02BB1ABC" w14:textId="77777777" w:rsidR="00D122ED" w:rsidRPr="00D122ED" w:rsidRDefault="00D122ED" w:rsidP="005976F7">
            <w:pPr>
              <w:spacing w:before="40" w:after="40"/>
              <w:rPr>
                <w:rFonts w:ascii="Times New Roman" w:hAnsi="Times New Roman" w:cs="Times New Roman"/>
                <w:sz w:val="20"/>
                <w:szCs w:val="20"/>
              </w:rPr>
            </w:pPr>
          </w:p>
        </w:tc>
      </w:tr>
      <w:tr w:rsidR="00D122ED" w:rsidRPr="00D122ED" w14:paraId="132A5DE9"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5"/>
        </w:trPr>
        <w:tc>
          <w:tcPr>
            <w:tcW w:w="666" w:type="dxa"/>
            <w:shd w:val="clear" w:color="auto" w:fill="FFF2CC" w:themeFill="accent4" w:themeFillTint="33"/>
          </w:tcPr>
          <w:p w14:paraId="3659A00F"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1.1.3.</w:t>
            </w:r>
          </w:p>
        </w:tc>
        <w:tc>
          <w:tcPr>
            <w:tcW w:w="2933" w:type="dxa"/>
            <w:shd w:val="clear" w:color="auto" w:fill="FFF2CC" w:themeFill="accent4" w:themeFillTint="33"/>
          </w:tcPr>
          <w:p w14:paraId="275E3AF0"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Skysčių skaitiklis TZ22 M/Z, BM950 Nr. 56183</w:t>
            </w:r>
          </w:p>
        </w:tc>
        <w:tc>
          <w:tcPr>
            <w:tcW w:w="616" w:type="dxa"/>
            <w:shd w:val="clear" w:color="auto" w:fill="FFF2CC" w:themeFill="accent4" w:themeFillTint="33"/>
            <w:vAlign w:val="center"/>
          </w:tcPr>
          <w:p w14:paraId="6507DAB5" w14:textId="66FF944B" w:rsidR="00D122ED" w:rsidRPr="00D122ED" w:rsidRDefault="0075275B" w:rsidP="005976F7">
            <w:pPr>
              <w:spacing w:before="40" w:after="40"/>
              <w:jc w:val="center"/>
              <w:rPr>
                <w:rFonts w:ascii="Times New Roman" w:hAnsi="Times New Roman" w:cs="Times New Roman"/>
                <w:sz w:val="20"/>
                <w:szCs w:val="20"/>
              </w:rPr>
            </w:pPr>
            <w:r>
              <w:rPr>
                <w:rFonts w:ascii="Times New Roman" w:hAnsi="Times New Roman" w:cs="Times New Roman"/>
                <w:sz w:val="20"/>
                <w:szCs w:val="20"/>
              </w:rPr>
              <w:t>1</w:t>
            </w:r>
          </w:p>
        </w:tc>
        <w:tc>
          <w:tcPr>
            <w:tcW w:w="616" w:type="dxa"/>
            <w:shd w:val="clear" w:color="auto" w:fill="FFF2CC" w:themeFill="accent4" w:themeFillTint="33"/>
            <w:vAlign w:val="center"/>
          </w:tcPr>
          <w:p w14:paraId="795E4391" w14:textId="77777777" w:rsidR="00D122ED" w:rsidRPr="00D122ED" w:rsidRDefault="00D122ED" w:rsidP="005976F7">
            <w:pPr>
              <w:spacing w:before="40" w:after="40"/>
              <w:jc w:val="center"/>
              <w:rPr>
                <w:rFonts w:ascii="Times New Roman" w:hAnsi="Times New Roman" w:cs="Times New Roman"/>
                <w:sz w:val="20"/>
                <w:szCs w:val="20"/>
              </w:rPr>
            </w:pPr>
          </w:p>
        </w:tc>
        <w:tc>
          <w:tcPr>
            <w:tcW w:w="616" w:type="dxa"/>
            <w:shd w:val="clear" w:color="auto" w:fill="FFF2CC" w:themeFill="accent4" w:themeFillTint="33"/>
            <w:vAlign w:val="center"/>
          </w:tcPr>
          <w:p w14:paraId="30530E82"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1</w:t>
            </w:r>
          </w:p>
        </w:tc>
        <w:tc>
          <w:tcPr>
            <w:tcW w:w="1069" w:type="dxa"/>
            <w:shd w:val="clear" w:color="auto" w:fill="FFF2CC" w:themeFill="accent4" w:themeFillTint="33"/>
          </w:tcPr>
          <w:p w14:paraId="7D605C60" w14:textId="77777777" w:rsidR="00D122ED" w:rsidRPr="00D122ED" w:rsidRDefault="00D122ED" w:rsidP="005976F7">
            <w:pPr>
              <w:spacing w:before="40" w:after="40"/>
              <w:rPr>
                <w:rFonts w:ascii="Times New Roman" w:hAnsi="Times New Roman" w:cs="Times New Roman"/>
                <w:sz w:val="20"/>
                <w:szCs w:val="20"/>
              </w:rPr>
            </w:pPr>
          </w:p>
        </w:tc>
        <w:tc>
          <w:tcPr>
            <w:tcW w:w="1134" w:type="dxa"/>
            <w:shd w:val="clear" w:color="auto" w:fill="FFF2CC" w:themeFill="accent4" w:themeFillTint="33"/>
          </w:tcPr>
          <w:p w14:paraId="74C4D631" w14:textId="77777777" w:rsidR="00D122ED" w:rsidRPr="00D122ED" w:rsidRDefault="00D122ED" w:rsidP="005976F7">
            <w:pPr>
              <w:spacing w:before="40" w:after="40"/>
              <w:rPr>
                <w:rFonts w:ascii="Times New Roman" w:hAnsi="Times New Roman" w:cs="Times New Roman"/>
                <w:sz w:val="20"/>
                <w:szCs w:val="20"/>
              </w:rPr>
            </w:pPr>
          </w:p>
        </w:tc>
        <w:tc>
          <w:tcPr>
            <w:tcW w:w="1145" w:type="dxa"/>
            <w:shd w:val="clear" w:color="auto" w:fill="FFF2CC" w:themeFill="accent4" w:themeFillTint="33"/>
          </w:tcPr>
          <w:p w14:paraId="3E5A17CD" w14:textId="77777777" w:rsidR="00D122ED" w:rsidRPr="00D122ED" w:rsidRDefault="00D122ED" w:rsidP="005976F7">
            <w:pPr>
              <w:spacing w:before="40" w:after="40"/>
              <w:rPr>
                <w:rFonts w:ascii="Times New Roman" w:hAnsi="Times New Roman" w:cs="Times New Roman"/>
                <w:sz w:val="20"/>
                <w:szCs w:val="20"/>
              </w:rPr>
            </w:pPr>
          </w:p>
        </w:tc>
        <w:tc>
          <w:tcPr>
            <w:tcW w:w="981" w:type="dxa"/>
            <w:shd w:val="clear" w:color="auto" w:fill="FFF2CC" w:themeFill="accent4" w:themeFillTint="33"/>
          </w:tcPr>
          <w:p w14:paraId="214FF302" w14:textId="77777777" w:rsidR="00D122ED" w:rsidRPr="00D122ED" w:rsidRDefault="00D122ED" w:rsidP="005976F7">
            <w:pPr>
              <w:spacing w:before="40" w:after="40"/>
              <w:rPr>
                <w:rFonts w:ascii="Times New Roman" w:hAnsi="Times New Roman" w:cs="Times New Roman"/>
                <w:sz w:val="20"/>
                <w:szCs w:val="20"/>
              </w:rPr>
            </w:pPr>
          </w:p>
        </w:tc>
      </w:tr>
      <w:tr w:rsidR="00D122ED" w:rsidRPr="00D122ED" w14:paraId="55B7B1AF"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18"/>
        </w:trPr>
        <w:tc>
          <w:tcPr>
            <w:tcW w:w="666" w:type="dxa"/>
            <w:shd w:val="clear" w:color="auto" w:fill="FFF2CC" w:themeFill="accent4" w:themeFillTint="33"/>
          </w:tcPr>
          <w:p w14:paraId="1964B2FC" w14:textId="04516854"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1.1.</w:t>
            </w:r>
            <w:r w:rsidR="0075275B">
              <w:rPr>
                <w:rFonts w:ascii="Times New Roman" w:hAnsi="Times New Roman" w:cs="Times New Roman"/>
                <w:sz w:val="20"/>
                <w:szCs w:val="20"/>
              </w:rPr>
              <w:t>4</w:t>
            </w:r>
            <w:r w:rsidRPr="00D122ED">
              <w:rPr>
                <w:rFonts w:ascii="Times New Roman" w:hAnsi="Times New Roman" w:cs="Times New Roman"/>
                <w:sz w:val="20"/>
                <w:szCs w:val="20"/>
              </w:rPr>
              <w:t>.</w:t>
            </w:r>
          </w:p>
        </w:tc>
        <w:tc>
          <w:tcPr>
            <w:tcW w:w="2933" w:type="dxa"/>
            <w:shd w:val="clear" w:color="auto" w:fill="FFF2CC" w:themeFill="accent4" w:themeFillTint="33"/>
          </w:tcPr>
          <w:p w14:paraId="4733278B"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 xml:space="preserve">Skaitiklis (kuro kolonėlės </w:t>
            </w:r>
            <w:proofErr w:type="spellStart"/>
            <w:r w:rsidRPr="00D122ED">
              <w:rPr>
                <w:rFonts w:ascii="Times New Roman" w:hAnsi="Times New Roman" w:cs="Times New Roman"/>
                <w:sz w:val="20"/>
                <w:szCs w:val="20"/>
              </w:rPr>
              <w:t>Salzkotten</w:t>
            </w:r>
            <w:proofErr w:type="spellEnd"/>
            <w:r w:rsidRPr="00D122ED">
              <w:rPr>
                <w:rFonts w:ascii="Times New Roman" w:hAnsi="Times New Roman" w:cs="Times New Roman"/>
                <w:sz w:val="20"/>
                <w:szCs w:val="20"/>
              </w:rPr>
              <w:t>) Nr. 59487</w:t>
            </w:r>
          </w:p>
        </w:tc>
        <w:tc>
          <w:tcPr>
            <w:tcW w:w="616" w:type="dxa"/>
            <w:shd w:val="clear" w:color="auto" w:fill="FFF2CC" w:themeFill="accent4" w:themeFillTint="33"/>
            <w:vAlign w:val="center"/>
          </w:tcPr>
          <w:p w14:paraId="1080C99A" w14:textId="421C0A80" w:rsidR="00D122ED" w:rsidRPr="00D122ED" w:rsidRDefault="0075275B" w:rsidP="005976F7">
            <w:pPr>
              <w:spacing w:before="40" w:after="40"/>
              <w:jc w:val="center"/>
              <w:rPr>
                <w:rFonts w:ascii="Times New Roman" w:hAnsi="Times New Roman" w:cs="Times New Roman"/>
                <w:sz w:val="20"/>
                <w:szCs w:val="20"/>
              </w:rPr>
            </w:pPr>
            <w:r>
              <w:rPr>
                <w:rFonts w:ascii="Times New Roman" w:hAnsi="Times New Roman" w:cs="Times New Roman"/>
                <w:sz w:val="20"/>
                <w:szCs w:val="20"/>
              </w:rPr>
              <w:t>1</w:t>
            </w:r>
          </w:p>
        </w:tc>
        <w:tc>
          <w:tcPr>
            <w:tcW w:w="616" w:type="dxa"/>
            <w:shd w:val="clear" w:color="auto" w:fill="FFF2CC" w:themeFill="accent4" w:themeFillTint="33"/>
            <w:vAlign w:val="center"/>
          </w:tcPr>
          <w:p w14:paraId="37C2E513" w14:textId="140E1E58" w:rsidR="00D122ED" w:rsidRPr="00D122ED" w:rsidRDefault="00D122ED" w:rsidP="005976F7">
            <w:pPr>
              <w:spacing w:before="40" w:after="40"/>
              <w:jc w:val="center"/>
              <w:rPr>
                <w:rFonts w:ascii="Times New Roman" w:hAnsi="Times New Roman" w:cs="Times New Roman"/>
                <w:sz w:val="20"/>
                <w:szCs w:val="20"/>
              </w:rPr>
            </w:pPr>
          </w:p>
        </w:tc>
        <w:tc>
          <w:tcPr>
            <w:tcW w:w="616" w:type="dxa"/>
            <w:shd w:val="clear" w:color="auto" w:fill="FFF2CC" w:themeFill="accent4" w:themeFillTint="33"/>
            <w:vAlign w:val="center"/>
          </w:tcPr>
          <w:p w14:paraId="4ADAD25C"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1</w:t>
            </w:r>
          </w:p>
        </w:tc>
        <w:tc>
          <w:tcPr>
            <w:tcW w:w="1069" w:type="dxa"/>
            <w:shd w:val="clear" w:color="auto" w:fill="FFF2CC" w:themeFill="accent4" w:themeFillTint="33"/>
          </w:tcPr>
          <w:p w14:paraId="47C4DFB3" w14:textId="77777777" w:rsidR="00D122ED" w:rsidRPr="00D122ED" w:rsidRDefault="00D122ED" w:rsidP="005976F7">
            <w:pPr>
              <w:spacing w:before="40" w:after="40"/>
              <w:rPr>
                <w:rFonts w:ascii="Times New Roman" w:hAnsi="Times New Roman" w:cs="Times New Roman"/>
                <w:sz w:val="20"/>
                <w:szCs w:val="20"/>
              </w:rPr>
            </w:pPr>
          </w:p>
        </w:tc>
        <w:tc>
          <w:tcPr>
            <w:tcW w:w="1134" w:type="dxa"/>
            <w:shd w:val="clear" w:color="auto" w:fill="FFF2CC" w:themeFill="accent4" w:themeFillTint="33"/>
          </w:tcPr>
          <w:p w14:paraId="66C6AC6B" w14:textId="77777777" w:rsidR="00D122ED" w:rsidRPr="00D122ED" w:rsidRDefault="00D122ED" w:rsidP="005976F7">
            <w:pPr>
              <w:spacing w:before="40" w:after="40"/>
              <w:rPr>
                <w:rFonts w:ascii="Times New Roman" w:hAnsi="Times New Roman" w:cs="Times New Roman"/>
                <w:sz w:val="20"/>
                <w:szCs w:val="20"/>
              </w:rPr>
            </w:pPr>
          </w:p>
        </w:tc>
        <w:tc>
          <w:tcPr>
            <w:tcW w:w="1145" w:type="dxa"/>
            <w:shd w:val="clear" w:color="auto" w:fill="FFF2CC" w:themeFill="accent4" w:themeFillTint="33"/>
          </w:tcPr>
          <w:p w14:paraId="6ED16F44" w14:textId="77777777" w:rsidR="00D122ED" w:rsidRPr="00D122ED" w:rsidRDefault="00D122ED" w:rsidP="005976F7">
            <w:pPr>
              <w:spacing w:before="40" w:after="40"/>
              <w:rPr>
                <w:rFonts w:ascii="Times New Roman" w:hAnsi="Times New Roman" w:cs="Times New Roman"/>
                <w:sz w:val="20"/>
                <w:szCs w:val="20"/>
              </w:rPr>
            </w:pPr>
          </w:p>
        </w:tc>
        <w:tc>
          <w:tcPr>
            <w:tcW w:w="981" w:type="dxa"/>
            <w:shd w:val="clear" w:color="auto" w:fill="FFF2CC" w:themeFill="accent4" w:themeFillTint="33"/>
          </w:tcPr>
          <w:p w14:paraId="73A68135" w14:textId="77777777" w:rsidR="00D122ED" w:rsidRPr="00D122ED" w:rsidRDefault="00D122ED" w:rsidP="005976F7">
            <w:pPr>
              <w:spacing w:before="40" w:after="40"/>
              <w:rPr>
                <w:rFonts w:ascii="Times New Roman" w:hAnsi="Times New Roman" w:cs="Times New Roman"/>
                <w:sz w:val="20"/>
                <w:szCs w:val="20"/>
              </w:rPr>
            </w:pPr>
          </w:p>
        </w:tc>
      </w:tr>
      <w:tr w:rsidR="00D122ED" w:rsidRPr="00D122ED" w14:paraId="3E4CC7EB"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66" w:type="dxa"/>
            <w:shd w:val="clear" w:color="auto" w:fill="D9E2F3" w:themeFill="accent5" w:themeFillTint="33"/>
          </w:tcPr>
          <w:p w14:paraId="032861EA"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1.2.</w:t>
            </w:r>
          </w:p>
        </w:tc>
        <w:tc>
          <w:tcPr>
            <w:tcW w:w="9110" w:type="dxa"/>
            <w:gridSpan w:val="8"/>
            <w:shd w:val="clear" w:color="auto" w:fill="D9E2F3" w:themeFill="accent5" w:themeFillTint="33"/>
          </w:tcPr>
          <w:p w14:paraId="3F411198"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 xml:space="preserve">Talpyklų </w:t>
            </w:r>
            <w:proofErr w:type="spellStart"/>
            <w:r w:rsidRPr="00D122ED">
              <w:rPr>
                <w:rFonts w:ascii="Times New Roman" w:hAnsi="Times New Roman" w:cs="Times New Roman"/>
                <w:sz w:val="20"/>
                <w:szCs w:val="20"/>
              </w:rPr>
              <w:t>kalibruotė</w:t>
            </w:r>
            <w:proofErr w:type="spellEnd"/>
          </w:p>
        </w:tc>
      </w:tr>
      <w:tr w:rsidR="00D122ED" w:rsidRPr="00D122ED" w14:paraId="55C7BF6F"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0"/>
        </w:trPr>
        <w:tc>
          <w:tcPr>
            <w:tcW w:w="666" w:type="dxa"/>
            <w:shd w:val="clear" w:color="auto" w:fill="D9E2F3" w:themeFill="accent5" w:themeFillTint="33"/>
          </w:tcPr>
          <w:p w14:paraId="229E48BB"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1.2.1.</w:t>
            </w:r>
          </w:p>
        </w:tc>
        <w:tc>
          <w:tcPr>
            <w:tcW w:w="2933" w:type="dxa"/>
            <w:shd w:val="clear" w:color="auto" w:fill="D9E2F3" w:themeFill="accent5" w:themeFillTint="33"/>
          </w:tcPr>
          <w:p w14:paraId="2D58F6EA"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Cisterna aliumininė, 40 m</w:t>
            </w:r>
            <w:r w:rsidRPr="00D122ED">
              <w:rPr>
                <w:rFonts w:ascii="Times New Roman" w:hAnsi="Times New Roman" w:cs="Times New Roman"/>
                <w:sz w:val="20"/>
                <w:szCs w:val="20"/>
                <w:vertAlign w:val="superscript"/>
              </w:rPr>
              <w:t>3</w:t>
            </w:r>
            <w:r w:rsidRPr="00D122ED">
              <w:rPr>
                <w:rFonts w:ascii="Times New Roman" w:hAnsi="Times New Roman" w:cs="Times New Roman"/>
                <w:sz w:val="20"/>
                <w:szCs w:val="20"/>
              </w:rPr>
              <w:t>, Nr. 2 (gamyklinis Nr. 001)</w:t>
            </w:r>
          </w:p>
        </w:tc>
        <w:tc>
          <w:tcPr>
            <w:tcW w:w="616" w:type="dxa"/>
            <w:shd w:val="clear" w:color="auto" w:fill="D9E2F3" w:themeFill="accent5" w:themeFillTint="33"/>
            <w:vAlign w:val="center"/>
          </w:tcPr>
          <w:p w14:paraId="490545B3" w14:textId="77777777" w:rsidR="00D122ED" w:rsidRPr="00D122ED" w:rsidRDefault="00D122ED" w:rsidP="005976F7">
            <w:pPr>
              <w:spacing w:before="40" w:after="40"/>
              <w:jc w:val="center"/>
              <w:rPr>
                <w:rFonts w:ascii="Times New Roman" w:hAnsi="Times New Roman" w:cs="Times New Roman"/>
                <w:sz w:val="20"/>
                <w:szCs w:val="20"/>
              </w:rPr>
            </w:pPr>
          </w:p>
        </w:tc>
        <w:tc>
          <w:tcPr>
            <w:tcW w:w="616" w:type="dxa"/>
            <w:shd w:val="clear" w:color="auto" w:fill="D9E2F3" w:themeFill="accent5" w:themeFillTint="33"/>
            <w:vAlign w:val="center"/>
          </w:tcPr>
          <w:p w14:paraId="6A4FC3EF" w14:textId="7CEF7541" w:rsidR="00D122ED" w:rsidRPr="00D122ED" w:rsidRDefault="00D122ED" w:rsidP="005976F7">
            <w:pPr>
              <w:spacing w:before="40" w:after="40"/>
              <w:jc w:val="center"/>
              <w:rPr>
                <w:rFonts w:ascii="Times New Roman" w:hAnsi="Times New Roman" w:cs="Times New Roman"/>
                <w:sz w:val="20"/>
                <w:szCs w:val="20"/>
              </w:rPr>
            </w:pPr>
          </w:p>
        </w:tc>
        <w:tc>
          <w:tcPr>
            <w:tcW w:w="616" w:type="dxa"/>
            <w:shd w:val="clear" w:color="auto" w:fill="D9E2F3" w:themeFill="accent5" w:themeFillTint="33"/>
            <w:vAlign w:val="center"/>
          </w:tcPr>
          <w:p w14:paraId="111C94D9" w14:textId="08E90FD5" w:rsidR="00D122ED" w:rsidRPr="00D122ED" w:rsidRDefault="008A625A" w:rsidP="005976F7">
            <w:pPr>
              <w:spacing w:before="40" w:after="40"/>
              <w:jc w:val="center"/>
              <w:rPr>
                <w:rFonts w:ascii="Times New Roman" w:hAnsi="Times New Roman" w:cs="Times New Roman"/>
                <w:sz w:val="20"/>
                <w:szCs w:val="20"/>
              </w:rPr>
            </w:pPr>
            <w:r>
              <w:rPr>
                <w:rFonts w:ascii="Times New Roman" w:hAnsi="Times New Roman" w:cs="Times New Roman"/>
                <w:sz w:val="20"/>
                <w:szCs w:val="20"/>
              </w:rPr>
              <w:t>1</w:t>
            </w:r>
          </w:p>
        </w:tc>
        <w:tc>
          <w:tcPr>
            <w:tcW w:w="1069" w:type="dxa"/>
            <w:shd w:val="clear" w:color="auto" w:fill="D9E2F3" w:themeFill="accent5" w:themeFillTint="33"/>
          </w:tcPr>
          <w:p w14:paraId="10870753" w14:textId="77777777" w:rsidR="00D122ED" w:rsidRPr="00D122ED" w:rsidRDefault="00D122ED" w:rsidP="005976F7">
            <w:pPr>
              <w:spacing w:before="40" w:after="40"/>
              <w:rPr>
                <w:rFonts w:ascii="Times New Roman" w:hAnsi="Times New Roman" w:cs="Times New Roman"/>
                <w:sz w:val="20"/>
                <w:szCs w:val="20"/>
              </w:rPr>
            </w:pPr>
          </w:p>
        </w:tc>
        <w:tc>
          <w:tcPr>
            <w:tcW w:w="1134" w:type="dxa"/>
            <w:shd w:val="clear" w:color="auto" w:fill="D9E2F3" w:themeFill="accent5" w:themeFillTint="33"/>
          </w:tcPr>
          <w:p w14:paraId="2730C15D" w14:textId="77777777" w:rsidR="00D122ED" w:rsidRPr="00D122ED" w:rsidRDefault="00D122ED" w:rsidP="005976F7">
            <w:pPr>
              <w:spacing w:before="40" w:after="40"/>
              <w:rPr>
                <w:rFonts w:ascii="Times New Roman" w:hAnsi="Times New Roman" w:cs="Times New Roman"/>
                <w:sz w:val="20"/>
                <w:szCs w:val="20"/>
              </w:rPr>
            </w:pPr>
          </w:p>
        </w:tc>
        <w:tc>
          <w:tcPr>
            <w:tcW w:w="1145" w:type="dxa"/>
            <w:shd w:val="clear" w:color="auto" w:fill="D9E2F3" w:themeFill="accent5" w:themeFillTint="33"/>
          </w:tcPr>
          <w:p w14:paraId="1476C7D5" w14:textId="77777777" w:rsidR="00D122ED" w:rsidRPr="00D122ED" w:rsidRDefault="00D122ED" w:rsidP="005976F7">
            <w:pPr>
              <w:spacing w:before="40" w:after="40"/>
              <w:rPr>
                <w:rFonts w:ascii="Times New Roman" w:hAnsi="Times New Roman" w:cs="Times New Roman"/>
                <w:sz w:val="20"/>
                <w:szCs w:val="20"/>
              </w:rPr>
            </w:pPr>
          </w:p>
        </w:tc>
        <w:tc>
          <w:tcPr>
            <w:tcW w:w="981" w:type="dxa"/>
            <w:shd w:val="clear" w:color="auto" w:fill="D9E2F3" w:themeFill="accent5" w:themeFillTint="33"/>
          </w:tcPr>
          <w:p w14:paraId="2BDCEEF4" w14:textId="77777777" w:rsidR="00D122ED" w:rsidRPr="00D122ED" w:rsidRDefault="00D122ED" w:rsidP="005976F7">
            <w:pPr>
              <w:spacing w:before="40" w:after="40"/>
              <w:rPr>
                <w:rFonts w:ascii="Times New Roman" w:hAnsi="Times New Roman" w:cs="Times New Roman"/>
                <w:sz w:val="20"/>
                <w:szCs w:val="20"/>
              </w:rPr>
            </w:pPr>
          </w:p>
        </w:tc>
      </w:tr>
      <w:tr w:rsidR="00D122ED" w:rsidRPr="00D122ED" w14:paraId="7AE7A218"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
        </w:trPr>
        <w:tc>
          <w:tcPr>
            <w:tcW w:w="666" w:type="dxa"/>
            <w:shd w:val="clear" w:color="auto" w:fill="D9E2F3" w:themeFill="accent5" w:themeFillTint="33"/>
          </w:tcPr>
          <w:p w14:paraId="6B07F963"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1.2.2.</w:t>
            </w:r>
          </w:p>
        </w:tc>
        <w:tc>
          <w:tcPr>
            <w:tcW w:w="2933" w:type="dxa"/>
            <w:shd w:val="clear" w:color="auto" w:fill="D9E2F3" w:themeFill="accent5" w:themeFillTint="33"/>
          </w:tcPr>
          <w:p w14:paraId="2BF732AB"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Cisterna aliumininė, 40 m</w:t>
            </w:r>
            <w:r w:rsidRPr="00D122ED">
              <w:rPr>
                <w:rFonts w:ascii="Times New Roman" w:hAnsi="Times New Roman" w:cs="Times New Roman"/>
                <w:sz w:val="20"/>
                <w:szCs w:val="20"/>
                <w:vertAlign w:val="superscript"/>
              </w:rPr>
              <w:t>3</w:t>
            </w:r>
            <w:r w:rsidRPr="00D122ED">
              <w:rPr>
                <w:rFonts w:ascii="Times New Roman" w:hAnsi="Times New Roman" w:cs="Times New Roman"/>
                <w:sz w:val="20"/>
                <w:szCs w:val="20"/>
              </w:rPr>
              <w:t>, Nr. 3 (gamyklinis Nr. 139)</w:t>
            </w:r>
          </w:p>
        </w:tc>
        <w:tc>
          <w:tcPr>
            <w:tcW w:w="616" w:type="dxa"/>
            <w:shd w:val="clear" w:color="auto" w:fill="D9E2F3" w:themeFill="accent5" w:themeFillTint="33"/>
            <w:vAlign w:val="center"/>
          </w:tcPr>
          <w:p w14:paraId="455F8C95" w14:textId="77777777" w:rsidR="00D122ED" w:rsidRPr="00D122ED" w:rsidRDefault="00D122ED" w:rsidP="005976F7">
            <w:pPr>
              <w:spacing w:before="40" w:after="40"/>
              <w:jc w:val="center"/>
              <w:rPr>
                <w:rFonts w:ascii="Times New Roman" w:hAnsi="Times New Roman" w:cs="Times New Roman"/>
                <w:sz w:val="20"/>
                <w:szCs w:val="20"/>
              </w:rPr>
            </w:pPr>
          </w:p>
        </w:tc>
        <w:tc>
          <w:tcPr>
            <w:tcW w:w="616" w:type="dxa"/>
            <w:shd w:val="clear" w:color="auto" w:fill="D9E2F3" w:themeFill="accent5" w:themeFillTint="33"/>
            <w:vAlign w:val="center"/>
          </w:tcPr>
          <w:p w14:paraId="7DA10E63" w14:textId="5A11EE4A" w:rsidR="00D122ED" w:rsidRPr="00D122ED" w:rsidRDefault="00D122ED" w:rsidP="005976F7">
            <w:pPr>
              <w:spacing w:before="40" w:after="40"/>
              <w:jc w:val="center"/>
              <w:rPr>
                <w:rFonts w:ascii="Times New Roman" w:hAnsi="Times New Roman" w:cs="Times New Roman"/>
                <w:sz w:val="20"/>
                <w:szCs w:val="20"/>
              </w:rPr>
            </w:pPr>
          </w:p>
        </w:tc>
        <w:tc>
          <w:tcPr>
            <w:tcW w:w="616" w:type="dxa"/>
            <w:shd w:val="clear" w:color="auto" w:fill="D9E2F3" w:themeFill="accent5" w:themeFillTint="33"/>
            <w:vAlign w:val="center"/>
          </w:tcPr>
          <w:p w14:paraId="26B1D923" w14:textId="701112FA" w:rsidR="00D122ED" w:rsidRPr="00D122ED" w:rsidRDefault="008A625A" w:rsidP="005976F7">
            <w:pPr>
              <w:spacing w:before="40" w:after="40"/>
              <w:jc w:val="center"/>
              <w:rPr>
                <w:rFonts w:ascii="Times New Roman" w:hAnsi="Times New Roman" w:cs="Times New Roman"/>
                <w:sz w:val="20"/>
                <w:szCs w:val="20"/>
              </w:rPr>
            </w:pPr>
            <w:r>
              <w:rPr>
                <w:rFonts w:ascii="Times New Roman" w:hAnsi="Times New Roman" w:cs="Times New Roman"/>
                <w:sz w:val="20"/>
                <w:szCs w:val="20"/>
              </w:rPr>
              <w:t>1</w:t>
            </w:r>
          </w:p>
        </w:tc>
        <w:tc>
          <w:tcPr>
            <w:tcW w:w="1069" w:type="dxa"/>
            <w:shd w:val="clear" w:color="auto" w:fill="D9E2F3" w:themeFill="accent5" w:themeFillTint="33"/>
          </w:tcPr>
          <w:p w14:paraId="0FE3E038" w14:textId="77777777" w:rsidR="00D122ED" w:rsidRPr="00D122ED" w:rsidRDefault="00D122ED" w:rsidP="005976F7">
            <w:pPr>
              <w:spacing w:before="40" w:after="40"/>
              <w:rPr>
                <w:rFonts w:ascii="Times New Roman" w:hAnsi="Times New Roman" w:cs="Times New Roman"/>
                <w:sz w:val="20"/>
                <w:szCs w:val="20"/>
              </w:rPr>
            </w:pPr>
          </w:p>
        </w:tc>
        <w:tc>
          <w:tcPr>
            <w:tcW w:w="1134" w:type="dxa"/>
            <w:shd w:val="clear" w:color="auto" w:fill="D9E2F3" w:themeFill="accent5" w:themeFillTint="33"/>
          </w:tcPr>
          <w:p w14:paraId="341D8947" w14:textId="77777777" w:rsidR="00D122ED" w:rsidRPr="00D122ED" w:rsidRDefault="00D122ED" w:rsidP="005976F7">
            <w:pPr>
              <w:spacing w:before="40" w:after="40"/>
              <w:rPr>
                <w:rFonts w:ascii="Times New Roman" w:hAnsi="Times New Roman" w:cs="Times New Roman"/>
                <w:sz w:val="20"/>
                <w:szCs w:val="20"/>
              </w:rPr>
            </w:pPr>
          </w:p>
        </w:tc>
        <w:tc>
          <w:tcPr>
            <w:tcW w:w="1145" w:type="dxa"/>
            <w:shd w:val="clear" w:color="auto" w:fill="D9E2F3" w:themeFill="accent5" w:themeFillTint="33"/>
          </w:tcPr>
          <w:p w14:paraId="6C2846D3" w14:textId="77777777" w:rsidR="00D122ED" w:rsidRPr="00D122ED" w:rsidRDefault="00D122ED" w:rsidP="005976F7">
            <w:pPr>
              <w:spacing w:before="40" w:after="40"/>
              <w:rPr>
                <w:rFonts w:ascii="Times New Roman" w:hAnsi="Times New Roman" w:cs="Times New Roman"/>
                <w:sz w:val="20"/>
                <w:szCs w:val="20"/>
              </w:rPr>
            </w:pPr>
          </w:p>
        </w:tc>
        <w:tc>
          <w:tcPr>
            <w:tcW w:w="981" w:type="dxa"/>
            <w:shd w:val="clear" w:color="auto" w:fill="D9E2F3" w:themeFill="accent5" w:themeFillTint="33"/>
          </w:tcPr>
          <w:p w14:paraId="60320B48" w14:textId="77777777" w:rsidR="00D122ED" w:rsidRPr="00D122ED" w:rsidRDefault="00D122ED" w:rsidP="005976F7">
            <w:pPr>
              <w:spacing w:before="40" w:after="40"/>
              <w:rPr>
                <w:rFonts w:ascii="Times New Roman" w:hAnsi="Times New Roman" w:cs="Times New Roman"/>
                <w:sz w:val="20"/>
                <w:szCs w:val="20"/>
              </w:rPr>
            </w:pPr>
          </w:p>
        </w:tc>
      </w:tr>
      <w:tr w:rsidR="00D122ED" w:rsidRPr="00D122ED" w14:paraId="13632227"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8"/>
        </w:trPr>
        <w:tc>
          <w:tcPr>
            <w:tcW w:w="666" w:type="dxa"/>
            <w:shd w:val="clear" w:color="auto" w:fill="D9E2F3" w:themeFill="accent5" w:themeFillTint="33"/>
          </w:tcPr>
          <w:p w14:paraId="234263DD" w14:textId="4627D63D"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1.2.</w:t>
            </w:r>
            <w:r w:rsidR="0075275B">
              <w:rPr>
                <w:rFonts w:ascii="Times New Roman" w:hAnsi="Times New Roman" w:cs="Times New Roman"/>
                <w:sz w:val="20"/>
                <w:szCs w:val="20"/>
              </w:rPr>
              <w:t>3</w:t>
            </w:r>
            <w:r w:rsidRPr="00D122ED">
              <w:rPr>
                <w:rFonts w:ascii="Times New Roman" w:hAnsi="Times New Roman" w:cs="Times New Roman"/>
                <w:sz w:val="20"/>
                <w:szCs w:val="20"/>
              </w:rPr>
              <w:t>.</w:t>
            </w:r>
          </w:p>
        </w:tc>
        <w:tc>
          <w:tcPr>
            <w:tcW w:w="2933" w:type="dxa"/>
            <w:shd w:val="clear" w:color="auto" w:fill="D9E2F3" w:themeFill="accent5" w:themeFillTint="33"/>
          </w:tcPr>
          <w:p w14:paraId="44FDD38D"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 xml:space="preserve">Automobilinė cisterna, </w:t>
            </w:r>
            <w:proofErr w:type="spellStart"/>
            <w:r w:rsidRPr="00D122ED">
              <w:rPr>
                <w:rFonts w:ascii="Times New Roman" w:hAnsi="Times New Roman" w:cs="Times New Roman"/>
                <w:sz w:val="20"/>
                <w:szCs w:val="20"/>
              </w:rPr>
              <w:t>futiruota</w:t>
            </w:r>
            <w:proofErr w:type="spellEnd"/>
            <w:r w:rsidRPr="00D122ED">
              <w:rPr>
                <w:rFonts w:ascii="Times New Roman" w:hAnsi="Times New Roman" w:cs="Times New Roman"/>
                <w:sz w:val="20"/>
                <w:szCs w:val="20"/>
              </w:rPr>
              <w:t>, 22 m</w:t>
            </w:r>
            <w:r w:rsidRPr="00D122ED">
              <w:rPr>
                <w:rFonts w:ascii="Times New Roman" w:hAnsi="Times New Roman" w:cs="Times New Roman"/>
                <w:sz w:val="20"/>
                <w:szCs w:val="20"/>
                <w:vertAlign w:val="superscript"/>
              </w:rPr>
              <w:t>3</w:t>
            </w:r>
            <w:r w:rsidRPr="00D122ED">
              <w:rPr>
                <w:rFonts w:ascii="Times New Roman" w:hAnsi="Times New Roman" w:cs="Times New Roman"/>
                <w:sz w:val="20"/>
                <w:szCs w:val="20"/>
              </w:rPr>
              <w:t>, TZ 22 M/Z</w:t>
            </w:r>
          </w:p>
        </w:tc>
        <w:tc>
          <w:tcPr>
            <w:tcW w:w="616" w:type="dxa"/>
            <w:shd w:val="clear" w:color="auto" w:fill="D9E2F3" w:themeFill="accent5" w:themeFillTint="33"/>
            <w:vAlign w:val="center"/>
          </w:tcPr>
          <w:p w14:paraId="58A99FE3"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1</w:t>
            </w:r>
          </w:p>
        </w:tc>
        <w:tc>
          <w:tcPr>
            <w:tcW w:w="616" w:type="dxa"/>
            <w:shd w:val="clear" w:color="auto" w:fill="D9E2F3" w:themeFill="accent5" w:themeFillTint="33"/>
            <w:vAlign w:val="center"/>
          </w:tcPr>
          <w:p w14:paraId="7E67B53B" w14:textId="77777777" w:rsidR="00D122ED" w:rsidRPr="00D122ED" w:rsidRDefault="00D122ED" w:rsidP="005976F7">
            <w:pPr>
              <w:spacing w:before="40" w:after="40"/>
              <w:jc w:val="center"/>
              <w:rPr>
                <w:rFonts w:ascii="Times New Roman" w:hAnsi="Times New Roman" w:cs="Times New Roman"/>
                <w:sz w:val="20"/>
                <w:szCs w:val="20"/>
              </w:rPr>
            </w:pPr>
          </w:p>
        </w:tc>
        <w:tc>
          <w:tcPr>
            <w:tcW w:w="616" w:type="dxa"/>
            <w:shd w:val="clear" w:color="auto" w:fill="D9E2F3" w:themeFill="accent5" w:themeFillTint="33"/>
            <w:vAlign w:val="center"/>
          </w:tcPr>
          <w:p w14:paraId="6BA09C9B" w14:textId="7CAEE444" w:rsidR="00D122ED" w:rsidRPr="00D122ED" w:rsidRDefault="006828C2" w:rsidP="005976F7">
            <w:pPr>
              <w:spacing w:before="40" w:after="40"/>
              <w:jc w:val="center"/>
              <w:rPr>
                <w:rFonts w:ascii="Times New Roman" w:hAnsi="Times New Roman" w:cs="Times New Roman"/>
                <w:sz w:val="20"/>
                <w:szCs w:val="20"/>
              </w:rPr>
            </w:pPr>
            <w:r>
              <w:rPr>
                <w:rFonts w:ascii="Times New Roman" w:hAnsi="Times New Roman" w:cs="Times New Roman"/>
                <w:sz w:val="20"/>
                <w:szCs w:val="20"/>
              </w:rPr>
              <w:t>1</w:t>
            </w:r>
          </w:p>
        </w:tc>
        <w:tc>
          <w:tcPr>
            <w:tcW w:w="1069" w:type="dxa"/>
            <w:shd w:val="clear" w:color="auto" w:fill="D9E2F3" w:themeFill="accent5" w:themeFillTint="33"/>
          </w:tcPr>
          <w:p w14:paraId="0BA4D009" w14:textId="77777777" w:rsidR="00D122ED" w:rsidRPr="00D122ED" w:rsidRDefault="00D122ED" w:rsidP="005976F7">
            <w:pPr>
              <w:spacing w:before="40" w:after="40"/>
              <w:rPr>
                <w:rFonts w:ascii="Times New Roman" w:hAnsi="Times New Roman" w:cs="Times New Roman"/>
                <w:sz w:val="20"/>
                <w:szCs w:val="20"/>
              </w:rPr>
            </w:pPr>
          </w:p>
        </w:tc>
        <w:tc>
          <w:tcPr>
            <w:tcW w:w="1134" w:type="dxa"/>
            <w:shd w:val="clear" w:color="auto" w:fill="D9E2F3" w:themeFill="accent5" w:themeFillTint="33"/>
          </w:tcPr>
          <w:p w14:paraId="4CCDA822" w14:textId="77777777" w:rsidR="00D122ED" w:rsidRPr="00D122ED" w:rsidRDefault="00D122ED" w:rsidP="005976F7">
            <w:pPr>
              <w:spacing w:before="40" w:after="40"/>
              <w:rPr>
                <w:rFonts w:ascii="Times New Roman" w:hAnsi="Times New Roman" w:cs="Times New Roman"/>
                <w:sz w:val="20"/>
                <w:szCs w:val="20"/>
              </w:rPr>
            </w:pPr>
          </w:p>
        </w:tc>
        <w:tc>
          <w:tcPr>
            <w:tcW w:w="1145" w:type="dxa"/>
            <w:shd w:val="clear" w:color="auto" w:fill="D9E2F3" w:themeFill="accent5" w:themeFillTint="33"/>
          </w:tcPr>
          <w:p w14:paraId="08B80968" w14:textId="77777777" w:rsidR="00D122ED" w:rsidRPr="00D122ED" w:rsidRDefault="00D122ED" w:rsidP="005976F7">
            <w:pPr>
              <w:spacing w:before="40" w:after="40"/>
              <w:rPr>
                <w:rFonts w:ascii="Times New Roman" w:hAnsi="Times New Roman" w:cs="Times New Roman"/>
                <w:sz w:val="20"/>
                <w:szCs w:val="20"/>
              </w:rPr>
            </w:pPr>
          </w:p>
        </w:tc>
        <w:tc>
          <w:tcPr>
            <w:tcW w:w="981" w:type="dxa"/>
            <w:shd w:val="clear" w:color="auto" w:fill="D9E2F3" w:themeFill="accent5" w:themeFillTint="33"/>
          </w:tcPr>
          <w:p w14:paraId="174D8139" w14:textId="77777777" w:rsidR="00D122ED" w:rsidRPr="00D122ED" w:rsidRDefault="00D122ED" w:rsidP="005976F7">
            <w:pPr>
              <w:spacing w:before="40" w:after="40"/>
              <w:rPr>
                <w:rFonts w:ascii="Times New Roman" w:hAnsi="Times New Roman" w:cs="Times New Roman"/>
                <w:sz w:val="20"/>
                <w:szCs w:val="20"/>
              </w:rPr>
            </w:pPr>
          </w:p>
        </w:tc>
      </w:tr>
      <w:tr w:rsidR="00D122ED" w:rsidRPr="00D122ED" w14:paraId="212166C0"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0"/>
        </w:trPr>
        <w:tc>
          <w:tcPr>
            <w:tcW w:w="666" w:type="dxa"/>
            <w:shd w:val="clear" w:color="auto" w:fill="E2EFD9" w:themeFill="accent6" w:themeFillTint="33"/>
          </w:tcPr>
          <w:p w14:paraId="5D21FFB8"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1.3.</w:t>
            </w:r>
          </w:p>
        </w:tc>
        <w:tc>
          <w:tcPr>
            <w:tcW w:w="2933" w:type="dxa"/>
            <w:shd w:val="clear" w:color="auto" w:fill="E2EFD9" w:themeFill="accent6" w:themeFillTint="33"/>
          </w:tcPr>
          <w:p w14:paraId="7C5C0F9B" w14:textId="77777777" w:rsidR="00D122ED" w:rsidRPr="00D122ED" w:rsidRDefault="00D122ED" w:rsidP="005976F7">
            <w:pPr>
              <w:spacing w:before="40" w:after="40"/>
              <w:rPr>
                <w:rFonts w:ascii="Times New Roman" w:hAnsi="Times New Roman" w:cs="Times New Roman"/>
                <w:sz w:val="20"/>
                <w:szCs w:val="20"/>
              </w:rPr>
            </w:pPr>
            <w:proofErr w:type="spellStart"/>
            <w:r w:rsidRPr="00D122ED">
              <w:rPr>
                <w:rFonts w:ascii="Times New Roman" w:hAnsi="Times New Roman" w:cs="Times New Roman"/>
                <w:sz w:val="20"/>
                <w:szCs w:val="20"/>
              </w:rPr>
              <w:t>Metrolazdės</w:t>
            </w:r>
            <w:proofErr w:type="spellEnd"/>
            <w:r w:rsidRPr="00D122ED">
              <w:rPr>
                <w:rFonts w:ascii="Times New Roman" w:hAnsi="Times New Roman" w:cs="Times New Roman"/>
                <w:sz w:val="20"/>
                <w:szCs w:val="20"/>
              </w:rPr>
              <w:t xml:space="preserve"> MŠI-3,5, Nr. 1124 metrologinė patikra</w:t>
            </w:r>
          </w:p>
        </w:tc>
        <w:tc>
          <w:tcPr>
            <w:tcW w:w="616" w:type="dxa"/>
            <w:shd w:val="clear" w:color="auto" w:fill="E2EFD9" w:themeFill="accent6" w:themeFillTint="33"/>
            <w:vAlign w:val="center"/>
          </w:tcPr>
          <w:p w14:paraId="72CF9E5F" w14:textId="4108C7E2" w:rsidR="00D122ED" w:rsidRPr="00D122ED" w:rsidRDefault="008A625A" w:rsidP="005976F7">
            <w:pPr>
              <w:spacing w:before="40" w:after="40"/>
              <w:jc w:val="center"/>
              <w:rPr>
                <w:rFonts w:ascii="Times New Roman" w:hAnsi="Times New Roman" w:cs="Times New Roman"/>
                <w:sz w:val="20"/>
                <w:szCs w:val="20"/>
              </w:rPr>
            </w:pPr>
            <w:r>
              <w:rPr>
                <w:rFonts w:ascii="Times New Roman" w:hAnsi="Times New Roman" w:cs="Times New Roman"/>
                <w:sz w:val="20"/>
                <w:szCs w:val="20"/>
              </w:rPr>
              <w:t>1</w:t>
            </w:r>
          </w:p>
        </w:tc>
        <w:tc>
          <w:tcPr>
            <w:tcW w:w="616" w:type="dxa"/>
            <w:shd w:val="clear" w:color="auto" w:fill="E2EFD9" w:themeFill="accent6" w:themeFillTint="33"/>
            <w:vAlign w:val="center"/>
          </w:tcPr>
          <w:p w14:paraId="21FBA676" w14:textId="77777777" w:rsidR="00D122ED" w:rsidRPr="00D122ED" w:rsidRDefault="00D122ED" w:rsidP="005976F7">
            <w:pPr>
              <w:spacing w:before="40" w:after="40"/>
              <w:jc w:val="center"/>
              <w:rPr>
                <w:rFonts w:ascii="Times New Roman" w:hAnsi="Times New Roman" w:cs="Times New Roman"/>
                <w:sz w:val="20"/>
                <w:szCs w:val="20"/>
              </w:rPr>
            </w:pPr>
          </w:p>
        </w:tc>
        <w:tc>
          <w:tcPr>
            <w:tcW w:w="616" w:type="dxa"/>
            <w:shd w:val="clear" w:color="auto" w:fill="E2EFD9" w:themeFill="accent6" w:themeFillTint="33"/>
            <w:vAlign w:val="center"/>
          </w:tcPr>
          <w:p w14:paraId="4E2DD1C3"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1</w:t>
            </w:r>
          </w:p>
        </w:tc>
        <w:tc>
          <w:tcPr>
            <w:tcW w:w="1069" w:type="dxa"/>
            <w:shd w:val="clear" w:color="auto" w:fill="E2EFD9" w:themeFill="accent6" w:themeFillTint="33"/>
          </w:tcPr>
          <w:p w14:paraId="4ED4F7F6" w14:textId="77777777" w:rsidR="00D122ED" w:rsidRPr="00D122ED" w:rsidRDefault="00D122ED" w:rsidP="005976F7">
            <w:pPr>
              <w:spacing w:before="40" w:after="40"/>
              <w:rPr>
                <w:rFonts w:ascii="Times New Roman" w:hAnsi="Times New Roman" w:cs="Times New Roman"/>
                <w:sz w:val="20"/>
                <w:szCs w:val="20"/>
              </w:rPr>
            </w:pPr>
          </w:p>
        </w:tc>
        <w:tc>
          <w:tcPr>
            <w:tcW w:w="1134" w:type="dxa"/>
            <w:shd w:val="clear" w:color="auto" w:fill="E2EFD9" w:themeFill="accent6" w:themeFillTint="33"/>
          </w:tcPr>
          <w:p w14:paraId="5B397534" w14:textId="77777777" w:rsidR="00D122ED" w:rsidRPr="00D122ED" w:rsidRDefault="00D122ED" w:rsidP="005976F7">
            <w:pPr>
              <w:spacing w:before="40" w:after="40"/>
              <w:rPr>
                <w:rFonts w:ascii="Times New Roman" w:hAnsi="Times New Roman" w:cs="Times New Roman"/>
                <w:sz w:val="20"/>
                <w:szCs w:val="20"/>
              </w:rPr>
            </w:pPr>
          </w:p>
        </w:tc>
        <w:tc>
          <w:tcPr>
            <w:tcW w:w="1145" w:type="dxa"/>
            <w:shd w:val="clear" w:color="auto" w:fill="E2EFD9" w:themeFill="accent6" w:themeFillTint="33"/>
          </w:tcPr>
          <w:p w14:paraId="465227C1" w14:textId="77777777" w:rsidR="00D122ED" w:rsidRPr="00D122ED" w:rsidRDefault="00D122ED" w:rsidP="005976F7">
            <w:pPr>
              <w:spacing w:before="40" w:after="40"/>
              <w:rPr>
                <w:rFonts w:ascii="Times New Roman" w:hAnsi="Times New Roman" w:cs="Times New Roman"/>
                <w:sz w:val="20"/>
                <w:szCs w:val="20"/>
              </w:rPr>
            </w:pPr>
          </w:p>
        </w:tc>
        <w:tc>
          <w:tcPr>
            <w:tcW w:w="981" w:type="dxa"/>
            <w:shd w:val="clear" w:color="auto" w:fill="E2EFD9" w:themeFill="accent6" w:themeFillTint="33"/>
          </w:tcPr>
          <w:p w14:paraId="58CBE51D" w14:textId="77777777" w:rsidR="00D122ED" w:rsidRPr="00D122ED" w:rsidRDefault="00D122ED" w:rsidP="005976F7">
            <w:pPr>
              <w:spacing w:before="40" w:after="40"/>
              <w:rPr>
                <w:rFonts w:ascii="Times New Roman" w:hAnsi="Times New Roman" w:cs="Times New Roman"/>
                <w:sz w:val="20"/>
                <w:szCs w:val="20"/>
              </w:rPr>
            </w:pPr>
          </w:p>
        </w:tc>
      </w:tr>
      <w:tr w:rsidR="00D122ED" w:rsidRPr="00D122ED" w14:paraId="61D7EBAD"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66" w:type="dxa"/>
            <w:shd w:val="clear" w:color="auto" w:fill="D9D9D9" w:themeFill="background1" w:themeFillShade="D9"/>
          </w:tcPr>
          <w:p w14:paraId="196F85BB"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2.</w:t>
            </w:r>
          </w:p>
        </w:tc>
        <w:tc>
          <w:tcPr>
            <w:tcW w:w="9110" w:type="dxa"/>
            <w:gridSpan w:val="8"/>
            <w:shd w:val="clear" w:color="auto" w:fill="D9D9D9" w:themeFill="background1" w:themeFillShade="D9"/>
          </w:tcPr>
          <w:p w14:paraId="0E01459A" w14:textId="410C7865"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Kita įranga</w:t>
            </w:r>
          </w:p>
        </w:tc>
      </w:tr>
      <w:tr w:rsidR="00D122ED" w:rsidRPr="00D122ED" w14:paraId="6F45EDB6"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66" w:type="dxa"/>
          </w:tcPr>
          <w:p w14:paraId="337937AC" w14:textId="77777777" w:rsidR="00D122ED" w:rsidRPr="00D122ED" w:rsidRDefault="00D122ED" w:rsidP="005976F7">
            <w:pPr>
              <w:spacing w:before="40" w:after="40"/>
              <w:rPr>
                <w:rFonts w:ascii="Times New Roman" w:hAnsi="Times New Roman" w:cs="Times New Roman"/>
                <w:sz w:val="20"/>
                <w:szCs w:val="20"/>
              </w:rPr>
            </w:pPr>
            <w:r w:rsidRPr="00D122ED">
              <w:rPr>
                <w:rFonts w:ascii="Times New Roman" w:hAnsi="Times New Roman" w:cs="Times New Roman"/>
                <w:sz w:val="20"/>
                <w:szCs w:val="20"/>
              </w:rPr>
              <w:t>2.1.</w:t>
            </w:r>
          </w:p>
        </w:tc>
        <w:tc>
          <w:tcPr>
            <w:tcW w:w="2933" w:type="dxa"/>
          </w:tcPr>
          <w:p w14:paraId="4C598392" w14:textId="77777777" w:rsidR="00D122ED" w:rsidRPr="00D122ED" w:rsidRDefault="00D122ED" w:rsidP="005976F7">
            <w:pPr>
              <w:spacing w:before="40" w:after="40"/>
              <w:rPr>
                <w:rFonts w:ascii="Times New Roman" w:hAnsi="Times New Roman" w:cs="Times New Roman"/>
                <w:sz w:val="20"/>
                <w:szCs w:val="20"/>
              </w:rPr>
            </w:pPr>
            <w:proofErr w:type="spellStart"/>
            <w:r w:rsidRPr="00D122ED">
              <w:rPr>
                <w:rFonts w:ascii="Times New Roman" w:hAnsi="Times New Roman" w:cs="Times New Roman"/>
                <w:sz w:val="20"/>
                <w:szCs w:val="20"/>
              </w:rPr>
              <w:t>Refraktometro</w:t>
            </w:r>
            <w:proofErr w:type="spellEnd"/>
            <w:r w:rsidRPr="00D122ED">
              <w:rPr>
                <w:rFonts w:ascii="Times New Roman" w:hAnsi="Times New Roman" w:cs="Times New Roman"/>
                <w:sz w:val="20"/>
                <w:szCs w:val="20"/>
              </w:rPr>
              <w:t xml:space="preserve"> </w:t>
            </w:r>
            <w:proofErr w:type="spellStart"/>
            <w:r w:rsidRPr="00D122ED">
              <w:rPr>
                <w:rFonts w:ascii="Times New Roman" w:hAnsi="Times New Roman" w:cs="Times New Roman"/>
                <w:sz w:val="20"/>
                <w:szCs w:val="20"/>
              </w:rPr>
              <w:t>Atago</w:t>
            </w:r>
            <w:proofErr w:type="spellEnd"/>
            <w:r w:rsidRPr="00D122ED">
              <w:rPr>
                <w:rFonts w:ascii="Times New Roman" w:hAnsi="Times New Roman" w:cs="Times New Roman"/>
                <w:sz w:val="20"/>
                <w:szCs w:val="20"/>
              </w:rPr>
              <w:t xml:space="preserve"> R5000, Nr. 9627 metrologinė patikra</w:t>
            </w:r>
          </w:p>
        </w:tc>
        <w:tc>
          <w:tcPr>
            <w:tcW w:w="616" w:type="dxa"/>
            <w:vAlign w:val="center"/>
          </w:tcPr>
          <w:p w14:paraId="211959D3" w14:textId="18451AC3" w:rsidR="00D122ED" w:rsidRPr="00D122ED" w:rsidRDefault="00D122ED" w:rsidP="005976F7">
            <w:pPr>
              <w:spacing w:before="40" w:after="40"/>
              <w:jc w:val="center"/>
              <w:rPr>
                <w:rFonts w:ascii="Times New Roman" w:hAnsi="Times New Roman" w:cs="Times New Roman"/>
                <w:sz w:val="20"/>
                <w:szCs w:val="20"/>
              </w:rPr>
            </w:pPr>
          </w:p>
        </w:tc>
        <w:tc>
          <w:tcPr>
            <w:tcW w:w="616" w:type="dxa"/>
            <w:vAlign w:val="center"/>
          </w:tcPr>
          <w:p w14:paraId="6497A8B3"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1</w:t>
            </w:r>
          </w:p>
        </w:tc>
        <w:tc>
          <w:tcPr>
            <w:tcW w:w="616" w:type="dxa"/>
            <w:vAlign w:val="center"/>
          </w:tcPr>
          <w:p w14:paraId="292FCBF2" w14:textId="77777777" w:rsidR="00D122ED" w:rsidRPr="00D122ED" w:rsidRDefault="00D122ED" w:rsidP="005976F7">
            <w:pPr>
              <w:spacing w:before="40" w:after="40"/>
              <w:jc w:val="center"/>
              <w:rPr>
                <w:rFonts w:ascii="Times New Roman" w:hAnsi="Times New Roman" w:cs="Times New Roman"/>
                <w:sz w:val="20"/>
                <w:szCs w:val="20"/>
              </w:rPr>
            </w:pPr>
            <w:r w:rsidRPr="00D122ED">
              <w:rPr>
                <w:rFonts w:ascii="Times New Roman" w:hAnsi="Times New Roman" w:cs="Times New Roman"/>
                <w:sz w:val="20"/>
                <w:szCs w:val="20"/>
              </w:rPr>
              <w:t>1</w:t>
            </w:r>
          </w:p>
        </w:tc>
        <w:tc>
          <w:tcPr>
            <w:tcW w:w="1069" w:type="dxa"/>
          </w:tcPr>
          <w:p w14:paraId="29AFD27D" w14:textId="77777777" w:rsidR="00D122ED" w:rsidRPr="00D122ED" w:rsidRDefault="00D122ED" w:rsidP="005976F7">
            <w:pPr>
              <w:spacing w:before="40" w:after="40"/>
              <w:rPr>
                <w:rFonts w:ascii="Times New Roman" w:hAnsi="Times New Roman" w:cs="Times New Roman"/>
                <w:sz w:val="20"/>
                <w:szCs w:val="20"/>
              </w:rPr>
            </w:pPr>
          </w:p>
        </w:tc>
        <w:tc>
          <w:tcPr>
            <w:tcW w:w="1134" w:type="dxa"/>
          </w:tcPr>
          <w:p w14:paraId="592ADB80" w14:textId="77777777" w:rsidR="00D122ED" w:rsidRPr="00D122ED" w:rsidRDefault="00D122ED" w:rsidP="005976F7">
            <w:pPr>
              <w:spacing w:before="40" w:after="40"/>
              <w:rPr>
                <w:rFonts w:ascii="Times New Roman" w:hAnsi="Times New Roman" w:cs="Times New Roman"/>
                <w:sz w:val="20"/>
                <w:szCs w:val="20"/>
              </w:rPr>
            </w:pPr>
          </w:p>
        </w:tc>
        <w:tc>
          <w:tcPr>
            <w:tcW w:w="1145" w:type="dxa"/>
          </w:tcPr>
          <w:p w14:paraId="5C33B263" w14:textId="77777777" w:rsidR="00D122ED" w:rsidRPr="00D122ED" w:rsidRDefault="00D122ED" w:rsidP="005976F7">
            <w:pPr>
              <w:spacing w:before="40" w:after="40"/>
              <w:rPr>
                <w:rFonts w:ascii="Times New Roman" w:hAnsi="Times New Roman" w:cs="Times New Roman"/>
                <w:sz w:val="20"/>
                <w:szCs w:val="20"/>
              </w:rPr>
            </w:pPr>
          </w:p>
        </w:tc>
        <w:tc>
          <w:tcPr>
            <w:tcW w:w="981" w:type="dxa"/>
          </w:tcPr>
          <w:p w14:paraId="464F6797" w14:textId="77777777" w:rsidR="00D122ED" w:rsidRPr="00D122ED" w:rsidRDefault="00D122ED" w:rsidP="005976F7">
            <w:pPr>
              <w:spacing w:before="40" w:after="40"/>
              <w:rPr>
                <w:rFonts w:ascii="Times New Roman" w:hAnsi="Times New Roman" w:cs="Times New Roman"/>
                <w:sz w:val="20"/>
                <w:szCs w:val="20"/>
              </w:rPr>
            </w:pPr>
          </w:p>
        </w:tc>
      </w:tr>
      <w:tr w:rsidR="00D122ED" w:rsidRPr="00D122ED" w14:paraId="0A8FE165"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650" w:type="dxa"/>
            <w:gridSpan w:val="7"/>
          </w:tcPr>
          <w:p w14:paraId="68BD417F" w14:textId="0C5C27BD" w:rsidR="00D122ED" w:rsidRPr="00D122ED" w:rsidRDefault="00D122ED" w:rsidP="005976F7">
            <w:pPr>
              <w:spacing w:before="40" w:after="40"/>
              <w:jc w:val="right"/>
              <w:rPr>
                <w:rFonts w:ascii="Times New Roman" w:hAnsi="Times New Roman" w:cs="Times New Roman"/>
                <w:sz w:val="20"/>
                <w:szCs w:val="20"/>
              </w:rPr>
            </w:pPr>
            <w:r w:rsidRPr="00D122ED">
              <w:rPr>
                <w:rFonts w:ascii="Times New Roman" w:hAnsi="Times New Roman" w:cs="Times New Roman"/>
                <w:sz w:val="20"/>
                <w:szCs w:val="20"/>
              </w:rPr>
              <w:t xml:space="preserve">Bendra </w:t>
            </w:r>
            <w:r>
              <w:rPr>
                <w:rFonts w:ascii="Times New Roman" w:hAnsi="Times New Roman" w:cs="Times New Roman"/>
                <w:sz w:val="20"/>
                <w:szCs w:val="20"/>
              </w:rPr>
              <w:t>pasiūlymo kaina</w:t>
            </w:r>
            <w:r w:rsidRPr="00D122ED">
              <w:rPr>
                <w:rFonts w:ascii="Times New Roman" w:hAnsi="Times New Roman" w:cs="Times New Roman"/>
                <w:sz w:val="20"/>
                <w:szCs w:val="20"/>
              </w:rPr>
              <w:t xml:space="preserve"> Eur be PVM:</w:t>
            </w:r>
          </w:p>
        </w:tc>
        <w:tc>
          <w:tcPr>
            <w:tcW w:w="1145" w:type="dxa"/>
          </w:tcPr>
          <w:p w14:paraId="3F869202" w14:textId="77777777" w:rsidR="00D122ED" w:rsidRPr="00D122ED" w:rsidRDefault="00D122ED" w:rsidP="005976F7">
            <w:pPr>
              <w:spacing w:before="40" w:after="40"/>
              <w:rPr>
                <w:rFonts w:ascii="Times New Roman" w:hAnsi="Times New Roman" w:cs="Times New Roman"/>
                <w:sz w:val="20"/>
                <w:szCs w:val="20"/>
              </w:rPr>
            </w:pPr>
          </w:p>
        </w:tc>
        <w:tc>
          <w:tcPr>
            <w:tcW w:w="981" w:type="dxa"/>
            <w:shd w:val="clear" w:color="auto" w:fill="A6A6A6" w:themeFill="background1" w:themeFillShade="A6"/>
          </w:tcPr>
          <w:p w14:paraId="289C2DA5" w14:textId="77777777" w:rsidR="00D122ED" w:rsidRPr="00D122ED" w:rsidRDefault="00D122ED" w:rsidP="005976F7">
            <w:pPr>
              <w:spacing w:before="40" w:after="40"/>
              <w:rPr>
                <w:rFonts w:ascii="Times New Roman" w:hAnsi="Times New Roman" w:cs="Times New Roman"/>
                <w:sz w:val="20"/>
                <w:szCs w:val="20"/>
              </w:rPr>
            </w:pPr>
          </w:p>
        </w:tc>
      </w:tr>
      <w:tr w:rsidR="00D122ED" w:rsidRPr="00D122ED" w14:paraId="0F817CB0" w14:textId="77777777" w:rsidTr="00D122E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95" w:type="dxa"/>
            <w:gridSpan w:val="8"/>
          </w:tcPr>
          <w:p w14:paraId="4CC699FC" w14:textId="394EC614" w:rsidR="00D122ED" w:rsidRPr="00D122ED" w:rsidRDefault="00D122ED" w:rsidP="005976F7">
            <w:pPr>
              <w:spacing w:before="40" w:after="40"/>
              <w:jc w:val="right"/>
              <w:rPr>
                <w:rFonts w:ascii="Times New Roman" w:hAnsi="Times New Roman" w:cs="Times New Roman"/>
                <w:sz w:val="20"/>
                <w:szCs w:val="20"/>
              </w:rPr>
            </w:pPr>
            <w:r w:rsidRPr="00D122ED">
              <w:rPr>
                <w:rFonts w:ascii="Times New Roman" w:hAnsi="Times New Roman" w:cs="Times New Roman"/>
                <w:sz w:val="20"/>
                <w:szCs w:val="20"/>
              </w:rPr>
              <w:t xml:space="preserve">Bendra </w:t>
            </w:r>
            <w:r>
              <w:rPr>
                <w:rFonts w:ascii="Times New Roman" w:hAnsi="Times New Roman" w:cs="Times New Roman"/>
                <w:sz w:val="20"/>
                <w:szCs w:val="20"/>
              </w:rPr>
              <w:t>pasiūlymo kaina</w:t>
            </w:r>
            <w:r w:rsidRPr="00D122ED">
              <w:rPr>
                <w:rFonts w:ascii="Times New Roman" w:hAnsi="Times New Roman" w:cs="Times New Roman"/>
                <w:sz w:val="20"/>
                <w:szCs w:val="20"/>
              </w:rPr>
              <w:t xml:space="preserve"> Eur su PVM:</w:t>
            </w:r>
          </w:p>
        </w:tc>
        <w:tc>
          <w:tcPr>
            <w:tcW w:w="981" w:type="dxa"/>
          </w:tcPr>
          <w:p w14:paraId="7A0E3E85" w14:textId="77777777" w:rsidR="00D122ED" w:rsidRPr="00D122ED" w:rsidRDefault="00D122ED" w:rsidP="005976F7">
            <w:pPr>
              <w:spacing w:before="40" w:after="40"/>
              <w:rPr>
                <w:rFonts w:ascii="Times New Roman" w:hAnsi="Times New Roman" w:cs="Times New Roman"/>
                <w:sz w:val="20"/>
                <w:szCs w:val="20"/>
              </w:rPr>
            </w:pPr>
          </w:p>
        </w:tc>
      </w:tr>
    </w:tbl>
    <w:p w14:paraId="494FF49B" w14:textId="21E8240E" w:rsidR="002F377E" w:rsidRPr="0076639B" w:rsidRDefault="002F377E" w:rsidP="002F377E">
      <w:pPr>
        <w:suppressAutoHyphens/>
        <w:rPr>
          <w:rFonts w:ascii="Times New Roman" w:hAnsi="Times New Roman" w:cs="Times New Roman"/>
          <w:i/>
          <w:sz w:val="20"/>
          <w:szCs w:val="20"/>
          <w:lang w:eastAsia="ar-SA"/>
        </w:rPr>
      </w:pPr>
      <w:r w:rsidRPr="0076639B">
        <w:rPr>
          <w:rFonts w:ascii="Times New Roman" w:hAnsi="Times New Roman" w:cs="Times New Roman"/>
          <w:b/>
          <w:i/>
          <w:sz w:val="20"/>
          <w:szCs w:val="20"/>
          <w:lang w:eastAsia="ar-SA"/>
        </w:rPr>
        <w:t>Pastaba.</w:t>
      </w:r>
      <w:r w:rsidRPr="0076639B">
        <w:rPr>
          <w:rFonts w:ascii="Times New Roman" w:hAnsi="Times New Roman" w:cs="Times New Roman"/>
          <w:i/>
          <w:sz w:val="20"/>
          <w:szCs w:val="20"/>
          <w:lang w:eastAsia="ar-SA"/>
        </w:rPr>
        <w:t xml:space="preserve"> Kainos pasiūlyme nurodomos, paliekant du skaitmenis po kablelio.</w:t>
      </w:r>
    </w:p>
    <w:p w14:paraId="0D5D9286" w14:textId="77777777" w:rsidR="00FF3DF0" w:rsidRPr="0076639B" w:rsidRDefault="00FF3DF0" w:rsidP="00FF3DF0">
      <w:pPr>
        <w:autoSpaceDE w:val="0"/>
        <w:autoSpaceDN w:val="0"/>
        <w:spacing w:after="0" w:line="240" w:lineRule="auto"/>
        <w:rPr>
          <w:rFonts w:ascii="Times New Roman" w:eastAsia="Times New Roman" w:hAnsi="Times New Roman" w:cs="Times New Roman"/>
          <w:b/>
          <w:sz w:val="24"/>
          <w:szCs w:val="24"/>
        </w:rPr>
      </w:pPr>
      <w:r w:rsidRPr="0076639B">
        <w:rPr>
          <w:rFonts w:ascii="Times New Roman" w:eastAsia="Times New Roman" w:hAnsi="Times New Roman" w:cs="Times New Roman"/>
          <w:b/>
          <w:sz w:val="24"/>
          <w:szCs w:val="24"/>
        </w:rPr>
        <w:t>Bendra pasiūlymo kaina, Eur be PVM _________________________________________</w:t>
      </w:r>
    </w:p>
    <w:p w14:paraId="59CACF4F" w14:textId="77777777" w:rsidR="00FF3DF0" w:rsidRPr="0076639B" w:rsidRDefault="00FF3DF0" w:rsidP="00FF3DF0">
      <w:pPr>
        <w:autoSpaceDE w:val="0"/>
        <w:autoSpaceDN w:val="0"/>
        <w:spacing w:after="0" w:line="240" w:lineRule="auto"/>
        <w:ind w:left="3888" w:firstLine="1296"/>
        <w:rPr>
          <w:rFonts w:ascii="Times New Roman" w:eastAsia="Times New Roman" w:hAnsi="Times New Roman" w:cs="Times New Roman"/>
          <w:i/>
          <w:sz w:val="20"/>
          <w:szCs w:val="20"/>
        </w:rPr>
      </w:pPr>
      <w:r w:rsidRPr="0076639B">
        <w:rPr>
          <w:rFonts w:ascii="Times New Roman" w:eastAsia="Times New Roman" w:hAnsi="Times New Roman" w:cs="Times New Roman"/>
          <w:i/>
          <w:sz w:val="20"/>
          <w:szCs w:val="20"/>
        </w:rPr>
        <w:t>(kaina skaičiais ir žodžiais)</w:t>
      </w:r>
    </w:p>
    <w:p w14:paraId="547FDF1E" w14:textId="77777777" w:rsidR="00FF3DF0" w:rsidRPr="0076639B" w:rsidRDefault="00FF3DF0" w:rsidP="00FF3DF0">
      <w:pPr>
        <w:autoSpaceDE w:val="0"/>
        <w:autoSpaceDN w:val="0"/>
        <w:spacing w:after="0" w:line="240" w:lineRule="auto"/>
        <w:ind w:firstLine="567"/>
        <w:rPr>
          <w:rFonts w:ascii="Times New Roman" w:eastAsia="Times New Roman" w:hAnsi="Times New Roman" w:cs="Times New Roman"/>
          <w:sz w:val="24"/>
          <w:szCs w:val="24"/>
        </w:rPr>
      </w:pPr>
    </w:p>
    <w:p w14:paraId="489F5E6F" w14:textId="77777777" w:rsidR="00FF3DF0" w:rsidRPr="0076639B" w:rsidRDefault="00FF3DF0" w:rsidP="00FF3DF0">
      <w:pPr>
        <w:autoSpaceDE w:val="0"/>
        <w:autoSpaceDN w:val="0"/>
        <w:spacing w:after="0" w:line="240" w:lineRule="auto"/>
        <w:rPr>
          <w:rFonts w:ascii="Times New Roman" w:eastAsia="Times New Roman" w:hAnsi="Times New Roman" w:cs="Times New Roman"/>
          <w:b/>
          <w:sz w:val="24"/>
          <w:szCs w:val="24"/>
        </w:rPr>
      </w:pPr>
      <w:r w:rsidRPr="0076639B">
        <w:rPr>
          <w:rFonts w:ascii="Times New Roman" w:eastAsia="Times New Roman" w:hAnsi="Times New Roman" w:cs="Times New Roman"/>
          <w:b/>
          <w:sz w:val="24"/>
          <w:szCs w:val="24"/>
        </w:rPr>
        <w:t>Bendra pasiūlymo kaina, Eur su PVM __________________________________________</w:t>
      </w:r>
    </w:p>
    <w:p w14:paraId="24F6AEAE" w14:textId="77777777" w:rsidR="00FF3DF0" w:rsidRPr="0076639B" w:rsidRDefault="00FF3DF0" w:rsidP="00FF3DF0">
      <w:pPr>
        <w:autoSpaceDE w:val="0"/>
        <w:autoSpaceDN w:val="0"/>
        <w:spacing w:after="0" w:line="240" w:lineRule="auto"/>
        <w:ind w:left="3888" w:firstLine="1296"/>
        <w:rPr>
          <w:rFonts w:ascii="Times New Roman" w:eastAsia="Times New Roman" w:hAnsi="Times New Roman" w:cs="Times New Roman"/>
          <w:i/>
          <w:sz w:val="24"/>
          <w:szCs w:val="24"/>
        </w:rPr>
      </w:pPr>
      <w:r w:rsidRPr="0076639B">
        <w:rPr>
          <w:rFonts w:ascii="Times New Roman" w:eastAsia="Times New Roman" w:hAnsi="Times New Roman" w:cs="Times New Roman"/>
          <w:i/>
          <w:sz w:val="24"/>
          <w:szCs w:val="24"/>
        </w:rPr>
        <w:t>(</w:t>
      </w:r>
      <w:r w:rsidRPr="0076639B">
        <w:rPr>
          <w:rFonts w:ascii="Times New Roman" w:eastAsia="Times New Roman" w:hAnsi="Times New Roman" w:cs="Times New Roman"/>
          <w:i/>
          <w:sz w:val="20"/>
          <w:szCs w:val="20"/>
        </w:rPr>
        <w:t>kaina skaičiais ir žodžiais)</w:t>
      </w:r>
    </w:p>
    <w:p w14:paraId="26980156" w14:textId="77777777" w:rsidR="00FF3DF0" w:rsidRPr="0076639B" w:rsidRDefault="00FF3DF0" w:rsidP="00FF3DF0">
      <w:pPr>
        <w:spacing w:after="0" w:line="240" w:lineRule="auto"/>
        <w:ind w:firstLine="567"/>
        <w:rPr>
          <w:rFonts w:ascii="Times New Roman" w:eastAsia="Times New Roman" w:hAnsi="Times New Roman" w:cs="Times New Roman"/>
          <w:sz w:val="24"/>
          <w:szCs w:val="24"/>
        </w:rPr>
      </w:pPr>
    </w:p>
    <w:p w14:paraId="52089343" w14:textId="75AB63CC" w:rsidR="00FF3DF0" w:rsidRPr="0076639B" w:rsidRDefault="00FF3DF0" w:rsidP="00FF3DF0">
      <w:pPr>
        <w:widowControl w:val="0"/>
        <w:tabs>
          <w:tab w:val="left" w:pos="570"/>
          <w:tab w:val="left" w:pos="993"/>
        </w:tabs>
        <w:spacing w:after="0" w:line="240" w:lineRule="auto"/>
        <w:ind w:left="11"/>
        <w:jc w:val="both"/>
        <w:rPr>
          <w:rFonts w:ascii="Times New Roman" w:eastAsia="Times New Roman" w:hAnsi="Times New Roman" w:cs="Times New Roman"/>
          <w:b/>
          <w:sz w:val="24"/>
          <w:szCs w:val="24"/>
        </w:rPr>
      </w:pPr>
      <w:r w:rsidRPr="0076639B">
        <w:rPr>
          <w:rFonts w:ascii="Times New Roman" w:eastAsia="Times New Roman" w:hAnsi="Times New Roman" w:cs="Times New Roman"/>
          <w:b/>
          <w:sz w:val="24"/>
          <w:szCs w:val="24"/>
        </w:rPr>
        <w:t xml:space="preserve">Į pasiūlymo kainą įeina visos išlaidos ir visi mokesčiai, taip pat ir </w:t>
      </w:r>
      <w:r w:rsidR="00D37475">
        <w:rPr>
          <w:rFonts w:ascii="Times New Roman" w:eastAsia="Times New Roman" w:hAnsi="Times New Roman" w:cs="Times New Roman"/>
          <w:b/>
          <w:sz w:val="24"/>
          <w:szCs w:val="24"/>
          <w:lang w:val="en-US"/>
        </w:rPr>
        <w:t xml:space="preserve">21 </w:t>
      </w:r>
      <w:r w:rsidRPr="0076639B">
        <w:rPr>
          <w:rFonts w:ascii="Times New Roman" w:eastAsia="Times New Roman" w:hAnsi="Times New Roman" w:cs="Times New Roman"/>
          <w:b/>
          <w:sz w:val="24"/>
          <w:szCs w:val="24"/>
        </w:rPr>
        <w:t xml:space="preserve">% PVM*, kuris sudaro </w:t>
      </w:r>
    </w:p>
    <w:p w14:paraId="2E065825" w14:textId="77777777" w:rsidR="00FF3DF0" w:rsidRPr="0076639B" w:rsidRDefault="00FF3DF0" w:rsidP="00FF3DF0">
      <w:pPr>
        <w:widowControl w:val="0"/>
        <w:tabs>
          <w:tab w:val="left" w:pos="570"/>
          <w:tab w:val="left" w:pos="993"/>
        </w:tabs>
        <w:spacing w:after="0" w:line="240" w:lineRule="auto"/>
        <w:ind w:left="11" w:firstLine="567"/>
        <w:jc w:val="both"/>
        <w:rPr>
          <w:rFonts w:ascii="Times New Roman" w:eastAsia="Times New Roman" w:hAnsi="Times New Roman" w:cs="Times New Roman"/>
          <w:b/>
          <w:sz w:val="24"/>
          <w:szCs w:val="24"/>
        </w:rPr>
      </w:pPr>
      <w:r w:rsidRPr="0076639B">
        <w:rPr>
          <w:rFonts w:ascii="Times New Roman" w:eastAsia="Times New Roman" w:hAnsi="Times New Roman" w:cs="Times New Roman"/>
          <w:b/>
          <w:sz w:val="24"/>
          <w:szCs w:val="24"/>
        </w:rPr>
        <w:t>_______________________________________________________________</w:t>
      </w:r>
    </w:p>
    <w:p w14:paraId="44703F02" w14:textId="77777777" w:rsidR="00FF3DF0" w:rsidRPr="0076639B" w:rsidRDefault="00FF3DF0" w:rsidP="00FF3DF0">
      <w:pPr>
        <w:widowControl w:val="0"/>
        <w:tabs>
          <w:tab w:val="left" w:pos="570"/>
          <w:tab w:val="left" w:pos="993"/>
        </w:tabs>
        <w:spacing w:after="0" w:line="240" w:lineRule="auto"/>
        <w:ind w:left="11" w:firstLine="567"/>
        <w:jc w:val="both"/>
        <w:rPr>
          <w:rFonts w:ascii="Times New Roman" w:eastAsia="Times New Roman" w:hAnsi="Times New Roman" w:cs="Times New Roman"/>
          <w:b/>
          <w:sz w:val="20"/>
          <w:szCs w:val="20"/>
        </w:rPr>
      </w:pPr>
      <w:r w:rsidRPr="0076639B">
        <w:rPr>
          <w:rFonts w:ascii="Times New Roman" w:eastAsia="Times New Roman" w:hAnsi="Times New Roman" w:cs="Times New Roman"/>
          <w:b/>
          <w:sz w:val="24"/>
          <w:szCs w:val="24"/>
        </w:rPr>
        <w:tab/>
      </w:r>
      <w:r w:rsidRPr="0076639B">
        <w:rPr>
          <w:rFonts w:ascii="Times New Roman" w:eastAsia="Times New Roman" w:hAnsi="Times New Roman" w:cs="Times New Roman"/>
          <w:b/>
          <w:sz w:val="24"/>
          <w:szCs w:val="24"/>
        </w:rPr>
        <w:tab/>
      </w:r>
      <w:r w:rsidRPr="0076639B">
        <w:rPr>
          <w:rFonts w:ascii="Times New Roman" w:eastAsia="Times New Roman" w:hAnsi="Times New Roman" w:cs="Times New Roman"/>
          <w:b/>
          <w:sz w:val="24"/>
          <w:szCs w:val="24"/>
        </w:rPr>
        <w:tab/>
      </w:r>
      <w:r w:rsidRPr="0076639B">
        <w:rPr>
          <w:rFonts w:ascii="Times New Roman" w:eastAsia="Times New Roman" w:hAnsi="Times New Roman" w:cs="Times New Roman"/>
          <w:b/>
          <w:sz w:val="24"/>
          <w:szCs w:val="24"/>
        </w:rPr>
        <w:tab/>
      </w:r>
      <w:r w:rsidRPr="0076639B">
        <w:rPr>
          <w:rFonts w:ascii="Times New Roman" w:eastAsia="Times New Roman" w:hAnsi="Times New Roman" w:cs="Times New Roman"/>
          <w:i/>
          <w:sz w:val="20"/>
          <w:szCs w:val="20"/>
        </w:rPr>
        <w:t>(kaina skaičiais ir žodžiais)</w:t>
      </w:r>
    </w:p>
    <w:p w14:paraId="62C58816" w14:textId="35CFA642" w:rsidR="0076639B" w:rsidRDefault="0076639B" w:rsidP="002841D0">
      <w:pPr>
        <w:widowControl w:val="0"/>
        <w:tabs>
          <w:tab w:val="left" w:pos="570"/>
          <w:tab w:val="left" w:pos="993"/>
        </w:tabs>
        <w:spacing w:after="0" w:line="240" w:lineRule="auto"/>
        <w:jc w:val="both"/>
        <w:rPr>
          <w:rFonts w:ascii="Times New Roman" w:eastAsia="Times New Roman" w:hAnsi="Times New Roman" w:cs="Times New Roman"/>
          <w:iCs/>
          <w:sz w:val="24"/>
          <w:szCs w:val="24"/>
        </w:rPr>
      </w:pPr>
    </w:p>
    <w:p w14:paraId="212E1914" w14:textId="325E3289" w:rsidR="00FF3DF0" w:rsidRPr="0076639B" w:rsidRDefault="00FF3DF0" w:rsidP="00FF3DF0">
      <w:pPr>
        <w:widowControl w:val="0"/>
        <w:tabs>
          <w:tab w:val="left" w:pos="570"/>
          <w:tab w:val="left" w:pos="993"/>
        </w:tabs>
        <w:spacing w:after="0" w:line="240" w:lineRule="auto"/>
        <w:ind w:left="11" w:firstLine="567"/>
        <w:jc w:val="both"/>
        <w:rPr>
          <w:rFonts w:ascii="Times New Roman" w:eastAsia="Times New Roman" w:hAnsi="Times New Roman" w:cs="Times New Roman"/>
          <w:i/>
          <w:sz w:val="24"/>
          <w:szCs w:val="24"/>
        </w:rPr>
      </w:pPr>
      <w:r w:rsidRPr="0076639B">
        <w:rPr>
          <w:rFonts w:ascii="Times New Roman" w:eastAsia="Times New Roman" w:hAnsi="Times New Roman" w:cs="Times New Roman"/>
          <w:i/>
          <w:sz w:val="24"/>
          <w:szCs w:val="24"/>
        </w:rPr>
        <w:t>* Tais atvejais, kai pagal galiojančius teisės aktus tiekėjui nereikia mokėti PVM, tiekėjas nurodo teisinį pagrindą, dėl kurio PVM nemoka:</w:t>
      </w:r>
    </w:p>
    <w:p w14:paraId="74C4CA3B" w14:textId="77777777" w:rsidR="00F447DD" w:rsidRPr="0076639B" w:rsidRDefault="00F447DD" w:rsidP="00176E05">
      <w:pPr>
        <w:spacing w:after="0" w:line="240" w:lineRule="auto"/>
        <w:jc w:val="both"/>
        <w:rPr>
          <w:rFonts w:ascii="Times New Roman" w:eastAsia="Times New Roman" w:hAnsi="Times New Roman" w:cs="Times New Roman"/>
          <w:bCs/>
          <w:color w:val="000000"/>
          <w:sz w:val="20"/>
          <w:szCs w:val="20"/>
        </w:rPr>
      </w:pPr>
    </w:p>
    <w:p w14:paraId="19B87C8A" w14:textId="6E9D3858" w:rsidR="009B0E02" w:rsidRPr="0076639B" w:rsidRDefault="00AF0393" w:rsidP="00F15FAB">
      <w:pPr>
        <w:tabs>
          <w:tab w:val="left" w:pos="851"/>
        </w:tabs>
        <w:spacing w:after="0" w:line="240" w:lineRule="auto"/>
        <w:ind w:firstLine="567"/>
        <w:jc w:val="both"/>
        <w:rPr>
          <w:rFonts w:ascii="Times New Roman" w:eastAsia="Times New Roman" w:hAnsi="Times New Roman" w:cs="Times New Roman"/>
          <w:bCs/>
          <w:color w:val="000000"/>
          <w:sz w:val="24"/>
          <w:szCs w:val="24"/>
        </w:rPr>
      </w:pPr>
      <w:r w:rsidRPr="0076639B">
        <w:rPr>
          <w:rFonts w:ascii="Times New Roman" w:eastAsia="Times New Roman" w:hAnsi="Times New Roman" w:cs="Times New Roman"/>
          <w:bCs/>
          <w:color w:val="000000"/>
          <w:sz w:val="24"/>
          <w:szCs w:val="24"/>
        </w:rPr>
        <w:t>5</w:t>
      </w:r>
      <w:r w:rsidR="009B0E02" w:rsidRPr="0076639B">
        <w:rPr>
          <w:rFonts w:ascii="Times New Roman" w:eastAsia="Times New Roman" w:hAnsi="Times New Roman" w:cs="Times New Roman"/>
          <w:bCs/>
          <w:color w:val="000000"/>
          <w:sz w:val="24"/>
          <w:szCs w:val="24"/>
        </w:rPr>
        <w:t xml:space="preserve">. Vykdant sutartį </w:t>
      </w:r>
      <w:r w:rsidR="00893DAC" w:rsidRPr="0076639B">
        <w:rPr>
          <w:rFonts w:ascii="Times New Roman" w:eastAsia="Times New Roman" w:hAnsi="Times New Roman" w:cs="Times New Roman"/>
          <w:bCs/>
          <w:color w:val="000000"/>
          <w:sz w:val="24"/>
          <w:szCs w:val="24"/>
        </w:rPr>
        <w:t>bus pasitelkti</w:t>
      </w:r>
      <w:r w:rsidR="009B0E02" w:rsidRPr="0076639B">
        <w:rPr>
          <w:rFonts w:ascii="Times New Roman" w:eastAsia="Times New Roman" w:hAnsi="Times New Roman" w:cs="Times New Roman"/>
          <w:bCs/>
          <w:color w:val="000000"/>
          <w:sz w:val="24"/>
          <w:szCs w:val="24"/>
        </w:rPr>
        <w:t xml:space="preserve"> </w:t>
      </w:r>
      <w:r w:rsidR="00893DAC" w:rsidRPr="0076639B">
        <w:rPr>
          <w:rFonts w:ascii="Times New Roman" w:eastAsia="Times New Roman" w:hAnsi="Times New Roman" w:cs="Times New Roman"/>
          <w:bCs/>
          <w:color w:val="000000"/>
          <w:sz w:val="24"/>
          <w:szCs w:val="24"/>
        </w:rPr>
        <w:t>šie</w:t>
      </w:r>
      <w:r w:rsidR="009B0E02" w:rsidRPr="0076639B">
        <w:rPr>
          <w:rFonts w:ascii="Times New Roman" w:eastAsia="Times New Roman" w:hAnsi="Times New Roman" w:cs="Times New Roman"/>
          <w:bCs/>
          <w:color w:val="000000"/>
          <w:sz w:val="24"/>
          <w:szCs w:val="24"/>
        </w:rPr>
        <w:t xml:space="preserve"> subtiekėj</w:t>
      </w:r>
      <w:r w:rsidR="00893DAC" w:rsidRPr="0076639B">
        <w:rPr>
          <w:rFonts w:ascii="Times New Roman" w:eastAsia="Times New Roman" w:hAnsi="Times New Roman" w:cs="Times New Roman"/>
          <w:bCs/>
          <w:color w:val="000000"/>
          <w:sz w:val="24"/>
          <w:szCs w:val="24"/>
        </w:rPr>
        <w:t>ai</w:t>
      </w:r>
      <w:r w:rsidR="009B0E02" w:rsidRPr="0076639B">
        <w:rPr>
          <w:rFonts w:ascii="Times New Roman" w:eastAsia="Times New Roman" w:hAnsi="Times New Roman" w:cs="Times New Roman"/>
          <w:bCs/>
          <w:color w:val="000000"/>
          <w:sz w:val="24"/>
          <w:szCs w:val="24"/>
        </w:rPr>
        <w:t xml:space="preserve"> (subteikėj</w:t>
      </w:r>
      <w:r w:rsidR="00893DAC" w:rsidRPr="0076639B">
        <w:rPr>
          <w:rFonts w:ascii="Times New Roman" w:eastAsia="Times New Roman" w:hAnsi="Times New Roman" w:cs="Times New Roman"/>
          <w:bCs/>
          <w:color w:val="000000"/>
          <w:sz w:val="24"/>
          <w:szCs w:val="24"/>
        </w:rPr>
        <w:t>ai</w:t>
      </w:r>
      <w:r w:rsidR="00F911B8" w:rsidRPr="0076639B">
        <w:rPr>
          <w:rFonts w:ascii="Times New Roman" w:eastAsia="Times New Roman" w:hAnsi="Times New Roman" w:cs="Times New Roman"/>
          <w:bCs/>
          <w:color w:val="000000"/>
          <w:sz w:val="24"/>
          <w:szCs w:val="24"/>
        </w:rPr>
        <w:t>, subrangov</w:t>
      </w:r>
      <w:r w:rsidR="00893DAC" w:rsidRPr="0076639B">
        <w:rPr>
          <w:rFonts w:ascii="Times New Roman" w:eastAsia="Times New Roman" w:hAnsi="Times New Roman" w:cs="Times New Roman"/>
          <w:bCs/>
          <w:color w:val="000000"/>
          <w:sz w:val="24"/>
          <w:szCs w:val="24"/>
        </w:rPr>
        <w:t>ai</w:t>
      </w:r>
      <w:r w:rsidR="009B0E02" w:rsidRPr="0076639B">
        <w:rPr>
          <w:rFonts w:ascii="Times New Roman" w:eastAsia="Times New Roman" w:hAnsi="Times New Roman" w:cs="Times New Roman"/>
          <w:bCs/>
          <w:color w:val="000000"/>
          <w:sz w:val="24"/>
          <w:szCs w:val="24"/>
        </w:rPr>
        <w:t>)</w:t>
      </w:r>
      <w:r w:rsidR="00EA2DEA" w:rsidRPr="0076639B">
        <w:rPr>
          <w:rFonts w:ascii="Times New Roman" w:eastAsia="Times New Roman" w:hAnsi="Times New Roman" w:cs="Times New Roman"/>
          <w:bCs/>
          <w:color w:val="000000"/>
          <w:sz w:val="24"/>
          <w:szCs w:val="24"/>
        </w:rPr>
        <w:t>*</w:t>
      </w:r>
      <w:r w:rsidRPr="0076639B">
        <w:rPr>
          <w:rFonts w:ascii="Times New Roman" w:eastAsia="Times New Roman" w:hAnsi="Times New Roman" w:cs="Times New Roman"/>
          <w:bCs/>
          <w:color w:val="000000"/>
          <w:sz w:val="24"/>
          <w:szCs w:val="24"/>
        </w:rPr>
        <w:t>*</w:t>
      </w:r>
      <w:r w:rsidR="009B0E02" w:rsidRPr="0076639B">
        <w:rPr>
          <w:rFonts w:ascii="Times New Roman" w:eastAsia="Times New Roman" w:hAnsi="Times New Roman" w:cs="Times New Roman"/>
          <w:bCs/>
          <w:color w:val="000000"/>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3714"/>
      </w:tblGrid>
      <w:tr w:rsidR="009B0E02" w:rsidRPr="0076639B" w14:paraId="4B840553" w14:textId="77777777" w:rsidTr="0076639B">
        <w:tc>
          <w:tcPr>
            <w:tcW w:w="675" w:type="dxa"/>
            <w:shd w:val="clear" w:color="auto" w:fill="auto"/>
            <w:vAlign w:val="center"/>
          </w:tcPr>
          <w:p w14:paraId="558E6FB5" w14:textId="77777777" w:rsidR="009B0E02" w:rsidRPr="0076639B" w:rsidRDefault="009B0E02" w:rsidP="0076639B">
            <w:pPr>
              <w:spacing w:after="0" w:line="240" w:lineRule="auto"/>
              <w:jc w:val="center"/>
              <w:rPr>
                <w:rFonts w:ascii="Times New Roman" w:eastAsia="Times New Roman" w:hAnsi="Times New Roman" w:cs="Times New Roman"/>
                <w:bCs/>
                <w:sz w:val="20"/>
                <w:szCs w:val="20"/>
              </w:rPr>
            </w:pPr>
            <w:r w:rsidRPr="0076639B">
              <w:rPr>
                <w:rFonts w:ascii="Times New Roman" w:eastAsia="Times New Roman" w:hAnsi="Times New Roman" w:cs="Times New Roman"/>
                <w:bCs/>
                <w:sz w:val="20"/>
                <w:szCs w:val="20"/>
              </w:rPr>
              <w:t>Eil. Nr.</w:t>
            </w:r>
          </w:p>
        </w:tc>
        <w:tc>
          <w:tcPr>
            <w:tcW w:w="5245" w:type="dxa"/>
            <w:shd w:val="clear" w:color="auto" w:fill="auto"/>
            <w:vAlign w:val="center"/>
          </w:tcPr>
          <w:p w14:paraId="546047B9" w14:textId="77777777" w:rsidR="009B0E02" w:rsidRPr="0076639B" w:rsidRDefault="009B0E02" w:rsidP="0076639B">
            <w:pPr>
              <w:spacing w:after="0" w:line="240" w:lineRule="auto"/>
              <w:rPr>
                <w:rFonts w:ascii="Times New Roman" w:eastAsia="Times New Roman" w:hAnsi="Times New Roman" w:cs="Times New Roman"/>
                <w:bCs/>
                <w:sz w:val="20"/>
                <w:szCs w:val="20"/>
              </w:rPr>
            </w:pPr>
            <w:r w:rsidRPr="0076639B">
              <w:rPr>
                <w:rFonts w:ascii="Times New Roman" w:eastAsia="Times New Roman" w:hAnsi="Times New Roman" w:cs="Times New Roman"/>
                <w:spacing w:val="-4"/>
                <w:sz w:val="20"/>
                <w:szCs w:val="20"/>
              </w:rPr>
              <w:t>Subrangovo (-ų), subtiekėjo (-ų) ar subteikėjo  (</w:t>
            </w:r>
            <w:r w:rsidRPr="0076639B">
              <w:rPr>
                <w:rFonts w:ascii="Times New Roman" w:eastAsia="Times New Roman" w:hAnsi="Times New Roman" w:cs="Times New Roman"/>
                <w:spacing w:val="-4"/>
                <w:sz w:val="20"/>
                <w:szCs w:val="20"/>
              </w:rPr>
              <w:noBreakHyphen/>
              <w:t>ų)</w:t>
            </w:r>
            <w:r w:rsidRPr="0076639B">
              <w:rPr>
                <w:rFonts w:ascii="Times New Roman" w:eastAsia="Times New Roman" w:hAnsi="Times New Roman" w:cs="Times New Roman"/>
                <w:sz w:val="20"/>
                <w:szCs w:val="20"/>
              </w:rPr>
              <w:t xml:space="preserve"> pavadinimas (-ai)</w:t>
            </w:r>
          </w:p>
        </w:tc>
        <w:tc>
          <w:tcPr>
            <w:tcW w:w="3714" w:type="dxa"/>
            <w:shd w:val="clear" w:color="auto" w:fill="auto"/>
            <w:vAlign w:val="center"/>
          </w:tcPr>
          <w:p w14:paraId="0CAC5D4D" w14:textId="77777777" w:rsidR="009B0E02" w:rsidRPr="0076639B" w:rsidRDefault="009B0E02" w:rsidP="0076639B">
            <w:pPr>
              <w:spacing w:after="0" w:line="240" w:lineRule="auto"/>
              <w:rPr>
                <w:rFonts w:ascii="Times New Roman" w:eastAsia="Times New Roman" w:hAnsi="Times New Roman" w:cs="Times New Roman"/>
                <w:bCs/>
                <w:sz w:val="20"/>
                <w:szCs w:val="20"/>
              </w:rPr>
            </w:pPr>
            <w:r w:rsidRPr="0076639B">
              <w:rPr>
                <w:rFonts w:ascii="Times New Roman" w:eastAsia="Times New Roman" w:hAnsi="Times New Roman" w:cs="Times New Roman"/>
                <w:spacing w:val="-4"/>
                <w:sz w:val="20"/>
                <w:szCs w:val="20"/>
              </w:rPr>
              <w:t>Subrangovo (-ų), subtiekėjo (-ų) ar subteikėjo  (</w:t>
            </w:r>
            <w:r w:rsidRPr="0076639B">
              <w:rPr>
                <w:rFonts w:ascii="Times New Roman" w:eastAsia="Times New Roman" w:hAnsi="Times New Roman" w:cs="Times New Roman"/>
                <w:spacing w:val="-4"/>
                <w:sz w:val="20"/>
                <w:szCs w:val="20"/>
              </w:rPr>
              <w:noBreakHyphen/>
              <w:t>ų)</w:t>
            </w:r>
            <w:r w:rsidRPr="0076639B">
              <w:rPr>
                <w:rFonts w:ascii="Times New Roman" w:eastAsia="Times New Roman" w:hAnsi="Times New Roman" w:cs="Times New Roman"/>
                <w:sz w:val="20"/>
                <w:szCs w:val="20"/>
              </w:rPr>
              <w:t xml:space="preserve"> adresas (-ai</w:t>
            </w:r>
          </w:p>
        </w:tc>
      </w:tr>
      <w:tr w:rsidR="009B0E02" w:rsidRPr="0076639B" w14:paraId="5229390C" w14:textId="77777777" w:rsidTr="006E5B3B">
        <w:trPr>
          <w:trHeight w:val="180"/>
        </w:trPr>
        <w:tc>
          <w:tcPr>
            <w:tcW w:w="675" w:type="dxa"/>
            <w:shd w:val="clear" w:color="auto" w:fill="auto"/>
          </w:tcPr>
          <w:p w14:paraId="22CD1D64" w14:textId="71E249AF" w:rsidR="009B0E02" w:rsidRPr="006E5B3B" w:rsidRDefault="006E5B3B" w:rsidP="006E5B3B">
            <w:pPr>
              <w:spacing w:after="0" w:line="240" w:lineRule="auto"/>
              <w:jc w:val="center"/>
              <w:rPr>
                <w:rFonts w:ascii="Times New Roman" w:eastAsia="Times New Roman" w:hAnsi="Times New Roman" w:cs="Times New Roman"/>
                <w:bCs/>
                <w:i/>
                <w:iCs/>
                <w:sz w:val="20"/>
                <w:szCs w:val="20"/>
              </w:rPr>
            </w:pPr>
            <w:r w:rsidRPr="006E5B3B">
              <w:rPr>
                <w:rFonts w:ascii="Times New Roman" w:eastAsia="Times New Roman" w:hAnsi="Times New Roman" w:cs="Times New Roman"/>
                <w:bCs/>
                <w:i/>
                <w:iCs/>
                <w:sz w:val="20"/>
                <w:szCs w:val="20"/>
              </w:rPr>
              <w:t>1</w:t>
            </w:r>
          </w:p>
        </w:tc>
        <w:tc>
          <w:tcPr>
            <w:tcW w:w="5245" w:type="dxa"/>
            <w:shd w:val="clear" w:color="auto" w:fill="auto"/>
          </w:tcPr>
          <w:p w14:paraId="31ED4FCF" w14:textId="1131ACB9" w:rsidR="00893DAC" w:rsidRPr="006E5B3B" w:rsidRDefault="006E5B3B" w:rsidP="006E5B3B">
            <w:pPr>
              <w:spacing w:after="0" w:line="240" w:lineRule="auto"/>
              <w:jc w:val="center"/>
              <w:rPr>
                <w:rFonts w:ascii="Times New Roman" w:eastAsia="Times New Roman" w:hAnsi="Times New Roman" w:cs="Times New Roman"/>
                <w:bCs/>
                <w:i/>
                <w:iCs/>
                <w:sz w:val="20"/>
                <w:szCs w:val="20"/>
              </w:rPr>
            </w:pPr>
            <w:r w:rsidRPr="006E5B3B">
              <w:rPr>
                <w:rFonts w:ascii="Times New Roman" w:eastAsia="Times New Roman" w:hAnsi="Times New Roman" w:cs="Times New Roman"/>
                <w:bCs/>
                <w:i/>
                <w:iCs/>
                <w:sz w:val="20"/>
                <w:szCs w:val="20"/>
              </w:rPr>
              <w:t>2</w:t>
            </w:r>
          </w:p>
        </w:tc>
        <w:tc>
          <w:tcPr>
            <w:tcW w:w="3714" w:type="dxa"/>
            <w:shd w:val="clear" w:color="auto" w:fill="auto"/>
          </w:tcPr>
          <w:p w14:paraId="781B80CD" w14:textId="39BBE948" w:rsidR="009B0E02" w:rsidRPr="006E5B3B" w:rsidRDefault="006E5B3B" w:rsidP="006E5B3B">
            <w:pPr>
              <w:spacing w:after="0" w:line="240" w:lineRule="auto"/>
              <w:jc w:val="center"/>
              <w:rPr>
                <w:rFonts w:ascii="Times New Roman" w:eastAsia="Times New Roman" w:hAnsi="Times New Roman" w:cs="Times New Roman"/>
                <w:bCs/>
                <w:i/>
                <w:iCs/>
                <w:sz w:val="20"/>
                <w:szCs w:val="20"/>
              </w:rPr>
            </w:pPr>
            <w:r w:rsidRPr="006E5B3B">
              <w:rPr>
                <w:rFonts w:ascii="Times New Roman" w:eastAsia="Times New Roman" w:hAnsi="Times New Roman" w:cs="Times New Roman"/>
                <w:bCs/>
                <w:i/>
                <w:iCs/>
                <w:sz w:val="20"/>
                <w:szCs w:val="20"/>
              </w:rPr>
              <w:t>3</w:t>
            </w:r>
          </w:p>
        </w:tc>
      </w:tr>
      <w:tr w:rsidR="006E5B3B" w:rsidRPr="0076639B" w14:paraId="1CF6A0CD" w14:textId="77777777" w:rsidTr="006B7606">
        <w:trPr>
          <w:trHeight w:val="510"/>
        </w:trPr>
        <w:tc>
          <w:tcPr>
            <w:tcW w:w="675" w:type="dxa"/>
            <w:shd w:val="clear" w:color="auto" w:fill="auto"/>
          </w:tcPr>
          <w:p w14:paraId="59C4DE38" w14:textId="77777777" w:rsidR="006E5B3B" w:rsidRPr="0076639B" w:rsidRDefault="006E5B3B" w:rsidP="00176E05">
            <w:pPr>
              <w:spacing w:after="0" w:line="240" w:lineRule="auto"/>
              <w:jc w:val="both"/>
              <w:rPr>
                <w:rFonts w:ascii="Times New Roman" w:eastAsia="Times New Roman" w:hAnsi="Times New Roman" w:cs="Times New Roman"/>
                <w:bCs/>
                <w:sz w:val="20"/>
                <w:szCs w:val="20"/>
              </w:rPr>
            </w:pPr>
          </w:p>
        </w:tc>
        <w:tc>
          <w:tcPr>
            <w:tcW w:w="5245" w:type="dxa"/>
            <w:shd w:val="clear" w:color="auto" w:fill="auto"/>
          </w:tcPr>
          <w:p w14:paraId="62EB2473" w14:textId="77777777" w:rsidR="006E5B3B" w:rsidRPr="0076639B" w:rsidRDefault="006E5B3B" w:rsidP="00176E05">
            <w:pPr>
              <w:spacing w:after="0" w:line="240" w:lineRule="auto"/>
              <w:jc w:val="both"/>
              <w:rPr>
                <w:rFonts w:ascii="Times New Roman" w:eastAsia="Times New Roman" w:hAnsi="Times New Roman" w:cs="Times New Roman"/>
                <w:bCs/>
                <w:sz w:val="20"/>
                <w:szCs w:val="20"/>
              </w:rPr>
            </w:pPr>
          </w:p>
          <w:p w14:paraId="708DDEC9" w14:textId="77777777" w:rsidR="006E5B3B" w:rsidRPr="0076639B" w:rsidRDefault="006E5B3B" w:rsidP="00176E05">
            <w:pPr>
              <w:spacing w:after="0" w:line="240" w:lineRule="auto"/>
              <w:jc w:val="both"/>
              <w:rPr>
                <w:rFonts w:ascii="Times New Roman" w:eastAsia="Times New Roman" w:hAnsi="Times New Roman" w:cs="Times New Roman"/>
                <w:bCs/>
                <w:sz w:val="20"/>
                <w:szCs w:val="20"/>
              </w:rPr>
            </w:pPr>
          </w:p>
        </w:tc>
        <w:tc>
          <w:tcPr>
            <w:tcW w:w="3714" w:type="dxa"/>
            <w:shd w:val="clear" w:color="auto" w:fill="auto"/>
          </w:tcPr>
          <w:p w14:paraId="0DA8BA10" w14:textId="77777777" w:rsidR="006E5B3B" w:rsidRPr="0076639B" w:rsidRDefault="006E5B3B" w:rsidP="00176E05">
            <w:pPr>
              <w:spacing w:after="0" w:line="240" w:lineRule="auto"/>
              <w:jc w:val="both"/>
              <w:rPr>
                <w:rFonts w:ascii="Times New Roman" w:eastAsia="Times New Roman" w:hAnsi="Times New Roman" w:cs="Times New Roman"/>
                <w:bCs/>
                <w:sz w:val="20"/>
                <w:szCs w:val="20"/>
              </w:rPr>
            </w:pPr>
          </w:p>
        </w:tc>
      </w:tr>
    </w:tbl>
    <w:p w14:paraId="0FB9C7B3" w14:textId="6E92804F" w:rsidR="009B0E02" w:rsidRPr="0076639B" w:rsidRDefault="00F43F39" w:rsidP="006E5B3B">
      <w:pPr>
        <w:spacing w:after="0" w:line="240" w:lineRule="auto"/>
        <w:ind w:firstLine="567"/>
        <w:jc w:val="both"/>
        <w:rPr>
          <w:rFonts w:ascii="Times New Roman" w:eastAsia="Times New Roman" w:hAnsi="Times New Roman" w:cs="Times New Roman"/>
          <w:bCs/>
          <w:i/>
          <w:sz w:val="24"/>
          <w:szCs w:val="24"/>
        </w:rPr>
      </w:pPr>
      <w:r w:rsidRPr="0076639B">
        <w:rPr>
          <w:rFonts w:ascii="Times New Roman" w:eastAsia="Times New Roman" w:hAnsi="Times New Roman" w:cs="Times New Roman"/>
          <w:bCs/>
          <w:i/>
          <w:sz w:val="24"/>
          <w:szCs w:val="24"/>
        </w:rPr>
        <w:t>*</w:t>
      </w:r>
      <w:r w:rsidR="00AF0393" w:rsidRPr="0076639B">
        <w:rPr>
          <w:rFonts w:ascii="Times New Roman" w:eastAsia="Times New Roman" w:hAnsi="Times New Roman" w:cs="Times New Roman"/>
          <w:bCs/>
          <w:i/>
          <w:sz w:val="24"/>
          <w:szCs w:val="24"/>
        </w:rPr>
        <w:t>*</w:t>
      </w:r>
      <w:r w:rsidR="009B0E02" w:rsidRPr="0076639B">
        <w:rPr>
          <w:rFonts w:ascii="Times New Roman" w:eastAsia="Times New Roman" w:hAnsi="Times New Roman" w:cs="Times New Roman"/>
          <w:bCs/>
          <w:i/>
          <w:sz w:val="24"/>
          <w:szCs w:val="24"/>
        </w:rPr>
        <w:t xml:space="preserve">Pildyti tuomet, </w:t>
      </w:r>
      <w:r w:rsidR="009B0E02" w:rsidRPr="0076639B">
        <w:rPr>
          <w:rFonts w:ascii="Times New Roman" w:eastAsia="Times New Roman" w:hAnsi="Times New Roman" w:cs="Times New Roman"/>
          <w:i/>
          <w:spacing w:val="-4"/>
          <w:sz w:val="24"/>
          <w:szCs w:val="24"/>
        </w:rPr>
        <w:t>jei tiekėjas ketina pasitelkti subrangovą (-</w:t>
      </w:r>
      <w:proofErr w:type="spellStart"/>
      <w:r w:rsidR="009B0E02" w:rsidRPr="0076639B">
        <w:rPr>
          <w:rFonts w:ascii="Times New Roman" w:eastAsia="Times New Roman" w:hAnsi="Times New Roman" w:cs="Times New Roman"/>
          <w:i/>
          <w:spacing w:val="-4"/>
          <w:sz w:val="24"/>
          <w:szCs w:val="24"/>
        </w:rPr>
        <w:t>us</w:t>
      </w:r>
      <w:proofErr w:type="spellEnd"/>
      <w:r w:rsidR="009B0E02" w:rsidRPr="0076639B">
        <w:rPr>
          <w:rFonts w:ascii="Times New Roman" w:eastAsia="Times New Roman" w:hAnsi="Times New Roman" w:cs="Times New Roman"/>
          <w:i/>
          <w:spacing w:val="-4"/>
          <w:sz w:val="24"/>
          <w:szCs w:val="24"/>
        </w:rPr>
        <w:t>), subtiekėją (-</w:t>
      </w:r>
      <w:proofErr w:type="spellStart"/>
      <w:r w:rsidR="009B0E02" w:rsidRPr="0076639B">
        <w:rPr>
          <w:rFonts w:ascii="Times New Roman" w:eastAsia="Times New Roman" w:hAnsi="Times New Roman" w:cs="Times New Roman"/>
          <w:i/>
          <w:spacing w:val="-4"/>
          <w:sz w:val="24"/>
          <w:szCs w:val="24"/>
        </w:rPr>
        <w:t>us</w:t>
      </w:r>
      <w:proofErr w:type="spellEnd"/>
      <w:r w:rsidR="009B0E02" w:rsidRPr="0076639B">
        <w:rPr>
          <w:rFonts w:ascii="Times New Roman" w:eastAsia="Times New Roman" w:hAnsi="Times New Roman" w:cs="Times New Roman"/>
          <w:i/>
          <w:spacing w:val="-4"/>
          <w:sz w:val="24"/>
          <w:szCs w:val="24"/>
        </w:rPr>
        <w:t>) ar subteikėją (-</w:t>
      </w:r>
      <w:proofErr w:type="spellStart"/>
      <w:r w:rsidR="009B0E02" w:rsidRPr="0076639B">
        <w:rPr>
          <w:rFonts w:ascii="Times New Roman" w:eastAsia="Times New Roman" w:hAnsi="Times New Roman" w:cs="Times New Roman"/>
          <w:i/>
          <w:spacing w:val="-4"/>
          <w:sz w:val="24"/>
          <w:szCs w:val="24"/>
        </w:rPr>
        <w:t>us</w:t>
      </w:r>
      <w:proofErr w:type="spellEnd"/>
      <w:r w:rsidR="009B0E02" w:rsidRPr="0076639B">
        <w:rPr>
          <w:rFonts w:ascii="Times New Roman" w:eastAsia="Times New Roman" w:hAnsi="Times New Roman" w:cs="Times New Roman"/>
          <w:bCs/>
          <w:i/>
          <w:sz w:val="24"/>
          <w:szCs w:val="24"/>
        </w:rPr>
        <w:t>)</w:t>
      </w:r>
      <w:r w:rsidR="007C76B2" w:rsidRPr="0076639B">
        <w:rPr>
          <w:rFonts w:ascii="Times New Roman" w:eastAsia="Times New Roman" w:hAnsi="Times New Roman" w:cs="Times New Roman"/>
          <w:bCs/>
          <w:i/>
          <w:sz w:val="24"/>
          <w:szCs w:val="24"/>
        </w:rPr>
        <w:t xml:space="preserve"> </w:t>
      </w:r>
    </w:p>
    <w:p w14:paraId="2430DDA1" w14:textId="77777777" w:rsidR="006B7606" w:rsidRPr="0076639B" w:rsidRDefault="006B7606" w:rsidP="006B7606">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rPr>
      </w:pPr>
    </w:p>
    <w:p w14:paraId="652EE1E9" w14:textId="0EFB1465" w:rsidR="009B0E02" w:rsidRPr="0076639B" w:rsidRDefault="00AF0393" w:rsidP="00F15FAB">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4"/>
          <w:szCs w:val="24"/>
        </w:rPr>
      </w:pPr>
      <w:r w:rsidRPr="0076639B">
        <w:rPr>
          <w:rFonts w:ascii="Times New Roman" w:eastAsia="Times New Roman" w:hAnsi="Times New Roman" w:cs="Times New Roman"/>
          <w:sz w:val="24"/>
          <w:szCs w:val="24"/>
        </w:rPr>
        <w:t>6</w:t>
      </w:r>
      <w:r w:rsidR="009B0E02" w:rsidRPr="0076639B">
        <w:rPr>
          <w:rFonts w:ascii="Times New Roman" w:eastAsia="Times New Roman" w:hAnsi="Times New Roman" w:cs="Times New Roman"/>
          <w:sz w:val="24"/>
          <w:szCs w:val="24"/>
        </w:rPr>
        <w:t>. Kiti su pasiūlymu pateikiami dokumentai:</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075"/>
        <w:gridCol w:w="3969"/>
      </w:tblGrid>
      <w:tr w:rsidR="009B0E02" w:rsidRPr="0076639B" w14:paraId="09D907D7" w14:textId="77777777" w:rsidTr="006B7606">
        <w:tc>
          <w:tcPr>
            <w:tcW w:w="567" w:type="dxa"/>
            <w:tcBorders>
              <w:top w:val="single" w:sz="4" w:space="0" w:color="auto"/>
              <w:left w:val="single" w:sz="4" w:space="0" w:color="auto"/>
              <w:bottom w:val="single" w:sz="4" w:space="0" w:color="auto"/>
              <w:right w:val="single" w:sz="4" w:space="0" w:color="auto"/>
            </w:tcBorders>
            <w:vAlign w:val="center"/>
          </w:tcPr>
          <w:p w14:paraId="529D9736" w14:textId="77777777" w:rsidR="00EA22BF" w:rsidRPr="0076639B" w:rsidRDefault="009B0E02" w:rsidP="00176E05">
            <w:pPr>
              <w:widowControl w:val="0"/>
              <w:tabs>
                <w:tab w:val="left" w:pos="851"/>
              </w:tabs>
              <w:spacing w:after="0" w:line="240" w:lineRule="auto"/>
              <w:jc w:val="center"/>
              <w:rPr>
                <w:rFonts w:ascii="Times New Roman" w:eastAsia="Times New Roman" w:hAnsi="Times New Roman" w:cs="Times New Roman"/>
                <w:sz w:val="20"/>
                <w:szCs w:val="20"/>
              </w:rPr>
            </w:pPr>
            <w:r w:rsidRPr="0076639B">
              <w:rPr>
                <w:rFonts w:ascii="Times New Roman" w:eastAsia="Times New Roman" w:hAnsi="Times New Roman" w:cs="Times New Roman"/>
                <w:sz w:val="20"/>
                <w:szCs w:val="20"/>
              </w:rPr>
              <w:t>Eil.</w:t>
            </w:r>
          </w:p>
          <w:p w14:paraId="02BEDE38" w14:textId="77777777" w:rsidR="009B0E02" w:rsidRPr="0076639B" w:rsidRDefault="009B0E02" w:rsidP="00176E05">
            <w:pPr>
              <w:widowControl w:val="0"/>
              <w:tabs>
                <w:tab w:val="left" w:pos="851"/>
              </w:tabs>
              <w:spacing w:after="0" w:line="240" w:lineRule="auto"/>
              <w:jc w:val="center"/>
              <w:rPr>
                <w:rFonts w:ascii="Times New Roman" w:eastAsia="Times New Roman" w:hAnsi="Times New Roman" w:cs="Times New Roman"/>
                <w:sz w:val="20"/>
                <w:szCs w:val="20"/>
              </w:rPr>
            </w:pPr>
            <w:r w:rsidRPr="0076639B">
              <w:rPr>
                <w:rFonts w:ascii="Times New Roman" w:eastAsia="Times New Roman" w:hAnsi="Times New Roman" w:cs="Times New Roman"/>
                <w:sz w:val="20"/>
                <w:szCs w:val="20"/>
              </w:rPr>
              <w:t>Nr.</w:t>
            </w:r>
          </w:p>
        </w:tc>
        <w:tc>
          <w:tcPr>
            <w:tcW w:w="5075" w:type="dxa"/>
            <w:tcBorders>
              <w:top w:val="single" w:sz="4" w:space="0" w:color="auto"/>
              <w:left w:val="single" w:sz="4" w:space="0" w:color="auto"/>
              <w:bottom w:val="single" w:sz="4" w:space="0" w:color="auto"/>
              <w:right w:val="single" w:sz="4" w:space="0" w:color="auto"/>
            </w:tcBorders>
            <w:vAlign w:val="center"/>
          </w:tcPr>
          <w:p w14:paraId="6F5FB786" w14:textId="77777777" w:rsidR="009B0E02" w:rsidRPr="0076639B" w:rsidRDefault="009B0E02" w:rsidP="00176E05">
            <w:pPr>
              <w:widowControl w:val="0"/>
              <w:tabs>
                <w:tab w:val="left" w:pos="851"/>
              </w:tabs>
              <w:spacing w:after="0" w:line="240" w:lineRule="auto"/>
              <w:jc w:val="center"/>
              <w:rPr>
                <w:rFonts w:ascii="Times New Roman" w:eastAsia="Times New Roman" w:hAnsi="Times New Roman" w:cs="Times New Roman"/>
                <w:sz w:val="20"/>
                <w:szCs w:val="20"/>
              </w:rPr>
            </w:pPr>
            <w:r w:rsidRPr="0076639B">
              <w:rPr>
                <w:rFonts w:ascii="Times New Roman" w:eastAsia="Times New Roman" w:hAnsi="Times New Roman" w:cs="Times New Roman"/>
                <w:sz w:val="20"/>
                <w:szCs w:val="20"/>
              </w:rPr>
              <w:t>Pateiktas dokumentas ir/ar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46107DD4" w14:textId="514A1692" w:rsidR="009B0E02" w:rsidRPr="0076639B" w:rsidRDefault="009B0E02" w:rsidP="00176E05">
            <w:pPr>
              <w:tabs>
                <w:tab w:val="left" w:pos="851"/>
              </w:tabs>
              <w:spacing w:after="0" w:line="240" w:lineRule="auto"/>
              <w:jc w:val="center"/>
              <w:rPr>
                <w:rFonts w:ascii="Times New Roman" w:eastAsia="Times New Roman" w:hAnsi="Times New Roman" w:cs="Times New Roman"/>
                <w:sz w:val="20"/>
                <w:szCs w:val="20"/>
              </w:rPr>
            </w:pPr>
            <w:r w:rsidRPr="0076639B">
              <w:rPr>
                <w:rFonts w:ascii="Times New Roman" w:eastAsia="Times New Roman" w:hAnsi="Times New Roman" w:cs="Times New Roman"/>
                <w:sz w:val="20"/>
                <w:szCs w:val="20"/>
              </w:rPr>
              <w:t>Ar nurodytame dokumente pateikiama informacija yra konfidenciali informacija (komercinė paslaptis)**</w:t>
            </w:r>
            <w:r w:rsidR="00AF0393" w:rsidRPr="0076639B">
              <w:rPr>
                <w:rFonts w:ascii="Times New Roman" w:eastAsia="Times New Roman" w:hAnsi="Times New Roman" w:cs="Times New Roman"/>
                <w:sz w:val="20"/>
                <w:szCs w:val="20"/>
              </w:rPr>
              <w:t>*</w:t>
            </w:r>
          </w:p>
          <w:p w14:paraId="01B7F906" w14:textId="77777777" w:rsidR="009B0E02" w:rsidRPr="0076639B" w:rsidRDefault="009B0E02" w:rsidP="00176E05">
            <w:pPr>
              <w:widowControl w:val="0"/>
              <w:tabs>
                <w:tab w:val="left" w:pos="851"/>
              </w:tabs>
              <w:spacing w:after="0" w:line="240" w:lineRule="auto"/>
              <w:jc w:val="center"/>
              <w:rPr>
                <w:rFonts w:ascii="Times New Roman" w:eastAsia="Times New Roman" w:hAnsi="Times New Roman" w:cs="Times New Roman"/>
                <w:sz w:val="20"/>
                <w:szCs w:val="20"/>
              </w:rPr>
            </w:pPr>
            <w:r w:rsidRPr="0076639B">
              <w:rPr>
                <w:rFonts w:ascii="Times New Roman" w:eastAsia="Times New Roman" w:hAnsi="Times New Roman" w:cs="Times New Roman"/>
                <w:b/>
                <w:sz w:val="20"/>
                <w:szCs w:val="20"/>
              </w:rPr>
              <w:t>Taip/Ne</w:t>
            </w:r>
            <w:r w:rsidRPr="0076639B">
              <w:rPr>
                <w:rFonts w:ascii="Times New Roman" w:eastAsia="Times New Roman" w:hAnsi="Times New Roman" w:cs="Times New Roman"/>
                <w:sz w:val="20"/>
                <w:szCs w:val="20"/>
              </w:rPr>
              <w:t>)</w:t>
            </w:r>
          </w:p>
        </w:tc>
      </w:tr>
      <w:tr w:rsidR="009B0E02" w:rsidRPr="0076639B" w14:paraId="3DE96A86" w14:textId="77777777" w:rsidTr="006E5B3B">
        <w:tc>
          <w:tcPr>
            <w:tcW w:w="567" w:type="dxa"/>
            <w:tcBorders>
              <w:top w:val="single" w:sz="4" w:space="0" w:color="auto"/>
              <w:left w:val="single" w:sz="4" w:space="0" w:color="auto"/>
              <w:bottom w:val="single" w:sz="4" w:space="0" w:color="auto"/>
              <w:right w:val="single" w:sz="4" w:space="0" w:color="auto"/>
            </w:tcBorders>
          </w:tcPr>
          <w:p w14:paraId="660E8079" w14:textId="6AB033C5" w:rsidR="009B0E02" w:rsidRPr="006E5B3B" w:rsidRDefault="006E5B3B" w:rsidP="006E5B3B">
            <w:pPr>
              <w:widowControl w:val="0"/>
              <w:tabs>
                <w:tab w:val="left" w:pos="851"/>
              </w:tabs>
              <w:spacing w:after="0" w:line="240" w:lineRule="auto"/>
              <w:jc w:val="center"/>
              <w:rPr>
                <w:rFonts w:ascii="Times New Roman" w:eastAsia="Times New Roman" w:hAnsi="Times New Roman" w:cs="Times New Roman"/>
                <w:i/>
                <w:iCs/>
                <w:sz w:val="20"/>
                <w:szCs w:val="20"/>
              </w:rPr>
            </w:pPr>
            <w:r w:rsidRPr="006E5B3B">
              <w:rPr>
                <w:rFonts w:ascii="Times New Roman" w:eastAsia="Times New Roman" w:hAnsi="Times New Roman" w:cs="Times New Roman"/>
                <w:i/>
                <w:iCs/>
                <w:sz w:val="20"/>
                <w:szCs w:val="20"/>
              </w:rPr>
              <w:t>1</w:t>
            </w:r>
          </w:p>
        </w:tc>
        <w:tc>
          <w:tcPr>
            <w:tcW w:w="5075" w:type="dxa"/>
            <w:tcBorders>
              <w:top w:val="single" w:sz="4" w:space="0" w:color="auto"/>
              <w:left w:val="single" w:sz="4" w:space="0" w:color="auto"/>
              <w:bottom w:val="single" w:sz="4" w:space="0" w:color="auto"/>
              <w:right w:val="single" w:sz="4" w:space="0" w:color="auto"/>
            </w:tcBorders>
          </w:tcPr>
          <w:p w14:paraId="556389B9" w14:textId="04BEFE16" w:rsidR="009B0E02" w:rsidRPr="006E5B3B" w:rsidRDefault="006E5B3B" w:rsidP="006E5B3B">
            <w:pPr>
              <w:widowControl w:val="0"/>
              <w:tabs>
                <w:tab w:val="left" w:pos="851"/>
              </w:tabs>
              <w:spacing w:after="0" w:line="240" w:lineRule="auto"/>
              <w:jc w:val="center"/>
              <w:rPr>
                <w:rFonts w:ascii="Times New Roman" w:eastAsia="Times New Roman" w:hAnsi="Times New Roman" w:cs="Times New Roman"/>
                <w:i/>
                <w:iCs/>
                <w:sz w:val="20"/>
                <w:szCs w:val="20"/>
              </w:rPr>
            </w:pPr>
            <w:r w:rsidRPr="006E5B3B">
              <w:rPr>
                <w:rFonts w:ascii="Times New Roman" w:eastAsia="Times New Roman" w:hAnsi="Times New Roman" w:cs="Times New Roman"/>
                <w:i/>
                <w:iCs/>
                <w:sz w:val="20"/>
                <w:szCs w:val="20"/>
              </w:rPr>
              <w:t>2</w:t>
            </w:r>
          </w:p>
        </w:tc>
        <w:tc>
          <w:tcPr>
            <w:tcW w:w="3969" w:type="dxa"/>
            <w:tcBorders>
              <w:top w:val="single" w:sz="4" w:space="0" w:color="auto"/>
              <w:left w:val="single" w:sz="4" w:space="0" w:color="auto"/>
              <w:bottom w:val="single" w:sz="4" w:space="0" w:color="auto"/>
              <w:right w:val="single" w:sz="4" w:space="0" w:color="auto"/>
            </w:tcBorders>
          </w:tcPr>
          <w:p w14:paraId="66A75EB6" w14:textId="2E264C96" w:rsidR="009B0E02" w:rsidRPr="006E5B3B" w:rsidRDefault="006E5B3B" w:rsidP="006E5B3B">
            <w:pPr>
              <w:widowControl w:val="0"/>
              <w:tabs>
                <w:tab w:val="left" w:pos="851"/>
              </w:tabs>
              <w:spacing w:after="0" w:line="240" w:lineRule="auto"/>
              <w:jc w:val="center"/>
              <w:rPr>
                <w:rFonts w:ascii="Times New Roman" w:eastAsia="Times New Roman" w:hAnsi="Times New Roman" w:cs="Times New Roman"/>
                <w:i/>
                <w:iCs/>
                <w:sz w:val="20"/>
                <w:szCs w:val="20"/>
              </w:rPr>
            </w:pPr>
            <w:r w:rsidRPr="006E5B3B">
              <w:rPr>
                <w:rFonts w:ascii="Times New Roman" w:eastAsia="Times New Roman" w:hAnsi="Times New Roman" w:cs="Times New Roman"/>
                <w:i/>
                <w:iCs/>
                <w:sz w:val="20"/>
                <w:szCs w:val="20"/>
              </w:rPr>
              <w:t>3</w:t>
            </w:r>
          </w:p>
        </w:tc>
      </w:tr>
      <w:tr w:rsidR="006E5B3B" w:rsidRPr="0076639B" w14:paraId="50C68384" w14:textId="77777777" w:rsidTr="006B7606">
        <w:tc>
          <w:tcPr>
            <w:tcW w:w="567" w:type="dxa"/>
            <w:tcBorders>
              <w:top w:val="single" w:sz="4" w:space="0" w:color="auto"/>
              <w:left w:val="single" w:sz="4" w:space="0" w:color="auto"/>
              <w:bottom w:val="single" w:sz="4" w:space="0" w:color="auto"/>
              <w:right w:val="single" w:sz="4" w:space="0" w:color="auto"/>
            </w:tcBorders>
          </w:tcPr>
          <w:p w14:paraId="67C54964" w14:textId="77777777" w:rsidR="006E5B3B" w:rsidRPr="0076639B" w:rsidRDefault="006E5B3B" w:rsidP="00176E05">
            <w:pPr>
              <w:widowControl w:val="0"/>
              <w:tabs>
                <w:tab w:val="left" w:pos="851"/>
              </w:tabs>
              <w:spacing w:after="0" w:line="240" w:lineRule="auto"/>
              <w:jc w:val="both"/>
              <w:rPr>
                <w:rFonts w:ascii="Times New Roman" w:eastAsia="Times New Roman" w:hAnsi="Times New Roman" w:cs="Times New Roman"/>
                <w:sz w:val="20"/>
                <w:szCs w:val="20"/>
              </w:rPr>
            </w:pPr>
          </w:p>
        </w:tc>
        <w:tc>
          <w:tcPr>
            <w:tcW w:w="5075" w:type="dxa"/>
            <w:tcBorders>
              <w:top w:val="single" w:sz="4" w:space="0" w:color="auto"/>
              <w:left w:val="single" w:sz="4" w:space="0" w:color="auto"/>
              <w:bottom w:val="single" w:sz="4" w:space="0" w:color="auto"/>
              <w:right w:val="single" w:sz="4" w:space="0" w:color="auto"/>
            </w:tcBorders>
          </w:tcPr>
          <w:p w14:paraId="169D6429" w14:textId="77777777" w:rsidR="006E5B3B" w:rsidRPr="0076639B" w:rsidRDefault="006E5B3B" w:rsidP="00176E05">
            <w:pPr>
              <w:widowControl w:val="0"/>
              <w:tabs>
                <w:tab w:val="left" w:pos="851"/>
              </w:tabs>
              <w:spacing w:after="0"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F1842C6" w14:textId="77777777" w:rsidR="006E5B3B" w:rsidRPr="0076639B" w:rsidRDefault="006E5B3B" w:rsidP="00176E05">
            <w:pPr>
              <w:widowControl w:val="0"/>
              <w:tabs>
                <w:tab w:val="left" w:pos="851"/>
              </w:tabs>
              <w:spacing w:after="0" w:line="240" w:lineRule="auto"/>
              <w:jc w:val="center"/>
              <w:rPr>
                <w:rFonts w:ascii="Times New Roman" w:eastAsia="Times New Roman" w:hAnsi="Times New Roman" w:cs="Times New Roman"/>
                <w:sz w:val="20"/>
                <w:szCs w:val="20"/>
              </w:rPr>
            </w:pPr>
          </w:p>
        </w:tc>
      </w:tr>
      <w:tr w:rsidR="009B0E02" w:rsidRPr="0076639B" w14:paraId="5AA68AC9" w14:textId="77777777" w:rsidTr="006B7606">
        <w:tc>
          <w:tcPr>
            <w:tcW w:w="567" w:type="dxa"/>
            <w:tcBorders>
              <w:top w:val="single" w:sz="4" w:space="0" w:color="auto"/>
              <w:left w:val="single" w:sz="4" w:space="0" w:color="auto"/>
              <w:bottom w:val="single" w:sz="4" w:space="0" w:color="auto"/>
              <w:right w:val="single" w:sz="4" w:space="0" w:color="auto"/>
            </w:tcBorders>
          </w:tcPr>
          <w:p w14:paraId="3EA85A91" w14:textId="77777777" w:rsidR="009B0E02" w:rsidRPr="0076639B" w:rsidRDefault="009B0E02" w:rsidP="00176E05">
            <w:pPr>
              <w:widowControl w:val="0"/>
              <w:tabs>
                <w:tab w:val="left" w:pos="851"/>
              </w:tabs>
              <w:spacing w:after="0" w:line="240" w:lineRule="auto"/>
              <w:jc w:val="both"/>
              <w:rPr>
                <w:rFonts w:ascii="Times New Roman" w:eastAsia="Times New Roman" w:hAnsi="Times New Roman" w:cs="Times New Roman"/>
                <w:sz w:val="20"/>
                <w:szCs w:val="20"/>
              </w:rPr>
            </w:pPr>
          </w:p>
        </w:tc>
        <w:tc>
          <w:tcPr>
            <w:tcW w:w="5075" w:type="dxa"/>
            <w:tcBorders>
              <w:top w:val="single" w:sz="4" w:space="0" w:color="auto"/>
              <w:left w:val="single" w:sz="4" w:space="0" w:color="auto"/>
              <w:bottom w:val="single" w:sz="4" w:space="0" w:color="auto"/>
              <w:right w:val="single" w:sz="4" w:space="0" w:color="auto"/>
            </w:tcBorders>
          </w:tcPr>
          <w:p w14:paraId="5BA735E1" w14:textId="77777777" w:rsidR="009B0E02" w:rsidRPr="0076639B" w:rsidRDefault="009B0E02" w:rsidP="00176E05">
            <w:pPr>
              <w:widowControl w:val="0"/>
              <w:tabs>
                <w:tab w:val="left" w:pos="851"/>
              </w:tabs>
              <w:spacing w:after="0"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8CAE456" w14:textId="77777777" w:rsidR="009B0E02" w:rsidRPr="0076639B" w:rsidRDefault="009B0E02" w:rsidP="00176E05">
            <w:pPr>
              <w:widowControl w:val="0"/>
              <w:tabs>
                <w:tab w:val="left" w:pos="851"/>
              </w:tabs>
              <w:spacing w:after="0" w:line="240" w:lineRule="auto"/>
              <w:jc w:val="center"/>
              <w:rPr>
                <w:rFonts w:ascii="Times New Roman" w:eastAsia="Times New Roman" w:hAnsi="Times New Roman" w:cs="Times New Roman"/>
                <w:sz w:val="20"/>
                <w:szCs w:val="20"/>
              </w:rPr>
            </w:pPr>
          </w:p>
        </w:tc>
      </w:tr>
    </w:tbl>
    <w:p w14:paraId="4BD3BD4E" w14:textId="3D4FB176" w:rsidR="009B0E02" w:rsidRPr="006E5B3B" w:rsidRDefault="009B0E02" w:rsidP="006E5B3B">
      <w:pPr>
        <w:widowControl w:val="0"/>
        <w:tabs>
          <w:tab w:val="left" w:pos="851"/>
        </w:tabs>
        <w:spacing w:after="0" w:line="240" w:lineRule="auto"/>
        <w:ind w:firstLine="567"/>
        <w:jc w:val="both"/>
        <w:rPr>
          <w:rFonts w:ascii="Times New Roman" w:eastAsia="Calibri" w:hAnsi="Times New Roman" w:cs="Times New Roman"/>
          <w:sz w:val="24"/>
          <w:szCs w:val="24"/>
          <w:lang w:eastAsia="lt-LT"/>
        </w:rPr>
      </w:pPr>
      <w:r w:rsidRPr="006E5B3B">
        <w:rPr>
          <w:rFonts w:ascii="Times New Roman" w:eastAsia="Times New Roman" w:hAnsi="Times New Roman" w:cs="Times New Roman"/>
          <w:sz w:val="24"/>
          <w:szCs w:val="24"/>
        </w:rPr>
        <w:t>**</w:t>
      </w:r>
      <w:r w:rsidR="008A7C42" w:rsidRPr="006E5B3B">
        <w:rPr>
          <w:rFonts w:ascii="Times New Roman" w:eastAsia="Times New Roman" w:hAnsi="Times New Roman" w:cs="Times New Roman"/>
          <w:sz w:val="24"/>
          <w:szCs w:val="24"/>
        </w:rPr>
        <w:t>*</w:t>
      </w:r>
      <w:r w:rsidRPr="006E5B3B">
        <w:rPr>
          <w:rFonts w:ascii="Times New Roman" w:eastAsia="Calibri" w:hAnsi="Times New Roman" w:cs="Times New Roman"/>
          <w:sz w:val="24"/>
          <w:szCs w:val="24"/>
          <w:lang w:eastAsia="lt-LT"/>
        </w:rPr>
        <w:t xml:space="preserve">Tokią informaciją sudaro, visų pirma, komercinė (gamybinė) paslaptis ir konfidencialieji </w:t>
      </w:r>
      <w:r w:rsidRPr="006E5B3B">
        <w:rPr>
          <w:rFonts w:ascii="Times New Roman" w:eastAsia="Calibri" w:hAnsi="Times New Roman" w:cs="Times New Roman"/>
          <w:sz w:val="24"/>
          <w:szCs w:val="24"/>
          <w:lang w:eastAsia="lt-LT"/>
        </w:rPr>
        <w:lastRenderedPageBreak/>
        <w:t>pasiūlymų aspektai. Informacija, kurią viešai skelbti įpareigoja Lietuvos Respublikos įstatymai, negali būti paslaugų teikėjo nurodoma kaip konfidenciali.</w:t>
      </w:r>
    </w:p>
    <w:p w14:paraId="7807539C" w14:textId="45D653E9" w:rsidR="009B0E02" w:rsidRPr="006E5B3B" w:rsidRDefault="009B0E02" w:rsidP="003653AB">
      <w:pPr>
        <w:widowControl w:val="0"/>
        <w:tabs>
          <w:tab w:val="left" w:pos="851"/>
        </w:tabs>
        <w:spacing w:after="0" w:line="240" w:lineRule="auto"/>
        <w:ind w:firstLine="709"/>
        <w:jc w:val="both"/>
        <w:rPr>
          <w:rFonts w:ascii="Times New Roman" w:hAnsi="Times New Roman" w:cs="Times New Roman"/>
          <w:sz w:val="24"/>
          <w:szCs w:val="24"/>
        </w:rPr>
      </w:pPr>
      <w:r w:rsidRPr="006E5B3B">
        <w:rPr>
          <w:rFonts w:ascii="Times New Roman" w:eastAsia="Times New Roman" w:hAnsi="Times New Roman" w:cs="Times New Roman"/>
          <w:sz w:val="24"/>
          <w:szCs w:val="24"/>
        </w:rPr>
        <w:t>Atkreiptinas dėmesys, kad vadovaudamasi Viešųjų pirkimų įstatym</w:t>
      </w:r>
      <w:r w:rsidR="00D12B73" w:rsidRPr="006E5B3B">
        <w:rPr>
          <w:rFonts w:ascii="Times New Roman" w:eastAsia="Times New Roman" w:hAnsi="Times New Roman" w:cs="Times New Roman"/>
          <w:sz w:val="24"/>
          <w:szCs w:val="24"/>
        </w:rPr>
        <w:t>u</w:t>
      </w:r>
      <w:r w:rsidRPr="006E5B3B">
        <w:rPr>
          <w:rFonts w:ascii="Times New Roman" w:eastAsia="Times New Roman" w:hAnsi="Times New Roman" w:cs="Times New Roman"/>
          <w:sz w:val="24"/>
          <w:szCs w:val="24"/>
        </w:rPr>
        <w:t>, Perkančioji organizacija paskelbs sudarytą pirkimo sutartį ir laimėtojo pasiūlymą. Todėl paslaugų teikėjas turi būti atidus, rengdamas savo pasiūlymą, ir tuo atveju, jei pasiūlyme yra konfidenciali informacija, teikiant pasiūlymą ją aiškiai nurodyti.</w:t>
      </w:r>
      <w:r w:rsidR="005E5A23" w:rsidRPr="006E5B3B">
        <w:rPr>
          <w:rFonts w:ascii="Times New Roman" w:eastAsia="Times New Roman" w:hAnsi="Times New Roman" w:cs="Times New Roman"/>
          <w:sz w:val="24"/>
          <w:szCs w:val="24"/>
        </w:rPr>
        <w:t xml:space="preserve"> </w:t>
      </w:r>
      <w:r w:rsidR="005E5A23" w:rsidRPr="006E5B3B">
        <w:rPr>
          <w:rFonts w:ascii="Times New Roman" w:hAnsi="Times New Roman" w:cs="Times New Roman"/>
          <w:b/>
          <w:bCs/>
          <w:sz w:val="24"/>
          <w:szCs w:val="24"/>
        </w:rPr>
        <w:t>Tiekėjas negali nurodyti, kad konfidencialus yra pasiūlymo įkainis, kaina arba, kad visas pasiūlymas yra konfidencialus.</w:t>
      </w:r>
      <w:r w:rsidR="005E5A23" w:rsidRPr="006E5B3B">
        <w:rPr>
          <w:rFonts w:ascii="Times New Roman" w:hAnsi="Times New Roman" w:cs="Times New Roman"/>
          <w:bCs/>
          <w:sz w:val="24"/>
          <w:szCs w:val="24"/>
        </w:rPr>
        <w:t xml:space="preserve"> </w:t>
      </w:r>
      <w:r w:rsidR="005E5A23" w:rsidRPr="006E5B3B">
        <w:rPr>
          <w:rFonts w:ascii="Times New Roman" w:hAnsi="Times New Roman" w:cs="Times New Roman"/>
          <w:sz w:val="24"/>
          <w:szCs w:val="24"/>
        </w:rPr>
        <w:t>Tiekėjui nenurodžius, kokia informacija yra konfidenciali, laikoma, kad konfidencialios informacijos pasiūlyme nėra.</w:t>
      </w:r>
    </w:p>
    <w:p w14:paraId="7B087649" w14:textId="52E7D971" w:rsidR="006E5B3B" w:rsidRDefault="006E5B3B" w:rsidP="006E5B3B">
      <w:pPr>
        <w:widowControl w:val="0"/>
        <w:tabs>
          <w:tab w:val="left" w:pos="851"/>
        </w:tabs>
        <w:spacing w:after="0" w:line="240" w:lineRule="auto"/>
        <w:jc w:val="both"/>
        <w:rPr>
          <w:rFonts w:ascii="Times New Roman" w:eastAsia="Times New Roman" w:hAnsi="Times New Roman" w:cs="Times New Roman"/>
          <w:sz w:val="24"/>
          <w:szCs w:val="24"/>
        </w:rPr>
      </w:pPr>
    </w:p>
    <w:p w14:paraId="238DB708" w14:textId="5D8DA4DF" w:rsidR="00F15FAB" w:rsidRDefault="00F15FAB" w:rsidP="00F15FAB">
      <w:pPr>
        <w:widowControl w:val="0"/>
        <w:tabs>
          <w:tab w:val="left" w:pos="851"/>
        </w:tabs>
        <w:spacing w:after="0" w:line="240" w:lineRule="auto"/>
        <w:ind w:firstLine="567"/>
        <w:jc w:val="both"/>
        <w:rPr>
          <w:rFonts w:ascii="Times New Roman" w:eastAsia="Times New Roman" w:hAnsi="Times New Roman" w:cs="Times New Roman"/>
          <w:sz w:val="24"/>
          <w:szCs w:val="24"/>
        </w:rPr>
      </w:pPr>
      <w:r w:rsidRPr="00F15FAB">
        <w:rPr>
          <w:rFonts w:ascii="Times New Roman" w:eastAsia="Times New Roman" w:hAnsi="Times New Roman" w:cs="Times New Roman"/>
          <w:sz w:val="24"/>
          <w:szCs w:val="24"/>
        </w:rPr>
        <w:t>7. Laimėjimo atveju už sutarties vykdymą skiriame atsakingą ir sutartį pasirašantįjį asmenį (-</w:t>
      </w:r>
      <w:proofErr w:type="spellStart"/>
      <w:r w:rsidRPr="00F15FAB">
        <w:rPr>
          <w:rFonts w:ascii="Times New Roman" w:eastAsia="Times New Roman" w:hAnsi="Times New Roman" w:cs="Times New Roman"/>
          <w:sz w:val="24"/>
          <w:szCs w:val="24"/>
        </w:rPr>
        <w:t>is</w:t>
      </w:r>
      <w:proofErr w:type="spellEnd"/>
      <w:r w:rsidRPr="00F15FAB">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704"/>
        <w:gridCol w:w="3119"/>
        <w:gridCol w:w="2835"/>
        <w:gridCol w:w="2835"/>
      </w:tblGrid>
      <w:tr w:rsidR="00F15FAB" w14:paraId="53EFBF9C" w14:textId="77777777" w:rsidTr="00F15FAB">
        <w:tc>
          <w:tcPr>
            <w:tcW w:w="704" w:type="dxa"/>
            <w:vAlign w:val="center"/>
          </w:tcPr>
          <w:p w14:paraId="23CF4DCE" w14:textId="33AB8DE4" w:rsidR="00F15FAB" w:rsidRDefault="00F15FAB" w:rsidP="00F15FAB">
            <w:pPr>
              <w:widowControl w:val="0"/>
              <w:tabs>
                <w:tab w:val="left" w:pos="851"/>
              </w:tabs>
              <w:jc w:val="center"/>
              <w:rPr>
                <w:rFonts w:ascii="Times New Roman" w:eastAsia="Times New Roman" w:hAnsi="Times New Roman" w:cs="Times New Roman"/>
                <w:sz w:val="24"/>
                <w:szCs w:val="24"/>
              </w:rPr>
            </w:pPr>
            <w:r w:rsidRPr="006E5B3B">
              <w:rPr>
                <w:rFonts w:ascii="Times New Roman" w:eastAsia="Times New Roman" w:hAnsi="Times New Roman" w:cs="Times New Roman"/>
                <w:bCs/>
                <w:sz w:val="24"/>
                <w:szCs w:val="24"/>
              </w:rPr>
              <w:t>Eil. Nr.</w:t>
            </w:r>
          </w:p>
        </w:tc>
        <w:tc>
          <w:tcPr>
            <w:tcW w:w="3119" w:type="dxa"/>
            <w:vAlign w:val="center"/>
          </w:tcPr>
          <w:p w14:paraId="62E8AD1A" w14:textId="576F2CCF" w:rsidR="00F15FAB" w:rsidRDefault="00F15FAB" w:rsidP="00F15FAB">
            <w:pPr>
              <w:widowControl w:val="0"/>
              <w:tabs>
                <w:tab w:val="left" w:pos="851"/>
              </w:tabs>
              <w:jc w:val="center"/>
              <w:rPr>
                <w:rFonts w:ascii="Times New Roman" w:eastAsia="Times New Roman" w:hAnsi="Times New Roman" w:cs="Times New Roman"/>
                <w:sz w:val="24"/>
                <w:szCs w:val="24"/>
              </w:rPr>
            </w:pPr>
            <w:r w:rsidRPr="006E5B3B">
              <w:rPr>
                <w:rFonts w:ascii="Times New Roman" w:eastAsia="Times New Roman" w:hAnsi="Times New Roman" w:cs="Times New Roman"/>
                <w:bCs/>
                <w:sz w:val="24"/>
                <w:szCs w:val="24"/>
              </w:rPr>
              <w:t>Pateikiami duomenys</w:t>
            </w:r>
          </w:p>
        </w:tc>
        <w:tc>
          <w:tcPr>
            <w:tcW w:w="2835" w:type="dxa"/>
            <w:vAlign w:val="center"/>
          </w:tcPr>
          <w:p w14:paraId="1345B369" w14:textId="5F16D7E4" w:rsidR="00F15FAB" w:rsidRDefault="00F15FAB" w:rsidP="00F15FAB">
            <w:pPr>
              <w:widowControl w:val="0"/>
              <w:tabs>
                <w:tab w:val="left" w:pos="851"/>
              </w:tabs>
              <w:jc w:val="center"/>
              <w:rPr>
                <w:rFonts w:ascii="Times New Roman" w:eastAsia="Times New Roman" w:hAnsi="Times New Roman" w:cs="Times New Roman"/>
                <w:sz w:val="24"/>
                <w:szCs w:val="24"/>
              </w:rPr>
            </w:pPr>
            <w:r w:rsidRPr="006E5B3B">
              <w:rPr>
                <w:rFonts w:ascii="Times New Roman" w:eastAsia="Times New Roman" w:hAnsi="Times New Roman" w:cs="Times New Roman"/>
                <w:bCs/>
                <w:sz w:val="24"/>
                <w:szCs w:val="24"/>
              </w:rPr>
              <w:t>Asmuo, atsakingas už sutarties vykdymą</w:t>
            </w:r>
          </w:p>
        </w:tc>
        <w:tc>
          <w:tcPr>
            <w:tcW w:w="2835" w:type="dxa"/>
            <w:vAlign w:val="center"/>
          </w:tcPr>
          <w:p w14:paraId="74008B5F" w14:textId="0A6525BD" w:rsidR="00F15FAB" w:rsidRDefault="00F15FAB" w:rsidP="00F15FAB">
            <w:pPr>
              <w:widowControl w:val="0"/>
              <w:tabs>
                <w:tab w:val="left" w:pos="851"/>
              </w:tabs>
              <w:jc w:val="center"/>
              <w:rPr>
                <w:rFonts w:ascii="Times New Roman" w:eastAsia="Times New Roman" w:hAnsi="Times New Roman" w:cs="Times New Roman"/>
                <w:sz w:val="24"/>
                <w:szCs w:val="24"/>
              </w:rPr>
            </w:pPr>
            <w:r w:rsidRPr="006E5B3B">
              <w:rPr>
                <w:rFonts w:ascii="Times New Roman" w:eastAsia="Times New Roman" w:hAnsi="Times New Roman" w:cs="Times New Roman"/>
                <w:bCs/>
                <w:sz w:val="24"/>
                <w:szCs w:val="24"/>
              </w:rPr>
              <w:t>Asmuo, pasirašantis sutartį</w:t>
            </w:r>
          </w:p>
        </w:tc>
      </w:tr>
      <w:tr w:rsidR="00F15FAB" w14:paraId="68EF8FED" w14:textId="77777777" w:rsidTr="00F15FAB">
        <w:tc>
          <w:tcPr>
            <w:tcW w:w="704" w:type="dxa"/>
          </w:tcPr>
          <w:p w14:paraId="2F96A681" w14:textId="65658A51" w:rsidR="00F15FAB" w:rsidRPr="00F15FAB" w:rsidRDefault="00F15FAB" w:rsidP="00F15FAB">
            <w:pPr>
              <w:widowControl w:val="0"/>
              <w:tabs>
                <w:tab w:val="left" w:pos="851"/>
              </w:tabs>
              <w:jc w:val="center"/>
              <w:rPr>
                <w:rFonts w:ascii="Times New Roman" w:eastAsia="Times New Roman" w:hAnsi="Times New Roman" w:cs="Times New Roman"/>
                <w:i/>
                <w:iCs/>
                <w:sz w:val="20"/>
                <w:szCs w:val="20"/>
              </w:rPr>
            </w:pPr>
            <w:r w:rsidRPr="00F15FAB">
              <w:rPr>
                <w:rFonts w:ascii="Times New Roman" w:eastAsia="Times New Roman" w:hAnsi="Times New Roman" w:cs="Times New Roman"/>
                <w:i/>
                <w:iCs/>
                <w:sz w:val="20"/>
                <w:szCs w:val="20"/>
              </w:rPr>
              <w:t>1</w:t>
            </w:r>
          </w:p>
        </w:tc>
        <w:tc>
          <w:tcPr>
            <w:tcW w:w="3119" w:type="dxa"/>
          </w:tcPr>
          <w:p w14:paraId="417E6CBE" w14:textId="03782A49" w:rsidR="00F15FAB" w:rsidRPr="00F15FAB" w:rsidRDefault="00F15FAB" w:rsidP="00F15FAB">
            <w:pPr>
              <w:widowControl w:val="0"/>
              <w:tabs>
                <w:tab w:val="left" w:pos="851"/>
              </w:tabs>
              <w:jc w:val="center"/>
              <w:rPr>
                <w:rFonts w:ascii="Times New Roman" w:eastAsia="Times New Roman" w:hAnsi="Times New Roman" w:cs="Times New Roman"/>
                <w:i/>
                <w:iCs/>
                <w:sz w:val="20"/>
                <w:szCs w:val="20"/>
              </w:rPr>
            </w:pPr>
            <w:r w:rsidRPr="00F15FAB">
              <w:rPr>
                <w:rFonts w:ascii="Times New Roman" w:eastAsia="Times New Roman" w:hAnsi="Times New Roman" w:cs="Times New Roman"/>
                <w:i/>
                <w:iCs/>
                <w:sz w:val="20"/>
                <w:szCs w:val="20"/>
              </w:rPr>
              <w:t>2</w:t>
            </w:r>
          </w:p>
        </w:tc>
        <w:tc>
          <w:tcPr>
            <w:tcW w:w="2835" w:type="dxa"/>
          </w:tcPr>
          <w:p w14:paraId="2A1E929C" w14:textId="33FAD25D" w:rsidR="00F15FAB" w:rsidRPr="00F15FAB" w:rsidRDefault="00F15FAB" w:rsidP="00F15FAB">
            <w:pPr>
              <w:widowControl w:val="0"/>
              <w:tabs>
                <w:tab w:val="left" w:pos="851"/>
              </w:tabs>
              <w:jc w:val="center"/>
              <w:rPr>
                <w:rFonts w:ascii="Times New Roman" w:eastAsia="Times New Roman" w:hAnsi="Times New Roman" w:cs="Times New Roman"/>
                <w:i/>
                <w:iCs/>
                <w:sz w:val="20"/>
                <w:szCs w:val="20"/>
              </w:rPr>
            </w:pPr>
            <w:r w:rsidRPr="00F15FAB">
              <w:rPr>
                <w:rFonts w:ascii="Times New Roman" w:eastAsia="Times New Roman" w:hAnsi="Times New Roman" w:cs="Times New Roman"/>
                <w:i/>
                <w:iCs/>
                <w:sz w:val="20"/>
                <w:szCs w:val="20"/>
              </w:rPr>
              <w:t>3</w:t>
            </w:r>
          </w:p>
        </w:tc>
        <w:tc>
          <w:tcPr>
            <w:tcW w:w="2835" w:type="dxa"/>
          </w:tcPr>
          <w:p w14:paraId="71EB3F7D" w14:textId="38651B31" w:rsidR="00F15FAB" w:rsidRPr="00F15FAB" w:rsidRDefault="00F15FAB" w:rsidP="00F15FAB">
            <w:pPr>
              <w:widowControl w:val="0"/>
              <w:tabs>
                <w:tab w:val="left" w:pos="851"/>
              </w:tabs>
              <w:jc w:val="center"/>
              <w:rPr>
                <w:rFonts w:ascii="Times New Roman" w:eastAsia="Times New Roman" w:hAnsi="Times New Roman" w:cs="Times New Roman"/>
                <w:i/>
                <w:iCs/>
                <w:sz w:val="20"/>
                <w:szCs w:val="20"/>
              </w:rPr>
            </w:pPr>
            <w:r w:rsidRPr="00F15FAB">
              <w:rPr>
                <w:rFonts w:ascii="Times New Roman" w:eastAsia="Times New Roman" w:hAnsi="Times New Roman" w:cs="Times New Roman"/>
                <w:i/>
                <w:iCs/>
                <w:sz w:val="20"/>
                <w:szCs w:val="20"/>
              </w:rPr>
              <w:t>4</w:t>
            </w:r>
          </w:p>
        </w:tc>
      </w:tr>
      <w:tr w:rsidR="00F15FAB" w14:paraId="3FB8B60F" w14:textId="77777777" w:rsidTr="00F15FAB">
        <w:tc>
          <w:tcPr>
            <w:tcW w:w="704" w:type="dxa"/>
            <w:vAlign w:val="center"/>
          </w:tcPr>
          <w:p w14:paraId="49715821" w14:textId="694836F1" w:rsidR="00F15FAB" w:rsidRDefault="00F15FAB" w:rsidP="00F15FAB">
            <w:pPr>
              <w:widowControl w:val="0"/>
              <w:tabs>
                <w:tab w:val="left" w:pos="85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C4ECC72" w14:textId="15C83E96" w:rsidR="00F15FAB" w:rsidRDefault="00F15FAB" w:rsidP="00F15FAB">
            <w:pPr>
              <w:widowControl w:val="0"/>
              <w:tabs>
                <w:tab w:val="left" w:pos="851"/>
              </w:tabs>
              <w:jc w:val="both"/>
              <w:rPr>
                <w:rFonts w:ascii="Times New Roman" w:eastAsia="Times New Roman" w:hAnsi="Times New Roman" w:cs="Times New Roman"/>
                <w:sz w:val="24"/>
                <w:szCs w:val="24"/>
              </w:rPr>
            </w:pPr>
            <w:r w:rsidRPr="006E5B3B">
              <w:rPr>
                <w:rFonts w:ascii="Times New Roman" w:eastAsia="Times New Roman" w:hAnsi="Times New Roman" w:cs="Times New Roman"/>
                <w:sz w:val="24"/>
                <w:szCs w:val="24"/>
              </w:rPr>
              <w:t>Vardas, pavardė, pareigos</w:t>
            </w:r>
          </w:p>
        </w:tc>
        <w:tc>
          <w:tcPr>
            <w:tcW w:w="2835" w:type="dxa"/>
          </w:tcPr>
          <w:p w14:paraId="1605FED1" w14:textId="77777777" w:rsidR="00F15FAB" w:rsidRDefault="00F15FAB" w:rsidP="00F15FAB">
            <w:pPr>
              <w:widowControl w:val="0"/>
              <w:tabs>
                <w:tab w:val="left" w:pos="851"/>
              </w:tabs>
              <w:jc w:val="both"/>
              <w:rPr>
                <w:rFonts w:ascii="Times New Roman" w:eastAsia="Times New Roman" w:hAnsi="Times New Roman" w:cs="Times New Roman"/>
                <w:sz w:val="24"/>
                <w:szCs w:val="24"/>
              </w:rPr>
            </w:pPr>
          </w:p>
        </w:tc>
        <w:tc>
          <w:tcPr>
            <w:tcW w:w="2835" w:type="dxa"/>
          </w:tcPr>
          <w:p w14:paraId="7F0D63C0" w14:textId="77777777" w:rsidR="00F15FAB" w:rsidRDefault="00F15FAB" w:rsidP="00F15FAB">
            <w:pPr>
              <w:widowControl w:val="0"/>
              <w:tabs>
                <w:tab w:val="left" w:pos="851"/>
              </w:tabs>
              <w:jc w:val="both"/>
              <w:rPr>
                <w:rFonts w:ascii="Times New Roman" w:eastAsia="Times New Roman" w:hAnsi="Times New Roman" w:cs="Times New Roman"/>
                <w:sz w:val="24"/>
                <w:szCs w:val="24"/>
              </w:rPr>
            </w:pPr>
          </w:p>
        </w:tc>
      </w:tr>
      <w:tr w:rsidR="00F15FAB" w14:paraId="69DEDEDF" w14:textId="77777777" w:rsidTr="00F15FAB">
        <w:tc>
          <w:tcPr>
            <w:tcW w:w="704" w:type="dxa"/>
            <w:vAlign w:val="center"/>
          </w:tcPr>
          <w:p w14:paraId="2C2D3A49" w14:textId="0927B511" w:rsidR="00F15FAB" w:rsidRDefault="00F15FAB" w:rsidP="00F15FAB">
            <w:pPr>
              <w:widowControl w:val="0"/>
              <w:tabs>
                <w:tab w:val="left" w:pos="85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9" w:type="dxa"/>
          </w:tcPr>
          <w:p w14:paraId="5E21DE61" w14:textId="3E15C14E" w:rsidR="00F15FAB" w:rsidRDefault="00F15FAB" w:rsidP="00F15FAB">
            <w:pPr>
              <w:widowControl w:val="0"/>
              <w:tabs>
                <w:tab w:val="left" w:pos="851"/>
              </w:tabs>
              <w:jc w:val="both"/>
              <w:rPr>
                <w:rFonts w:ascii="Times New Roman" w:eastAsia="Times New Roman" w:hAnsi="Times New Roman" w:cs="Times New Roman"/>
                <w:sz w:val="24"/>
                <w:szCs w:val="24"/>
              </w:rPr>
            </w:pPr>
            <w:r w:rsidRPr="006E5B3B">
              <w:rPr>
                <w:rFonts w:ascii="Times New Roman" w:eastAsia="Times New Roman" w:hAnsi="Times New Roman" w:cs="Times New Roman"/>
                <w:sz w:val="24"/>
                <w:szCs w:val="24"/>
              </w:rPr>
              <w:t>Atstovavimo pagrindas**</w:t>
            </w:r>
            <w:r>
              <w:rPr>
                <w:rFonts w:ascii="Times New Roman" w:eastAsia="Times New Roman" w:hAnsi="Times New Roman" w:cs="Times New Roman"/>
                <w:sz w:val="24"/>
                <w:szCs w:val="24"/>
              </w:rPr>
              <w:t>*</w:t>
            </w:r>
            <w:r w:rsidRPr="006E5B3B">
              <w:rPr>
                <w:rFonts w:ascii="Times New Roman" w:eastAsia="Times New Roman" w:hAnsi="Times New Roman" w:cs="Times New Roman"/>
                <w:sz w:val="24"/>
                <w:szCs w:val="24"/>
              </w:rPr>
              <w:t>*</w:t>
            </w:r>
          </w:p>
        </w:tc>
        <w:tc>
          <w:tcPr>
            <w:tcW w:w="2835" w:type="dxa"/>
          </w:tcPr>
          <w:p w14:paraId="545D239A" w14:textId="77777777" w:rsidR="00F15FAB" w:rsidRDefault="00F15FAB" w:rsidP="00F15FAB">
            <w:pPr>
              <w:widowControl w:val="0"/>
              <w:tabs>
                <w:tab w:val="left" w:pos="851"/>
              </w:tabs>
              <w:jc w:val="both"/>
              <w:rPr>
                <w:rFonts w:ascii="Times New Roman" w:eastAsia="Times New Roman" w:hAnsi="Times New Roman" w:cs="Times New Roman"/>
                <w:sz w:val="24"/>
                <w:szCs w:val="24"/>
              </w:rPr>
            </w:pPr>
          </w:p>
        </w:tc>
        <w:tc>
          <w:tcPr>
            <w:tcW w:w="2835" w:type="dxa"/>
          </w:tcPr>
          <w:p w14:paraId="142BA829" w14:textId="77777777" w:rsidR="00F15FAB" w:rsidRDefault="00F15FAB" w:rsidP="00F15FAB">
            <w:pPr>
              <w:widowControl w:val="0"/>
              <w:tabs>
                <w:tab w:val="left" w:pos="851"/>
              </w:tabs>
              <w:jc w:val="both"/>
              <w:rPr>
                <w:rFonts w:ascii="Times New Roman" w:eastAsia="Times New Roman" w:hAnsi="Times New Roman" w:cs="Times New Roman"/>
                <w:sz w:val="24"/>
                <w:szCs w:val="24"/>
              </w:rPr>
            </w:pPr>
          </w:p>
        </w:tc>
      </w:tr>
      <w:tr w:rsidR="00F15FAB" w14:paraId="050C36D4" w14:textId="77777777" w:rsidTr="00F15FAB">
        <w:tc>
          <w:tcPr>
            <w:tcW w:w="704" w:type="dxa"/>
            <w:vAlign w:val="center"/>
          </w:tcPr>
          <w:p w14:paraId="2618F0C6" w14:textId="3E0EA165" w:rsidR="00F15FAB" w:rsidRDefault="00F15FAB" w:rsidP="00F15FAB">
            <w:pPr>
              <w:widowControl w:val="0"/>
              <w:tabs>
                <w:tab w:val="left" w:pos="85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9" w:type="dxa"/>
          </w:tcPr>
          <w:p w14:paraId="25D994A7" w14:textId="63A5ABBE" w:rsidR="00F15FAB" w:rsidRDefault="00F15FAB" w:rsidP="00F15FAB">
            <w:pPr>
              <w:widowControl w:val="0"/>
              <w:tabs>
                <w:tab w:val="left" w:pos="851"/>
              </w:tabs>
              <w:jc w:val="both"/>
              <w:rPr>
                <w:rFonts w:ascii="Times New Roman" w:eastAsia="Times New Roman" w:hAnsi="Times New Roman" w:cs="Times New Roman"/>
                <w:sz w:val="24"/>
                <w:szCs w:val="24"/>
              </w:rPr>
            </w:pPr>
            <w:r w:rsidRPr="006E5B3B">
              <w:rPr>
                <w:rFonts w:ascii="Times New Roman" w:eastAsia="Times New Roman" w:hAnsi="Times New Roman" w:cs="Times New Roman"/>
                <w:sz w:val="24"/>
                <w:szCs w:val="24"/>
              </w:rPr>
              <w:t>Telefonas</w:t>
            </w:r>
          </w:p>
        </w:tc>
        <w:tc>
          <w:tcPr>
            <w:tcW w:w="2835" w:type="dxa"/>
          </w:tcPr>
          <w:p w14:paraId="27289167" w14:textId="77777777" w:rsidR="00F15FAB" w:rsidRDefault="00F15FAB" w:rsidP="00F15FAB">
            <w:pPr>
              <w:widowControl w:val="0"/>
              <w:tabs>
                <w:tab w:val="left" w:pos="851"/>
              </w:tabs>
              <w:jc w:val="both"/>
              <w:rPr>
                <w:rFonts w:ascii="Times New Roman" w:eastAsia="Times New Roman" w:hAnsi="Times New Roman" w:cs="Times New Roman"/>
                <w:sz w:val="24"/>
                <w:szCs w:val="24"/>
              </w:rPr>
            </w:pPr>
          </w:p>
        </w:tc>
        <w:tc>
          <w:tcPr>
            <w:tcW w:w="2835" w:type="dxa"/>
          </w:tcPr>
          <w:p w14:paraId="5A5EE1E0" w14:textId="77777777" w:rsidR="00F15FAB" w:rsidRDefault="00F15FAB" w:rsidP="00F15FAB">
            <w:pPr>
              <w:widowControl w:val="0"/>
              <w:tabs>
                <w:tab w:val="left" w:pos="851"/>
              </w:tabs>
              <w:jc w:val="both"/>
              <w:rPr>
                <w:rFonts w:ascii="Times New Roman" w:eastAsia="Times New Roman" w:hAnsi="Times New Roman" w:cs="Times New Roman"/>
                <w:sz w:val="24"/>
                <w:szCs w:val="24"/>
              </w:rPr>
            </w:pPr>
          </w:p>
        </w:tc>
      </w:tr>
      <w:tr w:rsidR="00F15FAB" w14:paraId="0D31A21D" w14:textId="77777777" w:rsidTr="00F15FAB">
        <w:tc>
          <w:tcPr>
            <w:tcW w:w="704" w:type="dxa"/>
            <w:vAlign w:val="center"/>
          </w:tcPr>
          <w:p w14:paraId="041103D1" w14:textId="5E0234D9" w:rsidR="00F15FAB" w:rsidRDefault="006157A8" w:rsidP="00F15FAB">
            <w:pPr>
              <w:widowControl w:val="0"/>
              <w:tabs>
                <w:tab w:val="left" w:pos="85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15FAB">
              <w:rPr>
                <w:rFonts w:ascii="Times New Roman" w:eastAsia="Times New Roman" w:hAnsi="Times New Roman" w:cs="Times New Roman"/>
                <w:sz w:val="24"/>
                <w:szCs w:val="24"/>
              </w:rPr>
              <w:t>.</w:t>
            </w:r>
          </w:p>
        </w:tc>
        <w:tc>
          <w:tcPr>
            <w:tcW w:w="3119" w:type="dxa"/>
          </w:tcPr>
          <w:p w14:paraId="1BCC0ACC" w14:textId="41AB4389" w:rsidR="00F15FAB" w:rsidRDefault="00F15FAB" w:rsidP="00F15FAB">
            <w:pPr>
              <w:widowControl w:val="0"/>
              <w:tabs>
                <w:tab w:val="left" w:pos="851"/>
              </w:tabs>
              <w:jc w:val="both"/>
              <w:rPr>
                <w:rFonts w:ascii="Times New Roman" w:eastAsia="Times New Roman" w:hAnsi="Times New Roman" w:cs="Times New Roman"/>
                <w:sz w:val="24"/>
                <w:szCs w:val="24"/>
              </w:rPr>
            </w:pPr>
            <w:r w:rsidRPr="006E5B3B">
              <w:rPr>
                <w:rFonts w:ascii="Times New Roman" w:eastAsia="Times New Roman" w:hAnsi="Times New Roman" w:cs="Times New Roman"/>
                <w:sz w:val="24"/>
                <w:szCs w:val="24"/>
              </w:rPr>
              <w:t>El. paštas</w:t>
            </w:r>
          </w:p>
        </w:tc>
        <w:tc>
          <w:tcPr>
            <w:tcW w:w="2835" w:type="dxa"/>
          </w:tcPr>
          <w:p w14:paraId="7DC6EB7A" w14:textId="77777777" w:rsidR="00F15FAB" w:rsidRDefault="00F15FAB" w:rsidP="00F15FAB">
            <w:pPr>
              <w:widowControl w:val="0"/>
              <w:tabs>
                <w:tab w:val="left" w:pos="851"/>
              </w:tabs>
              <w:jc w:val="both"/>
              <w:rPr>
                <w:rFonts w:ascii="Times New Roman" w:eastAsia="Times New Roman" w:hAnsi="Times New Roman" w:cs="Times New Roman"/>
                <w:sz w:val="24"/>
                <w:szCs w:val="24"/>
              </w:rPr>
            </w:pPr>
          </w:p>
        </w:tc>
        <w:tc>
          <w:tcPr>
            <w:tcW w:w="2835" w:type="dxa"/>
          </w:tcPr>
          <w:p w14:paraId="5344B070" w14:textId="77777777" w:rsidR="00F15FAB" w:rsidRDefault="00F15FAB" w:rsidP="00F15FAB">
            <w:pPr>
              <w:widowControl w:val="0"/>
              <w:tabs>
                <w:tab w:val="left" w:pos="851"/>
              </w:tabs>
              <w:jc w:val="both"/>
              <w:rPr>
                <w:rFonts w:ascii="Times New Roman" w:eastAsia="Times New Roman" w:hAnsi="Times New Roman" w:cs="Times New Roman"/>
                <w:sz w:val="24"/>
                <w:szCs w:val="24"/>
              </w:rPr>
            </w:pPr>
          </w:p>
        </w:tc>
      </w:tr>
    </w:tbl>
    <w:p w14:paraId="1BC7123A" w14:textId="36799C94" w:rsidR="00F15FAB" w:rsidRDefault="00F15FAB" w:rsidP="00F15FAB">
      <w:pPr>
        <w:widowControl w:val="0"/>
        <w:tabs>
          <w:tab w:val="left" w:pos="851"/>
        </w:tabs>
        <w:spacing w:after="0" w:line="240" w:lineRule="auto"/>
        <w:jc w:val="both"/>
        <w:rPr>
          <w:rFonts w:ascii="Times New Roman" w:eastAsia="Times New Roman" w:hAnsi="Times New Roman" w:cs="Times New Roman"/>
          <w:sz w:val="24"/>
          <w:szCs w:val="24"/>
        </w:rPr>
      </w:pPr>
      <w:r w:rsidRPr="006E5B3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6E5B3B">
        <w:rPr>
          <w:rFonts w:ascii="Times New Roman" w:eastAsia="Times New Roman" w:hAnsi="Times New Roman" w:cs="Times New Roman"/>
          <w:sz w:val="24"/>
          <w:szCs w:val="24"/>
        </w:rPr>
        <w:t>*duomenys (Eil. Nr. 2) pateikiami tik sutartį pasirašančiojo asmens, t. y. veikiantis pagal įmonės įstatus (nuostatus); jei sutartį pasirašys įgaliotas asmuo, nurodoma, kad veikiantis pagal įgaliojimą (data, numeris).</w:t>
      </w:r>
    </w:p>
    <w:p w14:paraId="58DF8E48" w14:textId="72789A80" w:rsidR="00F15FAB" w:rsidRDefault="00F15FAB" w:rsidP="00F15FAB">
      <w:pPr>
        <w:widowControl w:val="0"/>
        <w:tabs>
          <w:tab w:val="left" w:pos="851"/>
        </w:tabs>
        <w:spacing w:after="0" w:line="240" w:lineRule="auto"/>
        <w:jc w:val="both"/>
        <w:rPr>
          <w:rFonts w:ascii="Times New Roman" w:eastAsia="Times New Roman" w:hAnsi="Times New Roman" w:cs="Times New Roman"/>
          <w:sz w:val="24"/>
          <w:szCs w:val="24"/>
        </w:rPr>
      </w:pPr>
    </w:p>
    <w:p w14:paraId="1B518A30" w14:textId="77777777" w:rsidR="00F15FAB" w:rsidRPr="008363DD" w:rsidRDefault="00F15FAB" w:rsidP="00F15FAB">
      <w:pP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7"/>
        <w:gridCol w:w="260"/>
        <w:gridCol w:w="2314"/>
        <w:gridCol w:w="256"/>
        <w:gridCol w:w="3461"/>
      </w:tblGrid>
      <w:tr w:rsidR="00F15FAB" w14:paraId="3D356435" w14:textId="77777777" w:rsidTr="00BE4E4A">
        <w:tc>
          <w:tcPr>
            <w:tcW w:w="4678" w:type="dxa"/>
            <w:tcBorders>
              <w:bottom w:val="single" w:sz="4" w:space="0" w:color="auto"/>
            </w:tcBorders>
          </w:tcPr>
          <w:p w14:paraId="222F2436" w14:textId="77777777" w:rsidR="00F15FAB" w:rsidRDefault="00F15FAB" w:rsidP="00BE4E4A">
            <w:pPr>
              <w:ind w:hanging="94"/>
              <w:rPr>
                <w:rFonts w:ascii="Times New Roman" w:hAnsi="Times New Roman" w:cs="Times New Roman"/>
                <w:sz w:val="20"/>
                <w:szCs w:val="20"/>
              </w:rPr>
            </w:pPr>
          </w:p>
        </w:tc>
        <w:tc>
          <w:tcPr>
            <w:tcW w:w="284" w:type="dxa"/>
          </w:tcPr>
          <w:p w14:paraId="058CFE1E" w14:textId="77777777" w:rsidR="00F15FAB" w:rsidRDefault="00F15FAB" w:rsidP="00BE4E4A">
            <w:pPr>
              <w:ind w:hanging="94"/>
              <w:rPr>
                <w:rFonts w:ascii="Times New Roman" w:hAnsi="Times New Roman" w:cs="Times New Roman"/>
                <w:sz w:val="20"/>
                <w:szCs w:val="20"/>
              </w:rPr>
            </w:pPr>
          </w:p>
        </w:tc>
        <w:tc>
          <w:tcPr>
            <w:tcW w:w="3265" w:type="dxa"/>
            <w:tcBorders>
              <w:bottom w:val="single" w:sz="4" w:space="0" w:color="auto"/>
            </w:tcBorders>
          </w:tcPr>
          <w:p w14:paraId="0CFD77DA" w14:textId="77777777" w:rsidR="00F15FAB" w:rsidRDefault="00F15FAB" w:rsidP="00BE4E4A">
            <w:pPr>
              <w:ind w:hanging="94"/>
              <w:rPr>
                <w:rFonts w:ascii="Times New Roman" w:hAnsi="Times New Roman" w:cs="Times New Roman"/>
                <w:sz w:val="20"/>
                <w:szCs w:val="20"/>
              </w:rPr>
            </w:pPr>
          </w:p>
        </w:tc>
        <w:tc>
          <w:tcPr>
            <w:tcW w:w="278" w:type="dxa"/>
          </w:tcPr>
          <w:p w14:paraId="72EBAD73" w14:textId="77777777" w:rsidR="00F15FAB" w:rsidRDefault="00F15FAB" w:rsidP="00BE4E4A">
            <w:pPr>
              <w:ind w:hanging="94"/>
              <w:rPr>
                <w:rFonts w:ascii="Times New Roman" w:hAnsi="Times New Roman" w:cs="Times New Roman"/>
                <w:sz w:val="20"/>
                <w:szCs w:val="20"/>
              </w:rPr>
            </w:pPr>
          </w:p>
        </w:tc>
        <w:tc>
          <w:tcPr>
            <w:tcW w:w="5108" w:type="dxa"/>
            <w:tcBorders>
              <w:bottom w:val="single" w:sz="4" w:space="0" w:color="auto"/>
            </w:tcBorders>
          </w:tcPr>
          <w:p w14:paraId="566A0B03" w14:textId="77777777" w:rsidR="00F15FAB" w:rsidRDefault="00F15FAB" w:rsidP="00BE4E4A">
            <w:pPr>
              <w:ind w:hanging="94"/>
              <w:rPr>
                <w:rFonts w:ascii="Times New Roman" w:hAnsi="Times New Roman" w:cs="Times New Roman"/>
                <w:sz w:val="20"/>
                <w:szCs w:val="20"/>
              </w:rPr>
            </w:pPr>
          </w:p>
        </w:tc>
      </w:tr>
      <w:tr w:rsidR="00F15FAB" w14:paraId="54A20488" w14:textId="77777777" w:rsidTr="00BE4E4A">
        <w:tc>
          <w:tcPr>
            <w:tcW w:w="4678" w:type="dxa"/>
            <w:tcBorders>
              <w:top w:val="single" w:sz="4" w:space="0" w:color="auto"/>
            </w:tcBorders>
          </w:tcPr>
          <w:p w14:paraId="4452113B" w14:textId="77777777" w:rsidR="00F15FAB" w:rsidRDefault="00F15FAB" w:rsidP="00BE4E4A">
            <w:pPr>
              <w:ind w:hanging="94"/>
              <w:jc w:val="center"/>
              <w:rPr>
                <w:rFonts w:ascii="Times New Roman" w:hAnsi="Times New Roman" w:cs="Times New Roman"/>
                <w:sz w:val="20"/>
                <w:szCs w:val="20"/>
              </w:rPr>
            </w:pPr>
            <w:r>
              <w:rPr>
                <w:rFonts w:ascii="Times New Roman" w:hAnsi="Times New Roman" w:cs="Times New Roman"/>
                <w:sz w:val="20"/>
                <w:szCs w:val="20"/>
              </w:rPr>
              <w:t>(Tiekėjo arba jo įgalioto asmens pareigų pavadinimas)</w:t>
            </w:r>
          </w:p>
        </w:tc>
        <w:tc>
          <w:tcPr>
            <w:tcW w:w="284" w:type="dxa"/>
          </w:tcPr>
          <w:p w14:paraId="1B6BE552" w14:textId="77777777" w:rsidR="00F15FAB" w:rsidRDefault="00F15FAB" w:rsidP="00BE4E4A">
            <w:pPr>
              <w:ind w:hanging="94"/>
              <w:jc w:val="center"/>
              <w:rPr>
                <w:rFonts w:ascii="Times New Roman" w:hAnsi="Times New Roman" w:cs="Times New Roman"/>
                <w:sz w:val="20"/>
                <w:szCs w:val="20"/>
              </w:rPr>
            </w:pPr>
          </w:p>
        </w:tc>
        <w:tc>
          <w:tcPr>
            <w:tcW w:w="3265" w:type="dxa"/>
            <w:tcBorders>
              <w:top w:val="single" w:sz="4" w:space="0" w:color="auto"/>
            </w:tcBorders>
          </w:tcPr>
          <w:p w14:paraId="154928F3" w14:textId="77777777" w:rsidR="00F15FAB" w:rsidRDefault="00F15FAB" w:rsidP="00BE4E4A">
            <w:pPr>
              <w:ind w:hanging="94"/>
              <w:jc w:val="center"/>
              <w:rPr>
                <w:rFonts w:ascii="Times New Roman" w:hAnsi="Times New Roman" w:cs="Times New Roman"/>
                <w:sz w:val="20"/>
                <w:szCs w:val="20"/>
              </w:rPr>
            </w:pPr>
            <w:r>
              <w:rPr>
                <w:rFonts w:ascii="Times New Roman" w:hAnsi="Times New Roman" w:cs="Times New Roman"/>
                <w:sz w:val="20"/>
                <w:szCs w:val="20"/>
              </w:rPr>
              <w:t>(parašas)</w:t>
            </w:r>
          </w:p>
        </w:tc>
        <w:tc>
          <w:tcPr>
            <w:tcW w:w="278" w:type="dxa"/>
          </w:tcPr>
          <w:p w14:paraId="32B4A18F" w14:textId="77777777" w:rsidR="00F15FAB" w:rsidRDefault="00F15FAB" w:rsidP="00BE4E4A">
            <w:pPr>
              <w:ind w:hanging="94"/>
              <w:jc w:val="center"/>
              <w:rPr>
                <w:rFonts w:ascii="Times New Roman" w:hAnsi="Times New Roman" w:cs="Times New Roman"/>
                <w:sz w:val="20"/>
                <w:szCs w:val="20"/>
              </w:rPr>
            </w:pPr>
          </w:p>
        </w:tc>
        <w:tc>
          <w:tcPr>
            <w:tcW w:w="5108" w:type="dxa"/>
            <w:tcBorders>
              <w:top w:val="single" w:sz="4" w:space="0" w:color="auto"/>
            </w:tcBorders>
          </w:tcPr>
          <w:p w14:paraId="56A6B607" w14:textId="77777777" w:rsidR="00F15FAB" w:rsidRDefault="00F15FAB" w:rsidP="00BE4E4A">
            <w:pPr>
              <w:ind w:hanging="94"/>
              <w:jc w:val="center"/>
              <w:rPr>
                <w:rFonts w:ascii="Times New Roman" w:hAnsi="Times New Roman" w:cs="Times New Roman"/>
                <w:sz w:val="20"/>
                <w:szCs w:val="20"/>
              </w:rPr>
            </w:pPr>
            <w:r>
              <w:rPr>
                <w:rFonts w:ascii="Times New Roman" w:hAnsi="Times New Roman" w:cs="Times New Roman"/>
                <w:sz w:val="20"/>
                <w:szCs w:val="20"/>
              </w:rPr>
              <w:t>(vardas ir pavardė)</w:t>
            </w:r>
          </w:p>
        </w:tc>
      </w:tr>
    </w:tbl>
    <w:p w14:paraId="6694B503" w14:textId="77777777" w:rsidR="00F15FAB" w:rsidRDefault="00F15FAB" w:rsidP="00F15FAB">
      <w:pPr>
        <w:rPr>
          <w:rFonts w:ascii="Times New Roman" w:hAnsi="Times New Roman" w:cs="Times New Roman"/>
          <w:sz w:val="20"/>
          <w:szCs w:val="20"/>
        </w:rPr>
      </w:pPr>
    </w:p>
    <w:p w14:paraId="5EDCDDB2" w14:textId="77777777" w:rsidR="005F026A" w:rsidRPr="003F24CF" w:rsidRDefault="005F026A" w:rsidP="005F026A">
      <w:pPr>
        <w:jc w:val="center"/>
        <w:rPr>
          <w:lang w:eastAsia="lt-LT"/>
        </w:rPr>
      </w:pPr>
      <w:r w:rsidRPr="003F24CF">
        <w:t>___________________________</w:t>
      </w:r>
    </w:p>
    <w:p w14:paraId="0DC27E51" w14:textId="227E35A6" w:rsidR="00FD6D2F" w:rsidRPr="00F15FAB" w:rsidRDefault="00FD6D2F" w:rsidP="005F026A">
      <w:pPr>
        <w:spacing w:after="0" w:line="240" w:lineRule="auto"/>
        <w:jc w:val="center"/>
        <w:rPr>
          <w:rFonts w:ascii="Times New Roman" w:hAnsi="Times New Roman" w:cs="Times New Roman"/>
          <w:sz w:val="24"/>
          <w:szCs w:val="24"/>
        </w:rPr>
      </w:pPr>
    </w:p>
    <w:sectPr w:rsidR="00FD6D2F" w:rsidRPr="00F15FAB" w:rsidSect="008545FA">
      <w:headerReference w:type="default" r:id="rId10"/>
      <w:footerReference w:type="default" r:id="rId11"/>
      <w:footerReference w:type="first" r:id="rId12"/>
      <w:pgSz w:w="11906" w:h="16838"/>
      <w:pgMar w:top="568" w:right="567" w:bottom="1134" w:left="170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6407" w14:textId="77777777" w:rsidR="005C3208" w:rsidRDefault="005C3208">
      <w:pPr>
        <w:spacing w:after="0" w:line="240" w:lineRule="auto"/>
      </w:pPr>
      <w:r>
        <w:separator/>
      </w:r>
    </w:p>
  </w:endnote>
  <w:endnote w:type="continuationSeparator" w:id="0">
    <w:p w14:paraId="13D5419E" w14:textId="77777777" w:rsidR="005C3208" w:rsidRDefault="005C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19339"/>
      <w:docPartObj>
        <w:docPartGallery w:val="Page Numbers (Bottom of Page)"/>
        <w:docPartUnique/>
      </w:docPartObj>
    </w:sdtPr>
    <w:sdtEndPr>
      <w:rPr>
        <w:rFonts w:ascii="Times New Roman" w:hAnsi="Times New Roman" w:cs="Times New Roman"/>
        <w:sz w:val="24"/>
        <w:szCs w:val="24"/>
      </w:rPr>
    </w:sdtEndPr>
    <w:sdtContent>
      <w:p w14:paraId="74C231A9" w14:textId="4F472BF6" w:rsidR="00F15FAB" w:rsidRPr="00F15FAB" w:rsidRDefault="00F15FAB">
        <w:pPr>
          <w:pStyle w:val="Footer"/>
          <w:jc w:val="right"/>
          <w:rPr>
            <w:rFonts w:ascii="Times New Roman" w:hAnsi="Times New Roman" w:cs="Times New Roman"/>
            <w:sz w:val="24"/>
            <w:szCs w:val="24"/>
          </w:rPr>
        </w:pPr>
        <w:r w:rsidRPr="00F15FAB">
          <w:rPr>
            <w:rFonts w:ascii="Times New Roman" w:hAnsi="Times New Roman" w:cs="Times New Roman"/>
            <w:sz w:val="24"/>
            <w:szCs w:val="24"/>
          </w:rPr>
          <w:fldChar w:fldCharType="begin"/>
        </w:r>
        <w:r w:rsidRPr="00F15FAB">
          <w:rPr>
            <w:rFonts w:ascii="Times New Roman" w:hAnsi="Times New Roman" w:cs="Times New Roman"/>
            <w:sz w:val="24"/>
            <w:szCs w:val="24"/>
          </w:rPr>
          <w:instrText>PAGE   \* MERGEFORMAT</w:instrText>
        </w:r>
        <w:r w:rsidRPr="00F15FAB">
          <w:rPr>
            <w:rFonts w:ascii="Times New Roman" w:hAnsi="Times New Roman" w:cs="Times New Roman"/>
            <w:sz w:val="24"/>
            <w:szCs w:val="24"/>
          </w:rPr>
          <w:fldChar w:fldCharType="separate"/>
        </w:r>
        <w:r w:rsidRPr="00F15FAB">
          <w:rPr>
            <w:rFonts w:ascii="Times New Roman" w:hAnsi="Times New Roman" w:cs="Times New Roman"/>
            <w:sz w:val="24"/>
            <w:szCs w:val="24"/>
          </w:rPr>
          <w:t>2</w:t>
        </w:r>
        <w:r w:rsidRPr="00F15FAB">
          <w:rPr>
            <w:rFonts w:ascii="Times New Roman" w:hAnsi="Times New Roman" w:cs="Times New Roman"/>
            <w:sz w:val="24"/>
            <w:szCs w:val="24"/>
          </w:rPr>
          <w:fldChar w:fldCharType="end"/>
        </w:r>
        <w:r w:rsidRPr="00F15FAB">
          <w:rPr>
            <w:rFonts w:ascii="Times New Roman" w:hAnsi="Times New Roman" w:cs="Times New Roman"/>
            <w:sz w:val="24"/>
            <w:szCs w:val="24"/>
          </w:rPr>
          <w:t>/3</w:t>
        </w:r>
      </w:p>
    </w:sdtContent>
  </w:sdt>
  <w:p w14:paraId="7EDFA4DA" w14:textId="77777777" w:rsidR="00F15FAB" w:rsidRDefault="00F15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036871"/>
      <w:docPartObj>
        <w:docPartGallery w:val="Page Numbers (Bottom of Page)"/>
        <w:docPartUnique/>
      </w:docPartObj>
    </w:sdtPr>
    <w:sdtEndPr>
      <w:rPr>
        <w:rFonts w:ascii="Times New Roman" w:hAnsi="Times New Roman" w:cs="Times New Roman"/>
        <w:sz w:val="24"/>
        <w:szCs w:val="24"/>
      </w:rPr>
    </w:sdtEndPr>
    <w:sdtContent>
      <w:p w14:paraId="78C55B4F" w14:textId="33668C4B" w:rsidR="00F15FAB" w:rsidRPr="00F15FAB" w:rsidRDefault="00F15FAB">
        <w:pPr>
          <w:pStyle w:val="Footer"/>
          <w:jc w:val="right"/>
          <w:rPr>
            <w:rFonts w:ascii="Times New Roman" w:hAnsi="Times New Roman" w:cs="Times New Roman"/>
            <w:sz w:val="24"/>
            <w:szCs w:val="24"/>
          </w:rPr>
        </w:pPr>
        <w:r w:rsidRPr="00F15FAB">
          <w:rPr>
            <w:rFonts w:ascii="Times New Roman" w:hAnsi="Times New Roman" w:cs="Times New Roman"/>
            <w:sz w:val="24"/>
            <w:szCs w:val="24"/>
          </w:rPr>
          <w:fldChar w:fldCharType="begin"/>
        </w:r>
        <w:r w:rsidRPr="00F15FAB">
          <w:rPr>
            <w:rFonts w:ascii="Times New Roman" w:hAnsi="Times New Roman" w:cs="Times New Roman"/>
            <w:sz w:val="24"/>
            <w:szCs w:val="24"/>
          </w:rPr>
          <w:instrText>PAGE   \* MERGEFORMAT</w:instrText>
        </w:r>
        <w:r w:rsidRPr="00F15FAB">
          <w:rPr>
            <w:rFonts w:ascii="Times New Roman" w:hAnsi="Times New Roman" w:cs="Times New Roman"/>
            <w:sz w:val="24"/>
            <w:szCs w:val="24"/>
          </w:rPr>
          <w:fldChar w:fldCharType="separate"/>
        </w:r>
        <w:r w:rsidRPr="00F15FAB">
          <w:rPr>
            <w:rFonts w:ascii="Times New Roman" w:hAnsi="Times New Roman" w:cs="Times New Roman"/>
            <w:sz w:val="24"/>
            <w:szCs w:val="24"/>
          </w:rPr>
          <w:t>2</w:t>
        </w:r>
        <w:r w:rsidRPr="00F15FAB">
          <w:rPr>
            <w:rFonts w:ascii="Times New Roman" w:hAnsi="Times New Roman" w:cs="Times New Roman"/>
            <w:sz w:val="24"/>
            <w:szCs w:val="24"/>
          </w:rPr>
          <w:fldChar w:fldCharType="end"/>
        </w:r>
        <w:r w:rsidRPr="00F15FAB">
          <w:rPr>
            <w:rFonts w:ascii="Times New Roman" w:hAnsi="Times New Roman" w:cs="Times New Roman"/>
            <w:sz w:val="24"/>
            <w:szCs w:val="24"/>
          </w:rPr>
          <w:t>/3</w:t>
        </w:r>
      </w:p>
    </w:sdtContent>
  </w:sdt>
  <w:p w14:paraId="3BF9E001" w14:textId="77777777" w:rsidR="00F15FAB" w:rsidRDefault="00F15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7423" w14:textId="77777777" w:rsidR="005C3208" w:rsidRDefault="005C3208">
      <w:pPr>
        <w:spacing w:after="0" w:line="240" w:lineRule="auto"/>
      </w:pPr>
      <w:r>
        <w:separator/>
      </w:r>
    </w:p>
  </w:footnote>
  <w:footnote w:type="continuationSeparator" w:id="0">
    <w:p w14:paraId="320087EB" w14:textId="77777777" w:rsidR="005C3208" w:rsidRDefault="005C3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1FDD" w14:textId="5513EF20" w:rsidR="00811E13" w:rsidRDefault="00811E13" w:rsidP="00F15FAB">
    <w:pPr>
      <w:pStyle w:val="Header"/>
    </w:pPr>
  </w:p>
  <w:p w14:paraId="2B7021BA" w14:textId="77777777" w:rsidR="009B0E02" w:rsidRDefault="009B0E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2735E"/>
    <w:multiLevelType w:val="hybridMultilevel"/>
    <w:tmpl w:val="D9E4B620"/>
    <w:lvl w:ilvl="0" w:tplc="2D4067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5EC6F15"/>
    <w:multiLevelType w:val="hybridMultilevel"/>
    <w:tmpl w:val="6F5230A8"/>
    <w:lvl w:ilvl="0" w:tplc="3C86339E">
      <w:start w:val="1"/>
      <w:numFmt w:val="upperLetter"/>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E74EAA"/>
    <w:multiLevelType w:val="hybridMultilevel"/>
    <w:tmpl w:val="279275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4A018A"/>
    <w:multiLevelType w:val="hybridMultilevel"/>
    <w:tmpl w:val="56D47384"/>
    <w:lvl w:ilvl="0" w:tplc="3A4E36F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16cid:durableId="1064991412">
    <w:abstractNumId w:val="2"/>
  </w:num>
  <w:num w:numId="2" w16cid:durableId="1144001995">
    <w:abstractNumId w:val="1"/>
  </w:num>
  <w:num w:numId="3" w16cid:durableId="209147557">
    <w:abstractNumId w:val="3"/>
  </w:num>
  <w:num w:numId="4" w16cid:durableId="46871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C7"/>
    <w:rsid w:val="000037B3"/>
    <w:rsid w:val="0000673E"/>
    <w:rsid w:val="00016FC1"/>
    <w:rsid w:val="00045E8E"/>
    <w:rsid w:val="00055DC6"/>
    <w:rsid w:val="00057F93"/>
    <w:rsid w:val="0007164B"/>
    <w:rsid w:val="000A0B26"/>
    <w:rsid w:val="000A4B6F"/>
    <w:rsid w:val="000A552B"/>
    <w:rsid w:val="000C6F3B"/>
    <w:rsid w:val="000E246D"/>
    <w:rsid w:val="000F67AF"/>
    <w:rsid w:val="00103579"/>
    <w:rsid w:val="0010772F"/>
    <w:rsid w:val="00120A41"/>
    <w:rsid w:val="00147460"/>
    <w:rsid w:val="00147566"/>
    <w:rsid w:val="001573C6"/>
    <w:rsid w:val="00161113"/>
    <w:rsid w:val="00164D37"/>
    <w:rsid w:val="00176E05"/>
    <w:rsid w:val="00190EEB"/>
    <w:rsid w:val="0019425B"/>
    <w:rsid w:val="001A3775"/>
    <w:rsid w:val="001C718C"/>
    <w:rsid w:val="001D2EFC"/>
    <w:rsid w:val="001E1605"/>
    <w:rsid w:val="001E600C"/>
    <w:rsid w:val="001F43DC"/>
    <w:rsid w:val="00206850"/>
    <w:rsid w:val="00215FAE"/>
    <w:rsid w:val="002263A6"/>
    <w:rsid w:val="002265BC"/>
    <w:rsid w:val="0024226D"/>
    <w:rsid w:val="002608A2"/>
    <w:rsid w:val="0026163C"/>
    <w:rsid w:val="0026574B"/>
    <w:rsid w:val="002728BF"/>
    <w:rsid w:val="002841D0"/>
    <w:rsid w:val="002935D7"/>
    <w:rsid w:val="002A2C14"/>
    <w:rsid w:val="002A5E8F"/>
    <w:rsid w:val="002A77CC"/>
    <w:rsid w:val="002E6650"/>
    <w:rsid w:val="002E7CA6"/>
    <w:rsid w:val="002F377E"/>
    <w:rsid w:val="00310344"/>
    <w:rsid w:val="003224F8"/>
    <w:rsid w:val="00323971"/>
    <w:rsid w:val="00326949"/>
    <w:rsid w:val="0032750F"/>
    <w:rsid w:val="00340BB3"/>
    <w:rsid w:val="003548C7"/>
    <w:rsid w:val="003653AB"/>
    <w:rsid w:val="00392532"/>
    <w:rsid w:val="003950CD"/>
    <w:rsid w:val="003F6688"/>
    <w:rsid w:val="00403411"/>
    <w:rsid w:val="00404AC8"/>
    <w:rsid w:val="00426784"/>
    <w:rsid w:val="00426FC9"/>
    <w:rsid w:val="00435BEE"/>
    <w:rsid w:val="004447C5"/>
    <w:rsid w:val="00447B77"/>
    <w:rsid w:val="004609F9"/>
    <w:rsid w:val="00472DEE"/>
    <w:rsid w:val="004769C8"/>
    <w:rsid w:val="00484BDB"/>
    <w:rsid w:val="00484CEA"/>
    <w:rsid w:val="004B52BA"/>
    <w:rsid w:val="004E1C14"/>
    <w:rsid w:val="00507628"/>
    <w:rsid w:val="00525308"/>
    <w:rsid w:val="005349CD"/>
    <w:rsid w:val="0053538A"/>
    <w:rsid w:val="005374AF"/>
    <w:rsid w:val="00553594"/>
    <w:rsid w:val="005726C9"/>
    <w:rsid w:val="005742C6"/>
    <w:rsid w:val="005A106B"/>
    <w:rsid w:val="005A612F"/>
    <w:rsid w:val="005B46A3"/>
    <w:rsid w:val="005C09C6"/>
    <w:rsid w:val="005C3208"/>
    <w:rsid w:val="005E3EC7"/>
    <w:rsid w:val="005E4FF1"/>
    <w:rsid w:val="005E5A23"/>
    <w:rsid w:val="005E6F03"/>
    <w:rsid w:val="005F026A"/>
    <w:rsid w:val="005F2E75"/>
    <w:rsid w:val="00605C57"/>
    <w:rsid w:val="006157A8"/>
    <w:rsid w:val="00636542"/>
    <w:rsid w:val="00642552"/>
    <w:rsid w:val="006457E1"/>
    <w:rsid w:val="00677527"/>
    <w:rsid w:val="00680121"/>
    <w:rsid w:val="0068207F"/>
    <w:rsid w:val="006828C2"/>
    <w:rsid w:val="00690537"/>
    <w:rsid w:val="006B08EF"/>
    <w:rsid w:val="006B7606"/>
    <w:rsid w:val="006C4BD0"/>
    <w:rsid w:val="006E0C5B"/>
    <w:rsid w:val="006E1637"/>
    <w:rsid w:val="006E35A2"/>
    <w:rsid w:val="006E4C0F"/>
    <w:rsid w:val="006E5B3B"/>
    <w:rsid w:val="006F22D1"/>
    <w:rsid w:val="006F5EFB"/>
    <w:rsid w:val="00735E84"/>
    <w:rsid w:val="00742992"/>
    <w:rsid w:val="0075275B"/>
    <w:rsid w:val="0076639B"/>
    <w:rsid w:val="00781905"/>
    <w:rsid w:val="007A1E23"/>
    <w:rsid w:val="007A64FB"/>
    <w:rsid w:val="007B3B7F"/>
    <w:rsid w:val="007C76B2"/>
    <w:rsid w:val="007D1121"/>
    <w:rsid w:val="007F09BE"/>
    <w:rsid w:val="008103F0"/>
    <w:rsid w:val="00811E13"/>
    <w:rsid w:val="00816304"/>
    <w:rsid w:val="00817EED"/>
    <w:rsid w:val="00832148"/>
    <w:rsid w:val="0083519E"/>
    <w:rsid w:val="008376F2"/>
    <w:rsid w:val="00845436"/>
    <w:rsid w:val="008545FA"/>
    <w:rsid w:val="00884D2E"/>
    <w:rsid w:val="00890143"/>
    <w:rsid w:val="00893DAC"/>
    <w:rsid w:val="008A625A"/>
    <w:rsid w:val="008A7C42"/>
    <w:rsid w:val="008B176C"/>
    <w:rsid w:val="008B2D99"/>
    <w:rsid w:val="008B3DB0"/>
    <w:rsid w:val="008E3B05"/>
    <w:rsid w:val="008E5CD5"/>
    <w:rsid w:val="008F3A49"/>
    <w:rsid w:val="008F4DE7"/>
    <w:rsid w:val="008F5F0B"/>
    <w:rsid w:val="00900B0B"/>
    <w:rsid w:val="00906171"/>
    <w:rsid w:val="009117B6"/>
    <w:rsid w:val="0092098B"/>
    <w:rsid w:val="009305E1"/>
    <w:rsid w:val="009306FB"/>
    <w:rsid w:val="00931D64"/>
    <w:rsid w:val="009535A2"/>
    <w:rsid w:val="00965D58"/>
    <w:rsid w:val="009728C8"/>
    <w:rsid w:val="009B0E02"/>
    <w:rsid w:val="009B3813"/>
    <w:rsid w:val="009E12F5"/>
    <w:rsid w:val="00A00DD9"/>
    <w:rsid w:val="00A01D81"/>
    <w:rsid w:val="00A063AC"/>
    <w:rsid w:val="00A07467"/>
    <w:rsid w:val="00A11A57"/>
    <w:rsid w:val="00A15F40"/>
    <w:rsid w:val="00A24E2C"/>
    <w:rsid w:val="00A25F34"/>
    <w:rsid w:val="00A27E0E"/>
    <w:rsid w:val="00A53163"/>
    <w:rsid w:val="00A54D10"/>
    <w:rsid w:val="00A64513"/>
    <w:rsid w:val="00A67D2F"/>
    <w:rsid w:val="00A802B6"/>
    <w:rsid w:val="00A80B59"/>
    <w:rsid w:val="00A835F2"/>
    <w:rsid w:val="00A8374E"/>
    <w:rsid w:val="00A93727"/>
    <w:rsid w:val="00AA458A"/>
    <w:rsid w:val="00AB2930"/>
    <w:rsid w:val="00AD475F"/>
    <w:rsid w:val="00AD5515"/>
    <w:rsid w:val="00AD72B8"/>
    <w:rsid w:val="00AE5E82"/>
    <w:rsid w:val="00AF0393"/>
    <w:rsid w:val="00AF5FC6"/>
    <w:rsid w:val="00AF659F"/>
    <w:rsid w:val="00B515CF"/>
    <w:rsid w:val="00B55F92"/>
    <w:rsid w:val="00B66DEF"/>
    <w:rsid w:val="00B72131"/>
    <w:rsid w:val="00B74A56"/>
    <w:rsid w:val="00BA0633"/>
    <w:rsid w:val="00BB70D6"/>
    <w:rsid w:val="00BB7DD6"/>
    <w:rsid w:val="00BE32A3"/>
    <w:rsid w:val="00C00110"/>
    <w:rsid w:val="00C03808"/>
    <w:rsid w:val="00C3198E"/>
    <w:rsid w:val="00C32828"/>
    <w:rsid w:val="00C41561"/>
    <w:rsid w:val="00C658E1"/>
    <w:rsid w:val="00C86132"/>
    <w:rsid w:val="00C9468C"/>
    <w:rsid w:val="00CB5E40"/>
    <w:rsid w:val="00D073F2"/>
    <w:rsid w:val="00D122ED"/>
    <w:rsid w:val="00D12B73"/>
    <w:rsid w:val="00D21C50"/>
    <w:rsid w:val="00D31E0D"/>
    <w:rsid w:val="00D37475"/>
    <w:rsid w:val="00D52743"/>
    <w:rsid w:val="00D56731"/>
    <w:rsid w:val="00D60D34"/>
    <w:rsid w:val="00D65F32"/>
    <w:rsid w:val="00D66A33"/>
    <w:rsid w:val="00D81430"/>
    <w:rsid w:val="00D83D45"/>
    <w:rsid w:val="00DA2188"/>
    <w:rsid w:val="00DB48C8"/>
    <w:rsid w:val="00DC3B34"/>
    <w:rsid w:val="00DD6334"/>
    <w:rsid w:val="00DE3655"/>
    <w:rsid w:val="00DF3DCF"/>
    <w:rsid w:val="00DF5A40"/>
    <w:rsid w:val="00E23FFB"/>
    <w:rsid w:val="00E32279"/>
    <w:rsid w:val="00E34BAA"/>
    <w:rsid w:val="00E46FF2"/>
    <w:rsid w:val="00E502D2"/>
    <w:rsid w:val="00E70713"/>
    <w:rsid w:val="00E84B1C"/>
    <w:rsid w:val="00E868B4"/>
    <w:rsid w:val="00EA0CAF"/>
    <w:rsid w:val="00EA2145"/>
    <w:rsid w:val="00EA22BF"/>
    <w:rsid w:val="00EA2DEA"/>
    <w:rsid w:val="00EC3F8A"/>
    <w:rsid w:val="00F11287"/>
    <w:rsid w:val="00F15B9C"/>
    <w:rsid w:val="00F15FAB"/>
    <w:rsid w:val="00F243A9"/>
    <w:rsid w:val="00F2444E"/>
    <w:rsid w:val="00F32BFC"/>
    <w:rsid w:val="00F429C3"/>
    <w:rsid w:val="00F43F39"/>
    <w:rsid w:val="00F447DD"/>
    <w:rsid w:val="00F45F95"/>
    <w:rsid w:val="00F63287"/>
    <w:rsid w:val="00F65E6F"/>
    <w:rsid w:val="00F67306"/>
    <w:rsid w:val="00F867F2"/>
    <w:rsid w:val="00F911B8"/>
    <w:rsid w:val="00FB2432"/>
    <w:rsid w:val="00FB5F0F"/>
    <w:rsid w:val="00FC057C"/>
    <w:rsid w:val="00FD6D2F"/>
    <w:rsid w:val="00FF3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D2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0E02"/>
  </w:style>
  <w:style w:type="paragraph" w:styleId="Footer">
    <w:name w:val="footer"/>
    <w:basedOn w:val="Normal"/>
    <w:link w:val="FooterChar"/>
    <w:uiPriority w:val="99"/>
    <w:unhideWhenUsed/>
    <w:rsid w:val="00811E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811E13"/>
  </w:style>
  <w:style w:type="paragraph" w:styleId="BalloonText">
    <w:name w:val="Balloon Text"/>
    <w:basedOn w:val="Normal"/>
    <w:link w:val="BalloonTextChar"/>
    <w:uiPriority w:val="99"/>
    <w:semiHidden/>
    <w:unhideWhenUsed/>
    <w:rsid w:val="005C0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9C6"/>
    <w:rPr>
      <w:rFonts w:ascii="Segoe UI" w:hAnsi="Segoe UI" w:cs="Segoe UI"/>
      <w:sz w:val="18"/>
      <w:szCs w:val="18"/>
    </w:rPr>
  </w:style>
  <w:style w:type="paragraph" w:styleId="ListParagraph">
    <w:name w:val="List Paragraph"/>
    <w:aliases w:val="Bullet EY,Numbering,List Paragraph21"/>
    <w:basedOn w:val="Normal"/>
    <w:link w:val="ListParagraphChar"/>
    <w:uiPriority w:val="34"/>
    <w:qFormat/>
    <w:rsid w:val="00C00110"/>
    <w:pPr>
      <w:ind w:left="720"/>
      <w:contextualSpacing/>
    </w:pPr>
  </w:style>
  <w:style w:type="character" w:styleId="CommentReference">
    <w:name w:val="annotation reference"/>
    <w:basedOn w:val="DefaultParagraphFont"/>
    <w:uiPriority w:val="99"/>
    <w:semiHidden/>
    <w:unhideWhenUsed/>
    <w:rsid w:val="00326949"/>
    <w:rPr>
      <w:sz w:val="16"/>
      <w:szCs w:val="16"/>
    </w:rPr>
  </w:style>
  <w:style w:type="paragraph" w:styleId="CommentText">
    <w:name w:val="annotation text"/>
    <w:basedOn w:val="Normal"/>
    <w:link w:val="CommentTextChar"/>
    <w:uiPriority w:val="99"/>
    <w:semiHidden/>
    <w:unhideWhenUsed/>
    <w:rsid w:val="00326949"/>
    <w:pPr>
      <w:spacing w:line="240" w:lineRule="auto"/>
    </w:pPr>
    <w:rPr>
      <w:sz w:val="20"/>
      <w:szCs w:val="20"/>
    </w:rPr>
  </w:style>
  <w:style w:type="character" w:customStyle="1" w:styleId="CommentTextChar">
    <w:name w:val="Comment Text Char"/>
    <w:basedOn w:val="DefaultParagraphFont"/>
    <w:link w:val="CommentText"/>
    <w:uiPriority w:val="99"/>
    <w:semiHidden/>
    <w:rsid w:val="00326949"/>
    <w:rPr>
      <w:sz w:val="20"/>
      <w:szCs w:val="20"/>
    </w:rPr>
  </w:style>
  <w:style w:type="paragraph" w:styleId="CommentSubject">
    <w:name w:val="annotation subject"/>
    <w:basedOn w:val="CommentText"/>
    <w:next w:val="CommentText"/>
    <w:link w:val="CommentSubjectChar"/>
    <w:uiPriority w:val="99"/>
    <w:semiHidden/>
    <w:unhideWhenUsed/>
    <w:rsid w:val="00326949"/>
    <w:rPr>
      <w:b/>
      <w:bCs/>
    </w:rPr>
  </w:style>
  <w:style w:type="character" w:customStyle="1" w:styleId="CommentSubjectChar">
    <w:name w:val="Comment Subject Char"/>
    <w:basedOn w:val="CommentTextChar"/>
    <w:link w:val="CommentSubject"/>
    <w:uiPriority w:val="99"/>
    <w:semiHidden/>
    <w:rsid w:val="00326949"/>
    <w:rPr>
      <w:b/>
      <w:bCs/>
      <w:sz w:val="20"/>
      <w:szCs w:val="20"/>
    </w:rPr>
  </w:style>
  <w:style w:type="table" w:styleId="TableGrid">
    <w:name w:val="Table Grid"/>
    <w:basedOn w:val="TableNormal"/>
    <w:uiPriority w:val="39"/>
    <w:rsid w:val="007B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Numbering Char,List Paragraph21 Char"/>
    <w:link w:val="ListParagraph"/>
    <w:uiPriority w:val="34"/>
    <w:locked/>
    <w:rsid w:val="005374AF"/>
  </w:style>
  <w:style w:type="paragraph" w:customStyle="1" w:styleId="Diagrama1">
    <w:name w:val="Diagrama1"/>
    <w:basedOn w:val="Normal"/>
    <w:rsid w:val="002F377E"/>
    <w:pPr>
      <w:spacing w:line="240" w:lineRule="exact"/>
    </w:pPr>
    <w:rPr>
      <w:rFonts w:ascii="Tahoma" w:eastAsia="Times New Roman" w:hAnsi="Tahoma" w:cs="Times New Roman"/>
      <w:sz w:val="20"/>
      <w:szCs w:val="20"/>
      <w:lang w:val="en-US"/>
    </w:rPr>
  </w:style>
  <w:style w:type="character" w:customStyle="1" w:styleId="normaltextrun">
    <w:name w:val="normaltextrun"/>
    <w:rsid w:val="002F377E"/>
  </w:style>
  <w:style w:type="paragraph" w:customStyle="1" w:styleId="Default">
    <w:name w:val="Default"/>
    <w:rsid w:val="002841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3" ma:contentTypeDescription="Kurkite naują dokumentą." ma:contentTypeScope="" ma:versionID="394524b7167e80dd7d185f89d3d71216">
  <xsd:schema xmlns:xsd="http://www.w3.org/2001/XMLSchema" xmlns:xs="http://www.w3.org/2001/XMLSchema" xmlns:p="http://schemas.microsoft.com/office/2006/metadata/properties" xmlns:ns2="3231a0f9-7015-4b5d-8dcf-65377ffa4860" xmlns:ns3="1a862c8f-daec-4b7d-90c0-f06c40396647" targetNamespace="http://schemas.microsoft.com/office/2006/metadata/properties" ma:root="true" ma:fieldsID="b0503ca3b6d3aae43f420931408f88e6" ns2:_="" ns3:_="">
    <xsd:import namespace="3231a0f9-7015-4b5d-8dcf-65377ffa4860"/>
    <xsd:import namespace="1a862c8f-daec-4b7d-90c0-f06c403966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59613-459A-4F6B-9BB3-FFB36AD7A6E8}">
  <ds:schemaRefs>
    <ds:schemaRef ds:uri="http://schemas.microsoft.com/sharepoint/v3/contenttype/forms"/>
  </ds:schemaRefs>
</ds:datastoreItem>
</file>

<file path=customXml/itemProps2.xml><?xml version="1.0" encoding="utf-8"?>
<ds:datastoreItem xmlns:ds="http://schemas.openxmlformats.org/officeDocument/2006/customXml" ds:itemID="{88302916-949D-4048-8595-0DA1E51C9D7B}">
  <ds:schemaRefs>
    <ds:schemaRef ds:uri="http://schemas.microsoft.com/office/2006/metadata/properties"/>
    <ds:schemaRef ds:uri="http://schemas.microsoft.com/office/infopath/2007/PartnerControls"/>
    <ds:schemaRef ds:uri="1a862c8f-daec-4b7d-90c0-f06c40396647"/>
  </ds:schemaRefs>
</ds:datastoreItem>
</file>

<file path=customXml/itemProps3.xml><?xml version="1.0" encoding="utf-8"?>
<ds:datastoreItem xmlns:ds="http://schemas.openxmlformats.org/officeDocument/2006/customXml" ds:itemID="{3BDDB270-ABC9-4545-A603-9548A7AB0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3159</Words>
  <Characters>1802</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2020-11-13T11:47:00Z</dcterms:created>
  <dcterms:modified xsi:type="dcterms:W3CDTF">2025-02-04T08:38:00Z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412200</vt:r8>
  </property>
  <property fmtid="{D5CDD505-2E9C-101B-9397-08002B2CF9AE}" pid="3" name="ContentTypeId">
    <vt:lpwstr>0x010100B0146607DB9F604D806388444F0FB8F9</vt:lpwstr>
  </property>
</Properties>
</file>