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23AB" w14:textId="77777777" w:rsidR="0081465F" w:rsidRPr="00501827" w:rsidRDefault="0081465F" w:rsidP="0081465F">
      <w:pPr>
        <w:keepNext/>
        <w:jc w:val="center"/>
        <w:outlineLvl w:val="2"/>
        <w:rPr>
          <w:b/>
          <w:sz w:val="28"/>
          <w:szCs w:val="28"/>
          <w:lang w:val="lt-LT"/>
        </w:rPr>
      </w:pPr>
      <w:bookmarkStart w:id="0" w:name="_Toc429471083"/>
      <w:bookmarkStart w:id="1" w:name="_Toc444173480"/>
      <w:bookmarkStart w:id="2" w:name="_Toc445385813"/>
      <w:bookmarkStart w:id="3" w:name="_Toc477856849"/>
      <w:bookmarkStart w:id="4" w:name="_Toc477857122"/>
      <w:bookmarkStart w:id="5" w:name="_Toc53055580"/>
      <w:bookmarkStart w:id="6" w:name="_Toc56431407"/>
      <w:r w:rsidRPr="00501827">
        <w:rPr>
          <w:b/>
          <w:sz w:val="28"/>
          <w:szCs w:val="28"/>
          <w:lang w:val="lt-LT"/>
        </w:rPr>
        <w:t>SAVIVALDYBĖS ĮMONĖ</w:t>
      </w:r>
      <w:bookmarkEnd w:id="0"/>
      <w:bookmarkEnd w:id="1"/>
      <w:bookmarkEnd w:id="2"/>
      <w:bookmarkEnd w:id="3"/>
      <w:bookmarkEnd w:id="4"/>
      <w:bookmarkEnd w:id="5"/>
      <w:bookmarkEnd w:id="6"/>
    </w:p>
    <w:p w14:paraId="44E01B15" w14:textId="77777777" w:rsidR="0081465F" w:rsidRPr="00501827" w:rsidRDefault="0081465F" w:rsidP="0081465F">
      <w:pPr>
        <w:keepNext/>
        <w:jc w:val="center"/>
        <w:outlineLvl w:val="2"/>
        <w:rPr>
          <w:b/>
          <w:sz w:val="28"/>
          <w:szCs w:val="28"/>
          <w:lang w:val="lt-LT"/>
        </w:rPr>
      </w:pPr>
      <w:bookmarkStart w:id="7" w:name="_Toc429471084"/>
      <w:bookmarkStart w:id="8" w:name="_Toc444173481"/>
      <w:bookmarkStart w:id="9" w:name="_Toc445385814"/>
      <w:bookmarkStart w:id="10" w:name="_Toc477856850"/>
      <w:bookmarkStart w:id="11" w:name="_Toc477857123"/>
      <w:bookmarkStart w:id="12" w:name="_Toc53055581"/>
      <w:bookmarkStart w:id="13" w:name="_Toc56431408"/>
      <w:r w:rsidRPr="00501827">
        <w:rPr>
          <w:b/>
          <w:sz w:val="28"/>
          <w:szCs w:val="28"/>
          <w:lang w:val="lt-LT"/>
        </w:rPr>
        <w:t>ŠIAULIŲ ORO UOSTAS</w:t>
      </w:r>
      <w:bookmarkEnd w:id="7"/>
      <w:bookmarkEnd w:id="8"/>
      <w:bookmarkEnd w:id="9"/>
      <w:bookmarkEnd w:id="10"/>
      <w:bookmarkEnd w:id="11"/>
      <w:bookmarkEnd w:id="12"/>
      <w:bookmarkEnd w:id="13"/>
    </w:p>
    <w:p w14:paraId="647BC4CD" w14:textId="0BA0B79B" w:rsidR="0081465F" w:rsidRPr="00501827" w:rsidRDefault="0081465F" w:rsidP="0081465F">
      <w:pPr>
        <w:pStyle w:val="BodyText"/>
        <w:pBdr>
          <w:bottom w:val="single" w:sz="6" w:space="1" w:color="auto"/>
        </w:pBdr>
        <w:spacing w:after="0" w:line="240" w:lineRule="auto"/>
        <w:jc w:val="center"/>
        <w:rPr>
          <w:sz w:val="16"/>
        </w:rPr>
      </w:pPr>
      <w:r w:rsidRPr="00501827">
        <w:rPr>
          <w:sz w:val="16"/>
        </w:rPr>
        <w:t>Kodas 145907544 Lakūnų g. 4, LT 77103 Šiauliai Tel.</w:t>
      </w:r>
      <w:r w:rsidR="0083091C" w:rsidRPr="00501827">
        <w:rPr>
          <w:sz w:val="16"/>
        </w:rPr>
        <w:t xml:space="preserve"> </w:t>
      </w:r>
      <w:r w:rsidR="00FB2ED8">
        <w:rPr>
          <w:sz w:val="16"/>
        </w:rPr>
        <w:t>+37041</w:t>
      </w:r>
      <w:r w:rsidRPr="00501827">
        <w:rPr>
          <w:sz w:val="16"/>
        </w:rPr>
        <w:t>542</w:t>
      </w:r>
      <w:r w:rsidR="00FB2ED8">
        <w:rPr>
          <w:sz w:val="16"/>
        </w:rPr>
        <w:t>21</w:t>
      </w:r>
      <w:r w:rsidRPr="00501827">
        <w:rPr>
          <w:sz w:val="16"/>
        </w:rPr>
        <w:t>5</w:t>
      </w:r>
      <w:r w:rsidR="00FB2ED8">
        <w:rPr>
          <w:sz w:val="16"/>
        </w:rPr>
        <w:t>,</w:t>
      </w:r>
      <w:r w:rsidRPr="00501827">
        <w:rPr>
          <w:sz w:val="16"/>
        </w:rPr>
        <w:t xml:space="preserve"> A/s LT88 7180 0000 0314 2568 Šiaulių bankas, Kodas 71800</w:t>
      </w:r>
    </w:p>
    <w:p w14:paraId="7B39D3F2" w14:textId="71A55EF1" w:rsidR="0081465F" w:rsidRPr="00501827" w:rsidRDefault="0081465F" w:rsidP="0081465F">
      <w:pPr>
        <w:pStyle w:val="BodyText"/>
        <w:pBdr>
          <w:bottom w:val="single" w:sz="6" w:space="1" w:color="auto"/>
        </w:pBdr>
        <w:spacing w:after="0" w:line="240" w:lineRule="auto"/>
        <w:jc w:val="center"/>
        <w:rPr>
          <w:sz w:val="16"/>
        </w:rPr>
      </w:pPr>
      <w:r w:rsidRPr="00501827">
        <w:rPr>
          <w:sz w:val="16"/>
        </w:rPr>
        <w:t>el.</w:t>
      </w:r>
      <w:r w:rsidR="0083091C" w:rsidRPr="00501827">
        <w:rPr>
          <w:sz w:val="16"/>
        </w:rPr>
        <w:t xml:space="preserve"> </w:t>
      </w:r>
      <w:r w:rsidRPr="00501827">
        <w:rPr>
          <w:sz w:val="16"/>
        </w:rPr>
        <w:t xml:space="preserve">paštas: </w:t>
      </w:r>
      <w:r w:rsidRPr="00501827">
        <w:rPr>
          <w:sz w:val="16"/>
          <w:szCs w:val="16"/>
        </w:rPr>
        <w:t>airport@siauliai</w:t>
      </w:r>
      <w:r w:rsidR="00FB2ED8">
        <w:rPr>
          <w:sz w:val="16"/>
          <w:szCs w:val="16"/>
        </w:rPr>
        <w:t>-airport</w:t>
      </w:r>
      <w:r w:rsidRPr="00501827">
        <w:rPr>
          <w:sz w:val="16"/>
          <w:szCs w:val="16"/>
        </w:rPr>
        <w:t>.lt</w:t>
      </w:r>
    </w:p>
    <w:p w14:paraId="7484E532" w14:textId="77777777" w:rsidR="0081465F" w:rsidRPr="00501827" w:rsidRDefault="0081465F" w:rsidP="0081465F">
      <w:pPr>
        <w:jc w:val="center"/>
        <w:rPr>
          <w:lang w:val="lt-LT"/>
        </w:rPr>
      </w:pPr>
    </w:p>
    <w:p w14:paraId="6D6DA023" w14:textId="77777777" w:rsidR="0083091C" w:rsidRPr="00501827" w:rsidRDefault="0083091C" w:rsidP="0083091C">
      <w:pPr>
        <w:ind w:left="6379"/>
        <w:rPr>
          <w:i/>
          <w:lang w:val="lt-LT"/>
        </w:rPr>
      </w:pPr>
      <w:r w:rsidRPr="00501827">
        <w:rPr>
          <w:i/>
          <w:lang w:val="lt-LT"/>
        </w:rPr>
        <w:t>TVIRTINU</w:t>
      </w:r>
    </w:p>
    <w:p w14:paraId="21A5630A" w14:textId="77777777" w:rsidR="0083091C" w:rsidRPr="00501827" w:rsidRDefault="0083091C" w:rsidP="0083091C">
      <w:pPr>
        <w:pBdr>
          <w:bottom w:val="single" w:sz="4" w:space="1" w:color="auto"/>
        </w:pBdr>
        <w:tabs>
          <w:tab w:val="right" w:leader="underscore" w:pos="8640"/>
        </w:tabs>
        <w:ind w:left="6379"/>
        <w:jc w:val="center"/>
        <w:rPr>
          <w:lang w:val="lt-LT"/>
        </w:rPr>
      </w:pPr>
      <w:r w:rsidRPr="00501827">
        <w:rPr>
          <w:lang w:val="lt-LT"/>
        </w:rPr>
        <w:t>Direktorė</w:t>
      </w:r>
    </w:p>
    <w:p w14:paraId="60D54814" w14:textId="77777777" w:rsidR="0083091C" w:rsidRPr="00501827" w:rsidRDefault="0083091C" w:rsidP="0083091C">
      <w:pPr>
        <w:tabs>
          <w:tab w:val="right" w:leader="underscore" w:pos="8640"/>
        </w:tabs>
        <w:ind w:left="6379"/>
        <w:jc w:val="center"/>
        <w:rPr>
          <w:i/>
          <w:sz w:val="16"/>
          <w:szCs w:val="16"/>
          <w:lang w:val="lt-LT"/>
        </w:rPr>
      </w:pPr>
      <w:r w:rsidRPr="00501827">
        <w:rPr>
          <w:i/>
          <w:sz w:val="16"/>
          <w:szCs w:val="16"/>
          <w:lang w:val="lt-LT"/>
        </w:rPr>
        <w:t>(Perkančiosios organizacijos vadovo arba jo įgalioto asmens pareigų pavadinimas)</w:t>
      </w:r>
    </w:p>
    <w:p w14:paraId="0232BD21" w14:textId="77777777" w:rsidR="0083091C" w:rsidRPr="00501827" w:rsidRDefault="0083091C" w:rsidP="0083091C">
      <w:pPr>
        <w:tabs>
          <w:tab w:val="right" w:leader="underscore" w:pos="8640"/>
        </w:tabs>
        <w:ind w:left="6379"/>
        <w:rPr>
          <w:i/>
          <w:lang w:val="lt-LT"/>
        </w:rPr>
      </w:pPr>
    </w:p>
    <w:p w14:paraId="6F8E3F53" w14:textId="77777777" w:rsidR="0083091C" w:rsidRPr="00501827" w:rsidRDefault="0083091C" w:rsidP="0083091C">
      <w:pPr>
        <w:pBdr>
          <w:top w:val="single" w:sz="4" w:space="1" w:color="auto"/>
          <w:bottom w:val="single" w:sz="4" w:space="1" w:color="auto"/>
        </w:pBdr>
        <w:tabs>
          <w:tab w:val="right" w:leader="underscore" w:pos="8640"/>
        </w:tabs>
        <w:ind w:left="6379"/>
        <w:jc w:val="center"/>
        <w:rPr>
          <w:i/>
          <w:sz w:val="16"/>
          <w:szCs w:val="16"/>
          <w:lang w:val="lt-LT"/>
        </w:rPr>
      </w:pPr>
      <w:r w:rsidRPr="00501827">
        <w:rPr>
          <w:i/>
          <w:sz w:val="20"/>
          <w:lang w:val="lt-LT"/>
        </w:rPr>
        <w:t xml:space="preserve"> </w:t>
      </w:r>
      <w:r w:rsidRPr="00501827">
        <w:rPr>
          <w:i/>
          <w:sz w:val="16"/>
          <w:szCs w:val="16"/>
          <w:lang w:val="lt-LT"/>
        </w:rPr>
        <w:t>(Parašas)</w:t>
      </w:r>
    </w:p>
    <w:p w14:paraId="3F205707" w14:textId="77777777" w:rsidR="0083091C" w:rsidRPr="00501827" w:rsidRDefault="0083091C" w:rsidP="0083091C">
      <w:pPr>
        <w:pBdr>
          <w:top w:val="single" w:sz="4" w:space="1" w:color="auto"/>
          <w:bottom w:val="single" w:sz="4" w:space="1" w:color="auto"/>
        </w:pBdr>
        <w:tabs>
          <w:tab w:val="right" w:leader="underscore" w:pos="8640"/>
        </w:tabs>
        <w:ind w:left="6379"/>
        <w:jc w:val="center"/>
        <w:rPr>
          <w:lang w:val="lt-LT"/>
        </w:rPr>
      </w:pPr>
      <w:r w:rsidRPr="00501827">
        <w:rPr>
          <w:lang w:val="lt-LT"/>
        </w:rPr>
        <w:t xml:space="preserve">Aurelija </w:t>
      </w:r>
      <w:proofErr w:type="spellStart"/>
      <w:r w:rsidRPr="00501827">
        <w:rPr>
          <w:lang w:val="lt-LT"/>
        </w:rPr>
        <w:t>Kuezada</w:t>
      </w:r>
      <w:proofErr w:type="spellEnd"/>
    </w:p>
    <w:p w14:paraId="56B78C78" w14:textId="77777777" w:rsidR="0083091C" w:rsidRPr="00501827" w:rsidRDefault="0083091C" w:rsidP="0083091C">
      <w:pPr>
        <w:tabs>
          <w:tab w:val="right" w:leader="underscore" w:pos="8640"/>
        </w:tabs>
        <w:ind w:left="6379"/>
        <w:jc w:val="center"/>
        <w:rPr>
          <w:i/>
          <w:sz w:val="16"/>
          <w:szCs w:val="16"/>
          <w:lang w:val="lt-LT"/>
        </w:rPr>
      </w:pPr>
      <w:r w:rsidRPr="00501827">
        <w:rPr>
          <w:i/>
          <w:sz w:val="16"/>
          <w:szCs w:val="16"/>
          <w:lang w:val="lt-LT"/>
        </w:rPr>
        <w:t xml:space="preserve"> (Vardas ir pavardė)</w:t>
      </w:r>
    </w:p>
    <w:p w14:paraId="5A94CB22" w14:textId="77777777" w:rsidR="0083091C" w:rsidRPr="00501827" w:rsidRDefault="0083091C" w:rsidP="0083091C">
      <w:pPr>
        <w:pBdr>
          <w:bottom w:val="single" w:sz="4" w:space="1" w:color="auto"/>
        </w:pBdr>
        <w:tabs>
          <w:tab w:val="right" w:leader="underscore" w:pos="8640"/>
        </w:tabs>
        <w:ind w:left="6379"/>
        <w:jc w:val="center"/>
        <w:rPr>
          <w:lang w:val="lt-LT"/>
        </w:rPr>
      </w:pPr>
    </w:p>
    <w:p w14:paraId="1941B4A4" w14:textId="77777777" w:rsidR="0083091C" w:rsidRPr="00501827" w:rsidRDefault="0083091C" w:rsidP="0083091C">
      <w:pPr>
        <w:tabs>
          <w:tab w:val="right" w:leader="underscore" w:pos="8640"/>
        </w:tabs>
        <w:ind w:left="6379"/>
        <w:jc w:val="center"/>
        <w:rPr>
          <w:i/>
          <w:sz w:val="16"/>
          <w:szCs w:val="16"/>
          <w:lang w:val="lt-LT"/>
        </w:rPr>
      </w:pPr>
      <w:r w:rsidRPr="00501827">
        <w:rPr>
          <w:i/>
          <w:sz w:val="16"/>
          <w:szCs w:val="16"/>
          <w:lang w:val="lt-LT"/>
        </w:rPr>
        <w:t>(Data)</w:t>
      </w:r>
    </w:p>
    <w:p w14:paraId="1CBFB51F" w14:textId="29AD00B2" w:rsidR="007A38F9" w:rsidRPr="00501827" w:rsidRDefault="007A38F9" w:rsidP="00D47AF9">
      <w:pPr>
        <w:jc w:val="center"/>
        <w:rPr>
          <w:b/>
          <w:sz w:val="28"/>
          <w:szCs w:val="28"/>
          <w:lang w:val="lt-LT"/>
        </w:rPr>
      </w:pPr>
    </w:p>
    <w:p w14:paraId="6D0062AF" w14:textId="77777777" w:rsidR="00CC38D6" w:rsidRPr="00501827" w:rsidRDefault="00CC38D6" w:rsidP="00D47AF9">
      <w:pPr>
        <w:jc w:val="center"/>
        <w:rPr>
          <w:b/>
          <w:sz w:val="28"/>
          <w:szCs w:val="28"/>
          <w:lang w:val="lt-LT"/>
        </w:rPr>
      </w:pPr>
    </w:p>
    <w:p w14:paraId="77D773CF" w14:textId="10F238B3" w:rsidR="00AB7BB8" w:rsidRPr="00501827" w:rsidRDefault="00AB7BB8" w:rsidP="00AB7BB8">
      <w:pPr>
        <w:jc w:val="center"/>
        <w:rPr>
          <w:b/>
          <w:lang w:val="lt-LT"/>
        </w:rPr>
      </w:pPr>
      <w:r w:rsidRPr="00501827">
        <w:rPr>
          <w:b/>
          <w:lang w:val="lt-LT"/>
        </w:rPr>
        <w:t>MAŽOS VERTĖS PIRKIM</w:t>
      </w:r>
      <w:r w:rsidR="00F339F6" w:rsidRPr="00501827">
        <w:rPr>
          <w:b/>
          <w:lang w:val="lt-LT"/>
        </w:rPr>
        <w:t>AS</w:t>
      </w:r>
      <w:r w:rsidRPr="00501827">
        <w:rPr>
          <w:b/>
          <w:lang w:val="lt-LT"/>
        </w:rPr>
        <w:t xml:space="preserve"> </w:t>
      </w:r>
      <w:r w:rsidRPr="00501827">
        <w:rPr>
          <w:b/>
          <w:caps/>
          <w:lang w:val="lt-LT"/>
        </w:rPr>
        <w:t>SKELBIAMOS APKLAUSOS BŪDU</w:t>
      </w:r>
    </w:p>
    <w:p w14:paraId="588C227C" w14:textId="31716B50" w:rsidR="00F339F6" w:rsidRPr="00501827" w:rsidRDefault="00F339F6" w:rsidP="00AB7BB8">
      <w:pPr>
        <w:jc w:val="center"/>
        <w:rPr>
          <w:b/>
          <w:lang w:val="lt-LT"/>
        </w:rPr>
      </w:pPr>
    </w:p>
    <w:p w14:paraId="2052E7E4" w14:textId="411ADA5E" w:rsidR="00275D3D" w:rsidRPr="007D0265" w:rsidRDefault="007D0265" w:rsidP="004D793C">
      <w:pPr>
        <w:jc w:val="center"/>
        <w:rPr>
          <w:b/>
          <w:bCs/>
          <w:caps/>
          <w:lang w:val="lt-LT"/>
        </w:rPr>
      </w:pPr>
      <w:r w:rsidRPr="007D0265">
        <w:rPr>
          <w:b/>
          <w:bCs/>
          <w:caps/>
          <w:lang w:val="lt-LT"/>
        </w:rPr>
        <w:t>Matavimo įrangos metrologinės patikros, kalibravimo paslaugos pirkimas</w:t>
      </w:r>
    </w:p>
    <w:p w14:paraId="66B7FFAD" w14:textId="0E78315C" w:rsidR="00E15A95" w:rsidRPr="00501827" w:rsidRDefault="00E15A95" w:rsidP="004D793C">
      <w:pPr>
        <w:jc w:val="center"/>
        <w:rPr>
          <w:b/>
          <w:lang w:val="lt-LT"/>
        </w:rPr>
      </w:pPr>
    </w:p>
    <w:p w14:paraId="340A542A" w14:textId="77777777" w:rsidR="00DF379E" w:rsidRPr="00501827" w:rsidRDefault="00DF379E" w:rsidP="004D793C">
      <w:pPr>
        <w:jc w:val="center"/>
        <w:rPr>
          <w:b/>
          <w:lang w:val="lt-LT"/>
        </w:rPr>
      </w:pPr>
    </w:p>
    <w:p w14:paraId="2796D6F1" w14:textId="77777777" w:rsidR="004D793C" w:rsidRPr="00501827" w:rsidRDefault="004D793C" w:rsidP="004D793C">
      <w:pPr>
        <w:jc w:val="center"/>
        <w:rPr>
          <w:lang w:val="lt-LT"/>
        </w:rPr>
      </w:pPr>
      <w:r w:rsidRPr="00501827">
        <w:rPr>
          <w:lang w:val="lt-LT"/>
        </w:rPr>
        <w:t>TURINYS</w:t>
      </w:r>
    </w:p>
    <w:p w14:paraId="0A534121" w14:textId="2A0664BB" w:rsidR="002063EA" w:rsidRPr="00501827" w:rsidRDefault="00AC2518">
      <w:pPr>
        <w:pStyle w:val="TOC3"/>
        <w:tabs>
          <w:tab w:val="right" w:leader="dot" w:pos="9628"/>
        </w:tabs>
        <w:rPr>
          <w:rFonts w:asciiTheme="minorHAnsi" w:eastAsiaTheme="minorEastAsia" w:hAnsiTheme="minorHAnsi" w:cstheme="minorBidi"/>
          <w:noProof/>
          <w:sz w:val="22"/>
          <w:szCs w:val="22"/>
          <w:lang w:val="lt-LT" w:eastAsia="lt-LT"/>
        </w:rPr>
      </w:pPr>
      <w:r w:rsidRPr="00501827">
        <w:rPr>
          <w:lang w:val="lt-LT"/>
        </w:rPr>
        <w:fldChar w:fldCharType="begin"/>
      </w:r>
      <w:r w:rsidRPr="00501827">
        <w:rPr>
          <w:lang w:val="lt-LT"/>
        </w:rPr>
        <w:instrText xml:space="preserve"> TOC \o "1-3" \h \z \u </w:instrText>
      </w:r>
      <w:r w:rsidRPr="00501827">
        <w:rPr>
          <w:lang w:val="lt-LT"/>
        </w:rPr>
        <w:fldChar w:fldCharType="separate"/>
      </w:r>
    </w:p>
    <w:p w14:paraId="36F64038" w14:textId="1D6CF092"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09" w:history="1">
        <w:r w:rsidRPr="00501827">
          <w:rPr>
            <w:rStyle w:val="Hyperlink"/>
            <w:b w:val="0"/>
            <w:bCs w:val="0"/>
            <w:lang w:val="lt-LT"/>
          </w:rPr>
          <w:t>I.</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BENDROSIOS NUOSTATOS</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_Toc56431409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1</w:t>
        </w:r>
        <w:r w:rsidRPr="00501827">
          <w:rPr>
            <w:b w:val="0"/>
            <w:bCs w:val="0"/>
            <w:webHidden/>
            <w:lang w:val="lt-LT"/>
          </w:rPr>
          <w:fldChar w:fldCharType="end"/>
        </w:r>
      </w:hyperlink>
    </w:p>
    <w:p w14:paraId="200A64C9" w14:textId="2595FE87"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10" w:history="1">
        <w:r w:rsidRPr="00501827">
          <w:rPr>
            <w:rStyle w:val="Hyperlink"/>
            <w:b w:val="0"/>
            <w:bCs w:val="0"/>
            <w:lang w:val="lt-LT"/>
          </w:rPr>
          <w:t>II.</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PIRKIMO OBJEKTAS</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_Toc56431410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2</w:t>
        </w:r>
        <w:r w:rsidRPr="00501827">
          <w:rPr>
            <w:b w:val="0"/>
            <w:bCs w:val="0"/>
            <w:webHidden/>
            <w:lang w:val="lt-LT"/>
          </w:rPr>
          <w:fldChar w:fldCharType="end"/>
        </w:r>
      </w:hyperlink>
    </w:p>
    <w:p w14:paraId="49C92E96" w14:textId="661376B4"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11" w:history="1">
        <w:r w:rsidRPr="00501827">
          <w:rPr>
            <w:rStyle w:val="Hyperlink"/>
            <w:b w:val="0"/>
            <w:bCs w:val="0"/>
            <w:lang w:val="lt-LT"/>
          </w:rPr>
          <w:t>III.</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TIEKĖJŲ PAŠALINIMO PAGRINDAI, TIEKĖJŲ KVALIFIKACIJOS REIKALAVIMAI</w:t>
        </w:r>
        <w:r w:rsidRPr="00501827">
          <w:rPr>
            <w:b w:val="0"/>
            <w:bCs w:val="0"/>
            <w:webHidden/>
            <w:lang w:val="lt-LT"/>
          </w:rPr>
          <w:tab/>
        </w:r>
        <w:r w:rsidR="000410DF" w:rsidRPr="00501827">
          <w:rPr>
            <w:b w:val="0"/>
            <w:bCs w:val="0"/>
            <w:webHidden/>
            <w:lang w:val="lt-LT"/>
          </w:rPr>
          <w:t>................................................................................................................................................</w:t>
        </w:r>
        <w:r w:rsidRPr="00501827">
          <w:rPr>
            <w:b w:val="0"/>
            <w:bCs w:val="0"/>
            <w:webHidden/>
            <w:lang w:val="lt-LT"/>
          </w:rPr>
          <w:fldChar w:fldCharType="begin"/>
        </w:r>
        <w:r w:rsidRPr="00501827">
          <w:rPr>
            <w:b w:val="0"/>
            <w:bCs w:val="0"/>
            <w:webHidden/>
            <w:lang w:val="lt-LT"/>
          </w:rPr>
          <w:instrText xml:space="preserve"> PAGEREF _Toc56431411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2</w:t>
        </w:r>
        <w:r w:rsidRPr="00501827">
          <w:rPr>
            <w:b w:val="0"/>
            <w:bCs w:val="0"/>
            <w:webHidden/>
            <w:lang w:val="lt-LT"/>
          </w:rPr>
          <w:fldChar w:fldCharType="end"/>
        </w:r>
      </w:hyperlink>
    </w:p>
    <w:p w14:paraId="460D19D7" w14:textId="7C013C1E"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12" w:history="1">
        <w:r w:rsidRPr="00501827">
          <w:rPr>
            <w:rStyle w:val="Hyperlink"/>
            <w:b w:val="0"/>
            <w:bCs w:val="0"/>
            <w:lang w:val="lt-LT"/>
          </w:rPr>
          <w:t>IV.</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ŪKIO SUBJEKTŲ GRUPĖS DALYVAVIMAS PIRKIMO PROCEDŪROSE</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_Toc56431412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2</w:t>
        </w:r>
        <w:r w:rsidRPr="00501827">
          <w:rPr>
            <w:b w:val="0"/>
            <w:bCs w:val="0"/>
            <w:webHidden/>
            <w:lang w:val="lt-LT"/>
          </w:rPr>
          <w:fldChar w:fldCharType="end"/>
        </w:r>
      </w:hyperlink>
    </w:p>
    <w:p w14:paraId="7FA535C7" w14:textId="3EE69F86"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13" w:history="1">
        <w:r w:rsidRPr="00501827">
          <w:rPr>
            <w:rStyle w:val="Hyperlink"/>
            <w:b w:val="0"/>
            <w:bCs w:val="0"/>
            <w:lang w:val="lt-LT"/>
          </w:rPr>
          <w:t>V.</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PASIŪLYMŲ BENDRIEJI REIKALAVIMAI</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_Toc56431413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3</w:t>
        </w:r>
        <w:r w:rsidRPr="00501827">
          <w:rPr>
            <w:b w:val="0"/>
            <w:bCs w:val="0"/>
            <w:webHidden/>
            <w:lang w:val="lt-LT"/>
          </w:rPr>
          <w:fldChar w:fldCharType="end"/>
        </w:r>
      </w:hyperlink>
    </w:p>
    <w:p w14:paraId="000D09FC" w14:textId="7664C926"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14" w:history="1">
        <w:r w:rsidRPr="00501827">
          <w:rPr>
            <w:rStyle w:val="Hyperlink"/>
            <w:b w:val="0"/>
            <w:bCs w:val="0"/>
            <w:lang w:val="lt-LT"/>
          </w:rPr>
          <w:t>VI.</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PASIŪLYMŲ ŠIFRAVIMAS</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_Toc56431414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4</w:t>
        </w:r>
        <w:r w:rsidRPr="00501827">
          <w:rPr>
            <w:b w:val="0"/>
            <w:bCs w:val="0"/>
            <w:webHidden/>
            <w:lang w:val="lt-LT"/>
          </w:rPr>
          <w:fldChar w:fldCharType="end"/>
        </w:r>
      </w:hyperlink>
    </w:p>
    <w:p w14:paraId="0F44B13C" w14:textId="20731B59"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15" w:history="1">
        <w:r w:rsidRPr="00501827">
          <w:rPr>
            <w:rStyle w:val="Hyperlink"/>
            <w:b w:val="0"/>
            <w:bCs w:val="0"/>
            <w:lang w:val="lt-LT"/>
          </w:rPr>
          <w:t>VII.</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PASIŪLYMO GALIOJIMO UŽTIKRINIMAS</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_Toc56431415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4</w:t>
        </w:r>
        <w:r w:rsidRPr="00501827">
          <w:rPr>
            <w:b w:val="0"/>
            <w:bCs w:val="0"/>
            <w:webHidden/>
            <w:lang w:val="lt-LT"/>
          </w:rPr>
          <w:fldChar w:fldCharType="end"/>
        </w:r>
      </w:hyperlink>
    </w:p>
    <w:p w14:paraId="5950167A" w14:textId="61C0523F"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16" w:history="1">
        <w:r w:rsidRPr="00501827">
          <w:rPr>
            <w:rStyle w:val="Hyperlink"/>
            <w:b w:val="0"/>
            <w:bCs w:val="0"/>
            <w:lang w:val="lt-LT"/>
          </w:rPr>
          <w:t>VIII.</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PIRKIMO SĄLYGŲ PAAIŠKINIMAS IR PATIKSLINIMAS</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_Toc56431416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4</w:t>
        </w:r>
        <w:r w:rsidRPr="00501827">
          <w:rPr>
            <w:b w:val="0"/>
            <w:bCs w:val="0"/>
            <w:webHidden/>
            <w:lang w:val="lt-LT"/>
          </w:rPr>
          <w:fldChar w:fldCharType="end"/>
        </w:r>
      </w:hyperlink>
    </w:p>
    <w:p w14:paraId="707B18FB" w14:textId="32FF08FA"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17" w:history="1">
        <w:r w:rsidRPr="00501827">
          <w:rPr>
            <w:rStyle w:val="Hyperlink"/>
            <w:b w:val="0"/>
            <w:bCs w:val="0"/>
            <w:lang w:val="lt-LT"/>
          </w:rPr>
          <w:t>IX.</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SUSIPAŽINIMAS SU GAUTAIS PASIŪLYMAIS</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_Toc56431417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5</w:t>
        </w:r>
        <w:r w:rsidRPr="00501827">
          <w:rPr>
            <w:b w:val="0"/>
            <w:bCs w:val="0"/>
            <w:webHidden/>
            <w:lang w:val="lt-LT"/>
          </w:rPr>
          <w:fldChar w:fldCharType="end"/>
        </w:r>
      </w:hyperlink>
    </w:p>
    <w:p w14:paraId="3D7A5AEE" w14:textId="6B1525E8"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18" w:history="1">
        <w:r w:rsidRPr="00501827">
          <w:rPr>
            <w:rStyle w:val="Hyperlink"/>
            <w:b w:val="0"/>
            <w:bCs w:val="0"/>
            <w:lang w:val="lt-LT"/>
          </w:rPr>
          <w:t>X.</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PASIŪLYMŲ NAGRINĖJIMAS IR ATMETIMO PRIEŽASTYS</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_Toc56431418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5</w:t>
        </w:r>
        <w:r w:rsidRPr="00501827">
          <w:rPr>
            <w:b w:val="0"/>
            <w:bCs w:val="0"/>
            <w:webHidden/>
            <w:lang w:val="lt-LT"/>
          </w:rPr>
          <w:fldChar w:fldCharType="end"/>
        </w:r>
      </w:hyperlink>
    </w:p>
    <w:p w14:paraId="19FF3F25" w14:textId="28C11E12"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19" w:history="1">
        <w:r w:rsidRPr="00501827">
          <w:rPr>
            <w:rStyle w:val="Hyperlink"/>
            <w:b w:val="0"/>
            <w:bCs w:val="0"/>
            <w:lang w:val="lt-LT"/>
          </w:rPr>
          <w:t>XI.</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PASIŪLYMŲ VERTINIMAS</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_Toc56431419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6</w:t>
        </w:r>
        <w:r w:rsidRPr="00501827">
          <w:rPr>
            <w:b w:val="0"/>
            <w:bCs w:val="0"/>
            <w:webHidden/>
            <w:lang w:val="lt-LT"/>
          </w:rPr>
          <w:fldChar w:fldCharType="end"/>
        </w:r>
      </w:hyperlink>
    </w:p>
    <w:p w14:paraId="70262A62" w14:textId="132EDE8D"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20" w:history="1">
        <w:r w:rsidRPr="00501827">
          <w:rPr>
            <w:rStyle w:val="Hyperlink"/>
            <w:b w:val="0"/>
            <w:bCs w:val="0"/>
            <w:lang w:val="lt-LT"/>
          </w:rPr>
          <w:t>XII.</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PASIŪLYMŲ EILĖ IR SPRENDIMAS DĖL SUTARTIES SUDARYMO</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_Toc56431420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6</w:t>
        </w:r>
        <w:r w:rsidRPr="00501827">
          <w:rPr>
            <w:b w:val="0"/>
            <w:bCs w:val="0"/>
            <w:webHidden/>
            <w:lang w:val="lt-LT"/>
          </w:rPr>
          <w:fldChar w:fldCharType="end"/>
        </w:r>
      </w:hyperlink>
    </w:p>
    <w:p w14:paraId="0334D76F" w14:textId="31755608"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21" w:history="1">
        <w:r w:rsidRPr="00501827">
          <w:rPr>
            <w:rStyle w:val="Hyperlink"/>
            <w:b w:val="0"/>
            <w:bCs w:val="0"/>
            <w:lang w:val="lt-LT"/>
          </w:rPr>
          <w:t>XIII.</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PRETENZIJŲ IR SKUNDŲ NAGRINĖJIMO TVARKA</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_Toc56431421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6</w:t>
        </w:r>
        <w:r w:rsidRPr="00501827">
          <w:rPr>
            <w:b w:val="0"/>
            <w:bCs w:val="0"/>
            <w:webHidden/>
            <w:lang w:val="lt-LT"/>
          </w:rPr>
          <w:fldChar w:fldCharType="end"/>
        </w:r>
      </w:hyperlink>
    </w:p>
    <w:p w14:paraId="1D396B1C" w14:textId="0071D4FC" w:rsidR="002063EA" w:rsidRPr="00501827" w:rsidRDefault="002063EA" w:rsidP="000410DF">
      <w:pPr>
        <w:pStyle w:val="TOC2"/>
        <w:rPr>
          <w:rFonts w:asciiTheme="minorHAnsi" w:eastAsiaTheme="minorEastAsia" w:hAnsiTheme="minorHAnsi" w:cstheme="minorBidi"/>
          <w:b w:val="0"/>
          <w:bCs w:val="0"/>
          <w:sz w:val="22"/>
          <w:szCs w:val="22"/>
          <w:lang w:val="lt-LT" w:eastAsia="lt-LT"/>
        </w:rPr>
      </w:pPr>
      <w:hyperlink w:anchor="_Toc56431422" w:history="1">
        <w:r w:rsidRPr="00501827">
          <w:rPr>
            <w:rStyle w:val="Hyperlink"/>
            <w:b w:val="0"/>
            <w:bCs w:val="0"/>
            <w:lang w:val="lt-LT"/>
          </w:rPr>
          <w:t>XIV.</w:t>
        </w:r>
        <w:r w:rsidRPr="00501827">
          <w:rPr>
            <w:rFonts w:asciiTheme="minorHAnsi" w:eastAsiaTheme="minorEastAsia" w:hAnsiTheme="minorHAnsi" w:cstheme="minorBidi"/>
            <w:b w:val="0"/>
            <w:bCs w:val="0"/>
            <w:sz w:val="22"/>
            <w:szCs w:val="22"/>
            <w:lang w:val="lt-LT" w:eastAsia="lt-LT"/>
          </w:rPr>
          <w:tab/>
        </w:r>
        <w:r w:rsidRPr="00501827">
          <w:rPr>
            <w:rStyle w:val="Hyperlink"/>
            <w:b w:val="0"/>
            <w:bCs w:val="0"/>
            <w:lang w:val="lt-LT"/>
          </w:rPr>
          <w:t>BAIGIAMOSIOS NUOSTATOS</w:t>
        </w:r>
        <w:r w:rsidRPr="00501827">
          <w:rPr>
            <w:b w:val="0"/>
            <w:bCs w:val="0"/>
            <w:webHidden/>
            <w:lang w:val="lt-LT"/>
          </w:rPr>
          <w:tab/>
        </w:r>
        <w:r w:rsidRPr="00501827">
          <w:rPr>
            <w:b w:val="0"/>
            <w:bCs w:val="0"/>
            <w:webHidden/>
            <w:lang w:val="lt-LT"/>
          </w:rPr>
          <w:fldChar w:fldCharType="begin"/>
        </w:r>
        <w:r w:rsidRPr="00501827">
          <w:rPr>
            <w:b w:val="0"/>
            <w:bCs w:val="0"/>
            <w:webHidden/>
            <w:lang w:val="lt-LT"/>
          </w:rPr>
          <w:instrText xml:space="preserve"> PAGEREF _Toc56431422 \h </w:instrText>
        </w:r>
        <w:r w:rsidRPr="00501827">
          <w:rPr>
            <w:b w:val="0"/>
            <w:bCs w:val="0"/>
            <w:webHidden/>
            <w:lang w:val="lt-LT"/>
          </w:rPr>
        </w:r>
        <w:r w:rsidRPr="00501827">
          <w:rPr>
            <w:b w:val="0"/>
            <w:bCs w:val="0"/>
            <w:webHidden/>
            <w:lang w:val="lt-LT"/>
          </w:rPr>
          <w:fldChar w:fldCharType="separate"/>
        </w:r>
        <w:r w:rsidR="003F2675">
          <w:rPr>
            <w:b w:val="0"/>
            <w:bCs w:val="0"/>
            <w:webHidden/>
            <w:lang w:val="lt-LT"/>
          </w:rPr>
          <w:t>6</w:t>
        </w:r>
        <w:r w:rsidRPr="00501827">
          <w:rPr>
            <w:b w:val="0"/>
            <w:bCs w:val="0"/>
            <w:webHidden/>
            <w:lang w:val="lt-LT"/>
          </w:rPr>
          <w:fldChar w:fldCharType="end"/>
        </w:r>
      </w:hyperlink>
    </w:p>
    <w:p w14:paraId="4E1D0B2E" w14:textId="3ECEC3FA" w:rsidR="00FF0C70" w:rsidRPr="00501827" w:rsidRDefault="00AC2518" w:rsidP="007E08A0">
      <w:pPr>
        <w:ind w:firstLine="360"/>
        <w:rPr>
          <w:lang w:val="lt-LT"/>
        </w:rPr>
      </w:pPr>
      <w:r w:rsidRPr="00501827">
        <w:rPr>
          <w:lang w:val="lt-LT"/>
        </w:rPr>
        <w:fldChar w:fldCharType="end"/>
      </w:r>
    </w:p>
    <w:p w14:paraId="4B42B41C" w14:textId="77777777" w:rsidR="00C50BC1" w:rsidRPr="00501827" w:rsidRDefault="00C50BC1" w:rsidP="007E08A0">
      <w:pPr>
        <w:ind w:firstLine="360"/>
        <w:rPr>
          <w:lang w:val="lt-LT"/>
        </w:rPr>
      </w:pPr>
      <w:r w:rsidRPr="00501827">
        <w:rPr>
          <w:lang w:val="lt-LT"/>
        </w:rPr>
        <w:t>PR</w:t>
      </w:r>
      <w:r w:rsidR="004903C4" w:rsidRPr="00501827">
        <w:rPr>
          <w:lang w:val="lt-LT"/>
        </w:rPr>
        <w:t>I</w:t>
      </w:r>
      <w:r w:rsidRPr="00501827">
        <w:rPr>
          <w:lang w:val="lt-LT"/>
        </w:rPr>
        <w:t>EDAI:</w:t>
      </w:r>
    </w:p>
    <w:p w14:paraId="59046C30" w14:textId="77777777" w:rsidR="00C50BC1" w:rsidRPr="00501827" w:rsidRDefault="000608D0" w:rsidP="00B7003E">
      <w:pPr>
        <w:numPr>
          <w:ilvl w:val="0"/>
          <w:numId w:val="10"/>
        </w:numPr>
        <w:rPr>
          <w:lang w:val="lt-LT"/>
        </w:rPr>
      </w:pPr>
      <w:r w:rsidRPr="00501827">
        <w:rPr>
          <w:lang w:val="lt-LT"/>
        </w:rPr>
        <w:t>Pasiūlymo formos pavyzdys</w:t>
      </w:r>
    </w:p>
    <w:p w14:paraId="081A42F1" w14:textId="26D5A84E" w:rsidR="00AB7BB8" w:rsidRPr="00501827" w:rsidRDefault="00DD2EA1" w:rsidP="00AB7BB8">
      <w:pPr>
        <w:numPr>
          <w:ilvl w:val="0"/>
          <w:numId w:val="10"/>
        </w:numPr>
        <w:rPr>
          <w:lang w:val="lt-LT"/>
        </w:rPr>
      </w:pPr>
      <w:r>
        <w:rPr>
          <w:lang w:val="lt-LT"/>
        </w:rPr>
        <w:t>Įrangos sąrašas</w:t>
      </w:r>
    </w:p>
    <w:p w14:paraId="25ADF574" w14:textId="12937BF6" w:rsidR="00F339F6" w:rsidRPr="00501827" w:rsidRDefault="002402EC" w:rsidP="00AB7BB8">
      <w:pPr>
        <w:numPr>
          <w:ilvl w:val="0"/>
          <w:numId w:val="10"/>
        </w:numPr>
        <w:rPr>
          <w:lang w:val="lt-LT"/>
        </w:rPr>
      </w:pPr>
      <w:r w:rsidRPr="00501827">
        <w:rPr>
          <w:lang w:val="lt-LT" w:eastAsia="lt-LT"/>
        </w:rPr>
        <w:t>Paslaugų teikėjo s</w:t>
      </w:r>
      <w:r w:rsidR="00EF1574" w:rsidRPr="00501827">
        <w:rPr>
          <w:lang w:val="lt-LT" w:eastAsia="lt-LT"/>
        </w:rPr>
        <w:t>pecialistų, atsakingų už sutarties vykdymą, sąrašas</w:t>
      </w:r>
    </w:p>
    <w:p w14:paraId="62E0C063" w14:textId="2370EB55" w:rsidR="000A2C1E" w:rsidRPr="00501827" w:rsidRDefault="000A2C1E" w:rsidP="008C5B9B">
      <w:pPr>
        <w:tabs>
          <w:tab w:val="left" w:pos="720"/>
        </w:tabs>
        <w:jc w:val="both"/>
        <w:rPr>
          <w:lang w:val="lt-LT"/>
        </w:rPr>
      </w:pPr>
    </w:p>
    <w:p w14:paraId="3E00E96E" w14:textId="77777777" w:rsidR="0079528C" w:rsidRPr="00501827" w:rsidRDefault="0079528C" w:rsidP="008C5B9B">
      <w:pPr>
        <w:tabs>
          <w:tab w:val="left" w:pos="720"/>
        </w:tabs>
        <w:jc w:val="both"/>
        <w:rPr>
          <w:lang w:val="lt-LT"/>
        </w:rPr>
      </w:pPr>
    </w:p>
    <w:p w14:paraId="49628685" w14:textId="77777777" w:rsidR="008B75AF" w:rsidRPr="00501827" w:rsidRDefault="008B75AF" w:rsidP="00B7003E">
      <w:pPr>
        <w:pStyle w:val="Heading2"/>
        <w:numPr>
          <w:ilvl w:val="0"/>
          <w:numId w:val="11"/>
        </w:numPr>
        <w:jc w:val="center"/>
        <w:rPr>
          <w:b/>
          <w:szCs w:val="24"/>
        </w:rPr>
      </w:pPr>
      <w:bookmarkStart w:id="14" w:name="_Toc56431409"/>
      <w:bookmarkStart w:id="15" w:name="_Toc60525482"/>
      <w:bookmarkStart w:id="16" w:name="_Toc47844928"/>
      <w:r w:rsidRPr="00501827">
        <w:rPr>
          <w:b/>
          <w:szCs w:val="24"/>
        </w:rPr>
        <w:t>BENDROSIOS NUOSTATOS</w:t>
      </w:r>
      <w:bookmarkEnd w:id="14"/>
    </w:p>
    <w:p w14:paraId="63CF867D" w14:textId="77777777" w:rsidR="008B75AF" w:rsidRPr="00501827" w:rsidRDefault="008B75AF" w:rsidP="008C5B9B">
      <w:pPr>
        <w:jc w:val="both"/>
        <w:rPr>
          <w:lang w:val="lt-LT"/>
        </w:rPr>
      </w:pPr>
    </w:p>
    <w:p w14:paraId="4BBF44E8" w14:textId="706D1370" w:rsidR="00314F92" w:rsidRPr="00DF0D13" w:rsidRDefault="00831646" w:rsidP="00DF0D13">
      <w:pPr>
        <w:numPr>
          <w:ilvl w:val="1"/>
          <w:numId w:val="3"/>
        </w:numPr>
        <w:tabs>
          <w:tab w:val="clear" w:pos="6670"/>
          <w:tab w:val="num" w:pos="1134"/>
        </w:tabs>
        <w:ind w:left="0" w:firstLine="567"/>
        <w:jc w:val="both"/>
        <w:rPr>
          <w:lang w:val="lt-LT"/>
        </w:rPr>
      </w:pPr>
      <w:r w:rsidRPr="00DF0D13">
        <w:rPr>
          <w:lang w:val="lt-LT"/>
        </w:rPr>
        <w:t>Savivaldybės įmonė Šiaulių oro uostas (įm. kod</w:t>
      </w:r>
      <w:r w:rsidR="00ED6765" w:rsidRPr="00DF0D13">
        <w:rPr>
          <w:lang w:val="lt-LT"/>
        </w:rPr>
        <w:t>as 145907544), toliau vadinama P</w:t>
      </w:r>
      <w:r w:rsidRPr="00DF0D13">
        <w:rPr>
          <w:lang w:val="lt-LT"/>
        </w:rPr>
        <w:t>erkanči</w:t>
      </w:r>
      <w:r w:rsidR="00802637">
        <w:rPr>
          <w:lang w:val="lt-LT"/>
        </w:rPr>
        <w:t>uoju subjektu</w:t>
      </w:r>
      <w:r w:rsidR="00314F92" w:rsidRPr="00DF0D13">
        <w:rPr>
          <w:lang w:val="lt-LT"/>
        </w:rPr>
        <w:t xml:space="preserve"> perka </w:t>
      </w:r>
      <w:proofErr w:type="spellStart"/>
      <w:r w:rsidR="00DF0D13" w:rsidRPr="00DF0D13">
        <w:rPr>
          <w:color w:val="333333"/>
          <w:shd w:val="clear" w:color="auto" w:fill="FFFFFF"/>
        </w:rPr>
        <w:t>matavimo</w:t>
      </w:r>
      <w:proofErr w:type="spellEnd"/>
      <w:r w:rsidR="00DF0D13" w:rsidRPr="00DF0D13">
        <w:rPr>
          <w:color w:val="333333"/>
          <w:shd w:val="clear" w:color="auto" w:fill="FFFFFF"/>
        </w:rPr>
        <w:t xml:space="preserve"> </w:t>
      </w:r>
      <w:proofErr w:type="spellStart"/>
      <w:r w:rsidR="00DF0D13" w:rsidRPr="00DF0D13">
        <w:rPr>
          <w:color w:val="333333"/>
          <w:shd w:val="clear" w:color="auto" w:fill="FFFFFF"/>
        </w:rPr>
        <w:t>įrangos</w:t>
      </w:r>
      <w:proofErr w:type="spellEnd"/>
      <w:r w:rsidR="00DF0D13" w:rsidRPr="00DF0D13">
        <w:rPr>
          <w:color w:val="333333"/>
          <w:shd w:val="clear" w:color="auto" w:fill="FFFFFF"/>
        </w:rPr>
        <w:t xml:space="preserve"> </w:t>
      </w:r>
      <w:proofErr w:type="spellStart"/>
      <w:r w:rsidR="00DF0D13" w:rsidRPr="00DF0D13">
        <w:rPr>
          <w:color w:val="333333"/>
          <w:shd w:val="clear" w:color="auto" w:fill="FFFFFF"/>
        </w:rPr>
        <w:t>metrologinės</w:t>
      </w:r>
      <w:proofErr w:type="spellEnd"/>
      <w:r w:rsidR="00DF0D13" w:rsidRPr="00DF0D13">
        <w:rPr>
          <w:color w:val="333333"/>
          <w:shd w:val="clear" w:color="auto" w:fill="FFFFFF"/>
        </w:rPr>
        <w:t xml:space="preserve"> </w:t>
      </w:r>
      <w:proofErr w:type="spellStart"/>
      <w:r w:rsidR="00DF0D13" w:rsidRPr="00DF0D13">
        <w:rPr>
          <w:color w:val="333333"/>
          <w:shd w:val="clear" w:color="auto" w:fill="FFFFFF"/>
        </w:rPr>
        <w:t>patikros</w:t>
      </w:r>
      <w:proofErr w:type="spellEnd"/>
      <w:r w:rsidR="00DF0D13" w:rsidRPr="00DF0D13">
        <w:rPr>
          <w:color w:val="333333"/>
          <w:shd w:val="clear" w:color="auto" w:fill="FFFFFF"/>
        </w:rPr>
        <w:t xml:space="preserve">, </w:t>
      </w:r>
      <w:proofErr w:type="spellStart"/>
      <w:r w:rsidR="00DF0D13" w:rsidRPr="00DF0D13">
        <w:rPr>
          <w:color w:val="333333"/>
          <w:shd w:val="clear" w:color="auto" w:fill="FFFFFF"/>
        </w:rPr>
        <w:t>kalibravimo</w:t>
      </w:r>
      <w:proofErr w:type="spellEnd"/>
      <w:r w:rsidR="00DF0D13" w:rsidRPr="00DF0D13">
        <w:rPr>
          <w:color w:val="333333"/>
          <w:shd w:val="clear" w:color="auto" w:fill="FFFFFF"/>
        </w:rPr>
        <w:t xml:space="preserve"> </w:t>
      </w:r>
      <w:proofErr w:type="spellStart"/>
      <w:r w:rsidR="00DF0D13" w:rsidRPr="00DF0D13">
        <w:rPr>
          <w:color w:val="333333"/>
          <w:shd w:val="clear" w:color="auto" w:fill="FFFFFF"/>
        </w:rPr>
        <w:t>paslaugas</w:t>
      </w:r>
      <w:proofErr w:type="spellEnd"/>
      <w:r w:rsidR="00AC63F7" w:rsidRPr="00DF0D13">
        <w:rPr>
          <w:lang w:val="lt-LT"/>
        </w:rPr>
        <w:t>, BVPŽ koda</w:t>
      </w:r>
      <w:r w:rsidR="00F705A4" w:rsidRPr="00DF0D13">
        <w:rPr>
          <w:lang w:val="lt-LT"/>
        </w:rPr>
        <w:t>s</w:t>
      </w:r>
      <w:r w:rsidR="00AC63F7" w:rsidRPr="00DF0D13">
        <w:rPr>
          <w:lang w:val="lt-LT"/>
        </w:rPr>
        <w:t xml:space="preserve">: </w:t>
      </w:r>
      <w:r w:rsidR="00DF0D13" w:rsidRPr="00DF0D13">
        <w:rPr>
          <w:lang w:val="lt-LT"/>
        </w:rPr>
        <w:t>50410000</w:t>
      </w:r>
      <w:r w:rsidR="0061178A">
        <w:rPr>
          <w:lang w:val="lt-LT"/>
        </w:rPr>
        <w:t>-2</w:t>
      </w:r>
      <w:r w:rsidR="003F74F6" w:rsidRPr="00DF0D13">
        <w:rPr>
          <w:lang w:val="lt-LT"/>
        </w:rPr>
        <w:t xml:space="preserve"> </w:t>
      </w:r>
      <w:r w:rsidR="00AC63F7" w:rsidRPr="00DF0D13">
        <w:rPr>
          <w:lang w:val="lt-LT"/>
        </w:rPr>
        <w:t xml:space="preserve">(toliau – </w:t>
      </w:r>
      <w:r w:rsidR="008E232F" w:rsidRPr="00DF0D13">
        <w:rPr>
          <w:lang w:val="lt-LT"/>
        </w:rPr>
        <w:t>P</w:t>
      </w:r>
      <w:r w:rsidR="00AC63F7" w:rsidRPr="00DF0D13">
        <w:rPr>
          <w:lang w:val="lt-LT"/>
        </w:rPr>
        <w:t>aslaugos)</w:t>
      </w:r>
      <w:r w:rsidRPr="00DF0D13">
        <w:rPr>
          <w:lang w:val="lt-LT"/>
        </w:rPr>
        <w:t>.</w:t>
      </w:r>
    </w:p>
    <w:p w14:paraId="35C20672" w14:textId="4F959613" w:rsidR="007C467D" w:rsidRPr="00501827" w:rsidRDefault="007C467D" w:rsidP="0092460D">
      <w:pPr>
        <w:numPr>
          <w:ilvl w:val="1"/>
          <w:numId w:val="3"/>
        </w:numPr>
        <w:tabs>
          <w:tab w:val="num" w:pos="1134"/>
        </w:tabs>
        <w:ind w:left="0" w:firstLine="540"/>
        <w:jc w:val="both"/>
        <w:rPr>
          <w:lang w:val="lt-LT"/>
        </w:rPr>
      </w:pPr>
      <w:r w:rsidRPr="00501827">
        <w:rPr>
          <w:lang w:val="lt-LT"/>
        </w:rPr>
        <w:t xml:space="preserve">Pirkimas vykdomas vadovaujantis </w:t>
      </w:r>
      <w:r w:rsidR="0092460D" w:rsidRPr="00501827">
        <w:rPr>
          <w:rStyle w:val="FontStyle38"/>
          <w:rFonts w:ascii="Times New Roman" w:hAnsi="Times New Roman" w:cs="Times New Roman"/>
          <w:sz w:val="24"/>
          <w:szCs w:val="24"/>
          <w:lang w:val="lt-LT"/>
        </w:rPr>
        <w:t>Lietuvos Respublikos pirkimų, atliekamų vandentvarkos, energetikos, transporto ir pašto paslaugų srities perkančiųjų subjektų, įstatymu (toliau – Komunalinio sektoriaus pirkimų įstatymas),</w:t>
      </w:r>
      <w:r w:rsidR="0092460D" w:rsidRPr="00501827">
        <w:rPr>
          <w:rStyle w:val="FontStyle38"/>
          <w:rFonts w:ascii="Tahoma" w:hAnsi="Tahoma" w:cs="Tahoma"/>
          <w:lang w:val="lt-LT"/>
        </w:rPr>
        <w:t xml:space="preserve"> </w:t>
      </w:r>
      <w:r w:rsidRPr="00501827">
        <w:rPr>
          <w:lang w:val="lt-LT"/>
        </w:rPr>
        <w:t xml:space="preserve">Lietuvos Respublikos viešųjų pirkimų įstatymu </w:t>
      </w:r>
      <w:r w:rsidRPr="00501827">
        <w:rPr>
          <w:sz w:val="22"/>
          <w:szCs w:val="22"/>
          <w:lang w:val="lt-LT"/>
        </w:rPr>
        <w:t>(</w:t>
      </w:r>
      <w:r w:rsidR="004D1385" w:rsidRPr="00501827">
        <w:rPr>
          <w:lang w:val="lt-LT"/>
        </w:rPr>
        <w:t>naujausia redakcija</w:t>
      </w:r>
      <w:r w:rsidRPr="00501827">
        <w:rPr>
          <w:lang w:val="lt-LT"/>
        </w:rPr>
        <w:t>) (toliau – Viešųjų pirkimų įstatymas), Centrinėje viešųjų pirkimų informacinėje sistemoje (toliau – CVP IS) paskelbtomis Perkančio</w:t>
      </w:r>
      <w:r w:rsidR="00802637">
        <w:rPr>
          <w:lang w:val="lt-LT"/>
        </w:rPr>
        <w:t>jo subjekto</w:t>
      </w:r>
      <w:r w:rsidRPr="00501827">
        <w:rPr>
          <w:lang w:val="lt-LT"/>
        </w:rPr>
        <w:t xml:space="preserve"> direktoriaus 20</w:t>
      </w:r>
      <w:r w:rsidR="00501827" w:rsidRPr="00501827">
        <w:rPr>
          <w:lang w:val="lt-LT"/>
        </w:rPr>
        <w:t>2</w:t>
      </w:r>
      <w:r w:rsidR="0061178A">
        <w:rPr>
          <w:lang w:val="lt-LT"/>
        </w:rPr>
        <w:t>3</w:t>
      </w:r>
      <w:r w:rsidRPr="00501827">
        <w:rPr>
          <w:lang w:val="lt-LT"/>
        </w:rPr>
        <w:t xml:space="preserve"> m. </w:t>
      </w:r>
      <w:proofErr w:type="spellStart"/>
      <w:r w:rsidR="0061178A">
        <w:t>sausio</w:t>
      </w:r>
      <w:proofErr w:type="spellEnd"/>
      <w:r w:rsidR="0061178A" w:rsidRPr="00775468">
        <w:t xml:space="preserve"> </w:t>
      </w:r>
      <w:proofErr w:type="spellStart"/>
      <w:r w:rsidR="0061178A" w:rsidRPr="00775468">
        <w:t>mėn</w:t>
      </w:r>
      <w:proofErr w:type="spellEnd"/>
      <w:r w:rsidR="0061178A" w:rsidRPr="00775468">
        <w:t xml:space="preserve">. </w:t>
      </w:r>
      <w:r w:rsidR="0061178A">
        <w:t>2</w:t>
      </w:r>
      <w:r w:rsidR="0061178A" w:rsidRPr="00775468">
        <w:t xml:space="preserve"> </w:t>
      </w:r>
      <w:r w:rsidR="0061178A" w:rsidRPr="00775468">
        <w:lastRenderedPageBreak/>
        <w:t>d.</w:t>
      </w:r>
      <w:r w:rsidR="0061178A" w:rsidRPr="003409C8">
        <w:rPr>
          <w:lang w:val="lt-LT"/>
        </w:rPr>
        <w:t xml:space="preserve"> įsakymu</w:t>
      </w:r>
      <w:r w:rsidR="0061178A" w:rsidRPr="00775468">
        <w:t xml:space="preserve"> Nr. </w:t>
      </w:r>
      <w:r w:rsidR="0061178A">
        <w:t>1</w:t>
      </w:r>
      <w:r w:rsidRPr="00501827">
        <w:rPr>
          <w:lang w:val="lt-LT"/>
        </w:rPr>
        <w:t xml:space="preserve"> patvirtintomis SĮ Šiaulių oro uostas </w:t>
      </w:r>
      <w:r w:rsidR="000D5733" w:rsidRPr="00501827">
        <w:rPr>
          <w:lang w:val="lt-LT"/>
        </w:rPr>
        <w:t>mažos vertės pirkimų tvarkos aprašu (toliau – Aprašas),</w:t>
      </w:r>
      <w:r w:rsidR="002C093B" w:rsidRPr="00501827">
        <w:rPr>
          <w:lang w:val="lt-LT"/>
        </w:rPr>
        <w:t xml:space="preserve"> Lietuvos Respublikos civiliniu kodeksu (toliau – Civilinis kodeksas), kitais viešuosius pirkimus reglamentuojančiais teisės aktais</w:t>
      </w:r>
      <w:r w:rsidRPr="00501827">
        <w:rPr>
          <w:lang w:val="lt-LT"/>
        </w:rPr>
        <w:t xml:space="preserve"> bei šio konkurso sąlyg</w:t>
      </w:r>
      <w:r w:rsidR="002C093B" w:rsidRPr="00501827">
        <w:rPr>
          <w:lang w:val="lt-LT"/>
        </w:rPr>
        <w:t>ų aprašu.</w:t>
      </w:r>
    </w:p>
    <w:p w14:paraId="6F7E1695" w14:textId="77777777" w:rsidR="007C467D" w:rsidRPr="00501827" w:rsidRDefault="007C467D" w:rsidP="000D5733">
      <w:pPr>
        <w:numPr>
          <w:ilvl w:val="1"/>
          <w:numId w:val="3"/>
        </w:numPr>
        <w:tabs>
          <w:tab w:val="num" w:pos="1134"/>
        </w:tabs>
        <w:ind w:left="0" w:firstLine="540"/>
        <w:jc w:val="both"/>
        <w:rPr>
          <w:lang w:val="lt-LT"/>
        </w:rPr>
      </w:pPr>
      <w:r w:rsidRPr="00501827">
        <w:rPr>
          <w:lang w:val="lt-LT"/>
        </w:rPr>
        <w:t>Vartojamos pagrindinės sąvokos, apibrėžtos LR Viešųjų pirkimų įstatyme ir Taisyklėse.</w:t>
      </w:r>
    </w:p>
    <w:p w14:paraId="5B801A52" w14:textId="359A2CC3" w:rsidR="00314F92" w:rsidRPr="00501827" w:rsidRDefault="00F4683E" w:rsidP="00314F92">
      <w:pPr>
        <w:numPr>
          <w:ilvl w:val="1"/>
          <w:numId w:val="3"/>
        </w:numPr>
        <w:tabs>
          <w:tab w:val="num" w:pos="1134"/>
        </w:tabs>
        <w:ind w:left="0" w:firstLine="540"/>
        <w:jc w:val="both"/>
        <w:rPr>
          <w:lang w:val="lt-LT"/>
        </w:rPr>
      </w:pPr>
      <w:r w:rsidRPr="00501827">
        <w:rPr>
          <w:lang w:val="lt-LT"/>
        </w:rPr>
        <w:t xml:space="preserve">Skelbimas apie pirkimą </w:t>
      </w:r>
      <w:r w:rsidRPr="00501827">
        <w:rPr>
          <w:color w:val="000000" w:themeColor="text1"/>
          <w:lang w:val="lt-LT"/>
        </w:rPr>
        <w:t>skelb</w:t>
      </w:r>
      <w:r w:rsidR="00314F92" w:rsidRPr="00501827">
        <w:rPr>
          <w:color w:val="000000" w:themeColor="text1"/>
          <w:lang w:val="lt-LT"/>
        </w:rPr>
        <w:t>iamas</w:t>
      </w:r>
      <w:r w:rsidRPr="00501827">
        <w:rPr>
          <w:color w:val="000000" w:themeColor="text1"/>
          <w:lang w:val="lt-LT"/>
        </w:rPr>
        <w:t xml:space="preserve"> Centrinėje viešųjų pirkimų informacinėje sistemoje (toliau – CVP IS) </w:t>
      </w:r>
      <w:r w:rsidR="0061178A" w:rsidRPr="0061178A">
        <w:rPr>
          <w:i/>
          <w:iCs/>
        </w:rPr>
        <w:t>https://viesiejipirkimai.lt/</w:t>
      </w:r>
      <w:r w:rsidRPr="00501827">
        <w:rPr>
          <w:i/>
          <w:color w:val="000000" w:themeColor="text1"/>
          <w:lang w:val="lt-LT"/>
        </w:rPr>
        <w:t xml:space="preserve">. </w:t>
      </w:r>
      <w:r w:rsidRPr="00501827">
        <w:rPr>
          <w:rFonts w:eastAsia="Arial Unicode MS"/>
          <w:color w:val="000000" w:themeColor="text1"/>
          <w:lang w:val="lt-LT"/>
        </w:rPr>
        <w:t>Pirkimas</w:t>
      </w:r>
      <w:r w:rsidRPr="00501827">
        <w:rPr>
          <w:rFonts w:eastAsia="Arial Unicode MS"/>
          <w:lang w:val="lt-LT"/>
        </w:rPr>
        <w:t xml:space="preserve"> vykdomas CVP IS elektroniniu būdu. Elektroninėmis priemonėmis pasiūlymus gali teikti tik </w:t>
      </w:r>
      <w:r w:rsidR="007D1CA4" w:rsidRPr="00501827">
        <w:rPr>
          <w:rFonts w:eastAsia="Arial Unicode MS"/>
          <w:lang w:val="lt-LT"/>
        </w:rPr>
        <w:t>T</w:t>
      </w:r>
      <w:r w:rsidRPr="00501827">
        <w:rPr>
          <w:rFonts w:eastAsia="Arial Unicode MS"/>
          <w:lang w:val="lt-LT"/>
        </w:rPr>
        <w:t xml:space="preserve">iekėjai, registruoti CVP IS adresu: </w:t>
      </w:r>
      <w:r w:rsidR="0061178A" w:rsidRPr="0061178A">
        <w:rPr>
          <w:i/>
          <w:iCs/>
        </w:rPr>
        <w:t>https://viesiejipirkimai.lt/</w:t>
      </w:r>
      <w:r w:rsidRPr="00501827">
        <w:rPr>
          <w:rFonts w:eastAsia="Arial Unicode MS"/>
          <w:u w:val="single"/>
          <w:lang w:val="lt-LT"/>
        </w:rPr>
        <w:t>.</w:t>
      </w:r>
      <w:r w:rsidRPr="00501827">
        <w:rPr>
          <w:rFonts w:eastAsia="Arial Unicode MS"/>
          <w:lang w:val="lt-LT"/>
        </w:rPr>
        <w:t xml:space="preserve"> Registracija CVP IS yra nemokama</w:t>
      </w:r>
      <w:r w:rsidRPr="00501827">
        <w:rPr>
          <w:color w:val="000000"/>
          <w:lang w:val="lt-LT"/>
        </w:rPr>
        <w:t>.</w:t>
      </w:r>
    </w:p>
    <w:p w14:paraId="3A21B9D9" w14:textId="6B273DF0" w:rsidR="00314F92" w:rsidRPr="00501827" w:rsidRDefault="00314F92" w:rsidP="00314F92">
      <w:pPr>
        <w:numPr>
          <w:ilvl w:val="1"/>
          <w:numId w:val="3"/>
        </w:numPr>
        <w:tabs>
          <w:tab w:val="num" w:pos="1134"/>
        </w:tabs>
        <w:ind w:left="0" w:firstLine="540"/>
        <w:jc w:val="both"/>
        <w:rPr>
          <w:lang w:val="lt-LT"/>
        </w:rPr>
      </w:pPr>
      <w:r w:rsidRPr="00501827">
        <w:rPr>
          <w:lang w:val="lt-LT"/>
        </w:rPr>
        <w:t>Išankstinis skelbimas apie pirkimą nebuvo skelbtas.</w:t>
      </w:r>
    </w:p>
    <w:p w14:paraId="3D76B1B7" w14:textId="77777777" w:rsidR="00FA798E" w:rsidRPr="00501827" w:rsidRDefault="00FA798E" w:rsidP="000D5733">
      <w:pPr>
        <w:numPr>
          <w:ilvl w:val="1"/>
          <w:numId w:val="3"/>
        </w:numPr>
        <w:tabs>
          <w:tab w:val="num" w:pos="1134"/>
        </w:tabs>
        <w:ind w:left="0" w:firstLine="540"/>
        <w:jc w:val="both"/>
        <w:rPr>
          <w:lang w:val="lt-LT"/>
        </w:rPr>
      </w:pPr>
      <w:r w:rsidRPr="00501827">
        <w:rPr>
          <w:lang w:val="lt-LT"/>
        </w:rPr>
        <w:t>Pirkimas atliekamas laikantis lygiateisiškumo, nediskriminavimo, skaidrumo, abipusio pripažinimo ir proporcingumo principų ir konfidencialumo bei nešališkumo reikalavimų.</w:t>
      </w:r>
    </w:p>
    <w:p w14:paraId="0D8C93B3" w14:textId="4D558483" w:rsidR="00FA798E" w:rsidRPr="00501827" w:rsidRDefault="00FA798E" w:rsidP="000D5733">
      <w:pPr>
        <w:numPr>
          <w:ilvl w:val="1"/>
          <w:numId w:val="3"/>
        </w:numPr>
        <w:tabs>
          <w:tab w:val="num" w:pos="1134"/>
        </w:tabs>
        <w:ind w:left="0" w:firstLine="540"/>
        <w:jc w:val="both"/>
        <w:rPr>
          <w:lang w:val="lt-LT"/>
        </w:rPr>
      </w:pPr>
      <w:r w:rsidRPr="00501827">
        <w:rPr>
          <w:lang w:val="lt-LT"/>
        </w:rPr>
        <w:t>Perkan</w:t>
      </w:r>
      <w:r w:rsidR="00802637">
        <w:rPr>
          <w:lang w:val="lt-LT"/>
        </w:rPr>
        <w:t>tysis subjektas</w:t>
      </w:r>
      <w:r w:rsidRPr="00501827">
        <w:rPr>
          <w:lang w:val="lt-LT"/>
        </w:rPr>
        <w:t xml:space="preserve"> bet kuriuo metu iki pirkimo-pardavimo sutarties (toliau –</w:t>
      </w:r>
      <w:r w:rsidR="000D5733" w:rsidRPr="00501827">
        <w:rPr>
          <w:lang w:val="lt-LT"/>
        </w:rPr>
        <w:t xml:space="preserve"> </w:t>
      </w:r>
      <w:r w:rsidRPr="00501827">
        <w:rPr>
          <w:lang w:val="lt-LT"/>
        </w:rPr>
        <w:t xml:space="preserve"> Sutarties) sudarymo turi teisę nutraukti pirkimo procedūras, jeigu atsirado aplinkybių, kurių nebuvo galima numatyti.</w:t>
      </w:r>
    </w:p>
    <w:p w14:paraId="650AE1D0" w14:textId="518A2511" w:rsidR="00831646" w:rsidRPr="00501827" w:rsidRDefault="00831646" w:rsidP="000D5733">
      <w:pPr>
        <w:numPr>
          <w:ilvl w:val="1"/>
          <w:numId w:val="3"/>
        </w:numPr>
        <w:tabs>
          <w:tab w:val="num" w:pos="1134"/>
        </w:tabs>
        <w:ind w:left="0" w:firstLine="540"/>
        <w:jc w:val="both"/>
        <w:rPr>
          <w:lang w:val="lt-LT"/>
        </w:rPr>
      </w:pPr>
      <w:r w:rsidRPr="00501827">
        <w:rPr>
          <w:lang w:val="lt-LT"/>
        </w:rPr>
        <w:t>Perkan</w:t>
      </w:r>
      <w:r w:rsidR="00802637">
        <w:rPr>
          <w:lang w:val="lt-LT"/>
        </w:rPr>
        <w:t>tysis subjektas</w:t>
      </w:r>
      <w:r w:rsidRPr="00501827">
        <w:rPr>
          <w:lang w:val="lt-LT"/>
        </w:rPr>
        <w:t xml:space="preserve"> yra pridėtinės vertės mokesčio (toliau – PVM) mokėtoja.</w:t>
      </w:r>
    </w:p>
    <w:p w14:paraId="6D85D3B5" w14:textId="2A1987DB" w:rsidR="00831646" w:rsidRPr="00501827" w:rsidRDefault="00831646" w:rsidP="000D5733">
      <w:pPr>
        <w:numPr>
          <w:ilvl w:val="1"/>
          <w:numId w:val="3"/>
        </w:numPr>
        <w:tabs>
          <w:tab w:val="num" w:pos="1134"/>
        </w:tabs>
        <w:ind w:left="0" w:firstLine="567"/>
        <w:jc w:val="both"/>
        <w:rPr>
          <w:lang w:val="lt-LT"/>
        </w:rPr>
      </w:pPr>
      <w:r w:rsidRPr="00501827">
        <w:rPr>
          <w:lang w:val="lt-LT"/>
        </w:rPr>
        <w:t>Perkančio</w:t>
      </w:r>
      <w:r w:rsidR="00802637">
        <w:rPr>
          <w:lang w:val="lt-LT"/>
        </w:rPr>
        <w:t>jo subjekto</w:t>
      </w:r>
      <w:r w:rsidRPr="00501827">
        <w:rPr>
          <w:lang w:val="lt-LT"/>
        </w:rPr>
        <w:t xml:space="preserve"> kontaktinis asmuo dėl vykdomo pirkimo dokumentų, konkurso sąlyg</w:t>
      </w:r>
      <w:r w:rsidR="00521417" w:rsidRPr="00501827">
        <w:rPr>
          <w:lang w:val="lt-LT"/>
        </w:rPr>
        <w:t>ų paaiškinimų –</w:t>
      </w:r>
      <w:r w:rsidR="00CD39B7" w:rsidRPr="00501827">
        <w:rPr>
          <w:lang w:val="lt-LT"/>
        </w:rPr>
        <w:t xml:space="preserve"> </w:t>
      </w:r>
      <w:r w:rsidR="000D5733" w:rsidRPr="00501827">
        <w:rPr>
          <w:lang w:val="lt-LT"/>
        </w:rPr>
        <w:t>Viešųjų pirkimų ir IT projektų vadovas</w:t>
      </w:r>
      <w:r w:rsidR="00521417" w:rsidRPr="00501827">
        <w:rPr>
          <w:lang w:val="lt-LT"/>
        </w:rPr>
        <w:t xml:space="preserve"> </w:t>
      </w:r>
      <w:r w:rsidRPr="00501827">
        <w:rPr>
          <w:lang w:val="lt-LT"/>
        </w:rPr>
        <w:t xml:space="preserve">Arūnas Venckus, Lakūnų g. 4, LT-77103 Šiauliai, tel. </w:t>
      </w:r>
      <w:r w:rsidR="0061178A">
        <w:rPr>
          <w:lang w:val="lt-LT"/>
        </w:rPr>
        <w:t xml:space="preserve">+370 </w:t>
      </w:r>
      <w:r w:rsidRPr="00501827">
        <w:rPr>
          <w:lang w:val="lt-LT"/>
        </w:rPr>
        <w:t>41 542</w:t>
      </w:r>
      <w:r w:rsidR="0061178A">
        <w:rPr>
          <w:lang w:val="lt-LT"/>
        </w:rPr>
        <w:t>21</w:t>
      </w:r>
      <w:r w:rsidRPr="00501827">
        <w:rPr>
          <w:lang w:val="lt-LT"/>
        </w:rPr>
        <w:t xml:space="preserve">5, mob. tel. </w:t>
      </w:r>
      <w:r w:rsidR="0061178A">
        <w:rPr>
          <w:lang w:val="lt-LT"/>
        </w:rPr>
        <w:t>+370 </w:t>
      </w:r>
      <w:r w:rsidRPr="00501827">
        <w:rPr>
          <w:lang w:val="lt-LT"/>
        </w:rPr>
        <w:t>655</w:t>
      </w:r>
      <w:r w:rsidR="0061178A">
        <w:rPr>
          <w:lang w:val="lt-LT"/>
        </w:rPr>
        <w:t xml:space="preserve"> </w:t>
      </w:r>
      <w:r w:rsidRPr="00501827">
        <w:rPr>
          <w:lang w:val="lt-LT"/>
        </w:rPr>
        <w:t xml:space="preserve">93146, el. paštas: </w:t>
      </w:r>
      <w:proofErr w:type="spellStart"/>
      <w:r w:rsidRPr="00501827">
        <w:rPr>
          <w:lang w:val="lt-LT"/>
        </w:rPr>
        <w:t>airport@siauliai</w:t>
      </w:r>
      <w:r w:rsidR="0061178A">
        <w:rPr>
          <w:lang w:val="lt-LT"/>
        </w:rPr>
        <w:t>-airport</w:t>
      </w:r>
      <w:r w:rsidRPr="00501827">
        <w:rPr>
          <w:lang w:val="lt-LT"/>
        </w:rPr>
        <w:t>.lt</w:t>
      </w:r>
      <w:proofErr w:type="spellEnd"/>
      <w:r w:rsidRPr="00501827">
        <w:rPr>
          <w:lang w:val="lt-LT"/>
        </w:rPr>
        <w:t>.</w:t>
      </w:r>
    </w:p>
    <w:p w14:paraId="4217BD37" w14:textId="77777777" w:rsidR="000D5733" w:rsidRPr="00501827" w:rsidRDefault="000D5733" w:rsidP="000D5733">
      <w:pPr>
        <w:jc w:val="both"/>
        <w:rPr>
          <w:lang w:val="lt-LT"/>
        </w:rPr>
      </w:pPr>
    </w:p>
    <w:p w14:paraId="23C2C791" w14:textId="77777777" w:rsidR="008B75AF" w:rsidRPr="00501827" w:rsidRDefault="008B75AF" w:rsidP="00B7003E">
      <w:pPr>
        <w:pStyle w:val="Heading2"/>
        <w:numPr>
          <w:ilvl w:val="0"/>
          <w:numId w:val="11"/>
        </w:numPr>
        <w:jc w:val="center"/>
        <w:rPr>
          <w:b/>
          <w:szCs w:val="24"/>
        </w:rPr>
      </w:pPr>
      <w:bookmarkStart w:id="17" w:name="_Toc56431410"/>
      <w:bookmarkStart w:id="18" w:name="_Toc60525483"/>
      <w:bookmarkStart w:id="19" w:name="_Toc47844929"/>
      <w:bookmarkEnd w:id="15"/>
      <w:bookmarkEnd w:id="16"/>
      <w:r w:rsidRPr="00501827">
        <w:rPr>
          <w:b/>
          <w:szCs w:val="24"/>
        </w:rPr>
        <w:t>PIRKIMO OBJEKTAS</w:t>
      </w:r>
      <w:bookmarkEnd w:id="17"/>
    </w:p>
    <w:p w14:paraId="026EBE53" w14:textId="77777777" w:rsidR="008B75AF" w:rsidRPr="00501827" w:rsidRDefault="008B75AF" w:rsidP="008C5B9B">
      <w:pPr>
        <w:tabs>
          <w:tab w:val="num" w:pos="1080"/>
        </w:tabs>
        <w:jc w:val="both"/>
        <w:rPr>
          <w:lang w:val="lt-LT"/>
        </w:rPr>
      </w:pPr>
    </w:p>
    <w:p w14:paraId="3B213F99" w14:textId="11B23D06" w:rsidR="00314F92" w:rsidRPr="00501827" w:rsidRDefault="008E232F" w:rsidP="00122210">
      <w:pPr>
        <w:numPr>
          <w:ilvl w:val="1"/>
          <w:numId w:val="3"/>
        </w:numPr>
        <w:tabs>
          <w:tab w:val="num" w:pos="1134"/>
        </w:tabs>
        <w:ind w:left="0" w:firstLine="567"/>
        <w:jc w:val="both"/>
        <w:rPr>
          <w:lang w:val="lt-LT"/>
        </w:rPr>
      </w:pPr>
      <w:r w:rsidRPr="00501827">
        <w:rPr>
          <w:lang w:val="lt-LT"/>
        </w:rPr>
        <w:t xml:space="preserve">Pirkimo objektas – </w:t>
      </w:r>
      <w:r w:rsidR="00DF0D13" w:rsidRPr="00BF099A">
        <w:rPr>
          <w:color w:val="333333"/>
          <w:shd w:val="clear" w:color="auto" w:fill="FFFFFF"/>
          <w:lang w:val="lt-LT"/>
        </w:rPr>
        <w:t>matavimo įrangos metrologinės patikros, kalibravimo paslaugas</w:t>
      </w:r>
      <w:r w:rsidR="00DF0D13" w:rsidRPr="00BF099A">
        <w:rPr>
          <w:lang w:val="lt-LT"/>
        </w:rPr>
        <w:t xml:space="preserve"> </w:t>
      </w:r>
      <w:r w:rsidR="00314F92" w:rsidRPr="00BF099A">
        <w:rPr>
          <w:lang w:val="lt-LT"/>
        </w:rPr>
        <w:t>(</w:t>
      </w:r>
      <w:r w:rsidR="00314F92" w:rsidRPr="00501827">
        <w:rPr>
          <w:lang w:val="lt-LT"/>
        </w:rPr>
        <w:t xml:space="preserve">toliau – Paslaugos). </w:t>
      </w:r>
      <w:r w:rsidR="00DF0D13">
        <w:rPr>
          <w:lang w:val="lt-LT"/>
        </w:rPr>
        <w:t>Įrangos sąrašas pateikiamas</w:t>
      </w:r>
      <w:r w:rsidR="00BB37F7">
        <w:rPr>
          <w:lang w:val="lt-LT"/>
        </w:rPr>
        <w:t xml:space="preserve"> </w:t>
      </w:r>
      <w:r w:rsidR="00314F92" w:rsidRPr="00501827">
        <w:rPr>
          <w:b/>
          <w:bCs/>
          <w:lang w:val="lt-LT"/>
        </w:rPr>
        <w:t>2 pried</w:t>
      </w:r>
      <w:r w:rsidR="00DF0D13">
        <w:rPr>
          <w:b/>
          <w:bCs/>
          <w:lang w:val="lt-LT"/>
        </w:rPr>
        <w:t>e</w:t>
      </w:r>
      <w:r w:rsidR="00314F92" w:rsidRPr="00501827">
        <w:rPr>
          <w:lang w:val="lt-LT"/>
        </w:rPr>
        <w:t>.</w:t>
      </w:r>
    </w:p>
    <w:p w14:paraId="0F12CA7F" w14:textId="29C724C9" w:rsidR="00A026FF" w:rsidRPr="00501827" w:rsidRDefault="00314F92" w:rsidP="00122210">
      <w:pPr>
        <w:numPr>
          <w:ilvl w:val="1"/>
          <w:numId w:val="3"/>
        </w:numPr>
        <w:tabs>
          <w:tab w:val="num" w:pos="1134"/>
        </w:tabs>
        <w:ind w:left="0" w:firstLine="567"/>
        <w:jc w:val="both"/>
        <w:rPr>
          <w:lang w:val="lt-LT"/>
        </w:rPr>
      </w:pPr>
      <w:r w:rsidRPr="00501827">
        <w:rPr>
          <w:lang w:val="lt-LT"/>
        </w:rPr>
        <w:t>Pirkimo objektas į dalis neskaidomas, todėl pasiūlymas turi būti teikiamas visai Paslaugų apimčiai.</w:t>
      </w:r>
    </w:p>
    <w:p w14:paraId="25C27901" w14:textId="2A615FAA" w:rsidR="00DF0D13" w:rsidRPr="00501827" w:rsidRDefault="00E048BD" w:rsidP="00DF0D13">
      <w:pPr>
        <w:numPr>
          <w:ilvl w:val="1"/>
          <w:numId w:val="3"/>
        </w:numPr>
        <w:tabs>
          <w:tab w:val="num" w:pos="1134"/>
        </w:tabs>
        <w:ind w:left="0" w:firstLine="567"/>
        <w:jc w:val="both"/>
        <w:rPr>
          <w:lang w:val="lt-LT"/>
        </w:rPr>
      </w:pPr>
      <w:r w:rsidRPr="00501827">
        <w:rPr>
          <w:lang w:val="lt-LT"/>
        </w:rPr>
        <w:t>Paslaugų teikimo viet</w:t>
      </w:r>
      <w:r w:rsidR="00586B60" w:rsidRPr="00501827">
        <w:rPr>
          <w:lang w:val="lt-LT"/>
        </w:rPr>
        <w:t>a</w:t>
      </w:r>
      <w:r w:rsidRPr="00501827">
        <w:rPr>
          <w:lang w:val="lt-LT"/>
        </w:rPr>
        <w:t xml:space="preserve"> –</w:t>
      </w:r>
      <w:r w:rsidR="00DF0D13">
        <w:rPr>
          <w:lang w:val="lt-LT"/>
        </w:rPr>
        <w:t xml:space="preserve"> Akcizinis kuro sandėlis </w:t>
      </w:r>
      <w:r w:rsidR="00DF0D13" w:rsidRPr="00DF0D13">
        <w:rPr>
          <w:lang w:val="lt-LT"/>
        </w:rPr>
        <w:t>N</w:t>
      </w:r>
      <w:r w:rsidR="00DF0D13">
        <w:rPr>
          <w:lang w:val="lt-LT"/>
        </w:rPr>
        <w:t>r</w:t>
      </w:r>
      <w:r w:rsidR="00DF0D13" w:rsidRPr="00DF0D13">
        <w:rPr>
          <w:lang w:val="lt-LT"/>
        </w:rPr>
        <w:t>. LT0A09500114S</w:t>
      </w:r>
      <w:r w:rsidR="00DF0D13">
        <w:rPr>
          <w:lang w:val="lt-LT"/>
        </w:rPr>
        <w:t>, a</w:t>
      </w:r>
      <w:r w:rsidR="00DF0D13" w:rsidRPr="00DF0D13">
        <w:rPr>
          <w:lang w:val="lt-LT"/>
        </w:rPr>
        <w:t>ngaras 9G1/b</w:t>
      </w:r>
      <w:r w:rsidR="00E06DAB">
        <w:rPr>
          <w:lang w:val="lt-LT"/>
        </w:rPr>
        <w:t>,</w:t>
      </w:r>
      <w:r w:rsidR="00DF0D13" w:rsidRPr="00DF0D13">
        <w:rPr>
          <w:lang w:val="lt-LT"/>
        </w:rPr>
        <w:t xml:space="preserve"> Aviacijos g. 5, Šiauliai</w:t>
      </w:r>
      <w:r w:rsidR="00DF0D13">
        <w:rPr>
          <w:lang w:val="lt-LT"/>
        </w:rPr>
        <w:t>.</w:t>
      </w:r>
    </w:p>
    <w:p w14:paraId="4441AF9C" w14:textId="6CEDFE10" w:rsidR="00C64F7A" w:rsidRPr="00501827" w:rsidRDefault="00612A69" w:rsidP="00122210">
      <w:pPr>
        <w:numPr>
          <w:ilvl w:val="1"/>
          <w:numId w:val="3"/>
        </w:numPr>
        <w:tabs>
          <w:tab w:val="num" w:pos="1134"/>
        </w:tabs>
        <w:ind w:left="0" w:firstLine="567"/>
        <w:jc w:val="both"/>
        <w:rPr>
          <w:lang w:val="lt-LT"/>
        </w:rPr>
      </w:pPr>
      <w:r w:rsidRPr="00501827">
        <w:rPr>
          <w:lang w:val="lt-LT"/>
        </w:rPr>
        <w:t>Šio</w:t>
      </w:r>
      <w:r w:rsidR="00C64F7A" w:rsidRPr="00501827">
        <w:rPr>
          <w:lang w:val="lt-LT"/>
        </w:rPr>
        <w:t xml:space="preserve"> konkurso dalyvis gali pateikti tik vieną pasiūlymą.</w:t>
      </w:r>
      <w:r w:rsidR="00A026FF" w:rsidRPr="00501827">
        <w:rPr>
          <w:lang w:val="lt-LT"/>
        </w:rPr>
        <w:t xml:space="preserve"> </w:t>
      </w:r>
      <w:r w:rsidR="00C64F7A" w:rsidRPr="00501827">
        <w:rPr>
          <w:lang w:val="lt-LT"/>
        </w:rPr>
        <w:t>Alternatyvių pasiūlymų pateikti negalima.</w:t>
      </w:r>
    </w:p>
    <w:p w14:paraId="26FAD515" w14:textId="77777777" w:rsidR="0083091C" w:rsidRPr="00501827" w:rsidRDefault="0083091C" w:rsidP="008C5B9B">
      <w:pPr>
        <w:tabs>
          <w:tab w:val="num" w:pos="1320"/>
        </w:tabs>
        <w:jc w:val="both"/>
        <w:rPr>
          <w:lang w:val="lt-LT"/>
        </w:rPr>
      </w:pPr>
    </w:p>
    <w:p w14:paraId="7FCD3F32" w14:textId="3B25ACA6" w:rsidR="008B75AF" w:rsidRPr="00501827" w:rsidRDefault="00122210" w:rsidP="00B7003E">
      <w:pPr>
        <w:pStyle w:val="Heading2"/>
        <w:numPr>
          <w:ilvl w:val="0"/>
          <w:numId w:val="11"/>
        </w:numPr>
        <w:jc w:val="center"/>
        <w:rPr>
          <w:b/>
          <w:szCs w:val="24"/>
        </w:rPr>
      </w:pPr>
      <w:bookmarkStart w:id="20" w:name="_Toc56431411"/>
      <w:r w:rsidRPr="00501827">
        <w:rPr>
          <w:b/>
          <w:szCs w:val="24"/>
        </w:rPr>
        <w:t xml:space="preserve">TIEKĖJŲ PAŠALINIMO PAGRINDAI, </w:t>
      </w:r>
      <w:r w:rsidR="008B75AF" w:rsidRPr="00501827">
        <w:rPr>
          <w:b/>
          <w:szCs w:val="24"/>
        </w:rPr>
        <w:t>T</w:t>
      </w:r>
      <w:r w:rsidR="003F4E08" w:rsidRPr="00501827">
        <w:rPr>
          <w:b/>
          <w:szCs w:val="24"/>
        </w:rPr>
        <w:t>I</w:t>
      </w:r>
      <w:r w:rsidR="008B75AF" w:rsidRPr="00501827">
        <w:rPr>
          <w:b/>
          <w:szCs w:val="24"/>
        </w:rPr>
        <w:t>EKĖJŲ KVALIFIKACIJOS REIKALAVIMAI</w:t>
      </w:r>
      <w:bookmarkEnd w:id="20"/>
    </w:p>
    <w:p w14:paraId="7FFE66AF" w14:textId="77777777" w:rsidR="00F604FA" w:rsidRPr="00501827" w:rsidRDefault="00F604FA" w:rsidP="008C5B9B">
      <w:pPr>
        <w:jc w:val="both"/>
        <w:rPr>
          <w:lang w:val="lt-LT" w:eastAsia="lt-LT"/>
        </w:rPr>
      </w:pPr>
    </w:p>
    <w:p w14:paraId="3BBB2C76" w14:textId="7E0BC0AB" w:rsidR="00122210" w:rsidRPr="00501827" w:rsidRDefault="00122210" w:rsidP="00122210">
      <w:pPr>
        <w:numPr>
          <w:ilvl w:val="1"/>
          <w:numId w:val="3"/>
        </w:numPr>
        <w:tabs>
          <w:tab w:val="clear" w:pos="6670"/>
          <w:tab w:val="left" w:pos="1134"/>
          <w:tab w:val="left" w:pos="6238"/>
        </w:tabs>
        <w:ind w:left="0" w:firstLine="567"/>
        <w:jc w:val="both"/>
        <w:rPr>
          <w:lang w:val="lt-LT"/>
        </w:rPr>
      </w:pPr>
      <w:r w:rsidRPr="00501827">
        <w:rPr>
          <w:lang w:val="lt-LT"/>
        </w:rPr>
        <w:t>Perkan</w:t>
      </w:r>
      <w:r w:rsidR="00802637">
        <w:rPr>
          <w:lang w:val="lt-LT"/>
        </w:rPr>
        <w:t>tysis subjektas</w:t>
      </w:r>
      <w:r w:rsidRPr="00501827">
        <w:rPr>
          <w:lang w:val="lt-LT"/>
        </w:rPr>
        <w:t xml:space="preserve"> </w:t>
      </w:r>
      <w:r w:rsidR="003937E9">
        <w:rPr>
          <w:lang w:val="lt-LT"/>
        </w:rPr>
        <w:t>m</w:t>
      </w:r>
      <w:r w:rsidR="003937E9" w:rsidRPr="003937E9">
        <w:rPr>
          <w:lang w:val="lt-LT"/>
        </w:rPr>
        <w:t>inimal</w:t>
      </w:r>
      <w:r w:rsidR="003937E9">
        <w:rPr>
          <w:lang w:val="lt-LT"/>
        </w:rPr>
        <w:t>ių</w:t>
      </w:r>
      <w:r w:rsidR="003937E9" w:rsidRPr="003937E9">
        <w:rPr>
          <w:lang w:val="lt-LT"/>
        </w:rPr>
        <w:t xml:space="preserve"> tiekėjų kvalifikacijos reikalavim</w:t>
      </w:r>
      <w:r w:rsidR="003937E9">
        <w:rPr>
          <w:lang w:val="lt-LT"/>
        </w:rPr>
        <w:t>ų</w:t>
      </w:r>
      <w:r w:rsidR="003937E9" w:rsidRPr="003937E9">
        <w:rPr>
          <w:lang w:val="lt-LT"/>
        </w:rPr>
        <w:t xml:space="preserve"> ir tiekėjų pašalinimo pagrind</w:t>
      </w:r>
      <w:r w:rsidR="003937E9">
        <w:rPr>
          <w:lang w:val="lt-LT"/>
        </w:rPr>
        <w:t>ų</w:t>
      </w:r>
      <w:r w:rsidR="003937E9" w:rsidRPr="003937E9">
        <w:rPr>
          <w:lang w:val="lt-LT"/>
        </w:rPr>
        <w:t xml:space="preserve"> </w:t>
      </w:r>
      <w:r w:rsidR="003937E9">
        <w:rPr>
          <w:lang w:val="lt-LT"/>
        </w:rPr>
        <w:t xml:space="preserve">šiam pirkimui </w:t>
      </w:r>
      <w:r w:rsidR="003937E9" w:rsidRPr="003937E9">
        <w:rPr>
          <w:lang w:val="lt-LT"/>
        </w:rPr>
        <w:t>netaiko.</w:t>
      </w:r>
    </w:p>
    <w:p w14:paraId="16A57A12" w14:textId="76B7E729" w:rsidR="00122210" w:rsidRPr="00501827" w:rsidRDefault="00122210" w:rsidP="00122210">
      <w:pPr>
        <w:numPr>
          <w:ilvl w:val="1"/>
          <w:numId w:val="3"/>
        </w:numPr>
        <w:tabs>
          <w:tab w:val="clear" w:pos="6670"/>
          <w:tab w:val="left" w:pos="1134"/>
          <w:tab w:val="left" w:pos="6238"/>
        </w:tabs>
        <w:ind w:left="0" w:firstLine="567"/>
        <w:jc w:val="both"/>
        <w:rPr>
          <w:lang w:val="lt-LT"/>
        </w:rPr>
      </w:pPr>
      <w:r w:rsidRPr="00501827">
        <w:rPr>
          <w:lang w:val="lt-LT"/>
        </w:rPr>
        <w:t xml:space="preserve">Pirkime Europos bendrasis viešojo pirkimo dokumentas (toliau – EBVPD) nebus naudojamas. </w:t>
      </w:r>
    </w:p>
    <w:p w14:paraId="5CCD202A" w14:textId="77777777" w:rsidR="00122210" w:rsidRPr="00501827" w:rsidRDefault="00122210" w:rsidP="00122210">
      <w:pPr>
        <w:tabs>
          <w:tab w:val="left" w:pos="1134"/>
          <w:tab w:val="left" w:pos="6238"/>
        </w:tabs>
        <w:jc w:val="both"/>
        <w:rPr>
          <w:lang w:val="lt-LT"/>
        </w:rPr>
      </w:pPr>
    </w:p>
    <w:p w14:paraId="56DD7E2F" w14:textId="77777777" w:rsidR="00555140" w:rsidRPr="00501827" w:rsidRDefault="00555140" w:rsidP="00B7003E">
      <w:pPr>
        <w:pStyle w:val="Heading2"/>
        <w:numPr>
          <w:ilvl w:val="0"/>
          <w:numId w:val="11"/>
        </w:numPr>
        <w:rPr>
          <w:b/>
          <w:szCs w:val="24"/>
        </w:rPr>
      </w:pPr>
      <w:bookmarkStart w:id="21" w:name="_Toc56431412"/>
      <w:bookmarkEnd w:id="18"/>
      <w:bookmarkEnd w:id="19"/>
      <w:r w:rsidRPr="00501827">
        <w:rPr>
          <w:b/>
          <w:szCs w:val="24"/>
        </w:rPr>
        <w:t>ŪKIO SUBJEKTŲ GRUPĖS DALYVAVIMAS PIRKIMO PROCEDŪROSE</w:t>
      </w:r>
      <w:bookmarkEnd w:id="21"/>
    </w:p>
    <w:p w14:paraId="0A3EBFF9" w14:textId="77777777" w:rsidR="00555140" w:rsidRPr="00501827" w:rsidRDefault="00555140" w:rsidP="008C5B9B">
      <w:pPr>
        <w:jc w:val="both"/>
        <w:rPr>
          <w:lang w:val="lt-LT" w:eastAsia="lt-LT"/>
        </w:rPr>
      </w:pPr>
    </w:p>
    <w:p w14:paraId="24576057" w14:textId="6CAD01F1" w:rsidR="00555140" w:rsidRPr="00501827" w:rsidRDefault="00555140" w:rsidP="00384CD1">
      <w:pPr>
        <w:numPr>
          <w:ilvl w:val="1"/>
          <w:numId w:val="3"/>
        </w:numPr>
        <w:tabs>
          <w:tab w:val="num" w:pos="1134"/>
        </w:tabs>
        <w:ind w:left="0" w:firstLine="567"/>
        <w:jc w:val="both"/>
        <w:rPr>
          <w:lang w:val="lt-LT" w:eastAsia="lt-LT"/>
        </w:rPr>
      </w:pPr>
      <w:r w:rsidRPr="00501827">
        <w:rPr>
          <w:lang w:val="lt-LT" w:eastAsia="lt-LT"/>
        </w:rPr>
        <w:t>Jei pirkimo procedūrose dalyvauja ūkio subjektų grupė, ji pateikia jungtinės veiklos sutartį. Pateikiamas skenuotas dokumentas elektroninėje formoje. Jungtinės veiklos sutartyje turi būti nurodyti kiekvienos šios sutarties šalies įsipareigojimai vykdant numatomą su Perkanči</w:t>
      </w:r>
      <w:r w:rsidR="002A4CB4">
        <w:rPr>
          <w:lang w:val="lt-LT" w:eastAsia="lt-LT"/>
        </w:rPr>
        <w:t>uoju subjektu</w:t>
      </w:r>
      <w:r w:rsidRPr="00501827">
        <w:rPr>
          <w:lang w:val="lt-LT" w:eastAsia="lt-LT"/>
        </w:rPr>
        <w:t xml:space="preserve"> sudaryti pirkimo sutartį, šių įsipareigojimų vertės dalis bendroje sutarties vertėje. Sutartis turi numatyti solidarią visų šios sutarties šalių atsakomybę už prievolių Perkančiaja</w:t>
      </w:r>
      <w:r w:rsidR="002A4CB4">
        <w:rPr>
          <w:lang w:val="lt-LT" w:eastAsia="lt-LT"/>
        </w:rPr>
        <w:t>m subjektui</w:t>
      </w:r>
      <w:r w:rsidRPr="00501827">
        <w:rPr>
          <w:lang w:val="lt-LT" w:eastAsia="lt-LT"/>
        </w:rPr>
        <w:t xml:space="preserve"> nevykdymą. Taip pat sutartyje turi būti numatyta, kuris asmuo atstovauja ūkio subjektų grupę (su kuo Perkan</w:t>
      </w:r>
      <w:r w:rsidR="00916887">
        <w:rPr>
          <w:lang w:val="lt-LT" w:eastAsia="lt-LT"/>
        </w:rPr>
        <w:t>tysis subjektas</w:t>
      </w:r>
      <w:r w:rsidRPr="00501827">
        <w:rPr>
          <w:lang w:val="lt-LT" w:eastAsia="lt-LT"/>
        </w:rPr>
        <w:t xml:space="preserve"> turėtų bendrauti pasiūlymo vertinimo metu kylančiais klausimais ir teikti su pasiūlymo įvertinimu susijusią informaciją).</w:t>
      </w:r>
    </w:p>
    <w:p w14:paraId="4717BBE0" w14:textId="31E39B72" w:rsidR="00555140" w:rsidRPr="00501827" w:rsidRDefault="00555140" w:rsidP="00384CD1">
      <w:pPr>
        <w:numPr>
          <w:ilvl w:val="1"/>
          <w:numId w:val="3"/>
        </w:numPr>
        <w:tabs>
          <w:tab w:val="num" w:pos="1134"/>
        </w:tabs>
        <w:ind w:left="0" w:firstLine="567"/>
        <w:jc w:val="both"/>
        <w:rPr>
          <w:lang w:val="lt-LT" w:eastAsia="lt-LT"/>
        </w:rPr>
      </w:pPr>
      <w:r w:rsidRPr="00501827">
        <w:rPr>
          <w:lang w:val="lt-LT" w:eastAsia="lt-LT"/>
        </w:rPr>
        <w:t>Perkan</w:t>
      </w:r>
      <w:r w:rsidR="00D04548">
        <w:rPr>
          <w:lang w:val="lt-LT" w:eastAsia="lt-LT"/>
        </w:rPr>
        <w:t>tysis subjektas</w:t>
      </w:r>
      <w:r w:rsidRPr="00501827">
        <w:rPr>
          <w:lang w:val="lt-LT" w:eastAsia="lt-LT"/>
        </w:rPr>
        <w:t xml:space="preserve"> nereikalauja, kad ūkio subjektų grupės pateiktą pasiūlymą </w:t>
      </w:r>
      <w:r w:rsidR="000F6900" w:rsidRPr="00501827">
        <w:rPr>
          <w:lang w:val="lt-LT" w:eastAsia="lt-LT"/>
        </w:rPr>
        <w:t>p</w:t>
      </w:r>
      <w:r w:rsidRPr="00501827">
        <w:rPr>
          <w:lang w:val="lt-LT" w:eastAsia="lt-LT"/>
        </w:rPr>
        <w:t>ripažinus geriausiu ir Perkančiaja</w:t>
      </w:r>
      <w:r w:rsidR="00D04548">
        <w:rPr>
          <w:lang w:val="lt-LT" w:eastAsia="lt-LT"/>
        </w:rPr>
        <w:t>m subjektui</w:t>
      </w:r>
      <w:r w:rsidRPr="00501827">
        <w:rPr>
          <w:lang w:val="lt-LT" w:eastAsia="lt-LT"/>
        </w:rPr>
        <w:t xml:space="preserve"> pasiūlius sudaryti pirkimo sutartį, ši ūkio subjektų grupė įgautų tam tikrą teisinę formą.</w:t>
      </w:r>
    </w:p>
    <w:p w14:paraId="4EC6BE06" w14:textId="42D6D25A" w:rsidR="009A57FE" w:rsidRPr="00501827" w:rsidRDefault="009A57FE" w:rsidP="008C5B9B">
      <w:pPr>
        <w:jc w:val="both"/>
        <w:rPr>
          <w:lang w:val="lt-LT" w:eastAsia="lt-LT"/>
        </w:rPr>
      </w:pPr>
    </w:p>
    <w:p w14:paraId="4650AD6C" w14:textId="2019E333" w:rsidR="00CC38D6" w:rsidRPr="00501827" w:rsidRDefault="00CC38D6" w:rsidP="008C5B9B">
      <w:pPr>
        <w:jc w:val="both"/>
        <w:rPr>
          <w:lang w:val="lt-LT" w:eastAsia="lt-LT"/>
        </w:rPr>
      </w:pPr>
    </w:p>
    <w:p w14:paraId="1C2DE2A3" w14:textId="36B823BF" w:rsidR="00CC38D6" w:rsidRPr="00501827" w:rsidRDefault="00CC38D6" w:rsidP="008C5B9B">
      <w:pPr>
        <w:jc w:val="both"/>
        <w:rPr>
          <w:lang w:val="lt-LT" w:eastAsia="lt-LT"/>
        </w:rPr>
      </w:pPr>
    </w:p>
    <w:p w14:paraId="51402031" w14:textId="481E7157" w:rsidR="00CC38D6" w:rsidRPr="00501827" w:rsidRDefault="00CC38D6" w:rsidP="008C5B9B">
      <w:pPr>
        <w:jc w:val="both"/>
        <w:rPr>
          <w:lang w:val="lt-LT" w:eastAsia="lt-LT"/>
        </w:rPr>
      </w:pPr>
    </w:p>
    <w:p w14:paraId="52EEFB3C" w14:textId="77777777" w:rsidR="00CC38D6" w:rsidRPr="00501827" w:rsidRDefault="00CC38D6" w:rsidP="008C5B9B">
      <w:pPr>
        <w:jc w:val="both"/>
        <w:rPr>
          <w:lang w:val="lt-LT" w:eastAsia="lt-LT"/>
        </w:rPr>
      </w:pPr>
    </w:p>
    <w:p w14:paraId="3D0E646D" w14:textId="6C4CC92F" w:rsidR="008B75AF" w:rsidRPr="00501827" w:rsidRDefault="008B75AF" w:rsidP="00B7003E">
      <w:pPr>
        <w:pStyle w:val="Heading2"/>
        <w:numPr>
          <w:ilvl w:val="0"/>
          <w:numId w:val="11"/>
        </w:numPr>
        <w:jc w:val="center"/>
        <w:rPr>
          <w:b/>
          <w:szCs w:val="24"/>
        </w:rPr>
      </w:pPr>
      <w:bookmarkStart w:id="22" w:name="_Toc56431413"/>
      <w:r w:rsidRPr="00501827">
        <w:rPr>
          <w:b/>
          <w:szCs w:val="24"/>
        </w:rPr>
        <w:lastRenderedPageBreak/>
        <w:t xml:space="preserve">PASIŪLYMŲ </w:t>
      </w:r>
      <w:r w:rsidR="00FB3067" w:rsidRPr="00501827">
        <w:rPr>
          <w:b/>
          <w:szCs w:val="24"/>
        </w:rPr>
        <w:t>BENDRIEJI REIKALAVIMAI</w:t>
      </w:r>
      <w:bookmarkEnd w:id="22"/>
    </w:p>
    <w:p w14:paraId="6C2F7858" w14:textId="77777777" w:rsidR="008B75AF" w:rsidRPr="00501827" w:rsidRDefault="008B75AF" w:rsidP="008C5B9B">
      <w:pPr>
        <w:jc w:val="both"/>
        <w:rPr>
          <w:lang w:val="lt-LT" w:eastAsia="lt-LT"/>
        </w:rPr>
      </w:pPr>
    </w:p>
    <w:p w14:paraId="3E07A0C0" w14:textId="1B9CDB6D"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 xml:space="preserve">Pateikdamas pasiūlymą </w:t>
      </w:r>
      <w:r w:rsidR="00824F84" w:rsidRPr="00501827">
        <w:rPr>
          <w:lang w:val="lt-LT" w:eastAsia="lt-LT"/>
        </w:rPr>
        <w:t>T</w:t>
      </w:r>
      <w:r w:rsidRPr="00501827">
        <w:rPr>
          <w:lang w:val="lt-LT" w:eastAsia="lt-LT"/>
        </w:rPr>
        <w:t>iekėjas sutinka su šiais pirkimo dokumentais ir patvirtina, kad jo pasiūlyme pateikta informacija yra teisinga ir apima viską, ko reikia tinkamam pirkimo sutarties įvykdymui.</w:t>
      </w:r>
    </w:p>
    <w:p w14:paraId="45AEAC68" w14:textId="43F44FB8"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 xml:space="preserve">Pasiūlymas, pasirašytas </w:t>
      </w:r>
      <w:r w:rsidR="0084331F" w:rsidRPr="00501827">
        <w:rPr>
          <w:lang w:val="lt-LT" w:eastAsia="lt-LT"/>
        </w:rPr>
        <w:t>T</w:t>
      </w:r>
      <w:r w:rsidRPr="00501827">
        <w:rPr>
          <w:lang w:val="lt-LT" w:eastAsia="lt-LT"/>
        </w:rPr>
        <w:t xml:space="preserve">iekėjo ar jo įgalioto asmens, turi būti pateiktas lietuvių kalba. Jei sąlygose prašomi dokumentai yra išduoti kita kalba, turi būti pateiktas tinkamai patvirtintas vertimas į lietuvių kalbą (tinkamu laikomas vertimas yra patvirtintas </w:t>
      </w:r>
      <w:r w:rsidR="00824F84" w:rsidRPr="00501827">
        <w:rPr>
          <w:lang w:val="lt-LT" w:eastAsia="lt-LT"/>
        </w:rPr>
        <w:t>T</w:t>
      </w:r>
      <w:r w:rsidRPr="00501827">
        <w:rPr>
          <w:lang w:val="lt-LT" w:eastAsia="lt-LT"/>
        </w:rPr>
        <w:t>iekėjo vadovo arba vertėjo parašu).</w:t>
      </w:r>
    </w:p>
    <w:p w14:paraId="5918F6A2" w14:textId="70F63757"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Pasiūlymas turi būti pateikiamas tik elektroninėmis priemonėmis, naudojantis CVP IS. Pasiūlymas, pateiktas popierinėje formoje arba ne Perkančio</w:t>
      </w:r>
      <w:r w:rsidR="001B7121">
        <w:rPr>
          <w:lang w:val="lt-LT" w:eastAsia="lt-LT"/>
        </w:rPr>
        <w:t>jo</w:t>
      </w:r>
      <w:r w:rsidRPr="00501827">
        <w:rPr>
          <w:lang w:val="lt-LT" w:eastAsia="lt-LT"/>
        </w:rPr>
        <w:t xml:space="preserve"> </w:t>
      </w:r>
      <w:r w:rsidR="001B7121">
        <w:rPr>
          <w:lang w:val="lt-LT" w:eastAsia="lt-LT"/>
        </w:rPr>
        <w:t>subjekto</w:t>
      </w:r>
      <w:r w:rsidRPr="00501827">
        <w:rPr>
          <w:lang w:val="lt-LT" w:eastAsia="lt-LT"/>
        </w:rPr>
        <w:t xml:space="preserve"> nurodytomis elektroninėmis priemonėmis, nebus vertinamas. Pateikiami dokumentai ar skaitmeninės dokumentų kopijos turi būti prieinami naudojant nediskriminuojančius, visuotinai prieinamus duomenų failų formatus (pvz., </w:t>
      </w:r>
      <w:proofErr w:type="spellStart"/>
      <w:r w:rsidRPr="00501827">
        <w:rPr>
          <w:lang w:val="lt-LT" w:eastAsia="lt-LT"/>
        </w:rPr>
        <w:t>pdf</w:t>
      </w:r>
      <w:proofErr w:type="spellEnd"/>
      <w:r w:rsidRPr="00501827">
        <w:rPr>
          <w:lang w:val="lt-LT" w:eastAsia="lt-LT"/>
        </w:rPr>
        <w:t xml:space="preserve">, jpg, </w:t>
      </w:r>
      <w:proofErr w:type="spellStart"/>
      <w:r w:rsidRPr="00501827">
        <w:rPr>
          <w:lang w:val="lt-LT" w:eastAsia="lt-LT"/>
        </w:rPr>
        <w:t>doc</w:t>
      </w:r>
      <w:proofErr w:type="spellEnd"/>
      <w:r w:rsidRPr="00501827">
        <w:rPr>
          <w:lang w:val="lt-LT" w:eastAsia="lt-LT"/>
        </w:rPr>
        <w:t xml:space="preserve"> ir kt.).</w:t>
      </w:r>
    </w:p>
    <w:p w14:paraId="2DBA916D" w14:textId="6B68F875"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 xml:space="preserve">Tiekėjas gali pateikti tik vieną pasiūlymą – individualiai arba kaip ūkio subjektų grupės dalyvis. Alternatyvūs pasiūlymai nepriimami ir nevertinami. Jei </w:t>
      </w:r>
      <w:r w:rsidR="004C4B18" w:rsidRPr="00501827">
        <w:rPr>
          <w:lang w:val="lt-LT" w:eastAsia="lt-LT"/>
        </w:rPr>
        <w:t>T</w:t>
      </w:r>
      <w:r w:rsidRPr="00501827">
        <w:rPr>
          <w:lang w:val="lt-LT" w:eastAsia="lt-LT"/>
        </w:rPr>
        <w:t xml:space="preserve">iekėjas arba ūkio subjektų grupės dalyvis pateikia daugiau kaip vieną pasiūlymą arba alternatyvius pasiūlymus, visi tokie pasiūlymai bus atmesti. Jeigu tą patį pasiūlymą </w:t>
      </w:r>
      <w:r w:rsidR="00824F84" w:rsidRPr="00501827">
        <w:rPr>
          <w:lang w:val="lt-LT" w:eastAsia="lt-LT"/>
        </w:rPr>
        <w:t>T</w:t>
      </w:r>
      <w:r w:rsidRPr="00501827">
        <w:rPr>
          <w:lang w:val="lt-LT" w:eastAsia="lt-LT"/>
        </w:rPr>
        <w:t xml:space="preserve">iekėjas pateikė ir raštu (popierine forma, vokuose), ir naudodamasis CVP IS elektroninėmis priemonėmis, taip pat laikoma, kad </w:t>
      </w:r>
      <w:r w:rsidR="004C4B18" w:rsidRPr="00501827">
        <w:rPr>
          <w:lang w:val="lt-LT" w:eastAsia="lt-LT"/>
        </w:rPr>
        <w:t>T</w:t>
      </w:r>
      <w:r w:rsidRPr="00501827">
        <w:rPr>
          <w:lang w:val="lt-LT" w:eastAsia="lt-LT"/>
        </w:rPr>
        <w:t>iekėjas pateikė daugiau kaip vieną pasiūlymą.</w:t>
      </w:r>
    </w:p>
    <w:p w14:paraId="189D1B84" w14:textId="1C4D8244"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 xml:space="preserve">Tiekėjas prisiima visas išlaidas, susijusias su pasiūlymo rengimu ir pateikimu, </w:t>
      </w:r>
      <w:r w:rsidR="00824F84" w:rsidRPr="00501827">
        <w:rPr>
          <w:lang w:val="lt-LT" w:eastAsia="lt-LT"/>
        </w:rPr>
        <w:t>P</w:t>
      </w:r>
      <w:r w:rsidRPr="00501827">
        <w:rPr>
          <w:lang w:val="lt-LT" w:eastAsia="lt-LT"/>
        </w:rPr>
        <w:t>erkan</w:t>
      </w:r>
      <w:r w:rsidR="001B7121">
        <w:rPr>
          <w:lang w:val="lt-LT" w:eastAsia="lt-LT"/>
        </w:rPr>
        <w:t>tysis subjektas</w:t>
      </w:r>
      <w:r w:rsidRPr="00501827">
        <w:rPr>
          <w:lang w:val="lt-LT" w:eastAsia="lt-LT"/>
        </w:rPr>
        <w:t xml:space="preserve"> nėra atsakinga ar įpareigota dėl šių išlaidų ir (ar) jas kompensuoti.</w:t>
      </w:r>
    </w:p>
    <w:p w14:paraId="5E354FBF" w14:textId="77777777"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Tiekėjo pasiūlyme turi būti:</w:t>
      </w:r>
    </w:p>
    <w:p w14:paraId="5F1D9588" w14:textId="627E5D1C" w:rsidR="00DF379E" w:rsidRPr="00501827" w:rsidRDefault="00FB3067" w:rsidP="003937E9">
      <w:pPr>
        <w:pStyle w:val="ListParagraph"/>
        <w:numPr>
          <w:ilvl w:val="1"/>
          <w:numId w:val="37"/>
        </w:numPr>
        <w:tabs>
          <w:tab w:val="left" w:pos="1843"/>
        </w:tabs>
        <w:spacing w:after="0" w:line="240" w:lineRule="auto"/>
        <w:ind w:left="1134" w:firstLine="0"/>
        <w:contextualSpacing w:val="0"/>
        <w:jc w:val="both"/>
        <w:rPr>
          <w:lang w:eastAsia="lt-LT"/>
        </w:rPr>
      </w:pPr>
      <w:r w:rsidRPr="00501827">
        <w:rPr>
          <w:lang w:eastAsia="lt-LT"/>
        </w:rPr>
        <w:t>užpildytas pasiūlymas pagal pasiūlymo formą</w:t>
      </w:r>
      <w:r w:rsidR="00BB37F7">
        <w:rPr>
          <w:lang w:eastAsia="lt-LT"/>
        </w:rPr>
        <w:t xml:space="preserve">, </w:t>
      </w:r>
      <w:r w:rsidRPr="00501827">
        <w:rPr>
          <w:b/>
          <w:bCs/>
          <w:lang w:eastAsia="lt-LT"/>
        </w:rPr>
        <w:t>1 priedas</w:t>
      </w:r>
      <w:r w:rsidRPr="00501827">
        <w:rPr>
          <w:lang w:eastAsia="lt-LT"/>
        </w:rPr>
        <w:t xml:space="preserve">; </w:t>
      </w:r>
    </w:p>
    <w:p w14:paraId="70A73DB2" w14:textId="77777777" w:rsidR="00DF379E" w:rsidRPr="00501827" w:rsidRDefault="00FB3067" w:rsidP="003937E9">
      <w:pPr>
        <w:pStyle w:val="ListParagraph"/>
        <w:numPr>
          <w:ilvl w:val="1"/>
          <w:numId w:val="37"/>
        </w:numPr>
        <w:tabs>
          <w:tab w:val="left" w:pos="1843"/>
        </w:tabs>
        <w:spacing w:after="0" w:line="240" w:lineRule="auto"/>
        <w:ind w:left="1134" w:firstLine="0"/>
        <w:contextualSpacing w:val="0"/>
        <w:jc w:val="both"/>
        <w:rPr>
          <w:lang w:eastAsia="lt-LT"/>
        </w:rPr>
      </w:pPr>
      <w:r w:rsidRPr="00501827">
        <w:rPr>
          <w:lang w:eastAsia="lt-LT"/>
        </w:rPr>
        <w:t xml:space="preserve">įgaliojimas ar kitas dokumentas (pvz., pareigybės aprašymas), suteikiantis teisę pasirašyti </w:t>
      </w:r>
      <w:r w:rsidR="007D1CA4" w:rsidRPr="00501827">
        <w:rPr>
          <w:lang w:eastAsia="lt-LT"/>
        </w:rPr>
        <w:t>T</w:t>
      </w:r>
      <w:r w:rsidRPr="00501827">
        <w:rPr>
          <w:lang w:eastAsia="lt-LT"/>
        </w:rPr>
        <w:t>iekėjo pasiūlymą, kai pasiūlymą pasirašo ne juridinio asmens vadovas, o jo įgaliotas asmuo</w:t>
      </w:r>
      <w:r w:rsidR="00DF379E" w:rsidRPr="00501827">
        <w:rPr>
          <w:lang w:eastAsia="lt-LT"/>
        </w:rPr>
        <w:t>;</w:t>
      </w:r>
    </w:p>
    <w:p w14:paraId="13D01466" w14:textId="77777777" w:rsidR="00DF379E" w:rsidRPr="00501827" w:rsidRDefault="00FB3067" w:rsidP="003937E9">
      <w:pPr>
        <w:pStyle w:val="ListParagraph"/>
        <w:numPr>
          <w:ilvl w:val="1"/>
          <w:numId w:val="37"/>
        </w:numPr>
        <w:tabs>
          <w:tab w:val="left" w:pos="1843"/>
        </w:tabs>
        <w:spacing w:after="0" w:line="240" w:lineRule="auto"/>
        <w:ind w:left="1134" w:firstLine="0"/>
        <w:contextualSpacing w:val="0"/>
        <w:jc w:val="both"/>
        <w:rPr>
          <w:lang w:eastAsia="lt-LT"/>
        </w:rPr>
      </w:pPr>
      <w:r w:rsidRPr="00501827">
        <w:rPr>
          <w:lang w:eastAsia="lt-LT"/>
        </w:rPr>
        <w:t xml:space="preserve">jungtinės veiklos sutartis, jei pasiūlymą pateikia </w:t>
      </w:r>
      <w:r w:rsidR="007D1CA4" w:rsidRPr="00501827">
        <w:rPr>
          <w:lang w:eastAsia="lt-LT"/>
        </w:rPr>
        <w:t>T</w:t>
      </w:r>
      <w:r w:rsidRPr="00501827">
        <w:rPr>
          <w:lang w:eastAsia="lt-LT"/>
        </w:rPr>
        <w:t>iekėjų grupė jungtinės veiklos pagrindu;</w:t>
      </w:r>
    </w:p>
    <w:p w14:paraId="2475975F" w14:textId="094D1735" w:rsidR="00DF379E" w:rsidRPr="00501827" w:rsidRDefault="00FB3067" w:rsidP="003937E9">
      <w:pPr>
        <w:pStyle w:val="ListParagraph"/>
        <w:numPr>
          <w:ilvl w:val="1"/>
          <w:numId w:val="37"/>
        </w:numPr>
        <w:tabs>
          <w:tab w:val="left" w:pos="1843"/>
        </w:tabs>
        <w:spacing w:after="0" w:line="240" w:lineRule="auto"/>
        <w:ind w:left="1134" w:firstLine="0"/>
        <w:contextualSpacing w:val="0"/>
        <w:jc w:val="both"/>
        <w:rPr>
          <w:lang w:eastAsia="lt-LT"/>
        </w:rPr>
      </w:pPr>
      <w:r w:rsidRPr="00501827">
        <w:rPr>
          <w:lang w:eastAsia="lt-LT"/>
        </w:rPr>
        <w:t>specialistų, atsakingų už sutarties vykdymą, sąrašas</w:t>
      </w:r>
      <w:r w:rsidR="00BB37F7">
        <w:rPr>
          <w:lang w:eastAsia="lt-LT"/>
        </w:rPr>
        <w:t xml:space="preserve">, </w:t>
      </w:r>
      <w:r w:rsidR="003937E9">
        <w:rPr>
          <w:b/>
          <w:bCs/>
          <w:lang w:eastAsia="lt-LT"/>
        </w:rPr>
        <w:t>3</w:t>
      </w:r>
      <w:r w:rsidRPr="00501827">
        <w:rPr>
          <w:b/>
          <w:bCs/>
          <w:lang w:eastAsia="lt-LT"/>
        </w:rPr>
        <w:t xml:space="preserve"> priedas</w:t>
      </w:r>
      <w:r w:rsidRPr="00501827">
        <w:rPr>
          <w:lang w:eastAsia="lt-LT"/>
        </w:rPr>
        <w:t>;</w:t>
      </w:r>
    </w:p>
    <w:p w14:paraId="2167F7F5" w14:textId="3CD3CD3E" w:rsidR="00FB3067" w:rsidRPr="00501827" w:rsidRDefault="00FB3067" w:rsidP="003937E9">
      <w:pPr>
        <w:pStyle w:val="ListParagraph"/>
        <w:numPr>
          <w:ilvl w:val="1"/>
          <w:numId w:val="37"/>
        </w:numPr>
        <w:tabs>
          <w:tab w:val="left" w:pos="1843"/>
        </w:tabs>
        <w:spacing w:after="0" w:line="240" w:lineRule="auto"/>
        <w:ind w:left="1134" w:firstLine="0"/>
        <w:contextualSpacing w:val="0"/>
        <w:jc w:val="both"/>
        <w:rPr>
          <w:lang w:eastAsia="lt-LT"/>
        </w:rPr>
      </w:pPr>
      <w:r w:rsidRPr="00501827">
        <w:rPr>
          <w:lang w:eastAsia="lt-LT"/>
        </w:rPr>
        <w:t>kita pirkimo dokumentuose prašoma informacija ir dokumentai.</w:t>
      </w:r>
    </w:p>
    <w:p w14:paraId="2CA02FF9" w14:textId="4065120C"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Pasiūlymas turi būti pateiktas iki CVP IS nurodyto pasiūlymų pateikimo termino pabaigos. Perkan</w:t>
      </w:r>
      <w:r w:rsidR="001B7121">
        <w:rPr>
          <w:lang w:val="lt-LT" w:eastAsia="lt-LT"/>
        </w:rPr>
        <w:t>tysis subjektas</w:t>
      </w:r>
      <w:r w:rsidRPr="00501827">
        <w:rPr>
          <w:lang w:val="lt-LT" w:eastAsia="lt-LT"/>
        </w:rPr>
        <w:t xml:space="preserve"> neatsako už CVP IS sutrikimus.</w:t>
      </w:r>
    </w:p>
    <w:p w14:paraId="185D1F41" w14:textId="1B5371A9"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 xml:space="preserve">Pasiūlyme </w:t>
      </w:r>
      <w:r w:rsidR="00824F84" w:rsidRPr="00501827">
        <w:rPr>
          <w:lang w:val="lt-LT" w:eastAsia="lt-LT"/>
        </w:rPr>
        <w:t>T</w:t>
      </w:r>
      <w:r w:rsidRPr="00501827">
        <w:rPr>
          <w:lang w:val="lt-LT" w:eastAsia="lt-LT"/>
        </w:rPr>
        <w:t xml:space="preserve">iekėjas turi nurodyti jo galiojimo terminą. Jei pasiūlyme nenurodytas jo galiojimo laikas, laikoma, kad pasiūlymas galioja tiek, kiek nustatyta pirkimo dokumentuose, t. y. </w:t>
      </w:r>
      <w:r w:rsidR="009B7ADC" w:rsidRPr="00501827">
        <w:rPr>
          <w:lang w:val="lt-LT" w:eastAsia="lt-LT"/>
        </w:rPr>
        <w:t>6</w:t>
      </w:r>
      <w:r w:rsidRPr="00501827">
        <w:rPr>
          <w:lang w:val="lt-LT" w:eastAsia="lt-LT"/>
        </w:rPr>
        <w:t>0 dienų nuo pasiūlymų pateikimo termino pabaigos.</w:t>
      </w:r>
    </w:p>
    <w:p w14:paraId="4784B224" w14:textId="4860E114"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Pasiūlyme nurodoma pirkimo kaina turi būti pateikta eurais</w:t>
      </w:r>
      <w:r w:rsidR="007A38F9" w:rsidRPr="00501827">
        <w:rPr>
          <w:lang w:val="lt-LT" w:eastAsia="lt-LT"/>
        </w:rPr>
        <w:t>,</w:t>
      </w:r>
      <w:r w:rsidRPr="00501827">
        <w:rPr>
          <w:lang w:val="lt-LT" w:eastAsia="lt-LT"/>
        </w:rPr>
        <w:t xml:space="preserve"> apskaičiuota ir išreikšta taip, kaip nurodyta </w:t>
      </w:r>
      <w:r w:rsidRPr="00501827">
        <w:rPr>
          <w:b/>
          <w:bCs/>
          <w:lang w:val="lt-LT" w:eastAsia="lt-LT"/>
        </w:rPr>
        <w:t>1 priede</w:t>
      </w:r>
      <w:r w:rsidRPr="00501827">
        <w:rPr>
          <w:lang w:val="lt-LT" w:eastAsia="lt-LT"/>
        </w:rPr>
        <w:t xml:space="preserve">. Apskaičiuojant kainą turi būti atsižvelgta į visą perkamų paslaugų apimtį, į pasiūlymo kainos sudėtines dalis, į </w:t>
      </w:r>
      <w:r w:rsidR="003937E9">
        <w:rPr>
          <w:lang w:val="lt-LT" w:eastAsia="lt-LT"/>
        </w:rPr>
        <w:t>pateiktos įrangos sąrašą</w:t>
      </w:r>
      <w:r w:rsidRPr="00501827">
        <w:rPr>
          <w:lang w:val="lt-LT" w:eastAsia="lt-LT"/>
        </w:rPr>
        <w:t xml:space="preserve"> (</w:t>
      </w:r>
      <w:r w:rsidRPr="00501827">
        <w:rPr>
          <w:b/>
          <w:bCs/>
          <w:lang w:val="lt-LT" w:eastAsia="lt-LT"/>
        </w:rPr>
        <w:t>2 priedas</w:t>
      </w:r>
      <w:r w:rsidRPr="00501827">
        <w:rPr>
          <w:lang w:val="lt-LT" w:eastAsia="lt-LT"/>
        </w:rPr>
        <w:t>), numatytą paslaugų teikimo terminą</w:t>
      </w:r>
      <w:r w:rsidR="007A38F9" w:rsidRPr="00501827">
        <w:rPr>
          <w:lang w:val="lt-LT" w:eastAsia="lt-LT"/>
        </w:rPr>
        <w:t xml:space="preserve"> (numatomas paslaugų suteikimo terminas – </w:t>
      </w:r>
      <w:r w:rsidR="003937E9">
        <w:rPr>
          <w:lang w:val="lt-LT" w:eastAsia="lt-LT"/>
        </w:rPr>
        <w:t>36 mėn.</w:t>
      </w:r>
      <w:r w:rsidR="007A38F9" w:rsidRPr="00501827">
        <w:rPr>
          <w:lang w:val="lt-LT" w:eastAsia="lt-LT"/>
        </w:rPr>
        <w:t>)</w:t>
      </w:r>
      <w:r w:rsidRPr="00501827">
        <w:rPr>
          <w:lang w:val="lt-LT" w:eastAsia="lt-LT"/>
        </w:rPr>
        <w:t xml:space="preserve"> bei į visus kitus šių pirkimo dokumentų reikalavimus. Į kainą turi būti įskaityti visi </w:t>
      </w:r>
      <w:r w:rsidR="00824F84" w:rsidRPr="00501827">
        <w:rPr>
          <w:lang w:val="lt-LT" w:eastAsia="lt-LT"/>
        </w:rPr>
        <w:t>T</w:t>
      </w:r>
      <w:r w:rsidRPr="00501827">
        <w:rPr>
          <w:lang w:val="lt-LT" w:eastAsia="lt-LT"/>
        </w:rPr>
        <w:t xml:space="preserve">iekėjo mokami mokesčiai, paslaugų teikimo kaštai ir visos </w:t>
      </w:r>
      <w:r w:rsidR="007D1CA4" w:rsidRPr="00501827">
        <w:rPr>
          <w:lang w:val="lt-LT" w:eastAsia="lt-LT"/>
        </w:rPr>
        <w:t>T</w:t>
      </w:r>
      <w:r w:rsidRPr="00501827">
        <w:rPr>
          <w:lang w:val="lt-LT" w:eastAsia="lt-LT"/>
        </w:rPr>
        <w:t>iekėjo patiriamos su pasiūlymo rengimu ir su pirkimo sutarties vykdymu susijusios išlaidos</w:t>
      </w:r>
      <w:r w:rsidR="00E06DAB">
        <w:rPr>
          <w:lang w:val="lt-LT" w:eastAsia="lt-LT"/>
        </w:rPr>
        <w:t>, įskaitant ir neapsiribojant išlaidomis už įrangos patikros sertifikatų išdavimą</w:t>
      </w:r>
      <w:r w:rsidRPr="00501827">
        <w:rPr>
          <w:lang w:val="lt-LT" w:eastAsia="lt-LT"/>
        </w:rPr>
        <w:t xml:space="preserve">, taip pat atsiskaitymo dokumentų pateikimo per informacinę sistemą </w:t>
      </w:r>
      <w:r w:rsidR="00F46B3D" w:rsidRPr="00501827">
        <w:rPr>
          <w:lang w:val="lt-LT" w:eastAsia="lt-LT"/>
        </w:rPr>
        <w:t>„</w:t>
      </w:r>
      <w:r w:rsidRPr="00501827">
        <w:rPr>
          <w:lang w:val="lt-LT" w:eastAsia="lt-LT"/>
        </w:rPr>
        <w:t>E. sąskaita</w:t>
      </w:r>
      <w:r w:rsidR="00F46B3D" w:rsidRPr="00501827">
        <w:rPr>
          <w:lang w:val="lt-LT" w:eastAsia="lt-LT"/>
        </w:rPr>
        <w:t>“</w:t>
      </w:r>
      <w:r w:rsidRPr="00501827">
        <w:rPr>
          <w:lang w:val="lt-LT" w:eastAsia="lt-LT"/>
        </w:rPr>
        <w:t xml:space="preserve"> išlaidos. </w:t>
      </w:r>
    </w:p>
    <w:p w14:paraId="48B2EB64" w14:textId="77777777"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Tiekėjas pasiūlymo formoje (</w:t>
      </w:r>
      <w:r w:rsidRPr="00501827">
        <w:rPr>
          <w:b/>
          <w:bCs/>
          <w:lang w:val="lt-LT" w:eastAsia="lt-LT"/>
        </w:rPr>
        <w:t>1 priedas</w:t>
      </w:r>
      <w:r w:rsidRPr="00501827">
        <w:rPr>
          <w:lang w:val="lt-LT" w:eastAsia="lt-LT"/>
        </w:rPr>
        <w:t>) privalo nurodyti, ar jo pasiūlyme yra konfidencialios informacijos, ir kuri informacija, vadovaujantis Viešųjų pirkimų įstatymo 20 straipsnio 2 dalimi, yra konfidenciali.</w:t>
      </w:r>
    </w:p>
    <w:p w14:paraId="12FD2CC7" w14:textId="4D0F055B"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t xml:space="preserve">Informacija, kurią viešai skelbti įpareigoja Lietuvos Respublikos įstatymai, negali būti </w:t>
      </w:r>
      <w:r w:rsidR="007D1CA4" w:rsidRPr="00501827">
        <w:rPr>
          <w:lang w:val="lt-LT" w:eastAsia="lt-LT"/>
        </w:rPr>
        <w:t>T</w:t>
      </w:r>
      <w:r w:rsidRPr="00501827">
        <w:rPr>
          <w:lang w:val="lt-LT" w:eastAsia="lt-LT"/>
        </w:rPr>
        <w:t xml:space="preserve">iekėjo nurodoma kaip konfidenciali. Konfidencialia negalima laikyti informacijos, nurodytos </w:t>
      </w:r>
      <w:r w:rsidR="0092460D" w:rsidRPr="00501827">
        <w:rPr>
          <w:rStyle w:val="FontStyle38"/>
          <w:rFonts w:ascii="Times New Roman" w:hAnsi="Times New Roman" w:cs="Times New Roman"/>
          <w:sz w:val="24"/>
          <w:szCs w:val="24"/>
          <w:lang w:val="lt-LT"/>
        </w:rPr>
        <w:t>Komunalinio sektoriaus pirkimų įstatymo</w:t>
      </w:r>
      <w:r w:rsidRPr="00501827">
        <w:rPr>
          <w:lang w:val="lt-LT" w:eastAsia="lt-LT"/>
        </w:rPr>
        <w:t xml:space="preserve"> </w:t>
      </w:r>
      <w:r w:rsidR="0092460D" w:rsidRPr="00501827">
        <w:rPr>
          <w:lang w:val="lt-LT" w:eastAsia="lt-LT"/>
        </w:rPr>
        <w:t>32</w:t>
      </w:r>
      <w:r w:rsidRPr="00501827">
        <w:rPr>
          <w:lang w:val="lt-LT" w:eastAsia="lt-LT"/>
        </w:rPr>
        <w:t xml:space="preserve"> straipsnio 2 dalyje. Tiekėjas negali nurodyti, kad konfidenciali informacija yra pasiūlymo kaina (išskyrus jos sudedamąsias dalis) arba, kad visa pasiūlyme pateikta informacija yra konfidenciali. Atkreiptinas dėmesys, kad vadovaudamasi </w:t>
      </w:r>
      <w:r w:rsidR="0092460D" w:rsidRPr="00501827">
        <w:rPr>
          <w:rStyle w:val="FontStyle38"/>
          <w:rFonts w:ascii="Times New Roman" w:hAnsi="Times New Roman" w:cs="Times New Roman"/>
          <w:sz w:val="24"/>
          <w:szCs w:val="24"/>
          <w:lang w:val="lt-LT"/>
        </w:rPr>
        <w:t>Komunalinio sektoriaus pirkimų įstatymo</w:t>
      </w:r>
      <w:r w:rsidR="0092460D" w:rsidRPr="00501827">
        <w:rPr>
          <w:lang w:val="lt-LT" w:eastAsia="lt-LT"/>
        </w:rPr>
        <w:t xml:space="preserve"> 94</w:t>
      </w:r>
      <w:r w:rsidRPr="00501827">
        <w:rPr>
          <w:lang w:val="lt-LT" w:eastAsia="lt-LT"/>
        </w:rPr>
        <w:t xml:space="preserve"> straipsnio 9 dalimi, </w:t>
      </w:r>
      <w:r w:rsidR="007A38F9" w:rsidRPr="00501827">
        <w:rPr>
          <w:lang w:val="lt-LT" w:eastAsia="lt-LT"/>
        </w:rPr>
        <w:t>P</w:t>
      </w:r>
      <w:r w:rsidRPr="00501827">
        <w:rPr>
          <w:lang w:val="lt-LT" w:eastAsia="lt-LT"/>
        </w:rPr>
        <w:t>erkan</w:t>
      </w:r>
      <w:r w:rsidR="001B7121">
        <w:rPr>
          <w:lang w:val="lt-LT" w:eastAsia="lt-LT"/>
        </w:rPr>
        <w:t>tysis subjektas</w:t>
      </w:r>
      <w:r w:rsidRPr="00501827">
        <w:rPr>
          <w:lang w:val="lt-LT" w:eastAsia="lt-LT"/>
        </w:rPr>
        <w:t xml:space="preserve"> paskelbs sudarytą pirkimo sutartį ir laimėtojo pasiūlymą. </w:t>
      </w:r>
    </w:p>
    <w:p w14:paraId="0BEFD201" w14:textId="2E71203B" w:rsidR="00FB3067" w:rsidRPr="00501827" w:rsidRDefault="00FB3067" w:rsidP="00FB3067">
      <w:pPr>
        <w:numPr>
          <w:ilvl w:val="1"/>
          <w:numId w:val="3"/>
        </w:numPr>
        <w:tabs>
          <w:tab w:val="clear" w:pos="6670"/>
          <w:tab w:val="left" w:pos="1134"/>
          <w:tab w:val="num" w:pos="6238"/>
        </w:tabs>
        <w:ind w:left="0" w:firstLine="567"/>
        <w:jc w:val="both"/>
        <w:rPr>
          <w:lang w:val="lt-LT" w:eastAsia="lt-LT"/>
        </w:rPr>
      </w:pPr>
      <w:r w:rsidRPr="00501827">
        <w:rPr>
          <w:lang w:val="lt-LT" w:eastAsia="lt-LT"/>
        </w:rPr>
        <w:lastRenderedPageBreak/>
        <w:t>Perkan</w:t>
      </w:r>
      <w:r w:rsidR="001B7121">
        <w:rPr>
          <w:lang w:val="lt-LT" w:eastAsia="lt-LT"/>
        </w:rPr>
        <w:t>tysis subjektas</w:t>
      </w:r>
      <w:r w:rsidRPr="00501827">
        <w:rPr>
          <w:lang w:val="lt-LT" w:eastAsia="lt-LT"/>
        </w:rPr>
        <w:t xml:space="preserve"> reikalauja, kad dalyvis savo pasiūlyme (pasiūlymo formoje, </w:t>
      </w:r>
      <w:r w:rsidRPr="00501827">
        <w:rPr>
          <w:b/>
          <w:bCs/>
          <w:lang w:val="lt-LT" w:eastAsia="lt-LT"/>
        </w:rPr>
        <w:t>1 priedas</w:t>
      </w:r>
      <w:r w:rsidRPr="00501827">
        <w:rPr>
          <w:lang w:val="lt-LT" w:eastAsia="lt-LT"/>
        </w:rPr>
        <w:t>) nurodytų, kokiai pirkimo daliai (apimtis eurais ir dalis procentais), kai pirkimo objektas skaidomas į dalis, ir kokius subteikėjus (jeigu jie pasitelkiami) jis ketina pasitelkti.</w:t>
      </w:r>
    </w:p>
    <w:p w14:paraId="628E2028" w14:textId="77CCCF7C" w:rsidR="00F46B3D" w:rsidRPr="00501827" w:rsidRDefault="00F46B3D" w:rsidP="00F46B3D">
      <w:pPr>
        <w:numPr>
          <w:ilvl w:val="1"/>
          <w:numId w:val="3"/>
        </w:numPr>
        <w:tabs>
          <w:tab w:val="num" w:pos="1134"/>
        </w:tabs>
        <w:ind w:left="0" w:firstLine="540"/>
        <w:jc w:val="both"/>
        <w:rPr>
          <w:lang w:val="lt-LT" w:eastAsia="lt-LT"/>
        </w:rPr>
      </w:pPr>
      <w:r w:rsidRPr="00501827">
        <w:rPr>
          <w:lang w:val="lt-LT" w:eastAsia="lt-LT"/>
        </w:rPr>
        <w:t>Perkan</w:t>
      </w:r>
      <w:r w:rsidR="001B7121">
        <w:rPr>
          <w:lang w:val="lt-LT" w:eastAsia="lt-LT"/>
        </w:rPr>
        <w:t>tysis subjektas</w:t>
      </w:r>
      <w:r w:rsidRPr="00501827">
        <w:rPr>
          <w:lang w:val="lt-LT" w:eastAsia="lt-LT"/>
        </w:rPr>
        <w:t xml:space="preserve"> neatlygina Tiekėjo turėtų dalyvavimo konkurse bei dokumentų rengimo išlaidų.</w:t>
      </w:r>
    </w:p>
    <w:p w14:paraId="610E8AC4" w14:textId="77777777" w:rsidR="009A57FE" w:rsidRPr="00501827" w:rsidRDefault="009A57FE" w:rsidP="00F46B3D">
      <w:pPr>
        <w:tabs>
          <w:tab w:val="num" w:pos="6670"/>
        </w:tabs>
        <w:ind w:left="540"/>
        <w:jc w:val="both"/>
        <w:rPr>
          <w:lang w:val="lt-LT" w:eastAsia="lt-LT"/>
        </w:rPr>
      </w:pPr>
    </w:p>
    <w:p w14:paraId="4AD0C3EC" w14:textId="29949814" w:rsidR="00F46B3D" w:rsidRPr="00501827" w:rsidRDefault="00F46B3D" w:rsidP="00F46B3D">
      <w:pPr>
        <w:pStyle w:val="Heading2"/>
        <w:numPr>
          <w:ilvl w:val="0"/>
          <w:numId w:val="11"/>
        </w:numPr>
        <w:jc w:val="center"/>
        <w:rPr>
          <w:b/>
          <w:szCs w:val="24"/>
        </w:rPr>
      </w:pPr>
      <w:bookmarkStart w:id="23" w:name="_Toc56431414"/>
      <w:r w:rsidRPr="00501827">
        <w:rPr>
          <w:b/>
          <w:szCs w:val="24"/>
        </w:rPr>
        <w:t>PASIŪLYMŲ ŠIFRAVIMAS</w:t>
      </w:r>
      <w:bookmarkEnd w:id="23"/>
    </w:p>
    <w:p w14:paraId="7054EA2E" w14:textId="77777777" w:rsidR="00F46B3D" w:rsidRPr="00501827" w:rsidRDefault="00F46B3D" w:rsidP="00F46B3D">
      <w:pPr>
        <w:rPr>
          <w:lang w:val="lt-LT" w:eastAsia="lt-LT"/>
        </w:rPr>
      </w:pPr>
    </w:p>
    <w:p w14:paraId="7FF6D0F0" w14:textId="77777777" w:rsidR="00F46B3D" w:rsidRPr="00501827" w:rsidRDefault="00F46B3D" w:rsidP="00F46B3D">
      <w:pPr>
        <w:numPr>
          <w:ilvl w:val="1"/>
          <w:numId w:val="3"/>
        </w:numPr>
        <w:tabs>
          <w:tab w:val="clear" w:pos="6670"/>
          <w:tab w:val="left" w:pos="1134"/>
        </w:tabs>
        <w:ind w:left="0" w:firstLine="567"/>
        <w:jc w:val="both"/>
        <w:rPr>
          <w:lang w:val="lt-LT" w:eastAsia="lt-LT"/>
        </w:rPr>
      </w:pPr>
      <w:r w:rsidRPr="00501827">
        <w:rPr>
          <w:lang w:val="lt-LT" w:eastAsia="lt-LT"/>
        </w:rPr>
        <w:t>Tiekėjo teikiamas pasiūlymas gali būti užšifruojamas. Tiekėjas, nusprendęs pateikti užšifruotą pasiūlymą, turi:</w:t>
      </w:r>
    </w:p>
    <w:p w14:paraId="5D8019F9" w14:textId="5EB09380" w:rsidR="00BE71DC" w:rsidRPr="00501827" w:rsidRDefault="00F46B3D" w:rsidP="003937E9">
      <w:pPr>
        <w:pStyle w:val="ListParagraph"/>
        <w:numPr>
          <w:ilvl w:val="1"/>
          <w:numId w:val="38"/>
        </w:numPr>
        <w:tabs>
          <w:tab w:val="left" w:pos="1843"/>
        </w:tabs>
        <w:ind w:left="1134" w:firstLine="0"/>
        <w:jc w:val="both"/>
        <w:rPr>
          <w:lang w:eastAsia="lt-LT"/>
        </w:rPr>
      </w:pPr>
      <w:r w:rsidRPr="00501827">
        <w:rPr>
          <w:lang w:eastAsia="lt-LT"/>
        </w:rPr>
        <w:t xml:space="preserve">iki pasiūlymų pateikimo termino pabaigos naudodamasis CVP IS priemonėmis pateikti užšifruotą pasiūlymą  (užšifruojamas visas pasiūlymas arba pasiūlymo dokumentas, kuriame nurodyta pasiūlymo kaina). Instrukcija, kaip </w:t>
      </w:r>
      <w:r w:rsidR="007D1CA4" w:rsidRPr="00501827">
        <w:rPr>
          <w:lang w:eastAsia="lt-LT"/>
        </w:rPr>
        <w:t>T</w:t>
      </w:r>
      <w:r w:rsidRPr="00501827">
        <w:rPr>
          <w:lang w:eastAsia="lt-LT"/>
        </w:rPr>
        <w:t xml:space="preserve">iekėjui užšifruoti pasiūlymą galima rasti:  </w:t>
      </w:r>
      <w:hyperlink r:id="rId8" w:history="1">
        <w:r w:rsidR="00802637" w:rsidRPr="00A72B32">
          <w:rPr>
            <w:rStyle w:val="Hyperlink"/>
          </w:rPr>
          <w:t>https://vpt.lrv.lt/lt/nuorodos/kiti-duomenys/pasiulymu-sifravimas/sifravimo-priemoniu-aprasas/</w:t>
        </w:r>
      </w:hyperlink>
      <w:r w:rsidRPr="00501827">
        <w:rPr>
          <w:lang w:eastAsia="lt-LT"/>
        </w:rPr>
        <w:t>;</w:t>
      </w:r>
    </w:p>
    <w:p w14:paraId="226CE7B1" w14:textId="0F3AAE94" w:rsidR="00F46B3D" w:rsidRPr="00501827" w:rsidRDefault="00F46B3D" w:rsidP="003937E9">
      <w:pPr>
        <w:pStyle w:val="ListParagraph"/>
        <w:numPr>
          <w:ilvl w:val="1"/>
          <w:numId w:val="38"/>
        </w:numPr>
        <w:tabs>
          <w:tab w:val="left" w:pos="1843"/>
        </w:tabs>
        <w:ind w:left="1134" w:firstLine="0"/>
        <w:jc w:val="both"/>
        <w:rPr>
          <w:lang w:eastAsia="lt-LT"/>
        </w:rPr>
      </w:pPr>
      <w:r w:rsidRPr="00501827">
        <w:rPr>
          <w:lang w:eastAsia="lt-LT"/>
        </w:rPr>
        <w:t xml:space="preserve">iki susipažinimo su pasiūlymais procedūros (posėdžio) pradžios CVP IS susirašinėjimo priemonėmis pateikti slaptažodį, su kuriuo </w:t>
      </w:r>
      <w:r w:rsidR="00472602" w:rsidRPr="00501827">
        <w:rPr>
          <w:lang w:eastAsia="lt-LT"/>
        </w:rPr>
        <w:t>P</w:t>
      </w:r>
      <w:r w:rsidRPr="00501827">
        <w:rPr>
          <w:lang w:eastAsia="lt-LT"/>
        </w:rPr>
        <w:t>erkan</w:t>
      </w:r>
      <w:r w:rsidR="008001F5">
        <w:rPr>
          <w:lang w:eastAsia="lt-LT"/>
        </w:rPr>
        <w:t>tysis subjektas</w:t>
      </w:r>
      <w:r w:rsidRPr="00501827">
        <w:rPr>
          <w:lang w:eastAsia="lt-LT"/>
        </w:rPr>
        <w:t xml:space="preserve"> galės iššifruoti pateiktą pasiūlymą. Iškilus CVP IS techninėms problemoms, kai </w:t>
      </w:r>
      <w:r w:rsidR="007D1CA4" w:rsidRPr="00501827">
        <w:rPr>
          <w:lang w:eastAsia="lt-LT"/>
        </w:rPr>
        <w:t>T</w:t>
      </w:r>
      <w:r w:rsidRPr="00501827">
        <w:rPr>
          <w:lang w:eastAsia="lt-LT"/>
        </w:rPr>
        <w:t xml:space="preserve">iekėjas neturi galimybės pateikti </w:t>
      </w:r>
      <w:r w:rsidR="009A57FE" w:rsidRPr="00501827">
        <w:rPr>
          <w:lang w:eastAsia="lt-LT"/>
        </w:rPr>
        <w:t>P</w:t>
      </w:r>
      <w:r w:rsidRPr="00501827">
        <w:rPr>
          <w:lang w:eastAsia="lt-LT"/>
        </w:rPr>
        <w:t>erkančiaja</w:t>
      </w:r>
      <w:r w:rsidR="008001F5">
        <w:rPr>
          <w:lang w:eastAsia="lt-LT"/>
        </w:rPr>
        <w:t>m</w:t>
      </w:r>
      <w:r w:rsidRPr="00501827">
        <w:rPr>
          <w:lang w:eastAsia="lt-LT"/>
        </w:rPr>
        <w:t xml:space="preserve"> </w:t>
      </w:r>
      <w:r w:rsidR="008001F5">
        <w:rPr>
          <w:lang w:eastAsia="lt-LT"/>
        </w:rPr>
        <w:t>subjektui</w:t>
      </w:r>
      <w:r w:rsidRPr="00501827">
        <w:rPr>
          <w:lang w:eastAsia="lt-LT"/>
        </w:rPr>
        <w:t xml:space="preserve"> slaptažodžio CVP IS susirašinėjimo priemonėmis, </w:t>
      </w:r>
      <w:r w:rsidR="00824F84" w:rsidRPr="00501827">
        <w:rPr>
          <w:lang w:eastAsia="lt-LT"/>
        </w:rPr>
        <w:t>T</w:t>
      </w:r>
      <w:r w:rsidRPr="00501827">
        <w:rPr>
          <w:lang w:eastAsia="lt-LT"/>
        </w:rPr>
        <w:t xml:space="preserve">iekėjas turi teisę slaptažodį </w:t>
      </w:r>
      <w:r w:rsidR="00472602" w:rsidRPr="00501827">
        <w:rPr>
          <w:lang w:eastAsia="lt-LT"/>
        </w:rPr>
        <w:t>P</w:t>
      </w:r>
      <w:r w:rsidRPr="00501827">
        <w:rPr>
          <w:lang w:eastAsia="lt-LT"/>
        </w:rPr>
        <w:t>erkančiaja</w:t>
      </w:r>
      <w:r w:rsidR="008001F5">
        <w:rPr>
          <w:lang w:eastAsia="lt-LT"/>
        </w:rPr>
        <w:t>m subjektui</w:t>
      </w:r>
      <w:r w:rsidRPr="00501827">
        <w:rPr>
          <w:lang w:eastAsia="lt-LT"/>
        </w:rPr>
        <w:t xml:space="preserve"> pateikti kitomis priemonėmis pasirinktinai: Perkančio</w:t>
      </w:r>
      <w:r w:rsidR="006432C5">
        <w:rPr>
          <w:lang w:eastAsia="lt-LT"/>
        </w:rPr>
        <w:t>jo subjekto</w:t>
      </w:r>
      <w:r w:rsidRPr="00501827">
        <w:rPr>
          <w:lang w:eastAsia="lt-LT"/>
        </w:rPr>
        <w:t xml:space="preserve"> elektroniniu paštu, nurodytu Sąlygų 9 p</w:t>
      </w:r>
      <w:r w:rsidR="006D4E26" w:rsidRPr="00501827">
        <w:rPr>
          <w:lang w:eastAsia="lt-LT"/>
        </w:rPr>
        <w:t>unkte</w:t>
      </w:r>
      <w:r w:rsidRPr="00501827">
        <w:rPr>
          <w:lang w:eastAsia="lt-LT"/>
        </w:rPr>
        <w:t xml:space="preserve">. Tokiu atveju tiekėjas turėtų būti aktyvus ir įsitikinti, kad pateiktas slaptažodis laiku pasiekė adresatą (pavyzdžiui, susisiekęs su </w:t>
      </w:r>
      <w:r w:rsidR="00472602" w:rsidRPr="00501827">
        <w:rPr>
          <w:lang w:eastAsia="lt-LT"/>
        </w:rPr>
        <w:t>P</w:t>
      </w:r>
      <w:r w:rsidRPr="00501827">
        <w:rPr>
          <w:lang w:eastAsia="lt-LT"/>
        </w:rPr>
        <w:t>erkanči</w:t>
      </w:r>
      <w:r w:rsidR="00A60FA9">
        <w:rPr>
          <w:lang w:eastAsia="lt-LT"/>
        </w:rPr>
        <w:t>uoju subjektu</w:t>
      </w:r>
      <w:r w:rsidRPr="00501827">
        <w:rPr>
          <w:lang w:eastAsia="lt-LT"/>
        </w:rPr>
        <w:t xml:space="preserve"> oficialiu jos telefonu ir (arba) kitais būdais).</w:t>
      </w:r>
    </w:p>
    <w:p w14:paraId="11DB1A70" w14:textId="3DE4CFA7" w:rsidR="00F46B3D" w:rsidRPr="00501827" w:rsidRDefault="00F46B3D" w:rsidP="00F46B3D">
      <w:pPr>
        <w:pStyle w:val="ListParagraph"/>
        <w:numPr>
          <w:ilvl w:val="1"/>
          <w:numId w:val="3"/>
        </w:numPr>
        <w:tabs>
          <w:tab w:val="clear" w:pos="6670"/>
          <w:tab w:val="left" w:pos="1134"/>
        </w:tabs>
        <w:spacing w:after="0" w:line="240" w:lineRule="auto"/>
        <w:ind w:left="0" w:firstLine="567"/>
        <w:jc w:val="both"/>
        <w:rPr>
          <w:rFonts w:eastAsia="Times New Roman"/>
          <w:szCs w:val="24"/>
          <w:lang w:eastAsia="lt-LT"/>
        </w:rPr>
      </w:pPr>
      <w:r w:rsidRPr="00501827">
        <w:rPr>
          <w:rFonts w:eastAsia="Times New Roman"/>
          <w:szCs w:val="24"/>
          <w:lang w:eastAsia="lt-LT"/>
        </w:rPr>
        <w:t>Tiekėjui užšifravus visą pasiūlymą ir iki susipažinimo su pasiūlymais procedūros (posėdžio) pradžios nepateikus (dėl jo paties kaltės) slaptažodžio arba pateikus neteisingą slaptažodį, kuriuo naudodamasi</w:t>
      </w:r>
      <w:r w:rsidR="00A60FA9">
        <w:rPr>
          <w:rFonts w:eastAsia="Times New Roman"/>
          <w:szCs w:val="24"/>
          <w:lang w:eastAsia="lt-LT"/>
        </w:rPr>
        <w:t>s</w:t>
      </w:r>
      <w:r w:rsidRPr="00501827">
        <w:rPr>
          <w:rFonts w:eastAsia="Times New Roman"/>
          <w:szCs w:val="24"/>
          <w:lang w:eastAsia="lt-LT"/>
        </w:rPr>
        <w:t xml:space="preserve"> </w:t>
      </w:r>
      <w:r w:rsidR="00472602" w:rsidRPr="00501827">
        <w:rPr>
          <w:rFonts w:eastAsia="Times New Roman"/>
          <w:szCs w:val="24"/>
          <w:lang w:eastAsia="lt-LT"/>
        </w:rPr>
        <w:t>P</w:t>
      </w:r>
      <w:r w:rsidRPr="00501827">
        <w:rPr>
          <w:rFonts w:eastAsia="Times New Roman"/>
          <w:szCs w:val="24"/>
          <w:lang w:eastAsia="lt-LT"/>
        </w:rPr>
        <w:t>erkan</w:t>
      </w:r>
      <w:r w:rsidR="00A60FA9">
        <w:rPr>
          <w:rFonts w:eastAsia="Times New Roman"/>
          <w:szCs w:val="24"/>
          <w:lang w:eastAsia="lt-LT"/>
        </w:rPr>
        <w:t>tysis subjektas</w:t>
      </w:r>
      <w:r w:rsidRPr="00501827">
        <w:rPr>
          <w:rFonts w:eastAsia="Times New Roman"/>
          <w:szCs w:val="24"/>
          <w:lang w:eastAsia="lt-LT"/>
        </w:rPr>
        <w:t xml:space="preserve"> negalėjo iššifruoti pasiūlymo, pasiūlymas laikomas nepateiktu ir nėra vertinamas.</w:t>
      </w:r>
    </w:p>
    <w:p w14:paraId="4E9EBD51" w14:textId="77777777" w:rsidR="00E0741F" w:rsidRPr="00501827" w:rsidRDefault="00E0741F" w:rsidP="00E0741F">
      <w:pPr>
        <w:ind w:left="360"/>
        <w:jc w:val="both"/>
        <w:rPr>
          <w:lang w:val="lt-LT" w:eastAsia="lt-LT"/>
        </w:rPr>
      </w:pPr>
    </w:p>
    <w:p w14:paraId="3AD1B89F" w14:textId="11716279" w:rsidR="00E0741F" w:rsidRPr="00501827" w:rsidRDefault="00F46B3D" w:rsidP="00B7003E">
      <w:pPr>
        <w:pStyle w:val="Heading2"/>
        <w:numPr>
          <w:ilvl w:val="0"/>
          <w:numId w:val="11"/>
        </w:numPr>
        <w:jc w:val="center"/>
        <w:rPr>
          <w:b/>
          <w:szCs w:val="24"/>
        </w:rPr>
      </w:pPr>
      <w:bookmarkStart w:id="24" w:name="_Toc56431415"/>
      <w:r w:rsidRPr="00501827">
        <w:rPr>
          <w:b/>
          <w:szCs w:val="24"/>
        </w:rPr>
        <w:t>PASIŪLYM</w:t>
      </w:r>
      <w:r w:rsidR="00E0741F" w:rsidRPr="00501827">
        <w:rPr>
          <w:b/>
          <w:szCs w:val="24"/>
        </w:rPr>
        <w:t>O GALIOJIMO UŽTIKRINIMAS</w:t>
      </w:r>
      <w:bookmarkEnd w:id="24"/>
    </w:p>
    <w:p w14:paraId="1AA490B1" w14:textId="77777777" w:rsidR="00E0741F" w:rsidRPr="00501827" w:rsidRDefault="00E0741F" w:rsidP="00E0741F">
      <w:pPr>
        <w:ind w:left="360"/>
        <w:jc w:val="both"/>
        <w:rPr>
          <w:lang w:val="lt-LT" w:eastAsia="lt-LT"/>
        </w:rPr>
      </w:pPr>
    </w:p>
    <w:p w14:paraId="364FA37A" w14:textId="7CC9C1E0" w:rsidR="008542B5" w:rsidRPr="00501827" w:rsidRDefault="008542B5" w:rsidP="008542B5">
      <w:pPr>
        <w:numPr>
          <w:ilvl w:val="1"/>
          <w:numId w:val="3"/>
        </w:numPr>
        <w:tabs>
          <w:tab w:val="num" w:pos="1134"/>
        </w:tabs>
        <w:ind w:left="0" w:firstLine="540"/>
        <w:jc w:val="both"/>
        <w:rPr>
          <w:lang w:val="lt-LT" w:eastAsia="lt-LT"/>
        </w:rPr>
      </w:pPr>
      <w:r w:rsidRPr="00501827">
        <w:rPr>
          <w:lang w:val="lt-LT" w:eastAsia="lt-LT"/>
        </w:rPr>
        <w:t>Perkan</w:t>
      </w:r>
      <w:r w:rsidR="00A60FA9">
        <w:rPr>
          <w:lang w:val="lt-LT" w:eastAsia="lt-LT"/>
        </w:rPr>
        <w:t>tysis subjektas</w:t>
      </w:r>
      <w:r w:rsidRPr="00501827">
        <w:rPr>
          <w:lang w:val="lt-LT" w:eastAsia="lt-LT"/>
        </w:rPr>
        <w:t xml:space="preserve"> nereikalauja </w:t>
      </w:r>
      <w:r w:rsidR="00E0741F" w:rsidRPr="00501827">
        <w:rPr>
          <w:lang w:val="lt-LT" w:eastAsia="lt-LT"/>
        </w:rPr>
        <w:t>Tiekėj</w:t>
      </w:r>
      <w:r w:rsidRPr="00501827">
        <w:rPr>
          <w:lang w:val="lt-LT" w:eastAsia="lt-LT"/>
        </w:rPr>
        <w:t>ų</w:t>
      </w:r>
      <w:r w:rsidR="00E0741F" w:rsidRPr="00501827">
        <w:rPr>
          <w:lang w:val="lt-LT" w:eastAsia="lt-LT"/>
        </w:rPr>
        <w:t xml:space="preserve"> pateik</w:t>
      </w:r>
      <w:r w:rsidRPr="00501827">
        <w:rPr>
          <w:lang w:val="lt-LT" w:eastAsia="lt-LT"/>
        </w:rPr>
        <w:t>t</w:t>
      </w:r>
      <w:r w:rsidR="00E0741F" w:rsidRPr="00501827">
        <w:rPr>
          <w:lang w:val="lt-LT" w:eastAsia="lt-LT"/>
        </w:rPr>
        <w:t>i</w:t>
      </w:r>
      <w:r w:rsidRPr="00501827">
        <w:rPr>
          <w:lang w:val="lt-LT" w:eastAsia="lt-LT"/>
        </w:rPr>
        <w:t xml:space="preserve"> </w:t>
      </w:r>
      <w:r w:rsidR="00E0741F" w:rsidRPr="00501827">
        <w:rPr>
          <w:lang w:val="lt-LT" w:eastAsia="lt-LT"/>
        </w:rPr>
        <w:t>pasiūlym</w:t>
      </w:r>
      <w:r w:rsidR="006B4E95" w:rsidRPr="00501827">
        <w:rPr>
          <w:lang w:val="lt-LT" w:eastAsia="lt-LT"/>
        </w:rPr>
        <w:t>o</w:t>
      </w:r>
      <w:r w:rsidR="00E0741F" w:rsidRPr="00501827">
        <w:rPr>
          <w:lang w:val="lt-LT" w:eastAsia="lt-LT"/>
        </w:rPr>
        <w:t xml:space="preserve"> galiojim</w:t>
      </w:r>
      <w:r w:rsidRPr="00501827">
        <w:rPr>
          <w:lang w:val="lt-LT" w:eastAsia="lt-LT"/>
        </w:rPr>
        <w:t>o užtikrinim</w:t>
      </w:r>
      <w:r w:rsidR="006B4E95" w:rsidRPr="00501827">
        <w:rPr>
          <w:lang w:val="lt-LT" w:eastAsia="lt-LT"/>
        </w:rPr>
        <w:t>o</w:t>
      </w:r>
      <w:r w:rsidRPr="00501827">
        <w:rPr>
          <w:lang w:val="lt-LT" w:eastAsia="lt-LT"/>
        </w:rPr>
        <w:t>.</w:t>
      </w:r>
    </w:p>
    <w:p w14:paraId="283F5C9C" w14:textId="77777777" w:rsidR="00E0741F" w:rsidRPr="00501827" w:rsidRDefault="00E0741F" w:rsidP="00E0741F">
      <w:pPr>
        <w:jc w:val="both"/>
        <w:rPr>
          <w:lang w:val="lt-LT" w:eastAsia="lt-LT"/>
        </w:rPr>
      </w:pPr>
    </w:p>
    <w:p w14:paraId="21D0859F" w14:textId="6F1F83F8" w:rsidR="00E0741F" w:rsidRPr="00501827" w:rsidRDefault="006536E9" w:rsidP="00B7003E">
      <w:pPr>
        <w:pStyle w:val="Heading2"/>
        <w:numPr>
          <w:ilvl w:val="0"/>
          <w:numId w:val="11"/>
        </w:numPr>
        <w:jc w:val="center"/>
        <w:rPr>
          <w:b/>
          <w:szCs w:val="24"/>
        </w:rPr>
      </w:pPr>
      <w:bookmarkStart w:id="25" w:name="_Toc56431416"/>
      <w:r w:rsidRPr="00501827">
        <w:rPr>
          <w:b/>
          <w:szCs w:val="24"/>
        </w:rPr>
        <w:t>PIRKIMO</w:t>
      </w:r>
      <w:r w:rsidR="00E0741F" w:rsidRPr="00501827">
        <w:rPr>
          <w:b/>
          <w:szCs w:val="24"/>
        </w:rPr>
        <w:t xml:space="preserve"> SĄLYGŲ PAAIŠKINIMAS IR PATIKSLINIMAS</w:t>
      </w:r>
      <w:bookmarkEnd w:id="25"/>
    </w:p>
    <w:p w14:paraId="57A2DA09" w14:textId="77777777" w:rsidR="00E0741F" w:rsidRPr="00501827" w:rsidRDefault="00E0741F" w:rsidP="00E0741F">
      <w:pPr>
        <w:jc w:val="both"/>
        <w:rPr>
          <w:lang w:val="lt-LT" w:eastAsia="lt-LT"/>
        </w:rPr>
      </w:pPr>
    </w:p>
    <w:p w14:paraId="3E114AB2" w14:textId="026514DE" w:rsidR="00D37431" w:rsidRPr="00501827" w:rsidRDefault="00D37431" w:rsidP="00D37431">
      <w:pPr>
        <w:numPr>
          <w:ilvl w:val="1"/>
          <w:numId w:val="3"/>
        </w:numPr>
        <w:tabs>
          <w:tab w:val="clear" w:pos="6670"/>
          <w:tab w:val="left" w:pos="1134"/>
        </w:tabs>
        <w:ind w:left="0" w:firstLine="567"/>
        <w:jc w:val="both"/>
        <w:rPr>
          <w:lang w:val="lt-LT"/>
        </w:rPr>
      </w:pPr>
      <w:r w:rsidRPr="00501827">
        <w:rPr>
          <w:lang w:val="lt-LT"/>
        </w:rPr>
        <w:t>Pirkimo sąlygos gali būti paaiškinamos, patikslinamos tiekėjui CVP IS susirašinėjimo priemonėmis teikiant prašymą Perkančiaja</w:t>
      </w:r>
      <w:r w:rsidR="00A60FA9">
        <w:rPr>
          <w:lang w:val="lt-LT"/>
        </w:rPr>
        <w:t>m subjektui</w:t>
      </w:r>
      <w:r w:rsidRPr="00501827">
        <w:rPr>
          <w:lang w:val="lt-LT"/>
        </w:rPr>
        <w:t xml:space="preserve"> ne vėliau kaip likus 2 </w:t>
      </w:r>
      <w:r w:rsidR="005D3C1E" w:rsidRPr="00501827">
        <w:rPr>
          <w:lang w:val="lt-LT"/>
        </w:rPr>
        <w:t xml:space="preserve">(dviem) </w:t>
      </w:r>
      <w:r w:rsidRPr="00501827">
        <w:rPr>
          <w:lang w:val="lt-LT"/>
        </w:rPr>
        <w:t xml:space="preserve">darbo dienoms iki pasiūlymų pateikimo termino pabaigos. Tiekėjas gali pateikti klausimus ar paprašyti paaiškinti pirkimo sąlygas iš karto jas išanalizavęs, atsižvelgdamas į tai, kad, pasibaigus pasiūlymo pateikimo terminui, pasiūlymo turinio keisti nebus galima. </w:t>
      </w:r>
    </w:p>
    <w:p w14:paraId="386B6E80" w14:textId="26811B8A" w:rsidR="00D37431" w:rsidRPr="00501827" w:rsidRDefault="00D37431" w:rsidP="00D37431">
      <w:pPr>
        <w:numPr>
          <w:ilvl w:val="1"/>
          <w:numId w:val="3"/>
        </w:numPr>
        <w:tabs>
          <w:tab w:val="clear" w:pos="6670"/>
          <w:tab w:val="left" w:pos="1134"/>
        </w:tabs>
        <w:ind w:left="0" w:firstLine="567"/>
        <w:jc w:val="both"/>
        <w:rPr>
          <w:lang w:val="lt-LT"/>
        </w:rPr>
      </w:pPr>
      <w:r w:rsidRPr="00501827">
        <w:rPr>
          <w:lang w:val="lt-LT"/>
        </w:rPr>
        <w:t>Perkan</w:t>
      </w:r>
      <w:r w:rsidR="00A60FA9">
        <w:rPr>
          <w:lang w:val="lt-LT"/>
        </w:rPr>
        <w:t>tysis subjektas</w:t>
      </w:r>
      <w:r w:rsidRPr="00501827">
        <w:rPr>
          <w:lang w:val="lt-LT"/>
        </w:rPr>
        <w:t xml:space="preserve"> į laiku gautą prašymą paaiškinti pirkimo sąlygas atsako ne vėliau kaip likus 1 </w:t>
      </w:r>
      <w:r w:rsidR="005D3C1E" w:rsidRPr="00501827">
        <w:rPr>
          <w:lang w:val="lt-LT"/>
        </w:rPr>
        <w:t xml:space="preserve">(vienai) </w:t>
      </w:r>
      <w:r w:rsidRPr="00501827">
        <w:rPr>
          <w:lang w:val="lt-LT"/>
        </w:rPr>
        <w:t>darbo dienai iki pasiūlymų pateikimo termino pabaigos. Paaiškinimai ar patikslinimai skelbiami CVP IS priemonėmis ir siunčiami užklausą pateikusiam bei visiems prie pirkimo prisijungusiems Tiekėjams.</w:t>
      </w:r>
    </w:p>
    <w:p w14:paraId="0C7AF294" w14:textId="16A0823F" w:rsidR="00D37431" w:rsidRPr="00501827" w:rsidRDefault="00D37431" w:rsidP="00D37431">
      <w:pPr>
        <w:numPr>
          <w:ilvl w:val="1"/>
          <w:numId w:val="3"/>
        </w:numPr>
        <w:tabs>
          <w:tab w:val="clear" w:pos="6670"/>
          <w:tab w:val="left" w:pos="1134"/>
        </w:tabs>
        <w:ind w:left="0" w:firstLine="567"/>
        <w:jc w:val="both"/>
        <w:rPr>
          <w:lang w:val="lt-LT"/>
        </w:rPr>
      </w:pPr>
      <w:r w:rsidRPr="00501827">
        <w:rPr>
          <w:lang w:val="lt-LT"/>
        </w:rPr>
        <w:t xml:space="preserve">Nesibaigus pasiūlymų pateikimo terminui, </w:t>
      </w:r>
      <w:r w:rsidR="00472602" w:rsidRPr="00501827">
        <w:rPr>
          <w:lang w:val="lt-LT"/>
        </w:rPr>
        <w:t>P</w:t>
      </w:r>
      <w:r w:rsidRPr="00501827">
        <w:rPr>
          <w:lang w:val="lt-LT"/>
        </w:rPr>
        <w:t>erkan</w:t>
      </w:r>
      <w:r w:rsidR="00796867">
        <w:rPr>
          <w:lang w:val="lt-LT"/>
        </w:rPr>
        <w:t xml:space="preserve">tysis subjektas </w:t>
      </w:r>
      <w:r w:rsidRPr="00501827">
        <w:rPr>
          <w:lang w:val="lt-LT"/>
        </w:rPr>
        <w:t xml:space="preserve">savo iniciatyva gali paaiškinti (patikslinti) pirkimo sąlygas. Tokie paaiškinimai (patikslinimai) skelbiami CVP IS ne vėliau kaip likus 1 </w:t>
      </w:r>
      <w:r w:rsidR="00A01FCB" w:rsidRPr="00501827">
        <w:rPr>
          <w:lang w:val="lt-LT"/>
        </w:rPr>
        <w:t xml:space="preserve">(vienai) </w:t>
      </w:r>
      <w:r w:rsidRPr="00501827">
        <w:rPr>
          <w:lang w:val="lt-LT"/>
        </w:rPr>
        <w:t>darbo dienai iki pasiūlymų pateikimo termino pabaigos.</w:t>
      </w:r>
    </w:p>
    <w:p w14:paraId="63B8D594" w14:textId="6765EE84" w:rsidR="00D37431" w:rsidRPr="00501827" w:rsidRDefault="00D37431" w:rsidP="00D37431">
      <w:pPr>
        <w:numPr>
          <w:ilvl w:val="1"/>
          <w:numId w:val="3"/>
        </w:numPr>
        <w:tabs>
          <w:tab w:val="clear" w:pos="6670"/>
          <w:tab w:val="left" w:pos="1134"/>
        </w:tabs>
        <w:ind w:left="0" w:firstLine="567"/>
        <w:jc w:val="both"/>
        <w:rPr>
          <w:lang w:val="lt-LT"/>
        </w:rPr>
      </w:pPr>
      <w:r w:rsidRPr="00501827">
        <w:rPr>
          <w:lang w:val="lt-LT"/>
        </w:rPr>
        <w:t>Jeigu Perkan</w:t>
      </w:r>
      <w:r w:rsidR="00796867">
        <w:rPr>
          <w:lang w:val="lt-LT"/>
        </w:rPr>
        <w:t>tysis subjektas</w:t>
      </w:r>
      <w:r w:rsidRPr="00501827">
        <w:rPr>
          <w:lang w:val="lt-LT"/>
        </w:rPr>
        <w:t xml:space="preserve"> pirkimo sąlygas paaiškina (patikslina) ir negali pirkimo sąlygų paaiškinimų (patikslinimų) pateikti taip, kad visi Tiekėjai, juos gautų ne vėliau kaip likus 1</w:t>
      </w:r>
      <w:r w:rsidR="00534C38" w:rsidRPr="00501827">
        <w:rPr>
          <w:lang w:val="lt-LT"/>
        </w:rPr>
        <w:t xml:space="preserve"> (vienai)</w:t>
      </w:r>
      <w:r w:rsidRPr="00501827">
        <w:rPr>
          <w:lang w:val="lt-LT"/>
        </w:rPr>
        <w:t xml:space="preserve"> darbo dienai iki pasiūlymų pateikimo termino pabaigos, pasiūlymų pateikimo terminas nukeliamas ne trumpesniam laikui nei tas, kiek vėluojama pateikti paaiškinimus ar patikslinimus.</w:t>
      </w:r>
    </w:p>
    <w:p w14:paraId="44E68959" w14:textId="07309517" w:rsidR="00D37431" w:rsidRPr="00501827" w:rsidRDefault="00D37431" w:rsidP="00D37431">
      <w:pPr>
        <w:numPr>
          <w:ilvl w:val="1"/>
          <w:numId w:val="3"/>
        </w:numPr>
        <w:tabs>
          <w:tab w:val="clear" w:pos="6670"/>
          <w:tab w:val="left" w:pos="1134"/>
        </w:tabs>
        <w:ind w:left="0" w:firstLine="567"/>
        <w:jc w:val="both"/>
        <w:rPr>
          <w:lang w:val="lt-LT"/>
        </w:rPr>
      </w:pPr>
      <w:r w:rsidRPr="00501827">
        <w:rPr>
          <w:lang w:val="lt-LT"/>
        </w:rPr>
        <w:t xml:space="preserve">Jei pateikti paaiškinimai ar patikslinimai iš esmės keičia pirkimo dokumentuose nustatytus reikalavimus, pasiūlymų pateikimo terminas skaičiuojamas iš naujo nuo paaiškinimų ar patikslinimų paskelbimo CVP IS priemonėmis dienos. Įvykus pirmiau nurodytiems pokyčiams, </w:t>
      </w:r>
      <w:r w:rsidRPr="00501827">
        <w:rPr>
          <w:lang w:val="lt-LT"/>
        </w:rPr>
        <w:lastRenderedPageBreak/>
        <w:t xml:space="preserve">informacija apie atliktus pakeitimus siunčiama visiems prie pirkimo prisijungusiems </w:t>
      </w:r>
      <w:r w:rsidR="007D1CA4" w:rsidRPr="00501827">
        <w:rPr>
          <w:lang w:val="lt-LT"/>
        </w:rPr>
        <w:t>T</w:t>
      </w:r>
      <w:r w:rsidRPr="00501827">
        <w:rPr>
          <w:lang w:val="lt-LT"/>
        </w:rPr>
        <w:t>iekėjams ir paskelbiama prie pirkimo dokumentų.</w:t>
      </w:r>
    </w:p>
    <w:p w14:paraId="5B2FFB77" w14:textId="184A7079" w:rsidR="00D37431" w:rsidRPr="00501827" w:rsidRDefault="00D37431" w:rsidP="00D37431">
      <w:pPr>
        <w:numPr>
          <w:ilvl w:val="1"/>
          <w:numId w:val="3"/>
        </w:numPr>
        <w:tabs>
          <w:tab w:val="clear" w:pos="6670"/>
          <w:tab w:val="left" w:pos="1134"/>
        </w:tabs>
        <w:ind w:left="0" w:firstLine="567"/>
        <w:jc w:val="both"/>
        <w:rPr>
          <w:lang w:val="lt-LT"/>
        </w:rPr>
      </w:pPr>
      <w:r w:rsidRPr="00501827">
        <w:rPr>
          <w:lang w:val="lt-LT"/>
        </w:rPr>
        <w:t>Bet kokia informacija, prašymai paaiškinti pirkimo sąlygas, pirkimo sąlygų paaiškinimai, pranešimai ar kitas Perkančio</w:t>
      </w:r>
      <w:r w:rsidR="00796867">
        <w:rPr>
          <w:lang w:val="lt-LT"/>
        </w:rPr>
        <w:t xml:space="preserve">jo subjekto </w:t>
      </w:r>
      <w:r w:rsidRPr="00501827">
        <w:rPr>
          <w:lang w:val="lt-LT"/>
        </w:rPr>
        <w:t>ir Tiekėjo susirašinėjimas vykdomas tik CVP IS susirašinėjimo priemonėmis.</w:t>
      </w:r>
    </w:p>
    <w:p w14:paraId="5ACEDFCB" w14:textId="262522D7" w:rsidR="00D37431" w:rsidRPr="00501827" w:rsidRDefault="00D37431" w:rsidP="00D37431">
      <w:pPr>
        <w:numPr>
          <w:ilvl w:val="1"/>
          <w:numId w:val="3"/>
        </w:numPr>
        <w:tabs>
          <w:tab w:val="clear" w:pos="6670"/>
          <w:tab w:val="left" w:pos="1134"/>
        </w:tabs>
        <w:ind w:left="0" w:firstLine="567"/>
        <w:jc w:val="both"/>
        <w:rPr>
          <w:lang w:val="lt-LT"/>
        </w:rPr>
      </w:pPr>
      <w:r w:rsidRPr="00501827">
        <w:rPr>
          <w:lang w:val="lt-LT"/>
        </w:rPr>
        <w:t>Perkan</w:t>
      </w:r>
      <w:r w:rsidR="00796867">
        <w:rPr>
          <w:lang w:val="lt-LT"/>
        </w:rPr>
        <w:t>tysis subjektas</w:t>
      </w:r>
      <w:r w:rsidRPr="00501827">
        <w:rPr>
          <w:lang w:val="lt-LT"/>
        </w:rPr>
        <w:t xml:space="preserve"> nerengs susitikimų su Tiekėjais dėl pirkimo dokumentų paaiškinimų.</w:t>
      </w:r>
    </w:p>
    <w:p w14:paraId="2DB569ED" w14:textId="23AD76A7" w:rsidR="00EC3A0E" w:rsidRPr="00501827" w:rsidRDefault="00EC3A0E" w:rsidP="00EC3A0E">
      <w:pPr>
        <w:tabs>
          <w:tab w:val="left" w:pos="1134"/>
        </w:tabs>
        <w:jc w:val="both"/>
        <w:rPr>
          <w:lang w:val="lt-LT"/>
        </w:rPr>
      </w:pPr>
    </w:p>
    <w:p w14:paraId="3901B3A4" w14:textId="6E5659F2" w:rsidR="00EC3A0E" w:rsidRPr="00501827" w:rsidRDefault="00EC3A0E" w:rsidP="00EC3A0E">
      <w:pPr>
        <w:pStyle w:val="Heading2"/>
        <w:numPr>
          <w:ilvl w:val="0"/>
          <w:numId w:val="11"/>
        </w:numPr>
        <w:jc w:val="center"/>
        <w:rPr>
          <w:b/>
          <w:szCs w:val="24"/>
        </w:rPr>
      </w:pPr>
      <w:bookmarkStart w:id="26" w:name="_Toc56431417"/>
      <w:r w:rsidRPr="00501827">
        <w:rPr>
          <w:b/>
          <w:szCs w:val="24"/>
        </w:rPr>
        <w:t>SUSIPAŽINIMAS SU GAUTAIS PASIŪLYMAIS</w:t>
      </w:r>
      <w:bookmarkEnd w:id="26"/>
    </w:p>
    <w:p w14:paraId="25C8E909" w14:textId="77777777" w:rsidR="00EC3A0E" w:rsidRPr="00501827" w:rsidRDefault="00EC3A0E" w:rsidP="00EC3A0E">
      <w:pPr>
        <w:tabs>
          <w:tab w:val="left" w:pos="1134"/>
        </w:tabs>
        <w:jc w:val="both"/>
        <w:rPr>
          <w:lang w:val="lt-LT"/>
        </w:rPr>
      </w:pPr>
    </w:p>
    <w:p w14:paraId="6CA7FF75" w14:textId="24387479" w:rsidR="00EC3A0E" w:rsidRPr="00501827" w:rsidRDefault="00EC3A0E" w:rsidP="00EC3A0E">
      <w:pPr>
        <w:numPr>
          <w:ilvl w:val="1"/>
          <w:numId w:val="3"/>
        </w:numPr>
        <w:tabs>
          <w:tab w:val="clear" w:pos="6670"/>
          <w:tab w:val="left" w:pos="1134"/>
        </w:tabs>
        <w:ind w:left="0" w:firstLine="567"/>
        <w:jc w:val="both"/>
        <w:rPr>
          <w:lang w:val="lt-LT"/>
        </w:rPr>
      </w:pPr>
      <w:r w:rsidRPr="00501827">
        <w:rPr>
          <w:lang w:val="lt-LT"/>
        </w:rPr>
        <w:t xml:space="preserve">Susipažinimas su gautais pasiūlymais vyks po </w:t>
      </w:r>
      <w:r w:rsidR="009E1F80">
        <w:rPr>
          <w:lang w:val="lt-LT"/>
        </w:rPr>
        <w:t>30</w:t>
      </w:r>
      <w:r w:rsidRPr="00501827">
        <w:rPr>
          <w:lang w:val="lt-LT"/>
        </w:rPr>
        <w:t xml:space="preserve"> min. nuo CVP IS nurodyto pasiūlymų pateikimo termino pabaigos.</w:t>
      </w:r>
    </w:p>
    <w:p w14:paraId="04000CB1" w14:textId="77777777" w:rsidR="00EC3A0E" w:rsidRPr="00501827" w:rsidRDefault="00EC3A0E" w:rsidP="00EC3A0E">
      <w:pPr>
        <w:numPr>
          <w:ilvl w:val="1"/>
          <w:numId w:val="3"/>
        </w:numPr>
        <w:tabs>
          <w:tab w:val="clear" w:pos="6670"/>
          <w:tab w:val="left" w:pos="1134"/>
        </w:tabs>
        <w:ind w:left="0" w:firstLine="567"/>
        <w:jc w:val="both"/>
        <w:rPr>
          <w:lang w:val="lt-LT"/>
        </w:rPr>
      </w:pPr>
      <w:r w:rsidRPr="00501827">
        <w:rPr>
          <w:lang w:val="lt-LT"/>
        </w:rPr>
        <w:t>Tiekėjai nedalyvauja posėdyje, kuriame susipažįstama su elektroninėmis priemonėmis pateiktais pasiūlymais.</w:t>
      </w:r>
    </w:p>
    <w:p w14:paraId="4E989728" w14:textId="06B9F3A6" w:rsidR="00EC3A0E" w:rsidRPr="00501827" w:rsidRDefault="00EC3A0E" w:rsidP="00EC3A0E">
      <w:pPr>
        <w:numPr>
          <w:ilvl w:val="1"/>
          <w:numId w:val="3"/>
        </w:numPr>
        <w:tabs>
          <w:tab w:val="clear" w:pos="6670"/>
          <w:tab w:val="left" w:pos="1134"/>
        </w:tabs>
        <w:ind w:left="0" w:firstLine="567"/>
        <w:jc w:val="both"/>
        <w:rPr>
          <w:lang w:val="lt-LT"/>
        </w:rPr>
      </w:pPr>
      <w:r w:rsidRPr="00501827">
        <w:rPr>
          <w:lang w:val="lt-LT"/>
        </w:rPr>
        <w:t>Atsižvelgiant į tai, kad pasiūlymai pateikiami elektroninėmis priemonėmis, apie susipažinimo su pasiūlymais procedūros rezultatus nebus pranešama to pageidaujantiems pasiūlymus pateikusiems Tiekėjams.</w:t>
      </w:r>
    </w:p>
    <w:p w14:paraId="4AD2C5EF" w14:textId="77777777" w:rsidR="00FF0C70" w:rsidRPr="00501827" w:rsidRDefault="00FF0C70" w:rsidP="00B073E0">
      <w:pPr>
        <w:jc w:val="both"/>
        <w:rPr>
          <w:lang w:val="lt-LT"/>
        </w:rPr>
      </w:pPr>
    </w:p>
    <w:p w14:paraId="13004DE0" w14:textId="3FC0386C" w:rsidR="00E0741F" w:rsidRPr="00501827" w:rsidRDefault="00200443" w:rsidP="00B7003E">
      <w:pPr>
        <w:pStyle w:val="Heading2"/>
        <w:numPr>
          <w:ilvl w:val="0"/>
          <w:numId w:val="11"/>
        </w:numPr>
        <w:jc w:val="center"/>
        <w:rPr>
          <w:b/>
          <w:szCs w:val="24"/>
        </w:rPr>
      </w:pPr>
      <w:bookmarkStart w:id="27" w:name="_Toc56431418"/>
      <w:r w:rsidRPr="00501827">
        <w:rPr>
          <w:b/>
          <w:szCs w:val="24"/>
        </w:rPr>
        <w:t>P</w:t>
      </w:r>
      <w:r w:rsidR="009F5F58" w:rsidRPr="00501827">
        <w:rPr>
          <w:b/>
        </w:rPr>
        <w:t xml:space="preserve">ASIŪLYMŲ NAGRINĖJIMAS IR </w:t>
      </w:r>
      <w:r w:rsidR="00EC3A0E" w:rsidRPr="00501827">
        <w:rPr>
          <w:b/>
        </w:rPr>
        <w:t>ATMETIMO PRIEŽASTYS</w:t>
      </w:r>
      <w:bookmarkEnd w:id="27"/>
    </w:p>
    <w:p w14:paraId="0DB83B02" w14:textId="77777777" w:rsidR="00E0741F" w:rsidRPr="00501827" w:rsidRDefault="00E0741F" w:rsidP="00E0741F">
      <w:pPr>
        <w:ind w:left="360"/>
        <w:jc w:val="both"/>
        <w:rPr>
          <w:lang w:val="lt-LT" w:eastAsia="lt-LT"/>
        </w:rPr>
      </w:pPr>
    </w:p>
    <w:p w14:paraId="199BF5E1" w14:textId="456063E0" w:rsidR="00EC3A0E" w:rsidRPr="00501827" w:rsidRDefault="00EC3A0E" w:rsidP="00EC3A0E">
      <w:pPr>
        <w:numPr>
          <w:ilvl w:val="1"/>
          <w:numId w:val="3"/>
        </w:numPr>
        <w:tabs>
          <w:tab w:val="clear" w:pos="6670"/>
          <w:tab w:val="left" w:pos="1134"/>
          <w:tab w:val="num" w:pos="6238"/>
        </w:tabs>
        <w:ind w:left="0" w:firstLine="567"/>
        <w:jc w:val="both"/>
        <w:rPr>
          <w:lang w:val="lt-LT" w:eastAsia="lt-LT"/>
        </w:rPr>
      </w:pPr>
      <w:r w:rsidRPr="00501827">
        <w:rPr>
          <w:lang w:val="lt-LT" w:eastAsia="lt-LT"/>
        </w:rPr>
        <w:t xml:space="preserve">Pateikti pasiūlymai nagrinėjami, vertinami ir palyginami konfidencialiai, nedalyvaujant pasiūlymus pateikusiems Tiekėjas ar jų atstovams. </w:t>
      </w:r>
    </w:p>
    <w:p w14:paraId="0F346B65" w14:textId="6C040C3E" w:rsidR="00EC3A0E" w:rsidRPr="00501827" w:rsidRDefault="00EC3A0E" w:rsidP="00EC3A0E">
      <w:pPr>
        <w:numPr>
          <w:ilvl w:val="1"/>
          <w:numId w:val="3"/>
        </w:numPr>
        <w:tabs>
          <w:tab w:val="clear" w:pos="6670"/>
          <w:tab w:val="left" w:pos="1134"/>
          <w:tab w:val="num" w:pos="6238"/>
        </w:tabs>
        <w:ind w:left="0" w:firstLine="567"/>
        <w:jc w:val="both"/>
        <w:rPr>
          <w:lang w:val="lt-LT" w:eastAsia="lt-LT"/>
        </w:rPr>
      </w:pPr>
      <w:r w:rsidRPr="00501827">
        <w:rPr>
          <w:lang w:val="lt-LT" w:eastAsia="lt-LT"/>
        </w:rPr>
        <w:t>Jei Tiekėjas pateikė netikslius, neišsamius ar klaidingus dokumentus ar duomenis apie atitiktį pirkimo dokumentų reikalavimams arba šių dokumentų ar duomenų trūksta, Perkan</w:t>
      </w:r>
      <w:r w:rsidR="009E1F80">
        <w:rPr>
          <w:lang w:val="lt-LT" w:eastAsia="lt-LT"/>
        </w:rPr>
        <w:t xml:space="preserve">tysis subjektas, nepažeisdamas </w:t>
      </w:r>
      <w:r w:rsidRPr="00501827">
        <w:rPr>
          <w:lang w:val="lt-LT" w:eastAsia="lt-LT"/>
        </w:rPr>
        <w:t xml:space="preserve">lygiateisiškumo ir skaidrumo principų prašo Tiekėją šiuos dokumentus ar duomenis patikslinti, papildyti arba paaiškinti per jos nustatytą protingą terminą, vadovaudamasi </w:t>
      </w:r>
      <w:r w:rsidR="0050089A" w:rsidRPr="00501827">
        <w:rPr>
          <w:rStyle w:val="FontStyle38"/>
          <w:rFonts w:ascii="Times New Roman" w:hAnsi="Times New Roman" w:cs="Times New Roman"/>
          <w:sz w:val="24"/>
          <w:szCs w:val="24"/>
          <w:lang w:val="lt-LT"/>
        </w:rPr>
        <w:t>Komunalinio sektoriaus pirkimų įstatymo</w:t>
      </w:r>
      <w:r w:rsidR="0050089A" w:rsidRPr="00501827">
        <w:rPr>
          <w:lang w:val="lt-LT" w:eastAsia="lt-LT"/>
        </w:rPr>
        <w:t xml:space="preserve"> 58</w:t>
      </w:r>
      <w:r w:rsidRPr="00501827">
        <w:rPr>
          <w:lang w:val="lt-LT" w:eastAsia="lt-LT"/>
        </w:rPr>
        <w:t xml:space="preserve"> straipsnio </w:t>
      </w:r>
      <w:r w:rsidR="0050089A" w:rsidRPr="00501827">
        <w:rPr>
          <w:lang w:val="lt-LT" w:eastAsia="lt-LT"/>
        </w:rPr>
        <w:t>5</w:t>
      </w:r>
      <w:r w:rsidRPr="00501827">
        <w:rPr>
          <w:lang w:val="lt-LT" w:eastAsia="lt-LT"/>
        </w:rPr>
        <w:t xml:space="preserve"> dalies ir </w:t>
      </w:r>
      <w:r w:rsidR="0050089A" w:rsidRPr="00501827">
        <w:rPr>
          <w:lang w:val="lt-LT" w:eastAsia="lt-LT"/>
        </w:rPr>
        <w:t>64</w:t>
      </w:r>
      <w:r w:rsidRPr="00501827">
        <w:rPr>
          <w:lang w:val="lt-LT" w:eastAsia="lt-LT"/>
        </w:rPr>
        <w:t xml:space="preserve"> straipsnio 9 dalies nuostatomis.</w:t>
      </w:r>
    </w:p>
    <w:p w14:paraId="6908AD13" w14:textId="31BD56B8" w:rsidR="00EC3A0E" w:rsidRPr="00501827" w:rsidRDefault="00EC3A0E" w:rsidP="00EC3A0E">
      <w:pPr>
        <w:numPr>
          <w:ilvl w:val="1"/>
          <w:numId w:val="3"/>
        </w:numPr>
        <w:tabs>
          <w:tab w:val="clear" w:pos="6670"/>
          <w:tab w:val="left" w:pos="1134"/>
          <w:tab w:val="num" w:pos="6238"/>
        </w:tabs>
        <w:ind w:left="0" w:firstLine="567"/>
        <w:jc w:val="both"/>
        <w:rPr>
          <w:lang w:val="lt-LT" w:eastAsia="lt-LT"/>
        </w:rPr>
      </w:pPr>
      <w:r w:rsidRPr="00501827">
        <w:rPr>
          <w:lang w:val="lt-LT" w:eastAsia="lt-LT"/>
        </w:rPr>
        <w:t>Jeigu pateiktame pasiūlyme Perkan</w:t>
      </w:r>
      <w:r w:rsidR="009E1F80">
        <w:rPr>
          <w:lang w:val="lt-LT" w:eastAsia="lt-LT"/>
        </w:rPr>
        <w:t>tysis subjektas</w:t>
      </w:r>
      <w:r w:rsidRPr="00501827">
        <w:rPr>
          <w:lang w:val="lt-LT" w:eastAsia="lt-LT"/>
        </w:rPr>
        <w:t xml:space="preserve"> randa pasiūlyme nurodytos kainos apskaičiavimo klaidų, ji privalo CVP IS susirašinėjimo priemonėmis paprašyti Tiekėjo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kainą naujomis dalimis.</w:t>
      </w:r>
    </w:p>
    <w:p w14:paraId="0CE49243" w14:textId="52D73FEE" w:rsidR="00EC3A0E" w:rsidRPr="00501827" w:rsidRDefault="00EC3A0E" w:rsidP="00EC3A0E">
      <w:pPr>
        <w:numPr>
          <w:ilvl w:val="1"/>
          <w:numId w:val="3"/>
        </w:numPr>
        <w:tabs>
          <w:tab w:val="clear" w:pos="6670"/>
          <w:tab w:val="left" w:pos="1134"/>
          <w:tab w:val="num" w:pos="6238"/>
        </w:tabs>
        <w:ind w:left="0" w:firstLine="567"/>
        <w:jc w:val="both"/>
        <w:rPr>
          <w:lang w:val="lt-LT" w:eastAsia="lt-LT"/>
        </w:rPr>
      </w:pPr>
      <w:r w:rsidRPr="00501827">
        <w:rPr>
          <w:lang w:val="lt-LT" w:eastAsia="lt-LT"/>
        </w:rPr>
        <w:t xml:space="preserve">Jei </w:t>
      </w:r>
      <w:r w:rsidR="007D1CA4" w:rsidRPr="00501827">
        <w:rPr>
          <w:lang w:val="lt-LT" w:eastAsia="lt-LT"/>
        </w:rPr>
        <w:t>T</w:t>
      </w:r>
      <w:r w:rsidRPr="00501827">
        <w:rPr>
          <w:lang w:val="lt-LT" w:eastAsia="lt-LT"/>
        </w:rPr>
        <w:t>iekėjo pasiūlyme nurodoma Paslaugų ar jų sudedamųjų dalių kaina atrodo neįprastai maža, Perkan</w:t>
      </w:r>
      <w:r w:rsidR="009E1F80">
        <w:rPr>
          <w:lang w:val="lt-LT" w:eastAsia="lt-LT"/>
        </w:rPr>
        <w:t>tysis subjektas</w:t>
      </w:r>
      <w:r w:rsidRPr="00501827">
        <w:rPr>
          <w:lang w:val="lt-LT" w:eastAsia="lt-LT"/>
        </w:rPr>
        <w:t xml:space="preserve"> gali prašyti </w:t>
      </w:r>
      <w:r w:rsidR="007D1CA4" w:rsidRPr="00501827">
        <w:rPr>
          <w:lang w:val="lt-LT" w:eastAsia="lt-LT"/>
        </w:rPr>
        <w:t>T</w:t>
      </w:r>
      <w:r w:rsidRPr="00501827">
        <w:rPr>
          <w:lang w:val="lt-LT" w:eastAsia="lt-LT"/>
        </w:rPr>
        <w:t xml:space="preserve">iekėjo CVP IS susirašinėjimo priemonėmis per Perkančiosios organizacijos nurodytą terminą pagrįsti neįprastai mažą kainą, įskaitant ir detalų kainų sudėtinių dalių pagrindimą, </w:t>
      </w:r>
      <w:r w:rsidR="007E285C" w:rsidRPr="00501827">
        <w:rPr>
          <w:rStyle w:val="FontStyle38"/>
          <w:rFonts w:ascii="Times New Roman" w:hAnsi="Times New Roman" w:cs="Times New Roman"/>
          <w:sz w:val="24"/>
          <w:szCs w:val="24"/>
          <w:lang w:val="lt-LT"/>
        </w:rPr>
        <w:t>Komunalinio sektoriaus pirkimų įstatymo</w:t>
      </w:r>
      <w:r w:rsidR="007E285C" w:rsidRPr="00501827">
        <w:rPr>
          <w:lang w:val="lt-LT" w:eastAsia="lt-LT"/>
        </w:rPr>
        <w:t xml:space="preserve"> </w:t>
      </w:r>
      <w:r w:rsidR="00C60A76" w:rsidRPr="00501827">
        <w:rPr>
          <w:lang w:val="lt-LT" w:eastAsia="lt-LT"/>
        </w:rPr>
        <w:t>66</w:t>
      </w:r>
      <w:r w:rsidRPr="00501827">
        <w:rPr>
          <w:lang w:val="lt-LT" w:eastAsia="lt-LT"/>
        </w:rPr>
        <w:t xml:space="preserve"> straipsnio 2 </w:t>
      </w:r>
      <w:r w:rsidR="001F0FB4" w:rsidRPr="00501827">
        <w:rPr>
          <w:lang w:val="lt-LT" w:eastAsia="lt-LT"/>
        </w:rPr>
        <w:t>–</w:t>
      </w:r>
      <w:r w:rsidRPr="00501827">
        <w:rPr>
          <w:lang w:val="lt-LT" w:eastAsia="lt-LT"/>
        </w:rPr>
        <w:t xml:space="preserve"> 3 dalyse nustatyta tvarka. </w:t>
      </w:r>
    </w:p>
    <w:p w14:paraId="37CBDE72" w14:textId="30112DB3" w:rsidR="00EC3A0E" w:rsidRPr="00501827" w:rsidRDefault="00EC3A0E" w:rsidP="00EC3A0E">
      <w:pPr>
        <w:numPr>
          <w:ilvl w:val="1"/>
          <w:numId w:val="3"/>
        </w:numPr>
        <w:tabs>
          <w:tab w:val="clear" w:pos="6670"/>
          <w:tab w:val="left" w:pos="1134"/>
          <w:tab w:val="num" w:pos="6238"/>
        </w:tabs>
        <w:ind w:left="0" w:firstLine="567"/>
        <w:jc w:val="both"/>
        <w:rPr>
          <w:lang w:val="lt-LT" w:eastAsia="lt-LT"/>
        </w:rPr>
      </w:pPr>
      <w:r w:rsidRPr="00501827">
        <w:rPr>
          <w:lang w:val="lt-LT" w:eastAsia="lt-LT"/>
        </w:rPr>
        <w:t>Perkan</w:t>
      </w:r>
      <w:r w:rsidR="009E1F80">
        <w:rPr>
          <w:lang w:val="lt-LT" w:eastAsia="lt-LT"/>
        </w:rPr>
        <w:t>tysis subjektas</w:t>
      </w:r>
      <w:r w:rsidRPr="00501827">
        <w:rPr>
          <w:lang w:val="lt-LT" w:eastAsia="lt-LT"/>
        </w:rPr>
        <w:t xml:space="preserve"> gali nevertinti viso Tiekėjo pasiūlymo, jeigu patikrinusi jo dalį nustato, kad, vadovaujantis Viešųjų pirkimų įstatymo reikalavimais, pasiūlymas turi būti atmestas.</w:t>
      </w:r>
    </w:p>
    <w:p w14:paraId="2321878B" w14:textId="77777777" w:rsidR="00EC3A0E" w:rsidRPr="00501827" w:rsidRDefault="00EC3A0E" w:rsidP="00EC3A0E">
      <w:pPr>
        <w:numPr>
          <w:ilvl w:val="1"/>
          <w:numId w:val="3"/>
        </w:numPr>
        <w:tabs>
          <w:tab w:val="clear" w:pos="6670"/>
          <w:tab w:val="left" w:pos="1134"/>
          <w:tab w:val="num" w:pos="6238"/>
        </w:tabs>
        <w:ind w:left="0" w:firstLine="567"/>
        <w:jc w:val="both"/>
        <w:rPr>
          <w:lang w:val="lt-LT" w:eastAsia="lt-LT"/>
        </w:rPr>
      </w:pPr>
      <w:r w:rsidRPr="00501827">
        <w:rPr>
          <w:lang w:val="lt-LT" w:eastAsia="lt-LT"/>
        </w:rPr>
        <w:t>Pasiūlymas atmetamas, jeigu:</w:t>
      </w:r>
    </w:p>
    <w:p w14:paraId="0C001EC2" w14:textId="4353A760" w:rsidR="00806895" w:rsidRPr="00501827" w:rsidRDefault="00EC3A0E" w:rsidP="003937E9">
      <w:pPr>
        <w:pStyle w:val="ListParagraph"/>
        <w:numPr>
          <w:ilvl w:val="1"/>
          <w:numId w:val="39"/>
        </w:numPr>
        <w:tabs>
          <w:tab w:val="left" w:pos="1701"/>
        </w:tabs>
        <w:spacing w:after="0" w:line="240" w:lineRule="auto"/>
        <w:ind w:left="1134" w:firstLine="0"/>
        <w:jc w:val="both"/>
        <w:rPr>
          <w:lang w:eastAsia="lt-LT"/>
        </w:rPr>
      </w:pPr>
      <w:r w:rsidRPr="00501827">
        <w:rPr>
          <w:lang w:eastAsia="lt-LT"/>
        </w:rPr>
        <w:t>pasiūlymas neatitinka pirkimo dokumentuose nustatytų reikalavimų;</w:t>
      </w:r>
    </w:p>
    <w:p w14:paraId="719446E3" w14:textId="59D7F2B3" w:rsidR="00806895" w:rsidRPr="00501827" w:rsidRDefault="00F56A89" w:rsidP="003937E9">
      <w:pPr>
        <w:pStyle w:val="ListParagraph"/>
        <w:numPr>
          <w:ilvl w:val="1"/>
          <w:numId w:val="39"/>
        </w:numPr>
        <w:tabs>
          <w:tab w:val="left" w:pos="1701"/>
        </w:tabs>
        <w:spacing w:after="0" w:line="240" w:lineRule="auto"/>
        <w:ind w:left="1134" w:firstLine="0"/>
        <w:jc w:val="both"/>
        <w:rPr>
          <w:lang w:eastAsia="lt-LT"/>
        </w:rPr>
      </w:pPr>
      <w:r w:rsidRPr="00501827">
        <w:rPr>
          <w:lang w:eastAsia="lt-LT"/>
        </w:rPr>
        <w:t xml:space="preserve">jei visa pasiūlymo kaina </w:t>
      </w:r>
      <w:r w:rsidR="00F62C9F">
        <w:rPr>
          <w:lang w:eastAsia="lt-LT"/>
        </w:rPr>
        <w:t xml:space="preserve">(visiems 36 mėn.) </w:t>
      </w:r>
      <w:r w:rsidRPr="00501827">
        <w:rPr>
          <w:lang w:eastAsia="lt-LT"/>
        </w:rPr>
        <w:t xml:space="preserve">yra didesnė kaip </w:t>
      </w:r>
      <w:r w:rsidR="009E1F80">
        <w:rPr>
          <w:lang w:eastAsia="lt-LT"/>
        </w:rPr>
        <w:t>4</w:t>
      </w:r>
      <w:r w:rsidR="00BB37F7">
        <w:rPr>
          <w:lang w:eastAsia="lt-LT"/>
        </w:rPr>
        <w:t>0</w:t>
      </w:r>
      <w:r w:rsidR="00B27A95" w:rsidRPr="00501827">
        <w:rPr>
          <w:lang w:eastAsia="lt-LT"/>
        </w:rPr>
        <w:t>00</w:t>
      </w:r>
      <w:r w:rsidRPr="00501827">
        <w:rPr>
          <w:lang w:eastAsia="lt-LT"/>
        </w:rPr>
        <w:t>,00 Eur be PVM</w:t>
      </w:r>
      <w:r w:rsidR="00BB37F7">
        <w:rPr>
          <w:lang w:eastAsia="lt-LT"/>
        </w:rPr>
        <w:t>;</w:t>
      </w:r>
    </w:p>
    <w:p w14:paraId="7A9AF4BA" w14:textId="35A957C4" w:rsidR="00806895" w:rsidRPr="00501827" w:rsidRDefault="00EC3A0E" w:rsidP="003937E9">
      <w:pPr>
        <w:pStyle w:val="ListParagraph"/>
        <w:numPr>
          <w:ilvl w:val="1"/>
          <w:numId w:val="39"/>
        </w:numPr>
        <w:tabs>
          <w:tab w:val="left" w:pos="1701"/>
        </w:tabs>
        <w:spacing w:after="0" w:line="240" w:lineRule="auto"/>
        <w:ind w:left="1134" w:firstLine="0"/>
        <w:jc w:val="both"/>
        <w:rPr>
          <w:lang w:eastAsia="lt-LT"/>
        </w:rPr>
      </w:pPr>
      <w:r w:rsidRPr="00501827">
        <w:rPr>
          <w:lang w:eastAsia="lt-LT"/>
        </w:rPr>
        <w:t>jei taikoma, dalyvis atitinka bent vieną pirkimo dokumentuose nurodytą pašalinimo pagrindą;</w:t>
      </w:r>
    </w:p>
    <w:p w14:paraId="6F422C43" w14:textId="3C98D8FD" w:rsidR="00806895" w:rsidRPr="00501827" w:rsidRDefault="00EC3A0E" w:rsidP="003937E9">
      <w:pPr>
        <w:pStyle w:val="ListParagraph"/>
        <w:numPr>
          <w:ilvl w:val="1"/>
          <w:numId w:val="39"/>
        </w:numPr>
        <w:tabs>
          <w:tab w:val="left" w:pos="1701"/>
        </w:tabs>
        <w:spacing w:after="0" w:line="240" w:lineRule="auto"/>
        <w:ind w:left="1134" w:firstLine="0"/>
        <w:jc w:val="both"/>
        <w:rPr>
          <w:lang w:eastAsia="lt-LT"/>
        </w:rPr>
      </w:pPr>
      <w:r w:rsidRPr="00501827">
        <w:rPr>
          <w:lang w:eastAsia="lt-LT"/>
        </w:rPr>
        <w:t>jei taikoma, dalyvis neatitinka bent vieno pirkimo dokumentuose nustatyto kvalifikacijos reikalavimo ir (ar), jeigu taikytina, kokybės vadybos sistemos ir aplinkos apsaugos vadybos sistemos standarto;</w:t>
      </w:r>
    </w:p>
    <w:p w14:paraId="7C859F11" w14:textId="26B57282" w:rsidR="00806895" w:rsidRPr="00501827" w:rsidRDefault="00EC3A0E" w:rsidP="003937E9">
      <w:pPr>
        <w:pStyle w:val="ListParagraph"/>
        <w:numPr>
          <w:ilvl w:val="1"/>
          <w:numId w:val="39"/>
        </w:numPr>
        <w:tabs>
          <w:tab w:val="left" w:pos="1701"/>
        </w:tabs>
        <w:spacing w:after="0" w:line="240" w:lineRule="auto"/>
        <w:ind w:left="1134" w:firstLine="0"/>
        <w:jc w:val="both"/>
        <w:rPr>
          <w:lang w:eastAsia="lt-LT"/>
        </w:rPr>
      </w:pPr>
      <w:r w:rsidRPr="00501827">
        <w:rPr>
          <w:lang w:eastAsia="lt-LT"/>
        </w:rPr>
        <w:t>dalyvis per Perkančio</w:t>
      </w:r>
      <w:r w:rsidR="001E670F">
        <w:rPr>
          <w:lang w:eastAsia="lt-LT"/>
        </w:rPr>
        <w:t>jo subjekto</w:t>
      </w:r>
      <w:r w:rsidRPr="00501827">
        <w:rPr>
          <w:lang w:eastAsia="lt-LT"/>
        </w:rPr>
        <w:t xml:space="preserve"> nustatytą terminą neištaisė aritmetinių klaidų, nepatikslino, nepapildė, nepaaiškino informacijos;</w:t>
      </w:r>
    </w:p>
    <w:p w14:paraId="3F232161" w14:textId="40CD4F82" w:rsidR="00EC3A0E" w:rsidRPr="00501827" w:rsidRDefault="00EC3A0E" w:rsidP="003937E9">
      <w:pPr>
        <w:pStyle w:val="ListParagraph"/>
        <w:numPr>
          <w:ilvl w:val="1"/>
          <w:numId w:val="39"/>
        </w:numPr>
        <w:tabs>
          <w:tab w:val="left" w:pos="1701"/>
        </w:tabs>
        <w:spacing w:after="0" w:line="240" w:lineRule="auto"/>
        <w:ind w:left="1134" w:firstLine="0"/>
        <w:jc w:val="both"/>
        <w:rPr>
          <w:lang w:eastAsia="lt-LT"/>
        </w:rPr>
      </w:pPr>
      <w:r w:rsidRPr="00501827">
        <w:rPr>
          <w:lang w:eastAsia="lt-LT"/>
        </w:rPr>
        <w:t>Perkančiaja</w:t>
      </w:r>
      <w:r w:rsidR="001E670F">
        <w:rPr>
          <w:lang w:eastAsia="lt-LT"/>
        </w:rPr>
        <w:t>m subjektui</w:t>
      </w:r>
      <w:r w:rsidRPr="00501827">
        <w:rPr>
          <w:lang w:eastAsia="lt-LT"/>
        </w:rPr>
        <w:t xml:space="preserve"> paprašius pagrįsti neįprastai mažą kainą, dalyvis nepateikia tinkamų pasiūlytos neįprastai mažos kainos (sąnaudų) pagrįstumo įrodymų arba jis neatitinka </w:t>
      </w:r>
      <w:r w:rsidR="007E285C" w:rsidRPr="00501827">
        <w:rPr>
          <w:rStyle w:val="FontStyle38"/>
          <w:rFonts w:ascii="Times New Roman" w:hAnsi="Times New Roman" w:cs="Times New Roman"/>
          <w:sz w:val="24"/>
          <w:szCs w:val="24"/>
        </w:rPr>
        <w:t>Komunalinio sektoriaus pirkimų įstatymo</w:t>
      </w:r>
      <w:r w:rsidR="007E285C" w:rsidRPr="00501827">
        <w:rPr>
          <w:lang w:eastAsia="lt-LT"/>
        </w:rPr>
        <w:t xml:space="preserve"> </w:t>
      </w:r>
      <w:r w:rsidR="008E7A18" w:rsidRPr="00501827">
        <w:rPr>
          <w:lang w:eastAsia="lt-LT"/>
        </w:rPr>
        <w:t>29</w:t>
      </w:r>
      <w:r w:rsidRPr="00501827">
        <w:rPr>
          <w:lang w:eastAsia="lt-LT"/>
        </w:rPr>
        <w:t xml:space="preserve"> straipsnio 2 dalies 2 punkte nurodytų aplinkos apsaugos, socialinės ir darbo teisės įpareigojimų.</w:t>
      </w:r>
    </w:p>
    <w:p w14:paraId="46E319C3" w14:textId="2ECA2728" w:rsidR="00CC38D6" w:rsidRDefault="00CC38D6" w:rsidP="00EC3A0E">
      <w:pPr>
        <w:tabs>
          <w:tab w:val="left" w:pos="1134"/>
          <w:tab w:val="left" w:pos="1276"/>
        </w:tabs>
        <w:jc w:val="both"/>
        <w:rPr>
          <w:lang w:val="lt-LT" w:eastAsia="lt-LT"/>
        </w:rPr>
      </w:pPr>
    </w:p>
    <w:p w14:paraId="1C4CEAF2" w14:textId="4DDE0F58" w:rsidR="0020388D" w:rsidRDefault="0020388D" w:rsidP="00EC3A0E">
      <w:pPr>
        <w:tabs>
          <w:tab w:val="left" w:pos="1134"/>
          <w:tab w:val="left" w:pos="1276"/>
        </w:tabs>
        <w:jc w:val="both"/>
        <w:rPr>
          <w:lang w:val="lt-LT" w:eastAsia="lt-LT"/>
        </w:rPr>
      </w:pPr>
    </w:p>
    <w:p w14:paraId="5AFF7D1B" w14:textId="77777777" w:rsidR="0020388D" w:rsidRPr="00501827" w:rsidRDefault="0020388D" w:rsidP="00EC3A0E">
      <w:pPr>
        <w:tabs>
          <w:tab w:val="left" w:pos="1134"/>
          <w:tab w:val="left" w:pos="1276"/>
        </w:tabs>
        <w:jc w:val="both"/>
        <w:rPr>
          <w:lang w:val="lt-LT" w:eastAsia="lt-LT"/>
        </w:rPr>
      </w:pPr>
    </w:p>
    <w:p w14:paraId="5FD97CD4" w14:textId="77777777" w:rsidR="00DF379E" w:rsidRPr="00501827" w:rsidRDefault="00DF379E" w:rsidP="00EC3A0E">
      <w:pPr>
        <w:tabs>
          <w:tab w:val="left" w:pos="1134"/>
          <w:tab w:val="left" w:pos="1276"/>
        </w:tabs>
        <w:jc w:val="both"/>
        <w:rPr>
          <w:lang w:val="lt-LT" w:eastAsia="lt-LT"/>
        </w:rPr>
      </w:pPr>
    </w:p>
    <w:p w14:paraId="42656734" w14:textId="77777777" w:rsidR="00EA55AB" w:rsidRPr="00501827" w:rsidRDefault="00EA55AB" w:rsidP="00B7003E">
      <w:pPr>
        <w:pStyle w:val="Heading2"/>
        <w:numPr>
          <w:ilvl w:val="0"/>
          <w:numId w:val="11"/>
        </w:numPr>
        <w:jc w:val="center"/>
        <w:rPr>
          <w:b/>
          <w:szCs w:val="24"/>
        </w:rPr>
      </w:pPr>
      <w:bookmarkStart w:id="28" w:name="_Toc56431419"/>
      <w:r w:rsidRPr="00501827">
        <w:rPr>
          <w:b/>
        </w:rPr>
        <w:t>PASIŪLYMŲ VERTINIMAS</w:t>
      </w:r>
      <w:bookmarkEnd w:id="28"/>
    </w:p>
    <w:p w14:paraId="47350F0E" w14:textId="77777777" w:rsidR="00EA55AB" w:rsidRPr="00501827" w:rsidRDefault="00EA55AB" w:rsidP="00EA55AB">
      <w:pPr>
        <w:ind w:left="540"/>
        <w:jc w:val="both"/>
        <w:rPr>
          <w:lang w:val="lt-LT" w:eastAsia="lt-LT"/>
        </w:rPr>
      </w:pPr>
    </w:p>
    <w:p w14:paraId="64DCABD0" w14:textId="34AD557F" w:rsidR="00EC3A0E" w:rsidRPr="00501827" w:rsidRDefault="00EC3A0E" w:rsidP="00EC3A0E">
      <w:pPr>
        <w:numPr>
          <w:ilvl w:val="1"/>
          <w:numId w:val="3"/>
        </w:numPr>
        <w:tabs>
          <w:tab w:val="clear" w:pos="6670"/>
        </w:tabs>
        <w:ind w:left="0" w:firstLine="567"/>
        <w:jc w:val="both"/>
        <w:rPr>
          <w:color w:val="000000"/>
          <w:lang w:val="lt-LT"/>
        </w:rPr>
      </w:pPr>
      <w:r w:rsidRPr="00501827">
        <w:rPr>
          <w:color w:val="000000"/>
          <w:lang w:val="lt-LT"/>
        </w:rPr>
        <w:t>Perkan</w:t>
      </w:r>
      <w:r w:rsidR="001E670F">
        <w:rPr>
          <w:color w:val="000000"/>
          <w:lang w:val="lt-LT"/>
        </w:rPr>
        <w:t>tysis subjektas</w:t>
      </w:r>
      <w:r w:rsidRPr="00501827">
        <w:rPr>
          <w:color w:val="000000"/>
          <w:lang w:val="lt-LT"/>
        </w:rPr>
        <w:t xml:space="preserve"> ekonomiškai naudingiausią pasiūlymą išrenka pagal </w:t>
      </w:r>
      <w:r w:rsidR="001F0FB4" w:rsidRPr="00501827">
        <w:rPr>
          <w:color w:val="000000"/>
          <w:lang w:val="lt-LT"/>
        </w:rPr>
        <w:t xml:space="preserve">mažiausią </w:t>
      </w:r>
      <w:r w:rsidRPr="00501827">
        <w:rPr>
          <w:color w:val="000000"/>
          <w:lang w:val="lt-LT"/>
        </w:rPr>
        <w:t>kainą.</w:t>
      </w:r>
    </w:p>
    <w:p w14:paraId="00B82E5F" w14:textId="3046ABEC" w:rsidR="00EC3A0E" w:rsidRPr="00501827" w:rsidRDefault="00EC3A0E" w:rsidP="00472602">
      <w:pPr>
        <w:numPr>
          <w:ilvl w:val="1"/>
          <w:numId w:val="3"/>
        </w:numPr>
        <w:tabs>
          <w:tab w:val="clear" w:pos="6670"/>
        </w:tabs>
        <w:ind w:left="0" w:firstLine="567"/>
        <w:jc w:val="both"/>
        <w:rPr>
          <w:color w:val="000000"/>
          <w:lang w:val="lt-LT"/>
        </w:rPr>
      </w:pPr>
      <w:r w:rsidRPr="00501827">
        <w:rPr>
          <w:color w:val="00000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7C578E" w:rsidRPr="00501827">
        <w:rPr>
          <w:lang w:val="lt-LT" w:eastAsia="lt-LT"/>
        </w:rPr>
        <w:t>–</w:t>
      </w:r>
      <w:r w:rsidRPr="00501827">
        <w:rPr>
          <w:color w:val="000000"/>
          <w:lang w:val="lt-LT"/>
        </w:rPr>
        <w:t xml:space="preserve"> pagal Lietuvos banko nustatomą ir skelbiamą orientacinį euro ir užsienio valiutų santykį paskutinę pasiūlymų pateikimo termino dieną.</w:t>
      </w:r>
    </w:p>
    <w:p w14:paraId="21B399C5" w14:textId="77777777" w:rsidR="00A01FCB" w:rsidRPr="00501827" w:rsidRDefault="00A01FCB" w:rsidP="00EC3A0E">
      <w:pPr>
        <w:jc w:val="both"/>
        <w:rPr>
          <w:lang w:val="lt-LT" w:eastAsia="lt-LT"/>
        </w:rPr>
      </w:pPr>
    </w:p>
    <w:p w14:paraId="5C7C4DF1" w14:textId="2EA8EDB3" w:rsidR="00E0741F" w:rsidRPr="00501827" w:rsidRDefault="00E0741F" w:rsidP="00B7003E">
      <w:pPr>
        <w:pStyle w:val="Heading2"/>
        <w:numPr>
          <w:ilvl w:val="0"/>
          <w:numId w:val="11"/>
        </w:numPr>
        <w:jc w:val="center"/>
        <w:rPr>
          <w:b/>
          <w:szCs w:val="24"/>
        </w:rPr>
      </w:pPr>
      <w:bookmarkStart w:id="29" w:name="_Toc56431420"/>
      <w:r w:rsidRPr="00501827">
        <w:rPr>
          <w:b/>
        </w:rPr>
        <w:t xml:space="preserve">PASIŪLYMŲ </w:t>
      </w:r>
      <w:r w:rsidR="00363D2A" w:rsidRPr="00501827">
        <w:rPr>
          <w:b/>
        </w:rPr>
        <w:t>EILĖ IR SPRENDIMAS DĖL SUTARTIES SUDARYMO</w:t>
      </w:r>
      <w:bookmarkEnd w:id="29"/>
    </w:p>
    <w:p w14:paraId="27C6F483" w14:textId="77777777" w:rsidR="00E0741F" w:rsidRPr="00501827" w:rsidRDefault="00E0741F" w:rsidP="00E0741F">
      <w:pPr>
        <w:ind w:left="792"/>
        <w:jc w:val="both"/>
        <w:rPr>
          <w:lang w:val="lt-LT" w:eastAsia="lt-LT"/>
        </w:rPr>
      </w:pPr>
    </w:p>
    <w:p w14:paraId="012CAA0E" w14:textId="474A3158" w:rsidR="00363D2A" w:rsidRPr="00501827" w:rsidRDefault="00363D2A" w:rsidP="00363D2A">
      <w:pPr>
        <w:numPr>
          <w:ilvl w:val="1"/>
          <w:numId w:val="3"/>
        </w:numPr>
        <w:tabs>
          <w:tab w:val="clear" w:pos="6670"/>
          <w:tab w:val="left" w:pos="1134"/>
          <w:tab w:val="num" w:pos="6238"/>
        </w:tabs>
        <w:ind w:left="0" w:firstLine="567"/>
        <w:jc w:val="both"/>
        <w:rPr>
          <w:lang w:val="lt-LT"/>
        </w:rPr>
      </w:pPr>
      <w:r w:rsidRPr="00501827">
        <w:rPr>
          <w:lang w:val="lt-LT"/>
        </w:rPr>
        <w:t>Perkan</w:t>
      </w:r>
      <w:r w:rsidR="001E670F">
        <w:rPr>
          <w:lang w:val="lt-LT"/>
        </w:rPr>
        <w:t>tysis subjektas</w:t>
      </w:r>
      <w:r w:rsidRPr="00501827">
        <w:rPr>
          <w:lang w:val="lt-LT"/>
        </w:rPr>
        <w:t xml:space="preserve">, išnagrinėjusi, įvertinusi Tiekėjų pateiktus pasiūlymus, nustato pasiūlymų eilę. Pasiūlymų, atitinkančių visus pirkimo dokumentų reikalavimus, eilė (išskyrus atvejus kai pasiūlymą pateikia tik 1 (vienas) Tiekėjas) nustatoma ekonominio naudingumo mažėjimo tvarka. Ekonomiškai naudingiausiu pasiūlymu laikomas mažiausios kainos pasiūlymas. Tais atvejais, kai kelių Tiekėjų pasiūlymų ekonominis naudingumas yra vienodas, sudarant pasiūlymų eilę, pirmesnis į šią eilę įrašomas </w:t>
      </w:r>
      <w:r w:rsidR="007D1CA4" w:rsidRPr="00501827">
        <w:rPr>
          <w:lang w:val="lt-LT"/>
        </w:rPr>
        <w:t>T</w:t>
      </w:r>
      <w:r w:rsidRPr="00501827">
        <w:rPr>
          <w:lang w:val="lt-LT"/>
        </w:rPr>
        <w:t>iekėjas, kurio pasiūlymas pateiktas anksčiausiai.</w:t>
      </w:r>
    </w:p>
    <w:p w14:paraId="29849994" w14:textId="3186CCE0" w:rsidR="00363D2A" w:rsidRPr="00501827" w:rsidRDefault="00363D2A" w:rsidP="00363D2A">
      <w:pPr>
        <w:numPr>
          <w:ilvl w:val="1"/>
          <w:numId w:val="3"/>
        </w:numPr>
        <w:tabs>
          <w:tab w:val="clear" w:pos="6670"/>
          <w:tab w:val="left" w:pos="1134"/>
          <w:tab w:val="num" w:pos="6238"/>
        </w:tabs>
        <w:ind w:left="0" w:firstLine="567"/>
        <w:jc w:val="both"/>
        <w:rPr>
          <w:lang w:val="lt-LT"/>
        </w:rPr>
      </w:pPr>
      <w:r w:rsidRPr="00501827">
        <w:rPr>
          <w:lang w:val="lt-LT"/>
        </w:rPr>
        <w:t>Laimėjusiu pripažįstamas pasiūlymas, įrašytas pirmuoju pasiūlymų eilėje. Laimėtoju gali būti pasirenkamas tik toks Tiekėjas, kurio pasiūlymas atitinka pirkimo dokumentuose nustatytus reikalavimus ir Tiekėjo siūloma kaina nėra per didelė ir Perkančiaja</w:t>
      </w:r>
      <w:r w:rsidR="001E670F">
        <w:rPr>
          <w:lang w:val="lt-LT"/>
        </w:rPr>
        <w:t>m subjektui</w:t>
      </w:r>
      <w:r w:rsidRPr="00501827">
        <w:rPr>
          <w:lang w:val="lt-LT"/>
        </w:rPr>
        <w:t xml:space="preserve"> nepriimtina. Tais atvejais, kai pasiūlymą pateikė tik vienas </w:t>
      </w:r>
      <w:r w:rsidR="007D1CA4" w:rsidRPr="00501827">
        <w:rPr>
          <w:lang w:val="lt-LT"/>
        </w:rPr>
        <w:t>T</w:t>
      </w:r>
      <w:r w:rsidRPr="00501827">
        <w:rPr>
          <w:lang w:val="lt-LT"/>
        </w:rPr>
        <w:t>iekėjas, pasiūlymų eilė nenustatoma ir jo pasiūlymas laikomas laimėjusiu, jeigu nebuvo atmestas pagal pirkimo sąlygų nuostatas.</w:t>
      </w:r>
    </w:p>
    <w:p w14:paraId="5F0488F9" w14:textId="77777777" w:rsidR="00363D2A" w:rsidRPr="00501827" w:rsidRDefault="00363D2A" w:rsidP="00363D2A">
      <w:pPr>
        <w:numPr>
          <w:ilvl w:val="1"/>
          <w:numId w:val="3"/>
        </w:numPr>
        <w:tabs>
          <w:tab w:val="clear" w:pos="6670"/>
          <w:tab w:val="left" w:pos="1134"/>
          <w:tab w:val="num" w:pos="6238"/>
        </w:tabs>
        <w:ind w:left="0" w:firstLine="567"/>
        <w:jc w:val="both"/>
        <w:rPr>
          <w:lang w:val="lt-LT"/>
        </w:rPr>
      </w:pPr>
      <w:r w:rsidRPr="00501827">
        <w:rPr>
          <w:lang w:val="lt-LT"/>
        </w:rPr>
        <w:t>Jei priimamas sprendimas nesudaryti pirkimo sutarties arba pradėti pirkimą iš naujo - suinteresuotieji dalyviai apie tai informuojami, nurodant tokio sprendimo priežastis.</w:t>
      </w:r>
    </w:p>
    <w:p w14:paraId="4C07A55D" w14:textId="54FEED26" w:rsidR="00363D2A" w:rsidRPr="00501827" w:rsidRDefault="00363D2A" w:rsidP="00363D2A">
      <w:pPr>
        <w:numPr>
          <w:ilvl w:val="1"/>
          <w:numId w:val="3"/>
        </w:numPr>
        <w:tabs>
          <w:tab w:val="clear" w:pos="6670"/>
          <w:tab w:val="left" w:pos="1134"/>
          <w:tab w:val="num" w:pos="6238"/>
        </w:tabs>
        <w:ind w:left="0" w:firstLine="567"/>
        <w:jc w:val="both"/>
        <w:rPr>
          <w:lang w:val="lt-LT"/>
        </w:rPr>
      </w:pPr>
      <w:r w:rsidRPr="00501827">
        <w:rPr>
          <w:lang w:val="lt-LT"/>
        </w:rPr>
        <w:t xml:space="preserve">Jeigu </w:t>
      </w:r>
      <w:r w:rsidR="007D1CA4" w:rsidRPr="00501827">
        <w:rPr>
          <w:lang w:val="lt-LT"/>
        </w:rPr>
        <w:t>T</w:t>
      </w:r>
      <w:r w:rsidRPr="00501827">
        <w:rPr>
          <w:lang w:val="lt-LT"/>
        </w:rPr>
        <w:t>iekėjas, kuriam buvo pasiūlyta sudaryti pirkimo sutartį, pranešimu CVP IS susirašinėjimo priemonėmis atsisako ją sudaryti, arba savo pasiūlyme pateikė melagingą informaciją, kurią Perkan</w:t>
      </w:r>
      <w:r w:rsidR="001E670F">
        <w:rPr>
          <w:lang w:val="lt-LT"/>
        </w:rPr>
        <w:t>tysis subjektas</w:t>
      </w:r>
      <w:r w:rsidRPr="00501827">
        <w:rPr>
          <w:lang w:val="lt-LT"/>
        </w:rPr>
        <w:t xml:space="preserve"> gali įrodyti bet kokiomis teisėtomis priemonėmis, arba iki Perkančio</w:t>
      </w:r>
      <w:r w:rsidR="001E670F">
        <w:rPr>
          <w:lang w:val="lt-LT"/>
        </w:rPr>
        <w:t>jo subjekto</w:t>
      </w:r>
      <w:r w:rsidRPr="00501827">
        <w:rPr>
          <w:lang w:val="lt-LT"/>
        </w:rPr>
        <w:t xml:space="preserve"> nurodyto laiko nepasirašo pirkimo sutarties, nepateikia pirkimo sąlygose nustatyto pirkimo sutarties įvykdymo užtikrinimą patvirtinančio dokumento (jei jo buvo prašoma), arba atsisako sudaryti pirkimo sutartį </w:t>
      </w:r>
      <w:r w:rsidR="007E285C" w:rsidRPr="00501827">
        <w:rPr>
          <w:rStyle w:val="FontStyle38"/>
          <w:rFonts w:ascii="Times New Roman" w:hAnsi="Times New Roman" w:cs="Times New Roman"/>
          <w:sz w:val="24"/>
          <w:szCs w:val="24"/>
          <w:lang w:val="lt-LT"/>
        </w:rPr>
        <w:t xml:space="preserve">Komunalinio sektoriaus pirkimų </w:t>
      </w:r>
      <w:r w:rsidRPr="00501827">
        <w:rPr>
          <w:lang w:val="lt-LT"/>
        </w:rPr>
        <w:t>įstatyme ir pirkimo dokumentuose nustatytomis sąlygomis, laikoma, kad jis atsisakė sudaryti pirkimo sutartį. Tuo atveju Perkan</w:t>
      </w:r>
      <w:r w:rsidR="001E670F">
        <w:rPr>
          <w:lang w:val="lt-LT"/>
        </w:rPr>
        <w:t>tysis subjektas</w:t>
      </w:r>
      <w:r w:rsidRPr="00501827">
        <w:rPr>
          <w:lang w:val="lt-LT"/>
        </w:rPr>
        <w:t xml:space="preserve"> siūlo sudaryti pirkimo sutartį Tiekėjui, kurio pasiūlymas yra priimtinas Perkančiaja</w:t>
      </w:r>
      <w:r w:rsidR="001E670F">
        <w:rPr>
          <w:lang w:val="lt-LT"/>
        </w:rPr>
        <w:t>m subjektui</w:t>
      </w:r>
      <w:r w:rsidRPr="00501827">
        <w:rPr>
          <w:lang w:val="lt-LT"/>
        </w:rPr>
        <w:t xml:space="preserve"> ir pagal nustatytą pasiūlymų eilę yra pirmas po Tiekėjo, atsisakiusio sudaryti pirkimo sutartį, jei tenkinamos </w:t>
      </w:r>
      <w:r w:rsidR="007E285C" w:rsidRPr="00501827">
        <w:rPr>
          <w:rStyle w:val="FontStyle38"/>
          <w:rFonts w:ascii="Times New Roman" w:hAnsi="Times New Roman" w:cs="Times New Roman"/>
          <w:sz w:val="24"/>
          <w:szCs w:val="24"/>
          <w:lang w:val="lt-LT"/>
        </w:rPr>
        <w:t>Komunalinio sektoriaus pirkimų įstatymo</w:t>
      </w:r>
      <w:r w:rsidR="007E285C" w:rsidRPr="00501827">
        <w:rPr>
          <w:lang w:val="lt-LT" w:eastAsia="lt-LT"/>
        </w:rPr>
        <w:t xml:space="preserve"> </w:t>
      </w:r>
      <w:r w:rsidR="007E285C" w:rsidRPr="00501827">
        <w:rPr>
          <w:rStyle w:val="FontStyle38"/>
          <w:rFonts w:ascii="Times New Roman" w:hAnsi="Times New Roman" w:cs="Times New Roman"/>
          <w:sz w:val="24"/>
          <w:szCs w:val="24"/>
          <w:lang w:val="lt-LT"/>
        </w:rPr>
        <w:t>Komunalinio sektoriaus pirkimų</w:t>
      </w:r>
      <w:r w:rsidRPr="00501827">
        <w:rPr>
          <w:lang w:val="lt-LT"/>
        </w:rPr>
        <w:t xml:space="preserve"> įstatymo 5</w:t>
      </w:r>
      <w:r w:rsidR="007E285C" w:rsidRPr="00501827">
        <w:rPr>
          <w:lang w:val="lt-LT"/>
        </w:rPr>
        <w:t>8</w:t>
      </w:r>
      <w:r w:rsidRPr="00501827">
        <w:rPr>
          <w:lang w:val="lt-LT"/>
        </w:rPr>
        <w:t xml:space="preserve"> straipsnio 1 dalyje išdėstytos sąlygos.</w:t>
      </w:r>
    </w:p>
    <w:p w14:paraId="74436D24" w14:textId="77777777" w:rsidR="00CF6503" w:rsidRPr="00501827" w:rsidRDefault="00CF6503" w:rsidP="00363D2A">
      <w:pPr>
        <w:jc w:val="both"/>
        <w:rPr>
          <w:lang w:val="lt-LT" w:eastAsia="lt-LT"/>
        </w:rPr>
      </w:pPr>
    </w:p>
    <w:p w14:paraId="59BEEE3F" w14:textId="77777777" w:rsidR="00CF6503" w:rsidRPr="00501827" w:rsidRDefault="00CF6503" w:rsidP="00B7003E">
      <w:pPr>
        <w:pStyle w:val="Heading2"/>
        <w:numPr>
          <w:ilvl w:val="0"/>
          <w:numId w:val="11"/>
        </w:numPr>
        <w:jc w:val="center"/>
        <w:rPr>
          <w:b/>
          <w:szCs w:val="24"/>
        </w:rPr>
      </w:pPr>
      <w:bookmarkStart w:id="30" w:name="_Toc56431421"/>
      <w:r w:rsidRPr="00501827">
        <w:rPr>
          <w:b/>
          <w:szCs w:val="24"/>
        </w:rPr>
        <w:t>PRETENZIJŲ IR SKUNDŲ NAGRINĖJIMO TVARKA</w:t>
      </w:r>
      <w:bookmarkEnd w:id="30"/>
    </w:p>
    <w:p w14:paraId="0CC6BD95" w14:textId="77777777" w:rsidR="00CF6503" w:rsidRPr="00501827" w:rsidRDefault="00CF6503" w:rsidP="00CF6503">
      <w:pPr>
        <w:ind w:left="540"/>
        <w:jc w:val="both"/>
        <w:rPr>
          <w:lang w:val="lt-LT" w:eastAsia="lt-LT"/>
        </w:rPr>
      </w:pPr>
    </w:p>
    <w:p w14:paraId="566EEF5E" w14:textId="03D85120" w:rsidR="00B71A52" w:rsidRPr="00501827" w:rsidRDefault="00B71A52" w:rsidP="00B71A52">
      <w:pPr>
        <w:pStyle w:val="ListParagraph"/>
        <w:numPr>
          <w:ilvl w:val="1"/>
          <w:numId w:val="3"/>
        </w:numPr>
        <w:tabs>
          <w:tab w:val="clear" w:pos="6670"/>
          <w:tab w:val="num" w:pos="1134"/>
        </w:tabs>
        <w:spacing w:after="0" w:line="240" w:lineRule="auto"/>
        <w:ind w:left="0" w:firstLine="567"/>
        <w:jc w:val="both"/>
        <w:rPr>
          <w:bCs/>
          <w:szCs w:val="24"/>
        </w:rPr>
      </w:pPr>
      <w:r w:rsidRPr="00501827">
        <w:rPr>
          <w:bCs/>
          <w:szCs w:val="24"/>
        </w:rPr>
        <w:t>Tiekėjas, norėdamas iki pirkimo sutarties sudarymo ginčyti Perkančio</w:t>
      </w:r>
      <w:r w:rsidR="001E670F">
        <w:rPr>
          <w:bCs/>
          <w:szCs w:val="24"/>
        </w:rPr>
        <w:t>jo subjekto</w:t>
      </w:r>
      <w:r w:rsidRPr="00501827">
        <w:rPr>
          <w:bCs/>
          <w:szCs w:val="24"/>
        </w:rPr>
        <w:t xml:space="preserve"> sprendimus ar veiksmus, gali pateikti pretenziją Perkančiaja</w:t>
      </w:r>
      <w:r w:rsidR="001E670F">
        <w:rPr>
          <w:bCs/>
          <w:szCs w:val="24"/>
        </w:rPr>
        <w:t>m subjektui</w:t>
      </w:r>
      <w:r w:rsidRPr="00501827">
        <w:rPr>
          <w:bCs/>
          <w:szCs w:val="24"/>
        </w:rPr>
        <w:t xml:space="preserve"> </w:t>
      </w:r>
      <w:r w:rsidR="007E285C" w:rsidRPr="00501827">
        <w:rPr>
          <w:rStyle w:val="FontStyle38"/>
          <w:rFonts w:ascii="Times New Roman" w:hAnsi="Times New Roman" w:cs="Times New Roman"/>
          <w:sz w:val="24"/>
          <w:szCs w:val="24"/>
        </w:rPr>
        <w:t>Komunalinio sektoriaus pirkimų įstatymo</w:t>
      </w:r>
      <w:r w:rsidR="007E285C" w:rsidRPr="00501827">
        <w:rPr>
          <w:lang w:eastAsia="lt-LT"/>
        </w:rPr>
        <w:t xml:space="preserve"> </w:t>
      </w:r>
      <w:r w:rsidRPr="00501827">
        <w:rPr>
          <w:bCs/>
          <w:szCs w:val="24"/>
        </w:rPr>
        <w:t>VII skyriuje nustatyta tvarka. Perkančio</w:t>
      </w:r>
      <w:r w:rsidR="001E670F">
        <w:rPr>
          <w:bCs/>
          <w:szCs w:val="24"/>
        </w:rPr>
        <w:t>jo subjekto</w:t>
      </w:r>
      <w:r w:rsidRPr="00501827">
        <w:rPr>
          <w:bCs/>
          <w:szCs w:val="24"/>
        </w:rPr>
        <w:t xml:space="preserve"> priimtas sprendimas gali būti skundžiamas teismui </w:t>
      </w:r>
      <w:r w:rsidR="007E285C" w:rsidRPr="00501827">
        <w:rPr>
          <w:rStyle w:val="FontStyle38"/>
          <w:rFonts w:ascii="Times New Roman" w:hAnsi="Times New Roman" w:cs="Times New Roman"/>
          <w:sz w:val="24"/>
          <w:szCs w:val="24"/>
        </w:rPr>
        <w:t>Komunalinio sektoriaus pirkimų įstatymo</w:t>
      </w:r>
      <w:r w:rsidR="007E285C" w:rsidRPr="00501827">
        <w:rPr>
          <w:lang w:eastAsia="lt-LT"/>
        </w:rPr>
        <w:t xml:space="preserve"> </w:t>
      </w:r>
      <w:r w:rsidRPr="00501827">
        <w:rPr>
          <w:bCs/>
          <w:szCs w:val="24"/>
        </w:rPr>
        <w:t>VII skyriuje nustatyta tvarka.</w:t>
      </w:r>
    </w:p>
    <w:p w14:paraId="78E1C2AF" w14:textId="0EEC9936" w:rsidR="00B71A52" w:rsidRPr="00501827" w:rsidRDefault="00B71A52" w:rsidP="00B71A52">
      <w:pPr>
        <w:pStyle w:val="ListParagraph"/>
        <w:numPr>
          <w:ilvl w:val="1"/>
          <w:numId w:val="3"/>
        </w:numPr>
        <w:tabs>
          <w:tab w:val="clear" w:pos="6670"/>
          <w:tab w:val="num" w:pos="1134"/>
        </w:tabs>
        <w:spacing w:after="0" w:line="240" w:lineRule="auto"/>
        <w:ind w:left="0" w:firstLine="567"/>
        <w:jc w:val="both"/>
        <w:rPr>
          <w:bCs/>
          <w:szCs w:val="24"/>
        </w:rPr>
      </w:pPr>
      <w:r w:rsidRPr="00501827">
        <w:rPr>
          <w:bCs/>
          <w:szCs w:val="24"/>
        </w:rPr>
        <w:t>Perkan</w:t>
      </w:r>
      <w:r w:rsidR="001E670F">
        <w:rPr>
          <w:bCs/>
          <w:szCs w:val="24"/>
        </w:rPr>
        <w:t>tysis subjektas</w:t>
      </w:r>
      <w:r w:rsidRPr="00501827">
        <w:rPr>
          <w:bCs/>
          <w:szCs w:val="24"/>
        </w:rPr>
        <w:t xml:space="preserve"> nagrinėja tik tas Tiekėjų pretenzijas, kurios gautos iki pirkimo sutarties sudarymo dienos ir pateiktos laikantis </w:t>
      </w:r>
      <w:r w:rsidR="007E285C" w:rsidRPr="00501827">
        <w:rPr>
          <w:rStyle w:val="FontStyle38"/>
          <w:rFonts w:ascii="Times New Roman" w:hAnsi="Times New Roman" w:cs="Times New Roman"/>
          <w:sz w:val="24"/>
          <w:szCs w:val="24"/>
        </w:rPr>
        <w:t>Komunalinio sektoriaus pirkimų įstatymo</w:t>
      </w:r>
      <w:r w:rsidR="007E285C" w:rsidRPr="00501827">
        <w:rPr>
          <w:lang w:eastAsia="lt-LT"/>
        </w:rPr>
        <w:t xml:space="preserve"> </w:t>
      </w:r>
      <w:r w:rsidRPr="00501827">
        <w:rPr>
          <w:bCs/>
          <w:szCs w:val="24"/>
        </w:rPr>
        <w:t>VII skyriuje nustatytų terminų Neprivaloma nagrinėti pretenzijų, teikiamų pakartotinai dėl to paties Perkančio</w:t>
      </w:r>
      <w:r w:rsidR="001E670F">
        <w:rPr>
          <w:bCs/>
          <w:szCs w:val="24"/>
        </w:rPr>
        <w:t>jo subjekto</w:t>
      </w:r>
      <w:r w:rsidRPr="00501827">
        <w:rPr>
          <w:bCs/>
          <w:szCs w:val="24"/>
        </w:rPr>
        <w:t xml:space="preserve"> priimto sprendimo arba atlikto veiksmo.</w:t>
      </w:r>
    </w:p>
    <w:p w14:paraId="07F6B61A" w14:textId="5FAE8CDE" w:rsidR="00B71A52" w:rsidRPr="00501827" w:rsidRDefault="00B71A52" w:rsidP="00B71A52">
      <w:pPr>
        <w:pStyle w:val="ListParagraph"/>
        <w:numPr>
          <w:ilvl w:val="1"/>
          <w:numId w:val="3"/>
        </w:numPr>
        <w:tabs>
          <w:tab w:val="clear" w:pos="6670"/>
          <w:tab w:val="num" w:pos="1134"/>
        </w:tabs>
        <w:spacing w:after="0" w:line="240" w:lineRule="auto"/>
        <w:ind w:left="0" w:firstLine="567"/>
        <w:jc w:val="both"/>
        <w:rPr>
          <w:bCs/>
          <w:szCs w:val="24"/>
        </w:rPr>
      </w:pPr>
      <w:r w:rsidRPr="00501827">
        <w:rPr>
          <w:bCs/>
          <w:szCs w:val="24"/>
        </w:rPr>
        <w:t>Perkan</w:t>
      </w:r>
      <w:r w:rsidR="001E670F">
        <w:rPr>
          <w:bCs/>
          <w:szCs w:val="24"/>
        </w:rPr>
        <w:t>tysis subjektas</w:t>
      </w:r>
      <w:r w:rsidRPr="00501827">
        <w:rPr>
          <w:bCs/>
          <w:szCs w:val="24"/>
        </w:rPr>
        <w:t>, gav</w:t>
      </w:r>
      <w:r w:rsidR="001E670F">
        <w:rPr>
          <w:bCs/>
          <w:szCs w:val="24"/>
        </w:rPr>
        <w:t>ęs</w:t>
      </w:r>
      <w:r w:rsidRPr="00501827">
        <w:rPr>
          <w:bCs/>
          <w:szCs w:val="24"/>
        </w:rPr>
        <w:t xml:space="preserve"> pretenziją, nedelsdama sustabdo pirkimo procedūrą, kol bus išnagrinėta ši pretenzija ir priimtas sprendimas.</w:t>
      </w:r>
    </w:p>
    <w:p w14:paraId="7F0B89DD" w14:textId="77777777" w:rsidR="00CF6503" w:rsidRPr="00501827" w:rsidRDefault="00CF6503" w:rsidP="00CF6503">
      <w:pPr>
        <w:jc w:val="both"/>
        <w:rPr>
          <w:lang w:val="lt-LT" w:eastAsia="lt-LT"/>
        </w:rPr>
      </w:pPr>
    </w:p>
    <w:p w14:paraId="78B4DA1E" w14:textId="77777777" w:rsidR="00CF6503" w:rsidRPr="00501827" w:rsidRDefault="00CF6503" w:rsidP="00B7003E">
      <w:pPr>
        <w:pStyle w:val="Heading2"/>
        <w:numPr>
          <w:ilvl w:val="0"/>
          <w:numId w:val="11"/>
        </w:numPr>
        <w:jc w:val="center"/>
        <w:rPr>
          <w:b/>
          <w:bCs/>
        </w:rPr>
      </w:pPr>
      <w:bookmarkStart w:id="31" w:name="_Toc56431422"/>
      <w:r w:rsidRPr="00501827">
        <w:rPr>
          <w:b/>
          <w:bCs/>
        </w:rPr>
        <w:t>BAIGIAMOSIOS NUOSTATOS</w:t>
      </w:r>
      <w:bookmarkEnd w:id="31"/>
    </w:p>
    <w:p w14:paraId="4D20B466" w14:textId="77777777" w:rsidR="00CF6503" w:rsidRPr="00501827" w:rsidRDefault="00CF6503" w:rsidP="00CF6503">
      <w:pPr>
        <w:jc w:val="both"/>
        <w:rPr>
          <w:lang w:val="lt-LT" w:eastAsia="lt-LT"/>
        </w:rPr>
      </w:pPr>
    </w:p>
    <w:p w14:paraId="4E339DFB" w14:textId="76866BA7" w:rsidR="00EF1574" w:rsidRPr="00501827" w:rsidRDefault="00CF6503" w:rsidP="00EF1574">
      <w:pPr>
        <w:numPr>
          <w:ilvl w:val="1"/>
          <w:numId w:val="3"/>
        </w:numPr>
        <w:tabs>
          <w:tab w:val="num" w:pos="1134"/>
        </w:tabs>
        <w:ind w:left="0" w:firstLine="540"/>
        <w:jc w:val="both"/>
        <w:rPr>
          <w:lang w:val="lt-LT" w:eastAsia="lt-LT"/>
        </w:rPr>
      </w:pPr>
      <w:r w:rsidRPr="00501827">
        <w:rPr>
          <w:lang w:val="lt-LT"/>
        </w:rPr>
        <w:t>Perkan</w:t>
      </w:r>
      <w:r w:rsidR="001E670F">
        <w:rPr>
          <w:lang w:val="lt-LT"/>
        </w:rPr>
        <w:t>tysis subjektas</w:t>
      </w:r>
      <w:r w:rsidRPr="00501827">
        <w:rPr>
          <w:lang w:val="lt-LT"/>
        </w:rPr>
        <w:t>, iki pirkimo sutarties sudarymo turi teisę nutraukti bet kurias pirkimo procedūras, jeigu atsiranda aplinkybių, kurių nebuvo galima numatyti.</w:t>
      </w:r>
    </w:p>
    <w:p w14:paraId="6396C9FA" w14:textId="43B1C9C9" w:rsidR="00EF1574" w:rsidRPr="00501827" w:rsidRDefault="00EF1574" w:rsidP="00EF1574">
      <w:pPr>
        <w:numPr>
          <w:ilvl w:val="1"/>
          <w:numId w:val="3"/>
        </w:numPr>
        <w:tabs>
          <w:tab w:val="num" w:pos="1134"/>
        </w:tabs>
        <w:ind w:left="0" w:firstLine="540"/>
        <w:jc w:val="both"/>
        <w:rPr>
          <w:lang w:val="lt-LT" w:eastAsia="lt-LT"/>
        </w:rPr>
      </w:pPr>
      <w:r w:rsidRPr="00501827">
        <w:rPr>
          <w:lang w:val="lt-LT" w:eastAsia="lt-LT"/>
        </w:rPr>
        <w:lastRenderedPageBreak/>
        <w:t>Tiekėjas, kurio pasiūlymas pripažintas laimėjusiu, privalo parengti</w:t>
      </w:r>
      <w:r w:rsidR="003937E9">
        <w:rPr>
          <w:lang w:val="lt-LT" w:eastAsia="lt-LT"/>
        </w:rPr>
        <w:t xml:space="preserve"> sutartį ir ją suderinęs su Perkanč</w:t>
      </w:r>
      <w:r w:rsidR="001E670F">
        <w:rPr>
          <w:lang w:val="lt-LT" w:eastAsia="lt-LT"/>
        </w:rPr>
        <w:t>iuoju subjektu</w:t>
      </w:r>
      <w:r w:rsidR="003937E9">
        <w:rPr>
          <w:lang w:val="lt-LT" w:eastAsia="lt-LT"/>
        </w:rPr>
        <w:t xml:space="preserve"> pasirašyti </w:t>
      </w:r>
      <w:r w:rsidRPr="00501827">
        <w:rPr>
          <w:lang w:val="lt-LT" w:eastAsia="lt-LT"/>
        </w:rPr>
        <w:t>per Perkančio</w:t>
      </w:r>
      <w:r w:rsidR="001E670F">
        <w:rPr>
          <w:lang w:val="lt-LT" w:eastAsia="lt-LT"/>
        </w:rPr>
        <w:t xml:space="preserve">jo subjekto </w:t>
      </w:r>
      <w:r w:rsidRPr="00501827">
        <w:rPr>
          <w:lang w:val="lt-LT" w:eastAsia="lt-LT"/>
        </w:rPr>
        <w:t>nurodytą terminą. Pirkimo sutarčiai sudaryti laikas gali būti nustatomas atskiru pranešimu CVP IS susirašinėjimo priemonėmis arba nurodomas pranešime apie laimėjusį pasiūlymą.</w:t>
      </w:r>
    </w:p>
    <w:p w14:paraId="2C459BCC" w14:textId="77777777" w:rsidR="00EF1574" w:rsidRPr="00501827" w:rsidRDefault="00EF1574" w:rsidP="00EF1574">
      <w:pPr>
        <w:numPr>
          <w:ilvl w:val="1"/>
          <w:numId w:val="3"/>
        </w:numPr>
        <w:tabs>
          <w:tab w:val="num" w:pos="1134"/>
        </w:tabs>
        <w:ind w:left="0" w:firstLine="540"/>
        <w:jc w:val="both"/>
        <w:rPr>
          <w:lang w:val="lt-LT" w:eastAsia="lt-LT"/>
        </w:rPr>
      </w:pPr>
      <w:r w:rsidRPr="00501827">
        <w:rPr>
          <w:lang w:val="lt-LT" w:eastAsia="lt-LT"/>
        </w:rPr>
        <w:t>Pirkimo sutarties sudarymo atidėjimo terminas mažos vertės pirkimuose netaikomas.</w:t>
      </w:r>
    </w:p>
    <w:p w14:paraId="65EF406B" w14:textId="5A2C6783" w:rsidR="00EF1574" w:rsidRPr="00501827" w:rsidRDefault="00EF1574" w:rsidP="00EF1574">
      <w:pPr>
        <w:numPr>
          <w:ilvl w:val="1"/>
          <w:numId w:val="3"/>
        </w:numPr>
        <w:tabs>
          <w:tab w:val="num" w:pos="1134"/>
        </w:tabs>
        <w:ind w:left="0" w:firstLine="540"/>
        <w:jc w:val="both"/>
        <w:rPr>
          <w:lang w:val="lt-LT" w:eastAsia="lt-LT"/>
        </w:rPr>
      </w:pPr>
      <w:r w:rsidRPr="00501827">
        <w:rPr>
          <w:lang w:val="lt-LT" w:eastAsia="lt-LT"/>
        </w:rPr>
        <w:t xml:space="preserve">Sudarant pirkimo sutartį, joje negali būti keičiami laimėjusio </w:t>
      </w:r>
      <w:r w:rsidR="007D1CA4" w:rsidRPr="00501827">
        <w:rPr>
          <w:lang w:val="lt-LT" w:eastAsia="lt-LT"/>
        </w:rPr>
        <w:t>T</w:t>
      </w:r>
      <w:r w:rsidRPr="00501827">
        <w:rPr>
          <w:lang w:val="lt-LT" w:eastAsia="lt-LT"/>
        </w:rPr>
        <w:t>iekėjo pasiūlymo įkainiai ar kaina ir pirkimo dokumentuose bei pasiūlyme nustatytos pirkimo sąlygos.</w:t>
      </w:r>
    </w:p>
    <w:p w14:paraId="1F17EE83" w14:textId="371F2F9B" w:rsidR="00EF1574" w:rsidRPr="00501827" w:rsidRDefault="00EF1574" w:rsidP="00EF1574">
      <w:pPr>
        <w:numPr>
          <w:ilvl w:val="1"/>
          <w:numId w:val="3"/>
        </w:numPr>
        <w:tabs>
          <w:tab w:val="num" w:pos="1134"/>
        </w:tabs>
        <w:ind w:left="0" w:firstLine="540"/>
        <w:jc w:val="both"/>
        <w:rPr>
          <w:lang w:val="lt-LT" w:eastAsia="lt-LT"/>
        </w:rPr>
      </w:pPr>
      <w:r w:rsidRPr="00501827">
        <w:rPr>
          <w:lang w:val="lt-LT" w:eastAsia="lt-LT"/>
        </w:rPr>
        <w:t xml:space="preserve">Jei Tiekėjas pirkimo pasiūlyme nurodė, kad jis pirkimo sutarties vykdymui ketina pasitelkti subteikėjus, šiuo atveju </w:t>
      </w:r>
      <w:r w:rsidR="007D1CA4" w:rsidRPr="00501827">
        <w:rPr>
          <w:lang w:val="lt-LT" w:eastAsia="lt-LT"/>
        </w:rPr>
        <w:t>T</w:t>
      </w:r>
      <w:r w:rsidRPr="00501827">
        <w:rPr>
          <w:lang w:val="lt-LT" w:eastAsia="lt-LT"/>
        </w:rPr>
        <w:t>iekėjo nurodyti subteikėjai įrašomi į sudaromą pirkimo sutartį.</w:t>
      </w:r>
    </w:p>
    <w:p w14:paraId="7E14B408" w14:textId="65D99AB2" w:rsidR="00EF1574" w:rsidRPr="00501827" w:rsidRDefault="00EF1574" w:rsidP="00EF1574">
      <w:pPr>
        <w:numPr>
          <w:ilvl w:val="1"/>
          <w:numId w:val="3"/>
        </w:numPr>
        <w:tabs>
          <w:tab w:val="num" w:pos="1134"/>
        </w:tabs>
        <w:ind w:left="0" w:firstLine="540"/>
        <w:jc w:val="both"/>
        <w:rPr>
          <w:lang w:val="lt-LT" w:eastAsia="lt-LT"/>
        </w:rPr>
      </w:pPr>
      <w:r w:rsidRPr="00501827">
        <w:rPr>
          <w:lang w:val="lt-LT" w:eastAsia="lt-LT"/>
        </w:rPr>
        <w:t>Sudarius pirkimo sutartį, ne vėliau negu pirkimų sutartis pradedama vykdyti, Tiekėjas privalo pranešti Perkančiajai organizacijai tuo metu žinomų subteikėjų pavadinimus, kontaktinius duomenis ir jų atstovus. Tiekėjas taip pat privalo informuoti apie minėtos informacijos pasikeitimus visu pirkimo sutarties vykdymo metu, taip pat apie naujus subteikėjus, kuriuos jis ketina pasitelkti vėliau.</w:t>
      </w:r>
    </w:p>
    <w:p w14:paraId="067D6F1C" w14:textId="77777777" w:rsidR="00CF6503" w:rsidRPr="00501827" w:rsidRDefault="00CF6503" w:rsidP="00CF6503">
      <w:pPr>
        <w:jc w:val="center"/>
        <w:rPr>
          <w:lang w:val="lt-LT" w:eastAsia="lt-LT"/>
        </w:rPr>
      </w:pPr>
      <w:r w:rsidRPr="00501827">
        <w:rPr>
          <w:lang w:val="lt-LT"/>
        </w:rPr>
        <w:t>___________________________</w:t>
      </w:r>
    </w:p>
    <w:sectPr w:rsidR="00CF6503" w:rsidRPr="00501827" w:rsidSect="00122210">
      <w:footerReference w:type="even" r:id="rId9"/>
      <w:footerReference w:type="default" r:id="rId10"/>
      <w:footerReference w:type="first" r:id="rId11"/>
      <w:pgSz w:w="11906" w:h="16838" w:code="9"/>
      <w:pgMar w:top="42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4A37" w14:textId="77777777" w:rsidR="00A12EE0" w:rsidRDefault="00A12EE0">
      <w:r>
        <w:separator/>
      </w:r>
    </w:p>
  </w:endnote>
  <w:endnote w:type="continuationSeparator" w:id="0">
    <w:p w14:paraId="7FA7CB51" w14:textId="77777777" w:rsidR="00A12EE0" w:rsidRDefault="00A1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108F" w14:textId="77777777" w:rsidR="00F339F6" w:rsidRDefault="00F339F6" w:rsidP="00A800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15FF5C" w14:textId="77777777" w:rsidR="00F339F6" w:rsidRDefault="00F339F6" w:rsidP="002E65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9B32" w14:textId="77777777" w:rsidR="00F339F6" w:rsidRDefault="00F339F6" w:rsidP="00A800F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24CB" w14:textId="77777777" w:rsidR="00F339F6" w:rsidRDefault="00F339F6" w:rsidP="00A800F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C154" w14:textId="77777777" w:rsidR="00A12EE0" w:rsidRDefault="00A12EE0">
      <w:r>
        <w:separator/>
      </w:r>
    </w:p>
  </w:footnote>
  <w:footnote w:type="continuationSeparator" w:id="0">
    <w:p w14:paraId="7D4EDE5B" w14:textId="77777777" w:rsidR="00A12EE0" w:rsidRDefault="00A12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4C4"/>
    <w:multiLevelType w:val="multilevel"/>
    <w:tmpl w:val="0427001F"/>
    <w:styleLink w:val="Turinysaktyvus"/>
    <w:lvl w:ilvl="0">
      <w:start w:val="11"/>
      <w:numFmt w:val="decimal"/>
      <w:lvlText w:val="%1."/>
      <w:lvlJc w:val="left"/>
      <w:pPr>
        <w:tabs>
          <w:tab w:val="num" w:pos="360"/>
        </w:tabs>
        <w:ind w:left="360" w:hanging="360"/>
      </w:pPr>
      <w:rPr>
        <w:rFonts w:hint="default"/>
        <w:b/>
        <w:caps/>
        <w:color w:val="auto"/>
        <w:sz w:val="24"/>
      </w:rPr>
    </w:lvl>
    <w:lvl w:ilvl="1">
      <w:start w:val="1"/>
      <w:numFmt w:val="decimal"/>
      <w:lvlText w:val="%2."/>
      <w:lvlJc w:val="left"/>
      <w:pPr>
        <w:tabs>
          <w:tab w:val="num" w:pos="6670"/>
        </w:tabs>
        <w:ind w:left="6670"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70272"/>
    <w:multiLevelType w:val="multilevel"/>
    <w:tmpl w:val="F4A853C4"/>
    <w:lvl w:ilvl="0">
      <w:start w:val="32"/>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4EE53FF"/>
    <w:multiLevelType w:val="multilevel"/>
    <w:tmpl w:val="2FC04A38"/>
    <w:lvl w:ilvl="0">
      <w:start w:val="3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B9A50AB"/>
    <w:multiLevelType w:val="hybridMultilevel"/>
    <w:tmpl w:val="0C9AD51A"/>
    <w:lvl w:ilvl="0" w:tplc="C11A8A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AC6126"/>
    <w:multiLevelType w:val="hybridMultilevel"/>
    <w:tmpl w:val="BECE6416"/>
    <w:lvl w:ilvl="0" w:tplc="875EA7A4">
      <w:start w:val="1"/>
      <w:numFmt w:val="decimal"/>
      <w:lvlText w:val="11.%1."/>
      <w:lvlJc w:val="right"/>
      <w:pPr>
        <w:ind w:left="2727"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567564"/>
    <w:multiLevelType w:val="multilevel"/>
    <w:tmpl w:val="2348D0B0"/>
    <w:lvl w:ilvl="0">
      <w:start w:val="51"/>
      <w:numFmt w:val="decimal"/>
      <w:lvlText w:val="%1."/>
      <w:lvlJc w:val="left"/>
      <w:pPr>
        <w:ind w:left="480" w:hanging="480"/>
      </w:pPr>
      <w:rPr>
        <w:rFonts w:hint="default"/>
      </w:rPr>
    </w:lvl>
    <w:lvl w:ilvl="1">
      <w:start w:val="1"/>
      <w:numFmt w:val="decimal"/>
      <w:lvlText w:val="49.%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FBC3593"/>
    <w:multiLevelType w:val="multilevel"/>
    <w:tmpl w:val="15D859DA"/>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451EBF"/>
    <w:multiLevelType w:val="hybridMultilevel"/>
    <w:tmpl w:val="ABC8C98E"/>
    <w:lvl w:ilvl="0" w:tplc="DFF2FB06">
      <w:start w:val="1"/>
      <w:numFmt w:val="decimal"/>
      <w:lvlText w:val="49.%1."/>
      <w:lvlJc w:val="right"/>
      <w:pPr>
        <w:ind w:left="5967"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B73269"/>
    <w:multiLevelType w:val="hybridMultilevel"/>
    <w:tmpl w:val="C58C4012"/>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3A22C08"/>
    <w:multiLevelType w:val="multilevel"/>
    <w:tmpl w:val="01103812"/>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33730B"/>
    <w:multiLevelType w:val="multilevel"/>
    <w:tmpl w:val="7C76369C"/>
    <w:lvl w:ilvl="0">
      <w:start w:val="2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2528189A"/>
    <w:multiLevelType w:val="multilevel"/>
    <w:tmpl w:val="90B8659E"/>
    <w:lvl w:ilvl="0">
      <w:start w:val="33"/>
      <w:numFmt w:val="decimal"/>
      <w:lvlText w:val="%1."/>
      <w:lvlJc w:val="left"/>
      <w:pPr>
        <w:ind w:left="480" w:hanging="480"/>
      </w:pPr>
      <w:rPr>
        <w:rFonts w:hint="default"/>
      </w:rPr>
    </w:lvl>
    <w:lvl w:ilvl="1">
      <w:start w:val="1"/>
      <w:numFmt w:val="decimal"/>
      <w:lvlText w:val="3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E454F17"/>
    <w:multiLevelType w:val="hybridMultilevel"/>
    <w:tmpl w:val="5BE492EC"/>
    <w:lvl w:ilvl="0" w:tplc="4B68375E">
      <w:start w:val="1"/>
      <w:numFmt w:val="decimal"/>
      <w:lvlText w:val="%1."/>
      <w:lvlJc w:val="left"/>
      <w:pPr>
        <w:tabs>
          <w:tab w:val="num" w:pos="1077"/>
        </w:tabs>
        <w:ind w:left="0" w:firstLine="720"/>
      </w:pPr>
      <w:rPr>
        <w:rFonts w:ascii="Times New Roman" w:eastAsia="Times New Roman" w:hAnsi="Times New Roman" w:cs="Times New Roman"/>
      </w:rPr>
    </w:lvl>
    <w:lvl w:ilvl="1" w:tplc="04270011">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F8E1438"/>
    <w:multiLevelType w:val="multilevel"/>
    <w:tmpl w:val="FA423832"/>
    <w:lvl w:ilvl="0">
      <w:start w:val="13"/>
      <w:numFmt w:val="decimal"/>
      <w:lvlText w:val="%1."/>
      <w:lvlJc w:val="left"/>
      <w:pPr>
        <w:tabs>
          <w:tab w:val="num" w:pos="435"/>
        </w:tabs>
        <w:ind w:left="435" w:hanging="435"/>
      </w:pPr>
      <w:rPr>
        <w:rFonts w:hint="default"/>
      </w:rPr>
    </w:lvl>
    <w:lvl w:ilvl="1">
      <w:start w:val="1"/>
      <w:numFmt w:val="decimal"/>
      <w:pStyle w:val="ListNumber"/>
      <w:lvlText w:val="13.%2."/>
      <w:lvlJc w:val="left"/>
      <w:pPr>
        <w:tabs>
          <w:tab w:val="num" w:pos="675"/>
        </w:tabs>
        <w:ind w:left="67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B374C2"/>
    <w:multiLevelType w:val="hybridMultilevel"/>
    <w:tmpl w:val="F782E456"/>
    <w:lvl w:ilvl="0" w:tplc="87C62F38">
      <w:start w:val="1"/>
      <w:numFmt w:val="decimal"/>
      <w:lvlText w:val="51.%1."/>
      <w:lvlJc w:val="right"/>
      <w:pPr>
        <w:ind w:left="7191"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9317DB"/>
    <w:multiLevelType w:val="hybridMultilevel"/>
    <w:tmpl w:val="0DC6A8F4"/>
    <w:lvl w:ilvl="0" w:tplc="099874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9C53E5"/>
    <w:multiLevelType w:val="multilevel"/>
    <w:tmpl w:val="74402B02"/>
    <w:lvl w:ilvl="0">
      <w:start w:val="2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A841BE6"/>
    <w:multiLevelType w:val="multilevel"/>
    <w:tmpl w:val="00BCA8E4"/>
    <w:lvl w:ilvl="0">
      <w:start w:val="25"/>
      <w:numFmt w:val="decimal"/>
      <w:lvlText w:val="%1."/>
      <w:lvlJc w:val="left"/>
      <w:pPr>
        <w:ind w:left="480" w:hanging="480"/>
      </w:pPr>
      <w:rPr>
        <w:rFonts w:hint="default"/>
      </w:rPr>
    </w:lvl>
    <w:lvl w:ilvl="1">
      <w:start w:val="1"/>
      <w:numFmt w:val="decimal"/>
      <w:lvlText w:val="23.%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3C5C5CBB"/>
    <w:multiLevelType w:val="hybridMultilevel"/>
    <w:tmpl w:val="E592C296"/>
    <w:lvl w:ilvl="0" w:tplc="62CCBF70">
      <w:start w:val="1"/>
      <w:numFmt w:val="decimal"/>
      <w:lvlText w:val="63.%1."/>
      <w:lvlJc w:val="right"/>
      <w:pPr>
        <w:ind w:left="8982"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C565D7"/>
    <w:multiLevelType w:val="multilevel"/>
    <w:tmpl w:val="786C2476"/>
    <w:lvl w:ilvl="0">
      <w:start w:val="1"/>
      <w:numFmt w:val="upperRoman"/>
      <w:isLgl/>
      <w:lvlText w:val="7.%1."/>
      <w:lvlJc w:val="left"/>
      <w:pPr>
        <w:tabs>
          <w:tab w:val="num" w:pos="1260"/>
        </w:tabs>
        <w:ind w:left="1260" w:hanging="720"/>
      </w:pPr>
      <w:rPr>
        <w:rFonts w:hint="default"/>
      </w:rPr>
    </w:lvl>
    <w:lvl w:ilvl="1">
      <w:start w:val="1"/>
      <w:numFmt w:val="decimal"/>
      <w:pStyle w:val="ListNumber7"/>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lowerLetter"/>
      <w:lvlText w:val="%4)"/>
      <w:lvlJc w:val="left"/>
      <w:pPr>
        <w:tabs>
          <w:tab w:val="num" w:pos="900"/>
        </w:tabs>
        <w:ind w:left="900" w:hanging="36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0" w15:restartNumberingAfterBreak="0">
    <w:nsid w:val="47426955"/>
    <w:multiLevelType w:val="hybridMultilevel"/>
    <w:tmpl w:val="0A56CE4A"/>
    <w:lvl w:ilvl="0" w:tplc="3B12759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FC5771"/>
    <w:multiLevelType w:val="multilevel"/>
    <w:tmpl w:val="7A5A4C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503B2541"/>
    <w:multiLevelType w:val="multilevel"/>
    <w:tmpl w:val="0427001F"/>
    <w:numStyleLink w:val="Turinysaktyvus"/>
  </w:abstractNum>
  <w:abstractNum w:abstractNumId="23" w15:restartNumberingAfterBreak="0">
    <w:nsid w:val="540D43A8"/>
    <w:multiLevelType w:val="hybridMultilevel"/>
    <w:tmpl w:val="FF202B70"/>
    <w:lvl w:ilvl="0" w:tplc="0427000F">
      <w:start w:val="1"/>
      <w:numFmt w:val="decimal"/>
      <w:lvlText w:val="%1."/>
      <w:lvlJc w:val="left"/>
      <w:pPr>
        <w:tabs>
          <w:tab w:val="num" w:pos="720"/>
        </w:tabs>
        <w:ind w:left="720" w:hanging="360"/>
      </w:pPr>
      <w:rPr>
        <w:rFonts w:hint="default"/>
      </w:rPr>
    </w:lvl>
    <w:lvl w:ilvl="1" w:tplc="72280A3C">
      <w:start w:val="3"/>
      <w:numFmt w:val="bullet"/>
      <w:lvlText w:val="-"/>
      <w:lvlJc w:val="left"/>
      <w:pPr>
        <w:tabs>
          <w:tab w:val="num" w:pos="1440"/>
        </w:tabs>
        <w:ind w:left="1440" w:hanging="360"/>
      </w:pPr>
      <w:rPr>
        <w:rFonts w:ascii="Times New Roman" w:eastAsia="Times New Roman" w:hAnsi="Times New Roman" w:cs="Times New Roman" w:hint="default"/>
      </w:rPr>
    </w:lvl>
    <w:lvl w:ilvl="2" w:tplc="BA2CCF52">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4881A63"/>
    <w:multiLevelType w:val="multilevel"/>
    <w:tmpl w:val="0B0C46C2"/>
    <w:lvl w:ilvl="0">
      <w:start w:val="51"/>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55C07774"/>
    <w:multiLevelType w:val="hybridMultilevel"/>
    <w:tmpl w:val="5E66DE6E"/>
    <w:lvl w:ilvl="0" w:tplc="32F2C9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7822E3"/>
    <w:multiLevelType w:val="multilevel"/>
    <w:tmpl w:val="2FB6BD28"/>
    <w:lvl w:ilvl="0">
      <w:start w:val="13"/>
      <w:numFmt w:val="decimal"/>
      <w:lvlText w:val="%1."/>
      <w:lvlJc w:val="left"/>
      <w:pPr>
        <w:tabs>
          <w:tab w:val="num" w:pos="480"/>
        </w:tabs>
        <w:ind w:left="480" w:hanging="480"/>
      </w:pPr>
      <w:rPr>
        <w:rFonts w:hint="default"/>
      </w:rPr>
    </w:lvl>
    <w:lvl w:ilvl="1">
      <w:start w:val="1"/>
      <w:numFmt w:val="decimal"/>
      <w:pStyle w:val="ListNumber6"/>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D972C55"/>
    <w:multiLevelType w:val="multilevel"/>
    <w:tmpl w:val="D21E6C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0B5334"/>
    <w:multiLevelType w:val="hybridMultilevel"/>
    <w:tmpl w:val="EEDAC8A0"/>
    <w:lvl w:ilvl="0" w:tplc="5BB49DC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BA3B8D"/>
    <w:multiLevelType w:val="multilevel"/>
    <w:tmpl w:val="AC688DD8"/>
    <w:lvl w:ilvl="0">
      <w:start w:val="3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65471481"/>
    <w:multiLevelType w:val="hybridMultilevel"/>
    <w:tmpl w:val="A134EF9C"/>
    <w:lvl w:ilvl="0" w:tplc="557E48A2">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3E02AC"/>
    <w:multiLevelType w:val="hybridMultilevel"/>
    <w:tmpl w:val="7AA464C6"/>
    <w:lvl w:ilvl="0" w:tplc="0A607E52">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516DC6"/>
    <w:multiLevelType w:val="hybridMultilevel"/>
    <w:tmpl w:val="619C1FAE"/>
    <w:lvl w:ilvl="0" w:tplc="5D76F7B4">
      <w:start w:val="1"/>
      <w:numFmt w:val="decimal"/>
      <w:lvlText w:val="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A0351A"/>
    <w:multiLevelType w:val="multilevel"/>
    <w:tmpl w:val="AFFE3F9C"/>
    <w:lvl w:ilvl="0">
      <w:start w:val="25"/>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6DBD46C1"/>
    <w:multiLevelType w:val="multilevel"/>
    <w:tmpl w:val="2B8AA5FA"/>
    <w:lvl w:ilvl="0">
      <w:start w:val="25"/>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7BB0330"/>
    <w:multiLevelType w:val="multilevel"/>
    <w:tmpl w:val="EFC2A072"/>
    <w:lvl w:ilvl="0">
      <w:start w:val="3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6D0B68"/>
    <w:multiLevelType w:val="multilevel"/>
    <w:tmpl w:val="5BCE88C2"/>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7" w15:restartNumberingAfterBreak="0">
    <w:nsid w:val="7C3257BC"/>
    <w:multiLevelType w:val="multilevel"/>
    <w:tmpl w:val="20BE7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FA81399"/>
    <w:multiLevelType w:val="multilevel"/>
    <w:tmpl w:val="CF100E9C"/>
    <w:lvl w:ilvl="0">
      <w:start w:val="52"/>
      <w:numFmt w:val="decimal"/>
      <w:lvlText w:val="%1."/>
      <w:lvlJc w:val="left"/>
      <w:pPr>
        <w:ind w:left="480" w:hanging="480"/>
      </w:pPr>
      <w:rPr>
        <w:rFonts w:hint="default"/>
      </w:rPr>
    </w:lvl>
    <w:lvl w:ilvl="1">
      <w:start w:val="1"/>
      <w:numFmt w:val="decimal"/>
      <w:lvlText w:val="50.%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86384314">
    <w:abstractNumId w:val="36"/>
  </w:num>
  <w:num w:numId="2" w16cid:durableId="1534152780">
    <w:abstractNumId w:val="13"/>
  </w:num>
  <w:num w:numId="3" w16cid:durableId="1265571144">
    <w:abstractNumId w:val="22"/>
  </w:num>
  <w:num w:numId="4" w16cid:durableId="176118496">
    <w:abstractNumId w:val="19"/>
  </w:num>
  <w:num w:numId="5" w16cid:durableId="943422208">
    <w:abstractNumId w:val="26"/>
  </w:num>
  <w:num w:numId="6" w16cid:durableId="1839729002">
    <w:abstractNumId w:val="37"/>
  </w:num>
  <w:num w:numId="7" w16cid:durableId="831919076">
    <w:abstractNumId w:val="12"/>
  </w:num>
  <w:num w:numId="8" w16cid:durableId="2027562386">
    <w:abstractNumId w:val="0"/>
  </w:num>
  <w:num w:numId="9" w16cid:durableId="556161527">
    <w:abstractNumId w:val="8"/>
  </w:num>
  <w:num w:numId="10" w16cid:durableId="1529443469">
    <w:abstractNumId w:val="23"/>
  </w:num>
  <w:num w:numId="11" w16cid:durableId="810485502">
    <w:abstractNumId w:val="28"/>
  </w:num>
  <w:num w:numId="12" w16cid:durableId="369644365">
    <w:abstractNumId w:val="20"/>
  </w:num>
  <w:num w:numId="13" w16cid:durableId="1473130594">
    <w:abstractNumId w:val="4"/>
  </w:num>
  <w:num w:numId="14" w16cid:durableId="900024642">
    <w:abstractNumId w:val="3"/>
  </w:num>
  <w:num w:numId="15" w16cid:durableId="544148734">
    <w:abstractNumId w:val="7"/>
  </w:num>
  <w:num w:numId="16" w16cid:durableId="233397411">
    <w:abstractNumId w:val="14"/>
  </w:num>
  <w:num w:numId="17" w16cid:durableId="1675953068">
    <w:abstractNumId w:val="18"/>
  </w:num>
  <w:num w:numId="18" w16cid:durableId="1486044172">
    <w:abstractNumId w:val="32"/>
  </w:num>
  <w:num w:numId="19" w16cid:durableId="1581601134">
    <w:abstractNumId w:val="1"/>
  </w:num>
  <w:num w:numId="20" w16cid:durableId="1271620365">
    <w:abstractNumId w:val="35"/>
  </w:num>
  <w:num w:numId="21" w16cid:durableId="252209631">
    <w:abstractNumId w:val="21"/>
  </w:num>
  <w:num w:numId="22" w16cid:durableId="1982540000">
    <w:abstractNumId w:val="9"/>
  </w:num>
  <w:num w:numId="23" w16cid:durableId="179055272">
    <w:abstractNumId w:val="25"/>
  </w:num>
  <w:num w:numId="24" w16cid:durableId="1691300960">
    <w:abstractNumId w:val="31"/>
  </w:num>
  <w:num w:numId="25" w16cid:durableId="559367388">
    <w:abstractNumId w:val="30"/>
  </w:num>
  <w:num w:numId="26" w16cid:durableId="1677540757">
    <w:abstractNumId w:val="15"/>
  </w:num>
  <w:num w:numId="27" w16cid:durableId="908929756">
    <w:abstractNumId w:val="27"/>
  </w:num>
  <w:num w:numId="28" w16cid:durableId="1109162957">
    <w:abstractNumId w:val="34"/>
  </w:num>
  <w:num w:numId="29" w16cid:durableId="895314304">
    <w:abstractNumId w:val="16"/>
  </w:num>
  <w:num w:numId="30" w16cid:durableId="858859975">
    <w:abstractNumId w:val="6"/>
  </w:num>
  <w:num w:numId="31" w16cid:durableId="306908530">
    <w:abstractNumId w:val="38"/>
  </w:num>
  <w:num w:numId="32" w16cid:durableId="1813280583">
    <w:abstractNumId w:val="10"/>
  </w:num>
  <w:num w:numId="33" w16cid:durableId="460273403">
    <w:abstractNumId w:val="29"/>
  </w:num>
  <w:num w:numId="34" w16cid:durableId="1485270259">
    <w:abstractNumId w:val="2"/>
  </w:num>
  <w:num w:numId="35" w16cid:durableId="1332296024">
    <w:abstractNumId w:val="24"/>
  </w:num>
  <w:num w:numId="36" w16cid:durableId="450900057">
    <w:abstractNumId w:val="33"/>
  </w:num>
  <w:num w:numId="37" w16cid:durableId="29765908">
    <w:abstractNumId w:val="17"/>
  </w:num>
  <w:num w:numId="38" w16cid:durableId="919098949">
    <w:abstractNumId w:val="11"/>
  </w:num>
  <w:num w:numId="39" w16cid:durableId="178961770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3C"/>
    <w:rsid w:val="000023BC"/>
    <w:rsid w:val="0000326A"/>
    <w:rsid w:val="00005FB3"/>
    <w:rsid w:val="00006DA8"/>
    <w:rsid w:val="00011455"/>
    <w:rsid w:val="00011599"/>
    <w:rsid w:val="0001169F"/>
    <w:rsid w:val="00014390"/>
    <w:rsid w:val="000146E2"/>
    <w:rsid w:val="000179E3"/>
    <w:rsid w:val="00022F50"/>
    <w:rsid w:val="000236AD"/>
    <w:rsid w:val="0002722A"/>
    <w:rsid w:val="00034C71"/>
    <w:rsid w:val="00035A07"/>
    <w:rsid w:val="0003607A"/>
    <w:rsid w:val="000410DF"/>
    <w:rsid w:val="00047B7C"/>
    <w:rsid w:val="000506AF"/>
    <w:rsid w:val="00051A43"/>
    <w:rsid w:val="000522D9"/>
    <w:rsid w:val="00052550"/>
    <w:rsid w:val="00053621"/>
    <w:rsid w:val="000574A5"/>
    <w:rsid w:val="00060868"/>
    <w:rsid w:val="000608D0"/>
    <w:rsid w:val="00060DF5"/>
    <w:rsid w:val="00062B6F"/>
    <w:rsid w:val="00062DE6"/>
    <w:rsid w:val="0006587F"/>
    <w:rsid w:val="00066601"/>
    <w:rsid w:val="000700BD"/>
    <w:rsid w:val="00074DEE"/>
    <w:rsid w:val="00075554"/>
    <w:rsid w:val="000834BA"/>
    <w:rsid w:val="000849FB"/>
    <w:rsid w:val="000873BF"/>
    <w:rsid w:val="00091DA5"/>
    <w:rsid w:val="00097745"/>
    <w:rsid w:val="000A2C1E"/>
    <w:rsid w:val="000C0C38"/>
    <w:rsid w:val="000C457F"/>
    <w:rsid w:val="000D076E"/>
    <w:rsid w:val="000D2B62"/>
    <w:rsid w:val="000D5141"/>
    <w:rsid w:val="000D5733"/>
    <w:rsid w:val="000D7D46"/>
    <w:rsid w:val="000E09E1"/>
    <w:rsid w:val="000E1126"/>
    <w:rsid w:val="000E177C"/>
    <w:rsid w:val="000E1D04"/>
    <w:rsid w:val="000E3243"/>
    <w:rsid w:val="000E5EEB"/>
    <w:rsid w:val="000F1887"/>
    <w:rsid w:val="000F58D9"/>
    <w:rsid w:val="000F6900"/>
    <w:rsid w:val="000F6ECD"/>
    <w:rsid w:val="000F7FBA"/>
    <w:rsid w:val="00102480"/>
    <w:rsid w:val="001040E5"/>
    <w:rsid w:val="00107D4F"/>
    <w:rsid w:val="0011339A"/>
    <w:rsid w:val="00116E9D"/>
    <w:rsid w:val="00120AC9"/>
    <w:rsid w:val="00122210"/>
    <w:rsid w:val="00124919"/>
    <w:rsid w:val="00127BA9"/>
    <w:rsid w:val="00130642"/>
    <w:rsid w:val="00130668"/>
    <w:rsid w:val="00133524"/>
    <w:rsid w:val="001342B0"/>
    <w:rsid w:val="001360EC"/>
    <w:rsid w:val="00137871"/>
    <w:rsid w:val="00141D5E"/>
    <w:rsid w:val="00144631"/>
    <w:rsid w:val="00150E76"/>
    <w:rsid w:val="001521AB"/>
    <w:rsid w:val="00154D6B"/>
    <w:rsid w:val="001556CE"/>
    <w:rsid w:val="0015643C"/>
    <w:rsid w:val="001608EF"/>
    <w:rsid w:val="0016105D"/>
    <w:rsid w:val="0016592A"/>
    <w:rsid w:val="001661C2"/>
    <w:rsid w:val="00172FCF"/>
    <w:rsid w:val="001770BB"/>
    <w:rsid w:val="00177328"/>
    <w:rsid w:val="00185FE8"/>
    <w:rsid w:val="00186EB1"/>
    <w:rsid w:val="001914D7"/>
    <w:rsid w:val="00194E21"/>
    <w:rsid w:val="001B16CF"/>
    <w:rsid w:val="001B27DE"/>
    <w:rsid w:val="001B387F"/>
    <w:rsid w:val="001B406F"/>
    <w:rsid w:val="001B5D1D"/>
    <w:rsid w:val="001B7121"/>
    <w:rsid w:val="001C0AD9"/>
    <w:rsid w:val="001C28D8"/>
    <w:rsid w:val="001D0313"/>
    <w:rsid w:val="001D7198"/>
    <w:rsid w:val="001E14BD"/>
    <w:rsid w:val="001E5913"/>
    <w:rsid w:val="001E5C52"/>
    <w:rsid w:val="001E670F"/>
    <w:rsid w:val="001E7420"/>
    <w:rsid w:val="001E749B"/>
    <w:rsid w:val="001F0FB4"/>
    <w:rsid w:val="001F315F"/>
    <w:rsid w:val="001F690C"/>
    <w:rsid w:val="001F6ADC"/>
    <w:rsid w:val="00200443"/>
    <w:rsid w:val="00202FD0"/>
    <w:rsid w:val="0020388D"/>
    <w:rsid w:val="002063EA"/>
    <w:rsid w:val="0021573F"/>
    <w:rsid w:val="00216C80"/>
    <w:rsid w:val="00222726"/>
    <w:rsid w:val="00222FA0"/>
    <w:rsid w:val="0022305C"/>
    <w:rsid w:val="00223B2F"/>
    <w:rsid w:val="00224E53"/>
    <w:rsid w:val="00227FE6"/>
    <w:rsid w:val="0023171B"/>
    <w:rsid w:val="002328AD"/>
    <w:rsid w:val="002402EC"/>
    <w:rsid w:val="00240650"/>
    <w:rsid w:val="002433E1"/>
    <w:rsid w:val="00246C35"/>
    <w:rsid w:val="00250535"/>
    <w:rsid w:val="002506E1"/>
    <w:rsid w:val="00250EC1"/>
    <w:rsid w:val="002518FA"/>
    <w:rsid w:val="00252CC8"/>
    <w:rsid w:val="00253729"/>
    <w:rsid w:val="00253A4C"/>
    <w:rsid w:val="0025583F"/>
    <w:rsid w:val="0026183F"/>
    <w:rsid w:val="00264CE5"/>
    <w:rsid w:val="00267F67"/>
    <w:rsid w:val="00275688"/>
    <w:rsid w:val="00275A60"/>
    <w:rsid w:val="00275D3D"/>
    <w:rsid w:val="00276319"/>
    <w:rsid w:val="00276A50"/>
    <w:rsid w:val="00282948"/>
    <w:rsid w:val="00282D25"/>
    <w:rsid w:val="0028325B"/>
    <w:rsid w:val="002868DD"/>
    <w:rsid w:val="00291FD8"/>
    <w:rsid w:val="00292BFE"/>
    <w:rsid w:val="00295130"/>
    <w:rsid w:val="00296140"/>
    <w:rsid w:val="0029696C"/>
    <w:rsid w:val="002A2595"/>
    <w:rsid w:val="002A4CB4"/>
    <w:rsid w:val="002A5026"/>
    <w:rsid w:val="002A6E6E"/>
    <w:rsid w:val="002A75F2"/>
    <w:rsid w:val="002B17FB"/>
    <w:rsid w:val="002B1B9C"/>
    <w:rsid w:val="002B23DF"/>
    <w:rsid w:val="002B3A92"/>
    <w:rsid w:val="002B3CBA"/>
    <w:rsid w:val="002B747A"/>
    <w:rsid w:val="002C093B"/>
    <w:rsid w:val="002C163D"/>
    <w:rsid w:val="002C2AA9"/>
    <w:rsid w:val="002C6FEC"/>
    <w:rsid w:val="002D1F3C"/>
    <w:rsid w:val="002D6587"/>
    <w:rsid w:val="002E1789"/>
    <w:rsid w:val="002E2D84"/>
    <w:rsid w:val="002E6149"/>
    <w:rsid w:val="002E6566"/>
    <w:rsid w:val="002E6877"/>
    <w:rsid w:val="002F1976"/>
    <w:rsid w:val="002F21F9"/>
    <w:rsid w:val="002F3882"/>
    <w:rsid w:val="002F6EB0"/>
    <w:rsid w:val="00300F55"/>
    <w:rsid w:val="00301606"/>
    <w:rsid w:val="003069A2"/>
    <w:rsid w:val="00306E9F"/>
    <w:rsid w:val="00310F26"/>
    <w:rsid w:val="0031188F"/>
    <w:rsid w:val="00313DD5"/>
    <w:rsid w:val="00314E5B"/>
    <w:rsid w:val="00314F92"/>
    <w:rsid w:val="0031632A"/>
    <w:rsid w:val="00316CB0"/>
    <w:rsid w:val="003240F8"/>
    <w:rsid w:val="00337E46"/>
    <w:rsid w:val="003409C8"/>
    <w:rsid w:val="00344524"/>
    <w:rsid w:val="0034488F"/>
    <w:rsid w:val="00346649"/>
    <w:rsid w:val="003479DD"/>
    <w:rsid w:val="00350112"/>
    <w:rsid w:val="00350639"/>
    <w:rsid w:val="00356116"/>
    <w:rsid w:val="00363D2A"/>
    <w:rsid w:val="003659CC"/>
    <w:rsid w:val="003709F7"/>
    <w:rsid w:val="00371E58"/>
    <w:rsid w:val="00371EEC"/>
    <w:rsid w:val="00371FA3"/>
    <w:rsid w:val="003815D2"/>
    <w:rsid w:val="00384CD1"/>
    <w:rsid w:val="00386CD2"/>
    <w:rsid w:val="00387F30"/>
    <w:rsid w:val="003937E9"/>
    <w:rsid w:val="00393893"/>
    <w:rsid w:val="00394287"/>
    <w:rsid w:val="003959AD"/>
    <w:rsid w:val="00396B06"/>
    <w:rsid w:val="003A0B63"/>
    <w:rsid w:val="003A1883"/>
    <w:rsid w:val="003A1FFB"/>
    <w:rsid w:val="003A312B"/>
    <w:rsid w:val="003A4875"/>
    <w:rsid w:val="003A551A"/>
    <w:rsid w:val="003A6129"/>
    <w:rsid w:val="003B18EF"/>
    <w:rsid w:val="003B3BCC"/>
    <w:rsid w:val="003B4A4D"/>
    <w:rsid w:val="003B4F12"/>
    <w:rsid w:val="003B50A3"/>
    <w:rsid w:val="003B5D80"/>
    <w:rsid w:val="003B5E68"/>
    <w:rsid w:val="003C1548"/>
    <w:rsid w:val="003C401E"/>
    <w:rsid w:val="003C5B57"/>
    <w:rsid w:val="003D2C46"/>
    <w:rsid w:val="003D4E44"/>
    <w:rsid w:val="003D7B07"/>
    <w:rsid w:val="003E0B55"/>
    <w:rsid w:val="003F1E57"/>
    <w:rsid w:val="003F24CF"/>
    <w:rsid w:val="003F2675"/>
    <w:rsid w:val="003F335D"/>
    <w:rsid w:val="003F3FB3"/>
    <w:rsid w:val="003F4E08"/>
    <w:rsid w:val="003F74F6"/>
    <w:rsid w:val="00402E48"/>
    <w:rsid w:val="00403F6A"/>
    <w:rsid w:val="004049C8"/>
    <w:rsid w:val="00404C19"/>
    <w:rsid w:val="00405DBC"/>
    <w:rsid w:val="0041135F"/>
    <w:rsid w:val="004209B8"/>
    <w:rsid w:val="00425542"/>
    <w:rsid w:val="00430117"/>
    <w:rsid w:val="00433028"/>
    <w:rsid w:val="00433D3F"/>
    <w:rsid w:val="00436549"/>
    <w:rsid w:val="00443145"/>
    <w:rsid w:val="00445D0B"/>
    <w:rsid w:val="0044707D"/>
    <w:rsid w:val="00447A41"/>
    <w:rsid w:val="00447B9C"/>
    <w:rsid w:val="004517A9"/>
    <w:rsid w:val="0045480A"/>
    <w:rsid w:val="00455653"/>
    <w:rsid w:val="004648C1"/>
    <w:rsid w:val="00470EE6"/>
    <w:rsid w:val="00472602"/>
    <w:rsid w:val="00476EC1"/>
    <w:rsid w:val="00481855"/>
    <w:rsid w:val="00482569"/>
    <w:rsid w:val="0048596B"/>
    <w:rsid w:val="00487DC7"/>
    <w:rsid w:val="004903C4"/>
    <w:rsid w:val="004919BC"/>
    <w:rsid w:val="00495550"/>
    <w:rsid w:val="004A2737"/>
    <w:rsid w:val="004A5803"/>
    <w:rsid w:val="004A6400"/>
    <w:rsid w:val="004B2A3C"/>
    <w:rsid w:val="004B31C4"/>
    <w:rsid w:val="004C4B18"/>
    <w:rsid w:val="004C4F4F"/>
    <w:rsid w:val="004D1385"/>
    <w:rsid w:val="004D49D7"/>
    <w:rsid w:val="004D513D"/>
    <w:rsid w:val="004D793C"/>
    <w:rsid w:val="004E03A2"/>
    <w:rsid w:val="004E4121"/>
    <w:rsid w:val="004E446F"/>
    <w:rsid w:val="004F1923"/>
    <w:rsid w:val="004F2CAF"/>
    <w:rsid w:val="004F2F86"/>
    <w:rsid w:val="004F46A4"/>
    <w:rsid w:val="004F4B7A"/>
    <w:rsid w:val="0050089A"/>
    <w:rsid w:val="00501547"/>
    <w:rsid w:val="00501827"/>
    <w:rsid w:val="00504B05"/>
    <w:rsid w:val="00506B04"/>
    <w:rsid w:val="005125B2"/>
    <w:rsid w:val="005141BD"/>
    <w:rsid w:val="00521298"/>
    <w:rsid w:val="00521417"/>
    <w:rsid w:val="00527121"/>
    <w:rsid w:val="005331F3"/>
    <w:rsid w:val="00533B12"/>
    <w:rsid w:val="00534C38"/>
    <w:rsid w:val="00544450"/>
    <w:rsid w:val="00547873"/>
    <w:rsid w:val="0055054C"/>
    <w:rsid w:val="00551ECB"/>
    <w:rsid w:val="005523BB"/>
    <w:rsid w:val="00555140"/>
    <w:rsid w:val="00560E8C"/>
    <w:rsid w:val="0056335D"/>
    <w:rsid w:val="005639BD"/>
    <w:rsid w:val="00566526"/>
    <w:rsid w:val="005750DD"/>
    <w:rsid w:val="005755CB"/>
    <w:rsid w:val="00577230"/>
    <w:rsid w:val="005779AF"/>
    <w:rsid w:val="00580231"/>
    <w:rsid w:val="00581547"/>
    <w:rsid w:val="00582C86"/>
    <w:rsid w:val="00586B60"/>
    <w:rsid w:val="005A012A"/>
    <w:rsid w:val="005A20A6"/>
    <w:rsid w:val="005A2971"/>
    <w:rsid w:val="005B1E32"/>
    <w:rsid w:val="005B437B"/>
    <w:rsid w:val="005B643C"/>
    <w:rsid w:val="005B6A6F"/>
    <w:rsid w:val="005C4C51"/>
    <w:rsid w:val="005D0190"/>
    <w:rsid w:val="005D3C1E"/>
    <w:rsid w:val="005D5499"/>
    <w:rsid w:val="005E1AF0"/>
    <w:rsid w:val="005E2459"/>
    <w:rsid w:val="005E4610"/>
    <w:rsid w:val="005E4D69"/>
    <w:rsid w:val="005E6B89"/>
    <w:rsid w:val="005F097A"/>
    <w:rsid w:val="005F1022"/>
    <w:rsid w:val="005F1A11"/>
    <w:rsid w:val="005F2C2F"/>
    <w:rsid w:val="006000D9"/>
    <w:rsid w:val="00600A09"/>
    <w:rsid w:val="00607304"/>
    <w:rsid w:val="0061178A"/>
    <w:rsid w:val="00612A69"/>
    <w:rsid w:val="0061354D"/>
    <w:rsid w:val="00614884"/>
    <w:rsid w:val="00614A53"/>
    <w:rsid w:val="00617C81"/>
    <w:rsid w:val="00617F40"/>
    <w:rsid w:val="00633900"/>
    <w:rsid w:val="00634804"/>
    <w:rsid w:val="00636B07"/>
    <w:rsid w:val="0064043C"/>
    <w:rsid w:val="00640FE7"/>
    <w:rsid w:val="006432C5"/>
    <w:rsid w:val="006513CB"/>
    <w:rsid w:val="006536E9"/>
    <w:rsid w:val="006539AB"/>
    <w:rsid w:val="00672F58"/>
    <w:rsid w:val="006746A4"/>
    <w:rsid w:val="00680168"/>
    <w:rsid w:val="0068029C"/>
    <w:rsid w:val="00681264"/>
    <w:rsid w:val="00682605"/>
    <w:rsid w:val="00684A0A"/>
    <w:rsid w:val="00684F0E"/>
    <w:rsid w:val="00685C15"/>
    <w:rsid w:val="00686606"/>
    <w:rsid w:val="00691103"/>
    <w:rsid w:val="00693A42"/>
    <w:rsid w:val="00695986"/>
    <w:rsid w:val="006B18DC"/>
    <w:rsid w:val="006B381D"/>
    <w:rsid w:val="006B410A"/>
    <w:rsid w:val="006B4E95"/>
    <w:rsid w:val="006B6F6E"/>
    <w:rsid w:val="006B7E45"/>
    <w:rsid w:val="006C2216"/>
    <w:rsid w:val="006C6369"/>
    <w:rsid w:val="006C7F26"/>
    <w:rsid w:val="006D3637"/>
    <w:rsid w:val="006D4E26"/>
    <w:rsid w:val="006D4F29"/>
    <w:rsid w:val="006D6560"/>
    <w:rsid w:val="006D73F2"/>
    <w:rsid w:val="006E1315"/>
    <w:rsid w:val="006E218E"/>
    <w:rsid w:val="006E4890"/>
    <w:rsid w:val="006E5277"/>
    <w:rsid w:val="006E7933"/>
    <w:rsid w:val="006F69F4"/>
    <w:rsid w:val="006F7F42"/>
    <w:rsid w:val="00701202"/>
    <w:rsid w:val="0070339A"/>
    <w:rsid w:val="00703496"/>
    <w:rsid w:val="00704268"/>
    <w:rsid w:val="00706B9E"/>
    <w:rsid w:val="007124CF"/>
    <w:rsid w:val="00713917"/>
    <w:rsid w:val="007207F5"/>
    <w:rsid w:val="00722D1E"/>
    <w:rsid w:val="00723E78"/>
    <w:rsid w:val="007243BB"/>
    <w:rsid w:val="00724B4B"/>
    <w:rsid w:val="00725DD0"/>
    <w:rsid w:val="00730238"/>
    <w:rsid w:val="00730370"/>
    <w:rsid w:val="0073093A"/>
    <w:rsid w:val="00733439"/>
    <w:rsid w:val="00734D0D"/>
    <w:rsid w:val="007369A2"/>
    <w:rsid w:val="00737299"/>
    <w:rsid w:val="00737BF5"/>
    <w:rsid w:val="00737BFA"/>
    <w:rsid w:val="0074101D"/>
    <w:rsid w:val="00744D3C"/>
    <w:rsid w:val="0074613B"/>
    <w:rsid w:val="007462BC"/>
    <w:rsid w:val="0075154E"/>
    <w:rsid w:val="00752E64"/>
    <w:rsid w:val="007540AF"/>
    <w:rsid w:val="00754629"/>
    <w:rsid w:val="00757321"/>
    <w:rsid w:val="00757BDC"/>
    <w:rsid w:val="00761B0A"/>
    <w:rsid w:val="00762858"/>
    <w:rsid w:val="0077428F"/>
    <w:rsid w:val="00780AC0"/>
    <w:rsid w:val="00781902"/>
    <w:rsid w:val="00783C5E"/>
    <w:rsid w:val="007846D8"/>
    <w:rsid w:val="0079528C"/>
    <w:rsid w:val="00795A41"/>
    <w:rsid w:val="00796867"/>
    <w:rsid w:val="007972EE"/>
    <w:rsid w:val="007A2613"/>
    <w:rsid w:val="007A38F9"/>
    <w:rsid w:val="007A791D"/>
    <w:rsid w:val="007B35AE"/>
    <w:rsid w:val="007B7712"/>
    <w:rsid w:val="007C01EF"/>
    <w:rsid w:val="007C3A01"/>
    <w:rsid w:val="007C467D"/>
    <w:rsid w:val="007C578E"/>
    <w:rsid w:val="007D0265"/>
    <w:rsid w:val="007D1CA4"/>
    <w:rsid w:val="007D2633"/>
    <w:rsid w:val="007D2872"/>
    <w:rsid w:val="007D64F7"/>
    <w:rsid w:val="007D7D85"/>
    <w:rsid w:val="007E08A0"/>
    <w:rsid w:val="007E0DB3"/>
    <w:rsid w:val="007E268F"/>
    <w:rsid w:val="007E285C"/>
    <w:rsid w:val="007E329A"/>
    <w:rsid w:val="007E3CB4"/>
    <w:rsid w:val="007E58FB"/>
    <w:rsid w:val="007E68F1"/>
    <w:rsid w:val="007E777A"/>
    <w:rsid w:val="007F128C"/>
    <w:rsid w:val="007F4C2D"/>
    <w:rsid w:val="007F7D91"/>
    <w:rsid w:val="008001F5"/>
    <w:rsid w:val="00800210"/>
    <w:rsid w:val="008014EF"/>
    <w:rsid w:val="008025A9"/>
    <w:rsid w:val="00802637"/>
    <w:rsid w:val="00803FA5"/>
    <w:rsid w:val="00806895"/>
    <w:rsid w:val="00806B9C"/>
    <w:rsid w:val="00810F35"/>
    <w:rsid w:val="0081123C"/>
    <w:rsid w:val="0081317B"/>
    <w:rsid w:val="008140A9"/>
    <w:rsid w:val="0081465F"/>
    <w:rsid w:val="00816E83"/>
    <w:rsid w:val="00821BA3"/>
    <w:rsid w:val="00822138"/>
    <w:rsid w:val="00822E47"/>
    <w:rsid w:val="00823991"/>
    <w:rsid w:val="00824F84"/>
    <w:rsid w:val="00827981"/>
    <w:rsid w:val="0083091C"/>
    <w:rsid w:val="00830A4C"/>
    <w:rsid w:val="00831646"/>
    <w:rsid w:val="00831974"/>
    <w:rsid w:val="00835157"/>
    <w:rsid w:val="00835D96"/>
    <w:rsid w:val="008373B9"/>
    <w:rsid w:val="00840841"/>
    <w:rsid w:val="0084331F"/>
    <w:rsid w:val="0084690E"/>
    <w:rsid w:val="00851F74"/>
    <w:rsid w:val="008542B5"/>
    <w:rsid w:val="008606A3"/>
    <w:rsid w:val="00861C47"/>
    <w:rsid w:val="00864DCC"/>
    <w:rsid w:val="00864E52"/>
    <w:rsid w:val="0086708F"/>
    <w:rsid w:val="00867373"/>
    <w:rsid w:val="008750F5"/>
    <w:rsid w:val="00877AF4"/>
    <w:rsid w:val="008805CF"/>
    <w:rsid w:val="0088061B"/>
    <w:rsid w:val="008851ED"/>
    <w:rsid w:val="008853A5"/>
    <w:rsid w:val="00887ABE"/>
    <w:rsid w:val="00893259"/>
    <w:rsid w:val="00894179"/>
    <w:rsid w:val="00895F3C"/>
    <w:rsid w:val="008A15B0"/>
    <w:rsid w:val="008A16B9"/>
    <w:rsid w:val="008A563F"/>
    <w:rsid w:val="008B1F24"/>
    <w:rsid w:val="008B5803"/>
    <w:rsid w:val="008B63C9"/>
    <w:rsid w:val="008B6D45"/>
    <w:rsid w:val="008B75AF"/>
    <w:rsid w:val="008C0591"/>
    <w:rsid w:val="008C0892"/>
    <w:rsid w:val="008C1B62"/>
    <w:rsid w:val="008C2264"/>
    <w:rsid w:val="008C3F4C"/>
    <w:rsid w:val="008C5B9B"/>
    <w:rsid w:val="008C5F98"/>
    <w:rsid w:val="008D05B8"/>
    <w:rsid w:val="008D245B"/>
    <w:rsid w:val="008D4468"/>
    <w:rsid w:val="008E232F"/>
    <w:rsid w:val="008E7A18"/>
    <w:rsid w:val="008F1391"/>
    <w:rsid w:val="008F166C"/>
    <w:rsid w:val="008F2A0D"/>
    <w:rsid w:val="008F2BC5"/>
    <w:rsid w:val="008F6342"/>
    <w:rsid w:val="009008F0"/>
    <w:rsid w:val="00901392"/>
    <w:rsid w:val="00903B2A"/>
    <w:rsid w:val="00904465"/>
    <w:rsid w:val="00906435"/>
    <w:rsid w:val="00907598"/>
    <w:rsid w:val="0091617E"/>
    <w:rsid w:val="00916887"/>
    <w:rsid w:val="009204F2"/>
    <w:rsid w:val="00921B13"/>
    <w:rsid w:val="0092460D"/>
    <w:rsid w:val="0093104D"/>
    <w:rsid w:val="00932E7F"/>
    <w:rsid w:val="0093404B"/>
    <w:rsid w:val="0093421A"/>
    <w:rsid w:val="009344DD"/>
    <w:rsid w:val="0093592A"/>
    <w:rsid w:val="00942AC3"/>
    <w:rsid w:val="00951721"/>
    <w:rsid w:val="0095320C"/>
    <w:rsid w:val="00953348"/>
    <w:rsid w:val="0095451E"/>
    <w:rsid w:val="0095485D"/>
    <w:rsid w:val="00962383"/>
    <w:rsid w:val="0096751A"/>
    <w:rsid w:val="00967E43"/>
    <w:rsid w:val="009700BA"/>
    <w:rsid w:val="00970269"/>
    <w:rsid w:val="0097201F"/>
    <w:rsid w:val="009728D1"/>
    <w:rsid w:val="00973630"/>
    <w:rsid w:val="009819C1"/>
    <w:rsid w:val="0098232C"/>
    <w:rsid w:val="0098454D"/>
    <w:rsid w:val="00987FCF"/>
    <w:rsid w:val="0099357C"/>
    <w:rsid w:val="00994074"/>
    <w:rsid w:val="009A3726"/>
    <w:rsid w:val="009A39D1"/>
    <w:rsid w:val="009A57FE"/>
    <w:rsid w:val="009B086F"/>
    <w:rsid w:val="009B2CA5"/>
    <w:rsid w:val="009B2DC3"/>
    <w:rsid w:val="009B39F7"/>
    <w:rsid w:val="009B43FF"/>
    <w:rsid w:val="009B4A0F"/>
    <w:rsid w:val="009B7ADC"/>
    <w:rsid w:val="009C033E"/>
    <w:rsid w:val="009C4F4D"/>
    <w:rsid w:val="009C582F"/>
    <w:rsid w:val="009C58D2"/>
    <w:rsid w:val="009C5A6A"/>
    <w:rsid w:val="009C5FA1"/>
    <w:rsid w:val="009C7590"/>
    <w:rsid w:val="009D0656"/>
    <w:rsid w:val="009D3C1A"/>
    <w:rsid w:val="009D40DF"/>
    <w:rsid w:val="009D6C87"/>
    <w:rsid w:val="009E1A5D"/>
    <w:rsid w:val="009E1F80"/>
    <w:rsid w:val="009E7D91"/>
    <w:rsid w:val="009F130B"/>
    <w:rsid w:val="009F16C5"/>
    <w:rsid w:val="009F3710"/>
    <w:rsid w:val="009F4230"/>
    <w:rsid w:val="009F538C"/>
    <w:rsid w:val="009F5F58"/>
    <w:rsid w:val="00A007D8"/>
    <w:rsid w:val="00A00E2B"/>
    <w:rsid w:val="00A01FCB"/>
    <w:rsid w:val="00A026FF"/>
    <w:rsid w:val="00A03842"/>
    <w:rsid w:val="00A045EA"/>
    <w:rsid w:val="00A06A29"/>
    <w:rsid w:val="00A06F84"/>
    <w:rsid w:val="00A10848"/>
    <w:rsid w:val="00A12AFB"/>
    <w:rsid w:val="00A12EE0"/>
    <w:rsid w:val="00A20B55"/>
    <w:rsid w:val="00A20B5C"/>
    <w:rsid w:val="00A23B83"/>
    <w:rsid w:val="00A24108"/>
    <w:rsid w:val="00A257E5"/>
    <w:rsid w:val="00A32144"/>
    <w:rsid w:val="00A40C86"/>
    <w:rsid w:val="00A42A63"/>
    <w:rsid w:val="00A42F3B"/>
    <w:rsid w:val="00A4496C"/>
    <w:rsid w:val="00A52D4E"/>
    <w:rsid w:val="00A54D19"/>
    <w:rsid w:val="00A608FB"/>
    <w:rsid w:val="00A60FA9"/>
    <w:rsid w:val="00A63849"/>
    <w:rsid w:val="00A71C38"/>
    <w:rsid w:val="00A75D5F"/>
    <w:rsid w:val="00A75D95"/>
    <w:rsid w:val="00A77504"/>
    <w:rsid w:val="00A800F3"/>
    <w:rsid w:val="00A80C8D"/>
    <w:rsid w:val="00A8227A"/>
    <w:rsid w:val="00A82CFE"/>
    <w:rsid w:val="00A8321B"/>
    <w:rsid w:val="00A84196"/>
    <w:rsid w:val="00A908DC"/>
    <w:rsid w:val="00AA3B23"/>
    <w:rsid w:val="00AB1557"/>
    <w:rsid w:val="00AB38DC"/>
    <w:rsid w:val="00AB4955"/>
    <w:rsid w:val="00AB76A2"/>
    <w:rsid w:val="00AB7BB8"/>
    <w:rsid w:val="00AC2518"/>
    <w:rsid w:val="00AC2675"/>
    <w:rsid w:val="00AC3495"/>
    <w:rsid w:val="00AC38D2"/>
    <w:rsid w:val="00AC4BB4"/>
    <w:rsid w:val="00AC63F7"/>
    <w:rsid w:val="00AD2AF0"/>
    <w:rsid w:val="00AD43E4"/>
    <w:rsid w:val="00AE21AC"/>
    <w:rsid w:val="00AF4194"/>
    <w:rsid w:val="00B02140"/>
    <w:rsid w:val="00B073E0"/>
    <w:rsid w:val="00B1090B"/>
    <w:rsid w:val="00B10944"/>
    <w:rsid w:val="00B10DF1"/>
    <w:rsid w:val="00B12053"/>
    <w:rsid w:val="00B13433"/>
    <w:rsid w:val="00B14390"/>
    <w:rsid w:val="00B16D6E"/>
    <w:rsid w:val="00B23F7A"/>
    <w:rsid w:val="00B2497A"/>
    <w:rsid w:val="00B27A95"/>
    <w:rsid w:val="00B42362"/>
    <w:rsid w:val="00B440EE"/>
    <w:rsid w:val="00B4428A"/>
    <w:rsid w:val="00B510DD"/>
    <w:rsid w:val="00B56E9E"/>
    <w:rsid w:val="00B60920"/>
    <w:rsid w:val="00B62D06"/>
    <w:rsid w:val="00B63789"/>
    <w:rsid w:val="00B64A5E"/>
    <w:rsid w:val="00B67260"/>
    <w:rsid w:val="00B7003E"/>
    <w:rsid w:val="00B71A52"/>
    <w:rsid w:val="00B743D6"/>
    <w:rsid w:val="00B8262D"/>
    <w:rsid w:val="00B82BDB"/>
    <w:rsid w:val="00B84349"/>
    <w:rsid w:val="00B86684"/>
    <w:rsid w:val="00B87EF7"/>
    <w:rsid w:val="00B95D37"/>
    <w:rsid w:val="00B96249"/>
    <w:rsid w:val="00BA17DA"/>
    <w:rsid w:val="00BA3F74"/>
    <w:rsid w:val="00BA5B08"/>
    <w:rsid w:val="00BA626F"/>
    <w:rsid w:val="00BB00FC"/>
    <w:rsid w:val="00BB34C9"/>
    <w:rsid w:val="00BB37F7"/>
    <w:rsid w:val="00BB3CC4"/>
    <w:rsid w:val="00BB4181"/>
    <w:rsid w:val="00BB535A"/>
    <w:rsid w:val="00BB5E08"/>
    <w:rsid w:val="00BB7CD8"/>
    <w:rsid w:val="00BD0B72"/>
    <w:rsid w:val="00BD3EE6"/>
    <w:rsid w:val="00BD6931"/>
    <w:rsid w:val="00BD7C45"/>
    <w:rsid w:val="00BE0075"/>
    <w:rsid w:val="00BE2CDB"/>
    <w:rsid w:val="00BE71DC"/>
    <w:rsid w:val="00BF0765"/>
    <w:rsid w:val="00BF099A"/>
    <w:rsid w:val="00BF1F79"/>
    <w:rsid w:val="00BF3AC6"/>
    <w:rsid w:val="00BF3DB9"/>
    <w:rsid w:val="00BF4301"/>
    <w:rsid w:val="00BF681C"/>
    <w:rsid w:val="00C01B23"/>
    <w:rsid w:val="00C01FA9"/>
    <w:rsid w:val="00C04933"/>
    <w:rsid w:val="00C109DB"/>
    <w:rsid w:val="00C12D9C"/>
    <w:rsid w:val="00C15A8E"/>
    <w:rsid w:val="00C2062E"/>
    <w:rsid w:val="00C22475"/>
    <w:rsid w:val="00C22E47"/>
    <w:rsid w:val="00C27338"/>
    <w:rsid w:val="00C27C81"/>
    <w:rsid w:val="00C30853"/>
    <w:rsid w:val="00C315E3"/>
    <w:rsid w:val="00C3214D"/>
    <w:rsid w:val="00C33C89"/>
    <w:rsid w:val="00C35AF2"/>
    <w:rsid w:val="00C41065"/>
    <w:rsid w:val="00C425D2"/>
    <w:rsid w:val="00C46C75"/>
    <w:rsid w:val="00C50BC1"/>
    <w:rsid w:val="00C549A1"/>
    <w:rsid w:val="00C54AC2"/>
    <w:rsid w:val="00C60A76"/>
    <w:rsid w:val="00C63BBA"/>
    <w:rsid w:val="00C63FDD"/>
    <w:rsid w:val="00C64F7A"/>
    <w:rsid w:val="00C66731"/>
    <w:rsid w:val="00C72DF1"/>
    <w:rsid w:val="00C731A1"/>
    <w:rsid w:val="00C73574"/>
    <w:rsid w:val="00C73D05"/>
    <w:rsid w:val="00C76E6B"/>
    <w:rsid w:val="00C772E8"/>
    <w:rsid w:val="00C80A19"/>
    <w:rsid w:val="00C823E3"/>
    <w:rsid w:val="00C87A25"/>
    <w:rsid w:val="00C906F7"/>
    <w:rsid w:val="00C924BA"/>
    <w:rsid w:val="00C92D74"/>
    <w:rsid w:val="00CA0E2B"/>
    <w:rsid w:val="00CA1AE0"/>
    <w:rsid w:val="00CA1FE4"/>
    <w:rsid w:val="00CA21B8"/>
    <w:rsid w:val="00CA2C47"/>
    <w:rsid w:val="00CA3E77"/>
    <w:rsid w:val="00CA5AEF"/>
    <w:rsid w:val="00CA7219"/>
    <w:rsid w:val="00CA7376"/>
    <w:rsid w:val="00CA73B5"/>
    <w:rsid w:val="00CA7643"/>
    <w:rsid w:val="00CB0172"/>
    <w:rsid w:val="00CB47F1"/>
    <w:rsid w:val="00CC030A"/>
    <w:rsid w:val="00CC0D65"/>
    <w:rsid w:val="00CC38D6"/>
    <w:rsid w:val="00CC3EC5"/>
    <w:rsid w:val="00CC6394"/>
    <w:rsid w:val="00CD2B0A"/>
    <w:rsid w:val="00CD39B7"/>
    <w:rsid w:val="00CD6141"/>
    <w:rsid w:val="00CD6704"/>
    <w:rsid w:val="00CD765B"/>
    <w:rsid w:val="00CE0BF2"/>
    <w:rsid w:val="00CE0F0A"/>
    <w:rsid w:val="00CE5BA3"/>
    <w:rsid w:val="00CF066F"/>
    <w:rsid w:val="00CF0B97"/>
    <w:rsid w:val="00CF6503"/>
    <w:rsid w:val="00D026DD"/>
    <w:rsid w:val="00D03082"/>
    <w:rsid w:val="00D03E5A"/>
    <w:rsid w:val="00D04548"/>
    <w:rsid w:val="00D07A67"/>
    <w:rsid w:val="00D14270"/>
    <w:rsid w:val="00D20081"/>
    <w:rsid w:val="00D2043A"/>
    <w:rsid w:val="00D2134E"/>
    <w:rsid w:val="00D273D3"/>
    <w:rsid w:val="00D30C0E"/>
    <w:rsid w:val="00D37431"/>
    <w:rsid w:val="00D37A14"/>
    <w:rsid w:val="00D37B88"/>
    <w:rsid w:val="00D40346"/>
    <w:rsid w:val="00D42C78"/>
    <w:rsid w:val="00D4457A"/>
    <w:rsid w:val="00D447B7"/>
    <w:rsid w:val="00D470A4"/>
    <w:rsid w:val="00D476D9"/>
    <w:rsid w:val="00D47AF9"/>
    <w:rsid w:val="00D51546"/>
    <w:rsid w:val="00D55C0B"/>
    <w:rsid w:val="00D66DE4"/>
    <w:rsid w:val="00D73A79"/>
    <w:rsid w:val="00D74D74"/>
    <w:rsid w:val="00D75143"/>
    <w:rsid w:val="00D8189D"/>
    <w:rsid w:val="00D83C8C"/>
    <w:rsid w:val="00D85432"/>
    <w:rsid w:val="00D865EC"/>
    <w:rsid w:val="00D935D0"/>
    <w:rsid w:val="00D93C7C"/>
    <w:rsid w:val="00D96079"/>
    <w:rsid w:val="00DA1725"/>
    <w:rsid w:val="00DA220E"/>
    <w:rsid w:val="00DA2D75"/>
    <w:rsid w:val="00DA5F8E"/>
    <w:rsid w:val="00DB0A32"/>
    <w:rsid w:val="00DC3C5C"/>
    <w:rsid w:val="00DC4ED1"/>
    <w:rsid w:val="00DD118A"/>
    <w:rsid w:val="00DD1E3B"/>
    <w:rsid w:val="00DD2DA0"/>
    <w:rsid w:val="00DD2EA1"/>
    <w:rsid w:val="00DD51DC"/>
    <w:rsid w:val="00DE5EFA"/>
    <w:rsid w:val="00DF0923"/>
    <w:rsid w:val="00DF0C2F"/>
    <w:rsid w:val="00DF0D13"/>
    <w:rsid w:val="00DF379E"/>
    <w:rsid w:val="00DF3901"/>
    <w:rsid w:val="00E011DB"/>
    <w:rsid w:val="00E020E1"/>
    <w:rsid w:val="00E048BD"/>
    <w:rsid w:val="00E04B24"/>
    <w:rsid w:val="00E05927"/>
    <w:rsid w:val="00E06DAB"/>
    <w:rsid w:val="00E0707B"/>
    <w:rsid w:val="00E0741F"/>
    <w:rsid w:val="00E109D0"/>
    <w:rsid w:val="00E15A95"/>
    <w:rsid w:val="00E1650A"/>
    <w:rsid w:val="00E223D0"/>
    <w:rsid w:val="00E2363A"/>
    <w:rsid w:val="00E305D7"/>
    <w:rsid w:val="00E308CE"/>
    <w:rsid w:val="00E3476E"/>
    <w:rsid w:val="00E470AD"/>
    <w:rsid w:val="00E51F3A"/>
    <w:rsid w:val="00E56253"/>
    <w:rsid w:val="00E56428"/>
    <w:rsid w:val="00E70173"/>
    <w:rsid w:val="00E73FEB"/>
    <w:rsid w:val="00E7473B"/>
    <w:rsid w:val="00E92058"/>
    <w:rsid w:val="00E956F4"/>
    <w:rsid w:val="00E9623C"/>
    <w:rsid w:val="00EA2BC0"/>
    <w:rsid w:val="00EA4C94"/>
    <w:rsid w:val="00EA55AB"/>
    <w:rsid w:val="00EA7171"/>
    <w:rsid w:val="00EA752B"/>
    <w:rsid w:val="00EB0976"/>
    <w:rsid w:val="00EB1861"/>
    <w:rsid w:val="00EB2694"/>
    <w:rsid w:val="00EB3C58"/>
    <w:rsid w:val="00EB583E"/>
    <w:rsid w:val="00EC00A0"/>
    <w:rsid w:val="00EC22FA"/>
    <w:rsid w:val="00EC27A0"/>
    <w:rsid w:val="00EC3A0E"/>
    <w:rsid w:val="00EC73D3"/>
    <w:rsid w:val="00ED046D"/>
    <w:rsid w:val="00ED22DC"/>
    <w:rsid w:val="00ED3383"/>
    <w:rsid w:val="00ED4BC4"/>
    <w:rsid w:val="00ED6765"/>
    <w:rsid w:val="00ED6C3B"/>
    <w:rsid w:val="00ED7C71"/>
    <w:rsid w:val="00EE3725"/>
    <w:rsid w:val="00EE40B8"/>
    <w:rsid w:val="00EE57DC"/>
    <w:rsid w:val="00EE5855"/>
    <w:rsid w:val="00EE5EFB"/>
    <w:rsid w:val="00EF1574"/>
    <w:rsid w:val="00EF32D1"/>
    <w:rsid w:val="00EF5DE5"/>
    <w:rsid w:val="00F01D35"/>
    <w:rsid w:val="00F0297E"/>
    <w:rsid w:val="00F02BE6"/>
    <w:rsid w:val="00F041B9"/>
    <w:rsid w:val="00F06504"/>
    <w:rsid w:val="00F06ED3"/>
    <w:rsid w:val="00F10D22"/>
    <w:rsid w:val="00F12D08"/>
    <w:rsid w:val="00F13E21"/>
    <w:rsid w:val="00F14B61"/>
    <w:rsid w:val="00F20F07"/>
    <w:rsid w:val="00F20FD3"/>
    <w:rsid w:val="00F22BA8"/>
    <w:rsid w:val="00F23FDD"/>
    <w:rsid w:val="00F2444F"/>
    <w:rsid w:val="00F27383"/>
    <w:rsid w:val="00F27D88"/>
    <w:rsid w:val="00F32037"/>
    <w:rsid w:val="00F339F6"/>
    <w:rsid w:val="00F36141"/>
    <w:rsid w:val="00F41511"/>
    <w:rsid w:val="00F427F3"/>
    <w:rsid w:val="00F42C5A"/>
    <w:rsid w:val="00F44053"/>
    <w:rsid w:val="00F4683E"/>
    <w:rsid w:val="00F46901"/>
    <w:rsid w:val="00F46B3D"/>
    <w:rsid w:val="00F47627"/>
    <w:rsid w:val="00F4778E"/>
    <w:rsid w:val="00F508B5"/>
    <w:rsid w:val="00F51975"/>
    <w:rsid w:val="00F541B3"/>
    <w:rsid w:val="00F54D23"/>
    <w:rsid w:val="00F56A89"/>
    <w:rsid w:val="00F604FA"/>
    <w:rsid w:val="00F6133C"/>
    <w:rsid w:val="00F62C9F"/>
    <w:rsid w:val="00F63B45"/>
    <w:rsid w:val="00F705A4"/>
    <w:rsid w:val="00F741F4"/>
    <w:rsid w:val="00F77C00"/>
    <w:rsid w:val="00F83203"/>
    <w:rsid w:val="00F86925"/>
    <w:rsid w:val="00F908A0"/>
    <w:rsid w:val="00F951F2"/>
    <w:rsid w:val="00FA00A1"/>
    <w:rsid w:val="00FA2930"/>
    <w:rsid w:val="00FA347D"/>
    <w:rsid w:val="00FA5AE6"/>
    <w:rsid w:val="00FA798E"/>
    <w:rsid w:val="00FB2ED8"/>
    <w:rsid w:val="00FB3067"/>
    <w:rsid w:val="00FC1383"/>
    <w:rsid w:val="00FC339B"/>
    <w:rsid w:val="00FC437D"/>
    <w:rsid w:val="00FC557A"/>
    <w:rsid w:val="00FC5595"/>
    <w:rsid w:val="00FC569C"/>
    <w:rsid w:val="00FC6F99"/>
    <w:rsid w:val="00FC73D5"/>
    <w:rsid w:val="00FD23EA"/>
    <w:rsid w:val="00FD458B"/>
    <w:rsid w:val="00FD6063"/>
    <w:rsid w:val="00FD75E1"/>
    <w:rsid w:val="00FD7D51"/>
    <w:rsid w:val="00FE0C08"/>
    <w:rsid w:val="00FE6458"/>
    <w:rsid w:val="00FF0C70"/>
    <w:rsid w:val="00FF25A7"/>
    <w:rsid w:val="00FF2DFC"/>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79E95"/>
  <w15:chartTrackingRefBased/>
  <w15:docId w15:val="{CAFEB6C5-A7CE-4E34-9538-5FAA61EC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93C"/>
    <w:rPr>
      <w:sz w:val="24"/>
      <w:szCs w:val="24"/>
      <w:lang w:val="en-GB" w:eastAsia="en-US"/>
    </w:rPr>
  </w:style>
  <w:style w:type="paragraph" w:styleId="Heading1">
    <w:name w:val="heading 1"/>
    <w:aliases w:val="Skyrius"/>
    <w:basedOn w:val="Normal"/>
    <w:next w:val="Normal"/>
    <w:qFormat/>
    <w:rsid w:val="004D793C"/>
    <w:pPr>
      <w:keepNext/>
      <w:jc w:val="center"/>
      <w:outlineLvl w:val="0"/>
    </w:pPr>
    <w:rPr>
      <w:b/>
      <w:szCs w:val="20"/>
      <w:lang w:val="lt-LT"/>
    </w:rPr>
  </w:style>
  <w:style w:type="paragraph" w:styleId="Heading2">
    <w:name w:val="heading 2"/>
    <w:basedOn w:val="Normal"/>
    <w:next w:val="Normal"/>
    <w:qFormat/>
    <w:rsid w:val="004D793C"/>
    <w:pPr>
      <w:jc w:val="both"/>
      <w:outlineLvl w:val="1"/>
    </w:pPr>
    <w:rPr>
      <w:szCs w:val="20"/>
      <w:lang w:val="lt-LT" w:eastAsia="lt-LT"/>
    </w:rPr>
  </w:style>
  <w:style w:type="paragraph" w:styleId="Heading3">
    <w:name w:val="heading 3"/>
    <w:basedOn w:val="Normal"/>
    <w:next w:val="Normal"/>
    <w:qFormat/>
    <w:rsid w:val="004D793C"/>
    <w:pPr>
      <w:keepNext/>
      <w:numPr>
        <w:ilvl w:val="2"/>
        <w:numId w:val="1"/>
      </w:numPr>
      <w:ind w:left="-294"/>
      <w:jc w:val="both"/>
      <w:outlineLvl w:val="2"/>
    </w:pPr>
    <w:rPr>
      <w:szCs w:val="20"/>
      <w:lang w:val="lt-LT" w:eastAsia="lt-LT"/>
    </w:rPr>
  </w:style>
  <w:style w:type="paragraph" w:styleId="Heading4">
    <w:name w:val="heading 4"/>
    <w:basedOn w:val="Normal"/>
    <w:next w:val="Normal"/>
    <w:qFormat/>
    <w:rsid w:val="004D793C"/>
    <w:pPr>
      <w:keepNext/>
      <w:numPr>
        <w:ilvl w:val="3"/>
        <w:numId w:val="1"/>
      </w:numPr>
      <w:outlineLvl w:val="3"/>
    </w:pPr>
    <w:rPr>
      <w:b/>
      <w:sz w:val="44"/>
      <w:szCs w:val="20"/>
      <w:lang w:val="lt-LT" w:eastAsia="lt-LT"/>
    </w:rPr>
  </w:style>
  <w:style w:type="paragraph" w:styleId="Heading5">
    <w:name w:val="heading 5"/>
    <w:basedOn w:val="Normal"/>
    <w:next w:val="Normal"/>
    <w:qFormat/>
    <w:rsid w:val="004D793C"/>
    <w:pPr>
      <w:keepNext/>
      <w:numPr>
        <w:ilvl w:val="4"/>
        <w:numId w:val="1"/>
      </w:numPr>
      <w:outlineLvl w:val="4"/>
    </w:pPr>
    <w:rPr>
      <w:b/>
      <w:sz w:val="40"/>
      <w:szCs w:val="20"/>
      <w:lang w:val="lt-LT" w:eastAsia="lt-LT"/>
    </w:rPr>
  </w:style>
  <w:style w:type="paragraph" w:styleId="Heading6">
    <w:name w:val="heading 6"/>
    <w:basedOn w:val="Normal"/>
    <w:next w:val="Normal"/>
    <w:qFormat/>
    <w:rsid w:val="004D793C"/>
    <w:pPr>
      <w:keepNext/>
      <w:numPr>
        <w:ilvl w:val="5"/>
        <w:numId w:val="1"/>
      </w:numPr>
      <w:outlineLvl w:val="5"/>
    </w:pPr>
    <w:rPr>
      <w:b/>
      <w:sz w:val="36"/>
      <w:szCs w:val="20"/>
      <w:lang w:val="lt-LT" w:eastAsia="lt-LT"/>
    </w:rPr>
  </w:style>
  <w:style w:type="paragraph" w:styleId="Heading8">
    <w:name w:val="heading 8"/>
    <w:basedOn w:val="Normal"/>
    <w:next w:val="Normal"/>
    <w:qFormat/>
    <w:rsid w:val="004D793C"/>
    <w:pPr>
      <w:keepNext/>
      <w:numPr>
        <w:ilvl w:val="7"/>
        <w:numId w:val="1"/>
      </w:numPr>
      <w:outlineLvl w:val="7"/>
    </w:pPr>
    <w:rPr>
      <w:b/>
      <w:sz w:val="18"/>
      <w:szCs w:val="20"/>
      <w:lang w:val="lt-LT" w:eastAsia="lt-LT"/>
    </w:rPr>
  </w:style>
  <w:style w:type="paragraph" w:styleId="Heading9">
    <w:name w:val="heading 9"/>
    <w:basedOn w:val="Normal"/>
    <w:next w:val="Normal"/>
    <w:qFormat/>
    <w:rsid w:val="004D793C"/>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75AF"/>
    <w:rPr>
      <w:color w:val="0000FF"/>
      <w:u w:val="single"/>
    </w:rPr>
  </w:style>
  <w:style w:type="paragraph" w:styleId="Header">
    <w:name w:val="header"/>
    <w:aliases w:val="HEADER_EN"/>
    <w:basedOn w:val="Normal"/>
    <w:link w:val="HeaderChar"/>
    <w:rsid w:val="008B75AF"/>
    <w:pPr>
      <w:widowControl w:val="0"/>
      <w:tabs>
        <w:tab w:val="center" w:pos="4153"/>
        <w:tab w:val="right" w:pos="8306"/>
      </w:tabs>
      <w:spacing w:after="20"/>
      <w:jc w:val="both"/>
    </w:pPr>
    <w:rPr>
      <w:szCs w:val="20"/>
      <w:lang w:val="lt-LT" w:eastAsia="lt-LT"/>
    </w:rPr>
  </w:style>
  <w:style w:type="character" w:customStyle="1" w:styleId="HeaderChar">
    <w:name w:val="Header Char"/>
    <w:aliases w:val="HEADER_EN Char"/>
    <w:link w:val="Header"/>
    <w:rsid w:val="008B75AF"/>
    <w:rPr>
      <w:sz w:val="24"/>
      <w:lang w:val="lt-LT" w:eastAsia="lt-LT" w:bidi="ar-SA"/>
    </w:rPr>
  </w:style>
  <w:style w:type="paragraph" w:styleId="Footer">
    <w:name w:val="footer"/>
    <w:basedOn w:val="Normal"/>
    <w:link w:val="FooterChar"/>
    <w:semiHidden/>
    <w:rsid w:val="008B75AF"/>
    <w:pPr>
      <w:tabs>
        <w:tab w:val="center" w:pos="4320"/>
        <w:tab w:val="right" w:pos="8640"/>
      </w:tabs>
    </w:pPr>
    <w:rPr>
      <w:szCs w:val="20"/>
      <w:lang w:val="lt-LT" w:eastAsia="lt-LT"/>
    </w:rPr>
  </w:style>
  <w:style w:type="character" w:customStyle="1" w:styleId="FooterChar">
    <w:name w:val="Footer Char"/>
    <w:link w:val="Footer"/>
    <w:semiHidden/>
    <w:rsid w:val="008B75AF"/>
    <w:rPr>
      <w:sz w:val="24"/>
      <w:lang w:val="lt-LT" w:eastAsia="lt-LT" w:bidi="ar-SA"/>
    </w:rPr>
  </w:style>
  <w:style w:type="paragraph" w:customStyle="1" w:styleId="Patvirtinta">
    <w:name w:val="Patvirtinta"/>
    <w:rsid w:val="008B75AF"/>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8B75AF"/>
    <w:pPr>
      <w:snapToGrid w:val="0"/>
      <w:ind w:firstLine="312"/>
      <w:jc w:val="both"/>
    </w:pPr>
    <w:rPr>
      <w:rFonts w:ascii="TimesLT" w:hAnsi="TimesLT"/>
      <w:lang w:val="en-US" w:eastAsia="en-US"/>
    </w:rPr>
  </w:style>
  <w:style w:type="paragraph" w:customStyle="1" w:styleId="CentrBoldm">
    <w:name w:val="CentrBoldm"/>
    <w:basedOn w:val="Normal"/>
    <w:rsid w:val="008B75AF"/>
    <w:pPr>
      <w:autoSpaceDE w:val="0"/>
      <w:autoSpaceDN w:val="0"/>
      <w:adjustRightInd w:val="0"/>
      <w:jc w:val="center"/>
    </w:pPr>
    <w:rPr>
      <w:rFonts w:ascii="TimesLT" w:hAnsi="TimesLT"/>
      <w:b/>
      <w:bCs/>
      <w:sz w:val="20"/>
      <w:lang w:val="en-US"/>
    </w:rPr>
  </w:style>
  <w:style w:type="paragraph" w:customStyle="1" w:styleId="MAZAS">
    <w:name w:val="MAZAS"/>
    <w:rsid w:val="008B75AF"/>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basedOn w:val="Normal"/>
    <w:link w:val="BodyTextChar0"/>
    <w:semiHidden/>
    <w:unhideWhenUsed/>
    <w:rsid w:val="008B75AF"/>
    <w:pPr>
      <w:spacing w:after="120" w:line="276" w:lineRule="auto"/>
    </w:pPr>
    <w:rPr>
      <w:rFonts w:eastAsia="Calibri"/>
      <w:szCs w:val="22"/>
      <w:lang w:val="lt-LT"/>
    </w:rPr>
  </w:style>
  <w:style w:type="character" w:customStyle="1" w:styleId="BodyTextChar0">
    <w:name w:val="Body Text Char"/>
    <w:link w:val="BodyText"/>
    <w:semiHidden/>
    <w:rsid w:val="008B75AF"/>
    <w:rPr>
      <w:rFonts w:eastAsia="Calibri"/>
      <w:sz w:val="24"/>
      <w:szCs w:val="22"/>
      <w:lang w:val="lt-LT" w:eastAsia="en-US" w:bidi="ar-SA"/>
    </w:rPr>
  </w:style>
  <w:style w:type="table" w:styleId="TableGrid">
    <w:name w:val="Table Grid"/>
    <w:basedOn w:val="TableNormal"/>
    <w:rsid w:val="008B7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aCENTR">
    <w:name w:val="Lenta CENTR"/>
    <w:basedOn w:val="Pagrindinistekstas1"/>
    <w:rsid w:val="008B75A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Title">
    <w:name w:val="Title"/>
    <w:basedOn w:val="Normal"/>
    <w:qFormat/>
    <w:rsid w:val="008B75AF"/>
    <w:pPr>
      <w:jc w:val="center"/>
    </w:pPr>
    <w:rPr>
      <w:b/>
      <w:sz w:val="32"/>
      <w:szCs w:val="20"/>
      <w:lang w:val="lt-LT"/>
    </w:rPr>
  </w:style>
  <w:style w:type="paragraph" w:styleId="HTMLPreformatted">
    <w:name w:val="HTML Preformatted"/>
    <w:basedOn w:val="Normal"/>
    <w:link w:val="HTMLPreformattedChar"/>
    <w:rsid w:val="008B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Strong">
    <w:name w:val="Strong"/>
    <w:qFormat/>
    <w:rsid w:val="008B75AF"/>
    <w:rPr>
      <w:b/>
      <w:bCs/>
    </w:rPr>
  </w:style>
  <w:style w:type="character" w:styleId="BookTitle">
    <w:name w:val="Book Title"/>
    <w:qFormat/>
    <w:rsid w:val="008B75AF"/>
    <w:rPr>
      <w:b/>
      <w:bCs/>
      <w:smallCaps/>
      <w:spacing w:val="5"/>
    </w:rPr>
  </w:style>
  <w:style w:type="character" w:customStyle="1" w:styleId="WW-Numatytasispastraiposriftas">
    <w:name w:val="WW-Numatytasis pastraipos šriftas"/>
    <w:rsid w:val="008B75AF"/>
  </w:style>
  <w:style w:type="paragraph" w:styleId="ListNumber">
    <w:name w:val="List Number"/>
    <w:aliases w:val="List Number1"/>
    <w:basedOn w:val="Normal"/>
    <w:rsid w:val="00120AC9"/>
    <w:pPr>
      <w:numPr>
        <w:ilvl w:val="1"/>
        <w:numId w:val="2"/>
      </w:numPr>
      <w:tabs>
        <w:tab w:val="clear" w:pos="675"/>
        <w:tab w:val="num" w:pos="360"/>
      </w:tabs>
      <w:ind w:left="360" w:hanging="360"/>
      <w:jc w:val="both"/>
    </w:pPr>
    <w:rPr>
      <w:szCs w:val="20"/>
      <w:lang w:val="lt-LT"/>
    </w:rPr>
  </w:style>
  <w:style w:type="paragraph" w:styleId="BodyTextIndent3">
    <w:name w:val="Body Text Indent 3"/>
    <w:basedOn w:val="Normal"/>
    <w:rsid w:val="00301606"/>
    <w:pPr>
      <w:spacing w:after="120"/>
      <w:ind w:left="283"/>
    </w:pPr>
    <w:rPr>
      <w:sz w:val="16"/>
      <w:szCs w:val="16"/>
    </w:rPr>
  </w:style>
  <w:style w:type="paragraph" w:customStyle="1" w:styleId="ListNumber7">
    <w:name w:val="List Number 7"/>
    <w:basedOn w:val="ListNumber"/>
    <w:rsid w:val="00301606"/>
    <w:pPr>
      <w:numPr>
        <w:numId w:val="4"/>
      </w:numPr>
    </w:pPr>
  </w:style>
  <w:style w:type="paragraph" w:customStyle="1" w:styleId="Point1">
    <w:name w:val="Point 1"/>
    <w:basedOn w:val="Normal"/>
    <w:rsid w:val="00301606"/>
    <w:pPr>
      <w:spacing w:before="120" w:after="120"/>
      <w:ind w:left="1418" w:hanging="567"/>
      <w:jc w:val="both"/>
    </w:pPr>
    <w:rPr>
      <w:szCs w:val="20"/>
    </w:rPr>
  </w:style>
  <w:style w:type="paragraph" w:customStyle="1" w:styleId="ListNumber6">
    <w:name w:val="List Number 6"/>
    <w:basedOn w:val="ListNumber"/>
    <w:rsid w:val="00301606"/>
    <w:pPr>
      <w:numPr>
        <w:numId w:val="5"/>
      </w:numPr>
    </w:pPr>
  </w:style>
  <w:style w:type="character" w:styleId="PageNumber">
    <w:name w:val="page number"/>
    <w:basedOn w:val="DefaultParagraphFont"/>
    <w:rsid w:val="002E6566"/>
  </w:style>
  <w:style w:type="paragraph" w:styleId="BodyTextIndent">
    <w:name w:val="Body Text Indent"/>
    <w:basedOn w:val="Normal"/>
    <w:rsid w:val="00942AC3"/>
    <w:pPr>
      <w:spacing w:after="120"/>
      <w:ind w:left="283"/>
    </w:pPr>
  </w:style>
  <w:style w:type="paragraph" w:styleId="FootnoteText">
    <w:name w:val="footnote text"/>
    <w:basedOn w:val="Normal"/>
    <w:semiHidden/>
    <w:rsid w:val="00C109DB"/>
    <w:rPr>
      <w:sz w:val="20"/>
      <w:szCs w:val="20"/>
    </w:rPr>
  </w:style>
  <w:style w:type="character" w:styleId="FootnoteReference">
    <w:name w:val="footnote reference"/>
    <w:semiHidden/>
    <w:rsid w:val="00C109DB"/>
    <w:rPr>
      <w:vertAlign w:val="superscript"/>
    </w:rPr>
  </w:style>
  <w:style w:type="paragraph" w:styleId="BalloonText">
    <w:name w:val="Balloon Text"/>
    <w:basedOn w:val="Normal"/>
    <w:semiHidden/>
    <w:rsid w:val="000522D9"/>
    <w:rPr>
      <w:rFonts w:ascii="Tahoma" w:hAnsi="Tahoma" w:cs="Tahoma"/>
      <w:sz w:val="16"/>
      <w:szCs w:val="16"/>
    </w:rPr>
  </w:style>
  <w:style w:type="numbering" w:customStyle="1" w:styleId="Turinysaktyvus">
    <w:name w:val="Turinys_aktyvus"/>
    <w:basedOn w:val="NoList"/>
    <w:rsid w:val="00AC2518"/>
    <w:pPr>
      <w:numPr>
        <w:numId w:val="8"/>
      </w:numPr>
    </w:pPr>
  </w:style>
  <w:style w:type="character" w:customStyle="1" w:styleId="WW8Num10z2">
    <w:name w:val="WW8Num10z2"/>
    <w:rsid w:val="004049C8"/>
    <w:rPr>
      <w:b w:val="0"/>
    </w:rPr>
  </w:style>
  <w:style w:type="paragraph" w:styleId="BodyText2">
    <w:name w:val="Body Text 2"/>
    <w:basedOn w:val="Normal"/>
    <w:rsid w:val="004049C8"/>
    <w:rPr>
      <w:b/>
      <w:i/>
      <w:sz w:val="22"/>
      <w:szCs w:val="20"/>
      <w:lang w:val="lt-LT"/>
    </w:rPr>
  </w:style>
  <w:style w:type="character" w:customStyle="1" w:styleId="Heading4Char">
    <w:name w:val="Heading 4 Char"/>
    <w:rsid w:val="006C2216"/>
    <w:rPr>
      <w:b/>
      <w:sz w:val="44"/>
      <w:lang w:val="lt-LT" w:eastAsia="en-US" w:bidi="ar-SA"/>
    </w:rPr>
  </w:style>
  <w:style w:type="paragraph" w:styleId="BlockText">
    <w:name w:val="Block Text"/>
    <w:basedOn w:val="Normal"/>
    <w:rsid w:val="005F097A"/>
    <w:pPr>
      <w:widowControl w:val="0"/>
      <w:autoSpaceDE w:val="0"/>
      <w:autoSpaceDN w:val="0"/>
      <w:adjustRightInd w:val="0"/>
      <w:spacing w:line="280" w:lineRule="auto"/>
      <w:ind w:left="320" w:right="278" w:hanging="340"/>
    </w:pPr>
    <w:rPr>
      <w:rFonts w:ascii="Arial" w:hAnsi="Arial" w:cs="Arial"/>
      <w:noProof/>
      <w:sz w:val="20"/>
      <w:szCs w:val="20"/>
      <w:lang w:val="lt-LT" w:eastAsia="lt-LT"/>
    </w:rPr>
  </w:style>
  <w:style w:type="paragraph" w:styleId="TOC2">
    <w:name w:val="toc 2"/>
    <w:basedOn w:val="Normal"/>
    <w:next w:val="Normal"/>
    <w:autoRedefine/>
    <w:uiPriority w:val="39"/>
    <w:rsid w:val="00E04B24"/>
    <w:pPr>
      <w:tabs>
        <w:tab w:val="left" w:pos="851"/>
        <w:tab w:val="right" w:leader="dot" w:pos="9628"/>
      </w:tabs>
      <w:ind w:left="142"/>
      <w:jc w:val="both"/>
    </w:pPr>
    <w:rPr>
      <w:b/>
      <w:bCs/>
      <w:noProof/>
    </w:rPr>
  </w:style>
  <w:style w:type="paragraph" w:styleId="TableofFigures">
    <w:name w:val="table of figures"/>
    <w:basedOn w:val="Normal"/>
    <w:next w:val="Normal"/>
    <w:semiHidden/>
    <w:rsid w:val="00AC2518"/>
  </w:style>
  <w:style w:type="paragraph" w:styleId="TOC1">
    <w:name w:val="toc 1"/>
    <w:basedOn w:val="Normal"/>
    <w:next w:val="Normal"/>
    <w:autoRedefine/>
    <w:semiHidden/>
    <w:rsid w:val="00AC2518"/>
  </w:style>
  <w:style w:type="paragraph" w:customStyle="1" w:styleId="Betarp1">
    <w:name w:val="Be tarpų1"/>
    <w:qFormat/>
    <w:rsid w:val="008F6342"/>
    <w:rPr>
      <w:rFonts w:ascii="Calibri" w:eastAsia="Calibri" w:hAnsi="Calibri"/>
      <w:noProof/>
      <w:sz w:val="22"/>
      <w:szCs w:val="22"/>
      <w:lang w:eastAsia="en-US"/>
    </w:rPr>
  </w:style>
  <w:style w:type="character" w:customStyle="1" w:styleId="DiagramaDiagrama6">
    <w:name w:val="Diagrama Diagrama6"/>
    <w:rsid w:val="004C4F4F"/>
    <w:rPr>
      <w:sz w:val="24"/>
      <w:lang w:val="lt-LT" w:eastAsia="en-US" w:bidi="ar-SA"/>
    </w:rPr>
  </w:style>
  <w:style w:type="character" w:customStyle="1" w:styleId="DiagramaDiagrama8">
    <w:name w:val="Diagrama Diagrama8"/>
    <w:rsid w:val="004C4F4F"/>
    <w:rPr>
      <w:rFonts w:ascii="Times New Roman" w:eastAsia="Times New Roman" w:hAnsi="Times New Roman" w:cs="Times New Roman"/>
      <w:sz w:val="24"/>
      <w:szCs w:val="20"/>
      <w:lang w:val="lt-LT" w:eastAsia="lt-LT"/>
    </w:rPr>
  </w:style>
  <w:style w:type="character" w:customStyle="1" w:styleId="BodytextChar">
    <w:name w:val="Body text Char"/>
    <w:link w:val="Pagrindinistekstas1"/>
    <w:locked/>
    <w:rsid w:val="004C4F4F"/>
    <w:rPr>
      <w:rFonts w:ascii="TimesLT" w:hAnsi="TimesLT"/>
      <w:lang w:val="en-US" w:eastAsia="en-US" w:bidi="ar-SA"/>
    </w:rPr>
  </w:style>
  <w:style w:type="paragraph" w:styleId="ListParagraph">
    <w:name w:val="List Paragraph"/>
    <w:aliases w:val="List Paragraph21,Lentele,List not in Table,punktai,Table of contents numbered,Bullet,List Paragraph12,Buletai,lp1,Bullet 1,Use Case List Paragraph,List Paragraph111,Medium Grid 1 - Accent 21"/>
    <w:basedOn w:val="Normal"/>
    <w:link w:val="ListParagraphChar"/>
    <w:uiPriority w:val="34"/>
    <w:qFormat/>
    <w:rsid w:val="004C4F4F"/>
    <w:pPr>
      <w:spacing w:after="200" w:line="276" w:lineRule="auto"/>
      <w:ind w:left="720"/>
      <w:contextualSpacing/>
    </w:pPr>
    <w:rPr>
      <w:rFonts w:eastAsia="Calibri"/>
      <w:szCs w:val="22"/>
      <w:lang w:val="lt-LT"/>
    </w:rPr>
  </w:style>
  <w:style w:type="character" w:customStyle="1" w:styleId="HTMLPreformattedChar">
    <w:name w:val="HTML Preformatted Char"/>
    <w:link w:val="HTMLPreformatted"/>
    <w:rsid w:val="00851F74"/>
    <w:rPr>
      <w:rFonts w:ascii="Courier New" w:hAnsi="Courier New" w:cs="Courier New"/>
      <w:lang w:val="lt-LT" w:eastAsia="lt-LT" w:bidi="ar-SA"/>
    </w:rPr>
  </w:style>
  <w:style w:type="paragraph" w:styleId="TOC3">
    <w:name w:val="toc 3"/>
    <w:basedOn w:val="Normal"/>
    <w:next w:val="Normal"/>
    <w:autoRedefine/>
    <w:uiPriority w:val="39"/>
    <w:rsid w:val="00FF0C70"/>
    <w:pPr>
      <w:ind w:left="480"/>
    </w:pPr>
  </w:style>
  <w:style w:type="character" w:styleId="CommentReference">
    <w:name w:val="annotation reference"/>
    <w:uiPriority w:val="99"/>
    <w:rsid w:val="00CC3EC5"/>
    <w:rPr>
      <w:sz w:val="16"/>
      <w:szCs w:val="16"/>
    </w:rPr>
  </w:style>
  <w:style w:type="paragraph" w:styleId="CommentText">
    <w:name w:val="annotation text"/>
    <w:basedOn w:val="Normal"/>
    <w:link w:val="CommentTextChar"/>
    <w:uiPriority w:val="99"/>
    <w:rsid w:val="00CC3EC5"/>
    <w:rPr>
      <w:sz w:val="20"/>
      <w:szCs w:val="20"/>
    </w:rPr>
  </w:style>
  <w:style w:type="character" w:customStyle="1" w:styleId="CommentTextChar">
    <w:name w:val="Comment Text Char"/>
    <w:link w:val="CommentText"/>
    <w:uiPriority w:val="99"/>
    <w:rsid w:val="00CC3EC5"/>
    <w:rPr>
      <w:lang w:val="en-GB" w:eastAsia="en-US"/>
    </w:rPr>
  </w:style>
  <w:style w:type="paragraph" w:styleId="CommentSubject">
    <w:name w:val="annotation subject"/>
    <w:basedOn w:val="CommentText"/>
    <w:next w:val="CommentText"/>
    <w:link w:val="CommentSubjectChar"/>
    <w:rsid w:val="00CC3EC5"/>
    <w:rPr>
      <w:b/>
      <w:bCs/>
    </w:rPr>
  </w:style>
  <w:style w:type="character" w:customStyle="1" w:styleId="CommentSubjectChar">
    <w:name w:val="Comment Subject Char"/>
    <w:link w:val="CommentSubject"/>
    <w:rsid w:val="00CC3EC5"/>
    <w:rPr>
      <w:b/>
      <w:bCs/>
      <w:lang w:val="en-GB" w:eastAsia="en-US"/>
    </w:rPr>
  </w:style>
  <w:style w:type="character" w:styleId="Mention">
    <w:name w:val="Mention"/>
    <w:uiPriority w:val="99"/>
    <w:semiHidden/>
    <w:unhideWhenUsed/>
    <w:rsid w:val="00730238"/>
    <w:rPr>
      <w:color w:val="2B579A"/>
      <w:shd w:val="clear" w:color="auto" w:fill="E6E6E6"/>
    </w:rPr>
  </w:style>
  <w:style w:type="character" w:customStyle="1" w:styleId="Pagrindinistekstas2">
    <w:name w:val="Pagrindinis tekstas2"/>
    <w:rsid w:val="00730238"/>
    <w:rPr>
      <w:rFonts w:ascii="Times New Roman" w:eastAsia="Times New Roman" w:hAnsi="Times New Roman" w:cs="Times New Roman"/>
      <w:sz w:val="23"/>
      <w:szCs w:val="23"/>
      <w:u w:val="single"/>
      <w:shd w:val="clear" w:color="auto" w:fill="FFFFFF"/>
      <w:lang w:val="en-US"/>
    </w:rPr>
  </w:style>
  <w:style w:type="character" w:styleId="FollowedHyperlink">
    <w:name w:val="FollowedHyperlink"/>
    <w:rsid w:val="003959AD"/>
    <w:rPr>
      <w:color w:val="954F72"/>
      <w:u w:val="single"/>
    </w:rPr>
  </w:style>
  <w:style w:type="character" w:styleId="UnresolvedMention">
    <w:name w:val="Unresolved Mention"/>
    <w:uiPriority w:val="99"/>
    <w:semiHidden/>
    <w:unhideWhenUsed/>
    <w:rsid w:val="003959AD"/>
    <w:rPr>
      <w:color w:val="808080"/>
      <w:shd w:val="clear" w:color="auto" w:fill="E6E6E6"/>
    </w:rPr>
  </w:style>
  <w:style w:type="character" w:customStyle="1" w:styleId="ListParagraphChar">
    <w:name w:val="List Paragraph Char"/>
    <w:aliases w:val="List Paragraph21 Char,Lentele Char,List not in Table Char,punktai Char,Table of contents numbered Char,Bullet Char,List Paragraph12 Char,Buletai Char,lp1 Char,Bullet 1 Char,Use Case List Paragraph Char,List Paragraph111 Char"/>
    <w:link w:val="ListParagraph"/>
    <w:uiPriority w:val="34"/>
    <w:locked/>
    <w:rsid w:val="00BA17DA"/>
    <w:rPr>
      <w:rFonts w:eastAsia="Calibri"/>
      <w:sz w:val="24"/>
      <w:szCs w:val="22"/>
      <w:lang w:eastAsia="en-US"/>
    </w:rPr>
  </w:style>
  <w:style w:type="character" w:customStyle="1" w:styleId="FontStyle38">
    <w:name w:val="Font Style38"/>
    <w:uiPriority w:val="99"/>
    <w:rsid w:val="0092460D"/>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asiulymu-sifravimas/sifravimo-priemoniu-apras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92D9-825C-4BB6-8609-9DDFCFB3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7</Pages>
  <Words>14359</Words>
  <Characters>8185</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Dyzelinio kuro ir benzino A-95 pirkimo konkursas</vt:lpstr>
    </vt:vector>
  </TitlesOfParts>
  <Company>SI SOU</Company>
  <LinksUpToDate>false</LinksUpToDate>
  <CharactersWithSpaces>22500</CharactersWithSpaces>
  <SharedDoc>false</SharedDoc>
  <HLinks>
    <vt:vector size="126" baseType="variant">
      <vt:variant>
        <vt:i4>3080209</vt:i4>
      </vt:variant>
      <vt:variant>
        <vt:i4>117</vt:i4>
      </vt:variant>
      <vt:variant>
        <vt:i4>0</vt:i4>
      </vt:variant>
      <vt:variant>
        <vt:i4>5</vt:i4>
      </vt:variant>
      <vt:variant>
        <vt:lpwstr>mailto:airport@siauliai.lt</vt:lpwstr>
      </vt:variant>
      <vt:variant>
        <vt:lpwstr/>
      </vt:variant>
      <vt:variant>
        <vt:i4>6946938</vt:i4>
      </vt:variant>
      <vt:variant>
        <vt:i4>102</vt:i4>
      </vt:variant>
      <vt:variant>
        <vt:i4>0</vt:i4>
      </vt:variant>
      <vt:variant>
        <vt:i4>5</vt:i4>
      </vt:variant>
      <vt:variant>
        <vt:lpwstr>http://www.vpt.lt/</vt:lpwstr>
      </vt:variant>
      <vt:variant>
        <vt:lpwstr/>
      </vt:variant>
      <vt:variant>
        <vt:i4>3080209</vt:i4>
      </vt:variant>
      <vt:variant>
        <vt:i4>99</vt:i4>
      </vt:variant>
      <vt:variant>
        <vt:i4>0</vt:i4>
      </vt:variant>
      <vt:variant>
        <vt:i4>5</vt:i4>
      </vt:variant>
      <vt:variant>
        <vt:lpwstr>mailto:airport@siauliai.lt</vt:lpwstr>
      </vt:variant>
      <vt:variant>
        <vt:lpwstr/>
      </vt:variant>
      <vt:variant>
        <vt:i4>7143473</vt:i4>
      </vt:variant>
      <vt:variant>
        <vt:i4>96</vt:i4>
      </vt:variant>
      <vt:variant>
        <vt:i4>0</vt:i4>
      </vt:variant>
      <vt:variant>
        <vt:i4>5</vt:i4>
      </vt:variant>
      <vt:variant>
        <vt:lpwstr>../AppData/Local/Microsoft/Windows/Temporary Internet Files/Content.Outlook/2013 01 08 Specialios technikos nuoma (VYKDOMA)/www.vpt.lt</vt:lpwstr>
      </vt:variant>
      <vt:variant>
        <vt:lpwstr/>
      </vt:variant>
      <vt:variant>
        <vt:i4>2162724</vt:i4>
      </vt:variant>
      <vt:variant>
        <vt:i4>93</vt:i4>
      </vt:variant>
      <vt:variant>
        <vt:i4>0</vt:i4>
      </vt:variant>
      <vt:variant>
        <vt:i4>5</vt:i4>
      </vt:variant>
      <vt:variant>
        <vt:lpwstr>https://pirkimai.eviesiejipirkimai.lt/</vt:lpwstr>
      </vt:variant>
      <vt:variant>
        <vt:lpwstr/>
      </vt:variant>
      <vt:variant>
        <vt:i4>2162724</vt:i4>
      </vt:variant>
      <vt:variant>
        <vt:i4>90</vt:i4>
      </vt:variant>
      <vt:variant>
        <vt:i4>0</vt:i4>
      </vt:variant>
      <vt:variant>
        <vt:i4>5</vt:i4>
      </vt:variant>
      <vt:variant>
        <vt:lpwstr>https://pirkimai.eviesiejipirkimai.lt/</vt:lpwstr>
      </vt:variant>
      <vt:variant>
        <vt:lpwstr/>
      </vt:variant>
      <vt:variant>
        <vt:i4>3080209</vt:i4>
      </vt:variant>
      <vt:variant>
        <vt:i4>87</vt:i4>
      </vt:variant>
      <vt:variant>
        <vt:i4>0</vt:i4>
      </vt:variant>
      <vt:variant>
        <vt:i4>5</vt:i4>
      </vt:variant>
      <vt:variant>
        <vt:lpwstr>mailto:airport@siauliai.lt</vt:lpwstr>
      </vt:variant>
      <vt:variant>
        <vt:lpwstr/>
      </vt:variant>
      <vt:variant>
        <vt:i4>1769527</vt:i4>
      </vt:variant>
      <vt:variant>
        <vt:i4>80</vt:i4>
      </vt:variant>
      <vt:variant>
        <vt:i4>0</vt:i4>
      </vt:variant>
      <vt:variant>
        <vt:i4>5</vt:i4>
      </vt:variant>
      <vt:variant>
        <vt:lpwstr/>
      </vt:variant>
      <vt:variant>
        <vt:lpwstr>_Toc477857141</vt:lpwstr>
      </vt:variant>
      <vt:variant>
        <vt:i4>1769527</vt:i4>
      </vt:variant>
      <vt:variant>
        <vt:i4>74</vt:i4>
      </vt:variant>
      <vt:variant>
        <vt:i4>0</vt:i4>
      </vt:variant>
      <vt:variant>
        <vt:i4>5</vt:i4>
      </vt:variant>
      <vt:variant>
        <vt:lpwstr/>
      </vt:variant>
      <vt:variant>
        <vt:lpwstr>_Toc477857140</vt:lpwstr>
      </vt:variant>
      <vt:variant>
        <vt:i4>1835063</vt:i4>
      </vt:variant>
      <vt:variant>
        <vt:i4>68</vt:i4>
      </vt:variant>
      <vt:variant>
        <vt:i4>0</vt:i4>
      </vt:variant>
      <vt:variant>
        <vt:i4>5</vt:i4>
      </vt:variant>
      <vt:variant>
        <vt:lpwstr/>
      </vt:variant>
      <vt:variant>
        <vt:lpwstr>_Toc477857139</vt:lpwstr>
      </vt:variant>
      <vt:variant>
        <vt:i4>1835063</vt:i4>
      </vt:variant>
      <vt:variant>
        <vt:i4>62</vt:i4>
      </vt:variant>
      <vt:variant>
        <vt:i4>0</vt:i4>
      </vt:variant>
      <vt:variant>
        <vt:i4>5</vt:i4>
      </vt:variant>
      <vt:variant>
        <vt:lpwstr/>
      </vt:variant>
      <vt:variant>
        <vt:lpwstr>_Toc477857138</vt:lpwstr>
      </vt:variant>
      <vt:variant>
        <vt:i4>1835063</vt:i4>
      </vt:variant>
      <vt:variant>
        <vt:i4>56</vt:i4>
      </vt:variant>
      <vt:variant>
        <vt:i4>0</vt:i4>
      </vt:variant>
      <vt:variant>
        <vt:i4>5</vt:i4>
      </vt:variant>
      <vt:variant>
        <vt:lpwstr/>
      </vt:variant>
      <vt:variant>
        <vt:lpwstr>_Toc477857137</vt:lpwstr>
      </vt:variant>
      <vt:variant>
        <vt:i4>1835063</vt:i4>
      </vt:variant>
      <vt:variant>
        <vt:i4>50</vt:i4>
      </vt:variant>
      <vt:variant>
        <vt:i4>0</vt:i4>
      </vt:variant>
      <vt:variant>
        <vt:i4>5</vt:i4>
      </vt:variant>
      <vt:variant>
        <vt:lpwstr/>
      </vt:variant>
      <vt:variant>
        <vt:lpwstr>_Toc477857134</vt:lpwstr>
      </vt:variant>
      <vt:variant>
        <vt:i4>1835063</vt:i4>
      </vt:variant>
      <vt:variant>
        <vt:i4>44</vt:i4>
      </vt:variant>
      <vt:variant>
        <vt:i4>0</vt:i4>
      </vt:variant>
      <vt:variant>
        <vt:i4>5</vt:i4>
      </vt:variant>
      <vt:variant>
        <vt:lpwstr/>
      </vt:variant>
      <vt:variant>
        <vt:lpwstr>_Toc477857132</vt:lpwstr>
      </vt:variant>
      <vt:variant>
        <vt:i4>1835063</vt:i4>
      </vt:variant>
      <vt:variant>
        <vt:i4>38</vt:i4>
      </vt:variant>
      <vt:variant>
        <vt:i4>0</vt:i4>
      </vt:variant>
      <vt:variant>
        <vt:i4>5</vt:i4>
      </vt:variant>
      <vt:variant>
        <vt:lpwstr/>
      </vt:variant>
      <vt:variant>
        <vt:lpwstr>_Toc477857131</vt:lpwstr>
      </vt:variant>
      <vt:variant>
        <vt:i4>1835063</vt:i4>
      </vt:variant>
      <vt:variant>
        <vt:i4>32</vt:i4>
      </vt:variant>
      <vt:variant>
        <vt:i4>0</vt:i4>
      </vt:variant>
      <vt:variant>
        <vt:i4>5</vt:i4>
      </vt:variant>
      <vt:variant>
        <vt:lpwstr/>
      </vt:variant>
      <vt:variant>
        <vt:lpwstr>_Toc477857130</vt:lpwstr>
      </vt:variant>
      <vt:variant>
        <vt:i4>1900599</vt:i4>
      </vt:variant>
      <vt:variant>
        <vt:i4>26</vt:i4>
      </vt:variant>
      <vt:variant>
        <vt:i4>0</vt:i4>
      </vt:variant>
      <vt:variant>
        <vt:i4>5</vt:i4>
      </vt:variant>
      <vt:variant>
        <vt:lpwstr/>
      </vt:variant>
      <vt:variant>
        <vt:lpwstr>_Toc477857129</vt:lpwstr>
      </vt:variant>
      <vt:variant>
        <vt:i4>1900599</vt:i4>
      </vt:variant>
      <vt:variant>
        <vt:i4>20</vt:i4>
      </vt:variant>
      <vt:variant>
        <vt:i4>0</vt:i4>
      </vt:variant>
      <vt:variant>
        <vt:i4>5</vt:i4>
      </vt:variant>
      <vt:variant>
        <vt:lpwstr/>
      </vt:variant>
      <vt:variant>
        <vt:lpwstr>_Toc477857128</vt:lpwstr>
      </vt:variant>
      <vt:variant>
        <vt:i4>1900599</vt:i4>
      </vt:variant>
      <vt:variant>
        <vt:i4>14</vt:i4>
      </vt:variant>
      <vt:variant>
        <vt:i4>0</vt:i4>
      </vt:variant>
      <vt:variant>
        <vt:i4>5</vt:i4>
      </vt:variant>
      <vt:variant>
        <vt:lpwstr/>
      </vt:variant>
      <vt:variant>
        <vt:lpwstr>_Toc477857126</vt:lpwstr>
      </vt:variant>
      <vt:variant>
        <vt:i4>1900599</vt:i4>
      </vt:variant>
      <vt:variant>
        <vt:i4>8</vt:i4>
      </vt:variant>
      <vt:variant>
        <vt:i4>0</vt:i4>
      </vt:variant>
      <vt:variant>
        <vt:i4>5</vt:i4>
      </vt:variant>
      <vt:variant>
        <vt:lpwstr/>
      </vt:variant>
      <vt:variant>
        <vt:lpwstr>_Toc477857125</vt:lpwstr>
      </vt:variant>
      <vt:variant>
        <vt:i4>1900599</vt:i4>
      </vt:variant>
      <vt:variant>
        <vt:i4>2</vt:i4>
      </vt:variant>
      <vt:variant>
        <vt:i4>0</vt:i4>
      </vt:variant>
      <vt:variant>
        <vt:i4>5</vt:i4>
      </vt:variant>
      <vt:variant>
        <vt:lpwstr/>
      </vt:variant>
      <vt:variant>
        <vt:lpwstr>_Toc477857124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Metrologija</dc:title>
  <dc:subject/>
  <dc:creator>Arūnas Venckus</dc:creator>
  <cp:keywords/>
  <cp:lastModifiedBy>Siauliai Airport</cp:lastModifiedBy>
  <cp:revision>96</cp:revision>
  <cp:lastPrinted>2021-10-07T08:25:00Z</cp:lastPrinted>
  <dcterms:created xsi:type="dcterms:W3CDTF">2020-11-16T11:09:00Z</dcterms:created>
  <dcterms:modified xsi:type="dcterms:W3CDTF">2025-02-05T11:19:00Z</dcterms:modified>
</cp:coreProperties>
</file>