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ECE74" w14:textId="77777777" w:rsidR="009A62C2" w:rsidRDefault="009A62C2" w:rsidP="002D0B1F"/>
    <w:sdt>
      <w:sdtPr>
        <w:rPr>
          <w:rFonts w:ascii="Times New Roman" w:eastAsia="Calibri" w:hAnsi="Times New Roman" w:cs="Times New Roman"/>
          <w:b/>
          <w:bCs/>
          <w:kern w:val="0"/>
          <w:sz w:val="24"/>
          <w:szCs w:val="24"/>
          <w:lang w:eastAsia="lt-LT"/>
          <w14:ligatures w14:val="none"/>
        </w:rPr>
        <w:id w:val="-808551268"/>
        <w:docPartObj>
          <w:docPartGallery w:val="Cover Pages"/>
          <w:docPartUnique/>
        </w:docPartObj>
      </w:sdtPr>
      <w:sdtEndPr>
        <w:rPr>
          <w:b w:val="0"/>
          <w:bCs w:val="0"/>
        </w:rPr>
      </w:sdtEndPr>
      <w:sdtContent>
        <w:p w14:paraId="25C3E0A4" w14:textId="77777777" w:rsidR="00453A9C" w:rsidRPr="00453A9C" w:rsidRDefault="00453A9C" w:rsidP="00453A9C">
          <w:pPr>
            <w:spacing w:after="120" w:line="300" w:lineRule="auto"/>
            <w:ind w:left="567"/>
            <w:contextualSpacing/>
            <w:jc w:val="center"/>
            <w:rPr>
              <w:rFonts w:ascii="Times New Roman" w:eastAsia="Calibri" w:hAnsi="Times New Roman" w:cs="Times New Roman"/>
              <w:b/>
              <w:bCs/>
              <w:kern w:val="0"/>
              <w:sz w:val="24"/>
              <w:szCs w:val="24"/>
              <w:lang w:eastAsia="lt-LT"/>
              <w14:ligatures w14:val="none"/>
            </w:rPr>
          </w:pPr>
        </w:p>
        <w:p w14:paraId="668DCAA5"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4"/>
              <w:szCs w:val="24"/>
              <w:lang w:eastAsia="lt-LT"/>
              <w14:ligatures w14:val="none"/>
            </w:rPr>
          </w:pPr>
          <w:r w:rsidRPr="00453A9C">
            <w:rPr>
              <w:rFonts w:ascii="Times New Roman" w:eastAsia="Calibri" w:hAnsi="Times New Roman" w:cs="Times New Roman"/>
              <w:b/>
              <w:bCs/>
              <w:kern w:val="0"/>
              <w:sz w:val="24"/>
              <w:szCs w:val="24"/>
              <w:lang w:eastAsia="lt-LT"/>
              <w14:ligatures w14:val="none"/>
            </w:rPr>
            <w:t xml:space="preserve">UTENOS RAJONO SAVIVALDYBĖS ADMINISTRACIJA </w:t>
          </w:r>
        </w:p>
        <w:p w14:paraId="68A3F853"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Biudžetinė įstaiga.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w:t>
          </w:r>
        </w:p>
        <w:p w14:paraId="757A86EE"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Tel. (8 389) 61 620, faks. (8 389) 61 615, el. p. </w:t>
          </w:r>
          <w:proofErr w:type="spellStart"/>
          <w:r w:rsidRPr="00453A9C">
            <w:rPr>
              <w:rFonts w:ascii="Times New Roman" w:eastAsia="Calibri" w:hAnsi="Times New Roman" w:cs="Times New Roman"/>
              <w:kern w:val="0"/>
              <w:sz w:val="24"/>
              <w:szCs w:val="24"/>
              <w:lang w:eastAsia="lt-LT"/>
              <w14:ligatures w14:val="none"/>
            </w:rPr>
            <w:t>info@utena.lt</w:t>
          </w:r>
          <w:proofErr w:type="spellEnd"/>
          <w:r w:rsidRPr="00453A9C">
            <w:rPr>
              <w:rFonts w:ascii="Times New Roman" w:eastAsia="Calibri" w:hAnsi="Times New Roman" w:cs="Times New Roman"/>
              <w:kern w:val="0"/>
              <w:sz w:val="24"/>
              <w:szCs w:val="24"/>
              <w:lang w:eastAsia="lt-LT"/>
              <w14:ligatures w14:val="none"/>
            </w:rPr>
            <w:t>, www.utena.lt.</w:t>
          </w:r>
        </w:p>
        <w:p w14:paraId="78973F2F"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Duomenys kaupiami ir saugomi Juridinių asmenų registre, kodas 188710442.</w:t>
          </w:r>
        </w:p>
        <w:p w14:paraId="5D5FEF79"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472E978"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07738BBF"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C4C81E"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763E2DC4"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A6EB69B"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146042A3" w14:textId="77777777" w:rsidR="00453A9C" w:rsidRPr="00453A9C" w:rsidRDefault="00453A9C" w:rsidP="00453A9C">
          <w:pPr>
            <w:spacing w:after="120" w:line="300" w:lineRule="auto"/>
            <w:ind w:left="567"/>
            <w:contextualSpacing/>
            <w:jc w:val="center"/>
            <w:rPr>
              <w:rFonts w:ascii="Times New Roman" w:eastAsia="Calibri" w:hAnsi="Times New Roman" w:cs="Times New Roman"/>
              <w:color w:val="00B050"/>
              <w:kern w:val="0"/>
              <w:sz w:val="24"/>
              <w:szCs w:val="24"/>
              <w:lang w:eastAsia="lt-LT"/>
              <w14:ligatures w14:val="none"/>
            </w:rPr>
          </w:pPr>
        </w:p>
        <w:p w14:paraId="4BE91106"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473EFAA8"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5622D2F3" w14:textId="77777777" w:rsidR="00453A9C" w:rsidRPr="00453A9C" w:rsidRDefault="00453A9C" w:rsidP="00453A9C">
          <w:pPr>
            <w:spacing w:after="120" w:line="300" w:lineRule="auto"/>
            <w:ind w:left="567"/>
            <w:contextualSpacing/>
            <w:jc w:val="center"/>
            <w:rPr>
              <w:rFonts w:ascii="Times New Roman" w:eastAsia="Calibri" w:hAnsi="Times New Roman" w:cs="Times New Roman"/>
              <w:kern w:val="0"/>
              <w:sz w:val="24"/>
              <w:szCs w:val="24"/>
              <w:lang w:eastAsia="lt-LT"/>
              <w14:ligatures w14:val="none"/>
            </w:rPr>
          </w:pPr>
        </w:p>
        <w:p w14:paraId="11039EE7"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MAŽOS VERTĖS VIEŠOJO PIRKIMO</w:t>
          </w:r>
        </w:p>
        <w:p w14:paraId="52F3C99A" w14:textId="6A7C6E5E"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w:t>
          </w:r>
          <w:r w:rsidR="00D26C4E" w:rsidRPr="00780C18">
            <w:rPr>
              <w:rFonts w:ascii="Times New Roman" w:eastAsia="Calibri" w:hAnsi="Times New Roman" w:cs="Times New Roman"/>
              <w:b/>
              <w:bCs/>
              <w:kern w:val="0"/>
              <w:sz w:val="28"/>
              <w:szCs w:val="28"/>
              <w:lang w:eastAsia="lt-LT"/>
              <w14:ligatures w14:val="none"/>
            </w:rPr>
            <w:t>MELIORACIJOS STATINIŲ - TILTŲ METINĖ APŽIŪRA</w:t>
          </w:r>
          <w:r w:rsidRPr="00453A9C">
            <w:rPr>
              <w:rFonts w:ascii="Times New Roman" w:eastAsia="Calibri" w:hAnsi="Times New Roman" w:cs="Times New Roman"/>
              <w:b/>
              <w:bCs/>
              <w:kern w:val="0"/>
              <w:sz w:val="28"/>
              <w:szCs w:val="28"/>
              <w:lang w:eastAsia="lt-LT"/>
              <w14:ligatures w14:val="none"/>
            </w:rPr>
            <w:t>“</w:t>
          </w:r>
        </w:p>
        <w:p w14:paraId="6D89EFEF" w14:textId="77777777" w:rsidR="00453A9C" w:rsidRPr="00453A9C" w:rsidRDefault="00453A9C" w:rsidP="00453A9C">
          <w:pPr>
            <w:spacing w:after="120" w:line="240" w:lineRule="auto"/>
            <w:ind w:left="567"/>
            <w:contextualSpacing/>
            <w:jc w:val="center"/>
            <w:rPr>
              <w:rFonts w:ascii="Times New Roman" w:eastAsia="Calibri" w:hAnsi="Times New Roman" w:cs="Times New Roman"/>
              <w:b/>
              <w:bCs/>
              <w:kern w:val="0"/>
              <w:sz w:val="28"/>
              <w:szCs w:val="28"/>
              <w:lang w:eastAsia="lt-LT"/>
              <w14:ligatures w14:val="none"/>
            </w:rPr>
          </w:pPr>
          <w:r w:rsidRPr="00453A9C">
            <w:rPr>
              <w:rFonts w:ascii="Times New Roman" w:eastAsia="Calibri" w:hAnsi="Times New Roman" w:cs="Times New Roman"/>
              <w:b/>
              <w:bCs/>
              <w:kern w:val="0"/>
              <w:sz w:val="28"/>
              <w:szCs w:val="28"/>
              <w:lang w:eastAsia="lt-LT"/>
              <w14:ligatures w14:val="none"/>
            </w:rPr>
            <w:t xml:space="preserve">SKELBIAMOS APKLAUSOS SPECIALIOSIOS SĄLYGOS </w:t>
          </w:r>
        </w:p>
        <w:p w14:paraId="5FC69F9B" w14:textId="77777777" w:rsidR="00453A9C" w:rsidRPr="00453A9C" w:rsidRDefault="00453A9C" w:rsidP="00453A9C">
          <w:pPr>
            <w:spacing w:after="120" w:line="240" w:lineRule="auto"/>
            <w:ind w:left="567"/>
            <w:contextualSpacing/>
            <w:jc w:val="center"/>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b/>
              <w:bCs/>
              <w:kern w:val="0"/>
              <w:sz w:val="28"/>
              <w:szCs w:val="28"/>
              <w:lang w:eastAsia="lt-LT"/>
              <w14:ligatures w14:val="none"/>
            </w:rPr>
            <w:t>Versija Nr. 1</w:t>
          </w:r>
          <w:r w:rsidRPr="00453A9C">
            <w:rPr>
              <w:rFonts w:ascii="Times New Roman" w:eastAsia="Calibri" w:hAnsi="Times New Roman" w:cs="Times New Roman"/>
              <w:kern w:val="0"/>
              <w:sz w:val="24"/>
              <w:szCs w:val="24"/>
              <w:lang w:eastAsia="lt-LT"/>
              <w14:ligatures w14:val="none"/>
            </w:rPr>
            <w:br w:type="page"/>
          </w:r>
        </w:p>
        <w:sdt>
          <w:sdtPr>
            <w:rPr>
              <w:rFonts w:ascii="Times New Roman" w:eastAsia="Calibri" w:hAnsi="Times New Roman" w:cs="Times New Roman"/>
              <w:kern w:val="0"/>
              <w:sz w:val="24"/>
              <w:szCs w:val="24"/>
              <w:lang w:eastAsia="lt-LT"/>
              <w14:ligatures w14:val="none"/>
            </w:rPr>
            <w:id w:val="172240386"/>
            <w:docPartObj>
              <w:docPartGallery w:val="Table of Contents"/>
              <w:docPartUnique/>
            </w:docPartObj>
          </w:sdtPr>
          <w:sdtEndPr>
            <w:rPr>
              <w:b/>
              <w:bCs/>
              <w:noProof/>
            </w:rPr>
          </w:sdtEndPr>
          <w:sdtContent>
            <w:p w14:paraId="61E5D9D8" w14:textId="77777777" w:rsidR="00453A9C" w:rsidRPr="00453A9C" w:rsidRDefault="00453A9C" w:rsidP="00453A9C">
              <w:pPr>
                <w:keepNext/>
                <w:keepLines/>
                <w:pBdr>
                  <w:bottom w:val="single" w:sz="4" w:space="2" w:color="ED7D31"/>
                </w:pBdr>
                <w:tabs>
                  <w:tab w:val="left" w:pos="6555"/>
                </w:tabs>
                <w:spacing w:before="360" w:after="120" w:line="240" w:lineRule="auto"/>
                <w:ind w:firstLine="697"/>
                <w:jc w:val="both"/>
                <w:rPr>
                  <w:rFonts w:ascii="Times New Roman" w:eastAsia="Calibri Light" w:hAnsi="Times New Roman" w:cs="Times New Roman"/>
                  <w:color w:val="262626"/>
                  <w:kern w:val="0"/>
                  <w:sz w:val="24"/>
                  <w:szCs w:val="24"/>
                  <w:lang w:eastAsia="lt-LT"/>
                  <w14:ligatures w14:val="none"/>
                </w:rPr>
              </w:pPr>
              <w:r w:rsidRPr="00453A9C">
                <w:rPr>
                  <w:rFonts w:ascii="Times New Roman" w:eastAsia="Calibri Light" w:hAnsi="Times New Roman" w:cs="Times New Roman"/>
                  <w:color w:val="262626"/>
                  <w:kern w:val="0"/>
                  <w:sz w:val="24"/>
                  <w:szCs w:val="24"/>
                  <w:lang w:eastAsia="lt-LT"/>
                  <w14:ligatures w14:val="none"/>
                </w:rPr>
                <w:t>TURINYS</w:t>
              </w:r>
              <w:r w:rsidRPr="00453A9C">
                <w:rPr>
                  <w:rFonts w:ascii="Times New Roman" w:eastAsia="Calibri Light" w:hAnsi="Times New Roman" w:cs="Times New Roman"/>
                  <w:color w:val="262626"/>
                  <w:kern w:val="0"/>
                  <w:sz w:val="24"/>
                  <w:szCs w:val="24"/>
                  <w:lang w:eastAsia="lt-LT"/>
                  <w14:ligatures w14:val="none"/>
                </w:rPr>
                <w:tab/>
              </w:r>
            </w:p>
            <w:p w14:paraId="49E319D2" w14:textId="0F989FAB"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r w:rsidRPr="00453A9C">
                <w:rPr>
                  <w:rFonts w:ascii="Times New Roman" w:eastAsia="Calibri" w:hAnsi="Times New Roman" w:cs="Times New Roman"/>
                  <w:kern w:val="0"/>
                  <w:sz w:val="24"/>
                  <w:szCs w:val="24"/>
                  <w:lang w:eastAsia="lt-LT"/>
                  <w14:ligatures w14:val="none"/>
                </w:rPr>
                <w:fldChar w:fldCharType="begin"/>
              </w:r>
              <w:r w:rsidRPr="00453A9C">
                <w:rPr>
                  <w:rFonts w:ascii="Times New Roman" w:eastAsia="Calibri" w:hAnsi="Times New Roman" w:cs="Times New Roman"/>
                  <w:kern w:val="0"/>
                  <w:sz w:val="24"/>
                  <w:szCs w:val="24"/>
                  <w:lang w:eastAsia="lt-LT"/>
                  <w14:ligatures w14:val="none"/>
                </w:rPr>
                <w:instrText xml:space="preserve"> TOC \o "1-3" \h \z \u </w:instrText>
              </w:r>
              <w:r w:rsidRPr="00453A9C">
                <w:rPr>
                  <w:rFonts w:ascii="Times New Roman" w:eastAsia="Calibri" w:hAnsi="Times New Roman" w:cs="Times New Roman"/>
                  <w:kern w:val="0"/>
                  <w:sz w:val="24"/>
                  <w:szCs w:val="24"/>
                  <w:lang w:eastAsia="lt-LT"/>
                  <w14:ligatures w14:val="none"/>
                </w:rPr>
                <w:fldChar w:fldCharType="separate"/>
              </w:r>
              <w:hyperlink w:anchor="_Toc137194947" w:history="1">
                <w:r w:rsidRPr="00453A9C">
                  <w:rPr>
                    <w:rFonts w:ascii="Times New Roman" w:eastAsia="Calibri" w:hAnsi="Times New Roman" w:cs="Times New Roman"/>
                    <w:noProof/>
                    <w:kern w:val="0"/>
                    <w:sz w:val="24"/>
                    <w:szCs w:val="24"/>
                    <w:lang w:eastAsia="lt-LT"/>
                    <w14:ligatures w14:val="none"/>
                  </w:rPr>
                  <w:t>1.</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Bendra informacija</w:t>
                </w:r>
                <w:r w:rsidRPr="00453A9C">
                  <w:rPr>
                    <w:rFonts w:ascii="Times New Roman" w:eastAsia="Calibri" w:hAnsi="Times New Roman" w:cs="Times New Roman"/>
                    <w:noProof/>
                    <w:webHidden/>
                    <w:kern w:val="0"/>
                    <w:sz w:val="24"/>
                    <w:szCs w:val="24"/>
                    <w:lang w:eastAsia="lt-LT"/>
                    <w14:ligatures w14:val="none"/>
                  </w:rPr>
                  <w:tab/>
                </w:r>
                <w:r w:rsidRPr="00453A9C">
                  <w:rPr>
                    <w:rFonts w:ascii="Times New Roman" w:eastAsia="Calibri" w:hAnsi="Times New Roman" w:cs="Times New Roman"/>
                    <w:noProof/>
                    <w:webHidden/>
                    <w:kern w:val="0"/>
                    <w:sz w:val="24"/>
                    <w:szCs w:val="24"/>
                    <w:lang w:eastAsia="lt-LT"/>
                    <w14:ligatures w14:val="none"/>
                  </w:rPr>
                  <w:fldChar w:fldCharType="begin"/>
                </w:r>
                <w:r w:rsidRPr="00453A9C">
                  <w:rPr>
                    <w:rFonts w:ascii="Times New Roman" w:eastAsia="Calibri" w:hAnsi="Times New Roman" w:cs="Times New Roman"/>
                    <w:noProof/>
                    <w:webHidden/>
                    <w:kern w:val="0"/>
                    <w:sz w:val="24"/>
                    <w:szCs w:val="24"/>
                    <w:lang w:eastAsia="lt-LT"/>
                    <w14:ligatures w14:val="none"/>
                  </w:rPr>
                  <w:instrText xml:space="preserve"> PAGEREF _Toc137194947 \h </w:instrText>
                </w:r>
                <w:r w:rsidRPr="00453A9C">
                  <w:rPr>
                    <w:rFonts w:ascii="Times New Roman" w:eastAsia="Calibri" w:hAnsi="Times New Roman" w:cs="Times New Roman"/>
                    <w:noProof/>
                    <w:webHidden/>
                    <w:kern w:val="0"/>
                    <w:sz w:val="24"/>
                    <w:szCs w:val="24"/>
                    <w:lang w:eastAsia="lt-LT"/>
                    <w14:ligatures w14:val="none"/>
                  </w:rPr>
                </w:r>
                <w:r w:rsidRPr="00453A9C">
                  <w:rPr>
                    <w:rFonts w:ascii="Times New Roman" w:eastAsia="Calibri" w:hAnsi="Times New Roman" w:cs="Times New Roman"/>
                    <w:noProof/>
                    <w:webHidden/>
                    <w:kern w:val="0"/>
                    <w:sz w:val="24"/>
                    <w:szCs w:val="24"/>
                    <w:lang w:eastAsia="lt-LT"/>
                    <w14:ligatures w14:val="none"/>
                  </w:rPr>
                  <w:fldChar w:fldCharType="separate"/>
                </w:r>
                <w:r w:rsidR="00570CCD">
                  <w:rPr>
                    <w:rFonts w:ascii="Times New Roman" w:eastAsia="Calibri" w:hAnsi="Times New Roman" w:cs="Times New Roman"/>
                    <w:noProof/>
                    <w:webHidden/>
                    <w:kern w:val="0"/>
                    <w:sz w:val="24"/>
                    <w:szCs w:val="24"/>
                    <w:lang w:eastAsia="lt-LT"/>
                    <w14:ligatures w14:val="none"/>
                  </w:rPr>
                  <w:t>2</w:t>
                </w:r>
                <w:r w:rsidRPr="00453A9C">
                  <w:rPr>
                    <w:rFonts w:ascii="Times New Roman" w:eastAsia="Calibri" w:hAnsi="Times New Roman" w:cs="Times New Roman"/>
                    <w:noProof/>
                    <w:webHidden/>
                    <w:kern w:val="0"/>
                    <w:sz w:val="24"/>
                    <w:szCs w:val="24"/>
                    <w:lang w:eastAsia="lt-LT"/>
                    <w14:ligatures w14:val="none"/>
                  </w:rPr>
                  <w:fldChar w:fldCharType="end"/>
                </w:r>
              </w:hyperlink>
            </w:p>
            <w:p w14:paraId="28626BC7" w14:textId="36B760BB"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8" w:history="1">
                <w:r w:rsidRPr="00453A9C">
                  <w:rPr>
                    <w:rFonts w:ascii="Times New Roman" w:eastAsia="Calibri" w:hAnsi="Times New Roman" w:cs="Times New Roman"/>
                    <w:noProof/>
                    <w:kern w:val="0"/>
                    <w:sz w:val="24"/>
                    <w:szCs w:val="24"/>
                    <w:lang w:eastAsia="lt-LT"/>
                    <w14:ligatures w14:val="none"/>
                  </w:rPr>
                  <w:t>2.</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Pirkimo objektas</w:t>
                </w:r>
                <w:r w:rsidRPr="00453A9C">
                  <w:rPr>
                    <w:rFonts w:ascii="Times New Roman" w:eastAsia="Calibri" w:hAnsi="Times New Roman" w:cs="Times New Roman"/>
                    <w:noProof/>
                    <w:webHidden/>
                    <w:kern w:val="0"/>
                    <w:sz w:val="24"/>
                    <w:szCs w:val="24"/>
                    <w:lang w:eastAsia="lt-LT"/>
                    <w14:ligatures w14:val="none"/>
                  </w:rPr>
                  <w:tab/>
                </w:r>
                <w:r w:rsidRPr="00453A9C">
                  <w:rPr>
                    <w:rFonts w:ascii="Times New Roman" w:eastAsia="Calibri" w:hAnsi="Times New Roman" w:cs="Times New Roman"/>
                    <w:noProof/>
                    <w:webHidden/>
                    <w:kern w:val="0"/>
                    <w:sz w:val="24"/>
                    <w:szCs w:val="24"/>
                    <w:lang w:eastAsia="lt-LT"/>
                    <w14:ligatures w14:val="none"/>
                  </w:rPr>
                  <w:fldChar w:fldCharType="begin"/>
                </w:r>
                <w:r w:rsidRPr="00453A9C">
                  <w:rPr>
                    <w:rFonts w:ascii="Times New Roman" w:eastAsia="Calibri" w:hAnsi="Times New Roman" w:cs="Times New Roman"/>
                    <w:noProof/>
                    <w:webHidden/>
                    <w:kern w:val="0"/>
                    <w:sz w:val="24"/>
                    <w:szCs w:val="24"/>
                    <w:lang w:eastAsia="lt-LT"/>
                    <w14:ligatures w14:val="none"/>
                  </w:rPr>
                  <w:instrText xml:space="preserve"> PAGEREF _Toc137194948 \h </w:instrText>
                </w:r>
                <w:r w:rsidRPr="00453A9C">
                  <w:rPr>
                    <w:rFonts w:ascii="Times New Roman" w:eastAsia="Calibri" w:hAnsi="Times New Roman" w:cs="Times New Roman"/>
                    <w:noProof/>
                    <w:webHidden/>
                    <w:kern w:val="0"/>
                    <w:sz w:val="24"/>
                    <w:szCs w:val="24"/>
                    <w:lang w:eastAsia="lt-LT"/>
                    <w14:ligatures w14:val="none"/>
                  </w:rPr>
                </w:r>
                <w:r w:rsidRPr="00453A9C">
                  <w:rPr>
                    <w:rFonts w:ascii="Times New Roman" w:eastAsia="Calibri" w:hAnsi="Times New Roman" w:cs="Times New Roman"/>
                    <w:noProof/>
                    <w:webHidden/>
                    <w:kern w:val="0"/>
                    <w:sz w:val="24"/>
                    <w:szCs w:val="24"/>
                    <w:lang w:eastAsia="lt-LT"/>
                    <w14:ligatures w14:val="none"/>
                  </w:rPr>
                  <w:fldChar w:fldCharType="separate"/>
                </w:r>
                <w:r w:rsidR="00570CCD">
                  <w:rPr>
                    <w:rFonts w:ascii="Times New Roman" w:eastAsia="Calibri" w:hAnsi="Times New Roman" w:cs="Times New Roman"/>
                    <w:noProof/>
                    <w:webHidden/>
                    <w:kern w:val="0"/>
                    <w:sz w:val="24"/>
                    <w:szCs w:val="24"/>
                    <w:lang w:eastAsia="lt-LT"/>
                    <w14:ligatures w14:val="none"/>
                  </w:rPr>
                  <w:t>2</w:t>
                </w:r>
                <w:r w:rsidRPr="00453A9C">
                  <w:rPr>
                    <w:rFonts w:ascii="Times New Roman" w:eastAsia="Calibri" w:hAnsi="Times New Roman" w:cs="Times New Roman"/>
                    <w:noProof/>
                    <w:webHidden/>
                    <w:kern w:val="0"/>
                    <w:sz w:val="24"/>
                    <w:szCs w:val="24"/>
                    <w:lang w:eastAsia="lt-LT"/>
                    <w14:ligatures w14:val="none"/>
                  </w:rPr>
                  <w:fldChar w:fldCharType="end"/>
                </w:r>
              </w:hyperlink>
            </w:p>
            <w:p w14:paraId="62CD66A4"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49" w:history="1">
                <w:r w:rsidRPr="00453A9C">
                  <w:rPr>
                    <w:rFonts w:ascii="Times New Roman" w:eastAsia="Calibri" w:hAnsi="Times New Roman" w:cs="Times New Roman"/>
                    <w:noProof/>
                    <w:kern w:val="0"/>
                    <w:sz w:val="24"/>
                    <w:szCs w:val="24"/>
                    <w:lang w:eastAsia="lt-LT"/>
                    <w14:ligatures w14:val="none"/>
                  </w:rPr>
                  <w:t>3.</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Tiekėjų pašalinimo pagrindai, kvalifikacijos reikalavimai ir reikalaujami kokybės vadybos sistemos ir (arba) aplinkos apsaugos vadybos sistemos standartai</w:t>
                </w:r>
                <w:r w:rsidRPr="00453A9C">
                  <w:rPr>
                    <w:rFonts w:ascii="Times New Roman" w:eastAsia="Calibri" w:hAnsi="Times New Roman" w:cs="Times New Roman"/>
                    <w:noProof/>
                    <w:webHidden/>
                    <w:kern w:val="0"/>
                    <w:sz w:val="24"/>
                    <w:szCs w:val="24"/>
                    <w:lang w:eastAsia="lt-LT"/>
                    <w14:ligatures w14:val="none"/>
                  </w:rPr>
                  <w:tab/>
                  <w:t>3</w:t>
                </w:r>
              </w:hyperlink>
            </w:p>
            <w:p w14:paraId="7CE78800"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0" w:history="1">
                <w:r w:rsidRPr="00453A9C">
                  <w:rPr>
                    <w:rFonts w:ascii="Times New Roman" w:eastAsia="Calibri" w:hAnsi="Times New Roman" w:cs="Times New Roman"/>
                    <w:noProof/>
                    <w:kern w:val="0"/>
                    <w:sz w:val="24"/>
                    <w:szCs w:val="24"/>
                    <w:lang w:eastAsia="lt-LT"/>
                    <w14:ligatures w14:val="none"/>
                  </w:rPr>
                  <w:t>4.</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Reikalavimai, susiję su nacionaliniu saugumu</w:t>
                </w:r>
                <w:r w:rsidRPr="00453A9C">
                  <w:rPr>
                    <w:rFonts w:ascii="Times New Roman" w:eastAsia="Calibri" w:hAnsi="Times New Roman" w:cs="Times New Roman"/>
                    <w:noProof/>
                    <w:webHidden/>
                    <w:kern w:val="0"/>
                    <w:sz w:val="24"/>
                    <w:szCs w:val="24"/>
                    <w:lang w:eastAsia="lt-LT"/>
                    <w14:ligatures w14:val="none"/>
                  </w:rPr>
                  <w:tab/>
                  <w:t>3</w:t>
                </w:r>
              </w:hyperlink>
            </w:p>
            <w:p w14:paraId="595973D1"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1" w:history="1">
                <w:r w:rsidRPr="00453A9C">
                  <w:rPr>
                    <w:rFonts w:ascii="Times New Roman" w:eastAsia="Calibri" w:hAnsi="Times New Roman" w:cs="Times New Roman"/>
                    <w:noProof/>
                    <w:kern w:val="0"/>
                    <w:sz w:val="24"/>
                    <w:szCs w:val="24"/>
                    <w:lang w:eastAsia="lt-LT"/>
                    <w14:ligatures w14:val="none"/>
                  </w:rPr>
                  <w:t>5.</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Specialieji reikalavimai pasiūlymų rengimui ir pateikimui</w:t>
                </w:r>
                <w:r w:rsidRPr="00453A9C">
                  <w:rPr>
                    <w:rFonts w:ascii="Times New Roman" w:eastAsia="Calibri" w:hAnsi="Times New Roman" w:cs="Times New Roman"/>
                    <w:noProof/>
                    <w:webHidden/>
                    <w:kern w:val="0"/>
                    <w:sz w:val="24"/>
                    <w:szCs w:val="24"/>
                    <w:lang w:eastAsia="lt-LT"/>
                    <w14:ligatures w14:val="none"/>
                  </w:rPr>
                  <w:tab/>
                  <w:t>3</w:t>
                </w:r>
              </w:hyperlink>
            </w:p>
            <w:p w14:paraId="57BCF0AA"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2" w:history="1">
                <w:r w:rsidRPr="00453A9C">
                  <w:rPr>
                    <w:rFonts w:ascii="Times New Roman" w:eastAsia="Calibri" w:hAnsi="Times New Roman" w:cs="Times New Roman"/>
                    <w:noProof/>
                    <w:kern w:val="0"/>
                    <w:sz w:val="24"/>
                    <w:szCs w:val="24"/>
                    <w:lang w:eastAsia="lt-LT"/>
                    <w14:ligatures w14:val="none"/>
                  </w:rPr>
                  <w:t>6.     Pasiūlymo galiojimo užtikrinimas</w:t>
                </w:r>
                <w:r w:rsidRPr="00453A9C">
                  <w:rPr>
                    <w:rFonts w:ascii="Times New Roman" w:eastAsia="Calibri" w:hAnsi="Times New Roman" w:cs="Times New Roman"/>
                    <w:noProof/>
                    <w:webHidden/>
                    <w:kern w:val="0"/>
                    <w:sz w:val="24"/>
                    <w:szCs w:val="24"/>
                    <w:lang w:eastAsia="lt-LT"/>
                    <w14:ligatures w14:val="none"/>
                  </w:rPr>
                  <w:tab/>
                  <w:t>4</w:t>
                </w:r>
              </w:hyperlink>
            </w:p>
            <w:p w14:paraId="06699E80"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3" w:history="1">
                <w:r w:rsidRPr="00453A9C">
                  <w:rPr>
                    <w:rFonts w:ascii="Times New Roman" w:eastAsia="Calibri" w:hAnsi="Times New Roman" w:cs="Times New Roman"/>
                    <w:noProof/>
                    <w:kern w:val="0"/>
                    <w:sz w:val="24"/>
                    <w:szCs w:val="24"/>
                    <w:lang w:eastAsia="lt-LT"/>
                    <w14:ligatures w14:val="none"/>
                  </w:rPr>
                  <w:t>7.</w:t>
                </w:r>
                <w:r w:rsidRPr="00453A9C">
                  <w:rPr>
                    <w:rFonts w:ascii="Times New Roman" w:eastAsia="Calibri" w:hAnsi="Times New Roman" w:cs="Times New Roman"/>
                    <w:noProof/>
                    <w:kern w:val="0"/>
                    <w:sz w:val="24"/>
                    <w:szCs w:val="24"/>
                    <w:lang w:val="en-US"/>
                    <w14:ligatures w14:val="none"/>
                  </w:rPr>
                  <w:tab/>
                </w:r>
                <w:r w:rsidRPr="00453A9C">
                  <w:rPr>
                    <w:rFonts w:ascii="Times New Roman" w:eastAsia="Calibri" w:hAnsi="Times New Roman" w:cs="Times New Roman"/>
                    <w:noProof/>
                    <w:kern w:val="0"/>
                    <w:sz w:val="24"/>
                    <w:szCs w:val="24"/>
                    <w:lang w:eastAsia="lt-LT"/>
                    <w14:ligatures w14:val="none"/>
                  </w:rPr>
                  <w:t>Pasiūlymų vertinimas</w:t>
                </w:r>
                <w:r w:rsidRPr="00453A9C">
                  <w:rPr>
                    <w:rFonts w:ascii="Times New Roman" w:eastAsia="Calibri" w:hAnsi="Times New Roman" w:cs="Times New Roman"/>
                    <w:noProof/>
                    <w:webHidden/>
                    <w:kern w:val="0"/>
                    <w:sz w:val="24"/>
                    <w:szCs w:val="24"/>
                    <w:lang w:eastAsia="lt-LT"/>
                    <w14:ligatures w14:val="none"/>
                  </w:rPr>
                  <w:tab/>
                  <w:t>4</w:t>
                </w:r>
              </w:hyperlink>
            </w:p>
            <w:p w14:paraId="1CF247D4"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noProof/>
                  <w:kern w:val="0"/>
                  <w:sz w:val="24"/>
                  <w:szCs w:val="24"/>
                  <w:lang w:val="en-US"/>
                  <w14:ligatures w14:val="none"/>
                </w:rPr>
              </w:pPr>
              <w:hyperlink w:anchor="_Toc137194954" w:history="1">
                <w:r w:rsidRPr="00453A9C">
                  <w:rPr>
                    <w:rFonts w:ascii="Times New Roman" w:eastAsia="Calibri" w:hAnsi="Times New Roman" w:cs="Times New Roman"/>
                    <w:noProof/>
                    <w:kern w:val="0"/>
                    <w:sz w:val="24"/>
                    <w:szCs w:val="24"/>
                    <w:lang w:eastAsia="lt-LT"/>
                    <w14:ligatures w14:val="none"/>
                  </w:rPr>
                  <w:t>8.     Sutarties sudarymas</w:t>
                </w:r>
                <w:r w:rsidRPr="00453A9C">
                  <w:rPr>
                    <w:rFonts w:ascii="Times New Roman" w:eastAsia="Calibri" w:hAnsi="Times New Roman" w:cs="Times New Roman"/>
                    <w:noProof/>
                    <w:webHidden/>
                    <w:kern w:val="0"/>
                    <w:sz w:val="24"/>
                    <w:szCs w:val="24"/>
                    <w:lang w:eastAsia="lt-LT"/>
                    <w14:ligatures w14:val="none"/>
                  </w:rPr>
                  <w:tab/>
                  <w:t>4</w:t>
                </w:r>
              </w:hyperlink>
            </w:p>
            <w:p w14:paraId="15BA53C1" w14:textId="77777777" w:rsidR="00453A9C" w:rsidRPr="00453A9C" w:rsidRDefault="00453A9C" w:rsidP="00453A9C">
              <w:pPr>
                <w:tabs>
                  <w:tab w:val="left" w:pos="426"/>
                  <w:tab w:val="left" w:pos="1100"/>
                  <w:tab w:val="right" w:leader="dot" w:pos="9962"/>
                </w:tabs>
                <w:spacing w:after="0" w:line="300" w:lineRule="auto"/>
                <w:ind w:left="709"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9.     Priedų sąrašas</w:t>
                </w:r>
                <w:r w:rsidRPr="00453A9C">
                  <w:rPr>
                    <w:rFonts w:ascii="Times New Roman" w:eastAsia="Calibri" w:hAnsi="Times New Roman" w:cs="Times New Roman"/>
                    <w:noProof/>
                    <w:webHidden/>
                    <w:kern w:val="0"/>
                    <w:sz w:val="24"/>
                    <w:szCs w:val="24"/>
                    <w:lang w:eastAsia="lt-LT"/>
                    <w14:ligatures w14:val="none"/>
                  </w:rPr>
                  <w:tab/>
                  <w:t>4</w:t>
                </w:r>
              </w:hyperlink>
            </w:p>
            <w:p w14:paraId="282BCE62" w14:textId="77777777" w:rsidR="00453A9C" w:rsidRPr="00453A9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 xml:space="preserve">9.1. </w:t>
                </w:r>
                <w:r w:rsidRPr="00453A9C">
                  <w:rPr>
                    <w:rFonts w:ascii="Times New Roman" w:eastAsia="Calibri" w:hAnsi="Times New Roman" w:cs="Times New Roman"/>
                    <w:kern w:val="0"/>
                    <w:sz w:val="24"/>
                    <w:szCs w:val="24"/>
                    <w:lang w:eastAsia="lt-LT"/>
                    <w14:ligatures w14:val="none"/>
                  </w:rPr>
                  <w:t>1 priedas „Tiekėjų kvalifikacijos reikalavimai ir reikalaujami kokybės bei aplinkos apsaugos vadybos sistemų standartai“.</w:t>
                </w:r>
                <w:r w:rsidRPr="00453A9C">
                  <w:rPr>
                    <w:rFonts w:ascii="Times New Roman" w:eastAsia="Calibri" w:hAnsi="Times New Roman" w:cs="Times New Roman"/>
                    <w:noProof/>
                    <w:webHidden/>
                    <w:kern w:val="0"/>
                    <w:sz w:val="24"/>
                    <w:szCs w:val="24"/>
                    <w:lang w:eastAsia="lt-LT"/>
                    <w14:ligatures w14:val="none"/>
                  </w:rPr>
                  <w:tab/>
                  <w:t>5</w:t>
                </w:r>
              </w:hyperlink>
            </w:p>
            <w:p w14:paraId="33995314" w14:textId="77777777" w:rsidR="00453A9C" w:rsidRPr="00453A9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 xml:space="preserve">9.2. </w:t>
                </w:r>
                <w:r w:rsidRPr="00453A9C">
                  <w:rPr>
                    <w:rFonts w:ascii="Times New Roman" w:eastAsia="Calibri" w:hAnsi="Times New Roman" w:cs="Times New Roman"/>
                    <w:kern w:val="0"/>
                    <w:sz w:val="24"/>
                    <w:szCs w:val="24"/>
                    <w:lang w:eastAsia="lt-LT"/>
                    <w14:ligatures w14:val="none"/>
                  </w:rPr>
                  <w:t>2 priedas „Techninė specifikacija“</w:t>
                </w:r>
                <w:r w:rsidRPr="00453A9C">
                  <w:rPr>
                    <w:rFonts w:ascii="Times New Roman" w:eastAsia="Calibri" w:hAnsi="Times New Roman" w:cs="Times New Roman"/>
                    <w:noProof/>
                    <w:webHidden/>
                    <w:kern w:val="0"/>
                    <w:sz w:val="24"/>
                    <w:szCs w:val="24"/>
                    <w:lang w:eastAsia="lt-LT"/>
                    <w14:ligatures w14:val="none"/>
                  </w:rPr>
                  <w:tab/>
                  <w:t>8</w:t>
                </w:r>
              </w:hyperlink>
            </w:p>
            <w:p w14:paraId="1C14F910" w14:textId="3EF5A461" w:rsidR="00453A9C" w:rsidRPr="00BF46A9"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9.3.</w:t>
                </w:r>
                <w:r w:rsidRPr="00453A9C">
                  <w:rPr>
                    <w:rFonts w:ascii="Times New Roman" w:eastAsia="Calibri" w:hAnsi="Times New Roman" w:cs="Times New Roman"/>
                    <w:kern w:val="0"/>
                    <w:sz w:val="24"/>
                    <w:szCs w:val="24"/>
                    <w:lang w:eastAsia="lt-LT"/>
                    <w14:ligatures w14:val="none"/>
                  </w:rPr>
                  <w:t xml:space="preserve"> 3 priedas „Pasiūlymo forma“</w:t>
                </w:r>
                <w:r w:rsidRPr="00453A9C">
                  <w:rPr>
                    <w:rFonts w:ascii="Times New Roman" w:eastAsia="Calibri" w:hAnsi="Times New Roman" w:cs="Times New Roman"/>
                    <w:noProof/>
                    <w:kern w:val="0"/>
                    <w:sz w:val="24"/>
                    <w:szCs w:val="24"/>
                    <w:lang w:eastAsia="lt-LT"/>
                    <w14:ligatures w14:val="none"/>
                  </w:rPr>
                  <w:tab/>
                </w:r>
              </w:hyperlink>
              <w:r w:rsidR="00BF46A9" w:rsidRPr="00B50ECC">
                <w:rPr>
                  <w:rFonts w:ascii="Times New Roman" w:hAnsi="Times New Roman" w:cs="Times New Roman"/>
                  <w:sz w:val="24"/>
                  <w:szCs w:val="24"/>
                </w:rPr>
                <w:t>10</w:t>
              </w:r>
            </w:p>
            <w:p w14:paraId="6BA3A9A2" w14:textId="293F1098" w:rsidR="00453A9C" w:rsidRPr="00B50EC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B50ECC">
                  <w:rPr>
                    <w:rFonts w:ascii="Times New Roman" w:eastAsia="Calibri" w:hAnsi="Times New Roman" w:cs="Times New Roman"/>
                    <w:noProof/>
                    <w:kern w:val="0"/>
                    <w:sz w:val="24"/>
                    <w:szCs w:val="24"/>
                    <w:lang w:eastAsia="lt-LT"/>
                    <w14:ligatures w14:val="none"/>
                  </w:rPr>
                  <w:t xml:space="preserve">9.4.  </w:t>
                </w:r>
                <w:r w:rsidRPr="00B50ECC">
                  <w:rPr>
                    <w:rFonts w:ascii="Times New Roman" w:eastAsia="Calibri" w:hAnsi="Times New Roman" w:cs="Times New Roman"/>
                    <w:kern w:val="0"/>
                    <w:sz w:val="24"/>
                    <w:szCs w:val="24"/>
                    <w:lang w:eastAsia="lt-LT"/>
                    <w14:ligatures w14:val="none"/>
                  </w:rPr>
                  <w:t>4 priedas „Pasiūlymų vertinimo kriterijai ir sąlygos“</w:t>
                </w:r>
                <w:r w:rsidRPr="00B50ECC">
                  <w:rPr>
                    <w:rFonts w:ascii="Times New Roman" w:eastAsia="Calibri" w:hAnsi="Times New Roman" w:cs="Times New Roman"/>
                    <w:noProof/>
                    <w:webHidden/>
                    <w:kern w:val="0"/>
                    <w:sz w:val="24"/>
                    <w:szCs w:val="24"/>
                    <w:lang w:eastAsia="lt-LT"/>
                    <w14:ligatures w14:val="none"/>
                  </w:rPr>
                  <w:tab/>
                  <w:t>1</w:t>
                </w:r>
              </w:hyperlink>
              <w:r w:rsidR="00BF46A9" w:rsidRPr="00B50ECC">
                <w:rPr>
                  <w:rFonts w:ascii="Times New Roman" w:hAnsi="Times New Roman" w:cs="Times New Roman"/>
                  <w:sz w:val="24"/>
                  <w:szCs w:val="24"/>
                </w:rPr>
                <w:t>2</w:t>
              </w:r>
            </w:p>
            <w:p w14:paraId="00AFAF5B" w14:textId="73A49B58" w:rsidR="00453A9C" w:rsidRPr="00B50EC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B50ECC">
                  <w:rPr>
                    <w:rFonts w:ascii="Times New Roman" w:eastAsia="Calibri" w:hAnsi="Times New Roman" w:cs="Times New Roman"/>
                    <w:noProof/>
                    <w:kern w:val="0"/>
                    <w:sz w:val="24"/>
                    <w:szCs w:val="24"/>
                    <w:lang w:eastAsia="lt-LT"/>
                    <w14:ligatures w14:val="none"/>
                  </w:rPr>
                  <w:t xml:space="preserve">9.5. </w:t>
                </w:r>
                <w:r w:rsidRPr="00B50ECC">
                  <w:rPr>
                    <w:rFonts w:ascii="Times New Roman" w:eastAsia="Calibri" w:hAnsi="Times New Roman" w:cs="Times New Roman"/>
                    <w:kern w:val="0"/>
                    <w:sz w:val="24"/>
                    <w:szCs w:val="24"/>
                    <w:lang w:eastAsia="lt-LT"/>
                    <w14:ligatures w14:val="none"/>
                  </w:rPr>
                  <w:t>5 priedas „Sutarties projektas“</w:t>
                </w:r>
                <w:r w:rsidRPr="00B50ECC">
                  <w:rPr>
                    <w:rFonts w:ascii="Times New Roman" w:eastAsia="Calibri" w:hAnsi="Times New Roman" w:cs="Times New Roman"/>
                    <w:noProof/>
                    <w:webHidden/>
                    <w:kern w:val="0"/>
                    <w:sz w:val="24"/>
                    <w:szCs w:val="24"/>
                    <w:lang w:eastAsia="lt-LT"/>
                    <w14:ligatures w14:val="none"/>
                  </w:rPr>
                  <w:tab/>
                  <w:t>1</w:t>
                </w:r>
              </w:hyperlink>
              <w:r w:rsidR="005B7894" w:rsidRPr="00B50ECC">
                <w:rPr>
                  <w:rFonts w:ascii="Times New Roman" w:hAnsi="Times New Roman" w:cs="Times New Roman"/>
                  <w:sz w:val="24"/>
                  <w:szCs w:val="24"/>
                </w:rPr>
                <w:t>3</w:t>
              </w:r>
            </w:p>
            <w:p w14:paraId="6EE6E124" w14:textId="4B4190BD" w:rsidR="00453A9C" w:rsidRPr="00453A9C"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 xml:space="preserve">9.6. </w:t>
                </w:r>
                <w:r w:rsidRPr="00453A9C">
                  <w:rPr>
                    <w:rFonts w:ascii="Times New Roman" w:eastAsia="Calibri" w:hAnsi="Times New Roman" w:cs="Times New Roman"/>
                    <w:kern w:val="0"/>
                    <w:sz w:val="24"/>
                    <w:szCs w:val="24"/>
                    <w:lang w:eastAsia="lt-LT"/>
                    <w14:ligatures w14:val="none"/>
                  </w:rPr>
                  <w:t>6 priedas „Pažyma apie pasitelkiamus subtiekėjus/subrangovus/ kvazisubtiekėjus“</w:t>
                </w:r>
                <w:r w:rsidRPr="00453A9C">
                  <w:rPr>
                    <w:rFonts w:ascii="Times New Roman" w:eastAsia="Calibri" w:hAnsi="Times New Roman" w:cs="Times New Roman"/>
                    <w:noProof/>
                    <w:webHidden/>
                    <w:kern w:val="0"/>
                    <w:sz w:val="24"/>
                    <w:szCs w:val="24"/>
                    <w:lang w:eastAsia="lt-LT"/>
                    <w14:ligatures w14:val="none"/>
                  </w:rPr>
                  <w:tab/>
                </w:r>
              </w:hyperlink>
              <w:r w:rsidRPr="007920D0">
                <w:rPr>
                  <w:rFonts w:ascii="Times New Roman" w:eastAsia="Calibri" w:hAnsi="Times New Roman" w:cs="Times New Roman"/>
                  <w:kern w:val="0"/>
                  <w:sz w:val="24"/>
                  <w:szCs w:val="24"/>
                  <w:lang w:eastAsia="lt-LT"/>
                  <w14:ligatures w14:val="none"/>
                </w:rPr>
                <w:t>2</w:t>
              </w:r>
              <w:r w:rsidR="005B7894" w:rsidRPr="007920D0">
                <w:rPr>
                  <w:rFonts w:ascii="Times New Roman" w:eastAsia="Calibri" w:hAnsi="Times New Roman" w:cs="Times New Roman"/>
                  <w:kern w:val="0"/>
                  <w:sz w:val="24"/>
                  <w:szCs w:val="24"/>
                  <w:lang w:eastAsia="lt-LT"/>
                  <w14:ligatures w14:val="none"/>
                </w:rPr>
                <w:t>8</w:t>
              </w:r>
            </w:p>
            <w:p w14:paraId="2A580CEE" w14:textId="032AAEE4" w:rsidR="00453A9C" w:rsidRPr="007920D0" w:rsidRDefault="00453A9C" w:rsidP="00453A9C">
              <w:pPr>
                <w:tabs>
                  <w:tab w:val="left" w:pos="426"/>
                  <w:tab w:val="left" w:pos="1100"/>
                  <w:tab w:val="right" w:leader="dot" w:pos="9962"/>
                </w:tabs>
                <w:spacing w:after="0" w:line="300" w:lineRule="auto"/>
                <w:ind w:left="993" w:right="877"/>
                <w:jc w:val="both"/>
                <w:rPr>
                  <w:rFonts w:ascii="Times New Roman" w:eastAsia="Calibri" w:hAnsi="Times New Roman" w:cs="Times New Roman"/>
                  <w:kern w:val="0"/>
                  <w:sz w:val="24"/>
                  <w:szCs w:val="24"/>
                  <w:lang w:eastAsia="lt-LT"/>
                  <w14:ligatures w14:val="none"/>
                </w:rPr>
              </w:pPr>
              <w:hyperlink w:anchor="_Toc137194955" w:history="1">
                <w:r w:rsidRPr="007920D0">
                  <w:rPr>
                    <w:rFonts w:ascii="Times New Roman" w:eastAsia="Calibri" w:hAnsi="Times New Roman" w:cs="Times New Roman"/>
                    <w:noProof/>
                    <w:kern w:val="0"/>
                    <w:sz w:val="24"/>
                    <w:szCs w:val="24"/>
                    <w:lang w:eastAsia="lt-LT"/>
                    <w14:ligatures w14:val="none"/>
                  </w:rPr>
                  <w:t xml:space="preserve">9.7. </w:t>
                </w:r>
                <w:r w:rsidRPr="007920D0">
                  <w:rPr>
                    <w:rFonts w:ascii="Times New Roman" w:eastAsia="Calibri" w:hAnsi="Times New Roman" w:cs="Times New Roman"/>
                    <w:kern w:val="0"/>
                    <w:sz w:val="24"/>
                    <w:szCs w:val="24"/>
                    <w:lang w:eastAsia="lt-LT"/>
                    <w14:ligatures w14:val="none"/>
                  </w:rPr>
                  <w:t>7 priedas „Terminai“</w:t>
                </w:r>
                <w:r w:rsidRPr="007920D0">
                  <w:rPr>
                    <w:rFonts w:ascii="Times New Roman" w:eastAsia="Calibri" w:hAnsi="Times New Roman" w:cs="Times New Roman"/>
                    <w:noProof/>
                    <w:webHidden/>
                    <w:kern w:val="0"/>
                    <w:sz w:val="24"/>
                    <w:szCs w:val="24"/>
                    <w:lang w:eastAsia="lt-LT"/>
                    <w14:ligatures w14:val="none"/>
                  </w:rPr>
                  <w:tab/>
                  <w:t>2</w:t>
                </w:r>
              </w:hyperlink>
              <w:r w:rsidR="005B7894" w:rsidRPr="007920D0">
                <w:rPr>
                  <w:rFonts w:ascii="Times New Roman" w:hAnsi="Times New Roman" w:cs="Times New Roman"/>
                  <w:sz w:val="24"/>
                  <w:szCs w:val="24"/>
                </w:rPr>
                <w:t>9</w:t>
              </w:r>
            </w:p>
            <w:p w14:paraId="0EF4C63A" w14:textId="5419DF73" w:rsidR="00453A9C" w:rsidRPr="00453A9C" w:rsidRDefault="00453A9C" w:rsidP="00453A9C">
              <w:pPr>
                <w:tabs>
                  <w:tab w:val="left" w:pos="426"/>
                  <w:tab w:val="left" w:pos="1100"/>
                  <w:tab w:val="right" w:leader="dot" w:pos="9962"/>
                </w:tabs>
                <w:spacing w:after="0" w:line="300" w:lineRule="auto"/>
                <w:ind w:left="993" w:right="877"/>
                <w:jc w:val="both"/>
                <w:rPr>
                  <w:rFonts w:ascii="Calibri" w:eastAsia="Calibri" w:hAnsi="Calibri" w:cs="Arial"/>
                  <w:kern w:val="0"/>
                  <w:sz w:val="21"/>
                  <w:szCs w:val="21"/>
                  <w:lang w:eastAsia="lt-LT"/>
                  <w14:ligatures w14:val="none"/>
                </w:rPr>
              </w:pPr>
              <w:hyperlink w:anchor="_Toc137194955" w:history="1">
                <w:r w:rsidRPr="00453A9C">
                  <w:rPr>
                    <w:rFonts w:ascii="Times New Roman" w:eastAsia="Calibri" w:hAnsi="Times New Roman" w:cs="Times New Roman"/>
                    <w:noProof/>
                    <w:kern w:val="0"/>
                    <w:sz w:val="24"/>
                    <w:szCs w:val="24"/>
                    <w:lang w:eastAsia="lt-LT"/>
                    <w14:ligatures w14:val="none"/>
                  </w:rPr>
                  <w:t>9.8. 8 priedas „Reikalavimų tiekėjui atitikties deklaracija“</w:t>
                </w:r>
                <w:r w:rsidRPr="00453A9C">
                  <w:rPr>
                    <w:rFonts w:ascii="Times New Roman" w:eastAsia="Calibri" w:hAnsi="Times New Roman" w:cs="Times New Roman"/>
                    <w:noProof/>
                    <w:kern w:val="0"/>
                    <w:sz w:val="24"/>
                    <w:szCs w:val="24"/>
                    <w:lang w:eastAsia="lt-LT"/>
                    <w14:ligatures w14:val="none"/>
                  </w:rPr>
                  <w:tab/>
                </w:r>
                <w:r w:rsidR="005B7894">
                  <w:rPr>
                    <w:rFonts w:ascii="Times New Roman" w:eastAsia="Calibri" w:hAnsi="Times New Roman" w:cs="Times New Roman"/>
                    <w:noProof/>
                    <w:webHidden/>
                    <w:kern w:val="0"/>
                    <w:sz w:val="24"/>
                    <w:szCs w:val="24"/>
                    <w:lang w:eastAsia="lt-LT"/>
                    <w14:ligatures w14:val="none"/>
                  </w:rPr>
                  <w:t>32</w:t>
                </w:r>
              </w:hyperlink>
            </w:p>
            <w:p w14:paraId="5F6568A6" w14:textId="77777777" w:rsidR="00453A9C" w:rsidRPr="00453A9C" w:rsidRDefault="00453A9C" w:rsidP="00453A9C">
              <w:pPr>
                <w:tabs>
                  <w:tab w:val="left" w:pos="4070"/>
                </w:tabs>
                <w:spacing w:after="0" w:line="300" w:lineRule="auto"/>
                <w:jc w:val="both"/>
                <w:rPr>
                  <w:rFonts w:ascii="Times New Roman" w:eastAsia="Calibri" w:hAnsi="Times New Roman" w:cs="Times New Roman"/>
                  <w:noProof/>
                  <w:kern w:val="0"/>
                  <w:sz w:val="24"/>
                  <w:szCs w:val="24"/>
                  <w:lang w:eastAsia="lt-LT"/>
                  <w14:ligatures w14:val="none"/>
                </w:rPr>
                <w:sectPr w:rsidR="00453A9C" w:rsidRPr="00453A9C" w:rsidSect="00453A9C">
                  <w:headerReference w:type="default" r:id="rId7"/>
                  <w:footerReference w:type="default" r:id="rId8"/>
                  <w:footerReference w:type="first" r:id="rId9"/>
                  <w:pgSz w:w="12240" w:h="15840"/>
                  <w:pgMar w:top="1134" w:right="567" w:bottom="1134" w:left="1701" w:header="720" w:footer="720" w:gutter="0"/>
                  <w:pgNumType w:start="0"/>
                  <w:cols w:space="720"/>
                  <w:titlePg/>
                  <w:docGrid w:linePitch="360"/>
                </w:sectPr>
              </w:pPr>
              <w:r w:rsidRPr="00453A9C">
                <w:rPr>
                  <w:rFonts w:ascii="Times New Roman" w:eastAsia="Calibri" w:hAnsi="Times New Roman" w:cs="Times New Roman"/>
                  <w:noProof/>
                  <w:kern w:val="0"/>
                  <w:sz w:val="24"/>
                  <w:szCs w:val="24"/>
                  <w:lang w:eastAsia="lt-LT"/>
                  <w14:ligatures w14:val="none"/>
                </w:rPr>
                <w:fldChar w:fldCharType="end"/>
              </w:r>
            </w:p>
          </w:sdtContent>
        </w:sdt>
        <w:p w14:paraId="506C9061" w14:textId="77777777" w:rsidR="00453A9C" w:rsidRPr="00453A9C" w:rsidRDefault="00453A9C" w:rsidP="00453A9C">
          <w:pPr>
            <w:keepNext/>
            <w:keepLines/>
            <w:numPr>
              <w:ilvl w:val="0"/>
              <w:numId w:val="1"/>
            </w:numPr>
            <w:pBdr>
              <w:bottom w:val="single" w:sz="4" w:space="2" w:color="ED7D31"/>
            </w:pBdr>
            <w:spacing w:before="720" w:after="0" w:line="300" w:lineRule="auto"/>
            <w:ind w:left="357" w:hanging="357"/>
            <w:jc w:val="both"/>
            <w:outlineLvl w:val="0"/>
            <w:rPr>
              <w:rFonts w:ascii="Times New Roman" w:eastAsia="Calibri Light" w:hAnsi="Times New Roman" w:cs="Times New Roman"/>
              <w:kern w:val="0"/>
              <w:sz w:val="24"/>
              <w:szCs w:val="24"/>
              <w:lang w:eastAsia="lt-LT"/>
              <w14:ligatures w14:val="none"/>
            </w:rPr>
          </w:pPr>
          <w:bookmarkStart w:id="0" w:name="_Toc137194947"/>
          <w:r w:rsidRPr="00453A9C">
            <w:rPr>
              <w:rFonts w:ascii="Times New Roman" w:eastAsia="Calibri Light" w:hAnsi="Times New Roman" w:cs="Times New Roman"/>
              <w:kern w:val="0"/>
              <w:sz w:val="24"/>
              <w:szCs w:val="24"/>
              <w:lang w:eastAsia="lt-LT"/>
              <w14:ligatures w14:val="none"/>
            </w:rPr>
            <w:lastRenderedPageBreak/>
            <w:t>Bendra informacija</w:t>
          </w:r>
          <w:bookmarkEnd w:id="0"/>
          <w:r w:rsidRPr="00453A9C">
            <w:rPr>
              <w:rFonts w:ascii="Times New Roman" w:eastAsia="Calibri Light" w:hAnsi="Times New Roman" w:cs="Times New Roman"/>
              <w:kern w:val="0"/>
              <w:sz w:val="24"/>
              <w:szCs w:val="24"/>
              <w:lang w:eastAsia="lt-LT"/>
              <w14:ligatures w14:val="none"/>
            </w:rPr>
            <w:t xml:space="preserve"> </w:t>
          </w:r>
        </w:p>
        <w:p w14:paraId="6FEBBE8A"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p>
        <w:p w14:paraId="41F9A427" w14:textId="77777777" w:rsidR="00453A9C" w:rsidRPr="00453A9C" w:rsidRDefault="00453A9C" w:rsidP="00453A9C">
          <w:pPr>
            <w:spacing w:after="0" w:line="240" w:lineRule="auto"/>
            <w:ind w:firstLine="697"/>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1.1. Perkančioji organizacija – Utenos rajono savivaldybės administracija, juridinio asmens kodas 188710442, adresas </w:t>
          </w:r>
          <w:proofErr w:type="spellStart"/>
          <w:r w:rsidRPr="00453A9C">
            <w:rPr>
              <w:rFonts w:ascii="Times New Roman" w:eastAsia="Calibri" w:hAnsi="Times New Roman" w:cs="Times New Roman"/>
              <w:kern w:val="0"/>
              <w:sz w:val="24"/>
              <w:szCs w:val="24"/>
              <w:lang w:eastAsia="lt-LT"/>
              <w14:ligatures w14:val="none"/>
            </w:rPr>
            <w:t>Utenio</w:t>
          </w:r>
          <w:proofErr w:type="spellEnd"/>
          <w:r w:rsidRPr="00453A9C">
            <w:rPr>
              <w:rFonts w:ascii="Times New Roman" w:eastAsia="Calibri" w:hAnsi="Times New Roman" w:cs="Times New Roman"/>
              <w:kern w:val="0"/>
              <w:sz w:val="24"/>
              <w:szCs w:val="24"/>
              <w:lang w:eastAsia="lt-LT"/>
              <w14:ligatures w14:val="none"/>
            </w:rPr>
            <w:t xml:space="preserve"> a. 4, 28503 Utena, darbo laikas I-IV – 8.00-17.00 val., V – 8.00-15.45 val. Perkančioji organizacija nėra PVM mokėtojas.</w:t>
          </w:r>
        </w:p>
        <w:p w14:paraId="211B34ED" w14:textId="77777777" w:rsidR="00453A9C" w:rsidRPr="00453A9C" w:rsidRDefault="00453A9C" w:rsidP="00453A9C">
          <w:pPr>
            <w:numPr>
              <w:ilvl w:val="1"/>
              <w:numId w:val="4"/>
            </w:numPr>
            <w:spacing w:after="0"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Pirkimą atlieka perkančioji organizacija – Utenos rajono savivaldybės administracija. Sutartį pasirašys perkančioji organizacija. </w:t>
          </w:r>
        </w:p>
        <w:p w14:paraId="2BCA29E3" w14:textId="77777777" w:rsidR="00453A9C" w:rsidRPr="00453A9C" w:rsidRDefault="00453A9C" w:rsidP="00453A9C">
          <w:pPr>
            <w:numPr>
              <w:ilvl w:val="1"/>
              <w:numId w:val="4"/>
            </w:numPr>
            <w:spacing w:after="0"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Pirkimas neatliekamas naudojantis centralizuotų pirkimų katalogu, nes kataloge nėra darbų pozicijos, atitinkančios perkančiosios organizacijos techninį pirkimo objekto aprašymą (techninę specifikaciją). </w:t>
          </w:r>
        </w:p>
        <w:p w14:paraId="05B5AF60" w14:textId="77777777" w:rsidR="00453A9C" w:rsidRPr="00453A9C" w:rsidRDefault="00453A9C" w:rsidP="00453A9C">
          <w:pPr>
            <w:numPr>
              <w:ilvl w:val="1"/>
              <w:numId w:val="4"/>
            </w:numPr>
            <w:spacing w:after="0"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Pirkimo Komisija </w:t>
          </w:r>
          <w:sdt>
            <w:sdtPr>
              <w:rPr>
                <w:rFonts w:ascii="Times New Roman" w:eastAsia="Calibri" w:hAnsi="Times New Roman" w:cs="Times New Roman"/>
                <w:kern w:val="0"/>
                <w:sz w:val="24"/>
                <w:szCs w:val="24"/>
                <w:lang w:eastAsia="lt-LT"/>
                <w14:ligatures w14:val="none"/>
              </w:rPr>
              <w:id w:val="481666640"/>
              <w:placeholder>
                <w:docPart w:val="E532561A71D241C78CCFF6667F1948F8"/>
              </w:placeholder>
              <w15:color w:val="000000"/>
              <w:dropDownList>
                <w:listItem w:value="[Pasirinkite]"/>
                <w:listItem w:displayText="nėra" w:value="nėra"/>
                <w:listItem w:displayText="yra" w:value="yra"/>
              </w:dropDownList>
            </w:sdtPr>
            <w:sdtContent>
              <w:r w:rsidRPr="00453A9C">
                <w:rPr>
                  <w:rFonts w:ascii="Times New Roman" w:eastAsia="Calibri" w:hAnsi="Times New Roman" w:cs="Times New Roman"/>
                  <w:kern w:val="0"/>
                  <w:sz w:val="24"/>
                  <w:szCs w:val="24"/>
                  <w:lang w:eastAsia="lt-LT"/>
                  <w14:ligatures w14:val="none"/>
                </w:rPr>
                <w:t>nėra</w:t>
              </w:r>
            </w:sdtContent>
          </w:sdt>
          <w:r w:rsidRPr="00453A9C" w:rsidDel="00A100C8">
            <w:rPr>
              <w:rFonts w:ascii="Times New Roman" w:eastAsia="Calibri" w:hAnsi="Times New Roman" w:cs="Times New Roman"/>
              <w:kern w:val="0"/>
              <w:sz w:val="24"/>
              <w:szCs w:val="24"/>
              <w:lang w:eastAsia="lt-LT"/>
              <w14:ligatures w14:val="none"/>
            </w:rPr>
            <w:t xml:space="preserve"> </w:t>
          </w:r>
          <w:r w:rsidRPr="00453A9C">
            <w:rPr>
              <w:rFonts w:ascii="Times New Roman" w:eastAsia="Calibri" w:hAnsi="Times New Roman" w:cs="Times New Roman"/>
              <w:kern w:val="0"/>
              <w:sz w:val="24"/>
              <w:szCs w:val="24"/>
              <w:lang w:eastAsia="lt-LT"/>
              <w14:ligatures w14:val="none"/>
            </w:rPr>
            <w:t xml:space="preserve">sudaroma. </w:t>
          </w:r>
        </w:p>
        <w:p w14:paraId="2615BB69" w14:textId="5016642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1.5.</w:t>
          </w:r>
          <w:r w:rsidRPr="00453A9C">
            <w:rPr>
              <w:rFonts w:ascii="Times New Roman" w:eastAsia="Calibri" w:hAnsi="Times New Roman" w:cs="Times New Roman"/>
              <w:i/>
              <w:iCs/>
              <w:kern w:val="0"/>
              <w:sz w:val="24"/>
              <w:szCs w:val="24"/>
              <w:lang w:eastAsia="lt-LT"/>
              <w14:ligatures w14:val="none"/>
            </w:rPr>
            <w:t xml:space="preserve"> </w:t>
          </w:r>
          <w:r w:rsidRPr="00453A9C">
            <w:rPr>
              <w:rFonts w:ascii="Times New Roman" w:eastAsia="Calibri" w:hAnsi="Times New Roman" w:cs="Times New Roman"/>
              <w:kern w:val="0"/>
              <w:sz w:val="24"/>
              <w:szCs w:val="24"/>
              <w:lang w:eastAsia="lt-LT"/>
              <w14:ligatures w14:val="none"/>
            </w:rPr>
            <w:t xml:space="preserve">Atliekamas žaliasis pirkimas. Pirkimas vykdomas vadovaujantis </w:t>
          </w:r>
          <w:hyperlink r:id="rId10" w:history="1">
            <w:r w:rsidRPr="00453A9C">
              <w:rPr>
                <w:rFonts w:ascii="Times New Roman" w:eastAsia="Calibri" w:hAnsi="Times New Roman" w:cs="Times New Roman"/>
                <w:kern w:val="0"/>
                <w:sz w:val="24"/>
                <w:szCs w:val="24"/>
                <w:lang w:eastAsia="lt-LT"/>
                <w14:ligatures w14:val="none"/>
              </w:rPr>
              <w:t>Lietuvos Respublikos aplinkos ministro 2011 m. birželio 28 d. įsakymu Nr. D1-508 „Dėl aplinkos apsaugos kriterijų taikymo, vykdant žaliuosius pirkimus, tvarkos aprašo patvirtinimo“</w:t>
            </w:r>
          </w:hyperlink>
          <w:r w:rsidRPr="00453A9C">
            <w:rPr>
              <w:rFonts w:ascii="Times New Roman" w:eastAsia="Calibri" w:hAnsi="Times New Roman" w:cs="Times New Roman"/>
              <w:kern w:val="0"/>
              <w:sz w:val="24"/>
              <w:szCs w:val="24"/>
              <w:lang w:eastAsia="lt-LT"/>
              <w14:ligatures w14:val="none"/>
            </w:rPr>
            <w:t xml:space="preserve"> 4 </w:t>
          </w:r>
          <w:r w:rsidR="00821803">
            <w:rPr>
              <w:rFonts w:ascii="Times New Roman" w:eastAsia="Calibri" w:hAnsi="Times New Roman" w:cs="Times New Roman"/>
              <w:kern w:val="0"/>
              <w:sz w:val="24"/>
              <w:szCs w:val="24"/>
              <w:lang w:eastAsia="lt-LT"/>
              <w14:ligatures w14:val="none"/>
            </w:rPr>
            <w:t>dalies</w:t>
          </w:r>
          <w:r w:rsidRPr="00453A9C">
            <w:rPr>
              <w:rFonts w:ascii="Times New Roman" w:eastAsia="Calibri" w:hAnsi="Times New Roman" w:cs="Times New Roman"/>
              <w:kern w:val="0"/>
              <w:sz w:val="24"/>
              <w:szCs w:val="24"/>
              <w:lang w:eastAsia="lt-LT"/>
              <w14:ligatures w14:val="none"/>
            </w:rPr>
            <w:t xml:space="preserve"> 4.4.4. punk</w:t>
          </w:r>
          <w:r w:rsidR="00335C9C">
            <w:rPr>
              <w:rFonts w:ascii="Times New Roman" w:eastAsia="Calibri" w:hAnsi="Times New Roman" w:cs="Times New Roman"/>
              <w:kern w:val="0"/>
              <w:sz w:val="24"/>
              <w:szCs w:val="24"/>
              <w:lang w:eastAsia="lt-LT"/>
              <w14:ligatures w14:val="none"/>
            </w:rPr>
            <w:t>t</w:t>
          </w:r>
          <w:r w:rsidR="00F06DDC">
            <w:rPr>
              <w:rFonts w:ascii="Times New Roman" w:eastAsia="Calibri" w:hAnsi="Times New Roman" w:cs="Times New Roman"/>
              <w:kern w:val="0"/>
              <w:sz w:val="24"/>
              <w:szCs w:val="24"/>
              <w:lang w:eastAsia="lt-LT"/>
              <w14:ligatures w14:val="none"/>
            </w:rPr>
            <w:t xml:space="preserve">o </w:t>
          </w:r>
          <w:r w:rsidR="00F06DDC" w:rsidRPr="00F06DDC">
            <w:rPr>
              <w:rFonts w:ascii="Times New Roman" w:eastAsia="Times New Roman" w:hAnsi="Times New Roman" w:cs="Times New Roman"/>
              <w:color w:val="000000"/>
              <w:kern w:val="0"/>
              <w:sz w:val="24"/>
              <w:szCs w:val="24"/>
              <w14:ligatures w14:val="none"/>
            </w:rPr>
            <w:t>4.4.4.3 papunk</w:t>
          </w:r>
          <w:r w:rsidR="00F06DDC">
            <w:rPr>
              <w:rFonts w:ascii="Times New Roman" w:eastAsia="Times New Roman" w:hAnsi="Times New Roman" w:cs="Times New Roman"/>
              <w:color w:val="000000"/>
              <w:kern w:val="0"/>
              <w:sz w:val="24"/>
              <w:szCs w:val="24"/>
              <w14:ligatures w14:val="none"/>
            </w:rPr>
            <w:t>čiu</w:t>
          </w:r>
          <w:r w:rsidRPr="00453A9C">
            <w:rPr>
              <w:rFonts w:ascii="Times New Roman" w:eastAsia="Calibri" w:hAnsi="Times New Roman" w:cs="Times New Roman"/>
              <w:kern w:val="0"/>
              <w:sz w:val="24"/>
              <w:szCs w:val="24"/>
              <w:lang w:eastAsia="lt-LT"/>
              <w14:ligatures w14:val="none"/>
            </w:rPr>
            <w:t xml:space="preserve">. Aplinkos apaugos kriterijai nustatyti techninėje specifikacijoje, pirkimo sąlygų 2 priede. </w:t>
          </w:r>
        </w:p>
        <w:p w14:paraId="56D56709" w14:textId="77777777" w:rsidR="00AF1C90" w:rsidRDefault="00453A9C" w:rsidP="00453A9C">
          <w:pPr>
            <w:spacing w:after="0" w:line="240" w:lineRule="auto"/>
            <w:ind w:firstLine="709"/>
            <w:jc w:val="both"/>
            <w:rPr>
              <w:rFonts w:ascii="Times New Roman" w:eastAsia="Arial"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1.6. </w:t>
          </w:r>
          <w:r w:rsidRPr="00453A9C">
            <w:rPr>
              <w:rFonts w:ascii="Times New Roman" w:eastAsia="Arial" w:hAnsi="Times New Roman" w:cs="Times New Roman"/>
              <w:kern w:val="0"/>
              <w:sz w:val="24"/>
              <w:szCs w:val="24"/>
              <w:lang w:eastAsia="lt-LT"/>
              <w14:ligatures w14:val="none"/>
            </w:rPr>
            <w:t>Bendrosios pirkimo sąlygos yra neatskiriama šių pirkimo sąlygų dalis.</w:t>
          </w:r>
        </w:p>
        <w:p w14:paraId="21D12267" w14:textId="77777777" w:rsidR="00AF1C90" w:rsidRDefault="00AF1C90" w:rsidP="00453A9C">
          <w:pPr>
            <w:spacing w:after="0" w:line="240" w:lineRule="auto"/>
            <w:ind w:firstLine="709"/>
            <w:jc w:val="both"/>
            <w:rPr>
              <w:rFonts w:ascii="Times New Roman" w:eastAsia="Arial" w:hAnsi="Times New Roman" w:cs="Times New Roman"/>
              <w:kern w:val="0"/>
              <w:sz w:val="24"/>
              <w:szCs w:val="24"/>
              <w:lang w:eastAsia="lt-LT"/>
              <w14:ligatures w14:val="none"/>
            </w:rPr>
          </w:pPr>
        </w:p>
        <w:p w14:paraId="2AC37434" w14:textId="53DEB4F6" w:rsidR="00453A9C" w:rsidRPr="00453A9C" w:rsidRDefault="00000000" w:rsidP="00453A9C">
          <w:pPr>
            <w:spacing w:after="0" w:line="240" w:lineRule="auto"/>
            <w:ind w:firstLine="709"/>
            <w:jc w:val="both"/>
            <w:rPr>
              <w:rFonts w:ascii="Times New Roman" w:eastAsia="Calibri" w:hAnsi="Times New Roman" w:cs="Times New Roman"/>
              <w:kern w:val="0"/>
              <w:sz w:val="24"/>
              <w:szCs w:val="24"/>
              <w:lang w:eastAsia="lt-LT"/>
              <w14:ligatures w14:val="none"/>
            </w:rPr>
          </w:pPr>
        </w:p>
      </w:sdtContent>
    </w:sdt>
    <w:p w14:paraId="274DA631" w14:textId="77777777" w:rsidR="00453A9C" w:rsidRPr="00453A9C" w:rsidRDefault="00453A9C" w:rsidP="00453A9C">
      <w:pPr>
        <w:keepNext/>
        <w:keepLines/>
        <w:numPr>
          <w:ilvl w:val="0"/>
          <w:numId w:val="3"/>
        </w:numPr>
        <w:pBdr>
          <w:bottom w:val="single" w:sz="4" w:space="2" w:color="ED7D31"/>
        </w:pBdr>
        <w:tabs>
          <w:tab w:val="left" w:pos="1134"/>
        </w:tabs>
        <w:spacing w:before="720" w:after="120" w:line="300" w:lineRule="auto"/>
        <w:contextualSpacing/>
        <w:jc w:val="both"/>
        <w:outlineLvl w:val="0"/>
        <w:rPr>
          <w:rFonts w:ascii="Times New Roman" w:eastAsia="Calibri Light" w:hAnsi="Times New Roman" w:cs="Times New Roman"/>
          <w:color w:val="262626"/>
          <w:kern w:val="0"/>
          <w:sz w:val="24"/>
          <w:szCs w:val="24"/>
          <w:lang w:eastAsia="lt-LT"/>
          <w14:ligatures w14:val="none"/>
        </w:rPr>
      </w:pPr>
      <w:bookmarkStart w:id="1" w:name="_Toc137194948"/>
      <w:bookmarkStart w:id="2" w:name="_Ref39666794"/>
      <w:bookmarkStart w:id="3" w:name="_Ref39666796"/>
      <w:bookmarkStart w:id="4" w:name="_Toc48053171"/>
      <w:r w:rsidRPr="00453A9C">
        <w:rPr>
          <w:rFonts w:ascii="Times New Roman" w:eastAsia="Calibri Light" w:hAnsi="Times New Roman" w:cs="Times New Roman"/>
          <w:kern w:val="0"/>
          <w:sz w:val="24"/>
          <w:szCs w:val="24"/>
          <w:lang w:eastAsia="lt-LT"/>
          <w14:ligatures w14:val="none"/>
        </w:rPr>
        <w:t>Pirkimo objektas</w:t>
      </w:r>
      <w:bookmarkEnd w:id="1"/>
    </w:p>
    <w:p w14:paraId="740BBFFD" w14:textId="77777777" w:rsidR="00AF1C90" w:rsidRDefault="00AF1C90" w:rsidP="00453A9C">
      <w:pPr>
        <w:tabs>
          <w:tab w:val="left" w:pos="1134"/>
        </w:tabs>
        <w:spacing w:after="120" w:line="240" w:lineRule="auto"/>
        <w:ind w:firstLine="697"/>
        <w:contextualSpacing/>
        <w:jc w:val="both"/>
        <w:rPr>
          <w:rFonts w:ascii="Times New Roman" w:eastAsia="Calibri" w:hAnsi="Times New Roman" w:cs="Times New Roman"/>
          <w:kern w:val="0"/>
          <w:sz w:val="24"/>
          <w:szCs w:val="24"/>
          <w:lang w:eastAsia="lt-LT"/>
          <w14:ligatures w14:val="none"/>
        </w:rPr>
      </w:pPr>
    </w:p>
    <w:p w14:paraId="68ED5B39" w14:textId="5A69B3E1" w:rsidR="00453A9C" w:rsidRPr="00453A9C" w:rsidRDefault="00453A9C" w:rsidP="00453A9C">
      <w:pPr>
        <w:tabs>
          <w:tab w:val="left" w:pos="1134"/>
        </w:tabs>
        <w:spacing w:after="120" w:line="240" w:lineRule="auto"/>
        <w:ind w:firstLine="697"/>
        <w:contextualSpacing/>
        <w:jc w:val="both"/>
        <w:rPr>
          <w:rFonts w:ascii="Times New Roman" w:eastAsia="Calibri" w:hAnsi="Times New Roman" w:cs="Times New Roman"/>
          <w:color w:val="000000"/>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2.1. Perkančioji organizacija </w:t>
      </w:r>
      <w:r w:rsidRPr="00453A9C">
        <w:rPr>
          <w:rFonts w:ascii="Times New Roman" w:eastAsia="Calibri" w:hAnsi="Times New Roman" w:cs="Times New Roman"/>
          <w:color w:val="000000"/>
          <w:kern w:val="0"/>
          <w:sz w:val="24"/>
          <w:szCs w:val="24"/>
          <w:lang w:eastAsia="lt-LT"/>
          <w14:ligatures w14:val="none"/>
        </w:rPr>
        <w:t xml:space="preserve">numato įsigyti </w:t>
      </w:r>
      <w:r w:rsidR="00EE5FF0" w:rsidRPr="00AA66AF">
        <w:rPr>
          <w:rFonts w:ascii="Times New Roman" w:eastAsia="Times New Roman" w:hAnsi="Times New Roman" w:cs="Times New Roman"/>
          <w:kern w:val="0"/>
          <w:sz w:val="24"/>
          <w:szCs w:val="24"/>
          <w:lang w:eastAsia="lt-LT"/>
          <w14:ligatures w14:val="none"/>
        </w:rPr>
        <w:t>Melioracijos statinių - tiltų metinė</w:t>
      </w:r>
      <w:r w:rsidR="00B66A99">
        <w:rPr>
          <w:rFonts w:ascii="Times New Roman" w:eastAsia="Times New Roman" w:hAnsi="Times New Roman" w:cs="Times New Roman"/>
          <w:kern w:val="0"/>
          <w:sz w:val="24"/>
          <w:szCs w:val="24"/>
          <w:lang w:eastAsia="lt-LT"/>
          <w14:ligatures w14:val="none"/>
        </w:rPr>
        <w:t>s</w:t>
      </w:r>
      <w:r w:rsidR="00EE5FF0" w:rsidRPr="00AA66AF">
        <w:rPr>
          <w:rFonts w:ascii="Times New Roman" w:eastAsia="Times New Roman" w:hAnsi="Times New Roman" w:cs="Times New Roman"/>
          <w:kern w:val="0"/>
          <w:sz w:val="24"/>
          <w:szCs w:val="24"/>
          <w:lang w:eastAsia="lt-LT"/>
          <w14:ligatures w14:val="none"/>
        </w:rPr>
        <w:t xml:space="preserve"> apžiūr</w:t>
      </w:r>
      <w:r w:rsidR="00B66A99">
        <w:rPr>
          <w:rFonts w:ascii="Times New Roman" w:eastAsia="Times New Roman" w:hAnsi="Times New Roman" w:cs="Times New Roman"/>
          <w:kern w:val="0"/>
          <w:sz w:val="24"/>
          <w:szCs w:val="24"/>
          <w:lang w:eastAsia="lt-LT"/>
          <w14:ligatures w14:val="none"/>
        </w:rPr>
        <w:t>os</w:t>
      </w:r>
      <w:r w:rsidRPr="00453A9C">
        <w:rPr>
          <w:rFonts w:ascii="Times New Roman" w:eastAsia="Calibri" w:hAnsi="Times New Roman" w:cs="Times New Roman"/>
          <w:color w:val="000000"/>
          <w:kern w:val="0"/>
          <w:sz w:val="24"/>
          <w:szCs w:val="24"/>
          <w:lang w:eastAsia="lt-LT"/>
          <w14:ligatures w14:val="none"/>
        </w:rPr>
        <w:t xml:space="preserve"> paslaugas.  </w:t>
      </w:r>
      <w:r w:rsidR="00D10621">
        <w:rPr>
          <w:rFonts w:ascii="Times New Roman" w:eastAsia="Calibri" w:hAnsi="Times New Roman" w:cs="Times New Roman"/>
          <w:color w:val="000000"/>
          <w:kern w:val="0"/>
          <w:sz w:val="24"/>
          <w:szCs w:val="24"/>
          <w:lang w:eastAsia="lt-LT"/>
          <w14:ligatures w14:val="none"/>
        </w:rPr>
        <w:t>M</w:t>
      </w:r>
      <w:r w:rsidRPr="00453A9C">
        <w:rPr>
          <w:rFonts w:ascii="Times New Roman" w:eastAsia="Calibri" w:hAnsi="Times New Roman" w:cs="Times New Roman"/>
          <w:color w:val="000000"/>
          <w:kern w:val="0"/>
          <w:sz w:val="24"/>
          <w:szCs w:val="24"/>
          <w:lang w:eastAsia="lt-LT"/>
          <w14:ligatures w14:val="none"/>
        </w:rPr>
        <w:t xml:space="preserve">etinė apžiūra atliekama </w:t>
      </w:r>
      <w:r w:rsidR="00B66A99">
        <w:rPr>
          <w:rFonts w:ascii="Times New Roman" w:eastAsia="Calibri" w:hAnsi="Times New Roman" w:cs="Times New Roman"/>
          <w:color w:val="000000"/>
          <w:kern w:val="0"/>
          <w:sz w:val="24"/>
          <w:szCs w:val="24"/>
          <w:lang w:eastAsia="lt-LT"/>
          <w14:ligatures w14:val="none"/>
        </w:rPr>
        <w:t>23</w:t>
      </w:r>
      <w:r w:rsidRPr="00453A9C">
        <w:rPr>
          <w:rFonts w:ascii="Times New Roman" w:eastAsia="Calibri" w:hAnsi="Times New Roman" w:cs="Times New Roman"/>
          <w:color w:val="000000"/>
          <w:kern w:val="0"/>
          <w:sz w:val="24"/>
          <w:szCs w:val="24"/>
          <w:lang w:eastAsia="lt-LT"/>
          <w14:ligatures w14:val="none"/>
        </w:rPr>
        <w:t xml:space="preserve"> vnt</w:t>
      </w:r>
      <w:r w:rsidR="008E2346">
        <w:rPr>
          <w:rFonts w:ascii="Times New Roman" w:eastAsia="Calibri" w:hAnsi="Times New Roman" w:cs="Times New Roman"/>
          <w:color w:val="000000"/>
          <w:kern w:val="0"/>
          <w:sz w:val="24"/>
          <w:szCs w:val="24"/>
          <w:lang w:eastAsia="lt-LT"/>
          <w14:ligatures w14:val="none"/>
        </w:rPr>
        <w:t>.</w:t>
      </w:r>
      <w:r w:rsidR="008E2346" w:rsidRPr="008E2346">
        <w:rPr>
          <w:rFonts w:ascii="Times New Roman" w:eastAsia="Calibri" w:hAnsi="Times New Roman" w:cs="Times New Roman"/>
          <w:kern w:val="0"/>
          <w:sz w:val="24"/>
          <w:szCs w:val="24"/>
          <w:lang w:eastAsia="lt-LT"/>
          <w14:ligatures w14:val="none"/>
        </w:rPr>
        <w:t xml:space="preserve"> </w:t>
      </w:r>
      <w:r w:rsidR="008E2346" w:rsidRPr="00325DFD">
        <w:rPr>
          <w:rFonts w:ascii="Times New Roman" w:eastAsia="Calibri" w:hAnsi="Times New Roman" w:cs="Times New Roman"/>
          <w:kern w:val="0"/>
          <w:sz w:val="24"/>
          <w:szCs w:val="24"/>
          <w:lang w:eastAsia="lt-LT"/>
          <w14:ligatures w14:val="none"/>
        </w:rPr>
        <w:t>melioracijos statinių (tiltų)</w:t>
      </w:r>
      <w:r w:rsidRPr="00453A9C">
        <w:rPr>
          <w:rFonts w:ascii="Times New Roman" w:eastAsia="Calibri" w:hAnsi="Times New Roman" w:cs="Times New Roman"/>
          <w:color w:val="000000"/>
          <w:kern w:val="0"/>
          <w:sz w:val="24"/>
          <w:szCs w:val="24"/>
          <w:lang w:eastAsia="lt-LT"/>
          <w14:ligatures w14:val="none"/>
        </w:rPr>
        <w:t xml:space="preserve">. </w:t>
      </w:r>
      <w:r w:rsidR="008E2346" w:rsidRPr="008E2346">
        <w:rPr>
          <w:rFonts w:ascii="Times New Roman" w:eastAsia="Calibri" w:hAnsi="Times New Roman" w:cs="Times New Roman"/>
          <w:color w:val="000000"/>
          <w:kern w:val="0"/>
          <w:sz w:val="24"/>
          <w:szCs w:val="24"/>
          <w:lang w:eastAsia="lt-LT"/>
          <w14:ligatures w14:val="none"/>
        </w:rPr>
        <w:t>Metinė apžiūra atliekama 1 kartą per metus kiekvienam melioracijos statiniui (tiltui).</w:t>
      </w:r>
      <w:r w:rsidRPr="00453A9C">
        <w:rPr>
          <w:rFonts w:ascii="Times New Roman" w:eastAsia="Calibri" w:hAnsi="Times New Roman" w:cs="Times New Roman"/>
          <w:color w:val="000000"/>
          <w:kern w:val="0"/>
          <w:sz w:val="24"/>
          <w:szCs w:val="24"/>
          <w:lang w:eastAsia="lt-LT"/>
          <w14:ligatures w14:val="none"/>
        </w:rPr>
        <w:t xml:space="preserve"> </w:t>
      </w:r>
      <w:r w:rsidRPr="00453A9C">
        <w:rPr>
          <w:rFonts w:ascii="Times New Roman" w:eastAsia="Calibri" w:hAnsi="Times New Roman" w:cs="Times New Roman"/>
          <w:kern w:val="0"/>
          <w:sz w:val="24"/>
          <w:szCs w:val="24"/>
          <w:lang w:eastAsia="lt-LT"/>
          <w14:ligatures w14:val="none"/>
        </w:rPr>
        <w:t>Reikalavimai pirkimo objektui nustatyti specialiųjų pirkimo sąlygų 2 priede.</w:t>
      </w:r>
    </w:p>
    <w:p w14:paraId="74D18719"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2.2. Pirkimo objektas į dalis neskaidomas. Pirkimo apimtys, reikalavimai ir techninė specifikacija apibrėžti specialiųjų pirkimo sąlygų 2 ir 5 prieduose.</w:t>
      </w:r>
    </w:p>
    <w:p w14:paraId="2538D1C7"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FD49756" w14:textId="77777777" w:rsid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2.4. Jeigu apibūdinant pirkimo objektą techninėje specifikacijoje nurodytas standartas, </w:t>
      </w:r>
      <w:r w:rsidRPr="00453A9C">
        <w:rPr>
          <w:rFonts w:ascii="Times New Roman" w:eastAsia="Calibri" w:hAnsi="Times New Roman" w:cs="Times New Roman"/>
          <w:color w:val="000000"/>
          <w:kern w:val="0"/>
          <w:sz w:val="24"/>
          <w:szCs w:val="24"/>
          <w:lang w:eastAsia="lt-LT"/>
          <w14:ligatures w14:val="none"/>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53A9C">
        <w:rPr>
          <w:rFonts w:ascii="Times New Roman" w:eastAsia="Calibri" w:hAnsi="Times New Roman" w:cs="Times New Roman"/>
          <w:kern w:val="0"/>
          <w:sz w:val="24"/>
          <w:szCs w:val="24"/>
          <w:lang w:eastAsia="lt-LT"/>
          <w14:ligatures w14:val="none"/>
        </w:rPr>
        <w:t xml:space="preserve">turi būti laikoma, kad kiekviena tokia nuoroda yra pateikta su žodžiais „arba lygiavertis“. </w:t>
      </w:r>
    </w:p>
    <w:p w14:paraId="2D54E821" w14:textId="77777777" w:rsidR="00D81A62" w:rsidRDefault="00D81A62"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p>
    <w:p w14:paraId="7324E448" w14:textId="77777777" w:rsidR="00D81A62" w:rsidRPr="00453A9C" w:rsidRDefault="00D81A62"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p>
    <w:p w14:paraId="69BE8220" w14:textId="77777777" w:rsidR="00453A9C" w:rsidRPr="00453A9C" w:rsidRDefault="00453A9C" w:rsidP="00453A9C">
      <w:pPr>
        <w:keepNext/>
        <w:keepLines/>
        <w:numPr>
          <w:ilvl w:val="0"/>
          <w:numId w:val="3"/>
        </w:numPr>
        <w:pBdr>
          <w:bottom w:val="single" w:sz="4" w:space="2" w:color="ED7D31"/>
        </w:pBdr>
        <w:spacing w:before="720" w:after="0" w:line="240" w:lineRule="auto"/>
        <w:ind w:left="357" w:hanging="357"/>
        <w:jc w:val="both"/>
        <w:outlineLvl w:val="0"/>
        <w:rPr>
          <w:rFonts w:ascii="Times New Roman" w:eastAsia="Calibri Light" w:hAnsi="Times New Roman" w:cs="Times New Roman"/>
          <w:kern w:val="0"/>
          <w:sz w:val="24"/>
          <w:szCs w:val="24"/>
          <w:lang w:eastAsia="lt-LT"/>
          <w14:ligatures w14:val="none"/>
        </w:rPr>
      </w:pPr>
      <w:bookmarkStart w:id="5" w:name="_Toc137194949"/>
      <w:r w:rsidRPr="00453A9C">
        <w:rPr>
          <w:rFonts w:ascii="Times New Roman" w:eastAsia="Calibri Light" w:hAnsi="Times New Roman" w:cs="Times New Roman"/>
          <w:kern w:val="0"/>
          <w:sz w:val="24"/>
          <w:szCs w:val="24"/>
          <w:lang w:eastAsia="lt-LT"/>
          <w14:ligatures w14:val="none"/>
        </w:rPr>
        <w:lastRenderedPageBreak/>
        <w:t>Tiekėjų pašalinimo pagrindai, kvalifikacijos reikalavimai ir reikalaujami kokybės vadybos sistemos ir (arba) aplinkos apsaugos vadybos sistemos standartai</w:t>
      </w:r>
      <w:bookmarkEnd w:id="5"/>
      <w:r w:rsidRPr="00453A9C">
        <w:rPr>
          <w:rFonts w:ascii="Times New Roman" w:eastAsia="Calibri Light" w:hAnsi="Times New Roman" w:cs="Times New Roman"/>
          <w:kern w:val="0"/>
          <w:sz w:val="24"/>
          <w:szCs w:val="24"/>
          <w:lang w:eastAsia="lt-LT"/>
          <w14:ligatures w14:val="none"/>
        </w:rPr>
        <w:t xml:space="preserve"> </w:t>
      </w:r>
    </w:p>
    <w:p w14:paraId="4C92F531" w14:textId="77777777" w:rsidR="00453A9C" w:rsidRPr="00453A9C" w:rsidRDefault="00453A9C" w:rsidP="00453A9C">
      <w:pPr>
        <w:spacing w:after="0" w:line="240" w:lineRule="auto"/>
        <w:ind w:left="-142" w:firstLine="851"/>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3.1 Tiekėjams nenustatomi reikalavimai dėl kokybės vadybos sistemos ir aplinkos apsaugos vadybos sistemos standartų laikymosi. Tiekėjas, teikdamas pasiūlymą, įsipareigoja, kad sutartį vykdys tik teisę verstis atitinkama veikla turintys asmenys.</w:t>
      </w:r>
    </w:p>
    <w:p w14:paraId="3CD54466" w14:textId="77777777" w:rsidR="00453A9C" w:rsidRPr="00453A9C" w:rsidRDefault="00453A9C" w:rsidP="00453A9C">
      <w:pPr>
        <w:spacing w:after="0" w:line="240" w:lineRule="auto"/>
        <w:ind w:firstLine="709"/>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3.2. Tiekėjams nustatomi kvalifikacijos reikalavimai ir jų atitiktį patvirtinantys dokumentai nurodyti specialiųjų pirkimo sąlygų 1 priede. Tiekėjas, teikdamas pasiūlymą, įsipareigoja, kad sutartį vykdys tik teisę verstis atitinkama veikla turintys asmenys.</w:t>
      </w:r>
    </w:p>
    <w:p w14:paraId="5CADD099" w14:textId="77777777" w:rsidR="00453A9C" w:rsidRPr="00453A9C" w:rsidRDefault="00453A9C" w:rsidP="00453A9C">
      <w:pPr>
        <w:spacing w:after="0" w:line="240" w:lineRule="auto"/>
        <w:ind w:firstLine="709"/>
        <w:jc w:val="both"/>
        <w:rPr>
          <w:rFonts w:ascii="Times New Roman" w:eastAsia="Arial"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3.3. </w:t>
      </w:r>
      <w:r w:rsidRPr="00453A9C">
        <w:rPr>
          <w:rFonts w:ascii="Times New Roman" w:eastAsia="Arial" w:hAnsi="Times New Roman" w:cs="Times New Roman"/>
          <w:kern w:val="0"/>
          <w:sz w:val="24"/>
          <w:szCs w:val="24"/>
          <w:lang w:eastAsia="lt-LT"/>
          <w14:ligatures w14:val="none"/>
        </w:rPr>
        <w:t xml:space="preserve">Tiekėjas teikdamas pasiūlymą neturi pateikti nei EBVPD, nei laisvos formos deklaracijos dėl atitikties reikalavimams. </w:t>
      </w:r>
    </w:p>
    <w:p w14:paraId="13286BBB" w14:textId="77777777" w:rsidR="00453A9C" w:rsidRPr="00453A9C" w:rsidRDefault="00453A9C" w:rsidP="00453A9C">
      <w:pPr>
        <w:keepNext/>
        <w:keepLines/>
        <w:numPr>
          <w:ilvl w:val="0"/>
          <w:numId w:val="3"/>
        </w:numPr>
        <w:pBdr>
          <w:bottom w:val="single" w:sz="4" w:space="2" w:color="ED7D31"/>
        </w:pBdr>
        <w:spacing w:before="720" w:after="0" w:line="300" w:lineRule="auto"/>
        <w:ind w:left="357" w:hanging="357"/>
        <w:jc w:val="both"/>
        <w:outlineLvl w:val="0"/>
        <w:rPr>
          <w:rFonts w:ascii="Times New Roman" w:eastAsia="Calibri Light" w:hAnsi="Times New Roman" w:cs="Times New Roman"/>
          <w:kern w:val="0"/>
          <w:sz w:val="24"/>
          <w:szCs w:val="24"/>
          <w:lang w:eastAsia="lt-LT"/>
          <w14:ligatures w14:val="none"/>
        </w:rPr>
      </w:pPr>
      <w:bookmarkStart w:id="6" w:name="_Toc137194950"/>
      <w:r w:rsidRPr="00453A9C">
        <w:rPr>
          <w:rFonts w:ascii="Times New Roman" w:eastAsia="Calibri Light" w:hAnsi="Times New Roman" w:cs="Times New Roman"/>
          <w:kern w:val="0"/>
          <w:sz w:val="24"/>
          <w:szCs w:val="24"/>
          <w:lang w:eastAsia="lt-LT"/>
          <w14:ligatures w14:val="none"/>
        </w:rPr>
        <w:t>Reikalavimai, susiję su nacionaliniu saugumu</w:t>
      </w:r>
      <w:bookmarkEnd w:id="6"/>
      <w:r w:rsidRPr="00453A9C">
        <w:rPr>
          <w:rFonts w:ascii="Times New Roman" w:eastAsia="Calibri Light" w:hAnsi="Times New Roman" w:cs="Times New Roman"/>
          <w:kern w:val="0"/>
          <w:sz w:val="24"/>
          <w:szCs w:val="24"/>
          <w:lang w:eastAsia="lt-LT"/>
          <w14:ligatures w14:val="none"/>
        </w:rPr>
        <w:t xml:space="preserve"> </w:t>
      </w:r>
    </w:p>
    <w:p w14:paraId="3B2A050B" w14:textId="50001990" w:rsidR="00453A9C" w:rsidRPr="008D746B" w:rsidRDefault="00453A9C" w:rsidP="008D746B">
      <w:pPr>
        <w:spacing w:after="0" w:line="240" w:lineRule="auto"/>
        <w:ind w:firstLine="567"/>
        <w:jc w:val="both"/>
        <w:rPr>
          <w:rFonts w:ascii="Times New Roman" w:eastAsia="Calibri" w:hAnsi="Times New Roman" w:cs="Times New Roman"/>
          <w:iCs/>
          <w:kern w:val="0"/>
          <w:sz w:val="24"/>
          <w:szCs w:val="24"/>
          <w:lang w:eastAsia="lt-LT"/>
          <w14:ligatures w14:val="none"/>
        </w:rPr>
      </w:pPr>
      <w:r w:rsidRPr="00453A9C">
        <w:rPr>
          <w:rFonts w:ascii="Times New Roman" w:eastAsia="Calibri" w:hAnsi="Times New Roman" w:cs="Times New Roman"/>
          <w:iCs/>
          <w:kern w:val="0"/>
          <w:sz w:val="24"/>
          <w:szCs w:val="24"/>
          <w:lang w:eastAsia="lt-LT"/>
          <w14:ligatures w14:val="none"/>
        </w:rPr>
        <w:t>4.1. Perkančioji organizacija šiame pirkime netaiko VPĮ 45 str. 21 dalies 1-6 punktuose nurodytų sąlygų,</w:t>
      </w:r>
      <w:r w:rsidR="008D746B">
        <w:rPr>
          <w:rFonts w:ascii="Times New Roman" w:eastAsia="Calibri" w:hAnsi="Times New Roman" w:cs="Times New Roman"/>
          <w:iCs/>
          <w:kern w:val="0"/>
          <w:sz w:val="24"/>
          <w:szCs w:val="24"/>
          <w:lang w:eastAsia="lt-LT"/>
          <w14:ligatures w14:val="none"/>
        </w:rPr>
        <w:t xml:space="preserve"> </w:t>
      </w:r>
      <w:r w:rsidRPr="00453A9C">
        <w:rPr>
          <w:rFonts w:ascii="Times New Roman" w:eastAsia="Calibri" w:hAnsi="Times New Roman" w:cs="Times New Roman"/>
          <w:iCs/>
          <w:kern w:val="0"/>
          <w:sz w:val="24"/>
          <w:szCs w:val="24"/>
          <w:lang w:eastAsia="lt-LT"/>
          <w14:ligatures w14:val="none"/>
        </w:rPr>
        <w:t>susijusių su nacionaliniu saugumu.</w:t>
      </w:r>
      <w:r w:rsidRPr="00453A9C">
        <w:rPr>
          <w:rFonts w:ascii="Times New Roman" w:eastAsia="Calibri" w:hAnsi="Times New Roman" w:cs="Times New Roman"/>
          <w:i/>
          <w:iCs/>
          <w:color w:val="FF0000"/>
          <w:kern w:val="0"/>
          <w:sz w:val="24"/>
          <w:szCs w:val="24"/>
          <w:lang w:eastAsia="lt-LT"/>
          <w14:ligatures w14:val="none"/>
        </w:rPr>
        <w:t xml:space="preserve"> </w:t>
      </w:r>
    </w:p>
    <w:p w14:paraId="561037A8" w14:textId="77777777" w:rsidR="00453A9C" w:rsidRPr="00453A9C" w:rsidRDefault="00453A9C" w:rsidP="00453A9C">
      <w:pPr>
        <w:keepNext/>
        <w:keepLines/>
        <w:numPr>
          <w:ilvl w:val="0"/>
          <w:numId w:val="3"/>
        </w:numPr>
        <w:pBdr>
          <w:bottom w:val="single" w:sz="4" w:space="2" w:color="ED7D31"/>
        </w:pBdr>
        <w:spacing w:before="720" w:after="0" w:line="300" w:lineRule="auto"/>
        <w:jc w:val="both"/>
        <w:outlineLvl w:val="0"/>
        <w:rPr>
          <w:rFonts w:ascii="Times New Roman" w:eastAsia="Calibri Light" w:hAnsi="Times New Roman" w:cs="Times New Roman"/>
          <w:kern w:val="0"/>
          <w:sz w:val="24"/>
          <w:szCs w:val="24"/>
          <w:lang w:eastAsia="lt-LT"/>
          <w14:ligatures w14:val="none"/>
        </w:rPr>
      </w:pPr>
      <w:bookmarkStart w:id="7" w:name="_Toc137194951"/>
      <w:r w:rsidRPr="00453A9C">
        <w:rPr>
          <w:rFonts w:ascii="Times New Roman" w:eastAsia="Calibri Light" w:hAnsi="Times New Roman" w:cs="Times New Roman"/>
          <w:kern w:val="0"/>
          <w:sz w:val="24"/>
          <w:szCs w:val="24"/>
          <w:lang w:eastAsia="lt-LT"/>
          <w14:ligatures w14:val="none"/>
        </w:rPr>
        <w:t>Specialieji reikalavimai pasiūlymų rengimui ir pateikimui</w:t>
      </w:r>
      <w:bookmarkEnd w:id="2"/>
      <w:bookmarkEnd w:id="3"/>
      <w:bookmarkEnd w:id="4"/>
      <w:bookmarkEnd w:id="7"/>
    </w:p>
    <w:p w14:paraId="47341EDE" w14:textId="65F3E62E"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5.1. </w:t>
      </w:r>
      <w:r w:rsidRPr="00453A9C">
        <w:rPr>
          <w:rFonts w:ascii="Times New Roman" w:eastAsia="Calibri" w:hAnsi="Times New Roman" w:cs="Times New Roman"/>
          <w:b/>
          <w:bCs/>
          <w:kern w:val="0"/>
          <w:sz w:val="24"/>
          <w:szCs w:val="24"/>
          <w:lang w:eastAsia="lt-LT"/>
          <w14:ligatures w14:val="none"/>
        </w:rPr>
        <w:t>CVP IS pasiūlymo lango eilutėje „Prisegti dokumentus“ pateikiamas</w:t>
      </w:r>
      <w:r w:rsidRPr="00453A9C">
        <w:rPr>
          <w:rFonts w:ascii="Times New Roman" w:eastAsia="Calibri" w:hAnsi="Times New Roman" w:cs="Times New Roman"/>
          <w:kern w:val="0"/>
          <w:sz w:val="24"/>
          <w:szCs w:val="24"/>
          <w:lang w:eastAsia="lt-LT"/>
          <w14:ligatures w14:val="none"/>
        </w:rPr>
        <w:t xml:space="preserve"> tiekėjo pasirašytas pasiūlymas, parengtas pagal </w:t>
      </w:r>
      <w:r w:rsidR="00F126EE" w:rsidRPr="00F126EE">
        <w:rPr>
          <w:rFonts w:ascii="Times New Roman" w:eastAsia="Calibri" w:hAnsi="Times New Roman" w:cs="Times New Roman"/>
          <w:kern w:val="0"/>
          <w:sz w:val="24"/>
          <w:szCs w:val="24"/>
          <w:lang w:eastAsia="lt-LT"/>
          <w14:ligatures w14:val="none"/>
        </w:rPr>
        <w:t xml:space="preserve"> specialiųjų </w:t>
      </w:r>
      <w:r w:rsidR="00F126EE" w:rsidRPr="00F126EE">
        <w:rPr>
          <w:rFonts w:ascii="Times New Roman" w:eastAsia="Calibri" w:hAnsi="Times New Roman" w:cs="Times New Roman"/>
          <w:kern w:val="0"/>
          <w:sz w:val="24"/>
          <w:szCs w:val="24"/>
          <w:lang w:eastAsia="lt-LT"/>
          <w14:ligatures w14:val="none"/>
        </w:rPr>
        <w:fldChar w:fldCharType="begin"/>
      </w:r>
      <w:r w:rsidR="00F126EE" w:rsidRPr="00F126EE">
        <w:rPr>
          <w:rFonts w:ascii="Times New Roman" w:eastAsia="Calibri" w:hAnsi="Times New Roman" w:cs="Times New Roman"/>
          <w:kern w:val="0"/>
          <w:sz w:val="24"/>
          <w:szCs w:val="24"/>
          <w:lang w:eastAsia="lt-LT"/>
          <w14:ligatures w14:val="none"/>
        </w:rPr>
        <w:instrText xml:space="preserve"> REF _Ref38540913 \h  \* MERGEFORMAT </w:instrText>
      </w:r>
      <w:r w:rsidR="00F126EE" w:rsidRPr="00F126EE">
        <w:rPr>
          <w:rFonts w:ascii="Times New Roman" w:eastAsia="Calibri" w:hAnsi="Times New Roman" w:cs="Times New Roman"/>
          <w:kern w:val="0"/>
          <w:sz w:val="24"/>
          <w:szCs w:val="24"/>
          <w:lang w:eastAsia="lt-LT"/>
          <w14:ligatures w14:val="none"/>
        </w:rPr>
      </w:r>
      <w:r w:rsidR="00F126EE" w:rsidRPr="00F126EE">
        <w:rPr>
          <w:rFonts w:ascii="Times New Roman" w:eastAsia="Calibri" w:hAnsi="Times New Roman" w:cs="Times New Roman"/>
          <w:kern w:val="0"/>
          <w:sz w:val="24"/>
          <w:szCs w:val="24"/>
          <w:lang w:eastAsia="lt-LT"/>
          <w14:ligatures w14:val="none"/>
        </w:rPr>
        <w:fldChar w:fldCharType="separate"/>
      </w:r>
      <w:r w:rsidR="00F126EE" w:rsidRPr="00F126EE">
        <w:rPr>
          <w:rFonts w:ascii="Times New Roman" w:eastAsia="Calibri" w:hAnsi="Times New Roman" w:cs="Times New Roman"/>
          <w:kern w:val="0"/>
          <w:sz w:val="24"/>
          <w:szCs w:val="24"/>
          <w:lang w:eastAsia="lt-LT"/>
          <w14:ligatures w14:val="none"/>
        </w:rPr>
        <w:t xml:space="preserve">pirkimo sąlygų </w:t>
      </w:r>
      <w:r w:rsidR="00F126EE" w:rsidRPr="00F126EE">
        <w:rPr>
          <w:rFonts w:ascii="Times New Roman" w:eastAsia="Calibri" w:hAnsi="Times New Roman" w:cs="Times New Roman"/>
          <w:kern w:val="0"/>
          <w:sz w:val="24"/>
          <w:szCs w:val="24"/>
          <w:shd w:val="clear" w:color="auto" w:fill="FFFFFF"/>
          <w:lang w:eastAsia="lt-LT"/>
          <w14:ligatures w14:val="none"/>
        </w:rPr>
        <w:t>3</w:t>
      </w:r>
      <w:r w:rsidR="00F126EE" w:rsidRPr="00F126EE">
        <w:rPr>
          <w:rFonts w:ascii="Times New Roman" w:eastAsia="Calibri" w:hAnsi="Times New Roman" w:cs="Times New Roman"/>
          <w:kern w:val="0"/>
          <w:sz w:val="24"/>
          <w:szCs w:val="24"/>
          <w:lang w:eastAsia="lt-LT"/>
          <w14:ligatures w14:val="none"/>
        </w:rPr>
        <w:fldChar w:fldCharType="end"/>
      </w:r>
      <w:r w:rsidRPr="00453A9C">
        <w:rPr>
          <w:rFonts w:ascii="Times New Roman" w:eastAsia="Calibri" w:hAnsi="Times New Roman" w:cs="Times New Roman"/>
          <w:kern w:val="0"/>
          <w:sz w:val="24"/>
          <w:szCs w:val="24"/>
          <w:lang w:eastAsia="lt-LT"/>
          <w14:ligatures w14:val="none"/>
        </w:rPr>
        <w:t>priede pateiktą pasiūlymo formą ir pasiūlymo formoje nurodyti ir kiti, tiekėjo nuomone, būtini dokumentai (jų kopijos).</w:t>
      </w:r>
    </w:p>
    <w:p w14:paraId="359107A3"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u w:val="single"/>
          <w:lang w:eastAsia="lt-LT"/>
          <w14:ligatures w14:val="none"/>
        </w:rPr>
      </w:pPr>
      <w:r w:rsidRPr="00453A9C">
        <w:rPr>
          <w:rFonts w:ascii="Times New Roman" w:eastAsia="Calibri" w:hAnsi="Times New Roman" w:cs="Times New Roman"/>
          <w:kern w:val="0"/>
          <w:sz w:val="24"/>
          <w:szCs w:val="24"/>
          <w:lang w:eastAsia="lt-LT"/>
          <w14:ligatures w14:val="none"/>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7DEBBA7" w14:textId="77777777" w:rsidR="00453A9C" w:rsidRPr="00453A9C" w:rsidRDefault="00453A9C" w:rsidP="00453A9C">
      <w:pPr>
        <w:spacing w:after="0" w:line="240" w:lineRule="auto"/>
        <w:ind w:firstLine="709"/>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5.2.1. pateikiami kvalifikuotu elektroniniu parašu pasirašyti elektroninėmis priemonėmis suformuoti dokumentai;</w:t>
      </w:r>
    </w:p>
    <w:p w14:paraId="56D1BB6D"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5.2.2. skaitmeninės dokumentų kopijos (fiziniu parašu tvirtinami dokumentai turi būti pateikiami pasirašyti ir nuskenuoti).</w:t>
      </w:r>
    </w:p>
    <w:p w14:paraId="4710228F"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Arial" w:hAnsi="Times New Roman" w:cs="Times New Roman"/>
          <w:kern w:val="0"/>
          <w:sz w:val="24"/>
          <w:szCs w:val="24"/>
          <w:lang w:eastAsia="lt-LT"/>
          <w14:ligatures w14:val="none"/>
        </w:rPr>
        <w:t xml:space="preserve">5.3. Pasiūlymas turi būti parengtas lietuvių kalba. Jei kurie nors su pasiūlymu teikiami dokumentai parengti ne ta kalba, kuria reikalaujama, turi būti pateiktas tikslus vertimas į reikalaujamą kalbą. </w:t>
      </w:r>
    </w:p>
    <w:p w14:paraId="510A993F" w14:textId="77777777" w:rsidR="00453A9C" w:rsidRPr="00453A9C" w:rsidRDefault="00453A9C"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EA5E2CD" w14:textId="77777777" w:rsidR="00453A9C" w:rsidRPr="00453A9C" w:rsidRDefault="00453A9C" w:rsidP="00453A9C">
      <w:pPr>
        <w:spacing w:line="240" w:lineRule="auto"/>
        <w:ind w:firstLine="710"/>
        <w:contextualSpacing/>
        <w:jc w:val="both"/>
        <w:rPr>
          <w:rFonts w:ascii="Times New Roman" w:eastAsia="Arial" w:hAnsi="Times New Roman" w:cs="Times New Roman"/>
          <w:color w:val="7030A0"/>
          <w:kern w:val="0"/>
          <w:sz w:val="24"/>
          <w:szCs w:val="24"/>
          <w:lang w:eastAsia="lt-LT"/>
          <w14:ligatures w14:val="none"/>
        </w:rPr>
      </w:pPr>
      <w:r w:rsidRPr="00453A9C">
        <w:rPr>
          <w:rFonts w:ascii="Times New Roman" w:eastAsia="Arial" w:hAnsi="Times New Roman" w:cs="Times New Roman"/>
          <w:kern w:val="0"/>
          <w:sz w:val="24"/>
          <w:szCs w:val="24"/>
          <w:lang w:eastAsia="lt-LT"/>
          <w14:ligatures w14:val="none"/>
        </w:rPr>
        <w:t xml:space="preserve">5.5. Bendra pasiūlymo kaina (sąnaudos) su PVM  turi būti nurodoma dviejų skaitmenų po kablelio tikslumu. Šią kainą sudarančios kainos sudedamosios dalys ar įkainiai gali būti išreikšti neribojant skaitmenų po kablelio kiekio. </w:t>
      </w:r>
    </w:p>
    <w:p w14:paraId="5CFA8EF0"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Arial" w:hAnsi="Times New Roman" w:cs="Times New Roman"/>
          <w:kern w:val="0"/>
          <w:sz w:val="24"/>
          <w:szCs w:val="24"/>
          <w:lang w:eastAsia="lt-LT"/>
          <w14:ligatures w14:val="none"/>
        </w:rPr>
        <w:t xml:space="preserve">5.6. Tiekėjų pasiūlymuose nurodytos kainos bus vertinamos </w:t>
      </w:r>
      <w:r w:rsidRPr="00453A9C">
        <w:rPr>
          <w:rFonts w:ascii="Times New Roman" w:eastAsia="Calibri" w:hAnsi="Times New Roman" w:cs="Times New Roman"/>
          <w:kern w:val="0"/>
          <w:sz w:val="24"/>
          <w:szCs w:val="24"/>
          <w:lang w:eastAsia="lt-LT"/>
          <w14:ligatures w14:val="none"/>
        </w:rPr>
        <w:t xml:space="preserve">ir lyginamos su visais mokesčiais, įskaitant PVM. </w:t>
      </w:r>
    </w:p>
    <w:p w14:paraId="134A7D6F"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 Visą pasiūlymą sudaro CVP IS priemonėmis pateiktų duomenų visuma:</w:t>
      </w:r>
    </w:p>
    <w:p w14:paraId="2BBAC28C"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5.7.1. pasirašytas pasiūlymas, parengtas pagal šių specialiųjų pirkimo sąlygų 3 priede pateiktą formą;</w:t>
      </w:r>
    </w:p>
    <w:p w14:paraId="36C649AE"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5.7.2. jungtinės veiklos sutartis, jei pasiūlymą pateikia jungtinės veiklos sutarties pagrindu veikianti ūkio subjektų grupė (pateikiamas skenuotas dokumentas elektroninėje formoje);</w:t>
      </w:r>
    </w:p>
    <w:p w14:paraId="7005635D"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lastRenderedPageBreak/>
        <w:t>5.7.3. kitų ūkio subjektų/subtiekėjų/</w:t>
      </w:r>
      <w:proofErr w:type="spellStart"/>
      <w:r w:rsidRPr="00453A9C">
        <w:rPr>
          <w:rFonts w:ascii="Times New Roman" w:eastAsia="Calibri" w:hAnsi="Times New Roman" w:cs="Times New Roman"/>
          <w:kern w:val="0"/>
          <w:sz w:val="24"/>
          <w:szCs w:val="24"/>
          <w:lang w:eastAsia="lt-LT"/>
          <w14:ligatures w14:val="none"/>
        </w:rPr>
        <w:t>kvazisubtiekėjų</w:t>
      </w:r>
      <w:proofErr w:type="spellEnd"/>
      <w:r w:rsidRPr="00453A9C">
        <w:rPr>
          <w:rFonts w:ascii="Times New Roman" w:eastAsia="Calibri" w:hAnsi="Times New Roman" w:cs="Times New Roman"/>
          <w:kern w:val="0"/>
          <w:sz w:val="24"/>
          <w:szCs w:val="24"/>
          <w:lang w:eastAsia="lt-LT"/>
          <w14:ligatures w14:val="none"/>
        </w:rPr>
        <w:t xml:space="preserve"> išteklių prieinamumą patvirtinantys dokumentai, jei tokie subjektai pasitelkiami (pateikiamas skenuotas dokumentas elektroninėje formoje);</w:t>
      </w:r>
    </w:p>
    <w:p w14:paraId="19C1C7BF"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5.7.4. įgaliojimo ar kito dokumento (pvz., pareigybės aprašymo), suteikiančio teisę pasirašyti tiekėjo pasiūlymą, skaitmeninė kopija (taikoma, kai pasiūlymą parašu patvirtina ne įmonės vadovas, o įgaliotas asmuo);</w:t>
      </w:r>
    </w:p>
    <w:p w14:paraId="3A189FA9"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5.7.5. pažyma apie pasitelkiamus subtiekėjus/subrangovus/</w:t>
      </w:r>
      <w:proofErr w:type="spellStart"/>
      <w:r w:rsidRPr="00453A9C">
        <w:rPr>
          <w:rFonts w:ascii="Times New Roman" w:eastAsia="Calibri" w:hAnsi="Times New Roman" w:cs="Times New Roman"/>
          <w:kern w:val="0"/>
          <w:sz w:val="24"/>
          <w:szCs w:val="24"/>
          <w:lang w:eastAsia="lt-LT"/>
          <w14:ligatures w14:val="none"/>
        </w:rPr>
        <w:t>kvazisubtiekėjus</w:t>
      </w:r>
      <w:proofErr w:type="spellEnd"/>
      <w:r w:rsidRPr="00453A9C">
        <w:rPr>
          <w:rFonts w:ascii="Times New Roman" w:eastAsia="Calibri" w:hAnsi="Times New Roman" w:cs="Times New Roman"/>
          <w:kern w:val="0"/>
          <w:sz w:val="24"/>
          <w:szCs w:val="24"/>
          <w:lang w:eastAsia="lt-LT"/>
          <w14:ligatures w14:val="none"/>
        </w:rPr>
        <w:t xml:space="preserve"> (jeigu jie pirkimo metu yra pasitelkiami), pirkimo sąlygų 6 priedas;</w:t>
      </w:r>
    </w:p>
    <w:p w14:paraId="5DB1F5DA"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5.7.6. </w:t>
      </w:r>
      <w:bookmarkStart w:id="8" w:name="_Hlk158715806"/>
      <w:r w:rsidRPr="00453A9C">
        <w:rPr>
          <w:rFonts w:ascii="Times New Roman" w:eastAsia="Calibri" w:hAnsi="Times New Roman" w:cs="Times New Roman"/>
          <w:kern w:val="0"/>
          <w:sz w:val="24"/>
          <w:szCs w:val="24"/>
          <w:lang w:eastAsia="lt-LT"/>
          <w14:ligatures w14:val="none"/>
        </w:rPr>
        <w:t>reikalavimų tiekėjui atitikties deklaracija, pirkimo sąlygų 8 priedas;</w:t>
      </w:r>
    </w:p>
    <w:p w14:paraId="0F3195C6"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5.7.7. kvalifikaciją pagrindžiantys dokumentai (bus prašoma pateikti prieš nustatant laimėjusį pasiūlymą), pirkimo sąlygų 1 priede „Tiekėjų kvalifikacijos reikalavimai ir reikalaujami kokybės bei aplinkos apsaugos vadybos sistemų standartai“ nustatyta tvarka;</w:t>
      </w:r>
    </w:p>
    <w:p w14:paraId="7C4B7DC8"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5.7.8. kiti šiose pirkimo sąlygose reikalaujami dokumentai</w:t>
      </w:r>
      <w:bookmarkEnd w:id="8"/>
      <w:r w:rsidRPr="00453A9C">
        <w:rPr>
          <w:rFonts w:ascii="Times New Roman" w:eastAsia="Calibri" w:hAnsi="Times New Roman" w:cs="Times New Roman"/>
          <w:kern w:val="0"/>
          <w:sz w:val="24"/>
          <w:szCs w:val="24"/>
          <w:lang w:eastAsia="lt-LT"/>
          <w14:ligatures w14:val="none"/>
        </w:rPr>
        <w:t>.</w:t>
      </w:r>
    </w:p>
    <w:p w14:paraId="77254BFA" w14:textId="77777777" w:rsidR="00453A9C" w:rsidRPr="00453A9C" w:rsidRDefault="00453A9C" w:rsidP="00453A9C">
      <w:pPr>
        <w:spacing w:line="240" w:lineRule="auto"/>
        <w:ind w:firstLine="710"/>
        <w:contextualSpacing/>
        <w:jc w:val="both"/>
        <w:rPr>
          <w:rFonts w:ascii="Times New Roman" w:eastAsia="Calibri" w:hAnsi="Times New Roman" w:cs="Times New Roman"/>
          <w:kern w:val="0"/>
          <w:sz w:val="24"/>
          <w:szCs w:val="24"/>
          <w:lang w:eastAsia="lt-LT"/>
          <w14:ligatures w14:val="none"/>
        </w:rPr>
      </w:pPr>
    </w:p>
    <w:p w14:paraId="6CE0AC6E" w14:textId="77777777" w:rsidR="00453A9C" w:rsidRPr="00453A9C" w:rsidRDefault="00453A9C" w:rsidP="00453A9C">
      <w:pPr>
        <w:keepNext/>
        <w:keepLines/>
        <w:pBdr>
          <w:bottom w:val="single" w:sz="4" w:space="2" w:color="ED7D31"/>
        </w:pBdr>
        <w:spacing w:after="0" w:line="300" w:lineRule="auto"/>
        <w:ind w:left="357"/>
        <w:jc w:val="both"/>
        <w:outlineLvl w:val="0"/>
        <w:rPr>
          <w:rFonts w:ascii="Times New Roman" w:eastAsia="Calibri Light" w:hAnsi="Times New Roman" w:cs="Times New Roman"/>
          <w:kern w:val="0"/>
          <w:sz w:val="24"/>
          <w:szCs w:val="24"/>
          <w:lang w:eastAsia="lt-LT"/>
          <w14:ligatures w14:val="none"/>
        </w:rPr>
      </w:pPr>
      <w:bookmarkStart w:id="9" w:name="_Toc137194952"/>
      <w:r w:rsidRPr="00453A9C">
        <w:rPr>
          <w:rFonts w:ascii="Times New Roman" w:eastAsia="Calibri Light" w:hAnsi="Times New Roman" w:cs="Times New Roman"/>
          <w:kern w:val="0"/>
          <w:sz w:val="24"/>
          <w:szCs w:val="24"/>
          <w:lang w:eastAsia="lt-LT"/>
          <w14:ligatures w14:val="none"/>
        </w:rPr>
        <w:t>6. Pasiūlymo galiojimo užtikrinimas</w:t>
      </w:r>
      <w:bookmarkEnd w:id="9"/>
    </w:p>
    <w:p w14:paraId="0243E67C"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1EDD388" w14:textId="77777777" w:rsidR="00453A9C" w:rsidRPr="00453A9C" w:rsidRDefault="00453A9C" w:rsidP="00453A9C">
      <w:pPr>
        <w:spacing w:after="0" w:line="240" w:lineRule="auto"/>
        <w:ind w:firstLine="567"/>
        <w:contextualSpacing/>
        <w:jc w:val="both"/>
        <w:rPr>
          <w:rFonts w:ascii="Times New Roman" w:eastAsia="Calibri" w:hAnsi="Times New Roman" w:cs="Times New Roman"/>
          <w:kern w:val="0"/>
          <w:sz w:val="24"/>
          <w:szCs w:val="24"/>
          <w:lang w:eastAsia="lt-LT"/>
          <w14:ligatures w14:val="none"/>
        </w:rPr>
      </w:pPr>
    </w:p>
    <w:p w14:paraId="1BD8A988" w14:textId="77777777" w:rsidR="00453A9C" w:rsidRPr="00453A9C" w:rsidRDefault="00453A9C" w:rsidP="00453A9C">
      <w:pPr>
        <w:keepNext/>
        <w:keepLines/>
        <w:numPr>
          <w:ilvl w:val="0"/>
          <w:numId w:val="2"/>
        </w:numPr>
        <w:pBdr>
          <w:bottom w:val="single" w:sz="4" w:space="2" w:color="ED7D31"/>
        </w:pBdr>
        <w:spacing w:after="0" w:line="300" w:lineRule="auto"/>
        <w:ind w:left="425"/>
        <w:jc w:val="both"/>
        <w:outlineLvl w:val="0"/>
        <w:rPr>
          <w:rFonts w:ascii="Times New Roman" w:eastAsia="Calibri Light" w:hAnsi="Times New Roman" w:cs="Times New Roman"/>
          <w:color w:val="262626"/>
          <w:kern w:val="0"/>
          <w:sz w:val="24"/>
          <w:szCs w:val="24"/>
          <w:lang w:eastAsia="lt-LT"/>
          <w14:ligatures w14:val="none"/>
        </w:rPr>
      </w:pPr>
      <w:bookmarkStart w:id="10" w:name="_Toc15392775"/>
      <w:bookmarkStart w:id="11" w:name="_Toc137194953"/>
      <w:r w:rsidRPr="00453A9C">
        <w:rPr>
          <w:rFonts w:ascii="Times New Roman" w:eastAsia="Calibri Light" w:hAnsi="Times New Roman" w:cs="Times New Roman"/>
          <w:kern w:val="0"/>
          <w:sz w:val="24"/>
          <w:szCs w:val="24"/>
          <w:lang w:eastAsia="lt-LT"/>
          <w14:ligatures w14:val="none"/>
        </w:rPr>
        <w:t>P</w:t>
      </w:r>
      <w:bookmarkEnd w:id="10"/>
      <w:r w:rsidRPr="00453A9C">
        <w:rPr>
          <w:rFonts w:ascii="Times New Roman" w:eastAsia="Calibri Light" w:hAnsi="Times New Roman" w:cs="Times New Roman"/>
          <w:kern w:val="0"/>
          <w:sz w:val="24"/>
          <w:szCs w:val="24"/>
          <w:lang w:eastAsia="lt-LT"/>
          <w14:ligatures w14:val="none"/>
        </w:rPr>
        <w:t>asiūlymų vertinimas</w:t>
      </w:r>
      <w:bookmarkEnd w:id="11"/>
    </w:p>
    <w:p w14:paraId="61EC7574" w14:textId="77777777" w:rsidR="00453A9C" w:rsidRPr="00453A9C" w:rsidRDefault="00453A9C" w:rsidP="00453A9C">
      <w:pPr>
        <w:spacing w:after="0" w:line="240" w:lineRule="auto"/>
        <w:jc w:val="both"/>
        <w:rPr>
          <w:rFonts w:ascii="Times New Roman" w:eastAsia="Calibri" w:hAnsi="Times New Roman" w:cs="Times New Roman"/>
          <w:vanish/>
          <w:kern w:val="0"/>
          <w:sz w:val="24"/>
          <w:szCs w:val="24"/>
          <w:lang w:eastAsia="lt-LT"/>
          <w14:ligatures w14:val="none"/>
        </w:rPr>
      </w:pPr>
    </w:p>
    <w:p w14:paraId="4762DE66"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7.1.  Perkančioji organizacija ekonomiškai naudingiausią pasiūlymą išrenka pagal tiekėjo pasiūlyme nurodytą kainą, kuri turi būti apskaičiuota ir nurodyta taip, kaip reikalaujama specialiųjų pirkimo sąlygų 3 priede.</w:t>
      </w:r>
    </w:p>
    <w:p w14:paraId="36FAC12D" w14:textId="77777777" w:rsidR="00453A9C" w:rsidRDefault="00453A9C"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7.2. Laimėjusiu pasiūlymu galės būti pripažintas tik 1 (vienas) ekonomiškai naudingiausias </w:t>
      </w:r>
      <w:r w:rsidRPr="00453A9C">
        <w:rPr>
          <w:rFonts w:ascii="Times New Roman" w:eastAsia="Calibri" w:hAnsi="Times New Roman" w:cs="Times New Roman"/>
          <w:color w:val="000000"/>
          <w:kern w:val="0"/>
          <w:sz w:val="24"/>
          <w:szCs w:val="24"/>
          <w:lang w:eastAsia="lt-LT"/>
          <w14:ligatures w14:val="none"/>
        </w:rPr>
        <w:t xml:space="preserve">pasiūlymas, esantis pasiūlymų eilės pirmojoje vietoje. </w:t>
      </w:r>
    </w:p>
    <w:p w14:paraId="4FC7A679" w14:textId="77777777" w:rsidR="003262C1" w:rsidRDefault="003262C1" w:rsidP="00453A9C">
      <w:pPr>
        <w:spacing w:after="0" w:line="240" w:lineRule="auto"/>
        <w:ind w:firstLine="697"/>
        <w:contextualSpacing/>
        <w:jc w:val="both"/>
        <w:rPr>
          <w:rFonts w:ascii="Times New Roman" w:eastAsia="Calibri" w:hAnsi="Times New Roman" w:cs="Times New Roman"/>
          <w:color w:val="000000"/>
          <w:kern w:val="0"/>
          <w:sz w:val="24"/>
          <w:szCs w:val="24"/>
          <w:lang w:eastAsia="lt-LT"/>
          <w14:ligatures w14:val="none"/>
        </w:rPr>
      </w:pPr>
    </w:p>
    <w:p w14:paraId="702F17A7" w14:textId="77777777" w:rsidR="003262C1" w:rsidRPr="00453A9C" w:rsidRDefault="003262C1" w:rsidP="00453A9C">
      <w:pPr>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4CD1B82F" w14:textId="77777777" w:rsidR="00453A9C" w:rsidRPr="00453A9C" w:rsidRDefault="00453A9C" w:rsidP="00453A9C">
      <w:pPr>
        <w:keepNext/>
        <w:keepLines/>
        <w:pBdr>
          <w:bottom w:val="single" w:sz="4" w:space="2" w:color="ED7D31"/>
        </w:pBdr>
        <w:tabs>
          <w:tab w:val="left" w:pos="567"/>
        </w:tabs>
        <w:spacing w:before="360" w:after="120" w:line="20" w:lineRule="atLeast"/>
        <w:contextualSpacing/>
        <w:jc w:val="both"/>
        <w:outlineLvl w:val="0"/>
        <w:rPr>
          <w:rFonts w:ascii="Times New Roman" w:eastAsia="Calibri Light" w:hAnsi="Times New Roman" w:cs="Times New Roman"/>
          <w:color w:val="262626"/>
          <w:kern w:val="0"/>
          <w:sz w:val="24"/>
          <w:szCs w:val="24"/>
          <w:lang w:eastAsia="lt-LT"/>
          <w14:ligatures w14:val="none"/>
        </w:rPr>
      </w:pPr>
      <w:bookmarkStart w:id="12" w:name="_Ref39425999"/>
      <w:bookmarkStart w:id="13" w:name="_Ref39426005"/>
      <w:bookmarkStart w:id="14" w:name="_Toc126333937"/>
      <w:bookmarkStart w:id="15" w:name="_Toc137194954"/>
      <w:r w:rsidRPr="00453A9C">
        <w:rPr>
          <w:rFonts w:ascii="Times New Roman" w:eastAsia="Calibri Light" w:hAnsi="Times New Roman" w:cs="Times New Roman"/>
          <w:color w:val="262626"/>
          <w:kern w:val="0"/>
          <w:sz w:val="24"/>
          <w:szCs w:val="24"/>
          <w:lang w:eastAsia="lt-LT"/>
          <w14:ligatures w14:val="none"/>
        </w:rPr>
        <w:t>8. Sutarties sudarymas</w:t>
      </w:r>
      <w:bookmarkEnd w:id="12"/>
      <w:bookmarkEnd w:id="13"/>
      <w:bookmarkEnd w:id="14"/>
      <w:bookmarkEnd w:id="15"/>
    </w:p>
    <w:p w14:paraId="2493BEF0"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color w:val="000000"/>
          <w:kern w:val="0"/>
          <w:sz w:val="24"/>
          <w:szCs w:val="24"/>
          <w:lang w:eastAsia="lt-LT"/>
          <w14:ligatures w14:val="none"/>
        </w:rPr>
        <w:t xml:space="preserve">8.1. Ši pirkimo procedūra atliekama siekiant sudaryti sutartį su tiekėju, kurio </w:t>
      </w:r>
      <w:r w:rsidRPr="00453A9C">
        <w:rPr>
          <w:rFonts w:ascii="Times New Roman" w:eastAsia="Calibri" w:hAnsi="Times New Roman" w:cs="Times New Roman"/>
          <w:kern w:val="0"/>
          <w:sz w:val="24"/>
          <w:szCs w:val="24"/>
          <w:lang w:eastAsia="lt-LT"/>
          <w14:ligatures w14:val="none"/>
        </w:rPr>
        <w:t xml:space="preserve">pasiūlymas, vadovaujantis pirkimo sąlygose nustatyta tvarka, bus pripažintas laimėjęs, o jei pirkimas skaidomas į dalis – su tiekėjais, kurių pasiūlymai bus pripažinti laimėję. Sutarties sąlygos pateikiamos specialiųjų pirkimo sąlygų 5 priede. </w:t>
      </w:r>
    </w:p>
    <w:p w14:paraId="5310CB30" w14:textId="77777777" w:rsidR="00453A9C" w:rsidRPr="00453A9C" w:rsidRDefault="00453A9C" w:rsidP="00453A9C">
      <w:pPr>
        <w:spacing w:after="0" w:line="276" w:lineRule="auto"/>
        <w:ind w:firstLine="697"/>
        <w:contextualSpacing/>
        <w:rPr>
          <w:rFonts w:ascii="Times New Roman" w:eastAsia="Calibri" w:hAnsi="Times New Roman" w:cs="Times New Roman"/>
          <w:kern w:val="0"/>
          <w:sz w:val="24"/>
          <w:szCs w:val="24"/>
          <w:lang w:eastAsia="lt-LT"/>
          <w14:ligatures w14:val="none"/>
        </w:rPr>
      </w:pPr>
    </w:p>
    <w:p w14:paraId="464FCDA6" w14:textId="77777777" w:rsidR="00453A9C" w:rsidRPr="00453A9C" w:rsidRDefault="00453A9C" w:rsidP="00453A9C">
      <w:pPr>
        <w:keepNext/>
        <w:keepLines/>
        <w:pBdr>
          <w:bottom w:val="single" w:sz="4" w:space="2" w:color="ED7D31"/>
        </w:pBdr>
        <w:spacing w:after="0" w:line="300" w:lineRule="auto"/>
        <w:jc w:val="both"/>
        <w:outlineLvl w:val="0"/>
        <w:rPr>
          <w:rFonts w:ascii="Times New Roman" w:eastAsia="Calibri Light" w:hAnsi="Times New Roman" w:cs="Times New Roman"/>
          <w:kern w:val="0"/>
          <w:sz w:val="24"/>
          <w:szCs w:val="24"/>
          <w:lang w:eastAsia="lt-LT"/>
          <w14:ligatures w14:val="none"/>
        </w:rPr>
      </w:pPr>
      <w:bookmarkStart w:id="16" w:name="_Toc137194955"/>
      <w:r w:rsidRPr="00453A9C">
        <w:rPr>
          <w:rFonts w:ascii="Times New Roman" w:eastAsia="Calibri Light" w:hAnsi="Times New Roman" w:cs="Times New Roman"/>
          <w:kern w:val="0"/>
          <w:sz w:val="24"/>
          <w:szCs w:val="24"/>
          <w:lang w:eastAsia="lt-LT"/>
          <w14:ligatures w14:val="none"/>
        </w:rPr>
        <w:t xml:space="preserve">9. </w:t>
      </w:r>
      <w:bookmarkEnd w:id="16"/>
      <w:r w:rsidRPr="00453A9C">
        <w:rPr>
          <w:rFonts w:ascii="Times New Roman" w:eastAsia="Calibri Light" w:hAnsi="Times New Roman" w:cs="Times New Roman"/>
          <w:kern w:val="0"/>
          <w:sz w:val="24"/>
          <w:szCs w:val="24"/>
          <w:lang w:eastAsia="lt-LT"/>
          <w14:ligatures w14:val="none"/>
        </w:rPr>
        <w:t xml:space="preserve">Priedų sąrašas </w:t>
      </w:r>
    </w:p>
    <w:p w14:paraId="7E9131A4"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9.1. 1 priedas „Tiekėjų kvalifikacijos reikalavimai ir reikalaujami kokybės bei aplinkos apsaugos vadybos sistemų standartai“.</w:t>
      </w:r>
    </w:p>
    <w:p w14:paraId="232A66B4"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9.2. 2 priedas „Techninė specifikacija“.</w:t>
      </w:r>
    </w:p>
    <w:p w14:paraId="2CB2C043"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9.3. 3 priedas „Pasiūlymo forma“.</w:t>
      </w:r>
    </w:p>
    <w:p w14:paraId="60869F02"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9.4. 4 priedas „Pasiūlymų vertinimo kriterijai ir sąlygos“.</w:t>
      </w:r>
    </w:p>
    <w:p w14:paraId="278EF34F"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9.5. 5 priedas „Sutarties projektas“.</w:t>
      </w:r>
    </w:p>
    <w:p w14:paraId="3218E089"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 xml:space="preserve">9.6. 6 priedas „Pažyma apie pasitelkiamus subtiekėjus/subrangovus/ </w:t>
      </w:r>
      <w:proofErr w:type="spellStart"/>
      <w:r w:rsidRPr="00453A9C">
        <w:rPr>
          <w:rFonts w:ascii="Times New Roman" w:eastAsia="Calibri" w:hAnsi="Times New Roman" w:cs="Times New Roman"/>
          <w:kern w:val="0"/>
          <w:sz w:val="24"/>
          <w:szCs w:val="24"/>
          <w:lang w:eastAsia="lt-LT"/>
          <w14:ligatures w14:val="none"/>
        </w:rPr>
        <w:t>kvazisubtiekėjus</w:t>
      </w:r>
      <w:proofErr w:type="spellEnd"/>
      <w:r w:rsidRPr="00453A9C">
        <w:rPr>
          <w:rFonts w:ascii="Times New Roman" w:eastAsia="Calibri" w:hAnsi="Times New Roman" w:cs="Times New Roman"/>
          <w:kern w:val="0"/>
          <w:sz w:val="24"/>
          <w:szCs w:val="24"/>
          <w:lang w:eastAsia="lt-LT"/>
          <w14:ligatures w14:val="none"/>
        </w:rPr>
        <w:t>“.</w:t>
      </w:r>
    </w:p>
    <w:p w14:paraId="7F6AC281"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9.7. 7 priedas „Terminai“.</w:t>
      </w:r>
    </w:p>
    <w:p w14:paraId="3DB4CDCB" w14:textId="77777777" w:rsidR="00453A9C" w:rsidRPr="00453A9C" w:rsidRDefault="00453A9C" w:rsidP="00453A9C">
      <w:pPr>
        <w:spacing w:after="0" w:line="240" w:lineRule="auto"/>
        <w:ind w:firstLine="709"/>
        <w:contextualSpacing/>
        <w:jc w:val="both"/>
        <w:rPr>
          <w:rFonts w:ascii="Times New Roman" w:eastAsia="Calibri" w:hAnsi="Times New Roman" w:cs="Times New Roman"/>
          <w:kern w:val="0"/>
          <w:sz w:val="24"/>
          <w:szCs w:val="24"/>
          <w:lang w:eastAsia="lt-LT"/>
          <w14:ligatures w14:val="none"/>
        </w:rPr>
      </w:pPr>
      <w:r w:rsidRPr="00453A9C">
        <w:rPr>
          <w:rFonts w:ascii="Times New Roman" w:eastAsia="Calibri" w:hAnsi="Times New Roman" w:cs="Times New Roman"/>
          <w:kern w:val="0"/>
          <w:sz w:val="24"/>
          <w:szCs w:val="24"/>
          <w:lang w:eastAsia="lt-LT"/>
          <w14:ligatures w14:val="none"/>
        </w:rPr>
        <w:t>9.8. 8 priedas „Reikalavimų tiekėjui atitikties deklaracija“.</w:t>
      </w:r>
    </w:p>
    <w:p w14:paraId="77372838" w14:textId="77777777" w:rsidR="00563AAC" w:rsidRDefault="00563AAC" w:rsidP="002D0B1F"/>
    <w:p w14:paraId="475F4228" w14:textId="77777777" w:rsidR="00563AAC" w:rsidRDefault="00563AAC" w:rsidP="002D0B1F"/>
    <w:p w14:paraId="1B7466FA" w14:textId="77777777" w:rsidR="00563AAC" w:rsidRPr="00563AAC" w:rsidRDefault="00563AAC" w:rsidP="00563AAC">
      <w:pPr>
        <w:spacing w:after="0" w:line="240" w:lineRule="auto"/>
        <w:ind w:left="5670"/>
        <w:jc w:val="both"/>
        <w:rPr>
          <w:rFonts w:ascii="Times New Roman" w:eastAsia="Calibri" w:hAnsi="Times New Roman" w:cs="Times New Roman"/>
          <w:kern w:val="0"/>
          <w:sz w:val="24"/>
          <w:szCs w:val="24"/>
          <w:lang w:eastAsia="lt-LT"/>
          <w14:ligatures w14:val="none"/>
        </w:rPr>
      </w:pPr>
      <w:r w:rsidRPr="00563AAC">
        <w:rPr>
          <w:rFonts w:ascii="Times New Roman" w:eastAsia="Calibri" w:hAnsi="Times New Roman" w:cs="Times New Roman"/>
          <w:kern w:val="0"/>
          <w:sz w:val="24"/>
          <w:szCs w:val="24"/>
          <w:lang w:eastAsia="lt-LT"/>
          <w14:ligatures w14:val="none"/>
        </w:rPr>
        <w:t xml:space="preserve">Pirkimo sąlygų 1 priedas „Tiekėjų kvalifikacijos reikalavimai ir </w:t>
      </w:r>
      <w:r w:rsidRPr="00563AAC">
        <w:rPr>
          <w:rFonts w:ascii="Times New Roman" w:eastAsia="Calibri" w:hAnsi="Times New Roman" w:cs="Times New Roman"/>
          <w:kern w:val="0"/>
          <w:sz w:val="24"/>
          <w:szCs w:val="24"/>
          <w:lang w:eastAsia="lt-LT"/>
          <w14:ligatures w14:val="none"/>
        </w:rPr>
        <w:lastRenderedPageBreak/>
        <w:t>reikalaujami kokybės bei aplinkos apsaugos vadybos sistemų standartai“</w:t>
      </w:r>
    </w:p>
    <w:p w14:paraId="5B9F4F13" w14:textId="77777777" w:rsidR="00563AAC" w:rsidRPr="00563AAC" w:rsidRDefault="00563AAC" w:rsidP="00563AAC">
      <w:pPr>
        <w:spacing w:after="240" w:line="300" w:lineRule="auto"/>
        <w:ind w:firstLine="697"/>
        <w:jc w:val="both"/>
        <w:rPr>
          <w:rFonts w:ascii="Times New Roman" w:eastAsia="Calibri" w:hAnsi="Times New Roman" w:cs="Times New Roman"/>
          <w:smallCaps/>
          <w:color w:val="404040"/>
          <w:kern w:val="0"/>
          <w:sz w:val="24"/>
          <w:szCs w:val="24"/>
          <w:lang w:eastAsia="lt-LT"/>
          <w14:ligatures w14:val="none"/>
        </w:rPr>
      </w:pPr>
    </w:p>
    <w:p w14:paraId="09A965F8" w14:textId="77777777" w:rsidR="00563AAC" w:rsidRPr="00563AAC" w:rsidRDefault="00563AAC" w:rsidP="00563AAC">
      <w:pPr>
        <w:spacing w:after="240" w:line="300" w:lineRule="auto"/>
        <w:ind w:firstLine="697"/>
        <w:jc w:val="center"/>
        <w:rPr>
          <w:rFonts w:ascii="Times New Roman" w:eastAsia="Arial" w:hAnsi="Times New Roman" w:cs="Times New Roman"/>
          <w:smallCaps/>
          <w:color w:val="404040"/>
          <w:kern w:val="0"/>
          <w:sz w:val="24"/>
          <w:szCs w:val="24"/>
          <w:lang w:eastAsia="lt-LT"/>
          <w14:ligatures w14:val="none"/>
        </w:rPr>
      </w:pPr>
      <w:r w:rsidRPr="00563AAC">
        <w:rPr>
          <w:rFonts w:ascii="Times New Roman" w:eastAsia="Arial" w:hAnsi="Times New Roman" w:cs="Times New Roman"/>
          <w:smallCaps/>
          <w:color w:val="404040"/>
          <w:kern w:val="0"/>
          <w:sz w:val="24"/>
          <w:szCs w:val="24"/>
          <w:lang w:eastAsia="lt-LT"/>
          <w14:ligatures w14:val="none"/>
        </w:rPr>
        <w:t>TIEKĖJŲ KVALIFIKACIJOS REIKALAVIMAI IR REIKALAVIMAI LAIKYTIS KOKYBĖS VADYBOS SISTEMOS IR (ARBA) APLINKOS APSAUGOS VADYBOS SISTEMOS STANDARTŲ</w:t>
      </w:r>
    </w:p>
    <w:p w14:paraId="42B99B4F" w14:textId="77777777" w:rsidR="00563AAC" w:rsidRPr="00563AAC" w:rsidRDefault="00000000" w:rsidP="00563AAC">
      <w:pPr>
        <w:spacing w:after="0" w:line="240" w:lineRule="auto"/>
        <w:ind w:firstLine="567"/>
        <w:jc w:val="both"/>
        <w:rPr>
          <w:rFonts w:ascii="Times New Roman" w:eastAsia="Arial" w:hAnsi="Times New Roman" w:cs="Times New Roman"/>
          <w:kern w:val="0"/>
          <w:sz w:val="24"/>
          <w:szCs w:val="24"/>
          <w:lang w:eastAsia="lt-LT"/>
          <w14:ligatures w14:val="none"/>
        </w:rPr>
      </w:pPr>
      <w:sdt>
        <w:sdtPr>
          <w:rPr>
            <w:rFonts w:ascii="Times New Roman" w:eastAsia="Calibri" w:hAnsi="Times New Roman" w:cs="Times New Roman"/>
            <w:kern w:val="0"/>
            <w:sz w:val="24"/>
            <w:szCs w:val="24"/>
            <w:lang w:eastAsia="lt-LT"/>
            <w14:ligatures w14:val="none"/>
          </w:rPr>
          <w:tag w:val="goog_rdk_129"/>
          <w:id w:val="-1599392971"/>
          <w:placeholder>
            <w:docPart w:val="4A29172D90A04615AA50B4748425D6B0"/>
          </w:placeholder>
          <w:showingPlcHdr/>
        </w:sdtPr>
        <w:sdtEndPr>
          <w:rPr>
            <w:rFonts w:eastAsia="Arial"/>
          </w:rPr>
        </w:sdtEndPr>
        <w:sdtContent/>
      </w:sdt>
      <w:r w:rsidR="00563AAC" w:rsidRPr="00563AAC">
        <w:rPr>
          <w:rFonts w:ascii="Times New Roman" w:eastAsia="Arial" w:hAnsi="Times New Roman" w:cs="Times New Roman"/>
          <w:kern w:val="0"/>
          <w:sz w:val="24"/>
          <w:szCs w:val="24"/>
          <w:lang w:eastAsia="lt-LT"/>
          <w14:ligatures w14:val="none"/>
        </w:rPr>
        <w:t>1. Tiekėjo kvalifikacija turi atitikti šio priedo lentelėje „Kvalifikacijos reikalavimai“ nustatytus reikalavimus kvalifikacijai.</w:t>
      </w:r>
    </w:p>
    <w:p w14:paraId="6587F2B9" w14:textId="77777777" w:rsidR="00563AAC" w:rsidRPr="00563AAC" w:rsidRDefault="00563AAC" w:rsidP="00563AAC">
      <w:pPr>
        <w:spacing w:after="0" w:line="240" w:lineRule="auto"/>
        <w:ind w:firstLine="567"/>
        <w:jc w:val="both"/>
        <w:rPr>
          <w:rFonts w:ascii="Times New Roman" w:eastAsia="Arial" w:hAnsi="Times New Roman" w:cs="Times New Roman"/>
          <w:kern w:val="0"/>
          <w:sz w:val="24"/>
          <w:szCs w:val="24"/>
          <w:lang w:eastAsia="lt-LT"/>
          <w14:ligatures w14:val="none"/>
        </w:rPr>
      </w:pPr>
      <w:r w:rsidRPr="00563AAC">
        <w:rPr>
          <w:rFonts w:ascii="Times New Roman" w:eastAsia="Arial" w:hAnsi="Times New Roman" w:cs="Times New Roman"/>
          <w:kern w:val="0"/>
          <w:sz w:val="24"/>
          <w:szCs w:val="24"/>
          <w:lang w:eastAsia="lt-LT"/>
          <w14:ligatures w14:val="none"/>
        </w:rPr>
        <w:t>2. Jeigu pasiūlymą teikia ūkio subjektų grupė – reikalavimą turi atitikti visi kartu (pajėgumai sumuojami), atsižvelgiant į jų prisiimamus įsipareigojimus.</w:t>
      </w:r>
    </w:p>
    <w:p w14:paraId="2B7798EC" w14:textId="77777777" w:rsidR="00563AAC" w:rsidRPr="00563AAC" w:rsidRDefault="00563AAC" w:rsidP="00563AAC">
      <w:pPr>
        <w:spacing w:after="0" w:line="240" w:lineRule="auto"/>
        <w:ind w:firstLine="567"/>
        <w:jc w:val="both"/>
        <w:rPr>
          <w:rFonts w:ascii="Times New Roman" w:eastAsia="Arial" w:hAnsi="Times New Roman" w:cs="Times New Roman"/>
          <w:kern w:val="0"/>
          <w:sz w:val="24"/>
          <w:szCs w:val="24"/>
          <w:lang w:eastAsia="lt-LT"/>
          <w14:ligatures w14:val="none"/>
        </w:rPr>
      </w:pPr>
      <w:r w:rsidRPr="00563AAC">
        <w:rPr>
          <w:rFonts w:ascii="Times New Roman" w:eastAsia="Arial" w:hAnsi="Times New Roman" w:cs="Times New Roman"/>
          <w:kern w:val="0"/>
          <w:sz w:val="24"/>
          <w:szCs w:val="24"/>
          <w:lang w:eastAsia="lt-LT"/>
          <w14:ligatures w14:val="none"/>
        </w:rPr>
        <w:t>3. Tiekėjai gali remtis kitų ūkio subjektų pajėgumais, neatsižvelgdami į tai, kokio teisinio pobūdžio būtų jų ryšiai su jais. Tiekėjai gali remtis tik tokiais kitų ūkio subjektų pajėgumais, kuriais jie realiai galės disponuoti pirkimo sutarties vykdymo metu. Tiekėjai gali remtis kitų ūkio subjektų pajėgumais tik tuomet, kai tie subjektai, kurių pajėgumais buvo pasiremta, patys vykdys įsipareigojimus, kuriems reikia jų pajėgumų. Šiuo atveju tiekėjas privalo įrodyti Perkančiajai organizacijai, kad vykdant pirkimo sutartį tie ištekliai jam bus prieinami. Tam įrodyti tiekėjas turi pateikti dokumentų (įgaliojimų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nuorašus ar kopijas, kurie patvirtintų, kad tiekėjui kitų ūkio subjektų ištekliai bus prieinami per visą sutartinių įsipareigojimų vykdymo laikotarpį. Pateikiama skenuoto dokumento kopija elektroninėje formoje. Subtiekėjams lentelės „Kvalifikacijos reikalavimai” reikalavimas nenustatomas.</w:t>
      </w:r>
    </w:p>
    <w:p w14:paraId="263256ED" w14:textId="77777777" w:rsidR="00563AAC" w:rsidRPr="00563AAC" w:rsidRDefault="00563AAC" w:rsidP="00563AAC">
      <w:pPr>
        <w:spacing w:after="0" w:line="240" w:lineRule="auto"/>
        <w:ind w:firstLine="567"/>
        <w:jc w:val="both"/>
        <w:rPr>
          <w:rFonts w:ascii="Times New Roman" w:eastAsia="Arial" w:hAnsi="Times New Roman" w:cs="Times New Roman"/>
          <w:kern w:val="0"/>
          <w:sz w:val="24"/>
          <w:szCs w:val="24"/>
          <w:lang w:eastAsia="lt-LT"/>
          <w14:ligatures w14:val="none"/>
        </w:rPr>
      </w:pPr>
      <w:r w:rsidRPr="00563AAC">
        <w:rPr>
          <w:rFonts w:ascii="Times New Roman" w:eastAsia="Arial" w:hAnsi="Times New Roman" w:cs="Times New Roman"/>
          <w:kern w:val="0"/>
          <w:sz w:val="24"/>
          <w:szCs w:val="24"/>
          <w:lang w:eastAsia="lt-LT"/>
          <w14:ligatures w14:val="none"/>
        </w:rPr>
        <w:t>4. Jei tiekėjas pasitelkia subtiekėją (-</w:t>
      </w:r>
      <w:proofErr w:type="spellStart"/>
      <w:r w:rsidRPr="00563AAC">
        <w:rPr>
          <w:rFonts w:ascii="Times New Roman" w:eastAsia="Arial" w:hAnsi="Times New Roman" w:cs="Times New Roman"/>
          <w:kern w:val="0"/>
          <w:sz w:val="24"/>
          <w:szCs w:val="24"/>
          <w:lang w:eastAsia="lt-LT"/>
          <w14:ligatures w14:val="none"/>
        </w:rPr>
        <w:t>us</w:t>
      </w:r>
      <w:proofErr w:type="spellEnd"/>
      <w:r w:rsidRPr="00563AAC">
        <w:rPr>
          <w:rFonts w:ascii="Times New Roman" w:eastAsia="Arial" w:hAnsi="Times New Roman" w:cs="Times New Roman"/>
          <w:kern w:val="0"/>
          <w:sz w:val="24"/>
          <w:szCs w:val="24"/>
          <w:lang w:eastAsia="lt-LT"/>
          <w14:ligatures w14:val="none"/>
        </w:rPr>
        <w:t>) pirkimo sutarties vykdymui (kurių pajėgumais tiekėjas nesiremia, kad atitiktų pirkimo dokumentuose nustatytus kvalifikacijos reikalavimus), subtiekėjas (-ai) privalo turėti teisę verstis ta veikla, kuriai jis pasitelkiamas.</w:t>
      </w:r>
    </w:p>
    <w:p w14:paraId="743D769F" w14:textId="77777777" w:rsidR="00563AAC" w:rsidRPr="00563AAC" w:rsidRDefault="00563AAC" w:rsidP="00563AAC">
      <w:pPr>
        <w:spacing w:after="0" w:line="240" w:lineRule="auto"/>
        <w:ind w:firstLine="567"/>
        <w:jc w:val="both"/>
        <w:rPr>
          <w:rFonts w:ascii="Times New Roman" w:eastAsia="Arial" w:hAnsi="Times New Roman" w:cs="Times New Roman"/>
          <w:kern w:val="0"/>
          <w:sz w:val="24"/>
          <w:szCs w:val="24"/>
          <w:lang w:eastAsia="lt-LT"/>
          <w14:ligatures w14:val="none"/>
        </w:rPr>
      </w:pPr>
      <w:r w:rsidRPr="00563AAC">
        <w:rPr>
          <w:rFonts w:ascii="Times New Roman" w:eastAsia="Arial" w:hAnsi="Times New Roman" w:cs="Times New Roman"/>
          <w:kern w:val="0"/>
          <w:sz w:val="24"/>
          <w:szCs w:val="24"/>
          <w:lang w:eastAsia="lt-LT"/>
          <w14:ligatures w14:val="none"/>
        </w:rPr>
        <w:t>5</w:t>
      </w:r>
      <w:r w:rsidRPr="00563AAC">
        <w:rPr>
          <w:rFonts w:ascii="Times New Roman" w:eastAsia="Calibri" w:hAnsi="Times New Roman" w:cs="Times New Roman"/>
          <w:kern w:val="0"/>
          <w:sz w:val="24"/>
          <w:szCs w:val="24"/>
          <w:lang w:eastAsia="lt-LT"/>
          <w14:ligatures w14:val="none"/>
        </w:rPr>
        <w:t xml:space="preserve">. </w:t>
      </w:r>
      <w:r w:rsidRPr="00563AAC">
        <w:rPr>
          <w:rFonts w:ascii="Times New Roman" w:eastAsia="Calibri" w:hAnsi="Times New Roman" w:cs="Times New Roman"/>
          <w:noProof/>
          <w:kern w:val="0"/>
          <w:sz w:val="24"/>
          <w:szCs w:val="24"/>
          <w:lang w:eastAsia="lt-LT"/>
          <w14:ligatures w14:val="none"/>
        </w:rPr>
        <w:t xml:space="preserve">Perkančioji organizacija su pasiūlymu nereikalauja pateikti </w:t>
      </w:r>
      <w:r w:rsidRPr="00563AAC">
        <w:rPr>
          <w:rFonts w:ascii="Times New Roman" w:eastAsia="Arial" w:hAnsi="Times New Roman" w:cs="Times New Roman"/>
          <w:kern w:val="0"/>
          <w:sz w:val="24"/>
          <w:szCs w:val="24"/>
          <w:lang w:eastAsia="lt-LT"/>
          <w14:ligatures w14:val="none"/>
        </w:rPr>
        <w:t>lentelėje</w:t>
      </w:r>
      <w:r w:rsidRPr="00563AAC">
        <w:rPr>
          <w:rFonts w:ascii="Times New Roman" w:eastAsia="Calibri" w:hAnsi="Times New Roman" w:cs="Times New Roman"/>
          <w:noProof/>
          <w:kern w:val="0"/>
          <w:sz w:val="24"/>
          <w:szCs w:val="24"/>
          <w:lang w:eastAsia="lt-LT"/>
          <w14:ligatures w14:val="none"/>
        </w:rPr>
        <w:t xml:space="preserve"> „Kvalifikacijos reikalavimai“ nurodytų dokumentų. Šių dokumentų bus prašoma tik iš ekonomiškai naudingiausią pasiūlymą pateikusio tiekėjo prieš nustatant laimėjusį pasiūlymą.</w:t>
      </w:r>
    </w:p>
    <w:p w14:paraId="74FC9843" w14:textId="77777777" w:rsidR="00563AAC" w:rsidRPr="00563AAC" w:rsidRDefault="00563AAC" w:rsidP="00563AAC">
      <w:pPr>
        <w:spacing w:after="0" w:line="240" w:lineRule="auto"/>
        <w:ind w:firstLine="567"/>
        <w:jc w:val="both"/>
        <w:rPr>
          <w:rFonts w:ascii="Times New Roman" w:eastAsia="Arial" w:hAnsi="Times New Roman" w:cs="Times New Roman"/>
          <w:kern w:val="0"/>
          <w:sz w:val="24"/>
          <w:szCs w:val="24"/>
          <w:lang w:eastAsia="lt-LT"/>
          <w14:ligatures w14:val="none"/>
        </w:rPr>
      </w:pPr>
    </w:p>
    <w:p w14:paraId="196A2EC4"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1990C263"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617E17BF"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3D61D4AD"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6D28C5F7"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503F7BC2"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2E7B9207"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559DD422"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22E00208" w14:textId="77777777" w:rsid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06BAB30B" w14:textId="77777777" w:rsidR="00563AAC" w:rsidRPr="00563AAC" w:rsidRDefault="00563AAC" w:rsidP="00E92440">
      <w:pPr>
        <w:tabs>
          <w:tab w:val="left" w:pos="568"/>
        </w:tabs>
        <w:spacing w:after="0" w:line="276" w:lineRule="auto"/>
        <w:contextualSpacing/>
        <w:rPr>
          <w:rFonts w:ascii="Times New Roman" w:eastAsia="Calibri" w:hAnsi="Times New Roman" w:cs="Times New Roman"/>
          <w:i/>
          <w:iCs/>
          <w:color w:val="7030A0"/>
          <w:kern w:val="0"/>
          <w:sz w:val="24"/>
          <w:szCs w:val="24"/>
          <w:lang w:eastAsia="lt-LT"/>
          <w14:ligatures w14:val="none"/>
        </w:rPr>
      </w:pPr>
    </w:p>
    <w:p w14:paraId="43736112" w14:textId="77777777" w:rsid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74188DF9" w14:textId="77777777" w:rsidR="00B956DA" w:rsidRDefault="00B956DA"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687FB989" w14:textId="77777777" w:rsidR="007E1684" w:rsidRDefault="007E1684"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6BD9A277" w14:textId="77777777" w:rsidR="008F6C06" w:rsidRPr="00563AAC" w:rsidRDefault="008F6C06"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3C5FD298"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i/>
          <w:iCs/>
          <w:color w:val="7030A0"/>
          <w:kern w:val="0"/>
          <w:sz w:val="24"/>
          <w:szCs w:val="24"/>
          <w:lang w:eastAsia="lt-LT"/>
          <w14:ligatures w14:val="none"/>
        </w:rPr>
      </w:pPr>
    </w:p>
    <w:p w14:paraId="431EF001" w14:textId="77777777" w:rsidR="00563AAC" w:rsidRPr="00563AAC" w:rsidRDefault="00563AAC" w:rsidP="00563AAC">
      <w:pPr>
        <w:tabs>
          <w:tab w:val="left" w:pos="568"/>
        </w:tabs>
        <w:spacing w:after="0" w:line="276" w:lineRule="auto"/>
        <w:ind w:left="568"/>
        <w:contextualSpacing/>
        <w:jc w:val="center"/>
        <w:rPr>
          <w:rFonts w:ascii="Times New Roman" w:eastAsia="Calibri" w:hAnsi="Times New Roman" w:cs="Times New Roman"/>
          <w:b/>
          <w:bCs/>
          <w:kern w:val="0"/>
          <w:sz w:val="24"/>
          <w:szCs w:val="24"/>
          <w:lang w:eastAsia="lt-LT"/>
          <w14:ligatures w14:val="none"/>
        </w:rPr>
      </w:pPr>
      <w:r w:rsidRPr="00563AAC">
        <w:rPr>
          <w:rFonts w:ascii="Times New Roman" w:eastAsia="Calibri" w:hAnsi="Times New Roman" w:cs="Times New Roman"/>
          <w:b/>
          <w:bCs/>
          <w:kern w:val="0"/>
          <w:sz w:val="24"/>
          <w:szCs w:val="24"/>
          <w:lang w:eastAsia="lt-LT"/>
          <w14:ligatures w14:val="none"/>
        </w:rPr>
        <w:lastRenderedPageBreak/>
        <w:t>Tiekėjų kvalifikacijos reikalavimai</w:t>
      </w:r>
    </w:p>
    <w:tbl>
      <w:tblPr>
        <w:tblStyle w:val="TableGrid3"/>
        <w:tblpPr w:leftFromText="180" w:rightFromText="180" w:horzAnchor="margin" w:tblpY="770"/>
        <w:tblW w:w="5000" w:type="pct"/>
        <w:tblLook w:val="04A0" w:firstRow="1" w:lastRow="0" w:firstColumn="1" w:lastColumn="0" w:noHBand="0" w:noVBand="1"/>
      </w:tblPr>
      <w:tblGrid>
        <w:gridCol w:w="1267"/>
        <w:gridCol w:w="2374"/>
        <w:gridCol w:w="5987"/>
      </w:tblGrid>
      <w:tr w:rsidR="00563AAC" w:rsidRPr="00563AAC" w14:paraId="63FCC572" w14:textId="77777777" w:rsidTr="00563AAC">
        <w:trPr>
          <w:cantSplit/>
          <w:tblHeader/>
        </w:trPr>
        <w:tc>
          <w:tcPr>
            <w:tcW w:w="28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4EA2797" w14:textId="77777777" w:rsidR="00563AAC" w:rsidRPr="00563AAC" w:rsidRDefault="00563AAC" w:rsidP="00563AAC">
            <w:pPr>
              <w:spacing w:before="60" w:after="60" w:line="256" w:lineRule="auto"/>
              <w:rPr>
                <w:b/>
                <w:bCs/>
                <w:sz w:val="24"/>
                <w:szCs w:val="24"/>
              </w:rPr>
            </w:pPr>
            <w:r w:rsidRPr="00563AAC">
              <w:rPr>
                <w:rFonts w:eastAsia="Calibri"/>
                <w:b/>
                <w:bCs/>
                <w:sz w:val="24"/>
                <w:szCs w:val="24"/>
              </w:rPr>
              <w:t>Eil. Nr.</w:t>
            </w:r>
          </w:p>
        </w:tc>
        <w:tc>
          <w:tcPr>
            <w:tcW w:w="141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75FD7B6F" w14:textId="77777777" w:rsidR="00563AAC" w:rsidRPr="00563AAC" w:rsidRDefault="00563AAC" w:rsidP="00563AAC">
            <w:pPr>
              <w:spacing w:before="60" w:after="60" w:line="256" w:lineRule="auto"/>
              <w:rPr>
                <w:rFonts w:eastAsia="Calibri"/>
                <w:b/>
                <w:bCs/>
                <w:sz w:val="24"/>
                <w:szCs w:val="24"/>
              </w:rPr>
            </w:pPr>
            <w:r w:rsidRPr="00563AAC">
              <w:rPr>
                <w:b/>
                <w:bCs/>
                <w:color w:val="000000"/>
                <w:sz w:val="24"/>
                <w:szCs w:val="24"/>
              </w:rPr>
              <w:t>Kvalifikacijos reikalavimas</w:t>
            </w:r>
            <w:r w:rsidRPr="00563AAC">
              <w:rPr>
                <w:b/>
                <w:bCs/>
                <w:color w:val="000000"/>
                <w:sz w:val="24"/>
                <w:szCs w:val="24"/>
                <w:vertAlign w:val="superscript"/>
              </w:rPr>
              <w:footnoteReference w:id="1"/>
            </w:r>
          </w:p>
        </w:tc>
        <w:tc>
          <w:tcPr>
            <w:tcW w:w="3295" w:type="pct"/>
            <w:tcBorders>
              <w:top w:val="single" w:sz="4" w:space="0" w:color="000000"/>
              <w:left w:val="single" w:sz="4" w:space="0" w:color="auto"/>
              <w:bottom w:val="single" w:sz="4" w:space="0" w:color="000000"/>
              <w:right w:val="single" w:sz="4" w:space="0" w:color="000000"/>
            </w:tcBorders>
            <w:shd w:val="clear" w:color="auto" w:fill="DEEAF6"/>
            <w:vAlign w:val="center"/>
          </w:tcPr>
          <w:p w14:paraId="18753847" w14:textId="77777777" w:rsidR="00563AAC" w:rsidRPr="00563AAC" w:rsidRDefault="00563AAC" w:rsidP="00563AAC">
            <w:pPr>
              <w:autoSpaceDE w:val="0"/>
              <w:autoSpaceDN w:val="0"/>
              <w:adjustRightInd w:val="0"/>
              <w:rPr>
                <w:b/>
                <w:bCs/>
                <w:color w:val="000000"/>
                <w:sz w:val="24"/>
                <w:szCs w:val="24"/>
              </w:rPr>
            </w:pPr>
            <w:r w:rsidRPr="00563AAC">
              <w:rPr>
                <w:b/>
                <w:bCs/>
                <w:color w:val="000000"/>
                <w:sz w:val="24"/>
                <w:szCs w:val="24"/>
              </w:rPr>
              <w:t>Atitiktį reikalavimui įrodantys  dokumentai</w:t>
            </w:r>
          </w:p>
        </w:tc>
      </w:tr>
      <w:tr w:rsidR="00563AAC" w:rsidRPr="00563AAC" w14:paraId="35264C0B" w14:textId="77777777" w:rsidTr="00563AAC">
        <w:tc>
          <w:tcPr>
            <w:tcW w:w="286" w:type="pct"/>
            <w:tcBorders>
              <w:top w:val="single" w:sz="4" w:space="0" w:color="000000"/>
              <w:left w:val="single" w:sz="4" w:space="0" w:color="000000"/>
              <w:bottom w:val="single" w:sz="4" w:space="0" w:color="000000"/>
              <w:right w:val="single" w:sz="4" w:space="0" w:color="000000"/>
            </w:tcBorders>
          </w:tcPr>
          <w:p w14:paraId="732F9574" w14:textId="77777777" w:rsidR="00563AAC" w:rsidRPr="00563AAC" w:rsidRDefault="00563AAC" w:rsidP="00563AAC">
            <w:pPr>
              <w:numPr>
                <w:ilvl w:val="0"/>
                <w:numId w:val="5"/>
              </w:numPr>
              <w:spacing w:before="60" w:after="60" w:line="257" w:lineRule="auto"/>
              <w:ind w:left="357" w:hanging="357"/>
              <w:contextualSpacing/>
              <w:rPr>
                <w:rFonts w:eastAsia="Calibri"/>
                <w:sz w:val="24"/>
                <w:szCs w:val="24"/>
              </w:rPr>
            </w:pPr>
          </w:p>
        </w:tc>
        <w:tc>
          <w:tcPr>
            <w:tcW w:w="4714" w:type="pct"/>
            <w:gridSpan w:val="2"/>
            <w:tcBorders>
              <w:top w:val="single" w:sz="4" w:space="0" w:color="000000"/>
              <w:left w:val="single" w:sz="4" w:space="0" w:color="000000"/>
              <w:bottom w:val="single" w:sz="4" w:space="0" w:color="000000"/>
              <w:right w:val="single" w:sz="4" w:space="0" w:color="000000"/>
            </w:tcBorders>
          </w:tcPr>
          <w:p w14:paraId="03858AB1" w14:textId="77777777" w:rsidR="00563AAC" w:rsidRPr="00563AAC" w:rsidRDefault="00563AAC" w:rsidP="00563AAC">
            <w:pPr>
              <w:autoSpaceDE w:val="0"/>
              <w:autoSpaceDN w:val="0"/>
              <w:adjustRightInd w:val="0"/>
              <w:rPr>
                <w:b/>
                <w:bCs/>
                <w:color w:val="000000"/>
                <w:sz w:val="24"/>
                <w:szCs w:val="24"/>
              </w:rPr>
            </w:pPr>
            <w:r w:rsidRPr="00563AAC">
              <w:rPr>
                <w:b/>
                <w:bCs/>
                <w:color w:val="000000"/>
                <w:sz w:val="24"/>
                <w:szCs w:val="24"/>
              </w:rPr>
              <w:t>Techninis ir profesinis pajėgumas</w:t>
            </w:r>
          </w:p>
        </w:tc>
      </w:tr>
      <w:tr w:rsidR="00563AAC" w:rsidRPr="00563AAC" w14:paraId="227B7A39" w14:textId="77777777" w:rsidTr="00563AAC">
        <w:tc>
          <w:tcPr>
            <w:tcW w:w="286" w:type="pct"/>
            <w:tcBorders>
              <w:top w:val="single" w:sz="4" w:space="0" w:color="000000"/>
              <w:left w:val="single" w:sz="4" w:space="0" w:color="000000"/>
              <w:bottom w:val="single" w:sz="4" w:space="0" w:color="000000"/>
              <w:right w:val="single" w:sz="4" w:space="0" w:color="000000"/>
            </w:tcBorders>
          </w:tcPr>
          <w:p w14:paraId="19400E20" w14:textId="77777777" w:rsidR="00563AAC" w:rsidRPr="00563AAC" w:rsidRDefault="00563AAC" w:rsidP="00563AAC">
            <w:pPr>
              <w:numPr>
                <w:ilvl w:val="1"/>
                <w:numId w:val="5"/>
              </w:numPr>
              <w:spacing w:before="60" w:after="60" w:line="257" w:lineRule="auto"/>
              <w:ind w:left="357" w:hanging="357"/>
              <w:contextualSpacing/>
              <w:jc w:val="right"/>
              <w:rPr>
                <w:rFonts w:eastAsia="Calibri"/>
                <w:sz w:val="24"/>
                <w:szCs w:val="24"/>
              </w:rPr>
            </w:pPr>
          </w:p>
        </w:tc>
        <w:tc>
          <w:tcPr>
            <w:tcW w:w="1419" w:type="pct"/>
            <w:tcBorders>
              <w:top w:val="single" w:sz="4" w:space="0" w:color="000000"/>
              <w:left w:val="single" w:sz="4" w:space="0" w:color="000000"/>
              <w:bottom w:val="single" w:sz="4" w:space="0" w:color="000000"/>
              <w:right w:val="single" w:sz="4" w:space="0" w:color="auto"/>
            </w:tcBorders>
          </w:tcPr>
          <w:p w14:paraId="496AAA15" w14:textId="461422E7" w:rsidR="00563AAC" w:rsidRPr="00563AAC" w:rsidRDefault="00563AAC" w:rsidP="00D7218A">
            <w:pPr>
              <w:autoSpaceDE w:val="0"/>
              <w:autoSpaceDN w:val="0"/>
              <w:adjustRightInd w:val="0"/>
              <w:ind w:firstLine="0"/>
              <w:rPr>
                <w:color w:val="000000"/>
                <w:sz w:val="24"/>
                <w:szCs w:val="24"/>
              </w:rPr>
            </w:pPr>
            <w:r w:rsidRPr="00563AAC">
              <w:rPr>
                <w:color w:val="000000"/>
                <w:sz w:val="24"/>
                <w:szCs w:val="24"/>
              </w:rPr>
              <w:t xml:space="preserve">Tiekėjas sutarties vykdymui turi pasiūlyti bent 1 (vieną atsakingą specialistą, turintį teisę eiti </w:t>
            </w:r>
            <w:r w:rsidR="00B16E66" w:rsidRPr="00B16E66">
              <w:rPr>
                <w:color w:val="000000"/>
                <w:sz w:val="24"/>
                <w:szCs w:val="24"/>
              </w:rPr>
              <w:t>neypatingo statinio techninės priežiūros</w:t>
            </w:r>
            <w:r w:rsidR="000502A6" w:rsidRPr="00B16E66">
              <w:rPr>
                <w:color w:val="000000"/>
                <w:sz w:val="24"/>
                <w:szCs w:val="24"/>
              </w:rPr>
              <w:t xml:space="preserve"> </w:t>
            </w:r>
            <w:r w:rsidR="000360A4">
              <w:rPr>
                <w:color w:val="000000"/>
                <w:sz w:val="24"/>
                <w:szCs w:val="24"/>
              </w:rPr>
              <w:t>(</w:t>
            </w:r>
            <w:r w:rsidR="00541812">
              <w:rPr>
                <w:color w:val="000000"/>
                <w:sz w:val="24"/>
                <w:szCs w:val="24"/>
              </w:rPr>
              <w:t>s</w:t>
            </w:r>
            <w:r w:rsidR="000502A6" w:rsidRPr="00B16E66">
              <w:rPr>
                <w:color w:val="000000"/>
                <w:sz w:val="24"/>
                <w:szCs w:val="24"/>
              </w:rPr>
              <w:t>tatiniai: susisiekimo komunikacijos (keliai, gatvės, kiti transporto statiniai)</w:t>
            </w:r>
            <w:r w:rsidR="00B16E66" w:rsidRPr="00B16E66">
              <w:rPr>
                <w:color w:val="000000"/>
                <w:sz w:val="24"/>
                <w:szCs w:val="24"/>
              </w:rPr>
              <w:t xml:space="preserve"> vadovo pareigas</w:t>
            </w:r>
            <w:r w:rsidRPr="00563AAC">
              <w:rPr>
                <w:color w:val="000000"/>
                <w:sz w:val="24"/>
                <w:szCs w:val="24"/>
                <w:vertAlign w:val="superscript"/>
              </w:rPr>
              <w:footnoteReference w:id="2"/>
            </w:r>
            <w:r w:rsidRPr="00563AAC">
              <w:rPr>
                <w:color w:val="000000"/>
                <w:sz w:val="24"/>
                <w:szCs w:val="24"/>
              </w:rPr>
              <w:t>.</w:t>
            </w:r>
          </w:p>
        </w:tc>
        <w:tc>
          <w:tcPr>
            <w:tcW w:w="3295" w:type="pct"/>
            <w:tcBorders>
              <w:top w:val="single" w:sz="4" w:space="0" w:color="000000"/>
              <w:left w:val="single" w:sz="4" w:space="0" w:color="auto"/>
              <w:bottom w:val="single" w:sz="4" w:space="0" w:color="000000"/>
              <w:right w:val="single" w:sz="4" w:space="0" w:color="000000"/>
            </w:tcBorders>
          </w:tcPr>
          <w:p w14:paraId="1C0BB3E9"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1) tiekėjo vadovo ar jo įgalioto asmens parašu patvirtintas už sutarties vykdymą atsakingų specialistų sąrašas, kuriame nurodoma:</w:t>
            </w:r>
          </w:p>
          <w:p w14:paraId="0801A1AD"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 specialisto vardas, pavardė, jo pareigos vykdant sutartį, darbovietė;</w:t>
            </w:r>
          </w:p>
          <w:p w14:paraId="41A42DE2"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 kiekvieno specialisto kvalifikaciją pagrindžiantys dokumentai (specialisto turimi atestatai, išdavusios institucijos pavadinimas, atestato numeris ir galiojimo laikas);</w:t>
            </w:r>
          </w:p>
          <w:p w14:paraId="52810E3E"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 xml:space="preserve">2) siūlomų už sutarties vykdymą atsakingų specialistų: </w:t>
            </w:r>
          </w:p>
          <w:p w14:paraId="3C0C43E1"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2.1) Galiojantis kvalifikacijos atestatas, Lietuvos Respublikos ir trečiųjų šalių piliečių ir kitų fizinių asmenų (išskyrus nurodytus 2.2. papunktyje).</w:t>
            </w:r>
          </w:p>
          <w:p w14:paraId="3D94E308"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arba</w:t>
            </w:r>
          </w:p>
          <w:p w14:paraId="13D69103"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2.2) Galiojantis kvalifikacijos atestatas ar tesės pripažinimo dokumentai, Europos Sąjungos valstybių narių, Šveicarijos konfederacijos arba valstybių, pasirašiusių Europos ekonominės erdvės sutartį, piliečių ir kitų fizinių asmenų, kurie naudojasi Europos Sąjungos teisės aktuose jiems suteiktomis judėjimo valstybėse narėse teisėmis ir siekia Lietuvos Respublikoje eiti melioracijos statinių projektavimo vadovų pareigas. Kartu su pasiūlymu turi būti pateiktas kreipimąsi į atitinkamą Lietuvos Respublikos instituciją dėl teisės pripažinimo dokumento išdavimo patvirtinantis dokumentas.</w:t>
            </w:r>
          </w:p>
          <w:p w14:paraId="2985D12B"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Jei specialistas/-ai yra fizinis/-</w:t>
            </w:r>
            <w:proofErr w:type="spellStart"/>
            <w:r w:rsidRPr="00563AAC">
              <w:rPr>
                <w:color w:val="000000"/>
                <w:sz w:val="24"/>
                <w:szCs w:val="24"/>
              </w:rPr>
              <w:t>iai</w:t>
            </w:r>
            <w:proofErr w:type="spellEnd"/>
            <w:r w:rsidRPr="00563AAC">
              <w:rPr>
                <w:color w:val="000000"/>
                <w:sz w:val="24"/>
                <w:szCs w:val="24"/>
              </w:rPr>
              <w:t xml:space="preserve"> asmuo/-</w:t>
            </w:r>
            <w:proofErr w:type="spellStart"/>
            <w:r w:rsidRPr="00563AAC">
              <w:rPr>
                <w:color w:val="000000"/>
                <w:sz w:val="24"/>
                <w:szCs w:val="24"/>
              </w:rPr>
              <w:t>enys</w:t>
            </w:r>
            <w:proofErr w:type="spellEnd"/>
            <w:r w:rsidRPr="00563AAC">
              <w:rPr>
                <w:color w:val="000000"/>
                <w:sz w:val="24"/>
                <w:szCs w:val="24"/>
              </w:rPr>
              <w:t xml:space="preserve"> (</w:t>
            </w:r>
            <w:proofErr w:type="spellStart"/>
            <w:r w:rsidRPr="00563AAC">
              <w:rPr>
                <w:color w:val="000000"/>
                <w:sz w:val="24"/>
                <w:szCs w:val="24"/>
              </w:rPr>
              <w:t>kvazisubtiekėjai</w:t>
            </w:r>
            <w:proofErr w:type="spellEnd"/>
            <w:r w:rsidRPr="00563AAC">
              <w:rPr>
                <w:color w:val="000000"/>
                <w:sz w:val="24"/>
                <w:szCs w:val="24"/>
              </w:rPr>
              <w:t>), pateikiamas/-i sutikimas/-ai ar kitas/-i dokumentas/-ai, patvirtinantis/-</w:t>
            </w:r>
            <w:proofErr w:type="spellStart"/>
            <w:r w:rsidRPr="00563AAC">
              <w:rPr>
                <w:color w:val="000000"/>
                <w:sz w:val="24"/>
                <w:szCs w:val="24"/>
              </w:rPr>
              <w:t>ys</w:t>
            </w:r>
            <w:proofErr w:type="spellEnd"/>
            <w:r w:rsidRPr="00563AAC">
              <w:rPr>
                <w:color w:val="000000"/>
                <w:sz w:val="24"/>
                <w:szCs w:val="24"/>
              </w:rPr>
              <w:t>, kad laimėjimo atveju jis/-</w:t>
            </w:r>
            <w:proofErr w:type="spellStart"/>
            <w:r w:rsidRPr="00563AAC">
              <w:rPr>
                <w:color w:val="000000"/>
                <w:sz w:val="24"/>
                <w:szCs w:val="24"/>
              </w:rPr>
              <w:t>ie</w:t>
            </w:r>
            <w:proofErr w:type="spellEnd"/>
            <w:r w:rsidRPr="00563AAC">
              <w:rPr>
                <w:color w:val="000000"/>
                <w:sz w:val="24"/>
                <w:szCs w:val="24"/>
              </w:rPr>
              <w:t xml:space="preserve"> bus įdarbintas/-i įmonėje ir sutiks teikti sutartyje nurodytus darbus. Jei siūlomas/-i specialistas/-ai nėra įmonės darbuotojas/-ai ir nebus įdarbintas/-i tiekėjo įmonėje – jis/-</w:t>
            </w:r>
            <w:proofErr w:type="spellStart"/>
            <w:r w:rsidRPr="00563AAC">
              <w:rPr>
                <w:color w:val="000000"/>
                <w:sz w:val="24"/>
                <w:szCs w:val="24"/>
              </w:rPr>
              <w:t>ie</w:t>
            </w:r>
            <w:proofErr w:type="spellEnd"/>
            <w:r w:rsidRPr="00563AAC">
              <w:rPr>
                <w:color w:val="000000"/>
                <w:sz w:val="24"/>
                <w:szCs w:val="24"/>
              </w:rPr>
              <w:t xml:space="preserve"> laikomas/-i subtiekėju/-</w:t>
            </w:r>
            <w:proofErr w:type="spellStart"/>
            <w:r w:rsidRPr="00563AAC">
              <w:rPr>
                <w:color w:val="000000"/>
                <w:sz w:val="24"/>
                <w:szCs w:val="24"/>
              </w:rPr>
              <w:t>ais</w:t>
            </w:r>
            <w:proofErr w:type="spellEnd"/>
            <w:r w:rsidRPr="00563AAC">
              <w:rPr>
                <w:color w:val="000000"/>
                <w:sz w:val="24"/>
                <w:szCs w:val="24"/>
              </w:rPr>
              <w:t xml:space="preserve"> ir/ar ūkio subjektu/-</w:t>
            </w:r>
            <w:proofErr w:type="spellStart"/>
            <w:r w:rsidRPr="00563AAC">
              <w:rPr>
                <w:color w:val="000000"/>
                <w:sz w:val="24"/>
                <w:szCs w:val="24"/>
              </w:rPr>
              <w:t>ais</w:t>
            </w:r>
            <w:proofErr w:type="spellEnd"/>
            <w:r w:rsidRPr="00563AAC">
              <w:rPr>
                <w:color w:val="000000"/>
                <w:sz w:val="24"/>
                <w:szCs w:val="24"/>
              </w:rPr>
              <w:t>, kurio (-</w:t>
            </w:r>
            <w:proofErr w:type="spellStart"/>
            <w:r w:rsidRPr="00563AAC">
              <w:rPr>
                <w:color w:val="000000"/>
                <w:sz w:val="24"/>
                <w:szCs w:val="24"/>
              </w:rPr>
              <w:t>ių</w:t>
            </w:r>
            <w:proofErr w:type="spellEnd"/>
            <w:r w:rsidRPr="00563AAC">
              <w:rPr>
                <w:color w:val="000000"/>
                <w:sz w:val="24"/>
                <w:szCs w:val="24"/>
              </w:rPr>
              <w:t>) pajėgumu remiamasi.</w:t>
            </w:r>
          </w:p>
          <w:p w14:paraId="0DB6377D" w14:textId="77777777" w:rsidR="00563AAC" w:rsidRPr="00563AAC" w:rsidRDefault="00563AAC" w:rsidP="00563AAC">
            <w:pPr>
              <w:autoSpaceDE w:val="0"/>
              <w:autoSpaceDN w:val="0"/>
              <w:adjustRightInd w:val="0"/>
              <w:rPr>
                <w:color w:val="000000"/>
                <w:sz w:val="24"/>
                <w:szCs w:val="24"/>
              </w:rPr>
            </w:pPr>
            <w:r w:rsidRPr="00563AAC">
              <w:rPr>
                <w:color w:val="000000"/>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760C9EF1" w14:textId="77777777" w:rsidR="00563AAC" w:rsidRPr="00563AAC" w:rsidRDefault="00563AAC" w:rsidP="009478E0">
      <w:pPr>
        <w:tabs>
          <w:tab w:val="left" w:pos="720"/>
        </w:tabs>
        <w:spacing w:after="0" w:line="240" w:lineRule="auto"/>
        <w:rPr>
          <w:rFonts w:ascii="Times New Roman" w:eastAsia="Calibri" w:hAnsi="Times New Roman" w:cs="Times New Roman"/>
          <w:b/>
          <w:bCs/>
          <w:kern w:val="0"/>
          <w:sz w:val="24"/>
          <w:szCs w:val="24"/>
          <w14:ligatures w14:val="none"/>
        </w:rPr>
      </w:pPr>
    </w:p>
    <w:p w14:paraId="5D3A7344" w14:textId="77777777" w:rsidR="00563AAC" w:rsidRPr="00563AAC" w:rsidRDefault="00563AAC" w:rsidP="00563AAC">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p>
    <w:p w14:paraId="2664F150" w14:textId="77777777" w:rsidR="00563AAC" w:rsidRPr="00563AAC" w:rsidRDefault="00563AAC" w:rsidP="00563AAC">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p>
    <w:p w14:paraId="098A5C56" w14:textId="77777777" w:rsidR="00563AAC" w:rsidRPr="00563AAC" w:rsidRDefault="00563AAC" w:rsidP="00563AAC">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p>
    <w:p w14:paraId="1C0513A7" w14:textId="77777777" w:rsidR="00563AAC" w:rsidRPr="00563AAC" w:rsidRDefault="00563AAC" w:rsidP="00563AAC">
      <w:pPr>
        <w:tabs>
          <w:tab w:val="left" w:pos="720"/>
        </w:tabs>
        <w:spacing w:after="0" w:line="240" w:lineRule="auto"/>
        <w:ind w:firstLine="567"/>
        <w:jc w:val="center"/>
        <w:rPr>
          <w:rFonts w:ascii="Times New Roman" w:eastAsia="Calibri" w:hAnsi="Times New Roman" w:cs="Times New Roman"/>
          <w:b/>
          <w:bCs/>
          <w:kern w:val="0"/>
          <w:sz w:val="24"/>
          <w:szCs w:val="24"/>
          <w14:ligatures w14:val="none"/>
        </w:rPr>
      </w:pPr>
      <w:r w:rsidRPr="00563AAC">
        <w:rPr>
          <w:rFonts w:ascii="Times New Roman" w:eastAsia="Calibri" w:hAnsi="Times New Roman" w:cs="Times New Roman"/>
          <w:b/>
          <w:bCs/>
          <w:kern w:val="0"/>
          <w:sz w:val="24"/>
          <w:szCs w:val="24"/>
          <w14:ligatures w14:val="none"/>
        </w:rPr>
        <w:t>Tiekėjams keliami reikalavimai dėl kokybės vadybos sistemos ir (ar) aplinkos apsaugos vadybos sistemos standartų reikalavimai</w:t>
      </w:r>
    </w:p>
    <w:p w14:paraId="09CFC14B" w14:textId="77777777" w:rsidR="00563AAC" w:rsidRPr="00563AAC" w:rsidRDefault="00563AAC" w:rsidP="00563AAC">
      <w:pPr>
        <w:tabs>
          <w:tab w:val="left" w:pos="720"/>
        </w:tabs>
        <w:spacing w:after="0" w:line="300" w:lineRule="auto"/>
        <w:jc w:val="both"/>
        <w:rPr>
          <w:rFonts w:ascii="Times New Roman" w:eastAsia="Arial" w:hAnsi="Times New Roman" w:cs="Times New Roman"/>
          <w:kern w:val="0"/>
          <w:sz w:val="24"/>
          <w:szCs w:val="24"/>
          <w:lang w:eastAsia="lt-LT"/>
          <w14:ligatures w14:val="none"/>
        </w:rPr>
      </w:pPr>
    </w:p>
    <w:p w14:paraId="023702A3" w14:textId="77777777" w:rsidR="00563AAC" w:rsidRPr="00563AAC" w:rsidRDefault="00563AAC" w:rsidP="00563AAC">
      <w:pPr>
        <w:tabs>
          <w:tab w:val="left" w:pos="720"/>
        </w:tabs>
        <w:spacing w:after="0" w:line="240" w:lineRule="auto"/>
        <w:ind w:firstLine="567"/>
        <w:jc w:val="both"/>
        <w:rPr>
          <w:rFonts w:ascii="Times New Roman" w:eastAsia="Calibri" w:hAnsi="Times New Roman" w:cs="Times New Roman"/>
          <w:i/>
          <w:iCs/>
          <w:color w:val="7030A0"/>
          <w:kern w:val="0"/>
          <w:sz w:val="24"/>
          <w:szCs w:val="24"/>
          <w14:ligatures w14:val="none"/>
        </w:rPr>
      </w:pPr>
      <w:bookmarkStart w:id="17" w:name="_heading=h.3rdcrjn" w:colFirst="0" w:colLast="0"/>
      <w:bookmarkEnd w:id="17"/>
    </w:p>
    <w:p w14:paraId="136CD706" w14:textId="77777777" w:rsidR="00563AAC" w:rsidRPr="00563AAC" w:rsidRDefault="00563AAC" w:rsidP="00563AAC">
      <w:pPr>
        <w:spacing w:after="0" w:line="240" w:lineRule="auto"/>
        <w:ind w:left="567" w:firstLine="697"/>
        <w:jc w:val="both"/>
        <w:rPr>
          <w:rFonts w:ascii="Times New Roman" w:eastAsia="Arial" w:hAnsi="Times New Roman" w:cs="Times New Roman"/>
          <w:kern w:val="0"/>
          <w:sz w:val="24"/>
          <w:szCs w:val="24"/>
          <w:lang w:eastAsia="lt-LT"/>
          <w14:ligatures w14:val="none"/>
        </w:rPr>
      </w:pPr>
      <w:r w:rsidRPr="00563AAC">
        <w:rPr>
          <w:rFonts w:ascii="Times New Roman" w:eastAsia="Arial" w:hAnsi="Times New Roman" w:cs="Times New Roman"/>
          <w:kern w:val="0"/>
          <w:sz w:val="24"/>
          <w:szCs w:val="24"/>
          <w:lang w:eastAsia="lt-LT"/>
          <w14:ligatures w14:val="none"/>
        </w:rPr>
        <w:t>1. Perkančioji organizacija nereikalauja, kad tiekėjai laikytųsi kokybės vadybos sistemos ir (arba) aplinkos apsaugos vadybos sistemos standartų.</w:t>
      </w:r>
    </w:p>
    <w:p w14:paraId="5181B050" w14:textId="77777777" w:rsidR="00563AAC" w:rsidRPr="00563AAC" w:rsidRDefault="00563AAC" w:rsidP="00563AAC">
      <w:pPr>
        <w:tabs>
          <w:tab w:val="left" w:pos="567"/>
        </w:tabs>
        <w:spacing w:after="0" w:line="240" w:lineRule="auto"/>
        <w:jc w:val="both"/>
        <w:rPr>
          <w:rFonts w:ascii="Times New Roman" w:eastAsia="Arial" w:hAnsi="Times New Roman" w:cs="Times New Roman"/>
          <w:kern w:val="0"/>
          <w:sz w:val="24"/>
          <w:szCs w:val="24"/>
          <w:lang w:eastAsia="lt-LT"/>
          <w14:ligatures w14:val="none"/>
        </w:rPr>
      </w:pPr>
      <w:r w:rsidRPr="00563AAC">
        <w:rPr>
          <w:rFonts w:ascii="Times New Roman" w:eastAsia="Arial" w:hAnsi="Times New Roman" w:cs="Times New Roman"/>
          <w:i/>
          <w:color w:val="FF0000"/>
          <w:kern w:val="0"/>
          <w:sz w:val="24"/>
          <w:szCs w:val="24"/>
          <w:lang w:eastAsia="lt-LT"/>
          <w14:ligatures w14:val="none"/>
        </w:rPr>
        <w:tab/>
      </w:r>
    </w:p>
    <w:p w14:paraId="7755C134" w14:textId="77777777" w:rsidR="00563AAC" w:rsidRPr="00563AAC" w:rsidRDefault="00563AAC" w:rsidP="00563AAC">
      <w:pPr>
        <w:spacing w:after="0" w:line="300" w:lineRule="auto"/>
        <w:ind w:firstLine="697"/>
        <w:jc w:val="center"/>
        <w:rPr>
          <w:rFonts w:ascii="Times New Roman" w:eastAsia="Arial" w:hAnsi="Times New Roman" w:cs="Times New Roman"/>
          <w:kern w:val="0"/>
          <w:sz w:val="24"/>
          <w:szCs w:val="24"/>
          <w:lang w:eastAsia="lt-LT"/>
          <w14:ligatures w14:val="none"/>
        </w:rPr>
      </w:pPr>
      <w:r w:rsidRPr="00563AAC">
        <w:rPr>
          <w:rFonts w:ascii="Times New Roman" w:eastAsia="Arial" w:hAnsi="Times New Roman" w:cs="Times New Roman"/>
          <w:kern w:val="0"/>
          <w:sz w:val="24"/>
          <w:szCs w:val="24"/>
          <w:lang w:eastAsia="lt-LT"/>
          <w14:ligatures w14:val="none"/>
        </w:rPr>
        <w:t>__________</w:t>
      </w:r>
    </w:p>
    <w:p w14:paraId="2FE1E76B" w14:textId="77777777" w:rsidR="00563AAC" w:rsidRPr="00563AAC" w:rsidRDefault="00563AAC" w:rsidP="00563AAC">
      <w:pPr>
        <w:spacing w:after="0" w:line="300" w:lineRule="auto"/>
        <w:ind w:firstLine="697"/>
        <w:jc w:val="center"/>
        <w:rPr>
          <w:rFonts w:ascii="Times New Roman" w:eastAsia="Arial" w:hAnsi="Times New Roman" w:cs="Times New Roman"/>
          <w:b/>
          <w:smallCaps/>
          <w:kern w:val="0"/>
          <w:sz w:val="24"/>
          <w:szCs w:val="24"/>
          <w:lang w:eastAsia="lt-LT"/>
          <w14:ligatures w14:val="none"/>
        </w:rPr>
      </w:pPr>
    </w:p>
    <w:p w14:paraId="0877D3B5" w14:textId="77777777" w:rsidR="00563AAC" w:rsidRPr="00563AAC" w:rsidRDefault="00563AAC" w:rsidP="00563AAC">
      <w:pPr>
        <w:keepNext/>
        <w:keepLines/>
        <w:spacing w:before="120" w:after="0" w:line="240" w:lineRule="auto"/>
        <w:jc w:val="right"/>
        <w:outlineLvl w:val="1"/>
        <w:rPr>
          <w:rFonts w:ascii="Times New Roman" w:eastAsia="Calibri Light" w:hAnsi="Times New Roman" w:cs="Times New Roman"/>
          <w:color w:val="ED7D31"/>
          <w:kern w:val="0"/>
          <w:sz w:val="24"/>
          <w:szCs w:val="24"/>
          <w:lang w:eastAsia="lt-LT"/>
          <w14:ligatures w14:val="none"/>
        </w:rPr>
      </w:pPr>
      <w:bookmarkStart w:id="18" w:name="_heading=h.26in1rg" w:colFirst="0" w:colLast="0"/>
      <w:bookmarkEnd w:id="18"/>
    </w:p>
    <w:p w14:paraId="78018671"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6D8F8606"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36158074"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71EDA7BF"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454940C6"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2646C579"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041268C2"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1499DFC"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103EBFA4"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24AAA0E"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156AACC3"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387267DE"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18077DE0"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7274C620"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04E1ABF8"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608F03C3"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6990324B"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BE65B02"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2F3E4DEB"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04400352" w14:textId="77777777" w:rsid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29FB0F78"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07661B6D"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1A933C80"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05BCE560"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4BCC8B66"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EE4C641"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72AC60AF"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32C50AE8"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63C6A34" w14:textId="77777777" w:rsidR="008F6AF0" w:rsidRDefault="008F6AF0"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5A57C706" w14:textId="77777777" w:rsidR="008F6AF0" w:rsidRPr="008F6AF0" w:rsidRDefault="008F6AF0" w:rsidP="008F6AF0">
      <w:pPr>
        <w:spacing w:after="0" w:line="240" w:lineRule="auto"/>
        <w:ind w:left="5529"/>
        <w:jc w:val="both"/>
        <w:rPr>
          <w:rFonts w:ascii="Times New Roman" w:eastAsia="Calibri" w:hAnsi="Times New Roman" w:cs="Times New Roman"/>
          <w:kern w:val="0"/>
          <w:sz w:val="24"/>
          <w:szCs w:val="24"/>
          <w:lang w:eastAsia="lt-LT"/>
          <w14:ligatures w14:val="none"/>
        </w:rPr>
      </w:pPr>
      <w:r w:rsidRPr="008F6AF0">
        <w:rPr>
          <w:rFonts w:ascii="Times New Roman" w:eastAsia="Calibri" w:hAnsi="Times New Roman" w:cs="Times New Roman"/>
          <w:kern w:val="0"/>
          <w:sz w:val="24"/>
          <w:szCs w:val="24"/>
          <w:lang w:eastAsia="lt-LT"/>
          <w14:ligatures w14:val="none"/>
        </w:rPr>
        <w:lastRenderedPageBreak/>
        <w:t>Pirkimo sąlygų 2 priedas „Techninė specifikacija“</w:t>
      </w:r>
    </w:p>
    <w:p w14:paraId="747B24A4" w14:textId="77777777" w:rsidR="008F6AF0" w:rsidRPr="008F6AF0" w:rsidRDefault="008F6AF0" w:rsidP="008F6AF0">
      <w:pPr>
        <w:spacing w:after="0" w:line="300" w:lineRule="auto"/>
        <w:jc w:val="center"/>
        <w:rPr>
          <w:rFonts w:ascii="Times New Roman" w:eastAsia="Calibri" w:hAnsi="Times New Roman" w:cs="Times New Roman"/>
          <w:b/>
          <w:bCs/>
          <w:kern w:val="0"/>
          <w:sz w:val="24"/>
          <w:szCs w:val="24"/>
          <w:lang w:eastAsia="lt-LT"/>
          <w14:ligatures w14:val="none"/>
        </w:rPr>
      </w:pPr>
    </w:p>
    <w:p w14:paraId="6206072D" w14:textId="77777777" w:rsidR="00325DFD" w:rsidRPr="00325DFD" w:rsidRDefault="00325DFD" w:rsidP="008E03B0">
      <w:pPr>
        <w:spacing w:after="0" w:line="300" w:lineRule="auto"/>
        <w:jc w:val="center"/>
        <w:rPr>
          <w:rFonts w:ascii="Times New Roman" w:eastAsia="Calibri" w:hAnsi="Times New Roman" w:cs="Times New Roman"/>
          <w:b/>
          <w:bCs/>
          <w:kern w:val="0"/>
          <w:sz w:val="24"/>
          <w:szCs w:val="24"/>
          <w:lang w:eastAsia="lt-LT"/>
          <w14:ligatures w14:val="none"/>
        </w:rPr>
      </w:pPr>
      <w:r w:rsidRPr="00325DFD">
        <w:rPr>
          <w:rFonts w:ascii="Times New Roman" w:eastAsia="Calibri" w:hAnsi="Times New Roman" w:cs="Times New Roman"/>
          <w:b/>
          <w:bCs/>
          <w:kern w:val="0"/>
          <w:sz w:val="24"/>
          <w:szCs w:val="24"/>
          <w:lang w:eastAsia="lt-LT"/>
          <w14:ligatures w14:val="none"/>
        </w:rPr>
        <w:t>TECHNINĖ SPECIFIKACIJA</w:t>
      </w:r>
    </w:p>
    <w:p w14:paraId="1C4E40F0" w14:textId="77777777" w:rsidR="00325DFD" w:rsidRPr="00325DFD" w:rsidRDefault="00325DFD" w:rsidP="008E03B0">
      <w:pPr>
        <w:spacing w:after="0" w:line="300" w:lineRule="auto"/>
        <w:jc w:val="center"/>
        <w:rPr>
          <w:rFonts w:ascii="Times New Roman" w:eastAsia="Calibri" w:hAnsi="Times New Roman" w:cs="Times New Roman"/>
          <w:b/>
          <w:bCs/>
          <w:kern w:val="0"/>
          <w:sz w:val="24"/>
          <w:szCs w:val="24"/>
          <w:lang w:eastAsia="lt-LT"/>
          <w14:ligatures w14:val="none"/>
        </w:rPr>
      </w:pPr>
      <w:r w:rsidRPr="00325DFD">
        <w:rPr>
          <w:rFonts w:ascii="Times New Roman" w:eastAsia="Calibri" w:hAnsi="Times New Roman" w:cs="Times New Roman"/>
          <w:b/>
          <w:bCs/>
          <w:kern w:val="0"/>
          <w:sz w:val="24"/>
          <w:szCs w:val="24"/>
          <w:lang w:eastAsia="lt-LT"/>
          <w14:ligatures w14:val="none"/>
        </w:rPr>
        <w:t>MELIORACIJOS STATINIŲ - TILTŲ METINĖ APŽIŪRA</w:t>
      </w:r>
    </w:p>
    <w:p w14:paraId="011DE6C5" w14:textId="77777777" w:rsidR="00325DFD" w:rsidRPr="00325DFD" w:rsidRDefault="00325DFD" w:rsidP="00563F8A">
      <w:pPr>
        <w:spacing w:after="0" w:line="300" w:lineRule="auto"/>
        <w:jc w:val="both"/>
        <w:rPr>
          <w:rFonts w:ascii="Times New Roman" w:eastAsia="Calibri" w:hAnsi="Times New Roman" w:cs="Times New Roman"/>
          <w:bCs/>
          <w:kern w:val="0"/>
          <w:sz w:val="24"/>
          <w:szCs w:val="24"/>
          <w:lang w:eastAsia="lt-LT"/>
          <w14:ligatures w14:val="none"/>
        </w:rPr>
      </w:pPr>
    </w:p>
    <w:p w14:paraId="732AD427" w14:textId="77777777" w:rsidR="00325DFD" w:rsidRPr="00325DFD" w:rsidRDefault="00325DFD" w:rsidP="00563F8A">
      <w:pPr>
        <w:numPr>
          <w:ilvl w:val="0"/>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Užsakovas: Utenos rajono savivaldybės administracija, </w:t>
      </w:r>
      <w:proofErr w:type="spellStart"/>
      <w:r w:rsidRPr="00325DFD">
        <w:rPr>
          <w:rFonts w:ascii="Times New Roman" w:eastAsia="Calibri" w:hAnsi="Times New Roman" w:cs="Times New Roman"/>
          <w:kern w:val="0"/>
          <w:sz w:val="24"/>
          <w:szCs w:val="24"/>
          <w:lang w:eastAsia="lt-LT"/>
          <w14:ligatures w14:val="none"/>
        </w:rPr>
        <w:t>Utenio</w:t>
      </w:r>
      <w:proofErr w:type="spellEnd"/>
      <w:r w:rsidRPr="00325DFD">
        <w:rPr>
          <w:rFonts w:ascii="Times New Roman" w:eastAsia="Calibri" w:hAnsi="Times New Roman" w:cs="Times New Roman"/>
          <w:kern w:val="0"/>
          <w:sz w:val="24"/>
          <w:szCs w:val="24"/>
          <w:lang w:eastAsia="lt-LT"/>
          <w14:ligatures w14:val="none"/>
        </w:rPr>
        <w:t xml:space="preserve"> a. 4, LT- 28503, Utena.</w:t>
      </w:r>
    </w:p>
    <w:p w14:paraId="4D19CC09" w14:textId="77777777" w:rsidR="00325DFD" w:rsidRPr="00325DFD" w:rsidRDefault="00325DFD" w:rsidP="00563F8A">
      <w:pPr>
        <w:numPr>
          <w:ilvl w:val="0"/>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Tikslas – patikrinti Utenos rajone esančių melioracijos statinių (tiltų) bendrą techninę būklę, pagrindinius statinių patikimumą sąlygojančius ir kitus elementus, užpildant apžiūrų aktus kiekvienam objektui atskirai ir pateikti išvadas apie statinių ir jų elementų būklę, tiltų elementų pažaidas, jų vietas ir dydį. Turi būti nustatomi kiekvieno tilto elemento būklės įverčiai, bendras būklės įvertis ir pateikiamos apibendrintos išvados ir rekomendacijos tolesnei tilto eksploatacijai. Metinė apžiūra atliekama 23 vnt. melioracijos statinių (tiltų). </w:t>
      </w:r>
      <w:bookmarkStart w:id="19" w:name="_Hlk188451438"/>
      <w:r w:rsidRPr="00325DFD">
        <w:rPr>
          <w:rFonts w:ascii="Times New Roman" w:eastAsia="Calibri" w:hAnsi="Times New Roman" w:cs="Times New Roman"/>
          <w:kern w:val="0"/>
          <w:sz w:val="24"/>
          <w:szCs w:val="24"/>
          <w:lang w:eastAsia="lt-LT"/>
          <w14:ligatures w14:val="none"/>
        </w:rPr>
        <w:t>Pateikti 1 egz. apžiūros akto pagal Tiltų techninės priežiūros taisyklių TTPT24 4 ir 5 priedus (1 egz. įrištą ir 1 egz. skaitmeninėje laikmenoje) kiekvienam melioracijos statiniui (tiltui).</w:t>
      </w:r>
    </w:p>
    <w:bookmarkEnd w:id="19"/>
    <w:p w14:paraId="71B561FD" w14:textId="77777777" w:rsidR="00325DFD" w:rsidRPr="00325DFD" w:rsidRDefault="00325DFD" w:rsidP="00563F8A">
      <w:pPr>
        <w:numPr>
          <w:ilvl w:val="0"/>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Vieta – Utenos rajono savivaldybė.</w:t>
      </w:r>
    </w:p>
    <w:p w14:paraId="567D1641" w14:textId="5915B2EE" w:rsidR="00325DFD" w:rsidRPr="00325DFD" w:rsidRDefault="00325DFD" w:rsidP="00563F8A">
      <w:pPr>
        <w:numPr>
          <w:ilvl w:val="0"/>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Paslaugų atlikimo terminas – iki 2026 metų lapkričio 1 d.</w:t>
      </w:r>
    </w:p>
    <w:p w14:paraId="17CB9275" w14:textId="77777777" w:rsidR="00325DFD" w:rsidRPr="00325DFD" w:rsidRDefault="00325DFD" w:rsidP="00563F8A">
      <w:pPr>
        <w:numPr>
          <w:ilvl w:val="0"/>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Pagrindiniai reikalavimai atliekant melioracijos statinių (tiltų) apžiūras:</w:t>
      </w:r>
    </w:p>
    <w:p w14:paraId="77BE59FC" w14:textId="307E2D7A" w:rsidR="00325DFD" w:rsidRPr="00325DFD" w:rsidRDefault="00325DFD" w:rsidP="00563F8A">
      <w:pPr>
        <w:numPr>
          <w:ilvl w:val="1"/>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Melioracijos statinių (tiltų) metinė apžiūra atliekama vadovaujantis Tiltų techninės priežiūros taisyklių TTPT24 reikalavimais;</w:t>
      </w:r>
    </w:p>
    <w:p w14:paraId="5C8EFD53" w14:textId="77777777" w:rsidR="00325DFD" w:rsidRPr="00325DFD" w:rsidRDefault="00325DFD" w:rsidP="00563F8A">
      <w:pPr>
        <w:numPr>
          <w:ilvl w:val="1"/>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Metinė apžiūra atliekama 1 kartą per metus kiekvienam melioracijos statiniui (tiltui).</w:t>
      </w:r>
    </w:p>
    <w:p w14:paraId="74993ED4" w14:textId="73A37310" w:rsidR="00325DFD" w:rsidRPr="00325DFD" w:rsidRDefault="00325DFD" w:rsidP="00563F8A">
      <w:pPr>
        <w:numPr>
          <w:ilvl w:val="0"/>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Apžiūros rezultatai įforminami užpildant Tiltų techninės priežiūros taisyklių TTPT24</w:t>
      </w:r>
    </w:p>
    <w:p w14:paraId="360C3783" w14:textId="77777777" w:rsidR="00325DFD" w:rsidRPr="00325DFD" w:rsidRDefault="00325DFD" w:rsidP="00563F8A">
      <w:p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metinės tilto apžiūros akto 4 priedą ir surašomas atitikties statinio esminiams reikalavimams patikros aktas (5 priedas). Pateikti 1 egz. apžiūros akto pagal Tiltų techninės priežiūros taisyklių TTPT24 4 ir 5 priedus (1 egz. įrištą ir 1 egz. skaitmeninėje laikmenoje) kiekvienam melioracijos statiniui (tiltui);</w:t>
      </w:r>
    </w:p>
    <w:p w14:paraId="0DBA7708" w14:textId="77777777" w:rsidR="00325DFD" w:rsidRPr="00325DFD" w:rsidRDefault="00325DFD" w:rsidP="00563F8A">
      <w:pPr>
        <w:numPr>
          <w:ilvl w:val="1"/>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tiltų metinė apžiūra ir jos įforminimas atliekamas kiekvienam statiniui atskirai;</w:t>
      </w:r>
    </w:p>
    <w:p w14:paraId="45752A99" w14:textId="77777777" w:rsidR="00325DFD" w:rsidRPr="00325DFD" w:rsidRDefault="00325DFD" w:rsidP="00563F8A">
      <w:pPr>
        <w:numPr>
          <w:ilvl w:val="1"/>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metinė apžiūra atliekama šiems melioracijos statiniams (tiltams):</w:t>
      </w:r>
    </w:p>
    <w:p w14:paraId="3AF00E5E"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Savašos</w:t>
      </w:r>
      <w:proofErr w:type="spellEnd"/>
      <w:r w:rsidRPr="00325DFD">
        <w:rPr>
          <w:rFonts w:ascii="Times New Roman" w:eastAsia="Calibri" w:hAnsi="Times New Roman" w:cs="Times New Roman"/>
          <w:kern w:val="0"/>
          <w:sz w:val="24"/>
          <w:szCs w:val="24"/>
          <w:lang w:eastAsia="lt-LT"/>
          <w14:ligatures w14:val="none"/>
        </w:rPr>
        <w:t xml:space="preserve"> upę Šlepečių k., p. k. 67+00;</w:t>
      </w:r>
    </w:p>
    <w:p w14:paraId="2663FD5F"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Savašos</w:t>
      </w:r>
      <w:proofErr w:type="spellEnd"/>
      <w:r w:rsidRPr="00325DFD">
        <w:rPr>
          <w:rFonts w:ascii="Times New Roman" w:eastAsia="Calibri" w:hAnsi="Times New Roman" w:cs="Times New Roman"/>
          <w:kern w:val="0"/>
          <w:sz w:val="24"/>
          <w:szCs w:val="24"/>
          <w:lang w:eastAsia="lt-LT"/>
          <w14:ligatures w14:val="none"/>
        </w:rPr>
        <w:t xml:space="preserve"> upę Šlepečių k., p. k. 56+06;</w:t>
      </w:r>
    </w:p>
    <w:p w14:paraId="64FBFB74"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Savašos</w:t>
      </w:r>
      <w:proofErr w:type="spellEnd"/>
      <w:r w:rsidRPr="00325DFD">
        <w:rPr>
          <w:rFonts w:ascii="Times New Roman" w:eastAsia="Calibri" w:hAnsi="Times New Roman" w:cs="Times New Roman"/>
          <w:kern w:val="0"/>
          <w:sz w:val="24"/>
          <w:szCs w:val="24"/>
          <w:lang w:eastAsia="lt-LT"/>
          <w14:ligatures w14:val="none"/>
        </w:rPr>
        <w:t xml:space="preserve"> upę </w:t>
      </w:r>
      <w:proofErr w:type="spellStart"/>
      <w:r w:rsidRPr="00325DFD">
        <w:rPr>
          <w:rFonts w:ascii="Times New Roman" w:eastAsia="Calibri" w:hAnsi="Times New Roman" w:cs="Times New Roman"/>
          <w:kern w:val="0"/>
          <w:sz w:val="24"/>
          <w:szCs w:val="24"/>
          <w:lang w:eastAsia="lt-LT"/>
          <w14:ligatures w14:val="none"/>
        </w:rPr>
        <w:t>Žadavainių</w:t>
      </w:r>
      <w:proofErr w:type="spellEnd"/>
      <w:r w:rsidRPr="00325DFD">
        <w:rPr>
          <w:rFonts w:ascii="Times New Roman" w:eastAsia="Calibri" w:hAnsi="Times New Roman" w:cs="Times New Roman"/>
          <w:kern w:val="0"/>
          <w:sz w:val="24"/>
          <w:szCs w:val="24"/>
          <w:lang w:eastAsia="lt-LT"/>
          <w14:ligatures w14:val="none"/>
        </w:rPr>
        <w:t xml:space="preserve"> k., p. k. 73+68;</w:t>
      </w:r>
    </w:p>
    <w:p w14:paraId="31EA7818"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Ilgelės</w:t>
      </w:r>
      <w:proofErr w:type="spellEnd"/>
      <w:r w:rsidRPr="00325DFD">
        <w:rPr>
          <w:rFonts w:ascii="Times New Roman" w:eastAsia="Calibri" w:hAnsi="Times New Roman" w:cs="Times New Roman"/>
          <w:kern w:val="0"/>
          <w:sz w:val="24"/>
          <w:szCs w:val="24"/>
          <w:lang w:eastAsia="lt-LT"/>
          <w14:ligatures w14:val="none"/>
        </w:rPr>
        <w:t xml:space="preserve"> upę </w:t>
      </w:r>
      <w:proofErr w:type="spellStart"/>
      <w:r w:rsidRPr="00325DFD">
        <w:rPr>
          <w:rFonts w:ascii="Times New Roman" w:eastAsia="Calibri" w:hAnsi="Times New Roman" w:cs="Times New Roman"/>
          <w:kern w:val="0"/>
          <w:sz w:val="24"/>
          <w:szCs w:val="24"/>
          <w:lang w:eastAsia="lt-LT"/>
          <w14:ligatures w14:val="none"/>
        </w:rPr>
        <w:t>Gatelių</w:t>
      </w:r>
      <w:proofErr w:type="spellEnd"/>
      <w:r w:rsidRPr="00325DFD">
        <w:rPr>
          <w:rFonts w:ascii="Times New Roman" w:eastAsia="Calibri" w:hAnsi="Times New Roman" w:cs="Times New Roman"/>
          <w:kern w:val="0"/>
          <w:sz w:val="24"/>
          <w:szCs w:val="24"/>
          <w:lang w:eastAsia="lt-LT"/>
          <w14:ligatures w14:val="none"/>
        </w:rPr>
        <w:t xml:space="preserve"> k., p. k. 14+06;</w:t>
      </w:r>
    </w:p>
    <w:p w14:paraId="0B0DFA3A"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Nasvės</w:t>
      </w:r>
      <w:proofErr w:type="spellEnd"/>
      <w:r w:rsidRPr="00325DFD">
        <w:rPr>
          <w:rFonts w:ascii="Times New Roman" w:eastAsia="Calibri" w:hAnsi="Times New Roman" w:cs="Times New Roman"/>
          <w:kern w:val="0"/>
          <w:sz w:val="24"/>
          <w:szCs w:val="24"/>
          <w:lang w:eastAsia="lt-LT"/>
          <w14:ligatures w14:val="none"/>
        </w:rPr>
        <w:t xml:space="preserve"> upę Vilučių k., p. k. 52+70;</w:t>
      </w:r>
    </w:p>
    <w:p w14:paraId="32453DD1"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Nasvės</w:t>
      </w:r>
      <w:proofErr w:type="spellEnd"/>
      <w:r w:rsidRPr="00325DFD">
        <w:rPr>
          <w:rFonts w:ascii="Times New Roman" w:eastAsia="Calibri" w:hAnsi="Times New Roman" w:cs="Times New Roman"/>
          <w:kern w:val="0"/>
          <w:sz w:val="24"/>
          <w:szCs w:val="24"/>
          <w:lang w:eastAsia="lt-LT"/>
          <w14:ligatures w14:val="none"/>
        </w:rPr>
        <w:t xml:space="preserve"> upę Mikėnų k., p. k. 32+90;</w:t>
      </w:r>
    </w:p>
    <w:p w14:paraId="25613DFD"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Nasvės</w:t>
      </w:r>
      <w:proofErr w:type="spellEnd"/>
      <w:r w:rsidRPr="00325DFD">
        <w:rPr>
          <w:rFonts w:ascii="Times New Roman" w:eastAsia="Calibri" w:hAnsi="Times New Roman" w:cs="Times New Roman"/>
          <w:kern w:val="0"/>
          <w:sz w:val="24"/>
          <w:szCs w:val="24"/>
          <w:lang w:eastAsia="lt-LT"/>
          <w14:ligatures w14:val="none"/>
        </w:rPr>
        <w:t xml:space="preserve"> upę Mikėnų k., p. k. 24+50;</w:t>
      </w:r>
    </w:p>
    <w:p w14:paraId="1E93DC31"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Nasvės</w:t>
      </w:r>
      <w:proofErr w:type="spellEnd"/>
      <w:r w:rsidRPr="00325DFD">
        <w:rPr>
          <w:rFonts w:ascii="Times New Roman" w:eastAsia="Calibri" w:hAnsi="Times New Roman" w:cs="Times New Roman"/>
          <w:kern w:val="0"/>
          <w:sz w:val="24"/>
          <w:szCs w:val="24"/>
          <w:lang w:eastAsia="lt-LT"/>
          <w14:ligatures w14:val="none"/>
        </w:rPr>
        <w:t xml:space="preserve"> upę Mikėnų k., p. k. 17+00;</w:t>
      </w:r>
    </w:p>
    <w:p w14:paraId="29731001"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Krašuonos upę </w:t>
      </w:r>
      <w:proofErr w:type="spellStart"/>
      <w:r w:rsidRPr="00325DFD">
        <w:rPr>
          <w:rFonts w:ascii="Times New Roman" w:eastAsia="Calibri" w:hAnsi="Times New Roman" w:cs="Times New Roman"/>
          <w:kern w:val="0"/>
          <w:sz w:val="24"/>
          <w:szCs w:val="24"/>
          <w:lang w:eastAsia="lt-LT"/>
          <w14:ligatures w14:val="none"/>
        </w:rPr>
        <w:t>Nemeikščių</w:t>
      </w:r>
      <w:proofErr w:type="spellEnd"/>
      <w:r w:rsidRPr="00325DFD">
        <w:rPr>
          <w:rFonts w:ascii="Times New Roman" w:eastAsia="Calibri" w:hAnsi="Times New Roman" w:cs="Times New Roman"/>
          <w:kern w:val="0"/>
          <w:sz w:val="24"/>
          <w:szCs w:val="24"/>
          <w:lang w:eastAsia="lt-LT"/>
          <w14:ligatures w14:val="none"/>
        </w:rPr>
        <w:t xml:space="preserve"> k., p. k. 35+60;</w:t>
      </w:r>
    </w:p>
    <w:p w14:paraId="3E39C5CA"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Versmyno upę </w:t>
      </w:r>
      <w:proofErr w:type="spellStart"/>
      <w:r w:rsidRPr="00325DFD">
        <w:rPr>
          <w:rFonts w:ascii="Times New Roman" w:eastAsia="Calibri" w:hAnsi="Times New Roman" w:cs="Times New Roman"/>
          <w:kern w:val="0"/>
          <w:sz w:val="24"/>
          <w:szCs w:val="24"/>
          <w:lang w:eastAsia="lt-LT"/>
          <w14:ligatures w14:val="none"/>
        </w:rPr>
        <w:t>Liveikių</w:t>
      </w:r>
      <w:proofErr w:type="spellEnd"/>
      <w:r w:rsidRPr="00325DFD">
        <w:rPr>
          <w:rFonts w:ascii="Times New Roman" w:eastAsia="Calibri" w:hAnsi="Times New Roman" w:cs="Times New Roman"/>
          <w:kern w:val="0"/>
          <w:sz w:val="24"/>
          <w:szCs w:val="24"/>
          <w:lang w:eastAsia="lt-LT"/>
          <w14:ligatures w14:val="none"/>
        </w:rPr>
        <w:t xml:space="preserve"> k., p. k. 32+50;</w:t>
      </w:r>
    </w:p>
    <w:p w14:paraId="49659E8A"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Versmyno upę </w:t>
      </w:r>
      <w:proofErr w:type="spellStart"/>
      <w:r w:rsidRPr="00325DFD">
        <w:rPr>
          <w:rFonts w:ascii="Times New Roman" w:eastAsia="Calibri" w:hAnsi="Times New Roman" w:cs="Times New Roman"/>
          <w:kern w:val="0"/>
          <w:sz w:val="24"/>
          <w:szCs w:val="24"/>
          <w:lang w:eastAsia="lt-LT"/>
          <w14:ligatures w14:val="none"/>
        </w:rPr>
        <w:t>Liveikių</w:t>
      </w:r>
      <w:proofErr w:type="spellEnd"/>
      <w:r w:rsidRPr="00325DFD">
        <w:rPr>
          <w:rFonts w:ascii="Times New Roman" w:eastAsia="Calibri" w:hAnsi="Times New Roman" w:cs="Times New Roman"/>
          <w:kern w:val="0"/>
          <w:sz w:val="24"/>
          <w:szCs w:val="24"/>
          <w:lang w:eastAsia="lt-LT"/>
          <w14:ligatures w14:val="none"/>
        </w:rPr>
        <w:t xml:space="preserve"> k., p. k. 25+50;</w:t>
      </w:r>
    </w:p>
    <w:p w14:paraId="5A7FEAE6"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tiltas per Versmyno upę Patiltės k., p. k. 12+50;</w:t>
      </w:r>
    </w:p>
    <w:p w14:paraId="7863606E"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tiltas per Viešos upę Pabaltės k., p. k.18+20;</w:t>
      </w:r>
    </w:p>
    <w:p w14:paraId="177744DD"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tiltas per Viešos upę Paviešių k., p. k. 4+48;</w:t>
      </w:r>
    </w:p>
    <w:p w14:paraId="55999126"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lastRenderedPageBreak/>
        <w:t>tiltas per Krašuonos upę Griūčių k., p. k. 2+44;</w:t>
      </w:r>
    </w:p>
    <w:p w14:paraId="7F6247DA"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Talės</w:t>
      </w:r>
      <w:proofErr w:type="spellEnd"/>
      <w:r w:rsidRPr="00325DFD">
        <w:rPr>
          <w:rFonts w:ascii="Times New Roman" w:eastAsia="Calibri" w:hAnsi="Times New Roman" w:cs="Times New Roman"/>
          <w:kern w:val="0"/>
          <w:sz w:val="24"/>
          <w:szCs w:val="24"/>
          <w:lang w:eastAsia="lt-LT"/>
          <w14:ligatures w14:val="none"/>
        </w:rPr>
        <w:t xml:space="preserve"> upę Andreikėnų k., p. k. 63+64;</w:t>
      </w:r>
    </w:p>
    <w:p w14:paraId="786B695B"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Talės</w:t>
      </w:r>
      <w:proofErr w:type="spellEnd"/>
      <w:r w:rsidRPr="00325DFD">
        <w:rPr>
          <w:rFonts w:ascii="Times New Roman" w:eastAsia="Calibri" w:hAnsi="Times New Roman" w:cs="Times New Roman"/>
          <w:kern w:val="0"/>
          <w:sz w:val="24"/>
          <w:szCs w:val="24"/>
          <w:lang w:eastAsia="lt-LT"/>
          <w14:ligatures w14:val="none"/>
        </w:rPr>
        <w:t xml:space="preserve"> upę Andreikėnų k., p. k. 72+20 (pralaida);</w:t>
      </w:r>
    </w:p>
    <w:p w14:paraId="4BB5CF4E"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Vyžuonos upę </w:t>
      </w:r>
      <w:proofErr w:type="spellStart"/>
      <w:r w:rsidRPr="00325DFD">
        <w:rPr>
          <w:rFonts w:ascii="Times New Roman" w:eastAsia="Calibri" w:hAnsi="Times New Roman" w:cs="Times New Roman"/>
          <w:kern w:val="0"/>
          <w:sz w:val="24"/>
          <w:szCs w:val="24"/>
          <w:lang w:eastAsia="lt-LT"/>
          <w14:ligatures w14:val="none"/>
        </w:rPr>
        <w:t>Kaliekių</w:t>
      </w:r>
      <w:proofErr w:type="spellEnd"/>
      <w:r w:rsidRPr="00325DFD">
        <w:rPr>
          <w:rFonts w:ascii="Times New Roman" w:eastAsia="Calibri" w:hAnsi="Times New Roman" w:cs="Times New Roman"/>
          <w:kern w:val="0"/>
          <w:sz w:val="24"/>
          <w:szCs w:val="24"/>
          <w:lang w:eastAsia="lt-LT"/>
          <w14:ligatures w14:val="none"/>
        </w:rPr>
        <w:t xml:space="preserve"> k., p. k. 16+84;</w:t>
      </w:r>
    </w:p>
    <w:p w14:paraId="18DEB7EF"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Vyžuonos upę </w:t>
      </w:r>
      <w:proofErr w:type="spellStart"/>
      <w:r w:rsidRPr="00325DFD">
        <w:rPr>
          <w:rFonts w:ascii="Times New Roman" w:eastAsia="Calibri" w:hAnsi="Times New Roman" w:cs="Times New Roman"/>
          <w:kern w:val="0"/>
          <w:sz w:val="24"/>
          <w:szCs w:val="24"/>
          <w:lang w:eastAsia="lt-LT"/>
          <w14:ligatures w14:val="none"/>
        </w:rPr>
        <w:t>Vyžuonėlių</w:t>
      </w:r>
      <w:proofErr w:type="spellEnd"/>
      <w:r w:rsidRPr="00325DFD">
        <w:rPr>
          <w:rFonts w:ascii="Times New Roman" w:eastAsia="Calibri" w:hAnsi="Times New Roman" w:cs="Times New Roman"/>
          <w:kern w:val="0"/>
          <w:sz w:val="24"/>
          <w:szCs w:val="24"/>
          <w:lang w:eastAsia="lt-LT"/>
          <w14:ligatures w14:val="none"/>
        </w:rPr>
        <w:t xml:space="preserve"> k., p. k. 21+34;</w:t>
      </w:r>
    </w:p>
    <w:p w14:paraId="33430213"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tiltas per Vyžuonos upę Plaušų k., p. k. 1+48;</w:t>
      </w:r>
    </w:p>
    <w:p w14:paraId="2CB359DC"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Nasvės</w:t>
      </w:r>
      <w:proofErr w:type="spellEnd"/>
      <w:r w:rsidRPr="00325DFD">
        <w:rPr>
          <w:rFonts w:ascii="Times New Roman" w:eastAsia="Calibri" w:hAnsi="Times New Roman" w:cs="Times New Roman"/>
          <w:kern w:val="0"/>
          <w:sz w:val="24"/>
          <w:szCs w:val="24"/>
          <w:lang w:eastAsia="lt-LT"/>
          <w14:ligatures w14:val="none"/>
        </w:rPr>
        <w:t xml:space="preserve"> upę Gyliškių k., p. k. 0+40;</w:t>
      </w:r>
    </w:p>
    <w:p w14:paraId="778B2748"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w:t>
      </w:r>
      <w:proofErr w:type="spellStart"/>
      <w:r w:rsidRPr="00325DFD">
        <w:rPr>
          <w:rFonts w:ascii="Times New Roman" w:eastAsia="Calibri" w:hAnsi="Times New Roman" w:cs="Times New Roman"/>
          <w:kern w:val="0"/>
          <w:sz w:val="24"/>
          <w:szCs w:val="24"/>
          <w:lang w:eastAsia="lt-LT"/>
          <w14:ligatures w14:val="none"/>
        </w:rPr>
        <w:t>Nasvės</w:t>
      </w:r>
      <w:proofErr w:type="spellEnd"/>
      <w:r w:rsidRPr="00325DFD">
        <w:rPr>
          <w:rFonts w:ascii="Times New Roman" w:eastAsia="Calibri" w:hAnsi="Times New Roman" w:cs="Times New Roman"/>
          <w:kern w:val="0"/>
          <w:sz w:val="24"/>
          <w:szCs w:val="24"/>
          <w:lang w:eastAsia="lt-LT"/>
          <w14:ligatures w14:val="none"/>
        </w:rPr>
        <w:t xml:space="preserve"> upę Abromiškės k., p.k.18+68;</w:t>
      </w:r>
    </w:p>
    <w:p w14:paraId="306EF79C" w14:textId="77777777" w:rsidR="00325DFD" w:rsidRPr="00325DFD" w:rsidRDefault="00325DFD" w:rsidP="00563F8A">
      <w:pPr>
        <w:numPr>
          <w:ilvl w:val="2"/>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 xml:space="preserve">tiltas per Krašuonos upę </w:t>
      </w:r>
      <w:proofErr w:type="spellStart"/>
      <w:r w:rsidRPr="00325DFD">
        <w:rPr>
          <w:rFonts w:ascii="Times New Roman" w:eastAsia="Calibri" w:hAnsi="Times New Roman" w:cs="Times New Roman"/>
          <w:kern w:val="0"/>
          <w:sz w:val="24"/>
          <w:szCs w:val="24"/>
          <w:lang w:eastAsia="lt-LT"/>
          <w14:ligatures w14:val="none"/>
        </w:rPr>
        <w:t>Gudeniškių</w:t>
      </w:r>
      <w:proofErr w:type="spellEnd"/>
      <w:r w:rsidRPr="00325DFD">
        <w:rPr>
          <w:rFonts w:ascii="Times New Roman" w:eastAsia="Calibri" w:hAnsi="Times New Roman" w:cs="Times New Roman"/>
          <w:kern w:val="0"/>
          <w:sz w:val="24"/>
          <w:szCs w:val="24"/>
          <w:lang w:eastAsia="lt-LT"/>
          <w14:ligatures w14:val="none"/>
        </w:rPr>
        <w:t xml:space="preserve"> k., p. k. 26+25.</w:t>
      </w:r>
    </w:p>
    <w:p w14:paraId="2C1DD84A" w14:textId="77777777" w:rsidR="00325DFD" w:rsidRPr="00325DFD" w:rsidRDefault="00325DFD" w:rsidP="00563F8A">
      <w:pPr>
        <w:numPr>
          <w:ilvl w:val="0"/>
          <w:numId w:val="6"/>
        </w:num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Užsakovas, vadovaudamasis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4.4.4 punktu, savarankiškai nustato aplinkos apsaugos kriterijų, taikydamas Tvarkos aprašo 4.4.4.3 papunktyje nustatytą aplinkosauginį principą:</w:t>
      </w:r>
    </w:p>
    <w:p w14:paraId="0FFF66B4" w14:textId="60823388" w:rsidR="00325DFD" w:rsidRPr="00325DFD" w:rsidRDefault="00325DFD" w:rsidP="00563F8A">
      <w:p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Vykdant melioracijos statinių - tiltų metines apžiūras Tiekėjas privalo naudoti autotransporto priemonę, turinčią vidaus degimo variklį ar elektros variklį, atitinkantį bent vieną iš  aplinkos apsaugos kriterijų:</w:t>
      </w:r>
    </w:p>
    <w:p w14:paraId="5413B65F" w14:textId="7DFFD905" w:rsidR="00325DFD" w:rsidRPr="00325DFD" w:rsidRDefault="00325DFD" w:rsidP="00563F8A">
      <w:p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1) variklis atitinka ne mažesnį kaip „Euro 6“ standartą;</w:t>
      </w:r>
    </w:p>
    <w:p w14:paraId="0BA485C6" w14:textId="54AD9A9F" w:rsidR="00325DFD" w:rsidRPr="00325DFD" w:rsidRDefault="00325DFD" w:rsidP="00563F8A">
      <w:pPr>
        <w:spacing w:after="0" w:line="300" w:lineRule="auto"/>
        <w:jc w:val="both"/>
        <w:rPr>
          <w:rFonts w:ascii="Times New Roman" w:eastAsia="Calibri" w:hAnsi="Times New Roman" w:cs="Times New Roman"/>
          <w:kern w:val="0"/>
          <w:sz w:val="24"/>
          <w:szCs w:val="24"/>
          <w:lang w:eastAsia="lt-LT"/>
          <w14:ligatures w14:val="none"/>
        </w:rPr>
      </w:pPr>
      <w:r w:rsidRPr="00325DFD">
        <w:rPr>
          <w:rFonts w:ascii="Times New Roman" w:eastAsia="Calibri" w:hAnsi="Times New Roman" w:cs="Times New Roman"/>
          <w:kern w:val="0"/>
          <w:sz w:val="24"/>
          <w:szCs w:val="24"/>
          <w:lang w:eastAsia="lt-LT"/>
          <w14:ligatures w14:val="none"/>
        </w:rPr>
        <w:t>2) elektra varoma technika, kuri neišmeta teršalų.</w:t>
      </w:r>
    </w:p>
    <w:p w14:paraId="41ACB5CD" w14:textId="77777777" w:rsidR="00325DFD" w:rsidRPr="00325DFD" w:rsidRDefault="00325DFD" w:rsidP="00563F8A">
      <w:pPr>
        <w:spacing w:after="0" w:line="300" w:lineRule="auto"/>
        <w:jc w:val="both"/>
        <w:rPr>
          <w:rFonts w:ascii="Times New Roman" w:eastAsia="Calibri" w:hAnsi="Times New Roman" w:cs="Times New Roman"/>
          <w:kern w:val="0"/>
          <w:sz w:val="24"/>
          <w:szCs w:val="24"/>
          <w:lang w:eastAsia="lt-LT"/>
          <w14:ligatures w14:val="none"/>
        </w:rPr>
      </w:pPr>
    </w:p>
    <w:p w14:paraId="19C74E25" w14:textId="77777777" w:rsidR="00325DFD" w:rsidRPr="00325DFD" w:rsidRDefault="00325DFD" w:rsidP="00563F8A">
      <w:pPr>
        <w:spacing w:after="0" w:line="300" w:lineRule="auto"/>
        <w:jc w:val="both"/>
        <w:rPr>
          <w:rFonts w:ascii="Times New Roman" w:eastAsia="Calibri" w:hAnsi="Times New Roman" w:cs="Times New Roman"/>
          <w:kern w:val="0"/>
          <w:sz w:val="24"/>
          <w:szCs w:val="24"/>
          <w:lang w:eastAsia="lt-LT"/>
          <w14:ligatures w14:val="none"/>
        </w:rPr>
      </w:pPr>
    </w:p>
    <w:p w14:paraId="0E0D9EA9" w14:textId="77777777" w:rsidR="00325DFD" w:rsidRPr="00325DFD" w:rsidRDefault="00325DFD" w:rsidP="00563F8A">
      <w:pPr>
        <w:spacing w:after="0" w:line="300" w:lineRule="auto"/>
        <w:jc w:val="both"/>
        <w:rPr>
          <w:rFonts w:ascii="Times New Roman" w:eastAsia="Calibri" w:hAnsi="Times New Roman" w:cs="Times New Roman"/>
          <w:kern w:val="0"/>
          <w:sz w:val="24"/>
          <w:szCs w:val="24"/>
          <w:lang w:eastAsia="lt-LT"/>
          <w14:ligatures w14:val="none"/>
        </w:rPr>
      </w:pPr>
    </w:p>
    <w:p w14:paraId="3B8C7C3B" w14:textId="77777777" w:rsidR="00325DFD" w:rsidRPr="00325DFD" w:rsidRDefault="00325DFD" w:rsidP="00563F8A">
      <w:pPr>
        <w:spacing w:after="0" w:line="300" w:lineRule="auto"/>
        <w:jc w:val="both"/>
        <w:rPr>
          <w:rFonts w:ascii="Times New Roman" w:eastAsia="Calibri" w:hAnsi="Times New Roman" w:cs="Times New Roman"/>
          <w:kern w:val="0"/>
          <w:sz w:val="24"/>
          <w:szCs w:val="24"/>
          <w:lang w:eastAsia="lt-LT"/>
          <w14:ligatures w14:val="none"/>
        </w:rPr>
      </w:pPr>
    </w:p>
    <w:p w14:paraId="67A905FE" w14:textId="77777777" w:rsidR="008F6AF0" w:rsidRPr="00563AAC" w:rsidRDefault="008F6AF0" w:rsidP="00563F8A">
      <w:pPr>
        <w:spacing w:after="0" w:line="300" w:lineRule="auto"/>
        <w:jc w:val="both"/>
        <w:rPr>
          <w:rFonts w:ascii="Times New Roman" w:eastAsia="Calibri" w:hAnsi="Times New Roman" w:cs="Times New Roman"/>
          <w:kern w:val="0"/>
          <w:sz w:val="24"/>
          <w:szCs w:val="24"/>
          <w:lang w:eastAsia="lt-LT"/>
          <w14:ligatures w14:val="none"/>
        </w:rPr>
      </w:pPr>
    </w:p>
    <w:p w14:paraId="26CC1730" w14:textId="77777777" w:rsidR="00563AAC" w:rsidRPr="00563AAC" w:rsidRDefault="00563AAC" w:rsidP="00563F8A">
      <w:pPr>
        <w:spacing w:after="0" w:line="300" w:lineRule="auto"/>
        <w:ind w:firstLine="697"/>
        <w:jc w:val="both"/>
        <w:rPr>
          <w:rFonts w:ascii="Times New Roman" w:eastAsia="Calibri" w:hAnsi="Times New Roman" w:cs="Times New Roman"/>
          <w:kern w:val="0"/>
          <w:sz w:val="24"/>
          <w:szCs w:val="24"/>
          <w:lang w:eastAsia="lt-LT"/>
          <w14:ligatures w14:val="none"/>
        </w:rPr>
      </w:pPr>
    </w:p>
    <w:p w14:paraId="7EA26154" w14:textId="77777777" w:rsidR="00563AAC" w:rsidRPr="00563AAC" w:rsidRDefault="00563AAC" w:rsidP="00563F8A">
      <w:pPr>
        <w:spacing w:after="0" w:line="300" w:lineRule="auto"/>
        <w:ind w:firstLine="697"/>
        <w:jc w:val="both"/>
        <w:rPr>
          <w:rFonts w:ascii="Times New Roman" w:eastAsia="Calibri" w:hAnsi="Times New Roman" w:cs="Times New Roman"/>
          <w:kern w:val="0"/>
          <w:sz w:val="24"/>
          <w:szCs w:val="24"/>
          <w:lang w:eastAsia="lt-LT"/>
          <w14:ligatures w14:val="none"/>
        </w:rPr>
      </w:pPr>
    </w:p>
    <w:p w14:paraId="367CCC00" w14:textId="77777777" w:rsidR="00563AAC" w:rsidRPr="00563AAC" w:rsidRDefault="00563AAC" w:rsidP="00563F8A">
      <w:pPr>
        <w:spacing w:after="0" w:line="300" w:lineRule="auto"/>
        <w:ind w:firstLine="697"/>
        <w:jc w:val="both"/>
        <w:rPr>
          <w:rFonts w:ascii="Times New Roman" w:eastAsia="Calibri" w:hAnsi="Times New Roman" w:cs="Times New Roman"/>
          <w:kern w:val="0"/>
          <w:sz w:val="24"/>
          <w:szCs w:val="24"/>
          <w:lang w:eastAsia="lt-LT"/>
          <w14:ligatures w14:val="none"/>
        </w:rPr>
      </w:pPr>
    </w:p>
    <w:p w14:paraId="6CAAF8D5" w14:textId="77777777" w:rsidR="00563AAC" w:rsidRPr="00563AAC" w:rsidRDefault="00563AAC" w:rsidP="00563F8A">
      <w:pPr>
        <w:spacing w:after="0" w:line="300" w:lineRule="auto"/>
        <w:ind w:firstLine="697"/>
        <w:jc w:val="both"/>
        <w:rPr>
          <w:rFonts w:ascii="Times New Roman" w:eastAsia="Calibri" w:hAnsi="Times New Roman" w:cs="Times New Roman"/>
          <w:kern w:val="0"/>
          <w:sz w:val="24"/>
          <w:szCs w:val="24"/>
          <w:lang w:eastAsia="lt-LT"/>
          <w14:ligatures w14:val="none"/>
        </w:rPr>
      </w:pPr>
    </w:p>
    <w:p w14:paraId="7619059A" w14:textId="77777777" w:rsidR="00563AAC" w:rsidRPr="00563AAC" w:rsidRDefault="00563AAC" w:rsidP="00563F8A">
      <w:pPr>
        <w:spacing w:after="0" w:line="300" w:lineRule="auto"/>
        <w:ind w:firstLine="697"/>
        <w:jc w:val="both"/>
        <w:rPr>
          <w:rFonts w:ascii="Times New Roman" w:eastAsia="Calibri" w:hAnsi="Times New Roman" w:cs="Times New Roman"/>
          <w:kern w:val="0"/>
          <w:sz w:val="24"/>
          <w:szCs w:val="24"/>
          <w:lang w:eastAsia="lt-LT"/>
          <w14:ligatures w14:val="none"/>
        </w:rPr>
      </w:pPr>
    </w:p>
    <w:p w14:paraId="38F8D976" w14:textId="77777777" w:rsidR="00563AAC" w:rsidRPr="00563AAC" w:rsidRDefault="00563AAC" w:rsidP="00563F8A">
      <w:pPr>
        <w:spacing w:after="0" w:line="300" w:lineRule="auto"/>
        <w:ind w:firstLine="697"/>
        <w:jc w:val="both"/>
        <w:rPr>
          <w:rFonts w:ascii="Times New Roman" w:eastAsia="Calibri" w:hAnsi="Times New Roman" w:cs="Times New Roman"/>
          <w:kern w:val="0"/>
          <w:sz w:val="24"/>
          <w:szCs w:val="24"/>
          <w:lang w:eastAsia="lt-LT"/>
          <w14:ligatures w14:val="none"/>
        </w:rPr>
      </w:pPr>
    </w:p>
    <w:p w14:paraId="3DBB48BA" w14:textId="77777777" w:rsidR="00563AAC" w:rsidRPr="00563AAC" w:rsidRDefault="00563AAC" w:rsidP="004B3A25">
      <w:pPr>
        <w:spacing w:after="0" w:line="300" w:lineRule="auto"/>
        <w:ind w:firstLine="697"/>
        <w:jc w:val="both"/>
        <w:rPr>
          <w:rFonts w:ascii="Times New Roman" w:eastAsia="Calibri" w:hAnsi="Times New Roman" w:cs="Times New Roman"/>
          <w:kern w:val="0"/>
          <w:sz w:val="24"/>
          <w:szCs w:val="24"/>
          <w:lang w:eastAsia="lt-LT"/>
          <w14:ligatures w14:val="none"/>
        </w:rPr>
      </w:pPr>
    </w:p>
    <w:p w14:paraId="54E1DEA3" w14:textId="77777777" w:rsidR="00563AAC" w:rsidRPr="00563AAC" w:rsidRDefault="00563AAC" w:rsidP="00563AAC">
      <w:pPr>
        <w:spacing w:after="0" w:line="300" w:lineRule="auto"/>
        <w:ind w:firstLine="697"/>
        <w:jc w:val="both"/>
        <w:rPr>
          <w:rFonts w:ascii="Times New Roman" w:eastAsia="Calibri" w:hAnsi="Times New Roman" w:cs="Times New Roman"/>
          <w:kern w:val="0"/>
          <w:sz w:val="24"/>
          <w:szCs w:val="24"/>
          <w:lang w:eastAsia="lt-LT"/>
          <w14:ligatures w14:val="none"/>
        </w:rPr>
      </w:pPr>
    </w:p>
    <w:p w14:paraId="1C9BF4C9" w14:textId="77777777" w:rsidR="00563AAC" w:rsidRDefault="00563AAC" w:rsidP="002D0B1F"/>
    <w:p w14:paraId="7A29BA51" w14:textId="77777777" w:rsidR="009770E3" w:rsidRDefault="009770E3" w:rsidP="002D0B1F"/>
    <w:p w14:paraId="2ADBD246" w14:textId="77777777" w:rsidR="009770E3" w:rsidRDefault="009770E3" w:rsidP="002D0B1F"/>
    <w:p w14:paraId="07D5C8FA" w14:textId="77777777" w:rsidR="009770E3" w:rsidRDefault="009770E3" w:rsidP="002D0B1F"/>
    <w:p w14:paraId="202F74E2" w14:textId="77777777" w:rsidR="009770E3" w:rsidRDefault="009770E3" w:rsidP="002D0B1F"/>
    <w:p w14:paraId="3E0F6539" w14:textId="77777777" w:rsidR="009770E3" w:rsidRDefault="009770E3" w:rsidP="002D0B1F"/>
    <w:p w14:paraId="724AF7F2" w14:textId="77777777" w:rsidR="009770E3" w:rsidRPr="009770E3" w:rsidRDefault="009770E3" w:rsidP="009770E3">
      <w:pPr>
        <w:spacing w:after="0" w:line="240" w:lineRule="auto"/>
        <w:ind w:left="5670"/>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lastRenderedPageBreak/>
        <w:t>Pirkimo sąlygų 3 priedas „Pasiūlymo forma“</w:t>
      </w:r>
    </w:p>
    <w:p w14:paraId="4116F35A" w14:textId="77777777" w:rsidR="009770E3" w:rsidRPr="009770E3" w:rsidRDefault="009770E3" w:rsidP="009770E3">
      <w:pPr>
        <w:spacing w:after="0" w:line="240" w:lineRule="auto"/>
        <w:jc w:val="both"/>
        <w:rPr>
          <w:rFonts w:ascii="Times New Roman" w:eastAsia="Calibri" w:hAnsi="Times New Roman" w:cs="Times New Roman"/>
          <w:kern w:val="0"/>
          <w:sz w:val="24"/>
          <w:szCs w:val="24"/>
          <w:lang w:eastAsia="lt-LT"/>
          <w14:ligatures w14:val="none"/>
        </w:rPr>
      </w:pPr>
    </w:p>
    <w:p w14:paraId="2882A807" w14:textId="77777777" w:rsidR="009770E3" w:rsidRPr="009770E3" w:rsidRDefault="009770E3" w:rsidP="009770E3">
      <w:pPr>
        <w:spacing w:after="0" w:line="240" w:lineRule="auto"/>
        <w:ind w:firstLine="697"/>
        <w:jc w:val="center"/>
        <w:rPr>
          <w:rFonts w:ascii="Times New Roman" w:eastAsia="Calibri" w:hAnsi="Times New Roman" w:cs="Times New Roman"/>
          <w:b/>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 xml:space="preserve">PASIŪLYMAS MAŽOS VERTĖS PIRKIMUI </w:t>
      </w:r>
    </w:p>
    <w:p w14:paraId="133CD91D" w14:textId="77777777" w:rsidR="00311F00" w:rsidRPr="00325DFD" w:rsidRDefault="00311F00" w:rsidP="00311F00">
      <w:pPr>
        <w:spacing w:after="0" w:line="300" w:lineRule="auto"/>
        <w:jc w:val="center"/>
        <w:rPr>
          <w:rFonts w:ascii="Times New Roman" w:eastAsia="Calibri" w:hAnsi="Times New Roman" w:cs="Times New Roman"/>
          <w:b/>
          <w:bCs/>
          <w:kern w:val="0"/>
          <w:sz w:val="24"/>
          <w:szCs w:val="24"/>
          <w:lang w:eastAsia="lt-LT"/>
          <w14:ligatures w14:val="none"/>
        </w:rPr>
      </w:pPr>
      <w:r w:rsidRPr="00325DFD">
        <w:rPr>
          <w:rFonts w:ascii="Times New Roman" w:eastAsia="Calibri" w:hAnsi="Times New Roman" w:cs="Times New Roman"/>
          <w:b/>
          <w:bCs/>
          <w:kern w:val="0"/>
          <w:sz w:val="24"/>
          <w:szCs w:val="24"/>
          <w:lang w:eastAsia="lt-LT"/>
          <w14:ligatures w14:val="none"/>
        </w:rPr>
        <w:t>MELIORACIJOS STATINIŲ - TILTŲ METINĖ APŽIŪRA</w:t>
      </w:r>
    </w:p>
    <w:p w14:paraId="3774D056" w14:textId="6A9C8F93"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
          <w:bCs/>
          <w:caps/>
          <w:color w:val="FF0000"/>
          <w:kern w:val="0"/>
          <w:sz w:val="24"/>
          <w:szCs w:val="24"/>
          <w:lang w:eastAsia="lt-LT"/>
          <w14:ligatures w14:val="none"/>
        </w:rPr>
      </w:pPr>
    </w:p>
    <w:p w14:paraId="17694B23" w14:textId="77777777"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Cs/>
          <w:i/>
          <w:kern w:val="0"/>
          <w:sz w:val="24"/>
          <w:szCs w:val="24"/>
          <w:lang w:eastAsia="lt-LT"/>
          <w14:ligatures w14:val="none"/>
        </w:rPr>
      </w:pPr>
      <w:r w:rsidRPr="009770E3">
        <w:rPr>
          <w:rFonts w:ascii="Times New Roman" w:eastAsia="Calibri" w:hAnsi="Times New Roman" w:cs="Times New Roman"/>
          <w:bCs/>
          <w:i/>
          <w:kern w:val="0"/>
          <w:sz w:val="24"/>
          <w:szCs w:val="24"/>
          <w:lang w:eastAsia="lt-LT"/>
          <w14:ligatures w14:val="none"/>
        </w:rPr>
        <w:t>(Data)</w:t>
      </w:r>
    </w:p>
    <w:p w14:paraId="3D7433AA" w14:textId="77777777" w:rsidR="009770E3" w:rsidRPr="009770E3" w:rsidRDefault="009770E3" w:rsidP="009770E3">
      <w:pPr>
        <w:shd w:val="clear" w:color="auto" w:fill="FFFFFF"/>
        <w:spacing w:after="0" w:line="240" w:lineRule="auto"/>
        <w:ind w:firstLine="697"/>
        <w:jc w:val="center"/>
        <w:rPr>
          <w:rFonts w:ascii="Times New Roman" w:eastAsia="Calibri" w:hAnsi="Times New Roman" w:cs="Times New Roman"/>
          <w:bCs/>
          <w:i/>
          <w:kern w:val="0"/>
          <w:sz w:val="24"/>
          <w:szCs w:val="24"/>
          <w:lang w:eastAsia="lt-LT"/>
          <w14:ligatures w14:val="none"/>
        </w:rPr>
      </w:pPr>
      <w:r w:rsidRPr="009770E3">
        <w:rPr>
          <w:rFonts w:ascii="Times New Roman" w:eastAsia="Calibri" w:hAnsi="Times New Roman" w:cs="Times New Roman"/>
          <w:bCs/>
          <w:i/>
          <w:kern w:val="0"/>
          <w:sz w:val="24"/>
          <w:szCs w:val="24"/>
          <w:lang w:eastAsia="lt-LT"/>
          <w14:ligatures w14:val="none"/>
        </w:rPr>
        <w:t>(Sudarymo vieta)</w:t>
      </w:r>
    </w:p>
    <w:tbl>
      <w:tblPr>
        <w:tblW w:w="9966" w:type="dxa"/>
        <w:jc w:val="center"/>
        <w:tblLayout w:type="fixed"/>
        <w:tblCellMar>
          <w:left w:w="10" w:type="dxa"/>
          <w:right w:w="10" w:type="dxa"/>
        </w:tblCellMar>
        <w:tblLook w:val="0000" w:firstRow="0" w:lastRow="0" w:firstColumn="0" w:lastColumn="0" w:noHBand="0" w:noVBand="0"/>
      </w:tblPr>
      <w:tblGrid>
        <w:gridCol w:w="6658"/>
        <w:gridCol w:w="3308"/>
      </w:tblGrid>
      <w:tr w:rsidR="009770E3" w:rsidRPr="009770E3" w14:paraId="1419D040" w14:textId="77777777" w:rsidTr="009770E3">
        <w:trPr>
          <w:trHeight w:val="219"/>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DEED235" w14:textId="77777777" w:rsidR="009770E3" w:rsidRPr="009770E3" w:rsidRDefault="009770E3" w:rsidP="009770E3">
            <w:pPr>
              <w:spacing w:after="0" w:line="240" w:lineRule="auto"/>
              <w:jc w:val="both"/>
              <w:rPr>
                <w:rFonts w:ascii="Times New Roman" w:eastAsia="Calibri" w:hAnsi="Times New Roman" w:cs="Times New Roman"/>
                <w:i/>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 xml:space="preserve">Dalyvio pavadinimas (jei dalyvauja juridinis asmuo) arba fizinio asmens vardas ir pavardė (jei dalyvauja fizinis asmuo)  </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02FFBD"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0C456B22" w14:textId="77777777" w:rsidTr="009770E3">
        <w:trPr>
          <w:trHeight w:val="265"/>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3D56F1E1"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Įmonės (asmens)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8A1B48"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373FCD4A" w14:textId="77777777" w:rsidTr="009770E3">
        <w:trPr>
          <w:trHeight w:hRule="exact" w:val="281"/>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5E2B9FE3"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PVM mokėtojo kodas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A1AB92" w14:textId="77777777" w:rsidR="009770E3" w:rsidRPr="009770E3" w:rsidRDefault="009770E3" w:rsidP="009770E3">
            <w:pPr>
              <w:snapToGrid w:val="0"/>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4302A2EE" w14:textId="77777777" w:rsidTr="009770E3">
        <w:trPr>
          <w:trHeight w:val="282"/>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25B37424"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Adresas, pašto indeksas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7B3DE6" w14:textId="77777777" w:rsidR="009770E3" w:rsidRPr="009770E3" w:rsidRDefault="009770E3" w:rsidP="009770E3">
            <w:pPr>
              <w:shd w:val="clear" w:color="auto" w:fill="FFFFFF"/>
              <w:spacing w:after="0" w:line="240" w:lineRule="auto"/>
              <w:ind w:firstLine="697"/>
              <w:jc w:val="both"/>
              <w:rPr>
                <w:rFonts w:ascii="Times New Roman" w:eastAsia="Calibri" w:hAnsi="Times New Roman" w:cs="Times New Roman"/>
                <w:color w:val="333333"/>
                <w:kern w:val="0"/>
                <w:sz w:val="24"/>
                <w:szCs w:val="24"/>
                <w:lang w:eastAsia="lt-LT"/>
                <w14:ligatures w14:val="none"/>
              </w:rPr>
            </w:pPr>
          </w:p>
        </w:tc>
      </w:tr>
      <w:tr w:rsidR="009770E3" w:rsidRPr="009770E3" w14:paraId="2A5D0545"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57316066"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El. pašto adresas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4BFE07"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67D61FAB"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tcPr>
          <w:p w14:paraId="4DA000C8"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kern w:val="0"/>
                <w:sz w:val="24"/>
                <w:szCs w:val="24"/>
                <w:lang w:eastAsia="lt-LT"/>
                <w14:ligatures w14:val="none"/>
              </w:rPr>
              <w:t>Telefono numeris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E4AD4E5"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31962D31"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1C89D218"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bCs/>
                <w:kern w:val="0"/>
                <w:sz w:val="24"/>
                <w:szCs w:val="24"/>
                <w:lang w:eastAsia="lt-LT"/>
                <w14:ligatures w14:val="none"/>
              </w:rPr>
              <w:t>Už pasiūlymą atsakingas asmuo -</w:t>
            </w:r>
            <w:r w:rsidRPr="009770E3">
              <w:rPr>
                <w:rFonts w:ascii="Times New Roman" w:eastAsia="Calibri" w:hAnsi="Times New Roman" w:cs="Times New Roman"/>
                <w:kern w:val="0"/>
                <w:sz w:val="24"/>
                <w:szCs w:val="24"/>
                <w:lang w:eastAsia="lt-LT"/>
                <w14:ligatures w14:val="none"/>
              </w:rPr>
              <w:t xml:space="preserve"> </w:t>
            </w:r>
            <w:r w:rsidRPr="009770E3">
              <w:rPr>
                <w:rFonts w:ascii="Times New Roman" w:eastAsia="Calibri" w:hAnsi="Times New Roman" w:cs="Times New Roman"/>
                <w:b/>
                <w:bCs/>
                <w:kern w:val="0"/>
                <w:sz w:val="24"/>
                <w:szCs w:val="24"/>
                <w:lang w:eastAsia="lt-LT"/>
                <w14:ligatures w14:val="none"/>
              </w:rPr>
              <w:t>vardas, pavardė, pareigos</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4D9691"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r w:rsidR="009770E3" w:rsidRPr="009770E3" w14:paraId="03C4AA42" w14:textId="77777777" w:rsidTr="009770E3">
        <w:trPr>
          <w:trHeight w:val="324"/>
          <w:jc w:val="center"/>
        </w:trPr>
        <w:tc>
          <w:tcPr>
            <w:tcW w:w="6658" w:type="dxa"/>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tcPr>
          <w:p w14:paraId="695075A8" w14:textId="77777777" w:rsidR="009770E3" w:rsidRPr="009770E3" w:rsidRDefault="009770E3" w:rsidP="009770E3">
            <w:pPr>
              <w:snapToGrid w:val="0"/>
              <w:spacing w:after="0" w:line="240" w:lineRule="auto"/>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b/>
                <w:bCs/>
                <w:kern w:val="0"/>
                <w:sz w:val="24"/>
                <w:szCs w:val="24"/>
                <w:lang w:eastAsia="lt-LT"/>
                <w14:ligatures w14:val="none"/>
              </w:rPr>
              <w:t xml:space="preserve">Banko pavadinimas, banko kodas, </w:t>
            </w:r>
            <w:proofErr w:type="spellStart"/>
            <w:r w:rsidRPr="009770E3">
              <w:rPr>
                <w:rFonts w:ascii="Times New Roman" w:eastAsia="Calibri" w:hAnsi="Times New Roman" w:cs="Times New Roman"/>
                <w:b/>
                <w:bCs/>
                <w:kern w:val="0"/>
                <w:sz w:val="24"/>
                <w:szCs w:val="24"/>
                <w:lang w:eastAsia="lt-LT"/>
                <w14:ligatures w14:val="none"/>
              </w:rPr>
              <w:t>a.s</w:t>
            </w:r>
            <w:proofErr w:type="spellEnd"/>
            <w:r w:rsidRPr="009770E3">
              <w:rPr>
                <w:rFonts w:ascii="Times New Roman" w:eastAsia="Calibri" w:hAnsi="Times New Roman" w:cs="Times New Roman"/>
                <w:b/>
                <w:bCs/>
                <w:kern w:val="0"/>
                <w:sz w:val="24"/>
                <w:szCs w:val="24"/>
                <w:lang w:eastAsia="lt-LT"/>
                <w14:ligatures w14:val="none"/>
              </w:rPr>
              <w:t>.</w:t>
            </w:r>
          </w:p>
        </w:tc>
        <w:tc>
          <w:tcPr>
            <w:tcW w:w="33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BEAB76"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p>
        </w:tc>
      </w:tr>
    </w:tbl>
    <w:p w14:paraId="2AC45808"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325B9108" w14:textId="62AC3B93" w:rsidR="009770E3" w:rsidRPr="00A212B1" w:rsidRDefault="009770E3" w:rsidP="00A212B1">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14:ligatures w14:val="none"/>
        </w:rPr>
      </w:pPr>
      <w:r w:rsidRPr="009770E3">
        <w:rPr>
          <w:rFonts w:ascii="Times New Roman" w:eastAsia="Lucida Sans Unicode" w:hAnsi="Times New Roman" w:cs="Times New Roman"/>
          <w:kern w:val="3"/>
          <w:sz w:val="24"/>
          <w:szCs w:val="24"/>
          <w:lang w:eastAsia="hi-IN" w:bidi="hi-IN"/>
          <w14:ligatures w14:val="none"/>
        </w:rPr>
        <w:t>Šiuo pasiūlymu pažymime, kad sutinkame su visomis pirkimo sąlygomis, nustatytomis viešojo pirkimo dokumentuose ir jų papildymuose / paaiškinimuose (jei tokių bus).</w:t>
      </w:r>
    </w:p>
    <w:p w14:paraId="20C7D03B" w14:textId="77777777" w:rsidR="005D3EE8" w:rsidRPr="005D3EE8" w:rsidRDefault="005D3EE8" w:rsidP="005D3EE8">
      <w:pPr>
        <w:tabs>
          <w:tab w:val="left" w:pos="720"/>
        </w:tabs>
        <w:spacing w:after="0" w:line="240" w:lineRule="auto"/>
        <w:jc w:val="both"/>
        <w:rPr>
          <w:rFonts w:ascii="Times New Roman" w:eastAsia="Times New Roman" w:hAnsi="Times New Roman" w:cs="Times New Roman"/>
          <w:b/>
          <w:i/>
          <w:kern w:val="0"/>
          <w:sz w:val="23"/>
          <w:szCs w:val="23"/>
          <w:lang w:eastAsia="lt-LT"/>
          <w14:ligatures w14:val="none"/>
        </w:rPr>
      </w:pPr>
      <w:r w:rsidRPr="005D3EE8">
        <w:rPr>
          <w:rFonts w:ascii="Times New Roman" w:eastAsia="Arial Unicode MS" w:hAnsi="Times New Roman" w:cs="Times New Roman"/>
          <w:b/>
          <w:i/>
          <w:kern w:val="0"/>
          <w:sz w:val="23"/>
          <w:szCs w:val="23"/>
          <w14:ligatures w14:val="none"/>
        </w:rPr>
        <w:t>Garantuojame, kad</w:t>
      </w:r>
      <w:r w:rsidRPr="005D3EE8">
        <w:rPr>
          <w:rFonts w:ascii="Times New Roman" w:eastAsia="Times New Roman" w:hAnsi="Times New Roman" w:cs="Times New Roman"/>
          <w:b/>
          <w:i/>
          <w:kern w:val="0"/>
          <w:sz w:val="23"/>
          <w:szCs w:val="23"/>
          <w:lang w:eastAsia="lt-LT"/>
          <w14:ligatures w14:val="none"/>
        </w:rPr>
        <w:t xml:space="preserve"> mūsų siūlomos paslaugos visiškai atitinka pirkimo dokumentuose nurodytus reikalavimus.</w:t>
      </w:r>
    </w:p>
    <w:p w14:paraId="2C8C1A63" w14:textId="77777777" w:rsidR="005D3EE8" w:rsidRPr="005D3EE8" w:rsidRDefault="005D3EE8" w:rsidP="005D3EE8">
      <w:pPr>
        <w:spacing w:after="0" w:line="240" w:lineRule="auto"/>
        <w:jc w:val="both"/>
        <w:rPr>
          <w:rFonts w:ascii="Times New Roman" w:eastAsia="Arial Unicode MS" w:hAnsi="Times New Roman" w:cs="Times New Roman"/>
          <w:b/>
          <w:kern w:val="0"/>
          <w:sz w:val="24"/>
          <w:szCs w:val="24"/>
          <w:lang w:eastAsia="lt-LT"/>
          <w14:ligatures w14:val="none"/>
        </w:rPr>
      </w:pPr>
      <w:r w:rsidRPr="005D3EE8">
        <w:rPr>
          <w:rFonts w:ascii="Times New Roman" w:eastAsia="Arial Unicode MS" w:hAnsi="Times New Roman" w:cs="Times New Roman"/>
          <w:b/>
          <w:kern w:val="0"/>
          <w:sz w:val="24"/>
          <w:szCs w:val="24"/>
          <w:lang w:eastAsia="lt-LT"/>
          <w14:ligatures w14:val="none"/>
        </w:rPr>
        <w:t>Mes siūlome:</w:t>
      </w:r>
    </w:p>
    <w:p w14:paraId="15DD0F39" w14:textId="77777777" w:rsidR="005D3EE8" w:rsidRPr="005D3EE8" w:rsidRDefault="005D3EE8" w:rsidP="005D3EE8">
      <w:pPr>
        <w:spacing w:after="0" w:line="240" w:lineRule="auto"/>
        <w:jc w:val="both"/>
        <w:rPr>
          <w:rFonts w:ascii="Times New Roman" w:eastAsia="Arial Unicode MS" w:hAnsi="Times New Roman" w:cs="Times New Roman"/>
          <w:b/>
          <w:kern w:val="0"/>
          <w:sz w:val="24"/>
          <w:szCs w:val="24"/>
          <w:lang w:eastAsia="lt-LT"/>
          <w14:ligatures w14:val="none"/>
        </w:rPr>
      </w:pPr>
    </w:p>
    <w:tbl>
      <w:tblPr>
        <w:tblStyle w:val="Lentelstinklelis19"/>
        <w:tblW w:w="0" w:type="auto"/>
        <w:tblLook w:val="04A0" w:firstRow="1" w:lastRow="0" w:firstColumn="1" w:lastColumn="0" w:noHBand="0" w:noVBand="1"/>
      </w:tblPr>
      <w:tblGrid>
        <w:gridCol w:w="804"/>
        <w:gridCol w:w="1848"/>
        <w:gridCol w:w="1106"/>
        <w:gridCol w:w="1052"/>
        <w:gridCol w:w="1376"/>
        <w:gridCol w:w="1144"/>
        <w:gridCol w:w="1154"/>
        <w:gridCol w:w="1144"/>
      </w:tblGrid>
      <w:tr w:rsidR="000E3257" w:rsidRPr="005D3EE8" w14:paraId="58B4CA7A" w14:textId="77777777" w:rsidTr="000E3257">
        <w:tc>
          <w:tcPr>
            <w:tcW w:w="804" w:type="dxa"/>
          </w:tcPr>
          <w:p w14:paraId="5C9DCD94" w14:textId="77777777" w:rsidR="005D3EE8" w:rsidRPr="005D3EE8" w:rsidRDefault="005D3EE8" w:rsidP="005D3EE8">
            <w:pPr>
              <w:rPr>
                <w:rFonts w:ascii="Times New Roman" w:eastAsia="Aptos" w:hAnsi="Times New Roman" w:cs="Times New Roman"/>
              </w:rPr>
            </w:pPr>
            <w:proofErr w:type="spellStart"/>
            <w:r w:rsidRPr="005D3EE8">
              <w:rPr>
                <w:rFonts w:ascii="Times New Roman" w:eastAsia="Aptos" w:hAnsi="Times New Roman" w:cs="Times New Roman"/>
              </w:rPr>
              <w:t>Eil.Nr</w:t>
            </w:r>
            <w:proofErr w:type="spellEnd"/>
            <w:r w:rsidRPr="005D3EE8">
              <w:rPr>
                <w:rFonts w:ascii="Times New Roman" w:eastAsia="Aptos" w:hAnsi="Times New Roman" w:cs="Times New Roman"/>
              </w:rPr>
              <w:t>.</w:t>
            </w:r>
          </w:p>
        </w:tc>
        <w:tc>
          <w:tcPr>
            <w:tcW w:w="1885" w:type="dxa"/>
          </w:tcPr>
          <w:p w14:paraId="2CE498BC" w14:textId="77777777" w:rsidR="005D3EE8" w:rsidRPr="005D3EE8" w:rsidRDefault="005D3EE8" w:rsidP="005D3EE8">
            <w:pPr>
              <w:rPr>
                <w:rFonts w:ascii="Times New Roman" w:eastAsia="Arial" w:hAnsi="Times New Roman" w:cs="Times New Roman"/>
                <w:sz w:val="23"/>
                <w:szCs w:val="23"/>
                <w:lang w:eastAsia="ar-SA"/>
              </w:rPr>
            </w:pPr>
          </w:p>
          <w:p w14:paraId="58C42256" w14:textId="77777777" w:rsidR="005D3EE8" w:rsidRPr="005D3EE8" w:rsidRDefault="005D3EE8" w:rsidP="005D3EE8">
            <w:pPr>
              <w:rPr>
                <w:rFonts w:ascii="Times New Roman" w:eastAsia="Arial" w:hAnsi="Times New Roman" w:cs="Times New Roman"/>
                <w:sz w:val="23"/>
                <w:szCs w:val="23"/>
                <w:lang w:eastAsia="ar-SA"/>
              </w:rPr>
            </w:pPr>
          </w:p>
          <w:p w14:paraId="7766265D" w14:textId="77777777" w:rsidR="005D3EE8" w:rsidRPr="005D3EE8" w:rsidRDefault="005D3EE8" w:rsidP="005D3EE8">
            <w:pPr>
              <w:jc w:val="center"/>
              <w:rPr>
                <w:rFonts w:ascii="Times New Roman" w:eastAsia="Aptos" w:hAnsi="Times New Roman" w:cs="Times New Roman"/>
              </w:rPr>
            </w:pPr>
            <w:r w:rsidRPr="005D3EE8">
              <w:rPr>
                <w:rFonts w:ascii="Times New Roman" w:eastAsia="Arial" w:hAnsi="Times New Roman" w:cs="Times New Roman"/>
                <w:sz w:val="23"/>
                <w:szCs w:val="23"/>
                <w:lang w:eastAsia="ar-SA"/>
              </w:rPr>
              <w:t>Pirkimo objekto pavadinimas</w:t>
            </w:r>
          </w:p>
        </w:tc>
        <w:tc>
          <w:tcPr>
            <w:tcW w:w="1134" w:type="dxa"/>
          </w:tcPr>
          <w:p w14:paraId="75CE8F34" w14:textId="406C9EED" w:rsidR="005D3EE8" w:rsidRPr="005D3EE8" w:rsidRDefault="00A212B1" w:rsidP="00A212B1">
            <w:pPr>
              <w:widowControl w:val="0"/>
              <w:snapToGrid w:val="0"/>
              <w:rPr>
                <w:rFonts w:ascii="Times New Roman" w:eastAsia="Calibri" w:hAnsi="Times New Roman" w:cs="Arial"/>
                <w:bCs/>
                <w:iCs/>
                <w:sz w:val="24"/>
                <w:szCs w:val="24"/>
                <w:lang w:eastAsia="lt-LT"/>
              </w:rPr>
            </w:pPr>
            <w:r w:rsidRPr="00516183">
              <w:rPr>
                <w:rFonts w:ascii="Times New Roman" w:eastAsia="Calibri" w:hAnsi="Times New Roman" w:cs="Times New Roman"/>
                <w:bCs/>
                <w:kern w:val="0"/>
                <w:sz w:val="24"/>
                <w:szCs w:val="24"/>
                <w:lang w:eastAsia="lt-LT"/>
                <w14:ligatures w14:val="none"/>
              </w:rPr>
              <w:t>Kaina (1 vnt.), Eur  be PVM</w:t>
            </w:r>
          </w:p>
        </w:tc>
        <w:tc>
          <w:tcPr>
            <w:tcW w:w="1075" w:type="dxa"/>
          </w:tcPr>
          <w:p w14:paraId="37CF0D0D" w14:textId="73165C0B" w:rsidR="005D3EE8" w:rsidRPr="005D3EE8" w:rsidRDefault="000E3257" w:rsidP="000E3257">
            <w:pPr>
              <w:widowControl w:val="0"/>
              <w:snapToGrid w:val="0"/>
              <w:rPr>
                <w:rFonts w:ascii="Times New Roman" w:eastAsia="Calibri" w:hAnsi="Times New Roman" w:cs="Arial"/>
                <w:bCs/>
                <w:iCs/>
                <w:sz w:val="24"/>
                <w:szCs w:val="24"/>
                <w:lang w:eastAsia="lt-LT"/>
              </w:rPr>
            </w:pPr>
            <w:r w:rsidRPr="00516183">
              <w:rPr>
                <w:rFonts w:ascii="Times New Roman" w:eastAsia="Calibri" w:hAnsi="Times New Roman" w:cs="Times New Roman"/>
                <w:bCs/>
                <w:kern w:val="0"/>
                <w:sz w:val="24"/>
                <w:szCs w:val="24"/>
                <w:lang w:eastAsia="lt-LT"/>
                <w14:ligatures w14:val="none"/>
              </w:rPr>
              <w:t>Kaina (1 vnt.), Eur  su PVM</w:t>
            </w:r>
          </w:p>
        </w:tc>
        <w:tc>
          <w:tcPr>
            <w:tcW w:w="1285" w:type="dxa"/>
          </w:tcPr>
          <w:p w14:paraId="1D347082" w14:textId="35841CBE" w:rsidR="005D3EE8" w:rsidRPr="005D3EE8" w:rsidRDefault="000E3257" w:rsidP="000E3257">
            <w:pPr>
              <w:rPr>
                <w:rFonts w:ascii="Times New Roman" w:eastAsia="Aptos" w:hAnsi="Times New Roman" w:cs="Times New Roman"/>
                <w:bCs/>
              </w:rPr>
            </w:pPr>
            <w:r w:rsidRPr="00516183">
              <w:rPr>
                <w:rFonts w:ascii="Times New Roman" w:eastAsia="Calibri" w:hAnsi="Times New Roman" w:cs="Times New Roman"/>
                <w:bCs/>
                <w:kern w:val="0"/>
                <w:sz w:val="24"/>
                <w:szCs w:val="24"/>
                <w:lang w:eastAsia="lt-LT"/>
                <w14:ligatures w14:val="none"/>
              </w:rPr>
              <w:t>Numatomas bendras apžiūrų kiekis, vnt</w:t>
            </w:r>
            <w:r w:rsidR="00516183">
              <w:rPr>
                <w:rFonts w:ascii="Times New Roman" w:eastAsia="Calibri" w:hAnsi="Times New Roman" w:cs="Times New Roman"/>
                <w:bCs/>
                <w:kern w:val="0"/>
                <w:sz w:val="24"/>
                <w:szCs w:val="24"/>
                <w:lang w:eastAsia="lt-LT"/>
                <w14:ligatures w14:val="none"/>
              </w:rPr>
              <w:t>.</w:t>
            </w:r>
          </w:p>
        </w:tc>
        <w:tc>
          <w:tcPr>
            <w:tcW w:w="1145" w:type="dxa"/>
          </w:tcPr>
          <w:p w14:paraId="7FCCFB52" w14:textId="77777777" w:rsidR="005D3EE8" w:rsidRPr="005D3EE8" w:rsidRDefault="005D3EE8" w:rsidP="005D3EE8">
            <w:pPr>
              <w:jc w:val="center"/>
              <w:rPr>
                <w:rFonts w:ascii="Times New Roman" w:eastAsia="Aptos" w:hAnsi="Times New Roman" w:cs="Times New Roman"/>
              </w:rPr>
            </w:pPr>
            <w:r w:rsidRPr="005D3EE8">
              <w:rPr>
                <w:rFonts w:ascii="Times New Roman" w:eastAsia="Aptos" w:hAnsi="Times New Roman" w:cs="Times New Roman"/>
              </w:rPr>
              <w:t>Bendra viso pasiūlymo kaina Eur be PVM</w:t>
            </w:r>
          </w:p>
        </w:tc>
        <w:tc>
          <w:tcPr>
            <w:tcW w:w="1155" w:type="dxa"/>
          </w:tcPr>
          <w:p w14:paraId="75D27FA8" w14:textId="77777777" w:rsidR="005D3EE8" w:rsidRPr="005D3EE8" w:rsidRDefault="005D3EE8" w:rsidP="005D3EE8">
            <w:pPr>
              <w:widowControl w:val="0"/>
              <w:snapToGrid w:val="0"/>
              <w:jc w:val="center"/>
              <w:rPr>
                <w:rFonts w:ascii="Times New Roman" w:eastAsia="SimSun" w:hAnsi="Times New Roman" w:cs="Times New Roman"/>
                <w:kern w:val="1"/>
                <w:sz w:val="24"/>
                <w:szCs w:val="24"/>
                <w:lang w:eastAsia="hi-IN" w:bidi="hi-IN"/>
              </w:rPr>
            </w:pPr>
            <w:r w:rsidRPr="005D3EE8">
              <w:rPr>
                <w:rFonts w:ascii="Times New Roman" w:eastAsia="Aptos" w:hAnsi="Times New Roman" w:cs="Times New Roman"/>
              </w:rPr>
              <w:t>Pasiūlymo</w:t>
            </w:r>
            <w:r w:rsidRPr="005D3EE8">
              <w:rPr>
                <w:rFonts w:ascii="Times New Roman" w:eastAsia="SimSun" w:hAnsi="Times New Roman" w:cs="Times New Roman"/>
                <w:kern w:val="1"/>
                <w:sz w:val="24"/>
                <w:szCs w:val="24"/>
                <w:lang w:eastAsia="hi-IN" w:bidi="hi-IN"/>
              </w:rPr>
              <w:t xml:space="preserve"> PVM (...%),</w:t>
            </w:r>
          </w:p>
          <w:p w14:paraId="27784E70" w14:textId="77777777" w:rsidR="005D3EE8" w:rsidRPr="005D3EE8" w:rsidRDefault="005D3EE8" w:rsidP="005D3EE8">
            <w:pPr>
              <w:jc w:val="center"/>
              <w:rPr>
                <w:rFonts w:ascii="Times New Roman" w:eastAsia="Aptos" w:hAnsi="Times New Roman" w:cs="Times New Roman"/>
              </w:rPr>
            </w:pPr>
            <w:r w:rsidRPr="005D3EE8">
              <w:rPr>
                <w:rFonts w:ascii="Times New Roman" w:eastAsia="SimSun" w:hAnsi="Times New Roman" w:cs="Times New Roman"/>
                <w:kern w:val="1"/>
                <w:sz w:val="24"/>
                <w:szCs w:val="24"/>
                <w:lang w:eastAsia="hi-IN" w:bidi="hi-IN"/>
                <w14:ligatures w14:val="none"/>
              </w:rPr>
              <w:t>Eur</w:t>
            </w:r>
            <w:r w:rsidRPr="005D3EE8">
              <w:rPr>
                <w:rFonts w:ascii="Times New Roman" w:eastAsia="Aptos" w:hAnsi="Times New Roman" w:cs="Times New Roman"/>
              </w:rPr>
              <w:t xml:space="preserve"> </w:t>
            </w:r>
          </w:p>
        </w:tc>
        <w:tc>
          <w:tcPr>
            <w:tcW w:w="1145" w:type="dxa"/>
          </w:tcPr>
          <w:p w14:paraId="4D65E2A6" w14:textId="77777777" w:rsidR="005D3EE8" w:rsidRPr="005D3EE8" w:rsidRDefault="005D3EE8" w:rsidP="005D3EE8">
            <w:pPr>
              <w:jc w:val="center"/>
              <w:rPr>
                <w:rFonts w:ascii="Times New Roman" w:eastAsia="Aptos" w:hAnsi="Times New Roman" w:cs="Times New Roman"/>
              </w:rPr>
            </w:pPr>
            <w:r w:rsidRPr="005D3EE8">
              <w:rPr>
                <w:rFonts w:ascii="Times New Roman" w:eastAsia="Aptos" w:hAnsi="Times New Roman" w:cs="Times New Roman"/>
              </w:rPr>
              <w:t>Bendra viso pasiūlymo kaina Eur su PVM</w:t>
            </w:r>
          </w:p>
        </w:tc>
      </w:tr>
      <w:tr w:rsidR="000E3257" w:rsidRPr="005D3EE8" w14:paraId="095B1C53" w14:textId="77777777" w:rsidTr="000E3257">
        <w:tc>
          <w:tcPr>
            <w:tcW w:w="804" w:type="dxa"/>
          </w:tcPr>
          <w:p w14:paraId="2AC891CC" w14:textId="77777777" w:rsidR="005D3EE8" w:rsidRPr="005D3EE8" w:rsidRDefault="005D3EE8" w:rsidP="005D3EE8">
            <w:pPr>
              <w:jc w:val="center"/>
              <w:rPr>
                <w:rFonts w:ascii="Times New Roman" w:eastAsia="Aptos" w:hAnsi="Times New Roman" w:cs="Times New Roman"/>
                <w:i/>
                <w:iCs/>
              </w:rPr>
            </w:pPr>
            <w:r w:rsidRPr="005D3EE8">
              <w:rPr>
                <w:rFonts w:ascii="Times New Roman" w:eastAsia="Aptos" w:hAnsi="Times New Roman" w:cs="Times New Roman"/>
                <w:i/>
                <w:iCs/>
              </w:rPr>
              <w:t>1</w:t>
            </w:r>
          </w:p>
        </w:tc>
        <w:tc>
          <w:tcPr>
            <w:tcW w:w="1885" w:type="dxa"/>
          </w:tcPr>
          <w:p w14:paraId="6B8E1307" w14:textId="77777777" w:rsidR="005D3EE8" w:rsidRPr="005D3EE8" w:rsidRDefault="005D3EE8" w:rsidP="005D3EE8">
            <w:pPr>
              <w:jc w:val="center"/>
              <w:rPr>
                <w:rFonts w:ascii="Times New Roman" w:eastAsia="Arial" w:hAnsi="Times New Roman" w:cs="Times New Roman"/>
                <w:i/>
                <w:iCs/>
                <w:sz w:val="23"/>
                <w:szCs w:val="23"/>
                <w:lang w:eastAsia="ar-SA"/>
              </w:rPr>
            </w:pPr>
            <w:r w:rsidRPr="005D3EE8">
              <w:rPr>
                <w:rFonts w:ascii="Times New Roman" w:eastAsia="Arial" w:hAnsi="Times New Roman" w:cs="Times New Roman"/>
                <w:i/>
                <w:iCs/>
                <w:sz w:val="23"/>
                <w:szCs w:val="23"/>
                <w:lang w:eastAsia="ar-SA"/>
              </w:rPr>
              <w:t>2</w:t>
            </w:r>
          </w:p>
        </w:tc>
        <w:tc>
          <w:tcPr>
            <w:tcW w:w="1134" w:type="dxa"/>
          </w:tcPr>
          <w:p w14:paraId="447CDE2A" w14:textId="77777777" w:rsidR="005D3EE8" w:rsidRPr="005D3EE8" w:rsidRDefault="005D3EE8" w:rsidP="005D3EE8">
            <w:pPr>
              <w:jc w:val="center"/>
              <w:rPr>
                <w:rFonts w:ascii="Times New Roman" w:eastAsia="Aptos" w:hAnsi="Times New Roman" w:cs="Times New Roman"/>
                <w:i/>
                <w:iCs/>
              </w:rPr>
            </w:pPr>
            <w:r w:rsidRPr="005D3EE8">
              <w:rPr>
                <w:rFonts w:ascii="Times New Roman" w:eastAsia="Aptos" w:hAnsi="Times New Roman" w:cs="Times New Roman"/>
                <w:i/>
                <w:iCs/>
              </w:rPr>
              <w:t>2</w:t>
            </w:r>
          </w:p>
        </w:tc>
        <w:tc>
          <w:tcPr>
            <w:tcW w:w="1075" w:type="dxa"/>
          </w:tcPr>
          <w:p w14:paraId="0563DD62" w14:textId="77777777" w:rsidR="005D3EE8" w:rsidRPr="005D3EE8" w:rsidRDefault="005D3EE8" w:rsidP="005D3EE8">
            <w:pPr>
              <w:jc w:val="center"/>
              <w:rPr>
                <w:rFonts w:ascii="Times New Roman" w:eastAsia="Aptos" w:hAnsi="Times New Roman" w:cs="Times New Roman"/>
                <w:i/>
                <w:iCs/>
              </w:rPr>
            </w:pPr>
            <w:r w:rsidRPr="005D3EE8">
              <w:rPr>
                <w:rFonts w:ascii="Times New Roman" w:eastAsia="Aptos" w:hAnsi="Times New Roman" w:cs="Times New Roman"/>
                <w:i/>
                <w:iCs/>
              </w:rPr>
              <w:t>4</w:t>
            </w:r>
          </w:p>
        </w:tc>
        <w:tc>
          <w:tcPr>
            <w:tcW w:w="1285" w:type="dxa"/>
          </w:tcPr>
          <w:p w14:paraId="6330B032" w14:textId="77777777" w:rsidR="005D3EE8" w:rsidRPr="005D3EE8" w:rsidRDefault="005D3EE8" w:rsidP="005D3EE8">
            <w:pPr>
              <w:jc w:val="center"/>
              <w:rPr>
                <w:rFonts w:ascii="Times New Roman" w:eastAsia="Aptos" w:hAnsi="Times New Roman" w:cs="Times New Roman"/>
                <w:i/>
                <w:iCs/>
              </w:rPr>
            </w:pPr>
            <w:r w:rsidRPr="005D3EE8">
              <w:rPr>
                <w:rFonts w:ascii="Times New Roman" w:eastAsia="Aptos" w:hAnsi="Times New Roman" w:cs="Times New Roman"/>
                <w:i/>
                <w:iCs/>
              </w:rPr>
              <w:t>5</w:t>
            </w:r>
          </w:p>
        </w:tc>
        <w:tc>
          <w:tcPr>
            <w:tcW w:w="1145" w:type="dxa"/>
          </w:tcPr>
          <w:p w14:paraId="5DE465D3" w14:textId="77777777" w:rsidR="005D3EE8" w:rsidRPr="005D3EE8" w:rsidRDefault="005D3EE8" w:rsidP="005D3EE8">
            <w:pPr>
              <w:jc w:val="center"/>
              <w:rPr>
                <w:rFonts w:ascii="Times New Roman" w:eastAsia="Aptos" w:hAnsi="Times New Roman" w:cs="Times New Roman"/>
                <w:i/>
                <w:iCs/>
              </w:rPr>
            </w:pPr>
            <w:r w:rsidRPr="005D3EE8">
              <w:rPr>
                <w:rFonts w:ascii="Times New Roman" w:eastAsia="Aptos" w:hAnsi="Times New Roman" w:cs="Times New Roman"/>
                <w:i/>
                <w:iCs/>
              </w:rPr>
              <w:t>6</w:t>
            </w:r>
          </w:p>
        </w:tc>
        <w:tc>
          <w:tcPr>
            <w:tcW w:w="1155" w:type="dxa"/>
          </w:tcPr>
          <w:p w14:paraId="1E232C91" w14:textId="77777777" w:rsidR="005D3EE8" w:rsidRPr="005D3EE8" w:rsidRDefault="005D3EE8" w:rsidP="005D3EE8">
            <w:pPr>
              <w:jc w:val="center"/>
              <w:rPr>
                <w:rFonts w:ascii="Times New Roman" w:eastAsia="Aptos" w:hAnsi="Times New Roman" w:cs="Times New Roman"/>
                <w:i/>
                <w:iCs/>
              </w:rPr>
            </w:pPr>
            <w:r w:rsidRPr="005D3EE8">
              <w:rPr>
                <w:rFonts w:ascii="Times New Roman" w:eastAsia="Aptos" w:hAnsi="Times New Roman" w:cs="Times New Roman"/>
                <w:i/>
                <w:iCs/>
              </w:rPr>
              <w:t>7</w:t>
            </w:r>
          </w:p>
        </w:tc>
        <w:tc>
          <w:tcPr>
            <w:tcW w:w="1145" w:type="dxa"/>
          </w:tcPr>
          <w:p w14:paraId="46717325" w14:textId="77777777" w:rsidR="005D3EE8" w:rsidRPr="005D3EE8" w:rsidRDefault="005D3EE8" w:rsidP="005D3EE8">
            <w:pPr>
              <w:jc w:val="center"/>
              <w:rPr>
                <w:rFonts w:ascii="Times New Roman" w:eastAsia="Aptos" w:hAnsi="Times New Roman" w:cs="Times New Roman"/>
                <w:i/>
                <w:iCs/>
              </w:rPr>
            </w:pPr>
            <w:r w:rsidRPr="005D3EE8">
              <w:rPr>
                <w:rFonts w:ascii="Times New Roman" w:eastAsia="Aptos" w:hAnsi="Times New Roman" w:cs="Times New Roman"/>
                <w:i/>
                <w:iCs/>
              </w:rPr>
              <w:t>8</w:t>
            </w:r>
          </w:p>
        </w:tc>
      </w:tr>
      <w:tr w:rsidR="000E3257" w:rsidRPr="005D3EE8" w14:paraId="631D7DCD" w14:textId="77777777" w:rsidTr="000E3257">
        <w:tc>
          <w:tcPr>
            <w:tcW w:w="804" w:type="dxa"/>
          </w:tcPr>
          <w:p w14:paraId="075A5361" w14:textId="77777777" w:rsidR="005D3EE8" w:rsidRPr="005D3EE8" w:rsidRDefault="005D3EE8" w:rsidP="005D3EE8">
            <w:pPr>
              <w:rPr>
                <w:rFonts w:ascii="Times New Roman" w:eastAsia="Aptos" w:hAnsi="Times New Roman" w:cs="Times New Roman"/>
              </w:rPr>
            </w:pPr>
            <w:r w:rsidRPr="005D3EE8">
              <w:rPr>
                <w:rFonts w:ascii="Times New Roman" w:eastAsia="Aptos" w:hAnsi="Times New Roman" w:cs="Times New Roman"/>
              </w:rPr>
              <w:t>1.</w:t>
            </w:r>
          </w:p>
        </w:tc>
        <w:tc>
          <w:tcPr>
            <w:tcW w:w="1885" w:type="dxa"/>
          </w:tcPr>
          <w:p w14:paraId="2F3D5EB2" w14:textId="77777777" w:rsidR="005D3EE8" w:rsidRPr="005D3EE8" w:rsidRDefault="005D3EE8" w:rsidP="005D3EE8">
            <w:pPr>
              <w:rPr>
                <w:rFonts w:ascii="Times New Roman" w:eastAsia="Aptos" w:hAnsi="Times New Roman" w:cs="Times New Roman"/>
              </w:rPr>
            </w:pPr>
            <w:r w:rsidRPr="005D3EE8">
              <w:rPr>
                <w:rFonts w:ascii="Times New Roman" w:eastAsia="Times New Roman" w:hAnsi="Times New Roman" w:cs="Times New Roman"/>
                <w:sz w:val="24"/>
                <w:szCs w:val="24"/>
                <w:lang w:eastAsia="lt-LT"/>
              </w:rPr>
              <w:t>Melioracijos statinių - tiltų metinė apžiūra</w:t>
            </w:r>
          </w:p>
        </w:tc>
        <w:tc>
          <w:tcPr>
            <w:tcW w:w="1134" w:type="dxa"/>
          </w:tcPr>
          <w:p w14:paraId="60669DD1" w14:textId="77777777" w:rsidR="005D3EE8" w:rsidRPr="005D3EE8" w:rsidRDefault="005D3EE8" w:rsidP="005D3EE8">
            <w:pPr>
              <w:rPr>
                <w:rFonts w:ascii="Times New Roman" w:eastAsia="Aptos" w:hAnsi="Times New Roman" w:cs="Times New Roman"/>
              </w:rPr>
            </w:pPr>
          </w:p>
        </w:tc>
        <w:tc>
          <w:tcPr>
            <w:tcW w:w="1075" w:type="dxa"/>
          </w:tcPr>
          <w:p w14:paraId="5BC13BE2" w14:textId="77777777" w:rsidR="005D3EE8" w:rsidRPr="005D3EE8" w:rsidRDefault="005D3EE8" w:rsidP="005D3EE8">
            <w:pPr>
              <w:rPr>
                <w:rFonts w:ascii="Times New Roman" w:eastAsia="Aptos" w:hAnsi="Times New Roman" w:cs="Times New Roman"/>
              </w:rPr>
            </w:pPr>
          </w:p>
        </w:tc>
        <w:tc>
          <w:tcPr>
            <w:tcW w:w="1285" w:type="dxa"/>
          </w:tcPr>
          <w:p w14:paraId="1F232897" w14:textId="77777777" w:rsidR="005D3EE8" w:rsidRPr="005D3EE8" w:rsidRDefault="005D3EE8" w:rsidP="005D3EE8">
            <w:pPr>
              <w:jc w:val="center"/>
              <w:rPr>
                <w:rFonts w:ascii="Times New Roman" w:eastAsia="Aptos" w:hAnsi="Times New Roman" w:cs="Times New Roman"/>
              </w:rPr>
            </w:pPr>
          </w:p>
          <w:p w14:paraId="22D8FA61" w14:textId="77777777" w:rsidR="005D3EE8" w:rsidRPr="005D3EE8" w:rsidRDefault="005D3EE8" w:rsidP="005D3EE8">
            <w:pPr>
              <w:jc w:val="center"/>
              <w:rPr>
                <w:rFonts w:ascii="Times New Roman" w:eastAsia="Aptos" w:hAnsi="Times New Roman" w:cs="Times New Roman"/>
              </w:rPr>
            </w:pPr>
            <w:r w:rsidRPr="005D3EE8">
              <w:rPr>
                <w:rFonts w:ascii="Times New Roman" w:eastAsia="Aptos" w:hAnsi="Times New Roman" w:cs="Times New Roman"/>
              </w:rPr>
              <w:t>46</w:t>
            </w:r>
          </w:p>
        </w:tc>
        <w:tc>
          <w:tcPr>
            <w:tcW w:w="1145" w:type="dxa"/>
          </w:tcPr>
          <w:p w14:paraId="790A26B0" w14:textId="77777777" w:rsidR="005D3EE8" w:rsidRPr="005D3EE8" w:rsidRDefault="005D3EE8" w:rsidP="005D3EE8">
            <w:pPr>
              <w:rPr>
                <w:rFonts w:ascii="Times New Roman" w:eastAsia="Aptos" w:hAnsi="Times New Roman" w:cs="Times New Roman"/>
              </w:rPr>
            </w:pPr>
          </w:p>
        </w:tc>
        <w:tc>
          <w:tcPr>
            <w:tcW w:w="1155" w:type="dxa"/>
          </w:tcPr>
          <w:p w14:paraId="157B2AC5" w14:textId="77777777" w:rsidR="005D3EE8" w:rsidRPr="005D3EE8" w:rsidRDefault="005D3EE8" w:rsidP="005D3EE8">
            <w:pPr>
              <w:rPr>
                <w:rFonts w:ascii="Times New Roman" w:eastAsia="Aptos" w:hAnsi="Times New Roman" w:cs="Times New Roman"/>
              </w:rPr>
            </w:pPr>
          </w:p>
        </w:tc>
        <w:tc>
          <w:tcPr>
            <w:tcW w:w="1145" w:type="dxa"/>
          </w:tcPr>
          <w:p w14:paraId="312492B9" w14:textId="77777777" w:rsidR="005D3EE8" w:rsidRPr="005D3EE8" w:rsidRDefault="005D3EE8" w:rsidP="005D3EE8">
            <w:pPr>
              <w:rPr>
                <w:rFonts w:ascii="Times New Roman" w:eastAsia="Aptos" w:hAnsi="Times New Roman" w:cs="Times New Roman"/>
              </w:rPr>
            </w:pPr>
          </w:p>
        </w:tc>
      </w:tr>
    </w:tbl>
    <w:p w14:paraId="7D6FFCF5" w14:textId="77777777" w:rsidR="005D3EE8" w:rsidRPr="005D3EE8" w:rsidRDefault="005D3EE8" w:rsidP="005D3EE8">
      <w:pPr>
        <w:spacing w:after="0" w:line="240" w:lineRule="auto"/>
        <w:jc w:val="both"/>
        <w:rPr>
          <w:rFonts w:ascii="Times New Roman" w:eastAsia="Arial Unicode MS" w:hAnsi="Times New Roman" w:cs="Times New Roman"/>
          <w:b/>
          <w:kern w:val="0"/>
          <w:sz w:val="24"/>
          <w:szCs w:val="24"/>
          <w:lang w:eastAsia="lt-LT"/>
          <w14:ligatures w14:val="none"/>
        </w:rPr>
      </w:pPr>
    </w:p>
    <w:p w14:paraId="0B5A42F8" w14:textId="77777777" w:rsidR="005D3EE8" w:rsidRPr="009770E3" w:rsidRDefault="005D3EE8" w:rsidP="009770E3">
      <w:pPr>
        <w:spacing w:after="0" w:line="240" w:lineRule="auto"/>
        <w:jc w:val="both"/>
        <w:rPr>
          <w:rFonts w:ascii="Times New Roman" w:eastAsia="Calibri" w:hAnsi="Times New Roman" w:cs="Times New Roman"/>
          <w:kern w:val="0"/>
          <w:sz w:val="24"/>
          <w:szCs w:val="24"/>
          <w:lang w:eastAsia="lt-LT"/>
          <w14:ligatures w14:val="none"/>
        </w:rPr>
      </w:pPr>
    </w:p>
    <w:p w14:paraId="29E97377" w14:textId="77777777" w:rsidR="009770E3" w:rsidRPr="009770E3" w:rsidRDefault="009770E3" w:rsidP="009770E3">
      <w:pPr>
        <w:spacing w:after="0" w:line="240" w:lineRule="auto"/>
        <w:ind w:firstLine="697"/>
        <w:jc w:val="both"/>
        <w:rPr>
          <w:rFonts w:ascii="Times New Roman" w:eastAsia="Calibri" w:hAnsi="Times New Roman" w:cs="Times New Roman"/>
          <w:i/>
          <w:kern w:val="0"/>
          <w:sz w:val="24"/>
          <w:szCs w:val="24"/>
          <w:lang w:eastAsia="lt-LT"/>
          <w14:ligatures w14:val="none"/>
        </w:rPr>
      </w:pPr>
      <w:r w:rsidRPr="009770E3">
        <w:rPr>
          <w:rFonts w:ascii="Times New Roman" w:eastAsia="Calibri" w:hAnsi="Times New Roman" w:cs="Times New Roman"/>
          <w:i/>
          <w:kern w:val="0"/>
          <w:sz w:val="24"/>
          <w:szCs w:val="24"/>
          <w:lang w:eastAsia="lt-LT"/>
          <w14:ligatures w14:val="none"/>
        </w:rPr>
        <w:t>Pastabos:</w:t>
      </w:r>
    </w:p>
    <w:p w14:paraId="7BFF7551"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t>- kainos pasiūlyme nurodomos, paliekant du skaitmenis po kablelio;</w:t>
      </w:r>
    </w:p>
    <w:p w14:paraId="1244A382"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t>- bendra kaina turi atitikti pateiktų jos sudėtinių dalių sumą;</w:t>
      </w:r>
    </w:p>
    <w:p w14:paraId="6E416819" w14:textId="77777777" w:rsidR="009770E3" w:rsidRPr="009770E3" w:rsidRDefault="009770E3" w:rsidP="009770E3">
      <w:pPr>
        <w:spacing w:after="0" w:line="240" w:lineRule="auto"/>
        <w:ind w:firstLine="540"/>
        <w:jc w:val="both"/>
        <w:rPr>
          <w:rFonts w:ascii="Times New Roman" w:eastAsia="Calibri" w:hAnsi="Times New Roman" w:cs="Times New Roman"/>
          <w:b/>
          <w:noProof/>
          <w:kern w:val="0"/>
          <w:sz w:val="24"/>
          <w:szCs w:val="24"/>
          <w:lang w:eastAsia="lt-LT"/>
          <w14:ligatures w14:val="none"/>
        </w:rPr>
      </w:pPr>
    </w:p>
    <w:p w14:paraId="5E4377EC" w14:textId="77777777" w:rsidR="009770E3" w:rsidRPr="009770E3" w:rsidRDefault="009770E3" w:rsidP="009770E3">
      <w:pPr>
        <w:spacing w:after="0" w:line="240" w:lineRule="auto"/>
        <w:ind w:firstLine="540"/>
        <w:jc w:val="both"/>
        <w:rPr>
          <w:rFonts w:ascii="Times New Roman" w:eastAsia="Calibri" w:hAnsi="Times New Roman" w:cs="Times New Roman"/>
          <w:b/>
          <w:noProof/>
          <w:kern w:val="0"/>
          <w:sz w:val="24"/>
          <w:szCs w:val="24"/>
          <w:lang w:eastAsia="lt-LT"/>
          <w14:ligatures w14:val="none"/>
        </w:rPr>
      </w:pPr>
      <w:r w:rsidRPr="009770E3">
        <w:rPr>
          <w:rFonts w:ascii="Times New Roman" w:eastAsia="Calibri" w:hAnsi="Times New Roman" w:cs="Times New Roman"/>
          <w:b/>
          <w:noProof/>
          <w:kern w:val="0"/>
          <w:sz w:val="24"/>
          <w:szCs w:val="24"/>
          <w:lang w:eastAsia="lt-LT"/>
          <w14:ligatures w14:val="none"/>
        </w:rPr>
        <w:t>Teikdami šį pasiūlymą, mes patvirtiname, kad mūsų siūlomos paslaugos atitinka  visus keliamus reikalavimus nustatytus pridėtoje techninėje specifikacijoje ir į mūsų siūlomą kainą įskaičiuotos visos išlaidos ir visi mokesčiai, ir kad mes prisiimame riziką už visas išlaidas, kurias teikdami pasiūlymą ir laikydamiesi pirkimo dokumentuose nustatytų reikalavimų, privalėjome įskaičiuoti į pasiūlymo kainą</w:t>
      </w:r>
      <w:r w:rsidRPr="009770E3">
        <w:rPr>
          <w:rFonts w:ascii="Times New Roman" w:eastAsia="Calibri" w:hAnsi="Times New Roman" w:cs="Times New Roman"/>
          <w:b/>
          <w:kern w:val="0"/>
          <w:sz w:val="24"/>
          <w:szCs w:val="24"/>
          <w:lang w:eastAsia="lt-LT"/>
          <w14:ligatures w14:val="none"/>
        </w:rPr>
        <w:t>.</w:t>
      </w:r>
    </w:p>
    <w:p w14:paraId="5D5C87DA" w14:textId="77777777" w:rsidR="009770E3" w:rsidRPr="009770E3" w:rsidRDefault="009770E3" w:rsidP="009770E3">
      <w:pPr>
        <w:tabs>
          <w:tab w:val="left" w:leader="underscore" w:pos="6293"/>
          <w:tab w:val="left" w:leader="underscore" w:pos="8453"/>
        </w:tabs>
        <w:spacing w:after="0" w:line="240" w:lineRule="auto"/>
        <w:ind w:firstLine="56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sz w:val="24"/>
          <w:szCs w:val="24"/>
          <w:lang w:eastAsia="lt-LT"/>
          <w14:ligatures w14:val="none"/>
        </w:rPr>
        <w:t>Taip pat mes patvirtiname, kad visa pasiūlyme pateikta informacija yra teisinga, atitinka tikrovę ir apima viską, ko reikia visiškam ir tinkamam žodinės sutarties įvykdymui.</w:t>
      </w:r>
    </w:p>
    <w:p w14:paraId="41D49E59" w14:textId="69A82DFD" w:rsidR="009770E3"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r w:rsidRPr="009770E3">
        <w:rPr>
          <w:rFonts w:ascii="Times New Roman" w:eastAsia="Lucida Sans Unicode" w:hAnsi="Times New Roman" w:cs="Times New Roman"/>
          <w:kern w:val="3"/>
          <w:sz w:val="24"/>
          <w:szCs w:val="24"/>
          <w:lang w:eastAsia="hi-IN" w:bidi="hi-IN"/>
          <w14:ligatures w14:val="none"/>
        </w:rPr>
        <w:tab/>
        <w:t>Pasiūlymas galioja, ne mažiau kaip 90 d., t.</w:t>
      </w:r>
      <w:r w:rsidR="00311F00">
        <w:rPr>
          <w:rFonts w:ascii="Times New Roman" w:eastAsia="Lucida Sans Unicode" w:hAnsi="Times New Roman" w:cs="Times New Roman"/>
          <w:kern w:val="3"/>
          <w:sz w:val="24"/>
          <w:szCs w:val="24"/>
          <w:lang w:eastAsia="hi-IN" w:bidi="hi-IN"/>
          <w14:ligatures w14:val="none"/>
        </w:rPr>
        <w:t xml:space="preserve"> </w:t>
      </w:r>
      <w:r w:rsidRPr="009770E3">
        <w:rPr>
          <w:rFonts w:ascii="Times New Roman" w:eastAsia="Lucida Sans Unicode" w:hAnsi="Times New Roman" w:cs="Times New Roman"/>
          <w:kern w:val="3"/>
          <w:sz w:val="24"/>
          <w:szCs w:val="24"/>
          <w:lang w:eastAsia="hi-IN" w:bidi="hi-IN"/>
          <w14:ligatures w14:val="none"/>
        </w:rPr>
        <w:t>y. iki ___________________.</w:t>
      </w:r>
    </w:p>
    <w:p w14:paraId="3B77B18C" w14:textId="77777777" w:rsidR="00F05719" w:rsidRPr="00F05719" w:rsidRDefault="00F05719" w:rsidP="00F05719">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F05719">
        <w:rPr>
          <w:rFonts w:ascii="Times New Roman" w:eastAsia="Times New Roman" w:hAnsi="Times New Roman" w:cs="Times New Roman"/>
          <w:i/>
          <w:kern w:val="0"/>
          <w:sz w:val="24"/>
          <w:szCs w:val="24"/>
          <w:u w:val="single"/>
          <w14:ligatures w14:val="none"/>
        </w:rPr>
        <w:lastRenderedPageBreak/>
        <w:t>Pastaba</w:t>
      </w:r>
      <w:r w:rsidRPr="00F05719">
        <w:rPr>
          <w:rFonts w:ascii="Times New Roman" w:eastAsia="Times New Roman" w:hAnsi="Times New Roman" w:cs="Times New Roman"/>
          <w:kern w:val="0"/>
          <w:sz w:val="24"/>
          <w:szCs w:val="24"/>
          <w14:ligatures w14:val="none"/>
        </w:rPr>
        <w:t xml:space="preserve">. Jeigu pasiūlymas pasirašomas Tiekėjo įgalioto asmens, kartu su pasiūlymu </w:t>
      </w:r>
      <w:r w:rsidRPr="00F05719">
        <w:rPr>
          <w:rFonts w:ascii="Times New Roman" w:eastAsia="Times New Roman" w:hAnsi="Times New Roman" w:cs="Times New Roman"/>
          <w:b/>
          <w:kern w:val="0"/>
          <w:sz w:val="24"/>
          <w:szCs w:val="24"/>
          <w:u w:val="single"/>
          <w14:ligatures w14:val="none"/>
        </w:rPr>
        <w:t xml:space="preserve">turi būti pateiktas įgaliojimas </w:t>
      </w:r>
      <w:r w:rsidRPr="00F05719">
        <w:rPr>
          <w:rFonts w:ascii="Times New Roman" w:eastAsia="Times New Roman" w:hAnsi="Times New Roman" w:cs="Times New Roman"/>
          <w:b/>
          <w:kern w:val="0"/>
          <w:sz w:val="24"/>
          <w:szCs w:val="24"/>
          <w14:ligatures w14:val="none"/>
        </w:rPr>
        <w:t>(originalas arba tinkamai patvirtinta kopija)</w:t>
      </w:r>
      <w:r w:rsidRPr="00F05719">
        <w:rPr>
          <w:rFonts w:ascii="Times New Roman" w:eastAsia="Times New Roman" w:hAnsi="Times New Roman" w:cs="Times New Roman"/>
          <w:kern w:val="0"/>
          <w:sz w:val="24"/>
          <w:szCs w:val="24"/>
          <w14:ligatures w14:val="none"/>
        </w:rPr>
        <w:t xml:space="preserve"> asmeniui pasirašyti pasiūlymą (ir kitus su pirkimu susijusiu dokumentus).</w:t>
      </w:r>
    </w:p>
    <w:p w14:paraId="79E3207F" w14:textId="77777777" w:rsidR="00F05719" w:rsidRPr="00F05719" w:rsidRDefault="00F05719" w:rsidP="00F05719">
      <w:pPr>
        <w:tabs>
          <w:tab w:val="left" w:pos="0"/>
          <w:tab w:val="left" w:pos="284"/>
          <w:tab w:val="left" w:pos="993"/>
        </w:tabs>
        <w:suppressAutoHyphens/>
        <w:spacing w:after="0" w:line="240" w:lineRule="auto"/>
        <w:jc w:val="both"/>
        <w:rPr>
          <w:rFonts w:ascii="Times New Roman" w:eastAsia="Arial" w:hAnsi="Times New Roman" w:cs="Times New Roman"/>
          <w:b/>
          <w:smallCaps/>
          <w:kern w:val="0"/>
          <w:sz w:val="23"/>
          <w:szCs w:val="23"/>
          <w:lang w:eastAsia="ar-SA"/>
          <w14:ligatures w14:val="none"/>
        </w:rPr>
      </w:pPr>
    </w:p>
    <w:p w14:paraId="066D2CD6" w14:textId="77777777" w:rsidR="00F05719" w:rsidRPr="009770E3" w:rsidRDefault="00F05719"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14CB823E"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5E504A0E"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p w14:paraId="4935EA81" w14:textId="77777777" w:rsidR="009770E3" w:rsidRPr="009770E3" w:rsidRDefault="009770E3" w:rsidP="009770E3">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after="0" w:line="240" w:lineRule="auto"/>
        <w:ind w:firstLine="697"/>
        <w:jc w:val="both"/>
        <w:rPr>
          <w:rFonts w:ascii="Times New Roman" w:eastAsia="Lucida Sans Unicode" w:hAnsi="Times New Roman" w:cs="Times New Roman"/>
          <w:kern w:val="3"/>
          <w:sz w:val="24"/>
          <w:szCs w:val="24"/>
          <w:lang w:eastAsia="hi-IN" w:bidi="hi-IN"/>
          <w14:ligatures w14:val="none"/>
        </w:rPr>
      </w:pPr>
    </w:p>
    <w:tbl>
      <w:tblPr>
        <w:tblW w:w="10036" w:type="dxa"/>
        <w:jc w:val="right"/>
        <w:tblLayout w:type="fixed"/>
        <w:tblLook w:val="04A0" w:firstRow="1" w:lastRow="0" w:firstColumn="1" w:lastColumn="0" w:noHBand="0" w:noVBand="1"/>
      </w:tblPr>
      <w:tblGrid>
        <w:gridCol w:w="3664"/>
        <w:gridCol w:w="306"/>
        <w:gridCol w:w="2497"/>
        <w:gridCol w:w="241"/>
        <w:gridCol w:w="3328"/>
      </w:tblGrid>
      <w:tr w:rsidR="009770E3" w:rsidRPr="009770E3" w14:paraId="018E8FE1" w14:textId="77777777" w:rsidTr="00D861A7">
        <w:trPr>
          <w:trHeight w:val="102"/>
          <w:jc w:val="right"/>
        </w:trPr>
        <w:tc>
          <w:tcPr>
            <w:tcW w:w="3664" w:type="dxa"/>
            <w:tcBorders>
              <w:top w:val="single" w:sz="4" w:space="0" w:color="auto"/>
              <w:left w:val="nil"/>
              <w:bottom w:val="nil"/>
              <w:right w:val="nil"/>
            </w:tcBorders>
            <w:shd w:val="clear" w:color="auto" w:fill="auto"/>
          </w:tcPr>
          <w:p w14:paraId="34723486" w14:textId="77777777" w:rsidR="009770E3" w:rsidRPr="009770E3" w:rsidRDefault="009770E3" w:rsidP="009770E3">
            <w:pPr>
              <w:snapToGrid w:val="0"/>
              <w:spacing w:after="0" w:line="240" w:lineRule="auto"/>
              <w:ind w:firstLine="697"/>
              <w:jc w:val="center"/>
              <w:rPr>
                <w:rFonts w:ascii="Times New Roman" w:eastAsia="Calibri" w:hAnsi="Times New Roman" w:cs="Times New Roman"/>
                <w:kern w:val="0"/>
                <w:position w:val="6"/>
                <w:sz w:val="24"/>
                <w:szCs w:val="24"/>
                <w:lang w:eastAsia="lt-LT"/>
                <w14:ligatures w14:val="none"/>
              </w:rPr>
            </w:pPr>
            <w:r w:rsidRPr="009770E3">
              <w:rPr>
                <w:rFonts w:ascii="Times New Roman" w:eastAsia="Calibri" w:hAnsi="Times New Roman" w:cs="Times New Roman"/>
                <w:kern w:val="0"/>
                <w:position w:val="6"/>
                <w:sz w:val="24"/>
                <w:szCs w:val="24"/>
                <w:lang w:eastAsia="lt-LT"/>
                <w14:ligatures w14:val="none"/>
              </w:rPr>
              <w:t>(Tiekėjo arba jo įgalioto asmens pareigų pavadinimas)</w:t>
            </w:r>
          </w:p>
        </w:tc>
        <w:tc>
          <w:tcPr>
            <w:tcW w:w="306" w:type="dxa"/>
            <w:shd w:val="clear" w:color="auto" w:fill="auto"/>
          </w:tcPr>
          <w:p w14:paraId="1C55D478" w14:textId="77777777" w:rsidR="009770E3" w:rsidRPr="009770E3" w:rsidRDefault="009770E3" w:rsidP="009770E3">
            <w:pPr>
              <w:spacing w:after="0" w:line="240" w:lineRule="auto"/>
              <w:ind w:firstLine="697"/>
              <w:jc w:val="center"/>
              <w:rPr>
                <w:rFonts w:ascii="Times New Roman" w:eastAsia="Calibri" w:hAnsi="Times New Roman" w:cs="Times New Roman"/>
                <w:kern w:val="0"/>
                <w:sz w:val="24"/>
                <w:szCs w:val="24"/>
                <w:lang w:eastAsia="lt-LT"/>
                <w14:ligatures w14:val="none"/>
              </w:rPr>
            </w:pPr>
          </w:p>
        </w:tc>
        <w:tc>
          <w:tcPr>
            <w:tcW w:w="2497" w:type="dxa"/>
            <w:tcBorders>
              <w:top w:val="single" w:sz="4" w:space="0" w:color="auto"/>
              <w:left w:val="nil"/>
              <w:bottom w:val="nil"/>
              <w:right w:val="nil"/>
            </w:tcBorders>
            <w:shd w:val="clear" w:color="auto" w:fill="auto"/>
          </w:tcPr>
          <w:p w14:paraId="23C4C6A1"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position w:val="6"/>
                <w:sz w:val="24"/>
                <w:szCs w:val="24"/>
                <w:lang w:eastAsia="lt-LT"/>
                <w14:ligatures w14:val="none"/>
              </w:rPr>
              <w:t>(Parašas)</w:t>
            </w:r>
          </w:p>
        </w:tc>
        <w:tc>
          <w:tcPr>
            <w:tcW w:w="241" w:type="dxa"/>
            <w:shd w:val="clear" w:color="auto" w:fill="auto"/>
          </w:tcPr>
          <w:p w14:paraId="4F04C975" w14:textId="77777777" w:rsidR="009770E3" w:rsidRPr="009770E3" w:rsidRDefault="009770E3" w:rsidP="009770E3">
            <w:pPr>
              <w:spacing w:after="0" w:line="240" w:lineRule="auto"/>
              <w:ind w:firstLine="697"/>
              <w:jc w:val="center"/>
              <w:rPr>
                <w:rFonts w:ascii="Times New Roman" w:eastAsia="Calibri" w:hAnsi="Times New Roman" w:cs="Times New Roman"/>
                <w:kern w:val="0"/>
                <w:sz w:val="24"/>
                <w:szCs w:val="24"/>
                <w:lang w:eastAsia="lt-LT"/>
                <w14:ligatures w14:val="none"/>
              </w:rPr>
            </w:pPr>
          </w:p>
        </w:tc>
        <w:tc>
          <w:tcPr>
            <w:tcW w:w="3328" w:type="dxa"/>
            <w:tcBorders>
              <w:top w:val="single" w:sz="4" w:space="0" w:color="auto"/>
              <w:left w:val="nil"/>
              <w:bottom w:val="nil"/>
            </w:tcBorders>
            <w:shd w:val="clear" w:color="auto" w:fill="auto"/>
          </w:tcPr>
          <w:p w14:paraId="05B16579" w14:textId="77777777" w:rsidR="009770E3" w:rsidRPr="009770E3" w:rsidRDefault="009770E3" w:rsidP="009770E3">
            <w:pPr>
              <w:spacing w:after="0" w:line="240" w:lineRule="auto"/>
              <w:ind w:firstLine="697"/>
              <w:jc w:val="both"/>
              <w:rPr>
                <w:rFonts w:ascii="Times New Roman" w:eastAsia="Calibri" w:hAnsi="Times New Roman" w:cs="Times New Roman"/>
                <w:kern w:val="0"/>
                <w:sz w:val="24"/>
                <w:szCs w:val="24"/>
                <w:lang w:eastAsia="lt-LT"/>
                <w14:ligatures w14:val="none"/>
              </w:rPr>
            </w:pPr>
            <w:r w:rsidRPr="009770E3">
              <w:rPr>
                <w:rFonts w:ascii="Times New Roman" w:eastAsia="Calibri" w:hAnsi="Times New Roman" w:cs="Times New Roman"/>
                <w:kern w:val="0"/>
                <w:position w:val="6"/>
                <w:sz w:val="24"/>
                <w:szCs w:val="24"/>
                <w:lang w:eastAsia="lt-LT"/>
                <w14:ligatures w14:val="none"/>
              </w:rPr>
              <w:t>(Vardas ir pavardė)</w:t>
            </w:r>
          </w:p>
        </w:tc>
      </w:tr>
    </w:tbl>
    <w:p w14:paraId="44F63EB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4C56091"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9EC1DE7"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724BCD45"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1332EFD"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BFA6E40"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1EB050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8F4F49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7BDDB33"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513E65E"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7A749D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3A71F25"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D461F2C"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6ABCC0C"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330A8B3"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FF70A5B"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5555ACC"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FA60621"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2B4BC327"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21216A20"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1112E18"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AD0ACB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D65E891"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50CF8EF"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7EF1E94"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BBE73AB"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D3DBE4E"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4C8BB87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FA5E9C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A4FB6A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D59DCB1"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1C3A1D78"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3B6BEBD8"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8FC8FC9"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133D4AD"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7D65F61F"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1CC1F58"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5D74DA80"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47DF7AF"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0EEAA92A" w14:textId="77777777" w:rsidR="00F05719" w:rsidRDefault="00F05719" w:rsidP="0070505E">
      <w:pPr>
        <w:spacing w:after="0" w:line="240" w:lineRule="auto"/>
        <w:ind w:left="5670"/>
        <w:jc w:val="both"/>
        <w:rPr>
          <w:rFonts w:ascii="Times New Roman" w:eastAsia="Calibri" w:hAnsi="Times New Roman" w:cs="Times New Roman"/>
          <w:kern w:val="0"/>
          <w:sz w:val="24"/>
          <w:szCs w:val="24"/>
          <w:lang w:eastAsia="lt-LT"/>
          <w14:ligatures w14:val="none"/>
        </w:rPr>
      </w:pPr>
    </w:p>
    <w:p w14:paraId="6994AAA7" w14:textId="6F93A9EC" w:rsidR="0070505E" w:rsidRPr="0070505E" w:rsidRDefault="0070505E" w:rsidP="0070505E">
      <w:pPr>
        <w:spacing w:after="0" w:line="240" w:lineRule="auto"/>
        <w:ind w:left="5670"/>
        <w:jc w:val="both"/>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lastRenderedPageBreak/>
        <w:t>Pirkimo sąlygų 4 priedas „Pasiūlymų vertinimo kriterijai ir sąlygos“</w:t>
      </w:r>
    </w:p>
    <w:p w14:paraId="17C07B88" w14:textId="77777777" w:rsidR="00311F00"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66063C2B" w14:textId="77777777" w:rsidR="00311F00" w:rsidRPr="0070505E" w:rsidRDefault="00311F00" w:rsidP="0070505E">
      <w:pPr>
        <w:spacing w:after="0" w:line="300" w:lineRule="auto"/>
        <w:ind w:firstLine="697"/>
        <w:jc w:val="center"/>
        <w:rPr>
          <w:rFonts w:ascii="Times New Roman" w:eastAsia="Calibri" w:hAnsi="Times New Roman" w:cs="Times New Roman"/>
          <w:b/>
          <w:kern w:val="0"/>
          <w:sz w:val="24"/>
          <w:szCs w:val="24"/>
          <w:lang w:eastAsia="lt-LT"/>
          <w14:ligatures w14:val="none"/>
        </w:rPr>
      </w:pPr>
    </w:p>
    <w:p w14:paraId="3B7E1C8D" w14:textId="77777777" w:rsidR="0070505E" w:rsidRPr="0070505E" w:rsidRDefault="0070505E" w:rsidP="0070505E">
      <w:pPr>
        <w:numPr>
          <w:ilvl w:val="1"/>
          <w:numId w:val="0"/>
        </w:numPr>
        <w:spacing w:after="240" w:line="300" w:lineRule="auto"/>
        <w:ind w:left="1004" w:hanging="437"/>
        <w:jc w:val="center"/>
        <w:rPr>
          <w:rFonts w:ascii="Times New Roman" w:eastAsia="Calibri" w:hAnsi="Times New Roman" w:cs="Times New Roman"/>
          <w:bCs/>
          <w:caps/>
          <w:smallCaps/>
          <w:color w:val="404040"/>
          <w:spacing w:val="20"/>
          <w:kern w:val="0"/>
          <w:sz w:val="24"/>
          <w:szCs w:val="24"/>
          <w:lang w:eastAsia="lt-LT"/>
          <w14:ligatures w14:val="none"/>
        </w:rPr>
      </w:pPr>
      <w:r w:rsidRPr="0070505E">
        <w:rPr>
          <w:rFonts w:ascii="Times New Roman" w:eastAsia="Calibri" w:hAnsi="Times New Roman" w:cs="Times New Roman"/>
          <w:caps/>
          <w:color w:val="404040"/>
          <w:spacing w:val="20"/>
          <w:kern w:val="0"/>
          <w:sz w:val="24"/>
          <w:szCs w:val="24"/>
          <w:lang w:eastAsia="lt-LT"/>
          <w14:ligatures w14:val="none"/>
        </w:rPr>
        <w:t>PASIŪLYMŲ VERTINIMO KRITERIJAI ir Sąlygos</w:t>
      </w:r>
    </w:p>
    <w:p w14:paraId="701A1081" w14:textId="77777777" w:rsidR="0070505E" w:rsidRPr="0070505E" w:rsidRDefault="0070505E" w:rsidP="0070505E">
      <w:pPr>
        <w:spacing w:after="0" w:line="240" w:lineRule="auto"/>
        <w:ind w:left="7314"/>
        <w:jc w:val="both"/>
        <w:rPr>
          <w:rFonts w:ascii="Times New Roman" w:eastAsia="Calibri" w:hAnsi="Times New Roman" w:cs="Times New Roman"/>
          <w:kern w:val="0"/>
          <w:sz w:val="24"/>
          <w:szCs w:val="24"/>
          <w:lang w:eastAsia="lt-LT"/>
          <w14:ligatures w14:val="none"/>
        </w:rPr>
      </w:pPr>
    </w:p>
    <w:p w14:paraId="112FCFFE" w14:textId="32F8296A" w:rsidR="009770E3" w:rsidRDefault="0070505E" w:rsidP="0070505E">
      <w:pPr>
        <w:rPr>
          <w:rFonts w:ascii="Times New Roman" w:eastAsia="Calibri" w:hAnsi="Times New Roman" w:cs="Times New Roman"/>
          <w:kern w:val="0"/>
          <w:sz w:val="24"/>
          <w:szCs w:val="24"/>
          <w:lang w:eastAsia="lt-LT"/>
          <w14:ligatures w14:val="none"/>
        </w:rPr>
      </w:pPr>
      <w:r w:rsidRPr="0070505E">
        <w:rPr>
          <w:rFonts w:ascii="Times New Roman" w:eastAsia="Calibri" w:hAnsi="Times New Roman" w:cs="Times New Roman"/>
          <w:kern w:val="0"/>
          <w:sz w:val="24"/>
          <w:szCs w:val="24"/>
          <w:lang w:eastAsia="lt-LT"/>
          <w14:ligatures w14:val="none"/>
        </w:rPr>
        <w:t>Perkančioji organizacija ekonomiškai naudingiausią pasiūlymą išrenka pagal kainos kriterijų.</w:t>
      </w:r>
    </w:p>
    <w:p w14:paraId="26D3010A" w14:textId="77777777" w:rsidR="00AB3816" w:rsidRDefault="00AB3816" w:rsidP="0070505E">
      <w:pPr>
        <w:rPr>
          <w:rFonts w:ascii="Times New Roman" w:eastAsia="Calibri" w:hAnsi="Times New Roman" w:cs="Times New Roman"/>
          <w:kern w:val="0"/>
          <w:sz w:val="24"/>
          <w:szCs w:val="24"/>
          <w:lang w:eastAsia="lt-LT"/>
          <w14:ligatures w14:val="none"/>
        </w:rPr>
      </w:pPr>
    </w:p>
    <w:p w14:paraId="0D6AF164" w14:textId="77777777" w:rsidR="00AB3816" w:rsidRDefault="00AB3816" w:rsidP="0070505E">
      <w:pPr>
        <w:rPr>
          <w:rFonts w:ascii="Times New Roman" w:eastAsia="Calibri" w:hAnsi="Times New Roman" w:cs="Times New Roman"/>
          <w:kern w:val="0"/>
          <w:sz w:val="24"/>
          <w:szCs w:val="24"/>
          <w:lang w:eastAsia="lt-LT"/>
          <w14:ligatures w14:val="none"/>
        </w:rPr>
      </w:pPr>
    </w:p>
    <w:p w14:paraId="5BCAE000" w14:textId="77777777" w:rsidR="00AB3816" w:rsidRDefault="00AB3816" w:rsidP="0070505E">
      <w:pPr>
        <w:rPr>
          <w:rFonts w:ascii="Times New Roman" w:eastAsia="Calibri" w:hAnsi="Times New Roman" w:cs="Times New Roman"/>
          <w:kern w:val="0"/>
          <w:sz w:val="24"/>
          <w:szCs w:val="24"/>
          <w:lang w:eastAsia="lt-LT"/>
          <w14:ligatures w14:val="none"/>
        </w:rPr>
      </w:pPr>
    </w:p>
    <w:p w14:paraId="5013E626" w14:textId="77777777" w:rsidR="00AB3816" w:rsidRDefault="00AB3816" w:rsidP="0070505E">
      <w:pPr>
        <w:rPr>
          <w:rFonts w:ascii="Times New Roman" w:eastAsia="Calibri" w:hAnsi="Times New Roman" w:cs="Times New Roman"/>
          <w:kern w:val="0"/>
          <w:sz w:val="24"/>
          <w:szCs w:val="24"/>
          <w:lang w:eastAsia="lt-LT"/>
          <w14:ligatures w14:val="none"/>
        </w:rPr>
      </w:pPr>
    </w:p>
    <w:p w14:paraId="5C95793E" w14:textId="77777777" w:rsidR="00AB3816" w:rsidRDefault="00AB3816" w:rsidP="0070505E">
      <w:pPr>
        <w:rPr>
          <w:rFonts w:ascii="Times New Roman" w:eastAsia="Calibri" w:hAnsi="Times New Roman" w:cs="Times New Roman"/>
          <w:kern w:val="0"/>
          <w:sz w:val="24"/>
          <w:szCs w:val="24"/>
          <w:lang w:eastAsia="lt-LT"/>
          <w14:ligatures w14:val="none"/>
        </w:rPr>
      </w:pPr>
    </w:p>
    <w:p w14:paraId="0D687F62" w14:textId="77777777" w:rsidR="00AB3816" w:rsidRDefault="00AB3816" w:rsidP="0070505E">
      <w:pPr>
        <w:rPr>
          <w:rFonts w:ascii="Times New Roman" w:eastAsia="Calibri" w:hAnsi="Times New Roman" w:cs="Times New Roman"/>
          <w:kern w:val="0"/>
          <w:sz w:val="24"/>
          <w:szCs w:val="24"/>
          <w:lang w:eastAsia="lt-LT"/>
          <w14:ligatures w14:val="none"/>
        </w:rPr>
      </w:pPr>
    </w:p>
    <w:p w14:paraId="74D3A44B" w14:textId="77777777" w:rsidR="00AB3816" w:rsidRDefault="00AB3816" w:rsidP="0070505E">
      <w:pPr>
        <w:rPr>
          <w:rFonts w:ascii="Times New Roman" w:eastAsia="Calibri" w:hAnsi="Times New Roman" w:cs="Times New Roman"/>
          <w:kern w:val="0"/>
          <w:sz w:val="24"/>
          <w:szCs w:val="24"/>
          <w:lang w:eastAsia="lt-LT"/>
          <w14:ligatures w14:val="none"/>
        </w:rPr>
      </w:pPr>
    </w:p>
    <w:p w14:paraId="616B03D5" w14:textId="77777777" w:rsidR="00AB3816" w:rsidRDefault="00AB3816" w:rsidP="0070505E">
      <w:pPr>
        <w:rPr>
          <w:rFonts w:ascii="Times New Roman" w:eastAsia="Calibri" w:hAnsi="Times New Roman" w:cs="Times New Roman"/>
          <w:kern w:val="0"/>
          <w:sz w:val="24"/>
          <w:szCs w:val="24"/>
          <w:lang w:eastAsia="lt-LT"/>
          <w14:ligatures w14:val="none"/>
        </w:rPr>
      </w:pPr>
    </w:p>
    <w:p w14:paraId="6008E602" w14:textId="77777777" w:rsidR="00AB3816" w:rsidRDefault="00AB3816" w:rsidP="0070505E">
      <w:pPr>
        <w:rPr>
          <w:rFonts w:ascii="Times New Roman" w:eastAsia="Calibri" w:hAnsi="Times New Roman" w:cs="Times New Roman"/>
          <w:kern w:val="0"/>
          <w:sz w:val="24"/>
          <w:szCs w:val="24"/>
          <w:lang w:eastAsia="lt-LT"/>
          <w14:ligatures w14:val="none"/>
        </w:rPr>
      </w:pPr>
    </w:p>
    <w:p w14:paraId="762CA6C6" w14:textId="77777777" w:rsidR="00AB3816" w:rsidRDefault="00AB3816" w:rsidP="0070505E">
      <w:pPr>
        <w:rPr>
          <w:rFonts w:ascii="Times New Roman" w:eastAsia="Calibri" w:hAnsi="Times New Roman" w:cs="Times New Roman"/>
          <w:kern w:val="0"/>
          <w:sz w:val="24"/>
          <w:szCs w:val="24"/>
          <w:lang w:eastAsia="lt-LT"/>
          <w14:ligatures w14:val="none"/>
        </w:rPr>
      </w:pPr>
    </w:p>
    <w:p w14:paraId="68F03982" w14:textId="77777777" w:rsidR="00AB3816" w:rsidRDefault="00AB3816" w:rsidP="0070505E">
      <w:pPr>
        <w:rPr>
          <w:rFonts w:ascii="Times New Roman" w:eastAsia="Calibri" w:hAnsi="Times New Roman" w:cs="Times New Roman"/>
          <w:kern w:val="0"/>
          <w:sz w:val="24"/>
          <w:szCs w:val="24"/>
          <w:lang w:eastAsia="lt-LT"/>
          <w14:ligatures w14:val="none"/>
        </w:rPr>
      </w:pPr>
    </w:p>
    <w:p w14:paraId="0DFD5C37" w14:textId="77777777" w:rsidR="00AB3816" w:rsidRDefault="00AB3816" w:rsidP="0070505E">
      <w:pPr>
        <w:rPr>
          <w:rFonts w:ascii="Times New Roman" w:eastAsia="Calibri" w:hAnsi="Times New Roman" w:cs="Times New Roman"/>
          <w:kern w:val="0"/>
          <w:sz w:val="24"/>
          <w:szCs w:val="24"/>
          <w:lang w:eastAsia="lt-LT"/>
          <w14:ligatures w14:val="none"/>
        </w:rPr>
      </w:pPr>
    </w:p>
    <w:p w14:paraId="393C8FFB" w14:textId="77777777" w:rsidR="00AB3816" w:rsidRDefault="00AB3816" w:rsidP="0070505E">
      <w:pPr>
        <w:rPr>
          <w:rFonts w:ascii="Times New Roman" w:eastAsia="Calibri" w:hAnsi="Times New Roman" w:cs="Times New Roman"/>
          <w:kern w:val="0"/>
          <w:sz w:val="24"/>
          <w:szCs w:val="24"/>
          <w:lang w:eastAsia="lt-LT"/>
          <w14:ligatures w14:val="none"/>
        </w:rPr>
      </w:pPr>
    </w:p>
    <w:p w14:paraId="4F0172D0" w14:textId="77777777" w:rsidR="00AB3816" w:rsidRDefault="00AB3816" w:rsidP="0070505E">
      <w:pPr>
        <w:rPr>
          <w:rFonts w:ascii="Times New Roman" w:eastAsia="Calibri" w:hAnsi="Times New Roman" w:cs="Times New Roman"/>
          <w:kern w:val="0"/>
          <w:sz w:val="24"/>
          <w:szCs w:val="24"/>
          <w:lang w:eastAsia="lt-LT"/>
          <w14:ligatures w14:val="none"/>
        </w:rPr>
      </w:pPr>
    </w:p>
    <w:p w14:paraId="28898696" w14:textId="77777777" w:rsidR="00AB3816" w:rsidRDefault="00AB3816" w:rsidP="0070505E">
      <w:pPr>
        <w:rPr>
          <w:rFonts w:ascii="Times New Roman" w:eastAsia="Calibri" w:hAnsi="Times New Roman" w:cs="Times New Roman"/>
          <w:kern w:val="0"/>
          <w:sz w:val="24"/>
          <w:szCs w:val="24"/>
          <w:lang w:eastAsia="lt-LT"/>
          <w14:ligatures w14:val="none"/>
        </w:rPr>
      </w:pPr>
    </w:p>
    <w:p w14:paraId="0792139F" w14:textId="77777777" w:rsidR="00AB3816" w:rsidRDefault="00AB3816" w:rsidP="0070505E">
      <w:pPr>
        <w:rPr>
          <w:rFonts w:ascii="Times New Roman" w:eastAsia="Calibri" w:hAnsi="Times New Roman" w:cs="Times New Roman"/>
          <w:kern w:val="0"/>
          <w:sz w:val="24"/>
          <w:szCs w:val="24"/>
          <w:lang w:eastAsia="lt-LT"/>
          <w14:ligatures w14:val="none"/>
        </w:rPr>
      </w:pPr>
    </w:p>
    <w:p w14:paraId="58BB5BBD" w14:textId="77777777" w:rsidR="00AB3816" w:rsidRDefault="00AB3816" w:rsidP="0070505E">
      <w:pPr>
        <w:rPr>
          <w:rFonts w:ascii="Times New Roman" w:eastAsia="Calibri" w:hAnsi="Times New Roman" w:cs="Times New Roman"/>
          <w:kern w:val="0"/>
          <w:sz w:val="24"/>
          <w:szCs w:val="24"/>
          <w:lang w:eastAsia="lt-LT"/>
          <w14:ligatures w14:val="none"/>
        </w:rPr>
      </w:pPr>
    </w:p>
    <w:p w14:paraId="790E81D9" w14:textId="77777777" w:rsidR="00AB3816" w:rsidRDefault="00AB3816" w:rsidP="0070505E">
      <w:pPr>
        <w:rPr>
          <w:rFonts w:ascii="Times New Roman" w:eastAsia="Calibri" w:hAnsi="Times New Roman" w:cs="Times New Roman"/>
          <w:kern w:val="0"/>
          <w:sz w:val="24"/>
          <w:szCs w:val="24"/>
          <w:lang w:eastAsia="lt-LT"/>
          <w14:ligatures w14:val="none"/>
        </w:rPr>
      </w:pPr>
    </w:p>
    <w:p w14:paraId="3C85A9FC" w14:textId="77777777" w:rsidR="00AB3816" w:rsidRDefault="00AB3816" w:rsidP="0070505E">
      <w:pPr>
        <w:rPr>
          <w:rFonts w:ascii="Times New Roman" w:eastAsia="Calibri" w:hAnsi="Times New Roman" w:cs="Times New Roman"/>
          <w:kern w:val="0"/>
          <w:sz w:val="24"/>
          <w:szCs w:val="24"/>
          <w:lang w:eastAsia="lt-LT"/>
          <w14:ligatures w14:val="none"/>
        </w:rPr>
      </w:pPr>
    </w:p>
    <w:p w14:paraId="4A88F5DE" w14:textId="77777777" w:rsidR="00AB3816" w:rsidRDefault="00AB3816" w:rsidP="0070505E">
      <w:pPr>
        <w:rPr>
          <w:rFonts w:ascii="Times New Roman" w:eastAsia="Calibri" w:hAnsi="Times New Roman" w:cs="Times New Roman"/>
          <w:kern w:val="0"/>
          <w:sz w:val="24"/>
          <w:szCs w:val="24"/>
          <w:lang w:eastAsia="lt-LT"/>
          <w14:ligatures w14:val="none"/>
        </w:rPr>
      </w:pPr>
    </w:p>
    <w:p w14:paraId="41FA01DB" w14:textId="77777777" w:rsidR="00AB3816" w:rsidRDefault="00AB3816" w:rsidP="0070505E">
      <w:pPr>
        <w:rPr>
          <w:rFonts w:ascii="Times New Roman" w:eastAsia="Calibri" w:hAnsi="Times New Roman" w:cs="Times New Roman"/>
          <w:kern w:val="0"/>
          <w:sz w:val="24"/>
          <w:szCs w:val="24"/>
          <w:lang w:eastAsia="lt-LT"/>
          <w14:ligatures w14:val="none"/>
        </w:rPr>
      </w:pPr>
    </w:p>
    <w:p w14:paraId="621A0E59" w14:textId="77777777" w:rsidR="00AB3816" w:rsidRDefault="00AB3816" w:rsidP="0070505E">
      <w:pPr>
        <w:rPr>
          <w:rFonts w:ascii="Times New Roman" w:eastAsia="Calibri" w:hAnsi="Times New Roman" w:cs="Times New Roman"/>
          <w:kern w:val="0"/>
          <w:sz w:val="24"/>
          <w:szCs w:val="24"/>
          <w:lang w:eastAsia="lt-LT"/>
          <w14:ligatures w14:val="none"/>
        </w:rPr>
      </w:pPr>
    </w:p>
    <w:p w14:paraId="0D39A3DF" w14:textId="77777777" w:rsidR="00AB3816" w:rsidRDefault="00AB3816" w:rsidP="0070505E">
      <w:pPr>
        <w:rPr>
          <w:rFonts w:ascii="Times New Roman" w:eastAsia="Calibri" w:hAnsi="Times New Roman" w:cs="Times New Roman"/>
          <w:kern w:val="0"/>
          <w:sz w:val="24"/>
          <w:szCs w:val="24"/>
          <w:lang w:eastAsia="lt-LT"/>
          <w14:ligatures w14:val="none"/>
        </w:rPr>
      </w:pPr>
    </w:p>
    <w:p w14:paraId="74232FCD" w14:textId="77777777" w:rsidR="00AB3816" w:rsidRDefault="00AB3816" w:rsidP="0070505E">
      <w:pPr>
        <w:rPr>
          <w:rFonts w:ascii="Times New Roman" w:eastAsia="Calibri" w:hAnsi="Times New Roman" w:cs="Times New Roman"/>
          <w:kern w:val="0"/>
          <w:sz w:val="24"/>
          <w:szCs w:val="24"/>
          <w:lang w:eastAsia="lt-LT"/>
          <w14:ligatures w14:val="none"/>
        </w:rPr>
      </w:pPr>
    </w:p>
    <w:p w14:paraId="02E4B991" w14:textId="77777777" w:rsidR="00AB3816" w:rsidRPr="00AB3816" w:rsidRDefault="00AB3816" w:rsidP="00AB3816">
      <w:pPr>
        <w:spacing w:after="0" w:line="240" w:lineRule="auto"/>
        <w:ind w:left="5670"/>
        <w:jc w:val="both"/>
        <w:rPr>
          <w:rFonts w:ascii="Times New Roman" w:eastAsia="Calibri" w:hAnsi="Times New Roman" w:cs="Times New Roman"/>
          <w:kern w:val="0"/>
          <w:sz w:val="24"/>
          <w:szCs w:val="24"/>
          <w:lang w:eastAsia="lt-LT"/>
          <w14:ligatures w14:val="none"/>
        </w:rPr>
      </w:pPr>
      <w:r w:rsidRPr="00AB3816">
        <w:rPr>
          <w:rFonts w:ascii="Times New Roman" w:eastAsia="Calibri" w:hAnsi="Times New Roman" w:cs="Times New Roman"/>
          <w:kern w:val="0"/>
          <w:sz w:val="24"/>
          <w:szCs w:val="24"/>
          <w:lang w:eastAsia="lt-LT"/>
          <w14:ligatures w14:val="none"/>
        </w:rPr>
        <w:lastRenderedPageBreak/>
        <w:t>Pirkimo sąlygų 5 priedas „Sutarties projektas“</w:t>
      </w:r>
    </w:p>
    <w:p w14:paraId="26690442" w14:textId="77777777" w:rsidR="00545B6F" w:rsidRDefault="00545B6F" w:rsidP="00AA66AF">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p>
    <w:p w14:paraId="214102D1" w14:textId="7881CB81" w:rsidR="00AA66AF" w:rsidRPr="00AA66AF" w:rsidRDefault="00AA66AF" w:rsidP="00AA66AF">
      <w:pPr>
        <w:suppressAutoHyphens/>
        <w:spacing w:after="0" w:line="240" w:lineRule="auto"/>
        <w:jc w:val="center"/>
        <w:rPr>
          <w:rFonts w:ascii="Times New Roman" w:eastAsia="Times New Roman" w:hAnsi="Times New Roman" w:cs="Times New Roman"/>
          <w:b/>
          <w:caps/>
          <w:kern w:val="0"/>
          <w:sz w:val="24"/>
          <w:szCs w:val="24"/>
          <w:lang w:eastAsia="lt-LT"/>
          <w14:ligatures w14:val="none"/>
        </w:rPr>
      </w:pPr>
      <w:r w:rsidRPr="00AA66AF">
        <w:rPr>
          <w:rFonts w:ascii="Times New Roman" w:eastAsia="Times New Roman" w:hAnsi="Times New Roman" w:cs="Times New Roman"/>
          <w:b/>
          <w:caps/>
          <w:kern w:val="0"/>
          <w:sz w:val="24"/>
          <w:szCs w:val="24"/>
          <w:lang w:eastAsia="lt-LT"/>
          <w14:ligatures w14:val="none"/>
        </w:rPr>
        <w:t>PASLAUGŲ VIEŠOJO PIRKIMO-PARDAVIMO SUTARTIES SĄLYGOS</w:t>
      </w:r>
    </w:p>
    <w:p w14:paraId="5615CFBC" w14:textId="77777777" w:rsidR="00AA66AF" w:rsidRPr="00AA66AF" w:rsidRDefault="00AA66AF" w:rsidP="00AA66AF">
      <w:pPr>
        <w:suppressAutoHyphens/>
        <w:spacing w:after="0" w:line="240" w:lineRule="auto"/>
        <w:jc w:val="center"/>
        <w:rPr>
          <w:rFonts w:ascii="Times New Roman" w:eastAsia="Times New Roman" w:hAnsi="Times New Roman" w:cs="Times New Roman"/>
          <w:kern w:val="0"/>
          <w:sz w:val="24"/>
          <w:szCs w:val="24"/>
          <w:lang w:eastAsia="lt-LT"/>
          <w14:ligatures w14:val="none"/>
        </w:rPr>
      </w:pPr>
    </w:p>
    <w:p w14:paraId="1DCF47E6" w14:textId="77777777" w:rsidR="00AA66AF" w:rsidRPr="00AA66AF" w:rsidRDefault="00AA66AF" w:rsidP="00AA66AF">
      <w:pPr>
        <w:suppressAutoHyphens/>
        <w:spacing w:after="0" w:line="240" w:lineRule="auto"/>
        <w:jc w:val="center"/>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2025 m. ______________  d. Nr. </w:t>
      </w:r>
    </w:p>
    <w:p w14:paraId="34060BE9" w14:textId="77777777" w:rsidR="00AA66AF" w:rsidRPr="00AA66AF" w:rsidRDefault="00AA66AF" w:rsidP="00AA66AF">
      <w:pPr>
        <w:tabs>
          <w:tab w:val="center" w:pos="4819"/>
          <w:tab w:val="left" w:pos="6045"/>
        </w:tabs>
        <w:suppressAutoHyphens/>
        <w:spacing w:after="0" w:line="240" w:lineRule="auto"/>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ab/>
        <w:t>Utena</w:t>
      </w:r>
    </w:p>
    <w:p w14:paraId="6703BCD0" w14:textId="77777777" w:rsidR="00AA66AF" w:rsidRPr="00AA66AF" w:rsidRDefault="00AA66AF" w:rsidP="00AA66AF">
      <w:pPr>
        <w:suppressAutoHyphens/>
        <w:spacing w:after="0" w:line="240" w:lineRule="auto"/>
        <w:jc w:val="center"/>
        <w:rPr>
          <w:rFonts w:ascii="Times New Roman" w:eastAsia="Times New Roman" w:hAnsi="Times New Roman" w:cs="Times New Roman"/>
          <w:i/>
          <w:kern w:val="0"/>
          <w:sz w:val="24"/>
          <w:szCs w:val="24"/>
          <w:lang w:eastAsia="lt-LT"/>
          <w14:ligatures w14:val="none"/>
        </w:rPr>
      </w:pPr>
    </w:p>
    <w:p w14:paraId="156F693B" w14:textId="77777777" w:rsidR="00AA66AF" w:rsidRPr="00AA66AF" w:rsidRDefault="00AA66AF" w:rsidP="00AA66AF">
      <w:pPr>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AA66AF">
        <w:rPr>
          <w:rFonts w:ascii="Times New Roman" w:eastAsia="Times New Roman" w:hAnsi="Times New Roman" w:cs="Times New Roman"/>
          <w:b/>
          <w:kern w:val="0"/>
          <w:sz w:val="24"/>
          <w:szCs w:val="24"/>
          <w:lang w:eastAsia="lt-LT"/>
          <w14:ligatures w14:val="none"/>
        </w:rPr>
        <w:t>SPECIALIOSIOS SĄLYGOS</w:t>
      </w:r>
    </w:p>
    <w:p w14:paraId="6E24C4F6" w14:textId="77777777" w:rsidR="00AA66AF" w:rsidRPr="00AA66AF" w:rsidRDefault="00AA66AF" w:rsidP="00AA66AF">
      <w:pPr>
        <w:suppressAutoHyphens/>
        <w:spacing w:after="0" w:line="240" w:lineRule="auto"/>
        <w:jc w:val="center"/>
        <w:rPr>
          <w:rFonts w:ascii="Times New Roman" w:eastAsia="Times New Roman" w:hAnsi="Times New Roman" w:cs="Times New Roman"/>
          <w:b/>
          <w:kern w:val="0"/>
          <w:sz w:val="24"/>
          <w:szCs w:val="24"/>
          <w:lang w:eastAsia="lt-LT"/>
          <w14:ligatures w14:val="none"/>
        </w:rPr>
      </w:pPr>
    </w:p>
    <w:p w14:paraId="13A50AFB" w14:textId="77777777" w:rsidR="00AA66AF" w:rsidRPr="00AA66AF" w:rsidRDefault="00AA66AF" w:rsidP="00AA66AF">
      <w:pPr>
        <w:tabs>
          <w:tab w:val="left" w:pos="567"/>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ab/>
      </w:r>
      <w:r w:rsidRPr="00AA66AF">
        <w:rPr>
          <w:rFonts w:ascii="Times New Roman" w:eastAsia="Times New Roman" w:hAnsi="Times New Roman" w:cs="Times New Roman"/>
          <w:kern w:val="0"/>
          <w:sz w:val="24"/>
          <w:szCs w:val="24"/>
          <w:lang w:eastAsia="lt-LT"/>
          <w14:ligatures w14:val="none"/>
        </w:rPr>
        <w:tab/>
        <w:t xml:space="preserve">Utenos rajono savivaldybės administracija, įstaigos kodas 188710442, kurios registruota buveinė yra </w:t>
      </w:r>
      <w:proofErr w:type="spellStart"/>
      <w:r w:rsidRPr="00AA66AF">
        <w:rPr>
          <w:rFonts w:ascii="Times New Roman" w:eastAsia="Times New Roman" w:hAnsi="Times New Roman" w:cs="Times New Roman"/>
          <w:kern w:val="0"/>
          <w:sz w:val="24"/>
          <w:szCs w:val="24"/>
          <w:lang w:eastAsia="lt-LT"/>
          <w14:ligatures w14:val="none"/>
        </w:rPr>
        <w:t>Utenio</w:t>
      </w:r>
      <w:proofErr w:type="spellEnd"/>
      <w:r w:rsidRPr="00AA66AF">
        <w:rPr>
          <w:rFonts w:ascii="Times New Roman" w:eastAsia="Times New Roman" w:hAnsi="Times New Roman" w:cs="Times New Roman"/>
          <w:kern w:val="0"/>
          <w:sz w:val="24"/>
          <w:szCs w:val="24"/>
          <w:lang w:eastAsia="lt-LT"/>
          <w14:ligatures w14:val="none"/>
        </w:rPr>
        <w:t xml:space="preserve"> a. 4, 28503, Utena, duomenys apie įstaigą kaupiami Lietuvos Respublikos juridinių asmenų registre, atstovaujama </w:t>
      </w:r>
      <w:r w:rsidRPr="00AA66AF">
        <w:rPr>
          <w:rFonts w:ascii="Times New Roman" w:eastAsia="Times New Roman" w:hAnsi="Times New Roman" w:cs="Times New Roman"/>
          <w:kern w:val="0"/>
          <w:sz w:val="24"/>
          <w:szCs w:val="24"/>
          <w:highlight w:val="lightGray"/>
          <w:lang w:eastAsia="lt-LT"/>
          <w14:ligatures w14:val="none"/>
        </w:rPr>
        <w:t>________</w:t>
      </w:r>
      <w:r w:rsidRPr="00AA66AF">
        <w:rPr>
          <w:rFonts w:ascii="Times New Roman" w:eastAsia="Times New Roman" w:hAnsi="Times New Roman" w:cs="Times New Roman"/>
          <w:kern w:val="0"/>
          <w:sz w:val="24"/>
          <w:szCs w:val="24"/>
          <w:lang w:eastAsia="lt-LT"/>
          <w14:ligatures w14:val="none"/>
        </w:rPr>
        <w:t xml:space="preserve">, </w:t>
      </w:r>
      <w:r w:rsidRPr="00AA66AF">
        <w:rPr>
          <w:rFonts w:ascii="Times New Roman" w:eastAsia="Times New Roman" w:hAnsi="Times New Roman" w:cs="Times New Roman"/>
          <w:color w:val="000000"/>
          <w:kern w:val="0"/>
          <w:sz w:val="24"/>
          <w:szCs w:val="24"/>
          <w:lang w:eastAsia="lt-LT"/>
          <w14:ligatures w14:val="none"/>
        </w:rPr>
        <w:t>veikiančio</w:t>
      </w:r>
      <w:r w:rsidRPr="00AA66AF">
        <w:rPr>
          <w:rFonts w:ascii="Times New Roman" w:eastAsia="Times New Roman" w:hAnsi="Times New Roman" w:cs="Times New Roman"/>
          <w:color w:val="333333"/>
          <w:kern w:val="0"/>
          <w:sz w:val="24"/>
          <w:szCs w:val="24"/>
          <w:lang w:eastAsia="lt-LT"/>
          <w14:ligatures w14:val="none"/>
        </w:rPr>
        <w:t xml:space="preserve"> </w:t>
      </w:r>
      <w:r w:rsidRPr="00AA66AF">
        <w:rPr>
          <w:rFonts w:ascii="Times New Roman" w:eastAsia="Times New Roman" w:hAnsi="Times New Roman" w:cs="Times New Roman"/>
          <w:kern w:val="0"/>
          <w:sz w:val="24"/>
          <w:szCs w:val="24"/>
          <w:lang w:eastAsia="lt-LT"/>
          <w14:ligatures w14:val="none"/>
        </w:rPr>
        <w:t>pagal</w:t>
      </w:r>
      <w:r w:rsidRPr="00AA66AF">
        <w:rPr>
          <w:rFonts w:ascii="Times New Roman" w:eastAsia="Times New Roman" w:hAnsi="Times New Roman" w:cs="Times New Roman"/>
          <w:color w:val="333333"/>
          <w:kern w:val="0"/>
          <w:sz w:val="24"/>
          <w:szCs w:val="24"/>
          <w:lang w:eastAsia="lt-LT"/>
          <w14:ligatures w14:val="none"/>
        </w:rPr>
        <w:t xml:space="preserve"> administracijos nuostatus, </w:t>
      </w:r>
      <w:r w:rsidRPr="00AA66AF">
        <w:rPr>
          <w:rFonts w:ascii="Times New Roman" w:eastAsia="Times New Roman" w:hAnsi="Times New Roman" w:cs="Times New Roman"/>
          <w:kern w:val="0"/>
          <w:sz w:val="24"/>
          <w:szCs w:val="24"/>
          <w:lang w:eastAsia="lt-LT"/>
          <w14:ligatures w14:val="none"/>
        </w:rPr>
        <w:t>toliau vadinama  „</w:t>
      </w:r>
      <w:r w:rsidRPr="00AA66AF">
        <w:rPr>
          <w:rFonts w:ascii="Times New Roman" w:eastAsia="Times New Roman" w:hAnsi="Times New Roman" w:cs="Times New Roman"/>
          <w:b/>
          <w:bCs/>
          <w:kern w:val="0"/>
          <w:sz w:val="24"/>
          <w:szCs w:val="24"/>
          <w:lang w:eastAsia="lt-LT"/>
          <w14:ligatures w14:val="none"/>
        </w:rPr>
        <w:t>Pirkėju</w:t>
      </w:r>
      <w:r w:rsidRPr="00AA66AF">
        <w:rPr>
          <w:rFonts w:ascii="Times New Roman" w:eastAsia="Times New Roman" w:hAnsi="Times New Roman" w:cs="Times New Roman"/>
          <w:kern w:val="0"/>
          <w:sz w:val="24"/>
          <w:szCs w:val="24"/>
          <w:lang w:eastAsia="lt-LT"/>
          <w14:ligatures w14:val="none"/>
        </w:rPr>
        <w:t>“</w:t>
      </w:r>
      <w:r w:rsidRPr="00AA66AF">
        <w:rPr>
          <w:rFonts w:ascii="Times New Roman" w:eastAsia="Times New Roman" w:hAnsi="Times New Roman" w:cs="Times New Roman"/>
          <w:b/>
          <w:bCs/>
          <w:kern w:val="0"/>
          <w:sz w:val="24"/>
          <w:szCs w:val="24"/>
          <w:lang w:eastAsia="lt-LT"/>
          <w14:ligatures w14:val="none"/>
        </w:rPr>
        <w:t>,</w:t>
      </w:r>
      <w:r w:rsidRPr="00AA66AF">
        <w:rPr>
          <w:rFonts w:ascii="Times New Roman" w:eastAsia="Times New Roman" w:hAnsi="Times New Roman" w:cs="Times New Roman"/>
          <w:kern w:val="0"/>
          <w:sz w:val="24"/>
          <w:szCs w:val="24"/>
          <w:lang w:eastAsia="lt-LT"/>
          <w14:ligatures w14:val="none"/>
        </w:rPr>
        <w:t xml:space="preserve"> ir </w:t>
      </w:r>
      <w:r w:rsidRPr="00AA66AF">
        <w:rPr>
          <w:rFonts w:ascii="Times New Roman" w:eastAsia="Times New Roman" w:hAnsi="Times New Roman" w:cs="Times New Roman"/>
          <w:kern w:val="0"/>
          <w:sz w:val="24"/>
          <w:szCs w:val="24"/>
          <w:highlight w:val="lightGray"/>
          <w:lang w:eastAsia="lt-LT"/>
          <w14:ligatures w14:val="none"/>
        </w:rPr>
        <w:t>________________________</w:t>
      </w:r>
      <w:r w:rsidRPr="00AA66AF">
        <w:rPr>
          <w:rFonts w:ascii="Times New Roman" w:eastAsia="Times New Roman" w:hAnsi="Times New Roman" w:cs="Times New Roman"/>
          <w:kern w:val="0"/>
          <w:sz w:val="24"/>
          <w:szCs w:val="24"/>
          <w:lang w:eastAsia="lt-LT"/>
          <w14:ligatures w14:val="none"/>
        </w:rPr>
        <w:t xml:space="preserve">, įmonės kodas </w:t>
      </w:r>
      <w:r w:rsidRPr="00AA66AF">
        <w:rPr>
          <w:rFonts w:ascii="Times New Roman" w:eastAsia="Times New Roman" w:hAnsi="Times New Roman" w:cs="Times New Roman"/>
          <w:kern w:val="0"/>
          <w:sz w:val="24"/>
          <w:szCs w:val="24"/>
          <w:highlight w:val="lightGray"/>
          <w:lang w:eastAsia="lt-LT"/>
          <w14:ligatures w14:val="none"/>
        </w:rPr>
        <w:t>_____________________</w:t>
      </w:r>
      <w:r w:rsidRPr="00AA66AF">
        <w:rPr>
          <w:rFonts w:ascii="Times New Roman" w:eastAsia="Times New Roman" w:hAnsi="Times New Roman" w:cs="Times New Roman"/>
          <w:kern w:val="0"/>
          <w:sz w:val="24"/>
          <w:szCs w:val="24"/>
          <w:lang w:eastAsia="lt-LT"/>
          <w14:ligatures w14:val="none"/>
        </w:rPr>
        <w:t xml:space="preserve">, atstovaujama </w:t>
      </w:r>
      <w:r w:rsidRPr="00AA66AF">
        <w:rPr>
          <w:rFonts w:ascii="Times New Roman" w:eastAsia="Times New Roman" w:hAnsi="Times New Roman" w:cs="Times New Roman"/>
          <w:kern w:val="0"/>
          <w:sz w:val="24"/>
          <w:szCs w:val="24"/>
          <w:highlight w:val="lightGray"/>
          <w:lang w:eastAsia="lt-LT"/>
          <w14:ligatures w14:val="none"/>
        </w:rPr>
        <w:t>____________________________</w:t>
      </w:r>
      <w:r w:rsidRPr="00AA66AF">
        <w:rPr>
          <w:rFonts w:ascii="Times New Roman" w:eastAsia="Times New Roman" w:hAnsi="Times New Roman" w:cs="Times New Roman"/>
          <w:kern w:val="0"/>
          <w:sz w:val="24"/>
          <w:szCs w:val="24"/>
          <w:lang w:eastAsia="lt-LT"/>
          <w14:ligatures w14:val="none"/>
        </w:rPr>
        <w:t xml:space="preserve">, veikiančio pagal </w:t>
      </w:r>
      <w:r w:rsidRPr="00AA66AF">
        <w:rPr>
          <w:rFonts w:ascii="Times New Roman" w:eastAsia="Times New Roman" w:hAnsi="Times New Roman" w:cs="Times New Roman"/>
          <w:kern w:val="0"/>
          <w:sz w:val="24"/>
          <w:szCs w:val="24"/>
          <w:highlight w:val="lightGray"/>
          <w:lang w:eastAsia="lt-LT"/>
          <w14:ligatures w14:val="none"/>
        </w:rPr>
        <w:t>______________________________</w:t>
      </w:r>
      <w:r w:rsidRPr="00AA66AF">
        <w:rPr>
          <w:rFonts w:ascii="Times New Roman" w:eastAsia="Times New Roman" w:hAnsi="Times New Roman" w:cs="Times New Roman"/>
          <w:kern w:val="0"/>
          <w:sz w:val="24"/>
          <w:szCs w:val="24"/>
          <w:lang w:eastAsia="lt-LT"/>
          <w14:ligatures w14:val="none"/>
        </w:rPr>
        <w:t>, toliau vadinama „</w:t>
      </w:r>
      <w:r w:rsidRPr="00AA66AF">
        <w:rPr>
          <w:rFonts w:ascii="Times New Roman" w:eastAsia="Times New Roman" w:hAnsi="Times New Roman" w:cs="Times New Roman"/>
          <w:b/>
          <w:bCs/>
          <w:kern w:val="0"/>
          <w:sz w:val="24"/>
          <w:szCs w:val="24"/>
          <w:lang w:eastAsia="lt-LT"/>
          <w14:ligatures w14:val="none"/>
        </w:rPr>
        <w:t>Tiekėju</w:t>
      </w:r>
      <w:r w:rsidRPr="00AA66AF">
        <w:rPr>
          <w:rFonts w:ascii="Times New Roman" w:eastAsia="Times New Roman" w:hAnsi="Times New Roman" w:cs="Times New Roman"/>
          <w:kern w:val="0"/>
          <w:sz w:val="24"/>
          <w:szCs w:val="24"/>
          <w:lang w:eastAsia="lt-LT"/>
          <w14:ligatures w14:val="none"/>
        </w:rPr>
        <w:t>“ toliau kartu šioje Sutartyje vadinami  „</w:t>
      </w:r>
      <w:r w:rsidRPr="00AA66AF">
        <w:rPr>
          <w:rFonts w:ascii="Times New Roman" w:eastAsia="Times New Roman" w:hAnsi="Times New Roman" w:cs="Times New Roman"/>
          <w:b/>
          <w:bCs/>
          <w:kern w:val="0"/>
          <w:sz w:val="24"/>
          <w:szCs w:val="24"/>
          <w:lang w:eastAsia="lt-LT"/>
          <w14:ligatures w14:val="none"/>
        </w:rPr>
        <w:t>Šalimis</w:t>
      </w:r>
      <w:r w:rsidRPr="00AA66AF">
        <w:rPr>
          <w:rFonts w:ascii="Times New Roman" w:eastAsia="Times New Roman" w:hAnsi="Times New Roman" w:cs="Times New Roman"/>
          <w:kern w:val="0"/>
          <w:sz w:val="24"/>
          <w:szCs w:val="24"/>
          <w:lang w:eastAsia="lt-LT"/>
          <w14:ligatures w14:val="none"/>
        </w:rPr>
        <w:t>“, o kiekvienas atskirai – „</w:t>
      </w:r>
      <w:r w:rsidRPr="00AA66AF">
        <w:rPr>
          <w:rFonts w:ascii="Times New Roman" w:eastAsia="Times New Roman" w:hAnsi="Times New Roman" w:cs="Times New Roman"/>
          <w:b/>
          <w:bCs/>
          <w:kern w:val="0"/>
          <w:sz w:val="24"/>
          <w:szCs w:val="24"/>
          <w:lang w:eastAsia="lt-LT"/>
          <w14:ligatures w14:val="none"/>
        </w:rPr>
        <w:t>Šalimi</w:t>
      </w:r>
      <w:r w:rsidRPr="00AA66AF">
        <w:rPr>
          <w:rFonts w:ascii="Times New Roman" w:eastAsia="Times New Roman" w:hAnsi="Times New Roman" w:cs="Times New Roman"/>
          <w:kern w:val="0"/>
          <w:sz w:val="24"/>
          <w:szCs w:val="24"/>
          <w:lang w:eastAsia="lt-LT"/>
          <w14:ligatures w14:val="none"/>
        </w:rPr>
        <w:t>“, sudarė šią Paslaugų viešojo pirkimo-pardavimo sutartį, toliau vadinamą  „Sutartimi“, ir susitarė dėl toliau išvardintų sąlygų.</w:t>
      </w:r>
    </w:p>
    <w:p w14:paraId="3DA2EB2B" w14:textId="77777777" w:rsidR="00AA66AF" w:rsidRPr="00AA66AF" w:rsidRDefault="00AA66AF" w:rsidP="00AA66AF">
      <w:pPr>
        <w:tabs>
          <w:tab w:val="left" w:pos="567"/>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p>
    <w:p w14:paraId="2E249C00" w14:textId="77777777" w:rsidR="00AA66AF" w:rsidRPr="00AA66AF" w:rsidRDefault="00AA66AF" w:rsidP="00AA66AF">
      <w:pPr>
        <w:tabs>
          <w:tab w:val="left" w:pos="0"/>
        </w:tabs>
        <w:suppressAutoHyphens/>
        <w:spacing w:after="0" w:line="240" w:lineRule="auto"/>
        <w:ind w:left="720" w:hanging="720"/>
        <w:jc w:val="center"/>
        <w:rPr>
          <w:rFonts w:ascii="Times New Roman" w:eastAsia="Times New Roman" w:hAnsi="Times New Roman" w:cs="Times New Roman"/>
          <w:b/>
          <w:kern w:val="0"/>
          <w:sz w:val="24"/>
          <w:szCs w:val="24"/>
          <w:lang w:eastAsia="lt-LT"/>
          <w14:ligatures w14:val="none"/>
        </w:rPr>
      </w:pPr>
      <w:r w:rsidRPr="00AA66AF">
        <w:rPr>
          <w:rFonts w:ascii="Times New Roman" w:eastAsia="Times New Roman" w:hAnsi="Times New Roman" w:cs="Times New Roman"/>
          <w:b/>
          <w:kern w:val="0"/>
          <w:sz w:val="24"/>
          <w:szCs w:val="24"/>
          <w:lang w:eastAsia="lt-LT"/>
          <w14:ligatures w14:val="none"/>
        </w:rPr>
        <w:t>1. SUTARTIES OBJEKTAS IR DALYKAS, PASLAUGŲ UŽSAKYMO TVARKA</w:t>
      </w:r>
    </w:p>
    <w:p w14:paraId="4D817B80" w14:textId="77777777" w:rsidR="00AA66AF" w:rsidRPr="00AA66AF" w:rsidRDefault="00AA66AF" w:rsidP="00AA66AF">
      <w:pPr>
        <w:tabs>
          <w:tab w:val="left" w:pos="0"/>
        </w:tabs>
        <w:suppressAutoHyphens/>
        <w:spacing w:after="0" w:line="240" w:lineRule="auto"/>
        <w:ind w:left="720" w:hanging="720"/>
        <w:jc w:val="center"/>
        <w:rPr>
          <w:rFonts w:ascii="Times New Roman" w:eastAsia="Times New Roman" w:hAnsi="Times New Roman" w:cs="Times New Roman"/>
          <w:b/>
          <w:kern w:val="0"/>
          <w:sz w:val="24"/>
          <w:szCs w:val="24"/>
          <w:lang w:eastAsia="lt-LT"/>
          <w14:ligatures w14:val="none"/>
        </w:rPr>
      </w:pPr>
    </w:p>
    <w:p w14:paraId="7B6BAC9F" w14:textId="77777777" w:rsidR="00AA66AF" w:rsidRPr="00AA66AF" w:rsidRDefault="00AA66AF" w:rsidP="00AA66AF">
      <w:pPr>
        <w:spacing w:after="0" w:line="276" w:lineRule="auto"/>
        <w:jc w:val="both"/>
        <w:rPr>
          <w:rFonts w:ascii="Calibri" w:eastAsia="Calibri" w:hAnsi="Calibri" w:cs="Times New Roman"/>
          <w:kern w:val="0"/>
          <w:szCs w:val="24"/>
          <w14:ligatures w14:val="none"/>
        </w:rPr>
      </w:pPr>
      <w:r w:rsidRPr="00AA66AF">
        <w:rPr>
          <w:rFonts w:ascii="Times New Roman" w:eastAsia="Times New Roman" w:hAnsi="Times New Roman" w:cs="Times New Roman"/>
          <w:kern w:val="0"/>
          <w:sz w:val="24"/>
          <w:szCs w:val="24"/>
          <w:lang w:eastAsia="lt-LT"/>
          <w14:ligatures w14:val="none"/>
        </w:rPr>
        <w:t>1.1.</w:t>
      </w:r>
      <w:r w:rsidRPr="00AA66AF">
        <w:rPr>
          <w:rFonts w:ascii="Times New Roman" w:eastAsia="Times New Roman" w:hAnsi="Times New Roman" w:cs="Times New Roman"/>
          <w:b/>
          <w:kern w:val="0"/>
          <w:sz w:val="24"/>
          <w:szCs w:val="24"/>
          <w:lang w:eastAsia="lt-LT"/>
          <w14:ligatures w14:val="none"/>
        </w:rPr>
        <w:t xml:space="preserve"> </w:t>
      </w:r>
      <w:r w:rsidRPr="00AA66AF">
        <w:rPr>
          <w:rFonts w:ascii="Times New Roman" w:eastAsia="Times New Roman" w:hAnsi="Times New Roman" w:cs="Times New Roman"/>
          <w:kern w:val="0"/>
          <w:sz w:val="24"/>
          <w:szCs w:val="24"/>
          <w:lang w:eastAsia="lt-LT"/>
          <w14:ligatures w14:val="none"/>
        </w:rPr>
        <w:t xml:space="preserve">Sutarties pavadinimas </w:t>
      </w:r>
      <w:r w:rsidRPr="00AA66AF">
        <w:rPr>
          <w:rFonts w:ascii="Times New Roman" w:eastAsia="Times New Roman" w:hAnsi="Times New Roman" w:cs="Times New Roman"/>
          <w:b/>
          <w:kern w:val="0"/>
          <w:sz w:val="24"/>
          <w:szCs w:val="24"/>
          <w:lang w:eastAsia="lt-LT"/>
          <w14:ligatures w14:val="none"/>
        </w:rPr>
        <w:t xml:space="preserve">– </w:t>
      </w:r>
      <w:bookmarkStart w:id="20" w:name="_Hlk189729233"/>
      <w:r w:rsidRPr="00AA66AF">
        <w:rPr>
          <w:rFonts w:ascii="Times New Roman" w:eastAsia="Times New Roman" w:hAnsi="Times New Roman" w:cs="Times New Roman"/>
          <w:kern w:val="0"/>
          <w:sz w:val="24"/>
          <w:szCs w:val="24"/>
          <w:lang w:eastAsia="lt-LT"/>
          <w14:ligatures w14:val="none"/>
        </w:rPr>
        <w:t>Melioracijos statinių - tiltų metinė apžiūra</w:t>
      </w:r>
      <w:bookmarkEnd w:id="20"/>
      <w:r w:rsidRPr="00AA66AF">
        <w:rPr>
          <w:rFonts w:ascii="Times New Roman" w:eastAsia="Times New Roman" w:hAnsi="Times New Roman" w:cs="Times New Roman"/>
          <w:kern w:val="0"/>
          <w:sz w:val="24"/>
          <w:szCs w:val="24"/>
          <w:lang w:eastAsia="lt-LT"/>
          <w14:ligatures w14:val="none"/>
        </w:rPr>
        <w:t>.</w:t>
      </w:r>
    </w:p>
    <w:p w14:paraId="6CCA48C5" w14:textId="77777777" w:rsidR="00AA66AF" w:rsidRPr="00AA66AF" w:rsidRDefault="00AA66AF" w:rsidP="00AA66AF">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1.2. Sutarties dalykas </w:t>
      </w:r>
      <w:r w:rsidRPr="00AA66AF">
        <w:rPr>
          <w:rFonts w:ascii="Times New Roman" w:eastAsia="Times New Roman" w:hAnsi="Times New Roman" w:cs="Times New Roman"/>
          <w:bCs/>
          <w:kern w:val="0"/>
          <w:sz w:val="24"/>
          <w:szCs w:val="24"/>
          <w:lang w:eastAsia="lt-LT"/>
          <w14:ligatures w14:val="none"/>
        </w:rPr>
        <w:t xml:space="preserve">– </w:t>
      </w:r>
      <w:r w:rsidRPr="00AA66AF">
        <w:rPr>
          <w:rFonts w:ascii="Times New Roman" w:eastAsia="Times New Roman" w:hAnsi="Times New Roman" w:cs="Times New Roman"/>
          <w:kern w:val="0"/>
          <w:sz w:val="24"/>
          <w:szCs w:val="24"/>
          <w:lang w:eastAsia="lt-LT"/>
          <w14:ligatures w14:val="none"/>
        </w:rPr>
        <w:t xml:space="preserve">šia Sutartimi Tiekėjas turi per Sutartyje nustatytą atlikimo terminą suteikti Utenos rajone esančių melioracijos statinių - tiltų metinių apžiūrų paslaugas (toliau – Paslaugos) pagal Sutartyje numatytas sąlygas ir terminus, o Pirkėjas sudaro Tiekėjui būtinas sąlygas Paslaugoms atlikti, Sutartyje numatyta tvarka priima tinkamai atliktas Paslaugas ir sumoka Tiekėjui. </w:t>
      </w:r>
    </w:p>
    <w:p w14:paraId="275694E5" w14:textId="77777777" w:rsidR="00AA66AF" w:rsidRPr="00AA66AF" w:rsidRDefault="00AA66AF" w:rsidP="00AA66AF">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1.3. Metinė apžiūra atliekama 23 vnt. melioracijos statinių (tiltų). Metinė apžiūra atliekama 1 kartą per metus kiekvienam melioracijos statiniui (tiltui) iki einamųjų metų lapkričio 1 d. </w:t>
      </w:r>
    </w:p>
    <w:p w14:paraId="3F9ADB40" w14:textId="77777777" w:rsidR="00AA66AF" w:rsidRPr="00AA66AF" w:rsidRDefault="00AA66AF" w:rsidP="00AA66AF">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1</w:t>
      </w:r>
      <w:r w:rsidRPr="00AA66AF">
        <w:rPr>
          <w:rFonts w:ascii="Times New Roman" w:eastAsia="Lucida Sans Unicode" w:hAnsi="Times New Roman" w:cs="Times New Roman"/>
          <w:color w:val="000000"/>
          <w:kern w:val="0"/>
          <w:sz w:val="24"/>
          <w:szCs w:val="24"/>
          <w14:ligatures w14:val="none"/>
        </w:rPr>
        <w:t xml:space="preserve">.4. </w:t>
      </w:r>
      <w:r w:rsidRPr="00AA66AF">
        <w:rPr>
          <w:rFonts w:ascii="Times New Roman" w:eastAsia="Times New Roman" w:hAnsi="Times New Roman" w:cs="Times New Roman"/>
          <w:kern w:val="0"/>
          <w:sz w:val="24"/>
          <w:szCs w:val="24"/>
          <w:lang w:eastAsia="lt-LT"/>
          <w14:ligatures w14:val="none"/>
        </w:rPr>
        <w:t xml:space="preserve">Reikalavimai Paslaugoms ir Paslaugos aprašomos techninėje specifikacijoje (1 priedas).  </w:t>
      </w:r>
    </w:p>
    <w:p w14:paraId="32D9F9B9" w14:textId="77777777" w:rsidR="00AA66AF" w:rsidRPr="00AA66AF" w:rsidRDefault="00AA66AF" w:rsidP="00AA66AF">
      <w:pPr>
        <w:suppressAutoHyphens/>
        <w:spacing w:after="0" w:line="240" w:lineRule="auto"/>
        <w:ind w:firstLine="720"/>
        <w:jc w:val="center"/>
        <w:rPr>
          <w:rFonts w:ascii="Times New Roman" w:eastAsia="Times New Roman" w:hAnsi="Times New Roman" w:cs="Times New Roman"/>
          <w:b/>
          <w:caps/>
          <w:kern w:val="0"/>
          <w:sz w:val="24"/>
          <w:szCs w:val="24"/>
          <w:lang w:eastAsia="lt-LT"/>
          <w14:ligatures w14:val="none"/>
        </w:rPr>
      </w:pPr>
    </w:p>
    <w:p w14:paraId="6F4DEF04" w14:textId="77777777" w:rsidR="00AA66AF" w:rsidRPr="00AA66AF" w:rsidRDefault="00AA66AF" w:rsidP="00AA66AF">
      <w:pPr>
        <w:suppressAutoHyphens/>
        <w:spacing w:after="0" w:line="240" w:lineRule="auto"/>
        <w:ind w:firstLine="720"/>
        <w:jc w:val="center"/>
        <w:rPr>
          <w:rFonts w:ascii="Times New Roman" w:eastAsia="Times New Roman" w:hAnsi="Times New Roman" w:cs="Times New Roman"/>
          <w:b/>
          <w:caps/>
          <w:kern w:val="0"/>
          <w:sz w:val="24"/>
          <w:szCs w:val="24"/>
          <w:lang w:eastAsia="lt-LT"/>
          <w14:ligatures w14:val="none"/>
        </w:rPr>
      </w:pPr>
      <w:r w:rsidRPr="00AA66AF">
        <w:rPr>
          <w:rFonts w:ascii="Times New Roman" w:eastAsia="Times New Roman" w:hAnsi="Times New Roman" w:cs="Times New Roman"/>
          <w:b/>
          <w:caps/>
          <w:kern w:val="0"/>
          <w:sz w:val="24"/>
          <w:szCs w:val="24"/>
          <w:lang w:eastAsia="lt-LT"/>
          <w14:ligatures w14:val="none"/>
        </w:rPr>
        <w:t>2.  SUTARTIES GALIOJIMAS IR TERMINAI</w:t>
      </w:r>
    </w:p>
    <w:p w14:paraId="1BD7713B" w14:textId="77777777" w:rsidR="00AA66AF" w:rsidRPr="00AA66AF" w:rsidRDefault="00AA66AF" w:rsidP="00AA66AF">
      <w:pPr>
        <w:suppressAutoHyphens/>
        <w:spacing w:after="0" w:line="240" w:lineRule="auto"/>
        <w:ind w:firstLine="720"/>
        <w:jc w:val="center"/>
        <w:rPr>
          <w:rFonts w:ascii="Times New Roman" w:eastAsia="Times New Roman" w:hAnsi="Times New Roman" w:cs="Times New Roman"/>
          <w:b/>
          <w:caps/>
          <w:kern w:val="0"/>
          <w:sz w:val="24"/>
          <w:szCs w:val="24"/>
          <w:lang w:eastAsia="lt-LT"/>
          <w14:ligatures w14:val="none"/>
        </w:rPr>
      </w:pPr>
    </w:p>
    <w:p w14:paraId="331F92D1" w14:textId="77777777" w:rsidR="00AA66AF" w:rsidRPr="00AA66AF" w:rsidRDefault="00AA66AF" w:rsidP="00AA66AF">
      <w:pPr>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2.1. Sutartis įsigalioja nuo Šalių pasirašymo ir užregistravimo Pirkėjo dokumentų valdymo sistemoje dienos.</w:t>
      </w:r>
    </w:p>
    <w:p w14:paraId="5D50201C" w14:textId="77777777" w:rsidR="00AA66AF" w:rsidRPr="00AA66AF" w:rsidRDefault="00AA66AF" w:rsidP="00AA66AF">
      <w:pPr>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2.2. Paslaugų suteikimo terminas – iki 2026 m. lapkričio 1 d. </w:t>
      </w:r>
    </w:p>
    <w:p w14:paraId="65ECB740" w14:textId="77777777" w:rsidR="00AA66AF" w:rsidRPr="00AA66AF" w:rsidRDefault="00AA66AF" w:rsidP="00AA66AF">
      <w:pPr>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2.3. Sutartis galioja iki 2026 m. gruodžio 1 d.</w:t>
      </w:r>
    </w:p>
    <w:p w14:paraId="453EED5D" w14:textId="77777777" w:rsidR="00AA66AF" w:rsidRPr="00AA66AF" w:rsidRDefault="00AA66AF" w:rsidP="00AA66AF">
      <w:pPr>
        <w:spacing w:after="0" w:line="240" w:lineRule="auto"/>
        <w:jc w:val="both"/>
        <w:rPr>
          <w:rFonts w:ascii="Times New Roman" w:eastAsia="Times New Roman" w:hAnsi="Times New Roman" w:cs="Times New Roman"/>
          <w:kern w:val="0"/>
          <w:sz w:val="24"/>
          <w:szCs w:val="24"/>
          <w:lang w:eastAsia="lt-LT"/>
          <w14:ligatures w14:val="none"/>
        </w:rPr>
      </w:pPr>
    </w:p>
    <w:p w14:paraId="1A24DDD5" w14:textId="77777777" w:rsidR="00AA66AF" w:rsidRPr="00AA66AF" w:rsidRDefault="00AA66AF" w:rsidP="00AA66AF">
      <w:pPr>
        <w:tabs>
          <w:tab w:val="left" w:pos="1134"/>
        </w:tabs>
        <w:suppressAutoHyphens/>
        <w:spacing w:after="0" w:line="240" w:lineRule="auto"/>
        <w:rPr>
          <w:rFonts w:ascii="Times New Roman" w:eastAsia="Times New Roman" w:hAnsi="Times New Roman" w:cs="Times New Roman"/>
          <w:b/>
          <w:kern w:val="0"/>
          <w:sz w:val="24"/>
          <w:szCs w:val="24"/>
          <w:lang w:eastAsia="lt-LT"/>
          <w14:ligatures w14:val="none"/>
        </w:rPr>
      </w:pPr>
    </w:p>
    <w:p w14:paraId="135EEE14" w14:textId="77777777" w:rsidR="00AA66AF" w:rsidRPr="00AA66AF" w:rsidRDefault="00AA66AF" w:rsidP="00AA66AF">
      <w:pPr>
        <w:tabs>
          <w:tab w:val="left" w:pos="1134"/>
        </w:tabs>
        <w:suppressAutoHyphens/>
        <w:spacing w:after="0" w:line="240" w:lineRule="auto"/>
        <w:jc w:val="center"/>
        <w:rPr>
          <w:rFonts w:ascii="Times New Roman" w:eastAsia="Times New Roman" w:hAnsi="Times New Roman" w:cs="Times New Roman"/>
          <w:b/>
          <w:kern w:val="0"/>
          <w:sz w:val="24"/>
          <w:szCs w:val="24"/>
          <w:lang w:eastAsia="lt-LT"/>
          <w14:ligatures w14:val="none"/>
        </w:rPr>
      </w:pPr>
      <w:r w:rsidRPr="00AA66AF">
        <w:rPr>
          <w:rFonts w:ascii="Times New Roman" w:eastAsia="Times New Roman" w:hAnsi="Times New Roman" w:cs="Times New Roman"/>
          <w:b/>
          <w:kern w:val="0"/>
          <w:sz w:val="24"/>
          <w:szCs w:val="24"/>
          <w:lang w:eastAsia="lt-LT"/>
          <w14:ligatures w14:val="none"/>
        </w:rPr>
        <w:t>3. SUTARTIES KAINA (KAINODAROS TAISYKLĖS) IR MOKĖJIMO SĄLYGOS</w:t>
      </w:r>
    </w:p>
    <w:p w14:paraId="3BE0237F" w14:textId="77777777" w:rsidR="00AA66AF" w:rsidRPr="00AA66AF" w:rsidRDefault="00AA66AF" w:rsidP="00AA66AF">
      <w:pPr>
        <w:tabs>
          <w:tab w:val="left" w:pos="1134"/>
        </w:tabs>
        <w:suppressAutoHyphens/>
        <w:spacing w:after="0" w:line="240" w:lineRule="auto"/>
        <w:jc w:val="both"/>
        <w:rPr>
          <w:rFonts w:ascii="Times New Roman" w:eastAsia="Times New Roman" w:hAnsi="Times New Roman" w:cs="Times New Roman"/>
          <w:b/>
          <w:kern w:val="0"/>
          <w:sz w:val="24"/>
          <w:szCs w:val="24"/>
          <w:lang w:eastAsia="lt-LT"/>
          <w14:ligatures w14:val="none"/>
        </w:rPr>
      </w:pPr>
    </w:p>
    <w:p w14:paraId="20BE9BC0" w14:textId="77777777" w:rsidR="00AA66AF" w:rsidRPr="00AA66AF" w:rsidRDefault="00AA66AF" w:rsidP="00AA66AF">
      <w:pPr>
        <w:tabs>
          <w:tab w:val="left" w:pos="1134"/>
        </w:tabs>
        <w:suppressAutoHyphens/>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3.1. Pradinės sutarties vertė - </w:t>
      </w:r>
      <w:r w:rsidRPr="00AA66AF">
        <w:rPr>
          <w:rFonts w:ascii="Times New Roman" w:eastAsia="Times New Roman" w:hAnsi="Times New Roman" w:cs="Times New Roman"/>
          <w:kern w:val="0"/>
          <w:sz w:val="24"/>
          <w:szCs w:val="24"/>
          <w:highlight w:val="lightGray"/>
          <w:lang w:eastAsia="lt-LT"/>
          <w14:ligatures w14:val="none"/>
        </w:rPr>
        <w:t xml:space="preserve">[suma skaičiais] Eur (suma žodžiais) be PVM. </w:t>
      </w:r>
    </w:p>
    <w:p w14:paraId="4B69DBB5" w14:textId="77777777" w:rsidR="00AA66AF" w:rsidRPr="00AA66AF" w:rsidRDefault="00AA66AF" w:rsidP="00AA66AF">
      <w:pPr>
        <w:tabs>
          <w:tab w:val="left" w:pos="1134"/>
        </w:tabs>
        <w:suppressAutoHyphens/>
        <w:spacing w:after="0" w:line="240" w:lineRule="auto"/>
        <w:jc w:val="both"/>
        <w:rPr>
          <w:rFonts w:ascii="Times New Roman" w:eastAsia="Times New Roman" w:hAnsi="Times New Roman" w:cs="Times New Roman"/>
          <w:kern w:val="0"/>
          <w:sz w:val="24"/>
          <w:szCs w:val="24"/>
          <w:lang w:eastAsia="ar-SA"/>
          <w14:ligatures w14:val="none"/>
        </w:rPr>
      </w:pPr>
      <w:r w:rsidRPr="00AA66AF">
        <w:rPr>
          <w:rFonts w:ascii="Times New Roman" w:eastAsia="Times New Roman" w:hAnsi="Times New Roman" w:cs="Times New Roman"/>
          <w:kern w:val="0"/>
          <w:sz w:val="24"/>
          <w:szCs w:val="24"/>
          <w:lang w:eastAsia="lt-LT"/>
          <w14:ligatures w14:val="none"/>
        </w:rPr>
        <w:t xml:space="preserve">3.2. Sutarčiai taikoma fiksuotos kainos kainodara. </w:t>
      </w:r>
      <w:r w:rsidRPr="00AA66AF">
        <w:rPr>
          <w:rFonts w:ascii="Times New Roman" w:eastAsia="Times New Roman" w:hAnsi="Times New Roman" w:cs="Times New Roman"/>
          <w:kern w:val="0"/>
          <w:sz w:val="24"/>
          <w:szCs w:val="24"/>
          <w:highlight w:val="lightGray"/>
          <w:lang w:eastAsia="lt-LT"/>
          <w14:ligatures w14:val="none"/>
        </w:rPr>
        <w:t xml:space="preserve">Paslaugų </w:t>
      </w:r>
      <w:r w:rsidRPr="00AA66AF">
        <w:rPr>
          <w:rFonts w:ascii="Times New Roman" w:eastAsia="Times New Roman" w:hAnsi="Times New Roman" w:cs="Times New Roman"/>
          <w:kern w:val="0"/>
          <w:sz w:val="24"/>
          <w:szCs w:val="24"/>
          <w:lang w:eastAsia="lt-LT"/>
          <w14:ligatures w14:val="none"/>
        </w:rPr>
        <w:t>kaina</w:t>
      </w:r>
      <w:r w:rsidRPr="00AA66AF">
        <w:rPr>
          <w:rFonts w:ascii="Times New Roman" w:eastAsia="Times New Roman" w:hAnsi="Times New Roman" w:cs="Times New Roman"/>
          <w:kern w:val="0"/>
          <w:sz w:val="24"/>
          <w:szCs w:val="24"/>
          <w:lang w:eastAsia="ar-SA"/>
          <w14:ligatures w14:val="none"/>
        </w:rPr>
        <w:t xml:space="preserve"> už 1 vnt. melioracijos statinį (tiltą)  ....</w:t>
      </w:r>
      <w:r w:rsidRPr="00AA66AF">
        <w:rPr>
          <w:rFonts w:ascii="Times New Roman" w:eastAsia="Times New Roman" w:hAnsi="Times New Roman" w:cs="Times New Roman"/>
          <w:kern w:val="0"/>
          <w:sz w:val="24"/>
          <w:szCs w:val="24"/>
          <w:highlight w:val="lightGray"/>
          <w:lang w:eastAsia="lt-LT"/>
          <w14:ligatures w14:val="none"/>
        </w:rPr>
        <w:t xml:space="preserve"> Eur (........ eurai, .... ct) be PVM</w:t>
      </w:r>
      <w:r w:rsidRPr="00AA66AF">
        <w:rPr>
          <w:rFonts w:ascii="Times New Roman" w:eastAsia="Times New Roman" w:hAnsi="Times New Roman" w:cs="Times New Roman"/>
          <w:kern w:val="0"/>
          <w:sz w:val="24"/>
          <w:szCs w:val="24"/>
          <w:lang w:eastAsia="ar-SA"/>
          <w14:ligatures w14:val="none"/>
        </w:rPr>
        <w:t xml:space="preserve">, </w:t>
      </w:r>
      <w:r w:rsidRPr="00AA66AF">
        <w:rPr>
          <w:rFonts w:ascii="Times New Roman" w:eastAsia="Times New Roman" w:hAnsi="Times New Roman" w:cs="Times New Roman"/>
          <w:kern w:val="0"/>
          <w:sz w:val="24"/>
          <w:szCs w:val="24"/>
          <w:highlight w:val="lightGray"/>
          <w:lang w:eastAsia="lt-LT"/>
          <w14:ligatures w14:val="none"/>
        </w:rPr>
        <w:t xml:space="preserve">Paslaugų </w:t>
      </w:r>
      <w:r w:rsidRPr="00AA66AF">
        <w:rPr>
          <w:rFonts w:ascii="Times New Roman" w:eastAsia="Times New Roman" w:hAnsi="Times New Roman" w:cs="Times New Roman"/>
          <w:kern w:val="0"/>
          <w:sz w:val="24"/>
          <w:szCs w:val="24"/>
          <w:lang w:eastAsia="ar-SA"/>
          <w14:ligatures w14:val="none"/>
        </w:rPr>
        <w:t>kaina už 1 vnt. melioracijos statinį (tiltą) ....</w:t>
      </w:r>
      <w:r w:rsidRPr="00AA66AF">
        <w:rPr>
          <w:rFonts w:ascii="Times New Roman" w:eastAsia="Times New Roman" w:hAnsi="Times New Roman" w:cs="Times New Roman"/>
          <w:kern w:val="0"/>
          <w:sz w:val="24"/>
          <w:szCs w:val="24"/>
          <w:highlight w:val="lightGray"/>
          <w:lang w:eastAsia="lt-LT"/>
          <w14:ligatures w14:val="none"/>
        </w:rPr>
        <w:t xml:space="preserve"> Eur (........ eurai, .... ct) su PVM</w:t>
      </w:r>
      <w:r w:rsidRPr="00AA66AF">
        <w:rPr>
          <w:rFonts w:ascii="Times New Roman" w:eastAsia="Times New Roman" w:hAnsi="Times New Roman" w:cs="Times New Roman"/>
          <w:kern w:val="0"/>
          <w:sz w:val="24"/>
          <w:szCs w:val="24"/>
          <w:lang w:eastAsia="ar-SA"/>
          <w14:ligatures w14:val="none"/>
        </w:rPr>
        <w:t>.</w:t>
      </w:r>
    </w:p>
    <w:p w14:paraId="371E891E" w14:textId="77777777" w:rsidR="00AA66AF" w:rsidRPr="00AA66AF" w:rsidRDefault="00AA66AF" w:rsidP="00AA66AF">
      <w:pPr>
        <w:tabs>
          <w:tab w:val="left" w:pos="1134"/>
        </w:tabs>
        <w:suppressAutoHyphens/>
        <w:spacing w:after="0" w:line="240" w:lineRule="auto"/>
        <w:jc w:val="both"/>
        <w:rPr>
          <w:rFonts w:ascii="Times New Roman" w:eastAsia="Arial" w:hAnsi="Times New Roman" w:cs="Times New Roman"/>
          <w:kern w:val="0"/>
          <w:sz w:val="24"/>
          <w:szCs w:val="24"/>
          <w:lang w:eastAsia="ar-SA"/>
          <w14:ligatures w14:val="none"/>
        </w:rPr>
      </w:pPr>
      <w:r w:rsidRPr="00AA66AF">
        <w:rPr>
          <w:rFonts w:ascii="Times New Roman" w:eastAsia="Times New Roman" w:hAnsi="Times New Roman" w:cs="Times New Roman"/>
          <w:kern w:val="0"/>
          <w:sz w:val="24"/>
          <w:szCs w:val="24"/>
          <w:lang w:eastAsia="lt-LT"/>
          <w14:ligatures w14:val="none"/>
        </w:rPr>
        <w:t xml:space="preserve">3.3. </w:t>
      </w:r>
      <w:r w:rsidRPr="00AA66AF">
        <w:rPr>
          <w:rFonts w:ascii="Times New Roman" w:eastAsia="Times New Roman" w:hAnsi="Times New Roman" w:cs="Times New Roman"/>
          <w:kern w:val="0"/>
          <w:sz w:val="24"/>
          <w:szCs w:val="24"/>
          <w:lang w:eastAsia="ar-SA"/>
          <w14:ligatures w14:val="none"/>
        </w:rPr>
        <w:t>Sutarties kaina, kurią Pirkėjas turės sumokėti Tiekėjui, neturi viršyti – ..... Eur (.....</w:t>
      </w:r>
      <w:r w:rsidRPr="00AA66AF">
        <w:rPr>
          <w:rFonts w:ascii="Times New Roman" w:eastAsia="Times New Roman" w:hAnsi="Times New Roman" w:cs="Times New Roman"/>
          <w:kern w:val="0"/>
          <w:sz w:val="24"/>
          <w:szCs w:val="24"/>
          <w:highlight w:val="lightGray"/>
          <w:lang w:eastAsia="lt-LT"/>
          <w14:ligatures w14:val="none"/>
        </w:rPr>
        <w:t xml:space="preserve"> eurai, .... </w:t>
      </w:r>
      <w:r w:rsidRPr="00AA66AF">
        <w:rPr>
          <w:rFonts w:ascii="Times New Roman" w:eastAsia="Times New Roman" w:hAnsi="Times New Roman" w:cs="Times New Roman"/>
          <w:kern w:val="0"/>
          <w:sz w:val="24"/>
          <w:szCs w:val="24"/>
          <w:lang w:eastAsia="ar-SA"/>
          <w14:ligatures w14:val="none"/>
        </w:rPr>
        <w:t>ct) be PVM, PVM sudaro – ...... (.... eurai, ..... ct), ..... Eur (.....</w:t>
      </w:r>
      <w:r w:rsidRPr="00AA66AF">
        <w:rPr>
          <w:rFonts w:ascii="Times New Roman" w:eastAsia="Times New Roman" w:hAnsi="Times New Roman" w:cs="Times New Roman"/>
          <w:kern w:val="0"/>
          <w:sz w:val="24"/>
          <w:szCs w:val="24"/>
          <w:highlight w:val="lightGray"/>
          <w:lang w:eastAsia="lt-LT"/>
          <w14:ligatures w14:val="none"/>
        </w:rPr>
        <w:t xml:space="preserve"> eurai, .... </w:t>
      </w:r>
      <w:r w:rsidRPr="00AA66AF">
        <w:rPr>
          <w:rFonts w:ascii="Times New Roman" w:eastAsia="Times New Roman" w:hAnsi="Times New Roman" w:cs="Times New Roman"/>
          <w:kern w:val="0"/>
          <w:sz w:val="24"/>
          <w:szCs w:val="24"/>
          <w:lang w:eastAsia="ar-SA"/>
          <w14:ligatures w14:val="none"/>
        </w:rPr>
        <w:t>ct) su PVM.</w:t>
      </w:r>
    </w:p>
    <w:p w14:paraId="297F1FFD" w14:textId="77777777" w:rsidR="00AA66AF" w:rsidRPr="00AA66AF" w:rsidRDefault="00AA66AF" w:rsidP="00AA66A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lang w:eastAsia="lt-LT"/>
          <w14:ligatures w14:val="none"/>
        </w:rPr>
        <w:t xml:space="preserve">3.4. </w:t>
      </w:r>
      <w:r w:rsidRPr="00AA66AF">
        <w:rPr>
          <w:rFonts w:ascii="Times New Roman" w:eastAsia="Times New Roman" w:hAnsi="Times New Roman" w:cs="Times New Roman"/>
          <w:kern w:val="0"/>
          <w:sz w:val="24"/>
          <w:szCs w:val="24"/>
          <w14:ligatures w14:val="none"/>
        </w:rPr>
        <w:t>Sutartyje numatyta Paslaugų kaina Sutarties galiojimo laikotarpiu gali būti peržiūrima ir perskaičiuojama  Sutarties specialiųjų sąlygų 3.4.1 ir 3.4.2 papunkčiuose numatytais atvejais:</w:t>
      </w:r>
    </w:p>
    <w:p w14:paraId="0CFAE97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3.4.1. kai Lietuvos Respublikos teisės aktais pakeičiamas Sutartyje nurodytoms Paslaugoms taikomas PVM tarifas. Paslaugų kainos pokyčio dydis yra proporcingas PVM tarifo pokyčio dydžiui.</w:t>
      </w:r>
      <w:r w:rsidRPr="00AA66AF">
        <w:rPr>
          <w:rFonts w:ascii="Calibri" w:eastAsia="Arial Unicode MS" w:hAnsi="Calibri" w:cs="Calibri"/>
          <w:iCs/>
          <w:kern w:val="0"/>
          <w:sz w:val="24"/>
          <w:szCs w:val="24"/>
          <w:lang w:eastAsia="lt-LT"/>
          <w14:ligatures w14:val="none"/>
        </w:rPr>
        <w:t xml:space="preserve"> </w:t>
      </w:r>
      <w:r w:rsidRPr="00AA66AF">
        <w:rPr>
          <w:rFonts w:ascii="Times New Roman" w:eastAsia="Arial Unicode MS" w:hAnsi="Times New Roman" w:cs="Times New Roman"/>
          <w:iCs/>
          <w:kern w:val="0"/>
          <w:sz w:val="24"/>
          <w:szCs w:val="24"/>
          <w:lang w:eastAsia="lt-LT"/>
          <w14:ligatures w14:val="none"/>
        </w:rPr>
        <w:lastRenderedPageBreak/>
        <w:t>Už Paslaugas, suteiktas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Paslaugų kaina/Sutarties kaina su PVM nebus keičiama</w:t>
      </w:r>
      <w:r w:rsidRPr="00AA66AF">
        <w:rPr>
          <w:rFonts w:ascii="Times New Roman" w:eastAsia="Times New Roman" w:hAnsi="Times New Roman" w:cs="Times New Roman"/>
          <w:iCs/>
          <w:kern w:val="0"/>
          <w:sz w:val="24"/>
          <w:szCs w:val="24"/>
          <w14:ligatures w14:val="none"/>
        </w:rPr>
        <w:t>;</w:t>
      </w:r>
    </w:p>
    <w:p w14:paraId="10DAD7FE"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3.4.2. dėl kainų lygio pokyčio. Bet kuri Sutarties šalis Sutarties galiojimo metu turi teisę inicijuoti Sutartyje numatytos Paslaugų kainos perskaičiavimą (keitimą ne anksčiau kaip po 6 (šešių) mėnesių nuo Sutarties įsigaliojimo dienos (jeigu perskaičiavimas jau buvo atliktas – nuo paskutinio papildomo susitarimo dėl perskaičiavimo pagal šį punktą įsigaliojimo dienos), jeigu Vartojimo prekių ir paslaugų kainų pokytis (k), apskaičiuotas kaip nustatyta Sutarties specialiųjų sąlygų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69CDE60"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3.4.2.1. Šalys privalo papildomame susitarime nurodyti indekso reikšmę laikotarpio pradžioje ir jos nustatymo datą, indekso reikšmę laikotarpio pabaigoje ir jos nustatymo datą, kainų pokytį (k), perskaičiuotą Paslaugų kainą, Sutarties kainą, perskaičiuotą pradinės sutarties vertę.</w:t>
      </w:r>
    </w:p>
    <w:p w14:paraId="3B0BDE1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3.4.2.2. Perskaičiuota Paslaugų kaina taikoma paslaugoms, kurios teikiamos ne ankščiau kaip papildomo susitarimo dėl Paslaugų kainos perskaičiavimo įsigaliojimo dieną.</w:t>
      </w:r>
    </w:p>
    <w:p w14:paraId="5153202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3.4.2.3. Nauja Paslaugų kaina apskaičiuojama pagal formulę:</w:t>
      </w:r>
    </w:p>
    <w:p w14:paraId="7D06045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 xml:space="preserve"> </w:t>
      </w:r>
      <w:r w:rsidRPr="00AA66AF">
        <w:rPr>
          <w:rFonts w:ascii="Times New Roman" w:eastAsia="Times New Roman" w:hAnsi="Times New Roman" w:cs="Times New Roman"/>
          <w:iCs/>
          <w:noProof/>
          <w:kern w:val="0"/>
          <w:sz w:val="24"/>
          <w:szCs w:val="24"/>
          <w:lang w:eastAsia="lt-LT"/>
          <w14:ligatures w14:val="none"/>
        </w:rPr>
        <w:drawing>
          <wp:inline distT="0" distB="0" distL="0" distR="0" wp14:anchorId="7A8E1480" wp14:editId="37B5728E">
            <wp:extent cx="1009650" cy="228600"/>
            <wp:effectExtent l="0" t="0" r="0" b="0"/>
            <wp:docPr id="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9650" cy="228600"/>
                    </a:xfrm>
                    <a:prstGeom prst="rect">
                      <a:avLst/>
                    </a:prstGeom>
                    <a:noFill/>
                    <a:ln>
                      <a:noFill/>
                    </a:ln>
                  </pic:spPr>
                </pic:pic>
              </a:graphicData>
            </a:graphic>
          </wp:inline>
        </w:drawing>
      </w:r>
      <w:r w:rsidRPr="00AA66AF">
        <w:rPr>
          <w:rFonts w:ascii="Times New Roman" w:eastAsia="Times New Roman" w:hAnsi="Times New Roman" w:cs="Times New Roman"/>
          <w:iCs/>
          <w:kern w:val="0"/>
          <w:sz w:val="24"/>
          <w:szCs w:val="24"/>
          <w14:ligatures w14:val="none"/>
        </w:rPr>
        <w:t>, kur</w:t>
      </w:r>
    </w:p>
    <w:p w14:paraId="6AE1349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a – Paslaugų kaina (Eur be PVM)) (jei ji jau buvo perskaičiuota, tai po paskutinio perskaičiavimo).</w:t>
      </w:r>
    </w:p>
    <w:p w14:paraId="5CABDE5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a</w:t>
      </w:r>
      <w:r w:rsidRPr="00AA66AF">
        <w:rPr>
          <w:rFonts w:ascii="Times New Roman" w:eastAsia="Times New Roman" w:hAnsi="Times New Roman" w:cs="Times New Roman"/>
          <w:iCs/>
          <w:kern w:val="0"/>
          <w:sz w:val="24"/>
          <w:szCs w:val="24"/>
          <w:vertAlign w:val="subscript"/>
          <w14:ligatures w14:val="none"/>
        </w:rPr>
        <w:t>1</w:t>
      </w:r>
      <w:r w:rsidRPr="00AA66AF">
        <w:rPr>
          <w:rFonts w:ascii="Times New Roman" w:eastAsia="Times New Roman" w:hAnsi="Times New Roman" w:cs="Times New Roman"/>
          <w:iCs/>
          <w:kern w:val="0"/>
          <w:sz w:val="24"/>
          <w:szCs w:val="24"/>
          <w14:ligatures w14:val="none"/>
        </w:rPr>
        <w:t xml:space="preserve"> – perskaičiuota (pakeista) Paslaugų kaina (Eur be PVM).</w:t>
      </w:r>
    </w:p>
    <w:p w14:paraId="487EC80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 xml:space="preserve">k – Pagal vartotojų kainų indeksą (pasirenkamas bendras „Vartojimo prekės ir paslaugos“ indeksas), apskaičiuotas Vartojimo prekių ir paslaugų kainų pokytis (padidėjimas arba sumažėjimas) (%). „k“ reikšmė skaičiuojama pagal formulę: </w:t>
      </w:r>
    </w:p>
    <w:p w14:paraId="42CD0631"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 xml:space="preserve">  </w:t>
      </w:r>
      <w:r w:rsidRPr="00AA66AF">
        <w:rPr>
          <w:rFonts w:ascii="Times New Roman" w:eastAsia="Times New Roman" w:hAnsi="Times New Roman" w:cs="Times New Roman"/>
          <w:iCs/>
          <w:noProof/>
          <w:kern w:val="0"/>
          <w:sz w:val="24"/>
          <w:szCs w:val="24"/>
          <w:lang w:eastAsia="lt-LT"/>
          <w14:ligatures w14:val="none"/>
        </w:rPr>
        <w:drawing>
          <wp:inline distT="0" distB="0" distL="0" distR="0" wp14:anchorId="46F87565" wp14:editId="44BC8C4B">
            <wp:extent cx="1590675" cy="266700"/>
            <wp:effectExtent l="0" t="0" r="0"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90675" cy="266700"/>
                    </a:xfrm>
                    <a:prstGeom prst="rect">
                      <a:avLst/>
                    </a:prstGeom>
                    <a:noFill/>
                    <a:ln>
                      <a:noFill/>
                    </a:ln>
                  </pic:spPr>
                </pic:pic>
              </a:graphicData>
            </a:graphic>
          </wp:inline>
        </w:drawing>
      </w:r>
      <w:r w:rsidRPr="00AA66AF">
        <w:rPr>
          <w:rFonts w:ascii="Times New Roman" w:eastAsia="Times New Roman" w:hAnsi="Times New Roman" w:cs="Times New Roman"/>
          <w:iCs/>
          <w:kern w:val="0"/>
          <w:sz w:val="24"/>
          <w:szCs w:val="24"/>
          <w14:ligatures w14:val="none"/>
        </w:rPr>
        <w:t>, (proc.) kur</w:t>
      </w:r>
    </w:p>
    <w:p w14:paraId="4E73687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p>
    <w:p w14:paraId="3C7C18F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proofErr w:type="spellStart"/>
      <w:r w:rsidRPr="00AA66AF">
        <w:rPr>
          <w:rFonts w:ascii="Times New Roman" w:eastAsia="Times New Roman" w:hAnsi="Times New Roman" w:cs="Times New Roman"/>
          <w:iCs/>
          <w:kern w:val="0"/>
          <w:sz w:val="24"/>
          <w:szCs w:val="24"/>
          <w14:ligatures w14:val="none"/>
        </w:rPr>
        <w:t>Ind</w:t>
      </w:r>
      <w:r w:rsidRPr="00AA66AF">
        <w:rPr>
          <w:rFonts w:ascii="Times New Roman" w:eastAsia="Times New Roman" w:hAnsi="Times New Roman" w:cs="Times New Roman"/>
          <w:iCs/>
          <w:kern w:val="0"/>
          <w:sz w:val="24"/>
          <w:szCs w:val="24"/>
          <w:vertAlign w:val="subscript"/>
          <w14:ligatures w14:val="none"/>
        </w:rPr>
        <w:t>naujausias</w:t>
      </w:r>
      <w:proofErr w:type="spellEnd"/>
      <w:r w:rsidRPr="00AA66AF">
        <w:rPr>
          <w:rFonts w:ascii="Times New Roman" w:eastAsia="Times New Roman" w:hAnsi="Times New Roman" w:cs="Times New Roman"/>
          <w:iCs/>
          <w:kern w:val="0"/>
          <w:sz w:val="24"/>
          <w:szCs w:val="24"/>
          <w14:ligatures w14:val="none"/>
        </w:rPr>
        <w:t xml:space="preserve"> – kreipimosi dėl Paslaugų kainos perskaičiavimo išsiuntimo kitai šaliai datos naujausias paskelbtas vartojimo prekių ir paslaugų kainų indeksas (pasirenkamas bendras „Vartojimo prekės ir paslaugos“ indeksas).</w:t>
      </w:r>
    </w:p>
    <w:p w14:paraId="7FD787B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proofErr w:type="spellStart"/>
      <w:r w:rsidRPr="00AA66AF">
        <w:rPr>
          <w:rFonts w:ascii="Times New Roman" w:eastAsia="Times New Roman" w:hAnsi="Times New Roman" w:cs="Times New Roman"/>
          <w:iCs/>
          <w:kern w:val="0"/>
          <w:sz w:val="24"/>
          <w:szCs w:val="24"/>
          <w14:ligatures w14:val="none"/>
        </w:rPr>
        <w:t>Ind</w:t>
      </w:r>
      <w:r w:rsidRPr="00AA66AF">
        <w:rPr>
          <w:rFonts w:ascii="Times New Roman" w:eastAsia="Times New Roman" w:hAnsi="Times New Roman" w:cs="Times New Roman"/>
          <w:iCs/>
          <w:kern w:val="0"/>
          <w:sz w:val="24"/>
          <w:szCs w:val="24"/>
          <w:vertAlign w:val="subscript"/>
          <w14:ligatures w14:val="none"/>
        </w:rPr>
        <w:t>pradžia</w:t>
      </w:r>
      <w:proofErr w:type="spellEnd"/>
      <w:r w:rsidRPr="00AA66AF">
        <w:rPr>
          <w:rFonts w:ascii="Times New Roman" w:eastAsia="Times New Roman" w:hAnsi="Times New Roman" w:cs="Times New Roman"/>
          <w:iCs/>
          <w:kern w:val="0"/>
          <w:sz w:val="24"/>
          <w:szCs w:val="24"/>
          <w14:ligatures w14:val="none"/>
        </w:rPr>
        <w:t xml:space="preserve"> – laikotarpio pradžios datos (mėnesio) vartojimo prekių ir paslaugų indeksas (pasirenkamas bendras „Vartojimo prekės ir paslaugos“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A7F31B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 xml:space="preserve">3.4.2.4. Skaičiavimams indeksų reikšmės imamos keturių skaitmenų po kablelio tikslumu. Apskaičiuotas pokytis (k) tolimesniems skaičiavimams naudojamas suapvalinus iki vieno skaitmens po kablelio, o apskaičiuota Paslaugų kaina „a“ suapvalinama iki dviejų skaitmenų po kablelio. </w:t>
      </w:r>
    </w:p>
    <w:p w14:paraId="4CA3A54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iCs/>
          <w:kern w:val="0"/>
          <w:sz w:val="24"/>
          <w:szCs w:val="24"/>
          <w14:ligatures w14:val="none"/>
        </w:rPr>
      </w:pPr>
      <w:r w:rsidRPr="00AA66AF">
        <w:rPr>
          <w:rFonts w:ascii="Times New Roman" w:eastAsia="Times New Roman" w:hAnsi="Times New Roman" w:cs="Times New Roman"/>
          <w:iCs/>
          <w:kern w:val="0"/>
          <w:sz w:val="24"/>
          <w:szCs w:val="24"/>
          <w14:ligatures w14:val="none"/>
        </w:rPr>
        <w:t xml:space="preserve">3.4.2.5. Vėlesnis Paslaugų kainos perskaičiavimas negali apimti laikotarpio, už kurį jau buvo atliktas perskaičiavimas. </w:t>
      </w:r>
    </w:p>
    <w:p w14:paraId="3D088689" w14:textId="77777777" w:rsidR="00AA66AF" w:rsidRPr="00AA66AF" w:rsidRDefault="00AA66AF" w:rsidP="00AA66AF">
      <w:pPr>
        <w:tabs>
          <w:tab w:val="left" w:pos="567"/>
        </w:tabs>
        <w:autoSpaceDN w:val="0"/>
        <w:spacing w:after="0" w:line="240" w:lineRule="auto"/>
        <w:jc w:val="both"/>
        <w:rPr>
          <w:rFonts w:ascii="Times New Roman" w:eastAsia="Calibri" w:hAnsi="Times New Roman" w:cs="Times New Roman"/>
          <w:iCs/>
          <w:kern w:val="0"/>
          <w:sz w:val="24"/>
          <w:szCs w:val="24"/>
          <w14:ligatures w14:val="none"/>
        </w:rPr>
      </w:pPr>
      <w:r w:rsidRPr="00AA66AF">
        <w:rPr>
          <w:rFonts w:ascii="Times New Roman" w:eastAsia="Lucida Sans Unicode" w:hAnsi="Times New Roman" w:cs="Times New Roman"/>
          <w:iCs/>
          <w:color w:val="000000"/>
          <w:kern w:val="0"/>
          <w:sz w:val="24"/>
          <w:szCs w:val="24"/>
          <w14:ligatures w14:val="none"/>
        </w:rPr>
        <w:tab/>
        <w:t xml:space="preserve">3.5. </w:t>
      </w:r>
      <w:r w:rsidRPr="00AA66AF">
        <w:rPr>
          <w:rFonts w:ascii="Times New Roman" w:eastAsia="Calibri" w:hAnsi="Times New Roman" w:cs="Times New Roman"/>
          <w:iCs/>
          <w:kern w:val="0"/>
          <w:sz w:val="24"/>
          <w:szCs w:val="24"/>
          <w14:ligatures w14:val="none"/>
        </w:rPr>
        <w:t>Pirkėjas</w:t>
      </w:r>
      <w:r w:rsidRPr="00AA66AF">
        <w:rPr>
          <w:rFonts w:ascii="Calibri" w:eastAsia="Times New Roman" w:hAnsi="Calibri" w:cs="Times New Roman"/>
          <w:iCs/>
          <w:kern w:val="0"/>
          <w:sz w:val="16"/>
          <w:szCs w:val="16"/>
          <w:lang w:eastAsia="lt-LT"/>
          <w14:ligatures w14:val="none"/>
        </w:rPr>
        <w:t xml:space="preserve"> </w:t>
      </w:r>
      <w:r w:rsidRPr="00AA66AF">
        <w:rPr>
          <w:rFonts w:ascii="Times New Roman" w:eastAsia="Calibri" w:hAnsi="Times New Roman" w:cs="Times New Roman"/>
          <w:iCs/>
          <w:kern w:val="0"/>
          <w:sz w:val="24"/>
          <w:szCs w:val="24"/>
          <w14:ligatures w14:val="none"/>
        </w:rPr>
        <w:t>už tinkamai suteiktas Paslaugas atsiskaito 2 kartus (kiekvieną kartą už atliktas metines melioracijos statinių -tiltų apžiūras) per visą Sutarties laikotarpį mokėjimo pavedimu į Tiekėjo nurodytą banko sąskaitą:</w:t>
      </w:r>
    </w:p>
    <w:p w14:paraId="0B1E0546" w14:textId="77777777" w:rsidR="00AA66AF" w:rsidRPr="00AA66AF" w:rsidRDefault="00AA66AF" w:rsidP="00AA66AF">
      <w:pPr>
        <w:suppressAutoHyphens/>
        <w:autoSpaceDN w:val="0"/>
        <w:spacing w:after="0" w:line="240" w:lineRule="auto"/>
        <w:jc w:val="both"/>
        <w:rPr>
          <w:rFonts w:ascii="Times New Roman" w:eastAsia="Calibri" w:hAnsi="Times New Roman" w:cs="Times New Roman"/>
          <w:iCs/>
          <w:kern w:val="0"/>
          <w:sz w:val="24"/>
          <w:szCs w:val="24"/>
          <w:highlight w:val="lightGray"/>
          <w14:ligatures w14:val="none"/>
        </w:rPr>
      </w:pPr>
      <w:r w:rsidRPr="00AA66AF">
        <w:rPr>
          <w:rFonts w:ascii="Times New Roman" w:eastAsia="Calibri" w:hAnsi="Times New Roman" w:cs="Times New Roman"/>
          <w:iCs/>
          <w:kern w:val="0"/>
          <w:sz w:val="24"/>
          <w:szCs w:val="24"/>
          <w14:ligatures w14:val="none"/>
        </w:rPr>
        <w:t xml:space="preserve">Sąskaitos Nr. </w:t>
      </w:r>
      <w:r w:rsidRPr="00AA66AF">
        <w:rPr>
          <w:rFonts w:ascii="Times New Roman" w:eastAsia="Calibri" w:hAnsi="Times New Roman" w:cs="Times New Roman"/>
          <w:iCs/>
          <w:kern w:val="0"/>
          <w:sz w:val="24"/>
          <w:szCs w:val="24"/>
          <w:highlight w:val="lightGray"/>
          <w14:ligatures w14:val="none"/>
        </w:rPr>
        <w:t>(nurodyti sąskaitos numerį);</w:t>
      </w:r>
    </w:p>
    <w:p w14:paraId="19BCF731" w14:textId="77777777" w:rsidR="00AA66AF" w:rsidRPr="00AA66AF" w:rsidRDefault="00AA66AF" w:rsidP="00AA66AF">
      <w:pPr>
        <w:suppressAutoHyphens/>
        <w:autoSpaceDN w:val="0"/>
        <w:spacing w:after="0" w:line="240" w:lineRule="auto"/>
        <w:jc w:val="both"/>
        <w:rPr>
          <w:rFonts w:ascii="Times New Roman" w:eastAsia="Calibri" w:hAnsi="Times New Roman" w:cs="Times New Roman"/>
          <w:iCs/>
          <w:kern w:val="0"/>
          <w:sz w:val="24"/>
          <w:szCs w:val="24"/>
          <w:highlight w:val="lightGray"/>
          <w14:ligatures w14:val="none"/>
        </w:rPr>
      </w:pPr>
      <w:r w:rsidRPr="00AA66AF">
        <w:rPr>
          <w:rFonts w:ascii="Times New Roman" w:eastAsia="Calibri" w:hAnsi="Times New Roman" w:cs="Times New Roman"/>
          <w:iCs/>
          <w:kern w:val="0"/>
          <w:sz w:val="24"/>
          <w:szCs w:val="24"/>
          <w:highlight w:val="lightGray"/>
          <w14:ligatures w14:val="none"/>
        </w:rPr>
        <w:t>(nurodyti banko pavadinimą) bankas;</w:t>
      </w:r>
    </w:p>
    <w:p w14:paraId="0163E573" w14:textId="77777777" w:rsidR="00AA66AF" w:rsidRPr="00AA66AF" w:rsidRDefault="00AA66AF" w:rsidP="00AA66AF">
      <w:pPr>
        <w:suppressAutoHyphens/>
        <w:autoSpaceDN w:val="0"/>
        <w:spacing w:after="0" w:line="240" w:lineRule="auto"/>
        <w:jc w:val="both"/>
        <w:rPr>
          <w:rFonts w:ascii="Times New Roman" w:eastAsia="Calibri" w:hAnsi="Times New Roman" w:cs="Times New Roman"/>
          <w:kern w:val="0"/>
          <w:sz w:val="24"/>
          <w:szCs w:val="24"/>
          <w14:ligatures w14:val="none"/>
        </w:rPr>
      </w:pPr>
      <w:r w:rsidRPr="00AA66AF">
        <w:rPr>
          <w:rFonts w:ascii="Times New Roman" w:eastAsia="Calibri" w:hAnsi="Times New Roman" w:cs="Times New Roman"/>
          <w:kern w:val="0"/>
          <w:sz w:val="24"/>
          <w:szCs w:val="24"/>
          <w:highlight w:val="lightGray"/>
          <w14:ligatures w14:val="none"/>
        </w:rPr>
        <w:t xml:space="preserve">Banko kodas </w:t>
      </w:r>
      <w:r w:rsidRPr="00AA66AF">
        <w:rPr>
          <w:rFonts w:ascii="Times New Roman" w:eastAsia="Calibri" w:hAnsi="Times New Roman" w:cs="Times New Roman"/>
          <w:i/>
          <w:kern w:val="0"/>
          <w:sz w:val="24"/>
          <w:szCs w:val="24"/>
          <w:highlight w:val="lightGray"/>
          <w14:ligatures w14:val="none"/>
        </w:rPr>
        <w:t>(nurodyti banko kodą).</w:t>
      </w:r>
    </w:p>
    <w:p w14:paraId="70662DAA" w14:textId="77777777" w:rsidR="00AA66AF" w:rsidRPr="00AA66AF" w:rsidRDefault="00AA66AF" w:rsidP="00AA66AF">
      <w:pPr>
        <w:widowControl w:val="0"/>
        <w:spacing w:after="0" w:line="240" w:lineRule="auto"/>
        <w:jc w:val="both"/>
        <w:rPr>
          <w:rFonts w:ascii="Times New Roman" w:eastAsia="Times New Roman" w:hAnsi="Times New Roman" w:cs="Times New Roman"/>
          <w:b/>
          <w:kern w:val="0"/>
          <w:sz w:val="24"/>
          <w:szCs w:val="24"/>
          <w:lang w:eastAsia="lt-LT"/>
          <w14:ligatures w14:val="none"/>
        </w:rPr>
      </w:pPr>
    </w:p>
    <w:p w14:paraId="1AF2B824"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r w:rsidRPr="00AA66AF">
        <w:rPr>
          <w:rFonts w:ascii="Times New Roman" w:eastAsia="Times New Roman" w:hAnsi="Times New Roman" w:cs="Times New Roman"/>
          <w:b/>
          <w:kern w:val="0"/>
          <w:sz w:val="24"/>
          <w:szCs w:val="24"/>
          <w:lang w:eastAsia="lt-LT"/>
          <w14:ligatures w14:val="none"/>
        </w:rPr>
        <w:t>4. SUBTIEKIMAS</w:t>
      </w:r>
    </w:p>
    <w:p w14:paraId="6C8EF2F3"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b/>
          <w:kern w:val="0"/>
          <w:sz w:val="24"/>
          <w:szCs w:val="24"/>
          <w:lang w:eastAsia="lt-LT"/>
          <w14:ligatures w14:val="none"/>
        </w:rPr>
      </w:pPr>
    </w:p>
    <w:p w14:paraId="430B451F" w14:textId="77777777" w:rsidR="00AA66AF" w:rsidRPr="00AA66AF" w:rsidRDefault="00AA66AF" w:rsidP="00AA66AF">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lang w:eastAsia="lt-LT"/>
          <w14:ligatures w14:val="none"/>
        </w:rPr>
        <w:t xml:space="preserve">4.1. </w:t>
      </w:r>
      <w:r w:rsidRPr="00AA66AF">
        <w:rPr>
          <w:rFonts w:ascii="Times New Roman" w:eastAsia="Lucida Sans Unicode" w:hAnsi="Times New Roman" w:cs="Times New Roman"/>
          <w:kern w:val="1"/>
          <w:sz w:val="24"/>
          <w:szCs w:val="24"/>
          <w:lang w:eastAsia="lt-LT"/>
          <w14:ligatures w14:val="none"/>
        </w:rPr>
        <w:t>Tiekėjas Paslaugoms teikti savo sąskaita ir rizika gali pasitelkti trečiuosius asmenis (subtiekėjus).</w:t>
      </w:r>
    </w:p>
    <w:p w14:paraId="22677F05" w14:textId="77777777" w:rsidR="00AA66AF" w:rsidRPr="00AA66AF" w:rsidRDefault="00AA66AF" w:rsidP="00AA66AF">
      <w:pPr>
        <w:keepNext/>
        <w:tabs>
          <w:tab w:val="left" w:pos="900"/>
          <w:tab w:val="left" w:pos="1440"/>
        </w:tabs>
        <w:suppressAutoHyphens/>
        <w:autoSpaceDN w:val="0"/>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AA66AF">
        <w:rPr>
          <w:rFonts w:ascii="Times New Roman" w:eastAsia="MS Mincho" w:hAnsi="Times New Roman" w:cs="Times New Roman"/>
          <w:kern w:val="0"/>
          <w:sz w:val="24"/>
          <w:szCs w:val="24"/>
          <w:lang w:eastAsia="ar-SA"/>
          <w14:ligatures w14:val="none"/>
        </w:rPr>
        <w:t xml:space="preserve">4.2. Tiekėjas Sutarčiai vykdyti pasitelkia šiuos subtiekėjus: </w:t>
      </w:r>
      <w:r w:rsidRPr="00AA66AF">
        <w:rPr>
          <w:rFonts w:ascii="Times New Roman" w:eastAsia="Times New Roman" w:hAnsi="Times New Roman" w:cs="Times New Roman"/>
          <w:color w:val="000000"/>
          <w:kern w:val="0"/>
          <w:sz w:val="24"/>
          <w:szCs w:val="24"/>
          <w:highlight w:val="lightGray"/>
          <w:lang w:eastAsia="lt-LT"/>
          <w14:ligatures w14:val="none"/>
        </w:rPr>
        <w:t>............</w:t>
      </w:r>
      <w:r w:rsidRPr="00AA66AF">
        <w:rPr>
          <w:rFonts w:ascii="Times New Roman" w:eastAsia="Times New Roman" w:hAnsi="Times New Roman" w:cs="Times New Roman"/>
          <w:i/>
          <w:iCs/>
          <w:color w:val="000000"/>
          <w:kern w:val="0"/>
          <w:sz w:val="24"/>
          <w:szCs w:val="24"/>
          <w:highlight w:val="lightGray"/>
          <w:lang w:eastAsia="lt-LT"/>
          <w14:ligatures w14:val="none"/>
        </w:rPr>
        <w:t>.[Subtiekėjo (-ų) pavadinimas, adresas, tel.]</w:t>
      </w:r>
    </w:p>
    <w:p w14:paraId="7780A49A" w14:textId="77777777" w:rsidR="00AA66AF" w:rsidRPr="00AA66AF" w:rsidRDefault="00AA66AF" w:rsidP="00AA66AF">
      <w:pPr>
        <w:keepNext/>
        <w:tabs>
          <w:tab w:val="left" w:pos="900"/>
          <w:tab w:val="left" w:pos="1440"/>
        </w:tabs>
        <w:spacing w:after="0" w:line="240" w:lineRule="auto"/>
        <w:jc w:val="both"/>
        <w:rPr>
          <w:rFonts w:ascii="Times New Roman" w:eastAsia="MS Mincho" w:hAnsi="Times New Roman" w:cs="Times New Roman"/>
          <w:kern w:val="0"/>
          <w:sz w:val="24"/>
          <w:szCs w:val="24"/>
          <w:lang w:eastAsia="ar-SA"/>
          <w14:ligatures w14:val="none"/>
        </w:rPr>
      </w:pPr>
    </w:p>
    <w:p w14:paraId="1D379438" w14:textId="77777777" w:rsidR="00AA66AF" w:rsidRPr="00AA66AF" w:rsidRDefault="00AA66AF" w:rsidP="00AA66AF">
      <w:pPr>
        <w:keepNext/>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kern w:val="0"/>
          <w:sz w:val="24"/>
          <w:szCs w:val="24"/>
          <w14:ligatures w14:val="none"/>
        </w:rPr>
        <w:t>5. SUSIRAŠINĖJIMAS</w:t>
      </w:r>
    </w:p>
    <w:p w14:paraId="783DEDF3" w14:textId="77777777" w:rsidR="00AA66AF" w:rsidRPr="00AA66AF" w:rsidRDefault="00AA66AF" w:rsidP="00AA66AF">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p>
    <w:p w14:paraId="7ADE79A9" w14:textId="77777777" w:rsidR="00AA66AF" w:rsidRPr="00AA66AF" w:rsidRDefault="00AA66AF" w:rsidP="00AA66AF">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5.1. Pirkėjo asmuo, atsakingas už Sutarties vykdymą – Utenos rajono savivaldybės administracijos Kaimo ir bendruomenių reikalų skyriaus vyr. specialistas Sigitas Urbonas, tel. Nr. +370 389 43533, mob. Nr. +370 676 16137, el. p. </w:t>
      </w:r>
      <w:proofErr w:type="spellStart"/>
      <w:r w:rsidRPr="00AA66AF">
        <w:rPr>
          <w:rFonts w:ascii="Times New Roman" w:eastAsia="Times New Roman" w:hAnsi="Times New Roman" w:cs="Times New Roman"/>
          <w:kern w:val="0"/>
          <w:sz w:val="24"/>
          <w:szCs w:val="24"/>
          <w:lang w:eastAsia="lt-LT"/>
          <w14:ligatures w14:val="none"/>
        </w:rPr>
        <w:t>sigitas.urbonas@utena.lt</w:t>
      </w:r>
      <w:proofErr w:type="spellEnd"/>
      <w:r w:rsidRPr="00AA66AF">
        <w:rPr>
          <w:rFonts w:ascii="Times New Roman" w:eastAsia="Times New Roman" w:hAnsi="Times New Roman" w:cs="Times New Roman"/>
          <w:kern w:val="0"/>
          <w:sz w:val="24"/>
          <w:szCs w:val="24"/>
          <w:lang w:eastAsia="lt-LT"/>
          <w14:ligatures w14:val="none"/>
        </w:rPr>
        <w:t>.</w:t>
      </w:r>
    </w:p>
    <w:p w14:paraId="43EE484C" w14:textId="77777777" w:rsidR="00AA66AF" w:rsidRPr="00AA66AF" w:rsidRDefault="00AA66AF" w:rsidP="00AA66AF">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5.2. Tiekėjo asmuo, atsakingas už Sutarties vykdymą - </w:t>
      </w:r>
      <w:r w:rsidRPr="00AA66AF">
        <w:rPr>
          <w:rFonts w:ascii="Times New Roman" w:eastAsia="Times New Roman" w:hAnsi="Times New Roman" w:cs="Times New Roman"/>
          <w:i/>
          <w:iCs/>
          <w:kern w:val="0"/>
          <w:sz w:val="24"/>
          <w:szCs w:val="24"/>
          <w:lang w:eastAsia="lt-LT"/>
          <w14:ligatures w14:val="none"/>
        </w:rPr>
        <w:t>[</w:t>
      </w:r>
      <w:r w:rsidRPr="00AA66AF">
        <w:rPr>
          <w:rFonts w:ascii="Times New Roman" w:eastAsia="Times New Roman" w:hAnsi="Times New Roman" w:cs="Times New Roman"/>
          <w:i/>
          <w:iCs/>
          <w:kern w:val="0"/>
          <w:sz w:val="24"/>
          <w:szCs w:val="24"/>
          <w:highlight w:val="lightGray"/>
          <w:lang w:eastAsia="lt-LT"/>
          <w14:ligatures w14:val="none"/>
        </w:rPr>
        <w:t>pareigos, vardas, pavardė, tel.</w:t>
      </w:r>
      <w:r w:rsidRPr="00AA66AF">
        <w:rPr>
          <w:rFonts w:ascii="Times New Roman" w:eastAsia="Times New Roman" w:hAnsi="Times New Roman" w:cs="Times New Roman"/>
          <w:kern w:val="0"/>
          <w:sz w:val="24"/>
          <w:szCs w:val="24"/>
          <w:highlight w:val="lightGray"/>
          <w:lang w:eastAsia="lt-LT"/>
          <w14:ligatures w14:val="none"/>
        </w:rPr>
        <w:t xml:space="preserve"> </w:t>
      </w:r>
      <w:r w:rsidRPr="00AA66AF">
        <w:rPr>
          <w:rFonts w:ascii="Times New Roman" w:eastAsia="Times New Roman" w:hAnsi="Times New Roman" w:cs="Times New Roman"/>
          <w:i/>
          <w:iCs/>
          <w:kern w:val="0"/>
          <w:sz w:val="24"/>
          <w:szCs w:val="24"/>
          <w:highlight w:val="lightGray"/>
          <w:lang w:eastAsia="lt-LT"/>
          <w14:ligatures w14:val="none"/>
        </w:rPr>
        <w:t>Nr., el. pašta</w:t>
      </w:r>
      <w:r w:rsidRPr="00AA66AF">
        <w:rPr>
          <w:rFonts w:ascii="Times New Roman" w:eastAsia="Times New Roman" w:hAnsi="Times New Roman" w:cs="Times New Roman"/>
          <w:kern w:val="0"/>
          <w:sz w:val="24"/>
          <w:szCs w:val="24"/>
          <w:highlight w:val="lightGray"/>
          <w:lang w:eastAsia="lt-LT"/>
          <w14:ligatures w14:val="none"/>
        </w:rPr>
        <w:t>s].</w:t>
      </w:r>
    </w:p>
    <w:p w14:paraId="275867D9" w14:textId="77777777" w:rsidR="00AA66AF" w:rsidRPr="00AA66AF" w:rsidRDefault="00AA66AF" w:rsidP="00AA66AF">
      <w:pPr>
        <w:tabs>
          <w:tab w:val="left" w:pos="284"/>
        </w:tabs>
        <w:spacing w:after="200" w:line="240" w:lineRule="auto"/>
        <w:contextualSpacing/>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5.3. Tiekėjo asmuo, atsakingas už elektroninės </w:t>
      </w:r>
      <w:r w:rsidRPr="00AA66AF">
        <w:rPr>
          <w:rFonts w:ascii="Times New Roman" w:eastAsia="Times New Roman" w:hAnsi="Times New Roman" w:cs="Times New Roman"/>
          <w:kern w:val="0"/>
          <w:sz w:val="24"/>
          <w:szCs w:val="24"/>
          <w14:ligatures w14:val="none"/>
        </w:rPr>
        <w:t xml:space="preserve">PVM sąskaitos faktūros arba kito atsiskaitymo dokumento pateikimą  - </w:t>
      </w:r>
      <w:r w:rsidRPr="00AA66AF">
        <w:rPr>
          <w:rFonts w:ascii="Times New Roman" w:eastAsia="Times New Roman" w:hAnsi="Times New Roman" w:cs="Times New Roman"/>
          <w:i/>
          <w:iCs/>
          <w:kern w:val="0"/>
          <w:sz w:val="24"/>
          <w:szCs w:val="24"/>
          <w:lang w:eastAsia="lt-LT"/>
          <w14:ligatures w14:val="none"/>
        </w:rPr>
        <w:t>[</w:t>
      </w:r>
      <w:r w:rsidRPr="00AA66AF">
        <w:rPr>
          <w:rFonts w:ascii="Times New Roman" w:eastAsia="Times New Roman" w:hAnsi="Times New Roman" w:cs="Times New Roman"/>
          <w:i/>
          <w:iCs/>
          <w:kern w:val="0"/>
          <w:sz w:val="24"/>
          <w:szCs w:val="24"/>
          <w:highlight w:val="lightGray"/>
          <w:lang w:eastAsia="lt-LT"/>
          <w14:ligatures w14:val="none"/>
        </w:rPr>
        <w:t>pareigos, vardas, pavardė, tel.</w:t>
      </w:r>
      <w:r w:rsidRPr="00AA66AF">
        <w:rPr>
          <w:rFonts w:ascii="Times New Roman" w:eastAsia="Times New Roman" w:hAnsi="Times New Roman" w:cs="Times New Roman"/>
          <w:kern w:val="0"/>
          <w:sz w:val="24"/>
          <w:szCs w:val="24"/>
          <w:highlight w:val="lightGray"/>
          <w:lang w:eastAsia="lt-LT"/>
          <w14:ligatures w14:val="none"/>
        </w:rPr>
        <w:t xml:space="preserve"> </w:t>
      </w:r>
      <w:r w:rsidRPr="00AA66AF">
        <w:rPr>
          <w:rFonts w:ascii="Times New Roman" w:eastAsia="Times New Roman" w:hAnsi="Times New Roman" w:cs="Times New Roman"/>
          <w:i/>
          <w:iCs/>
          <w:kern w:val="0"/>
          <w:sz w:val="24"/>
          <w:szCs w:val="24"/>
          <w:highlight w:val="lightGray"/>
          <w:lang w:eastAsia="lt-LT"/>
          <w14:ligatures w14:val="none"/>
        </w:rPr>
        <w:t>Nr., el. pašta</w:t>
      </w:r>
      <w:r w:rsidRPr="00AA66AF">
        <w:rPr>
          <w:rFonts w:ascii="Times New Roman" w:eastAsia="Times New Roman" w:hAnsi="Times New Roman" w:cs="Times New Roman"/>
          <w:kern w:val="0"/>
          <w:sz w:val="24"/>
          <w:szCs w:val="24"/>
          <w:highlight w:val="lightGray"/>
          <w:lang w:eastAsia="lt-LT"/>
          <w14:ligatures w14:val="none"/>
        </w:rPr>
        <w:t>s].</w:t>
      </w:r>
    </w:p>
    <w:p w14:paraId="0594BA51" w14:textId="77777777" w:rsidR="00AA66AF" w:rsidRPr="00AA66AF" w:rsidRDefault="00AA66AF" w:rsidP="00AA66AF">
      <w:pPr>
        <w:keepNext/>
        <w:suppressAutoHyphens/>
        <w:autoSpaceDN w:val="0"/>
        <w:spacing w:after="0" w:line="240" w:lineRule="auto"/>
        <w:jc w:val="center"/>
        <w:textAlignment w:val="baseline"/>
        <w:rPr>
          <w:rFonts w:ascii="Times New Roman" w:eastAsia="Times New Roman" w:hAnsi="Times New Roman" w:cs="Times New Roman"/>
          <w:b/>
          <w:kern w:val="0"/>
          <w:sz w:val="24"/>
          <w:szCs w:val="24"/>
          <w14:ligatures w14:val="none"/>
        </w:rPr>
      </w:pPr>
    </w:p>
    <w:p w14:paraId="35BC57AB" w14:textId="77777777" w:rsidR="00AA66AF" w:rsidRPr="00AA66AF" w:rsidRDefault="00AA66AF" w:rsidP="00AA66AF">
      <w:pPr>
        <w:keepNext/>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kern w:val="0"/>
          <w:sz w:val="24"/>
          <w:szCs w:val="24"/>
          <w14:ligatures w14:val="none"/>
        </w:rPr>
        <w:t>6. KITOS NUOSTATOS</w:t>
      </w:r>
    </w:p>
    <w:p w14:paraId="157C1556" w14:textId="77777777" w:rsidR="00AA66AF" w:rsidRPr="00AA66AF" w:rsidRDefault="00AA66AF" w:rsidP="00AA66A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544B5264" w14:textId="77777777" w:rsidR="00AA66AF" w:rsidRPr="00AA66AF" w:rsidRDefault="00AA66AF" w:rsidP="00AA66A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68A4B179" w14:textId="77777777" w:rsidR="00AA66AF" w:rsidRPr="00AA66AF" w:rsidRDefault="00AA66AF" w:rsidP="00AA66AF">
      <w:pPr>
        <w:widowControl w:val="0"/>
        <w:tabs>
          <w:tab w:val="left" w:pos="360"/>
          <w:tab w:val="left" w:pos="52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14:ligatures w14:val="none"/>
        </w:rPr>
        <w:t xml:space="preserve">6.2. </w:t>
      </w:r>
      <w:r w:rsidRPr="00AA66AF">
        <w:rPr>
          <w:rFonts w:ascii="Times New Roman" w:eastAsia="Times New Roman" w:hAnsi="Times New Roman" w:cs="Times New Roman"/>
          <w:kern w:val="0"/>
          <w:sz w:val="24"/>
          <w:szCs w:val="24"/>
          <w:lang w:eastAsia="lt-LT"/>
          <w14:ligatures w14:val="none"/>
        </w:rPr>
        <w:t>Nei viena iš Šalių neturi teisės perduoti savo teisių ar įsipareigojimų trečiajam asmeniui be raštiško kitos Šalies sutikimo.</w:t>
      </w:r>
    </w:p>
    <w:p w14:paraId="1139656C" w14:textId="77777777" w:rsidR="00AA66AF" w:rsidRPr="00AA66AF" w:rsidRDefault="00AA66AF" w:rsidP="00AA66AF">
      <w:pPr>
        <w:widowControl w:val="0"/>
        <w:tabs>
          <w:tab w:val="left" w:pos="360"/>
          <w:tab w:val="left" w:pos="375"/>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6.3. Šalys viena kitai patvirtinta, kad vykdydamos Sutartį ir jos pagrindu prisiimtus įsipareigojimus, laikosi visų Europos Sąjungos ir Lietuvos Respublikos teisės aktų reikalavimų dėl asmens duomenų apsaugos.</w:t>
      </w:r>
    </w:p>
    <w:p w14:paraId="61F49A61" w14:textId="77777777" w:rsidR="00AA66AF" w:rsidRPr="00AA66AF" w:rsidRDefault="00AA66AF" w:rsidP="00AA66AF">
      <w:pPr>
        <w:widowControl w:val="0"/>
        <w:tabs>
          <w:tab w:val="left" w:pos="360"/>
          <w:tab w:val="left" w:pos="375"/>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6.4. Šalių tarpusavio santykius, neaptartus šioje Sutartyje, reguliuoja Lietuvos Respublikos viešųjų pirkimų įstatymo ir Lietuvos Respublikos civilinio kodekso normos.</w:t>
      </w:r>
    </w:p>
    <w:p w14:paraId="7FD35347" w14:textId="77777777" w:rsidR="00AA66AF" w:rsidRPr="00AA66AF" w:rsidRDefault="00AA66AF" w:rsidP="00AA66AF">
      <w:pPr>
        <w:widowControl w:val="0"/>
        <w:tabs>
          <w:tab w:val="left" w:pos="420"/>
          <w:tab w:val="left" w:pos="450"/>
          <w:tab w:val="left" w:pos="555"/>
          <w:tab w:val="left" w:pos="709"/>
        </w:tabs>
        <w:suppressAutoHyphens/>
        <w:autoSpaceDE w:val="0"/>
        <w:spacing w:after="0" w:line="240" w:lineRule="auto"/>
        <w:jc w:val="both"/>
        <w:rPr>
          <w:rFonts w:ascii="Times New Roman" w:eastAsia="Arial Unicode MS" w:hAnsi="Times New Roman" w:cs="Times New Roman"/>
          <w:kern w:val="0"/>
          <w:sz w:val="24"/>
          <w:szCs w:val="24"/>
          <w:lang w:eastAsia="lt-LT"/>
          <w14:ligatures w14:val="none"/>
        </w:rPr>
      </w:pPr>
      <w:r w:rsidRPr="00AA66AF">
        <w:rPr>
          <w:rFonts w:ascii="Times New Roman" w:eastAsia="Arial Unicode MS" w:hAnsi="Times New Roman" w:cs="Times New Roman"/>
          <w:kern w:val="0"/>
          <w:sz w:val="24"/>
          <w:szCs w:val="24"/>
          <w:lang w:eastAsia="lt-LT"/>
          <w14:ligatures w14:val="none"/>
        </w:rPr>
        <w:t>6.5. Sutarties Šalys sutarė, kad Sutarties pakeitimai gali būti atliekami Sutarties bendrųjų sąlygų 14 punkte nustatyta tvarka.</w:t>
      </w:r>
    </w:p>
    <w:p w14:paraId="692EB50A" w14:textId="77777777" w:rsidR="00AA66AF" w:rsidRPr="00AA66AF" w:rsidRDefault="00AA66AF" w:rsidP="00AA66AF">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Arial Unicode MS" w:hAnsi="Times New Roman" w:cs="Times New Roman"/>
          <w:kern w:val="0"/>
          <w:sz w:val="24"/>
          <w:szCs w:val="24"/>
          <w:lang w:eastAsia="lt-LT"/>
          <w14:ligatures w14:val="none"/>
        </w:rPr>
        <w:t>6.6. Šalys apie įsipareigojimų nevykdymą ar netinkamą vykdymą privalo viena kitai pranešti raštu, nurodydamos, kokie sutartiniai įsipareigojimai yra nevykdomi arba netinkamai vykdomi, ir pareikalauti jų tinkamo vykdymo.</w:t>
      </w:r>
    </w:p>
    <w:p w14:paraId="3FE4305A" w14:textId="77777777" w:rsidR="00AA66AF" w:rsidRPr="00AA66AF" w:rsidRDefault="00AA66AF" w:rsidP="00AA66AF">
      <w:pPr>
        <w:widowControl w:val="0"/>
        <w:tabs>
          <w:tab w:val="left" w:pos="360"/>
          <w:tab w:val="left" w:pos="375"/>
          <w:tab w:val="left" w:pos="420"/>
          <w:tab w:val="left" w:pos="450"/>
          <w:tab w:val="left" w:pos="555"/>
        </w:tabs>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01FBFDE" w14:textId="77777777" w:rsidR="00AA66AF" w:rsidRPr="00AA66AF" w:rsidRDefault="00AA66AF" w:rsidP="00AA66AF">
      <w:pPr>
        <w:tabs>
          <w:tab w:val="left" w:pos="709"/>
        </w:tabs>
        <w:spacing w:after="0" w:line="240" w:lineRule="auto"/>
        <w:contextualSpacing/>
        <w:jc w:val="both"/>
        <w:rPr>
          <w:rFonts w:ascii="Times New Roman" w:eastAsia="Times New Roman" w:hAnsi="Times New Roman" w:cs="Times New Roman"/>
          <w:kern w:val="0"/>
          <w:sz w:val="24"/>
          <w:szCs w:val="24"/>
          <w:lang w:eastAsia="lt-LT"/>
          <w14:ligatures w14:val="none"/>
        </w:rPr>
      </w:pPr>
      <w:r w:rsidRPr="00AA66AF">
        <w:rPr>
          <w:rFonts w:ascii="Times New Roman" w:eastAsia="Arial Unicode MS" w:hAnsi="Times New Roman" w:cs="Times New Roman"/>
          <w:kern w:val="0"/>
          <w:sz w:val="24"/>
          <w:szCs w:val="24"/>
          <w:lang w:eastAsia="lt-LT"/>
          <w14:ligatures w14:val="none"/>
        </w:rPr>
        <w:t>6.8. Šiuo Šalys patvirtina, kad Sutartį perskaitė, suprato jos turinį ir pasekmes, priėmė ją kaip atitinkančią tikslus bei valią ir pasirašė žemiau nurodyta data.</w:t>
      </w:r>
    </w:p>
    <w:p w14:paraId="4D1072F3" w14:textId="77777777" w:rsidR="00AA66AF" w:rsidRPr="00AA66AF" w:rsidRDefault="00AA66AF" w:rsidP="00AA66AF">
      <w:pPr>
        <w:widowControl w:val="0"/>
        <w:suppressAutoHyphens/>
        <w:autoSpaceDE w:val="0"/>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6.9. Šalys susitaria, kad ši Šalių pasirašyta ir antspaudais patvirtinta Sutartis persiųsta elektroniniu paštu turi juridinę galią, kol Tiekėjas ir Pirkėjas persiunčia Sutarties originalą.</w:t>
      </w:r>
    </w:p>
    <w:p w14:paraId="0B16C32D" w14:textId="77777777" w:rsidR="00AA66AF" w:rsidRPr="00AA66AF" w:rsidRDefault="00AA66AF" w:rsidP="00AA66A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6.10. Šalys susitaria, kad Sutartis yra vieša.</w:t>
      </w:r>
    </w:p>
    <w:p w14:paraId="034A423C" w14:textId="77777777" w:rsidR="00AA66AF" w:rsidRPr="00AA66AF" w:rsidRDefault="00AA66AF" w:rsidP="00AA66A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6.11. Sutarties specialiųjų sąlygų priedai:</w:t>
      </w:r>
    </w:p>
    <w:p w14:paraId="52DBA3B4" w14:textId="35F8D223" w:rsidR="00AA66AF" w:rsidRPr="00AA66AF" w:rsidRDefault="00AA66AF" w:rsidP="00AA66AF">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6.11.1. Priedas Nr. 1 - Techninė specifikacija, </w:t>
      </w:r>
      <w:r w:rsidR="00E7330E">
        <w:rPr>
          <w:rFonts w:ascii="Times New Roman" w:eastAsia="Times New Roman" w:hAnsi="Times New Roman" w:cs="Times New Roman"/>
          <w:kern w:val="0"/>
          <w:sz w:val="24"/>
          <w:szCs w:val="24"/>
          <w14:ligatures w14:val="none"/>
        </w:rPr>
        <w:t>2</w:t>
      </w:r>
      <w:r w:rsidRPr="00AA66AF">
        <w:rPr>
          <w:rFonts w:ascii="Times New Roman" w:eastAsia="Times New Roman" w:hAnsi="Times New Roman" w:cs="Times New Roman"/>
          <w:kern w:val="0"/>
          <w:sz w:val="24"/>
          <w:szCs w:val="24"/>
          <w14:ligatures w14:val="none"/>
        </w:rPr>
        <w:t xml:space="preserve"> lapa</w:t>
      </w:r>
      <w:r w:rsidR="00E7330E">
        <w:rPr>
          <w:rFonts w:ascii="Times New Roman" w:eastAsia="Times New Roman" w:hAnsi="Times New Roman" w:cs="Times New Roman"/>
          <w:kern w:val="0"/>
          <w:sz w:val="24"/>
          <w:szCs w:val="24"/>
          <w14:ligatures w14:val="none"/>
        </w:rPr>
        <w:t>i</w:t>
      </w:r>
      <w:r w:rsidRPr="00AA66AF">
        <w:rPr>
          <w:rFonts w:ascii="Times New Roman" w:eastAsia="Times New Roman" w:hAnsi="Times New Roman" w:cs="Times New Roman"/>
          <w:kern w:val="0"/>
          <w:sz w:val="24"/>
          <w:szCs w:val="24"/>
          <w14:ligatures w14:val="none"/>
        </w:rPr>
        <w:t>.</w:t>
      </w:r>
    </w:p>
    <w:p w14:paraId="4F241B2A" w14:textId="77777777" w:rsidR="00AA66AF" w:rsidRPr="00AA66AF" w:rsidRDefault="00AA66AF" w:rsidP="00AA66AF">
      <w:pPr>
        <w:widowControl w:val="0"/>
        <w:autoSpaceDE w:val="0"/>
        <w:autoSpaceDN w:val="0"/>
        <w:adjustRightInd w:val="0"/>
        <w:spacing w:after="0" w:line="240" w:lineRule="auto"/>
        <w:jc w:val="both"/>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6.11.2. Priedas Nr. 2 - Paslaugų perdavimo-priėmimo akto formos pavyzdys, 1 lapas.</w:t>
      </w:r>
    </w:p>
    <w:p w14:paraId="373304E2" w14:textId="77777777" w:rsidR="00AA66AF" w:rsidRPr="00AA66AF" w:rsidRDefault="00AA66AF" w:rsidP="00AA66A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3B4F17C9" w14:textId="77777777" w:rsidR="00AA66AF" w:rsidRPr="00AA66AF" w:rsidRDefault="00AA66AF" w:rsidP="00AA66A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64505102" w14:textId="77777777" w:rsidR="00AA66AF" w:rsidRPr="00AA66AF" w:rsidRDefault="00AA66AF" w:rsidP="00AA66AF">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kern w:val="0"/>
          <w:sz w:val="24"/>
          <w:szCs w:val="24"/>
          <w14:ligatures w14:val="none"/>
        </w:rPr>
        <w:t>Pirkėjo vardu</w:t>
      </w:r>
      <w:r w:rsidRPr="00AA66AF">
        <w:rPr>
          <w:rFonts w:ascii="Times New Roman" w:eastAsia="Times New Roman" w:hAnsi="Times New Roman" w:cs="Times New Roman"/>
          <w:b/>
          <w:kern w:val="0"/>
          <w:sz w:val="24"/>
          <w:szCs w:val="24"/>
          <w14:ligatures w14:val="none"/>
        </w:rPr>
        <w:tab/>
      </w:r>
      <w:r w:rsidRPr="00AA66AF">
        <w:rPr>
          <w:rFonts w:ascii="Times New Roman" w:eastAsia="Times New Roman" w:hAnsi="Times New Roman" w:cs="Times New Roman"/>
          <w:b/>
          <w:kern w:val="0"/>
          <w:sz w:val="24"/>
          <w:szCs w:val="24"/>
          <w14:ligatures w14:val="none"/>
        </w:rPr>
        <w:tab/>
      </w:r>
      <w:r w:rsidRPr="00AA66AF">
        <w:rPr>
          <w:rFonts w:ascii="Times New Roman" w:eastAsia="Times New Roman" w:hAnsi="Times New Roman" w:cs="Times New Roman"/>
          <w:b/>
          <w:kern w:val="0"/>
          <w:sz w:val="24"/>
          <w:szCs w:val="24"/>
          <w14:ligatures w14:val="none"/>
        </w:rPr>
        <w:tab/>
        <w:t>Tiekėjo vardu</w:t>
      </w:r>
    </w:p>
    <w:p w14:paraId="7840B581" w14:textId="77777777" w:rsidR="00AA66AF" w:rsidRPr="00AA66AF" w:rsidRDefault="00AA66AF" w:rsidP="00AA66AF">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lang w:eastAsia="lt-LT"/>
          <w14:ligatures w14:val="none"/>
        </w:rPr>
        <w:t>Utenos rajono savivaldybės administracija</w:t>
      </w:r>
      <w:r w:rsidRPr="00AA66AF">
        <w:rPr>
          <w:rFonts w:ascii="Times New Roman" w:eastAsia="Times New Roman" w:hAnsi="Times New Roman" w:cs="Times New Roman"/>
          <w:kern w:val="0"/>
          <w:sz w:val="24"/>
          <w:szCs w:val="24"/>
          <w:lang w:eastAsia="lt-LT"/>
          <w14:ligatures w14:val="none"/>
        </w:rPr>
        <w:tab/>
      </w:r>
      <w:r w:rsidRPr="00AA66AF">
        <w:rPr>
          <w:rFonts w:ascii="Times New Roman" w:eastAsia="Times New Roman" w:hAnsi="Times New Roman" w:cs="Times New Roman"/>
          <w:kern w:val="0"/>
          <w:sz w:val="24"/>
          <w:szCs w:val="24"/>
          <w:lang w:eastAsia="lt-LT"/>
          <w14:ligatures w14:val="none"/>
        </w:rPr>
        <w:tab/>
      </w:r>
      <w:r w:rsidRPr="00AA66AF">
        <w:rPr>
          <w:rFonts w:ascii="Times New Roman" w:eastAsia="Times New Roman" w:hAnsi="Times New Roman" w:cs="Times New Roman"/>
          <w:kern w:val="0"/>
          <w:sz w:val="24"/>
          <w:szCs w:val="24"/>
          <w:lang w:eastAsia="lt-LT"/>
          <w14:ligatures w14:val="none"/>
        </w:rPr>
        <w:tab/>
        <w:t>[</w:t>
      </w:r>
      <w:r w:rsidRPr="00AA66AF">
        <w:rPr>
          <w:rFonts w:ascii="Times New Roman" w:eastAsia="Times New Roman" w:hAnsi="Times New Roman" w:cs="Times New Roman"/>
          <w:kern w:val="0"/>
          <w:sz w:val="24"/>
          <w:szCs w:val="24"/>
          <w:highlight w:val="lightGray"/>
          <w:lang w:eastAsia="lt-LT"/>
          <w14:ligatures w14:val="none"/>
        </w:rPr>
        <w:t>Pavadinimas</w:t>
      </w:r>
      <w:r w:rsidRPr="00AA66AF">
        <w:rPr>
          <w:rFonts w:ascii="Times New Roman" w:eastAsia="Times New Roman" w:hAnsi="Times New Roman" w:cs="Times New Roman"/>
          <w:kern w:val="0"/>
          <w:sz w:val="24"/>
          <w:szCs w:val="24"/>
          <w:lang w:eastAsia="lt-LT"/>
          <w14:ligatures w14:val="none"/>
        </w:rPr>
        <w:t>]</w:t>
      </w:r>
    </w:p>
    <w:p w14:paraId="658018C3" w14:textId="77777777" w:rsidR="00AA66AF" w:rsidRPr="00AA66AF" w:rsidRDefault="00AA66AF" w:rsidP="00AA66AF">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roofErr w:type="spellStart"/>
      <w:r w:rsidRPr="00AA66AF">
        <w:rPr>
          <w:rFonts w:ascii="Times New Roman" w:eastAsia="Times New Roman" w:hAnsi="Times New Roman" w:cs="Times New Roman"/>
          <w:kern w:val="0"/>
          <w:sz w:val="24"/>
          <w:szCs w:val="24"/>
          <w:lang w:eastAsia="lt-LT"/>
          <w14:ligatures w14:val="none"/>
        </w:rPr>
        <w:t>Utenio</w:t>
      </w:r>
      <w:proofErr w:type="spellEnd"/>
      <w:r w:rsidRPr="00AA66AF">
        <w:rPr>
          <w:rFonts w:ascii="Times New Roman" w:eastAsia="Times New Roman" w:hAnsi="Times New Roman" w:cs="Times New Roman"/>
          <w:kern w:val="0"/>
          <w:sz w:val="24"/>
          <w:szCs w:val="24"/>
          <w:lang w:eastAsia="lt-LT"/>
          <w14:ligatures w14:val="none"/>
        </w:rPr>
        <w:t xml:space="preserve"> a. 4, 28503 Utena</w:t>
      </w:r>
      <w:r w:rsidRPr="00AA66AF">
        <w:rPr>
          <w:rFonts w:ascii="Times New Roman" w:eastAsia="Times New Roman" w:hAnsi="Times New Roman" w:cs="Times New Roman"/>
          <w:kern w:val="0"/>
          <w:sz w:val="24"/>
          <w:szCs w:val="24"/>
          <w:lang w:eastAsia="lt-LT"/>
          <w14:ligatures w14:val="none"/>
        </w:rPr>
        <w:tab/>
        <w:t>[</w:t>
      </w:r>
      <w:r w:rsidRPr="00AA66AF">
        <w:rPr>
          <w:rFonts w:ascii="Times New Roman" w:eastAsia="Times New Roman" w:hAnsi="Times New Roman" w:cs="Times New Roman"/>
          <w:kern w:val="0"/>
          <w:sz w:val="24"/>
          <w:szCs w:val="24"/>
          <w:highlight w:val="lightGray"/>
          <w:lang w:eastAsia="lt-LT"/>
          <w14:ligatures w14:val="none"/>
        </w:rPr>
        <w:t>Adresas</w:t>
      </w:r>
      <w:r w:rsidRPr="00AA66AF">
        <w:rPr>
          <w:rFonts w:ascii="Times New Roman" w:eastAsia="Times New Roman" w:hAnsi="Times New Roman" w:cs="Times New Roman"/>
          <w:kern w:val="0"/>
          <w:sz w:val="24"/>
          <w:szCs w:val="24"/>
          <w:lang w:eastAsia="lt-LT"/>
          <w14:ligatures w14:val="none"/>
        </w:rPr>
        <w:t>]</w:t>
      </w:r>
    </w:p>
    <w:p w14:paraId="7E42D743" w14:textId="77777777" w:rsidR="00AA66AF" w:rsidRPr="00AA66AF" w:rsidRDefault="00AA66AF" w:rsidP="00AA66AF">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lastRenderedPageBreak/>
        <w:t>Įstaigos kodas: 188710442</w:t>
      </w:r>
      <w:r w:rsidRPr="00AA66AF">
        <w:rPr>
          <w:rFonts w:ascii="Times New Roman" w:eastAsia="Times New Roman" w:hAnsi="Times New Roman" w:cs="Times New Roman"/>
          <w:kern w:val="0"/>
          <w:sz w:val="24"/>
          <w:szCs w:val="24"/>
          <w:lang w:eastAsia="lt-LT"/>
          <w14:ligatures w14:val="none"/>
        </w:rPr>
        <w:tab/>
        <w:t>[</w:t>
      </w:r>
      <w:r w:rsidRPr="00AA66AF">
        <w:rPr>
          <w:rFonts w:ascii="Times New Roman" w:eastAsia="Times New Roman" w:hAnsi="Times New Roman" w:cs="Times New Roman"/>
          <w:kern w:val="0"/>
          <w:sz w:val="24"/>
          <w:szCs w:val="24"/>
          <w:highlight w:val="lightGray"/>
          <w:lang w:eastAsia="lt-LT"/>
          <w14:ligatures w14:val="none"/>
        </w:rPr>
        <w:t>Juridinio asmens kodas</w:t>
      </w:r>
      <w:r w:rsidRPr="00AA66AF">
        <w:rPr>
          <w:rFonts w:ascii="Times New Roman" w:eastAsia="Times New Roman" w:hAnsi="Times New Roman" w:cs="Times New Roman"/>
          <w:kern w:val="0"/>
          <w:sz w:val="24"/>
          <w:szCs w:val="24"/>
          <w:lang w:eastAsia="lt-LT"/>
          <w14:ligatures w14:val="none"/>
        </w:rPr>
        <w:t>]</w:t>
      </w:r>
    </w:p>
    <w:p w14:paraId="65493127" w14:textId="77777777" w:rsidR="00AA66AF" w:rsidRPr="00AA66AF" w:rsidRDefault="00AA66AF" w:rsidP="00AA66AF">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Ne PVM mokėtoja</w:t>
      </w:r>
      <w:r w:rsidRPr="00AA66AF">
        <w:rPr>
          <w:rFonts w:ascii="Times New Roman" w:eastAsia="Times New Roman" w:hAnsi="Times New Roman" w:cs="Times New Roman"/>
          <w:kern w:val="0"/>
          <w:sz w:val="24"/>
          <w:szCs w:val="24"/>
          <w:lang w:eastAsia="lt-LT"/>
          <w14:ligatures w14:val="none"/>
        </w:rPr>
        <w:tab/>
        <w:t>[</w:t>
      </w:r>
      <w:r w:rsidRPr="00AA66AF">
        <w:rPr>
          <w:rFonts w:ascii="Times New Roman" w:eastAsia="Times New Roman" w:hAnsi="Times New Roman" w:cs="Times New Roman"/>
          <w:kern w:val="0"/>
          <w:sz w:val="24"/>
          <w:szCs w:val="24"/>
          <w:highlight w:val="lightGray"/>
          <w:lang w:eastAsia="lt-LT"/>
          <w14:ligatures w14:val="none"/>
        </w:rPr>
        <w:t>PVM mokėtojo kodas</w:t>
      </w:r>
      <w:r w:rsidRPr="00AA66AF">
        <w:rPr>
          <w:rFonts w:ascii="Times New Roman" w:eastAsia="Times New Roman" w:hAnsi="Times New Roman" w:cs="Times New Roman"/>
          <w:kern w:val="0"/>
          <w:sz w:val="24"/>
          <w:szCs w:val="24"/>
          <w:lang w:eastAsia="lt-LT"/>
          <w14:ligatures w14:val="none"/>
        </w:rPr>
        <w:t>]</w:t>
      </w:r>
    </w:p>
    <w:p w14:paraId="43EFA346" w14:textId="77777777" w:rsidR="00AA66AF" w:rsidRPr="00AA66AF" w:rsidRDefault="00AA66AF" w:rsidP="00AA66AF">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A. s. LT954010051005600727</w:t>
      </w:r>
      <w:r w:rsidRPr="00AA66AF">
        <w:rPr>
          <w:rFonts w:ascii="Calibri" w:eastAsia="Times New Roman" w:hAnsi="Calibri" w:cs="Times New Roman"/>
          <w:kern w:val="0"/>
          <w:lang w:eastAsia="lt-LT"/>
          <w14:ligatures w14:val="none"/>
        </w:rPr>
        <w:tab/>
      </w:r>
      <w:r w:rsidRPr="00AA66AF">
        <w:rPr>
          <w:rFonts w:ascii="Calibri" w:eastAsia="Times New Roman" w:hAnsi="Calibri" w:cs="Times New Roman"/>
          <w:kern w:val="0"/>
          <w:lang w:eastAsia="lt-LT"/>
          <w14:ligatures w14:val="none"/>
        </w:rPr>
        <w:tab/>
      </w:r>
      <w:r w:rsidRPr="00AA66AF">
        <w:rPr>
          <w:rFonts w:ascii="Calibri" w:eastAsia="Times New Roman" w:hAnsi="Calibri" w:cs="Times New Roman"/>
          <w:kern w:val="0"/>
          <w:lang w:eastAsia="lt-LT"/>
          <w14:ligatures w14:val="none"/>
        </w:rPr>
        <w:tab/>
      </w:r>
      <w:r w:rsidRPr="00AA66AF">
        <w:rPr>
          <w:rFonts w:ascii="Times New Roman" w:eastAsia="Times New Roman" w:hAnsi="Times New Roman" w:cs="Times New Roman"/>
          <w:kern w:val="0"/>
          <w:sz w:val="24"/>
          <w:szCs w:val="24"/>
          <w:lang w:eastAsia="lt-LT"/>
          <w14:ligatures w14:val="none"/>
        </w:rPr>
        <w:t>[</w:t>
      </w:r>
      <w:r w:rsidRPr="00AA66AF">
        <w:rPr>
          <w:rFonts w:ascii="Times New Roman" w:eastAsia="Times New Roman" w:hAnsi="Times New Roman" w:cs="Times New Roman"/>
          <w:kern w:val="0"/>
          <w:sz w:val="24"/>
          <w:szCs w:val="24"/>
          <w:highlight w:val="lightGray"/>
          <w:lang w:eastAsia="lt-LT"/>
          <w14:ligatures w14:val="none"/>
        </w:rPr>
        <w:t>A. s. numeris</w:t>
      </w:r>
      <w:r w:rsidRPr="00AA66AF">
        <w:rPr>
          <w:rFonts w:ascii="Times New Roman" w:eastAsia="Times New Roman" w:hAnsi="Times New Roman" w:cs="Times New Roman"/>
          <w:kern w:val="0"/>
          <w:sz w:val="24"/>
          <w:szCs w:val="24"/>
          <w:lang w:eastAsia="lt-LT"/>
          <w14:ligatures w14:val="none"/>
        </w:rPr>
        <w:t>]</w:t>
      </w:r>
    </w:p>
    <w:p w14:paraId="5B5782CE" w14:textId="77777777" w:rsidR="00AA66AF" w:rsidRPr="00AA66AF" w:rsidRDefault="00AA66AF" w:rsidP="00AA66AF">
      <w:pPr>
        <w:widowControl w:val="0"/>
        <w:tabs>
          <w:tab w:val="left" w:pos="1296"/>
          <w:tab w:val="left" w:pos="2592"/>
          <w:tab w:val="left" w:pos="3888"/>
          <w:tab w:val="left" w:pos="5184"/>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proofErr w:type="spellStart"/>
      <w:r w:rsidRPr="00AA66AF">
        <w:rPr>
          <w:rFonts w:ascii="Times New Roman" w:eastAsia="Times New Roman" w:hAnsi="Times New Roman" w:cs="Times New Roman"/>
          <w:kern w:val="0"/>
          <w:sz w:val="24"/>
          <w:szCs w:val="24"/>
          <w:lang w:eastAsia="lt-LT"/>
          <w14:ligatures w14:val="none"/>
        </w:rPr>
        <w:t>Luminor</w:t>
      </w:r>
      <w:proofErr w:type="spellEnd"/>
      <w:r w:rsidRPr="00AA66AF">
        <w:rPr>
          <w:rFonts w:ascii="Times New Roman" w:eastAsia="Times New Roman" w:hAnsi="Times New Roman" w:cs="Times New Roman"/>
          <w:kern w:val="0"/>
          <w:sz w:val="24"/>
          <w:szCs w:val="24"/>
          <w:lang w:eastAsia="lt-LT"/>
          <w14:ligatures w14:val="none"/>
        </w:rPr>
        <w:t xml:space="preserve"> Bank AS Lietuvos skyrius</w:t>
      </w:r>
      <w:r w:rsidRPr="00AA66AF">
        <w:rPr>
          <w:rFonts w:ascii="Times New Roman" w:eastAsia="Times New Roman" w:hAnsi="Times New Roman" w:cs="Times New Roman"/>
          <w:kern w:val="0"/>
          <w:sz w:val="24"/>
          <w:szCs w:val="24"/>
          <w:lang w:eastAsia="lt-LT"/>
          <w14:ligatures w14:val="none"/>
        </w:rPr>
        <w:tab/>
      </w:r>
      <w:r w:rsidRPr="00AA66AF">
        <w:rPr>
          <w:rFonts w:ascii="Times New Roman" w:eastAsia="Times New Roman" w:hAnsi="Times New Roman" w:cs="Times New Roman"/>
          <w:kern w:val="0"/>
          <w:sz w:val="24"/>
          <w:szCs w:val="24"/>
          <w:lang w:eastAsia="lt-LT"/>
          <w14:ligatures w14:val="none"/>
        </w:rPr>
        <w:tab/>
      </w:r>
      <w:r w:rsidRPr="00AA66AF">
        <w:rPr>
          <w:rFonts w:ascii="Times New Roman" w:eastAsia="Times New Roman" w:hAnsi="Times New Roman" w:cs="Times New Roman"/>
          <w:kern w:val="0"/>
          <w:sz w:val="24"/>
          <w:szCs w:val="24"/>
          <w:lang w:eastAsia="lt-LT"/>
          <w14:ligatures w14:val="none"/>
        </w:rPr>
        <w:tab/>
        <w:t>[</w:t>
      </w:r>
      <w:r w:rsidRPr="00AA66AF">
        <w:rPr>
          <w:rFonts w:ascii="Times New Roman" w:eastAsia="Times New Roman" w:hAnsi="Times New Roman" w:cs="Times New Roman"/>
          <w:kern w:val="0"/>
          <w:sz w:val="24"/>
          <w:szCs w:val="24"/>
          <w:highlight w:val="lightGray"/>
          <w:lang w:eastAsia="lt-LT"/>
          <w14:ligatures w14:val="none"/>
        </w:rPr>
        <w:t>Banko pavadinimas</w:t>
      </w:r>
      <w:r w:rsidRPr="00AA66AF">
        <w:rPr>
          <w:rFonts w:ascii="Times New Roman" w:eastAsia="Times New Roman" w:hAnsi="Times New Roman" w:cs="Times New Roman"/>
          <w:kern w:val="0"/>
          <w:sz w:val="24"/>
          <w:szCs w:val="24"/>
          <w:lang w:eastAsia="lt-LT"/>
          <w14:ligatures w14:val="none"/>
        </w:rPr>
        <w:t>]</w:t>
      </w:r>
    </w:p>
    <w:p w14:paraId="4741F286" w14:textId="77777777" w:rsidR="00AA66AF" w:rsidRPr="00AA66AF" w:rsidRDefault="00AA66AF" w:rsidP="00AA66AF">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Banko kodas 40100</w:t>
      </w:r>
      <w:r w:rsidRPr="00AA66AF">
        <w:rPr>
          <w:rFonts w:ascii="Times New Roman" w:eastAsia="Times New Roman" w:hAnsi="Times New Roman" w:cs="Times New Roman"/>
          <w:kern w:val="0"/>
          <w:sz w:val="24"/>
          <w:szCs w:val="24"/>
          <w:lang w:eastAsia="lt-LT"/>
          <w14:ligatures w14:val="none"/>
        </w:rPr>
        <w:tab/>
        <w:t>[</w:t>
      </w:r>
      <w:r w:rsidRPr="00AA66AF">
        <w:rPr>
          <w:rFonts w:ascii="Times New Roman" w:eastAsia="Times New Roman" w:hAnsi="Times New Roman" w:cs="Times New Roman"/>
          <w:kern w:val="0"/>
          <w:sz w:val="24"/>
          <w:szCs w:val="24"/>
          <w:highlight w:val="lightGray"/>
          <w:lang w:eastAsia="lt-LT"/>
          <w14:ligatures w14:val="none"/>
        </w:rPr>
        <w:t>Banko kodas</w:t>
      </w:r>
      <w:r w:rsidRPr="00AA66AF">
        <w:rPr>
          <w:rFonts w:ascii="Times New Roman" w:eastAsia="Times New Roman" w:hAnsi="Times New Roman" w:cs="Times New Roman"/>
          <w:kern w:val="0"/>
          <w:sz w:val="24"/>
          <w:szCs w:val="24"/>
          <w:lang w:eastAsia="lt-LT"/>
          <w14:ligatures w14:val="none"/>
        </w:rPr>
        <w:t>]</w:t>
      </w:r>
    </w:p>
    <w:p w14:paraId="4801E8C7" w14:textId="77777777" w:rsidR="00AA66AF" w:rsidRPr="00AA66AF" w:rsidRDefault="00AA66AF" w:rsidP="00AA66AF">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Tel. +370 389 61 620</w:t>
      </w:r>
      <w:r w:rsidRPr="00AA66AF">
        <w:rPr>
          <w:rFonts w:ascii="Calibri" w:eastAsia="Times New Roman" w:hAnsi="Calibri" w:cs="Times New Roman"/>
          <w:kern w:val="0"/>
          <w:lang w:eastAsia="lt-LT"/>
          <w14:ligatures w14:val="none"/>
        </w:rPr>
        <w:tab/>
      </w:r>
      <w:r w:rsidRPr="00AA66AF">
        <w:rPr>
          <w:rFonts w:ascii="Times New Roman" w:eastAsia="Times New Roman" w:hAnsi="Times New Roman" w:cs="Times New Roman"/>
          <w:kern w:val="0"/>
          <w:sz w:val="24"/>
          <w:szCs w:val="24"/>
          <w:lang w:eastAsia="lt-LT"/>
          <w14:ligatures w14:val="none"/>
        </w:rPr>
        <w:t>[</w:t>
      </w:r>
      <w:r w:rsidRPr="00AA66AF">
        <w:rPr>
          <w:rFonts w:ascii="Times New Roman" w:eastAsia="Times New Roman" w:hAnsi="Times New Roman" w:cs="Times New Roman"/>
          <w:kern w:val="0"/>
          <w:sz w:val="24"/>
          <w:szCs w:val="24"/>
          <w:highlight w:val="lightGray"/>
          <w:lang w:eastAsia="lt-LT"/>
          <w14:ligatures w14:val="none"/>
        </w:rPr>
        <w:t>Tel. Nr.]</w:t>
      </w:r>
    </w:p>
    <w:p w14:paraId="0C4BFBEE" w14:textId="77777777" w:rsidR="00AA66AF" w:rsidRPr="00AA66AF" w:rsidRDefault="00AA66AF" w:rsidP="00AA66AF">
      <w:pPr>
        <w:widowControl w:val="0"/>
        <w:tabs>
          <w:tab w:val="left" w:pos="6521"/>
        </w:tabs>
        <w:autoSpaceDE w:val="0"/>
        <w:autoSpaceDN w:val="0"/>
        <w:adjustRightInd w:val="0"/>
        <w:spacing w:after="0" w:line="240" w:lineRule="auto"/>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El. p. </w:t>
      </w:r>
      <w:proofErr w:type="spellStart"/>
      <w:r w:rsidRPr="00AA66AF">
        <w:rPr>
          <w:rFonts w:ascii="Times New Roman" w:eastAsia="Times New Roman" w:hAnsi="Times New Roman" w:cs="Times New Roman"/>
          <w:kern w:val="0"/>
          <w:sz w:val="24"/>
          <w:szCs w:val="24"/>
          <w:lang w:eastAsia="lt-LT"/>
          <w14:ligatures w14:val="none"/>
        </w:rPr>
        <w:t>info@utena.lt</w:t>
      </w:r>
      <w:proofErr w:type="spellEnd"/>
      <w:r w:rsidRPr="00AA66AF">
        <w:rPr>
          <w:rFonts w:ascii="Calibri" w:eastAsia="Times New Roman" w:hAnsi="Calibri" w:cs="Times New Roman"/>
          <w:kern w:val="0"/>
          <w:lang w:eastAsia="lt-LT"/>
          <w14:ligatures w14:val="none"/>
        </w:rPr>
        <w:tab/>
      </w:r>
      <w:r w:rsidRPr="00AA66AF">
        <w:rPr>
          <w:rFonts w:ascii="Times New Roman" w:eastAsia="Times New Roman" w:hAnsi="Times New Roman" w:cs="Times New Roman"/>
          <w:kern w:val="0"/>
          <w:sz w:val="24"/>
          <w:szCs w:val="24"/>
          <w:lang w:eastAsia="lt-LT"/>
          <w14:ligatures w14:val="none"/>
        </w:rPr>
        <w:t>[</w:t>
      </w:r>
      <w:r w:rsidRPr="00AA66AF">
        <w:rPr>
          <w:rFonts w:ascii="Times New Roman" w:eastAsia="Times New Roman" w:hAnsi="Times New Roman" w:cs="Times New Roman"/>
          <w:kern w:val="0"/>
          <w:sz w:val="24"/>
          <w:szCs w:val="24"/>
          <w:highlight w:val="lightGray"/>
          <w:lang w:eastAsia="lt-LT"/>
          <w14:ligatures w14:val="none"/>
        </w:rPr>
        <w:t>El. p.]</w:t>
      </w:r>
    </w:p>
    <w:p w14:paraId="5A0C8092" w14:textId="77777777" w:rsidR="00AA66AF" w:rsidRPr="00AA66AF" w:rsidRDefault="00AA66AF" w:rsidP="00AA66AF">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2CAD5A33" w14:textId="77777777" w:rsidR="00AA66AF" w:rsidRPr="00AA66AF" w:rsidRDefault="00AA66AF" w:rsidP="00AA66AF">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116A255B" w14:textId="77777777" w:rsidR="00AA66AF" w:rsidRPr="00AA66AF" w:rsidRDefault="00AA66AF" w:rsidP="00AA66AF">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bCs/>
          <w:kern w:val="0"/>
          <w:sz w:val="24"/>
          <w:szCs w:val="24"/>
          <w:lang w:eastAsia="lt-LT"/>
          <w14:ligatures w14:val="none"/>
        </w:rPr>
      </w:pPr>
    </w:p>
    <w:p w14:paraId="3027CAD5" w14:textId="77777777" w:rsidR="00AA66AF" w:rsidRPr="00AA66AF" w:rsidRDefault="00AA66AF" w:rsidP="00AA66AF">
      <w:pPr>
        <w:tabs>
          <w:tab w:val="left" w:pos="4560"/>
          <w:tab w:val="left" w:pos="6476"/>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Cs/>
          <w:kern w:val="0"/>
          <w:sz w:val="24"/>
          <w:szCs w:val="24"/>
          <w:lang w:eastAsia="lt-LT"/>
          <w14:ligatures w14:val="none"/>
        </w:rPr>
        <w:t>(pareigos, vardas, pavardė)</w:t>
      </w:r>
      <w:r w:rsidRPr="00AA66AF">
        <w:rPr>
          <w:rFonts w:ascii="Times New Roman" w:eastAsia="Times New Roman" w:hAnsi="Times New Roman" w:cs="Times New Roman"/>
          <w:i/>
          <w:kern w:val="0"/>
          <w:sz w:val="24"/>
          <w:szCs w:val="24"/>
          <w14:ligatures w14:val="none"/>
        </w:rPr>
        <w:tab/>
      </w:r>
      <w:r w:rsidRPr="00AA66AF">
        <w:rPr>
          <w:rFonts w:ascii="Times New Roman" w:eastAsia="Times New Roman" w:hAnsi="Times New Roman" w:cs="Times New Roman"/>
          <w:i/>
          <w:kern w:val="0"/>
          <w:sz w:val="24"/>
          <w:szCs w:val="24"/>
          <w14:ligatures w14:val="none"/>
        </w:rPr>
        <w:tab/>
      </w:r>
      <w:r w:rsidRPr="00AA66AF">
        <w:rPr>
          <w:rFonts w:ascii="Times New Roman" w:eastAsia="Times New Roman" w:hAnsi="Times New Roman" w:cs="Times New Roman"/>
          <w:bCs/>
          <w:kern w:val="0"/>
          <w:sz w:val="24"/>
          <w:szCs w:val="24"/>
          <w:lang w:eastAsia="lt-LT"/>
          <w14:ligatures w14:val="none"/>
        </w:rPr>
        <w:t>(pareigos, vardas, pavardė)</w:t>
      </w:r>
    </w:p>
    <w:p w14:paraId="019D1EC1" w14:textId="77777777" w:rsidR="00AA66AF" w:rsidRPr="00AA66AF" w:rsidRDefault="00AA66AF" w:rsidP="00AA66AF">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highlight w:val="lightGray"/>
          <w14:ligatures w14:val="none"/>
        </w:rPr>
        <w:t>__________________</w:t>
      </w:r>
      <w:r w:rsidRPr="00AA66AF">
        <w:rPr>
          <w:rFonts w:ascii="Times New Roman" w:eastAsia="Times New Roman" w:hAnsi="Times New Roman" w:cs="Times New Roman"/>
          <w:kern w:val="0"/>
          <w:sz w:val="24"/>
          <w:szCs w:val="24"/>
          <w14:ligatures w14:val="none"/>
        </w:rPr>
        <w:tab/>
      </w:r>
      <w:r w:rsidRPr="00AA66AF">
        <w:rPr>
          <w:rFonts w:ascii="Times New Roman" w:eastAsia="Times New Roman" w:hAnsi="Times New Roman" w:cs="Times New Roman"/>
          <w:kern w:val="0"/>
          <w:sz w:val="24"/>
          <w:szCs w:val="24"/>
          <w14:ligatures w14:val="none"/>
        </w:rPr>
        <w:tab/>
      </w:r>
      <w:r w:rsidRPr="00AA66AF">
        <w:rPr>
          <w:rFonts w:ascii="Times New Roman" w:eastAsia="Times New Roman" w:hAnsi="Times New Roman" w:cs="Times New Roman"/>
          <w:kern w:val="0"/>
          <w:sz w:val="24"/>
          <w:szCs w:val="24"/>
          <w14:ligatures w14:val="none"/>
        </w:rPr>
        <w:tab/>
      </w:r>
      <w:r w:rsidRPr="00AA66AF">
        <w:rPr>
          <w:rFonts w:ascii="Times New Roman" w:eastAsia="Times New Roman" w:hAnsi="Times New Roman" w:cs="Times New Roman"/>
          <w:kern w:val="0"/>
          <w:sz w:val="24"/>
          <w:szCs w:val="24"/>
          <w:highlight w:val="lightGray"/>
          <w14:ligatures w14:val="none"/>
        </w:rPr>
        <w:t>___________________</w:t>
      </w:r>
    </w:p>
    <w:p w14:paraId="03B18FA2" w14:textId="77777777" w:rsidR="00AA66AF" w:rsidRPr="00AA66AF" w:rsidRDefault="00AA66AF" w:rsidP="00AA66AF">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ab/>
      </w:r>
    </w:p>
    <w:p w14:paraId="4DDFF233"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235B6448"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0422D8E7"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47E7D8FB"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247BDE77" w14:textId="77777777" w:rsidR="00AA66AF" w:rsidRPr="00AA66AF" w:rsidRDefault="00AA66AF" w:rsidP="00AA66AF">
      <w:pPr>
        <w:spacing w:after="200" w:line="240" w:lineRule="auto"/>
        <w:jc w:val="center"/>
        <w:rPr>
          <w:rFonts w:ascii="Times New Roman" w:eastAsia="Times New Roman" w:hAnsi="Times New Roman" w:cs="Times New Roman"/>
          <w:b/>
          <w:bCs/>
          <w:caps/>
          <w:kern w:val="0"/>
          <w:sz w:val="24"/>
          <w:szCs w:val="24"/>
          <w14:ligatures w14:val="none"/>
        </w:rPr>
      </w:pPr>
    </w:p>
    <w:p w14:paraId="3F12476F" w14:textId="77777777" w:rsidR="00AA66AF" w:rsidRPr="00AA66AF" w:rsidRDefault="00AA66AF" w:rsidP="00AA66AF">
      <w:pPr>
        <w:spacing w:after="200" w:line="240" w:lineRule="auto"/>
        <w:jc w:val="center"/>
        <w:rPr>
          <w:rFonts w:ascii="Times New Roman" w:eastAsia="Times New Roman" w:hAnsi="Times New Roman" w:cs="Times New Roman"/>
          <w:b/>
          <w:bCs/>
          <w:caps/>
          <w:kern w:val="0"/>
          <w:sz w:val="24"/>
          <w:szCs w:val="24"/>
          <w14:ligatures w14:val="none"/>
        </w:rPr>
      </w:pPr>
    </w:p>
    <w:p w14:paraId="3B4B3CC0" w14:textId="77777777" w:rsidR="00AA66AF" w:rsidRPr="00AA66AF" w:rsidRDefault="00AA66AF" w:rsidP="00AA66AF">
      <w:pPr>
        <w:spacing w:after="200" w:line="240" w:lineRule="auto"/>
        <w:jc w:val="center"/>
        <w:rPr>
          <w:rFonts w:ascii="Times New Roman" w:eastAsia="Times New Roman" w:hAnsi="Times New Roman" w:cs="Times New Roman"/>
          <w:b/>
          <w:bCs/>
          <w:caps/>
          <w:kern w:val="0"/>
          <w:sz w:val="24"/>
          <w:szCs w:val="24"/>
          <w14:ligatures w14:val="none"/>
        </w:rPr>
      </w:pPr>
    </w:p>
    <w:p w14:paraId="506659E8" w14:textId="77777777" w:rsidR="00AA66AF" w:rsidRPr="00AA66AF" w:rsidRDefault="00AA66AF" w:rsidP="00AA66AF">
      <w:pPr>
        <w:spacing w:after="200" w:line="240" w:lineRule="auto"/>
        <w:jc w:val="center"/>
        <w:rPr>
          <w:rFonts w:ascii="Times New Roman" w:eastAsia="Times New Roman" w:hAnsi="Times New Roman" w:cs="Times New Roman"/>
          <w:b/>
          <w:bCs/>
          <w:caps/>
          <w:kern w:val="0"/>
          <w:sz w:val="24"/>
          <w:szCs w:val="24"/>
          <w14:ligatures w14:val="none"/>
        </w:rPr>
      </w:pPr>
    </w:p>
    <w:p w14:paraId="0193F00D" w14:textId="77777777" w:rsidR="00AA66AF" w:rsidRPr="00AA66AF" w:rsidRDefault="00AA66AF" w:rsidP="00AA66AF">
      <w:pPr>
        <w:spacing w:after="200" w:line="240" w:lineRule="auto"/>
        <w:jc w:val="center"/>
        <w:rPr>
          <w:rFonts w:ascii="Times New Roman" w:eastAsia="Times New Roman" w:hAnsi="Times New Roman" w:cs="Times New Roman"/>
          <w:b/>
          <w:bCs/>
          <w:caps/>
          <w:kern w:val="0"/>
          <w:sz w:val="24"/>
          <w:szCs w:val="24"/>
          <w14:ligatures w14:val="none"/>
        </w:rPr>
      </w:pPr>
    </w:p>
    <w:p w14:paraId="236CE33D" w14:textId="77777777" w:rsidR="00AA66AF" w:rsidRPr="00AA66AF" w:rsidRDefault="00AA66AF" w:rsidP="00AA66AF">
      <w:pPr>
        <w:spacing w:after="200" w:line="240" w:lineRule="auto"/>
        <w:jc w:val="center"/>
        <w:rPr>
          <w:rFonts w:ascii="Times New Roman" w:eastAsia="Times New Roman" w:hAnsi="Times New Roman" w:cs="Times New Roman"/>
          <w:b/>
          <w:bCs/>
          <w:caps/>
          <w:kern w:val="0"/>
          <w:sz w:val="24"/>
          <w:szCs w:val="24"/>
          <w14:ligatures w14:val="none"/>
        </w:rPr>
      </w:pPr>
    </w:p>
    <w:p w14:paraId="23565DB3"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43556665"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3E460207"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1EC893B9"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0FD7D722"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6664EC4C"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48C9FB3F"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07B87F59"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4BFA3C8B"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28EAD82F" w14:textId="77777777" w:rsid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3A072B25" w14:textId="77777777" w:rsidR="00545B6F" w:rsidRPr="00AA66AF" w:rsidRDefault="00545B6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547456FE"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b/>
          <w:bCs/>
          <w:caps/>
          <w:kern w:val="0"/>
          <w:sz w:val="24"/>
          <w:szCs w:val="24"/>
          <w14:ligatures w14:val="none"/>
        </w:rPr>
      </w:pPr>
    </w:p>
    <w:p w14:paraId="0E3A38E6" w14:textId="77777777" w:rsidR="00AA66AF" w:rsidRPr="00AA66AF" w:rsidRDefault="00AA66AF" w:rsidP="00AA66AF">
      <w:pPr>
        <w:suppressAutoHyphens/>
        <w:spacing w:after="200" w:line="240" w:lineRule="auto"/>
        <w:jc w:val="center"/>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caps/>
          <w:kern w:val="0"/>
          <w:sz w:val="24"/>
          <w:szCs w:val="24"/>
          <w14:ligatures w14:val="none"/>
        </w:rPr>
        <w:lastRenderedPageBreak/>
        <w:t>Paslaugų viešojo pirkimo–pardavimo SUTARTIES SĄLYGOS</w:t>
      </w:r>
    </w:p>
    <w:p w14:paraId="6AA5953C" w14:textId="77777777" w:rsidR="00AA66AF" w:rsidRPr="00AA66AF" w:rsidRDefault="00AA66AF" w:rsidP="00AA66AF">
      <w:pPr>
        <w:suppressAutoHyphens/>
        <w:autoSpaceDN w:val="0"/>
        <w:spacing w:after="0" w:line="240" w:lineRule="auto"/>
        <w:jc w:val="center"/>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caps/>
          <w:kern w:val="0"/>
          <w:sz w:val="24"/>
          <w:szCs w:val="24"/>
          <w14:ligatures w14:val="none"/>
        </w:rPr>
        <w:t>Bendrosios SĄLYGOS</w:t>
      </w:r>
    </w:p>
    <w:p w14:paraId="6D5B1C26" w14:textId="77777777" w:rsidR="00AA66AF" w:rsidRPr="00AA66AF" w:rsidRDefault="00AA66AF" w:rsidP="00AA66AF">
      <w:pPr>
        <w:suppressAutoHyphens/>
        <w:autoSpaceDN w:val="0"/>
        <w:spacing w:after="0" w:line="240" w:lineRule="auto"/>
        <w:textAlignment w:val="baseline"/>
        <w:rPr>
          <w:rFonts w:ascii="Times New Roman" w:eastAsia="Times New Roman" w:hAnsi="Times New Roman" w:cs="Times New Roman"/>
          <w:kern w:val="0"/>
          <w:sz w:val="24"/>
          <w:szCs w:val="24"/>
          <w14:ligatures w14:val="none"/>
        </w:rPr>
      </w:pPr>
    </w:p>
    <w:p w14:paraId="5B53D99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r w:rsidRPr="00AA66AF">
        <w:rPr>
          <w:rFonts w:ascii="Times New Roman" w:eastAsia="Times New Roman" w:hAnsi="Times New Roman" w:cs="Times New Roman"/>
          <w:b/>
          <w:bCs/>
          <w:kern w:val="0"/>
          <w:sz w:val="24"/>
          <w:szCs w:val="24"/>
          <w14:ligatures w14:val="none"/>
        </w:rPr>
        <w:t>1. Pagrindinės Sutarties sąvokos</w:t>
      </w:r>
    </w:p>
    <w:p w14:paraId="3ACF2C07" w14:textId="77777777" w:rsidR="00AA66AF" w:rsidRPr="00AA66AF" w:rsidRDefault="00AA66AF" w:rsidP="00AA66AF">
      <w:pPr>
        <w:tabs>
          <w:tab w:val="left" w:pos="567"/>
          <w:tab w:val="left" w:pos="1134"/>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b/>
          <w:kern w:val="0"/>
          <w:sz w:val="24"/>
          <w:szCs w:val="24"/>
          <w:lang w:eastAsia="lt-LT"/>
          <w14:ligatures w14:val="none"/>
        </w:rPr>
        <w:t>1.1. Darbo diena</w:t>
      </w:r>
      <w:r w:rsidRPr="00AA66AF">
        <w:rPr>
          <w:rFonts w:ascii="Times New Roman" w:eastAsia="Times New Roman" w:hAnsi="Times New Roman" w:cs="Times New Roman"/>
          <w:kern w:val="0"/>
          <w:sz w:val="24"/>
          <w:szCs w:val="24"/>
          <w:lang w:eastAsia="lt-LT"/>
          <w14:ligatures w14:val="none"/>
        </w:rPr>
        <w:t xml:space="preserve"> – bet kuri savaitės diena nuo pirmadienio iki penktadienio imtinai, išskyrus tuos atvejus, kai pagal Lietuvos Respublikos teisės aktus tokia savaitės diena yra pripažįstama švenčių diena.</w:t>
      </w:r>
    </w:p>
    <w:p w14:paraId="38D8EEE5" w14:textId="77777777" w:rsidR="00AA66AF" w:rsidRPr="00AA66AF" w:rsidRDefault="00AA66AF" w:rsidP="00AA66AF">
      <w:pPr>
        <w:tabs>
          <w:tab w:val="left" w:pos="567"/>
          <w:tab w:val="left" w:pos="1134"/>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b/>
          <w:bCs/>
          <w:kern w:val="0"/>
          <w:sz w:val="24"/>
          <w:szCs w:val="24"/>
          <w:lang w:eastAsia="lt-LT"/>
          <w14:ligatures w14:val="none"/>
        </w:rPr>
        <w:t xml:space="preserve">1.2. Pirkėjo darbo valandos </w:t>
      </w:r>
      <w:r w:rsidRPr="00AA66AF">
        <w:rPr>
          <w:rFonts w:ascii="Times New Roman" w:eastAsia="Times New Roman" w:hAnsi="Times New Roman" w:cs="Times New Roman"/>
          <w:kern w:val="0"/>
          <w:sz w:val="24"/>
          <w:szCs w:val="24"/>
          <w:lang w:eastAsia="lt-LT"/>
          <w14:ligatures w14:val="none"/>
        </w:rPr>
        <w:t>– darbo dienomis pirmadienį–ketvirtadienį nuo 8.00 val. iki 17.00 val., penktadienį nuo 8.00 val. iki 15.45 val. Šioje Sutartyje numatytos Paslaugos teikiamos darbo valandomis, išskyrus tuos atvejus, kai Sutartyje numatyta kitaip.</w:t>
      </w:r>
    </w:p>
    <w:p w14:paraId="7551A5AC" w14:textId="77777777" w:rsidR="00AA66AF" w:rsidRPr="00AA66AF" w:rsidRDefault="00AA66AF" w:rsidP="00AA66AF">
      <w:pPr>
        <w:tabs>
          <w:tab w:val="left" w:pos="567"/>
          <w:tab w:val="left" w:pos="1134"/>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b/>
          <w:kern w:val="0"/>
          <w:sz w:val="24"/>
          <w:szCs w:val="24"/>
          <w:lang w:eastAsia="lt-LT"/>
          <w14:ligatures w14:val="none"/>
        </w:rPr>
        <w:t>1.3. Tiekėjas</w:t>
      </w:r>
      <w:r w:rsidRPr="00AA66AF">
        <w:rPr>
          <w:rFonts w:ascii="Times New Roman" w:eastAsia="Times New Roman" w:hAnsi="Times New Roman" w:cs="Times New Roman"/>
          <w:kern w:val="0"/>
          <w:sz w:val="24"/>
          <w:szCs w:val="24"/>
          <w:lang w:eastAsia="lt-LT"/>
          <w14:ligatures w14:val="none"/>
        </w:rPr>
        <w:t xml:space="preserve"> – ūkio subjektas, kuriuo gali būti fizinis asmuo, privatus ar viešasis juridinis asmuo ar tokių asmenų grupė, turintis teisę teikti Paslaugas pagal šią sutartį. </w:t>
      </w:r>
    </w:p>
    <w:p w14:paraId="584DB98F" w14:textId="77777777" w:rsidR="00AA66AF" w:rsidRPr="00AA66AF" w:rsidRDefault="00AA66AF" w:rsidP="00AA66AF">
      <w:pPr>
        <w:tabs>
          <w:tab w:val="left" w:pos="567"/>
          <w:tab w:val="left" w:pos="1134"/>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b/>
          <w:kern w:val="0"/>
          <w:sz w:val="24"/>
          <w:szCs w:val="24"/>
          <w:lang w:eastAsia="lt-LT"/>
          <w14:ligatures w14:val="none"/>
        </w:rPr>
        <w:t>1.4. Pirkėjas</w:t>
      </w:r>
      <w:r w:rsidRPr="00AA66AF">
        <w:rPr>
          <w:rFonts w:ascii="Times New Roman" w:eastAsia="Times New Roman" w:hAnsi="Times New Roman" w:cs="Times New Roman"/>
          <w:kern w:val="0"/>
          <w:sz w:val="24"/>
          <w:szCs w:val="24"/>
          <w:lang w:eastAsia="lt-LT"/>
          <w14:ligatures w14:val="none"/>
        </w:rPr>
        <w:t xml:space="preserve"> – Utenos rajono savivaldybės administracija, užsakanti ir perkanti Sutarties sąlygose nurodytas Paslaugas iš Tiekėjo ir apmokanti už jas.</w:t>
      </w:r>
    </w:p>
    <w:p w14:paraId="38D48961" w14:textId="77777777" w:rsidR="00AA66AF" w:rsidRPr="00AA66AF" w:rsidRDefault="00AA66AF" w:rsidP="00AA66AF">
      <w:pPr>
        <w:tabs>
          <w:tab w:val="left" w:pos="567"/>
          <w:tab w:val="left" w:pos="1134"/>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b/>
          <w:kern w:val="0"/>
          <w:sz w:val="24"/>
          <w:szCs w:val="24"/>
          <w:lang w:eastAsia="lt-LT"/>
          <w14:ligatures w14:val="none"/>
        </w:rPr>
        <w:t>1.5. Paslaugų perdavimo - priėmimo aktas</w:t>
      </w:r>
      <w:r w:rsidRPr="00AA66AF">
        <w:rPr>
          <w:rFonts w:ascii="Times New Roman" w:eastAsia="Times New Roman" w:hAnsi="Times New Roman" w:cs="Times New Roman"/>
          <w:kern w:val="0"/>
          <w:sz w:val="24"/>
          <w:szCs w:val="24"/>
          <w:lang w:eastAsia="lt-LT"/>
          <w14:ligatures w14:val="none"/>
        </w:rPr>
        <w:t xml:space="preserve"> – dokumentas, kuriame nurodoma perduodamos  Paslaugos, jų kiekis, kaina, data, laikotarpis. Šiuo dokumentu įforminamas tinkamas Paslaugų perdavimo-priėmimo faktas.</w:t>
      </w:r>
    </w:p>
    <w:p w14:paraId="4CA70D54" w14:textId="77777777" w:rsidR="00AA66AF" w:rsidRPr="00AA66AF" w:rsidRDefault="00AA66AF" w:rsidP="00AA66AF">
      <w:pPr>
        <w:tabs>
          <w:tab w:val="left" w:pos="567"/>
          <w:tab w:val="left" w:pos="1134"/>
        </w:tabs>
        <w:suppressAutoHyphens/>
        <w:spacing w:after="0" w:line="240" w:lineRule="auto"/>
        <w:ind w:firstLine="567"/>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b/>
          <w:bCs/>
          <w:kern w:val="0"/>
          <w:sz w:val="24"/>
          <w:szCs w:val="24"/>
          <w:lang w:eastAsia="lt-LT"/>
          <w14:ligatures w14:val="none"/>
        </w:rPr>
        <w:t xml:space="preserve">1.6. Sutarties kaina – </w:t>
      </w:r>
      <w:r w:rsidRPr="00AA66AF">
        <w:rPr>
          <w:rFonts w:ascii="Times New Roman" w:eastAsia="Times New Roman" w:hAnsi="Times New Roman" w:cs="Times New Roman"/>
          <w:bCs/>
          <w:kern w:val="0"/>
          <w:sz w:val="24"/>
          <w:szCs w:val="24"/>
          <w:lang w:eastAsia="lt-LT"/>
          <w14:ligatures w14:val="none"/>
        </w:rPr>
        <w:t>teikiant</w:t>
      </w:r>
      <w:r w:rsidRPr="00AA66AF">
        <w:rPr>
          <w:rFonts w:ascii="Times New Roman" w:eastAsia="Times New Roman" w:hAnsi="Times New Roman" w:cs="Times New Roman"/>
          <w:b/>
          <w:bCs/>
          <w:kern w:val="0"/>
          <w:sz w:val="24"/>
          <w:szCs w:val="24"/>
          <w:lang w:eastAsia="lt-LT"/>
          <w14:ligatures w14:val="none"/>
        </w:rPr>
        <w:t xml:space="preserve"> </w:t>
      </w:r>
      <w:r w:rsidRPr="00AA66AF">
        <w:rPr>
          <w:rFonts w:ascii="Times New Roman" w:eastAsia="Times New Roman" w:hAnsi="Times New Roman" w:cs="Times New Roman"/>
          <w:kern w:val="0"/>
          <w:sz w:val="24"/>
          <w:szCs w:val="24"/>
          <w:lang w:eastAsia="lt-LT"/>
          <w14:ligatures w14:val="none"/>
        </w:rPr>
        <w:t>Paslaugas pagal Sutartį Tiekėjo gaunama ekonominė nauda. </w:t>
      </w:r>
    </w:p>
    <w:p w14:paraId="3FB7271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kern w:val="0"/>
          <w:sz w:val="24"/>
          <w:szCs w:val="24"/>
          <w14:ligatures w14:val="none"/>
        </w:rPr>
        <w:t xml:space="preserve">1.7. </w:t>
      </w:r>
      <w:r w:rsidRPr="00AA66AF">
        <w:rPr>
          <w:rFonts w:ascii="Times New Roman" w:eastAsia="Times New Roman" w:hAnsi="Times New Roman" w:cs="Times New Roman"/>
          <w:b/>
          <w:bCs/>
          <w:kern w:val="0"/>
          <w:sz w:val="24"/>
          <w:szCs w:val="24"/>
          <w14:ligatures w14:val="none"/>
        </w:rPr>
        <w:t>Pradinės sutarties vertė</w:t>
      </w:r>
      <w:r w:rsidRPr="00AA66AF">
        <w:rPr>
          <w:rFonts w:ascii="Times New Roman" w:eastAsia="Times New Roman" w:hAnsi="Times New Roman" w:cs="Times New Roman"/>
          <w:b/>
          <w:kern w:val="0"/>
          <w:sz w:val="24"/>
          <w:szCs w:val="24"/>
          <w14:ligatures w14:val="none"/>
        </w:rPr>
        <w:t xml:space="preserve"> – </w:t>
      </w:r>
      <w:r w:rsidRPr="00AA66AF">
        <w:rPr>
          <w:rFonts w:ascii="Times New Roman" w:eastAsia="Times New Roman" w:hAnsi="Times New Roman" w:cs="Times New Roman"/>
          <w:kern w:val="0"/>
          <w:sz w:val="24"/>
          <w:szCs w:val="24"/>
          <w14:ligatures w14:val="none"/>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0641D9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kern w:val="0"/>
          <w:sz w:val="24"/>
          <w:szCs w:val="24"/>
          <w14:ligatures w14:val="none"/>
        </w:rPr>
        <w:t>1.8. Kainodaros taisyklės</w:t>
      </w:r>
      <w:r w:rsidRPr="00AA66AF">
        <w:rPr>
          <w:rFonts w:ascii="Times New Roman" w:eastAsia="Times New Roman" w:hAnsi="Times New Roman" w:cs="Times New Roman"/>
          <w:kern w:val="0"/>
          <w:sz w:val="24"/>
          <w:szCs w:val="24"/>
          <w14:ligatures w14:val="none"/>
        </w:rPr>
        <w:t> – pirkimo dokumentuose ir Sutartyje nustatoma kaina ar Sutarties kainos apskaičiavimo taisyklės.</w:t>
      </w:r>
    </w:p>
    <w:p w14:paraId="4BD0CB9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41FBC5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2. Sutarties aiškinimas</w:t>
      </w:r>
    </w:p>
    <w:p w14:paraId="708A51C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2.1. Sutartyje, kur reikalauja kontekstas, žodžiai pateikti vienaskaita, gali turėti ir daugiskaitos prasmę ir atvirkščiai.</w:t>
      </w:r>
    </w:p>
    <w:p w14:paraId="0570A4F4"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2.2. Kai tam tikra reikšmė yra skirtinga tarp nurodytų skaičiais ir žodžiais, vadovaujamasi žodine reikšme. Jei mokėjimo valiutos pavadinimo trumpinys neatitinka mokėjimo valiutos pavadinimo žodžiais, teisingu laikomas valiutos nesutrumpintas pavadinimas žodžiais.</w:t>
      </w:r>
    </w:p>
    <w:p w14:paraId="4D74CDC7"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2.3. Sutarties trukmė ir kiti terminai paprastai yra skaičiuojami kalendorinėmis dienomis, jei Sutartyje nenurodyta kitaip.</w:t>
      </w:r>
    </w:p>
    <w:p w14:paraId="15071A6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4C8D4D84"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3. Tiekėjo teisės ir pareigos</w:t>
      </w:r>
    </w:p>
    <w:p w14:paraId="63E3A834"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3.1. Tiekėjas įsipareigoja:</w:t>
      </w:r>
    </w:p>
    <w:p w14:paraId="2FB8B84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3.1.1. teikti Paslaugas </w:t>
      </w:r>
      <w:r w:rsidRPr="00AA66AF">
        <w:rPr>
          <w:rFonts w:ascii="Times New Roman" w:eastAsia="Times New Roman" w:hAnsi="Times New Roman" w:cs="Times New Roman"/>
          <w:i/>
          <w:kern w:val="0"/>
          <w:sz w:val="24"/>
          <w:szCs w:val="24"/>
          <w14:ligatures w14:val="none"/>
        </w:rPr>
        <w:t>Pirkėjui</w:t>
      </w:r>
      <w:r w:rsidRPr="00AA66AF">
        <w:rPr>
          <w:rFonts w:ascii="Calibri" w:eastAsia="Times New Roman" w:hAnsi="Calibri" w:cs="Times New Roman"/>
          <w:kern w:val="0"/>
          <w:sz w:val="16"/>
          <w:szCs w:val="16"/>
          <w:lang w:eastAsia="lt-LT"/>
          <w14:ligatures w14:val="none"/>
        </w:rPr>
        <w:t xml:space="preserve"> </w:t>
      </w:r>
      <w:r w:rsidRPr="00AA66AF">
        <w:rPr>
          <w:rFonts w:ascii="Times New Roman" w:eastAsia="Times New Roman" w:hAnsi="Times New Roman" w:cs="Times New Roman"/>
          <w:kern w:val="0"/>
          <w:sz w:val="24"/>
          <w:szCs w:val="24"/>
          <w14:ligatures w14:val="none"/>
        </w:rPr>
        <w:t>pagal Sutartį savo rizika bei sąskaita kaip įmanoma rūpestingai bei efektyviai, įskaitant, bet neapsiribojant, Paslaugų teikimą pagal geriausius visuotinai pripažįstamus profesinius, techninius standartus ir praktiką, panaudodamas visus reikiamus įgūdžius, žinias;</w:t>
      </w:r>
    </w:p>
    <w:p w14:paraId="5C81FFB0"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3.1.2. nedelsdamas raštu informuoti </w:t>
      </w:r>
      <w:r w:rsidRPr="00AA66AF">
        <w:rPr>
          <w:rFonts w:ascii="Times New Roman" w:eastAsia="Times New Roman" w:hAnsi="Times New Roman" w:cs="Times New Roman"/>
          <w:i/>
          <w:kern w:val="0"/>
          <w:sz w:val="24"/>
          <w:szCs w:val="24"/>
          <w14:ligatures w14:val="none"/>
        </w:rPr>
        <w:t>Pirkėją</w:t>
      </w:r>
      <w:r w:rsidRPr="00AA66AF">
        <w:rPr>
          <w:rFonts w:ascii="Calibri" w:eastAsia="Times New Roman" w:hAnsi="Calibri" w:cs="Times New Roman"/>
          <w:kern w:val="0"/>
          <w:sz w:val="16"/>
          <w:szCs w:val="16"/>
          <w:lang w:eastAsia="lt-LT"/>
          <w14:ligatures w14:val="none"/>
        </w:rPr>
        <w:t xml:space="preserve"> </w:t>
      </w:r>
      <w:r w:rsidRPr="00AA66AF">
        <w:rPr>
          <w:rFonts w:ascii="Times New Roman" w:eastAsia="Times New Roman" w:hAnsi="Times New Roman" w:cs="Times New Roman"/>
          <w:kern w:val="0"/>
          <w:sz w:val="24"/>
          <w:szCs w:val="24"/>
          <w14:ligatures w14:val="none"/>
        </w:rPr>
        <w:t>apie bet kurias aplinkybes, kurios trukdo ar gali sutrukdyti Tiekėjui užbaigti Paslaugų teikimą nustatytais terminais;</w:t>
      </w:r>
    </w:p>
    <w:p w14:paraId="023AEDD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3.1.3. po Paslaugų suteikimo nedelsdamas perleisti nuosavybės teisę į Paslaugų teikimo rezultatą, jeigu toks sukuriamas;</w:t>
      </w:r>
    </w:p>
    <w:p w14:paraId="29C3F27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3.1.4. užtikrinti iš </w:t>
      </w:r>
      <w:r w:rsidRPr="00AA66AF">
        <w:rPr>
          <w:rFonts w:ascii="Times New Roman" w:eastAsia="Times New Roman" w:hAnsi="Times New Roman" w:cs="Times New Roman"/>
          <w:i/>
          <w:kern w:val="0"/>
          <w:sz w:val="24"/>
          <w:szCs w:val="24"/>
          <w14:ligatures w14:val="none"/>
        </w:rPr>
        <w:t xml:space="preserve">Pirkėjo </w:t>
      </w:r>
      <w:r w:rsidRPr="00AA66AF">
        <w:rPr>
          <w:rFonts w:ascii="Times New Roman" w:eastAsia="Times New Roman" w:hAnsi="Times New Roman" w:cs="Times New Roman"/>
          <w:kern w:val="0"/>
          <w:sz w:val="24"/>
          <w:szCs w:val="24"/>
          <w14:ligatures w14:val="none"/>
        </w:rPr>
        <w:t>Sutarties vykdymo metu gautos ir su Sutarties vykdymu susijusios informacijos konfidencialumą bei apsaugą;</w:t>
      </w:r>
    </w:p>
    <w:p w14:paraId="5D3A1F31"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3.1.5. per 5 (penkias) darbo dienas nuo Pirkėjo raštu pateikto prašymo gavimo dienos pateikti išsamią Paslaugų teikimo ataskaitą, nurodant, kokios Paslaugos buvo suteiktos, išskiriant konkrečias </w:t>
      </w:r>
      <w:r w:rsidRPr="00AA66AF">
        <w:rPr>
          <w:rFonts w:ascii="Times New Roman" w:eastAsia="Times New Roman" w:hAnsi="Times New Roman" w:cs="Times New Roman"/>
          <w:kern w:val="0"/>
          <w:sz w:val="24"/>
          <w:szCs w:val="24"/>
          <w14:ligatures w14:val="none"/>
        </w:rPr>
        <w:lastRenderedPageBreak/>
        <w:t>Paslaugų kainos sudėtines dalis bei pateikiant papildomą su Paslaugų teikimu susijusią informaciją apie su Paslaugų teikimu susijusias išlaidas;</w:t>
      </w:r>
    </w:p>
    <w:p w14:paraId="19CB88B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3.1.6. nenaudoti Pirkėjo Paslaugų ženklų ar pavadinimo jokioje reklamoje, leidiniuose ar kitur be išankstinio raštiško Pirkėjo sutikimo;</w:t>
      </w:r>
    </w:p>
    <w:p w14:paraId="3048E69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3.1.7. užtikrinti, kad Sutarties sudarymo momentu ir visą jos galiojimo laikotarpį Tiekėjo darbuotojai turėtų reikiamą kvalifikaciją ir patirtį, reikalingas norint teikti Paslaugas;</w:t>
      </w:r>
    </w:p>
    <w:p w14:paraId="77C3105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3.1.8. Pirkėjui raštu paprašius grąžinti visus iš </w:t>
      </w:r>
      <w:r w:rsidRPr="00AA66AF">
        <w:rPr>
          <w:rFonts w:ascii="Times New Roman" w:eastAsia="Times New Roman" w:hAnsi="Times New Roman" w:cs="Times New Roman"/>
          <w:i/>
          <w:kern w:val="0"/>
          <w:sz w:val="24"/>
          <w:szCs w:val="24"/>
          <w14:ligatures w14:val="none"/>
        </w:rPr>
        <w:t>Pirkėjo</w:t>
      </w:r>
      <w:r w:rsidRPr="00AA66AF">
        <w:rPr>
          <w:rFonts w:ascii="Times New Roman" w:eastAsia="Times New Roman" w:hAnsi="Times New Roman" w:cs="Times New Roman"/>
          <w:kern w:val="0"/>
          <w:sz w:val="24"/>
          <w:szCs w:val="24"/>
          <w14:ligatures w14:val="none"/>
        </w:rPr>
        <w:t xml:space="preserve"> gautus, Sutarčiai vykdyti reikalingus dokumentus;</w:t>
      </w:r>
    </w:p>
    <w:p w14:paraId="1156992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3.1.9. tinkamai vykdyti kitus įsipareigojimus, numatytus Sutartyje ir galiojančiuose Lietuvos Respublikos teisės aktuose, užtikrinti pirkimo dokumentuose nustatytų aplinkos apsaugos kriterijų vykdymą. Prieš pradedant teikti Paslaugas Tiekėjas už Sutarties vykdymą atsakingam Pirkėjo asmeniui turi pateikti autotransporto priemonės, su kuria bus teikiamos Paslaugos, dokumentus, patvirtinančius, kad autotransporto priemonė atitinka </w:t>
      </w:r>
      <w:bookmarkStart w:id="21" w:name="_Hlk187833674"/>
      <w:r w:rsidRPr="00AA66AF">
        <w:rPr>
          <w:rFonts w:ascii="Times New Roman" w:eastAsia="Times New Roman" w:hAnsi="Times New Roman" w:cs="Times New Roman"/>
          <w:kern w:val="0"/>
          <w:sz w:val="24"/>
          <w:szCs w:val="24"/>
          <w14:ligatures w14:val="none"/>
        </w:rPr>
        <w:t xml:space="preserve">Techninės specifikacijos „Melioracijos statinių (tiltų) metinė apžiūra“ 7 punkte </w:t>
      </w:r>
      <w:bookmarkEnd w:id="21"/>
      <w:r w:rsidRPr="00AA66AF">
        <w:rPr>
          <w:rFonts w:ascii="Times New Roman" w:eastAsia="Times New Roman" w:hAnsi="Times New Roman" w:cs="Times New Roman"/>
          <w:kern w:val="0"/>
          <w:sz w:val="24"/>
          <w:szCs w:val="24"/>
          <w14:ligatures w14:val="none"/>
        </w:rPr>
        <w:t>nustatytą aplinkos apsaugos kriterijų;</w:t>
      </w:r>
    </w:p>
    <w:p w14:paraId="423DFB7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14:ligatures w14:val="none"/>
        </w:rPr>
        <w:t xml:space="preserve">3.1.10. </w:t>
      </w:r>
      <w:r w:rsidRPr="00AA66AF">
        <w:rPr>
          <w:rFonts w:ascii="Times New Roman" w:eastAsia="Times New Roman" w:hAnsi="Times New Roman" w:cs="Times New Roman"/>
          <w:kern w:val="0"/>
          <w:sz w:val="24"/>
          <w:szCs w:val="24"/>
          <w:lang w:eastAsia="lt-LT"/>
          <w14:ligatures w14:val="none"/>
        </w:rPr>
        <w:t>kad pirkimo Sutartį vykdys tik tokią teisę turintys asmenys, jeigu Tiekėjo kvalifikacija dėl teisės verstis atitinkama veikla nebuvo tikrinama arba buvo tikrinta ne visa apimtimi.</w:t>
      </w:r>
    </w:p>
    <w:p w14:paraId="5EE56BC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3.2. Tiekėjas turi teisę gauti Paslaugų kainą su sąlyga, kad jis tinkamai vykdo šią Sutartį.</w:t>
      </w:r>
    </w:p>
    <w:p w14:paraId="2263D5A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3.3. Tiekėjas turi ir kitas šios Sutarties ir Lietuvos Respublikoje galiojančių teisės aktų numatytas teises.</w:t>
      </w:r>
    </w:p>
    <w:p w14:paraId="6B086240"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3.4. </w:t>
      </w:r>
      <w:r w:rsidRPr="00AA66AF">
        <w:rPr>
          <w:rFonts w:ascii="Times New Roman" w:eastAsia="Times New Roman" w:hAnsi="Times New Roman" w:cs="Times New Roman"/>
          <w:kern w:val="0"/>
          <w:sz w:val="24"/>
          <w:szCs w:val="24"/>
          <w:lang w:eastAsia="lt-LT"/>
          <w14:ligatures w14:val="none"/>
        </w:rPr>
        <w:t>Tiekėjas patvirtina, kad yra gavęs visą būtiną informaciją, kurią Tiekėjas, panaudodamas visas savo žinias ir rūpestingumą, galėjo gauti iki Sutarties pasirašymo, ir kuri gali turėti įtakos Sutarties kainai arba Paslaugoms. Turi būti laikoma, kad Sutartyje nurodyta kaina apima visus Tiekėjo Sutartinius įsipareigojimus, Sutartyje nurodytas bei nenurodytas, bet tiesiogiai su prisiimtais įsipareigojimais susietas paslaugas, ir visa, kas būtina tinkamam Paslaugų suteikimui.</w:t>
      </w:r>
    </w:p>
    <w:p w14:paraId="3BAE116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1FDDB83E"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 xml:space="preserve">4. </w:t>
      </w:r>
      <w:r w:rsidRPr="00AA66AF">
        <w:rPr>
          <w:rFonts w:ascii="Times New Roman" w:eastAsia="Times New Roman" w:hAnsi="Times New Roman" w:cs="Times New Roman"/>
          <w:b/>
          <w:bCs/>
          <w:i/>
          <w:kern w:val="0"/>
          <w:sz w:val="24"/>
          <w:szCs w:val="24"/>
          <w14:ligatures w14:val="none"/>
        </w:rPr>
        <w:t>Pirkėjo</w:t>
      </w:r>
      <w:r w:rsidRPr="00AA66AF">
        <w:rPr>
          <w:rFonts w:ascii="Times New Roman" w:eastAsia="Times New Roman" w:hAnsi="Times New Roman" w:cs="Times New Roman"/>
          <w:b/>
          <w:bCs/>
          <w:kern w:val="0"/>
          <w:sz w:val="24"/>
          <w:szCs w:val="24"/>
          <w14:ligatures w14:val="none"/>
        </w:rPr>
        <w:t xml:space="preserve"> teisės ir pareigos</w:t>
      </w:r>
    </w:p>
    <w:p w14:paraId="17F1DB9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4.1. Pirkėjas įsipareigoja Tiekėjui sudaryti visas sąlygas, suteikti informaciją ar dokumentus, būtinus Paslaugoms teikti.</w:t>
      </w:r>
    </w:p>
    <w:p w14:paraId="348325F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4.2. Pirkėjas įsipareigoja mokėti Sutarties kainą už tinkamai suteiktas Paslaugas pagal šios Sutarties sąlygas.</w:t>
      </w:r>
    </w:p>
    <w:p w14:paraId="265498A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4.3. Pirkėjas turi teisę tikrinti, ar Tiekėjas Paslaugas teiks laikydamasis pirkimo dokumentuose/Techninės specifikacijos „Utenos rajono hidrotechnikos statinių (užtvankų) kasmetinė apžiūra“ 7 punkte nustatytų aplinkos apsaugos kriterijų, prieš Paslaugų teikimą paprašydamas pateikti pagrindžiančius dokumentus.</w:t>
      </w:r>
    </w:p>
    <w:p w14:paraId="1671E8C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4.4. Pirkėjas turi visas šios Sutarties bei Lietuvos Respublikoje galiojančių teisės aktų numatytas teises.</w:t>
      </w:r>
    </w:p>
    <w:p w14:paraId="2AFD1D60"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4B5CACF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5. Sutarties kaina (kainodaros taisyklės)</w:t>
      </w:r>
    </w:p>
    <w:p w14:paraId="3D6539D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5.1. Sutarties kaina ir kainodaros taisyklės nustatytos Sutarties specialiosiose sąlygose.</w:t>
      </w:r>
    </w:p>
    <w:p w14:paraId="6F6864A3"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5.2. Į Sutarties kainą turi būti įskaičiuota visos išlaidos ir mokesčiai, susiję su Paslaugų teikimu. Tiekėjas į Sutarties kainą privalo įskaičiuoti visas su Paslaugų teikimu susijusias išlaidas, įskaitant, bet neapsiribojant:</w:t>
      </w:r>
    </w:p>
    <w:p w14:paraId="12E9AD44"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5.2.1. visas su dokumentų, kurių reikalauja Pirkėjas, rengimu ir pateikimu susijusias išlaidas;</w:t>
      </w:r>
    </w:p>
    <w:p w14:paraId="29A8BA7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5.2.2. aprūpinimo įrankiais, reikalingais Paslaugoms atlikti, išlaidas.</w:t>
      </w:r>
    </w:p>
    <w:p w14:paraId="4906E40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5.3. Sutartyje avansinis mokėjimas nenumatomas. Už suteiktas Paslaugas pagal Sutartį </w:t>
      </w:r>
      <w:r w:rsidRPr="00AA66AF">
        <w:rPr>
          <w:rFonts w:ascii="Times New Roman" w:eastAsia="Times New Roman" w:hAnsi="Times New Roman" w:cs="Times New Roman"/>
          <w:i/>
          <w:kern w:val="0"/>
          <w:sz w:val="24"/>
          <w:szCs w:val="24"/>
          <w14:ligatures w14:val="none"/>
        </w:rPr>
        <w:t>Pirkėjas</w:t>
      </w:r>
      <w:r w:rsidRPr="00AA66AF">
        <w:rPr>
          <w:rFonts w:ascii="Calibri" w:eastAsia="Times New Roman" w:hAnsi="Calibri" w:cs="Times New Roman"/>
          <w:kern w:val="0"/>
          <w:sz w:val="16"/>
          <w:szCs w:val="16"/>
          <w:lang w:eastAsia="lt-LT"/>
          <w14:ligatures w14:val="none"/>
        </w:rPr>
        <w:t xml:space="preserve"> </w:t>
      </w:r>
      <w:r w:rsidRPr="00AA66AF">
        <w:rPr>
          <w:rFonts w:ascii="Times New Roman" w:eastAsia="Times New Roman" w:hAnsi="Times New Roman" w:cs="Times New Roman"/>
          <w:kern w:val="0"/>
          <w:sz w:val="24"/>
          <w:szCs w:val="24"/>
          <w14:ligatures w14:val="none"/>
        </w:rPr>
        <w:t>sumoka per 30 dienų nuo Paslaugų perdavimo - priėmimo akto pasirašymo ir PVM sąskaitos faktūros arba kitų atsiskaitymo dokumentų gavimo dienos. PVM sąskaitoje faktūroje arba kituose atsiskaitymo dokumentuose turi būti nurodyti mokėtojas, Paslaugų pavadinimas, jos sudėtis, suteiktų kaina su PVM ir be PVM, Sutarties data, numeris.</w:t>
      </w:r>
    </w:p>
    <w:p w14:paraId="286727EE"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5.4. Tiekėjas elektroninę PVM sąskaitą faktūrą arba kitus atsiskaitymo dokumentus pateikia: </w:t>
      </w:r>
    </w:p>
    <w:p w14:paraId="18739634"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lastRenderedPageBreak/>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arba per kitą Tiekėjo pasirinktą informacinę sistemą;</w:t>
      </w:r>
    </w:p>
    <w:p w14:paraId="2555F9F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5.4.2. jei elektroninė PVM sąskaita faktūra ar kitas atsiskaitymo dokumentas Europos elektroninių sąskaitų faktūrų standarto neatitinka, Tiekėjas privalo dokumentus pateikti naudodamasis informacinės sistemos „SABIS“ priemonėmis.</w:t>
      </w:r>
    </w:p>
    <w:p w14:paraId="6E6377F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5.4.3. Pirkėjas elektronines PVM sąskaitas faktūras ar kitus apmokėjimo dokumentus priima ir apdoroja naudodamasis informacinės sistemos „SABIS“ priemonėmis.</w:t>
      </w:r>
    </w:p>
    <w:p w14:paraId="78FDDC2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5.4.4. Pirkėjas gali sulaikyti apmokėjimą arba grąžinti PVM sąskaitą faktūrą ar kitą apmokėjimo dokumentą Tiekėjui, jei PVM sąskaitoje faktūroje ar kitame atsiskaitymo dokumente nurodyta neteisinga Paslaugų kaina, Paslaugų kiekis, Sutarties data ar numeris, mokėtojas, jei sąskaitos faktūros ar kito atsiskaitymo dokumento negalima priimti ir apdoroti informacinės sistemos „SABIS“ priemonėmis (kol bus išsiaiškinta su Tiekėju).</w:t>
      </w:r>
    </w:p>
    <w:p w14:paraId="3DF4930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5.5. Už suteiktas Paslaugas Tiekėjas per 3 (tris) darbo dienas nuo Paslaugų suteikimo dienos pateikia </w:t>
      </w:r>
      <w:r w:rsidRPr="00AA66AF">
        <w:rPr>
          <w:rFonts w:ascii="Times New Roman" w:eastAsia="Times New Roman" w:hAnsi="Times New Roman" w:cs="Times New Roman"/>
          <w:i/>
          <w:kern w:val="0"/>
          <w:sz w:val="24"/>
          <w:szCs w:val="24"/>
          <w14:ligatures w14:val="none"/>
        </w:rPr>
        <w:t>Pirkėjui</w:t>
      </w:r>
      <w:r w:rsidRPr="00AA66AF">
        <w:rPr>
          <w:rFonts w:ascii="Times New Roman" w:eastAsia="Times New Roman" w:hAnsi="Times New Roman" w:cs="Times New Roman"/>
          <w:kern w:val="0"/>
          <w:sz w:val="24"/>
          <w:szCs w:val="24"/>
          <w14:ligatures w14:val="none"/>
        </w:rPr>
        <w:t xml:space="preserve"> Paslaugų perdavimo - priėmimo aktą, kuriame nurodoma atliktos Paslaugos sudėtis. </w:t>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kern w:val="0"/>
          <w:sz w:val="24"/>
          <w:szCs w:val="24"/>
          <w14:ligatures w14:val="none"/>
        </w:rPr>
        <w:t xml:space="preserve">  Paslaugų perdavimo - priėmimo aktą per 3 (tris) darbo dienas nuo Paslaugų perdavimo - priėmimo akto gavimo dienos patikrina, suderina ir pasirašo jį, išskyrus atvejus, jeigu:</w:t>
      </w:r>
    </w:p>
    <w:p w14:paraId="6AB91D93"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5.5.1. Tiekėjo atliktos Paslaugos neatitinka Techninės specifikacijos reikalavimų. Tokiu atveju </w:t>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kern w:val="0"/>
          <w:sz w:val="24"/>
          <w:szCs w:val="24"/>
          <w14:ligatures w14:val="none"/>
        </w:rPr>
        <w:t xml:space="preserve"> turi reikalauti Tiekėjo per 1 (vieną) darbo dieną tinkamai patikslinti Paslaugų perdavimo - priėmimo aktą;</w:t>
      </w:r>
    </w:p>
    <w:p w14:paraId="5AB08CC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5.5.2. </w:t>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kern w:val="0"/>
          <w:sz w:val="24"/>
          <w:szCs w:val="24"/>
          <w14:ligatures w14:val="none"/>
        </w:rPr>
        <w:t xml:space="preserve"> per 3 (tris) darbo dienas nuo Paslaugų perdavimo - priėmimo akto gavimo dienos motyvuotai raštu atmeta pateiktą Paslaugų perdavimo - priėmimo aktą.</w:t>
      </w:r>
    </w:p>
    <w:p w14:paraId="4215C294"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5.6. Jeigu </w:t>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kern w:val="0"/>
          <w:sz w:val="24"/>
          <w:szCs w:val="24"/>
          <w14:ligatures w14:val="none"/>
        </w:rPr>
        <w:t xml:space="preserve"> per Sutarties bendrųjų sąlygų 5.5 papunktyje nustatytą terminą Tiekėjo pateikto Paslaugų perdavimo - priėmimo akto nepatvirtina ir nepateikia jo nepatvirtinimo priežasčių, turi būti laikoma, kad Tiekėjas pateiktame Paslaugų perdavimo - priėmimo akte nurodytas Paslaugas atliko tinkamai. </w:t>
      </w:r>
    </w:p>
    <w:p w14:paraId="57D66D2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
          <w:kern w:val="0"/>
          <w:sz w:val="24"/>
          <w:szCs w:val="24"/>
          <w14:ligatures w14:val="none"/>
        </w:rPr>
      </w:pPr>
    </w:p>
    <w:p w14:paraId="58262C4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
          <w:kern w:val="0"/>
          <w:sz w:val="24"/>
          <w:szCs w:val="24"/>
          <w14:ligatures w14:val="none"/>
        </w:rPr>
      </w:pPr>
      <w:r w:rsidRPr="00AA66AF">
        <w:rPr>
          <w:rFonts w:ascii="Times New Roman" w:eastAsia="Times New Roman" w:hAnsi="Times New Roman" w:cs="Times New Roman"/>
          <w:b/>
          <w:kern w:val="0"/>
          <w:sz w:val="24"/>
          <w:szCs w:val="24"/>
          <w14:ligatures w14:val="none"/>
        </w:rPr>
        <w:t>6. Subtiekėjų ir specialistų pasitelkimo, keitimo tvarka</w:t>
      </w:r>
    </w:p>
    <w:p w14:paraId="4B7DD26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6.1. Tiekėjas sudarius Sutartį, tačiau ne vėliau negu Sutartis pradedama vykdyti, įsipareigoja Pirkėjui pranešti tuo metu žinomų subtiekėjų pavadinimus, kontaktinius duomenis ir jų atstovus. </w:t>
      </w:r>
    </w:p>
    <w:p w14:paraId="34FE544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6.2. Tiekėjas įsipareigoja informuoti </w:t>
      </w:r>
      <w:r w:rsidRPr="00AA66AF">
        <w:rPr>
          <w:rFonts w:ascii="Times New Roman" w:eastAsia="Times New Roman" w:hAnsi="Times New Roman" w:cs="Times New Roman"/>
          <w:i/>
          <w:kern w:val="0"/>
          <w:sz w:val="24"/>
          <w:szCs w:val="24"/>
          <w14:ligatures w14:val="none"/>
        </w:rPr>
        <w:t>Pirkėją</w:t>
      </w:r>
      <w:r w:rsidRPr="00AA66AF">
        <w:rPr>
          <w:rFonts w:ascii="Times New Roman" w:eastAsia="Times New Roman" w:hAnsi="Times New Roman" w:cs="Times New Roman"/>
          <w:kern w:val="0"/>
          <w:sz w:val="24"/>
          <w:szCs w:val="24"/>
          <w14:ligatures w14:val="none"/>
        </w:rPr>
        <w:t xml:space="preserve"> raštu apie subtiekėjų, apie kuriuos jau yra pranešęs </w:t>
      </w:r>
      <w:r w:rsidRPr="00AA66AF">
        <w:rPr>
          <w:rFonts w:ascii="Times New Roman" w:eastAsia="Times New Roman" w:hAnsi="Times New Roman" w:cs="Times New Roman"/>
          <w:i/>
          <w:kern w:val="0"/>
          <w:sz w:val="24"/>
          <w:szCs w:val="24"/>
          <w14:ligatures w14:val="none"/>
        </w:rPr>
        <w:t>Pirkėjui</w:t>
      </w:r>
      <w:r w:rsidRPr="00AA66AF">
        <w:rPr>
          <w:rFonts w:ascii="Times New Roman" w:eastAsia="Times New Roman" w:hAnsi="Times New Roman" w:cs="Times New Roman"/>
          <w:kern w:val="0"/>
          <w:sz w:val="24"/>
          <w:szCs w:val="24"/>
          <w14:ligatures w14:val="none"/>
        </w:rPr>
        <w:t xml:space="preserve">, pavadinimų, kontaktinių duomenų ar jų atstovų pasikeitimus visu Sutarties vykdymo metu, taip pat apie naujus subtiekėjus, kuriuos ketina pasitelkti vėliau. </w:t>
      </w:r>
    </w:p>
    <w:p w14:paraId="1BF3CF8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6.3. Subtiekėjų pasitelkimas nekeičia Tiekėjo atsakomybės dėl Sutarties vykdymo, todėl, bet kokiu atveju Tiekėjas privalo visiškai prisiimti atsakomybę už subtiekėjų veiklą, vykdant Sutartį:</w:t>
      </w:r>
    </w:p>
    <w:p w14:paraId="736C6C0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6.3.1. Tiekėjas negali keisti/pasitelkti naujo subtiekėjo (-ų) ir/ar Pasiūlyme nurodyto (-ų) specialisto (-ų) visą Sutarties laikotarpį be raštiško </w:t>
      </w:r>
      <w:r w:rsidRPr="00AA66AF">
        <w:rPr>
          <w:rFonts w:ascii="Times New Roman" w:eastAsia="Times New Roman" w:hAnsi="Times New Roman" w:cs="Times New Roman"/>
          <w:i/>
          <w:iCs/>
          <w:kern w:val="0"/>
          <w:sz w:val="24"/>
          <w:szCs w:val="24"/>
          <w14:ligatures w14:val="none"/>
        </w:rPr>
        <w:t>Pirkėjo</w:t>
      </w:r>
      <w:r w:rsidRPr="00AA66AF">
        <w:rPr>
          <w:rFonts w:ascii="Times New Roman" w:eastAsia="Times New Roman" w:hAnsi="Times New Roman" w:cs="Times New Roman"/>
          <w:kern w:val="0"/>
          <w:sz w:val="24"/>
          <w:szCs w:val="24"/>
          <w14:ligatures w14:val="none"/>
        </w:rPr>
        <w:t xml:space="preserve"> sutikimo (suderinus su už Sutarties vykdymą atsakingu asmeniu). Keičiamas (-i)/Pasitelkiamas naujas subtiekėjas (-ai) ir/ar specialistas (-ai) turi neturėti pašalinimo pagrindų ir turėti ne žemesnę, nei nurodyta Pirkimo dokumentuose, kvalifikaciją bei pateikti tai įrodančius dokumentus, taip pat užtikrinti sklandų darbų perdavimą ir perėmimą. Subtiekėjas (-ai) ir/ar specialistas (-ai) gali būti keičiamas (-i)/naujai pasitelkiamas tik šiais atvejais:</w:t>
      </w:r>
    </w:p>
    <w:p w14:paraId="2179B63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6.3.1.1.  kai subtiekėjas (-ai) bankrutuoja, yra likviduojamas ar susidaro analogiška situacija;</w:t>
      </w:r>
    </w:p>
    <w:p w14:paraId="55503C1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6.3.1.2. kai subtiekėjas (-ai) ir/ar specialistas (-ai) dėl objektyvių priežasčių (nutrūkus teisiniams santykiams su Tiekėju, subtiekėjui ir/ar specialistui atsisakius teikti Paslaugas, specialistui susirgus, susižeidus, mirus ir pan.) nebegali teikti visų ar dalies Sutartyje nurodytų Paslaugų; </w:t>
      </w:r>
    </w:p>
    <w:p w14:paraId="021F001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lastRenderedPageBreak/>
        <w:t xml:space="preserve">6.3.1.3. jeigu </w:t>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kern w:val="0"/>
          <w:sz w:val="24"/>
          <w:szCs w:val="24"/>
          <w14:ligatures w14:val="none"/>
        </w:rPr>
        <w:t xml:space="preserve"> yra pagrįstai nepatenkintas Tiekėjo paskirtu specialistu (-</w:t>
      </w:r>
      <w:proofErr w:type="spellStart"/>
      <w:r w:rsidRPr="00AA66AF">
        <w:rPr>
          <w:rFonts w:ascii="Times New Roman" w:eastAsia="Times New Roman" w:hAnsi="Times New Roman" w:cs="Times New Roman"/>
          <w:kern w:val="0"/>
          <w:sz w:val="24"/>
          <w:szCs w:val="24"/>
          <w14:ligatures w14:val="none"/>
        </w:rPr>
        <w:t>ais</w:t>
      </w:r>
      <w:proofErr w:type="spellEnd"/>
      <w:r w:rsidRPr="00AA66AF">
        <w:rPr>
          <w:rFonts w:ascii="Times New Roman" w:eastAsia="Times New Roman" w:hAnsi="Times New Roman" w:cs="Times New Roman"/>
          <w:kern w:val="0"/>
          <w:sz w:val="24"/>
          <w:szCs w:val="24"/>
          <w14:ligatures w14:val="none"/>
        </w:rPr>
        <w:t xml:space="preserve">), Tiekėjas </w:t>
      </w:r>
      <w:r w:rsidRPr="00AA66AF">
        <w:rPr>
          <w:rFonts w:ascii="Times New Roman" w:eastAsia="Times New Roman" w:hAnsi="Times New Roman" w:cs="Times New Roman"/>
          <w:i/>
          <w:kern w:val="0"/>
          <w:sz w:val="24"/>
          <w:szCs w:val="24"/>
          <w14:ligatures w14:val="none"/>
        </w:rPr>
        <w:t>Pirkėjo</w:t>
      </w:r>
      <w:r w:rsidRPr="00AA66AF">
        <w:rPr>
          <w:rFonts w:ascii="Times New Roman" w:eastAsia="Times New Roman" w:hAnsi="Times New Roman" w:cs="Times New Roman"/>
          <w:kern w:val="0"/>
          <w:sz w:val="24"/>
          <w:szCs w:val="24"/>
          <w14:ligatures w14:val="none"/>
        </w:rPr>
        <w:t xml:space="preserve"> raštišku prašymu privalo nedelsdamas pakeisti tokį (-</w:t>
      </w:r>
      <w:proofErr w:type="spellStart"/>
      <w:r w:rsidRPr="00AA66AF">
        <w:rPr>
          <w:rFonts w:ascii="Times New Roman" w:eastAsia="Times New Roman" w:hAnsi="Times New Roman" w:cs="Times New Roman"/>
          <w:kern w:val="0"/>
          <w:sz w:val="24"/>
          <w:szCs w:val="24"/>
          <w14:ligatures w14:val="none"/>
        </w:rPr>
        <w:t>ius</w:t>
      </w:r>
      <w:proofErr w:type="spellEnd"/>
      <w:r w:rsidRPr="00AA66AF">
        <w:rPr>
          <w:rFonts w:ascii="Times New Roman" w:eastAsia="Times New Roman" w:hAnsi="Times New Roman" w:cs="Times New Roman"/>
          <w:kern w:val="0"/>
          <w:sz w:val="24"/>
          <w:szCs w:val="24"/>
          <w14:ligatures w14:val="none"/>
        </w:rPr>
        <w:t>) asmenį (-</w:t>
      </w:r>
      <w:proofErr w:type="spellStart"/>
      <w:r w:rsidRPr="00AA66AF">
        <w:rPr>
          <w:rFonts w:ascii="Times New Roman" w:eastAsia="Times New Roman" w:hAnsi="Times New Roman" w:cs="Times New Roman"/>
          <w:kern w:val="0"/>
          <w:sz w:val="24"/>
          <w:szCs w:val="24"/>
          <w14:ligatures w14:val="none"/>
        </w:rPr>
        <w:t>is</w:t>
      </w:r>
      <w:proofErr w:type="spellEnd"/>
      <w:r w:rsidRPr="00AA66AF">
        <w:rPr>
          <w:rFonts w:ascii="Times New Roman" w:eastAsia="Times New Roman" w:hAnsi="Times New Roman" w:cs="Times New Roman"/>
          <w:kern w:val="0"/>
          <w:sz w:val="24"/>
          <w:szCs w:val="24"/>
          <w14:ligatures w14:val="none"/>
        </w:rPr>
        <w:t>). Keičiamas (-i) asmuo (-</w:t>
      </w:r>
      <w:proofErr w:type="spellStart"/>
      <w:r w:rsidRPr="00AA66AF">
        <w:rPr>
          <w:rFonts w:ascii="Times New Roman" w:eastAsia="Times New Roman" w:hAnsi="Times New Roman" w:cs="Times New Roman"/>
          <w:kern w:val="0"/>
          <w:sz w:val="24"/>
          <w:szCs w:val="24"/>
          <w14:ligatures w14:val="none"/>
        </w:rPr>
        <w:t>enys</w:t>
      </w:r>
      <w:proofErr w:type="spellEnd"/>
      <w:r w:rsidRPr="00AA66AF">
        <w:rPr>
          <w:rFonts w:ascii="Times New Roman" w:eastAsia="Times New Roman" w:hAnsi="Times New Roman" w:cs="Times New Roman"/>
          <w:kern w:val="0"/>
          <w:sz w:val="24"/>
          <w:szCs w:val="24"/>
          <w14:ligatures w14:val="none"/>
        </w:rPr>
        <w:t>) turi būti ne žemesnės kvalifikacijos, nei nustatyta Pirkimo dokumentuose bei pateikiami specialisto (-ų) kvalifikaciją įrodantys dokumentai;</w:t>
      </w:r>
    </w:p>
    <w:p w14:paraId="7A53979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6.3.1.4. Tiekėjas pasiūlyme buvo nurodęs, kad pasitelks nežinomą subtiekėją;</w:t>
      </w:r>
    </w:p>
    <w:p w14:paraId="73EAA9B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6.3.1.5. kitos pagrįstos priežastys.</w:t>
      </w:r>
    </w:p>
    <w:p w14:paraId="0C7E7F3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6.4. Jeigu keičiamo, naujai pasitelkiamo subtiekėjo padėtis atitinka bent vieną Lietuvos Respublikos viešųjų pirkimų įstatymo 46 straipsnyje nustatytą pašalinimo pagrindą, Pirkėjas reikalauja, kad Tiekėjas per Pirkėjo nustatytą terminą minėtą subtiekėją pakeistų kitu, reikalavimus atitinkančiu subtiekėju. Subtiekėjo keitimas raštu suderinamas su už Sutarties vykdymą atsakingu asmeniu.</w:t>
      </w:r>
    </w:p>
    <w:p w14:paraId="6BE34CC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6.5. Tiekėjas, raštu kreipdamasis į </w:t>
      </w:r>
      <w:r w:rsidRPr="00AA66AF">
        <w:rPr>
          <w:rFonts w:ascii="Times New Roman" w:eastAsia="Times New Roman" w:hAnsi="Times New Roman" w:cs="Times New Roman"/>
          <w:i/>
          <w:iCs/>
          <w:kern w:val="0"/>
          <w:sz w:val="24"/>
          <w:szCs w:val="24"/>
          <w14:ligatures w14:val="none"/>
        </w:rPr>
        <w:t>Pirkėją</w:t>
      </w:r>
      <w:r w:rsidRPr="00AA66AF">
        <w:rPr>
          <w:rFonts w:ascii="Times New Roman" w:eastAsia="Times New Roman" w:hAnsi="Times New Roman" w:cs="Times New Roman"/>
          <w:kern w:val="0"/>
          <w:sz w:val="24"/>
          <w:szCs w:val="24"/>
          <w14:ligatures w14:val="none"/>
        </w:rPr>
        <w:t xml:space="preserve"> dėl sutikimo keisti/pasitelkti naują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0A063CE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6.6. Pirkėjas numato tiesioginio atsiskaitymo su subtiekėjais galimybę. </w:t>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kern w:val="0"/>
          <w:sz w:val="24"/>
          <w:szCs w:val="24"/>
          <w14:ligatures w14:val="none"/>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AA66AF">
        <w:rPr>
          <w:rFonts w:ascii="Times New Roman" w:eastAsia="Times New Roman" w:hAnsi="Times New Roman" w:cs="Times New Roman"/>
          <w:i/>
          <w:kern w:val="0"/>
          <w:sz w:val="24"/>
          <w:szCs w:val="24"/>
          <w14:ligatures w14:val="none"/>
        </w:rPr>
        <w:t>Pirkėjui</w:t>
      </w:r>
      <w:r w:rsidRPr="00AA66AF">
        <w:rPr>
          <w:rFonts w:ascii="Times New Roman" w:eastAsia="Times New Roman" w:hAnsi="Times New Roman" w:cs="Times New Roman"/>
          <w:kern w:val="0"/>
          <w:sz w:val="24"/>
          <w:szCs w:val="24"/>
          <w14:ligatures w14:val="none"/>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AA66AF">
        <w:rPr>
          <w:rFonts w:ascii="Times New Roman" w:eastAsia="Times New Roman" w:hAnsi="Times New Roman" w:cs="Times New Roman"/>
          <w:kern w:val="0"/>
          <w:sz w:val="24"/>
          <w:szCs w:val="24"/>
          <w14:ligatures w14:val="none"/>
        </w:rPr>
        <w:t>subtiekimo</w:t>
      </w:r>
      <w:proofErr w:type="spellEnd"/>
      <w:r w:rsidRPr="00AA66AF">
        <w:rPr>
          <w:rFonts w:ascii="Times New Roman" w:eastAsia="Times New Roman" w:hAnsi="Times New Roman" w:cs="Times New Roman"/>
          <w:kern w:val="0"/>
          <w:sz w:val="24"/>
          <w:szCs w:val="24"/>
          <w14:ligatures w14:val="none"/>
        </w:rPr>
        <w:t xml:space="preserve"> sutartyje nustatytus reikalavimus.</w:t>
      </w:r>
    </w:p>
    <w:p w14:paraId="2C5C0BA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6238621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7. Šalių atsakomybė ir sutarties įvykdymo užtikrinimas</w:t>
      </w:r>
    </w:p>
    <w:p w14:paraId="28188E7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7.1.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11EFB5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7.2. </w:t>
      </w:r>
      <w:r w:rsidRPr="00AA66AF">
        <w:rPr>
          <w:rFonts w:ascii="Times New Roman" w:eastAsia="Times New Roman" w:hAnsi="Times New Roman" w:cs="Times New Roman"/>
          <w:i/>
          <w:kern w:val="0"/>
          <w:sz w:val="24"/>
          <w:szCs w:val="24"/>
          <w14:ligatures w14:val="none"/>
        </w:rPr>
        <w:t xml:space="preserve">Pirkėjui </w:t>
      </w:r>
      <w:r w:rsidRPr="00AA66AF">
        <w:rPr>
          <w:rFonts w:ascii="Times New Roman" w:eastAsia="Times New Roman" w:hAnsi="Times New Roman" w:cs="Times New Roman"/>
          <w:kern w:val="0"/>
          <w:sz w:val="24"/>
          <w:szCs w:val="24"/>
          <w14:ligatures w14:val="none"/>
        </w:rPr>
        <w:t>vėluojant sumokėti už Paslaugas šios Sutarties bendrųjų sąlygų 5.3. papunktyje nustatyta tvarka Pirkėjas moka 0,02 proc. dydžio delspinigius nuo nesumokėtos sumos už kiekvieną uždelstą dieną. Delspinigiai pradedami skaičiuoti kitą dieną, pasibaigus Sutarties bendrųjų sąlygų 5.3. punkte nustatytam terminui ir baigiami skaičiuoti, įvykdžius atitinkamus mokėjimo įsipareigojimus.</w:t>
      </w:r>
    </w:p>
    <w:p w14:paraId="2C9E3A90"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7.3. Tiekėjui vėluojant įvykdyti savo įsipareigojimus pagal Sutarties specialiųjų sąlygų 1.3. papunktį Tiekėjas moka 0,02 proc. dydžio delspinigius už kiekvieną pavėluotą dieną nuo nesuteiktų Paslaugų vertės. Delspinigiai pradedami skaičiuoti kitą dieną nuo</w:t>
      </w:r>
      <w:r w:rsidRPr="00AA66AF">
        <w:rPr>
          <w:rFonts w:ascii="Times New Roman" w:eastAsia="Times New Roman" w:hAnsi="Times New Roman" w:cs="Times New Roman"/>
          <w:kern w:val="0"/>
          <w:sz w:val="24"/>
          <w:szCs w:val="24"/>
          <w:lang w:eastAsia="lt-LT"/>
          <w14:ligatures w14:val="none"/>
        </w:rPr>
        <w:t xml:space="preserve"> </w:t>
      </w:r>
      <w:r w:rsidRPr="00AA66AF">
        <w:rPr>
          <w:rFonts w:ascii="Times New Roman" w:eastAsia="Times New Roman" w:hAnsi="Times New Roman" w:cs="Times New Roman"/>
          <w:kern w:val="0"/>
          <w:sz w:val="24"/>
          <w:szCs w:val="24"/>
          <w14:ligatures w14:val="none"/>
        </w:rPr>
        <w:t>Sutarties specialiųjų sąlygų 1.3 papunktyje nurodyto termino pabaigos ir baigiami skaičiuoti, kai Paslaugos bus tinkamai suteiktos.</w:t>
      </w:r>
    </w:p>
    <w:p w14:paraId="4D3971FD" w14:textId="77777777" w:rsidR="00AA66AF" w:rsidRPr="00AA66AF" w:rsidRDefault="00AA66AF" w:rsidP="00AA66AF">
      <w:pPr>
        <w:spacing w:after="0" w:line="240" w:lineRule="auto"/>
        <w:ind w:firstLine="567"/>
        <w:jc w:val="both"/>
        <w:textAlignment w:val="baseline"/>
        <w:rPr>
          <w:rFonts w:ascii="Times New Roman" w:eastAsia="Times New Roman" w:hAnsi="Times New Roman" w:cs="Times New Roman"/>
          <w:color w:val="000000"/>
          <w:kern w:val="0"/>
          <w:sz w:val="24"/>
          <w:szCs w:val="24"/>
          <w:u w:val="single"/>
          <w14:ligatures w14:val="none"/>
        </w:rPr>
      </w:pPr>
      <w:r w:rsidRPr="00AA66AF">
        <w:rPr>
          <w:rFonts w:ascii="Times New Roman" w:eastAsia="Times New Roman" w:hAnsi="Times New Roman" w:cs="Times New Roman"/>
          <w:color w:val="000000"/>
          <w:kern w:val="0"/>
          <w:sz w:val="24"/>
          <w:szCs w:val="24"/>
          <w14:ligatures w14:val="none"/>
        </w:rPr>
        <w:t>Nustačius, kad Tiekėjas nesilaiko Techninės specifikacijos 7 punkte nustatyto aplinkos apsaugos kriterijaus reikalavimo, už Paslaugų priėmimą atsakingas Pirkėjo atstovas turi teisę laikyti, kad Paslaugos turi trūkumų, kuriuos Tiekėjas privalo ištaisyti, ir Tiekėjui taikyti 200 Eur dydžio baudą.  Jei Tiekėjas trūkumų neištaiso ar ištaiso netinkamai, ar atsisako ištaisyti, ar ištaisius trūkumus, Sutarties galiojimo metu pažeidimai kartojasi daugiau nei 3 kartus ir už tai paskiriama bauda, Pirkėjas turi teisę nutraukti Sutartį, Sutarties bendrųjų sąlygų 17.2.3 papunktyje nustatytais pagrindais.</w:t>
      </w:r>
    </w:p>
    <w:p w14:paraId="2FD6E24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7.4. Jeigu Tiekėjui pagal šią Sutartį yra paskaičiuoti delspinigiai/bauda ir Tiekėjas per 14 dienų nuo reikalavimo gavimo dienos jų nesumoka, Pirkėjas turi delspinigius/baudą atskaityti iš sumų už suteiktas Paslaugas.</w:t>
      </w:r>
    </w:p>
    <w:p w14:paraId="61B3C92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7.5. Jeigu Pirkėjui pagal šią Sutartį yra paskaičiuoti delspinigiai ir Pirkėjas per 14 dienų nuo reikalavimo gavimo dienos jų nesumoka, Tiekėjas turi delspinigius priskaityti prie sumų už suteiktas Paslaugas. </w:t>
      </w:r>
    </w:p>
    <w:p w14:paraId="4938FE0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7.6. Sutarties Šalys sutarė, kad visi mokėjimai pagal šią Sutartį užskaitomi tokia tvarka: </w:t>
      </w:r>
    </w:p>
    <w:p w14:paraId="2A769EC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lastRenderedPageBreak/>
        <w:t>1) Delspinigiai/bauda; 2) mokėjimai už atliktas Paslaugas.</w:t>
      </w:r>
    </w:p>
    <w:p w14:paraId="23B6D7C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7.7. Delspinigių/baudos pagal šios Sutarties numatytas sankcijas sumokėjimas neatleidžia Šalių nuo Sutarties įsipareigojimų vykdymo arba Sutarties pažeidimų pašalinimo.</w:t>
      </w:r>
    </w:p>
    <w:p w14:paraId="38815ED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6210F23"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8. Nenugalimos jėgos aplinkybės (</w:t>
      </w:r>
      <w:r w:rsidRPr="00AA66AF">
        <w:rPr>
          <w:rFonts w:ascii="Times New Roman" w:eastAsia="Times New Roman" w:hAnsi="Times New Roman" w:cs="Times New Roman"/>
          <w:b/>
          <w:bCs/>
          <w:i/>
          <w:iCs/>
          <w:kern w:val="0"/>
          <w:sz w:val="24"/>
          <w:szCs w:val="24"/>
          <w14:ligatures w14:val="none"/>
        </w:rPr>
        <w:t>force majeure</w:t>
      </w:r>
      <w:r w:rsidRPr="00AA66AF">
        <w:rPr>
          <w:rFonts w:ascii="Times New Roman" w:eastAsia="Times New Roman" w:hAnsi="Times New Roman" w:cs="Times New Roman"/>
          <w:b/>
          <w:bCs/>
          <w:kern w:val="0"/>
          <w:sz w:val="24"/>
          <w:szCs w:val="24"/>
          <w14:ligatures w14:val="none"/>
        </w:rPr>
        <w:t>)</w:t>
      </w:r>
    </w:p>
    <w:p w14:paraId="4D4E9D2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AA66AF">
        <w:rPr>
          <w:rFonts w:ascii="Times New Roman" w:eastAsia="Times New Roman" w:hAnsi="Times New Roman" w:cs="Times New Roman"/>
          <w:i/>
          <w:iCs/>
          <w:kern w:val="0"/>
          <w:sz w:val="24"/>
          <w:szCs w:val="24"/>
          <w14:ligatures w14:val="none"/>
        </w:rPr>
        <w:t>force majeure</w:t>
      </w:r>
      <w:r w:rsidRPr="00AA66AF">
        <w:rPr>
          <w:rFonts w:ascii="Times New Roman" w:eastAsia="Times New Roman" w:hAnsi="Times New Roman" w:cs="Times New Roman"/>
          <w:kern w:val="0"/>
          <w:sz w:val="24"/>
          <w:szCs w:val="24"/>
          <w14:ligatures w14:val="none"/>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AA66AF">
        <w:rPr>
          <w:rFonts w:ascii="Times New Roman" w:eastAsia="Times New Roman" w:hAnsi="Times New Roman" w:cs="Times New Roman"/>
          <w:i/>
          <w:iCs/>
          <w:kern w:val="0"/>
          <w:sz w:val="24"/>
          <w:szCs w:val="24"/>
          <w14:ligatures w14:val="none"/>
        </w:rPr>
        <w:t>force majeure</w:t>
      </w:r>
      <w:r w:rsidRPr="00AA66AF">
        <w:rPr>
          <w:rFonts w:ascii="Times New Roman" w:eastAsia="Times New Roman" w:hAnsi="Times New Roman" w:cs="Times New Roman"/>
          <w:kern w:val="0"/>
          <w:sz w:val="24"/>
          <w:szCs w:val="24"/>
          <w14:ligatures w14:val="none"/>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BF019D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51D29A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AD4850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76001357"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9. Intelektinės ir pramoninės nuosavybės teisės</w:t>
      </w:r>
    </w:p>
    <w:p w14:paraId="7BF2DAA0"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9.1. Visi rezultatai ir su jais susijusios teisės, įgytos vykdant Sutartį, įskaitant autorines ir kitas intelektinės ar pramoninės nuosavybės teises, yra Pirkėjo nuosavybė.</w:t>
      </w:r>
    </w:p>
    <w:p w14:paraId="2EBA2D3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9.2. Jei Sutartyje nenustatyta kitaip, Tiekėjas garantuoja nuostolių atlyginimą Pirkėjui dėl bet kokių reikalavimų, kylančių dėl autorių teisių, patentų, licencijų, brėžinių, modelių, Paslaugų (prekių) pavadinimų ar Paslaugų (prekių) ženklų naudojimo, kaip numatyta Sutartyje, išskyrus atvejus, kai toks pažeidimas atsiranda dėl Pirkėjo kaltės.</w:t>
      </w:r>
    </w:p>
    <w:p w14:paraId="3765E2B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p>
    <w:p w14:paraId="5AB7356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10. Šalių pareiškimai ir garantijos</w:t>
      </w:r>
    </w:p>
    <w:p w14:paraId="4187E591"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10.1. Kiekviena iš Šalių pareiškia ir garantuoja kitai Šaliai, kad:</w:t>
      </w:r>
    </w:p>
    <w:p w14:paraId="157EB3E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10.1.1. Šalis yra tinkamai įsteigta ir teisėtai veikia pagal Lietuvos Respublikos įstatymus;</w:t>
      </w:r>
    </w:p>
    <w:p w14:paraId="38C8A904"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10.1.2. Šalis atliko visus teisinius veiksmus, būtinus, kad Sutartis būtų tinkamai sudaryta ir galiotų, ir turi visus teisės aktais numatytus leidimus, licencijas, darbuotojus, reikalingus Paslaugoms teikti;</w:t>
      </w:r>
    </w:p>
    <w:p w14:paraId="0508E13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10.1.3. sudarydama Sutartį, Šalis neviršija savo kompetencijos ir nepažeidžia ją saistančių įstatymų, kitų privalomų teisės aktų, taisyklių, statutų, teismo sprendimų, įstatų, nuostatų, potvarkių, įsipareigojimų ir susitarimų;</w:t>
      </w:r>
    </w:p>
    <w:p w14:paraId="40B49787"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10.1.4. ši Sutartis yra Šaliai galiojantis, teisinis ir ją saistantis įsipareigojimas, kurio vykdymo galima pareikalauti pagal Sutarties sąlygas.</w:t>
      </w:r>
    </w:p>
    <w:p w14:paraId="6B25F7B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A9E553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lastRenderedPageBreak/>
        <w:t>11. Konfidencialumo įsipareigojimai</w:t>
      </w:r>
    </w:p>
    <w:p w14:paraId="17372DE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11.1.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w:t>
      </w:r>
      <w:r w:rsidRPr="00AA66AF">
        <w:rPr>
          <w:rFonts w:ascii="Times New Roman" w:eastAsia="Times New Roman" w:hAnsi="Times New Roman" w:cs="Times New Roman"/>
          <w:i/>
          <w:kern w:val="0"/>
          <w:sz w:val="24"/>
          <w:szCs w:val="24"/>
          <w14:ligatures w14:val="none"/>
        </w:rPr>
        <w:t>Pirkėją</w:t>
      </w:r>
      <w:r w:rsidRPr="00AA66AF">
        <w:rPr>
          <w:rFonts w:ascii="Times New Roman" w:eastAsia="Times New Roman" w:hAnsi="Times New Roman" w:cs="Times New Roman"/>
          <w:kern w:val="0"/>
          <w:sz w:val="24"/>
          <w:szCs w:val="24"/>
          <w14:ligatures w14:val="none"/>
        </w:rPr>
        <w:t xml:space="preserve"> atskleidimas, jei </w:t>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kern w:val="0"/>
          <w:sz w:val="24"/>
          <w:szCs w:val="24"/>
          <w14:ligatures w14:val="none"/>
        </w:rPr>
        <w:t xml:space="preserve"> pažeidžia mokėjimo terminus ir informacijos apie Tiekėją atskleidimas, jei Tiekėjas pažeidžia Paslaugų atlikimo terminus.</w:t>
      </w:r>
    </w:p>
    <w:p w14:paraId="3AE9402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14FD3D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12. Darbo valandos ir atostogos</w:t>
      </w:r>
    </w:p>
    <w:p w14:paraId="0E7EC29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12.1. Tiekėjo darbuotojų, kurie atlieka Paslaugas, darbo dienos ir valandos, metinių atostogų laikas Sutarties vykdymo laikotarpiu nustatomos pagal Tiekėjo valstybės įstatymus ir kitus teisės aktus bei pagal Paslaugų specifiką.</w:t>
      </w:r>
    </w:p>
    <w:p w14:paraId="2FFCBCE7"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0DE7C8C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13. Sutarties galiojimas</w:t>
      </w:r>
    </w:p>
    <w:p w14:paraId="100E527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13.1. Sutarties galiojimo terminas nustatytas Sutarties specialiosiose sąlygose.</w:t>
      </w:r>
    </w:p>
    <w:p w14:paraId="107F30D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13.2. Jei bet kuri šios Sutarties nuostata tampa ar pripažįstama visiškai ar iš dalies negaliojančia, tai neturi įtakos kitų Sutarties nuostatų galiojimui.</w:t>
      </w:r>
    </w:p>
    <w:p w14:paraId="7A829BF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13.3. Sutartis pasibaigia, kai įvykdomi abiejų šalių įsipareigojimai. Sutartis gali pasibaigti ankščiau nei Sutarties specialiosiose sąlygose nurodytas Sutarties galiojimo terminas, jeigu pvz. Pirkėjas nuperka Paslaugų už Sutartyje numatytą Sutarties kainą (ar) išperka maksimalius Sutartyje numatytus Paslaugų kiekius, ir apmoka už Paslaugas Sutartyje numatyta tvarka ir terminais, ar Sutartis nutraukiama Sutartyje numatytais pagrindais.</w:t>
      </w:r>
    </w:p>
    <w:p w14:paraId="7FA68BC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13.4. Nutraukus Sutartį ar jai pasibaigus, lieka galioti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34E2A7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58C0D05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r w:rsidRPr="00AA66AF">
        <w:rPr>
          <w:rFonts w:ascii="Times New Roman" w:eastAsia="Times New Roman" w:hAnsi="Times New Roman" w:cs="Times New Roman"/>
          <w:b/>
          <w:bCs/>
          <w:kern w:val="0"/>
          <w:sz w:val="24"/>
          <w:szCs w:val="24"/>
          <w14:ligatures w14:val="none"/>
        </w:rPr>
        <w:t>14. Sutarties pakeitimai</w:t>
      </w:r>
    </w:p>
    <w:p w14:paraId="78060FD1"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14.1. Sutarties sąlygos </w:t>
      </w:r>
      <w:r w:rsidRPr="00AA66AF">
        <w:rPr>
          <w:rFonts w:ascii="Times New Roman" w:eastAsia="Calibri" w:hAnsi="Times New Roman" w:cs="Times New Roman"/>
          <w:kern w:val="0"/>
          <w:sz w:val="24"/>
          <w:szCs w:val="24"/>
          <w14:ligatures w14:val="none"/>
        </w:rPr>
        <w:t xml:space="preserve">Sutarties galiojimo laikotarpiu gali būti keičiamos tik Sutartyje ir Lietuvos Respublikos viešųjų pirkimų įstatymo 89 straipsnyje nurodytais atvejais. </w:t>
      </w:r>
      <w:r w:rsidRPr="00AA66AF">
        <w:rPr>
          <w:rFonts w:ascii="Times New Roman" w:eastAsia="Times New Roman" w:hAnsi="Times New Roman" w:cs="Times New Roman"/>
          <w:kern w:val="0"/>
          <w:sz w:val="24"/>
          <w:szCs w:val="24"/>
          <w:lang w:eastAsia="lt-LT"/>
          <w14:ligatures w14:val="none"/>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1B99C02F" w14:textId="77777777" w:rsidR="00AA66AF" w:rsidRPr="00AA66AF" w:rsidRDefault="00AA66AF" w:rsidP="00AA66AF">
      <w:pPr>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p>
    <w:p w14:paraId="746E9D4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15. Sutarties pažeidimas</w:t>
      </w:r>
    </w:p>
    <w:p w14:paraId="529443D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15.1. Jei kuri nors Sutarties Šalis nevykdo arba netinkamai vykdo kokius nors savo įsipareigojimus pagal Sutartį, ji pažeidžia Sutartį.</w:t>
      </w:r>
    </w:p>
    <w:p w14:paraId="1CFC99C1"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15.2. Vienai Sutarties Šaliai pažeidus Sutartį, nukentėjusioji Šalis turi teisę:</w:t>
      </w:r>
    </w:p>
    <w:p w14:paraId="21A34F7E"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15.2.1. reikalauti kitos Šalies vykdyti sutartinius įsipareigojimus;</w:t>
      </w:r>
    </w:p>
    <w:p w14:paraId="112D481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15.2.2. reikalauti atlyginti nuostolius;</w:t>
      </w:r>
    </w:p>
    <w:p w14:paraId="1133D12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15.2.3. reikalauti sumokėti Sutarties bendrosiose sąlygose nustatytus delspinigius;</w:t>
      </w:r>
    </w:p>
    <w:p w14:paraId="0BECB35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15.2.4. pasinaudoti Sutarties įvykdymą užtikrinančiu dokumentu (jeigu Sutarties bendrosiose sąlygose numatyta);</w:t>
      </w:r>
    </w:p>
    <w:p w14:paraId="12A90473"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15.2.5. nutraukti Sutartį;</w:t>
      </w:r>
    </w:p>
    <w:p w14:paraId="791C5C3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15.2.6. taikyti kitus Lietuvos Respublikos teisės aktų nustatytus teisių gynimo būdus.</w:t>
      </w:r>
    </w:p>
    <w:p w14:paraId="500A5271"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37099630"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16. Sutarties vykdymo sustabdymas</w:t>
      </w:r>
    </w:p>
    <w:p w14:paraId="05D380D0"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lastRenderedPageBreak/>
        <w:t>16.1. Esant svarbioms aplinkybėms, nepriklausančios nuo Sutarties Šalių valios, dėl kurių Šalys negali vykdyti savo sutartinių įsipareigojimų ir/arba esant kitoms nenumatytoms aplinkybėms: galiojančių teisės aktų pasikeitimas, turinčių įtakos šios sutarties vykdymui, kitos objektyvios aplinkybės, kurios nebuvo žinomos ir prognozuojamos pirkimo vykdymo metu ir su kuriomis susidurtų bet kuri kita rūpestinga Šalis, Pirkėjas turi teisę sustabdyti Paslaugų ar kurios nors jų dalies teikimą ir sustabdyti Sutarties vykdymą.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E01691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 xml:space="preserve">16.2. </w:t>
      </w:r>
      <w:r w:rsidRPr="00AA66AF">
        <w:rPr>
          <w:rFonts w:ascii="Times New Roman" w:eastAsia="Arial Unicode MS" w:hAnsi="Times New Roman" w:cs="Times New Roman"/>
          <w:kern w:val="0"/>
          <w:sz w:val="24"/>
          <w:szCs w:val="24"/>
          <w:lang w:eastAsia="lt-LT"/>
          <w14:ligatures w14:val="none"/>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AA66AF">
        <w:rPr>
          <w:rFonts w:ascii="Times New Roman" w:eastAsia="Times New Roman" w:hAnsi="Times New Roman" w:cs="Times New Roman"/>
          <w:kern w:val="0"/>
          <w:sz w:val="24"/>
          <w:szCs w:val="24"/>
          <w14:ligatures w14:val="none"/>
        </w:rPr>
        <w:t>90 (devyniasdešimt) dienų</w:t>
      </w:r>
      <w:r w:rsidRPr="00AA66AF">
        <w:rPr>
          <w:rFonts w:ascii="Times New Roman" w:eastAsia="Arial Unicode MS" w:hAnsi="Times New Roman" w:cs="Times New Roman"/>
          <w:kern w:val="0"/>
          <w:sz w:val="24"/>
          <w:szCs w:val="24"/>
          <w:lang w:eastAsia="lt-LT"/>
          <w14:ligatures w14:val="none"/>
        </w:rPr>
        <w:t xml:space="preserve"> – į  kitos Šalies norą nepriklausomai nuo vėlavimo gauti veiklos rezultatus. </w:t>
      </w:r>
      <w:bookmarkStart w:id="22" w:name="_Hlk50972181"/>
      <w:r w:rsidRPr="00AA66AF">
        <w:rPr>
          <w:rFonts w:ascii="Times New Roman" w:eastAsia="Arial Unicode MS" w:hAnsi="Times New Roman" w:cs="Times New Roman"/>
          <w:kern w:val="0"/>
          <w:sz w:val="24"/>
          <w:szCs w:val="24"/>
          <w:lang w:eastAsia="lt-LT"/>
          <w14:ligatures w14:val="none"/>
        </w:rPr>
        <w:t>Atnaujinus Sutarties vykdymą, neįvykdytos prievolės privalo būti įvykdytos per tiek laiko, kiek buvo jo likę prievolių įvykdymui jų sustabdymo metu.</w:t>
      </w:r>
      <w:bookmarkEnd w:id="22"/>
    </w:p>
    <w:p w14:paraId="372902FA" w14:textId="77777777" w:rsidR="00AA66AF" w:rsidRPr="00AA66AF" w:rsidRDefault="00AA66AF" w:rsidP="00AA66AF">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cs="Times New Roman"/>
          <w:color w:val="000000"/>
          <w:kern w:val="0"/>
          <w:sz w:val="24"/>
          <w:szCs w:val="24"/>
          <w:bdr w:val="nil"/>
          <w:lang w:eastAsia="lt-LT"/>
          <w14:ligatures w14:val="none"/>
        </w:rPr>
      </w:pPr>
      <w:r w:rsidRPr="00AA66AF">
        <w:rPr>
          <w:rFonts w:ascii="Times New Roman" w:eastAsia="Times New Roman" w:hAnsi="Times New Roman" w:cs="Times New Roman"/>
          <w:color w:val="000000"/>
          <w:kern w:val="0"/>
          <w:sz w:val="24"/>
          <w:szCs w:val="24"/>
          <w:bdr w:val="nil"/>
          <w14:ligatures w14:val="none"/>
        </w:rPr>
        <w:t>16.3. J</w:t>
      </w:r>
      <w:r w:rsidRPr="00AA66AF">
        <w:rPr>
          <w:rFonts w:ascii="Times New Roman" w:eastAsia="Times New Roman" w:hAnsi="Times New Roman" w:cs="Times New Roman"/>
          <w:color w:val="000000"/>
          <w:kern w:val="0"/>
          <w:sz w:val="24"/>
          <w:szCs w:val="24"/>
          <w:bdr w:val="nil"/>
          <w:lang w:eastAsia="lt-LT"/>
          <w14:ligatures w14:val="none"/>
        </w:rPr>
        <w:t>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B63FB13"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05A3E1F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
          <w:bCs/>
          <w:kern w:val="0"/>
          <w:sz w:val="24"/>
          <w:szCs w:val="24"/>
          <w14:ligatures w14:val="none"/>
        </w:rPr>
      </w:pPr>
      <w:r w:rsidRPr="00AA66AF">
        <w:rPr>
          <w:rFonts w:ascii="Times New Roman" w:eastAsia="Times New Roman" w:hAnsi="Times New Roman" w:cs="Times New Roman"/>
          <w:b/>
          <w:bCs/>
          <w:kern w:val="0"/>
          <w:sz w:val="24"/>
          <w:szCs w:val="24"/>
          <w14:ligatures w14:val="none"/>
        </w:rPr>
        <w:t>17. Sutarties nutraukimas</w:t>
      </w:r>
    </w:p>
    <w:p w14:paraId="7B20A74E"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17.1.</w:t>
      </w:r>
      <w:r w:rsidRPr="00AA66AF">
        <w:rPr>
          <w:rFonts w:ascii="Times New Roman" w:eastAsia="Times New Roman" w:hAnsi="Times New Roman" w:cs="Times New Roman"/>
          <w:bCs/>
          <w:kern w:val="0"/>
          <w:sz w:val="24"/>
          <w:szCs w:val="24"/>
          <w14:ligatures w14:val="none"/>
        </w:rPr>
        <w:tab/>
        <w:t>Sutartis gali būti nutraukta:</w:t>
      </w:r>
    </w:p>
    <w:p w14:paraId="2EBF4EB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17.1.1.</w:t>
      </w:r>
      <w:r w:rsidRPr="00AA66AF">
        <w:rPr>
          <w:rFonts w:ascii="Times New Roman" w:eastAsia="Times New Roman" w:hAnsi="Times New Roman" w:cs="Times New Roman"/>
          <w:bCs/>
          <w:kern w:val="0"/>
          <w:sz w:val="24"/>
          <w:szCs w:val="24"/>
          <w14:ligatures w14:val="none"/>
        </w:rPr>
        <w:tab/>
        <w:t>abiejų Šalių rašytiniu susitarimu;</w:t>
      </w:r>
    </w:p>
    <w:p w14:paraId="7C3C04EB"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17.1.2.</w:t>
      </w:r>
      <w:r w:rsidRPr="00AA66AF">
        <w:rPr>
          <w:rFonts w:ascii="Times New Roman" w:eastAsia="Times New Roman" w:hAnsi="Times New Roman" w:cs="Times New Roman"/>
          <w:bCs/>
          <w:kern w:val="0"/>
          <w:sz w:val="24"/>
          <w:szCs w:val="24"/>
          <w14:ligatures w14:val="none"/>
        </w:rPr>
        <w:tab/>
        <w:t>vienos iš Šalių iniciatyva, jeigu Sutarties 8 skyriuje „Nenugalimos jėgos aplinkybės (</w:t>
      </w:r>
      <w:r w:rsidRPr="00AA66AF">
        <w:rPr>
          <w:rFonts w:ascii="Times New Roman" w:eastAsia="Times New Roman" w:hAnsi="Times New Roman" w:cs="Times New Roman"/>
          <w:bCs/>
          <w:iCs/>
          <w:kern w:val="0"/>
          <w:sz w:val="24"/>
          <w:szCs w:val="24"/>
          <w14:ligatures w14:val="none"/>
        </w:rPr>
        <w:t>force majeure</w:t>
      </w:r>
      <w:r w:rsidRPr="00AA66AF">
        <w:rPr>
          <w:rFonts w:ascii="Times New Roman" w:eastAsia="Times New Roman" w:hAnsi="Times New Roman" w:cs="Times New Roman"/>
          <w:bCs/>
          <w:kern w:val="0"/>
          <w:sz w:val="24"/>
          <w:szCs w:val="24"/>
          <w14:ligatures w14:val="none"/>
        </w:rPr>
        <w:t xml:space="preserve">)“ nustatytos aplinkybės tęsiasi ilgiau kaip 4 (keturis) mėnesius nuo pranešimo apie jas gavimo dienos. </w:t>
      </w:r>
    </w:p>
    <w:p w14:paraId="259592ED"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17.2.</w:t>
      </w:r>
      <w:r w:rsidRPr="00AA66AF">
        <w:rPr>
          <w:rFonts w:ascii="Calibri" w:eastAsia="Times New Roman" w:hAnsi="Calibri" w:cs="Times New Roman"/>
          <w:kern w:val="0"/>
          <w:lang w:eastAsia="lt-LT"/>
          <w14:ligatures w14:val="none"/>
        </w:rPr>
        <w:tab/>
      </w:r>
      <w:r w:rsidRPr="00AA66AF">
        <w:rPr>
          <w:rFonts w:ascii="Times New Roman" w:eastAsia="Times New Roman" w:hAnsi="Times New Roman" w:cs="Times New Roman"/>
          <w:color w:val="000000"/>
          <w:kern w:val="0"/>
          <w:sz w:val="24"/>
          <w:szCs w:val="24"/>
          <w:lang w:eastAsia="lt-LT"/>
          <w14:ligatures w14:val="none"/>
        </w:rPr>
        <w:t>Pirkėjas turi teisę vienašališkai nutraukti Sutartį, įspėjęs apie tai Tiekėją ne vėliau kaip prieš 10 (dešimt) kalendorinių dienų, jeigu</w:t>
      </w:r>
      <w:r w:rsidRPr="00AA66AF">
        <w:rPr>
          <w:rFonts w:ascii="Times New Roman" w:eastAsia="Times New Roman" w:hAnsi="Times New Roman" w:cs="Times New Roman"/>
          <w:kern w:val="0"/>
          <w:sz w:val="24"/>
          <w:szCs w:val="24"/>
          <w14:ligatures w14:val="none"/>
        </w:rPr>
        <w:t>:</w:t>
      </w:r>
    </w:p>
    <w:p w14:paraId="763242C5"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17.2.1.</w:t>
      </w:r>
      <w:r w:rsidRPr="00AA66AF">
        <w:rPr>
          <w:rFonts w:ascii="Times New Roman" w:eastAsia="Times New Roman" w:hAnsi="Times New Roman" w:cs="Times New Roman"/>
          <w:bCs/>
          <w:kern w:val="0"/>
          <w:sz w:val="24"/>
          <w:szCs w:val="24"/>
          <w14:ligatures w14:val="none"/>
        </w:rPr>
        <w:tab/>
        <w:t>paaiškėjo, kad Tiekėjas turėjo būti pašalintas iš pirkimo procedūros pagal Lietuvos Respublikos viešųjų pirkimų įstatymo 46 straipsnio 1 dalį ar dėl kitų pirkimo sąlygose nustatytų pašalinimo pagrindų;</w:t>
      </w:r>
    </w:p>
    <w:p w14:paraId="0138740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17.2.2.</w:t>
      </w:r>
      <w:r w:rsidRPr="00AA66AF">
        <w:rPr>
          <w:rFonts w:ascii="Times New Roman" w:eastAsia="Times New Roman" w:hAnsi="Times New Roman" w:cs="Times New Roman"/>
          <w:bCs/>
          <w:kern w:val="0"/>
          <w:sz w:val="24"/>
          <w:szCs w:val="24"/>
          <w14:ligatures w14:val="none"/>
        </w:rPr>
        <w:tab/>
        <w:t>Tiekėjas bankrutuoja arba yra likviduojamas, sustabdo ūkinę veiklą arba teisės aktuose nustatyta tvarka susidaro analogiška situacija;</w:t>
      </w:r>
    </w:p>
    <w:p w14:paraId="6DC72EB1"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17.2.3.</w:t>
      </w:r>
      <w:r w:rsidRPr="00AA66AF">
        <w:rPr>
          <w:rFonts w:ascii="Times New Roman" w:eastAsia="Times New Roman" w:hAnsi="Times New Roman" w:cs="Times New Roman"/>
          <w:bCs/>
          <w:kern w:val="0"/>
          <w:sz w:val="24"/>
          <w:szCs w:val="24"/>
          <w14:ligatures w14:val="none"/>
        </w:rPr>
        <w:tab/>
        <w:t>Tiekėjas iš esmės pažeidė sutartį;</w:t>
      </w:r>
    </w:p>
    <w:p w14:paraId="0D571E7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17.2.4.</w:t>
      </w:r>
      <w:r w:rsidRPr="00AA66AF">
        <w:rPr>
          <w:rFonts w:ascii="Times New Roman" w:eastAsia="Times New Roman" w:hAnsi="Times New Roman" w:cs="Times New Roman"/>
          <w:bCs/>
          <w:kern w:val="0"/>
          <w:sz w:val="24"/>
          <w:szCs w:val="24"/>
          <w14:ligatures w14:val="none"/>
        </w:rPr>
        <w:tab/>
        <w:t>Tiekėjas vėluoja teikti Paslaugas ilgiau kaip 30 (trisdešimt) kalendorinių dienų;</w:t>
      </w:r>
    </w:p>
    <w:p w14:paraId="623851E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17.2.5.</w:t>
      </w:r>
      <w:r w:rsidRPr="00AA66AF">
        <w:rPr>
          <w:rFonts w:ascii="Calibri" w:eastAsia="Times New Roman" w:hAnsi="Calibri" w:cs="Times New Roman"/>
          <w:kern w:val="0"/>
          <w:lang w:eastAsia="lt-LT"/>
          <w14:ligatures w14:val="none"/>
        </w:rPr>
        <w:tab/>
      </w:r>
      <w:r w:rsidRPr="00AA66AF">
        <w:rPr>
          <w:rFonts w:ascii="Times New Roman" w:eastAsia="Times New Roman" w:hAnsi="Times New Roman" w:cs="Times New Roman"/>
          <w:kern w:val="0"/>
          <w:sz w:val="24"/>
          <w:szCs w:val="24"/>
          <w14:ligatures w14:val="none"/>
        </w:rPr>
        <w:t xml:space="preserve">Sutarties įvykdymą užtikrinantį dokumentą išdavęs subjektas (garantas, laiduotojas) negali įvykdyti savo įsipareigojimų ir Tiekėjas, </w:t>
      </w:r>
      <w:r w:rsidRPr="00AA66AF">
        <w:rPr>
          <w:rFonts w:ascii="Times New Roman" w:eastAsia="Times New Roman" w:hAnsi="Times New Roman" w:cs="Times New Roman"/>
          <w:i/>
          <w:iCs/>
          <w:kern w:val="0"/>
          <w:sz w:val="24"/>
          <w:szCs w:val="24"/>
          <w14:ligatures w14:val="none"/>
        </w:rPr>
        <w:t>Pirkėjui</w:t>
      </w:r>
      <w:r w:rsidRPr="00AA66AF">
        <w:rPr>
          <w:rFonts w:ascii="Times New Roman" w:eastAsia="Times New Roman" w:hAnsi="Times New Roman" w:cs="Times New Roman"/>
          <w:kern w:val="0"/>
          <w:sz w:val="24"/>
          <w:szCs w:val="24"/>
          <w14:ligatures w14:val="none"/>
        </w:rPr>
        <w:t xml:space="preserve"> raštu pareikalavus, per 10 (dešimt) dienų nepateikė naujo Sutarties įvykdymą užtikrinančio dokumento tokiomis pačiomis sąlygomis kaip ir ankstesnysis, jeigu Sutarties 7 skyriuje „Šalių atsakomybė ir sutarties įvykdymo užtikrinimas“ numatyta Sutarties vykdymą užtikrinti šiame punkte minimu dokumentu;</w:t>
      </w:r>
    </w:p>
    <w:p w14:paraId="25AC1917"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17.2.6.</w:t>
      </w:r>
      <w:r w:rsidRPr="00AA66AF">
        <w:rPr>
          <w:rFonts w:ascii="Times New Roman" w:eastAsia="Times New Roman" w:hAnsi="Times New Roman" w:cs="Times New Roman"/>
          <w:bCs/>
          <w:kern w:val="0"/>
          <w:sz w:val="24"/>
          <w:szCs w:val="24"/>
          <w14:ligatures w14:val="none"/>
        </w:rPr>
        <w:tab/>
        <w:t>kitais Lietuvos Respublikos viešųjų pirkimų įstatymo 90 straipsnyje numatytais pagrindais;</w:t>
      </w:r>
    </w:p>
    <w:p w14:paraId="564B43F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17.2.7. paaiškėja kitos aplinkybės, dėl kurių Tiekėjas negalės tinkamai vykdyti Sutarties ir (ar) teikti Paslaugų ir Tiekėjas negali pateikti pagrįstų įrodymų, kad Sutartį įvykdys tinkamai.</w:t>
      </w:r>
    </w:p>
    <w:p w14:paraId="207B7F4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17.3.</w:t>
      </w:r>
      <w:r w:rsidRPr="00AA66AF">
        <w:rPr>
          <w:rFonts w:ascii="Times New Roman" w:eastAsia="Times New Roman" w:hAnsi="Times New Roman" w:cs="Times New Roman"/>
          <w:bCs/>
          <w:kern w:val="0"/>
          <w:sz w:val="24"/>
          <w:szCs w:val="24"/>
          <w14:ligatures w14:val="none"/>
        </w:rPr>
        <w:tab/>
        <w:t xml:space="preserve">Tiekėjas gavęs pranešimą iš  </w:t>
      </w:r>
      <w:r w:rsidRPr="00AA66AF">
        <w:rPr>
          <w:rFonts w:ascii="Times New Roman" w:eastAsia="Times New Roman" w:hAnsi="Times New Roman" w:cs="Times New Roman"/>
          <w:i/>
          <w:kern w:val="0"/>
          <w:sz w:val="24"/>
          <w:szCs w:val="24"/>
          <w14:ligatures w14:val="none"/>
        </w:rPr>
        <w:t>Pirkėjo</w:t>
      </w:r>
      <w:r w:rsidRPr="00AA66AF">
        <w:rPr>
          <w:rFonts w:ascii="Times New Roman" w:eastAsia="Times New Roman" w:hAnsi="Times New Roman" w:cs="Times New Roman"/>
          <w:bCs/>
          <w:kern w:val="0"/>
          <w:sz w:val="24"/>
          <w:szCs w:val="24"/>
          <w14:ligatures w14:val="none"/>
        </w:rPr>
        <w:t xml:space="preserve"> dėl Sutarties nutraukimo pagal bet kurią iš 17.2 papunktyje numatytų sąlygų, turi teisę pateikti  </w:t>
      </w:r>
      <w:r w:rsidRPr="00AA66AF">
        <w:rPr>
          <w:rFonts w:ascii="Times New Roman" w:eastAsia="Times New Roman" w:hAnsi="Times New Roman" w:cs="Times New Roman"/>
          <w:i/>
          <w:kern w:val="0"/>
          <w:sz w:val="24"/>
          <w:szCs w:val="24"/>
          <w14:ligatures w14:val="none"/>
        </w:rPr>
        <w:t>Pirkėjui</w:t>
      </w:r>
      <w:r w:rsidRPr="00AA66AF">
        <w:rPr>
          <w:rFonts w:ascii="Times New Roman" w:eastAsia="Times New Roman" w:hAnsi="Times New Roman" w:cs="Times New Roman"/>
          <w:bCs/>
          <w:kern w:val="0"/>
          <w:sz w:val="24"/>
          <w:szCs w:val="24"/>
          <w14:ligatures w14:val="none"/>
        </w:rPr>
        <w:t xml:space="preserve"> rašytinius paaiškinimus per 5 (penkias) darbo dienas nuo pranešimo iš  </w:t>
      </w:r>
      <w:r w:rsidRPr="00AA66AF">
        <w:rPr>
          <w:rFonts w:ascii="Times New Roman" w:eastAsia="Times New Roman" w:hAnsi="Times New Roman" w:cs="Times New Roman"/>
          <w:i/>
          <w:kern w:val="0"/>
          <w:sz w:val="24"/>
          <w:szCs w:val="24"/>
          <w14:ligatures w14:val="none"/>
        </w:rPr>
        <w:t>Pirkėjo</w:t>
      </w:r>
      <w:r w:rsidRPr="00AA66AF">
        <w:rPr>
          <w:rFonts w:ascii="Calibri" w:eastAsia="Times New Roman" w:hAnsi="Calibri" w:cs="Times New Roman"/>
          <w:kern w:val="0"/>
          <w:sz w:val="16"/>
          <w:szCs w:val="16"/>
          <w:lang w:eastAsia="lt-LT"/>
          <w14:ligatures w14:val="none"/>
        </w:rPr>
        <w:t xml:space="preserve"> </w:t>
      </w:r>
      <w:r w:rsidRPr="00AA66AF">
        <w:rPr>
          <w:rFonts w:ascii="Times New Roman" w:eastAsia="Times New Roman" w:hAnsi="Times New Roman" w:cs="Times New Roman"/>
          <w:bCs/>
          <w:kern w:val="0"/>
          <w:sz w:val="24"/>
          <w:szCs w:val="24"/>
          <w14:ligatures w14:val="none"/>
        </w:rPr>
        <w:t>gavimo dienos.</w:t>
      </w:r>
    </w:p>
    <w:p w14:paraId="3CCE75C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17.4.</w:t>
      </w:r>
      <w:r w:rsidRPr="00AA66AF">
        <w:rPr>
          <w:rFonts w:ascii="Calibri" w:eastAsia="Times New Roman" w:hAnsi="Calibri" w:cs="Times New Roman"/>
          <w:kern w:val="0"/>
          <w:lang w:eastAsia="lt-LT"/>
          <w14:ligatures w14:val="none"/>
        </w:rPr>
        <w:tab/>
      </w:r>
      <w:r w:rsidRPr="00AA66AF">
        <w:rPr>
          <w:rFonts w:ascii="Times New Roman" w:eastAsia="Times New Roman" w:hAnsi="Times New Roman" w:cs="Times New Roman"/>
          <w:kern w:val="0"/>
          <w:sz w:val="24"/>
          <w:szCs w:val="24"/>
          <w14:ligatures w14:val="none"/>
        </w:rPr>
        <w:t xml:space="preserve">Tiekėjas, nesikreipdamas į teismą, gali vienašališkai nutraukti Sutartį, </w:t>
      </w:r>
      <w:r w:rsidRPr="00AA66AF">
        <w:rPr>
          <w:rFonts w:ascii="Times New Roman" w:eastAsia="Times New Roman" w:hAnsi="Times New Roman" w:cs="Times New Roman"/>
          <w:color w:val="000000"/>
          <w:kern w:val="0"/>
          <w:sz w:val="24"/>
          <w:szCs w:val="24"/>
          <w:lang w:eastAsia="lt-LT"/>
          <w14:ligatures w14:val="none"/>
        </w:rPr>
        <w:t>įspėjęs Pirkėją raštu prieš ne trumpesnį nei 30 (trisdešimties) dienų terminą,</w:t>
      </w:r>
      <w:r w:rsidRPr="00AA66AF">
        <w:rPr>
          <w:rFonts w:ascii="Times New Roman" w:eastAsia="Times New Roman" w:hAnsi="Times New Roman" w:cs="Times New Roman"/>
          <w:kern w:val="0"/>
          <w:sz w:val="24"/>
          <w:szCs w:val="24"/>
          <w14:ligatures w14:val="none"/>
        </w:rPr>
        <w:t xml:space="preserve"> jeigu:</w:t>
      </w:r>
    </w:p>
    <w:p w14:paraId="5789027F"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lastRenderedPageBreak/>
        <w:t>17.4.1.</w:t>
      </w:r>
      <w:r w:rsidRPr="00AA66AF">
        <w:rPr>
          <w:rFonts w:ascii="Times New Roman" w:eastAsia="Times New Roman" w:hAnsi="Times New Roman" w:cs="Times New Roman"/>
          <w:bCs/>
          <w:kern w:val="0"/>
          <w:sz w:val="24"/>
          <w:szCs w:val="24"/>
          <w14:ligatures w14:val="none"/>
        </w:rPr>
        <w:tab/>
        <w:t xml:space="preserve"> </w:t>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bCs/>
          <w:kern w:val="0"/>
          <w:sz w:val="24"/>
          <w:szCs w:val="24"/>
          <w14:ligatures w14:val="none"/>
        </w:rPr>
        <w:t xml:space="preserve"> ne dėl Tiekėjo kaltės arba Sutarties 8 skyriuje „Nenugalimos jėgos aplinkybės (</w:t>
      </w:r>
      <w:r w:rsidRPr="00AA66AF">
        <w:rPr>
          <w:rFonts w:ascii="Times New Roman" w:eastAsia="Times New Roman" w:hAnsi="Times New Roman" w:cs="Times New Roman"/>
          <w:bCs/>
          <w:iCs/>
          <w:kern w:val="0"/>
          <w:sz w:val="24"/>
          <w:szCs w:val="24"/>
          <w14:ligatures w14:val="none"/>
        </w:rPr>
        <w:t>force majeure</w:t>
      </w:r>
      <w:r w:rsidRPr="00AA66AF">
        <w:rPr>
          <w:rFonts w:ascii="Times New Roman" w:eastAsia="Times New Roman" w:hAnsi="Times New Roman" w:cs="Times New Roman"/>
          <w:bCs/>
          <w:kern w:val="0"/>
          <w:sz w:val="24"/>
          <w:szCs w:val="24"/>
          <w14:ligatures w14:val="none"/>
        </w:rPr>
        <w:t>)“ numatytų aplinkybių vėluoja atlikti mokėjimą daugiau kaip 30 (trisdešimt) kalendorinių dienų ir jeigu Tiekėjas apie vėlavimą prieš tai raštu pranešė Pirkėjui;</w:t>
      </w:r>
    </w:p>
    <w:p w14:paraId="3E31AC9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bCs/>
          <w:kern w:val="0"/>
          <w:sz w:val="24"/>
          <w:szCs w:val="24"/>
          <w14:ligatures w14:val="none"/>
        </w:rPr>
      </w:pPr>
      <w:r w:rsidRPr="00AA66AF">
        <w:rPr>
          <w:rFonts w:ascii="Times New Roman" w:eastAsia="Times New Roman" w:hAnsi="Times New Roman" w:cs="Times New Roman"/>
          <w:bCs/>
          <w:kern w:val="0"/>
          <w:sz w:val="24"/>
          <w:szCs w:val="24"/>
          <w14:ligatures w14:val="none"/>
        </w:rPr>
        <w:t>17.4.2.</w:t>
      </w:r>
      <w:r w:rsidRPr="00AA66AF">
        <w:rPr>
          <w:rFonts w:ascii="Times New Roman" w:eastAsia="Times New Roman" w:hAnsi="Times New Roman" w:cs="Times New Roman"/>
          <w:bCs/>
          <w:kern w:val="0"/>
          <w:sz w:val="24"/>
          <w:szCs w:val="24"/>
          <w14:ligatures w14:val="none"/>
        </w:rPr>
        <w:tab/>
      </w:r>
      <w:r w:rsidRPr="00AA66AF">
        <w:rPr>
          <w:rFonts w:ascii="Times New Roman" w:eastAsia="Times New Roman" w:hAnsi="Times New Roman" w:cs="Times New Roman"/>
          <w:i/>
          <w:kern w:val="0"/>
          <w:sz w:val="24"/>
          <w:szCs w:val="24"/>
          <w14:ligatures w14:val="none"/>
        </w:rPr>
        <w:t>Pirkėjas</w:t>
      </w:r>
      <w:r w:rsidRPr="00AA66AF">
        <w:rPr>
          <w:rFonts w:ascii="Times New Roman" w:eastAsia="Times New Roman" w:hAnsi="Times New Roman" w:cs="Times New Roman"/>
          <w:bCs/>
          <w:kern w:val="0"/>
          <w:sz w:val="24"/>
          <w:szCs w:val="24"/>
          <w14:ligatures w14:val="none"/>
        </w:rPr>
        <w:t xml:space="preserve"> sustabdė Paslaugų suteikimo terminus dėl to, kad negali priimti Paslaugų ir Paslaugų suteikimo sustabdymas trunka ilgiau, nei buvo sustabdyta Sutartis.</w:t>
      </w:r>
    </w:p>
    <w:p w14:paraId="12B7BAC9"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2D8569E4" w14:textId="77777777" w:rsidR="00AA66AF" w:rsidRPr="00AA66AF" w:rsidRDefault="00AA66AF" w:rsidP="00AA66AF">
      <w:pPr>
        <w:keepNext/>
        <w:keepLines/>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18. Ginčų nagrinėjimo tvarka</w:t>
      </w:r>
    </w:p>
    <w:p w14:paraId="723C247F" w14:textId="77777777" w:rsidR="00AA66AF" w:rsidRPr="00AA66AF" w:rsidRDefault="00AA66AF" w:rsidP="00AA66AF">
      <w:pPr>
        <w:keepNext/>
        <w:keepLines/>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18.1. Šiai Sutarčiai ir visoms iš šios Sutarties atsirandančioms teisėms ir pareigoms taikomi Lietuvos Respublikos įstatymai bei kiti norminiai teisės aktai. Sutartis sudaryta ir turi būti aiškinama pagal Lietuvos Respublikos teisę.</w:t>
      </w:r>
    </w:p>
    <w:p w14:paraId="0850FFB8"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18.2.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266EF8C2"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p>
    <w:p w14:paraId="0A49E5D3"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bCs/>
          <w:kern w:val="0"/>
          <w:sz w:val="24"/>
          <w:szCs w:val="24"/>
          <w14:ligatures w14:val="none"/>
        </w:rPr>
        <w:t>19. Baigiamosios nuostatos</w:t>
      </w:r>
    </w:p>
    <w:p w14:paraId="50027DBC"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19.1.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A9E63FA"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19.2. Vykdant Sutartį turi būti laikomasi aplinkos apsaugos, socialinės ir darbo teisės įpareigojimų, nustatytų Europos Sąjungos ir Lietuvos Respublikos teisės aktuose, kolektyvinėse sutartyse ir Lietuvos Respublikos viešųjų pirkimų įstatymo 5 priede nurodytose tarptautinėse konvencijose. Visus kitus klausimus, kurie neaptarti Sutartyje, reguliuoja Lietuvos Respublikos teisės aktai.</w:t>
      </w:r>
    </w:p>
    <w:p w14:paraId="796E16A7"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19.3.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0F6804A6" w14:textId="77777777" w:rsidR="00AA66AF" w:rsidRPr="00AA66AF" w:rsidRDefault="00AA66AF" w:rsidP="00AA66AF">
      <w:pPr>
        <w:suppressAutoHyphens/>
        <w:autoSpaceDN w:val="0"/>
        <w:spacing w:after="0" w:line="240" w:lineRule="auto"/>
        <w:ind w:firstLine="567"/>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19.4. Jei pasikeičia Šalies adresas ir/ar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4871113" w14:textId="77777777" w:rsidR="00AA66AF" w:rsidRPr="00AA66AF" w:rsidRDefault="00AA66AF" w:rsidP="00AA66AF">
      <w:pPr>
        <w:suppressAutoHyphens/>
        <w:spacing w:after="0" w:line="240" w:lineRule="auto"/>
        <w:jc w:val="both"/>
        <w:rPr>
          <w:rFonts w:ascii="Times New Roman" w:eastAsia="Arial" w:hAnsi="Times New Roman" w:cs="Times New Roman"/>
          <w:kern w:val="0"/>
          <w:sz w:val="24"/>
          <w:szCs w:val="24"/>
          <w:lang w:eastAsia="ar-SA"/>
          <w14:ligatures w14:val="none"/>
        </w:rPr>
      </w:pPr>
    </w:p>
    <w:p w14:paraId="6CA6C54A" w14:textId="77777777" w:rsidR="00AA66AF" w:rsidRPr="00AA66AF" w:rsidRDefault="00AA66AF" w:rsidP="00AA66AF">
      <w:pPr>
        <w:tabs>
          <w:tab w:val="left" w:pos="4560"/>
        </w:tabs>
        <w:suppressAutoHyphens/>
        <w:autoSpaceDN w:val="0"/>
        <w:spacing w:after="0" w:line="240" w:lineRule="auto"/>
        <w:jc w:val="both"/>
        <w:textAlignment w:val="baseline"/>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b/>
          <w:kern w:val="0"/>
          <w:sz w:val="24"/>
          <w:szCs w:val="24"/>
          <w14:ligatures w14:val="none"/>
        </w:rPr>
        <w:t>Pirkėjo vardu</w:t>
      </w:r>
      <w:r w:rsidRPr="00AA66AF">
        <w:rPr>
          <w:rFonts w:ascii="Times New Roman" w:eastAsia="Times New Roman" w:hAnsi="Times New Roman" w:cs="Times New Roman"/>
          <w:b/>
          <w:kern w:val="0"/>
          <w:sz w:val="24"/>
          <w:szCs w:val="24"/>
          <w14:ligatures w14:val="none"/>
        </w:rPr>
        <w:tab/>
        <w:t>Tiekėjo vardu</w:t>
      </w:r>
    </w:p>
    <w:p w14:paraId="54EB9B59" w14:textId="77777777" w:rsidR="00AA66AF" w:rsidRPr="00AA66AF" w:rsidRDefault="00AA66AF" w:rsidP="00AA66AF">
      <w:pPr>
        <w:widowControl w:val="0"/>
        <w:tabs>
          <w:tab w:val="left" w:pos="4536"/>
        </w:tabs>
        <w:autoSpaceDE w:val="0"/>
        <w:autoSpaceDN w:val="0"/>
        <w:adjustRightInd w:val="0"/>
        <w:spacing w:after="0" w:line="240" w:lineRule="auto"/>
        <w:jc w:val="both"/>
        <w:rPr>
          <w:rFonts w:ascii="Times New Roman" w:eastAsia="Times New Roman" w:hAnsi="Times New Roman" w:cs="Times New Roman"/>
          <w:bCs/>
          <w:kern w:val="0"/>
          <w:sz w:val="24"/>
          <w:szCs w:val="24"/>
          <w:lang w:eastAsia="lt-LT"/>
          <w14:ligatures w14:val="none"/>
        </w:rPr>
      </w:pPr>
    </w:p>
    <w:p w14:paraId="6DB37BB9" w14:textId="77777777" w:rsidR="00AA66AF" w:rsidRPr="00AA66AF" w:rsidRDefault="00AA66AF" w:rsidP="00AA66AF">
      <w:pPr>
        <w:widowControl w:val="0"/>
        <w:tabs>
          <w:tab w:val="left" w:pos="4536"/>
        </w:tabs>
        <w:autoSpaceDE w:val="0"/>
        <w:autoSpaceDN w:val="0"/>
        <w:adjustRightInd w:val="0"/>
        <w:spacing w:after="0" w:line="240" w:lineRule="auto"/>
        <w:jc w:val="both"/>
        <w:rPr>
          <w:rFonts w:ascii="Times New Roman" w:eastAsia="Times New Roman" w:hAnsi="Times New Roman" w:cs="Times New Roman"/>
          <w:bCs/>
          <w:kern w:val="0"/>
          <w:sz w:val="24"/>
          <w:szCs w:val="24"/>
          <w:highlight w:val="lightGray"/>
          <w:lang w:eastAsia="lt-LT"/>
          <w14:ligatures w14:val="none"/>
        </w:rPr>
      </w:pPr>
      <w:r w:rsidRPr="00AA66AF">
        <w:rPr>
          <w:rFonts w:ascii="Times New Roman" w:eastAsia="Times New Roman" w:hAnsi="Times New Roman" w:cs="Times New Roman"/>
          <w:bCs/>
          <w:kern w:val="0"/>
          <w:sz w:val="24"/>
          <w:szCs w:val="24"/>
          <w:highlight w:val="lightGray"/>
          <w:lang w:eastAsia="lt-LT"/>
          <w14:ligatures w14:val="none"/>
        </w:rPr>
        <w:t>(pareigos, vardas, pavardė)</w:t>
      </w:r>
      <w:r w:rsidRPr="00AA66AF">
        <w:rPr>
          <w:rFonts w:ascii="Times New Roman" w:eastAsia="Times New Roman" w:hAnsi="Times New Roman" w:cs="Times New Roman"/>
          <w:bCs/>
          <w:kern w:val="0"/>
          <w:sz w:val="24"/>
          <w:szCs w:val="24"/>
          <w:highlight w:val="lightGray"/>
          <w:lang w:eastAsia="lt-LT"/>
          <w14:ligatures w14:val="none"/>
        </w:rPr>
        <w:tab/>
        <w:t>(pareigos, vardas, pavardė)</w:t>
      </w:r>
    </w:p>
    <w:p w14:paraId="199E529C" w14:textId="77777777" w:rsidR="00AA66AF" w:rsidRPr="00AA66AF" w:rsidRDefault="00AA66AF" w:rsidP="00AA66AF">
      <w:pPr>
        <w:widowControl w:val="0"/>
        <w:tabs>
          <w:tab w:val="left" w:pos="4536"/>
        </w:tabs>
        <w:autoSpaceDE w:val="0"/>
        <w:autoSpaceDN w:val="0"/>
        <w:adjustRightInd w:val="0"/>
        <w:spacing w:after="0" w:line="240" w:lineRule="auto"/>
        <w:jc w:val="both"/>
        <w:rPr>
          <w:rFonts w:ascii="Times New Roman" w:eastAsia="Times New Roman" w:hAnsi="Times New Roman" w:cs="Times New Roman"/>
          <w:b/>
          <w:bCs/>
          <w:kern w:val="0"/>
          <w:sz w:val="24"/>
          <w:szCs w:val="24"/>
          <w:lang w:eastAsia="lt-LT"/>
          <w14:ligatures w14:val="none"/>
        </w:rPr>
      </w:pPr>
      <w:r w:rsidRPr="00AA66AF">
        <w:rPr>
          <w:rFonts w:ascii="Times New Roman" w:eastAsia="Times New Roman" w:hAnsi="Times New Roman" w:cs="Times New Roman"/>
          <w:b/>
          <w:bCs/>
          <w:kern w:val="0"/>
          <w:sz w:val="24"/>
          <w:szCs w:val="24"/>
          <w:highlight w:val="lightGray"/>
          <w:lang w:eastAsia="lt-LT"/>
          <w14:ligatures w14:val="none"/>
        </w:rPr>
        <w:t>_________________</w:t>
      </w:r>
      <w:r w:rsidRPr="00AA66AF">
        <w:rPr>
          <w:rFonts w:ascii="Times New Roman" w:eastAsia="Times New Roman" w:hAnsi="Times New Roman" w:cs="Times New Roman"/>
          <w:b/>
          <w:bCs/>
          <w:kern w:val="0"/>
          <w:sz w:val="24"/>
          <w:szCs w:val="24"/>
          <w:highlight w:val="lightGray"/>
          <w:lang w:eastAsia="lt-LT"/>
          <w14:ligatures w14:val="none"/>
        </w:rPr>
        <w:tab/>
        <w:t>___________________</w:t>
      </w:r>
      <w:r w:rsidRPr="00AA66AF">
        <w:rPr>
          <w:rFonts w:ascii="Times New Roman" w:eastAsia="Times New Roman" w:hAnsi="Times New Roman" w:cs="Times New Roman"/>
          <w:b/>
          <w:bCs/>
          <w:kern w:val="0"/>
          <w:sz w:val="24"/>
          <w:szCs w:val="24"/>
          <w:lang w:eastAsia="lt-LT"/>
          <w14:ligatures w14:val="none"/>
        </w:rPr>
        <w:tab/>
      </w:r>
    </w:p>
    <w:p w14:paraId="69D3DB73" w14:textId="77777777" w:rsidR="00AA66AF" w:rsidRPr="00AA66AF" w:rsidRDefault="00AA66AF" w:rsidP="00AA66AF">
      <w:pPr>
        <w:widowControl w:val="0"/>
        <w:tabs>
          <w:tab w:val="left" w:pos="1134"/>
        </w:tabs>
        <w:autoSpaceDE w:val="0"/>
        <w:autoSpaceDN w:val="0"/>
        <w:adjustRightInd w:val="0"/>
        <w:spacing w:after="0" w:line="240" w:lineRule="auto"/>
        <w:jc w:val="both"/>
        <w:rPr>
          <w:rFonts w:ascii="Times New Roman" w:eastAsia="Times New Roman" w:hAnsi="Times New Roman" w:cs="Times New Roman"/>
          <w:bCs/>
          <w:kern w:val="0"/>
          <w:sz w:val="24"/>
          <w:szCs w:val="24"/>
          <w:lang w:eastAsia="lt-LT"/>
          <w14:ligatures w14:val="none"/>
        </w:rPr>
      </w:pPr>
      <w:r w:rsidRPr="00AA66AF">
        <w:rPr>
          <w:rFonts w:ascii="Times New Roman" w:eastAsia="Times New Roman" w:hAnsi="Times New Roman" w:cs="Times New Roman"/>
          <w:bCs/>
          <w:kern w:val="0"/>
          <w:sz w:val="24"/>
          <w:szCs w:val="24"/>
          <w:lang w:eastAsia="lt-LT"/>
          <w14:ligatures w14:val="none"/>
        </w:rPr>
        <w:tab/>
        <w:t>(parašas)</w:t>
      </w:r>
      <w:r w:rsidRPr="00AA66AF">
        <w:rPr>
          <w:rFonts w:ascii="Times New Roman" w:eastAsia="Times New Roman" w:hAnsi="Times New Roman" w:cs="Times New Roman"/>
          <w:b/>
          <w:bCs/>
          <w:kern w:val="0"/>
          <w:sz w:val="24"/>
          <w:szCs w:val="24"/>
          <w:lang w:eastAsia="lt-LT"/>
          <w14:ligatures w14:val="none"/>
        </w:rPr>
        <w:tab/>
      </w:r>
      <w:r w:rsidRPr="00AA66AF">
        <w:rPr>
          <w:rFonts w:ascii="Times New Roman" w:eastAsia="Times New Roman" w:hAnsi="Times New Roman" w:cs="Times New Roman"/>
          <w:b/>
          <w:bCs/>
          <w:kern w:val="0"/>
          <w:sz w:val="24"/>
          <w:szCs w:val="24"/>
          <w:lang w:eastAsia="lt-LT"/>
          <w14:ligatures w14:val="none"/>
        </w:rPr>
        <w:tab/>
      </w:r>
      <w:r w:rsidRPr="00AA66AF">
        <w:rPr>
          <w:rFonts w:ascii="Times New Roman" w:eastAsia="Times New Roman" w:hAnsi="Times New Roman" w:cs="Times New Roman"/>
          <w:b/>
          <w:bCs/>
          <w:kern w:val="0"/>
          <w:sz w:val="24"/>
          <w:szCs w:val="24"/>
          <w:lang w:eastAsia="lt-LT"/>
          <w14:ligatures w14:val="none"/>
        </w:rPr>
        <w:tab/>
      </w:r>
      <w:r w:rsidRPr="00AA66AF">
        <w:rPr>
          <w:rFonts w:ascii="Times New Roman" w:eastAsia="Times New Roman" w:hAnsi="Times New Roman" w:cs="Times New Roman"/>
          <w:bCs/>
          <w:kern w:val="0"/>
          <w:sz w:val="24"/>
          <w:szCs w:val="24"/>
          <w:lang w:eastAsia="lt-LT"/>
          <w14:ligatures w14:val="none"/>
        </w:rPr>
        <w:t>(parašas)</w:t>
      </w:r>
    </w:p>
    <w:p w14:paraId="4229D3CA" w14:textId="77777777" w:rsidR="00545B6F" w:rsidRDefault="00AA66A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r w:rsidRPr="00AA66AF">
        <w:rPr>
          <w:rFonts w:ascii="Times New Roman" w:eastAsia="Arial" w:hAnsi="Times New Roman" w:cs="Times New Roman"/>
          <w:kern w:val="0"/>
          <w:sz w:val="24"/>
          <w:szCs w:val="24"/>
          <w:lang w:eastAsia="ar-SA"/>
          <w14:ligatures w14:val="none"/>
        </w:rPr>
        <w:tab/>
      </w:r>
    </w:p>
    <w:p w14:paraId="1E342A32" w14:textId="77777777" w:rsidR="00545B6F" w:rsidRDefault="00545B6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p>
    <w:p w14:paraId="031990D6" w14:textId="77777777" w:rsidR="00545B6F" w:rsidRDefault="00545B6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p>
    <w:p w14:paraId="5F3508CA" w14:textId="77777777" w:rsidR="00545B6F" w:rsidRDefault="00545B6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p>
    <w:p w14:paraId="4453F849" w14:textId="77777777" w:rsidR="00545B6F" w:rsidRDefault="00545B6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p>
    <w:p w14:paraId="23E3B613" w14:textId="77777777" w:rsidR="00545B6F" w:rsidRDefault="00545B6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p>
    <w:p w14:paraId="55E1A3B1" w14:textId="77777777" w:rsidR="00545B6F" w:rsidRDefault="00545B6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p>
    <w:p w14:paraId="715F4EE7" w14:textId="77777777" w:rsidR="00545B6F" w:rsidRDefault="00545B6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p>
    <w:p w14:paraId="1D1433D7" w14:textId="77777777" w:rsidR="00545B6F" w:rsidRDefault="00545B6F" w:rsidP="00AA66AF">
      <w:pPr>
        <w:tabs>
          <w:tab w:val="left" w:pos="0"/>
        </w:tabs>
        <w:suppressAutoHyphens/>
        <w:spacing w:after="0" w:line="240" w:lineRule="auto"/>
        <w:ind w:left="168"/>
        <w:jc w:val="right"/>
        <w:rPr>
          <w:rFonts w:ascii="Times New Roman" w:eastAsia="Arial" w:hAnsi="Times New Roman" w:cs="Times New Roman"/>
          <w:kern w:val="0"/>
          <w:sz w:val="24"/>
          <w:szCs w:val="24"/>
          <w:lang w:eastAsia="ar-SA"/>
          <w14:ligatures w14:val="none"/>
        </w:rPr>
      </w:pPr>
    </w:p>
    <w:p w14:paraId="7F96AE21" w14:textId="7062E5BB" w:rsidR="00AA66AF" w:rsidRPr="00AA66AF" w:rsidRDefault="00AA66AF" w:rsidP="00AA66AF">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sidRPr="00AA66AF">
        <w:rPr>
          <w:rFonts w:ascii="Times New Roman" w:eastAsia="Arial" w:hAnsi="Times New Roman" w:cs="Times New Roman"/>
          <w:kern w:val="0"/>
          <w:sz w:val="24"/>
          <w:szCs w:val="24"/>
          <w:lang w:eastAsia="ar-SA"/>
          <w14:ligatures w14:val="none"/>
        </w:rPr>
        <w:lastRenderedPageBreak/>
        <w:t xml:space="preserve">                                 </w:t>
      </w:r>
      <w:r w:rsidR="00E36753">
        <w:rPr>
          <w:rFonts w:ascii="Times New Roman" w:eastAsia="Arial" w:hAnsi="Times New Roman" w:cs="Times New Roman"/>
          <w:kern w:val="0"/>
          <w:sz w:val="24"/>
          <w:szCs w:val="24"/>
          <w:lang w:eastAsia="ar-SA"/>
          <w14:ligatures w14:val="none"/>
        </w:rPr>
        <w:t xml:space="preserve">Sutarties </w:t>
      </w:r>
      <w:r w:rsidRPr="00AA66AF">
        <w:rPr>
          <w:rFonts w:ascii="Times New Roman" w:eastAsia="Times New Roman" w:hAnsi="Times New Roman" w:cs="Times New Roman"/>
          <w:kern w:val="0"/>
          <w:sz w:val="24"/>
          <w:szCs w:val="24"/>
          <w:lang w:eastAsia="lt-LT"/>
          <w14:ligatures w14:val="none"/>
        </w:rPr>
        <w:t>1 priedas</w:t>
      </w:r>
    </w:p>
    <w:p w14:paraId="52A322A5" w14:textId="77777777" w:rsidR="00AA66AF" w:rsidRPr="00AA66AF" w:rsidRDefault="00AA66AF" w:rsidP="00AA66AF">
      <w:pPr>
        <w:suppressAutoHyphens/>
        <w:spacing w:after="0" w:line="240" w:lineRule="auto"/>
        <w:ind w:left="6521"/>
        <w:rPr>
          <w:rFonts w:ascii="Times New Roman" w:eastAsia="Arial" w:hAnsi="Times New Roman" w:cs="Times New Roman"/>
          <w:kern w:val="0"/>
          <w:sz w:val="24"/>
          <w:szCs w:val="24"/>
          <w:lang w:eastAsia="ar-SA"/>
          <w14:ligatures w14:val="none"/>
        </w:rPr>
      </w:pPr>
      <w:r w:rsidRPr="00AA66AF">
        <w:rPr>
          <w:rFonts w:ascii="Times New Roman" w:eastAsia="Arial" w:hAnsi="Times New Roman" w:cs="Times New Roman"/>
          <w:kern w:val="0"/>
          <w:sz w:val="24"/>
          <w:szCs w:val="24"/>
          <w:lang w:eastAsia="ar-SA"/>
          <w14:ligatures w14:val="none"/>
        </w:rPr>
        <w:t xml:space="preserve">                                                        </w:t>
      </w:r>
    </w:p>
    <w:p w14:paraId="5774FB1E" w14:textId="77777777" w:rsidR="00AA66AF" w:rsidRPr="00AA66AF" w:rsidRDefault="00AA66AF" w:rsidP="00AA66AF">
      <w:pPr>
        <w:keepNext/>
        <w:suppressAutoHyphens/>
        <w:spacing w:before="240" w:after="60" w:line="240" w:lineRule="auto"/>
        <w:ind w:left="8222" w:right="77" w:hanging="8470"/>
        <w:jc w:val="center"/>
        <w:outlineLvl w:val="0"/>
        <w:rPr>
          <w:rFonts w:ascii="Times New Roman" w:eastAsia="Times New Roman" w:hAnsi="Times New Roman" w:cs="Times New Roman"/>
          <w:b/>
          <w:bCs/>
          <w:kern w:val="0"/>
          <w:sz w:val="24"/>
          <w:szCs w:val="24"/>
          <w:lang w:eastAsia="ar-SA"/>
          <w14:ligatures w14:val="none"/>
        </w:rPr>
      </w:pPr>
      <w:r w:rsidRPr="00AA66AF">
        <w:rPr>
          <w:rFonts w:ascii="Times New Roman" w:eastAsia="Times New Roman" w:hAnsi="Times New Roman" w:cs="Times New Roman"/>
          <w:b/>
          <w:bCs/>
          <w:kern w:val="0"/>
          <w:sz w:val="24"/>
          <w:szCs w:val="24"/>
          <w:lang w:eastAsia="ar-SA"/>
          <w14:ligatures w14:val="none"/>
        </w:rPr>
        <w:t>TECHNINĖ SPECIFIKACIJA</w:t>
      </w:r>
    </w:p>
    <w:p w14:paraId="3DD28C4F" w14:textId="77777777" w:rsidR="00AA66AF" w:rsidRPr="00AA66AF" w:rsidRDefault="00AA66AF" w:rsidP="00AA66AF">
      <w:pPr>
        <w:spacing w:after="0" w:line="240" w:lineRule="auto"/>
        <w:jc w:val="center"/>
        <w:rPr>
          <w:rFonts w:ascii="Times New Roman" w:eastAsia="Times New Roman" w:hAnsi="Times New Roman" w:cs="Times New Roman"/>
          <w:b/>
          <w:bCs/>
          <w:kern w:val="0"/>
          <w:sz w:val="24"/>
          <w:szCs w:val="24"/>
          <w:lang w:eastAsia="lt-LT"/>
          <w14:ligatures w14:val="none"/>
        </w:rPr>
      </w:pPr>
      <w:r w:rsidRPr="00AA66AF">
        <w:rPr>
          <w:rFonts w:ascii="Times New Roman" w:eastAsia="Calibri" w:hAnsi="Times New Roman" w:cs="Times New Roman"/>
          <w:b/>
          <w:bCs/>
          <w:kern w:val="0"/>
          <w:sz w:val="24"/>
          <w:szCs w:val="24"/>
          <w14:ligatures w14:val="none"/>
        </w:rPr>
        <w:t>MELIORACIJOS STATINIŲ - TILTŲ METINĖ APŽIŪRA</w:t>
      </w:r>
    </w:p>
    <w:p w14:paraId="515D8771" w14:textId="77777777" w:rsidR="00AA66AF" w:rsidRPr="00AA66AF" w:rsidRDefault="00AA66AF" w:rsidP="00AA66AF">
      <w:pPr>
        <w:spacing w:after="0" w:line="240" w:lineRule="auto"/>
        <w:jc w:val="both"/>
        <w:rPr>
          <w:rFonts w:ascii="Times New Roman" w:eastAsia="Times New Roman" w:hAnsi="Times New Roman" w:cs="Times New Roman"/>
          <w:bCs/>
          <w:kern w:val="0"/>
          <w:sz w:val="24"/>
          <w:szCs w:val="24"/>
          <w:lang w:eastAsia="lt-LT"/>
          <w14:ligatures w14:val="none"/>
        </w:rPr>
      </w:pPr>
    </w:p>
    <w:p w14:paraId="0C21E49A" w14:textId="77777777" w:rsidR="00AA66AF" w:rsidRPr="00AA66AF" w:rsidRDefault="00AA66AF" w:rsidP="00AA66AF">
      <w:pPr>
        <w:numPr>
          <w:ilvl w:val="0"/>
          <w:numId w:val="27"/>
        </w:numPr>
        <w:spacing w:after="0" w:line="240" w:lineRule="auto"/>
        <w:jc w:val="both"/>
        <w:rPr>
          <w:rFonts w:ascii="Times New Roman" w:eastAsia="SimSu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Užsakovas: Utenos rajono savivaldybės administracija, </w:t>
      </w:r>
      <w:proofErr w:type="spellStart"/>
      <w:r w:rsidRPr="00AA66AF">
        <w:rPr>
          <w:rFonts w:ascii="Times New Roman" w:eastAsia="Times New Roman" w:hAnsi="Times New Roman" w:cs="Times New Roman"/>
          <w:kern w:val="0"/>
          <w:sz w:val="24"/>
          <w:szCs w:val="24"/>
          <w:lang w:eastAsia="lt-LT"/>
          <w14:ligatures w14:val="none"/>
        </w:rPr>
        <w:t>Utenio</w:t>
      </w:r>
      <w:proofErr w:type="spellEnd"/>
      <w:r w:rsidRPr="00AA66AF">
        <w:rPr>
          <w:rFonts w:ascii="Times New Roman" w:eastAsia="Times New Roman" w:hAnsi="Times New Roman" w:cs="Times New Roman"/>
          <w:kern w:val="0"/>
          <w:sz w:val="24"/>
          <w:szCs w:val="24"/>
          <w:lang w:eastAsia="lt-LT"/>
          <w14:ligatures w14:val="none"/>
        </w:rPr>
        <w:t xml:space="preserve"> a. 4, LT- 28503, Utena.</w:t>
      </w:r>
    </w:p>
    <w:p w14:paraId="0B4BA6AA" w14:textId="77777777" w:rsidR="00AA66AF" w:rsidRPr="00AA66AF" w:rsidRDefault="00AA66AF" w:rsidP="00AA66AF">
      <w:pPr>
        <w:numPr>
          <w:ilvl w:val="0"/>
          <w:numId w:val="27"/>
        </w:numPr>
        <w:tabs>
          <w:tab w:val="left" w:pos="709"/>
        </w:tabs>
        <w:spacing w:after="0" w:line="240" w:lineRule="auto"/>
        <w:ind w:firstLine="360"/>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Tikslas – patikrinti Utenos rajone esančių melioracijos statinių (tiltų) bendrą techninę būklę, pagrindinius statinių patikimumą sąlygojančius ir kitus elementus, užpildant apžiūrų aktus kiekvienam objektui atskirai ir pateikti išvadas apie statinių ir jų elementų būklę, tiltų elementų pažaidas, jų vietas ir dydį. Turi būti nustatomi kiekvieno tilto elemento būklės įverčiai, bendras būklės įvertis ir pateikiamos apibendrintos išvados ir rekomendacijos tolesnei tilto eksploatacijai. Metinė apžiūra atliekama 23 vnt. melioracijos statinių (tiltų). Pateikti 1 egz. apžiūros akto pagal Tiltų techninės priežiūros taisyklių TTPT24 4 ir 5 priedus (1 egz. įrištą ir 1 egz. skaitmeninėje laikmenoje) kiekvienam melioracijos statiniui (tiltui).</w:t>
      </w:r>
    </w:p>
    <w:p w14:paraId="70457C81" w14:textId="77777777" w:rsidR="00AA66AF" w:rsidRPr="00AA66AF" w:rsidRDefault="00AA66AF" w:rsidP="00AA66AF">
      <w:pPr>
        <w:numPr>
          <w:ilvl w:val="0"/>
          <w:numId w:val="27"/>
        </w:numPr>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Vieta – Utenos rajono savivaldybė.</w:t>
      </w:r>
    </w:p>
    <w:p w14:paraId="34C65C45" w14:textId="77777777" w:rsidR="00AA66AF" w:rsidRPr="00AA66AF" w:rsidRDefault="00AA66AF" w:rsidP="00AA66AF">
      <w:pPr>
        <w:numPr>
          <w:ilvl w:val="0"/>
          <w:numId w:val="27"/>
        </w:numPr>
        <w:spacing w:after="0" w:line="240" w:lineRule="auto"/>
        <w:jc w:val="both"/>
        <w:rPr>
          <w:rFonts w:ascii="Times New Roman" w:eastAsia="Calibri" w:hAnsi="Times New Roman" w:cs="Times New Roman"/>
          <w:kern w:val="0"/>
          <w:sz w:val="24"/>
          <w:szCs w:val="24"/>
          <w14:ligatures w14:val="none"/>
        </w:rPr>
      </w:pPr>
      <w:r w:rsidRPr="00AA66AF">
        <w:rPr>
          <w:rFonts w:ascii="Times New Roman" w:eastAsia="Times New Roman" w:hAnsi="Times New Roman" w:cs="Times New Roman"/>
          <w:kern w:val="0"/>
          <w:sz w:val="24"/>
          <w:szCs w:val="24"/>
          <w:lang w:eastAsia="lt-LT"/>
          <w14:ligatures w14:val="none"/>
        </w:rPr>
        <w:t>Paslaugų atlikimo terminas – iki 2026 metų lapkričio 1 d.</w:t>
      </w:r>
      <w:r w:rsidRPr="00AA66AF">
        <w:rPr>
          <w:rFonts w:ascii="Times New Roman" w:eastAsia="Calibri" w:hAnsi="Times New Roman" w:cs="Times New Roman"/>
          <w:kern w:val="0"/>
          <w:sz w:val="24"/>
          <w:szCs w:val="24"/>
          <w14:ligatures w14:val="none"/>
        </w:rPr>
        <w:t xml:space="preserve"> </w:t>
      </w:r>
    </w:p>
    <w:p w14:paraId="38CEA333" w14:textId="77777777" w:rsidR="00AA66AF" w:rsidRPr="00AA66AF" w:rsidRDefault="00AA66AF" w:rsidP="00AA66AF">
      <w:pPr>
        <w:numPr>
          <w:ilvl w:val="0"/>
          <w:numId w:val="27"/>
        </w:numPr>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Pagrindiniai reikalavimai atliekant melioracijos statinių (tiltų) apžiūras:</w:t>
      </w:r>
    </w:p>
    <w:p w14:paraId="6A57B716" w14:textId="77777777" w:rsidR="00AA66AF" w:rsidRPr="00AA66AF" w:rsidRDefault="00AA66AF" w:rsidP="00AA66AF">
      <w:pPr>
        <w:numPr>
          <w:ilvl w:val="1"/>
          <w:numId w:val="27"/>
        </w:numPr>
        <w:spacing w:after="0" w:line="240" w:lineRule="auto"/>
        <w:ind w:firstLine="709"/>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Melioracijos statinių (tiltų) metinė apžiūra atliekama vadovaujantis Tiltų techninės priežiūros taisyklių TTPT24 reikalavimais; </w:t>
      </w:r>
    </w:p>
    <w:p w14:paraId="4217C5D9" w14:textId="77777777" w:rsidR="00AA66AF" w:rsidRPr="00AA66AF" w:rsidRDefault="00AA66AF" w:rsidP="00AA66AF">
      <w:pPr>
        <w:numPr>
          <w:ilvl w:val="1"/>
          <w:numId w:val="27"/>
        </w:numPr>
        <w:spacing w:after="0" w:line="240" w:lineRule="auto"/>
        <w:ind w:firstLine="709"/>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Metinė apžiūra atliekama 1 kartą per metus kiekvienam melioracijos statiniui (tiltui).</w:t>
      </w:r>
    </w:p>
    <w:p w14:paraId="250DDD2A" w14:textId="77777777" w:rsidR="00AA66AF" w:rsidRPr="00AA66AF" w:rsidRDefault="00AA66AF" w:rsidP="00AA66AF">
      <w:pPr>
        <w:numPr>
          <w:ilvl w:val="0"/>
          <w:numId w:val="27"/>
        </w:num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Apžiūros rezultatai įforminami užpildant Tiltų techninės priežiūros taisyklių TTPT24 </w:t>
      </w:r>
    </w:p>
    <w:p w14:paraId="1FEA6B1A" w14:textId="77777777" w:rsidR="00AA66AF" w:rsidRPr="00AA66AF" w:rsidRDefault="00AA66AF" w:rsidP="00AA66AF">
      <w:pPr>
        <w:tabs>
          <w:tab w:val="left" w:pos="709"/>
        </w:tabs>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metinės tilto apžiūros akto 4 priedą ir surašomas atitikties statinio esminiams reikalavimams patikros aktas (5 priedas). Pateikti 1 egz. apžiūros akto pagal Tiltų techninės priežiūros taisyklių TTPT24 4 ir 5 priedus (1 egz. įrištą ir 1 egz. skaitmeninėje laikmenoje) kiekvienam melioracijos statiniui (tiltui);</w:t>
      </w:r>
    </w:p>
    <w:p w14:paraId="7F1B8BEC" w14:textId="77777777" w:rsidR="00AA66AF" w:rsidRPr="00AA66AF" w:rsidRDefault="00AA66AF" w:rsidP="00AA66AF">
      <w:pPr>
        <w:numPr>
          <w:ilvl w:val="1"/>
          <w:numId w:val="27"/>
        </w:numPr>
        <w:spacing w:after="0" w:line="240" w:lineRule="auto"/>
        <w:ind w:left="1134" w:hanging="708"/>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tiltų metinė apžiūra ir jos įforminimas atliekamas kiekvienam statiniui atskirai;</w:t>
      </w:r>
    </w:p>
    <w:p w14:paraId="5ED3E7E0" w14:textId="77777777" w:rsidR="00AA66AF" w:rsidRPr="00AA66AF" w:rsidRDefault="00AA66AF" w:rsidP="00AA66AF">
      <w:pPr>
        <w:numPr>
          <w:ilvl w:val="1"/>
          <w:numId w:val="27"/>
        </w:numPr>
        <w:tabs>
          <w:tab w:val="left" w:pos="1134"/>
        </w:tabs>
        <w:spacing w:after="0" w:line="240" w:lineRule="auto"/>
        <w:ind w:left="567" w:hanging="116"/>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metinė apžiūra atliekama šiems melioracijos statiniams (tiltams):</w:t>
      </w:r>
    </w:p>
    <w:p w14:paraId="0273620F"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Savašos</w:t>
      </w:r>
      <w:proofErr w:type="spellEnd"/>
      <w:r w:rsidRPr="00AA66AF">
        <w:rPr>
          <w:rFonts w:ascii="Times New Roman" w:eastAsia="Times New Roman" w:hAnsi="Times New Roman" w:cs="Times New Roman"/>
          <w:kern w:val="0"/>
          <w:sz w:val="24"/>
          <w:szCs w:val="24"/>
          <w:lang w:eastAsia="lt-LT"/>
          <w14:ligatures w14:val="none"/>
        </w:rPr>
        <w:t xml:space="preserve"> upę Šlepečių k., p. k. 67+00;</w:t>
      </w:r>
    </w:p>
    <w:p w14:paraId="1F857939" w14:textId="77777777" w:rsidR="00AA66AF" w:rsidRPr="00AA66AF" w:rsidRDefault="00AA66AF" w:rsidP="00AA66AF">
      <w:pPr>
        <w:numPr>
          <w:ilvl w:val="2"/>
          <w:numId w:val="27"/>
        </w:numPr>
        <w:spacing w:after="0" w:line="240" w:lineRule="auto"/>
        <w:ind w:left="1843"/>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Savašos</w:t>
      </w:r>
      <w:proofErr w:type="spellEnd"/>
      <w:r w:rsidRPr="00AA66AF">
        <w:rPr>
          <w:rFonts w:ascii="Times New Roman" w:eastAsia="Times New Roman" w:hAnsi="Times New Roman" w:cs="Times New Roman"/>
          <w:kern w:val="0"/>
          <w:sz w:val="24"/>
          <w:szCs w:val="24"/>
          <w:lang w:eastAsia="lt-LT"/>
          <w14:ligatures w14:val="none"/>
        </w:rPr>
        <w:t xml:space="preserve"> upę Šlepečių k., p. k. 56+06;</w:t>
      </w:r>
    </w:p>
    <w:p w14:paraId="5E8833C8" w14:textId="77777777" w:rsidR="00AA66AF" w:rsidRPr="00AA66AF" w:rsidRDefault="00AA66AF" w:rsidP="00AA66AF">
      <w:pPr>
        <w:numPr>
          <w:ilvl w:val="2"/>
          <w:numId w:val="27"/>
        </w:numPr>
        <w:spacing w:after="0" w:line="240" w:lineRule="auto"/>
        <w:ind w:left="1843"/>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Savašos</w:t>
      </w:r>
      <w:proofErr w:type="spellEnd"/>
      <w:r w:rsidRPr="00AA66AF">
        <w:rPr>
          <w:rFonts w:ascii="Times New Roman" w:eastAsia="Times New Roman" w:hAnsi="Times New Roman" w:cs="Times New Roman"/>
          <w:kern w:val="0"/>
          <w:sz w:val="24"/>
          <w:szCs w:val="24"/>
          <w:lang w:eastAsia="lt-LT"/>
          <w14:ligatures w14:val="none"/>
        </w:rPr>
        <w:t xml:space="preserve"> upę </w:t>
      </w:r>
      <w:proofErr w:type="spellStart"/>
      <w:r w:rsidRPr="00AA66AF">
        <w:rPr>
          <w:rFonts w:ascii="Times New Roman" w:eastAsia="Times New Roman" w:hAnsi="Times New Roman" w:cs="Times New Roman"/>
          <w:kern w:val="0"/>
          <w:sz w:val="24"/>
          <w:szCs w:val="24"/>
          <w:lang w:eastAsia="lt-LT"/>
          <w14:ligatures w14:val="none"/>
        </w:rPr>
        <w:t>Žadavainių</w:t>
      </w:r>
      <w:proofErr w:type="spellEnd"/>
      <w:r w:rsidRPr="00AA66AF">
        <w:rPr>
          <w:rFonts w:ascii="Times New Roman" w:eastAsia="Times New Roman" w:hAnsi="Times New Roman" w:cs="Times New Roman"/>
          <w:kern w:val="0"/>
          <w:sz w:val="24"/>
          <w:szCs w:val="24"/>
          <w:lang w:eastAsia="lt-LT"/>
          <w14:ligatures w14:val="none"/>
        </w:rPr>
        <w:t xml:space="preserve"> k., p. k. 73+68;</w:t>
      </w:r>
    </w:p>
    <w:p w14:paraId="2A3779B7" w14:textId="77777777" w:rsidR="00AA66AF" w:rsidRPr="00AA66AF" w:rsidRDefault="00AA66AF" w:rsidP="00AA66AF">
      <w:pPr>
        <w:numPr>
          <w:ilvl w:val="2"/>
          <w:numId w:val="27"/>
        </w:numPr>
        <w:spacing w:after="0" w:line="240" w:lineRule="auto"/>
        <w:ind w:left="1843"/>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Ilgelės</w:t>
      </w:r>
      <w:proofErr w:type="spellEnd"/>
      <w:r w:rsidRPr="00AA66AF">
        <w:rPr>
          <w:rFonts w:ascii="Times New Roman" w:eastAsia="Times New Roman" w:hAnsi="Times New Roman" w:cs="Times New Roman"/>
          <w:kern w:val="0"/>
          <w:sz w:val="24"/>
          <w:szCs w:val="24"/>
          <w:lang w:eastAsia="lt-LT"/>
          <w14:ligatures w14:val="none"/>
        </w:rPr>
        <w:t xml:space="preserve"> upę </w:t>
      </w:r>
      <w:proofErr w:type="spellStart"/>
      <w:r w:rsidRPr="00AA66AF">
        <w:rPr>
          <w:rFonts w:ascii="Times New Roman" w:eastAsia="Times New Roman" w:hAnsi="Times New Roman" w:cs="Times New Roman"/>
          <w:kern w:val="0"/>
          <w:sz w:val="24"/>
          <w:szCs w:val="24"/>
          <w:lang w:eastAsia="lt-LT"/>
          <w14:ligatures w14:val="none"/>
        </w:rPr>
        <w:t>Gatelių</w:t>
      </w:r>
      <w:proofErr w:type="spellEnd"/>
      <w:r w:rsidRPr="00AA66AF">
        <w:rPr>
          <w:rFonts w:ascii="Times New Roman" w:eastAsia="Times New Roman" w:hAnsi="Times New Roman" w:cs="Times New Roman"/>
          <w:kern w:val="0"/>
          <w:sz w:val="24"/>
          <w:szCs w:val="24"/>
          <w:lang w:eastAsia="lt-LT"/>
          <w14:ligatures w14:val="none"/>
        </w:rPr>
        <w:t xml:space="preserve"> k., p. k. 14+06;</w:t>
      </w:r>
    </w:p>
    <w:p w14:paraId="2D453733" w14:textId="77777777" w:rsidR="00AA66AF" w:rsidRPr="00AA66AF" w:rsidRDefault="00AA66AF" w:rsidP="00AA66AF">
      <w:pPr>
        <w:numPr>
          <w:ilvl w:val="2"/>
          <w:numId w:val="27"/>
        </w:numPr>
        <w:spacing w:after="0" w:line="240" w:lineRule="auto"/>
        <w:ind w:left="1843"/>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Nasvės</w:t>
      </w:r>
      <w:proofErr w:type="spellEnd"/>
      <w:r w:rsidRPr="00AA66AF">
        <w:rPr>
          <w:rFonts w:ascii="Times New Roman" w:eastAsia="Times New Roman" w:hAnsi="Times New Roman" w:cs="Times New Roman"/>
          <w:kern w:val="0"/>
          <w:sz w:val="24"/>
          <w:szCs w:val="24"/>
          <w:lang w:eastAsia="lt-LT"/>
          <w14:ligatures w14:val="none"/>
        </w:rPr>
        <w:t xml:space="preserve"> upę Vilučių k., p. k. 52+70;</w:t>
      </w:r>
    </w:p>
    <w:p w14:paraId="53637193" w14:textId="77777777" w:rsidR="00AA66AF" w:rsidRPr="00AA66AF" w:rsidRDefault="00AA66AF" w:rsidP="00AA66AF">
      <w:pPr>
        <w:numPr>
          <w:ilvl w:val="2"/>
          <w:numId w:val="27"/>
        </w:numPr>
        <w:spacing w:after="0" w:line="240" w:lineRule="auto"/>
        <w:ind w:left="1843"/>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Nasvės</w:t>
      </w:r>
      <w:proofErr w:type="spellEnd"/>
      <w:r w:rsidRPr="00AA66AF">
        <w:rPr>
          <w:rFonts w:ascii="Times New Roman" w:eastAsia="Times New Roman" w:hAnsi="Times New Roman" w:cs="Times New Roman"/>
          <w:kern w:val="0"/>
          <w:sz w:val="24"/>
          <w:szCs w:val="24"/>
          <w:lang w:eastAsia="lt-LT"/>
          <w14:ligatures w14:val="none"/>
        </w:rPr>
        <w:t xml:space="preserve"> upę Mikėnų k., p. k. 32+90;</w:t>
      </w:r>
    </w:p>
    <w:p w14:paraId="2908EA46" w14:textId="77777777" w:rsidR="00AA66AF" w:rsidRPr="00AA66AF" w:rsidRDefault="00AA66AF" w:rsidP="00AA66AF">
      <w:pPr>
        <w:numPr>
          <w:ilvl w:val="2"/>
          <w:numId w:val="27"/>
        </w:numPr>
        <w:spacing w:after="0" w:line="240" w:lineRule="auto"/>
        <w:ind w:left="1843"/>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Nasvės</w:t>
      </w:r>
      <w:proofErr w:type="spellEnd"/>
      <w:r w:rsidRPr="00AA66AF">
        <w:rPr>
          <w:rFonts w:ascii="Times New Roman" w:eastAsia="Times New Roman" w:hAnsi="Times New Roman" w:cs="Times New Roman"/>
          <w:kern w:val="0"/>
          <w:sz w:val="24"/>
          <w:szCs w:val="24"/>
          <w:lang w:eastAsia="lt-LT"/>
          <w14:ligatures w14:val="none"/>
        </w:rPr>
        <w:t xml:space="preserve"> upę Mikėnų k., p. k. 24+50;</w:t>
      </w:r>
    </w:p>
    <w:p w14:paraId="5610390C" w14:textId="77777777" w:rsidR="00AA66AF" w:rsidRPr="00AA66AF" w:rsidRDefault="00AA66AF" w:rsidP="00AA66AF">
      <w:pPr>
        <w:numPr>
          <w:ilvl w:val="2"/>
          <w:numId w:val="27"/>
        </w:numPr>
        <w:spacing w:after="0" w:line="240" w:lineRule="auto"/>
        <w:ind w:left="1843"/>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Nasvės</w:t>
      </w:r>
      <w:proofErr w:type="spellEnd"/>
      <w:r w:rsidRPr="00AA66AF">
        <w:rPr>
          <w:rFonts w:ascii="Times New Roman" w:eastAsia="Times New Roman" w:hAnsi="Times New Roman" w:cs="Times New Roman"/>
          <w:kern w:val="0"/>
          <w:sz w:val="24"/>
          <w:szCs w:val="24"/>
          <w:lang w:eastAsia="lt-LT"/>
          <w14:ligatures w14:val="none"/>
        </w:rPr>
        <w:t xml:space="preserve"> upę Mikėnų k., p. k. 17+00;</w:t>
      </w:r>
    </w:p>
    <w:p w14:paraId="47697559"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Krašuonos upę </w:t>
      </w:r>
      <w:proofErr w:type="spellStart"/>
      <w:r w:rsidRPr="00AA66AF">
        <w:rPr>
          <w:rFonts w:ascii="Times New Roman" w:eastAsia="Times New Roman" w:hAnsi="Times New Roman" w:cs="Times New Roman"/>
          <w:kern w:val="0"/>
          <w:sz w:val="24"/>
          <w:szCs w:val="24"/>
          <w:lang w:eastAsia="lt-LT"/>
          <w14:ligatures w14:val="none"/>
        </w:rPr>
        <w:t>Nemeikščių</w:t>
      </w:r>
      <w:proofErr w:type="spellEnd"/>
      <w:r w:rsidRPr="00AA66AF">
        <w:rPr>
          <w:rFonts w:ascii="Times New Roman" w:eastAsia="Times New Roman" w:hAnsi="Times New Roman" w:cs="Times New Roman"/>
          <w:kern w:val="0"/>
          <w:sz w:val="24"/>
          <w:szCs w:val="24"/>
          <w:lang w:eastAsia="lt-LT"/>
          <w14:ligatures w14:val="none"/>
        </w:rPr>
        <w:t xml:space="preserve"> k., p. k. 35+60;</w:t>
      </w:r>
    </w:p>
    <w:p w14:paraId="33C7B811"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Versmyno upę </w:t>
      </w:r>
      <w:proofErr w:type="spellStart"/>
      <w:r w:rsidRPr="00AA66AF">
        <w:rPr>
          <w:rFonts w:ascii="Times New Roman" w:eastAsia="Times New Roman" w:hAnsi="Times New Roman" w:cs="Times New Roman"/>
          <w:kern w:val="0"/>
          <w:sz w:val="24"/>
          <w:szCs w:val="24"/>
          <w:lang w:eastAsia="lt-LT"/>
          <w14:ligatures w14:val="none"/>
        </w:rPr>
        <w:t>Liveikių</w:t>
      </w:r>
      <w:proofErr w:type="spellEnd"/>
      <w:r w:rsidRPr="00AA66AF">
        <w:rPr>
          <w:rFonts w:ascii="Times New Roman" w:eastAsia="Times New Roman" w:hAnsi="Times New Roman" w:cs="Times New Roman"/>
          <w:kern w:val="0"/>
          <w:sz w:val="24"/>
          <w:szCs w:val="24"/>
          <w:lang w:eastAsia="lt-LT"/>
          <w14:ligatures w14:val="none"/>
        </w:rPr>
        <w:t xml:space="preserve"> k., p. k. 32+50;</w:t>
      </w:r>
    </w:p>
    <w:p w14:paraId="0FED2AC3"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Versmyno upę </w:t>
      </w:r>
      <w:proofErr w:type="spellStart"/>
      <w:r w:rsidRPr="00AA66AF">
        <w:rPr>
          <w:rFonts w:ascii="Times New Roman" w:eastAsia="Times New Roman" w:hAnsi="Times New Roman" w:cs="Times New Roman"/>
          <w:kern w:val="0"/>
          <w:sz w:val="24"/>
          <w:szCs w:val="24"/>
          <w:lang w:eastAsia="lt-LT"/>
          <w14:ligatures w14:val="none"/>
        </w:rPr>
        <w:t>Liveikių</w:t>
      </w:r>
      <w:proofErr w:type="spellEnd"/>
      <w:r w:rsidRPr="00AA66AF">
        <w:rPr>
          <w:rFonts w:ascii="Times New Roman" w:eastAsia="Times New Roman" w:hAnsi="Times New Roman" w:cs="Times New Roman"/>
          <w:kern w:val="0"/>
          <w:sz w:val="24"/>
          <w:szCs w:val="24"/>
          <w:lang w:eastAsia="lt-LT"/>
          <w14:ligatures w14:val="none"/>
        </w:rPr>
        <w:t xml:space="preserve"> k., p. k. 25+50;</w:t>
      </w:r>
    </w:p>
    <w:p w14:paraId="188E325D"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tiltas per Versmyno upę Patiltės k., p. k. 12+50;</w:t>
      </w:r>
    </w:p>
    <w:p w14:paraId="222EE41E"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tiltas per Viešos upę Pabaltės k., p. k.18+20;</w:t>
      </w:r>
    </w:p>
    <w:p w14:paraId="7BF20D90"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tiltas per Viešos upę Paviešių k., p. k. 4+48;</w:t>
      </w:r>
    </w:p>
    <w:p w14:paraId="0FFF5623"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tiltas per Krašuonos upę Griūčių k., p. k. 2+44;</w:t>
      </w:r>
    </w:p>
    <w:p w14:paraId="519823E7"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Talės</w:t>
      </w:r>
      <w:proofErr w:type="spellEnd"/>
      <w:r w:rsidRPr="00AA66AF">
        <w:rPr>
          <w:rFonts w:ascii="Times New Roman" w:eastAsia="Times New Roman" w:hAnsi="Times New Roman" w:cs="Times New Roman"/>
          <w:kern w:val="0"/>
          <w:sz w:val="24"/>
          <w:szCs w:val="24"/>
          <w:lang w:eastAsia="lt-LT"/>
          <w14:ligatures w14:val="none"/>
        </w:rPr>
        <w:t xml:space="preserve"> upę Andreikėnų k., p. k. 63+64;</w:t>
      </w:r>
    </w:p>
    <w:p w14:paraId="54A62EAE"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Talės</w:t>
      </w:r>
      <w:proofErr w:type="spellEnd"/>
      <w:r w:rsidRPr="00AA66AF">
        <w:rPr>
          <w:rFonts w:ascii="Times New Roman" w:eastAsia="Times New Roman" w:hAnsi="Times New Roman" w:cs="Times New Roman"/>
          <w:kern w:val="0"/>
          <w:sz w:val="24"/>
          <w:szCs w:val="24"/>
          <w:lang w:eastAsia="lt-LT"/>
          <w14:ligatures w14:val="none"/>
        </w:rPr>
        <w:t xml:space="preserve"> upę Andreikėnų k., p. k. 72+20 (pralaida);</w:t>
      </w:r>
    </w:p>
    <w:p w14:paraId="0659BA48"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Vyžuonos upę </w:t>
      </w:r>
      <w:proofErr w:type="spellStart"/>
      <w:r w:rsidRPr="00AA66AF">
        <w:rPr>
          <w:rFonts w:ascii="Times New Roman" w:eastAsia="Times New Roman" w:hAnsi="Times New Roman" w:cs="Times New Roman"/>
          <w:kern w:val="0"/>
          <w:sz w:val="24"/>
          <w:szCs w:val="24"/>
          <w:lang w:eastAsia="lt-LT"/>
          <w14:ligatures w14:val="none"/>
        </w:rPr>
        <w:t>Kaliekių</w:t>
      </w:r>
      <w:proofErr w:type="spellEnd"/>
      <w:r w:rsidRPr="00AA66AF">
        <w:rPr>
          <w:rFonts w:ascii="Times New Roman" w:eastAsia="Times New Roman" w:hAnsi="Times New Roman" w:cs="Times New Roman"/>
          <w:kern w:val="0"/>
          <w:sz w:val="24"/>
          <w:szCs w:val="24"/>
          <w:lang w:eastAsia="lt-LT"/>
          <w14:ligatures w14:val="none"/>
        </w:rPr>
        <w:t xml:space="preserve"> k., p. k. 16+84;</w:t>
      </w:r>
    </w:p>
    <w:p w14:paraId="3B4C134E"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Vyžuonos upę </w:t>
      </w:r>
      <w:proofErr w:type="spellStart"/>
      <w:r w:rsidRPr="00AA66AF">
        <w:rPr>
          <w:rFonts w:ascii="Times New Roman" w:eastAsia="Times New Roman" w:hAnsi="Times New Roman" w:cs="Times New Roman"/>
          <w:kern w:val="0"/>
          <w:sz w:val="24"/>
          <w:szCs w:val="24"/>
          <w:lang w:eastAsia="lt-LT"/>
          <w14:ligatures w14:val="none"/>
        </w:rPr>
        <w:t>Vyžuonėlių</w:t>
      </w:r>
      <w:proofErr w:type="spellEnd"/>
      <w:r w:rsidRPr="00AA66AF">
        <w:rPr>
          <w:rFonts w:ascii="Times New Roman" w:eastAsia="Times New Roman" w:hAnsi="Times New Roman" w:cs="Times New Roman"/>
          <w:kern w:val="0"/>
          <w:sz w:val="24"/>
          <w:szCs w:val="24"/>
          <w:lang w:eastAsia="lt-LT"/>
          <w14:ligatures w14:val="none"/>
        </w:rPr>
        <w:t xml:space="preserve"> k., p. k. 21+34;</w:t>
      </w:r>
    </w:p>
    <w:p w14:paraId="708D652F"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tiltas per Vyžuonos upę Plaušų k., p. k. 1+48;</w:t>
      </w:r>
    </w:p>
    <w:p w14:paraId="7B6FB1B5"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Nasvės</w:t>
      </w:r>
      <w:proofErr w:type="spellEnd"/>
      <w:r w:rsidRPr="00AA66AF">
        <w:rPr>
          <w:rFonts w:ascii="Times New Roman" w:eastAsia="Times New Roman" w:hAnsi="Times New Roman" w:cs="Times New Roman"/>
          <w:kern w:val="0"/>
          <w:sz w:val="24"/>
          <w:szCs w:val="24"/>
          <w:lang w:eastAsia="lt-LT"/>
          <w14:ligatures w14:val="none"/>
        </w:rPr>
        <w:t xml:space="preserve"> upę Gyliškių k., p. k. 0+40;</w:t>
      </w:r>
    </w:p>
    <w:p w14:paraId="070173DA"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tiltas per </w:t>
      </w:r>
      <w:proofErr w:type="spellStart"/>
      <w:r w:rsidRPr="00AA66AF">
        <w:rPr>
          <w:rFonts w:ascii="Times New Roman" w:eastAsia="Times New Roman" w:hAnsi="Times New Roman" w:cs="Times New Roman"/>
          <w:kern w:val="0"/>
          <w:sz w:val="24"/>
          <w:szCs w:val="24"/>
          <w:lang w:eastAsia="lt-LT"/>
          <w14:ligatures w14:val="none"/>
        </w:rPr>
        <w:t>Nasvės</w:t>
      </w:r>
      <w:proofErr w:type="spellEnd"/>
      <w:r w:rsidRPr="00AA66AF">
        <w:rPr>
          <w:rFonts w:ascii="Times New Roman" w:eastAsia="Times New Roman" w:hAnsi="Times New Roman" w:cs="Times New Roman"/>
          <w:kern w:val="0"/>
          <w:sz w:val="24"/>
          <w:szCs w:val="24"/>
          <w:lang w:eastAsia="lt-LT"/>
          <w14:ligatures w14:val="none"/>
        </w:rPr>
        <w:t xml:space="preserve"> upę Abromiškės k., p.k.18+68;</w:t>
      </w:r>
    </w:p>
    <w:p w14:paraId="5DC638DA" w14:textId="77777777" w:rsidR="00AA66AF" w:rsidRPr="00AA66AF" w:rsidRDefault="00AA66AF" w:rsidP="00AA66AF">
      <w:pPr>
        <w:numPr>
          <w:ilvl w:val="2"/>
          <w:numId w:val="27"/>
        </w:numPr>
        <w:tabs>
          <w:tab w:val="left" w:pos="1843"/>
        </w:tabs>
        <w:spacing w:after="0" w:line="240" w:lineRule="auto"/>
        <w:ind w:firstLine="54"/>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lastRenderedPageBreak/>
        <w:t xml:space="preserve">tiltas per Krašuonos upę </w:t>
      </w:r>
      <w:proofErr w:type="spellStart"/>
      <w:r w:rsidRPr="00AA66AF">
        <w:rPr>
          <w:rFonts w:ascii="Times New Roman" w:eastAsia="Times New Roman" w:hAnsi="Times New Roman" w:cs="Times New Roman"/>
          <w:kern w:val="0"/>
          <w:sz w:val="24"/>
          <w:szCs w:val="24"/>
          <w:lang w:eastAsia="lt-LT"/>
          <w14:ligatures w14:val="none"/>
        </w:rPr>
        <w:t>Gudeniškių</w:t>
      </w:r>
      <w:proofErr w:type="spellEnd"/>
      <w:r w:rsidRPr="00AA66AF">
        <w:rPr>
          <w:rFonts w:ascii="Times New Roman" w:eastAsia="Times New Roman" w:hAnsi="Times New Roman" w:cs="Times New Roman"/>
          <w:kern w:val="0"/>
          <w:sz w:val="24"/>
          <w:szCs w:val="24"/>
          <w:lang w:eastAsia="lt-LT"/>
          <w14:ligatures w14:val="none"/>
        </w:rPr>
        <w:t xml:space="preserve"> k., p. k. 26+25.</w:t>
      </w:r>
    </w:p>
    <w:p w14:paraId="187FE80D" w14:textId="77777777" w:rsidR="00AA66AF" w:rsidRPr="00AA66AF" w:rsidRDefault="00AA66AF" w:rsidP="00AA66AF">
      <w:pPr>
        <w:numPr>
          <w:ilvl w:val="0"/>
          <w:numId w:val="27"/>
        </w:numPr>
        <w:tabs>
          <w:tab w:val="left" w:pos="709"/>
        </w:tabs>
        <w:spacing w:after="0" w:line="240" w:lineRule="auto"/>
        <w:ind w:firstLine="360"/>
        <w:jc w:val="both"/>
        <w:rPr>
          <w:rFonts w:ascii="Times New Roman" w:eastAsia="SimSun" w:hAnsi="Times New Roman" w:cs="Times New Roman"/>
          <w:color w:val="000000"/>
          <w:kern w:val="0"/>
          <w:sz w:val="24"/>
          <w:szCs w:val="24"/>
          <w14:ligatures w14:val="none"/>
        </w:rPr>
      </w:pPr>
      <w:r w:rsidRPr="00AA66AF">
        <w:rPr>
          <w:rFonts w:ascii="Times New Roman" w:eastAsia="Times New Roman" w:hAnsi="Times New Roman" w:cs="Times New Roman"/>
          <w:color w:val="000000"/>
          <w:kern w:val="0"/>
          <w:sz w:val="24"/>
          <w:szCs w:val="24"/>
          <w14:ligatures w14:val="none"/>
        </w:rPr>
        <w:t>Užsakovas, vadovaudamasis  Lietuvos Respublikos aplinkos ministro 2011 m. birželio 28 d. įsakymu Nr. D1-508 „Dėl Aplinkos apsaugos kriterijų taikymo, vykdant žaliuosius pirkimus tvarkos aprašo patvirtinimo“ patvirtinto Aplinkos apsaugos kriterijų taikymo, vykdant žaliuosius pirkimus, tvarkos aprašo (toliau - Tvarkos aprašas)  4.4.4 punktu, savarankiškai nustato aplinkos apsaugos kriterijų, taikydamas Tvarkos aprašo 4.4.4.3 papunktyje nustatytą aplinkosauginį principą:</w:t>
      </w:r>
    </w:p>
    <w:p w14:paraId="7DF600ED" w14:textId="77777777" w:rsidR="00AA66AF" w:rsidRPr="00AA66AF" w:rsidRDefault="00AA66AF" w:rsidP="00AA66AF">
      <w:pPr>
        <w:spacing w:after="0" w:line="240" w:lineRule="auto"/>
        <w:jc w:val="both"/>
        <w:rPr>
          <w:rFonts w:ascii="Times New Roman" w:eastAsia="Times New Roman" w:hAnsi="Times New Roman" w:cs="Times New Roman"/>
          <w:color w:val="000000"/>
          <w:kern w:val="0"/>
          <w:sz w:val="24"/>
          <w:szCs w:val="24"/>
          <w14:ligatures w14:val="none"/>
        </w:rPr>
      </w:pPr>
      <w:r w:rsidRPr="00AA66AF">
        <w:rPr>
          <w:rFonts w:ascii="Times New Roman" w:eastAsia="Times New Roman" w:hAnsi="Times New Roman" w:cs="Times New Roman"/>
          <w:color w:val="000000"/>
          <w:kern w:val="0"/>
          <w:sz w:val="24"/>
          <w:szCs w:val="24"/>
          <w14:ligatures w14:val="none"/>
        </w:rPr>
        <w:t xml:space="preserve">           Vykdant melioracijos statinių - tiltų metines apžiūras Tiekėjas privalo naudoti autotransporto priemonę, turinčią vidaus degimo variklį ar elektros variklį, atitinkantį bent vieną iš  aplinkos apsaugos kriterijų:</w:t>
      </w:r>
    </w:p>
    <w:p w14:paraId="618E8BDE" w14:textId="77777777" w:rsidR="00AA66AF" w:rsidRPr="00AA66AF" w:rsidRDefault="00AA66AF" w:rsidP="00AA66AF">
      <w:pPr>
        <w:spacing w:after="0" w:line="240" w:lineRule="auto"/>
        <w:ind w:left="284" w:firstLine="76"/>
        <w:jc w:val="both"/>
        <w:rPr>
          <w:rFonts w:ascii="Times New Roman" w:eastAsia="Times New Roman" w:hAnsi="Times New Roman" w:cs="Times New Roman"/>
          <w:color w:val="000000"/>
          <w:kern w:val="0"/>
          <w:sz w:val="24"/>
          <w:szCs w:val="24"/>
          <w14:ligatures w14:val="none"/>
        </w:rPr>
      </w:pPr>
      <w:r w:rsidRPr="00AA66AF">
        <w:rPr>
          <w:rFonts w:ascii="Times New Roman" w:eastAsia="Times New Roman" w:hAnsi="Times New Roman" w:cs="Times New Roman"/>
          <w:color w:val="000000"/>
          <w:kern w:val="0"/>
          <w:sz w:val="24"/>
          <w:szCs w:val="24"/>
          <w14:ligatures w14:val="none"/>
        </w:rPr>
        <w:t xml:space="preserve"> 1) variklis atitinka ne mažesnį kaip „Euro 6“ standartą;</w:t>
      </w:r>
    </w:p>
    <w:p w14:paraId="3498A295" w14:textId="77777777" w:rsidR="00AA66AF" w:rsidRPr="00AA66AF" w:rsidRDefault="00AA66AF" w:rsidP="00AA66AF">
      <w:pPr>
        <w:tabs>
          <w:tab w:val="left" w:pos="426"/>
        </w:tabs>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color w:val="000000"/>
          <w:kern w:val="0"/>
          <w:sz w:val="24"/>
          <w:szCs w:val="24"/>
          <w14:ligatures w14:val="none"/>
        </w:rPr>
        <w:t xml:space="preserve"> </w:t>
      </w:r>
      <w:r w:rsidRPr="00AA66AF">
        <w:rPr>
          <w:rFonts w:ascii="Calibri" w:eastAsia="Times New Roman" w:hAnsi="Calibri" w:cs="Times New Roman"/>
          <w:kern w:val="0"/>
          <w:lang w:eastAsia="lt-LT"/>
          <w14:ligatures w14:val="none"/>
        </w:rPr>
        <w:tab/>
      </w:r>
      <w:r w:rsidRPr="00AA66AF">
        <w:rPr>
          <w:rFonts w:ascii="Times New Roman" w:eastAsia="Times New Roman" w:hAnsi="Times New Roman" w:cs="Times New Roman"/>
          <w:color w:val="000000"/>
          <w:kern w:val="0"/>
          <w:sz w:val="24"/>
          <w:szCs w:val="24"/>
          <w14:ligatures w14:val="none"/>
        </w:rPr>
        <w:t>2) elektra varoma technika, kuri neišmeta teršalų.</w:t>
      </w:r>
    </w:p>
    <w:p w14:paraId="5EA20D49" w14:textId="77777777" w:rsidR="00AA66AF" w:rsidRPr="00AA66AF" w:rsidRDefault="00AA66AF" w:rsidP="00AA66AF">
      <w:pPr>
        <w:spacing w:after="0" w:line="240" w:lineRule="auto"/>
        <w:jc w:val="both"/>
        <w:rPr>
          <w:rFonts w:ascii="Times New Roman" w:eastAsia="Times New Roman" w:hAnsi="Times New Roman" w:cs="Times New Roman"/>
          <w:kern w:val="0"/>
          <w:sz w:val="24"/>
          <w:szCs w:val="24"/>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p w14:paraId="09E49D96" w14:textId="77777777" w:rsidR="00AA66AF" w:rsidRPr="00AA66AF" w:rsidRDefault="00AA66AF" w:rsidP="00AA66AF">
      <w:pPr>
        <w:spacing w:after="0" w:line="240" w:lineRule="auto"/>
        <w:jc w:val="both"/>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___________________________________</w:t>
      </w:r>
    </w:p>
    <w:p w14:paraId="227E44D5" w14:textId="77777777" w:rsidR="00AA66AF" w:rsidRPr="00AA66AF" w:rsidRDefault="00AA66AF" w:rsidP="00AA66AF">
      <w:pPr>
        <w:spacing w:after="200" w:line="276" w:lineRule="auto"/>
        <w:jc w:val="both"/>
        <w:rPr>
          <w:rFonts w:ascii="Calibri" w:eastAsia="Times New Roman" w:hAnsi="Calibri" w:cs="Times New Roman"/>
          <w:kern w:val="0"/>
          <w:lang w:eastAsia="lt-LT"/>
          <w14:ligatures w14:val="none"/>
        </w:rPr>
      </w:pPr>
    </w:p>
    <w:p w14:paraId="612361D7" w14:textId="77777777" w:rsidR="00AA66AF" w:rsidRPr="00AA66AF" w:rsidRDefault="00AA66AF" w:rsidP="00AA66AF">
      <w:pPr>
        <w:spacing w:after="200" w:line="276" w:lineRule="auto"/>
        <w:rPr>
          <w:rFonts w:ascii="Calibri" w:eastAsia="SimSun" w:hAnsi="Calibri" w:cs="Times New Roman"/>
          <w:kern w:val="0"/>
          <w:lang w:eastAsia="lt-LT"/>
          <w14:ligatures w14:val="none"/>
        </w:rPr>
      </w:pPr>
    </w:p>
    <w:p w14:paraId="256D535E"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6E2403F4"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76B89A6E"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2309524B"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37A6C31D"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13980E66"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4B6D10E2"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322D7FED"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16916810"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6351F3CB"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5A02A59C"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32983CF8"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1567D422"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4B41CE41"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36926C67"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2A558EA0"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2F4D567C"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44FB9C07"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039D8F3D"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4E8CD0B4"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0B2F766A"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36DE7F00"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10BAE936"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6D9177A9"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00A86D55"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58770EC0"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6A7DB06B"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72E5E7E9"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78FEDD30" w14:textId="77777777" w:rsidR="00AA66AF" w:rsidRPr="00AA66AF" w:rsidRDefault="00AA66AF" w:rsidP="00AA66AF">
      <w:pPr>
        <w:spacing w:after="0" w:line="240" w:lineRule="auto"/>
        <w:jc w:val="center"/>
        <w:rPr>
          <w:rFonts w:ascii="Times New Roman" w:eastAsia="Times New Roman" w:hAnsi="Times New Roman" w:cs="Times New Roman"/>
          <w:kern w:val="0"/>
          <w:sz w:val="24"/>
          <w:szCs w:val="24"/>
          <w:lang w:eastAsia="lt-LT"/>
          <w14:ligatures w14:val="none"/>
        </w:rPr>
      </w:pPr>
    </w:p>
    <w:p w14:paraId="64786AE7" w14:textId="77777777" w:rsidR="00AA66AF" w:rsidRPr="00AA66AF" w:rsidRDefault="00AA66AF" w:rsidP="00AA66AF">
      <w:pPr>
        <w:spacing w:after="0" w:line="240" w:lineRule="auto"/>
        <w:jc w:val="center"/>
        <w:rPr>
          <w:rFonts w:ascii="Calibri" w:eastAsia="Times New Roman" w:hAnsi="Calibri" w:cs="Times New Roman"/>
          <w:kern w:val="0"/>
          <w:lang w:eastAsia="lt-LT"/>
          <w14:ligatures w14:val="none"/>
        </w:rPr>
      </w:pPr>
    </w:p>
    <w:p w14:paraId="7AAA127B" w14:textId="77777777" w:rsidR="00AA66AF" w:rsidRPr="00AA66AF" w:rsidRDefault="00AA66AF" w:rsidP="00AA66AF">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6993EE78" w14:textId="77777777" w:rsidR="00AA66AF" w:rsidRPr="00AA66AF" w:rsidRDefault="00AA66AF" w:rsidP="00AA66AF">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6B30601C" w14:textId="77777777" w:rsidR="00AA66AF" w:rsidRPr="00AA66AF" w:rsidRDefault="00AA66AF" w:rsidP="00AA66AF">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39E40F4E" w14:textId="77777777" w:rsidR="00AA66AF" w:rsidRPr="00AA66AF" w:rsidRDefault="00AA66AF" w:rsidP="00AA66AF">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7D2BE3FF" w14:textId="77777777" w:rsidR="00AA66AF" w:rsidRPr="00AA66AF" w:rsidRDefault="00AA66AF" w:rsidP="00AA66AF">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17D6A47A" w14:textId="77777777" w:rsidR="00AA66AF" w:rsidRPr="00AA66AF" w:rsidRDefault="00AA66AF" w:rsidP="00AA66AF">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p>
    <w:p w14:paraId="20709318" w14:textId="5C070C9A" w:rsidR="00AA66AF" w:rsidRPr="00AA66AF" w:rsidRDefault="00E36753" w:rsidP="00AA66AF">
      <w:pPr>
        <w:tabs>
          <w:tab w:val="left" w:pos="0"/>
        </w:tabs>
        <w:suppressAutoHyphens/>
        <w:spacing w:after="0" w:line="240" w:lineRule="auto"/>
        <w:ind w:left="168"/>
        <w:jc w:val="righ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Sutarties </w:t>
      </w:r>
      <w:r w:rsidR="00AA66AF" w:rsidRPr="00AA66AF">
        <w:rPr>
          <w:rFonts w:ascii="Times New Roman" w:eastAsia="Times New Roman" w:hAnsi="Times New Roman" w:cs="Times New Roman"/>
          <w:kern w:val="0"/>
          <w:sz w:val="24"/>
          <w:szCs w:val="24"/>
          <w:lang w:eastAsia="lt-LT"/>
          <w14:ligatures w14:val="none"/>
        </w:rPr>
        <w:t>2 priedas</w:t>
      </w:r>
    </w:p>
    <w:p w14:paraId="19C7D118" w14:textId="77777777" w:rsidR="00AA66AF" w:rsidRPr="00AA66AF" w:rsidRDefault="00AA66AF" w:rsidP="00AA66AF">
      <w:pPr>
        <w:tabs>
          <w:tab w:val="left" w:pos="0"/>
        </w:tabs>
        <w:suppressAutoHyphens/>
        <w:spacing w:after="0" w:line="240" w:lineRule="auto"/>
        <w:ind w:left="168"/>
        <w:jc w:val="both"/>
        <w:rPr>
          <w:rFonts w:ascii="Times New Roman" w:eastAsia="Times New Roman" w:hAnsi="Times New Roman" w:cs="Times New Roman"/>
          <w:kern w:val="0"/>
          <w:sz w:val="24"/>
          <w:szCs w:val="24"/>
          <w:lang w:eastAsia="lt-LT"/>
          <w14:ligatures w14:val="none"/>
        </w:rPr>
      </w:pPr>
    </w:p>
    <w:p w14:paraId="21AD433D" w14:textId="77777777" w:rsidR="00AA66AF" w:rsidRPr="00AA66AF" w:rsidRDefault="00AA66AF" w:rsidP="00AA66AF">
      <w:pPr>
        <w:tabs>
          <w:tab w:val="left" w:pos="0"/>
        </w:tabs>
        <w:suppressAutoHyphens/>
        <w:spacing w:after="0" w:line="240" w:lineRule="auto"/>
        <w:ind w:left="168"/>
        <w:jc w:val="both"/>
        <w:rPr>
          <w:rFonts w:ascii="Times New Roman" w:eastAsia="Times New Roman" w:hAnsi="Times New Roman" w:cs="Times New Roman"/>
          <w:kern w:val="0"/>
          <w:sz w:val="24"/>
          <w:szCs w:val="24"/>
          <w:lang w:eastAsia="lt-LT"/>
          <w14:ligatures w14:val="none"/>
        </w:rPr>
      </w:pPr>
    </w:p>
    <w:p w14:paraId="0EF93382"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w:t>
      </w:r>
      <w:r w:rsidRPr="00AA66AF">
        <w:rPr>
          <w:rFonts w:ascii="Times New Roman" w:eastAsia="Times New Roman" w:hAnsi="Times New Roman" w:cs="Times New Roman"/>
          <w:b/>
          <w:kern w:val="0"/>
          <w:sz w:val="24"/>
          <w:szCs w:val="24"/>
          <w14:ligatures w14:val="none"/>
        </w:rPr>
        <w:t>Paslaugų p</w:t>
      </w:r>
      <w:r w:rsidRPr="00AA66AF">
        <w:rPr>
          <w:rFonts w:ascii="Times New Roman" w:eastAsia="Times New Roman" w:hAnsi="Times New Roman" w:cs="Times New Roman"/>
          <w:b/>
          <w:bCs/>
          <w:kern w:val="0"/>
          <w:sz w:val="24"/>
          <w:szCs w:val="24"/>
          <w14:ligatures w14:val="none"/>
        </w:rPr>
        <w:t>erdavimo-priėmimo akto formos pavyzdys</w:t>
      </w:r>
      <w:r w:rsidRPr="00AA66AF">
        <w:rPr>
          <w:rFonts w:ascii="Times New Roman" w:eastAsia="Times New Roman" w:hAnsi="Times New Roman" w:cs="Times New Roman"/>
          <w:kern w:val="0"/>
          <w:sz w:val="24"/>
          <w:szCs w:val="24"/>
          <w14:ligatures w14:val="none"/>
        </w:rPr>
        <w:t>)</w:t>
      </w:r>
    </w:p>
    <w:p w14:paraId="0939CC7C"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096664C0"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AA66AF" w:rsidRPr="00AA66AF" w14:paraId="300CD2D4" w14:textId="77777777" w:rsidTr="00D861A7">
        <w:tc>
          <w:tcPr>
            <w:tcW w:w="1668" w:type="dxa"/>
            <w:shd w:val="clear" w:color="auto" w:fill="auto"/>
            <w:tcMar>
              <w:top w:w="0" w:type="dxa"/>
              <w:left w:w="108" w:type="dxa"/>
              <w:bottom w:w="0" w:type="dxa"/>
              <w:right w:w="108" w:type="dxa"/>
            </w:tcMar>
          </w:tcPr>
          <w:p w14:paraId="3833D9F7"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AA66AF">
              <w:rPr>
                <w:rFonts w:ascii="Times New Roman" w:eastAsia="Times New Roman" w:hAnsi="Times New Roman" w:cs="Times New Roman"/>
                <w:kern w:val="0"/>
                <w:sz w:val="24"/>
                <w:szCs w:val="24"/>
                <w14:ligatures w14:val="none"/>
              </w:rPr>
              <w:t>Pirkėjas:</w:t>
            </w:r>
          </w:p>
        </w:tc>
        <w:tc>
          <w:tcPr>
            <w:tcW w:w="8079" w:type="dxa"/>
            <w:shd w:val="clear" w:color="auto" w:fill="auto"/>
            <w:tcMar>
              <w:top w:w="0" w:type="dxa"/>
              <w:left w:w="108" w:type="dxa"/>
              <w:bottom w:w="0" w:type="dxa"/>
              <w:right w:w="108" w:type="dxa"/>
            </w:tcMar>
          </w:tcPr>
          <w:p w14:paraId="383DA5C2"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r w:rsidR="00AA66AF" w:rsidRPr="00AA66AF" w14:paraId="3B5BF9DF" w14:textId="77777777" w:rsidTr="00D861A7">
        <w:tc>
          <w:tcPr>
            <w:tcW w:w="1668" w:type="dxa"/>
            <w:shd w:val="clear" w:color="auto" w:fill="auto"/>
            <w:tcMar>
              <w:top w:w="0" w:type="dxa"/>
              <w:left w:w="108" w:type="dxa"/>
              <w:bottom w:w="0" w:type="dxa"/>
              <w:right w:w="108" w:type="dxa"/>
            </w:tcMar>
          </w:tcPr>
          <w:p w14:paraId="7700D033"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AA66AF">
              <w:rPr>
                <w:rFonts w:ascii="Times New Roman" w:eastAsia="Times New Roman" w:hAnsi="Times New Roman" w:cs="Times New Roman"/>
                <w:kern w:val="0"/>
                <w:sz w:val="24"/>
                <w:szCs w:val="24"/>
                <w14:ligatures w14:val="none"/>
              </w:rPr>
              <w:t>Tiekėjas:</w:t>
            </w:r>
          </w:p>
        </w:tc>
        <w:tc>
          <w:tcPr>
            <w:tcW w:w="8079" w:type="dxa"/>
            <w:tcBorders>
              <w:top w:val="single" w:sz="4" w:space="0" w:color="000000"/>
            </w:tcBorders>
            <w:shd w:val="clear" w:color="auto" w:fill="auto"/>
            <w:tcMar>
              <w:top w:w="0" w:type="dxa"/>
              <w:left w:w="108" w:type="dxa"/>
              <w:bottom w:w="0" w:type="dxa"/>
              <w:right w:w="108" w:type="dxa"/>
            </w:tcMar>
          </w:tcPr>
          <w:p w14:paraId="754035C7"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AA66AF">
              <w:rPr>
                <w:rFonts w:ascii="Times New Roman" w:eastAsia="Times New Roman" w:hAnsi="Times New Roman" w:cs="Times New Roman"/>
                <w:kern w:val="0"/>
                <w:sz w:val="24"/>
                <w:szCs w:val="24"/>
                <w:lang w:val="en-GB"/>
                <w14:ligatures w14:val="none"/>
              </w:rPr>
              <w:fldChar w:fldCharType="begin"/>
            </w:r>
            <w:r w:rsidRPr="00AA66AF">
              <w:rPr>
                <w:rFonts w:ascii="Times New Roman" w:eastAsia="Times New Roman" w:hAnsi="Times New Roman" w:cs="Times New Roman"/>
                <w:kern w:val="0"/>
                <w:sz w:val="24"/>
                <w:szCs w:val="24"/>
                <w:lang w:val="en-GB"/>
                <w14:ligatures w14:val="none"/>
              </w:rPr>
              <w:instrText xml:space="preserve"> MERGEFIELD Pavadinimas </w:instrText>
            </w:r>
            <w:r w:rsidRPr="00AA66AF">
              <w:rPr>
                <w:rFonts w:ascii="Times New Roman" w:eastAsia="Times New Roman" w:hAnsi="Times New Roman" w:cs="Times New Roman"/>
                <w:kern w:val="0"/>
                <w:sz w:val="24"/>
                <w:szCs w:val="24"/>
                <w14:ligatures w14:val="none"/>
              </w:rPr>
              <w:fldChar w:fldCharType="end"/>
            </w:r>
            <w:r w:rsidRPr="00AA66AF">
              <w:rPr>
                <w:rFonts w:ascii="Times New Roman" w:eastAsia="Times New Roman" w:hAnsi="Times New Roman" w:cs="Times New Roman"/>
                <w:kern w:val="0"/>
                <w:sz w:val="24"/>
                <w:szCs w:val="24"/>
                <w:lang w:val="en-GB"/>
                <w14:ligatures w14:val="none"/>
              </w:rPr>
              <w:fldChar w:fldCharType="begin"/>
            </w:r>
            <w:r w:rsidRPr="00AA66AF">
              <w:rPr>
                <w:rFonts w:ascii="Times New Roman" w:eastAsia="Times New Roman" w:hAnsi="Times New Roman" w:cs="Times New Roman"/>
                <w:kern w:val="0"/>
                <w:sz w:val="24"/>
                <w:szCs w:val="24"/>
                <w:lang w:val="en-GB"/>
                <w14:ligatures w14:val="none"/>
              </w:rPr>
              <w:instrText xml:space="preserve"> MERGEFIELD Kodas </w:instrText>
            </w:r>
            <w:r w:rsidRPr="00AA66AF">
              <w:rPr>
                <w:rFonts w:ascii="Times New Roman" w:eastAsia="Times New Roman" w:hAnsi="Times New Roman" w:cs="Times New Roman"/>
                <w:kern w:val="0"/>
                <w:sz w:val="24"/>
                <w:szCs w:val="24"/>
                <w14:ligatures w14:val="none"/>
              </w:rPr>
              <w:fldChar w:fldCharType="end"/>
            </w:r>
            <w:r w:rsidRPr="00AA66AF">
              <w:rPr>
                <w:rFonts w:ascii="Times New Roman" w:eastAsia="Times New Roman" w:hAnsi="Times New Roman" w:cs="Times New Roman"/>
                <w:kern w:val="0"/>
                <w:sz w:val="24"/>
                <w:szCs w:val="24"/>
                <w:lang w:val="en-GB"/>
                <w14:ligatures w14:val="none"/>
              </w:rPr>
              <w:fldChar w:fldCharType="begin"/>
            </w:r>
            <w:r w:rsidRPr="00AA66AF">
              <w:rPr>
                <w:rFonts w:ascii="Times New Roman" w:eastAsia="Times New Roman" w:hAnsi="Times New Roman" w:cs="Times New Roman"/>
                <w:kern w:val="0"/>
                <w:sz w:val="24"/>
                <w:szCs w:val="24"/>
                <w:lang w:val="en-GB"/>
                <w14:ligatures w14:val="none"/>
              </w:rPr>
              <w:instrText xml:space="preserve"> MERGEFIELD Adresas </w:instrText>
            </w:r>
            <w:r w:rsidRPr="00AA66AF">
              <w:rPr>
                <w:rFonts w:ascii="Times New Roman" w:eastAsia="Times New Roman" w:hAnsi="Times New Roman" w:cs="Times New Roman"/>
                <w:kern w:val="0"/>
                <w:sz w:val="24"/>
                <w:szCs w:val="24"/>
                <w14:ligatures w14:val="none"/>
              </w:rPr>
              <w:fldChar w:fldCharType="end"/>
            </w:r>
          </w:p>
        </w:tc>
      </w:tr>
      <w:tr w:rsidR="00AA66AF" w:rsidRPr="00AA66AF" w14:paraId="7A35199F" w14:textId="77777777" w:rsidTr="00D861A7">
        <w:tc>
          <w:tcPr>
            <w:tcW w:w="1668" w:type="dxa"/>
            <w:shd w:val="clear" w:color="auto" w:fill="auto"/>
            <w:tcMar>
              <w:top w:w="0" w:type="dxa"/>
              <w:left w:w="108" w:type="dxa"/>
              <w:bottom w:w="0" w:type="dxa"/>
              <w:right w:w="108" w:type="dxa"/>
            </w:tcMar>
          </w:tcPr>
          <w:p w14:paraId="528DAD1D"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AA66AF">
              <w:rPr>
                <w:rFonts w:ascii="Times New Roman" w:eastAsia="Times New Roman" w:hAnsi="Times New Roman" w:cs="Times New Roman"/>
                <w:kern w:val="0"/>
                <w:sz w:val="24"/>
                <w:szCs w:val="24"/>
                <w14:ligatures w14:val="none"/>
              </w:rPr>
              <w:t>Objektas: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203707DB"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r w:rsidR="00AA66AF" w:rsidRPr="00AA66AF" w14:paraId="77566D78" w14:textId="77777777" w:rsidTr="00D861A7">
        <w:tc>
          <w:tcPr>
            <w:tcW w:w="1668" w:type="dxa"/>
            <w:shd w:val="clear" w:color="auto" w:fill="auto"/>
            <w:tcMar>
              <w:top w:w="0" w:type="dxa"/>
              <w:left w:w="108" w:type="dxa"/>
              <w:bottom w:w="0" w:type="dxa"/>
              <w:right w:w="108" w:type="dxa"/>
            </w:tcMar>
          </w:tcPr>
          <w:p w14:paraId="6224EA63"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lang w:val="en-GB"/>
                <w14:ligatures w14:val="none"/>
              </w:rPr>
            </w:pPr>
            <w:r w:rsidRPr="00AA66AF">
              <w:rPr>
                <w:rFonts w:ascii="Times New Roman" w:eastAsia="Times New Roman" w:hAnsi="Times New Roman" w:cs="Times New Roman"/>
                <w:kern w:val="0"/>
                <w:sz w:val="24"/>
                <w:szCs w:val="24"/>
                <w14:ligatures w14:val="none"/>
              </w:rPr>
              <w:t>Sutartis:</w:t>
            </w:r>
          </w:p>
        </w:tc>
        <w:tc>
          <w:tcPr>
            <w:tcW w:w="8079" w:type="dxa"/>
            <w:tcBorders>
              <w:top w:val="single" w:sz="4" w:space="0" w:color="000000"/>
              <w:bottom w:val="single" w:sz="4" w:space="0" w:color="000000"/>
            </w:tcBorders>
            <w:shd w:val="clear" w:color="auto" w:fill="auto"/>
            <w:tcMar>
              <w:top w:w="0" w:type="dxa"/>
              <w:left w:w="108" w:type="dxa"/>
              <w:bottom w:w="0" w:type="dxa"/>
              <w:right w:w="108" w:type="dxa"/>
            </w:tcMar>
          </w:tcPr>
          <w:p w14:paraId="3D40BB18"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c>
      </w:tr>
    </w:tbl>
    <w:p w14:paraId="49B2880F"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(data ir Nr.)</w:t>
      </w:r>
    </w:p>
    <w:p w14:paraId="611A7DD7"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05A8B81"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CA6AB01"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lang w:val="en-GB"/>
          <w14:ligatures w14:val="none"/>
        </w:rPr>
      </w:pPr>
      <w:r w:rsidRPr="00AA66AF">
        <w:rPr>
          <w:rFonts w:ascii="Times New Roman" w:eastAsia="Times New Roman" w:hAnsi="Times New Roman" w:cs="Times New Roman"/>
          <w:b/>
          <w:kern w:val="0"/>
          <w:sz w:val="24"/>
          <w:szCs w:val="24"/>
          <w14:ligatures w14:val="none"/>
        </w:rPr>
        <w:t>PASLAUGŲ PERDAVIMO-PRIĖMIMO AKTAS</w:t>
      </w:r>
    </w:p>
    <w:p w14:paraId="60FB28B7"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prie sąskaitos faktūros _______________________</w:t>
      </w:r>
    </w:p>
    <w:p w14:paraId="1E55EF24"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(data ir Nr.)</w:t>
      </w:r>
    </w:p>
    <w:p w14:paraId="61C3F8D0"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362D415E"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p>
    <w:p w14:paraId="01318C04"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_______________________________________</w:t>
      </w:r>
    </w:p>
    <w:p w14:paraId="64D53943" w14:textId="77777777" w:rsidR="00AA66AF" w:rsidRPr="00AA66AF" w:rsidRDefault="00AA66AF" w:rsidP="00AA66AF">
      <w:pPr>
        <w:widowControl w:val="0"/>
        <w:autoSpaceDE w:val="0"/>
        <w:autoSpaceDN w:val="0"/>
        <w:adjustRightInd w:val="0"/>
        <w:spacing w:after="0" w:line="240" w:lineRule="auto"/>
        <w:jc w:val="center"/>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(dokumento išrašymo data)</w:t>
      </w:r>
    </w:p>
    <w:p w14:paraId="6302A7F0"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tbl>
      <w:tblPr>
        <w:tblW w:w="0" w:type="auto"/>
        <w:tblLayout w:type="fixed"/>
        <w:tblLook w:val="06A0" w:firstRow="1" w:lastRow="0" w:firstColumn="1" w:lastColumn="0" w:noHBand="1" w:noVBand="1"/>
      </w:tblPr>
      <w:tblGrid>
        <w:gridCol w:w="539"/>
        <w:gridCol w:w="3704"/>
        <w:gridCol w:w="1234"/>
        <w:gridCol w:w="1235"/>
        <w:gridCol w:w="1372"/>
        <w:gridCol w:w="1546"/>
      </w:tblGrid>
      <w:tr w:rsidR="00AA66AF" w:rsidRPr="00AA66AF" w14:paraId="29306C3D" w14:textId="77777777" w:rsidTr="00AA66AF">
        <w:trPr>
          <w:trHeight w:val="1305"/>
        </w:trPr>
        <w:tc>
          <w:tcPr>
            <w:tcW w:w="539" w:type="dxa"/>
            <w:tcBorders>
              <w:top w:val="single" w:sz="8" w:space="0" w:color="000000"/>
              <w:left w:val="single" w:sz="8" w:space="0" w:color="000000"/>
              <w:bottom w:val="single" w:sz="8" w:space="0" w:color="000000"/>
              <w:right w:val="single" w:sz="8" w:space="0" w:color="000000"/>
            </w:tcBorders>
            <w:vAlign w:val="center"/>
          </w:tcPr>
          <w:p w14:paraId="77F19D5E"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Eil. Nr.</w:t>
            </w:r>
          </w:p>
        </w:tc>
        <w:tc>
          <w:tcPr>
            <w:tcW w:w="3704" w:type="dxa"/>
            <w:tcBorders>
              <w:top w:val="single" w:sz="8" w:space="0" w:color="000000"/>
              <w:bottom w:val="single" w:sz="8" w:space="0" w:color="000000"/>
              <w:right w:val="single" w:sz="8" w:space="0" w:color="000000"/>
            </w:tcBorders>
            <w:tcMar>
              <w:left w:w="108" w:type="dxa"/>
              <w:right w:w="108" w:type="dxa"/>
            </w:tcMar>
            <w:vAlign w:val="center"/>
          </w:tcPr>
          <w:p w14:paraId="0B2F10AB"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Paslaugų (dokumentų) pavadinimai</w:t>
            </w:r>
          </w:p>
        </w:tc>
        <w:tc>
          <w:tcPr>
            <w:tcW w:w="1234" w:type="dxa"/>
            <w:tcBorders>
              <w:top w:val="single" w:sz="8" w:space="0" w:color="000000"/>
              <w:bottom w:val="single" w:sz="8" w:space="0" w:color="000000"/>
              <w:right w:val="single" w:sz="8" w:space="0" w:color="000000"/>
            </w:tcBorders>
            <w:tcMar>
              <w:left w:w="108" w:type="dxa"/>
              <w:right w:w="108" w:type="dxa"/>
            </w:tcMar>
            <w:vAlign w:val="center"/>
          </w:tcPr>
          <w:p w14:paraId="279F2ACB"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Mato vnt.</w:t>
            </w:r>
          </w:p>
        </w:tc>
        <w:tc>
          <w:tcPr>
            <w:tcW w:w="1235" w:type="dxa"/>
            <w:tcBorders>
              <w:top w:val="single" w:sz="8" w:space="0" w:color="000000"/>
              <w:bottom w:val="single" w:sz="8" w:space="0" w:color="000000"/>
              <w:right w:val="single" w:sz="8" w:space="0" w:color="000000"/>
            </w:tcBorders>
            <w:tcMar>
              <w:left w:w="108" w:type="dxa"/>
              <w:right w:w="108" w:type="dxa"/>
            </w:tcMar>
            <w:vAlign w:val="center"/>
          </w:tcPr>
          <w:p w14:paraId="203969D7"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Kiekis</w:t>
            </w:r>
          </w:p>
        </w:tc>
        <w:tc>
          <w:tcPr>
            <w:tcW w:w="1372" w:type="dxa"/>
            <w:tcBorders>
              <w:top w:val="single" w:sz="8" w:space="0" w:color="000000"/>
              <w:bottom w:val="single" w:sz="8" w:space="0" w:color="000000"/>
              <w:right w:val="single" w:sz="8" w:space="0" w:color="000000"/>
            </w:tcBorders>
            <w:tcMar>
              <w:left w:w="108" w:type="dxa"/>
              <w:right w:w="108" w:type="dxa"/>
            </w:tcMar>
            <w:vAlign w:val="center"/>
          </w:tcPr>
          <w:p w14:paraId="559E2A81" w14:textId="77777777" w:rsidR="00AA66AF" w:rsidRPr="00AA66AF" w:rsidRDefault="00AA66AF" w:rsidP="00AA66AF">
            <w:pPr>
              <w:spacing w:after="0" w:line="276" w:lineRule="auto"/>
              <w:ind w:left="-20" w:right="-20"/>
              <w:jc w:val="center"/>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Kaina,</w:t>
            </w:r>
          </w:p>
          <w:p w14:paraId="2FD1890E" w14:textId="77777777" w:rsidR="00AA66AF" w:rsidRPr="00AA66AF" w:rsidRDefault="00AA66AF" w:rsidP="00AA66AF">
            <w:pPr>
              <w:spacing w:after="0" w:line="276" w:lineRule="auto"/>
              <w:ind w:left="-20" w:right="-20"/>
              <w:jc w:val="center"/>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Eur</w:t>
            </w:r>
          </w:p>
          <w:p w14:paraId="1483B109"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(be PVM)</w:t>
            </w:r>
          </w:p>
        </w:tc>
        <w:tc>
          <w:tcPr>
            <w:tcW w:w="1546" w:type="dxa"/>
            <w:tcBorders>
              <w:top w:val="single" w:sz="8" w:space="0" w:color="000000"/>
              <w:bottom w:val="single" w:sz="8" w:space="0" w:color="000000"/>
              <w:right w:val="single" w:sz="8" w:space="0" w:color="000000"/>
            </w:tcBorders>
            <w:tcMar>
              <w:left w:w="108" w:type="dxa"/>
              <w:right w:w="108" w:type="dxa"/>
            </w:tcMar>
            <w:vAlign w:val="center"/>
          </w:tcPr>
          <w:p w14:paraId="1B2B5CAC" w14:textId="77777777" w:rsidR="00AA66AF" w:rsidRPr="00AA66AF" w:rsidRDefault="00AA66AF" w:rsidP="00AA66AF">
            <w:pPr>
              <w:spacing w:after="0" w:line="276" w:lineRule="auto"/>
              <w:ind w:left="-20" w:right="-20"/>
              <w:jc w:val="center"/>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Suma,</w:t>
            </w:r>
          </w:p>
          <w:p w14:paraId="698EE103" w14:textId="77777777" w:rsidR="00AA66AF" w:rsidRPr="00AA66AF" w:rsidRDefault="00AA66AF" w:rsidP="00AA66AF">
            <w:pPr>
              <w:spacing w:after="0" w:line="276" w:lineRule="auto"/>
              <w:ind w:left="-20" w:right="-20"/>
              <w:jc w:val="center"/>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Eur</w:t>
            </w:r>
          </w:p>
          <w:p w14:paraId="295B2894" w14:textId="77777777" w:rsidR="00AA66AF" w:rsidRPr="00AA66AF" w:rsidRDefault="00AA66AF" w:rsidP="00AA66AF">
            <w:pPr>
              <w:spacing w:after="0" w:line="276" w:lineRule="auto"/>
              <w:ind w:left="-20" w:right="-20"/>
              <w:jc w:val="center"/>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(be PVM)</w:t>
            </w:r>
          </w:p>
        </w:tc>
      </w:tr>
      <w:tr w:rsidR="00AA66AF" w:rsidRPr="00AA66AF" w14:paraId="72D5F66A" w14:textId="77777777" w:rsidTr="00AA66AF">
        <w:trPr>
          <w:trHeight w:val="450"/>
        </w:trPr>
        <w:tc>
          <w:tcPr>
            <w:tcW w:w="539" w:type="dxa"/>
            <w:tcBorders>
              <w:left w:val="single" w:sz="8" w:space="0" w:color="000000"/>
              <w:bottom w:val="single" w:sz="8" w:space="0" w:color="000000"/>
              <w:right w:val="single" w:sz="8" w:space="0" w:color="000000"/>
            </w:tcBorders>
          </w:tcPr>
          <w:p w14:paraId="41B53C06"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3704" w:type="dxa"/>
            <w:tcBorders>
              <w:bottom w:val="single" w:sz="8" w:space="0" w:color="000000"/>
              <w:right w:val="single" w:sz="8" w:space="0" w:color="000000"/>
            </w:tcBorders>
            <w:tcMar>
              <w:left w:w="108" w:type="dxa"/>
              <w:right w:w="108" w:type="dxa"/>
            </w:tcMar>
          </w:tcPr>
          <w:p w14:paraId="60CC802E"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1234" w:type="dxa"/>
            <w:tcBorders>
              <w:bottom w:val="single" w:sz="8" w:space="0" w:color="000000"/>
              <w:right w:val="single" w:sz="8" w:space="0" w:color="000000"/>
            </w:tcBorders>
            <w:tcMar>
              <w:left w:w="108" w:type="dxa"/>
              <w:right w:w="108" w:type="dxa"/>
            </w:tcMar>
          </w:tcPr>
          <w:p w14:paraId="205E41ED"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1235" w:type="dxa"/>
            <w:tcBorders>
              <w:bottom w:val="single" w:sz="8" w:space="0" w:color="000000"/>
              <w:right w:val="single" w:sz="8" w:space="0" w:color="000000"/>
            </w:tcBorders>
            <w:tcMar>
              <w:left w:w="108" w:type="dxa"/>
              <w:right w:w="108" w:type="dxa"/>
            </w:tcMar>
          </w:tcPr>
          <w:p w14:paraId="5B13D313"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1372" w:type="dxa"/>
            <w:tcBorders>
              <w:bottom w:val="single" w:sz="8" w:space="0" w:color="000000"/>
              <w:right w:val="single" w:sz="8" w:space="0" w:color="000000"/>
            </w:tcBorders>
            <w:tcMar>
              <w:left w:w="108" w:type="dxa"/>
              <w:right w:w="108" w:type="dxa"/>
            </w:tcMar>
          </w:tcPr>
          <w:p w14:paraId="22955FAA"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1546" w:type="dxa"/>
            <w:tcBorders>
              <w:bottom w:val="single" w:sz="8" w:space="0" w:color="000000"/>
              <w:right w:val="single" w:sz="8" w:space="0" w:color="000000"/>
            </w:tcBorders>
            <w:tcMar>
              <w:left w:w="108" w:type="dxa"/>
              <w:right w:w="108" w:type="dxa"/>
            </w:tcMar>
          </w:tcPr>
          <w:p w14:paraId="5783B57A"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r>
      <w:tr w:rsidR="00AA66AF" w:rsidRPr="00AA66AF" w14:paraId="0F3852EB" w14:textId="77777777" w:rsidTr="00AA66AF">
        <w:trPr>
          <w:trHeight w:val="450"/>
        </w:trPr>
        <w:tc>
          <w:tcPr>
            <w:tcW w:w="539" w:type="dxa"/>
            <w:tcBorders>
              <w:left w:val="single" w:sz="8" w:space="0" w:color="000000"/>
              <w:bottom w:val="single" w:sz="12" w:space="0" w:color="000000"/>
              <w:right w:val="single" w:sz="8" w:space="0" w:color="000000"/>
            </w:tcBorders>
          </w:tcPr>
          <w:p w14:paraId="155B2C55"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3704" w:type="dxa"/>
            <w:tcBorders>
              <w:bottom w:val="single" w:sz="12" w:space="0" w:color="000000"/>
              <w:right w:val="single" w:sz="8" w:space="0" w:color="000000"/>
            </w:tcBorders>
            <w:tcMar>
              <w:left w:w="108" w:type="dxa"/>
              <w:right w:w="108" w:type="dxa"/>
            </w:tcMar>
          </w:tcPr>
          <w:p w14:paraId="65C07B0A"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1234" w:type="dxa"/>
            <w:tcBorders>
              <w:bottom w:val="single" w:sz="12" w:space="0" w:color="000000"/>
              <w:right w:val="single" w:sz="8" w:space="0" w:color="000000"/>
            </w:tcBorders>
            <w:tcMar>
              <w:left w:w="108" w:type="dxa"/>
              <w:right w:w="108" w:type="dxa"/>
            </w:tcMar>
          </w:tcPr>
          <w:p w14:paraId="243D1762"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1235" w:type="dxa"/>
            <w:tcBorders>
              <w:bottom w:val="single" w:sz="12" w:space="0" w:color="000000"/>
              <w:right w:val="single" w:sz="8" w:space="0" w:color="000000"/>
            </w:tcBorders>
            <w:tcMar>
              <w:left w:w="108" w:type="dxa"/>
              <w:right w:w="108" w:type="dxa"/>
            </w:tcMar>
          </w:tcPr>
          <w:p w14:paraId="56B6E1E4"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1372" w:type="dxa"/>
            <w:tcBorders>
              <w:bottom w:val="single" w:sz="12" w:space="0" w:color="000000"/>
              <w:right w:val="single" w:sz="8" w:space="0" w:color="000000"/>
            </w:tcBorders>
            <w:tcMar>
              <w:left w:w="108" w:type="dxa"/>
              <w:right w:w="108" w:type="dxa"/>
            </w:tcMar>
          </w:tcPr>
          <w:p w14:paraId="4104D91F"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c>
          <w:tcPr>
            <w:tcW w:w="1546" w:type="dxa"/>
            <w:tcBorders>
              <w:bottom w:val="single" w:sz="12" w:space="0" w:color="000000"/>
              <w:right w:val="single" w:sz="8" w:space="0" w:color="000000"/>
            </w:tcBorders>
            <w:tcMar>
              <w:left w:w="108" w:type="dxa"/>
              <w:right w:w="108" w:type="dxa"/>
            </w:tcMar>
          </w:tcPr>
          <w:p w14:paraId="720A4650"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r>
      <w:tr w:rsidR="00AA66AF" w:rsidRPr="00AA66AF" w14:paraId="7BCB75F5" w14:textId="77777777" w:rsidTr="00AA66AF">
        <w:trPr>
          <w:trHeight w:val="450"/>
        </w:trPr>
        <w:tc>
          <w:tcPr>
            <w:tcW w:w="8084" w:type="dxa"/>
            <w:gridSpan w:val="5"/>
            <w:tcBorders>
              <w:left w:val="single" w:sz="12" w:space="0" w:color="000000"/>
              <w:bottom w:val="single" w:sz="8" w:space="0" w:color="000000"/>
              <w:right w:val="single" w:sz="8" w:space="0" w:color="000000"/>
            </w:tcBorders>
          </w:tcPr>
          <w:p w14:paraId="7ED1AB8D" w14:textId="77777777" w:rsidR="00AA66AF" w:rsidRPr="00AA66AF" w:rsidRDefault="00AA66AF" w:rsidP="00AA66AF">
            <w:pPr>
              <w:spacing w:after="0" w:line="276" w:lineRule="auto"/>
              <w:ind w:left="-20" w:right="-20"/>
              <w:jc w:val="right"/>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Iš viso suma be PVM</w:t>
            </w:r>
          </w:p>
        </w:tc>
        <w:tc>
          <w:tcPr>
            <w:tcW w:w="1546" w:type="dxa"/>
            <w:tcBorders>
              <w:bottom w:val="single" w:sz="8" w:space="0" w:color="000000"/>
              <w:right w:val="single" w:sz="12" w:space="0" w:color="000000"/>
            </w:tcBorders>
            <w:tcMar>
              <w:left w:w="108" w:type="dxa"/>
              <w:right w:w="108" w:type="dxa"/>
            </w:tcMar>
          </w:tcPr>
          <w:p w14:paraId="4CAF4A8A"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r>
      <w:tr w:rsidR="00AA66AF" w:rsidRPr="00AA66AF" w14:paraId="3FE3B5A6" w14:textId="77777777" w:rsidTr="00AA66AF">
        <w:trPr>
          <w:trHeight w:val="450"/>
        </w:trPr>
        <w:tc>
          <w:tcPr>
            <w:tcW w:w="8084" w:type="dxa"/>
            <w:gridSpan w:val="5"/>
            <w:tcBorders>
              <w:left w:val="single" w:sz="12" w:space="0" w:color="000000"/>
              <w:bottom w:val="single" w:sz="8" w:space="0" w:color="000000"/>
              <w:right w:val="single" w:sz="8" w:space="0" w:color="000000"/>
            </w:tcBorders>
          </w:tcPr>
          <w:p w14:paraId="47793270" w14:textId="77777777" w:rsidR="00AA66AF" w:rsidRPr="00AA66AF" w:rsidRDefault="00AA66AF" w:rsidP="00AA66AF">
            <w:pPr>
              <w:spacing w:after="0" w:line="276" w:lineRule="auto"/>
              <w:ind w:left="-20" w:right="-20"/>
              <w:jc w:val="right"/>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PVM (.... %), Eur</w:t>
            </w:r>
          </w:p>
        </w:tc>
        <w:tc>
          <w:tcPr>
            <w:tcW w:w="1546" w:type="dxa"/>
            <w:tcBorders>
              <w:bottom w:val="single" w:sz="8" w:space="0" w:color="000000"/>
              <w:right w:val="single" w:sz="12" w:space="0" w:color="000000"/>
            </w:tcBorders>
            <w:tcMar>
              <w:left w:w="108" w:type="dxa"/>
              <w:right w:w="108" w:type="dxa"/>
            </w:tcMar>
          </w:tcPr>
          <w:p w14:paraId="0F90C509"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r>
      <w:tr w:rsidR="00AA66AF" w:rsidRPr="00AA66AF" w14:paraId="7D617902" w14:textId="77777777" w:rsidTr="00AA66AF">
        <w:trPr>
          <w:trHeight w:val="450"/>
        </w:trPr>
        <w:tc>
          <w:tcPr>
            <w:tcW w:w="8084" w:type="dxa"/>
            <w:gridSpan w:val="5"/>
            <w:tcBorders>
              <w:left w:val="single" w:sz="12" w:space="0" w:color="000000"/>
              <w:bottom w:val="single" w:sz="12" w:space="0" w:color="000000"/>
              <w:right w:val="single" w:sz="8" w:space="0" w:color="000000"/>
            </w:tcBorders>
          </w:tcPr>
          <w:p w14:paraId="1DBC70CE" w14:textId="77777777" w:rsidR="00AA66AF" w:rsidRPr="00AA66AF" w:rsidRDefault="00AA66AF" w:rsidP="00AA66AF">
            <w:pPr>
              <w:spacing w:after="0" w:line="276" w:lineRule="auto"/>
              <w:ind w:left="-20" w:right="-20"/>
              <w:jc w:val="right"/>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Iš viso suma mokėti:</w:t>
            </w:r>
          </w:p>
        </w:tc>
        <w:tc>
          <w:tcPr>
            <w:tcW w:w="1546" w:type="dxa"/>
            <w:tcBorders>
              <w:bottom w:val="single" w:sz="12" w:space="0" w:color="000000"/>
              <w:right w:val="single" w:sz="12" w:space="0" w:color="000000"/>
            </w:tcBorders>
            <w:tcMar>
              <w:left w:w="108" w:type="dxa"/>
              <w:right w:w="108" w:type="dxa"/>
            </w:tcMar>
          </w:tcPr>
          <w:p w14:paraId="61405DF5" w14:textId="77777777" w:rsidR="00AA66AF" w:rsidRPr="00AA66AF" w:rsidRDefault="00AA66AF" w:rsidP="00AA66AF">
            <w:pPr>
              <w:spacing w:after="0" w:line="276" w:lineRule="auto"/>
              <w:ind w:left="-20" w:right="-20"/>
              <w:rPr>
                <w:rFonts w:ascii="Calibri" w:eastAsia="Times New Roman" w:hAnsi="Calibri" w:cs="Times New Roman"/>
                <w:kern w:val="0"/>
                <w:lang w:eastAsia="lt-LT"/>
                <w14:ligatures w14:val="none"/>
              </w:rPr>
            </w:pPr>
            <w:r w:rsidRPr="00AA66AF">
              <w:rPr>
                <w:rFonts w:ascii="Times New Roman" w:eastAsia="Times New Roman" w:hAnsi="Times New Roman" w:cs="Times New Roman"/>
                <w:kern w:val="0"/>
                <w:sz w:val="24"/>
                <w:szCs w:val="24"/>
                <w:lang w:eastAsia="lt-LT"/>
                <w14:ligatures w14:val="none"/>
              </w:rPr>
              <w:t xml:space="preserve"> </w:t>
            </w:r>
          </w:p>
        </w:tc>
      </w:tr>
    </w:tbl>
    <w:p w14:paraId="1F6C4F58"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192CA223"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6054D0E9"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Perdavė</w:t>
      </w:r>
    </w:p>
    <w:p w14:paraId="30DF5D54"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(Pareigų pavadinimas)</w:t>
      </w:r>
      <w:r w:rsidRPr="00AA66AF">
        <w:rPr>
          <w:rFonts w:ascii="Times New Roman" w:eastAsia="Times New Roman" w:hAnsi="Times New Roman" w:cs="Times New Roman"/>
          <w:kern w:val="0"/>
          <w:sz w:val="24"/>
          <w:szCs w:val="24"/>
          <w14:ligatures w14:val="none"/>
        </w:rPr>
        <w:tab/>
      </w:r>
      <w:r w:rsidRPr="00AA66AF">
        <w:rPr>
          <w:rFonts w:ascii="Times New Roman" w:eastAsia="Times New Roman" w:hAnsi="Times New Roman" w:cs="Times New Roman"/>
          <w:kern w:val="0"/>
          <w:sz w:val="24"/>
          <w:szCs w:val="24"/>
          <w14:ligatures w14:val="none"/>
        </w:rPr>
        <w:tab/>
        <w:t xml:space="preserve">      (Parašas)</w:t>
      </w:r>
      <w:r w:rsidRPr="00AA66AF">
        <w:rPr>
          <w:rFonts w:ascii="Times New Roman" w:eastAsia="Times New Roman" w:hAnsi="Times New Roman" w:cs="Times New Roman"/>
          <w:kern w:val="0"/>
          <w:sz w:val="24"/>
          <w:szCs w:val="24"/>
          <w14:ligatures w14:val="none"/>
        </w:rPr>
        <w:tab/>
      </w:r>
      <w:r w:rsidRPr="00AA66AF">
        <w:rPr>
          <w:rFonts w:ascii="Times New Roman" w:eastAsia="Times New Roman" w:hAnsi="Times New Roman" w:cs="Times New Roman"/>
          <w:kern w:val="0"/>
          <w:sz w:val="24"/>
          <w:szCs w:val="24"/>
          <w14:ligatures w14:val="none"/>
        </w:rPr>
        <w:tab/>
        <w:t xml:space="preserve">     (Vardas ir pavardė)</w:t>
      </w:r>
    </w:p>
    <w:p w14:paraId="040C1B76"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5F863D54"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p>
    <w:p w14:paraId="3BEBB9F3"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Priėmė</w:t>
      </w:r>
    </w:p>
    <w:p w14:paraId="5D497179" w14:textId="77777777" w:rsidR="00AA66AF" w:rsidRPr="00AA66AF" w:rsidRDefault="00AA66AF" w:rsidP="00AA66AF">
      <w:pPr>
        <w:widowControl w:val="0"/>
        <w:autoSpaceDE w:val="0"/>
        <w:autoSpaceDN w:val="0"/>
        <w:adjustRightInd w:val="0"/>
        <w:spacing w:after="0" w:line="240" w:lineRule="auto"/>
        <w:rPr>
          <w:rFonts w:ascii="Times New Roman" w:eastAsia="Times New Roman" w:hAnsi="Times New Roman" w:cs="Times New Roman"/>
          <w:kern w:val="0"/>
          <w:sz w:val="24"/>
          <w:szCs w:val="24"/>
          <w14:ligatures w14:val="none"/>
        </w:rPr>
      </w:pPr>
      <w:r w:rsidRPr="00AA66AF">
        <w:rPr>
          <w:rFonts w:ascii="Times New Roman" w:eastAsia="Times New Roman" w:hAnsi="Times New Roman" w:cs="Times New Roman"/>
          <w:kern w:val="0"/>
          <w:sz w:val="24"/>
          <w:szCs w:val="24"/>
          <w14:ligatures w14:val="none"/>
        </w:rPr>
        <w:t>(Pareigų pavadinimas)</w:t>
      </w:r>
      <w:r w:rsidRPr="00AA66AF">
        <w:rPr>
          <w:rFonts w:ascii="Times New Roman" w:eastAsia="Times New Roman" w:hAnsi="Times New Roman" w:cs="Times New Roman"/>
          <w:kern w:val="0"/>
          <w:sz w:val="24"/>
          <w:szCs w:val="24"/>
          <w14:ligatures w14:val="none"/>
        </w:rPr>
        <w:tab/>
      </w:r>
      <w:r w:rsidRPr="00AA66AF">
        <w:rPr>
          <w:rFonts w:ascii="Times New Roman" w:eastAsia="Times New Roman" w:hAnsi="Times New Roman" w:cs="Times New Roman"/>
          <w:kern w:val="0"/>
          <w:sz w:val="24"/>
          <w:szCs w:val="24"/>
          <w14:ligatures w14:val="none"/>
        </w:rPr>
        <w:tab/>
        <w:t xml:space="preserve">      (Parašas)</w:t>
      </w:r>
      <w:r w:rsidRPr="00AA66AF">
        <w:rPr>
          <w:rFonts w:ascii="Times New Roman" w:eastAsia="Times New Roman" w:hAnsi="Times New Roman" w:cs="Times New Roman"/>
          <w:kern w:val="0"/>
          <w:sz w:val="24"/>
          <w:szCs w:val="24"/>
          <w14:ligatures w14:val="none"/>
        </w:rPr>
        <w:tab/>
      </w:r>
      <w:r w:rsidRPr="00AA66AF">
        <w:rPr>
          <w:rFonts w:ascii="Times New Roman" w:eastAsia="Times New Roman" w:hAnsi="Times New Roman" w:cs="Times New Roman"/>
          <w:kern w:val="0"/>
          <w:sz w:val="24"/>
          <w:szCs w:val="24"/>
          <w14:ligatures w14:val="none"/>
        </w:rPr>
        <w:tab/>
        <w:t xml:space="preserve">     (Vardas ir pavardė)</w:t>
      </w:r>
    </w:p>
    <w:p w14:paraId="659312C2" w14:textId="77777777" w:rsidR="00AA66AF" w:rsidRPr="00AA66AF" w:rsidRDefault="00AA66AF" w:rsidP="00AA66AF">
      <w:pPr>
        <w:tabs>
          <w:tab w:val="left" w:pos="0"/>
        </w:tabs>
        <w:suppressAutoHyphens/>
        <w:spacing w:after="0" w:line="240" w:lineRule="auto"/>
        <w:rPr>
          <w:rFonts w:ascii="Times New Roman" w:eastAsia="Times New Roman" w:hAnsi="Times New Roman" w:cs="Times New Roman"/>
          <w:kern w:val="0"/>
          <w:sz w:val="24"/>
          <w:szCs w:val="24"/>
          <w:lang w:eastAsia="lt-LT"/>
          <w14:ligatures w14:val="none"/>
        </w:rPr>
      </w:pPr>
    </w:p>
    <w:p w14:paraId="56439A94" w14:textId="77777777" w:rsidR="00AA66AF" w:rsidRPr="00AA66AF" w:rsidRDefault="00AA66AF" w:rsidP="00AA66AF">
      <w:pPr>
        <w:tabs>
          <w:tab w:val="left" w:pos="0"/>
        </w:tabs>
        <w:suppressAutoHyphens/>
        <w:spacing w:after="0" w:line="240" w:lineRule="auto"/>
        <w:rPr>
          <w:rFonts w:ascii="Times New Roman" w:eastAsia="Times New Roman" w:hAnsi="Times New Roman" w:cs="Times New Roman"/>
          <w:kern w:val="0"/>
          <w:sz w:val="24"/>
          <w:szCs w:val="24"/>
          <w:lang w:eastAsia="lt-LT"/>
          <w14:ligatures w14:val="none"/>
        </w:rPr>
      </w:pPr>
    </w:p>
    <w:p w14:paraId="43E9FEE7" w14:textId="77777777" w:rsidR="00AB3816" w:rsidRDefault="00AB3816" w:rsidP="0070505E">
      <w:pPr>
        <w:rPr>
          <w:rFonts w:ascii="Times New Roman" w:hAnsi="Times New Roman" w:cs="Times New Roman"/>
        </w:rPr>
      </w:pPr>
    </w:p>
    <w:p w14:paraId="0417CFA7" w14:textId="77777777" w:rsidR="00195351" w:rsidRDefault="00195351" w:rsidP="0070505E">
      <w:pPr>
        <w:rPr>
          <w:rFonts w:ascii="Times New Roman" w:hAnsi="Times New Roman" w:cs="Times New Roman"/>
        </w:rPr>
      </w:pPr>
    </w:p>
    <w:p w14:paraId="43761DEB" w14:textId="77777777" w:rsidR="00195351" w:rsidRPr="00195351" w:rsidRDefault="00195351" w:rsidP="00195351">
      <w:pPr>
        <w:spacing w:after="0" w:line="240" w:lineRule="auto"/>
        <w:ind w:left="5670"/>
        <w:jc w:val="both"/>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lastRenderedPageBreak/>
        <w:t xml:space="preserve">Pirkimo sąlygų 6 priedas „Pažyma apie pasitelkiamus subtiekėjus/subrangovus/ </w:t>
      </w:r>
      <w:proofErr w:type="spellStart"/>
      <w:r w:rsidRPr="00195351">
        <w:rPr>
          <w:rFonts w:ascii="Times New Roman" w:eastAsia="Calibri" w:hAnsi="Times New Roman" w:cs="Times New Roman"/>
          <w:kern w:val="0"/>
          <w:sz w:val="24"/>
          <w:szCs w:val="24"/>
          <w:lang w:eastAsia="lt-LT"/>
          <w14:ligatures w14:val="none"/>
        </w:rPr>
        <w:t>kvazisubtiekėjus</w:t>
      </w:r>
      <w:proofErr w:type="spellEnd"/>
      <w:r w:rsidRPr="00195351">
        <w:rPr>
          <w:rFonts w:ascii="Times New Roman" w:eastAsia="Calibri" w:hAnsi="Times New Roman" w:cs="Times New Roman"/>
          <w:kern w:val="0"/>
          <w:sz w:val="24"/>
          <w:szCs w:val="24"/>
          <w:lang w:eastAsia="lt-LT"/>
          <w14:ligatures w14:val="none"/>
        </w:rPr>
        <w:t>“</w:t>
      </w:r>
    </w:p>
    <w:p w14:paraId="2566AB5F"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EC91DAC"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484383C"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PAŽYMA </w:t>
      </w:r>
    </w:p>
    <w:p w14:paraId="4F6E2D3D"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APIE PASITELKIAMUS SUBTIEKĖJUS/SUBRANGOVUS/KVAZISUBTIEKĖJUS</w:t>
      </w:r>
    </w:p>
    <w:p w14:paraId="50CA5606" w14:textId="77777777" w:rsidR="00195351" w:rsidRPr="00195351" w:rsidRDefault="00195351" w:rsidP="00195351">
      <w:pPr>
        <w:widowControl w:val="0"/>
        <w:suppressAutoHyphens/>
        <w:autoSpaceDN w:val="0"/>
        <w:spacing w:after="0" w:line="240" w:lineRule="auto"/>
        <w:ind w:firstLine="697"/>
        <w:jc w:val="center"/>
        <w:textAlignment w:val="baseline"/>
        <w:rPr>
          <w:rFonts w:ascii="Times New Roman" w:eastAsia="Times New Roman" w:hAnsi="Times New Roman" w:cs="Times New Roman"/>
          <w:b/>
          <w:bCs/>
          <w:kern w:val="0"/>
          <w:sz w:val="24"/>
          <w:szCs w:val="24"/>
          <w:lang w:eastAsia="lt-LT"/>
          <w14:ligatures w14:val="none"/>
        </w:rPr>
      </w:pPr>
    </w:p>
    <w:p w14:paraId="7D530E5A" w14:textId="77777777" w:rsidR="00195351" w:rsidRPr="00195351" w:rsidRDefault="00195351" w:rsidP="00195351">
      <w:pPr>
        <w:widowControl w:val="0"/>
        <w:tabs>
          <w:tab w:val="left" w:pos="426"/>
        </w:tabs>
        <w:suppressAutoHyphens/>
        <w:spacing w:after="0" w:line="240" w:lineRule="auto"/>
        <w:ind w:firstLine="697"/>
        <w:jc w:val="both"/>
        <w:rPr>
          <w:rFonts w:ascii="Times New Roman" w:eastAsia="Times New Roman" w:hAnsi="Times New Roman" w:cs="Times New Roman"/>
          <w:b/>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1. </w:t>
      </w:r>
      <w:r w:rsidRPr="00195351">
        <w:rPr>
          <w:rFonts w:ascii="Times New Roman" w:eastAsia="Times New Roman" w:hAnsi="Times New Roman" w:cs="Times New Roman"/>
          <w:b/>
          <w:kern w:val="0"/>
          <w:sz w:val="24"/>
          <w:szCs w:val="24"/>
          <w:lang w:eastAsia="lt-LT"/>
          <w14:ligatures w14:val="none"/>
        </w:rPr>
        <w:t>INFORMACIJA, APIE SUTARTIES VYKDYMĄ: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78"/>
        <w:gridCol w:w="2126"/>
        <w:gridCol w:w="2454"/>
      </w:tblGrid>
      <w:tr w:rsidR="00195351" w:rsidRPr="00195351" w14:paraId="1EE2D89C" w14:textId="77777777" w:rsidTr="00D861A7">
        <w:trPr>
          <w:trHeight w:val="764"/>
          <w:jc w:val="center"/>
        </w:trPr>
        <w:tc>
          <w:tcPr>
            <w:tcW w:w="704" w:type="dxa"/>
            <w:shd w:val="clear" w:color="auto" w:fill="auto"/>
            <w:vAlign w:val="center"/>
          </w:tcPr>
          <w:p w14:paraId="765A7B4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Eil. Nr.</w:t>
            </w:r>
          </w:p>
        </w:tc>
        <w:tc>
          <w:tcPr>
            <w:tcW w:w="4678" w:type="dxa"/>
            <w:shd w:val="clear" w:color="auto" w:fill="auto"/>
            <w:vAlign w:val="center"/>
          </w:tcPr>
          <w:p w14:paraId="0838DBF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paskirstymas</w:t>
            </w:r>
          </w:p>
        </w:tc>
        <w:tc>
          <w:tcPr>
            <w:tcW w:w="2126" w:type="dxa"/>
            <w:shd w:val="clear" w:color="auto" w:fill="auto"/>
            <w:vAlign w:val="center"/>
          </w:tcPr>
          <w:p w14:paraId="085B65F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 prekių aprašymas</w:t>
            </w:r>
          </w:p>
        </w:tc>
        <w:tc>
          <w:tcPr>
            <w:tcW w:w="2454" w:type="dxa"/>
            <w:vAlign w:val="center"/>
          </w:tcPr>
          <w:p w14:paraId="3563FA1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Procentinė atliekamų </w:t>
            </w:r>
          </w:p>
          <w:p w14:paraId="577E2F21"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paslaugų/darbų/prekių vertė nuo pasiūlymo kainos, %</w:t>
            </w:r>
          </w:p>
        </w:tc>
      </w:tr>
      <w:tr w:rsidR="00195351" w:rsidRPr="00195351" w14:paraId="3C8511D1" w14:textId="77777777" w:rsidTr="00D861A7">
        <w:trPr>
          <w:jc w:val="center"/>
        </w:trPr>
        <w:tc>
          <w:tcPr>
            <w:tcW w:w="704" w:type="dxa"/>
            <w:shd w:val="clear" w:color="auto" w:fill="auto"/>
          </w:tcPr>
          <w:p w14:paraId="7F9CA76B"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w:t>
            </w:r>
          </w:p>
        </w:tc>
        <w:tc>
          <w:tcPr>
            <w:tcW w:w="4678" w:type="dxa"/>
            <w:shd w:val="clear" w:color="auto" w:fill="auto"/>
          </w:tcPr>
          <w:p w14:paraId="37CFB067"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teiksiu/vykdysiu/tieksiu savo jėgomis</w:t>
            </w:r>
          </w:p>
        </w:tc>
        <w:tc>
          <w:tcPr>
            <w:tcW w:w="2126" w:type="dxa"/>
            <w:shd w:val="clear" w:color="auto" w:fill="auto"/>
          </w:tcPr>
          <w:p w14:paraId="35AF351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1D9371E5"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1B9329DF" w14:textId="77777777" w:rsidTr="00D861A7">
        <w:trPr>
          <w:jc w:val="center"/>
        </w:trPr>
        <w:tc>
          <w:tcPr>
            <w:tcW w:w="704" w:type="dxa"/>
            <w:shd w:val="clear" w:color="auto" w:fill="auto"/>
          </w:tcPr>
          <w:p w14:paraId="58095E88" w14:textId="77777777" w:rsidR="00195351" w:rsidRPr="00195351"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2. </w:t>
            </w:r>
          </w:p>
        </w:tc>
        <w:tc>
          <w:tcPr>
            <w:tcW w:w="4678" w:type="dxa"/>
            <w:shd w:val="clear" w:color="auto" w:fill="auto"/>
          </w:tcPr>
          <w:p w14:paraId="7A7C7EEA"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Paslaugos/ Darbai/ Prekės pagal pirkimo sutartį, kuriuos perduosiu teikti/vykdyti/tiekti žinomiems subtiekėjams/subrangovams </w:t>
            </w:r>
            <w:r w:rsidRPr="00195351">
              <w:rPr>
                <w:rFonts w:ascii="Times New Roman" w:eastAsia="Times New Roman" w:hAnsi="Times New Roman" w:cs="Times New Roman"/>
                <w:i/>
                <w:kern w:val="0"/>
                <w:sz w:val="24"/>
                <w:szCs w:val="24"/>
                <w:lang w:eastAsia="lt-LT"/>
                <w14:ligatures w14:val="none"/>
              </w:rPr>
              <w:t>[informacija apie žinomus subteikėjus/subrangovus pateikiama 2 lentelėje]</w:t>
            </w:r>
          </w:p>
        </w:tc>
        <w:tc>
          <w:tcPr>
            <w:tcW w:w="2126" w:type="dxa"/>
            <w:shd w:val="clear" w:color="auto" w:fill="auto"/>
          </w:tcPr>
          <w:p w14:paraId="151DCC59"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33353731"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7E150D4A" w14:textId="77777777" w:rsidTr="00D861A7">
        <w:trPr>
          <w:jc w:val="center"/>
        </w:trPr>
        <w:tc>
          <w:tcPr>
            <w:tcW w:w="704" w:type="dxa"/>
            <w:shd w:val="clear" w:color="auto" w:fill="auto"/>
          </w:tcPr>
          <w:p w14:paraId="77BA0608" w14:textId="77777777" w:rsidR="00195351" w:rsidRPr="00195351" w:rsidDel="005571B8" w:rsidRDefault="00195351" w:rsidP="00195351">
            <w:pPr>
              <w:widowControl w:val="0"/>
              <w:suppressAutoHyphens/>
              <w:spacing w:after="0" w:line="240" w:lineRule="auto"/>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3.</w:t>
            </w:r>
          </w:p>
        </w:tc>
        <w:tc>
          <w:tcPr>
            <w:tcW w:w="4678" w:type="dxa"/>
            <w:shd w:val="clear" w:color="auto" w:fill="auto"/>
          </w:tcPr>
          <w:p w14:paraId="36865FB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Paslaugos/ Darbai/ Prekės pagal pirkimo sutartį, kuriuos perduosiu teikti/vykdyti/tiekti nežinomiems subteikėjams/subrangovams</w:t>
            </w:r>
          </w:p>
        </w:tc>
        <w:tc>
          <w:tcPr>
            <w:tcW w:w="2126" w:type="dxa"/>
            <w:shd w:val="clear" w:color="auto" w:fill="auto"/>
          </w:tcPr>
          <w:p w14:paraId="5C11A34D"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c>
          <w:tcPr>
            <w:tcW w:w="2454" w:type="dxa"/>
          </w:tcPr>
          <w:p w14:paraId="2BB29BF0" w14:textId="77777777" w:rsidR="00195351" w:rsidRPr="00195351" w:rsidRDefault="00195351" w:rsidP="00195351">
            <w:pPr>
              <w:widowControl w:val="0"/>
              <w:suppressAutoHyphens/>
              <w:spacing w:after="0" w:line="240" w:lineRule="auto"/>
              <w:ind w:firstLine="697"/>
              <w:jc w:val="both"/>
              <w:rPr>
                <w:rFonts w:ascii="Times New Roman" w:eastAsia="Times New Roman" w:hAnsi="Times New Roman" w:cs="Times New Roman"/>
                <w:kern w:val="0"/>
                <w:sz w:val="24"/>
                <w:szCs w:val="24"/>
                <w:lang w:eastAsia="lt-LT"/>
                <w14:ligatures w14:val="none"/>
              </w:rPr>
            </w:pPr>
          </w:p>
        </w:tc>
      </w:tr>
      <w:tr w:rsidR="00195351" w:rsidRPr="00195351" w14:paraId="4EDB010B" w14:textId="77777777" w:rsidTr="00D861A7">
        <w:trPr>
          <w:jc w:val="center"/>
        </w:trPr>
        <w:tc>
          <w:tcPr>
            <w:tcW w:w="7508" w:type="dxa"/>
            <w:gridSpan w:val="3"/>
            <w:shd w:val="clear" w:color="auto" w:fill="auto"/>
          </w:tcPr>
          <w:p w14:paraId="08ABDE8D" w14:textId="77777777" w:rsidR="00195351" w:rsidRPr="00195351" w:rsidRDefault="00195351" w:rsidP="00195351">
            <w:pPr>
              <w:widowControl w:val="0"/>
              <w:suppressAutoHyphens/>
              <w:spacing w:after="0" w:line="240" w:lineRule="auto"/>
              <w:ind w:firstLine="697"/>
              <w:jc w:val="right"/>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Viso: </w:t>
            </w:r>
            <w:r w:rsidRPr="00195351">
              <w:rPr>
                <w:rFonts w:ascii="Times New Roman" w:eastAsia="Times New Roman" w:hAnsi="Times New Roman" w:cs="Times New Roman"/>
                <w:i/>
                <w:kern w:val="0"/>
                <w:sz w:val="24"/>
                <w:szCs w:val="24"/>
                <w:lang w:eastAsia="lt-LT"/>
                <w14:ligatures w14:val="none"/>
              </w:rPr>
              <w:t>[1-3 eilučių suma]</w:t>
            </w:r>
          </w:p>
        </w:tc>
        <w:tc>
          <w:tcPr>
            <w:tcW w:w="2454" w:type="dxa"/>
          </w:tcPr>
          <w:p w14:paraId="448574B4" w14:textId="77777777" w:rsidR="00195351" w:rsidRPr="00195351" w:rsidRDefault="00195351" w:rsidP="00195351">
            <w:pPr>
              <w:widowControl w:val="0"/>
              <w:suppressAutoHyphens/>
              <w:spacing w:after="0" w:line="240" w:lineRule="auto"/>
              <w:ind w:firstLine="697"/>
              <w:jc w:val="center"/>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100 %</w:t>
            </w:r>
          </w:p>
        </w:tc>
      </w:tr>
    </w:tbl>
    <w:p w14:paraId="42C3F32A"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kern w:val="0"/>
          <w:sz w:val="24"/>
          <w:szCs w:val="24"/>
          <w:lang w:eastAsia="lt-LT"/>
          <w14:ligatures w14:val="none"/>
        </w:rPr>
      </w:pPr>
    </w:p>
    <w:p w14:paraId="725468DF" w14:textId="77777777" w:rsidR="00195351" w:rsidRPr="00195351" w:rsidRDefault="00195351" w:rsidP="00195351">
      <w:pPr>
        <w:widowControl w:val="0"/>
        <w:tabs>
          <w:tab w:val="left" w:pos="567"/>
        </w:tabs>
        <w:suppressAutoHyphens/>
        <w:spacing w:after="0" w:line="240" w:lineRule="auto"/>
        <w:ind w:firstLine="697"/>
        <w:contextualSpacing/>
        <w:jc w:val="both"/>
        <w:rPr>
          <w:rFonts w:ascii="Times New Roman" w:eastAsia="Calibri" w:hAnsi="Times New Roman" w:cs="Times New Roman"/>
          <w:b/>
          <w:bCs/>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2. INFORMACIJA APIE ŽINOMUS SUBTIEKĖJUS/SUBRANGOVUS IR JIEMS PERDUODAMA PASLAUGŲ TEIKIMO/DARBŲ VYKDYMO/PREKIŲ TIEKIMO DALIS</w:t>
      </w:r>
    </w:p>
    <w:p w14:paraId="2B483251"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r w:rsidRPr="00195351">
        <w:rPr>
          <w:rFonts w:ascii="Times New Roman" w:eastAsia="Calibri" w:hAnsi="Times New Roman" w:cs="Times New Roman"/>
          <w:i/>
          <w:iCs/>
          <w:kern w:val="0"/>
          <w:sz w:val="24"/>
          <w:szCs w:val="24"/>
          <w:lang w:eastAsia="lt-LT"/>
          <w14:ligatures w14:val="none"/>
        </w:rPr>
        <w:t>(pildoma, jei tiekėjas pasitelkia subtiekėjus/subrangovus)</w:t>
      </w:r>
    </w:p>
    <w:tbl>
      <w:tblPr>
        <w:tblStyle w:val="Lentelstinklelis51"/>
        <w:tblW w:w="0" w:type="auto"/>
        <w:tblInd w:w="108" w:type="dxa"/>
        <w:tblLayout w:type="fixed"/>
        <w:tblLook w:val="04A0" w:firstRow="1" w:lastRow="0" w:firstColumn="1" w:lastColumn="0" w:noHBand="0" w:noVBand="1"/>
      </w:tblPr>
      <w:tblGrid>
        <w:gridCol w:w="556"/>
        <w:gridCol w:w="2592"/>
        <w:gridCol w:w="2126"/>
        <w:gridCol w:w="2126"/>
        <w:gridCol w:w="2120"/>
      </w:tblGrid>
      <w:tr w:rsidR="00195351" w:rsidRPr="00195351" w14:paraId="2F7D495E" w14:textId="77777777" w:rsidTr="00D861A7">
        <w:tc>
          <w:tcPr>
            <w:tcW w:w="556" w:type="dxa"/>
          </w:tcPr>
          <w:p w14:paraId="0BBF1848"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hAnsi="Times New Roman"/>
                <w:iCs/>
                <w:sz w:val="24"/>
                <w:szCs w:val="24"/>
              </w:rPr>
              <w:t>Eil. Nr.</w:t>
            </w:r>
          </w:p>
        </w:tc>
        <w:tc>
          <w:tcPr>
            <w:tcW w:w="2592" w:type="dxa"/>
          </w:tcPr>
          <w:p w14:paraId="3D13473E"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Subteikėjo/</w:t>
            </w:r>
          </w:p>
          <w:p w14:paraId="27A0DB22"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Subrangovo pavadinimas, juridinio asmens kodas, adresas</w:t>
            </w:r>
          </w:p>
        </w:tc>
        <w:tc>
          <w:tcPr>
            <w:tcW w:w="2126" w:type="dxa"/>
          </w:tcPr>
          <w:p w14:paraId="6103776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Sutarties objekto dalies, perduodamos vykdyti subtiekėjui, aprašymas</w:t>
            </w:r>
          </w:p>
        </w:tc>
        <w:tc>
          <w:tcPr>
            <w:tcW w:w="2126" w:type="dxa"/>
          </w:tcPr>
          <w:p w14:paraId="5D07776A" w14:textId="77777777" w:rsidR="00195351" w:rsidRPr="00195351" w:rsidRDefault="00195351" w:rsidP="00195351">
            <w:pPr>
              <w:widowControl w:val="0"/>
              <w:suppressAutoHyphens/>
              <w:jc w:val="center"/>
              <w:rPr>
                <w:rFonts w:ascii="Times New Roman" w:eastAsia="Times New Roman" w:hAnsi="Times New Roman"/>
                <w:sz w:val="24"/>
                <w:szCs w:val="24"/>
              </w:rPr>
            </w:pPr>
            <w:r w:rsidRPr="00195351">
              <w:rPr>
                <w:rFonts w:ascii="Times New Roman" w:eastAsia="Times New Roman" w:hAnsi="Times New Roman"/>
                <w:sz w:val="24"/>
                <w:szCs w:val="24"/>
              </w:rPr>
              <w:t>Motyvuotas pagrįstumas, kodėl bus pasitelkiamas subrangovas/</w:t>
            </w:r>
          </w:p>
          <w:p w14:paraId="027CF9AC"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rPr>
              <w:t>subtiekėjas</w:t>
            </w:r>
          </w:p>
        </w:tc>
        <w:tc>
          <w:tcPr>
            <w:tcW w:w="2120" w:type="dxa"/>
          </w:tcPr>
          <w:p w14:paraId="0F82FF00" w14:textId="77777777" w:rsidR="00195351" w:rsidRPr="00195351" w:rsidRDefault="00195351" w:rsidP="00195351">
            <w:pPr>
              <w:widowControl w:val="0"/>
              <w:suppressAutoHyphens/>
              <w:jc w:val="center"/>
              <w:rPr>
                <w:rFonts w:ascii="Times New Roman" w:hAnsi="Times New Roman"/>
                <w:iCs/>
                <w:sz w:val="24"/>
                <w:szCs w:val="24"/>
              </w:rPr>
            </w:pPr>
            <w:r w:rsidRPr="00195351">
              <w:rPr>
                <w:rFonts w:ascii="Times New Roman" w:eastAsia="Times New Roman" w:hAnsi="Times New Roman"/>
                <w:sz w:val="24"/>
                <w:szCs w:val="24"/>
                <w:lang w:eastAsia="lt-LT"/>
              </w:rPr>
              <w:t>Procentinė prekių/darbų/paslaugų vertė nuo pasiūlymo kainos, %</w:t>
            </w:r>
          </w:p>
        </w:tc>
      </w:tr>
      <w:tr w:rsidR="00195351" w:rsidRPr="00195351" w14:paraId="7D74CB9B" w14:textId="77777777" w:rsidTr="00D861A7">
        <w:tc>
          <w:tcPr>
            <w:tcW w:w="556" w:type="dxa"/>
          </w:tcPr>
          <w:p w14:paraId="747465A0"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1.</w:t>
            </w:r>
          </w:p>
        </w:tc>
        <w:tc>
          <w:tcPr>
            <w:tcW w:w="2592" w:type="dxa"/>
          </w:tcPr>
          <w:p w14:paraId="306B9A18"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2B0365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C46D2D8"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04138F80" w14:textId="77777777" w:rsidR="00195351" w:rsidRPr="00195351" w:rsidRDefault="00195351" w:rsidP="00195351">
            <w:pPr>
              <w:widowControl w:val="0"/>
              <w:suppressAutoHyphens/>
              <w:jc w:val="center"/>
              <w:rPr>
                <w:rFonts w:ascii="Times New Roman" w:hAnsi="Times New Roman"/>
                <w:i/>
                <w:iCs/>
                <w:sz w:val="24"/>
                <w:szCs w:val="24"/>
              </w:rPr>
            </w:pPr>
          </w:p>
        </w:tc>
      </w:tr>
      <w:tr w:rsidR="00195351" w:rsidRPr="00195351" w14:paraId="24A7F8B9" w14:textId="77777777" w:rsidTr="00D861A7">
        <w:tc>
          <w:tcPr>
            <w:tcW w:w="556" w:type="dxa"/>
          </w:tcPr>
          <w:p w14:paraId="04B3FCA9" w14:textId="77777777" w:rsidR="00195351" w:rsidRPr="00195351" w:rsidRDefault="00195351" w:rsidP="00195351">
            <w:pPr>
              <w:widowControl w:val="0"/>
              <w:suppressAutoHyphens/>
              <w:jc w:val="center"/>
              <w:rPr>
                <w:rFonts w:ascii="Times New Roman" w:hAnsi="Times New Roman"/>
                <w:i/>
                <w:iCs/>
                <w:sz w:val="24"/>
                <w:szCs w:val="24"/>
              </w:rPr>
            </w:pPr>
            <w:r w:rsidRPr="00195351">
              <w:rPr>
                <w:rFonts w:ascii="Times New Roman" w:hAnsi="Times New Roman"/>
                <w:i/>
                <w:iCs/>
                <w:sz w:val="24"/>
                <w:szCs w:val="24"/>
              </w:rPr>
              <w:t>2.</w:t>
            </w:r>
          </w:p>
        </w:tc>
        <w:tc>
          <w:tcPr>
            <w:tcW w:w="2592" w:type="dxa"/>
          </w:tcPr>
          <w:p w14:paraId="07F0A2E9"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35A66B02" w14:textId="77777777" w:rsidR="00195351" w:rsidRPr="00195351" w:rsidRDefault="00195351" w:rsidP="00195351">
            <w:pPr>
              <w:widowControl w:val="0"/>
              <w:suppressAutoHyphens/>
              <w:jc w:val="center"/>
              <w:rPr>
                <w:rFonts w:ascii="Times New Roman" w:hAnsi="Times New Roman"/>
                <w:i/>
                <w:iCs/>
                <w:sz w:val="24"/>
                <w:szCs w:val="24"/>
              </w:rPr>
            </w:pPr>
          </w:p>
        </w:tc>
        <w:tc>
          <w:tcPr>
            <w:tcW w:w="2126" w:type="dxa"/>
          </w:tcPr>
          <w:p w14:paraId="4C640591" w14:textId="77777777" w:rsidR="00195351" w:rsidRPr="00195351" w:rsidRDefault="00195351" w:rsidP="00195351">
            <w:pPr>
              <w:widowControl w:val="0"/>
              <w:suppressAutoHyphens/>
              <w:jc w:val="center"/>
              <w:rPr>
                <w:rFonts w:ascii="Times New Roman" w:hAnsi="Times New Roman"/>
                <w:i/>
                <w:iCs/>
                <w:sz w:val="24"/>
                <w:szCs w:val="24"/>
              </w:rPr>
            </w:pPr>
          </w:p>
        </w:tc>
        <w:tc>
          <w:tcPr>
            <w:tcW w:w="2120" w:type="dxa"/>
          </w:tcPr>
          <w:p w14:paraId="34365D59" w14:textId="77777777" w:rsidR="00195351" w:rsidRPr="00195351" w:rsidRDefault="00195351" w:rsidP="00195351">
            <w:pPr>
              <w:widowControl w:val="0"/>
              <w:suppressAutoHyphens/>
              <w:jc w:val="center"/>
              <w:rPr>
                <w:rFonts w:ascii="Times New Roman" w:hAnsi="Times New Roman"/>
                <w:i/>
                <w:iCs/>
                <w:sz w:val="24"/>
                <w:szCs w:val="24"/>
              </w:rPr>
            </w:pPr>
          </w:p>
        </w:tc>
      </w:tr>
    </w:tbl>
    <w:p w14:paraId="5AFD9F6E" w14:textId="77777777" w:rsidR="00195351" w:rsidRPr="00195351" w:rsidRDefault="00195351" w:rsidP="00195351">
      <w:pPr>
        <w:widowControl w:val="0"/>
        <w:suppressAutoHyphens/>
        <w:autoSpaceDN w:val="0"/>
        <w:spacing w:after="0" w:line="240" w:lineRule="auto"/>
        <w:ind w:left="567" w:firstLine="697"/>
        <w:jc w:val="center"/>
        <w:textAlignment w:val="baseline"/>
        <w:rPr>
          <w:rFonts w:ascii="Times New Roman" w:eastAsia="Calibri" w:hAnsi="Times New Roman" w:cs="Times New Roman"/>
          <w:i/>
          <w:iCs/>
          <w:kern w:val="0"/>
          <w:sz w:val="24"/>
          <w:szCs w:val="24"/>
          <w:lang w:eastAsia="lt-LT"/>
          <w14:ligatures w14:val="none"/>
        </w:rPr>
      </w:pPr>
    </w:p>
    <w:p w14:paraId="4EDA3113" w14:textId="77777777" w:rsidR="00195351" w:rsidRPr="00195351" w:rsidRDefault="00195351" w:rsidP="00195351">
      <w:pPr>
        <w:tabs>
          <w:tab w:val="left" w:pos="567"/>
        </w:tabs>
        <w:spacing w:after="0" w:line="240" w:lineRule="auto"/>
        <w:ind w:firstLine="697"/>
        <w:contextualSpacing/>
        <w:jc w:val="both"/>
        <w:rPr>
          <w:rFonts w:ascii="Times New Roman" w:eastAsia="Calibri" w:hAnsi="Times New Roman" w:cs="Times New Roman"/>
          <w:i/>
          <w:iCs/>
          <w:color w:val="000000"/>
          <w:kern w:val="0"/>
          <w:sz w:val="24"/>
          <w:szCs w:val="24"/>
          <w:lang w:eastAsia="lt-LT"/>
          <w14:ligatures w14:val="none"/>
        </w:rPr>
      </w:pPr>
      <w:r w:rsidRPr="00195351">
        <w:rPr>
          <w:rFonts w:ascii="Times New Roman" w:eastAsia="Times New Roman" w:hAnsi="Times New Roman" w:cs="Times New Roman"/>
          <w:b/>
          <w:bCs/>
          <w:kern w:val="0"/>
          <w:sz w:val="24"/>
          <w:szCs w:val="24"/>
          <w:lang w:eastAsia="lt-LT"/>
          <w14:ligatures w14:val="none"/>
        </w:rPr>
        <w:t xml:space="preserve">3. INFORMACIJA APIE KVAZISUBTIEKĖJUS </w:t>
      </w:r>
      <w:r w:rsidRPr="00195351">
        <w:rPr>
          <w:rFonts w:ascii="Times New Roman" w:eastAsia="Calibri" w:hAnsi="Times New Roman" w:cs="Times New Roman"/>
          <w:i/>
          <w:iCs/>
          <w:color w:val="000000"/>
          <w:kern w:val="0"/>
          <w:sz w:val="24"/>
          <w:szCs w:val="24"/>
          <w:lang w:eastAsia="lt-LT"/>
          <w14:ligatures w14:val="none"/>
        </w:rPr>
        <w:t>(pildoma, jei tiekėjas ketina įdarbinti specialistus)</w:t>
      </w:r>
    </w:p>
    <w:tbl>
      <w:tblPr>
        <w:tblStyle w:val="Lentelstinklelis20"/>
        <w:tblW w:w="0" w:type="auto"/>
        <w:tblInd w:w="137" w:type="dxa"/>
        <w:tblLook w:val="04A0" w:firstRow="1" w:lastRow="0" w:firstColumn="1" w:lastColumn="0" w:noHBand="0" w:noVBand="1"/>
      </w:tblPr>
      <w:tblGrid>
        <w:gridCol w:w="870"/>
        <w:gridCol w:w="4526"/>
        <w:gridCol w:w="4095"/>
      </w:tblGrid>
      <w:tr w:rsidR="00195351" w:rsidRPr="00195351" w14:paraId="5C0D9C9D" w14:textId="77777777" w:rsidTr="00D861A7">
        <w:tc>
          <w:tcPr>
            <w:tcW w:w="870" w:type="dxa"/>
          </w:tcPr>
          <w:p w14:paraId="2399983F"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hAnsi="Times New Roman"/>
                <w:iCs/>
                <w:color w:val="000000"/>
                <w:sz w:val="24"/>
                <w:szCs w:val="24"/>
              </w:rPr>
              <w:t>Eil.Nr</w:t>
            </w:r>
            <w:proofErr w:type="spellEnd"/>
            <w:r w:rsidRPr="00195351">
              <w:rPr>
                <w:rFonts w:ascii="Times New Roman" w:hAnsi="Times New Roman"/>
                <w:iCs/>
                <w:color w:val="000000"/>
                <w:sz w:val="24"/>
                <w:szCs w:val="24"/>
              </w:rPr>
              <w:t>.</w:t>
            </w:r>
          </w:p>
        </w:tc>
        <w:tc>
          <w:tcPr>
            <w:tcW w:w="4536" w:type="dxa"/>
          </w:tcPr>
          <w:p w14:paraId="56726368" w14:textId="77777777" w:rsidR="00195351" w:rsidRPr="00195351" w:rsidRDefault="00195351" w:rsidP="00195351">
            <w:pPr>
              <w:suppressAutoHyphens/>
              <w:jc w:val="center"/>
              <w:rPr>
                <w:rFonts w:ascii="Times New Roman" w:hAnsi="Times New Roman"/>
                <w:iCs/>
                <w:color w:val="000000"/>
                <w:sz w:val="24"/>
                <w:szCs w:val="24"/>
              </w:rPr>
            </w:pPr>
            <w:proofErr w:type="spellStart"/>
            <w:r w:rsidRPr="00195351">
              <w:rPr>
                <w:rFonts w:ascii="Times New Roman" w:eastAsia="Times New Roman" w:hAnsi="Times New Roman"/>
                <w:sz w:val="24"/>
                <w:szCs w:val="24"/>
              </w:rPr>
              <w:t>Kvazisubtiekėjo</w:t>
            </w:r>
            <w:proofErr w:type="spellEnd"/>
            <w:r w:rsidRPr="00195351">
              <w:rPr>
                <w:rFonts w:ascii="Times New Roman" w:eastAsia="Times New Roman" w:hAnsi="Times New Roman"/>
                <w:sz w:val="24"/>
                <w:szCs w:val="24"/>
              </w:rPr>
              <w:t xml:space="preserve"> vardas, pavardė</w:t>
            </w:r>
          </w:p>
        </w:tc>
        <w:tc>
          <w:tcPr>
            <w:tcW w:w="4104" w:type="dxa"/>
          </w:tcPr>
          <w:p w14:paraId="7D5C614C" w14:textId="77777777" w:rsidR="00195351" w:rsidRPr="00195351" w:rsidRDefault="00195351" w:rsidP="00195351">
            <w:pPr>
              <w:suppressAutoHyphens/>
              <w:jc w:val="center"/>
              <w:rPr>
                <w:rFonts w:ascii="Times New Roman" w:hAnsi="Times New Roman"/>
                <w:iCs/>
                <w:color w:val="000000"/>
                <w:sz w:val="24"/>
                <w:szCs w:val="24"/>
              </w:rPr>
            </w:pPr>
            <w:r w:rsidRPr="00195351">
              <w:rPr>
                <w:rFonts w:ascii="Times New Roman" w:eastAsia="Times New Roman" w:hAnsi="Times New Roman"/>
                <w:sz w:val="24"/>
                <w:szCs w:val="24"/>
              </w:rPr>
              <w:t xml:space="preserve">Kvalifikacijos reikalavimas, kuriam pasitelkiamas </w:t>
            </w:r>
            <w:proofErr w:type="spellStart"/>
            <w:r w:rsidRPr="00195351">
              <w:rPr>
                <w:rFonts w:ascii="Times New Roman" w:eastAsia="Times New Roman" w:hAnsi="Times New Roman"/>
                <w:sz w:val="24"/>
                <w:szCs w:val="24"/>
              </w:rPr>
              <w:t>kvazisubtiekėjas</w:t>
            </w:r>
            <w:proofErr w:type="spellEnd"/>
          </w:p>
        </w:tc>
      </w:tr>
      <w:tr w:rsidR="00195351" w:rsidRPr="00195351" w14:paraId="55457C0C" w14:textId="77777777" w:rsidTr="00D861A7">
        <w:tc>
          <w:tcPr>
            <w:tcW w:w="870" w:type="dxa"/>
          </w:tcPr>
          <w:p w14:paraId="113E248E"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1.</w:t>
            </w:r>
          </w:p>
        </w:tc>
        <w:tc>
          <w:tcPr>
            <w:tcW w:w="4536" w:type="dxa"/>
          </w:tcPr>
          <w:p w14:paraId="180D162F"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4918BE33" w14:textId="77777777" w:rsidR="00195351" w:rsidRPr="00195351" w:rsidRDefault="00195351" w:rsidP="00195351">
            <w:pPr>
              <w:suppressAutoHyphens/>
              <w:jc w:val="center"/>
              <w:rPr>
                <w:rFonts w:ascii="Times New Roman" w:hAnsi="Times New Roman"/>
                <w:i/>
                <w:iCs/>
                <w:color w:val="000000"/>
                <w:sz w:val="24"/>
                <w:szCs w:val="24"/>
              </w:rPr>
            </w:pPr>
          </w:p>
        </w:tc>
      </w:tr>
      <w:tr w:rsidR="00195351" w:rsidRPr="00195351" w14:paraId="6159CF7B" w14:textId="77777777" w:rsidTr="00D861A7">
        <w:tc>
          <w:tcPr>
            <w:tcW w:w="870" w:type="dxa"/>
          </w:tcPr>
          <w:p w14:paraId="65B4CA2C" w14:textId="77777777" w:rsidR="00195351" w:rsidRPr="00195351" w:rsidRDefault="00195351" w:rsidP="00195351">
            <w:pPr>
              <w:suppressAutoHyphens/>
              <w:jc w:val="center"/>
              <w:rPr>
                <w:rFonts w:ascii="Times New Roman" w:hAnsi="Times New Roman"/>
                <w:i/>
                <w:iCs/>
                <w:color w:val="000000"/>
                <w:sz w:val="24"/>
                <w:szCs w:val="24"/>
              </w:rPr>
            </w:pPr>
            <w:r w:rsidRPr="00195351">
              <w:rPr>
                <w:rFonts w:ascii="Times New Roman" w:hAnsi="Times New Roman"/>
                <w:i/>
                <w:iCs/>
                <w:color w:val="000000"/>
                <w:sz w:val="24"/>
                <w:szCs w:val="24"/>
              </w:rPr>
              <w:t>2.</w:t>
            </w:r>
          </w:p>
        </w:tc>
        <w:tc>
          <w:tcPr>
            <w:tcW w:w="4536" w:type="dxa"/>
          </w:tcPr>
          <w:p w14:paraId="63BCF6D0" w14:textId="77777777" w:rsidR="00195351" w:rsidRPr="00195351" w:rsidRDefault="00195351" w:rsidP="00195351">
            <w:pPr>
              <w:suppressAutoHyphens/>
              <w:jc w:val="center"/>
              <w:rPr>
                <w:rFonts w:ascii="Times New Roman" w:hAnsi="Times New Roman"/>
                <w:i/>
                <w:iCs/>
                <w:color w:val="000000"/>
                <w:sz w:val="24"/>
                <w:szCs w:val="24"/>
              </w:rPr>
            </w:pPr>
          </w:p>
        </w:tc>
        <w:tc>
          <w:tcPr>
            <w:tcW w:w="4104" w:type="dxa"/>
          </w:tcPr>
          <w:p w14:paraId="63557AED" w14:textId="77777777" w:rsidR="00195351" w:rsidRPr="00195351" w:rsidRDefault="00195351" w:rsidP="00195351">
            <w:pPr>
              <w:suppressAutoHyphens/>
              <w:jc w:val="center"/>
              <w:rPr>
                <w:rFonts w:ascii="Times New Roman" w:hAnsi="Times New Roman"/>
                <w:i/>
                <w:iCs/>
                <w:color w:val="000000"/>
                <w:sz w:val="24"/>
                <w:szCs w:val="24"/>
              </w:rPr>
            </w:pPr>
          </w:p>
        </w:tc>
      </w:tr>
    </w:tbl>
    <w:p w14:paraId="4D79856A"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_____________________________</w:t>
      </w:r>
    </w:p>
    <w:p w14:paraId="4A000448" w14:textId="77777777" w:rsidR="00195351" w:rsidRPr="00195351" w:rsidRDefault="00195351" w:rsidP="00195351">
      <w:pPr>
        <w:widowControl w:val="0"/>
        <w:suppressAutoHyphens/>
        <w:autoSpaceDN w:val="0"/>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195351">
        <w:rPr>
          <w:rFonts w:ascii="Times New Roman" w:eastAsia="Times New Roman" w:hAnsi="Times New Roman" w:cs="Times New Roman"/>
          <w:kern w:val="0"/>
          <w:sz w:val="24"/>
          <w:szCs w:val="24"/>
          <w:lang w:eastAsia="lt-LT"/>
          <w14:ligatures w14:val="none"/>
        </w:rPr>
        <w:t xml:space="preserve"> (Dalyvio įgalioto asmens pareigos vardas, pavardė, parašas)</w:t>
      </w:r>
    </w:p>
    <w:p w14:paraId="7DB110A6" w14:textId="77777777" w:rsidR="00195351" w:rsidRPr="00195351" w:rsidRDefault="00195351" w:rsidP="00195351">
      <w:pPr>
        <w:spacing w:after="0" w:line="240" w:lineRule="auto"/>
        <w:rPr>
          <w:rFonts w:ascii="Times New Roman" w:eastAsia="Calibri" w:hAnsi="Times New Roman" w:cs="Times New Roman"/>
          <w:b/>
          <w:bCs/>
          <w:color w:val="7030A0"/>
          <w:kern w:val="0"/>
          <w:sz w:val="24"/>
          <w:szCs w:val="24"/>
          <w:lang w:eastAsia="lt-LT"/>
          <w14:ligatures w14:val="none"/>
        </w:rPr>
      </w:pPr>
    </w:p>
    <w:p w14:paraId="69FCA902" w14:textId="77777777" w:rsidR="00311F00" w:rsidRDefault="00311F00" w:rsidP="00195351">
      <w:pPr>
        <w:spacing w:after="0" w:line="240" w:lineRule="auto"/>
        <w:ind w:left="5670"/>
        <w:jc w:val="both"/>
        <w:rPr>
          <w:rFonts w:ascii="Times New Roman" w:eastAsia="Calibri" w:hAnsi="Times New Roman" w:cs="Times New Roman"/>
          <w:kern w:val="0"/>
          <w:sz w:val="24"/>
          <w:szCs w:val="24"/>
          <w:lang w:eastAsia="lt-LT"/>
          <w14:ligatures w14:val="none"/>
        </w:rPr>
      </w:pPr>
      <w:bookmarkStart w:id="23" w:name="_Pirkimo_sąlygų_3"/>
      <w:bookmarkEnd w:id="23"/>
    </w:p>
    <w:p w14:paraId="6199E1B8" w14:textId="77777777" w:rsidR="00D33249" w:rsidRDefault="00D33249" w:rsidP="00A25062">
      <w:pPr>
        <w:spacing w:after="0" w:line="240" w:lineRule="auto"/>
        <w:jc w:val="both"/>
        <w:rPr>
          <w:rFonts w:ascii="Times New Roman" w:eastAsia="Calibri" w:hAnsi="Times New Roman" w:cs="Times New Roman"/>
          <w:kern w:val="0"/>
          <w:sz w:val="24"/>
          <w:szCs w:val="24"/>
          <w:lang w:eastAsia="lt-LT"/>
          <w14:ligatures w14:val="none"/>
        </w:rPr>
      </w:pPr>
    </w:p>
    <w:p w14:paraId="0CD8AFFC" w14:textId="67DE98D4" w:rsidR="00195351" w:rsidRPr="00195351" w:rsidRDefault="00195351" w:rsidP="00D33249">
      <w:pPr>
        <w:spacing w:after="0" w:line="240" w:lineRule="auto"/>
        <w:ind w:firstLine="720"/>
        <w:jc w:val="right"/>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lastRenderedPageBreak/>
        <w:t>Pirkimo sąlygų 7 priedas „Terminai“</w:t>
      </w:r>
    </w:p>
    <w:p w14:paraId="6FE41DCD" w14:textId="77777777" w:rsidR="00195351" w:rsidRPr="00195351" w:rsidRDefault="00195351" w:rsidP="00195351">
      <w:pPr>
        <w:spacing w:after="0" w:line="300" w:lineRule="auto"/>
        <w:ind w:firstLine="697"/>
        <w:jc w:val="both"/>
        <w:rPr>
          <w:rFonts w:ascii="Times New Roman" w:eastAsia="Calibri" w:hAnsi="Times New Roman" w:cs="Times New Roman"/>
          <w:bCs/>
          <w:iCs/>
          <w:kern w:val="0"/>
          <w:sz w:val="24"/>
          <w:szCs w:val="24"/>
          <w:lang w:eastAsia="lt-LT"/>
          <w14:ligatures w14:val="none"/>
        </w:rPr>
      </w:pPr>
    </w:p>
    <w:tbl>
      <w:tblPr>
        <w:tblStyle w:val="TableGrid2"/>
        <w:tblW w:w="9213" w:type="dxa"/>
        <w:tblInd w:w="421" w:type="dxa"/>
        <w:tblLayout w:type="fixed"/>
        <w:tblLook w:val="04A0" w:firstRow="1" w:lastRow="0" w:firstColumn="1" w:lastColumn="0" w:noHBand="0" w:noVBand="1"/>
      </w:tblPr>
      <w:tblGrid>
        <w:gridCol w:w="992"/>
        <w:gridCol w:w="2835"/>
        <w:gridCol w:w="2835"/>
        <w:gridCol w:w="2551"/>
      </w:tblGrid>
      <w:tr w:rsidR="00195351" w:rsidRPr="00195351" w14:paraId="58B3B37C" w14:textId="77777777" w:rsidTr="00022B0F">
        <w:trPr>
          <w:trHeight w:val="20"/>
        </w:trPr>
        <w:tc>
          <w:tcPr>
            <w:tcW w:w="992" w:type="dxa"/>
          </w:tcPr>
          <w:p w14:paraId="5C5E0CDE" w14:textId="2E7E6D49" w:rsidR="00195351" w:rsidRPr="00195351" w:rsidRDefault="00195351" w:rsidP="00195351">
            <w:pPr>
              <w:rPr>
                <w:sz w:val="24"/>
                <w:szCs w:val="24"/>
              </w:rPr>
            </w:pPr>
          </w:p>
        </w:tc>
        <w:tc>
          <w:tcPr>
            <w:tcW w:w="2835" w:type="dxa"/>
          </w:tcPr>
          <w:p w14:paraId="1F2092FE" w14:textId="77777777" w:rsidR="00195351" w:rsidRPr="00195351" w:rsidRDefault="00195351" w:rsidP="00195351">
            <w:pPr>
              <w:rPr>
                <w:sz w:val="24"/>
                <w:szCs w:val="24"/>
              </w:rPr>
            </w:pPr>
            <w:r w:rsidRPr="00195351">
              <w:rPr>
                <w:b/>
                <w:sz w:val="24"/>
                <w:szCs w:val="24"/>
              </w:rPr>
              <w:t xml:space="preserve">VEIKSMAS </w:t>
            </w:r>
          </w:p>
        </w:tc>
        <w:tc>
          <w:tcPr>
            <w:tcW w:w="2835" w:type="dxa"/>
            <w:hideMark/>
          </w:tcPr>
          <w:p w14:paraId="3FB3D4CB" w14:textId="77777777" w:rsidR="00195351" w:rsidRPr="00195351" w:rsidRDefault="00195351" w:rsidP="00195351">
            <w:pPr>
              <w:ind w:firstLine="34"/>
              <w:rPr>
                <w:b/>
                <w:sz w:val="24"/>
                <w:szCs w:val="24"/>
              </w:rPr>
            </w:pPr>
            <w:r w:rsidRPr="00195351">
              <w:rPr>
                <w:b/>
                <w:sz w:val="24"/>
                <w:szCs w:val="24"/>
              </w:rPr>
              <w:t>DATA/DIENŲ SKAIČIUS/ LAIKAS</w:t>
            </w:r>
          </w:p>
          <w:p w14:paraId="70F74443" w14:textId="77777777" w:rsidR="00195351" w:rsidRPr="00195351" w:rsidRDefault="00195351" w:rsidP="00195351">
            <w:pPr>
              <w:ind w:firstLine="34"/>
              <w:rPr>
                <w:sz w:val="24"/>
                <w:szCs w:val="24"/>
              </w:rPr>
            </w:pPr>
            <w:r w:rsidRPr="00195351">
              <w:rPr>
                <w:sz w:val="24"/>
                <w:szCs w:val="24"/>
              </w:rPr>
              <w:t>(Lietuvos laiku)</w:t>
            </w:r>
          </w:p>
        </w:tc>
        <w:tc>
          <w:tcPr>
            <w:tcW w:w="2551" w:type="dxa"/>
            <w:hideMark/>
          </w:tcPr>
          <w:p w14:paraId="5902BA58" w14:textId="77777777" w:rsidR="00195351" w:rsidRPr="00195351" w:rsidRDefault="00195351" w:rsidP="00195351">
            <w:pPr>
              <w:ind w:firstLine="34"/>
              <w:rPr>
                <w:b/>
                <w:sz w:val="24"/>
                <w:szCs w:val="24"/>
              </w:rPr>
            </w:pPr>
            <w:r w:rsidRPr="00195351">
              <w:rPr>
                <w:b/>
                <w:sz w:val="24"/>
                <w:szCs w:val="24"/>
              </w:rPr>
              <w:t>PASTABOS</w:t>
            </w:r>
          </w:p>
        </w:tc>
      </w:tr>
      <w:tr w:rsidR="00195351" w:rsidRPr="00195351" w14:paraId="37B67A29" w14:textId="77777777" w:rsidTr="00022B0F">
        <w:trPr>
          <w:trHeight w:val="20"/>
        </w:trPr>
        <w:tc>
          <w:tcPr>
            <w:tcW w:w="992" w:type="dxa"/>
          </w:tcPr>
          <w:p w14:paraId="00F97D02" w14:textId="106526C9" w:rsidR="00195351" w:rsidRPr="00195351" w:rsidRDefault="002D1EDA" w:rsidP="00A25062">
            <w:pPr>
              <w:ind w:firstLine="0"/>
              <w:rPr>
                <w:bCs/>
                <w:sz w:val="24"/>
                <w:szCs w:val="24"/>
              </w:rPr>
            </w:pPr>
            <w:r>
              <w:rPr>
                <w:bCs/>
                <w:sz w:val="24"/>
                <w:szCs w:val="24"/>
              </w:rPr>
              <w:t>1</w:t>
            </w:r>
            <w:r w:rsidR="00195351" w:rsidRPr="00195351">
              <w:rPr>
                <w:bCs/>
                <w:sz w:val="24"/>
                <w:szCs w:val="24"/>
              </w:rPr>
              <w:t>.</w:t>
            </w:r>
          </w:p>
        </w:tc>
        <w:tc>
          <w:tcPr>
            <w:tcW w:w="2835" w:type="dxa"/>
          </w:tcPr>
          <w:p w14:paraId="7E3D6AD9" w14:textId="77777777" w:rsidR="00195351" w:rsidRPr="00195351" w:rsidRDefault="00195351" w:rsidP="00195351">
            <w:pPr>
              <w:rPr>
                <w:bCs/>
                <w:sz w:val="24"/>
                <w:szCs w:val="24"/>
              </w:rPr>
            </w:pPr>
            <w:r w:rsidRPr="00195351">
              <w:rPr>
                <w:bCs/>
                <w:sz w:val="24"/>
                <w:szCs w:val="24"/>
              </w:rPr>
              <w:t>Pasiūlymų pateikimo terminas</w:t>
            </w:r>
          </w:p>
        </w:tc>
        <w:tc>
          <w:tcPr>
            <w:tcW w:w="2835" w:type="dxa"/>
          </w:tcPr>
          <w:p w14:paraId="1538FEB9" w14:textId="77777777" w:rsidR="00195351" w:rsidRPr="00195351" w:rsidRDefault="00195351" w:rsidP="00195351">
            <w:pPr>
              <w:ind w:firstLine="34"/>
              <w:rPr>
                <w:sz w:val="24"/>
                <w:szCs w:val="24"/>
              </w:rPr>
            </w:pPr>
            <w:r w:rsidRPr="00195351">
              <w:rPr>
                <w:sz w:val="24"/>
                <w:szCs w:val="24"/>
              </w:rPr>
              <w:t xml:space="preserve">Bus nurodytas skelbime apie pirkimą. </w:t>
            </w:r>
          </w:p>
        </w:tc>
        <w:tc>
          <w:tcPr>
            <w:tcW w:w="2551" w:type="dxa"/>
          </w:tcPr>
          <w:p w14:paraId="4690AFD6" w14:textId="77777777" w:rsidR="00195351" w:rsidRPr="00195351" w:rsidRDefault="00195351" w:rsidP="00195351">
            <w:pPr>
              <w:rPr>
                <w:sz w:val="24"/>
                <w:szCs w:val="24"/>
              </w:rPr>
            </w:pPr>
            <w:r w:rsidRPr="00195351">
              <w:rPr>
                <w:sz w:val="24"/>
                <w:szCs w:val="24"/>
              </w:rPr>
              <w:t>Perkančioji organizacija turi teisę pratęsti pasiūlymų pateikimo terminą.</w:t>
            </w:r>
          </w:p>
        </w:tc>
      </w:tr>
      <w:tr w:rsidR="00195351" w:rsidRPr="00195351" w14:paraId="251D5EE8" w14:textId="77777777" w:rsidTr="00022B0F">
        <w:trPr>
          <w:trHeight w:val="20"/>
        </w:trPr>
        <w:tc>
          <w:tcPr>
            <w:tcW w:w="992" w:type="dxa"/>
          </w:tcPr>
          <w:p w14:paraId="6E79536E" w14:textId="138DB33B" w:rsidR="00195351" w:rsidRPr="00195351" w:rsidRDefault="002D1EDA" w:rsidP="00A25062">
            <w:pPr>
              <w:ind w:firstLine="0"/>
              <w:rPr>
                <w:bCs/>
                <w:sz w:val="24"/>
                <w:szCs w:val="24"/>
              </w:rPr>
            </w:pPr>
            <w:r>
              <w:rPr>
                <w:bCs/>
                <w:sz w:val="24"/>
                <w:szCs w:val="24"/>
              </w:rPr>
              <w:t>2</w:t>
            </w:r>
            <w:r w:rsidR="00195351" w:rsidRPr="00195351">
              <w:rPr>
                <w:bCs/>
                <w:sz w:val="24"/>
                <w:szCs w:val="24"/>
              </w:rPr>
              <w:t>.</w:t>
            </w:r>
          </w:p>
        </w:tc>
        <w:tc>
          <w:tcPr>
            <w:tcW w:w="2835" w:type="dxa"/>
          </w:tcPr>
          <w:p w14:paraId="3F828950" w14:textId="77777777" w:rsidR="00195351" w:rsidRPr="00195351" w:rsidRDefault="00195351" w:rsidP="00195351">
            <w:pPr>
              <w:rPr>
                <w:bCs/>
                <w:sz w:val="24"/>
                <w:szCs w:val="24"/>
              </w:rPr>
            </w:pPr>
            <w:r w:rsidRPr="00195351">
              <w:rPr>
                <w:sz w:val="24"/>
                <w:szCs w:val="24"/>
              </w:rPr>
              <w:t>Pasiūlymą patikslinti pirkimo dokumentus arba prašymus dėl pirkimo dokumentų paaiškinimų tiekėjas turi pateikti ne vėliau kaip:</w:t>
            </w:r>
          </w:p>
        </w:tc>
        <w:tc>
          <w:tcPr>
            <w:tcW w:w="2835" w:type="dxa"/>
          </w:tcPr>
          <w:p w14:paraId="0DDAA0B3" w14:textId="77777777" w:rsidR="00195351" w:rsidRPr="00195351" w:rsidRDefault="00195351" w:rsidP="00195351">
            <w:pPr>
              <w:rPr>
                <w:sz w:val="24"/>
                <w:szCs w:val="24"/>
              </w:rPr>
            </w:pPr>
            <w:r w:rsidRPr="00195351">
              <w:rPr>
                <w:sz w:val="24"/>
                <w:szCs w:val="24"/>
              </w:rPr>
              <w:t xml:space="preserve">Likus </w:t>
            </w:r>
            <w:r w:rsidRPr="00195351">
              <w:rPr>
                <w:b/>
                <w:sz w:val="24"/>
                <w:szCs w:val="24"/>
              </w:rPr>
              <w:t>2 darbo dienoms</w:t>
            </w:r>
            <w:r w:rsidRPr="00195351">
              <w:rPr>
                <w:sz w:val="24"/>
                <w:szCs w:val="24"/>
              </w:rPr>
              <w:t xml:space="preserve"> iki pasiūlymų pateikimo termino pabaigos.</w:t>
            </w:r>
          </w:p>
        </w:tc>
        <w:tc>
          <w:tcPr>
            <w:tcW w:w="2551" w:type="dxa"/>
          </w:tcPr>
          <w:p w14:paraId="1753B651" w14:textId="77777777" w:rsidR="00195351" w:rsidRPr="00195351" w:rsidRDefault="00195351" w:rsidP="00195351">
            <w:pPr>
              <w:ind w:firstLine="34"/>
              <w:rPr>
                <w:color w:val="7030A0"/>
                <w:sz w:val="24"/>
                <w:szCs w:val="24"/>
              </w:rPr>
            </w:pPr>
          </w:p>
          <w:p w14:paraId="0185F940" w14:textId="77777777" w:rsidR="00195351" w:rsidRPr="00195351" w:rsidRDefault="00195351" w:rsidP="00195351">
            <w:pPr>
              <w:ind w:firstLine="34"/>
              <w:rPr>
                <w:color w:val="7030A0"/>
                <w:sz w:val="24"/>
                <w:szCs w:val="24"/>
              </w:rPr>
            </w:pPr>
          </w:p>
          <w:p w14:paraId="0BB7CC18" w14:textId="77777777" w:rsidR="00195351" w:rsidRPr="00195351" w:rsidRDefault="00195351" w:rsidP="00195351">
            <w:pPr>
              <w:ind w:firstLine="34"/>
              <w:rPr>
                <w:color w:val="7030A0"/>
                <w:sz w:val="24"/>
                <w:szCs w:val="24"/>
              </w:rPr>
            </w:pPr>
          </w:p>
        </w:tc>
      </w:tr>
      <w:tr w:rsidR="00195351" w:rsidRPr="00195351" w14:paraId="636B5CBE" w14:textId="77777777" w:rsidTr="00022B0F">
        <w:trPr>
          <w:trHeight w:val="20"/>
        </w:trPr>
        <w:tc>
          <w:tcPr>
            <w:tcW w:w="992" w:type="dxa"/>
          </w:tcPr>
          <w:p w14:paraId="72CEB35F" w14:textId="3E21997A" w:rsidR="00195351" w:rsidRPr="00195351" w:rsidRDefault="002D1EDA" w:rsidP="00A25062">
            <w:pPr>
              <w:ind w:firstLine="0"/>
              <w:rPr>
                <w:bCs/>
                <w:sz w:val="24"/>
                <w:szCs w:val="24"/>
              </w:rPr>
            </w:pPr>
            <w:r>
              <w:rPr>
                <w:bCs/>
                <w:sz w:val="24"/>
                <w:szCs w:val="24"/>
              </w:rPr>
              <w:t>3</w:t>
            </w:r>
            <w:r w:rsidR="00195351" w:rsidRPr="00195351">
              <w:rPr>
                <w:bCs/>
                <w:sz w:val="24"/>
                <w:szCs w:val="24"/>
              </w:rPr>
              <w:t>.</w:t>
            </w:r>
          </w:p>
        </w:tc>
        <w:tc>
          <w:tcPr>
            <w:tcW w:w="2835" w:type="dxa"/>
          </w:tcPr>
          <w:p w14:paraId="7EC437D6" w14:textId="77777777" w:rsidR="00195351" w:rsidRPr="00195351" w:rsidRDefault="00195351" w:rsidP="00195351">
            <w:pPr>
              <w:rPr>
                <w:sz w:val="24"/>
                <w:szCs w:val="24"/>
              </w:rPr>
            </w:pPr>
            <w:r w:rsidRPr="00195351">
              <w:rPr>
                <w:rFonts w:eastAsia="Arial"/>
                <w:sz w:val="24"/>
                <w:szCs w:val="24"/>
              </w:rPr>
              <w:t xml:space="preserve">Perkančioji organizacija </w:t>
            </w:r>
            <w:r w:rsidRPr="00195351">
              <w:rPr>
                <w:sz w:val="24"/>
                <w:szCs w:val="24"/>
              </w:rPr>
              <w:t>pirkimo dokumentų paaiškinimą, patikslinimą pateikia visiems dalyviams:</w:t>
            </w:r>
          </w:p>
        </w:tc>
        <w:tc>
          <w:tcPr>
            <w:tcW w:w="2835" w:type="dxa"/>
          </w:tcPr>
          <w:p w14:paraId="489EF9C3" w14:textId="77777777" w:rsidR="00195351" w:rsidRPr="00195351" w:rsidRDefault="00195351" w:rsidP="00195351">
            <w:pPr>
              <w:rPr>
                <w:sz w:val="24"/>
                <w:szCs w:val="24"/>
              </w:rPr>
            </w:pPr>
            <w:r w:rsidRPr="00195351">
              <w:rPr>
                <w:bCs/>
                <w:sz w:val="24"/>
                <w:szCs w:val="24"/>
              </w:rPr>
              <w:t>Likus ne mažiau kaip</w:t>
            </w:r>
            <w:r w:rsidRPr="00195351">
              <w:rPr>
                <w:b/>
                <w:sz w:val="24"/>
                <w:szCs w:val="24"/>
              </w:rPr>
              <w:t xml:space="preserve"> 1 darbo dienai</w:t>
            </w:r>
            <w:r w:rsidRPr="00195351">
              <w:rPr>
                <w:sz w:val="24"/>
                <w:szCs w:val="24"/>
              </w:rPr>
              <w:t xml:space="preserve"> iki pasiūlymų pateikimo termino pabaigos.</w:t>
            </w:r>
          </w:p>
        </w:tc>
        <w:tc>
          <w:tcPr>
            <w:tcW w:w="2551" w:type="dxa"/>
          </w:tcPr>
          <w:p w14:paraId="15E092C5" w14:textId="77777777" w:rsidR="00195351" w:rsidRPr="00195351" w:rsidRDefault="00195351" w:rsidP="00195351">
            <w:pPr>
              <w:rPr>
                <w:color w:val="7030A0"/>
                <w:sz w:val="24"/>
                <w:szCs w:val="24"/>
              </w:rPr>
            </w:pPr>
            <w:r w:rsidRPr="00195351">
              <w:rPr>
                <w:color w:val="000000"/>
                <w:sz w:val="24"/>
                <w:szCs w:val="24"/>
              </w:rPr>
              <w:t xml:space="preserve">Jei paaiškinimai ar patikslinimai teikiami perkančiosios organizacijos iniciatyva, jų pateikimo terminas nesikeičia. </w:t>
            </w:r>
          </w:p>
        </w:tc>
      </w:tr>
      <w:tr w:rsidR="00195351" w:rsidRPr="00195351" w14:paraId="0A62BF1A" w14:textId="77777777" w:rsidTr="00022B0F">
        <w:trPr>
          <w:trHeight w:val="748"/>
        </w:trPr>
        <w:tc>
          <w:tcPr>
            <w:tcW w:w="992" w:type="dxa"/>
          </w:tcPr>
          <w:p w14:paraId="28D1C250" w14:textId="2A09BC42" w:rsidR="00195351" w:rsidRPr="00195351" w:rsidRDefault="002D1EDA" w:rsidP="00A25062">
            <w:pPr>
              <w:ind w:firstLine="0"/>
              <w:rPr>
                <w:bCs/>
                <w:sz w:val="24"/>
                <w:szCs w:val="24"/>
              </w:rPr>
            </w:pPr>
            <w:r>
              <w:rPr>
                <w:bCs/>
                <w:sz w:val="24"/>
                <w:szCs w:val="24"/>
              </w:rPr>
              <w:t>4</w:t>
            </w:r>
            <w:r w:rsidR="00195351" w:rsidRPr="00195351">
              <w:rPr>
                <w:bCs/>
                <w:sz w:val="24"/>
                <w:szCs w:val="24"/>
              </w:rPr>
              <w:t>.</w:t>
            </w:r>
          </w:p>
        </w:tc>
        <w:tc>
          <w:tcPr>
            <w:tcW w:w="2835" w:type="dxa"/>
            <w:hideMark/>
          </w:tcPr>
          <w:p w14:paraId="12183003" w14:textId="77777777" w:rsidR="00195351" w:rsidRPr="00195351" w:rsidRDefault="00195351" w:rsidP="00195351">
            <w:pPr>
              <w:rPr>
                <w:sz w:val="24"/>
                <w:szCs w:val="24"/>
              </w:rPr>
            </w:pPr>
            <w:r w:rsidRPr="00195351">
              <w:rPr>
                <w:sz w:val="24"/>
                <w:szCs w:val="24"/>
              </w:rPr>
              <w:t>Pradinis susipažinimas su CVP IS priemonėmis gautais pasiūlymais</w:t>
            </w:r>
          </w:p>
        </w:tc>
        <w:tc>
          <w:tcPr>
            <w:tcW w:w="2835" w:type="dxa"/>
            <w:hideMark/>
          </w:tcPr>
          <w:p w14:paraId="44F6985D" w14:textId="77777777" w:rsidR="00195351" w:rsidRPr="00195351" w:rsidRDefault="00195351" w:rsidP="00195351">
            <w:pPr>
              <w:ind w:firstLine="34"/>
              <w:rPr>
                <w:sz w:val="24"/>
                <w:szCs w:val="24"/>
              </w:rPr>
            </w:pPr>
            <w:r w:rsidRPr="00195351">
              <w:rPr>
                <w:sz w:val="24"/>
                <w:szCs w:val="24"/>
              </w:rPr>
              <w:t>Pradedamas ne anksčiau nei po 30 minučių po galutinių pasiūlymų pateikimo termino pabaigos</w:t>
            </w:r>
          </w:p>
        </w:tc>
        <w:tc>
          <w:tcPr>
            <w:tcW w:w="2551" w:type="dxa"/>
            <w:hideMark/>
          </w:tcPr>
          <w:p w14:paraId="4340073E" w14:textId="77777777" w:rsidR="00195351" w:rsidRPr="00195351" w:rsidRDefault="00195351" w:rsidP="00195351">
            <w:pPr>
              <w:rPr>
                <w:iCs/>
                <w:sz w:val="24"/>
                <w:szCs w:val="24"/>
              </w:rPr>
            </w:pPr>
          </w:p>
        </w:tc>
      </w:tr>
      <w:tr w:rsidR="00195351" w:rsidRPr="00195351" w14:paraId="259F3C33" w14:textId="77777777" w:rsidTr="00022B0F">
        <w:trPr>
          <w:trHeight w:val="20"/>
        </w:trPr>
        <w:tc>
          <w:tcPr>
            <w:tcW w:w="992" w:type="dxa"/>
          </w:tcPr>
          <w:p w14:paraId="0949F94D" w14:textId="5287E8C5" w:rsidR="00195351" w:rsidRPr="00195351" w:rsidRDefault="002D1EDA" w:rsidP="00A25062">
            <w:pPr>
              <w:ind w:firstLine="0"/>
              <w:rPr>
                <w:bCs/>
                <w:sz w:val="24"/>
                <w:szCs w:val="24"/>
              </w:rPr>
            </w:pPr>
            <w:r>
              <w:rPr>
                <w:bCs/>
                <w:sz w:val="24"/>
                <w:szCs w:val="24"/>
              </w:rPr>
              <w:t>5</w:t>
            </w:r>
            <w:r w:rsidR="00195351" w:rsidRPr="00195351">
              <w:rPr>
                <w:bCs/>
                <w:sz w:val="24"/>
                <w:szCs w:val="24"/>
              </w:rPr>
              <w:t>.</w:t>
            </w:r>
          </w:p>
        </w:tc>
        <w:tc>
          <w:tcPr>
            <w:tcW w:w="2835" w:type="dxa"/>
          </w:tcPr>
          <w:p w14:paraId="75EDC2EE" w14:textId="77777777" w:rsidR="00195351" w:rsidRPr="00195351" w:rsidRDefault="00195351" w:rsidP="00195351">
            <w:pPr>
              <w:rPr>
                <w:sz w:val="24"/>
                <w:szCs w:val="24"/>
              </w:rPr>
            </w:pPr>
            <w:r w:rsidRPr="00195351">
              <w:rPr>
                <w:bCs/>
                <w:sz w:val="24"/>
                <w:szCs w:val="24"/>
              </w:rPr>
              <w:t>Pasiūlymo galiojimo ir pasiūlymo galiojimo užtikrinimo (jei taikoma) terminas ne trumpesnis kaip</w:t>
            </w:r>
          </w:p>
        </w:tc>
        <w:tc>
          <w:tcPr>
            <w:tcW w:w="2835" w:type="dxa"/>
          </w:tcPr>
          <w:p w14:paraId="3D5C1AFF" w14:textId="77777777" w:rsidR="00195351" w:rsidRPr="00195351" w:rsidRDefault="00195351" w:rsidP="00195351">
            <w:pPr>
              <w:ind w:firstLine="34"/>
              <w:rPr>
                <w:sz w:val="24"/>
                <w:szCs w:val="24"/>
              </w:rPr>
            </w:pPr>
            <w:r w:rsidRPr="00195351">
              <w:rPr>
                <w:sz w:val="24"/>
                <w:szCs w:val="24"/>
              </w:rPr>
              <w:t xml:space="preserve">90 (devyniasdešimt) dienų nuo pasiūlymų pateikimo galutinio termino pabaigos. </w:t>
            </w:r>
          </w:p>
        </w:tc>
        <w:tc>
          <w:tcPr>
            <w:tcW w:w="2551" w:type="dxa"/>
          </w:tcPr>
          <w:p w14:paraId="11849044" w14:textId="77777777" w:rsidR="00195351" w:rsidRPr="00195351" w:rsidRDefault="00195351" w:rsidP="00195351">
            <w:pPr>
              <w:ind w:firstLine="34"/>
              <w:rPr>
                <w:sz w:val="24"/>
                <w:szCs w:val="24"/>
              </w:rPr>
            </w:pPr>
          </w:p>
        </w:tc>
      </w:tr>
      <w:tr w:rsidR="00195351" w:rsidRPr="00195351" w14:paraId="685C9101" w14:textId="77777777" w:rsidTr="00022B0F">
        <w:trPr>
          <w:trHeight w:val="20"/>
        </w:trPr>
        <w:tc>
          <w:tcPr>
            <w:tcW w:w="992" w:type="dxa"/>
          </w:tcPr>
          <w:p w14:paraId="68D52C8B" w14:textId="42F9C1A1" w:rsidR="00195351" w:rsidRPr="00195351" w:rsidRDefault="002D1EDA" w:rsidP="00A25062">
            <w:pPr>
              <w:ind w:firstLine="0"/>
              <w:rPr>
                <w:bCs/>
                <w:sz w:val="24"/>
                <w:szCs w:val="24"/>
              </w:rPr>
            </w:pPr>
            <w:r>
              <w:rPr>
                <w:bCs/>
                <w:sz w:val="24"/>
                <w:szCs w:val="24"/>
              </w:rPr>
              <w:t>6</w:t>
            </w:r>
            <w:r w:rsidR="00195351" w:rsidRPr="00195351">
              <w:rPr>
                <w:bCs/>
                <w:sz w:val="24"/>
                <w:szCs w:val="24"/>
              </w:rPr>
              <w:t>.</w:t>
            </w:r>
          </w:p>
        </w:tc>
        <w:tc>
          <w:tcPr>
            <w:tcW w:w="2835" w:type="dxa"/>
          </w:tcPr>
          <w:p w14:paraId="551ABD4A"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atsako dalyviui, ar jis sutinka priimti dalyvio siūlomą pasiūlymo galiojimo užtikrinimą patvirtinantį dokumentą ne vėliau kaip per</w:t>
            </w:r>
          </w:p>
        </w:tc>
        <w:tc>
          <w:tcPr>
            <w:tcW w:w="2835" w:type="dxa"/>
          </w:tcPr>
          <w:p w14:paraId="7DDCB631" w14:textId="77777777" w:rsidR="00195351" w:rsidRPr="00195351" w:rsidRDefault="00195351" w:rsidP="00195351">
            <w:pPr>
              <w:ind w:firstLine="34"/>
              <w:rPr>
                <w:sz w:val="24"/>
                <w:szCs w:val="24"/>
              </w:rPr>
            </w:pPr>
            <w:r w:rsidRPr="00195351">
              <w:rPr>
                <w:iCs/>
                <w:sz w:val="24"/>
                <w:szCs w:val="24"/>
              </w:rPr>
              <w:t xml:space="preserve">3 (tris) darbo dienas </w:t>
            </w:r>
            <w:r w:rsidRPr="00195351">
              <w:rPr>
                <w:sz w:val="24"/>
                <w:szCs w:val="24"/>
              </w:rPr>
              <w:t>nuo prašymo gavimo dienos</w:t>
            </w:r>
          </w:p>
          <w:p w14:paraId="17466EBD" w14:textId="77777777" w:rsidR="00195351" w:rsidRPr="00195351" w:rsidRDefault="00195351" w:rsidP="00195351">
            <w:pPr>
              <w:ind w:firstLine="34"/>
              <w:rPr>
                <w:sz w:val="24"/>
                <w:szCs w:val="24"/>
              </w:rPr>
            </w:pPr>
          </w:p>
        </w:tc>
        <w:tc>
          <w:tcPr>
            <w:tcW w:w="2551" w:type="dxa"/>
          </w:tcPr>
          <w:p w14:paraId="041302BC" w14:textId="77777777" w:rsidR="00195351" w:rsidRPr="00195351" w:rsidRDefault="00195351" w:rsidP="00195351">
            <w:pPr>
              <w:rPr>
                <w:sz w:val="24"/>
                <w:szCs w:val="24"/>
              </w:rPr>
            </w:pPr>
            <w:r w:rsidRPr="00195351">
              <w:rPr>
                <w:sz w:val="24"/>
                <w:szCs w:val="24"/>
              </w:rPr>
              <w:t>Netaikoma, jei neprašoma pateikti pasiūlymo galiojimo užtikrinimą patvirtinančio dokumento</w:t>
            </w:r>
          </w:p>
        </w:tc>
      </w:tr>
      <w:tr w:rsidR="00195351" w:rsidRPr="00195351" w14:paraId="05311A84" w14:textId="77777777" w:rsidTr="00022B0F">
        <w:trPr>
          <w:trHeight w:val="20"/>
        </w:trPr>
        <w:tc>
          <w:tcPr>
            <w:tcW w:w="992" w:type="dxa"/>
          </w:tcPr>
          <w:p w14:paraId="4233C1BC" w14:textId="02862531" w:rsidR="00195351" w:rsidRPr="00195351" w:rsidRDefault="002D1EDA" w:rsidP="00A25062">
            <w:pPr>
              <w:ind w:firstLine="0"/>
              <w:rPr>
                <w:bCs/>
                <w:sz w:val="24"/>
                <w:szCs w:val="24"/>
              </w:rPr>
            </w:pPr>
            <w:r>
              <w:rPr>
                <w:bCs/>
                <w:sz w:val="24"/>
                <w:szCs w:val="24"/>
              </w:rPr>
              <w:t>7</w:t>
            </w:r>
            <w:r w:rsidR="00195351" w:rsidRPr="00195351">
              <w:rPr>
                <w:bCs/>
                <w:sz w:val="24"/>
                <w:szCs w:val="24"/>
              </w:rPr>
              <w:t>.</w:t>
            </w:r>
          </w:p>
        </w:tc>
        <w:tc>
          <w:tcPr>
            <w:tcW w:w="2835" w:type="dxa"/>
          </w:tcPr>
          <w:p w14:paraId="569C1220" w14:textId="77777777" w:rsidR="00195351" w:rsidRPr="00195351" w:rsidRDefault="00195351" w:rsidP="00195351">
            <w:pPr>
              <w:rPr>
                <w:sz w:val="24"/>
                <w:szCs w:val="24"/>
              </w:rPr>
            </w:pPr>
            <w:r w:rsidRPr="00195351">
              <w:rPr>
                <w:sz w:val="24"/>
                <w:szCs w:val="24"/>
              </w:rPr>
              <w:t>Pasiūlymo galiojimo užtikrinimas pirkimo dalyviui grąžinamas (arba atsisakoma teisių į jį) per</w:t>
            </w:r>
          </w:p>
        </w:tc>
        <w:tc>
          <w:tcPr>
            <w:tcW w:w="2835" w:type="dxa"/>
          </w:tcPr>
          <w:p w14:paraId="3C7044BF" w14:textId="77777777" w:rsidR="00195351" w:rsidRPr="00195351" w:rsidRDefault="00195351" w:rsidP="00195351">
            <w:pPr>
              <w:ind w:firstLine="34"/>
              <w:rPr>
                <w:sz w:val="24"/>
                <w:szCs w:val="24"/>
              </w:rPr>
            </w:pPr>
            <w:r w:rsidRPr="00195351">
              <w:rPr>
                <w:iCs/>
                <w:sz w:val="24"/>
                <w:szCs w:val="24"/>
              </w:rPr>
              <w:t xml:space="preserve">5  (penkias) darbo dienas </w:t>
            </w:r>
            <w:r w:rsidRPr="00195351">
              <w:rPr>
                <w:sz w:val="24"/>
                <w:szCs w:val="24"/>
              </w:rPr>
              <w:t>nuo prašymo gavimo dienos</w:t>
            </w:r>
          </w:p>
          <w:p w14:paraId="3A0A152D" w14:textId="77777777" w:rsidR="00195351" w:rsidRPr="00195351" w:rsidRDefault="00195351" w:rsidP="00195351">
            <w:pPr>
              <w:ind w:firstLine="34"/>
              <w:rPr>
                <w:sz w:val="24"/>
                <w:szCs w:val="24"/>
              </w:rPr>
            </w:pPr>
          </w:p>
        </w:tc>
        <w:tc>
          <w:tcPr>
            <w:tcW w:w="2551" w:type="dxa"/>
          </w:tcPr>
          <w:p w14:paraId="2FDB2542" w14:textId="77777777" w:rsidR="00195351" w:rsidRPr="00195351" w:rsidRDefault="00195351" w:rsidP="00195351">
            <w:pPr>
              <w:ind w:firstLine="34"/>
              <w:rPr>
                <w:sz w:val="24"/>
                <w:szCs w:val="24"/>
              </w:rPr>
            </w:pPr>
            <w:r w:rsidRPr="00195351">
              <w:rPr>
                <w:sz w:val="24"/>
                <w:szCs w:val="24"/>
              </w:rPr>
              <w:t>Netaikoma, jei neprašoma pateikti pasiūlymo galiojimo užtikrinimą patvirtinančio dokumento</w:t>
            </w:r>
          </w:p>
        </w:tc>
      </w:tr>
      <w:tr w:rsidR="00195351" w:rsidRPr="00195351" w14:paraId="0915D4B9" w14:textId="77777777" w:rsidTr="00022B0F">
        <w:trPr>
          <w:trHeight w:val="20"/>
        </w:trPr>
        <w:tc>
          <w:tcPr>
            <w:tcW w:w="992" w:type="dxa"/>
          </w:tcPr>
          <w:p w14:paraId="47D2DCA5" w14:textId="6F4D8B42" w:rsidR="00195351" w:rsidRPr="00195351" w:rsidRDefault="002D1EDA" w:rsidP="00A25062">
            <w:pPr>
              <w:ind w:firstLine="0"/>
              <w:rPr>
                <w:bCs/>
                <w:sz w:val="24"/>
                <w:szCs w:val="24"/>
              </w:rPr>
            </w:pPr>
            <w:r>
              <w:rPr>
                <w:bCs/>
                <w:sz w:val="24"/>
                <w:szCs w:val="24"/>
              </w:rPr>
              <w:t>8</w:t>
            </w:r>
            <w:r w:rsidR="00195351" w:rsidRPr="00195351">
              <w:rPr>
                <w:bCs/>
                <w:sz w:val="24"/>
                <w:szCs w:val="24"/>
              </w:rPr>
              <w:t>.</w:t>
            </w:r>
          </w:p>
        </w:tc>
        <w:tc>
          <w:tcPr>
            <w:tcW w:w="2835" w:type="dxa"/>
          </w:tcPr>
          <w:p w14:paraId="7F678399"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informuoja dalyvius apie EBVPD vertinimo rezultatus, jeigu taikoma, ne vėliau kaip per</w:t>
            </w:r>
          </w:p>
        </w:tc>
        <w:tc>
          <w:tcPr>
            <w:tcW w:w="2835" w:type="dxa"/>
          </w:tcPr>
          <w:p w14:paraId="413086BC" w14:textId="77777777" w:rsidR="00195351" w:rsidRPr="00195351" w:rsidRDefault="00195351" w:rsidP="00195351">
            <w:pPr>
              <w:ind w:firstLine="34"/>
              <w:rPr>
                <w:sz w:val="24"/>
                <w:szCs w:val="24"/>
              </w:rPr>
            </w:pPr>
            <w:r w:rsidRPr="00195351">
              <w:rPr>
                <w:bCs/>
                <w:sz w:val="24"/>
                <w:szCs w:val="24"/>
              </w:rPr>
              <w:t>3 (tris) darbo dienas nuo sprendimo priėmimo dienos</w:t>
            </w:r>
          </w:p>
        </w:tc>
        <w:tc>
          <w:tcPr>
            <w:tcW w:w="2551" w:type="dxa"/>
          </w:tcPr>
          <w:p w14:paraId="7DADA166" w14:textId="77777777" w:rsidR="00195351" w:rsidRPr="00195351" w:rsidRDefault="00195351" w:rsidP="00195351">
            <w:pPr>
              <w:rPr>
                <w:sz w:val="24"/>
                <w:szCs w:val="24"/>
              </w:rPr>
            </w:pPr>
            <w:r w:rsidRPr="00195351">
              <w:rPr>
                <w:sz w:val="24"/>
                <w:szCs w:val="24"/>
              </w:rPr>
              <w:t>Netaikoma, jei neprašoma pateikti EBVPD</w:t>
            </w:r>
          </w:p>
        </w:tc>
      </w:tr>
      <w:tr w:rsidR="00195351" w:rsidRPr="00195351" w14:paraId="5C11690C" w14:textId="77777777" w:rsidTr="00022B0F">
        <w:trPr>
          <w:trHeight w:val="20"/>
        </w:trPr>
        <w:tc>
          <w:tcPr>
            <w:tcW w:w="992" w:type="dxa"/>
          </w:tcPr>
          <w:p w14:paraId="258E6AB1" w14:textId="0CE4679B" w:rsidR="00195351" w:rsidRPr="00195351" w:rsidRDefault="002D1EDA" w:rsidP="00A25062">
            <w:pPr>
              <w:ind w:firstLine="0"/>
              <w:rPr>
                <w:bCs/>
                <w:sz w:val="24"/>
                <w:szCs w:val="24"/>
              </w:rPr>
            </w:pPr>
            <w:r>
              <w:rPr>
                <w:bCs/>
                <w:sz w:val="24"/>
                <w:szCs w:val="24"/>
              </w:rPr>
              <w:lastRenderedPageBreak/>
              <w:t>9</w:t>
            </w:r>
            <w:r w:rsidR="00195351" w:rsidRPr="00195351">
              <w:rPr>
                <w:bCs/>
                <w:sz w:val="24"/>
                <w:szCs w:val="24"/>
              </w:rPr>
              <w:t>.</w:t>
            </w:r>
          </w:p>
        </w:tc>
        <w:tc>
          <w:tcPr>
            <w:tcW w:w="2835" w:type="dxa"/>
            <w:hideMark/>
          </w:tcPr>
          <w:p w14:paraId="639FC597" w14:textId="77777777" w:rsidR="00195351" w:rsidRPr="00195351" w:rsidRDefault="00195351" w:rsidP="00195351">
            <w:pPr>
              <w:rPr>
                <w:sz w:val="24"/>
                <w:szCs w:val="24"/>
              </w:rPr>
            </w:pPr>
            <w:r w:rsidRPr="00195351">
              <w:rPr>
                <w:rFonts w:eastAsia="Arial"/>
                <w:sz w:val="24"/>
                <w:szCs w:val="24"/>
              </w:rPr>
              <w:t>Perkančioji organizacija</w:t>
            </w:r>
            <w:r w:rsidRPr="00195351">
              <w:rPr>
                <w:sz w:val="24"/>
                <w:szCs w:val="24"/>
              </w:rPr>
              <w:t xml:space="preserve"> dalyviams praneša apie priimtą sprendimą nustatyti laimėjusį pasiūlymą, dėl kurio bus sudaroma sutartis ne vėliau kaip per</w:t>
            </w:r>
          </w:p>
        </w:tc>
        <w:tc>
          <w:tcPr>
            <w:tcW w:w="2835" w:type="dxa"/>
            <w:hideMark/>
          </w:tcPr>
          <w:p w14:paraId="036C2207" w14:textId="77777777" w:rsidR="00195351" w:rsidRPr="00195351" w:rsidRDefault="00195351" w:rsidP="00195351">
            <w:pPr>
              <w:ind w:firstLine="34"/>
              <w:rPr>
                <w:bCs/>
                <w:sz w:val="24"/>
                <w:szCs w:val="24"/>
              </w:rPr>
            </w:pPr>
            <w:r w:rsidRPr="00195351">
              <w:rPr>
                <w:bCs/>
                <w:sz w:val="24"/>
                <w:szCs w:val="24"/>
              </w:rPr>
              <w:t>3 (tris) darbo dienas nuo sprendimo priėmimo dienos</w:t>
            </w:r>
          </w:p>
        </w:tc>
        <w:tc>
          <w:tcPr>
            <w:tcW w:w="2551" w:type="dxa"/>
            <w:hideMark/>
          </w:tcPr>
          <w:p w14:paraId="666216CB" w14:textId="77777777" w:rsidR="00195351" w:rsidRPr="00195351" w:rsidRDefault="00195351" w:rsidP="00195351">
            <w:pPr>
              <w:ind w:firstLine="34"/>
              <w:rPr>
                <w:sz w:val="24"/>
                <w:szCs w:val="24"/>
              </w:rPr>
            </w:pPr>
          </w:p>
        </w:tc>
      </w:tr>
      <w:tr w:rsidR="00195351" w:rsidRPr="00195351" w14:paraId="01107C76" w14:textId="77777777" w:rsidTr="00022B0F">
        <w:trPr>
          <w:trHeight w:val="20"/>
        </w:trPr>
        <w:tc>
          <w:tcPr>
            <w:tcW w:w="992" w:type="dxa"/>
          </w:tcPr>
          <w:p w14:paraId="22F7E281" w14:textId="31675CD5" w:rsidR="00195351" w:rsidRPr="00195351" w:rsidRDefault="002D1EDA" w:rsidP="00A25062">
            <w:pPr>
              <w:ind w:firstLine="0"/>
              <w:rPr>
                <w:bCs/>
                <w:sz w:val="24"/>
                <w:szCs w:val="24"/>
              </w:rPr>
            </w:pPr>
            <w:r>
              <w:rPr>
                <w:bCs/>
                <w:sz w:val="24"/>
                <w:szCs w:val="24"/>
              </w:rPr>
              <w:t>1</w:t>
            </w:r>
            <w:r w:rsidR="00195351" w:rsidRPr="00195351">
              <w:rPr>
                <w:bCs/>
                <w:sz w:val="24"/>
                <w:szCs w:val="24"/>
              </w:rPr>
              <w:t>0.</w:t>
            </w:r>
          </w:p>
        </w:tc>
        <w:tc>
          <w:tcPr>
            <w:tcW w:w="2835" w:type="dxa"/>
            <w:hideMark/>
          </w:tcPr>
          <w:p w14:paraId="1AB92CFB" w14:textId="77777777" w:rsidR="00195351" w:rsidRPr="00195351" w:rsidRDefault="00195351" w:rsidP="00195351">
            <w:pPr>
              <w:rPr>
                <w:color w:val="000000"/>
                <w:sz w:val="24"/>
                <w:szCs w:val="24"/>
                <w:shd w:val="clear" w:color="auto" w:fill="FFFFFF"/>
              </w:rPr>
            </w:pPr>
            <w:r w:rsidRPr="00195351">
              <w:rPr>
                <w:color w:val="000000"/>
                <w:sz w:val="24"/>
                <w:szCs w:val="24"/>
                <w:shd w:val="clear" w:color="auto" w:fill="FFFFFF"/>
              </w:rPr>
              <w:t xml:space="preserve">Dalyvis turi teisę pateikti pretenziją </w:t>
            </w:r>
            <w:r w:rsidRPr="00195351">
              <w:rPr>
                <w:rFonts w:eastAsia="Arial"/>
                <w:sz w:val="24"/>
                <w:szCs w:val="24"/>
              </w:rPr>
              <w:t xml:space="preserve">perkančiajai organizacijai </w:t>
            </w:r>
            <w:r w:rsidRPr="00195351">
              <w:rPr>
                <w:sz w:val="24"/>
                <w:szCs w:val="24"/>
                <w:shd w:val="clear" w:color="auto" w:fill="FFFFFF"/>
              </w:rPr>
              <w:t xml:space="preserve">pateikti prašymą ar </w:t>
            </w:r>
            <w:r w:rsidRPr="00195351">
              <w:rPr>
                <w:color w:val="000000"/>
                <w:sz w:val="24"/>
                <w:szCs w:val="24"/>
                <w:shd w:val="clear" w:color="auto" w:fill="FFFFFF"/>
              </w:rPr>
              <w:t xml:space="preserve">pareikšti ieškinį teismui </w:t>
            </w:r>
            <w:r w:rsidRPr="00195351">
              <w:rPr>
                <w:sz w:val="24"/>
                <w:szCs w:val="24"/>
              </w:rPr>
              <w:t>ne vėliau kaip per</w:t>
            </w:r>
          </w:p>
        </w:tc>
        <w:tc>
          <w:tcPr>
            <w:tcW w:w="2835" w:type="dxa"/>
            <w:hideMark/>
          </w:tcPr>
          <w:p w14:paraId="4CFF62EA" w14:textId="77777777" w:rsidR="00195351" w:rsidRPr="00195351" w:rsidRDefault="00195351" w:rsidP="00195351">
            <w:pPr>
              <w:ind w:firstLine="34"/>
              <w:rPr>
                <w:sz w:val="24"/>
                <w:szCs w:val="24"/>
              </w:rPr>
            </w:pPr>
            <w:r w:rsidRPr="00195351">
              <w:rPr>
                <w:sz w:val="24"/>
                <w:szCs w:val="24"/>
              </w:rPr>
              <w:t xml:space="preserve">5 (penkias) darbo dienas nuo </w:t>
            </w:r>
            <w:r w:rsidRPr="00195351">
              <w:rPr>
                <w:rFonts w:eastAsia="Arial"/>
                <w:sz w:val="24"/>
                <w:szCs w:val="24"/>
              </w:rPr>
              <w:t xml:space="preserve">perkančiosios organizacijos </w:t>
            </w:r>
            <w:r w:rsidRPr="00195351">
              <w:rPr>
                <w:sz w:val="24"/>
                <w:szCs w:val="24"/>
              </w:rPr>
              <w:t xml:space="preserve">pranešimo raštu apie jos priimtą sprendimą išsiuntimo tiekėjams dienos arba nuo paskelbimo apie </w:t>
            </w:r>
            <w:r w:rsidRPr="00195351">
              <w:rPr>
                <w:rFonts w:eastAsia="Arial"/>
                <w:sz w:val="24"/>
                <w:szCs w:val="24"/>
              </w:rPr>
              <w:t xml:space="preserve"> perkančiosios organizacijos </w:t>
            </w:r>
            <w:r w:rsidRPr="00195351">
              <w:rPr>
                <w:sz w:val="24"/>
                <w:szCs w:val="24"/>
              </w:rPr>
              <w:t xml:space="preserve">priimtus sprendimus dienos, jei VPĮ nenumato reikalavimo raštu informuoti tiekėjus apie </w:t>
            </w:r>
            <w:r w:rsidRPr="00195351">
              <w:rPr>
                <w:rFonts w:eastAsia="Arial"/>
                <w:sz w:val="24"/>
                <w:szCs w:val="24"/>
              </w:rPr>
              <w:t xml:space="preserve"> perkančiosios organizacijos </w:t>
            </w:r>
            <w:r w:rsidRPr="00195351">
              <w:rPr>
                <w:sz w:val="24"/>
                <w:szCs w:val="24"/>
              </w:rPr>
              <w:t>priimtus sprendimus;</w:t>
            </w:r>
          </w:p>
          <w:p w14:paraId="7C827AA7" w14:textId="77777777" w:rsidR="00195351" w:rsidRPr="00195351" w:rsidRDefault="00195351" w:rsidP="00195351">
            <w:pPr>
              <w:ind w:firstLine="34"/>
              <w:rPr>
                <w:sz w:val="24"/>
                <w:szCs w:val="24"/>
              </w:rPr>
            </w:pPr>
          </w:p>
          <w:p w14:paraId="34A85C18" w14:textId="77777777" w:rsidR="00195351" w:rsidRPr="00195351" w:rsidRDefault="00195351" w:rsidP="00195351">
            <w:pPr>
              <w:ind w:firstLine="34"/>
              <w:rPr>
                <w:sz w:val="24"/>
                <w:szCs w:val="24"/>
              </w:rPr>
            </w:pPr>
            <w:r w:rsidRPr="00195351">
              <w:rPr>
                <w:sz w:val="24"/>
                <w:szCs w:val="24"/>
              </w:rPr>
              <w:t xml:space="preserve">15 (penkiolika) dienų nuo pranešimo išsiuntimo tiekėjams dienos, jeigu šis pranešimas nebuvo siunčiamas elektroninėmis priemonėmis. </w:t>
            </w:r>
          </w:p>
          <w:p w14:paraId="39E1CF46" w14:textId="77777777" w:rsidR="00195351" w:rsidRPr="00195351" w:rsidRDefault="00195351" w:rsidP="00195351">
            <w:pPr>
              <w:ind w:firstLine="34"/>
              <w:rPr>
                <w:sz w:val="24"/>
                <w:szCs w:val="24"/>
              </w:rPr>
            </w:pPr>
          </w:p>
        </w:tc>
        <w:tc>
          <w:tcPr>
            <w:tcW w:w="2551" w:type="dxa"/>
            <w:hideMark/>
          </w:tcPr>
          <w:p w14:paraId="26D98001" w14:textId="77777777" w:rsidR="00195351" w:rsidRPr="00195351" w:rsidRDefault="00195351" w:rsidP="00195351">
            <w:pPr>
              <w:ind w:firstLine="34"/>
              <w:rPr>
                <w:bCs/>
                <w:color w:val="7030A0"/>
                <w:sz w:val="24"/>
                <w:szCs w:val="24"/>
              </w:rPr>
            </w:pPr>
          </w:p>
        </w:tc>
      </w:tr>
      <w:tr w:rsidR="00195351" w:rsidRPr="00195351" w14:paraId="6FCCC0BE" w14:textId="77777777" w:rsidTr="00022B0F">
        <w:trPr>
          <w:trHeight w:val="20"/>
        </w:trPr>
        <w:tc>
          <w:tcPr>
            <w:tcW w:w="992" w:type="dxa"/>
          </w:tcPr>
          <w:p w14:paraId="70836307" w14:textId="656121B5" w:rsidR="00195351" w:rsidRPr="00195351" w:rsidRDefault="00195351" w:rsidP="00A25062">
            <w:pPr>
              <w:ind w:firstLine="0"/>
              <w:rPr>
                <w:sz w:val="24"/>
                <w:szCs w:val="24"/>
              </w:rPr>
            </w:pPr>
            <w:r w:rsidRPr="00195351">
              <w:rPr>
                <w:sz w:val="24"/>
                <w:szCs w:val="24"/>
              </w:rPr>
              <w:t>1</w:t>
            </w:r>
            <w:r w:rsidR="002D1EDA">
              <w:rPr>
                <w:sz w:val="24"/>
                <w:szCs w:val="24"/>
              </w:rPr>
              <w:t>1</w:t>
            </w:r>
            <w:r w:rsidRPr="00195351">
              <w:rPr>
                <w:sz w:val="24"/>
                <w:szCs w:val="24"/>
              </w:rPr>
              <w:t>.</w:t>
            </w:r>
          </w:p>
        </w:tc>
        <w:tc>
          <w:tcPr>
            <w:tcW w:w="2835" w:type="dxa"/>
            <w:hideMark/>
          </w:tcPr>
          <w:p w14:paraId="7B7AEB2B" w14:textId="77777777" w:rsidR="00195351" w:rsidRPr="00195351" w:rsidRDefault="00195351" w:rsidP="00195351">
            <w:pPr>
              <w:rPr>
                <w:sz w:val="24"/>
                <w:szCs w:val="24"/>
              </w:rPr>
            </w:pPr>
            <w:r w:rsidRPr="00195351">
              <w:rPr>
                <w:rFonts w:eastAsia="Arial"/>
                <w:color w:val="0078D4"/>
                <w:sz w:val="24"/>
                <w:szCs w:val="24"/>
              </w:rPr>
              <w:t xml:space="preserve"> </w:t>
            </w:r>
            <w:r w:rsidRPr="00195351">
              <w:rPr>
                <w:rFonts w:eastAsia="Arial"/>
                <w:sz w:val="24"/>
                <w:szCs w:val="24"/>
              </w:rPr>
              <w:t xml:space="preserve">Perkančioji organizacija </w:t>
            </w:r>
            <w:r w:rsidRPr="00195351">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835" w:type="dxa"/>
            <w:hideMark/>
          </w:tcPr>
          <w:p w14:paraId="359CBE18" w14:textId="77777777" w:rsidR="00195351" w:rsidRPr="00195351" w:rsidRDefault="00195351" w:rsidP="00195351">
            <w:pPr>
              <w:ind w:firstLine="34"/>
              <w:rPr>
                <w:sz w:val="24"/>
                <w:szCs w:val="24"/>
              </w:rPr>
            </w:pPr>
            <w:r w:rsidRPr="00195351">
              <w:rPr>
                <w:sz w:val="24"/>
                <w:szCs w:val="24"/>
              </w:rPr>
              <w:t>6 (šešias) darbo dienas nuo pretenzijos gavimo dienos</w:t>
            </w:r>
          </w:p>
        </w:tc>
        <w:tc>
          <w:tcPr>
            <w:tcW w:w="2551" w:type="dxa"/>
            <w:hideMark/>
          </w:tcPr>
          <w:p w14:paraId="593560BB" w14:textId="77777777" w:rsidR="00195351" w:rsidRPr="00195351" w:rsidRDefault="00195351" w:rsidP="00195351">
            <w:pPr>
              <w:ind w:firstLine="34"/>
              <w:rPr>
                <w:sz w:val="24"/>
                <w:szCs w:val="24"/>
              </w:rPr>
            </w:pPr>
          </w:p>
        </w:tc>
      </w:tr>
      <w:tr w:rsidR="00195351" w:rsidRPr="00195351" w14:paraId="09D09D60" w14:textId="77777777" w:rsidTr="00022B0F">
        <w:trPr>
          <w:trHeight w:val="20"/>
        </w:trPr>
        <w:tc>
          <w:tcPr>
            <w:tcW w:w="992" w:type="dxa"/>
          </w:tcPr>
          <w:p w14:paraId="1D0B3EEC" w14:textId="5A56FDC9" w:rsidR="00195351" w:rsidRPr="00195351" w:rsidRDefault="002D1EDA" w:rsidP="00A25062">
            <w:pPr>
              <w:ind w:firstLine="0"/>
              <w:rPr>
                <w:bCs/>
                <w:sz w:val="24"/>
                <w:szCs w:val="24"/>
              </w:rPr>
            </w:pPr>
            <w:r>
              <w:rPr>
                <w:bCs/>
                <w:sz w:val="24"/>
                <w:szCs w:val="24"/>
              </w:rPr>
              <w:t>1</w:t>
            </w:r>
            <w:r w:rsidR="00195351" w:rsidRPr="00195351">
              <w:rPr>
                <w:bCs/>
                <w:sz w:val="24"/>
                <w:szCs w:val="24"/>
              </w:rPr>
              <w:t>2.</w:t>
            </w:r>
          </w:p>
        </w:tc>
        <w:tc>
          <w:tcPr>
            <w:tcW w:w="2835" w:type="dxa"/>
            <w:hideMark/>
          </w:tcPr>
          <w:p w14:paraId="5379ADFD" w14:textId="77777777" w:rsidR="00195351" w:rsidRPr="00195351" w:rsidRDefault="00195351" w:rsidP="00195351">
            <w:pPr>
              <w:rPr>
                <w:sz w:val="24"/>
                <w:szCs w:val="24"/>
              </w:rPr>
            </w:pPr>
            <w:r w:rsidRPr="00195351">
              <w:rPr>
                <w:sz w:val="24"/>
                <w:szCs w:val="24"/>
              </w:rPr>
              <w:t xml:space="preserve">Jeigu </w:t>
            </w:r>
            <w:r w:rsidRPr="00195351">
              <w:rPr>
                <w:rFonts w:eastAsia="Arial"/>
                <w:sz w:val="24"/>
                <w:szCs w:val="24"/>
              </w:rPr>
              <w:t xml:space="preserve"> perkančioji organizacija </w:t>
            </w:r>
            <w:r w:rsidRPr="00195351">
              <w:rPr>
                <w:sz w:val="24"/>
                <w:szCs w:val="24"/>
              </w:rPr>
              <w:t xml:space="preserve">per nustatytą terminą neišnagrinėja jai pateiktos pretenzijos, dalyvis turi teisę pateikti prašymą ar pareikšti ieškinį teismui per (išskyrus </w:t>
            </w:r>
            <w:r w:rsidRPr="00195351">
              <w:rPr>
                <w:sz w:val="24"/>
                <w:szCs w:val="24"/>
              </w:rPr>
              <w:lastRenderedPageBreak/>
              <w:t xml:space="preserve">ieškinį dėl sutarties pripažinimo negaliojančia) </w:t>
            </w:r>
          </w:p>
        </w:tc>
        <w:tc>
          <w:tcPr>
            <w:tcW w:w="2835" w:type="dxa"/>
            <w:hideMark/>
          </w:tcPr>
          <w:p w14:paraId="7E149CF8" w14:textId="77777777" w:rsidR="00195351" w:rsidRPr="00195351" w:rsidRDefault="00195351" w:rsidP="00195351">
            <w:pPr>
              <w:ind w:firstLine="34"/>
              <w:rPr>
                <w:sz w:val="24"/>
                <w:szCs w:val="24"/>
                <w:highlight w:val="yellow"/>
              </w:rPr>
            </w:pPr>
            <w:r w:rsidRPr="00195351">
              <w:rPr>
                <w:sz w:val="24"/>
                <w:szCs w:val="24"/>
              </w:rPr>
              <w:lastRenderedPageBreak/>
              <w:t xml:space="preserve">per 15 (penkiolika) dienų nuo dienos, kurią </w:t>
            </w:r>
            <w:r w:rsidRPr="00195351">
              <w:rPr>
                <w:rFonts w:eastAsia="Arial"/>
                <w:sz w:val="24"/>
                <w:szCs w:val="24"/>
              </w:rPr>
              <w:t xml:space="preserve">perkančioji organizacija </w:t>
            </w:r>
            <w:r w:rsidRPr="00195351">
              <w:rPr>
                <w:sz w:val="24"/>
                <w:szCs w:val="24"/>
              </w:rPr>
              <w:t xml:space="preserve">turėjo raštu pranešti apie priimtą sprendimą </w:t>
            </w:r>
          </w:p>
        </w:tc>
        <w:tc>
          <w:tcPr>
            <w:tcW w:w="2551" w:type="dxa"/>
            <w:hideMark/>
          </w:tcPr>
          <w:p w14:paraId="77D6E308" w14:textId="77777777" w:rsidR="00195351" w:rsidRPr="00195351" w:rsidRDefault="00195351" w:rsidP="00195351">
            <w:pPr>
              <w:ind w:firstLine="34"/>
              <w:rPr>
                <w:sz w:val="24"/>
                <w:szCs w:val="24"/>
              </w:rPr>
            </w:pPr>
          </w:p>
        </w:tc>
      </w:tr>
    </w:tbl>
    <w:p w14:paraId="23321BE8"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54655751"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4ED39591"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261DBF08"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5E366A33" w14:textId="77777777" w:rsid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1584E7F9"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4658D0FF"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0CF2CA08"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20D4D4D8"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ECBB58D"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FF93AF3"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4BFA154B"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7D630FA4"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4E131FB8"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03C4C9C3"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4AA7FF8"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180BDB59"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5709597A"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74F3F04"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5EB40250"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2D133B1"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7235AC4"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7922CA40"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4C527E5B"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8042319"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0C2E8A4C"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BC30ED7"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BEB3124"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576158C"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01BBDC31"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1A18D10F"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A1C0D2F"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22675790"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488962E3"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D3A31CD"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DCBDFE4"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5DD8D031"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221FB86"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43B86E59"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CEC40F8"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7F3CBDC"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5982CA79"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1F58408E"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06A395EF" w14:textId="77777777" w:rsidR="00D33249"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571FFCDE" w14:textId="77777777" w:rsidR="00D33249" w:rsidRPr="00195351" w:rsidRDefault="00D33249"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68950DA0" w14:textId="77777777" w:rsidR="00195351" w:rsidRPr="00195351" w:rsidRDefault="00195351" w:rsidP="00195351">
      <w:pPr>
        <w:spacing w:after="0" w:line="240" w:lineRule="auto"/>
        <w:ind w:firstLine="697"/>
        <w:jc w:val="both"/>
        <w:rPr>
          <w:rFonts w:ascii="Times New Roman" w:eastAsia="Calibri" w:hAnsi="Times New Roman" w:cs="Times New Roman"/>
          <w:kern w:val="0"/>
          <w:sz w:val="24"/>
          <w:szCs w:val="24"/>
          <w:lang w:eastAsia="lt-LT"/>
          <w14:ligatures w14:val="none"/>
        </w:rPr>
      </w:pPr>
    </w:p>
    <w:p w14:paraId="3938B0EE" w14:textId="77777777" w:rsidR="00195351" w:rsidRPr="00195351" w:rsidRDefault="00195351" w:rsidP="00195351">
      <w:pPr>
        <w:spacing w:after="0" w:line="300" w:lineRule="auto"/>
        <w:ind w:firstLine="720"/>
        <w:jc w:val="both"/>
        <w:rPr>
          <w:rFonts w:ascii="Calibri" w:eastAsia="Calibri" w:hAnsi="Calibri" w:cs="Arial"/>
          <w:kern w:val="0"/>
          <w:sz w:val="21"/>
          <w:szCs w:val="21"/>
          <w:lang w:eastAsia="lt-LT"/>
          <w14:ligatures w14:val="none"/>
        </w:rPr>
      </w:pPr>
    </w:p>
    <w:p w14:paraId="4EE87353" w14:textId="77777777" w:rsidR="00195351" w:rsidRPr="00195351" w:rsidRDefault="00195351" w:rsidP="00195351">
      <w:pPr>
        <w:spacing w:after="0" w:line="240" w:lineRule="auto"/>
        <w:ind w:left="5670"/>
        <w:jc w:val="both"/>
        <w:rPr>
          <w:rFonts w:ascii="Times New Roman" w:eastAsia="Calibri" w:hAnsi="Times New Roman" w:cs="Times New Roman"/>
          <w:bCs/>
          <w:i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lastRenderedPageBreak/>
        <w:t>Pirkimo sąlygų 8 priedas „Reikalavimų tiekėjui atitikties deklaracija“</w:t>
      </w:r>
    </w:p>
    <w:p w14:paraId="469D2153"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color w:val="000000"/>
          <w:kern w:val="0"/>
          <w:sz w:val="24"/>
          <w:szCs w:val="24"/>
          <w14:ligatures w14:val="none"/>
        </w:rPr>
      </w:pPr>
    </w:p>
    <w:p w14:paraId="151455C1"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color w:val="000000"/>
          <w:kern w:val="0"/>
          <w:sz w:val="24"/>
          <w:szCs w:val="24"/>
          <w14:ligatures w14:val="none"/>
        </w:rPr>
      </w:pPr>
    </w:p>
    <w:p w14:paraId="482A9678"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i/>
          <w:iCs/>
          <w:color w:val="000000"/>
          <w:kern w:val="0"/>
          <w:sz w:val="24"/>
          <w:szCs w:val="24"/>
          <w14:ligatures w14:val="none"/>
        </w:rPr>
      </w:pPr>
      <w:r w:rsidRPr="00195351">
        <w:rPr>
          <w:rFonts w:ascii="Times New Roman" w:eastAsia="Arial Unicode MS" w:hAnsi="Times New Roman" w:cs="Times New Roman"/>
          <w:i/>
          <w:iCs/>
          <w:color w:val="000000"/>
          <w:kern w:val="0"/>
          <w:sz w:val="24"/>
          <w:szCs w:val="24"/>
          <w14:ligatures w14:val="none"/>
        </w:rPr>
        <w:t>Herbas arba prekių ženklas</w:t>
      </w:r>
    </w:p>
    <w:p w14:paraId="24DB4CC4"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i/>
          <w:iCs/>
          <w:color w:val="000000"/>
          <w:kern w:val="0"/>
          <w:sz w:val="24"/>
          <w:szCs w:val="24"/>
          <w14:ligatures w14:val="none"/>
        </w:rPr>
      </w:pPr>
      <w:r w:rsidRPr="00195351">
        <w:rPr>
          <w:rFonts w:ascii="Times New Roman" w:eastAsia="Arial Unicode MS" w:hAnsi="Times New Roman" w:cs="Times New Roman"/>
          <w:i/>
          <w:iCs/>
          <w:color w:val="000000"/>
          <w:kern w:val="0"/>
          <w:sz w:val="24"/>
          <w:szCs w:val="24"/>
          <w14:ligatures w14:val="none"/>
        </w:rPr>
        <w:t>(Tiekėjo pavadinimas)</w:t>
      </w:r>
    </w:p>
    <w:p w14:paraId="0C1CC682" w14:textId="77777777" w:rsidR="00195351" w:rsidRPr="00195351" w:rsidRDefault="00195351" w:rsidP="00195351">
      <w:pPr>
        <w:suppressAutoHyphens/>
        <w:spacing w:after="0" w:line="240" w:lineRule="auto"/>
        <w:ind w:firstLine="697"/>
        <w:jc w:val="center"/>
        <w:rPr>
          <w:rFonts w:ascii="Times New Roman" w:eastAsia="Arial Unicode MS" w:hAnsi="Times New Roman" w:cs="Arial Unicode MS"/>
          <w:i/>
          <w:iCs/>
          <w:color w:val="000000"/>
          <w:kern w:val="0"/>
          <w:sz w:val="24"/>
          <w:szCs w:val="24"/>
          <w14:ligatures w14:val="none"/>
        </w:rPr>
      </w:pPr>
      <w:r w:rsidRPr="00195351">
        <w:rPr>
          <w:rFonts w:ascii="Times New Roman" w:eastAsia="Arial Unicode MS" w:hAnsi="Times New Roman" w:cs="Times New Roman"/>
          <w:i/>
          <w:iCs/>
          <w:color w:val="000000"/>
          <w:kern w:val="0"/>
          <w:sz w:val="24"/>
          <w:szCs w:val="24"/>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6F831C2" w14:textId="77777777" w:rsidR="00195351" w:rsidRPr="00195351" w:rsidRDefault="00195351" w:rsidP="00195351">
      <w:pPr>
        <w:suppressAutoHyphens/>
        <w:spacing w:after="40" w:line="240" w:lineRule="auto"/>
        <w:ind w:firstLine="697"/>
        <w:jc w:val="both"/>
        <w:rPr>
          <w:rFonts w:ascii="Times New Roman" w:eastAsia="Arial Unicode MS" w:hAnsi="Times New Roman" w:cs="Arial Unicode MS"/>
          <w:color w:val="000000"/>
          <w:kern w:val="0"/>
          <w:sz w:val="21"/>
          <w:szCs w:val="21"/>
          <w14:ligatures w14:val="none"/>
        </w:rPr>
      </w:pPr>
    </w:p>
    <w:p w14:paraId="3A99B2B9" w14:textId="77777777" w:rsidR="00195351" w:rsidRPr="00195351" w:rsidRDefault="00195351" w:rsidP="00195351">
      <w:pPr>
        <w:suppressAutoHyphens/>
        <w:spacing w:after="40" w:line="240" w:lineRule="auto"/>
        <w:ind w:firstLine="697"/>
        <w:jc w:val="both"/>
        <w:rPr>
          <w:rFonts w:ascii="Times New Roman" w:eastAsia="Arial Unicode MS" w:hAnsi="Times New Roman" w:cs="Arial Unicode MS"/>
          <w:color w:val="000000"/>
          <w:kern w:val="0"/>
          <w:sz w:val="21"/>
          <w:szCs w:val="21"/>
          <w14:ligatures w14:val="none"/>
        </w:rPr>
      </w:pPr>
    </w:p>
    <w:p w14:paraId="356A357B" w14:textId="77777777" w:rsidR="00195351" w:rsidRPr="00195351" w:rsidRDefault="00195351" w:rsidP="00195351">
      <w:pPr>
        <w:suppressAutoHyphens/>
        <w:spacing w:after="40" w:line="240" w:lineRule="auto"/>
        <w:ind w:firstLine="697"/>
        <w:jc w:val="both"/>
        <w:rPr>
          <w:rFonts w:ascii="Times New Roman" w:eastAsia="Arial Unicode MS" w:hAnsi="Times New Roman" w:cs="Arial Unicode MS"/>
          <w:color w:val="000000"/>
          <w:kern w:val="0"/>
          <w:sz w:val="24"/>
          <w:szCs w:val="24"/>
          <w14:ligatures w14:val="none"/>
        </w:rPr>
      </w:pPr>
      <w:r w:rsidRPr="00195351">
        <w:rPr>
          <w:rFonts w:ascii="Times New Roman" w:eastAsia="Arial Unicode MS" w:hAnsi="Times New Roman" w:cs="Arial Unicode MS"/>
          <w:color w:val="000000"/>
          <w:kern w:val="0"/>
          <w:sz w:val="21"/>
          <w:szCs w:val="21"/>
          <w14:ligatures w14:val="none"/>
        </w:rPr>
        <w:t>______________________________</w:t>
      </w:r>
    </w:p>
    <w:p w14:paraId="46927418" w14:textId="77777777" w:rsidR="00195351" w:rsidRPr="00195351" w:rsidRDefault="00195351" w:rsidP="00195351">
      <w:pPr>
        <w:suppressAutoHyphens/>
        <w:spacing w:after="40" w:line="240" w:lineRule="auto"/>
        <w:ind w:firstLine="697"/>
        <w:jc w:val="both"/>
        <w:rPr>
          <w:rFonts w:ascii="Times New Roman" w:eastAsia="Arial Unicode MS" w:hAnsi="Times New Roman" w:cs="Times New Roman"/>
          <w:color w:val="000000"/>
          <w:kern w:val="0"/>
          <w:sz w:val="20"/>
          <w:szCs w:val="20"/>
          <w14:ligatures w14:val="none"/>
        </w:rPr>
      </w:pPr>
      <w:r w:rsidRPr="00195351">
        <w:rPr>
          <w:rFonts w:ascii="Times New Roman" w:eastAsia="Arial Unicode MS" w:hAnsi="Times New Roman" w:cs="Times New Roman"/>
          <w:color w:val="000000"/>
          <w:kern w:val="0"/>
          <w:sz w:val="20"/>
          <w:szCs w:val="20"/>
          <w14:ligatures w14:val="none"/>
        </w:rPr>
        <w:t>(Adresatas (perkančioji organizacija))</w:t>
      </w:r>
    </w:p>
    <w:p w14:paraId="7B7C9056"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color w:val="000000"/>
          <w:kern w:val="0"/>
          <w:sz w:val="24"/>
          <w:szCs w:val="24"/>
          <w14:ligatures w14:val="none"/>
        </w:rPr>
      </w:pPr>
    </w:p>
    <w:p w14:paraId="74BA285A"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b/>
          <w:bCs/>
          <w:caps/>
          <w:kern w:val="0"/>
          <w:sz w:val="24"/>
          <w:szCs w:val="24"/>
          <w14:ligatures w14:val="none"/>
        </w:rPr>
      </w:pPr>
      <w:r w:rsidRPr="00195351">
        <w:rPr>
          <w:rFonts w:ascii="Times New Roman" w:eastAsia="Arial Unicode MS" w:hAnsi="Times New Roman" w:cs="Times New Roman"/>
          <w:b/>
          <w:bCs/>
          <w:caps/>
          <w:kern w:val="0"/>
          <w:sz w:val="24"/>
          <w:szCs w:val="24"/>
          <w14:ligatures w14:val="none"/>
        </w:rPr>
        <w:t>Reikalavimų tiekėjui atitikties deklaracija</w:t>
      </w:r>
    </w:p>
    <w:p w14:paraId="24AB014E"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_____________ Nr. ______</w:t>
      </w:r>
    </w:p>
    <w:p w14:paraId="4F5DC382"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kern w:val="0"/>
          <w:sz w:val="20"/>
          <w:szCs w:val="20"/>
          <w14:ligatures w14:val="none"/>
        </w:rPr>
      </w:pPr>
      <w:r w:rsidRPr="00195351">
        <w:rPr>
          <w:rFonts w:ascii="Times New Roman" w:eastAsia="Arial Unicode MS" w:hAnsi="Times New Roman" w:cs="Times New Roman"/>
          <w:kern w:val="0"/>
          <w:sz w:val="24"/>
          <w:szCs w:val="24"/>
          <w14:ligatures w14:val="none"/>
        </w:rPr>
        <w:t xml:space="preserve">                                                                </w:t>
      </w:r>
      <w:r w:rsidRPr="00195351">
        <w:rPr>
          <w:rFonts w:ascii="Times New Roman" w:eastAsia="Arial Unicode MS" w:hAnsi="Times New Roman" w:cs="Times New Roman"/>
          <w:kern w:val="0"/>
          <w:sz w:val="20"/>
          <w:szCs w:val="20"/>
          <w14:ligatures w14:val="none"/>
        </w:rPr>
        <w:t>(Data)</w:t>
      </w:r>
    </w:p>
    <w:p w14:paraId="5B223894"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_____________</w:t>
      </w:r>
    </w:p>
    <w:p w14:paraId="4AE16440"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kern w:val="0"/>
          <w:sz w:val="20"/>
          <w:szCs w:val="20"/>
          <w14:ligatures w14:val="none"/>
        </w:rPr>
      </w:pPr>
      <w:r w:rsidRPr="00195351">
        <w:rPr>
          <w:rFonts w:ascii="Times New Roman" w:eastAsia="Arial Unicode MS" w:hAnsi="Times New Roman" w:cs="Times New Roman"/>
          <w:kern w:val="0"/>
          <w:sz w:val="20"/>
          <w:szCs w:val="20"/>
          <w14:ligatures w14:val="none"/>
        </w:rPr>
        <w:t>(Vietovė)</w:t>
      </w:r>
    </w:p>
    <w:p w14:paraId="43CFC6F6" w14:textId="77777777" w:rsidR="00195351" w:rsidRPr="00195351" w:rsidRDefault="00195351" w:rsidP="00195351">
      <w:pPr>
        <w:suppressAutoHyphens/>
        <w:spacing w:after="0" w:line="240" w:lineRule="auto"/>
        <w:ind w:firstLine="697"/>
        <w:jc w:val="center"/>
        <w:rPr>
          <w:rFonts w:ascii="Times New Roman" w:eastAsia="Arial Unicode MS" w:hAnsi="Times New Roman" w:cs="Times New Roman"/>
          <w:kern w:val="0"/>
          <w:sz w:val="24"/>
          <w:szCs w:val="24"/>
          <w14:ligatures w14:val="none"/>
        </w:rPr>
      </w:pPr>
    </w:p>
    <w:p w14:paraId="1510B1CC" w14:textId="77777777" w:rsidR="00195351" w:rsidRPr="00195351" w:rsidRDefault="00195351" w:rsidP="00195351">
      <w:pPr>
        <w:suppressAutoHyphens/>
        <w:spacing w:after="0" w:line="240" w:lineRule="auto"/>
        <w:ind w:firstLine="720"/>
        <w:jc w:val="both"/>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1. Aš, __________________________________________________________________,</w:t>
      </w:r>
    </w:p>
    <w:p w14:paraId="3C819E33" w14:textId="77777777" w:rsidR="00195351" w:rsidRPr="00195351" w:rsidRDefault="00195351" w:rsidP="00195351">
      <w:pPr>
        <w:suppressAutoHyphens/>
        <w:spacing w:after="0" w:line="240" w:lineRule="auto"/>
        <w:ind w:firstLine="720"/>
        <w:jc w:val="both"/>
        <w:rPr>
          <w:rFonts w:ascii="Times New Roman" w:eastAsia="Arial Unicode MS" w:hAnsi="Times New Roman" w:cs="Times New Roman"/>
          <w:i/>
          <w:iCs/>
          <w:kern w:val="0"/>
          <w:sz w:val="20"/>
          <w:szCs w:val="20"/>
          <w14:ligatures w14:val="none"/>
        </w:rPr>
      </w:pPr>
      <w:r w:rsidRPr="00195351">
        <w:rPr>
          <w:rFonts w:ascii="Times New Roman" w:eastAsia="Arial Unicode MS" w:hAnsi="Times New Roman" w:cs="Times New Roman"/>
          <w:i/>
          <w:iCs/>
          <w:kern w:val="0"/>
          <w:sz w:val="24"/>
          <w:szCs w:val="24"/>
          <w14:ligatures w14:val="none"/>
        </w:rPr>
        <w:t xml:space="preserve">                    </w:t>
      </w:r>
      <w:r w:rsidRPr="00195351">
        <w:rPr>
          <w:rFonts w:ascii="Times New Roman" w:eastAsia="Arial Unicode MS" w:hAnsi="Times New Roman" w:cs="Times New Roman"/>
          <w:i/>
          <w:iCs/>
          <w:kern w:val="0"/>
          <w:sz w:val="20"/>
          <w:szCs w:val="20"/>
          <w14:ligatures w14:val="none"/>
        </w:rPr>
        <w:t>(Tiekėjo vadovo ar jo įgalioto asmens pareigų pavadinimas, vardas ir pavardė)</w:t>
      </w:r>
    </w:p>
    <w:p w14:paraId="539EE21E"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tvirtinu, kad mano vadovaujamas (-a) (atstovaujamas (-a)) _____________________________ ,</w:t>
      </w:r>
    </w:p>
    <w:p w14:paraId="11557FB4" w14:textId="77777777" w:rsidR="00195351" w:rsidRPr="00195351" w:rsidRDefault="00195351" w:rsidP="00195351">
      <w:pPr>
        <w:suppressAutoHyphens/>
        <w:spacing w:after="0" w:line="240" w:lineRule="auto"/>
        <w:ind w:firstLine="720"/>
        <w:jc w:val="both"/>
        <w:rPr>
          <w:rFonts w:ascii="Times New Roman" w:eastAsia="Arial Unicode MS" w:hAnsi="Times New Roman" w:cs="Times New Roman"/>
          <w:kern w:val="0"/>
          <w:sz w:val="20"/>
          <w:szCs w:val="20"/>
          <w14:ligatures w14:val="none"/>
        </w:rPr>
      </w:pPr>
      <w:r w:rsidRPr="00195351">
        <w:rPr>
          <w:rFonts w:ascii="Times New Roman" w:eastAsia="Arial Unicode MS" w:hAnsi="Times New Roman" w:cs="Times New Roman"/>
          <w:kern w:val="0"/>
          <w:sz w:val="24"/>
          <w:szCs w:val="24"/>
          <w14:ligatures w14:val="none"/>
        </w:rPr>
        <w:t xml:space="preserve">                                                                               </w:t>
      </w:r>
      <w:r w:rsidRPr="00195351">
        <w:rPr>
          <w:rFonts w:ascii="Times New Roman" w:eastAsia="Arial Unicode MS" w:hAnsi="Times New Roman" w:cs="Times New Roman"/>
          <w:i/>
          <w:iCs/>
          <w:kern w:val="0"/>
          <w:sz w:val="24"/>
          <w:szCs w:val="24"/>
          <w14:ligatures w14:val="none"/>
        </w:rPr>
        <w:t xml:space="preserve">                 </w:t>
      </w:r>
      <w:r w:rsidRPr="00195351">
        <w:rPr>
          <w:rFonts w:ascii="Times New Roman" w:eastAsia="Arial Unicode MS" w:hAnsi="Times New Roman" w:cs="Times New Roman"/>
          <w:i/>
          <w:iCs/>
          <w:kern w:val="0"/>
          <w:sz w:val="20"/>
          <w:szCs w:val="20"/>
          <w14:ligatures w14:val="none"/>
        </w:rPr>
        <w:t>(Tiekėjo pavadinimas)</w:t>
      </w:r>
    </w:p>
    <w:p w14:paraId="1810D7F6"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dalyvaujantis (-i) _______________________________________________________________</w:t>
      </w:r>
    </w:p>
    <w:p w14:paraId="5939BB5A" w14:textId="77777777" w:rsidR="00195351" w:rsidRPr="00195351" w:rsidRDefault="00195351" w:rsidP="00195351">
      <w:pPr>
        <w:suppressAutoHyphens/>
        <w:spacing w:after="0" w:line="240" w:lineRule="auto"/>
        <w:ind w:firstLine="720"/>
        <w:jc w:val="both"/>
        <w:rPr>
          <w:rFonts w:ascii="Times New Roman" w:eastAsia="Arial Unicode MS" w:hAnsi="Times New Roman" w:cs="Times New Roman"/>
          <w:i/>
          <w:iCs/>
          <w:kern w:val="0"/>
          <w:sz w:val="20"/>
          <w:szCs w:val="20"/>
          <w14:ligatures w14:val="none"/>
        </w:rPr>
      </w:pPr>
      <w:r w:rsidRPr="00195351">
        <w:rPr>
          <w:rFonts w:ascii="Times New Roman" w:eastAsia="Arial Unicode MS" w:hAnsi="Times New Roman" w:cs="Times New Roman"/>
          <w:i/>
          <w:iCs/>
          <w:kern w:val="0"/>
          <w:sz w:val="24"/>
          <w:szCs w:val="24"/>
          <w14:ligatures w14:val="none"/>
        </w:rPr>
        <w:t xml:space="preserve">                                             </w:t>
      </w:r>
      <w:r w:rsidRPr="00195351">
        <w:rPr>
          <w:rFonts w:ascii="Times New Roman" w:eastAsia="Arial Unicode MS" w:hAnsi="Times New Roman" w:cs="Times New Roman"/>
          <w:i/>
          <w:iCs/>
          <w:kern w:val="0"/>
          <w:sz w:val="20"/>
          <w:szCs w:val="20"/>
          <w14:ligatures w14:val="none"/>
        </w:rPr>
        <w:t>(Perkančiosios organizacijos pavadinimas)</w:t>
      </w:r>
    </w:p>
    <w:p w14:paraId="16D5545F"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atliekamame ___________________________________________________________________</w:t>
      </w:r>
    </w:p>
    <w:p w14:paraId="111290D7" w14:textId="77777777" w:rsidR="00195351" w:rsidRPr="00195351" w:rsidRDefault="00195351" w:rsidP="00195351">
      <w:pPr>
        <w:suppressAutoHyphens/>
        <w:spacing w:after="0" w:line="240" w:lineRule="auto"/>
        <w:ind w:firstLine="720"/>
        <w:jc w:val="both"/>
        <w:rPr>
          <w:rFonts w:ascii="Times New Roman" w:eastAsia="Arial Unicode MS" w:hAnsi="Times New Roman" w:cs="Times New Roman"/>
          <w:i/>
          <w:iCs/>
          <w:kern w:val="0"/>
          <w:sz w:val="20"/>
          <w:szCs w:val="20"/>
          <w14:ligatures w14:val="none"/>
        </w:rPr>
      </w:pPr>
      <w:r w:rsidRPr="00195351">
        <w:rPr>
          <w:rFonts w:ascii="Times New Roman" w:eastAsia="Arial Unicode MS" w:hAnsi="Times New Roman" w:cs="Times New Roman"/>
          <w:i/>
          <w:iCs/>
          <w:kern w:val="0"/>
          <w:sz w:val="24"/>
          <w:szCs w:val="24"/>
          <w14:ligatures w14:val="none"/>
        </w:rPr>
        <w:t xml:space="preserve">                              </w:t>
      </w:r>
      <w:r w:rsidRPr="00195351">
        <w:rPr>
          <w:rFonts w:ascii="Times New Roman" w:eastAsia="Arial Unicode MS" w:hAnsi="Times New Roman" w:cs="Times New Roman"/>
          <w:i/>
          <w:iCs/>
          <w:kern w:val="0"/>
          <w:sz w:val="20"/>
          <w:szCs w:val="20"/>
          <w14:ligatures w14:val="none"/>
        </w:rPr>
        <w:t>(Pirkimo objekto pavadinimas, pirkimo numeris, pirkimo būdas)</w:t>
      </w:r>
    </w:p>
    <w:p w14:paraId="104B30CB"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___________________________________________________________________________,</w:t>
      </w:r>
    </w:p>
    <w:p w14:paraId="2F9BA76D" w14:textId="77777777" w:rsidR="00195351" w:rsidRPr="00195351" w:rsidRDefault="00195351" w:rsidP="00195351">
      <w:pPr>
        <w:spacing w:after="0" w:line="276" w:lineRule="auto"/>
        <w:contextualSpacing/>
        <w:jc w:val="both"/>
        <w:rPr>
          <w:rFonts w:ascii="Times New Roman" w:eastAsia="Calibri" w:hAnsi="Times New Roman" w:cs="Times New Roman"/>
          <w:b/>
          <w:bCs/>
          <w:kern w:val="0"/>
          <w:sz w:val="24"/>
          <w:szCs w:val="24"/>
          <w:lang w:eastAsia="lt-LT"/>
          <w14:ligatures w14:val="none"/>
        </w:rPr>
      </w:pPr>
      <w:r w:rsidRPr="00195351">
        <w:rPr>
          <w:rFonts w:ascii="Times New Roman" w:eastAsia="Calibri" w:hAnsi="Times New Roman" w:cs="Times New Roman"/>
          <w:kern w:val="0"/>
          <w:sz w:val="24"/>
          <w:szCs w:val="24"/>
          <w:lang w:eastAsia="lt-LT"/>
          <w14:ligatures w14:val="none"/>
        </w:rPr>
        <w:t>skelbtame Centrinėje viešųjų pirkimų informacinėje sistemoje (CVP IS), atitinka reikalavimus tiekėjui, nurodytus pirkimo sąlygų 1 priedo „Tiekėjų kvalifikacijos reikalavimai ir reikalaujami kokybės bei aplinkos apsaugos vadybos sistemų standartai“, „Tiekėjų kvalifikacijos reikalavimai“ lentelės</w:t>
      </w:r>
      <w:r w:rsidRPr="00195351">
        <w:rPr>
          <w:rFonts w:ascii="Times New Roman" w:eastAsia="Calibri" w:hAnsi="Times New Roman" w:cs="Times New Roman"/>
          <w:b/>
          <w:bCs/>
          <w:kern w:val="0"/>
          <w:sz w:val="24"/>
          <w:szCs w:val="24"/>
          <w:lang w:eastAsia="lt-LT"/>
          <w14:ligatures w14:val="none"/>
        </w:rPr>
        <w:t xml:space="preserve"> </w:t>
      </w:r>
      <w:r w:rsidRPr="00195351">
        <w:rPr>
          <w:rFonts w:ascii="Times New Roman" w:eastAsia="Calibri" w:hAnsi="Times New Roman" w:cs="Times New Roman"/>
          <w:kern w:val="0"/>
          <w:sz w:val="24"/>
          <w:szCs w:val="24"/>
          <w:lang w:eastAsia="lt-LT"/>
          <w14:ligatures w14:val="none"/>
        </w:rPr>
        <w:t>1.1. punkte.</w:t>
      </w:r>
    </w:p>
    <w:p w14:paraId="0172C59C" w14:textId="77777777" w:rsidR="00195351" w:rsidRPr="00195351" w:rsidRDefault="00195351" w:rsidP="00195351">
      <w:pPr>
        <w:suppressAutoHyphens/>
        <w:spacing w:after="0" w:line="240" w:lineRule="auto"/>
        <w:ind w:firstLine="720"/>
        <w:jc w:val="both"/>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2. Įsipareigojame, gavus perkančiosios organizacijos prašymą pateikti atitiktį reikalavimams tiekėjui patvirtinančių dokumentų kopijas, jas pateiksime ne vėliau kaip per 3 (tris) darbo dienas nuo perkančiosios organizacijos prašymo gavimo dienos.</w:t>
      </w:r>
    </w:p>
    <w:p w14:paraId="2B13B050" w14:textId="77777777" w:rsidR="00195351" w:rsidRPr="00195351" w:rsidRDefault="00195351" w:rsidP="00195351">
      <w:pPr>
        <w:suppressAutoHyphens/>
        <w:spacing w:after="0" w:line="240" w:lineRule="auto"/>
        <w:ind w:firstLine="720"/>
        <w:jc w:val="both"/>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2D5FC136" w14:textId="77777777" w:rsidR="00195351" w:rsidRPr="00195351" w:rsidRDefault="00195351" w:rsidP="00195351">
      <w:pPr>
        <w:suppressAutoHyphens/>
        <w:spacing w:after="0" w:line="240" w:lineRule="auto"/>
        <w:ind w:firstLine="720"/>
        <w:jc w:val="both"/>
        <w:rPr>
          <w:rFonts w:ascii="Times New Roman" w:eastAsia="Arial Unicode MS" w:hAnsi="Times New Roman" w:cs="Times New Roman"/>
          <w:kern w:val="0"/>
          <w:sz w:val="24"/>
          <w:szCs w:val="24"/>
          <w14:ligatures w14:val="none"/>
        </w:rPr>
      </w:pPr>
      <w:r w:rsidRPr="00195351">
        <w:rPr>
          <w:rFonts w:ascii="Times New Roman" w:eastAsia="Arial Unicode MS" w:hAnsi="Times New Roman" w:cs="Times New Roman"/>
          <w:kern w:val="0"/>
          <w:sz w:val="24"/>
          <w:szCs w:val="24"/>
          <w14:ligatures w14:val="none"/>
        </w:rPr>
        <w:t>4. Tiekėjas už deklaracijoje pateiktos informacijos teisingumą atsako įstatymų nustatyta tvarka.</w:t>
      </w:r>
    </w:p>
    <w:p w14:paraId="4D83F2EB"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5A0B0FB4"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756644F4"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kern w:val="0"/>
          <w:sz w:val="24"/>
          <w:szCs w:val="24"/>
          <w14:ligatures w14:val="none"/>
        </w:rPr>
      </w:pPr>
    </w:p>
    <w:p w14:paraId="6F70394D" w14:textId="77777777" w:rsidR="00195351" w:rsidRPr="00195351" w:rsidRDefault="00195351" w:rsidP="00195351">
      <w:pPr>
        <w:suppressAutoHyphens/>
        <w:spacing w:after="0" w:line="240" w:lineRule="auto"/>
        <w:ind w:firstLine="697"/>
        <w:jc w:val="both"/>
        <w:rPr>
          <w:rFonts w:ascii="Times New Roman" w:eastAsia="Arial Unicode MS" w:hAnsi="Times New Roman" w:cs="Times New Roman"/>
          <w:i/>
          <w:iCs/>
          <w:color w:val="000000"/>
          <w:kern w:val="0"/>
          <w:sz w:val="20"/>
          <w:szCs w:val="20"/>
          <w14:ligatures w14:val="none"/>
        </w:rPr>
      </w:pPr>
      <w:r w:rsidRPr="00195351">
        <w:rPr>
          <w:rFonts w:ascii="Times New Roman" w:eastAsia="Arial Unicode MS" w:hAnsi="Times New Roman" w:cs="Times New Roman"/>
          <w:i/>
          <w:iCs/>
          <w:color w:val="000000"/>
          <w:kern w:val="0"/>
          <w:sz w:val="20"/>
          <w:szCs w:val="20"/>
          <w14:ligatures w14:val="none"/>
        </w:rPr>
        <w:t>(Deklaraciją sudariusio asmens pareigų pavadinimas)</w:t>
      </w:r>
      <w:r w:rsidRPr="00195351">
        <w:rPr>
          <w:rFonts w:ascii="Times New Roman" w:eastAsia="Arial Unicode MS" w:hAnsi="Times New Roman" w:cs="Times New Roman"/>
          <w:i/>
          <w:iCs/>
          <w:color w:val="000000"/>
          <w:kern w:val="0"/>
          <w:sz w:val="20"/>
          <w:szCs w:val="20"/>
          <w14:ligatures w14:val="none"/>
        </w:rPr>
        <w:tab/>
        <w:t xml:space="preserve">            (Parašas)                      (Vardas ir pavardė )</w:t>
      </w:r>
    </w:p>
    <w:p w14:paraId="3F533822" w14:textId="77777777" w:rsidR="00195351" w:rsidRPr="00195351" w:rsidRDefault="00195351" w:rsidP="00195351">
      <w:pPr>
        <w:spacing w:after="0" w:line="300" w:lineRule="auto"/>
        <w:ind w:firstLine="697"/>
        <w:jc w:val="both"/>
        <w:rPr>
          <w:rFonts w:ascii="Calibri" w:eastAsia="Calibri" w:hAnsi="Calibri" w:cs="Arial"/>
          <w:kern w:val="0"/>
          <w:sz w:val="21"/>
          <w:szCs w:val="21"/>
          <w:lang w:val="pt-BR" w:eastAsia="lt-LT"/>
          <w14:ligatures w14:val="none"/>
        </w:rPr>
      </w:pPr>
    </w:p>
    <w:sectPr w:rsidR="00195351" w:rsidRPr="0019535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4955F" w14:textId="77777777" w:rsidR="00184016" w:rsidRDefault="00184016" w:rsidP="008D59A9">
      <w:pPr>
        <w:spacing w:after="0" w:line="240" w:lineRule="auto"/>
      </w:pPr>
      <w:r>
        <w:separator/>
      </w:r>
    </w:p>
  </w:endnote>
  <w:endnote w:type="continuationSeparator" w:id="0">
    <w:p w14:paraId="3FEA699E" w14:textId="77777777" w:rsidR="00184016" w:rsidRDefault="00184016" w:rsidP="008D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74F5BF7D" w14:textId="77777777" w:rsidTr="006B1A30">
      <w:trPr>
        <w:trHeight w:val="300"/>
      </w:trPr>
      <w:tc>
        <w:tcPr>
          <w:tcW w:w="3320" w:type="dxa"/>
        </w:tcPr>
        <w:p w14:paraId="1EF9D418" w14:textId="77777777" w:rsidR="00453A9C" w:rsidRDefault="00453A9C" w:rsidP="006B1A30">
          <w:pPr>
            <w:pStyle w:val="Antrats"/>
            <w:ind w:left="-115"/>
          </w:pPr>
        </w:p>
      </w:tc>
      <w:tc>
        <w:tcPr>
          <w:tcW w:w="3320" w:type="dxa"/>
        </w:tcPr>
        <w:p w14:paraId="714A6D6A" w14:textId="77777777" w:rsidR="00453A9C" w:rsidRDefault="00453A9C" w:rsidP="006B1A30">
          <w:pPr>
            <w:pStyle w:val="Antrats"/>
            <w:jc w:val="center"/>
          </w:pPr>
        </w:p>
      </w:tc>
      <w:tc>
        <w:tcPr>
          <w:tcW w:w="3320" w:type="dxa"/>
        </w:tcPr>
        <w:p w14:paraId="4F546D66" w14:textId="77777777" w:rsidR="00453A9C" w:rsidRDefault="00453A9C" w:rsidP="006B1A30">
          <w:pPr>
            <w:pStyle w:val="Antrats"/>
            <w:ind w:right="-115"/>
            <w:jc w:val="right"/>
          </w:pPr>
        </w:p>
      </w:tc>
    </w:tr>
  </w:tbl>
  <w:p w14:paraId="12C00BA9" w14:textId="77777777" w:rsidR="00453A9C" w:rsidRDefault="00453A9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453A9C" w14:paraId="5827FBB1" w14:textId="77777777" w:rsidTr="006B1A30">
      <w:trPr>
        <w:trHeight w:val="300"/>
      </w:trPr>
      <w:tc>
        <w:tcPr>
          <w:tcW w:w="3320" w:type="dxa"/>
        </w:tcPr>
        <w:p w14:paraId="51D8988C" w14:textId="77777777" w:rsidR="00453A9C" w:rsidRDefault="00453A9C" w:rsidP="006B1A30">
          <w:pPr>
            <w:pStyle w:val="Antrats"/>
            <w:ind w:left="-115"/>
          </w:pPr>
        </w:p>
      </w:tc>
      <w:tc>
        <w:tcPr>
          <w:tcW w:w="3320" w:type="dxa"/>
        </w:tcPr>
        <w:p w14:paraId="7D610D4B" w14:textId="77777777" w:rsidR="00453A9C" w:rsidRDefault="00453A9C" w:rsidP="006B1A30">
          <w:pPr>
            <w:pStyle w:val="Antrats"/>
            <w:jc w:val="center"/>
          </w:pPr>
        </w:p>
      </w:tc>
      <w:tc>
        <w:tcPr>
          <w:tcW w:w="3320" w:type="dxa"/>
        </w:tcPr>
        <w:p w14:paraId="0F47FFAB" w14:textId="77777777" w:rsidR="00453A9C" w:rsidRDefault="00453A9C" w:rsidP="006B1A30">
          <w:pPr>
            <w:pStyle w:val="Antrats"/>
            <w:ind w:right="-115"/>
            <w:jc w:val="right"/>
          </w:pPr>
        </w:p>
      </w:tc>
    </w:tr>
  </w:tbl>
  <w:p w14:paraId="10EF9477" w14:textId="77777777" w:rsidR="00453A9C" w:rsidRDefault="00453A9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A14AC" w14:textId="77777777" w:rsidR="00184016" w:rsidRDefault="00184016" w:rsidP="008D59A9">
      <w:pPr>
        <w:spacing w:after="0" w:line="240" w:lineRule="auto"/>
      </w:pPr>
      <w:r>
        <w:separator/>
      </w:r>
    </w:p>
  </w:footnote>
  <w:footnote w:type="continuationSeparator" w:id="0">
    <w:p w14:paraId="69587847" w14:textId="77777777" w:rsidR="00184016" w:rsidRDefault="00184016" w:rsidP="008D59A9">
      <w:pPr>
        <w:spacing w:after="0" w:line="240" w:lineRule="auto"/>
      </w:pPr>
      <w:r>
        <w:continuationSeparator/>
      </w:r>
    </w:p>
  </w:footnote>
  <w:footnote w:id="1">
    <w:p w14:paraId="7826EF99" w14:textId="77777777" w:rsidR="00563AAC" w:rsidRPr="00363ADC" w:rsidRDefault="00563AAC" w:rsidP="00563AAC">
      <w:pPr>
        <w:pStyle w:val="Puslapioinaostekstas"/>
        <w:tabs>
          <w:tab w:val="left" w:pos="9639"/>
        </w:tabs>
        <w:ind w:right="193"/>
        <w:rPr>
          <w:rFonts w:ascii="Times New Roman" w:hAnsi="Times New Roman" w:cs="Times New Roman"/>
        </w:rPr>
      </w:pPr>
      <w:r w:rsidRPr="00363ADC">
        <w:rPr>
          <w:rStyle w:val="Puslapioinaosnuoroda"/>
          <w:rFonts w:ascii="Times New Roman" w:hAnsi="Times New Roman" w:cs="Times New Roman"/>
        </w:rPr>
        <w:footnoteRef/>
      </w:r>
      <w:r w:rsidRPr="00363ADC">
        <w:rPr>
          <w:rFonts w:ascii="Times New Roman" w:hAnsi="Times New Roman" w:cs="Times New Roman"/>
        </w:rPr>
        <w:t xml:space="preserve"> Perkančioji organizacija, nustačiusi kvalifikacijos reikalavimus, turi pateikti informaciją kaip numatyta  </w:t>
      </w:r>
      <w:r w:rsidRPr="00363ADC">
        <w:rPr>
          <w:rFonts w:ascii="Times New Roman" w:eastAsia="Arial" w:hAnsi="Times New Roman" w:cs="Times New Roman"/>
        </w:rPr>
        <w:t>Tiekėjo kvalifikacijos reikalavimų nustatymo metodikos 8 punkte.</w:t>
      </w:r>
    </w:p>
  </w:footnote>
  <w:footnote w:id="2">
    <w:p w14:paraId="08C2BF5D" w14:textId="0D98FC0A" w:rsidR="00563AAC" w:rsidRDefault="00563AAC" w:rsidP="00563AAC">
      <w:pPr>
        <w:pStyle w:val="Puslapioinaostekstas"/>
      </w:pPr>
      <w:r w:rsidRPr="00363ADC">
        <w:rPr>
          <w:rStyle w:val="Puslapioinaosnuoroda"/>
          <w:rFonts w:ascii="Times New Roman" w:hAnsi="Times New Roman" w:cs="Times New Roman"/>
        </w:rPr>
        <w:footnoteRef/>
      </w:r>
      <w:r w:rsidRPr="00363ADC">
        <w:rPr>
          <w:rFonts w:ascii="Times New Roman" w:hAnsi="Times New Roman" w:cs="Times New Roman"/>
        </w:rPr>
        <w:t xml:space="preserve"> </w:t>
      </w:r>
      <w:r w:rsidRPr="00363ADC">
        <w:rPr>
          <w:rFonts w:ascii="Times New Roman" w:hAnsi="Times New Roman" w:cs="Times New Roman"/>
        </w:rPr>
        <w:t xml:space="preserve">Statybos įstatymo 12 str. 4,5,7,8,9 </w:t>
      </w:r>
      <w:r w:rsidR="00D7218A">
        <w:rPr>
          <w:rFonts w:ascii="Times New Roman" w:hAnsi="Times New Roman" w:cs="Times New Roman"/>
        </w:rPr>
        <w:t>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565853280"/>
      <w:docPartObj>
        <w:docPartGallery w:val="Page Numbers (Top of Page)"/>
        <w:docPartUnique/>
      </w:docPartObj>
    </w:sdtPr>
    <w:sdtContent>
      <w:p w14:paraId="67F90F44" w14:textId="77777777" w:rsidR="00453A9C" w:rsidRPr="00FD6248" w:rsidRDefault="00453A9C">
        <w:pPr>
          <w:pStyle w:val="Antrats"/>
          <w:jc w:val="center"/>
          <w:rPr>
            <w:rFonts w:ascii="Times New Roman" w:hAnsi="Times New Roman" w:cs="Times New Roman"/>
            <w:sz w:val="24"/>
            <w:szCs w:val="24"/>
          </w:rPr>
        </w:pPr>
        <w:r w:rsidRPr="00FD6248">
          <w:rPr>
            <w:rFonts w:ascii="Times New Roman" w:hAnsi="Times New Roman" w:cs="Times New Roman"/>
            <w:sz w:val="24"/>
            <w:szCs w:val="24"/>
          </w:rPr>
          <w:fldChar w:fldCharType="begin"/>
        </w:r>
        <w:r w:rsidRPr="00FD6248">
          <w:rPr>
            <w:rFonts w:ascii="Times New Roman" w:hAnsi="Times New Roman" w:cs="Times New Roman"/>
            <w:sz w:val="24"/>
            <w:szCs w:val="24"/>
          </w:rPr>
          <w:instrText>PAGE   \* MERGEFORMAT</w:instrText>
        </w:r>
        <w:r w:rsidRPr="00FD6248">
          <w:rPr>
            <w:rFonts w:ascii="Times New Roman" w:hAnsi="Times New Roman" w:cs="Times New Roman"/>
            <w:sz w:val="24"/>
            <w:szCs w:val="24"/>
          </w:rPr>
          <w:fldChar w:fldCharType="separate"/>
        </w:r>
        <w:r w:rsidRPr="00FD6248">
          <w:rPr>
            <w:rFonts w:ascii="Times New Roman" w:hAnsi="Times New Roman" w:cs="Times New Roman"/>
            <w:sz w:val="24"/>
            <w:szCs w:val="24"/>
          </w:rPr>
          <w:t>2</w:t>
        </w:r>
        <w:r w:rsidRPr="00FD6248">
          <w:rPr>
            <w:rFonts w:ascii="Times New Roman" w:hAnsi="Times New Roman" w:cs="Times New Roman"/>
            <w:sz w:val="24"/>
            <w:szCs w:val="24"/>
          </w:rPr>
          <w:fldChar w:fldCharType="end"/>
        </w:r>
      </w:p>
    </w:sdtContent>
  </w:sdt>
  <w:p w14:paraId="58CB85B5" w14:textId="77777777" w:rsidR="00453A9C" w:rsidRPr="00FD6248" w:rsidRDefault="00453A9C" w:rsidP="00FD6248">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02C74627"/>
    <w:multiLevelType w:val="multilevel"/>
    <w:tmpl w:val="06CAB500"/>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8280"/>
        </w:tabs>
        <w:ind w:left="8280" w:hanging="144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920"/>
        </w:tabs>
        <w:ind w:left="10920" w:hanging="180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4C335A8"/>
    <w:multiLevelType w:val="hybridMultilevel"/>
    <w:tmpl w:val="E5B87A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B1777E8"/>
    <w:multiLevelType w:val="hybridMultilevel"/>
    <w:tmpl w:val="EDBCE62E"/>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03B3374"/>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888CC7F4"/>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imes New Roman" w:hAnsi="Times New Roman" w:cs="Times New Roman" w:hint="default"/>
        <w:b w:val="0"/>
        <w:bCs w:val="0"/>
        <w:i w:val="0"/>
        <w:iCs/>
        <w:color w:val="000000"/>
        <w:sz w:val="24"/>
        <w:szCs w:val="24"/>
      </w:rPr>
    </w:lvl>
    <w:lvl w:ilvl="2">
      <w:start w:val="1"/>
      <w:numFmt w:val="decimal"/>
      <w:lvlText w:val="%1.%2.%3."/>
      <w:lvlJc w:val="left"/>
      <w:pPr>
        <w:ind w:left="720" w:hanging="720"/>
      </w:pPr>
      <w:rPr>
        <w:rFonts w:ascii="Times New Roman" w:hAnsi="Times New Roman" w:cs="Times New Roman"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FD57E83"/>
    <w:multiLevelType w:val="multilevel"/>
    <w:tmpl w:val="82C0A6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0" w15:restartNumberingAfterBreak="0">
    <w:nsid w:val="462A709C"/>
    <w:multiLevelType w:val="hybridMultilevel"/>
    <w:tmpl w:val="9C061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05F1708"/>
    <w:multiLevelType w:val="multilevel"/>
    <w:tmpl w:val="609822C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A135E8B"/>
    <w:multiLevelType w:val="hybridMultilevel"/>
    <w:tmpl w:val="DF52D672"/>
    <w:lvl w:ilvl="0" w:tplc="76C84C2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BCA1612"/>
    <w:multiLevelType w:val="multilevel"/>
    <w:tmpl w:val="8F506B66"/>
    <w:lvl w:ilvl="0">
      <w:start w:val="1"/>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C5148AB"/>
    <w:multiLevelType w:val="hybridMultilevel"/>
    <w:tmpl w:val="4D3A0ED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2540995"/>
    <w:multiLevelType w:val="multilevel"/>
    <w:tmpl w:val="71762C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253D2C"/>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3904A1C"/>
    <w:multiLevelType w:val="hybridMultilevel"/>
    <w:tmpl w:val="B46AD3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7550613"/>
    <w:multiLevelType w:val="hybridMultilevel"/>
    <w:tmpl w:val="201891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1353"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5CE3E09"/>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6241C3F"/>
    <w:multiLevelType w:val="multilevel"/>
    <w:tmpl w:val="9C1A4194"/>
    <w:lvl w:ilvl="0">
      <w:start w:val="5"/>
      <w:numFmt w:val="decimal"/>
      <w:lvlText w:val="%1."/>
      <w:lvlJc w:val="left"/>
      <w:pPr>
        <w:ind w:left="540" w:hanging="540"/>
      </w:pPr>
      <w:rPr>
        <w:rFonts w:hint="default"/>
      </w:rPr>
    </w:lvl>
    <w:lvl w:ilvl="1">
      <w:start w:val="3"/>
      <w:numFmt w:val="decimal"/>
      <w:lvlText w:val="%1.%2."/>
      <w:lvlJc w:val="left"/>
      <w:pPr>
        <w:ind w:left="1259" w:hanging="54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877" w:hanging="72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4675" w:hanging="1080"/>
      </w:pPr>
      <w:rPr>
        <w:rFonts w:hint="default"/>
      </w:rPr>
    </w:lvl>
    <w:lvl w:ilvl="6">
      <w:start w:val="1"/>
      <w:numFmt w:val="decimal"/>
      <w:lvlText w:val="%1.%2.%3.%4.%5.%6.%7."/>
      <w:lvlJc w:val="left"/>
      <w:pPr>
        <w:ind w:left="5754" w:hanging="1440"/>
      </w:pPr>
      <w:rPr>
        <w:rFonts w:hint="default"/>
      </w:rPr>
    </w:lvl>
    <w:lvl w:ilvl="7">
      <w:start w:val="1"/>
      <w:numFmt w:val="decimal"/>
      <w:lvlText w:val="%1.%2.%3.%4.%5.%6.%7.%8."/>
      <w:lvlJc w:val="left"/>
      <w:pPr>
        <w:ind w:left="6473" w:hanging="1440"/>
      </w:pPr>
      <w:rPr>
        <w:rFonts w:hint="default"/>
      </w:rPr>
    </w:lvl>
    <w:lvl w:ilvl="8">
      <w:start w:val="1"/>
      <w:numFmt w:val="decimal"/>
      <w:lvlText w:val="%1.%2.%3.%4.%5.%6.%7.%8.%9."/>
      <w:lvlJc w:val="left"/>
      <w:pPr>
        <w:ind w:left="7552" w:hanging="1800"/>
      </w:pPr>
      <w:rPr>
        <w:rFonts w:hint="default"/>
      </w:rPr>
    </w:lvl>
  </w:abstractNum>
  <w:abstractNum w:abstractNumId="23" w15:restartNumberingAfterBreak="0">
    <w:nsid w:val="78076EBE"/>
    <w:multiLevelType w:val="hybridMultilevel"/>
    <w:tmpl w:val="56CE942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B287D55"/>
    <w:multiLevelType w:val="hybridMultilevel"/>
    <w:tmpl w:val="80CECE32"/>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B4271F0"/>
    <w:multiLevelType w:val="hybridMultilevel"/>
    <w:tmpl w:val="AD1A6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C343CA8"/>
    <w:multiLevelType w:val="multilevel"/>
    <w:tmpl w:val="1CF8C5A2"/>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2252092">
    <w:abstractNumId w:val="6"/>
  </w:num>
  <w:num w:numId="2" w16cid:durableId="963148996">
    <w:abstractNumId w:val="2"/>
  </w:num>
  <w:num w:numId="3" w16cid:durableId="817724215">
    <w:abstractNumId w:val="9"/>
  </w:num>
  <w:num w:numId="4" w16cid:durableId="1476410157">
    <w:abstractNumId w:val="20"/>
  </w:num>
  <w:num w:numId="5" w16cid:durableId="1415740606">
    <w:abstractNumId w:val="19"/>
  </w:num>
  <w:num w:numId="6" w16cid:durableId="970401976">
    <w:abstractNumId w:val="5"/>
  </w:num>
  <w:num w:numId="7" w16cid:durableId="743794934">
    <w:abstractNumId w:val="14"/>
  </w:num>
  <w:num w:numId="8" w16cid:durableId="1366784799">
    <w:abstractNumId w:val="12"/>
  </w:num>
  <w:num w:numId="9" w16cid:durableId="1860313237">
    <w:abstractNumId w:val="22"/>
  </w:num>
  <w:num w:numId="10" w16cid:durableId="673609587">
    <w:abstractNumId w:val="1"/>
  </w:num>
  <w:num w:numId="11" w16cid:durableId="1615675397">
    <w:abstractNumId w:val="3"/>
  </w:num>
  <w:num w:numId="12" w16cid:durableId="1588223466">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47661513">
    <w:abstractNumId w:val="16"/>
  </w:num>
  <w:num w:numId="14" w16cid:durableId="1175417314">
    <w:abstractNumId w:val="21"/>
  </w:num>
  <w:num w:numId="15" w16cid:durableId="836774856">
    <w:abstractNumId w:val="4"/>
  </w:num>
  <w:num w:numId="16" w16cid:durableId="1867401977">
    <w:abstractNumId w:val="15"/>
  </w:num>
  <w:num w:numId="17" w16cid:durableId="908156415">
    <w:abstractNumId w:val="11"/>
  </w:num>
  <w:num w:numId="18" w16cid:durableId="1603763429">
    <w:abstractNumId w:val="24"/>
  </w:num>
  <w:num w:numId="19" w16cid:durableId="1512332992">
    <w:abstractNumId w:val="8"/>
  </w:num>
  <w:num w:numId="20" w16cid:durableId="872688723">
    <w:abstractNumId w:val="26"/>
  </w:num>
  <w:num w:numId="21" w16cid:durableId="1287657006">
    <w:abstractNumId w:val="7"/>
  </w:num>
  <w:num w:numId="22" w16cid:durableId="277029675">
    <w:abstractNumId w:val="18"/>
  </w:num>
  <w:num w:numId="23" w16cid:durableId="901794798">
    <w:abstractNumId w:val="10"/>
  </w:num>
  <w:num w:numId="24" w16cid:durableId="807432552">
    <w:abstractNumId w:val="25"/>
  </w:num>
  <w:num w:numId="25" w16cid:durableId="1533180381">
    <w:abstractNumId w:val="23"/>
  </w:num>
  <w:num w:numId="26" w16cid:durableId="757793585">
    <w:abstractNumId w:val="17"/>
  </w:num>
  <w:num w:numId="27" w16cid:durableId="18919588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43B"/>
    <w:rsid w:val="00022B0F"/>
    <w:rsid w:val="000260C9"/>
    <w:rsid w:val="000360A4"/>
    <w:rsid w:val="000502A6"/>
    <w:rsid w:val="000E3257"/>
    <w:rsid w:val="00105ADD"/>
    <w:rsid w:val="00182637"/>
    <w:rsid w:val="00184016"/>
    <w:rsid w:val="0019043B"/>
    <w:rsid w:val="00192350"/>
    <w:rsid w:val="00195351"/>
    <w:rsid w:val="001C171D"/>
    <w:rsid w:val="001D54E4"/>
    <w:rsid w:val="002266E9"/>
    <w:rsid w:val="002D0B1F"/>
    <w:rsid w:val="002D1EDA"/>
    <w:rsid w:val="00311F00"/>
    <w:rsid w:val="00325DFD"/>
    <w:rsid w:val="003262C1"/>
    <w:rsid w:val="00335C9C"/>
    <w:rsid w:val="00453A9C"/>
    <w:rsid w:val="004624F0"/>
    <w:rsid w:val="004B3A25"/>
    <w:rsid w:val="004B439E"/>
    <w:rsid w:val="00516183"/>
    <w:rsid w:val="00541812"/>
    <w:rsid w:val="00545B6F"/>
    <w:rsid w:val="00563AAC"/>
    <w:rsid w:val="00563F8A"/>
    <w:rsid w:val="00570CCD"/>
    <w:rsid w:val="005B7894"/>
    <w:rsid w:val="005D3EE8"/>
    <w:rsid w:val="005D4360"/>
    <w:rsid w:val="00683D27"/>
    <w:rsid w:val="0070505E"/>
    <w:rsid w:val="00761330"/>
    <w:rsid w:val="00780C18"/>
    <w:rsid w:val="007920D0"/>
    <w:rsid w:val="007E1684"/>
    <w:rsid w:val="008216C0"/>
    <w:rsid w:val="00821803"/>
    <w:rsid w:val="00886C08"/>
    <w:rsid w:val="008D59A9"/>
    <w:rsid w:val="008D746B"/>
    <w:rsid w:val="008E03B0"/>
    <w:rsid w:val="008E2346"/>
    <w:rsid w:val="008F6AF0"/>
    <w:rsid w:val="008F6C06"/>
    <w:rsid w:val="0092102C"/>
    <w:rsid w:val="009478E0"/>
    <w:rsid w:val="009770E3"/>
    <w:rsid w:val="009A62C2"/>
    <w:rsid w:val="009F2630"/>
    <w:rsid w:val="00A02C3B"/>
    <w:rsid w:val="00A212B1"/>
    <w:rsid w:val="00A25062"/>
    <w:rsid w:val="00AA1052"/>
    <w:rsid w:val="00AA66AF"/>
    <w:rsid w:val="00AB3816"/>
    <w:rsid w:val="00AB4DBD"/>
    <w:rsid w:val="00AE2DA7"/>
    <w:rsid w:val="00AF1C90"/>
    <w:rsid w:val="00B16E66"/>
    <w:rsid w:val="00B20A9F"/>
    <w:rsid w:val="00B50ECC"/>
    <w:rsid w:val="00B66A99"/>
    <w:rsid w:val="00B87E20"/>
    <w:rsid w:val="00B956DA"/>
    <w:rsid w:val="00BF46A9"/>
    <w:rsid w:val="00D10621"/>
    <w:rsid w:val="00D26C4E"/>
    <w:rsid w:val="00D33249"/>
    <w:rsid w:val="00D469F5"/>
    <w:rsid w:val="00D71F9F"/>
    <w:rsid w:val="00D7218A"/>
    <w:rsid w:val="00D81A62"/>
    <w:rsid w:val="00DA27C3"/>
    <w:rsid w:val="00DC0271"/>
    <w:rsid w:val="00E14B9C"/>
    <w:rsid w:val="00E36753"/>
    <w:rsid w:val="00E54CEC"/>
    <w:rsid w:val="00E7330E"/>
    <w:rsid w:val="00E92440"/>
    <w:rsid w:val="00EE5FF0"/>
    <w:rsid w:val="00F05719"/>
    <w:rsid w:val="00F06DDC"/>
    <w:rsid w:val="00F126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7A88"/>
  <w15:chartTrackingRefBased/>
  <w15:docId w15:val="{CE698820-E343-4D9D-A5BF-C4C3E3595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904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904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9043B"/>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9043B"/>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9043B"/>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9043B"/>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9043B"/>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9043B"/>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9043B"/>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9043B"/>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9043B"/>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9043B"/>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9043B"/>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9043B"/>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9043B"/>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9043B"/>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9043B"/>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9043B"/>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904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9043B"/>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9043B"/>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9043B"/>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9043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9043B"/>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19043B"/>
    <w:pPr>
      <w:ind w:left="720"/>
      <w:contextualSpacing/>
    </w:pPr>
  </w:style>
  <w:style w:type="character" w:styleId="Rykuspabraukimas">
    <w:name w:val="Intense Emphasis"/>
    <w:basedOn w:val="Numatytasispastraiposriftas"/>
    <w:uiPriority w:val="21"/>
    <w:qFormat/>
    <w:rsid w:val="0019043B"/>
    <w:rPr>
      <w:i/>
      <w:iCs/>
      <w:color w:val="0F4761" w:themeColor="accent1" w:themeShade="BF"/>
    </w:rPr>
  </w:style>
  <w:style w:type="paragraph" w:styleId="Iskirtacitata">
    <w:name w:val="Intense Quote"/>
    <w:basedOn w:val="prastasis"/>
    <w:next w:val="prastasis"/>
    <w:link w:val="IskirtacitataDiagrama"/>
    <w:uiPriority w:val="30"/>
    <w:qFormat/>
    <w:rsid w:val="001904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9043B"/>
    <w:rPr>
      <w:i/>
      <w:iCs/>
      <w:color w:val="0F4761" w:themeColor="accent1" w:themeShade="BF"/>
    </w:rPr>
  </w:style>
  <w:style w:type="character" w:styleId="Rykinuoroda">
    <w:name w:val="Intense Reference"/>
    <w:basedOn w:val="Numatytasispastraiposriftas"/>
    <w:uiPriority w:val="32"/>
    <w:qFormat/>
    <w:rsid w:val="0019043B"/>
    <w:rPr>
      <w:b/>
      <w:bCs/>
      <w:smallCaps/>
      <w:color w:val="0F4761" w:themeColor="accent1" w:themeShade="BF"/>
      <w:spacing w:val="5"/>
    </w:rPr>
  </w:style>
  <w:style w:type="paragraph" w:styleId="Antrats">
    <w:name w:val="header"/>
    <w:basedOn w:val="prastasis"/>
    <w:link w:val="AntratsDiagrama"/>
    <w:uiPriority w:val="99"/>
    <w:unhideWhenUsed/>
    <w:rsid w:val="008D59A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D59A9"/>
  </w:style>
  <w:style w:type="paragraph" w:styleId="Porat">
    <w:name w:val="footer"/>
    <w:basedOn w:val="prastasis"/>
    <w:link w:val="PoratDiagrama"/>
    <w:uiPriority w:val="99"/>
    <w:unhideWhenUsed/>
    <w:rsid w:val="008D59A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D59A9"/>
  </w:style>
  <w:style w:type="paragraph" w:styleId="Puslapioinaostekstas">
    <w:name w:val="footnote text"/>
    <w:basedOn w:val="prastasis"/>
    <w:link w:val="PuslapioinaostekstasDiagrama"/>
    <w:uiPriority w:val="99"/>
    <w:semiHidden/>
    <w:unhideWhenUsed/>
    <w:rsid w:val="00563AA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563AAC"/>
    <w:rPr>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563AAC"/>
    <w:rPr>
      <w:vertAlign w:val="superscript"/>
    </w:rPr>
  </w:style>
  <w:style w:type="table" w:customStyle="1" w:styleId="TableGrid3">
    <w:name w:val="Table Grid3"/>
    <w:basedOn w:val="prastojilentel"/>
    <w:next w:val="Lentelstinklelis"/>
    <w:uiPriority w:val="39"/>
    <w:rsid w:val="00563AAC"/>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563A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A66AF"/>
  </w:style>
  <w:style w:type="paragraph" w:styleId="Betarp">
    <w:name w:val="No Spacing"/>
    <w:uiPriority w:val="1"/>
    <w:qFormat/>
    <w:rsid w:val="00AA66AF"/>
    <w:pPr>
      <w:spacing w:after="0" w:line="240" w:lineRule="auto"/>
    </w:pPr>
    <w:rPr>
      <w:rFonts w:ascii="Calibri" w:eastAsia="Times New Roman" w:hAnsi="Calibri" w:cs="Times New Roman"/>
      <w:kern w:val="0"/>
      <w:lang w:eastAsia="lt-LT"/>
      <w14:ligatures w14:val="none"/>
    </w:rPr>
  </w:style>
  <w:style w:type="paragraph" w:styleId="Pagrindinistekstas">
    <w:name w:val="Body Text"/>
    <w:basedOn w:val="prastasis"/>
    <w:link w:val="PagrindinistekstasDiagrama"/>
    <w:rsid w:val="00AA66AF"/>
    <w:pPr>
      <w:spacing w:after="0" w:line="240" w:lineRule="auto"/>
      <w:jc w:val="both"/>
    </w:pPr>
    <w:rPr>
      <w:rFonts w:ascii="Times New Roman" w:eastAsia="Times New Roman" w:hAnsi="Times New Roman" w:cs="Times New Roman"/>
      <w:kern w:val="0"/>
      <w:sz w:val="24"/>
      <w:szCs w:val="24"/>
      <w:lang w:val="x-none"/>
      <w14:ligatures w14:val="none"/>
    </w:rPr>
  </w:style>
  <w:style w:type="character" w:customStyle="1" w:styleId="PagrindinistekstasDiagrama">
    <w:name w:val="Pagrindinis tekstas Diagrama"/>
    <w:basedOn w:val="Numatytasispastraiposriftas"/>
    <w:link w:val="Pagrindinistekstas"/>
    <w:rsid w:val="00AA66AF"/>
    <w:rPr>
      <w:rFonts w:ascii="Times New Roman" w:eastAsia="Times New Roman" w:hAnsi="Times New Roman" w:cs="Times New Roman"/>
      <w:kern w:val="0"/>
      <w:sz w:val="24"/>
      <w:szCs w:val="24"/>
      <w:lang w:val="x-none"/>
      <w14:ligatures w14:val="none"/>
    </w:rPr>
  </w:style>
  <w:style w:type="paragraph" w:styleId="Debesliotekstas">
    <w:name w:val="Balloon Text"/>
    <w:basedOn w:val="prastasis"/>
    <w:link w:val="DebesliotekstasDiagrama"/>
    <w:uiPriority w:val="99"/>
    <w:semiHidden/>
    <w:unhideWhenUsed/>
    <w:rsid w:val="00AA66AF"/>
    <w:pPr>
      <w:spacing w:after="0" w:line="240" w:lineRule="auto"/>
    </w:pPr>
    <w:rPr>
      <w:rFonts w:ascii="Segoe UI" w:eastAsia="Times New Roman" w:hAnsi="Segoe UI" w:cs="Times New Roman"/>
      <w:kern w:val="0"/>
      <w:sz w:val="18"/>
      <w:szCs w:val="18"/>
      <w:lang w:val="x-none" w:eastAsia="x-none"/>
      <w14:ligatures w14:val="none"/>
    </w:rPr>
  </w:style>
  <w:style w:type="character" w:customStyle="1" w:styleId="DebesliotekstasDiagrama">
    <w:name w:val="Debesėlio tekstas Diagrama"/>
    <w:basedOn w:val="Numatytasispastraiposriftas"/>
    <w:link w:val="Debesliotekstas"/>
    <w:uiPriority w:val="99"/>
    <w:semiHidden/>
    <w:rsid w:val="00AA66AF"/>
    <w:rPr>
      <w:rFonts w:ascii="Segoe UI" w:eastAsia="Times New Roman" w:hAnsi="Segoe UI" w:cs="Times New Roman"/>
      <w:kern w:val="0"/>
      <w:sz w:val="18"/>
      <w:szCs w:val="18"/>
      <w:lang w:val="x-none" w:eastAsia="x-none"/>
      <w14:ligatures w14:val="none"/>
    </w:rPr>
  </w:style>
  <w:style w:type="paragraph" w:styleId="Pagrindiniotekstotrauka">
    <w:name w:val="Body Text Indent"/>
    <w:basedOn w:val="prastasis"/>
    <w:link w:val="PagrindiniotekstotraukaDiagrama"/>
    <w:uiPriority w:val="99"/>
    <w:semiHidden/>
    <w:unhideWhenUsed/>
    <w:rsid w:val="00AA66AF"/>
    <w:pPr>
      <w:spacing w:after="120" w:line="276" w:lineRule="auto"/>
      <w:ind w:left="283"/>
    </w:pPr>
    <w:rPr>
      <w:rFonts w:ascii="Calibri" w:eastAsia="Times New Roman" w:hAnsi="Calibri" w:cs="Times New Roman"/>
      <w:kern w:val="0"/>
      <w:lang w:eastAsia="lt-LT"/>
      <w14:ligatures w14:val="none"/>
    </w:rPr>
  </w:style>
  <w:style w:type="character" w:customStyle="1" w:styleId="PagrindiniotekstotraukaDiagrama">
    <w:name w:val="Pagrindinio teksto įtrauka Diagrama"/>
    <w:basedOn w:val="Numatytasispastraiposriftas"/>
    <w:link w:val="Pagrindiniotekstotrauka"/>
    <w:uiPriority w:val="99"/>
    <w:semiHidden/>
    <w:rsid w:val="00AA66AF"/>
    <w:rPr>
      <w:rFonts w:ascii="Calibri" w:eastAsia="Times New Roman" w:hAnsi="Calibri" w:cs="Times New Roman"/>
      <w:kern w:val="0"/>
      <w:lang w:eastAsia="lt-LT"/>
      <w14:ligatures w14:val="none"/>
    </w:rPr>
  </w:style>
  <w:style w:type="character" w:styleId="Hipersaitas">
    <w:name w:val="Hyperlink"/>
    <w:unhideWhenUsed/>
    <w:rsid w:val="00AA66AF"/>
    <w:rPr>
      <w:color w:val="0000FF"/>
      <w:u w:val="single"/>
    </w:rPr>
  </w:style>
  <w:style w:type="character" w:styleId="Komentaronuoroda">
    <w:name w:val="annotation reference"/>
    <w:uiPriority w:val="99"/>
    <w:semiHidden/>
    <w:unhideWhenUsed/>
    <w:qFormat/>
    <w:rsid w:val="00AA66AF"/>
    <w:rPr>
      <w:sz w:val="16"/>
      <w:szCs w:val="16"/>
    </w:rPr>
  </w:style>
  <w:style w:type="paragraph" w:styleId="Komentarotekstas">
    <w:name w:val="annotation text"/>
    <w:basedOn w:val="prastasis"/>
    <w:link w:val="KomentarotekstasDiagrama"/>
    <w:uiPriority w:val="99"/>
    <w:unhideWhenUsed/>
    <w:qFormat/>
    <w:rsid w:val="00AA66AF"/>
    <w:pPr>
      <w:spacing w:after="200" w:line="276" w:lineRule="auto"/>
    </w:pPr>
    <w:rPr>
      <w:rFonts w:ascii="Calibri" w:eastAsia="Times New Roman" w:hAnsi="Calibri" w:cs="Times New Roman"/>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qFormat/>
    <w:rsid w:val="00AA66AF"/>
    <w:rPr>
      <w:rFonts w:ascii="Calibri" w:eastAsia="Times New Roman" w:hAnsi="Calibri" w:cs="Times New Roman"/>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AA66AF"/>
    <w:rPr>
      <w:b/>
      <w:bCs/>
    </w:rPr>
  </w:style>
  <w:style w:type="character" w:customStyle="1" w:styleId="KomentarotemaDiagrama">
    <w:name w:val="Komentaro tema Diagrama"/>
    <w:basedOn w:val="KomentarotekstasDiagrama"/>
    <w:link w:val="Komentarotema"/>
    <w:uiPriority w:val="99"/>
    <w:semiHidden/>
    <w:rsid w:val="00AA66AF"/>
    <w:rPr>
      <w:rFonts w:ascii="Calibri" w:eastAsia="Times New Roman" w:hAnsi="Calibri" w:cs="Times New Roman"/>
      <w:b/>
      <w:bCs/>
      <w:kern w:val="0"/>
      <w:sz w:val="20"/>
      <w:szCs w:val="20"/>
      <w:lang w:eastAsia="lt-LT"/>
      <w14:ligatures w14:val="none"/>
    </w:rPr>
  </w:style>
  <w:style w:type="paragraph" w:customStyle="1" w:styleId="Body2">
    <w:name w:val="Body 2"/>
    <w:rsid w:val="00AA66AF"/>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eastAsia="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locked/>
    <w:rsid w:val="00AA66AF"/>
  </w:style>
  <w:style w:type="table" w:customStyle="1" w:styleId="Lentelstinklelis1">
    <w:name w:val="Lentelės tinklelis1"/>
    <w:basedOn w:val="prastojilentel"/>
    <w:next w:val="Lentelstinklelis"/>
    <w:uiPriority w:val="59"/>
    <w:rsid w:val="00AA66AF"/>
    <w:pPr>
      <w:spacing w:after="0" w:line="240" w:lineRule="auto"/>
    </w:pPr>
    <w:rPr>
      <w:rFonts w:ascii="Calibri" w:eastAsia="Times New Roman"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AA66AF"/>
    <w:pPr>
      <w:spacing w:after="0" w:line="240" w:lineRule="auto"/>
    </w:pPr>
    <w:rPr>
      <w:rFonts w:ascii="Calibri" w:eastAsia="Times New Roman" w:hAnsi="Calibri" w:cs="Times New Roman"/>
      <w:kern w:val="0"/>
      <w:lang w:eastAsia="lt-LT"/>
      <w14:ligatures w14:val="none"/>
    </w:rPr>
  </w:style>
  <w:style w:type="table" w:customStyle="1" w:styleId="TableGrid2">
    <w:name w:val="Table Grid2"/>
    <w:basedOn w:val="prastojilentel"/>
    <w:next w:val="Lentelstinklelis"/>
    <w:uiPriority w:val="39"/>
    <w:rsid w:val="00195351"/>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1">
    <w:name w:val="Lentelės tinklelis51"/>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195351"/>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9">
    <w:name w:val="Lentelės tinklelis19"/>
    <w:basedOn w:val="prastojilentel"/>
    <w:next w:val="Lentelstinklelis"/>
    <w:uiPriority w:val="39"/>
    <w:rsid w:val="005D3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532561A71D241C78CCFF6667F1948F8"/>
        <w:category>
          <w:name w:val="Bendrosios nuostatos"/>
          <w:gallery w:val="placeholder"/>
        </w:category>
        <w:types>
          <w:type w:val="bbPlcHdr"/>
        </w:types>
        <w:behaviors>
          <w:behavior w:val="content"/>
        </w:behaviors>
        <w:guid w:val="{35716666-D491-4B6D-8623-2C4D28EF68FF}"/>
      </w:docPartPr>
      <w:docPartBody>
        <w:p w:rsidR="008C239B" w:rsidRDefault="00C12795" w:rsidP="00C12795">
          <w:pPr>
            <w:pStyle w:val="E532561A71D241C78CCFF6667F1948F8"/>
          </w:pPr>
          <w:r w:rsidRPr="00DB3161">
            <w:rPr>
              <w:rFonts w:ascii="Arial" w:hAnsi="Arial" w:cs="Arial"/>
              <w:color w:val="FF0000"/>
              <w:lang w:val="pl-PL"/>
            </w:rPr>
            <w:t>[Pasirinkite]</w:t>
          </w:r>
        </w:p>
      </w:docPartBody>
    </w:docPart>
    <w:docPart>
      <w:docPartPr>
        <w:name w:val="4A29172D90A04615AA50B4748425D6B0"/>
        <w:category>
          <w:name w:val="Bendrosios nuostatos"/>
          <w:gallery w:val="placeholder"/>
        </w:category>
        <w:types>
          <w:type w:val="bbPlcHdr"/>
        </w:types>
        <w:behaviors>
          <w:behavior w:val="content"/>
        </w:behaviors>
        <w:guid w:val="{F01CBB57-39B2-44BB-8036-33F4E9D9DDC6}"/>
      </w:docPartPr>
      <w:docPartBody>
        <w:p w:rsidR="008C239B" w:rsidRDefault="008C23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795"/>
    <w:rsid w:val="001C171D"/>
    <w:rsid w:val="001D54E4"/>
    <w:rsid w:val="004B439E"/>
    <w:rsid w:val="005D4360"/>
    <w:rsid w:val="00763362"/>
    <w:rsid w:val="00886C08"/>
    <w:rsid w:val="008C239B"/>
    <w:rsid w:val="0092102C"/>
    <w:rsid w:val="009925D5"/>
    <w:rsid w:val="00A02C3B"/>
    <w:rsid w:val="00A96034"/>
    <w:rsid w:val="00AB5FB3"/>
    <w:rsid w:val="00AB70DF"/>
    <w:rsid w:val="00C12795"/>
    <w:rsid w:val="00E169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532561A71D241C78CCFF6667F1948F8">
    <w:name w:val="E532561A71D241C78CCFF6667F1948F8"/>
    <w:rsid w:val="00C127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33</Pages>
  <Words>46541</Words>
  <Characters>26529</Characters>
  <Application>Microsoft Office Word</Application>
  <DocSecurity>0</DocSecurity>
  <Lines>221</Lines>
  <Paragraphs>145</Paragraphs>
  <ScaleCrop>false</ScaleCrop>
  <Company/>
  <LinksUpToDate>false</LinksUpToDate>
  <CharactersWithSpaces>72925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Jolita Datenienė</dc:creator>
  <cp:keywords/>
  <dc:description/>
  <cp:lastModifiedBy>Jolita Datenienė</cp:lastModifiedBy>
  <cp:revision>72</cp:revision>
  <cp:lastPrinted>2025-02-07T11:32:00Z</cp:lastPrinted>
  <dcterms:created xsi:type="dcterms:W3CDTF">2025-02-05T12:11:00Z</dcterms:created>
  <dcterms:modified xsi:type="dcterms:W3CDTF">2025-02-10T08:44:00Z</dcterms:modified>
</cp:coreProperties>
</file>