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085" w:rsidRDefault="00C35085" w:rsidP="0001261A">
      <w:pPr>
        <w:jc w:val="right"/>
        <w:rPr>
          <w:rFonts w:ascii="Times New Roman" w:hAnsi="Times New Roman" w:cs="Times New Roman"/>
          <w:sz w:val="24"/>
          <w:szCs w:val="24"/>
        </w:rPr>
      </w:pPr>
      <w:r>
        <w:rPr>
          <w:rFonts w:ascii="Times New Roman" w:hAnsi="Times New Roman" w:cs="Times New Roman"/>
          <w:sz w:val="24"/>
          <w:szCs w:val="24"/>
        </w:rPr>
        <w:t>Konkurso sąlygų 1 priedo t</w:t>
      </w:r>
      <w:r w:rsidR="0001261A">
        <w:rPr>
          <w:rFonts w:ascii="Times New Roman" w:hAnsi="Times New Roman" w:cs="Times New Roman"/>
          <w:sz w:val="24"/>
          <w:szCs w:val="24"/>
        </w:rPr>
        <w:t>ęsinys</w:t>
      </w:r>
    </w:p>
    <w:p w:rsidR="00313D16" w:rsidRPr="00C35085" w:rsidRDefault="00313D16" w:rsidP="00C35085">
      <w:pPr>
        <w:jc w:val="center"/>
        <w:rPr>
          <w:rFonts w:ascii="Times New Roman" w:hAnsi="Times New Roman" w:cs="Times New Roman"/>
          <w:sz w:val="24"/>
          <w:szCs w:val="24"/>
        </w:rPr>
      </w:pPr>
      <w:r w:rsidRPr="00C35085">
        <w:rPr>
          <w:rFonts w:ascii="Times New Roman" w:hAnsi="Times New Roman" w:cs="Times New Roman"/>
          <w:sz w:val="24"/>
          <w:szCs w:val="24"/>
        </w:rPr>
        <w:t>ŽINIARAŠTIS</w:t>
      </w:r>
      <w:r w:rsidR="00C35085" w:rsidRPr="00C35085">
        <w:rPr>
          <w:rFonts w:ascii="Times New Roman" w:hAnsi="Times New Roman" w:cs="Times New Roman"/>
          <w:sz w:val="24"/>
          <w:szCs w:val="24"/>
        </w:rPr>
        <w:t xml:space="preserve"> </w:t>
      </w:r>
      <w:r w:rsidR="00C35085" w:rsidRPr="0001261A">
        <w:rPr>
          <w:rFonts w:ascii="Times New Roman" w:hAnsi="Times New Roman" w:cs="Times New Roman"/>
          <w:b/>
          <w:sz w:val="24"/>
          <w:szCs w:val="24"/>
        </w:rPr>
        <w:t>(Veiklų sąrašas)</w:t>
      </w:r>
    </w:p>
    <w:tbl>
      <w:tblPr>
        <w:tblStyle w:val="Lentelstinklelis"/>
        <w:tblW w:w="22855" w:type="dxa"/>
        <w:tblLayout w:type="fixed"/>
        <w:tblLook w:val="04A0" w:firstRow="1" w:lastRow="0" w:firstColumn="1" w:lastColumn="0" w:noHBand="0" w:noVBand="1"/>
      </w:tblPr>
      <w:tblGrid>
        <w:gridCol w:w="693"/>
        <w:gridCol w:w="3957"/>
        <w:gridCol w:w="1105"/>
        <w:gridCol w:w="1080"/>
        <w:gridCol w:w="1080"/>
        <w:gridCol w:w="1080"/>
        <w:gridCol w:w="1080"/>
        <w:gridCol w:w="1170"/>
        <w:gridCol w:w="1170"/>
        <w:gridCol w:w="1260"/>
        <w:gridCol w:w="1170"/>
        <w:gridCol w:w="1080"/>
        <w:gridCol w:w="1170"/>
        <w:gridCol w:w="1170"/>
        <w:gridCol w:w="1170"/>
        <w:gridCol w:w="1440"/>
        <w:gridCol w:w="1980"/>
      </w:tblGrid>
      <w:tr w:rsidR="00B104D4" w:rsidRPr="00C35085" w:rsidTr="00B104D4">
        <w:trPr>
          <w:tblHeader/>
        </w:trPr>
        <w:tc>
          <w:tcPr>
            <w:tcW w:w="693" w:type="dxa"/>
            <w:shd w:val="clear" w:color="auto" w:fill="E7E6E6" w:themeFill="background2"/>
            <w:vAlign w:val="center"/>
          </w:tcPr>
          <w:p w:rsidR="00B104D4" w:rsidRPr="00C35085" w:rsidRDefault="00B104D4" w:rsidP="00C35085">
            <w:pPr>
              <w:jc w:val="center"/>
              <w:rPr>
                <w:rFonts w:ascii="Times New Roman" w:hAnsi="Times New Roman" w:cs="Times New Roman"/>
                <w:sz w:val="24"/>
                <w:szCs w:val="24"/>
              </w:rPr>
            </w:pPr>
            <w:r w:rsidRPr="00C35085">
              <w:rPr>
                <w:rFonts w:ascii="Times New Roman" w:hAnsi="Times New Roman" w:cs="Times New Roman"/>
                <w:sz w:val="24"/>
                <w:szCs w:val="24"/>
              </w:rPr>
              <w:t>Eil. Nr.</w:t>
            </w:r>
          </w:p>
        </w:tc>
        <w:tc>
          <w:tcPr>
            <w:tcW w:w="3957" w:type="dxa"/>
            <w:shd w:val="clear" w:color="auto" w:fill="E7E6E6" w:themeFill="background2"/>
            <w:vAlign w:val="center"/>
          </w:tcPr>
          <w:p w:rsidR="00B104D4" w:rsidRPr="00C35085" w:rsidRDefault="00B104D4"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grupių pavadinimai</w:t>
            </w:r>
            <w:r>
              <w:rPr>
                <w:rFonts w:ascii="Times New Roman" w:hAnsi="Times New Roman" w:cs="Times New Roman"/>
                <w:sz w:val="24"/>
                <w:szCs w:val="24"/>
              </w:rPr>
              <w:t xml:space="preserve"> </w:t>
            </w:r>
          </w:p>
        </w:tc>
        <w:tc>
          <w:tcPr>
            <w:tcW w:w="16225" w:type="dxa"/>
            <w:gridSpan w:val="14"/>
            <w:shd w:val="clear" w:color="auto" w:fill="E7E6E6" w:themeFill="background2"/>
            <w:vAlign w:val="center"/>
          </w:tcPr>
          <w:p w:rsidR="00B104D4" w:rsidRDefault="00B104D4" w:rsidP="00311ACE">
            <w:pPr>
              <w:jc w:val="center"/>
              <w:rPr>
                <w:rFonts w:ascii="Times New Roman" w:hAnsi="Times New Roman" w:cs="Times New Roman"/>
                <w:sz w:val="24"/>
                <w:szCs w:val="24"/>
              </w:rPr>
            </w:pPr>
            <w:r w:rsidRPr="00C35085">
              <w:rPr>
                <w:rFonts w:ascii="Times New Roman" w:hAnsi="Times New Roman" w:cs="Times New Roman"/>
                <w:sz w:val="24"/>
                <w:szCs w:val="24"/>
              </w:rPr>
              <w:t xml:space="preserve">Darbų grupės kainos išskaidymas pagal Rangovo planuojamą </w:t>
            </w:r>
          </w:p>
          <w:p w:rsidR="00B104D4" w:rsidRPr="00C35085" w:rsidRDefault="00B104D4"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grupės įvykdymą</w:t>
            </w:r>
            <w:r>
              <w:rPr>
                <w:rFonts w:ascii="Times New Roman" w:hAnsi="Times New Roman" w:cs="Times New Roman"/>
                <w:sz w:val="24"/>
                <w:szCs w:val="24"/>
              </w:rPr>
              <w:t xml:space="preserve"> mėnesiais</w:t>
            </w:r>
          </w:p>
        </w:tc>
        <w:tc>
          <w:tcPr>
            <w:tcW w:w="1980" w:type="dxa"/>
            <w:shd w:val="clear" w:color="auto" w:fill="E7E6E6" w:themeFill="background2"/>
            <w:vAlign w:val="center"/>
          </w:tcPr>
          <w:p w:rsidR="00B104D4" w:rsidRPr="00C35085" w:rsidRDefault="00B104D4" w:rsidP="00C35085">
            <w:pPr>
              <w:jc w:val="center"/>
              <w:rPr>
                <w:rFonts w:ascii="Times New Roman" w:hAnsi="Times New Roman" w:cs="Times New Roman"/>
                <w:sz w:val="24"/>
                <w:szCs w:val="24"/>
              </w:rPr>
            </w:pPr>
            <w:r w:rsidRPr="00C35085">
              <w:rPr>
                <w:rFonts w:ascii="Times New Roman" w:hAnsi="Times New Roman" w:cs="Times New Roman"/>
                <w:sz w:val="24"/>
                <w:szCs w:val="24"/>
              </w:rPr>
              <w:t>Kaina be PVM, EUR</w:t>
            </w:r>
          </w:p>
        </w:tc>
      </w:tr>
      <w:tr w:rsidR="00B104D4" w:rsidRPr="00C35085" w:rsidTr="00B104D4">
        <w:trPr>
          <w:cantSplit/>
          <w:trHeight w:val="513"/>
          <w:tblHeader/>
        </w:trPr>
        <w:tc>
          <w:tcPr>
            <w:tcW w:w="4650" w:type="dxa"/>
            <w:gridSpan w:val="2"/>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p>
        </w:tc>
        <w:tc>
          <w:tcPr>
            <w:tcW w:w="1105"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1</w:t>
            </w:r>
          </w:p>
        </w:tc>
        <w:tc>
          <w:tcPr>
            <w:tcW w:w="108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2</w:t>
            </w:r>
          </w:p>
        </w:tc>
        <w:tc>
          <w:tcPr>
            <w:tcW w:w="108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3</w:t>
            </w:r>
          </w:p>
        </w:tc>
        <w:tc>
          <w:tcPr>
            <w:tcW w:w="108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4</w:t>
            </w:r>
          </w:p>
        </w:tc>
        <w:tc>
          <w:tcPr>
            <w:tcW w:w="108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5</w:t>
            </w:r>
          </w:p>
        </w:tc>
        <w:tc>
          <w:tcPr>
            <w:tcW w:w="117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6</w:t>
            </w:r>
          </w:p>
        </w:tc>
        <w:tc>
          <w:tcPr>
            <w:tcW w:w="117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7</w:t>
            </w:r>
          </w:p>
        </w:tc>
        <w:tc>
          <w:tcPr>
            <w:tcW w:w="126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8</w:t>
            </w:r>
          </w:p>
        </w:tc>
        <w:tc>
          <w:tcPr>
            <w:tcW w:w="117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9</w:t>
            </w:r>
          </w:p>
        </w:tc>
        <w:tc>
          <w:tcPr>
            <w:tcW w:w="108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10</w:t>
            </w:r>
          </w:p>
        </w:tc>
        <w:tc>
          <w:tcPr>
            <w:tcW w:w="117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11</w:t>
            </w:r>
          </w:p>
        </w:tc>
        <w:tc>
          <w:tcPr>
            <w:tcW w:w="117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12</w:t>
            </w:r>
          </w:p>
        </w:tc>
        <w:tc>
          <w:tcPr>
            <w:tcW w:w="117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13</w:t>
            </w:r>
          </w:p>
        </w:tc>
        <w:tc>
          <w:tcPr>
            <w:tcW w:w="144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r w:rsidRPr="00885D5A">
              <w:rPr>
                <w:rFonts w:ascii="Times New Roman" w:hAnsi="Times New Roman" w:cs="Times New Roman"/>
                <w:sz w:val="24"/>
                <w:szCs w:val="24"/>
              </w:rPr>
              <w:t>14</w:t>
            </w:r>
          </w:p>
        </w:tc>
        <w:tc>
          <w:tcPr>
            <w:tcW w:w="1980" w:type="dxa"/>
            <w:shd w:val="clear" w:color="auto" w:fill="E7E6E6" w:themeFill="background2"/>
            <w:vAlign w:val="center"/>
          </w:tcPr>
          <w:p w:rsidR="00B104D4" w:rsidRPr="00885D5A" w:rsidRDefault="00B104D4" w:rsidP="00885D5A">
            <w:pPr>
              <w:jc w:val="center"/>
              <w:rPr>
                <w:rFonts w:ascii="Times New Roman" w:hAnsi="Times New Roman" w:cs="Times New Roman"/>
                <w:sz w:val="24"/>
                <w:szCs w:val="24"/>
              </w:rPr>
            </w:pPr>
          </w:p>
        </w:tc>
      </w:tr>
      <w:tr w:rsidR="00B104D4" w:rsidRPr="00C35085" w:rsidTr="00B104D4">
        <w:tc>
          <w:tcPr>
            <w:tcW w:w="693" w:type="dxa"/>
            <w:vAlign w:val="center"/>
          </w:tcPr>
          <w:p w:rsidR="00B104D4" w:rsidRPr="00C54E76" w:rsidRDefault="00B104D4" w:rsidP="005A2496">
            <w:pPr>
              <w:rPr>
                <w:rFonts w:ascii="Times New Roman" w:hAnsi="Times New Roman" w:cs="Times New Roman"/>
                <w:b/>
                <w:sz w:val="24"/>
                <w:szCs w:val="24"/>
              </w:rPr>
            </w:pPr>
            <w:r w:rsidRPr="00C54E76">
              <w:rPr>
                <w:rFonts w:ascii="Times New Roman" w:hAnsi="Times New Roman" w:cs="Times New Roman"/>
                <w:b/>
                <w:sz w:val="24"/>
                <w:szCs w:val="24"/>
              </w:rPr>
              <w:t>1.</w:t>
            </w:r>
          </w:p>
        </w:tc>
        <w:tc>
          <w:tcPr>
            <w:tcW w:w="3957" w:type="dxa"/>
          </w:tcPr>
          <w:p w:rsidR="00B104D4" w:rsidRPr="003B1966" w:rsidRDefault="00B104D4" w:rsidP="00C54E76">
            <w:pPr>
              <w:jc w:val="both"/>
              <w:rPr>
                <w:rFonts w:ascii="Times New Roman" w:hAnsi="Times New Roman" w:cs="Times New Roman"/>
                <w:b/>
                <w:sz w:val="24"/>
                <w:szCs w:val="24"/>
              </w:rPr>
            </w:pPr>
            <w:r>
              <w:rPr>
                <w:rFonts w:ascii="Times New Roman" w:hAnsi="Times New Roman" w:cs="Times New Roman"/>
                <w:b/>
                <w:sz w:val="24"/>
                <w:szCs w:val="24"/>
              </w:rPr>
              <w:t>Projektavimo darbai</w:t>
            </w:r>
          </w:p>
        </w:tc>
        <w:tc>
          <w:tcPr>
            <w:tcW w:w="1105" w:type="dxa"/>
          </w:tcPr>
          <w:p w:rsidR="00B104D4" w:rsidRPr="00C35085" w:rsidRDefault="00B104D4">
            <w:pPr>
              <w:rPr>
                <w:rFonts w:ascii="Times New Roman" w:hAnsi="Times New Roman" w:cs="Times New Roman"/>
                <w:sz w:val="24"/>
                <w:szCs w:val="24"/>
              </w:rPr>
            </w:pPr>
          </w:p>
        </w:tc>
        <w:tc>
          <w:tcPr>
            <w:tcW w:w="1080" w:type="dxa"/>
          </w:tcPr>
          <w:p w:rsidR="00B104D4" w:rsidRPr="00C35085" w:rsidRDefault="00B104D4">
            <w:pPr>
              <w:rPr>
                <w:rFonts w:ascii="Times New Roman" w:hAnsi="Times New Roman" w:cs="Times New Roman"/>
                <w:sz w:val="24"/>
                <w:szCs w:val="24"/>
              </w:rPr>
            </w:pPr>
          </w:p>
        </w:tc>
        <w:tc>
          <w:tcPr>
            <w:tcW w:w="1080" w:type="dxa"/>
          </w:tcPr>
          <w:p w:rsidR="00B104D4" w:rsidRPr="00C35085" w:rsidRDefault="00B104D4">
            <w:pPr>
              <w:rPr>
                <w:rFonts w:ascii="Times New Roman" w:hAnsi="Times New Roman" w:cs="Times New Roman"/>
                <w:sz w:val="24"/>
                <w:szCs w:val="24"/>
              </w:rPr>
            </w:pPr>
          </w:p>
        </w:tc>
        <w:tc>
          <w:tcPr>
            <w:tcW w:w="1080" w:type="dxa"/>
          </w:tcPr>
          <w:p w:rsidR="00B104D4" w:rsidRPr="00C35085" w:rsidRDefault="00B104D4">
            <w:pPr>
              <w:rPr>
                <w:rFonts w:ascii="Times New Roman" w:hAnsi="Times New Roman" w:cs="Times New Roman"/>
                <w:sz w:val="24"/>
                <w:szCs w:val="24"/>
              </w:rPr>
            </w:pPr>
          </w:p>
        </w:tc>
        <w:tc>
          <w:tcPr>
            <w:tcW w:w="1080" w:type="dxa"/>
          </w:tcPr>
          <w:p w:rsidR="00B104D4" w:rsidRPr="00C35085" w:rsidRDefault="00B104D4">
            <w:pPr>
              <w:rPr>
                <w:rFonts w:ascii="Times New Roman" w:hAnsi="Times New Roman" w:cs="Times New Roman"/>
                <w:sz w:val="24"/>
                <w:szCs w:val="24"/>
              </w:rPr>
            </w:pPr>
          </w:p>
        </w:tc>
        <w:tc>
          <w:tcPr>
            <w:tcW w:w="1170" w:type="dxa"/>
          </w:tcPr>
          <w:p w:rsidR="00B104D4" w:rsidRPr="00C35085" w:rsidRDefault="00B104D4">
            <w:pPr>
              <w:rPr>
                <w:rFonts w:ascii="Times New Roman" w:hAnsi="Times New Roman" w:cs="Times New Roman"/>
                <w:sz w:val="24"/>
                <w:szCs w:val="24"/>
              </w:rPr>
            </w:pPr>
          </w:p>
        </w:tc>
        <w:tc>
          <w:tcPr>
            <w:tcW w:w="1170" w:type="dxa"/>
          </w:tcPr>
          <w:p w:rsidR="00B104D4" w:rsidRPr="00C35085" w:rsidRDefault="00B104D4">
            <w:pPr>
              <w:rPr>
                <w:rFonts w:ascii="Times New Roman" w:hAnsi="Times New Roman" w:cs="Times New Roman"/>
                <w:sz w:val="24"/>
                <w:szCs w:val="24"/>
              </w:rPr>
            </w:pPr>
          </w:p>
        </w:tc>
        <w:tc>
          <w:tcPr>
            <w:tcW w:w="1260" w:type="dxa"/>
          </w:tcPr>
          <w:p w:rsidR="00B104D4" w:rsidRPr="00C35085" w:rsidRDefault="00B104D4">
            <w:pPr>
              <w:rPr>
                <w:rFonts w:ascii="Times New Roman" w:hAnsi="Times New Roman" w:cs="Times New Roman"/>
                <w:sz w:val="24"/>
                <w:szCs w:val="24"/>
              </w:rPr>
            </w:pPr>
          </w:p>
        </w:tc>
        <w:tc>
          <w:tcPr>
            <w:tcW w:w="1170" w:type="dxa"/>
          </w:tcPr>
          <w:p w:rsidR="00B104D4" w:rsidRPr="00C35085" w:rsidRDefault="00B104D4">
            <w:pPr>
              <w:rPr>
                <w:rFonts w:ascii="Times New Roman" w:hAnsi="Times New Roman" w:cs="Times New Roman"/>
                <w:sz w:val="24"/>
                <w:szCs w:val="24"/>
              </w:rPr>
            </w:pPr>
          </w:p>
        </w:tc>
        <w:tc>
          <w:tcPr>
            <w:tcW w:w="1080" w:type="dxa"/>
          </w:tcPr>
          <w:p w:rsidR="00B104D4" w:rsidRPr="00C35085" w:rsidRDefault="00B104D4">
            <w:pPr>
              <w:rPr>
                <w:rFonts w:ascii="Times New Roman" w:hAnsi="Times New Roman" w:cs="Times New Roman"/>
                <w:sz w:val="24"/>
                <w:szCs w:val="24"/>
              </w:rPr>
            </w:pPr>
          </w:p>
        </w:tc>
        <w:tc>
          <w:tcPr>
            <w:tcW w:w="1170" w:type="dxa"/>
          </w:tcPr>
          <w:p w:rsidR="00B104D4" w:rsidRPr="00C35085" w:rsidRDefault="00B104D4">
            <w:pPr>
              <w:rPr>
                <w:rFonts w:ascii="Times New Roman" w:hAnsi="Times New Roman" w:cs="Times New Roman"/>
                <w:sz w:val="24"/>
                <w:szCs w:val="24"/>
              </w:rPr>
            </w:pPr>
          </w:p>
        </w:tc>
        <w:tc>
          <w:tcPr>
            <w:tcW w:w="1170" w:type="dxa"/>
          </w:tcPr>
          <w:p w:rsidR="00B104D4" w:rsidRPr="00C35085" w:rsidRDefault="00B104D4">
            <w:pPr>
              <w:rPr>
                <w:rFonts w:ascii="Times New Roman" w:hAnsi="Times New Roman" w:cs="Times New Roman"/>
                <w:sz w:val="24"/>
                <w:szCs w:val="24"/>
              </w:rPr>
            </w:pPr>
          </w:p>
        </w:tc>
        <w:tc>
          <w:tcPr>
            <w:tcW w:w="1170" w:type="dxa"/>
          </w:tcPr>
          <w:p w:rsidR="00B104D4" w:rsidRPr="00C35085" w:rsidRDefault="00B104D4">
            <w:pPr>
              <w:rPr>
                <w:rFonts w:ascii="Times New Roman" w:hAnsi="Times New Roman" w:cs="Times New Roman"/>
                <w:sz w:val="24"/>
                <w:szCs w:val="24"/>
              </w:rPr>
            </w:pPr>
          </w:p>
        </w:tc>
        <w:tc>
          <w:tcPr>
            <w:tcW w:w="1440" w:type="dxa"/>
          </w:tcPr>
          <w:p w:rsidR="00B104D4" w:rsidRPr="00C35085" w:rsidRDefault="00B104D4">
            <w:pPr>
              <w:rPr>
                <w:rFonts w:ascii="Times New Roman" w:hAnsi="Times New Roman" w:cs="Times New Roman"/>
                <w:sz w:val="24"/>
                <w:szCs w:val="24"/>
              </w:rPr>
            </w:pPr>
          </w:p>
        </w:tc>
        <w:tc>
          <w:tcPr>
            <w:tcW w:w="1980" w:type="dxa"/>
          </w:tcPr>
          <w:p w:rsidR="00B104D4" w:rsidRPr="00C35085" w:rsidRDefault="00B104D4">
            <w:pPr>
              <w:rPr>
                <w:rFonts w:ascii="Times New Roman" w:hAnsi="Times New Roman" w:cs="Times New Roman"/>
                <w:sz w:val="24"/>
                <w:szCs w:val="24"/>
              </w:rPr>
            </w:pPr>
          </w:p>
        </w:tc>
      </w:tr>
      <w:tr w:rsidR="00B104D4" w:rsidRPr="00C35085" w:rsidTr="00B104D4">
        <w:tc>
          <w:tcPr>
            <w:tcW w:w="693" w:type="dxa"/>
            <w:vAlign w:val="center"/>
          </w:tcPr>
          <w:p w:rsidR="00B104D4" w:rsidRPr="00C54E76" w:rsidRDefault="00B104D4" w:rsidP="00536F04">
            <w:pPr>
              <w:rPr>
                <w:rFonts w:ascii="Times New Roman" w:hAnsi="Times New Roman" w:cs="Times New Roman"/>
                <w:b/>
                <w:bCs/>
                <w:sz w:val="24"/>
                <w:szCs w:val="24"/>
              </w:rPr>
            </w:pPr>
            <w:r w:rsidRPr="00C54E76">
              <w:rPr>
                <w:rFonts w:ascii="Times New Roman" w:hAnsi="Times New Roman" w:cs="Times New Roman"/>
                <w:b/>
                <w:bCs/>
                <w:sz w:val="24"/>
                <w:szCs w:val="24"/>
              </w:rPr>
              <w:t>2.</w:t>
            </w:r>
          </w:p>
        </w:tc>
        <w:tc>
          <w:tcPr>
            <w:tcW w:w="3957" w:type="dxa"/>
          </w:tcPr>
          <w:p w:rsidR="00B104D4" w:rsidRPr="003B1966" w:rsidRDefault="00B104D4" w:rsidP="00536F04">
            <w:pPr>
              <w:jc w:val="both"/>
              <w:rPr>
                <w:rFonts w:ascii="Times New Roman" w:hAnsi="Times New Roman" w:cs="Times New Roman"/>
                <w:sz w:val="24"/>
                <w:szCs w:val="24"/>
              </w:rPr>
            </w:pPr>
            <w:r w:rsidRPr="003B1966">
              <w:rPr>
                <w:rFonts w:ascii="Times New Roman" w:hAnsi="Times New Roman" w:cs="Times New Roman"/>
                <w:b/>
                <w:sz w:val="24"/>
                <w:szCs w:val="24"/>
              </w:rPr>
              <w:t xml:space="preserve">Statybos darbai </w:t>
            </w:r>
          </w:p>
        </w:tc>
        <w:tc>
          <w:tcPr>
            <w:tcW w:w="1105" w:type="dxa"/>
          </w:tcPr>
          <w:p w:rsidR="00B104D4" w:rsidRPr="00C35085" w:rsidRDefault="00B104D4" w:rsidP="00536F04">
            <w:pPr>
              <w:rPr>
                <w:rFonts w:ascii="Times New Roman" w:hAnsi="Times New Roman" w:cs="Times New Roman"/>
                <w:sz w:val="24"/>
                <w:szCs w:val="24"/>
              </w:rPr>
            </w:pPr>
          </w:p>
        </w:tc>
        <w:tc>
          <w:tcPr>
            <w:tcW w:w="1080" w:type="dxa"/>
          </w:tcPr>
          <w:p w:rsidR="00B104D4" w:rsidRPr="00C35085" w:rsidRDefault="00B104D4" w:rsidP="00536F04">
            <w:pPr>
              <w:rPr>
                <w:rFonts w:ascii="Times New Roman" w:hAnsi="Times New Roman" w:cs="Times New Roman"/>
                <w:sz w:val="24"/>
                <w:szCs w:val="24"/>
              </w:rPr>
            </w:pPr>
          </w:p>
        </w:tc>
        <w:tc>
          <w:tcPr>
            <w:tcW w:w="1080" w:type="dxa"/>
          </w:tcPr>
          <w:p w:rsidR="00B104D4" w:rsidRPr="00C35085" w:rsidRDefault="00B104D4" w:rsidP="00536F04">
            <w:pPr>
              <w:rPr>
                <w:rFonts w:ascii="Times New Roman" w:hAnsi="Times New Roman" w:cs="Times New Roman"/>
                <w:sz w:val="24"/>
                <w:szCs w:val="24"/>
              </w:rPr>
            </w:pPr>
          </w:p>
        </w:tc>
        <w:tc>
          <w:tcPr>
            <w:tcW w:w="1080" w:type="dxa"/>
          </w:tcPr>
          <w:p w:rsidR="00B104D4" w:rsidRPr="00C35085" w:rsidRDefault="00B104D4" w:rsidP="00536F04">
            <w:pPr>
              <w:rPr>
                <w:rFonts w:ascii="Times New Roman" w:hAnsi="Times New Roman" w:cs="Times New Roman"/>
                <w:sz w:val="24"/>
                <w:szCs w:val="24"/>
              </w:rPr>
            </w:pPr>
          </w:p>
        </w:tc>
        <w:tc>
          <w:tcPr>
            <w:tcW w:w="1080" w:type="dxa"/>
          </w:tcPr>
          <w:p w:rsidR="00B104D4" w:rsidRPr="00C35085" w:rsidRDefault="00B104D4" w:rsidP="00536F04">
            <w:pPr>
              <w:rPr>
                <w:rFonts w:ascii="Times New Roman" w:hAnsi="Times New Roman" w:cs="Times New Roman"/>
                <w:sz w:val="24"/>
                <w:szCs w:val="24"/>
              </w:rPr>
            </w:pPr>
          </w:p>
        </w:tc>
        <w:tc>
          <w:tcPr>
            <w:tcW w:w="1170" w:type="dxa"/>
          </w:tcPr>
          <w:p w:rsidR="00B104D4" w:rsidRPr="00C35085" w:rsidRDefault="00B104D4" w:rsidP="00536F04">
            <w:pPr>
              <w:rPr>
                <w:rFonts w:ascii="Times New Roman" w:hAnsi="Times New Roman" w:cs="Times New Roman"/>
                <w:sz w:val="24"/>
                <w:szCs w:val="24"/>
              </w:rPr>
            </w:pPr>
          </w:p>
        </w:tc>
        <w:tc>
          <w:tcPr>
            <w:tcW w:w="1170" w:type="dxa"/>
          </w:tcPr>
          <w:p w:rsidR="00B104D4" w:rsidRPr="00C35085" w:rsidRDefault="00B104D4" w:rsidP="00536F04">
            <w:pPr>
              <w:rPr>
                <w:rFonts w:ascii="Times New Roman" w:hAnsi="Times New Roman" w:cs="Times New Roman"/>
                <w:sz w:val="24"/>
                <w:szCs w:val="24"/>
              </w:rPr>
            </w:pPr>
          </w:p>
        </w:tc>
        <w:tc>
          <w:tcPr>
            <w:tcW w:w="1260" w:type="dxa"/>
          </w:tcPr>
          <w:p w:rsidR="00B104D4" w:rsidRPr="00C35085" w:rsidRDefault="00B104D4" w:rsidP="00536F04">
            <w:pPr>
              <w:rPr>
                <w:rFonts w:ascii="Times New Roman" w:hAnsi="Times New Roman" w:cs="Times New Roman"/>
                <w:sz w:val="24"/>
                <w:szCs w:val="24"/>
              </w:rPr>
            </w:pPr>
          </w:p>
        </w:tc>
        <w:tc>
          <w:tcPr>
            <w:tcW w:w="1170" w:type="dxa"/>
          </w:tcPr>
          <w:p w:rsidR="00B104D4" w:rsidRPr="00C35085" w:rsidRDefault="00B104D4" w:rsidP="00536F04">
            <w:pPr>
              <w:rPr>
                <w:rFonts w:ascii="Times New Roman" w:hAnsi="Times New Roman" w:cs="Times New Roman"/>
                <w:sz w:val="24"/>
                <w:szCs w:val="24"/>
              </w:rPr>
            </w:pPr>
          </w:p>
        </w:tc>
        <w:tc>
          <w:tcPr>
            <w:tcW w:w="1080" w:type="dxa"/>
          </w:tcPr>
          <w:p w:rsidR="00B104D4" w:rsidRPr="00C35085" w:rsidRDefault="00B104D4" w:rsidP="00536F04">
            <w:pPr>
              <w:rPr>
                <w:rFonts w:ascii="Times New Roman" w:hAnsi="Times New Roman" w:cs="Times New Roman"/>
                <w:sz w:val="24"/>
                <w:szCs w:val="24"/>
              </w:rPr>
            </w:pPr>
          </w:p>
        </w:tc>
        <w:tc>
          <w:tcPr>
            <w:tcW w:w="1170" w:type="dxa"/>
          </w:tcPr>
          <w:p w:rsidR="00B104D4" w:rsidRPr="00C35085" w:rsidRDefault="00B104D4" w:rsidP="00536F04">
            <w:pPr>
              <w:rPr>
                <w:rFonts w:ascii="Times New Roman" w:hAnsi="Times New Roman" w:cs="Times New Roman"/>
                <w:sz w:val="24"/>
                <w:szCs w:val="24"/>
              </w:rPr>
            </w:pPr>
          </w:p>
        </w:tc>
        <w:tc>
          <w:tcPr>
            <w:tcW w:w="1170" w:type="dxa"/>
          </w:tcPr>
          <w:p w:rsidR="00B104D4" w:rsidRPr="00C35085" w:rsidRDefault="00B104D4" w:rsidP="00536F04">
            <w:pPr>
              <w:rPr>
                <w:rFonts w:ascii="Times New Roman" w:hAnsi="Times New Roman" w:cs="Times New Roman"/>
                <w:sz w:val="24"/>
                <w:szCs w:val="24"/>
              </w:rPr>
            </w:pPr>
          </w:p>
        </w:tc>
        <w:tc>
          <w:tcPr>
            <w:tcW w:w="1170" w:type="dxa"/>
          </w:tcPr>
          <w:p w:rsidR="00B104D4" w:rsidRPr="00C35085" w:rsidRDefault="00B104D4" w:rsidP="00536F04">
            <w:pPr>
              <w:rPr>
                <w:rFonts w:ascii="Times New Roman" w:hAnsi="Times New Roman" w:cs="Times New Roman"/>
                <w:sz w:val="24"/>
                <w:szCs w:val="24"/>
              </w:rPr>
            </w:pPr>
          </w:p>
        </w:tc>
        <w:tc>
          <w:tcPr>
            <w:tcW w:w="1440" w:type="dxa"/>
          </w:tcPr>
          <w:p w:rsidR="00B104D4" w:rsidRPr="00C35085" w:rsidRDefault="00B104D4" w:rsidP="00536F04">
            <w:pPr>
              <w:rPr>
                <w:rFonts w:ascii="Times New Roman" w:hAnsi="Times New Roman" w:cs="Times New Roman"/>
                <w:sz w:val="24"/>
                <w:szCs w:val="24"/>
              </w:rPr>
            </w:pPr>
          </w:p>
        </w:tc>
        <w:tc>
          <w:tcPr>
            <w:tcW w:w="1980" w:type="dxa"/>
          </w:tcPr>
          <w:p w:rsidR="00B104D4" w:rsidRPr="00C35085" w:rsidRDefault="00B104D4" w:rsidP="00536F04">
            <w:pPr>
              <w:rPr>
                <w:rFonts w:ascii="Times New Roman" w:hAnsi="Times New Roman" w:cs="Times New Roman"/>
                <w:sz w:val="24"/>
                <w:szCs w:val="24"/>
              </w:rPr>
            </w:pPr>
          </w:p>
        </w:tc>
      </w:tr>
      <w:tr w:rsidR="00B104D4" w:rsidRPr="00C35085" w:rsidTr="00B104D4">
        <w:tc>
          <w:tcPr>
            <w:tcW w:w="693" w:type="dxa"/>
            <w:vAlign w:val="center"/>
          </w:tcPr>
          <w:p w:rsidR="00B104D4" w:rsidRPr="00C54E76" w:rsidRDefault="00B104D4" w:rsidP="00770A9C">
            <w:pPr>
              <w:rPr>
                <w:rFonts w:ascii="Times New Roman" w:hAnsi="Times New Roman" w:cs="Times New Roman"/>
                <w:b/>
                <w:bCs/>
                <w:sz w:val="24"/>
                <w:szCs w:val="24"/>
              </w:rPr>
            </w:pPr>
            <w:r w:rsidRPr="00C54E76">
              <w:rPr>
                <w:rFonts w:ascii="Times New Roman" w:hAnsi="Times New Roman" w:cs="Times New Roman"/>
                <w:b/>
                <w:bCs/>
                <w:sz w:val="24"/>
                <w:szCs w:val="24"/>
              </w:rPr>
              <w:t>3.</w:t>
            </w:r>
          </w:p>
        </w:tc>
        <w:tc>
          <w:tcPr>
            <w:tcW w:w="3957" w:type="dxa"/>
          </w:tcPr>
          <w:p w:rsidR="00B104D4" w:rsidRDefault="00B104D4" w:rsidP="00770A9C">
            <w:pPr>
              <w:autoSpaceDE w:val="0"/>
              <w:autoSpaceDN w:val="0"/>
              <w:adjustRightInd w:val="0"/>
              <w:jc w:val="both"/>
              <w:rPr>
                <w:rFonts w:ascii="Times New Roman" w:hAnsi="Times New Roman" w:cs="Times New Roman"/>
                <w:sz w:val="24"/>
                <w:szCs w:val="24"/>
              </w:rPr>
            </w:pPr>
            <w:r w:rsidRPr="003B1966">
              <w:rPr>
                <w:rFonts w:ascii="Times New Roman" w:hAnsi="Times New Roman" w:cs="Times New Roman"/>
                <w:b/>
                <w:sz w:val="24"/>
                <w:szCs w:val="24"/>
              </w:rPr>
              <w:t>Kiti darbai</w:t>
            </w:r>
          </w:p>
        </w:tc>
        <w:tc>
          <w:tcPr>
            <w:tcW w:w="1105"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26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440" w:type="dxa"/>
          </w:tcPr>
          <w:p w:rsidR="00B104D4" w:rsidRPr="00C35085" w:rsidRDefault="00B104D4" w:rsidP="00770A9C">
            <w:pPr>
              <w:rPr>
                <w:rFonts w:ascii="Times New Roman" w:hAnsi="Times New Roman" w:cs="Times New Roman"/>
                <w:sz w:val="24"/>
                <w:szCs w:val="24"/>
              </w:rPr>
            </w:pPr>
          </w:p>
        </w:tc>
        <w:tc>
          <w:tcPr>
            <w:tcW w:w="1980" w:type="dxa"/>
          </w:tcPr>
          <w:p w:rsidR="00B104D4" w:rsidRPr="00C35085" w:rsidRDefault="00B104D4" w:rsidP="00770A9C">
            <w:pPr>
              <w:rPr>
                <w:rFonts w:ascii="Times New Roman" w:hAnsi="Times New Roman" w:cs="Times New Roman"/>
                <w:sz w:val="24"/>
                <w:szCs w:val="24"/>
              </w:rPr>
            </w:pPr>
          </w:p>
        </w:tc>
      </w:tr>
      <w:tr w:rsidR="00B104D4" w:rsidRPr="00C35085" w:rsidTr="00B104D4">
        <w:tc>
          <w:tcPr>
            <w:tcW w:w="693" w:type="dxa"/>
            <w:vAlign w:val="center"/>
          </w:tcPr>
          <w:p w:rsidR="00B104D4" w:rsidRPr="00C54E76" w:rsidRDefault="00B104D4" w:rsidP="00770A9C">
            <w:pPr>
              <w:rPr>
                <w:rFonts w:ascii="Times New Roman" w:hAnsi="Times New Roman" w:cs="Times New Roman"/>
                <w:sz w:val="24"/>
                <w:szCs w:val="24"/>
              </w:rPr>
            </w:pPr>
            <w:r w:rsidRPr="00C54E76">
              <w:rPr>
                <w:rFonts w:ascii="Times New Roman" w:hAnsi="Times New Roman" w:cs="Times New Roman"/>
                <w:sz w:val="24"/>
                <w:szCs w:val="24"/>
              </w:rPr>
              <w:t>3.1.</w:t>
            </w:r>
          </w:p>
        </w:tc>
        <w:tc>
          <w:tcPr>
            <w:tcW w:w="3957" w:type="dxa"/>
          </w:tcPr>
          <w:p w:rsidR="00B104D4" w:rsidRPr="003B1966" w:rsidRDefault="00B104D4" w:rsidP="00770A9C">
            <w:pPr>
              <w:jc w:val="both"/>
              <w:rPr>
                <w:rFonts w:ascii="Times New Roman" w:hAnsi="Times New Roman" w:cs="Times New Roman"/>
                <w:sz w:val="24"/>
                <w:szCs w:val="24"/>
              </w:rPr>
            </w:pPr>
            <w:r w:rsidRPr="003B1966">
              <w:rPr>
                <w:rFonts w:ascii="Times New Roman" w:hAnsi="Times New Roman" w:cs="Times New Roman"/>
                <w:sz w:val="24"/>
                <w:szCs w:val="24"/>
              </w:rPr>
              <w:t>Išpildomųjų geodezinių nuotraukų parengimas</w:t>
            </w:r>
          </w:p>
        </w:tc>
        <w:tc>
          <w:tcPr>
            <w:tcW w:w="1105"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26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440" w:type="dxa"/>
          </w:tcPr>
          <w:p w:rsidR="00B104D4" w:rsidRPr="00C35085" w:rsidRDefault="00B104D4" w:rsidP="00770A9C">
            <w:pPr>
              <w:rPr>
                <w:rFonts w:ascii="Times New Roman" w:hAnsi="Times New Roman" w:cs="Times New Roman"/>
                <w:sz w:val="24"/>
                <w:szCs w:val="24"/>
              </w:rPr>
            </w:pPr>
          </w:p>
        </w:tc>
        <w:tc>
          <w:tcPr>
            <w:tcW w:w="1980" w:type="dxa"/>
          </w:tcPr>
          <w:p w:rsidR="00B104D4" w:rsidRPr="00C35085" w:rsidRDefault="00B104D4" w:rsidP="00770A9C">
            <w:pPr>
              <w:rPr>
                <w:rFonts w:ascii="Times New Roman" w:hAnsi="Times New Roman" w:cs="Times New Roman"/>
                <w:sz w:val="24"/>
                <w:szCs w:val="24"/>
              </w:rPr>
            </w:pPr>
          </w:p>
        </w:tc>
      </w:tr>
      <w:tr w:rsidR="00B104D4" w:rsidRPr="00C35085" w:rsidTr="00B104D4">
        <w:tc>
          <w:tcPr>
            <w:tcW w:w="693" w:type="dxa"/>
            <w:vAlign w:val="center"/>
          </w:tcPr>
          <w:p w:rsidR="00B104D4" w:rsidRPr="00C54E76" w:rsidRDefault="00B104D4" w:rsidP="00770A9C">
            <w:pPr>
              <w:rPr>
                <w:rFonts w:ascii="Times New Roman" w:hAnsi="Times New Roman" w:cs="Times New Roman"/>
                <w:sz w:val="24"/>
                <w:szCs w:val="24"/>
              </w:rPr>
            </w:pPr>
            <w:r w:rsidRPr="00C54E76">
              <w:rPr>
                <w:rFonts w:ascii="Times New Roman" w:hAnsi="Times New Roman" w:cs="Times New Roman"/>
                <w:sz w:val="24"/>
                <w:szCs w:val="24"/>
              </w:rPr>
              <w:t>3.2.</w:t>
            </w:r>
          </w:p>
        </w:tc>
        <w:tc>
          <w:tcPr>
            <w:tcW w:w="3957" w:type="dxa"/>
          </w:tcPr>
          <w:p w:rsidR="00B104D4" w:rsidRPr="00F45D46" w:rsidRDefault="00B104D4" w:rsidP="00770A9C">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Statinių kadastrinių matavimų bylų, suderintų su VĮ Registrų centru (teisinei registracijai) parengimas</w:t>
            </w:r>
          </w:p>
        </w:tc>
        <w:tc>
          <w:tcPr>
            <w:tcW w:w="1105"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26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440" w:type="dxa"/>
          </w:tcPr>
          <w:p w:rsidR="00B104D4" w:rsidRPr="00C35085" w:rsidRDefault="00B104D4" w:rsidP="00770A9C">
            <w:pPr>
              <w:rPr>
                <w:rFonts w:ascii="Times New Roman" w:hAnsi="Times New Roman" w:cs="Times New Roman"/>
                <w:sz w:val="24"/>
                <w:szCs w:val="24"/>
              </w:rPr>
            </w:pPr>
          </w:p>
        </w:tc>
        <w:tc>
          <w:tcPr>
            <w:tcW w:w="1980" w:type="dxa"/>
          </w:tcPr>
          <w:p w:rsidR="00B104D4" w:rsidRPr="00C35085" w:rsidRDefault="00B104D4" w:rsidP="00770A9C">
            <w:pPr>
              <w:rPr>
                <w:rFonts w:ascii="Times New Roman" w:hAnsi="Times New Roman" w:cs="Times New Roman"/>
                <w:sz w:val="24"/>
                <w:szCs w:val="24"/>
              </w:rPr>
            </w:pPr>
          </w:p>
        </w:tc>
      </w:tr>
      <w:tr w:rsidR="00B104D4" w:rsidRPr="00C35085" w:rsidTr="00B104D4">
        <w:tc>
          <w:tcPr>
            <w:tcW w:w="693" w:type="dxa"/>
            <w:vAlign w:val="center"/>
          </w:tcPr>
          <w:p w:rsidR="00B104D4" w:rsidRPr="00C54E76" w:rsidRDefault="00B104D4" w:rsidP="00770A9C">
            <w:pPr>
              <w:rPr>
                <w:rFonts w:ascii="Times New Roman" w:hAnsi="Times New Roman" w:cs="Times New Roman"/>
                <w:sz w:val="24"/>
                <w:szCs w:val="24"/>
              </w:rPr>
            </w:pPr>
            <w:r w:rsidRPr="00C54E76">
              <w:rPr>
                <w:rFonts w:ascii="Times New Roman" w:hAnsi="Times New Roman" w:cs="Times New Roman"/>
                <w:sz w:val="24"/>
                <w:szCs w:val="24"/>
              </w:rPr>
              <w:t>3.3.</w:t>
            </w:r>
          </w:p>
        </w:tc>
        <w:tc>
          <w:tcPr>
            <w:tcW w:w="3957" w:type="dxa"/>
          </w:tcPr>
          <w:p w:rsidR="00B104D4" w:rsidRPr="00F45D46" w:rsidRDefault="00B104D4" w:rsidP="00770A9C">
            <w:pPr>
              <w:jc w:val="both"/>
              <w:rPr>
                <w:rFonts w:ascii="Times New Roman" w:hAnsi="Times New Roman" w:cs="Times New Roman"/>
                <w:sz w:val="24"/>
                <w:szCs w:val="24"/>
              </w:rPr>
            </w:pPr>
            <w:r w:rsidRPr="00F45D46">
              <w:rPr>
                <w:rFonts w:ascii="Times New Roman" w:hAnsi="Times New Roman" w:cs="Times New Roman"/>
                <w:color w:val="000000"/>
                <w:sz w:val="24"/>
                <w:szCs w:val="24"/>
                <w:shd w:val="clear" w:color="auto" w:fill="FFFFFF"/>
              </w:rPr>
              <w:t>Žemės sklypo kadastrinių matavimų byla, suderinta su Nacionaline žemės tarnyba</w:t>
            </w:r>
            <w:r>
              <w:rPr>
                <w:rFonts w:ascii="Times New Roman" w:hAnsi="Times New Roman" w:cs="Times New Roman"/>
                <w:color w:val="000000"/>
                <w:sz w:val="24"/>
                <w:szCs w:val="24"/>
                <w:shd w:val="clear" w:color="auto" w:fill="FFFFFF"/>
              </w:rPr>
              <w:t xml:space="preserve"> parengimas</w:t>
            </w:r>
          </w:p>
        </w:tc>
        <w:tc>
          <w:tcPr>
            <w:tcW w:w="1105"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26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440" w:type="dxa"/>
          </w:tcPr>
          <w:p w:rsidR="00B104D4" w:rsidRPr="00C35085" w:rsidRDefault="00B104D4" w:rsidP="00770A9C">
            <w:pPr>
              <w:rPr>
                <w:rFonts w:ascii="Times New Roman" w:hAnsi="Times New Roman" w:cs="Times New Roman"/>
                <w:sz w:val="24"/>
                <w:szCs w:val="24"/>
              </w:rPr>
            </w:pPr>
          </w:p>
        </w:tc>
        <w:tc>
          <w:tcPr>
            <w:tcW w:w="1980" w:type="dxa"/>
          </w:tcPr>
          <w:p w:rsidR="00B104D4" w:rsidRPr="00C35085" w:rsidRDefault="00B104D4" w:rsidP="00770A9C">
            <w:pPr>
              <w:rPr>
                <w:rFonts w:ascii="Times New Roman" w:hAnsi="Times New Roman" w:cs="Times New Roman"/>
                <w:sz w:val="24"/>
                <w:szCs w:val="24"/>
              </w:rPr>
            </w:pPr>
          </w:p>
        </w:tc>
      </w:tr>
      <w:tr w:rsidR="00B104D4" w:rsidRPr="00C35085" w:rsidTr="00B104D4">
        <w:tc>
          <w:tcPr>
            <w:tcW w:w="693" w:type="dxa"/>
            <w:vAlign w:val="center"/>
          </w:tcPr>
          <w:p w:rsidR="00B104D4" w:rsidRPr="00C54E76" w:rsidRDefault="00B104D4" w:rsidP="00770A9C">
            <w:pPr>
              <w:rPr>
                <w:rFonts w:ascii="Times New Roman" w:hAnsi="Times New Roman" w:cs="Times New Roman"/>
                <w:sz w:val="24"/>
                <w:szCs w:val="24"/>
              </w:rPr>
            </w:pPr>
            <w:r>
              <w:rPr>
                <w:rFonts w:ascii="Times New Roman" w:hAnsi="Times New Roman" w:cs="Times New Roman"/>
                <w:sz w:val="24"/>
                <w:szCs w:val="24"/>
              </w:rPr>
              <w:t>3.4.</w:t>
            </w:r>
          </w:p>
        </w:tc>
        <w:tc>
          <w:tcPr>
            <w:tcW w:w="3957" w:type="dxa"/>
          </w:tcPr>
          <w:p w:rsidR="00B104D4" w:rsidRPr="005E2C48" w:rsidRDefault="00B104D4" w:rsidP="0071043A">
            <w:pPr>
              <w:jc w:val="both"/>
              <w:rPr>
                <w:rFonts w:ascii="Times New Roman" w:hAnsi="Times New Roman" w:cs="Times New Roman"/>
                <w:sz w:val="24"/>
                <w:szCs w:val="24"/>
              </w:rPr>
            </w:pPr>
            <w:r w:rsidRPr="005E2C48">
              <w:rPr>
                <w:rFonts w:ascii="Times New Roman" w:hAnsi="Times New Roman" w:cs="Times New Roman"/>
                <w:color w:val="000000"/>
                <w:sz w:val="24"/>
                <w:szCs w:val="24"/>
                <w:shd w:val="clear" w:color="auto" w:fill="FFFFFF"/>
              </w:rPr>
              <w:t>Išlaidos, susijusios su statinių statybos užbaigimo procedūromis (įskaitant Ekspertizės rangovo įsigijimą) ir statinių įregistravimu Nekilnojamojo turto registre (gavus Užsakovo įgaliojimą pateikti prašymus - statybos užbaigimo aktų ir deklaracijų apie statinių statybos užbaigimą gavimas, pažymų apie statinių statybą be nukrypimų nuo esminių statinių projekto sprendinių gavimas, baigtų statyti statinių užregistravimas  Kretingos rajono savivaldybės vardu Nekilnojamojo turto registre)</w:t>
            </w:r>
          </w:p>
        </w:tc>
        <w:tc>
          <w:tcPr>
            <w:tcW w:w="1105" w:type="dxa"/>
          </w:tcPr>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Default="00B104D4" w:rsidP="00770A9C">
            <w:pPr>
              <w:rPr>
                <w:rFonts w:ascii="Times New Roman" w:hAnsi="Times New Roman" w:cs="Times New Roman"/>
                <w:sz w:val="24"/>
                <w:szCs w:val="24"/>
              </w:rPr>
            </w:pPr>
          </w:p>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26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440" w:type="dxa"/>
          </w:tcPr>
          <w:p w:rsidR="00B104D4" w:rsidRPr="00C35085" w:rsidRDefault="00B104D4" w:rsidP="00770A9C">
            <w:pPr>
              <w:rPr>
                <w:rFonts w:ascii="Times New Roman" w:hAnsi="Times New Roman" w:cs="Times New Roman"/>
                <w:sz w:val="24"/>
                <w:szCs w:val="24"/>
              </w:rPr>
            </w:pPr>
          </w:p>
        </w:tc>
        <w:tc>
          <w:tcPr>
            <w:tcW w:w="1980" w:type="dxa"/>
          </w:tcPr>
          <w:p w:rsidR="00B104D4" w:rsidRPr="00C35085" w:rsidRDefault="00B104D4" w:rsidP="00770A9C">
            <w:pPr>
              <w:rPr>
                <w:rFonts w:ascii="Times New Roman" w:hAnsi="Times New Roman" w:cs="Times New Roman"/>
                <w:sz w:val="24"/>
                <w:szCs w:val="24"/>
              </w:rPr>
            </w:pPr>
          </w:p>
        </w:tc>
      </w:tr>
      <w:tr w:rsidR="00B104D4" w:rsidRPr="00C35085" w:rsidTr="00B104D4">
        <w:tc>
          <w:tcPr>
            <w:tcW w:w="693" w:type="dxa"/>
            <w:vAlign w:val="center"/>
          </w:tcPr>
          <w:p w:rsidR="00B104D4" w:rsidRDefault="00B104D4" w:rsidP="00770A9C">
            <w:pPr>
              <w:rPr>
                <w:rFonts w:ascii="Times New Roman" w:hAnsi="Times New Roman" w:cs="Times New Roman"/>
                <w:sz w:val="24"/>
                <w:szCs w:val="24"/>
              </w:rPr>
            </w:pPr>
            <w:bookmarkStart w:id="0" w:name="_Hlk127872072"/>
            <w:r>
              <w:rPr>
                <w:rFonts w:ascii="Times New Roman" w:hAnsi="Times New Roman" w:cs="Times New Roman"/>
                <w:sz w:val="24"/>
                <w:szCs w:val="24"/>
              </w:rPr>
              <w:t>3.5.</w:t>
            </w:r>
          </w:p>
        </w:tc>
        <w:tc>
          <w:tcPr>
            <w:tcW w:w="3957" w:type="dxa"/>
          </w:tcPr>
          <w:p w:rsidR="00B104D4" w:rsidRPr="000641BC" w:rsidRDefault="00B104D4" w:rsidP="00FA7AD1">
            <w:pPr>
              <w:jc w:val="both"/>
              <w:rPr>
                <w:rFonts w:ascii="Times New Roman" w:hAnsi="Times New Roman" w:cs="Times New Roman"/>
                <w:sz w:val="24"/>
                <w:szCs w:val="24"/>
              </w:rPr>
            </w:pPr>
            <w:r>
              <w:rPr>
                <w:rFonts w:ascii="Times New Roman" w:hAnsi="Times New Roman" w:cs="Times New Roman"/>
                <w:sz w:val="24"/>
                <w:szCs w:val="24"/>
              </w:rPr>
              <w:t>E</w:t>
            </w:r>
            <w:r w:rsidRPr="00F879AB">
              <w:rPr>
                <w:rFonts w:ascii="Times New Roman" w:hAnsi="Times New Roman" w:cs="Times New Roman"/>
                <w:sz w:val="24"/>
                <w:szCs w:val="24"/>
              </w:rPr>
              <w:t>l</w:t>
            </w:r>
            <w:r>
              <w:rPr>
                <w:rFonts w:ascii="Times New Roman" w:hAnsi="Times New Roman" w:cs="Times New Roman"/>
                <w:sz w:val="24"/>
                <w:szCs w:val="24"/>
              </w:rPr>
              <w:t>ektroninio</w:t>
            </w:r>
            <w:r w:rsidRPr="00F879AB">
              <w:rPr>
                <w:rFonts w:ascii="Times New Roman" w:hAnsi="Times New Roman" w:cs="Times New Roman"/>
                <w:sz w:val="24"/>
                <w:szCs w:val="24"/>
              </w:rPr>
              <w:t xml:space="preserve"> statybos darbų žurnal</w:t>
            </w:r>
            <w:r>
              <w:rPr>
                <w:rFonts w:ascii="Times New Roman" w:hAnsi="Times New Roman" w:cs="Times New Roman"/>
                <w:sz w:val="24"/>
                <w:szCs w:val="24"/>
              </w:rPr>
              <w:t xml:space="preserve">o įsigijimo paslauga statytojo (užsakovo) vardu </w:t>
            </w:r>
          </w:p>
        </w:tc>
        <w:tc>
          <w:tcPr>
            <w:tcW w:w="1105"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26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08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170" w:type="dxa"/>
          </w:tcPr>
          <w:p w:rsidR="00B104D4" w:rsidRPr="00C35085" w:rsidRDefault="00B104D4" w:rsidP="00770A9C">
            <w:pPr>
              <w:rPr>
                <w:rFonts w:ascii="Times New Roman" w:hAnsi="Times New Roman" w:cs="Times New Roman"/>
                <w:sz w:val="24"/>
                <w:szCs w:val="24"/>
              </w:rPr>
            </w:pPr>
          </w:p>
        </w:tc>
        <w:tc>
          <w:tcPr>
            <w:tcW w:w="1440" w:type="dxa"/>
          </w:tcPr>
          <w:p w:rsidR="00B104D4" w:rsidRPr="00C35085" w:rsidRDefault="00B104D4" w:rsidP="00770A9C">
            <w:pPr>
              <w:rPr>
                <w:rFonts w:ascii="Times New Roman" w:hAnsi="Times New Roman" w:cs="Times New Roman"/>
                <w:sz w:val="24"/>
                <w:szCs w:val="24"/>
              </w:rPr>
            </w:pPr>
          </w:p>
        </w:tc>
        <w:tc>
          <w:tcPr>
            <w:tcW w:w="1980" w:type="dxa"/>
          </w:tcPr>
          <w:p w:rsidR="00B104D4" w:rsidRPr="00C35085" w:rsidRDefault="00B104D4" w:rsidP="00770A9C">
            <w:pPr>
              <w:rPr>
                <w:rFonts w:ascii="Times New Roman" w:hAnsi="Times New Roman" w:cs="Times New Roman"/>
                <w:sz w:val="24"/>
                <w:szCs w:val="24"/>
              </w:rPr>
            </w:pPr>
          </w:p>
        </w:tc>
      </w:tr>
      <w:bookmarkEnd w:id="0"/>
      <w:tr w:rsidR="00B104D4" w:rsidRPr="00C35085" w:rsidTr="00B104D4">
        <w:tc>
          <w:tcPr>
            <w:tcW w:w="693" w:type="dxa"/>
          </w:tcPr>
          <w:p w:rsidR="00B104D4" w:rsidRPr="00C35085" w:rsidRDefault="00B104D4" w:rsidP="00770A9C">
            <w:pPr>
              <w:rPr>
                <w:rFonts w:ascii="Times New Roman" w:hAnsi="Times New Roman" w:cs="Times New Roman"/>
                <w:sz w:val="24"/>
                <w:szCs w:val="24"/>
              </w:rPr>
            </w:pPr>
          </w:p>
        </w:tc>
        <w:tc>
          <w:tcPr>
            <w:tcW w:w="20182" w:type="dxa"/>
            <w:gridSpan w:val="15"/>
          </w:tcPr>
          <w:p w:rsidR="00B104D4" w:rsidRPr="00C35085" w:rsidRDefault="00B104D4" w:rsidP="00770A9C">
            <w:pPr>
              <w:rPr>
                <w:rFonts w:ascii="Times New Roman" w:hAnsi="Times New Roman" w:cs="Times New Roman"/>
                <w:sz w:val="24"/>
                <w:szCs w:val="24"/>
              </w:rPr>
            </w:pPr>
            <w:r w:rsidRPr="00C35085">
              <w:rPr>
                <w:rFonts w:ascii="Times New Roman" w:hAnsi="Times New Roman" w:cs="Times New Roman"/>
                <w:b/>
                <w:sz w:val="24"/>
                <w:szCs w:val="24"/>
              </w:rPr>
              <w:t>Suma</w:t>
            </w:r>
            <w:r>
              <w:rPr>
                <w:rFonts w:ascii="Times New Roman" w:hAnsi="Times New Roman" w:cs="Times New Roman"/>
                <w:b/>
                <w:sz w:val="24"/>
                <w:szCs w:val="24"/>
              </w:rPr>
              <w:t xml:space="preserve"> </w:t>
            </w:r>
            <w:r w:rsidRPr="00C35085">
              <w:rPr>
                <w:rFonts w:ascii="Times New Roman" w:hAnsi="Times New Roman" w:cs="Times New Roman"/>
                <w:b/>
                <w:sz w:val="24"/>
                <w:szCs w:val="24"/>
              </w:rPr>
              <w:t>be PVM:</w:t>
            </w:r>
          </w:p>
        </w:tc>
        <w:tc>
          <w:tcPr>
            <w:tcW w:w="1980" w:type="dxa"/>
          </w:tcPr>
          <w:p w:rsidR="00B104D4" w:rsidRPr="00C35085" w:rsidRDefault="00B104D4" w:rsidP="00770A9C">
            <w:pPr>
              <w:rPr>
                <w:rFonts w:ascii="Times New Roman" w:hAnsi="Times New Roman" w:cs="Times New Roman"/>
                <w:sz w:val="24"/>
                <w:szCs w:val="24"/>
              </w:rPr>
            </w:pPr>
          </w:p>
        </w:tc>
      </w:tr>
      <w:tr w:rsidR="00B104D4" w:rsidRPr="00C35085" w:rsidTr="00B104D4">
        <w:tc>
          <w:tcPr>
            <w:tcW w:w="693" w:type="dxa"/>
          </w:tcPr>
          <w:p w:rsidR="00B104D4" w:rsidRPr="00C35085" w:rsidRDefault="00B104D4" w:rsidP="00770A9C">
            <w:pPr>
              <w:rPr>
                <w:rFonts w:ascii="Times New Roman" w:hAnsi="Times New Roman" w:cs="Times New Roman"/>
                <w:sz w:val="24"/>
                <w:szCs w:val="24"/>
              </w:rPr>
            </w:pPr>
          </w:p>
        </w:tc>
        <w:tc>
          <w:tcPr>
            <w:tcW w:w="20182" w:type="dxa"/>
            <w:gridSpan w:val="15"/>
          </w:tcPr>
          <w:p w:rsidR="00B104D4" w:rsidRPr="00C35085" w:rsidRDefault="00B104D4" w:rsidP="00770A9C">
            <w:pPr>
              <w:rPr>
                <w:rFonts w:ascii="Times New Roman" w:hAnsi="Times New Roman" w:cs="Times New Roman"/>
                <w:sz w:val="24"/>
                <w:szCs w:val="24"/>
              </w:rPr>
            </w:pPr>
            <w:r w:rsidRPr="00C35085">
              <w:rPr>
                <w:rFonts w:ascii="Times New Roman" w:hAnsi="Times New Roman" w:cs="Times New Roman"/>
                <w:b/>
                <w:sz w:val="24"/>
                <w:szCs w:val="24"/>
              </w:rPr>
              <w:t>PVM</w:t>
            </w:r>
            <w:r>
              <w:rPr>
                <w:rFonts w:ascii="Times New Roman" w:hAnsi="Times New Roman" w:cs="Times New Roman"/>
                <w:b/>
                <w:sz w:val="24"/>
                <w:szCs w:val="24"/>
              </w:rPr>
              <w:t xml:space="preserve"> </w:t>
            </w:r>
          </w:p>
        </w:tc>
        <w:tc>
          <w:tcPr>
            <w:tcW w:w="1980" w:type="dxa"/>
          </w:tcPr>
          <w:p w:rsidR="00B104D4" w:rsidRPr="00C35085" w:rsidRDefault="00B104D4" w:rsidP="00770A9C">
            <w:pPr>
              <w:rPr>
                <w:rFonts w:ascii="Times New Roman" w:hAnsi="Times New Roman" w:cs="Times New Roman"/>
                <w:sz w:val="24"/>
                <w:szCs w:val="24"/>
              </w:rPr>
            </w:pPr>
          </w:p>
        </w:tc>
      </w:tr>
      <w:tr w:rsidR="00B104D4" w:rsidRPr="00C35085" w:rsidTr="00B104D4">
        <w:tc>
          <w:tcPr>
            <w:tcW w:w="693" w:type="dxa"/>
          </w:tcPr>
          <w:p w:rsidR="00B104D4" w:rsidRPr="00C35085" w:rsidRDefault="00B104D4" w:rsidP="00770A9C">
            <w:pPr>
              <w:rPr>
                <w:rFonts w:ascii="Times New Roman" w:hAnsi="Times New Roman" w:cs="Times New Roman"/>
                <w:sz w:val="24"/>
                <w:szCs w:val="24"/>
              </w:rPr>
            </w:pPr>
          </w:p>
        </w:tc>
        <w:tc>
          <w:tcPr>
            <w:tcW w:w="20182" w:type="dxa"/>
            <w:gridSpan w:val="15"/>
          </w:tcPr>
          <w:p w:rsidR="00B104D4" w:rsidRPr="00C35085" w:rsidRDefault="00B104D4" w:rsidP="00770A9C">
            <w:pPr>
              <w:rPr>
                <w:rFonts w:ascii="Times New Roman" w:hAnsi="Times New Roman" w:cs="Times New Roman"/>
                <w:sz w:val="24"/>
                <w:szCs w:val="24"/>
              </w:rPr>
            </w:pPr>
            <w:r>
              <w:rPr>
                <w:rFonts w:ascii="Times New Roman" w:hAnsi="Times New Roman" w:cs="Times New Roman"/>
                <w:b/>
                <w:sz w:val="24"/>
                <w:szCs w:val="24"/>
              </w:rPr>
              <w:t>S</w:t>
            </w:r>
            <w:r w:rsidRPr="00C35085">
              <w:rPr>
                <w:rFonts w:ascii="Times New Roman" w:hAnsi="Times New Roman" w:cs="Times New Roman"/>
                <w:b/>
                <w:sz w:val="24"/>
                <w:szCs w:val="24"/>
              </w:rPr>
              <w:t xml:space="preserve">uma su PVM </w:t>
            </w:r>
          </w:p>
        </w:tc>
        <w:tc>
          <w:tcPr>
            <w:tcW w:w="1980" w:type="dxa"/>
          </w:tcPr>
          <w:p w:rsidR="00B104D4" w:rsidRPr="00C35085" w:rsidRDefault="00B104D4" w:rsidP="00770A9C">
            <w:pPr>
              <w:rPr>
                <w:rFonts w:ascii="Times New Roman" w:hAnsi="Times New Roman" w:cs="Times New Roman"/>
                <w:sz w:val="24"/>
                <w:szCs w:val="24"/>
              </w:rPr>
            </w:pPr>
          </w:p>
        </w:tc>
      </w:tr>
    </w:tbl>
    <w:p w:rsidR="0001309C" w:rsidRDefault="0001309C" w:rsidP="0001309C">
      <w:pPr>
        <w:tabs>
          <w:tab w:val="left" w:pos="9000"/>
          <w:tab w:val="right" w:pos="9360"/>
        </w:tabs>
        <w:overflowPunct w:val="0"/>
        <w:adjustRightInd w:val="0"/>
        <w:jc w:val="center"/>
        <w:rPr>
          <w:rFonts w:ascii="Times New Roman" w:eastAsia="Calibri" w:hAnsi="Times New Roman"/>
          <w:sz w:val="24"/>
        </w:rPr>
      </w:pPr>
    </w:p>
    <w:p w:rsidR="002722FA" w:rsidRDefault="002722FA" w:rsidP="0001309C">
      <w:pPr>
        <w:tabs>
          <w:tab w:val="left" w:pos="9000"/>
          <w:tab w:val="right" w:pos="9360"/>
        </w:tabs>
        <w:overflowPunct w:val="0"/>
        <w:adjustRightInd w:val="0"/>
        <w:jc w:val="center"/>
        <w:rPr>
          <w:rFonts w:ascii="Times New Roman" w:eastAsia="Calibri" w:hAnsi="Times New Roman"/>
          <w:sz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9C" w:rsidTr="009714E0">
        <w:trPr>
          <w:trHeight w:val="186"/>
        </w:trPr>
        <w:tc>
          <w:tcPr>
            <w:tcW w:w="3260" w:type="dxa"/>
            <w:tcBorders>
              <w:top w:val="single" w:sz="4" w:space="0" w:color="auto"/>
              <w:left w:val="nil"/>
              <w:bottom w:val="nil"/>
              <w:right w:val="nil"/>
            </w:tcBorders>
            <w:hideMark/>
          </w:tcPr>
          <w:p w:rsidR="0001309C" w:rsidRDefault="0001309C" w:rsidP="009714E0">
            <w:pPr>
              <w:autoSpaceDE w:val="0"/>
              <w:autoSpaceDN w:val="0"/>
              <w:adjustRightInd w:val="0"/>
              <w:spacing w:line="276" w:lineRule="auto"/>
              <w:jc w:val="center"/>
              <w:rPr>
                <w:rFonts w:ascii="Times New Roman" w:eastAsia="Calibri" w:hAnsi="Times New Roman"/>
                <w:position w:val="6"/>
                <w:sz w:val="20"/>
                <w:szCs w:val="20"/>
              </w:rPr>
            </w:pPr>
            <w:r>
              <w:rPr>
                <w:rFonts w:ascii="Times New Roman" w:eastAsia="Calibri" w:hAnsi="Times New Roman"/>
                <w:position w:val="6"/>
                <w:sz w:val="20"/>
                <w:szCs w:val="20"/>
              </w:rPr>
              <w:t>Tiekėjo arba jo įgalioto asmens pareigų pavadinimas</w:t>
            </w:r>
          </w:p>
        </w:tc>
        <w:tc>
          <w:tcPr>
            <w:tcW w:w="567" w:type="dxa"/>
          </w:tcPr>
          <w:p w:rsidR="0001309C" w:rsidRDefault="0001309C" w:rsidP="009714E0">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rsidR="0001309C" w:rsidRDefault="0001309C" w:rsidP="009714E0">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parašas</w:t>
            </w:r>
          </w:p>
        </w:tc>
        <w:tc>
          <w:tcPr>
            <w:tcW w:w="567" w:type="dxa"/>
          </w:tcPr>
          <w:p w:rsidR="0001309C" w:rsidRDefault="0001309C" w:rsidP="009714E0">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rsidR="0001309C" w:rsidRDefault="0001309C" w:rsidP="009714E0">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vardas ir pavardė</w:t>
            </w:r>
          </w:p>
        </w:tc>
      </w:tr>
    </w:tbl>
    <w:p w:rsidR="0001309C" w:rsidRDefault="0001309C"/>
    <w:p w:rsidR="0001309C" w:rsidRPr="0001309C" w:rsidRDefault="009714E0" w:rsidP="0001309C">
      <w:pPr>
        <w:jc w:val="both"/>
        <w:rPr>
          <w:rFonts w:ascii="Times New Roman" w:eastAsia="Calibri" w:hAnsi="Times New Roman"/>
          <w:i/>
          <w:sz w:val="24"/>
          <w:szCs w:val="24"/>
        </w:rPr>
      </w:pPr>
      <w:r>
        <w:rPr>
          <w:rFonts w:ascii="Times New Roman" w:eastAsia="Calibri" w:hAnsi="Times New Roman"/>
          <w:i/>
          <w:sz w:val="24"/>
          <w:szCs w:val="24"/>
        </w:rPr>
        <w:t>Žiniaraščio (</w:t>
      </w:r>
      <w:r w:rsidR="0001309C" w:rsidRPr="0001309C">
        <w:rPr>
          <w:rFonts w:ascii="Times New Roman" w:eastAsia="Calibri" w:hAnsi="Times New Roman"/>
          <w:i/>
          <w:sz w:val="24"/>
          <w:szCs w:val="24"/>
        </w:rPr>
        <w:t>Veiklų sąrašo</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pildymo rekomendacijos:</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Rangovas </w:t>
      </w:r>
      <w:r w:rsidR="009714E0">
        <w:rPr>
          <w:rFonts w:ascii="Times New Roman" w:eastAsia="Calibri" w:hAnsi="Times New Roman"/>
          <w:i/>
          <w:sz w:val="24"/>
          <w:szCs w:val="24"/>
        </w:rPr>
        <w:t>Žiniaraštyje (V</w:t>
      </w:r>
      <w:r w:rsidRPr="0001309C">
        <w:rPr>
          <w:rFonts w:ascii="Times New Roman" w:eastAsia="Calibri" w:hAnsi="Times New Roman"/>
          <w:i/>
          <w:sz w:val="24"/>
          <w:szCs w:val="24"/>
        </w:rPr>
        <w:t>eiklų sąraše</w:t>
      </w:r>
      <w:r w:rsidR="009714E0">
        <w:rPr>
          <w:rFonts w:ascii="Times New Roman" w:eastAsia="Calibri" w:hAnsi="Times New Roman"/>
          <w:i/>
          <w:sz w:val="24"/>
          <w:szCs w:val="24"/>
        </w:rPr>
        <w:t>)</w:t>
      </w:r>
      <w:r w:rsidRPr="0001309C">
        <w:rPr>
          <w:rFonts w:ascii="Times New Roman" w:eastAsia="Calibri" w:hAnsi="Times New Roman"/>
          <w:i/>
          <w:sz w:val="24"/>
          <w:szCs w:val="24"/>
        </w:rPr>
        <w:t xml:space="preserve"> turi įvertinti (įkainoti) visus reikiamus darbus, kurie reikalingi numatytiems darbams atlikti</w:t>
      </w:r>
      <w:r w:rsidR="003D7223">
        <w:rPr>
          <w:rFonts w:ascii="Times New Roman" w:eastAsia="Calibri" w:hAnsi="Times New Roman"/>
          <w:i/>
          <w:sz w:val="24"/>
          <w:szCs w:val="24"/>
        </w:rPr>
        <w:t xml:space="preserve"> </w:t>
      </w:r>
      <w:r w:rsidR="003D7223" w:rsidRPr="00EB688B">
        <w:rPr>
          <w:rFonts w:ascii="Times New Roman" w:eastAsia="Calibri" w:hAnsi="Times New Roman"/>
          <w:i/>
          <w:sz w:val="24"/>
          <w:szCs w:val="24"/>
        </w:rPr>
        <w:t>pagal pateikt</w:t>
      </w:r>
      <w:r w:rsidR="00EB688B" w:rsidRPr="00EB688B">
        <w:rPr>
          <w:rFonts w:ascii="Times New Roman" w:eastAsia="Calibri" w:hAnsi="Times New Roman"/>
          <w:i/>
          <w:sz w:val="24"/>
          <w:szCs w:val="24"/>
        </w:rPr>
        <w:t>u</w:t>
      </w:r>
      <w:r w:rsidR="003D7223" w:rsidRPr="00EB688B">
        <w:rPr>
          <w:rFonts w:ascii="Times New Roman" w:eastAsia="Calibri" w:hAnsi="Times New Roman"/>
          <w:i/>
          <w:sz w:val="24"/>
          <w:szCs w:val="24"/>
        </w:rPr>
        <w:t xml:space="preserve">s </w:t>
      </w:r>
      <w:r w:rsidR="00EB688B">
        <w:rPr>
          <w:rFonts w:ascii="Times New Roman" w:eastAsia="Calibri" w:hAnsi="Times New Roman"/>
          <w:i/>
          <w:sz w:val="24"/>
          <w:szCs w:val="24"/>
        </w:rPr>
        <w:t>pirkimo dokumentus</w:t>
      </w:r>
      <w:r w:rsidRPr="0001309C">
        <w:rPr>
          <w:rFonts w:ascii="Times New Roman" w:eastAsia="Calibri" w:hAnsi="Times New Roman"/>
          <w:i/>
          <w:sz w:val="24"/>
          <w:szCs w:val="24"/>
        </w:rPr>
        <w:t>.</w:t>
      </w:r>
    </w:p>
    <w:p w:rsidR="0001309C" w:rsidRPr="0001309C" w:rsidRDefault="009714E0"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t>Žiniaraštyje (</w:t>
      </w:r>
      <w:r w:rsidR="0001309C" w:rsidRPr="0001309C">
        <w:rPr>
          <w:rFonts w:ascii="Times New Roman" w:eastAsia="Calibri" w:hAnsi="Times New Roman"/>
          <w:i/>
          <w:sz w:val="24"/>
          <w:szCs w:val="24"/>
        </w:rPr>
        <w:t>Veiklų sąraše</w:t>
      </w:r>
      <w:r>
        <w:rPr>
          <w:rFonts w:ascii="Times New Roman" w:eastAsia="Calibri" w:hAnsi="Times New Roman"/>
          <w:i/>
          <w:sz w:val="24"/>
          <w:szCs w:val="24"/>
        </w:rPr>
        <w:t>)</w:t>
      </w:r>
      <w:r w:rsidR="0001309C" w:rsidRPr="0001309C">
        <w:rPr>
          <w:rFonts w:ascii="Times New Roman" w:eastAsia="Calibri" w:hAnsi="Times New Roman"/>
          <w:i/>
          <w:sz w:val="24"/>
          <w:szCs w:val="24"/>
        </w:rPr>
        <w:t xml:space="preserve"> pateiktose Rangovo kainose turi būti įvertinti visi reikiami Rangovo įrengimai bei mechanizmai darbams atlikti, montavimas, Rangovo personalo darbas, medžiagos, montažinės</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w:t>
      </w:r>
      <w:r w:rsidR="0001309C">
        <w:rPr>
          <w:rFonts w:ascii="Times New Roman" w:eastAsia="Calibri" w:hAnsi="Times New Roman"/>
          <w:i/>
          <w:sz w:val="24"/>
          <w:szCs w:val="24"/>
        </w:rPr>
        <w:t xml:space="preserve"> </w:t>
      </w:r>
      <w:r w:rsidR="0001309C" w:rsidRPr="0001309C">
        <w:rPr>
          <w:rFonts w:ascii="Times New Roman" w:eastAsia="Calibri" w:hAnsi="Times New Roman"/>
          <w:i/>
          <w:sz w:val="24"/>
          <w:szCs w:val="24"/>
        </w:rPr>
        <w:t>tvirtinimo medžiagos, priežiūra, paleidimas, derinimas, bandymai,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 xml:space="preserve">Visos Rangovo išlaidos, susijusios su Sutarties nuostatų laikymusi, turi būti įvertintos </w:t>
      </w:r>
      <w:r w:rsidR="009714E0">
        <w:rPr>
          <w:rFonts w:ascii="Times New Roman" w:eastAsia="Calibri" w:hAnsi="Times New Roman"/>
          <w:i/>
          <w:sz w:val="24"/>
          <w:szCs w:val="24"/>
        </w:rPr>
        <w:t>Žiniaraštyje (</w:t>
      </w:r>
      <w:r w:rsidRPr="0001309C">
        <w:rPr>
          <w:rFonts w:ascii="Times New Roman" w:eastAsia="Calibri" w:hAnsi="Times New Roman"/>
          <w:i/>
          <w:sz w:val="24"/>
          <w:szCs w:val="24"/>
        </w:rPr>
        <w:t>Veiklų sąraše</w:t>
      </w:r>
      <w:r w:rsidR="009714E0">
        <w:rPr>
          <w:rFonts w:ascii="Times New Roman" w:eastAsia="Calibri" w:hAnsi="Times New Roman"/>
          <w:i/>
          <w:sz w:val="24"/>
          <w:szCs w:val="24"/>
        </w:rPr>
        <w:t>)</w:t>
      </w:r>
      <w:r w:rsidRPr="0001309C">
        <w:rPr>
          <w:rFonts w:ascii="Times New Roman" w:eastAsia="Calibri" w:hAnsi="Times New Roman"/>
          <w:i/>
          <w:sz w:val="24"/>
          <w:szCs w:val="24"/>
        </w:rPr>
        <w:t xml:space="preserve"> paskirstant išlaidas darbų kainose;</w:t>
      </w:r>
    </w:p>
    <w:p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Visos kainos turi būti nurodomos dviejų skaičių po kablelio tikslumu.</w:t>
      </w:r>
    </w:p>
    <w:p w:rsidR="0001309C" w:rsidRPr="00EB688B" w:rsidRDefault="009714E0" w:rsidP="0001309C">
      <w:pPr>
        <w:numPr>
          <w:ilvl w:val="0"/>
          <w:numId w:val="2"/>
        </w:numPr>
        <w:spacing w:after="0" w:line="240" w:lineRule="auto"/>
        <w:jc w:val="both"/>
        <w:rPr>
          <w:rFonts w:ascii="Times New Roman" w:eastAsia="Calibri" w:hAnsi="Times New Roman"/>
          <w:i/>
          <w:sz w:val="24"/>
          <w:szCs w:val="24"/>
        </w:rPr>
      </w:pPr>
      <w:r>
        <w:rPr>
          <w:rFonts w:ascii="Times New Roman" w:eastAsia="Calibri" w:hAnsi="Times New Roman"/>
          <w:i/>
          <w:sz w:val="24"/>
          <w:szCs w:val="24"/>
        </w:rPr>
        <w:lastRenderedPageBreak/>
        <w:t>Žiniaraštyje (</w:t>
      </w:r>
      <w:r w:rsidR="0001309C" w:rsidRPr="00EB688B">
        <w:rPr>
          <w:rFonts w:ascii="Times New Roman" w:eastAsia="Calibri" w:hAnsi="Times New Roman"/>
          <w:i/>
          <w:sz w:val="24"/>
          <w:szCs w:val="24"/>
        </w:rPr>
        <w:t>Veiklų sąraše</w:t>
      </w:r>
      <w:r>
        <w:rPr>
          <w:rFonts w:ascii="Times New Roman" w:eastAsia="Calibri" w:hAnsi="Times New Roman"/>
          <w:i/>
          <w:sz w:val="24"/>
          <w:szCs w:val="24"/>
        </w:rPr>
        <w:t>)</w:t>
      </w:r>
      <w:r w:rsidR="0001309C" w:rsidRPr="00EB688B">
        <w:rPr>
          <w:rFonts w:ascii="Times New Roman" w:eastAsia="Calibri" w:hAnsi="Times New Roman"/>
          <w:i/>
          <w:sz w:val="24"/>
          <w:szCs w:val="24"/>
        </w:rPr>
        <w:t xml:space="preserve"> visų darbų grupių kainas Rangovas turi nurodyti be pridėtinės vertės mokesčio (PVM). PVM nurodomas tik susumavus darbų kainas.</w:t>
      </w:r>
    </w:p>
    <w:p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 xml:space="preserve">Konkurso dalyviai atsako už visų pirkimo dokumentų išnagrinėjimą, įskaitant konkurso sąlygų paaiškinimus ir papildymus. </w:t>
      </w:r>
    </w:p>
    <w:p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Konkurso</w:t>
      </w:r>
      <w:r w:rsidRPr="0001309C">
        <w:rPr>
          <w:rFonts w:ascii="Times New Roman" w:eastAsia="Calibri" w:hAnsi="Times New Roman"/>
          <w:i/>
          <w:sz w:val="24"/>
          <w:szCs w:val="24"/>
        </w:rPr>
        <w:t xml:space="preserve"> dalyviai, teikdami pasiūlymą, privalo pateikti kainomis užpildytą bei tinkamai pasirašytą </w:t>
      </w:r>
      <w:r w:rsidR="009714E0">
        <w:rPr>
          <w:rFonts w:ascii="Times New Roman" w:eastAsia="Calibri" w:hAnsi="Times New Roman"/>
          <w:i/>
          <w:sz w:val="24"/>
          <w:szCs w:val="24"/>
        </w:rPr>
        <w:t>Žiniaraštį (</w:t>
      </w:r>
      <w:r w:rsidRPr="0001309C">
        <w:rPr>
          <w:rFonts w:ascii="Times New Roman" w:eastAsia="Calibri" w:hAnsi="Times New Roman"/>
          <w:i/>
          <w:sz w:val="24"/>
          <w:szCs w:val="24"/>
        </w:rPr>
        <w:t>Veiklų sąrašą</w:t>
      </w:r>
      <w:r w:rsidR="009714E0">
        <w:rPr>
          <w:rFonts w:ascii="Times New Roman" w:eastAsia="Calibri" w:hAnsi="Times New Roman"/>
          <w:i/>
          <w:sz w:val="24"/>
          <w:szCs w:val="24"/>
        </w:rPr>
        <w:t>)</w:t>
      </w:r>
      <w:r w:rsidRPr="0001309C">
        <w:rPr>
          <w:rFonts w:ascii="Times New Roman" w:eastAsia="Calibri" w:hAnsi="Times New Roman"/>
          <w:i/>
          <w:sz w:val="24"/>
          <w:szCs w:val="24"/>
        </w:rPr>
        <w:t xml:space="preserve"> bei pridėti jo elektroninę laikmeną;</w:t>
      </w:r>
    </w:p>
    <w:p w:rsidR="0001309C" w:rsidRPr="00EB688B" w:rsidRDefault="009714E0" w:rsidP="00391714">
      <w:pPr>
        <w:numPr>
          <w:ilvl w:val="0"/>
          <w:numId w:val="2"/>
        </w:numPr>
        <w:spacing w:after="0" w:line="240" w:lineRule="auto"/>
        <w:jc w:val="both"/>
      </w:pPr>
      <w:r>
        <w:rPr>
          <w:rFonts w:ascii="Times New Roman" w:eastAsia="Calibri" w:hAnsi="Times New Roman"/>
          <w:i/>
          <w:sz w:val="24"/>
          <w:szCs w:val="24"/>
        </w:rPr>
        <w:t>Žiniaraštis (</w:t>
      </w:r>
      <w:r w:rsidR="0001309C" w:rsidRPr="00391714">
        <w:rPr>
          <w:rFonts w:ascii="Times New Roman" w:eastAsia="Calibri" w:hAnsi="Times New Roman"/>
          <w:i/>
          <w:sz w:val="24"/>
          <w:szCs w:val="24"/>
        </w:rPr>
        <w:t>Veiklų sąrašas</w:t>
      </w:r>
      <w:r>
        <w:rPr>
          <w:rFonts w:ascii="Times New Roman" w:eastAsia="Calibri" w:hAnsi="Times New Roman"/>
          <w:i/>
          <w:sz w:val="24"/>
          <w:szCs w:val="24"/>
        </w:rPr>
        <w:t>)</w:t>
      </w:r>
      <w:r w:rsidR="0001309C" w:rsidRPr="00391714">
        <w:rPr>
          <w:rFonts w:ascii="Times New Roman" w:eastAsia="Calibri" w:hAnsi="Times New Roman"/>
          <w:i/>
          <w:sz w:val="24"/>
          <w:szCs w:val="24"/>
        </w:rPr>
        <w:t xml:space="preserve"> turi būti pildomas atsižvelgiant į pirkimo dokumentus, Sutarties sąlygas</w:t>
      </w:r>
      <w:r w:rsidR="00EB688B">
        <w:rPr>
          <w:rFonts w:ascii="Times New Roman" w:eastAsia="Calibri" w:hAnsi="Times New Roman"/>
          <w:i/>
          <w:sz w:val="24"/>
          <w:szCs w:val="24"/>
        </w:rPr>
        <w:t>.</w:t>
      </w:r>
    </w:p>
    <w:p w:rsidR="00EB688B" w:rsidRPr="00ED041C" w:rsidRDefault="00EB688B" w:rsidP="00391714">
      <w:pPr>
        <w:numPr>
          <w:ilvl w:val="0"/>
          <w:numId w:val="2"/>
        </w:numPr>
        <w:spacing w:after="0" w:line="240" w:lineRule="auto"/>
        <w:jc w:val="both"/>
      </w:pPr>
      <w:r>
        <w:rPr>
          <w:rFonts w:ascii="Times New Roman" w:eastAsia="Calibri" w:hAnsi="Times New Roman"/>
          <w:i/>
          <w:sz w:val="24"/>
          <w:szCs w:val="24"/>
        </w:rPr>
        <w:t xml:space="preserve">Rangovas parengęs techninį darbo projektą ir gavęs statybą leidžiantį dokumentą pagal </w:t>
      </w:r>
      <w:r w:rsidR="009714E0">
        <w:rPr>
          <w:rFonts w:ascii="Times New Roman" w:eastAsia="Calibri" w:hAnsi="Times New Roman"/>
          <w:i/>
          <w:sz w:val="24"/>
          <w:szCs w:val="24"/>
        </w:rPr>
        <w:t>Žiniaraštyje (V</w:t>
      </w:r>
      <w:r>
        <w:rPr>
          <w:rFonts w:ascii="Times New Roman" w:eastAsia="Calibri" w:hAnsi="Times New Roman"/>
          <w:i/>
          <w:sz w:val="24"/>
          <w:szCs w:val="24"/>
        </w:rPr>
        <w:t>eiklų sąraše</w:t>
      </w:r>
      <w:r w:rsidR="009714E0">
        <w:rPr>
          <w:rFonts w:ascii="Times New Roman" w:eastAsia="Calibri" w:hAnsi="Times New Roman"/>
          <w:i/>
          <w:sz w:val="24"/>
          <w:szCs w:val="24"/>
        </w:rPr>
        <w:t>)</w:t>
      </w:r>
      <w:r>
        <w:rPr>
          <w:rFonts w:ascii="Times New Roman" w:eastAsia="Calibri" w:hAnsi="Times New Roman"/>
          <w:i/>
          <w:sz w:val="24"/>
          <w:szCs w:val="24"/>
        </w:rPr>
        <w:t xml:space="preserve"> pateikt</w:t>
      </w:r>
      <w:r w:rsidR="001D0072">
        <w:rPr>
          <w:rFonts w:ascii="Times New Roman" w:eastAsia="Calibri" w:hAnsi="Times New Roman"/>
          <w:i/>
          <w:sz w:val="24"/>
          <w:szCs w:val="24"/>
        </w:rPr>
        <w:t>ą statybos</w:t>
      </w:r>
      <w:r>
        <w:rPr>
          <w:rFonts w:ascii="Times New Roman" w:eastAsia="Calibri" w:hAnsi="Times New Roman"/>
          <w:i/>
          <w:sz w:val="24"/>
          <w:szCs w:val="24"/>
        </w:rPr>
        <w:t xml:space="preserve"> kain</w:t>
      </w:r>
      <w:r w:rsidR="001D0072">
        <w:rPr>
          <w:rFonts w:ascii="Times New Roman" w:eastAsia="Calibri" w:hAnsi="Times New Roman"/>
          <w:i/>
          <w:sz w:val="24"/>
          <w:szCs w:val="24"/>
        </w:rPr>
        <w:t>ą</w:t>
      </w:r>
      <w:r>
        <w:rPr>
          <w:rFonts w:ascii="Times New Roman" w:eastAsia="Calibri" w:hAnsi="Times New Roman"/>
          <w:i/>
          <w:sz w:val="24"/>
          <w:szCs w:val="24"/>
        </w:rPr>
        <w:t xml:space="preserve"> Užsakovui pateikia lokalines </w:t>
      </w:r>
      <w:r w:rsidR="00CB5BF0">
        <w:rPr>
          <w:rFonts w:ascii="Times New Roman" w:eastAsia="Calibri" w:hAnsi="Times New Roman"/>
          <w:i/>
          <w:sz w:val="24"/>
          <w:szCs w:val="24"/>
        </w:rPr>
        <w:t xml:space="preserve">sąmatas </w:t>
      </w:r>
      <w:r w:rsidR="009714E0">
        <w:rPr>
          <w:rFonts w:ascii="Times New Roman" w:eastAsia="Calibri" w:hAnsi="Times New Roman"/>
          <w:i/>
          <w:sz w:val="24"/>
          <w:szCs w:val="24"/>
        </w:rPr>
        <w:t xml:space="preserve">statybos darbų </w:t>
      </w:r>
      <w:proofErr w:type="spellStart"/>
      <w:r w:rsidR="009714E0">
        <w:rPr>
          <w:rFonts w:ascii="Times New Roman" w:eastAsia="Calibri" w:hAnsi="Times New Roman"/>
          <w:i/>
          <w:sz w:val="24"/>
          <w:szCs w:val="24"/>
        </w:rPr>
        <w:t>akt</w:t>
      </w:r>
      <w:r w:rsidR="001D0072">
        <w:rPr>
          <w:rFonts w:ascii="Times New Roman" w:eastAsia="Calibri" w:hAnsi="Times New Roman"/>
          <w:i/>
          <w:sz w:val="24"/>
          <w:szCs w:val="24"/>
        </w:rPr>
        <w:t>avimui</w:t>
      </w:r>
      <w:proofErr w:type="spellEnd"/>
      <w:r w:rsidR="001D0072">
        <w:rPr>
          <w:rFonts w:ascii="Times New Roman" w:eastAsia="Calibri" w:hAnsi="Times New Roman"/>
          <w:i/>
          <w:sz w:val="24"/>
          <w:szCs w:val="24"/>
        </w:rPr>
        <w:t>.</w:t>
      </w:r>
    </w:p>
    <w:p w:rsidR="00ED041C" w:rsidRPr="00ED041C" w:rsidRDefault="00ED041C" w:rsidP="00B95FC2">
      <w:pPr>
        <w:spacing w:after="0" w:line="240" w:lineRule="auto"/>
        <w:ind w:left="720"/>
        <w:jc w:val="both"/>
        <w:rPr>
          <w:rFonts w:ascii="Times New Roman" w:hAnsi="Times New Roman" w:cs="Times New Roman"/>
          <w:i/>
          <w:iCs/>
          <w:sz w:val="24"/>
          <w:szCs w:val="24"/>
        </w:rPr>
      </w:pPr>
      <w:bookmarkStart w:id="1" w:name="_GoBack"/>
      <w:bookmarkEnd w:id="1"/>
    </w:p>
    <w:sectPr w:rsidR="00ED041C" w:rsidRPr="00ED041C" w:rsidSect="001D0072">
      <w:pgSz w:w="23811" w:h="16838" w:orient="landscape" w:code="8"/>
      <w:pgMar w:top="851" w:right="426" w:bottom="709"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773F07"/>
    <w:multiLevelType w:val="hybridMultilevel"/>
    <w:tmpl w:val="BC74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16"/>
    <w:rsid w:val="0001261A"/>
    <w:rsid w:val="0001309C"/>
    <w:rsid w:val="000262C2"/>
    <w:rsid w:val="0003254D"/>
    <w:rsid w:val="00042282"/>
    <w:rsid w:val="000451FE"/>
    <w:rsid w:val="000641BC"/>
    <w:rsid w:val="00091280"/>
    <w:rsid w:val="000A12A8"/>
    <w:rsid w:val="000C0F97"/>
    <w:rsid w:val="000E23DD"/>
    <w:rsid w:val="00101676"/>
    <w:rsid w:val="001062FE"/>
    <w:rsid w:val="00111C64"/>
    <w:rsid w:val="001C5891"/>
    <w:rsid w:val="001D0072"/>
    <w:rsid w:val="001D0998"/>
    <w:rsid w:val="001F748B"/>
    <w:rsid w:val="00225154"/>
    <w:rsid w:val="00230370"/>
    <w:rsid w:val="00236778"/>
    <w:rsid w:val="002722FA"/>
    <w:rsid w:val="00272E6C"/>
    <w:rsid w:val="002C3459"/>
    <w:rsid w:val="002D34A1"/>
    <w:rsid w:val="002E357C"/>
    <w:rsid w:val="00302194"/>
    <w:rsid w:val="00303396"/>
    <w:rsid w:val="003055FA"/>
    <w:rsid w:val="003064DB"/>
    <w:rsid w:val="00311ACE"/>
    <w:rsid w:val="00313CE5"/>
    <w:rsid w:val="00313D16"/>
    <w:rsid w:val="003214DC"/>
    <w:rsid w:val="00343B0F"/>
    <w:rsid w:val="00384FDC"/>
    <w:rsid w:val="00391714"/>
    <w:rsid w:val="003B1966"/>
    <w:rsid w:val="003D7223"/>
    <w:rsid w:val="003F6A77"/>
    <w:rsid w:val="00401F57"/>
    <w:rsid w:val="00434A85"/>
    <w:rsid w:val="004412E1"/>
    <w:rsid w:val="004427D4"/>
    <w:rsid w:val="00454535"/>
    <w:rsid w:val="00465A4B"/>
    <w:rsid w:val="00477F27"/>
    <w:rsid w:val="004C50CD"/>
    <w:rsid w:val="004E3C61"/>
    <w:rsid w:val="004F08E1"/>
    <w:rsid w:val="00531276"/>
    <w:rsid w:val="00536F04"/>
    <w:rsid w:val="00541F64"/>
    <w:rsid w:val="005520E2"/>
    <w:rsid w:val="00573437"/>
    <w:rsid w:val="00575CB2"/>
    <w:rsid w:val="005A2496"/>
    <w:rsid w:val="005E2C48"/>
    <w:rsid w:val="005F3FCF"/>
    <w:rsid w:val="00630406"/>
    <w:rsid w:val="00640814"/>
    <w:rsid w:val="00667BA4"/>
    <w:rsid w:val="0067483B"/>
    <w:rsid w:val="006978D5"/>
    <w:rsid w:val="006B3164"/>
    <w:rsid w:val="006C14CA"/>
    <w:rsid w:val="0070326F"/>
    <w:rsid w:val="0071043A"/>
    <w:rsid w:val="00730F38"/>
    <w:rsid w:val="00767CAF"/>
    <w:rsid w:val="00770A9C"/>
    <w:rsid w:val="00790DD1"/>
    <w:rsid w:val="007958C7"/>
    <w:rsid w:val="00797F6F"/>
    <w:rsid w:val="007B349C"/>
    <w:rsid w:val="007E21F4"/>
    <w:rsid w:val="00885D5A"/>
    <w:rsid w:val="008A2842"/>
    <w:rsid w:val="008E6B6F"/>
    <w:rsid w:val="0090298C"/>
    <w:rsid w:val="009339BA"/>
    <w:rsid w:val="00947223"/>
    <w:rsid w:val="009714E0"/>
    <w:rsid w:val="009A4A7E"/>
    <w:rsid w:val="009C606D"/>
    <w:rsid w:val="00A23EC2"/>
    <w:rsid w:val="00A24015"/>
    <w:rsid w:val="00A44C4C"/>
    <w:rsid w:val="00A47F80"/>
    <w:rsid w:val="00A827D5"/>
    <w:rsid w:val="00A86EE3"/>
    <w:rsid w:val="00AB2AC3"/>
    <w:rsid w:val="00AD2EFE"/>
    <w:rsid w:val="00AE6726"/>
    <w:rsid w:val="00B104D4"/>
    <w:rsid w:val="00B110D9"/>
    <w:rsid w:val="00B5222C"/>
    <w:rsid w:val="00B56583"/>
    <w:rsid w:val="00B62B07"/>
    <w:rsid w:val="00B91BDB"/>
    <w:rsid w:val="00B95FC2"/>
    <w:rsid w:val="00BA04C4"/>
    <w:rsid w:val="00BD60F6"/>
    <w:rsid w:val="00BD63A4"/>
    <w:rsid w:val="00BE267A"/>
    <w:rsid w:val="00BF7DD1"/>
    <w:rsid w:val="00C20CCB"/>
    <w:rsid w:val="00C263C6"/>
    <w:rsid w:val="00C35085"/>
    <w:rsid w:val="00C54E76"/>
    <w:rsid w:val="00CB0AED"/>
    <w:rsid w:val="00CB5BF0"/>
    <w:rsid w:val="00CD1E28"/>
    <w:rsid w:val="00D75934"/>
    <w:rsid w:val="00DA0CBC"/>
    <w:rsid w:val="00DE623D"/>
    <w:rsid w:val="00E76863"/>
    <w:rsid w:val="00E83BDD"/>
    <w:rsid w:val="00E90EE0"/>
    <w:rsid w:val="00E976CF"/>
    <w:rsid w:val="00EB688B"/>
    <w:rsid w:val="00ED041C"/>
    <w:rsid w:val="00ED18F9"/>
    <w:rsid w:val="00F00AD1"/>
    <w:rsid w:val="00F45D46"/>
    <w:rsid w:val="00F75722"/>
    <w:rsid w:val="00F87694"/>
    <w:rsid w:val="00F879AB"/>
    <w:rsid w:val="00FA73CB"/>
    <w:rsid w:val="00FA7AD1"/>
    <w:rsid w:val="00FB1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A9DE6-C16E-4F61-A417-3956A6AD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link w:val="Antrat4Diagrama"/>
    <w:uiPriority w:val="9"/>
    <w:qFormat/>
    <w:rsid w:val="00F879AB"/>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5085"/>
    <w:pPr>
      <w:ind w:left="720"/>
      <w:contextualSpacing/>
    </w:pPr>
  </w:style>
  <w:style w:type="paragraph" w:styleId="Debesliotekstas">
    <w:name w:val="Balloon Text"/>
    <w:basedOn w:val="prastasis"/>
    <w:link w:val="DebesliotekstasDiagrama"/>
    <w:uiPriority w:val="99"/>
    <w:semiHidden/>
    <w:unhideWhenUsed/>
    <w:rsid w:val="005A24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496"/>
    <w:rPr>
      <w:rFonts w:ascii="Segoe UI" w:hAnsi="Segoe UI" w:cs="Segoe UI"/>
      <w:sz w:val="18"/>
      <w:szCs w:val="18"/>
    </w:rPr>
  </w:style>
  <w:style w:type="character" w:customStyle="1" w:styleId="Antrat4Diagrama">
    <w:name w:val="Antraštė 4 Diagrama"/>
    <w:basedOn w:val="Numatytasispastraiposriftas"/>
    <w:link w:val="Antrat4"/>
    <w:uiPriority w:val="9"/>
    <w:rsid w:val="00F879AB"/>
    <w:rPr>
      <w:rFonts w:ascii="Times New Roman" w:eastAsia="Times New Roman" w:hAnsi="Times New Roman" w:cs="Times New Roman"/>
      <w:b/>
      <w:bCs/>
      <w:sz w:val="24"/>
      <w:szCs w:val="24"/>
      <w:lang w:eastAsia="lt-LT"/>
    </w:rPr>
  </w:style>
  <w:style w:type="character" w:customStyle="1" w:styleId="llctekstas">
    <w:name w:val="llctekstas"/>
    <w:basedOn w:val="Numatytasispastraiposriftas"/>
    <w:rsid w:val="00454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7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288D9-220D-46F2-A5EB-756E9BA4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46B17020</Template>
  <TotalTime>2041</TotalTime>
  <Pages>2</Pages>
  <Words>1995</Words>
  <Characters>1138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 Skominienė</cp:lastModifiedBy>
  <cp:revision>89</cp:revision>
  <cp:lastPrinted>2023-09-26T10:46:00Z</cp:lastPrinted>
  <dcterms:created xsi:type="dcterms:W3CDTF">2018-07-25T12:08:00Z</dcterms:created>
  <dcterms:modified xsi:type="dcterms:W3CDTF">2025-02-04T08:55:00Z</dcterms:modified>
</cp:coreProperties>
</file>