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7011" w14:textId="77777777" w:rsidR="00857BA8" w:rsidRDefault="00857BA8" w:rsidP="001A0EDC">
      <w:pPr>
        <w:spacing w:line="320" w:lineRule="atLeast"/>
        <w:ind w:firstLine="709"/>
        <w:jc w:val="right"/>
        <w:rPr>
          <w:lang w:val="en-US"/>
        </w:rPr>
      </w:pPr>
    </w:p>
    <w:tbl>
      <w:tblPr>
        <w:tblW w:w="9678" w:type="dxa"/>
        <w:tblLayout w:type="fixed"/>
        <w:tblLook w:val="0000" w:firstRow="0" w:lastRow="0" w:firstColumn="0" w:lastColumn="0" w:noHBand="0" w:noVBand="0"/>
      </w:tblPr>
      <w:tblGrid>
        <w:gridCol w:w="4788"/>
        <w:gridCol w:w="360"/>
        <w:gridCol w:w="347"/>
        <w:gridCol w:w="1843"/>
        <w:gridCol w:w="2340"/>
      </w:tblGrid>
      <w:tr w:rsidR="00857BA8" w:rsidRPr="00A21DF5" w14:paraId="20E17AEC" w14:textId="77777777" w:rsidTr="004A7F58">
        <w:trPr>
          <w:trHeight w:val="1040"/>
        </w:trPr>
        <w:tc>
          <w:tcPr>
            <w:tcW w:w="4788" w:type="dxa"/>
          </w:tcPr>
          <w:p w14:paraId="18B00F33" w14:textId="77777777" w:rsidR="00857BA8" w:rsidRPr="00A21DF5" w:rsidRDefault="00857BA8" w:rsidP="001A0EDC">
            <w:pPr>
              <w:pStyle w:val="Antrats"/>
              <w:tabs>
                <w:tab w:val="clear" w:pos="4153"/>
                <w:tab w:val="clear" w:pos="8306"/>
              </w:tabs>
              <w:spacing w:line="320" w:lineRule="atLeast"/>
              <w:rPr>
                <w:sz w:val="24"/>
                <w:szCs w:val="24"/>
              </w:rPr>
            </w:pPr>
            <w:r w:rsidRPr="00A21DF5">
              <w:rPr>
                <w:sz w:val="24"/>
                <w:szCs w:val="24"/>
              </w:rPr>
              <w:t>Tiekėjams</w:t>
            </w:r>
          </w:p>
          <w:p w14:paraId="3543D4E5" w14:textId="77777777" w:rsidR="00857BA8" w:rsidRPr="00A21DF5" w:rsidRDefault="00857BA8" w:rsidP="001A0EDC">
            <w:pPr>
              <w:pStyle w:val="Antrats"/>
              <w:tabs>
                <w:tab w:val="clear" w:pos="4153"/>
                <w:tab w:val="clear" w:pos="8306"/>
              </w:tabs>
              <w:spacing w:line="320" w:lineRule="atLeast"/>
              <w:rPr>
                <w:i/>
                <w:iCs/>
                <w:sz w:val="24"/>
                <w:szCs w:val="24"/>
              </w:rPr>
            </w:pPr>
            <w:r w:rsidRPr="00A21DF5">
              <w:rPr>
                <w:i/>
                <w:iCs/>
                <w:sz w:val="24"/>
                <w:szCs w:val="24"/>
              </w:rPr>
              <w:t>Siunčiama CVP IS elektroninėmis priemonėmis</w:t>
            </w:r>
          </w:p>
          <w:p w14:paraId="064B25F8" w14:textId="77777777" w:rsidR="00857BA8" w:rsidRPr="00A21DF5" w:rsidRDefault="00857BA8" w:rsidP="001A0EDC">
            <w:pPr>
              <w:pStyle w:val="Antrats"/>
              <w:tabs>
                <w:tab w:val="left" w:pos="708"/>
              </w:tabs>
              <w:spacing w:line="320" w:lineRule="atLeast"/>
              <w:jc w:val="both"/>
              <w:rPr>
                <w:sz w:val="24"/>
                <w:szCs w:val="24"/>
                <w:lang w:eastAsia="en-US"/>
              </w:rPr>
            </w:pPr>
          </w:p>
          <w:p w14:paraId="0BFC473B" w14:textId="77777777" w:rsidR="00857BA8" w:rsidRPr="00A21DF5" w:rsidRDefault="00857BA8" w:rsidP="001A0EDC">
            <w:pPr>
              <w:pStyle w:val="Antrats"/>
              <w:tabs>
                <w:tab w:val="left" w:pos="708"/>
              </w:tabs>
              <w:spacing w:line="320" w:lineRule="atLeast"/>
              <w:jc w:val="both"/>
              <w:rPr>
                <w:sz w:val="24"/>
                <w:szCs w:val="24"/>
                <w:lang w:eastAsia="en-US"/>
              </w:rPr>
            </w:pPr>
          </w:p>
        </w:tc>
        <w:tc>
          <w:tcPr>
            <w:tcW w:w="360" w:type="dxa"/>
          </w:tcPr>
          <w:p w14:paraId="68455562" w14:textId="77777777" w:rsidR="00857BA8" w:rsidRPr="00A21DF5" w:rsidRDefault="00857BA8" w:rsidP="001A0EDC">
            <w:pPr>
              <w:pStyle w:val="Antrats"/>
              <w:tabs>
                <w:tab w:val="clear" w:pos="4153"/>
                <w:tab w:val="clear" w:pos="8306"/>
              </w:tabs>
              <w:spacing w:line="320" w:lineRule="atLeast"/>
              <w:rPr>
                <w:sz w:val="24"/>
                <w:szCs w:val="24"/>
                <w:lang w:eastAsia="en-US"/>
              </w:rPr>
            </w:pPr>
          </w:p>
        </w:tc>
        <w:tc>
          <w:tcPr>
            <w:tcW w:w="347" w:type="dxa"/>
          </w:tcPr>
          <w:p w14:paraId="46E97E39" w14:textId="77777777" w:rsidR="00857BA8" w:rsidRPr="00A21DF5" w:rsidRDefault="00857BA8" w:rsidP="001A0EDC">
            <w:pPr>
              <w:pStyle w:val="Antrats"/>
              <w:tabs>
                <w:tab w:val="clear" w:pos="4153"/>
                <w:tab w:val="clear" w:pos="8306"/>
              </w:tabs>
              <w:spacing w:line="320" w:lineRule="atLeast"/>
              <w:jc w:val="right"/>
              <w:rPr>
                <w:sz w:val="24"/>
                <w:szCs w:val="24"/>
                <w:lang w:eastAsia="en-US"/>
              </w:rPr>
            </w:pPr>
          </w:p>
        </w:tc>
        <w:tc>
          <w:tcPr>
            <w:tcW w:w="1843" w:type="dxa"/>
          </w:tcPr>
          <w:p w14:paraId="069C2096" w14:textId="4D58B378" w:rsidR="00857BA8" w:rsidRPr="00A21DF5" w:rsidRDefault="00857BA8" w:rsidP="001A0EDC">
            <w:pPr>
              <w:pStyle w:val="Antrats"/>
              <w:tabs>
                <w:tab w:val="clear" w:pos="4153"/>
                <w:tab w:val="clear" w:pos="8306"/>
              </w:tabs>
              <w:spacing w:line="320" w:lineRule="atLeast"/>
              <w:rPr>
                <w:sz w:val="24"/>
                <w:szCs w:val="24"/>
                <w:lang w:eastAsia="en-US"/>
              </w:rPr>
            </w:pPr>
            <w:r w:rsidRPr="00A21DF5">
              <w:rPr>
                <w:sz w:val="24"/>
                <w:szCs w:val="24"/>
                <w:lang w:eastAsia="en-US"/>
              </w:rPr>
              <w:t>202</w:t>
            </w:r>
            <w:r w:rsidR="006C5A96">
              <w:rPr>
                <w:sz w:val="24"/>
                <w:szCs w:val="24"/>
                <w:lang w:eastAsia="en-US"/>
              </w:rPr>
              <w:t>5-02-10</w:t>
            </w:r>
          </w:p>
          <w:p w14:paraId="2E9ABFBC" w14:textId="77777777" w:rsidR="00857BA8" w:rsidRPr="00A21DF5" w:rsidRDefault="00857BA8" w:rsidP="001A0EDC">
            <w:pPr>
              <w:pStyle w:val="Antrats"/>
              <w:tabs>
                <w:tab w:val="clear" w:pos="4153"/>
                <w:tab w:val="clear" w:pos="8306"/>
              </w:tabs>
              <w:spacing w:line="320" w:lineRule="atLeast"/>
              <w:rPr>
                <w:sz w:val="24"/>
                <w:szCs w:val="24"/>
                <w:lang w:eastAsia="en-US"/>
              </w:rPr>
            </w:pPr>
          </w:p>
        </w:tc>
        <w:tc>
          <w:tcPr>
            <w:tcW w:w="2340" w:type="dxa"/>
          </w:tcPr>
          <w:p w14:paraId="01BA4D57" w14:textId="77777777" w:rsidR="00857BA8" w:rsidRPr="00A21DF5" w:rsidRDefault="00857BA8" w:rsidP="001A0EDC">
            <w:pPr>
              <w:pStyle w:val="Antrats"/>
              <w:tabs>
                <w:tab w:val="clear" w:pos="4153"/>
                <w:tab w:val="clear" w:pos="8306"/>
              </w:tabs>
              <w:spacing w:line="320" w:lineRule="atLeast"/>
              <w:rPr>
                <w:sz w:val="24"/>
                <w:szCs w:val="24"/>
                <w:lang w:eastAsia="en-US"/>
              </w:rPr>
            </w:pPr>
          </w:p>
          <w:p w14:paraId="6335C55D" w14:textId="77777777" w:rsidR="00857BA8" w:rsidRPr="00A21DF5" w:rsidRDefault="00857BA8" w:rsidP="001A0EDC">
            <w:pPr>
              <w:pStyle w:val="Antrats"/>
              <w:tabs>
                <w:tab w:val="clear" w:pos="4153"/>
                <w:tab w:val="clear" w:pos="8306"/>
              </w:tabs>
              <w:spacing w:line="320" w:lineRule="atLeast"/>
              <w:rPr>
                <w:sz w:val="24"/>
                <w:szCs w:val="24"/>
                <w:lang w:eastAsia="en-US"/>
              </w:rPr>
            </w:pPr>
          </w:p>
        </w:tc>
      </w:tr>
    </w:tbl>
    <w:p w14:paraId="46759E44" w14:textId="4BBE4F7F" w:rsidR="003A79DE" w:rsidRPr="003A79DE" w:rsidRDefault="003A79DE" w:rsidP="001A0EDC">
      <w:pPr>
        <w:spacing w:line="320" w:lineRule="atLeast"/>
        <w:ind w:firstLine="709"/>
        <w:jc w:val="both"/>
        <w:rPr>
          <w:b/>
          <w:bCs/>
        </w:rPr>
      </w:pPr>
      <w:r w:rsidRPr="003A79DE">
        <w:rPr>
          <w:b/>
          <w:bCs/>
        </w:rPr>
        <w:t>Dėl atsakym</w:t>
      </w:r>
      <w:r w:rsidR="00AD2C6F">
        <w:rPr>
          <w:b/>
          <w:bCs/>
        </w:rPr>
        <w:t>o</w:t>
      </w:r>
      <w:r w:rsidRPr="003A79DE">
        <w:rPr>
          <w:b/>
          <w:bCs/>
        </w:rPr>
        <w:t xml:space="preserve"> į tiekėj</w:t>
      </w:r>
      <w:r w:rsidR="006C5A96">
        <w:rPr>
          <w:b/>
          <w:bCs/>
        </w:rPr>
        <w:t>o</w:t>
      </w:r>
      <w:r w:rsidRPr="003A79DE">
        <w:rPr>
          <w:b/>
          <w:bCs/>
        </w:rPr>
        <w:t xml:space="preserve"> klausim</w:t>
      </w:r>
      <w:r w:rsidR="00AD2C6F">
        <w:rPr>
          <w:b/>
          <w:bCs/>
        </w:rPr>
        <w:t>ą</w:t>
      </w:r>
    </w:p>
    <w:p w14:paraId="3FB13123" w14:textId="77777777" w:rsidR="003A79DE" w:rsidRDefault="003A79DE" w:rsidP="001A0EDC">
      <w:pPr>
        <w:spacing w:line="320" w:lineRule="atLeast"/>
        <w:ind w:firstLine="709"/>
        <w:jc w:val="both"/>
      </w:pPr>
    </w:p>
    <w:p w14:paraId="3589629A" w14:textId="54DCF6AB" w:rsidR="003C7120" w:rsidRDefault="00857BA8" w:rsidP="001A0EDC">
      <w:pPr>
        <w:spacing w:line="320" w:lineRule="atLeast"/>
        <w:ind w:firstLine="709"/>
        <w:jc w:val="both"/>
        <w:rPr>
          <w:b/>
        </w:rPr>
      </w:pPr>
      <w:r w:rsidRPr="00A21DF5">
        <w:t>Kauno rajono savivaldybės administracij</w:t>
      </w:r>
      <w:r w:rsidR="003A79DE">
        <w:t xml:space="preserve">os </w:t>
      </w:r>
      <w:r w:rsidR="006C5A96">
        <w:t xml:space="preserve">sudaryta Nuolatinė viešųjų pirkimų komisija (toliau – Komisija) </w:t>
      </w:r>
      <w:r w:rsidR="003A79DE">
        <w:t xml:space="preserve">vykdo </w:t>
      </w:r>
      <w:r w:rsidR="006C5A96">
        <w:t xml:space="preserve">supaprastinto atviro konkurso </w:t>
      </w:r>
      <w:r w:rsidRPr="007845FE">
        <w:t>„</w:t>
      </w:r>
      <w:r w:rsidR="00AD2C6F">
        <w:t>P</w:t>
      </w:r>
      <w:r w:rsidR="00AD2C6F">
        <w:t>rojektų įgyvendinimo planų ir investicinių projektų parengimo</w:t>
      </w:r>
      <w:r w:rsidR="00AD2C6F" w:rsidRPr="00A60482">
        <w:t xml:space="preserve"> </w:t>
      </w:r>
      <w:r w:rsidR="00AD2C6F">
        <w:t xml:space="preserve">paslaugų </w:t>
      </w:r>
      <w:r w:rsidR="0031763F">
        <w:rPr>
          <w:bCs/>
        </w:rPr>
        <w:t>viešasis pirkimas</w:t>
      </w:r>
      <w:r w:rsidR="003A79DE">
        <w:t>“</w:t>
      </w:r>
      <w:r w:rsidRPr="007845FE">
        <w:t xml:space="preserve"> (toliau – Pirkimas) procedūras</w:t>
      </w:r>
      <w:r w:rsidR="003A79DE">
        <w:t xml:space="preserve">. </w:t>
      </w:r>
      <w:r w:rsidRPr="007845FE">
        <w:t>202</w:t>
      </w:r>
      <w:r w:rsidR="0030425A">
        <w:t xml:space="preserve">5-02-10 </w:t>
      </w:r>
      <w:r w:rsidR="003A79DE">
        <w:t>buvo</w:t>
      </w:r>
      <w:r w:rsidRPr="007845FE">
        <w:t xml:space="preserve"> nagrinėj</w:t>
      </w:r>
      <w:r w:rsidR="003A79DE">
        <w:t>am</w:t>
      </w:r>
      <w:r w:rsidR="00AD2C6F">
        <w:t>as</w:t>
      </w:r>
      <w:r w:rsidRPr="007845FE">
        <w:t xml:space="preserve"> CVP IS elektroninėmis priemonėmis </w:t>
      </w:r>
      <w:r w:rsidR="0031763F">
        <w:t xml:space="preserve">laiku </w:t>
      </w:r>
      <w:r w:rsidRPr="007845FE">
        <w:t>gaut</w:t>
      </w:r>
      <w:r w:rsidR="00AD2C6F">
        <w:t>as</w:t>
      </w:r>
      <w:r w:rsidR="003A79DE">
        <w:t xml:space="preserve"> </w:t>
      </w:r>
      <w:r w:rsidRPr="007845FE">
        <w:t>tiekėj</w:t>
      </w:r>
      <w:r w:rsidR="00AD2C6F">
        <w:t>o</w:t>
      </w:r>
      <w:r w:rsidRPr="007845FE">
        <w:t xml:space="preserve"> klausim</w:t>
      </w:r>
      <w:r w:rsidR="003A79DE">
        <w:t>a</w:t>
      </w:r>
      <w:r w:rsidR="00AD2C6F">
        <w:t>s</w:t>
      </w:r>
      <w:r w:rsidRPr="007845FE">
        <w:t xml:space="preserve"> ir pateikia</w:t>
      </w:r>
      <w:r w:rsidR="003A79DE">
        <w:t>m</w:t>
      </w:r>
      <w:r w:rsidR="00AD2C6F">
        <w:t>as</w:t>
      </w:r>
      <w:r w:rsidRPr="007845FE">
        <w:t xml:space="preserve"> atsakym</w:t>
      </w:r>
      <w:r w:rsidR="003A79DE">
        <w:t>a</w:t>
      </w:r>
      <w:r w:rsidR="00AD2C6F">
        <w:t>s</w:t>
      </w:r>
      <w:r w:rsidRPr="007845FE">
        <w:t xml:space="preserve"> į j</w:t>
      </w:r>
      <w:r w:rsidR="00AD2C6F">
        <w:t>į</w:t>
      </w:r>
      <w:r w:rsidRPr="007845FE">
        <w:t>:</w:t>
      </w:r>
    </w:p>
    <w:p w14:paraId="6511B79B" w14:textId="4BDB51C8" w:rsidR="0031763F" w:rsidRDefault="00373E99" w:rsidP="001A0EDC">
      <w:pPr>
        <w:spacing w:line="320" w:lineRule="atLeast"/>
        <w:ind w:firstLine="709"/>
        <w:jc w:val="both"/>
      </w:pPr>
      <w:r w:rsidRPr="00585229">
        <w:rPr>
          <w:b/>
          <w:bCs/>
        </w:rPr>
        <w:t>Tiekėj</w:t>
      </w:r>
      <w:r w:rsidR="009015F1" w:rsidRPr="00585229">
        <w:rPr>
          <w:b/>
          <w:bCs/>
        </w:rPr>
        <w:t xml:space="preserve">o </w:t>
      </w:r>
      <w:r w:rsidR="00043C41" w:rsidRPr="00585229">
        <w:rPr>
          <w:b/>
          <w:bCs/>
        </w:rPr>
        <w:t>klausimas</w:t>
      </w:r>
      <w:r w:rsidR="00B739F2">
        <w:rPr>
          <w:b/>
          <w:bCs/>
        </w:rPr>
        <w:t xml:space="preserve"> (kalba neredaguota)</w:t>
      </w:r>
      <w:r w:rsidR="00043C41">
        <w:t>:</w:t>
      </w:r>
      <w:r w:rsidR="003A79DE">
        <w:t xml:space="preserve"> „</w:t>
      </w:r>
      <w:r w:rsidR="0030425A" w:rsidRPr="0030425A">
        <w:t>Siekiant užtikrinti skaidrumą ir objektyvumą, prašome pateikti projektų (kuriems perkamos investicijų projektų ir projektų įgyvendinimo planų parengimo paslaugos) apibūdinimą, nurodant projektų pavadinimus, vertes, sektorius. Ši informacija būtina, siek</w:t>
      </w:r>
      <w:r w:rsidR="0030425A">
        <w:t>i</w:t>
      </w:r>
      <w:r w:rsidR="0030425A" w:rsidRPr="0030425A">
        <w:t>ant, kad tiekėjas galėtų įsivertinti ir pateikti pasiūlymą.“</w:t>
      </w:r>
    </w:p>
    <w:p w14:paraId="301018CB" w14:textId="03DE2A80" w:rsidR="0030425A" w:rsidRDefault="00B739F2" w:rsidP="001A0EDC">
      <w:pPr>
        <w:spacing w:line="320" w:lineRule="atLeast"/>
        <w:ind w:firstLine="709"/>
        <w:jc w:val="both"/>
      </w:pPr>
      <w:r>
        <w:rPr>
          <w:b/>
          <w:bCs/>
        </w:rPr>
        <w:t>Komisijos a</w:t>
      </w:r>
      <w:r w:rsidR="003A79DE" w:rsidRPr="003A79DE">
        <w:rPr>
          <w:b/>
          <w:bCs/>
        </w:rPr>
        <w:t>tsakymas:</w:t>
      </w:r>
      <w:r w:rsidR="0030425A">
        <w:t xml:space="preserve"> </w:t>
      </w:r>
      <w:r w:rsidR="0030425A" w:rsidRPr="00C6364A">
        <w:t xml:space="preserve">„Šio pirkimo esmė ir yra, kad perkančioji organizacija tiksliai nežino, kokius PĮP ir IP pirks. Gali būti, kad perkančioji organizacija pirks keletą PĮP ir IP projektams, kurie numatyti 2022–2030 m. Kauno regiono plėtros plane (nuoroda: </w:t>
      </w:r>
      <w:hyperlink r:id="rId6" w:history="1">
        <w:r w:rsidR="0030425A" w:rsidRPr="00C6364A">
          <w:rPr>
            <w:rStyle w:val="Hipersaitas"/>
          </w:rPr>
          <w:t>https://www.e-tar.lt/portal/lt/legalAct/13d73ca1b0a511ef88c08519262548c4</w:t>
        </w:r>
      </w:hyperlink>
      <w:r w:rsidR="0030425A" w:rsidRPr="00C6364A">
        <w:t>) (apie 3-4 vnt. viso bendro preliminaraus kiekio).</w:t>
      </w:r>
      <w:r w:rsidR="0030425A">
        <w:t xml:space="preserve"> </w:t>
      </w:r>
      <w:r w:rsidR="0030425A" w:rsidRPr="00C6364A">
        <w:t xml:space="preserve">Kiti dokumentai gali būti reikalingi konkursiniams projektams, apie kuriuos šiuo metu nežinoma. </w:t>
      </w:r>
    </w:p>
    <w:p w14:paraId="496C5E6A" w14:textId="441D9BB6" w:rsidR="0030425A" w:rsidRPr="00C6364A" w:rsidRDefault="0030425A" w:rsidP="001A0EDC">
      <w:pPr>
        <w:spacing w:line="320" w:lineRule="atLeast"/>
        <w:ind w:firstLine="709"/>
        <w:jc w:val="both"/>
      </w:pPr>
      <w:r w:rsidRPr="00C6364A">
        <w:t>Projektų pavyzdžiai galėtų būti tokie:</w:t>
      </w:r>
    </w:p>
    <w:p w14:paraId="55622D82" w14:textId="77777777" w:rsidR="0030425A" w:rsidRDefault="0030425A" w:rsidP="001A0EDC">
      <w:pPr>
        <w:numPr>
          <w:ilvl w:val="0"/>
          <w:numId w:val="27"/>
        </w:numPr>
        <w:spacing w:line="320" w:lineRule="atLeast"/>
      </w:pPr>
      <w:r w:rsidRPr="00C6364A">
        <w:t>Projektas „Nemuno upės ties Zapyškiu Kauno r. sav. pritaikymas vandens turizmui“</w:t>
      </w:r>
      <w:r>
        <w:t xml:space="preserve">. </w:t>
      </w:r>
      <w:r w:rsidRPr="00C6364A">
        <w:t>Projekto veiklos:</w:t>
      </w:r>
    </w:p>
    <w:p w14:paraId="39B4A7D5" w14:textId="77777777" w:rsidR="0030425A" w:rsidRDefault="0030425A" w:rsidP="001A0EDC">
      <w:pPr>
        <w:spacing w:line="320" w:lineRule="atLeast"/>
        <w:ind w:left="1080"/>
      </w:pPr>
      <w:r w:rsidRPr="00C6364A">
        <w:t xml:space="preserve">Nemuno upės ties Zapyškiu Kauno r. sav. pritaikymas vandens turizmui: </w:t>
      </w:r>
    </w:p>
    <w:p w14:paraId="10D66374" w14:textId="77777777" w:rsidR="0030425A" w:rsidRDefault="0030425A" w:rsidP="001A0EDC">
      <w:pPr>
        <w:spacing w:line="320" w:lineRule="atLeast"/>
        <w:ind w:left="1080"/>
      </w:pPr>
      <w:r w:rsidRPr="00C6364A">
        <w:t xml:space="preserve">- stacionarios prieplaukos Muziejaus gatvėje priešais Senąją Zapyškio Šv. Jono Krikštytojo bažnyčią įrengimas; </w:t>
      </w:r>
    </w:p>
    <w:p w14:paraId="1CD8819A" w14:textId="77777777" w:rsidR="0030425A" w:rsidRDefault="0030425A" w:rsidP="001A0EDC">
      <w:pPr>
        <w:spacing w:line="320" w:lineRule="atLeast"/>
        <w:ind w:left="1080"/>
      </w:pPr>
      <w:r w:rsidRPr="00C6364A">
        <w:t>- pėsčiųjų takų (nuo esamo dviračių tako priešais bažnyčią iki prieplaukos ir nuo Muziejaus gatvės pabaigos iki prieplaukos), mažosios architektūros elementų ir apšvietimo įrengimas</w:t>
      </w:r>
      <w:r>
        <w:t>;</w:t>
      </w:r>
    </w:p>
    <w:p w14:paraId="0E57DAAD" w14:textId="77777777" w:rsidR="0030425A" w:rsidRDefault="0030425A" w:rsidP="001A0EDC">
      <w:pPr>
        <w:spacing w:line="320" w:lineRule="atLeast"/>
        <w:ind w:left="1080"/>
      </w:pPr>
      <w:r w:rsidRPr="00C6364A">
        <w:t>- visos prieplaukos infrastruktūros pritaikymas neįgaliesiems.</w:t>
      </w:r>
    </w:p>
    <w:p w14:paraId="3C7ED878" w14:textId="650503B3" w:rsidR="0030425A" w:rsidRPr="00C6364A" w:rsidRDefault="0030425A" w:rsidP="001A0EDC">
      <w:pPr>
        <w:spacing w:line="320" w:lineRule="atLeast"/>
        <w:ind w:firstLine="1080"/>
      </w:pPr>
      <w:r w:rsidRPr="00C6364A">
        <w:t xml:space="preserve">Projekto vertė - apie 3,82 mln. </w:t>
      </w:r>
      <w:r>
        <w:t>e</w:t>
      </w:r>
      <w:r w:rsidRPr="00C6364A">
        <w:t>urų.</w:t>
      </w:r>
    </w:p>
    <w:p w14:paraId="69435A05" w14:textId="77777777" w:rsidR="0030425A" w:rsidRPr="00C6364A" w:rsidRDefault="0030425A" w:rsidP="001A0EDC">
      <w:pPr>
        <w:spacing w:line="320" w:lineRule="atLeast"/>
      </w:pPr>
    </w:p>
    <w:p w14:paraId="3681D88C" w14:textId="77777777" w:rsidR="0030425A" w:rsidRDefault="0030425A" w:rsidP="001A0EDC">
      <w:pPr>
        <w:numPr>
          <w:ilvl w:val="0"/>
          <w:numId w:val="27"/>
        </w:numPr>
        <w:spacing w:line="320" w:lineRule="atLeast"/>
      </w:pPr>
      <w:r w:rsidRPr="00C6364A">
        <w:t>Projektas „Bendrojo ugdymo paslaugų prieinamumo didinimas, modernizuojant Užliedžių daugiafunkcio centro infrastruktūrą“</w:t>
      </w:r>
      <w:r>
        <w:t>.</w:t>
      </w:r>
    </w:p>
    <w:p w14:paraId="7E64C3A7" w14:textId="77777777" w:rsidR="0030425A" w:rsidRDefault="0030425A" w:rsidP="001A0EDC">
      <w:pPr>
        <w:spacing w:line="320" w:lineRule="atLeast"/>
        <w:ind w:left="1080"/>
      </w:pPr>
      <w:r w:rsidRPr="00C6364A">
        <w:t>Projekto veiklos:</w:t>
      </w:r>
    </w:p>
    <w:p w14:paraId="10A9930A" w14:textId="77777777" w:rsidR="0030425A" w:rsidRDefault="0030425A" w:rsidP="001A0EDC">
      <w:pPr>
        <w:spacing w:line="320" w:lineRule="atLeast"/>
        <w:ind w:left="1080"/>
      </w:pPr>
      <w:r w:rsidRPr="00C6364A">
        <w:t xml:space="preserve">Numatoma pastatyti priestatą prie Užliedžių daugiafunkcio centro (Ledos g. 2B, Užliedžių k., Kauno r.). </w:t>
      </w:r>
    </w:p>
    <w:p w14:paraId="09945F48" w14:textId="77777777" w:rsidR="0030425A" w:rsidRDefault="0030425A" w:rsidP="001A0EDC">
      <w:pPr>
        <w:spacing w:line="320" w:lineRule="atLeast"/>
        <w:ind w:left="1080"/>
      </w:pPr>
      <w:r w:rsidRPr="00C6364A">
        <w:t>Planuojamos pagrindinės veiklos:</w:t>
      </w:r>
    </w:p>
    <w:p w14:paraId="304F1122" w14:textId="77777777" w:rsidR="0030425A" w:rsidRDefault="0030425A" w:rsidP="001A0EDC">
      <w:pPr>
        <w:spacing w:line="320" w:lineRule="atLeast"/>
        <w:ind w:left="1080"/>
      </w:pPr>
      <w:r w:rsidRPr="00C6364A">
        <w:t>- prie esamo Užliedžių mokyklos-daugiafunkcio centro pastato statomas priestatas, įrengiant trūkstamas patalpas: mokymo kabinetus (14-15 vnt.), neformaliojo ugdymo erdves (sporto salė, STEAM laboratorija), specialistų kabinetus ir kt.;</w:t>
      </w:r>
    </w:p>
    <w:p w14:paraId="24F8319A" w14:textId="77777777" w:rsidR="0030425A" w:rsidRDefault="0030425A" w:rsidP="001A0EDC">
      <w:pPr>
        <w:spacing w:line="320" w:lineRule="atLeast"/>
        <w:ind w:left="1080"/>
      </w:pPr>
      <w:r w:rsidRPr="00C6364A">
        <w:t>- mokykla aprūpinama būtina technika, įranga, baldais ir priemonėmis;</w:t>
      </w:r>
    </w:p>
    <w:p w14:paraId="05D4B7F9" w14:textId="77777777" w:rsidR="0030425A" w:rsidRDefault="0030425A" w:rsidP="001A0EDC">
      <w:pPr>
        <w:spacing w:line="320" w:lineRule="atLeast"/>
        <w:ind w:left="1080"/>
      </w:pPr>
      <w:r w:rsidRPr="00C6364A">
        <w:t>- sutvarkoma aplinka.</w:t>
      </w:r>
    </w:p>
    <w:p w14:paraId="26D2075B" w14:textId="77777777" w:rsidR="0030425A" w:rsidRDefault="0030425A" w:rsidP="001A0EDC">
      <w:pPr>
        <w:spacing w:line="320" w:lineRule="atLeast"/>
        <w:ind w:left="1080"/>
      </w:pPr>
      <w:r w:rsidRPr="00C6364A">
        <w:lastRenderedPageBreak/>
        <w:t>Sukūrus šią infrastruktūrą, bus sudarytos sąlygos užtikrinti bendrojo ugdymo paslaugas 500 vaikų</w:t>
      </w:r>
      <w:r>
        <w:t>.</w:t>
      </w:r>
    </w:p>
    <w:p w14:paraId="30383BBF" w14:textId="255173D7" w:rsidR="0030425A" w:rsidRPr="00C6364A" w:rsidRDefault="0030425A" w:rsidP="001A0EDC">
      <w:pPr>
        <w:spacing w:line="320" w:lineRule="atLeast"/>
        <w:ind w:left="1080"/>
      </w:pPr>
      <w:r w:rsidRPr="00C6364A">
        <w:t xml:space="preserve">Projekto vertė - apie 6 mln. </w:t>
      </w:r>
      <w:r>
        <w:t>e</w:t>
      </w:r>
      <w:r w:rsidRPr="00C6364A">
        <w:t>urų.</w:t>
      </w:r>
    </w:p>
    <w:p w14:paraId="7858EA65" w14:textId="77777777" w:rsidR="0030425A" w:rsidRPr="00C6364A" w:rsidRDefault="0030425A" w:rsidP="001A0EDC">
      <w:pPr>
        <w:spacing w:line="320" w:lineRule="atLeast"/>
      </w:pPr>
    </w:p>
    <w:p w14:paraId="06C1FE14" w14:textId="77777777" w:rsidR="0030425A" w:rsidRDefault="0030425A" w:rsidP="001A0EDC">
      <w:pPr>
        <w:numPr>
          <w:ilvl w:val="0"/>
          <w:numId w:val="27"/>
        </w:numPr>
        <w:spacing w:line="320" w:lineRule="atLeast"/>
      </w:pPr>
      <w:r w:rsidRPr="00C6364A">
        <w:t>Projektas „Kauno r. urbanizuotų teritorijų atgaivinimas ir žalinimas: parko įrengimas Domeikavoje“</w:t>
      </w:r>
      <w:r>
        <w:t>.</w:t>
      </w:r>
    </w:p>
    <w:p w14:paraId="2A1D65D0" w14:textId="77777777" w:rsidR="0030425A" w:rsidRDefault="0030425A" w:rsidP="001A0EDC">
      <w:pPr>
        <w:spacing w:line="320" w:lineRule="atLeast"/>
        <w:ind w:left="1080"/>
      </w:pPr>
      <w:r w:rsidRPr="00C6364A">
        <w:t>Projekto veiklos:</w:t>
      </w:r>
    </w:p>
    <w:p w14:paraId="4A7C7E73" w14:textId="77777777" w:rsidR="0030425A" w:rsidRDefault="0030425A" w:rsidP="001A0EDC">
      <w:pPr>
        <w:spacing w:line="320" w:lineRule="atLeast"/>
        <w:ind w:left="1080"/>
      </w:pPr>
      <w:r w:rsidRPr="00C6364A">
        <w:t>Planuojama užtikrinti darną tarp žaliųjų erdvių ir bendruomenės poreikių tankiau apgyvendintose urbanizuotose Kauno r. teritorijose kokybę, modernizuojant Domeikavos parką (adresas Neries g. 2, Domeikavos k., Kauno r.). Parko teritorija atnaujinama, įrengiant 4 naujas kokybiškas erdves:</w:t>
      </w:r>
    </w:p>
    <w:p w14:paraId="1468F366" w14:textId="77777777" w:rsidR="0030425A" w:rsidRDefault="0030425A" w:rsidP="001A0EDC">
      <w:pPr>
        <w:spacing w:line="320" w:lineRule="atLeast"/>
        <w:ind w:left="1080"/>
      </w:pPr>
      <w:r w:rsidRPr="00C6364A">
        <w:t>- aktyvaus laisvalaikio zona su sporto aikštelėmis;</w:t>
      </w:r>
    </w:p>
    <w:p w14:paraId="1E093CF5" w14:textId="77777777" w:rsidR="0030425A" w:rsidRDefault="0030425A" w:rsidP="001A0EDC">
      <w:pPr>
        <w:spacing w:line="320" w:lineRule="atLeast"/>
        <w:ind w:left="1080"/>
      </w:pPr>
      <w:r w:rsidRPr="00C6364A">
        <w:t xml:space="preserve">- vaikų zona, kurioje įrengta vaikų žaidimo aikštelė su įvairiais žaidimo komplektais; </w:t>
      </w:r>
    </w:p>
    <w:p w14:paraId="759650E6" w14:textId="77777777" w:rsidR="0030425A" w:rsidRDefault="0030425A" w:rsidP="001A0EDC">
      <w:pPr>
        <w:spacing w:line="320" w:lineRule="atLeast"/>
        <w:ind w:left="1080"/>
      </w:pPr>
      <w:r w:rsidRPr="00C6364A">
        <w:t>- amfiteatras su sėdimomis vietomis ir scena su stogu / stogine;</w:t>
      </w:r>
    </w:p>
    <w:p w14:paraId="0414B569" w14:textId="36F58880" w:rsidR="0030425A" w:rsidRDefault="0030425A" w:rsidP="001A0EDC">
      <w:pPr>
        <w:spacing w:line="320" w:lineRule="atLeast"/>
        <w:ind w:left="1080"/>
      </w:pPr>
      <w:r w:rsidRPr="00C6364A">
        <w:t>- pasyvaus laisvalaikio zona</w:t>
      </w:r>
      <w:r>
        <w:t>.</w:t>
      </w:r>
    </w:p>
    <w:p w14:paraId="21AA8958" w14:textId="1C86BAFC" w:rsidR="0030425A" w:rsidRPr="00C6364A" w:rsidRDefault="0030425A" w:rsidP="001A0EDC">
      <w:pPr>
        <w:spacing w:line="320" w:lineRule="atLeast"/>
        <w:ind w:left="1080"/>
      </w:pPr>
      <w:r w:rsidRPr="00C6364A">
        <w:t xml:space="preserve">Projekto vertė – apie 2 mln. </w:t>
      </w:r>
      <w:r>
        <w:t>e</w:t>
      </w:r>
      <w:r w:rsidRPr="00C6364A">
        <w:t>urų.“</w:t>
      </w:r>
    </w:p>
    <w:p w14:paraId="609A7D38" w14:textId="77777777" w:rsidR="0030425A" w:rsidRPr="003F1674" w:rsidRDefault="0030425A" w:rsidP="001A0EDC">
      <w:pPr>
        <w:spacing w:line="320" w:lineRule="atLeast"/>
        <w:jc w:val="both"/>
        <w:rPr>
          <w:b/>
        </w:rPr>
      </w:pPr>
    </w:p>
    <w:p w14:paraId="5BBF2EB5" w14:textId="77777777" w:rsidR="00857BA8" w:rsidRDefault="00857BA8" w:rsidP="001A0EDC">
      <w:pPr>
        <w:spacing w:line="320" w:lineRule="atLeast"/>
        <w:ind w:firstLine="709"/>
        <w:jc w:val="both"/>
        <w:rPr>
          <w:i/>
          <w:iCs/>
          <w:color w:val="000000"/>
        </w:rPr>
      </w:pPr>
      <w:r w:rsidRPr="00A21DF5">
        <w:rPr>
          <w:i/>
          <w:iCs/>
          <w:color w:val="000000"/>
        </w:rPr>
        <w:t>Šis Pirkimo dokumentų paaiškinimas/patikslinimas yra neatskiriama Pirkimo dokumentų dalis.</w:t>
      </w:r>
    </w:p>
    <w:p w14:paraId="506FAC38" w14:textId="77777777" w:rsidR="00857BA8" w:rsidRDefault="00857BA8" w:rsidP="001A0EDC">
      <w:pPr>
        <w:spacing w:line="320" w:lineRule="atLeast"/>
        <w:jc w:val="both"/>
        <w:rPr>
          <w:b/>
        </w:rPr>
      </w:pPr>
    </w:p>
    <w:p w14:paraId="417A9A09" w14:textId="77777777" w:rsidR="0031763F" w:rsidRDefault="0031763F" w:rsidP="001A0EDC">
      <w:pPr>
        <w:spacing w:line="320" w:lineRule="atLeast"/>
        <w:jc w:val="both"/>
        <w:rPr>
          <w:b/>
        </w:rPr>
      </w:pPr>
    </w:p>
    <w:p w14:paraId="5A9B990E" w14:textId="77777777" w:rsidR="0031763F" w:rsidRDefault="0031763F" w:rsidP="001A0EDC">
      <w:pPr>
        <w:spacing w:line="320" w:lineRule="atLeast"/>
        <w:jc w:val="both"/>
        <w:rPr>
          <w:b/>
        </w:rPr>
      </w:pPr>
    </w:p>
    <w:p w14:paraId="530C1C5F" w14:textId="77777777" w:rsidR="0031763F" w:rsidRDefault="0031763F" w:rsidP="001A0EDC">
      <w:pPr>
        <w:spacing w:line="320" w:lineRule="atLeast"/>
        <w:jc w:val="both"/>
        <w:rPr>
          <w:b/>
        </w:rPr>
      </w:pPr>
    </w:p>
    <w:p w14:paraId="0451B221" w14:textId="77777777" w:rsidR="0031763F" w:rsidRDefault="0031763F" w:rsidP="001A0EDC">
      <w:pPr>
        <w:spacing w:line="320" w:lineRule="atLeast"/>
        <w:jc w:val="both"/>
        <w:rPr>
          <w:b/>
        </w:rPr>
      </w:pPr>
    </w:p>
    <w:p w14:paraId="0EC5BA3D" w14:textId="77777777" w:rsidR="0031763F" w:rsidRDefault="0031763F" w:rsidP="001A0EDC">
      <w:pPr>
        <w:spacing w:line="320" w:lineRule="atLeast"/>
        <w:jc w:val="both"/>
        <w:rPr>
          <w:b/>
        </w:rPr>
      </w:pPr>
    </w:p>
    <w:p w14:paraId="08A96E3D" w14:textId="77777777" w:rsidR="0031763F" w:rsidRDefault="0031763F" w:rsidP="001A0EDC">
      <w:pPr>
        <w:spacing w:line="320" w:lineRule="atLeast"/>
        <w:jc w:val="both"/>
        <w:rPr>
          <w:b/>
        </w:rPr>
      </w:pPr>
    </w:p>
    <w:p w14:paraId="22D49391" w14:textId="77777777" w:rsidR="0031763F" w:rsidRDefault="0031763F" w:rsidP="001A0EDC">
      <w:pPr>
        <w:spacing w:line="320" w:lineRule="atLeast"/>
        <w:jc w:val="both"/>
        <w:rPr>
          <w:b/>
        </w:rPr>
      </w:pPr>
    </w:p>
    <w:p w14:paraId="09348C65" w14:textId="77777777" w:rsidR="0031763F" w:rsidRDefault="0031763F" w:rsidP="001A0EDC">
      <w:pPr>
        <w:spacing w:line="320" w:lineRule="atLeast"/>
        <w:jc w:val="both"/>
        <w:rPr>
          <w:b/>
        </w:rPr>
      </w:pPr>
    </w:p>
    <w:p w14:paraId="112A1AEF" w14:textId="77777777" w:rsidR="0031763F" w:rsidRDefault="0031763F" w:rsidP="001A0EDC">
      <w:pPr>
        <w:spacing w:line="320" w:lineRule="atLeast"/>
        <w:jc w:val="both"/>
        <w:rPr>
          <w:b/>
        </w:rPr>
      </w:pPr>
    </w:p>
    <w:p w14:paraId="2309CB3C" w14:textId="77777777" w:rsidR="0031763F" w:rsidRDefault="0031763F" w:rsidP="001A0EDC">
      <w:pPr>
        <w:spacing w:line="320" w:lineRule="atLeast"/>
        <w:jc w:val="both"/>
        <w:rPr>
          <w:b/>
        </w:rPr>
      </w:pPr>
    </w:p>
    <w:p w14:paraId="603D9787" w14:textId="77777777" w:rsidR="0031763F" w:rsidRDefault="0031763F" w:rsidP="001A0EDC">
      <w:pPr>
        <w:spacing w:line="320" w:lineRule="atLeast"/>
        <w:jc w:val="both"/>
        <w:rPr>
          <w:b/>
        </w:rPr>
      </w:pPr>
    </w:p>
    <w:p w14:paraId="11ADFB04" w14:textId="77777777" w:rsidR="0031763F" w:rsidRDefault="0031763F" w:rsidP="001A0EDC">
      <w:pPr>
        <w:spacing w:line="320" w:lineRule="atLeast"/>
        <w:jc w:val="both"/>
        <w:rPr>
          <w:b/>
        </w:rPr>
      </w:pPr>
    </w:p>
    <w:p w14:paraId="0455472F" w14:textId="77777777" w:rsidR="0031763F" w:rsidRDefault="0031763F" w:rsidP="001A0EDC">
      <w:pPr>
        <w:spacing w:line="320" w:lineRule="atLeast"/>
        <w:jc w:val="both"/>
        <w:rPr>
          <w:b/>
        </w:rPr>
      </w:pPr>
    </w:p>
    <w:p w14:paraId="3599AF9E" w14:textId="77777777" w:rsidR="0031763F" w:rsidRDefault="0031763F" w:rsidP="001A0EDC">
      <w:pPr>
        <w:spacing w:line="320" w:lineRule="atLeast"/>
        <w:jc w:val="both"/>
        <w:rPr>
          <w:b/>
        </w:rPr>
      </w:pPr>
    </w:p>
    <w:p w14:paraId="19BCD4FA" w14:textId="77777777" w:rsidR="00B36E1E" w:rsidRDefault="00B36E1E" w:rsidP="001A0EDC">
      <w:pPr>
        <w:spacing w:line="320" w:lineRule="atLeast"/>
        <w:jc w:val="both"/>
        <w:rPr>
          <w:b/>
        </w:rPr>
      </w:pPr>
    </w:p>
    <w:p w14:paraId="3ADAAE2F" w14:textId="77777777" w:rsidR="00B36E1E" w:rsidRDefault="00B36E1E" w:rsidP="001A0EDC">
      <w:pPr>
        <w:spacing w:line="320" w:lineRule="atLeast"/>
        <w:jc w:val="both"/>
        <w:rPr>
          <w:b/>
        </w:rPr>
      </w:pPr>
    </w:p>
    <w:p w14:paraId="5E61E093" w14:textId="77777777" w:rsidR="00B36E1E" w:rsidRDefault="00B36E1E" w:rsidP="001A0EDC">
      <w:pPr>
        <w:spacing w:line="320" w:lineRule="atLeast"/>
        <w:jc w:val="both"/>
        <w:rPr>
          <w:b/>
        </w:rPr>
      </w:pPr>
    </w:p>
    <w:p w14:paraId="26687F42" w14:textId="77777777" w:rsidR="00B36E1E" w:rsidRDefault="00B36E1E" w:rsidP="001A0EDC">
      <w:pPr>
        <w:spacing w:line="320" w:lineRule="atLeast"/>
        <w:jc w:val="both"/>
        <w:rPr>
          <w:b/>
        </w:rPr>
      </w:pPr>
    </w:p>
    <w:p w14:paraId="60880C64" w14:textId="77777777" w:rsidR="00B36E1E" w:rsidRDefault="00B36E1E" w:rsidP="001A0EDC">
      <w:pPr>
        <w:spacing w:line="320" w:lineRule="atLeast"/>
        <w:jc w:val="both"/>
        <w:rPr>
          <w:b/>
        </w:rPr>
      </w:pPr>
    </w:p>
    <w:p w14:paraId="49D4113A" w14:textId="77777777" w:rsidR="0031763F" w:rsidRDefault="0031763F" w:rsidP="001A0EDC">
      <w:pPr>
        <w:spacing w:line="320" w:lineRule="atLeast"/>
        <w:jc w:val="both"/>
        <w:rPr>
          <w:b/>
        </w:rPr>
      </w:pPr>
    </w:p>
    <w:p w14:paraId="0062FA82" w14:textId="77777777" w:rsidR="003A79DE" w:rsidRDefault="003A79DE" w:rsidP="001A0EDC">
      <w:pPr>
        <w:spacing w:line="320" w:lineRule="atLeast"/>
        <w:ind w:firstLine="709"/>
        <w:jc w:val="both"/>
      </w:pPr>
      <w:r>
        <w:t>Pirkimo organizatorius</w:t>
      </w:r>
    </w:p>
    <w:p w14:paraId="6EFB4D66" w14:textId="77777777" w:rsidR="003A79DE" w:rsidRDefault="00857BA8" w:rsidP="001A0EDC">
      <w:pPr>
        <w:spacing w:line="320" w:lineRule="atLeast"/>
        <w:ind w:firstLine="709"/>
        <w:jc w:val="both"/>
      </w:pPr>
      <w:r>
        <w:t>Dovilė Kėkštienė</w:t>
      </w:r>
    </w:p>
    <w:p w14:paraId="6F685071" w14:textId="39D535E5" w:rsidR="00857BA8" w:rsidRPr="003A79DE" w:rsidRDefault="003A79DE" w:rsidP="001A0EDC">
      <w:pPr>
        <w:spacing w:line="320" w:lineRule="atLeast"/>
        <w:ind w:firstLine="709"/>
        <w:jc w:val="both"/>
      </w:pPr>
      <w:r>
        <w:t>T</w:t>
      </w:r>
      <w:r w:rsidR="00857BA8">
        <w:t xml:space="preserve">el. 8 37 30 55 53, el. p. </w:t>
      </w:r>
      <w:hyperlink r:id="rId7" w:history="1">
        <w:r w:rsidR="00857BA8" w:rsidRPr="00FE69FE">
          <w:rPr>
            <w:rStyle w:val="Hipersaitas"/>
          </w:rPr>
          <w:t>dovile.kekstiene</w:t>
        </w:r>
        <w:r w:rsidR="00857BA8" w:rsidRPr="00FE69FE">
          <w:rPr>
            <w:rStyle w:val="Hipersaitas"/>
            <w:lang w:val="en-US"/>
          </w:rPr>
          <w:t>@krs.lt</w:t>
        </w:r>
      </w:hyperlink>
      <w:r w:rsidR="00857BA8">
        <w:rPr>
          <w:lang w:val="en-US"/>
        </w:rPr>
        <w:t xml:space="preserve"> </w:t>
      </w:r>
    </w:p>
    <w:p w14:paraId="7CF04B61" w14:textId="2988CA17" w:rsidR="00D0316C" w:rsidRDefault="00D0316C" w:rsidP="001A0EDC">
      <w:pPr>
        <w:spacing w:line="320" w:lineRule="atLeast"/>
        <w:jc w:val="both"/>
        <w:rPr>
          <w:b/>
          <w:bCs/>
          <w:i/>
          <w:iCs/>
        </w:rPr>
      </w:pPr>
    </w:p>
    <w:sectPr w:rsidR="00D0316C" w:rsidSect="006A24A1">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6220"/>
    <w:multiLevelType w:val="hybridMultilevel"/>
    <w:tmpl w:val="948421B0"/>
    <w:lvl w:ilvl="0" w:tplc="835C04AC">
      <w:start w:val="1"/>
      <w:numFmt w:val="upperRoman"/>
      <w:lvlText w:val="%1."/>
      <w:lvlJc w:val="left"/>
      <w:pPr>
        <w:ind w:left="1620" w:hanging="72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B8A6A4E"/>
    <w:multiLevelType w:val="hybridMultilevel"/>
    <w:tmpl w:val="A670A2A4"/>
    <w:lvl w:ilvl="0" w:tplc="1D34A7EC">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2" w15:restartNumberingAfterBreak="0">
    <w:nsid w:val="0E7B35D8"/>
    <w:multiLevelType w:val="hybridMultilevel"/>
    <w:tmpl w:val="BE22CDB4"/>
    <w:lvl w:ilvl="0" w:tplc="C4186616">
      <w:start w:val="57"/>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 w15:restartNumberingAfterBreak="0">
    <w:nsid w:val="15B57B01"/>
    <w:multiLevelType w:val="hybridMultilevel"/>
    <w:tmpl w:val="336ADAFA"/>
    <w:lvl w:ilvl="0" w:tplc="4F087C16">
      <w:start w:val="1"/>
      <w:numFmt w:val="decimal"/>
      <w:lvlText w:val="%1."/>
      <w:lvlJc w:val="left"/>
      <w:pPr>
        <w:ind w:left="1260" w:hanging="360"/>
      </w:pPr>
      <w:rPr>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1AF31BD8"/>
    <w:multiLevelType w:val="hybridMultilevel"/>
    <w:tmpl w:val="DD9E9632"/>
    <w:lvl w:ilvl="0" w:tplc="699843F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1F0E18D6"/>
    <w:multiLevelType w:val="hybridMultilevel"/>
    <w:tmpl w:val="3FEEFAF6"/>
    <w:lvl w:ilvl="0" w:tplc="9172515A">
      <w:start w:val="1"/>
      <w:numFmt w:val="decimal"/>
      <w:lvlText w:val="%1."/>
      <w:lvlJc w:val="left"/>
      <w:pPr>
        <w:tabs>
          <w:tab w:val="num" w:pos="1650"/>
        </w:tabs>
        <w:ind w:left="1650" w:hanging="360"/>
      </w:pPr>
      <w:rPr>
        <w:rFonts w:hint="default"/>
      </w:r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abstractNum w:abstractNumId="6" w15:restartNumberingAfterBreak="0">
    <w:nsid w:val="25317295"/>
    <w:multiLevelType w:val="hybridMultilevel"/>
    <w:tmpl w:val="92425558"/>
    <w:lvl w:ilvl="0" w:tplc="9F3410FE">
      <w:start w:val="1"/>
      <w:numFmt w:val="decimal"/>
      <w:lvlText w:val="%1."/>
      <w:lvlJc w:val="left"/>
      <w:pPr>
        <w:ind w:left="2130" w:hanging="123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292D506E"/>
    <w:multiLevelType w:val="hybridMultilevel"/>
    <w:tmpl w:val="5DE2061A"/>
    <w:lvl w:ilvl="0" w:tplc="18E21080">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8" w15:restartNumberingAfterBreak="0">
    <w:nsid w:val="3450249B"/>
    <w:multiLevelType w:val="hybridMultilevel"/>
    <w:tmpl w:val="FB82389A"/>
    <w:lvl w:ilvl="0" w:tplc="CE763EC8">
      <w:start w:val="1"/>
      <w:numFmt w:val="decimal"/>
      <w:lvlText w:val="%1."/>
      <w:lvlJc w:val="left"/>
      <w:pPr>
        <w:tabs>
          <w:tab w:val="num" w:pos="1695"/>
        </w:tabs>
        <w:ind w:left="1695" w:hanging="405"/>
      </w:pPr>
      <w:rPr>
        <w:rFonts w:ascii="Times New Roman" w:eastAsia="Times New Roman" w:hAnsi="Times New Roman" w:cs="Times New Roman"/>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15:restartNumberingAfterBreak="0">
    <w:nsid w:val="35F40D9F"/>
    <w:multiLevelType w:val="hybridMultilevel"/>
    <w:tmpl w:val="5FEE83E6"/>
    <w:lvl w:ilvl="0" w:tplc="BD90D33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D61046E"/>
    <w:multiLevelType w:val="hybridMultilevel"/>
    <w:tmpl w:val="27E603AE"/>
    <w:lvl w:ilvl="0" w:tplc="1D26BB78">
      <w:start w:val="2"/>
      <w:numFmt w:val="decimal"/>
      <w:lvlText w:val="%1."/>
      <w:lvlJc w:val="left"/>
      <w:pPr>
        <w:ind w:left="12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E754080"/>
    <w:multiLevelType w:val="hybridMultilevel"/>
    <w:tmpl w:val="EA6E0A38"/>
    <w:lvl w:ilvl="0" w:tplc="52E6A44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A74AD1"/>
    <w:multiLevelType w:val="hybridMultilevel"/>
    <w:tmpl w:val="383CE5F8"/>
    <w:lvl w:ilvl="0" w:tplc="04E04F76">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E75186"/>
    <w:multiLevelType w:val="hybridMultilevel"/>
    <w:tmpl w:val="DB1450BC"/>
    <w:lvl w:ilvl="0" w:tplc="955C7FEA">
      <w:start w:val="1"/>
      <w:numFmt w:val="decimal"/>
      <w:lvlText w:val="%1."/>
      <w:lvlJc w:val="left"/>
      <w:pPr>
        <w:ind w:left="1260" w:hanging="36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B53555"/>
    <w:multiLevelType w:val="hybridMultilevel"/>
    <w:tmpl w:val="DE2A76DA"/>
    <w:lvl w:ilvl="0" w:tplc="8D7440E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4EB661A0"/>
    <w:multiLevelType w:val="hybridMultilevel"/>
    <w:tmpl w:val="02BAD156"/>
    <w:lvl w:ilvl="0" w:tplc="6FD8305C">
      <w:start w:val="1"/>
      <w:numFmt w:val="decimal"/>
      <w:lvlText w:val="%1."/>
      <w:lvlJc w:val="left"/>
      <w:pPr>
        <w:ind w:left="12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F165122"/>
    <w:multiLevelType w:val="multilevel"/>
    <w:tmpl w:val="928A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5F66DB"/>
    <w:multiLevelType w:val="hybridMultilevel"/>
    <w:tmpl w:val="02A4B3BC"/>
    <w:lvl w:ilvl="0" w:tplc="F6746F80">
      <w:start w:val="3"/>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9" w15:restartNumberingAfterBreak="0">
    <w:nsid w:val="6AA5771B"/>
    <w:multiLevelType w:val="hybridMultilevel"/>
    <w:tmpl w:val="4560E1C4"/>
    <w:lvl w:ilvl="0" w:tplc="A3940544">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20" w15:restartNumberingAfterBreak="0">
    <w:nsid w:val="6F194E7C"/>
    <w:multiLevelType w:val="hybridMultilevel"/>
    <w:tmpl w:val="63EE2830"/>
    <w:lvl w:ilvl="0" w:tplc="F7C2689A">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1" w15:restartNumberingAfterBreak="0">
    <w:nsid w:val="6FE3356D"/>
    <w:multiLevelType w:val="hybridMultilevel"/>
    <w:tmpl w:val="A62684E0"/>
    <w:lvl w:ilvl="0" w:tplc="2C369A80">
      <w:start w:val="1"/>
      <w:numFmt w:val="decimal"/>
      <w:lvlText w:val="%1."/>
      <w:lvlJc w:val="left"/>
      <w:pPr>
        <w:ind w:left="928" w:hanging="360"/>
      </w:pPr>
      <w:rPr>
        <w:rFonts w:hint="default"/>
      </w:rPr>
    </w:lvl>
    <w:lvl w:ilvl="1" w:tplc="04270011">
      <w:start w:val="1"/>
      <w:numFmt w:val="decimal"/>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2" w15:restartNumberingAfterBreak="0">
    <w:nsid w:val="738169D9"/>
    <w:multiLevelType w:val="hybridMultilevel"/>
    <w:tmpl w:val="45B80962"/>
    <w:lvl w:ilvl="0" w:tplc="8508F5E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0E3F93"/>
    <w:multiLevelType w:val="multilevel"/>
    <w:tmpl w:val="54407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25415543">
    <w:abstractNumId w:val="8"/>
  </w:num>
  <w:num w:numId="2" w16cid:durableId="67925575">
    <w:abstractNumId w:val="5"/>
  </w:num>
  <w:num w:numId="3" w16cid:durableId="824051681">
    <w:abstractNumId w:val="22"/>
  </w:num>
  <w:num w:numId="4" w16cid:durableId="496579362">
    <w:abstractNumId w:val="6"/>
  </w:num>
  <w:num w:numId="5" w16cid:durableId="1897009313">
    <w:abstractNumId w:val="3"/>
  </w:num>
  <w:num w:numId="6" w16cid:durableId="1869249896">
    <w:abstractNumId w:val="13"/>
  </w:num>
  <w:num w:numId="7" w16cid:durableId="716784809">
    <w:abstractNumId w:val="4"/>
  </w:num>
  <w:num w:numId="8" w16cid:durableId="1804469133">
    <w:abstractNumId w:val="0"/>
  </w:num>
  <w:num w:numId="9" w16cid:durableId="18420386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12009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531847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2686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0602353">
    <w:abstractNumId w:val="16"/>
  </w:num>
  <w:num w:numId="14" w16cid:durableId="2037777683">
    <w:abstractNumId w:val="17"/>
  </w:num>
  <w:num w:numId="15" w16cid:durableId="163782590">
    <w:abstractNumId w:val="7"/>
  </w:num>
  <w:num w:numId="16" w16cid:durableId="767195358">
    <w:abstractNumId w:val="18"/>
  </w:num>
  <w:num w:numId="17" w16cid:durableId="900945271">
    <w:abstractNumId w:val="14"/>
  </w:num>
  <w:num w:numId="18" w16cid:durableId="2009667949">
    <w:abstractNumId w:val="2"/>
  </w:num>
  <w:num w:numId="19" w16cid:durableId="1300913333">
    <w:abstractNumId w:val="12"/>
  </w:num>
  <w:num w:numId="20" w16cid:durableId="1479885542">
    <w:abstractNumId w:val="11"/>
  </w:num>
  <w:num w:numId="21" w16cid:durableId="862014860">
    <w:abstractNumId w:val="9"/>
  </w:num>
  <w:num w:numId="22" w16cid:durableId="67240723">
    <w:abstractNumId w:val="2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74154108">
    <w:abstractNumId w:val="23"/>
  </w:num>
  <w:num w:numId="24" w16cid:durableId="1259675443">
    <w:abstractNumId w:val="21"/>
  </w:num>
  <w:num w:numId="25" w16cid:durableId="1845780953">
    <w:abstractNumId w:val="20"/>
  </w:num>
  <w:num w:numId="26" w16cid:durableId="15952120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82729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A7"/>
    <w:rsid w:val="00003380"/>
    <w:rsid w:val="000067F8"/>
    <w:rsid w:val="00013B5B"/>
    <w:rsid w:val="00016325"/>
    <w:rsid w:val="00016F5E"/>
    <w:rsid w:val="00024D5C"/>
    <w:rsid w:val="00027543"/>
    <w:rsid w:val="000309BF"/>
    <w:rsid w:val="000350B8"/>
    <w:rsid w:val="0004377F"/>
    <w:rsid w:val="00043C41"/>
    <w:rsid w:val="00050F0C"/>
    <w:rsid w:val="000518AA"/>
    <w:rsid w:val="000549F0"/>
    <w:rsid w:val="000561B4"/>
    <w:rsid w:val="00060BFD"/>
    <w:rsid w:val="00070095"/>
    <w:rsid w:val="00072B30"/>
    <w:rsid w:val="00074F5F"/>
    <w:rsid w:val="0008002F"/>
    <w:rsid w:val="000818C5"/>
    <w:rsid w:val="00085161"/>
    <w:rsid w:val="00087C46"/>
    <w:rsid w:val="00093FF6"/>
    <w:rsid w:val="000960D8"/>
    <w:rsid w:val="000A331B"/>
    <w:rsid w:val="000B410F"/>
    <w:rsid w:val="000C4753"/>
    <w:rsid w:val="000C57D9"/>
    <w:rsid w:val="000D1C69"/>
    <w:rsid w:val="000D3AA8"/>
    <w:rsid w:val="000E27AC"/>
    <w:rsid w:val="000F4A53"/>
    <w:rsid w:val="000F6378"/>
    <w:rsid w:val="000F656C"/>
    <w:rsid w:val="001005C4"/>
    <w:rsid w:val="00103253"/>
    <w:rsid w:val="00105703"/>
    <w:rsid w:val="001119C2"/>
    <w:rsid w:val="00114327"/>
    <w:rsid w:val="00126C37"/>
    <w:rsid w:val="00130914"/>
    <w:rsid w:val="00132ECF"/>
    <w:rsid w:val="00136F80"/>
    <w:rsid w:val="00137D34"/>
    <w:rsid w:val="00142230"/>
    <w:rsid w:val="00150FBD"/>
    <w:rsid w:val="001525D1"/>
    <w:rsid w:val="0015341E"/>
    <w:rsid w:val="00153882"/>
    <w:rsid w:val="00156B92"/>
    <w:rsid w:val="00171CAB"/>
    <w:rsid w:val="001744D3"/>
    <w:rsid w:val="0018055E"/>
    <w:rsid w:val="001847A3"/>
    <w:rsid w:val="001852A6"/>
    <w:rsid w:val="00187628"/>
    <w:rsid w:val="0019130D"/>
    <w:rsid w:val="0019611D"/>
    <w:rsid w:val="001A0921"/>
    <w:rsid w:val="001A0EDC"/>
    <w:rsid w:val="001A5FE1"/>
    <w:rsid w:val="001A7D9C"/>
    <w:rsid w:val="001B1DF2"/>
    <w:rsid w:val="001C0F68"/>
    <w:rsid w:val="001C6DD6"/>
    <w:rsid w:val="001C71FF"/>
    <w:rsid w:val="001D5A7A"/>
    <w:rsid w:val="001E357C"/>
    <w:rsid w:val="001E362E"/>
    <w:rsid w:val="001F0535"/>
    <w:rsid w:val="001F152F"/>
    <w:rsid w:val="001F52BE"/>
    <w:rsid w:val="0020074F"/>
    <w:rsid w:val="002023A5"/>
    <w:rsid w:val="00204296"/>
    <w:rsid w:val="00206143"/>
    <w:rsid w:val="0021019D"/>
    <w:rsid w:val="002103B1"/>
    <w:rsid w:val="00216221"/>
    <w:rsid w:val="002206BF"/>
    <w:rsid w:val="00222FCE"/>
    <w:rsid w:val="00225362"/>
    <w:rsid w:val="00225EE5"/>
    <w:rsid w:val="00235F37"/>
    <w:rsid w:val="00245430"/>
    <w:rsid w:val="002455EC"/>
    <w:rsid w:val="00251A59"/>
    <w:rsid w:val="00251C3D"/>
    <w:rsid w:val="00251DFF"/>
    <w:rsid w:val="00263B46"/>
    <w:rsid w:val="0026508A"/>
    <w:rsid w:val="00267369"/>
    <w:rsid w:val="00276520"/>
    <w:rsid w:val="00280174"/>
    <w:rsid w:val="0028604E"/>
    <w:rsid w:val="00286D13"/>
    <w:rsid w:val="00294AB5"/>
    <w:rsid w:val="002953DC"/>
    <w:rsid w:val="00295582"/>
    <w:rsid w:val="002A1176"/>
    <w:rsid w:val="002A4B1C"/>
    <w:rsid w:val="002A54BD"/>
    <w:rsid w:val="002A5BC5"/>
    <w:rsid w:val="002A6F81"/>
    <w:rsid w:val="002B5520"/>
    <w:rsid w:val="002B7ACF"/>
    <w:rsid w:val="002D126D"/>
    <w:rsid w:val="002D15E1"/>
    <w:rsid w:val="002D20BD"/>
    <w:rsid w:val="002D5ABF"/>
    <w:rsid w:val="002E0F4D"/>
    <w:rsid w:val="002E227B"/>
    <w:rsid w:val="002E730B"/>
    <w:rsid w:val="002F4313"/>
    <w:rsid w:val="002F6C05"/>
    <w:rsid w:val="0030008C"/>
    <w:rsid w:val="0030425A"/>
    <w:rsid w:val="003079A2"/>
    <w:rsid w:val="00312A0A"/>
    <w:rsid w:val="0031763F"/>
    <w:rsid w:val="003226FA"/>
    <w:rsid w:val="00324F24"/>
    <w:rsid w:val="0032578F"/>
    <w:rsid w:val="00327200"/>
    <w:rsid w:val="003337B8"/>
    <w:rsid w:val="00341463"/>
    <w:rsid w:val="003468A6"/>
    <w:rsid w:val="00352866"/>
    <w:rsid w:val="00354E2A"/>
    <w:rsid w:val="00360E0A"/>
    <w:rsid w:val="0036399C"/>
    <w:rsid w:val="00365075"/>
    <w:rsid w:val="003720D1"/>
    <w:rsid w:val="003732E1"/>
    <w:rsid w:val="00373E99"/>
    <w:rsid w:val="003742C8"/>
    <w:rsid w:val="0037575C"/>
    <w:rsid w:val="00375A40"/>
    <w:rsid w:val="00380111"/>
    <w:rsid w:val="00380F55"/>
    <w:rsid w:val="003816E4"/>
    <w:rsid w:val="00381DBD"/>
    <w:rsid w:val="003859B9"/>
    <w:rsid w:val="00390530"/>
    <w:rsid w:val="0039134B"/>
    <w:rsid w:val="00392287"/>
    <w:rsid w:val="00396D35"/>
    <w:rsid w:val="00396D3F"/>
    <w:rsid w:val="003A0006"/>
    <w:rsid w:val="003A333E"/>
    <w:rsid w:val="003A5254"/>
    <w:rsid w:val="003A6FBF"/>
    <w:rsid w:val="003A79DE"/>
    <w:rsid w:val="003B0D55"/>
    <w:rsid w:val="003B141D"/>
    <w:rsid w:val="003B199A"/>
    <w:rsid w:val="003B1BED"/>
    <w:rsid w:val="003B2CBA"/>
    <w:rsid w:val="003B33CE"/>
    <w:rsid w:val="003B66FA"/>
    <w:rsid w:val="003C5FFB"/>
    <w:rsid w:val="003C7120"/>
    <w:rsid w:val="003D366C"/>
    <w:rsid w:val="003D615C"/>
    <w:rsid w:val="003D7C46"/>
    <w:rsid w:val="003E1B6D"/>
    <w:rsid w:val="003F1674"/>
    <w:rsid w:val="00402388"/>
    <w:rsid w:val="00404C5C"/>
    <w:rsid w:val="00407A74"/>
    <w:rsid w:val="00407EDA"/>
    <w:rsid w:val="004220AD"/>
    <w:rsid w:val="0043360A"/>
    <w:rsid w:val="00434729"/>
    <w:rsid w:val="004360C8"/>
    <w:rsid w:val="00453DD6"/>
    <w:rsid w:val="00454C8A"/>
    <w:rsid w:val="00462249"/>
    <w:rsid w:val="00463908"/>
    <w:rsid w:val="0046406F"/>
    <w:rsid w:val="00466218"/>
    <w:rsid w:val="00474046"/>
    <w:rsid w:val="0047639B"/>
    <w:rsid w:val="00480029"/>
    <w:rsid w:val="00486B40"/>
    <w:rsid w:val="004911C8"/>
    <w:rsid w:val="0049750B"/>
    <w:rsid w:val="004A18D0"/>
    <w:rsid w:val="004A2BF1"/>
    <w:rsid w:val="004A323F"/>
    <w:rsid w:val="004A3563"/>
    <w:rsid w:val="004B1E0B"/>
    <w:rsid w:val="004B6223"/>
    <w:rsid w:val="004D0F96"/>
    <w:rsid w:val="004D2600"/>
    <w:rsid w:val="004E1DD5"/>
    <w:rsid w:val="004E2630"/>
    <w:rsid w:val="004E2888"/>
    <w:rsid w:val="00500227"/>
    <w:rsid w:val="00502276"/>
    <w:rsid w:val="00503BA1"/>
    <w:rsid w:val="00511FDE"/>
    <w:rsid w:val="00512A27"/>
    <w:rsid w:val="00523B8F"/>
    <w:rsid w:val="00532823"/>
    <w:rsid w:val="00545B22"/>
    <w:rsid w:val="0055359D"/>
    <w:rsid w:val="005560A6"/>
    <w:rsid w:val="00561C26"/>
    <w:rsid w:val="00585229"/>
    <w:rsid w:val="00587A45"/>
    <w:rsid w:val="00591B54"/>
    <w:rsid w:val="00592787"/>
    <w:rsid w:val="00594D8B"/>
    <w:rsid w:val="005A23D9"/>
    <w:rsid w:val="005A433E"/>
    <w:rsid w:val="005A52A7"/>
    <w:rsid w:val="005A6930"/>
    <w:rsid w:val="005B10F1"/>
    <w:rsid w:val="005B31C0"/>
    <w:rsid w:val="005C6785"/>
    <w:rsid w:val="005D6A15"/>
    <w:rsid w:val="005E2C60"/>
    <w:rsid w:val="005E4873"/>
    <w:rsid w:val="005F5B35"/>
    <w:rsid w:val="005F65FE"/>
    <w:rsid w:val="00600D1A"/>
    <w:rsid w:val="00603FDB"/>
    <w:rsid w:val="00604835"/>
    <w:rsid w:val="00612038"/>
    <w:rsid w:val="006124E1"/>
    <w:rsid w:val="00615B70"/>
    <w:rsid w:val="00616221"/>
    <w:rsid w:val="00624AA5"/>
    <w:rsid w:val="00625129"/>
    <w:rsid w:val="00626755"/>
    <w:rsid w:val="00630ED7"/>
    <w:rsid w:val="00633ED0"/>
    <w:rsid w:val="00641707"/>
    <w:rsid w:val="00651AEA"/>
    <w:rsid w:val="0065314B"/>
    <w:rsid w:val="00653302"/>
    <w:rsid w:val="00664673"/>
    <w:rsid w:val="00664707"/>
    <w:rsid w:val="0066536B"/>
    <w:rsid w:val="00676273"/>
    <w:rsid w:val="00682E75"/>
    <w:rsid w:val="00692109"/>
    <w:rsid w:val="00695AFD"/>
    <w:rsid w:val="00697B4B"/>
    <w:rsid w:val="006A0077"/>
    <w:rsid w:val="006A1157"/>
    <w:rsid w:val="006A24A1"/>
    <w:rsid w:val="006A79C6"/>
    <w:rsid w:val="006B2DB8"/>
    <w:rsid w:val="006B2EC1"/>
    <w:rsid w:val="006B2FA6"/>
    <w:rsid w:val="006B5161"/>
    <w:rsid w:val="006B649A"/>
    <w:rsid w:val="006B73E6"/>
    <w:rsid w:val="006C5A96"/>
    <w:rsid w:val="006D33DE"/>
    <w:rsid w:val="006D4885"/>
    <w:rsid w:val="006D7322"/>
    <w:rsid w:val="006E01A3"/>
    <w:rsid w:val="006E02EB"/>
    <w:rsid w:val="006E2DCE"/>
    <w:rsid w:val="006E5AAA"/>
    <w:rsid w:val="006E7561"/>
    <w:rsid w:val="006E7EE6"/>
    <w:rsid w:val="006F1D8B"/>
    <w:rsid w:val="006F531E"/>
    <w:rsid w:val="0070347E"/>
    <w:rsid w:val="00703796"/>
    <w:rsid w:val="00705330"/>
    <w:rsid w:val="007073E2"/>
    <w:rsid w:val="00707D9F"/>
    <w:rsid w:val="00713827"/>
    <w:rsid w:val="007313EA"/>
    <w:rsid w:val="00731C9F"/>
    <w:rsid w:val="00731D66"/>
    <w:rsid w:val="007375CD"/>
    <w:rsid w:val="00737F1B"/>
    <w:rsid w:val="007400F7"/>
    <w:rsid w:val="00742FDD"/>
    <w:rsid w:val="00744B05"/>
    <w:rsid w:val="007458BA"/>
    <w:rsid w:val="007531BA"/>
    <w:rsid w:val="00764C52"/>
    <w:rsid w:val="00765D7A"/>
    <w:rsid w:val="00780EDC"/>
    <w:rsid w:val="007815A3"/>
    <w:rsid w:val="007845FE"/>
    <w:rsid w:val="007A04B2"/>
    <w:rsid w:val="007A15DC"/>
    <w:rsid w:val="007B4659"/>
    <w:rsid w:val="007B6AA5"/>
    <w:rsid w:val="007C090C"/>
    <w:rsid w:val="007C1D5E"/>
    <w:rsid w:val="007C38E5"/>
    <w:rsid w:val="007D4340"/>
    <w:rsid w:val="007E7559"/>
    <w:rsid w:val="007E7A49"/>
    <w:rsid w:val="007F1478"/>
    <w:rsid w:val="007F2304"/>
    <w:rsid w:val="00800B3B"/>
    <w:rsid w:val="00801666"/>
    <w:rsid w:val="00806550"/>
    <w:rsid w:val="00813947"/>
    <w:rsid w:val="00814889"/>
    <w:rsid w:val="008231F0"/>
    <w:rsid w:val="008275B9"/>
    <w:rsid w:val="0083102D"/>
    <w:rsid w:val="00831BE9"/>
    <w:rsid w:val="00831C18"/>
    <w:rsid w:val="00833F8F"/>
    <w:rsid w:val="0083519C"/>
    <w:rsid w:val="00840FDF"/>
    <w:rsid w:val="008522F0"/>
    <w:rsid w:val="008551FE"/>
    <w:rsid w:val="00856136"/>
    <w:rsid w:val="00856430"/>
    <w:rsid w:val="00857BA8"/>
    <w:rsid w:val="0086032D"/>
    <w:rsid w:val="00860FE4"/>
    <w:rsid w:val="00865ABC"/>
    <w:rsid w:val="008677A7"/>
    <w:rsid w:val="00867FC9"/>
    <w:rsid w:val="0087357F"/>
    <w:rsid w:val="0087774F"/>
    <w:rsid w:val="0088043E"/>
    <w:rsid w:val="008856D1"/>
    <w:rsid w:val="00885B1D"/>
    <w:rsid w:val="008862CA"/>
    <w:rsid w:val="00886307"/>
    <w:rsid w:val="00886FD4"/>
    <w:rsid w:val="00892CA5"/>
    <w:rsid w:val="00894F1A"/>
    <w:rsid w:val="008A49C4"/>
    <w:rsid w:val="008A51B9"/>
    <w:rsid w:val="008A77B0"/>
    <w:rsid w:val="008B3E68"/>
    <w:rsid w:val="008D2905"/>
    <w:rsid w:val="008D5428"/>
    <w:rsid w:val="008D5FB6"/>
    <w:rsid w:val="008D6B8E"/>
    <w:rsid w:val="008D7A9E"/>
    <w:rsid w:val="008E3158"/>
    <w:rsid w:val="008E78CC"/>
    <w:rsid w:val="008E7B12"/>
    <w:rsid w:val="008F2257"/>
    <w:rsid w:val="008F28BA"/>
    <w:rsid w:val="008F43D4"/>
    <w:rsid w:val="008F7F17"/>
    <w:rsid w:val="009015F1"/>
    <w:rsid w:val="0090260F"/>
    <w:rsid w:val="00905750"/>
    <w:rsid w:val="00913F81"/>
    <w:rsid w:val="0091624B"/>
    <w:rsid w:val="00917343"/>
    <w:rsid w:val="0091737A"/>
    <w:rsid w:val="00917E5A"/>
    <w:rsid w:val="00920472"/>
    <w:rsid w:val="00922871"/>
    <w:rsid w:val="00922EF8"/>
    <w:rsid w:val="009240DF"/>
    <w:rsid w:val="009242B3"/>
    <w:rsid w:val="00927735"/>
    <w:rsid w:val="00930AE7"/>
    <w:rsid w:val="009343C0"/>
    <w:rsid w:val="009353DC"/>
    <w:rsid w:val="00936D9D"/>
    <w:rsid w:val="009428A4"/>
    <w:rsid w:val="0096247B"/>
    <w:rsid w:val="009649D7"/>
    <w:rsid w:val="0096514C"/>
    <w:rsid w:val="00965C55"/>
    <w:rsid w:val="00966EA7"/>
    <w:rsid w:val="00974196"/>
    <w:rsid w:val="0098501D"/>
    <w:rsid w:val="009876A2"/>
    <w:rsid w:val="009902D6"/>
    <w:rsid w:val="00993D8A"/>
    <w:rsid w:val="00997366"/>
    <w:rsid w:val="009A20DD"/>
    <w:rsid w:val="009A650B"/>
    <w:rsid w:val="009B5BC4"/>
    <w:rsid w:val="009C1FB3"/>
    <w:rsid w:val="009C3428"/>
    <w:rsid w:val="009C57DE"/>
    <w:rsid w:val="009D0A48"/>
    <w:rsid w:val="009D2113"/>
    <w:rsid w:val="009D2BF1"/>
    <w:rsid w:val="009D3DB2"/>
    <w:rsid w:val="009D5389"/>
    <w:rsid w:val="009E31B8"/>
    <w:rsid w:val="009E3224"/>
    <w:rsid w:val="009F3E30"/>
    <w:rsid w:val="009F5E8F"/>
    <w:rsid w:val="009F6E21"/>
    <w:rsid w:val="00A07406"/>
    <w:rsid w:val="00A16EF1"/>
    <w:rsid w:val="00A20863"/>
    <w:rsid w:val="00A2188A"/>
    <w:rsid w:val="00A249E5"/>
    <w:rsid w:val="00A30105"/>
    <w:rsid w:val="00A35CA2"/>
    <w:rsid w:val="00A3656F"/>
    <w:rsid w:val="00A37977"/>
    <w:rsid w:val="00A40D55"/>
    <w:rsid w:val="00A43240"/>
    <w:rsid w:val="00A43BA4"/>
    <w:rsid w:val="00A47F60"/>
    <w:rsid w:val="00A5330D"/>
    <w:rsid w:val="00A616CC"/>
    <w:rsid w:val="00A63F4E"/>
    <w:rsid w:val="00A6525A"/>
    <w:rsid w:val="00A7107E"/>
    <w:rsid w:val="00A73FC6"/>
    <w:rsid w:val="00A74CC3"/>
    <w:rsid w:val="00A76A55"/>
    <w:rsid w:val="00A76F27"/>
    <w:rsid w:val="00A865A2"/>
    <w:rsid w:val="00A86A74"/>
    <w:rsid w:val="00A86D60"/>
    <w:rsid w:val="00A93AA8"/>
    <w:rsid w:val="00A9691F"/>
    <w:rsid w:val="00AA2500"/>
    <w:rsid w:val="00AA2DE0"/>
    <w:rsid w:val="00AA3CD9"/>
    <w:rsid w:val="00AA3F96"/>
    <w:rsid w:val="00AA4EF6"/>
    <w:rsid w:val="00AA7822"/>
    <w:rsid w:val="00AA7829"/>
    <w:rsid w:val="00AB0EC0"/>
    <w:rsid w:val="00AB37E7"/>
    <w:rsid w:val="00AB3AC2"/>
    <w:rsid w:val="00AB7B82"/>
    <w:rsid w:val="00AC0F5A"/>
    <w:rsid w:val="00AC55D3"/>
    <w:rsid w:val="00AC56FA"/>
    <w:rsid w:val="00AC59A8"/>
    <w:rsid w:val="00AD0623"/>
    <w:rsid w:val="00AD1594"/>
    <w:rsid w:val="00AD1640"/>
    <w:rsid w:val="00AD2246"/>
    <w:rsid w:val="00AD2C6F"/>
    <w:rsid w:val="00AD396B"/>
    <w:rsid w:val="00AE27B1"/>
    <w:rsid w:val="00AE6547"/>
    <w:rsid w:val="00AF126F"/>
    <w:rsid w:val="00AF19C8"/>
    <w:rsid w:val="00AF1D4B"/>
    <w:rsid w:val="00AF2BFC"/>
    <w:rsid w:val="00AF3CC2"/>
    <w:rsid w:val="00B01D4E"/>
    <w:rsid w:val="00B043B8"/>
    <w:rsid w:val="00B13E3D"/>
    <w:rsid w:val="00B17A80"/>
    <w:rsid w:val="00B22DEF"/>
    <w:rsid w:val="00B23397"/>
    <w:rsid w:val="00B30ED9"/>
    <w:rsid w:val="00B31B46"/>
    <w:rsid w:val="00B36E1E"/>
    <w:rsid w:val="00B43182"/>
    <w:rsid w:val="00B52A4C"/>
    <w:rsid w:val="00B575B7"/>
    <w:rsid w:val="00B57A5B"/>
    <w:rsid w:val="00B604A1"/>
    <w:rsid w:val="00B613BB"/>
    <w:rsid w:val="00B71B0B"/>
    <w:rsid w:val="00B7354A"/>
    <w:rsid w:val="00B739F2"/>
    <w:rsid w:val="00B73A35"/>
    <w:rsid w:val="00B7602E"/>
    <w:rsid w:val="00B77419"/>
    <w:rsid w:val="00B817B0"/>
    <w:rsid w:val="00B8424E"/>
    <w:rsid w:val="00B8425F"/>
    <w:rsid w:val="00B8594A"/>
    <w:rsid w:val="00B9138A"/>
    <w:rsid w:val="00B972DC"/>
    <w:rsid w:val="00BA150F"/>
    <w:rsid w:val="00BA7119"/>
    <w:rsid w:val="00BB3F32"/>
    <w:rsid w:val="00BC22E8"/>
    <w:rsid w:val="00BD0879"/>
    <w:rsid w:val="00BD5C26"/>
    <w:rsid w:val="00BD7ED6"/>
    <w:rsid w:val="00BE6D90"/>
    <w:rsid w:val="00BE7D30"/>
    <w:rsid w:val="00BF20C0"/>
    <w:rsid w:val="00C00AAA"/>
    <w:rsid w:val="00C01812"/>
    <w:rsid w:val="00C05057"/>
    <w:rsid w:val="00C072EA"/>
    <w:rsid w:val="00C1002D"/>
    <w:rsid w:val="00C15EA5"/>
    <w:rsid w:val="00C22AFD"/>
    <w:rsid w:val="00C265CF"/>
    <w:rsid w:val="00C30C3C"/>
    <w:rsid w:val="00C320FA"/>
    <w:rsid w:val="00C3476C"/>
    <w:rsid w:val="00C35093"/>
    <w:rsid w:val="00C3671D"/>
    <w:rsid w:val="00C40119"/>
    <w:rsid w:val="00C40257"/>
    <w:rsid w:val="00C42956"/>
    <w:rsid w:val="00C57A90"/>
    <w:rsid w:val="00C57B13"/>
    <w:rsid w:val="00C6308D"/>
    <w:rsid w:val="00C67997"/>
    <w:rsid w:val="00C84A42"/>
    <w:rsid w:val="00C90924"/>
    <w:rsid w:val="00C960F1"/>
    <w:rsid w:val="00C968EB"/>
    <w:rsid w:val="00CA0F0B"/>
    <w:rsid w:val="00CA3FAC"/>
    <w:rsid w:val="00CA4F40"/>
    <w:rsid w:val="00CB3E2C"/>
    <w:rsid w:val="00CC042E"/>
    <w:rsid w:val="00CC6816"/>
    <w:rsid w:val="00CC7732"/>
    <w:rsid w:val="00CD7C86"/>
    <w:rsid w:val="00CF2902"/>
    <w:rsid w:val="00CF64D5"/>
    <w:rsid w:val="00CF6788"/>
    <w:rsid w:val="00D005A5"/>
    <w:rsid w:val="00D0316C"/>
    <w:rsid w:val="00D043C0"/>
    <w:rsid w:val="00D0509A"/>
    <w:rsid w:val="00D0719D"/>
    <w:rsid w:val="00D132B7"/>
    <w:rsid w:val="00D143C4"/>
    <w:rsid w:val="00D1621B"/>
    <w:rsid w:val="00D167E8"/>
    <w:rsid w:val="00D21008"/>
    <w:rsid w:val="00D27908"/>
    <w:rsid w:val="00D27C38"/>
    <w:rsid w:val="00D30CB0"/>
    <w:rsid w:val="00D31893"/>
    <w:rsid w:val="00D31DE7"/>
    <w:rsid w:val="00D35292"/>
    <w:rsid w:val="00D41EFE"/>
    <w:rsid w:val="00D425B3"/>
    <w:rsid w:val="00D452AA"/>
    <w:rsid w:val="00D468BE"/>
    <w:rsid w:val="00D50D90"/>
    <w:rsid w:val="00D52A3E"/>
    <w:rsid w:val="00D5632D"/>
    <w:rsid w:val="00D56F16"/>
    <w:rsid w:val="00D5700C"/>
    <w:rsid w:val="00D63E00"/>
    <w:rsid w:val="00D74E32"/>
    <w:rsid w:val="00D76DAC"/>
    <w:rsid w:val="00D846B2"/>
    <w:rsid w:val="00D96352"/>
    <w:rsid w:val="00DA140A"/>
    <w:rsid w:val="00DA6993"/>
    <w:rsid w:val="00DA79C6"/>
    <w:rsid w:val="00DB0C19"/>
    <w:rsid w:val="00DB39EB"/>
    <w:rsid w:val="00DC05C0"/>
    <w:rsid w:val="00DC59CF"/>
    <w:rsid w:val="00DD06F0"/>
    <w:rsid w:val="00DD4C8C"/>
    <w:rsid w:val="00DE1364"/>
    <w:rsid w:val="00DE2CC1"/>
    <w:rsid w:val="00DE6DB5"/>
    <w:rsid w:val="00DE793C"/>
    <w:rsid w:val="00DF73C3"/>
    <w:rsid w:val="00E03987"/>
    <w:rsid w:val="00E0502E"/>
    <w:rsid w:val="00E06587"/>
    <w:rsid w:val="00E233A8"/>
    <w:rsid w:val="00E25BA5"/>
    <w:rsid w:val="00E30DD5"/>
    <w:rsid w:val="00E31E5C"/>
    <w:rsid w:val="00E33E0F"/>
    <w:rsid w:val="00E34BB2"/>
    <w:rsid w:val="00E3686C"/>
    <w:rsid w:val="00E45EE9"/>
    <w:rsid w:val="00E47162"/>
    <w:rsid w:val="00E525D5"/>
    <w:rsid w:val="00E543B5"/>
    <w:rsid w:val="00E630A8"/>
    <w:rsid w:val="00E6465F"/>
    <w:rsid w:val="00E647EA"/>
    <w:rsid w:val="00E65F15"/>
    <w:rsid w:val="00E66C81"/>
    <w:rsid w:val="00E67944"/>
    <w:rsid w:val="00E705FD"/>
    <w:rsid w:val="00E83AE2"/>
    <w:rsid w:val="00E85712"/>
    <w:rsid w:val="00E90635"/>
    <w:rsid w:val="00E91702"/>
    <w:rsid w:val="00EA0064"/>
    <w:rsid w:val="00EA399B"/>
    <w:rsid w:val="00EC4313"/>
    <w:rsid w:val="00ED6AF3"/>
    <w:rsid w:val="00EE13AD"/>
    <w:rsid w:val="00EE54A6"/>
    <w:rsid w:val="00EE7496"/>
    <w:rsid w:val="00EF7492"/>
    <w:rsid w:val="00F00304"/>
    <w:rsid w:val="00F1026B"/>
    <w:rsid w:val="00F14485"/>
    <w:rsid w:val="00F16BA5"/>
    <w:rsid w:val="00F3487B"/>
    <w:rsid w:val="00F5253E"/>
    <w:rsid w:val="00F53FEE"/>
    <w:rsid w:val="00F55994"/>
    <w:rsid w:val="00F60DB9"/>
    <w:rsid w:val="00F6115F"/>
    <w:rsid w:val="00F6341D"/>
    <w:rsid w:val="00F63F7F"/>
    <w:rsid w:val="00F70157"/>
    <w:rsid w:val="00F7536A"/>
    <w:rsid w:val="00F7560D"/>
    <w:rsid w:val="00F85DAB"/>
    <w:rsid w:val="00F86F1D"/>
    <w:rsid w:val="00F91030"/>
    <w:rsid w:val="00F93F28"/>
    <w:rsid w:val="00F95476"/>
    <w:rsid w:val="00F97392"/>
    <w:rsid w:val="00FA0D78"/>
    <w:rsid w:val="00FA0FD5"/>
    <w:rsid w:val="00FA253D"/>
    <w:rsid w:val="00FB0D1A"/>
    <w:rsid w:val="00FB5BA7"/>
    <w:rsid w:val="00FC3B4A"/>
    <w:rsid w:val="00FC48B4"/>
    <w:rsid w:val="00FC6191"/>
    <w:rsid w:val="00FD732D"/>
    <w:rsid w:val="00FE31AD"/>
    <w:rsid w:val="00FE3B3E"/>
    <w:rsid w:val="00FE4203"/>
    <w:rsid w:val="00FE670A"/>
    <w:rsid w:val="00FF122C"/>
    <w:rsid w:val="00FF28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B746D"/>
  <w15:chartTrackingRefBased/>
  <w15:docId w15:val="{4075EC58-1174-4254-8899-70A6D52C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B5BA7"/>
    <w:rPr>
      <w:sz w:val="24"/>
      <w:szCs w:val="24"/>
    </w:rPr>
  </w:style>
  <w:style w:type="paragraph" w:styleId="Antrat2">
    <w:name w:val="heading 2"/>
    <w:aliases w:val="Title Header2"/>
    <w:basedOn w:val="prastasis"/>
    <w:next w:val="prastasis"/>
    <w:qFormat/>
    <w:rsid w:val="0049750B"/>
    <w:pPr>
      <w:jc w:val="both"/>
      <w:outlineLvl w:val="1"/>
    </w:pPr>
    <w:rPr>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FB5BA7"/>
    <w:rPr>
      <w:rFonts w:ascii="Tahoma" w:hAnsi="Tahoma" w:cs="Tahoma"/>
      <w:sz w:val="16"/>
      <w:szCs w:val="16"/>
    </w:rPr>
  </w:style>
  <w:style w:type="character" w:styleId="Komentaronuoroda">
    <w:name w:val="annotation reference"/>
    <w:semiHidden/>
    <w:rsid w:val="0049750B"/>
    <w:rPr>
      <w:sz w:val="16"/>
      <w:szCs w:val="16"/>
    </w:rPr>
  </w:style>
  <w:style w:type="paragraph" w:styleId="Komentarotekstas">
    <w:name w:val="annotation text"/>
    <w:basedOn w:val="prastasis"/>
    <w:semiHidden/>
    <w:rsid w:val="0049750B"/>
    <w:rPr>
      <w:sz w:val="20"/>
      <w:szCs w:val="20"/>
    </w:rPr>
  </w:style>
  <w:style w:type="paragraph" w:styleId="Komentarotema">
    <w:name w:val="annotation subject"/>
    <w:basedOn w:val="Komentarotekstas"/>
    <w:next w:val="Komentarotekstas"/>
    <w:semiHidden/>
    <w:rsid w:val="0049750B"/>
    <w:rPr>
      <w:b/>
      <w:bCs/>
    </w:rPr>
  </w:style>
  <w:style w:type="paragraph" w:styleId="Sraopastraipa">
    <w:name w:val="List Paragraph"/>
    <w:basedOn w:val="prastasis"/>
    <w:link w:val="SraopastraipaDiagrama"/>
    <w:uiPriority w:val="34"/>
    <w:qFormat/>
    <w:rsid w:val="00A865A2"/>
    <w:pPr>
      <w:ind w:left="720"/>
      <w:contextualSpacing/>
    </w:pPr>
  </w:style>
  <w:style w:type="character" w:styleId="Emfaz">
    <w:name w:val="Emphasis"/>
    <w:uiPriority w:val="20"/>
    <w:qFormat/>
    <w:rsid w:val="00DE793C"/>
    <w:rPr>
      <w:i/>
      <w:iCs/>
    </w:rPr>
  </w:style>
  <w:style w:type="paragraph" w:customStyle="1" w:styleId="prastasistinklapis">
    <w:name w:val="Įprastasis (tinklapis)"/>
    <w:basedOn w:val="prastasis"/>
    <w:uiPriority w:val="99"/>
    <w:unhideWhenUsed/>
    <w:rsid w:val="009F6E21"/>
    <w:pPr>
      <w:spacing w:after="150"/>
    </w:pPr>
  </w:style>
  <w:style w:type="character" w:customStyle="1" w:styleId="SraopastraipaDiagrama">
    <w:name w:val="Sąrašo pastraipa Diagrama"/>
    <w:link w:val="Sraopastraipa"/>
    <w:uiPriority w:val="34"/>
    <w:locked/>
    <w:rsid w:val="00B043B8"/>
    <w:rPr>
      <w:sz w:val="24"/>
      <w:szCs w:val="24"/>
    </w:rPr>
  </w:style>
  <w:style w:type="paragraph" w:customStyle="1" w:styleId="Body2">
    <w:name w:val="Body 2"/>
    <w:rsid w:val="001852A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Grietas">
    <w:name w:val="Strong"/>
    <w:uiPriority w:val="22"/>
    <w:qFormat/>
    <w:rsid w:val="00352866"/>
    <w:rPr>
      <w:b/>
      <w:bCs/>
    </w:rPr>
  </w:style>
  <w:style w:type="paragraph" w:styleId="Antrats">
    <w:name w:val="header"/>
    <w:basedOn w:val="prastasis"/>
    <w:link w:val="AntratsDiagrama"/>
    <w:rsid w:val="00AF1D4B"/>
    <w:pPr>
      <w:tabs>
        <w:tab w:val="center" w:pos="4153"/>
        <w:tab w:val="right" w:pos="8306"/>
      </w:tabs>
    </w:pPr>
    <w:rPr>
      <w:sz w:val="20"/>
      <w:szCs w:val="20"/>
      <w:lang w:eastAsia="ru-RU"/>
    </w:rPr>
  </w:style>
  <w:style w:type="character" w:customStyle="1" w:styleId="AntratsDiagrama">
    <w:name w:val="Antraštės Diagrama"/>
    <w:basedOn w:val="Numatytasispastraiposriftas"/>
    <w:link w:val="Antrats"/>
    <w:rsid w:val="00AF1D4B"/>
    <w:rPr>
      <w:lang w:eastAsia="ru-RU"/>
    </w:rPr>
  </w:style>
  <w:style w:type="character" w:styleId="Hipersaitas">
    <w:name w:val="Hyperlink"/>
    <w:rsid w:val="00AF1D4B"/>
    <w:rPr>
      <w:rFonts w:cs="Times New Roman"/>
      <w:color w:val="0000FF"/>
      <w:u w:val="single"/>
    </w:rPr>
  </w:style>
  <w:style w:type="paragraph" w:styleId="prastasiniatinklio">
    <w:name w:val="Normal (Web)"/>
    <w:basedOn w:val="prastasis"/>
    <w:uiPriority w:val="99"/>
    <w:unhideWhenUsed/>
    <w:rsid w:val="00375A40"/>
    <w:pPr>
      <w:spacing w:before="100" w:beforeAutospacing="1" w:after="100" w:afterAutospacing="1"/>
    </w:pPr>
  </w:style>
  <w:style w:type="character" w:styleId="Neapdorotaspaminjimas">
    <w:name w:val="Unresolved Mention"/>
    <w:basedOn w:val="Numatytasispastraiposriftas"/>
    <w:uiPriority w:val="99"/>
    <w:semiHidden/>
    <w:unhideWhenUsed/>
    <w:rsid w:val="00AC55D3"/>
    <w:rPr>
      <w:color w:val="605E5C"/>
      <w:shd w:val="clear" w:color="auto" w:fill="E1DFDD"/>
    </w:rPr>
  </w:style>
  <w:style w:type="paragraph" w:customStyle="1" w:styleId="Tvarkostekstas">
    <w:name w:val="Tvarkos tekstas"/>
    <w:basedOn w:val="prastasis"/>
    <w:rsid w:val="00FF28C7"/>
    <w:pPr>
      <w:numPr>
        <w:numId w:val="22"/>
      </w:numPr>
      <w:suppressAutoHyphens/>
      <w:autoSpaceDN w:val="0"/>
      <w:jc w:val="both"/>
      <w:textAlignment w:val="baseline"/>
    </w:pPr>
  </w:style>
  <w:style w:type="numbering" w:customStyle="1" w:styleId="LFO2">
    <w:name w:val="LFO2"/>
    <w:basedOn w:val="Sraonra"/>
    <w:rsid w:val="00FF28C7"/>
    <w:pPr>
      <w:numPr>
        <w:numId w:val="23"/>
      </w:numPr>
    </w:pPr>
  </w:style>
  <w:style w:type="paragraph" w:customStyle="1" w:styleId="elementtoproof">
    <w:name w:val="elementtoproof"/>
    <w:basedOn w:val="prastasis"/>
    <w:rsid w:val="00E67944"/>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3348">
      <w:bodyDiv w:val="1"/>
      <w:marLeft w:val="0"/>
      <w:marRight w:val="0"/>
      <w:marTop w:val="0"/>
      <w:marBottom w:val="0"/>
      <w:divBdr>
        <w:top w:val="none" w:sz="0" w:space="0" w:color="auto"/>
        <w:left w:val="none" w:sz="0" w:space="0" w:color="auto"/>
        <w:bottom w:val="none" w:sz="0" w:space="0" w:color="auto"/>
        <w:right w:val="none" w:sz="0" w:space="0" w:color="auto"/>
      </w:divBdr>
    </w:div>
    <w:div w:id="53818778">
      <w:bodyDiv w:val="1"/>
      <w:marLeft w:val="0"/>
      <w:marRight w:val="0"/>
      <w:marTop w:val="0"/>
      <w:marBottom w:val="0"/>
      <w:divBdr>
        <w:top w:val="none" w:sz="0" w:space="0" w:color="auto"/>
        <w:left w:val="none" w:sz="0" w:space="0" w:color="auto"/>
        <w:bottom w:val="none" w:sz="0" w:space="0" w:color="auto"/>
        <w:right w:val="none" w:sz="0" w:space="0" w:color="auto"/>
      </w:divBdr>
    </w:div>
    <w:div w:id="56245277">
      <w:bodyDiv w:val="1"/>
      <w:marLeft w:val="0"/>
      <w:marRight w:val="0"/>
      <w:marTop w:val="0"/>
      <w:marBottom w:val="0"/>
      <w:divBdr>
        <w:top w:val="none" w:sz="0" w:space="0" w:color="auto"/>
        <w:left w:val="none" w:sz="0" w:space="0" w:color="auto"/>
        <w:bottom w:val="none" w:sz="0" w:space="0" w:color="auto"/>
        <w:right w:val="none" w:sz="0" w:space="0" w:color="auto"/>
      </w:divBdr>
    </w:div>
    <w:div w:id="251472520">
      <w:bodyDiv w:val="1"/>
      <w:marLeft w:val="0"/>
      <w:marRight w:val="0"/>
      <w:marTop w:val="0"/>
      <w:marBottom w:val="0"/>
      <w:divBdr>
        <w:top w:val="none" w:sz="0" w:space="0" w:color="auto"/>
        <w:left w:val="none" w:sz="0" w:space="0" w:color="auto"/>
        <w:bottom w:val="none" w:sz="0" w:space="0" w:color="auto"/>
        <w:right w:val="none" w:sz="0" w:space="0" w:color="auto"/>
      </w:divBdr>
    </w:div>
    <w:div w:id="269094677">
      <w:bodyDiv w:val="1"/>
      <w:marLeft w:val="0"/>
      <w:marRight w:val="0"/>
      <w:marTop w:val="0"/>
      <w:marBottom w:val="0"/>
      <w:divBdr>
        <w:top w:val="none" w:sz="0" w:space="0" w:color="auto"/>
        <w:left w:val="none" w:sz="0" w:space="0" w:color="auto"/>
        <w:bottom w:val="none" w:sz="0" w:space="0" w:color="auto"/>
        <w:right w:val="none" w:sz="0" w:space="0" w:color="auto"/>
      </w:divBdr>
    </w:div>
    <w:div w:id="297613542">
      <w:bodyDiv w:val="1"/>
      <w:marLeft w:val="0"/>
      <w:marRight w:val="0"/>
      <w:marTop w:val="0"/>
      <w:marBottom w:val="0"/>
      <w:divBdr>
        <w:top w:val="none" w:sz="0" w:space="0" w:color="auto"/>
        <w:left w:val="none" w:sz="0" w:space="0" w:color="auto"/>
        <w:bottom w:val="none" w:sz="0" w:space="0" w:color="auto"/>
        <w:right w:val="none" w:sz="0" w:space="0" w:color="auto"/>
      </w:divBdr>
    </w:div>
    <w:div w:id="314188534">
      <w:bodyDiv w:val="1"/>
      <w:marLeft w:val="0"/>
      <w:marRight w:val="0"/>
      <w:marTop w:val="0"/>
      <w:marBottom w:val="0"/>
      <w:divBdr>
        <w:top w:val="none" w:sz="0" w:space="0" w:color="auto"/>
        <w:left w:val="none" w:sz="0" w:space="0" w:color="auto"/>
        <w:bottom w:val="none" w:sz="0" w:space="0" w:color="auto"/>
        <w:right w:val="none" w:sz="0" w:space="0" w:color="auto"/>
      </w:divBdr>
    </w:div>
    <w:div w:id="496195828">
      <w:bodyDiv w:val="1"/>
      <w:marLeft w:val="0"/>
      <w:marRight w:val="0"/>
      <w:marTop w:val="0"/>
      <w:marBottom w:val="0"/>
      <w:divBdr>
        <w:top w:val="none" w:sz="0" w:space="0" w:color="auto"/>
        <w:left w:val="none" w:sz="0" w:space="0" w:color="auto"/>
        <w:bottom w:val="none" w:sz="0" w:space="0" w:color="auto"/>
        <w:right w:val="none" w:sz="0" w:space="0" w:color="auto"/>
      </w:divBdr>
    </w:div>
    <w:div w:id="605381549">
      <w:bodyDiv w:val="1"/>
      <w:marLeft w:val="0"/>
      <w:marRight w:val="0"/>
      <w:marTop w:val="0"/>
      <w:marBottom w:val="0"/>
      <w:divBdr>
        <w:top w:val="none" w:sz="0" w:space="0" w:color="auto"/>
        <w:left w:val="none" w:sz="0" w:space="0" w:color="auto"/>
        <w:bottom w:val="none" w:sz="0" w:space="0" w:color="auto"/>
        <w:right w:val="none" w:sz="0" w:space="0" w:color="auto"/>
      </w:divBdr>
    </w:div>
    <w:div w:id="611783001">
      <w:bodyDiv w:val="1"/>
      <w:marLeft w:val="0"/>
      <w:marRight w:val="0"/>
      <w:marTop w:val="0"/>
      <w:marBottom w:val="0"/>
      <w:divBdr>
        <w:top w:val="none" w:sz="0" w:space="0" w:color="auto"/>
        <w:left w:val="none" w:sz="0" w:space="0" w:color="auto"/>
        <w:bottom w:val="none" w:sz="0" w:space="0" w:color="auto"/>
        <w:right w:val="none" w:sz="0" w:space="0" w:color="auto"/>
      </w:divBdr>
    </w:div>
    <w:div w:id="796290143">
      <w:bodyDiv w:val="1"/>
      <w:marLeft w:val="0"/>
      <w:marRight w:val="0"/>
      <w:marTop w:val="0"/>
      <w:marBottom w:val="0"/>
      <w:divBdr>
        <w:top w:val="none" w:sz="0" w:space="0" w:color="auto"/>
        <w:left w:val="none" w:sz="0" w:space="0" w:color="auto"/>
        <w:bottom w:val="none" w:sz="0" w:space="0" w:color="auto"/>
        <w:right w:val="none" w:sz="0" w:space="0" w:color="auto"/>
      </w:divBdr>
    </w:div>
    <w:div w:id="1027288640">
      <w:bodyDiv w:val="1"/>
      <w:marLeft w:val="0"/>
      <w:marRight w:val="0"/>
      <w:marTop w:val="0"/>
      <w:marBottom w:val="0"/>
      <w:divBdr>
        <w:top w:val="none" w:sz="0" w:space="0" w:color="auto"/>
        <w:left w:val="none" w:sz="0" w:space="0" w:color="auto"/>
        <w:bottom w:val="none" w:sz="0" w:space="0" w:color="auto"/>
        <w:right w:val="none" w:sz="0" w:space="0" w:color="auto"/>
      </w:divBdr>
    </w:div>
    <w:div w:id="1065103103">
      <w:bodyDiv w:val="1"/>
      <w:marLeft w:val="0"/>
      <w:marRight w:val="0"/>
      <w:marTop w:val="0"/>
      <w:marBottom w:val="0"/>
      <w:divBdr>
        <w:top w:val="none" w:sz="0" w:space="0" w:color="auto"/>
        <w:left w:val="none" w:sz="0" w:space="0" w:color="auto"/>
        <w:bottom w:val="none" w:sz="0" w:space="0" w:color="auto"/>
        <w:right w:val="none" w:sz="0" w:space="0" w:color="auto"/>
      </w:divBdr>
    </w:div>
    <w:div w:id="1415710129">
      <w:bodyDiv w:val="1"/>
      <w:marLeft w:val="0"/>
      <w:marRight w:val="0"/>
      <w:marTop w:val="0"/>
      <w:marBottom w:val="0"/>
      <w:divBdr>
        <w:top w:val="none" w:sz="0" w:space="0" w:color="auto"/>
        <w:left w:val="none" w:sz="0" w:space="0" w:color="auto"/>
        <w:bottom w:val="none" w:sz="0" w:space="0" w:color="auto"/>
        <w:right w:val="none" w:sz="0" w:space="0" w:color="auto"/>
      </w:divBdr>
      <w:divsChild>
        <w:div w:id="620570862">
          <w:marLeft w:val="0"/>
          <w:marRight w:val="0"/>
          <w:marTop w:val="0"/>
          <w:marBottom w:val="0"/>
          <w:divBdr>
            <w:top w:val="none" w:sz="0" w:space="0" w:color="auto"/>
            <w:left w:val="none" w:sz="0" w:space="0" w:color="auto"/>
            <w:bottom w:val="none" w:sz="0" w:space="0" w:color="auto"/>
            <w:right w:val="none" w:sz="0" w:space="0" w:color="auto"/>
          </w:divBdr>
        </w:div>
      </w:divsChild>
    </w:div>
    <w:div w:id="1471510262">
      <w:bodyDiv w:val="1"/>
      <w:marLeft w:val="0"/>
      <w:marRight w:val="0"/>
      <w:marTop w:val="0"/>
      <w:marBottom w:val="0"/>
      <w:divBdr>
        <w:top w:val="none" w:sz="0" w:space="0" w:color="auto"/>
        <w:left w:val="none" w:sz="0" w:space="0" w:color="auto"/>
        <w:bottom w:val="none" w:sz="0" w:space="0" w:color="auto"/>
        <w:right w:val="none" w:sz="0" w:space="0" w:color="auto"/>
      </w:divBdr>
    </w:div>
    <w:div w:id="1507137344">
      <w:bodyDiv w:val="1"/>
      <w:marLeft w:val="0"/>
      <w:marRight w:val="0"/>
      <w:marTop w:val="0"/>
      <w:marBottom w:val="0"/>
      <w:divBdr>
        <w:top w:val="none" w:sz="0" w:space="0" w:color="auto"/>
        <w:left w:val="none" w:sz="0" w:space="0" w:color="auto"/>
        <w:bottom w:val="none" w:sz="0" w:space="0" w:color="auto"/>
        <w:right w:val="none" w:sz="0" w:space="0" w:color="auto"/>
      </w:divBdr>
    </w:div>
    <w:div w:id="1568228702">
      <w:bodyDiv w:val="1"/>
      <w:marLeft w:val="0"/>
      <w:marRight w:val="0"/>
      <w:marTop w:val="0"/>
      <w:marBottom w:val="0"/>
      <w:divBdr>
        <w:top w:val="none" w:sz="0" w:space="0" w:color="auto"/>
        <w:left w:val="none" w:sz="0" w:space="0" w:color="auto"/>
        <w:bottom w:val="none" w:sz="0" w:space="0" w:color="auto"/>
        <w:right w:val="none" w:sz="0" w:space="0" w:color="auto"/>
      </w:divBdr>
    </w:div>
    <w:div w:id="1740984183">
      <w:bodyDiv w:val="1"/>
      <w:marLeft w:val="0"/>
      <w:marRight w:val="0"/>
      <w:marTop w:val="0"/>
      <w:marBottom w:val="0"/>
      <w:divBdr>
        <w:top w:val="none" w:sz="0" w:space="0" w:color="auto"/>
        <w:left w:val="none" w:sz="0" w:space="0" w:color="auto"/>
        <w:bottom w:val="none" w:sz="0" w:space="0" w:color="auto"/>
        <w:right w:val="none" w:sz="0" w:space="0" w:color="auto"/>
      </w:divBdr>
    </w:div>
    <w:div w:id="1865896168">
      <w:bodyDiv w:val="1"/>
      <w:marLeft w:val="0"/>
      <w:marRight w:val="0"/>
      <w:marTop w:val="0"/>
      <w:marBottom w:val="0"/>
      <w:divBdr>
        <w:top w:val="none" w:sz="0" w:space="0" w:color="auto"/>
        <w:left w:val="none" w:sz="0" w:space="0" w:color="auto"/>
        <w:bottom w:val="none" w:sz="0" w:space="0" w:color="auto"/>
        <w:right w:val="none" w:sz="0" w:space="0" w:color="auto"/>
      </w:divBdr>
    </w:div>
    <w:div w:id="189912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vile.kekstiene@kr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13d73ca1b0a511ef88c08519262548c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C9F1-DC1E-4A11-B3DD-1937DE27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Pages>
  <Words>2354</Words>
  <Characters>1342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KAUNO RAJONO SAVIVALDYBĖS ADMINISTRACIJA</vt:lpstr>
    </vt:vector>
  </TitlesOfParts>
  <Company>krs</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 ADMINISTRACIJA</dc:title>
  <dc:subject/>
  <dc:creator>ruta</dc:creator>
  <cp:keywords/>
  <cp:lastModifiedBy>Svajūnas Kėkstas</cp:lastModifiedBy>
  <cp:revision>111</cp:revision>
  <cp:lastPrinted>2022-06-14T11:10:00Z</cp:lastPrinted>
  <dcterms:created xsi:type="dcterms:W3CDTF">2022-07-15T08:28:00Z</dcterms:created>
  <dcterms:modified xsi:type="dcterms:W3CDTF">2025-02-10T12:31:00Z</dcterms:modified>
</cp:coreProperties>
</file>