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7E" w:rsidRDefault="00CD137E" w:rsidP="0056410E">
      <w:pPr>
        <w:tabs>
          <w:tab w:val="left" w:pos="6408"/>
        </w:tabs>
        <w:spacing w:after="160"/>
        <w:jc w:val="center"/>
        <w:rPr>
          <w:rFonts w:ascii="Times New Roman" w:eastAsia="Times New Roman" w:hAnsi="Times New Roman" w:cs="Times New Roman"/>
          <w:color w:val="000000"/>
          <w:sz w:val="28"/>
          <w:szCs w:val="28"/>
          <w:lang w:eastAsia="lt-LT"/>
        </w:rPr>
      </w:pPr>
      <w:r>
        <w:rPr>
          <w:rFonts w:ascii="Times New Roman" w:eastAsia="Times New Roman" w:hAnsi="Times New Roman" w:cs="Times New Roman"/>
          <w:color w:val="000000"/>
          <w:sz w:val="28"/>
          <w:szCs w:val="28"/>
          <w:lang w:eastAsia="lt-LT"/>
        </w:rPr>
        <w:t xml:space="preserve">                                                                                </w:t>
      </w:r>
      <w:r w:rsidRPr="00CD137E">
        <w:rPr>
          <w:rFonts w:ascii="Times New Roman" w:eastAsia="Times New Roman" w:hAnsi="Times New Roman" w:cs="Times New Roman"/>
          <w:color w:val="000000"/>
          <w:sz w:val="28"/>
          <w:szCs w:val="28"/>
          <w:lang w:eastAsia="lt-LT"/>
        </w:rPr>
        <w:t xml:space="preserve"> </w:t>
      </w:r>
      <w:r w:rsidR="00F138D2">
        <w:rPr>
          <w:rFonts w:ascii="Times New Roman" w:eastAsia="Times New Roman" w:hAnsi="Times New Roman" w:cs="Times New Roman"/>
          <w:color w:val="000000"/>
          <w:sz w:val="28"/>
          <w:szCs w:val="28"/>
          <w:lang w:eastAsia="lt-LT"/>
        </w:rPr>
        <w:tab/>
      </w:r>
      <w:r w:rsidR="00F138D2">
        <w:rPr>
          <w:rFonts w:ascii="Times New Roman" w:eastAsia="Times New Roman" w:hAnsi="Times New Roman" w:cs="Times New Roman"/>
          <w:color w:val="000000"/>
          <w:sz w:val="28"/>
          <w:szCs w:val="28"/>
          <w:lang w:eastAsia="lt-LT"/>
        </w:rPr>
        <w:tab/>
      </w:r>
      <w:r w:rsidR="00F138D2">
        <w:rPr>
          <w:rFonts w:ascii="Times New Roman" w:eastAsia="Times New Roman" w:hAnsi="Times New Roman" w:cs="Times New Roman"/>
          <w:color w:val="000000"/>
          <w:sz w:val="28"/>
          <w:szCs w:val="28"/>
          <w:lang w:eastAsia="lt-LT"/>
        </w:rPr>
        <w:tab/>
        <w:t xml:space="preserve">7 priedas </w:t>
      </w:r>
    </w:p>
    <w:p w:rsidR="008657A9" w:rsidRPr="00CD137E" w:rsidRDefault="008657A9" w:rsidP="0056410E">
      <w:pPr>
        <w:tabs>
          <w:tab w:val="left" w:pos="6408"/>
        </w:tabs>
        <w:spacing w:after="160"/>
        <w:jc w:val="center"/>
        <w:rPr>
          <w:rFonts w:ascii="Times New Roman" w:eastAsia="Times New Roman" w:hAnsi="Times New Roman" w:cs="Times New Roman"/>
          <w:color w:val="000000"/>
          <w:sz w:val="28"/>
          <w:szCs w:val="28"/>
          <w:lang w:eastAsia="lt-LT"/>
        </w:rPr>
      </w:pPr>
    </w:p>
    <w:p w:rsidR="0056410E" w:rsidRPr="00F138D2" w:rsidRDefault="0056410E" w:rsidP="0056410E">
      <w:pPr>
        <w:tabs>
          <w:tab w:val="left" w:pos="6408"/>
        </w:tabs>
        <w:spacing w:after="160"/>
        <w:jc w:val="center"/>
        <w:rPr>
          <w:rFonts w:ascii="Times New Roman" w:eastAsia="Times New Roman" w:hAnsi="Times New Roman" w:cs="Times New Roman"/>
          <w:b/>
          <w:color w:val="7030A0"/>
          <w:sz w:val="28"/>
          <w:szCs w:val="28"/>
          <w:lang w:eastAsia="lt-LT"/>
        </w:rPr>
      </w:pPr>
      <w:r w:rsidRPr="00F138D2">
        <w:rPr>
          <w:rFonts w:ascii="Times New Roman" w:eastAsia="Times New Roman" w:hAnsi="Times New Roman" w:cs="Times New Roman"/>
          <w:b/>
          <w:color w:val="000000"/>
          <w:sz w:val="28"/>
          <w:szCs w:val="28"/>
          <w:lang w:eastAsia="lt-LT"/>
        </w:rPr>
        <w:t>Tiekėjų pašalinimo pagrindai</w:t>
      </w:r>
    </w:p>
    <w:p w:rsidR="0056410E"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1. </w:t>
      </w:r>
      <w:r w:rsidR="0056410E" w:rsidRPr="002109D6">
        <w:rPr>
          <w:rFonts w:ascii="Times New Roman" w:eastAsia="Times New Roman" w:hAnsi="Times New Roman" w:cs="Times New Roman"/>
          <w:lang w:eastAsia="lt-LT"/>
        </w:rPr>
        <w:t xml:space="preserve">Su </w:t>
      </w:r>
      <w:r w:rsidR="0056410E" w:rsidRPr="002109D6">
        <w:rPr>
          <w:rFonts w:ascii="Times New Roman" w:eastAsia="Times New Roman" w:hAnsi="Times New Roman" w:cs="Times New Roman"/>
          <w:color w:val="000000"/>
          <w:lang w:eastAsia="lt-LT"/>
        </w:rPr>
        <w:t xml:space="preserve">pasiūlymu teikiamas tik EBVPD. Perkančioji organizacija su pasiūlymu </w:t>
      </w:r>
      <w:r w:rsidR="0056410E" w:rsidRPr="002109D6">
        <w:rPr>
          <w:rFonts w:ascii="Times New Roman" w:eastAsia="Times New Roman" w:hAnsi="Times New Roman" w:cs="Times New Roman"/>
          <w:lang w:eastAsia="lt-LT"/>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6410E"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2. </w:t>
      </w:r>
      <w:r w:rsidR="0056410E" w:rsidRPr="002109D6">
        <w:rPr>
          <w:rFonts w:ascii="Times New Roman" w:eastAsia="Times New Roman" w:hAnsi="Times New Roman" w:cs="Times New Roman"/>
          <w:lang w:eastAsia="lt-LT"/>
        </w:rPr>
        <w:t xml:space="preserve">Pašalinimo pagrindai taikomi tiekėjui (kai pasiūlymą teikia ūkio subjektų grupė – visiems tos grupės nariams) ir ūkio subjektams, kurių pajėgumais tiekėjas remiasi. </w:t>
      </w:r>
    </w:p>
    <w:p w:rsidR="0056410E" w:rsidRPr="002109D6" w:rsidRDefault="002109D6" w:rsidP="00F138D2">
      <w:pPr>
        <w:spacing w:after="0" w:line="240" w:lineRule="auto"/>
        <w:ind w:firstLine="1296"/>
        <w:jc w:val="both"/>
        <w:rPr>
          <w:rFonts w:ascii="Times New Roman" w:eastAsia="Verdana" w:hAnsi="Times New Roman" w:cs="Times New Roman"/>
          <w:lang w:eastAsia="lt-LT"/>
        </w:rPr>
      </w:pPr>
      <w:r w:rsidRPr="002109D6">
        <w:rPr>
          <w:rFonts w:ascii="Times New Roman" w:eastAsia="Times New Roman" w:hAnsi="Times New Roman" w:cs="Times New Roman"/>
          <w:color w:val="000000"/>
          <w:lang w:eastAsia="lt-LT"/>
        </w:rPr>
        <w:t xml:space="preserve">3. </w:t>
      </w:r>
      <w:r w:rsidR="0056410E" w:rsidRPr="002109D6">
        <w:rPr>
          <w:rFonts w:ascii="Times New Roman" w:eastAsia="Times New Roman" w:hAnsi="Times New Roman" w:cs="Times New Roman"/>
          <w:color w:val="000000"/>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0056410E" w:rsidRPr="002109D6">
        <w:rPr>
          <w:rFonts w:ascii="Times New Roman" w:eastAsia="Verdana" w:hAnsi="Times New Roman" w:cs="Times New Roman"/>
          <w:color w:val="000000"/>
          <w:lang w:eastAsia="lt-LT"/>
        </w:rPr>
        <w:t xml:space="preserve">e nustatytų tiekėjo pašalinimo pagrindų, išskyrus VPĮ 46 straipsnio 10 dalyje nustatytus atvejus (tačiau atsižvelgiant į VPĮ 46 straipsnio 11 ir 12 dalių nuostatas). </w:t>
      </w:r>
    </w:p>
    <w:p w:rsidR="0056410E" w:rsidRPr="002109D6" w:rsidRDefault="002109D6" w:rsidP="00F138D2">
      <w:pPr>
        <w:spacing w:after="0" w:line="240" w:lineRule="auto"/>
        <w:ind w:firstLine="1296"/>
        <w:jc w:val="both"/>
        <w:rPr>
          <w:rFonts w:ascii="Times New Roman" w:eastAsia="Verdana" w:hAnsi="Times New Roman" w:cs="Times New Roman"/>
          <w:color w:val="000000"/>
          <w:lang w:eastAsia="lt-LT"/>
        </w:rPr>
      </w:pPr>
      <w:r w:rsidRPr="002109D6">
        <w:rPr>
          <w:rFonts w:ascii="Times New Roman" w:eastAsia="Verdana" w:hAnsi="Times New Roman" w:cs="Times New Roman"/>
          <w:color w:val="000000"/>
          <w:lang w:eastAsia="lt-LT"/>
        </w:rPr>
        <w:t xml:space="preserve">4. </w:t>
      </w:r>
      <w:r w:rsidR="0056410E" w:rsidRPr="002109D6">
        <w:rPr>
          <w:rFonts w:ascii="Times New Roman" w:eastAsia="Verdana" w:hAnsi="Times New Roman" w:cs="Times New Roman"/>
          <w:color w:val="000000"/>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6410E"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Verdana" w:hAnsi="Times New Roman" w:cs="Times New Roman"/>
          <w:lang w:eastAsia="lt-LT"/>
        </w:rPr>
        <w:t xml:space="preserve">5. </w:t>
      </w:r>
      <w:r w:rsidR="0056410E" w:rsidRPr="002109D6">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0056410E" w:rsidRPr="002109D6">
        <w:rPr>
          <w:rFonts w:ascii="Times New Roman" w:eastAsia="Verdana" w:hAnsi="Times New Roman" w:cs="Times New Roman"/>
          <w:lang w:eastAsia="lt-LT"/>
        </w:rPr>
        <w:t>Certis</w:t>
      </w:r>
      <w:proofErr w:type="spellEnd"/>
      <w:r w:rsidR="0056410E" w:rsidRPr="002109D6">
        <w:rPr>
          <w:rFonts w:ascii="Times New Roman" w:eastAsia="Verdana" w:hAnsi="Times New Roman" w:cs="Times New Roman"/>
          <w:lang w:eastAsia="lt-LT"/>
        </w:rPr>
        <w:t>“. Lentelės ketvirtame stulpelyje nurodomi doku</w:t>
      </w:r>
      <w:r w:rsidR="0056410E" w:rsidRPr="002109D6">
        <w:rPr>
          <w:rFonts w:ascii="Times New Roman" w:eastAsia="Times New Roman"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0056410E" w:rsidRPr="002109D6">
        <w:rPr>
          <w:rFonts w:ascii="Times New Roman" w:eastAsia="Times New Roman" w:hAnsi="Times New Roman" w:cs="Times New Roman"/>
          <w:lang w:eastAsia="lt-LT"/>
        </w:rPr>
        <w:t>Certis</w:t>
      </w:r>
      <w:proofErr w:type="spellEnd"/>
      <w:r w:rsidR="0056410E" w:rsidRPr="002109D6">
        <w:rPr>
          <w:rFonts w:ascii="Times New Roman" w:eastAsia="Times New Roman" w:hAnsi="Times New Roman" w:cs="Times New Roman"/>
          <w:lang w:eastAsia="lt-LT"/>
        </w:rPr>
        <w:t xml:space="preserve">“, adresu </w:t>
      </w:r>
      <w:hyperlink r:id="rId8" w:history="1">
        <w:r w:rsidR="0056410E" w:rsidRPr="002109D6">
          <w:rPr>
            <w:rFonts w:ascii="Times New Roman" w:eastAsia="Calibri" w:hAnsi="Times New Roman" w:cs="Times New Roman"/>
            <w:lang w:eastAsia="lt-LT"/>
          </w:rPr>
          <w:t>https://ec.europa.eu/tools/ecertis/</w:t>
        </w:r>
      </w:hyperlink>
      <w:r w:rsidR="0056410E" w:rsidRPr="002109D6">
        <w:rPr>
          <w:rFonts w:ascii="Times New Roman" w:eastAsia="Times New Roman" w:hAnsi="Times New Roman" w:cs="Times New Roman"/>
          <w:lang w:eastAsia="lt-LT"/>
        </w:rPr>
        <w:t xml:space="preserve">. </w:t>
      </w:r>
    </w:p>
    <w:p w:rsidR="0056410E"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6. </w:t>
      </w:r>
      <w:r w:rsidR="0056410E" w:rsidRPr="002109D6">
        <w:rPr>
          <w:rFonts w:ascii="Times New Roman" w:eastAsia="Times New Roman" w:hAnsi="Times New Roman" w:cs="Times New Roman"/>
          <w:lang w:eastAsia="lt-LT"/>
        </w:rPr>
        <w:t>Perkančioji organizacija nereikalauja iš tiekėjo pateikti dokumentų, patvirtinančių jo pašalinimo pagrindų nebuvimą, jeigu ji:</w:t>
      </w:r>
    </w:p>
    <w:p w:rsidR="0056410E"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6.1. </w:t>
      </w:r>
      <w:r w:rsidR="0056410E" w:rsidRPr="002109D6">
        <w:rPr>
          <w:rFonts w:ascii="Times New Roman" w:eastAsia="Times New Roman"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2109D6"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6.2. </w:t>
      </w:r>
      <w:r w:rsidR="0056410E" w:rsidRPr="002109D6">
        <w:rPr>
          <w:rFonts w:ascii="Times New Roman" w:eastAsia="Times New Roman"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rsidR="0056410E" w:rsidRPr="002109D6" w:rsidRDefault="0056410E"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color w:val="000000"/>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6410E"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7. </w:t>
      </w:r>
      <w:r w:rsidR="0056410E" w:rsidRPr="002109D6">
        <w:rPr>
          <w:rFonts w:ascii="Times New Roman" w:eastAsia="Times New Roman"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56410E" w:rsidRPr="002109D6" w:rsidRDefault="002109D6" w:rsidP="00F138D2">
      <w:pPr>
        <w:spacing w:after="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7.1. </w:t>
      </w:r>
      <w:r w:rsidR="0056410E" w:rsidRPr="002109D6">
        <w:rPr>
          <w:rFonts w:ascii="Times New Roman" w:eastAsia="Times New Roman" w:hAnsi="Times New Roman" w:cs="Times New Roman"/>
          <w:lang w:eastAsia="lt-LT"/>
        </w:rPr>
        <w:t>priesaikos deklaracija;</w:t>
      </w:r>
    </w:p>
    <w:p w:rsidR="008657A9" w:rsidRPr="00F138D2" w:rsidRDefault="002109D6" w:rsidP="008657A9">
      <w:pPr>
        <w:spacing w:after="160" w:line="240" w:lineRule="auto"/>
        <w:ind w:firstLine="1296"/>
        <w:jc w:val="both"/>
        <w:rPr>
          <w:rFonts w:ascii="Times New Roman" w:eastAsia="Times New Roman" w:hAnsi="Times New Roman" w:cs="Times New Roman"/>
          <w:lang w:eastAsia="lt-LT"/>
        </w:rPr>
      </w:pPr>
      <w:r w:rsidRPr="002109D6">
        <w:rPr>
          <w:rFonts w:ascii="Times New Roman" w:eastAsia="Times New Roman" w:hAnsi="Times New Roman" w:cs="Times New Roman"/>
          <w:lang w:eastAsia="lt-LT"/>
        </w:rPr>
        <w:t xml:space="preserve">7.2. </w:t>
      </w:r>
      <w:r w:rsidR="0056410E" w:rsidRPr="002109D6">
        <w:rPr>
          <w:rFonts w:ascii="Times New Roman" w:eastAsia="Times New Roman" w:hAnsi="Times New Roman" w:cs="Times New Roman"/>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1106"/>
        <w:gridCol w:w="4276"/>
        <w:gridCol w:w="1559"/>
        <w:gridCol w:w="3266"/>
      </w:tblGrid>
      <w:tr w:rsidR="0056410E" w:rsidRPr="0056410E" w:rsidTr="002109D6">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6410E" w:rsidRPr="0056410E" w:rsidRDefault="0056410E" w:rsidP="0056410E">
            <w:pPr>
              <w:spacing w:after="0" w:line="240" w:lineRule="auto"/>
              <w:ind w:left="32"/>
              <w:jc w:val="center"/>
              <w:rPr>
                <w:rFonts w:ascii="Times New Roman" w:eastAsia="Times New Roman" w:hAnsi="Times New Roman" w:cs="Times New Roman"/>
                <w:b/>
                <w:bCs/>
                <w:lang w:eastAsia="lt-LT"/>
              </w:rPr>
            </w:pPr>
            <w:r w:rsidRPr="0056410E">
              <w:rPr>
                <w:rFonts w:ascii="Times New Roman" w:eastAsia="Times New Roman" w:hAnsi="Times New Roman" w:cs="Times New Roman"/>
                <w:b/>
                <w:bCs/>
                <w:lang w:eastAsia="lt-LT"/>
              </w:rPr>
              <w:lastRenderedPageBreak/>
              <w:t>Eil. Nr.</w:t>
            </w:r>
          </w:p>
        </w:tc>
        <w:tc>
          <w:tcPr>
            <w:tcW w:w="4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6410E" w:rsidRPr="0056410E" w:rsidRDefault="0056410E" w:rsidP="0056410E">
            <w:pPr>
              <w:spacing w:after="0" w:line="240" w:lineRule="auto"/>
              <w:jc w:val="center"/>
              <w:rPr>
                <w:rFonts w:ascii="Times New Roman" w:eastAsia="Times New Roman" w:hAnsi="Times New Roman" w:cs="Times New Roman"/>
                <w:bCs/>
              </w:rPr>
            </w:pPr>
            <w:r w:rsidRPr="0056410E">
              <w:rPr>
                <w:rFonts w:ascii="Times New Roman" w:eastAsia="Times New Roman" w:hAnsi="Times New Roman" w:cs="Times New Roman"/>
                <w:b/>
                <w:lang w:eastAsia="lt-LT"/>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6410E" w:rsidRPr="0056410E" w:rsidRDefault="0056410E" w:rsidP="0056410E">
            <w:pPr>
              <w:spacing w:after="0" w:line="240" w:lineRule="auto"/>
              <w:jc w:val="center"/>
              <w:rPr>
                <w:rFonts w:ascii="Times New Roman" w:eastAsia="Yu Mincho" w:hAnsi="Times New Roman" w:cs="Times New Roman"/>
                <w:b/>
                <w:bCs/>
                <w:sz w:val="21"/>
                <w:szCs w:val="21"/>
                <w:lang w:eastAsia="lt-LT"/>
              </w:rPr>
            </w:pPr>
            <w:r w:rsidRPr="0056410E">
              <w:rPr>
                <w:rFonts w:ascii="Times New Roman" w:eastAsia="Yu Mincho" w:hAnsi="Times New Roman" w:cs="Times New Roman"/>
                <w:b/>
                <w:bCs/>
                <w:sz w:val="21"/>
                <w:szCs w:val="21"/>
                <w:lang w:eastAsia="lt-LT"/>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6410E" w:rsidRPr="0056410E" w:rsidRDefault="0056410E" w:rsidP="0056410E">
            <w:pPr>
              <w:spacing w:after="0" w:line="240" w:lineRule="auto"/>
              <w:jc w:val="center"/>
              <w:rPr>
                <w:rFonts w:ascii="Times New Roman" w:eastAsia="Times New Roman" w:hAnsi="Times New Roman" w:cs="Times New Roman"/>
                <w:bCs/>
                <w:iCs/>
              </w:rPr>
            </w:pPr>
            <w:r w:rsidRPr="0056410E">
              <w:rPr>
                <w:rFonts w:ascii="Times New Roman" w:eastAsia="Times New Roman" w:hAnsi="Times New Roman" w:cs="Times New Roman"/>
                <w:b/>
                <w:lang w:eastAsia="lt-LT"/>
              </w:rPr>
              <w:t>Pašalinimo pagrindų nebuvimą įrodantys dokumentai</w:t>
            </w:r>
          </w:p>
        </w:tc>
      </w:tr>
      <w:tr w:rsidR="0056410E" w:rsidRPr="0056410E" w:rsidTr="002109D6">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6410E" w:rsidRPr="0056410E" w:rsidRDefault="0056410E" w:rsidP="0056410E">
            <w:pPr>
              <w:numPr>
                <w:ilvl w:val="0"/>
                <w:numId w:val="4"/>
              </w:numPr>
              <w:spacing w:after="0" w:line="240" w:lineRule="auto"/>
              <w:rPr>
                <w:rFonts w:ascii="Times New Roman" w:eastAsia="Times New Roman" w:hAnsi="Times New Roman" w:cs="Times New Roman"/>
                <w:b/>
                <w:bCs/>
                <w:lang w:eastAsia="lt-LT"/>
              </w:rPr>
            </w:pPr>
          </w:p>
        </w:tc>
        <w:tc>
          <w:tcPr>
            <w:tcW w:w="4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6410E" w:rsidRPr="0056410E" w:rsidRDefault="0056410E" w:rsidP="0056410E">
            <w:pPr>
              <w:spacing w:after="0" w:line="240" w:lineRule="auto"/>
              <w:jc w:val="both"/>
              <w:rPr>
                <w:rFonts w:ascii="Times New Roman" w:eastAsia="Times New Roman" w:hAnsi="Times New Roman" w:cs="Times New Roman"/>
              </w:rPr>
            </w:pPr>
            <w:r w:rsidRPr="0056410E">
              <w:rPr>
                <w:rFonts w:ascii="Times New Roman" w:eastAsia="Times New Roman" w:hAnsi="Times New Roman" w:cs="Times New Roman"/>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6410E" w:rsidRPr="0056410E" w:rsidRDefault="0056410E" w:rsidP="0056410E">
            <w:pPr>
              <w:spacing w:after="0" w:line="240" w:lineRule="auto"/>
              <w:jc w:val="both"/>
              <w:rPr>
                <w:rFonts w:ascii="Times New Roman" w:eastAsia="Yu Mincho" w:hAnsi="Times New Roman" w:cs="Times New Roman"/>
                <w:b/>
                <w:bCs/>
              </w:rPr>
            </w:pPr>
            <w:r w:rsidRPr="0056410E">
              <w:rPr>
                <w:rFonts w:ascii="Times New Roman" w:eastAsia="Yu Mincho" w:hAnsi="Times New Roman" w:cs="Times New Roman"/>
                <w:b/>
                <w:bCs/>
              </w:rPr>
              <w:t>VPĮ 46 straipsnio 2¹ dalis</w:t>
            </w:r>
          </w:p>
          <w:p w:rsidR="0056410E" w:rsidRPr="0056410E" w:rsidRDefault="0056410E" w:rsidP="0056410E">
            <w:pPr>
              <w:spacing w:after="0" w:line="240" w:lineRule="auto"/>
              <w:jc w:val="both"/>
              <w:rPr>
                <w:rFonts w:ascii="Times New Roman" w:eastAsia="Yu Mincho" w:hAnsi="Times New Roman" w:cs="Times New Roman"/>
                <w:b/>
                <w:bCs/>
              </w:rPr>
            </w:pPr>
          </w:p>
          <w:p w:rsidR="0056410E" w:rsidRPr="0056410E" w:rsidRDefault="0056410E" w:rsidP="0056410E">
            <w:pPr>
              <w:spacing w:after="0" w:line="240" w:lineRule="auto"/>
              <w:jc w:val="both"/>
              <w:rPr>
                <w:rFonts w:ascii="Times New Roman" w:eastAsia="Yu Mincho" w:hAnsi="Times New Roman" w:cs="Times New Roman"/>
              </w:rPr>
            </w:pPr>
            <w:r w:rsidRPr="0056410E">
              <w:rPr>
                <w:rFonts w:ascii="Times New Roman" w:eastAsia="Yu Mincho" w:hAnsi="Times New Roman" w:cs="Times New Roman"/>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6410E" w:rsidRPr="0056410E" w:rsidRDefault="0056410E" w:rsidP="0056410E">
            <w:pPr>
              <w:spacing w:after="0" w:line="240" w:lineRule="auto"/>
              <w:jc w:val="both"/>
              <w:rPr>
                <w:rFonts w:ascii="Times New Roman" w:eastAsia="Times New Roman" w:hAnsi="Times New Roman" w:cs="Times New Roman"/>
              </w:rPr>
            </w:pPr>
            <w:r w:rsidRPr="0056410E">
              <w:rPr>
                <w:rFonts w:ascii="Times New Roman" w:eastAsia="Times New Roman" w:hAnsi="Times New Roman" w:cs="Times New Roman"/>
              </w:rPr>
              <w:t>Iš Lietuvoje įsteigtų subjektų įrodančių dokumentų nereikalaujama. Užtenka pateikto EBVPD.</w:t>
            </w:r>
          </w:p>
        </w:tc>
      </w:tr>
      <w:tr w:rsidR="0056410E" w:rsidRPr="0056410E" w:rsidTr="002109D6">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6410E" w:rsidRPr="0056410E" w:rsidRDefault="0056410E" w:rsidP="0056410E">
            <w:pPr>
              <w:numPr>
                <w:ilvl w:val="0"/>
                <w:numId w:val="4"/>
              </w:numPr>
              <w:spacing w:after="0" w:line="240" w:lineRule="auto"/>
              <w:rPr>
                <w:rFonts w:ascii="Times New Roman" w:eastAsia="Times New Roman" w:hAnsi="Times New Roman" w:cs="Times New Roman"/>
                <w:b/>
                <w:bCs/>
                <w:lang w:eastAsia="lt-LT"/>
              </w:rPr>
            </w:pPr>
          </w:p>
        </w:tc>
        <w:tc>
          <w:tcPr>
            <w:tcW w:w="4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6410E" w:rsidRPr="0056410E" w:rsidRDefault="0056410E" w:rsidP="0056410E">
            <w:pPr>
              <w:spacing w:after="0" w:line="240" w:lineRule="auto"/>
              <w:jc w:val="both"/>
              <w:rPr>
                <w:rFonts w:ascii="Times New Roman" w:eastAsia="Times New Roman" w:hAnsi="Times New Roman" w:cs="Times New Roman"/>
                <w:lang w:eastAsia="lt-LT"/>
              </w:rPr>
            </w:pPr>
            <w:r w:rsidRPr="0056410E">
              <w:rPr>
                <w:rFonts w:ascii="Times New Roman" w:eastAsia="Times New Roman" w:hAnsi="Times New Roman" w:cs="Times New Roman"/>
                <w:lang w:eastAsia="lt-LT"/>
              </w:rPr>
              <w:t xml:space="preserve">Tiekėjas yra neįvykdęs sutarties, sudarytos vadovaujantis VPĮ, Viešųjų pirkimų, atliekamų gynybos ir saugumo srityje, įstatymu ar Pirkimų, atliekamų </w:t>
            </w:r>
            <w:proofErr w:type="spellStart"/>
            <w:r w:rsidRPr="0056410E">
              <w:rPr>
                <w:rFonts w:ascii="Times New Roman" w:eastAsia="Times New Roman" w:hAnsi="Times New Roman" w:cs="Times New Roman"/>
                <w:lang w:eastAsia="lt-LT"/>
              </w:rPr>
              <w:t>vandentvarkos</w:t>
            </w:r>
            <w:proofErr w:type="spellEnd"/>
            <w:r w:rsidRPr="0056410E">
              <w:rPr>
                <w:rFonts w:ascii="Times New Roman" w:eastAsia="Times New Roman" w:hAnsi="Times New Roman" w:cs="Times New Roman"/>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6410E" w:rsidRPr="0056410E" w:rsidRDefault="0056410E" w:rsidP="0056410E">
            <w:pPr>
              <w:spacing w:after="0" w:line="240" w:lineRule="auto"/>
              <w:jc w:val="both"/>
              <w:rPr>
                <w:rFonts w:ascii="Times New Roman" w:eastAsia="Times New Roman" w:hAnsi="Times New Roman" w:cs="Times New Roman"/>
                <w:lang w:eastAsia="lt-LT"/>
              </w:rPr>
            </w:pPr>
            <w:r w:rsidRPr="0056410E">
              <w:rPr>
                <w:rFonts w:ascii="Times New Roman" w:eastAsia="Times New Roman"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6410E" w:rsidRPr="0056410E" w:rsidRDefault="0056410E" w:rsidP="0056410E">
            <w:pPr>
              <w:spacing w:after="0" w:line="240" w:lineRule="auto"/>
              <w:jc w:val="both"/>
              <w:rPr>
                <w:rFonts w:ascii="Times New Roman" w:eastAsia="Yu Mincho" w:hAnsi="Times New Roman" w:cs="Times New Roman"/>
                <w:b/>
                <w:bCs/>
                <w:lang w:eastAsia="lt-LT"/>
              </w:rPr>
            </w:pPr>
            <w:r w:rsidRPr="0056410E">
              <w:rPr>
                <w:rFonts w:ascii="Times New Roman" w:eastAsia="Yu Mincho" w:hAnsi="Times New Roman" w:cs="Times New Roman"/>
                <w:b/>
                <w:bCs/>
                <w:lang w:eastAsia="lt-LT"/>
              </w:rPr>
              <w:t>VPĮ 46 straipsnio 4 dalies 6 punktas</w:t>
            </w:r>
          </w:p>
          <w:p w:rsidR="0056410E" w:rsidRPr="0056410E" w:rsidRDefault="0056410E" w:rsidP="0056410E">
            <w:pPr>
              <w:spacing w:after="0" w:line="240" w:lineRule="auto"/>
              <w:jc w:val="both"/>
              <w:rPr>
                <w:rFonts w:ascii="Times New Roman" w:eastAsia="Yu Mincho" w:hAnsi="Times New Roman" w:cs="Times New Roman"/>
                <w:lang w:eastAsia="lt-LT"/>
              </w:rPr>
            </w:pPr>
          </w:p>
          <w:p w:rsidR="0056410E" w:rsidRPr="0056410E" w:rsidRDefault="0056410E" w:rsidP="0056410E">
            <w:pPr>
              <w:spacing w:after="0" w:line="240" w:lineRule="auto"/>
              <w:jc w:val="both"/>
              <w:rPr>
                <w:rFonts w:ascii="Times New Roman" w:eastAsia="Yu Mincho" w:hAnsi="Times New Roman" w:cs="Times New Roman"/>
                <w:lang w:eastAsia="lt-LT"/>
              </w:rPr>
            </w:pPr>
            <w:r w:rsidRPr="0056410E">
              <w:rPr>
                <w:rFonts w:ascii="Times New Roman" w:eastAsia="Yu Mincho" w:hAnsi="Times New Roman" w:cs="Times New Roman"/>
                <w:lang w:eastAsia="lt-LT"/>
              </w:rPr>
              <w:t>EBVPD</w:t>
            </w:r>
            <w:r w:rsidRPr="0056410E">
              <w:rPr>
                <w:rFonts w:ascii="Times New Roman" w:eastAsia="Arial" w:hAnsi="Times New Roman" w:cs="Times New Roman"/>
                <w:lang w:eastAsia="lt-LT"/>
              </w:rPr>
              <w:t xml:space="preserve"> III dalies C14 punktas</w:t>
            </w:r>
          </w:p>
          <w:p w:rsidR="0056410E" w:rsidRPr="0056410E" w:rsidRDefault="0056410E" w:rsidP="0056410E">
            <w:pPr>
              <w:spacing w:after="0" w:line="240" w:lineRule="auto"/>
              <w:jc w:val="both"/>
              <w:rPr>
                <w:rFonts w:ascii="Times New Roman" w:eastAsia="Yu Mincho" w:hAnsi="Times New Roman" w:cs="Times New Roman"/>
              </w:rPr>
            </w:pPr>
          </w:p>
          <w:p w:rsidR="0056410E" w:rsidRPr="0056410E" w:rsidRDefault="0056410E" w:rsidP="0056410E">
            <w:pPr>
              <w:spacing w:after="0" w:line="240" w:lineRule="auto"/>
              <w:jc w:val="both"/>
              <w:rPr>
                <w:rFonts w:ascii="Times New Roman" w:eastAsia="Yu Mincho" w:hAnsi="Times New Roman" w:cs="Times New Roman"/>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6410E" w:rsidRPr="0056410E" w:rsidRDefault="0056410E" w:rsidP="0056410E">
            <w:pPr>
              <w:spacing w:after="0" w:line="240" w:lineRule="auto"/>
              <w:jc w:val="both"/>
              <w:rPr>
                <w:rFonts w:ascii="Times New Roman" w:eastAsia="Times New Roman" w:hAnsi="Times New Roman" w:cs="Times New Roman"/>
              </w:rPr>
            </w:pPr>
            <w:r w:rsidRPr="0056410E">
              <w:rPr>
                <w:rFonts w:ascii="Times New Roman" w:eastAsia="Times New Roman" w:hAnsi="Times New Roman" w:cs="Times New Roman"/>
              </w:rPr>
              <w:t>Iš Lietuvoje įsteigtų subjektų įrodančių dokumentų nereikalaujama. Užtenka pateikto EBVPD.</w:t>
            </w:r>
          </w:p>
          <w:p w:rsidR="0056410E" w:rsidRPr="0056410E" w:rsidRDefault="0056410E" w:rsidP="0056410E">
            <w:pPr>
              <w:spacing w:after="0" w:line="240" w:lineRule="auto"/>
              <w:jc w:val="both"/>
              <w:rPr>
                <w:rFonts w:ascii="Times New Roman" w:eastAsia="Times New Roman" w:hAnsi="Times New Roman" w:cs="Times New Roman"/>
                <w:bCs/>
                <w:iCs/>
              </w:rPr>
            </w:pPr>
          </w:p>
          <w:p w:rsidR="0056410E" w:rsidRDefault="0056410E" w:rsidP="0056410E">
            <w:pPr>
              <w:spacing w:after="0" w:line="240" w:lineRule="auto"/>
              <w:jc w:val="both"/>
              <w:rPr>
                <w:rFonts w:ascii="Times New Roman" w:eastAsia="Times New Roman" w:hAnsi="Times New Roman" w:cs="Times New Roman"/>
                <w:b/>
                <w:bCs/>
                <w:lang w:eastAsia="lt-LT"/>
              </w:rPr>
            </w:pPr>
            <w:r w:rsidRPr="0056410E">
              <w:rPr>
                <w:rFonts w:ascii="Times New Roman" w:eastAsia="Times New Roman"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rsidR="0056410E" w:rsidRPr="008601AB" w:rsidRDefault="00EC79E6" w:rsidP="0056410E">
            <w:pPr>
              <w:spacing w:after="0" w:line="240" w:lineRule="auto"/>
              <w:jc w:val="both"/>
              <w:rPr>
                <w:rFonts w:ascii="Times New Roman" w:eastAsia="Times New Roman" w:hAnsi="Times New Roman" w:cs="Times New Roman"/>
                <w:bCs/>
                <w:lang w:eastAsia="lt-LT"/>
              </w:rPr>
            </w:pPr>
            <w:hyperlink r:id="rId9" w:history="1">
              <w:r w:rsidR="008601AB" w:rsidRPr="008601AB">
                <w:rPr>
                  <w:rStyle w:val="Hipersaitas"/>
                  <w:rFonts w:ascii="Times New Roman" w:eastAsia="Times New Roman" w:hAnsi="Times New Roman" w:cs="Times New Roman"/>
                  <w:bCs/>
                  <w:lang w:eastAsia="lt-LT"/>
                </w:rPr>
                <w:t>https://vpt.lrv.lt/lt/nuorodos/kiti-duomenys/powerbi/nepatikimi-tiekejai-1/</w:t>
              </w:r>
            </w:hyperlink>
          </w:p>
          <w:p w:rsidR="0056410E" w:rsidRPr="0056410E" w:rsidRDefault="0056410E" w:rsidP="0056410E">
            <w:pPr>
              <w:spacing w:after="0" w:line="240" w:lineRule="auto"/>
              <w:jc w:val="both"/>
              <w:rPr>
                <w:rFonts w:ascii="Times New Roman" w:eastAsia="Times New Roman" w:hAnsi="Times New Roman" w:cs="Times New Roman"/>
                <w:lang w:eastAsia="lt-LT"/>
              </w:rPr>
            </w:pPr>
          </w:p>
          <w:p w:rsidR="008601AB" w:rsidRDefault="00EC79E6" w:rsidP="0056410E">
            <w:pPr>
              <w:spacing w:after="0" w:line="240" w:lineRule="auto"/>
              <w:jc w:val="both"/>
            </w:pPr>
            <w:hyperlink r:id="rId10" w:history="1">
              <w:r w:rsidR="008601AB" w:rsidRPr="007D157F">
                <w:rPr>
                  <w:rStyle w:val="Hipersaitas"/>
                </w:rPr>
                <w:t>https://vpt.lrv.lt/lt/pasalinimo-pagrindai-1/nepatikimu-koncesininku-sarasas-1/nepatikimu-koncesininku-sarasas/</w:t>
              </w:r>
            </w:hyperlink>
          </w:p>
          <w:p w:rsidR="008601AB" w:rsidRDefault="008601AB" w:rsidP="0056410E">
            <w:pPr>
              <w:spacing w:after="0" w:line="240" w:lineRule="auto"/>
              <w:jc w:val="both"/>
            </w:pPr>
          </w:p>
          <w:p w:rsidR="0056410E" w:rsidRPr="0056410E" w:rsidRDefault="0056410E" w:rsidP="0056410E">
            <w:pPr>
              <w:spacing w:after="0" w:line="240" w:lineRule="auto"/>
              <w:jc w:val="both"/>
              <w:rPr>
                <w:rFonts w:ascii="Times New Roman" w:eastAsia="Times New Roman" w:hAnsi="Times New Roman" w:cs="Times New Roman"/>
                <w:bCs/>
                <w:lang w:eastAsia="lt-LT"/>
              </w:rPr>
            </w:pPr>
          </w:p>
          <w:p w:rsidR="0056410E" w:rsidRPr="0056410E" w:rsidRDefault="0056410E" w:rsidP="0056410E">
            <w:pPr>
              <w:spacing w:after="0" w:line="240" w:lineRule="auto"/>
              <w:jc w:val="both"/>
              <w:rPr>
                <w:rFonts w:ascii="Times New Roman" w:eastAsia="Times New Roman" w:hAnsi="Times New Roman" w:cs="Times New Roman"/>
                <w:b/>
                <w:bCs/>
                <w:lang w:eastAsia="lt-LT"/>
              </w:rPr>
            </w:pPr>
          </w:p>
        </w:tc>
      </w:tr>
    </w:tbl>
    <w:p w:rsidR="0056410E" w:rsidRPr="0056410E" w:rsidRDefault="0056410E" w:rsidP="0056410E">
      <w:pPr>
        <w:spacing w:after="160"/>
        <w:rPr>
          <w:rFonts w:ascii="Calibri" w:eastAsia="Times New Roman" w:hAnsi="Calibri" w:cs="Times New Roman"/>
          <w:sz w:val="21"/>
          <w:szCs w:val="21"/>
          <w:lang w:eastAsia="lt-LT"/>
        </w:rPr>
      </w:pPr>
    </w:p>
    <w:p w:rsidR="00330E59" w:rsidRDefault="00EC79E6"/>
    <w:sectPr w:rsidR="00330E59" w:rsidSect="008657A9">
      <w:headerReference w:type="even" r:id="rId11"/>
      <w:headerReference w:type="default" r:id="rId12"/>
      <w:footerReference w:type="even" r:id="rId13"/>
      <w:footerReference w:type="default" r:id="rId14"/>
      <w:headerReference w:type="first" r:id="rId15"/>
      <w:footerReference w:type="first" r:id="rId16"/>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9E6" w:rsidRDefault="00EC79E6" w:rsidP="0056410E">
      <w:pPr>
        <w:spacing w:after="0" w:line="240" w:lineRule="auto"/>
      </w:pPr>
      <w:r>
        <w:separator/>
      </w:r>
    </w:p>
  </w:endnote>
  <w:endnote w:type="continuationSeparator" w:id="0">
    <w:p w:rsidR="00EC79E6" w:rsidRDefault="00EC79E6" w:rsidP="0056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A9" w:rsidRDefault="008657A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A9" w:rsidRDefault="008657A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A9" w:rsidRDefault="008657A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9E6" w:rsidRDefault="00EC79E6" w:rsidP="0056410E">
      <w:pPr>
        <w:spacing w:after="0" w:line="240" w:lineRule="auto"/>
      </w:pPr>
      <w:r>
        <w:separator/>
      </w:r>
    </w:p>
  </w:footnote>
  <w:footnote w:type="continuationSeparator" w:id="0">
    <w:p w:rsidR="00EC79E6" w:rsidRDefault="00EC79E6" w:rsidP="00564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A9" w:rsidRDefault="008657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694476"/>
      <w:docPartObj>
        <w:docPartGallery w:val="Page Numbers (Top of Page)"/>
        <w:docPartUnique/>
      </w:docPartObj>
    </w:sdtPr>
    <w:sdtContent>
      <w:p w:rsidR="008657A9" w:rsidRDefault="008657A9">
        <w:pPr>
          <w:pStyle w:val="Antrats"/>
          <w:jc w:val="center"/>
        </w:pPr>
        <w:r>
          <w:fldChar w:fldCharType="begin"/>
        </w:r>
        <w:r>
          <w:instrText>PAGE   \* MERGEFORMAT</w:instrText>
        </w:r>
        <w:r>
          <w:fldChar w:fldCharType="separate"/>
        </w:r>
        <w:r>
          <w:rPr>
            <w:noProof/>
          </w:rPr>
          <w:t>3</w:t>
        </w:r>
        <w:r>
          <w:fldChar w:fldCharType="end"/>
        </w:r>
      </w:p>
    </w:sdtContent>
  </w:sdt>
  <w:p w:rsidR="008657A9" w:rsidRDefault="008657A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A9" w:rsidRDefault="008657A9">
    <w:pPr>
      <w:pStyle w:val="Antrats"/>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505B75"/>
    <w:multiLevelType w:val="multilevel"/>
    <w:tmpl w:val="7390E516"/>
    <w:lvl w:ilvl="0">
      <w:start w:val="1"/>
      <w:numFmt w:val="decimal"/>
      <w:suff w:val="space"/>
      <w:lvlText w:val="%1."/>
      <w:lvlJc w:val="left"/>
      <w:pPr>
        <w:ind w:left="709"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5"/>
  </w:num>
  <w:num w:numId="3">
    <w:abstractNumId w:val="3"/>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F7A"/>
    <w:rsid w:val="00087F7A"/>
    <w:rsid w:val="001B64D9"/>
    <w:rsid w:val="002109D6"/>
    <w:rsid w:val="0056410E"/>
    <w:rsid w:val="005E42BD"/>
    <w:rsid w:val="00663F90"/>
    <w:rsid w:val="006F668C"/>
    <w:rsid w:val="007E1881"/>
    <w:rsid w:val="007F132E"/>
    <w:rsid w:val="008601AB"/>
    <w:rsid w:val="008657A9"/>
    <w:rsid w:val="00A06B4D"/>
    <w:rsid w:val="00C63B27"/>
    <w:rsid w:val="00CC2FE0"/>
    <w:rsid w:val="00CD137E"/>
    <w:rsid w:val="00EC79E6"/>
    <w:rsid w:val="00F1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641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6410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410E"/>
    <w:rPr>
      <w:vertAlign w:val="superscript"/>
    </w:rPr>
  </w:style>
  <w:style w:type="character" w:styleId="Hipersaitas">
    <w:name w:val="Hyperlink"/>
    <w:basedOn w:val="Numatytasispastraiposriftas"/>
    <w:uiPriority w:val="99"/>
    <w:unhideWhenUsed/>
    <w:rsid w:val="00CD137E"/>
    <w:rPr>
      <w:color w:val="0000FF" w:themeColor="hyperlink"/>
      <w:u w:val="single"/>
    </w:rPr>
  </w:style>
  <w:style w:type="paragraph" w:styleId="Sraopastraipa">
    <w:name w:val="List Paragraph"/>
    <w:basedOn w:val="prastasis"/>
    <w:uiPriority w:val="34"/>
    <w:qFormat/>
    <w:rsid w:val="002109D6"/>
    <w:pPr>
      <w:ind w:left="720"/>
      <w:contextualSpacing/>
    </w:pPr>
  </w:style>
  <w:style w:type="paragraph" w:styleId="Antrats">
    <w:name w:val="header"/>
    <w:basedOn w:val="prastasis"/>
    <w:link w:val="AntratsDiagrama"/>
    <w:uiPriority w:val="99"/>
    <w:unhideWhenUsed/>
    <w:rsid w:val="008657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57A9"/>
  </w:style>
  <w:style w:type="paragraph" w:styleId="Porat">
    <w:name w:val="footer"/>
    <w:basedOn w:val="prastasis"/>
    <w:link w:val="PoratDiagrama"/>
    <w:uiPriority w:val="99"/>
    <w:unhideWhenUsed/>
    <w:rsid w:val="008657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641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6410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410E"/>
    <w:rPr>
      <w:vertAlign w:val="superscript"/>
    </w:rPr>
  </w:style>
  <w:style w:type="character" w:styleId="Hipersaitas">
    <w:name w:val="Hyperlink"/>
    <w:basedOn w:val="Numatytasispastraiposriftas"/>
    <w:uiPriority w:val="99"/>
    <w:unhideWhenUsed/>
    <w:rsid w:val="00CD137E"/>
    <w:rPr>
      <w:color w:val="0000FF" w:themeColor="hyperlink"/>
      <w:u w:val="single"/>
    </w:rPr>
  </w:style>
  <w:style w:type="paragraph" w:styleId="Sraopastraipa">
    <w:name w:val="List Paragraph"/>
    <w:basedOn w:val="prastasis"/>
    <w:uiPriority w:val="34"/>
    <w:qFormat/>
    <w:rsid w:val="002109D6"/>
    <w:pPr>
      <w:ind w:left="720"/>
      <w:contextualSpacing/>
    </w:pPr>
  </w:style>
  <w:style w:type="paragraph" w:styleId="Antrats">
    <w:name w:val="header"/>
    <w:basedOn w:val="prastasis"/>
    <w:link w:val="AntratsDiagrama"/>
    <w:uiPriority w:val="99"/>
    <w:unhideWhenUsed/>
    <w:rsid w:val="008657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57A9"/>
  </w:style>
  <w:style w:type="paragraph" w:styleId="Porat">
    <w:name w:val="footer"/>
    <w:basedOn w:val="prastasis"/>
    <w:link w:val="PoratDiagrama"/>
    <w:uiPriority w:val="99"/>
    <w:unhideWhenUsed/>
    <w:rsid w:val="008657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4489</Words>
  <Characters>2559</Characters>
  <Application>Microsoft Office Word</Application>
  <DocSecurity>0</DocSecurity>
  <Lines>21</Lines>
  <Paragraphs>14</Paragraphs>
  <ScaleCrop>false</ScaleCrop>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Tautkienė</dc:creator>
  <cp:keywords/>
  <dc:description/>
  <cp:lastModifiedBy>Vida Tautkienė</cp:lastModifiedBy>
  <cp:revision>9</cp:revision>
  <dcterms:created xsi:type="dcterms:W3CDTF">2025-02-05T12:42:00Z</dcterms:created>
  <dcterms:modified xsi:type="dcterms:W3CDTF">2025-02-06T10:56:00Z</dcterms:modified>
</cp:coreProperties>
</file>