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uppressAutoHyphens w:val="true"/>
        <w:bidi w:val="0"/>
        <w:ind w:left="5103"/>
        <w:jc w:val="left"/>
        <w:textAlignment w:val="center"/>
        <w:rPr>
          <w:rFonts w:ascii="Arial" w:hAnsi="Arial" w:cs="Arial"/>
          <w:bCs/>
        </w:rPr>
      </w:pPr>
      <w:permStart w:id="1221733343" w:edGrp="everyone"/>
      <w:r>
        <w:rPr>
          <w:rFonts w:cs="Arial" w:ascii="Arial" w:hAnsi="Arial"/>
          <w:bCs/>
        </w:rPr>
        <w:t>PATVIRTINTA</w:t>
      </w:r>
      <w:permEnd w:id="1221733343"/>
    </w:p>
    <w:p>
      <w:pPr>
        <w:pStyle w:val="Normal"/>
        <w:keepLines/>
        <w:suppressAutoHyphens w:val="true"/>
        <w:bidi w:val="0"/>
        <w:ind w:left="5103"/>
        <w:jc w:val="left"/>
        <w:textAlignment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VĮ Valstybinių miškų urėdijos direktoriaus </w:t>
      </w:r>
    </w:p>
    <w:p>
      <w:pPr>
        <w:pStyle w:val="Normal"/>
        <w:keepLines/>
        <w:suppressAutoHyphens w:val="true"/>
        <w:bidi w:val="0"/>
        <w:ind w:left="5103"/>
        <w:jc w:val="left"/>
        <w:textAlignment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2020 m. </w:t>
        <w:tab/>
        <w:t xml:space="preserve">vasario 10 d. įsakymu Nr. ĮS-20-39 </w:t>
      </w:r>
    </w:p>
    <w:p>
      <w:pPr>
        <w:pStyle w:val="Standard"/>
        <w:spacing w:lineRule="auto" w:line="240" w:before="0" w:after="0"/>
        <w:jc w:val="center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</w:r>
    </w:p>
    <w:p>
      <w:pPr>
        <w:pStyle w:val="Standard"/>
        <w:spacing w:lineRule="auto" w:line="240" w:before="0" w:after="0"/>
        <w:jc w:val="center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cs="Arial" w:ascii="Arial" w:hAnsi="Arial"/>
          <w:bCs/>
          <w:sz w:val="22"/>
          <w:szCs w:val="22"/>
          <w:lang w:val="lt-LT"/>
        </w:rPr>
        <w:t>(</w:t>
      </w:r>
      <w:r>
        <w:rPr>
          <w:rFonts w:cs="Arial" w:ascii="Arial" w:hAnsi="Arial"/>
          <w:sz w:val="22"/>
          <w:szCs w:val="22"/>
          <w:lang w:val="lt-LT"/>
        </w:rPr>
        <w:t>Įsipareigojimo neatskleisti konfidencialios informacijos forma</w:t>
      </w:r>
      <w:r>
        <w:rPr>
          <w:rFonts w:cs="Arial" w:ascii="Arial" w:hAnsi="Arial"/>
          <w:bCs/>
          <w:sz w:val="22"/>
          <w:szCs w:val="22"/>
          <w:lang w:val="lt-LT"/>
        </w:rPr>
        <w:t>)</w:t>
      </w:r>
    </w:p>
    <w:p>
      <w:pPr>
        <w:pStyle w:val="Standard"/>
        <w:spacing w:lineRule="auto" w:line="240" w:before="0" w:after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cs="Arial" w:ascii="Arial" w:hAnsi="Arial"/>
          <w:b/>
          <w:bCs/>
          <w:sz w:val="22"/>
          <w:szCs w:val="22"/>
          <w:lang w:val="lt-LT"/>
        </w:rPr>
      </w:r>
    </w:p>
    <w:p>
      <w:pPr>
        <w:pStyle w:val="Standard"/>
        <w:spacing w:lineRule="auto" w:line="240" w:before="0" w:after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cs="Arial" w:ascii="Arial" w:hAnsi="Arial"/>
          <w:b/>
          <w:bCs/>
          <w:sz w:val="22"/>
          <w:szCs w:val="22"/>
          <w:lang w:val="lt-LT"/>
        </w:rPr>
        <w:t>ĮSIPAREIGOJIMAS NEATSKLEISTI KONFIDENCIALIOS INFORMACIJOS</w:t>
      </w:r>
    </w:p>
    <w:p>
      <w:pPr>
        <w:pStyle w:val="Stilius1"/>
        <w:tabs>
          <w:tab w:val="clear" w:pos="709"/>
          <w:tab w:val="left" w:pos="1418" w:leader="none"/>
          <w:tab w:val="left" w:pos="4395" w:leader="none"/>
        </w:tabs>
        <w:bidi w:val="0"/>
        <w:spacing w:lineRule="auto" w:line="240" w:before="0" w:after="0"/>
        <w:rPr>
          <w:rFonts w:ascii="Arial" w:hAnsi="Arial" w:cs="Arial"/>
          <w:b w:val="false"/>
          <w:sz w:val="22"/>
        </w:rPr>
      </w:pPr>
      <w:r>
        <w:rPr>
          <w:rFonts w:cs="Arial" w:ascii="Arial" w:hAnsi="Arial"/>
          <w:b w:val="false"/>
          <w:sz w:val="22"/>
        </w:rPr>
      </w:r>
    </w:p>
    <w:p>
      <w:pPr>
        <w:pStyle w:val="Stilius1"/>
        <w:tabs>
          <w:tab w:val="clear" w:pos="709"/>
          <w:tab w:val="left" w:pos="1418" w:leader="none"/>
          <w:tab w:val="left" w:pos="4395" w:leader="none"/>
        </w:tabs>
        <w:bidi w:val="0"/>
        <w:spacing w:lineRule="auto" w:line="240" w:before="0" w:after="0"/>
        <w:rPr>
          <w:rFonts w:ascii="Arial" w:hAnsi="Arial" w:cs="Arial"/>
          <w:b w:val="false"/>
          <w:sz w:val="22"/>
        </w:rPr>
      </w:pPr>
      <w:r>
        <w:rPr>
          <w:rFonts w:cs="Arial" w:ascii="Arial" w:hAnsi="Arial"/>
          <w:b w:val="false"/>
          <w:sz w:val="22"/>
        </w:rPr>
        <w:t>__________________</w:t>
      </w:r>
    </w:p>
    <w:p>
      <w:pPr>
        <w:pStyle w:val="Stilius1"/>
        <w:tabs>
          <w:tab w:val="clear" w:pos="709"/>
          <w:tab w:val="left" w:pos="1418" w:leader="none"/>
          <w:tab w:val="left" w:pos="4395" w:leader="none"/>
        </w:tabs>
        <w:bidi w:val="0"/>
        <w:spacing w:lineRule="auto" w:line="240" w:before="0" w:after="0"/>
        <w:rPr>
          <w:rFonts w:ascii="Arial" w:hAnsi="Arial" w:cs="Arial"/>
          <w:b w:val="false"/>
          <w:sz w:val="22"/>
          <w:vertAlign w:val="superscript"/>
        </w:rPr>
      </w:pPr>
      <w:r>
        <w:rPr>
          <w:rFonts w:cs="Arial" w:ascii="Arial" w:hAnsi="Arial"/>
          <w:b w:val="false"/>
          <w:sz w:val="22"/>
          <w:vertAlign w:val="superscript"/>
        </w:rPr>
        <w:t>(data)</w:t>
      </w:r>
    </w:p>
    <w:p>
      <w:pPr>
        <w:pStyle w:val="Stilius1"/>
        <w:tabs>
          <w:tab w:val="clear" w:pos="709"/>
          <w:tab w:val="left" w:pos="1418" w:leader="none"/>
          <w:tab w:val="left" w:pos="4395" w:leader="none"/>
        </w:tabs>
        <w:bidi w:val="0"/>
        <w:spacing w:lineRule="auto" w:line="240" w:before="0" w:after="0"/>
        <w:rPr>
          <w:rFonts w:ascii="Arial" w:hAnsi="Arial" w:cs="Arial"/>
          <w:b w:val="false"/>
          <w:sz w:val="22"/>
        </w:rPr>
      </w:pPr>
      <w:r>
        <w:rPr>
          <w:rFonts w:cs="Arial" w:ascii="Arial" w:hAnsi="Arial"/>
          <w:b w:val="false"/>
          <w:sz w:val="22"/>
        </w:rPr>
        <w:t>___________</w:t>
      </w:r>
    </w:p>
    <w:p>
      <w:pPr>
        <w:pStyle w:val="Stilius1"/>
        <w:tabs>
          <w:tab w:val="clear" w:pos="709"/>
          <w:tab w:val="left" w:pos="1418" w:leader="none"/>
          <w:tab w:val="left" w:pos="4395" w:leader="none"/>
        </w:tabs>
        <w:bidi w:val="0"/>
        <w:spacing w:lineRule="auto" w:line="240" w:before="0" w:after="0"/>
        <w:rPr>
          <w:rFonts w:ascii="Arial" w:hAnsi="Arial" w:cs="Arial"/>
          <w:b w:val="false"/>
          <w:sz w:val="22"/>
          <w:vertAlign w:val="superscript"/>
        </w:rPr>
      </w:pPr>
      <w:r>
        <w:rPr>
          <w:rFonts w:cs="Arial" w:ascii="Arial" w:hAnsi="Arial"/>
          <w:b w:val="false"/>
          <w:sz w:val="22"/>
          <w:vertAlign w:val="superscript"/>
        </w:rPr>
        <w:t>(vieta)</w:t>
      </w:r>
    </w:p>
    <w:p>
      <w:pPr>
        <w:pStyle w:val="Stilius1"/>
        <w:tabs>
          <w:tab w:val="clear" w:pos="709"/>
          <w:tab w:val="left" w:pos="1418" w:leader="none"/>
          <w:tab w:val="left" w:pos="4395" w:leader="none"/>
        </w:tabs>
        <w:bidi w:val="0"/>
        <w:spacing w:lineRule="auto" w:line="240" w:before="0" w:after="0"/>
        <w:jc w:val="both"/>
        <w:rPr>
          <w:rFonts w:ascii="Arial" w:hAnsi="Arial" w:cs="Arial"/>
          <w:b w:val="false"/>
          <w:sz w:val="22"/>
        </w:rPr>
      </w:pPr>
      <w:r>
        <w:rPr>
          <w:rFonts w:cs="Arial" w:ascii="Arial" w:hAnsi="Arial"/>
          <w:b w:val="false"/>
          <w:sz w:val="22"/>
        </w:rPr>
        <w:t>Aš, ___________________________________________________________________________</w:t>
      </w:r>
    </w:p>
    <w:p>
      <w:pPr>
        <w:pStyle w:val="Normal"/>
        <w:bidi w:val="0"/>
        <w:ind w:firstLine="284"/>
        <w:jc w:val="center"/>
        <w:rPr>
          <w:rFonts w:ascii="Arial" w:hAnsi="Arial" w:cs="Arial"/>
          <w:vertAlign w:val="superscript"/>
        </w:rPr>
      </w:pPr>
      <w:r>
        <w:rPr>
          <w:rFonts w:cs="Arial" w:ascii="Arial" w:hAnsi="Arial"/>
          <w:vertAlign w:val="superscript"/>
        </w:rPr>
        <w:t>(asmens vardas, pavardė, pareigos, tel. Nr., el. paštas)</w:t>
      </w:r>
    </w:p>
    <w:p>
      <w:pPr>
        <w:pStyle w:val="Normal"/>
        <w:bidi w:val="0"/>
        <w:ind w:firstLine="284"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</w:t>
      </w:r>
    </w:p>
    <w:p>
      <w:pPr>
        <w:pStyle w:val="Normal"/>
        <w:bidi w:val="0"/>
        <w:ind w:firstLine="284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ind w:firstLine="284"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</w:t>
      </w:r>
    </w:p>
    <w:p>
      <w:pPr>
        <w:pStyle w:val="Normal"/>
        <w:bidi w:val="0"/>
        <w:ind w:firstLine="284"/>
        <w:jc w:val="center"/>
        <w:rPr>
          <w:rFonts w:ascii="Arial" w:hAnsi="Arial" w:cs="Arial"/>
          <w:vertAlign w:val="superscript"/>
        </w:rPr>
      </w:pPr>
      <w:r>
        <w:rPr>
          <w:rFonts w:cs="Arial" w:ascii="Arial" w:hAnsi="Arial"/>
          <w:vertAlign w:val="superscript"/>
        </w:rPr>
        <w:t>(Įmonės, įstaigos ar organizacijos pavadinimas)</w:t>
      </w:r>
    </w:p>
    <w:p>
      <w:pPr>
        <w:pStyle w:val="Normal"/>
        <w:bidi w:val="0"/>
        <w:ind w:firstLine="284"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 ,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  <w:t>būdamas VĮ Valstybinių miškų urėdijos komercinę paslaptį sudarančios ir/ar konfidencialios informacijos (toliau – Konfidenciali informacija) gavėju,</w:t>
      </w:r>
    </w:p>
    <w:p>
      <w:pPr>
        <w:pStyle w:val="Normal"/>
        <w:bidi w:val="0"/>
        <w:ind w:firstLine="284"/>
        <w:jc w:val="left"/>
        <w:rPr>
          <w:rFonts w:ascii="Arial" w:hAnsi="Arial" w:cs="Arial"/>
          <w:vertAlign w:val="superscript"/>
        </w:rPr>
      </w:pPr>
      <w:r>
        <w:rPr>
          <w:rFonts w:cs="Arial" w:ascii="Arial" w:hAnsi="Arial"/>
          <w:vertAlign w:val="superscript"/>
        </w:rPr>
      </w:r>
    </w:p>
    <w:p>
      <w:pPr>
        <w:pStyle w:val="ListParagraph"/>
        <w:numPr>
          <w:ilvl w:val="0"/>
          <w:numId w:val="3"/>
        </w:numPr>
        <w:bidi w:val="0"/>
        <w:ind w:firstLine="426" w:left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b/>
          <w:lang w:eastAsia="en-GB"/>
        </w:rPr>
        <w:t>ĮSIPAREIGOJU: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851" w:leader="none"/>
        </w:tabs>
        <w:bidi w:val="0"/>
        <w:ind w:firstLine="426" w:left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lang w:eastAsia="en-GB"/>
        </w:rPr>
        <w:t xml:space="preserve">man perduotą, </w:t>
      </w:r>
      <w:r>
        <w:rPr>
          <w:rFonts w:cs="Arial" w:ascii="Arial" w:hAnsi="Arial"/>
        </w:rPr>
        <w:t xml:space="preserve">sužinotą ar atliekant darbo pareigas gautą ar kitaip tapusią man prieinama </w:t>
      </w:r>
      <w:r>
        <w:rPr>
          <w:rFonts w:cs="Arial" w:ascii="Arial" w:hAnsi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cs="Arial" w:ascii="Arial" w:hAnsi="Arial"/>
        </w:rPr>
        <w:t xml:space="preserve">Komercinių paslapčių ir kitos konfidencialios informacijos sąraše, tvarkyti vadovaujantis VĮ Valstybinių miškų urėdijos </w:t>
      </w:r>
      <w:r>
        <w:rPr>
          <w:rFonts w:cs="Arial" w:ascii="Arial" w:hAnsi="Arial"/>
          <w:color w:themeColor="dark1" w:val="000000"/>
        </w:rPr>
        <w:t>Komercinių paslapčių ir kitos konfidencialios informacijos naudojimo ir saugojimo tvarkos aprašu</w:t>
      </w:r>
      <w:r>
        <w:rPr>
          <w:rFonts w:cs="Arial" w:ascii="Arial" w:hAnsi="Arial"/>
          <w:lang w:eastAsia="en-GB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851" w:leader="none"/>
        </w:tabs>
        <w:bidi w:val="0"/>
        <w:ind w:firstLine="426" w:left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lang w:eastAsia="en-GB"/>
        </w:rPr>
        <w:t xml:space="preserve">neatskleisti, neperduoti Konfidencialios informacijos </w:t>
      </w:r>
      <w:r>
        <w:rPr>
          <w:rFonts w:cs="Arial" w:ascii="Arial" w:hAnsi="Arial"/>
        </w:rPr>
        <w:t xml:space="preserve">ar kitu būdu nesudaryti galimybės su ja susipažinti ir (ar) naudotis </w:t>
      </w:r>
      <w:r>
        <w:rPr>
          <w:rFonts w:cs="Arial" w:ascii="Arial" w:hAnsi="Arial"/>
          <w:lang w:eastAsia="en-GB"/>
        </w:rPr>
        <w:t xml:space="preserve">nė vienam asmeniui, kuris teisės aktų nustatyta tvarka nėra įgaliotas su šia informacija susipažinti </w:t>
      </w:r>
      <w:r>
        <w:rPr>
          <w:rFonts w:cs="Arial" w:ascii="Arial" w:hAnsi="Arial"/>
        </w:rPr>
        <w:t>VĮ Valstybinių miškų urėdijoje</w:t>
      </w:r>
      <w:r>
        <w:rPr>
          <w:rFonts w:cs="Arial" w:ascii="Arial" w:hAnsi="Arial"/>
          <w:lang w:eastAsia="en-GB"/>
        </w:rPr>
        <w:t xml:space="preserve"> ar už jos ribų;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851" w:leader="none"/>
        </w:tabs>
        <w:bidi w:val="0"/>
        <w:ind w:firstLine="426" w:left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lang w:eastAsia="en-GB"/>
        </w:rPr>
        <w:t>pranešti VĮ Valstybinių miškų urėdijai apie bet kokią situaciją, įvykį ar veiksmus, galinčius kelti grėsmę Konfidencialios informacijos saugumui;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851" w:leader="none"/>
        </w:tabs>
        <w:bidi w:val="0"/>
        <w:ind w:firstLine="426" w:left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>
      <w:pPr>
        <w:pStyle w:val="ListParagraph"/>
        <w:bidi w:val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lang w:eastAsia="en-GB"/>
        </w:rPr>
      </w:r>
    </w:p>
    <w:p>
      <w:pPr>
        <w:pStyle w:val="ListParagraph"/>
        <w:numPr>
          <w:ilvl w:val="0"/>
          <w:numId w:val="3"/>
        </w:numPr>
        <w:bidi w:val="0"/>
        <w:ind w:firstLine="426" w:left="0"/>
        <w:jc w:val="both"/>
        <w:rPr>
          <w:rFonts w:ascii="Arial" w:hAnsi="Arial" w:cs="Arial"/>
          <w:b/>
          <w:lang w:eastAsia="en-GB"/>
        </w:rPr>
      </w:pPr>
      <w:r>
        <w:rPr>
          <w:rFonts w:cs="Arial" w:ascii="Arial" w:hAnsi="Arial"/>
          <w:b/>
          <w:lang w:eastAsia="en-GB"/>
        </w:rPr>
        <w:t xml:space="preserve">ESU TINKAMAI INFORMUOTAS(-A), </w:t>
      </w:r>
      <w:r>
        <w:rPr>
          <w:rFonts w:cs="Arial" w:ascii="Arial" w:hAnsi="Arial"/>
          <w:lang w:eastAsia="en-GB"/>
        </w:rPr>
        <w:t xml:space="preserve">kad </w:t>
      </w:r>
      <w:r>
        <w:rPr>
          <w:rFonts w:cs="Arial" w:ascii="Arial" w:hAnsi="Arial"/>
        </w:rPr>
        <w:t>už aukščiau nurodytų pareigų nesilaikymą ir/ar VĮ Valstybinių miškų urėdijos, kaip Konfidencialios informacijos savininkės, teisių pažeidimą turėsiu atsakyti pagal taikytinus teisės aktus.</w:t>
      </w:r>
    </w:p>
    <w:p>
      <w:pPr>
        <w:pStyle w:val="ListParagraph"/>
        <w:bidi w:val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lang w:eastAsia="en-GB"/>
        </w:rPr>
      </w:r>
    </w:p>
    <w:p>
      <w:pPr>
        <w:pStyle w:val="ListParagraph"/>
        <w:numPr>
          <w:ilvl w:val="0"/>
          <w:numId w:val="3"/>
        </w:numPr>
        <w:bidi w:val="0"/>
        <w:ind w:firstLine="426" w:left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b/>
          <w:lang w:eastAsia="en-GB"/>
        </w:rPr>
        <w:t xml:space="preserve">PATVIRTINU, </w:t>
      </w:r>
      <w:r>
        <w:rPr>
          <w:rFonts w:cs="Arial" w:ascii="Arial" w:hAnsi="Arial"/>
          <w:lang w:eastAsia="en-GB"/>
        </w:rPr>
        <w:t xml:space="preserve">kad esu susipažinęs(-usi) su VĮ Valstybinių miškų urėdijos </w:t>
      </w:r>
      <w:r>
        <w:rPr>
          <w:rFonts w:cs="Arial" w:ascii="Arial" w:hAnsi="Arial"/>
        </w:rPr>
        <w:t xml:space="preserve">Komercinių paslapčių ir kitos konfidencialios informacijos sąrašu bei </w:t>
      </w:r>
      <w:r>
        <w:rPr>
          <w:rFonts w:cs="Arial" w:ascii="Arial" w:hAnsi="Arial"/>
          <w:color w:themeColor="dark1" w:val="000000"/>
        </w:rPr>
        <w:t xml:space="preserve">Komercinių paslapčių ir kitos konfidencialios informacijos naudojimo ir saugojimo tvarkos aprašu, </w:t>
      </w:r>
      <w:r>
        <w:rPr>
          <w:rFonts w:cs="Arial" w:ascii="Arial" w:hAnsi="Arial"/>
          <w:lang w:eastAsia="en-GB"/>
        </w:rPr>
        <w:t>man įteiktais prieš pasirašant šį įsipareigojimą.</w:t>
      </w:r>
    </w:p>
    <w:p>
      <w:pPr>
        <w:pStyle w:val="Normal"/>
        <w:bidi w:val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lang w:eastAsia="en-GB"/>
        </w:rPr>
        <w:t> </w:t>
      </w:r>
    </w:p>
    <w:p>
      <w:pPr>
        <w:pStyle w:val="Normal"/>
        <w:bidi w:val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lang w:eastAsia="en-GB"/>
        </w:rPr>
        <w:t>____________________________</w:t>
        <w:tab/>
        <w:tab/>
        <w:t xml:space="preserve">_____________ </w:t>
        <w:tab/>
        <w:t xml:space="preserve">____________________ </w:t>
      </w:r>
    </w:p>
    <w:p>
      <w:pPr>
        <w:pStyle w:val="Normal"/>
        <w:bidi w:val="0"/>
        <w:jc w:val="both"/>
        <w:rPr>
          <w:rFonts w:ascii="Arial" w:hAnsi="Arial" w:cs="Arial"/>
          <w:sz w:val="20"/>
          <w:vertAlign w:val="superscript"/>
          <w:lang w:eastAsia="en-GB"/>
        </w:rPr>
      </w:pPr>
      <w:r>
        <w:rPr>
          <w:rFonts w:cs="Arial" w:ascii="Arial" w:hAnsi="Arial"/>
          <w:sz w:val="20"/>
          <w:vertAlign w:val="superscript"/>
          <w:lang w:eastAsia="en-GB"/>
        </w:rPr>
        <w:t>(pareigų pavadinimas)</w:t>
        <w:tab/>
        <w:tab/>
        <w:tab/>
        <w:tab/>
        <w:tab/>
        <w:t>(parašas)</w:t>
        <w:tab/>
        <w:tab/>
        <w:tab/>
        <w:t>(vardas, pavardė)</w:t>
      </w:r>
    </w:p>
    <w:p>
      <w:pPr>
        <w:pStyle w:val="Normal"/>
        <w:bidi w:val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lang w:eastAsia="en-GB"/>
        </w:rPr>
        <w:t> </w:t>
      </w:r>
    </w:p>
    <w:p>
      <w:pPr>
        <w:pStyle w:val="Normal"/>
        <w:bidi w:val="0"/>
        <w:jc w:val="both"/>
        <w:rPr>
          <w:rFonts w:ascii="Arial" w:hAnsi="Arial" w:cs="Arial"/>
          <w:lang w:eastAsia="en-GB"/>
        </w:rPr>
      </w:pPr>
      <w:r>
        <w:rPr>
          <w:rFonts w:cs="Arial" w:ascii="Arial" w:hAnsi="Arial"/>
          <w:lang w:eastAsia="en-GB"/>
        </w:rPr>
        <w:t xml:space="preserve">____________________________ </w:t>
      </w:r>
    </w:p>
    <w:p>
      <w:pPr>
        <w:pStyle w:val="Normal"/>
        <w:bidi w:val="0"/>
        <w:jc w:val="both"/>
        <w:rPr>
          <w:rFonts w:ascii="Arial" w:hAnsi="Arial" w:cs="Arial"/>
          <w:sz w:val="20"/>
          <w:vertAlign w:val="superscript"/>
          <w:lang w:eastAsia="en-GB"/>
        </w:rPr>
      </w:pPr>
      <w:r>
        <w:rPr>
          <w:rFonts w:cs="Arial" w:ascii="Arial" w:hAnsi="Arial"/>
          <w:sz w:val="20"/>
          <w:vertAlign w:val="superscript"/>
          <w:lang w:eastAsia="en-GB"/>
        </w:rPr>
        <w:t xml:space="preserve"> </w:t>
      </w:r>
      <w:r>
        <w:rPr>
          <w:rFonts w:cs="Arial" w:ascii="Arial" w:hAnsi="Arial"/>
          <w:sz w:val="20"/>
          <w:vertAlign w:val="superscript"/>
          <w:lang w:eastAsia="en-GB"/>
        </w:rPr>
        <w:t>(data)</w:t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lang w:eastAsia="en-GB"/>
        </w:rPr>
        <w:t> </w:t>
      </w:r>
    </w:p>
    <w:p>
      <w:pPr>
        <w:pStyle w:val="Normal"/>
        <w:tabs>
          <w:tab w:val="clear" w:pos="709"/>
          <w:tab w:val="left" w:pos="1418" w:leader="none"/>
          <w:tab w:val="left" w:pos="4395" w:leader="none"/>
        </w:tabs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495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602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673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104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175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606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677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3108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lt-L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lt-L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0"/>
        <w:numId w:val="0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0"/>
        <w:numId w:val="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Stilius0Diagrama">
    <w:name w:val="Stilius0 Diagrama"/>
    <w:basedOn w:val="Stilius1Diagrama"/>
    <w:qFormat/>
    <w:rPr>
      <w:rFonts w:eastAsia="Calibri"/>
      <w:b/>
      <w:sz w:val="26"/>
      <w:szCs w:val="22"/>
      <w:lang w:eastAsia="en-US"/>
    </w:rPr>
  </w:style>
  <w:style w:type="character" w:styleId="Stilius2Diagrama">
    <w:name w:val="Stilius2 Diagrama"/>
    <w:basedOn w:val="SraopastraipaDiagrama"/>
    <w:qFormat/>
    <w:rPr>
      <w:rFonts w:eastAsia="Calibri"/>
      <w:sz w:val="24"/>
      <w:szCs w:val="22"/>
      <w:lang w:eastAsia="en-US"/>
    </w:rPr>
  </w:style>
  <w:style w:type="character" w:styleId="SraopastraipaDiagrama">
    <w:name w:val="Sąrašo pastraipa Diagrama"/>
    <w:basedOn w:val="DefaultParagraphFont"/>
    <w:qFormat/>
    <w:rPr>
      <w:sz w:val="22"/>
      <w:lang w:eastAsia="en-US"/>
    </w:rPr>
  </w:style>
  <w:style w:type="character" w:styleId="Stilius1Diagrama">
    <w:name w:val="Stilius1 Diagrama"/>
    <w:basedOn w:val="DefaultParagraphFont"/>
    <w:qFormat/>
    <w:rPr>
      <w:rFonts w:eastAsia="Calibri"/>
      <w:b/>
      <w:sz w:val="26"/>
      <w:szCs w:val="22"/>
      <w:lang w:eastAsia="en-US"/>
    </w:rPr>
  </w:style>
  <w:style w:type="character" w:styleId="InternetLink">
    <w:name w:val="Internet Link"/>
    <w:qFormat/>
    <w:rPr>
      <w:color w:val="0563C1"/>
      <w:u w:val="single"/>
    </w:rPr>
  </w:style>
  <w:style w:type="character" w:styleId="PavadinimasDiagrama">
    <w:name w:val="Pavadinimas Diagrama"/>
    <w:basedOn w:val="DefaultParagraphFont"/>
    <w:qFormat/>
    <w:rPr>
      <w:b/>
      <w:bCs/>
      <w:caps/>
      <w:sz w:val="24"/>
      <w:lang w:eastAsia="en-US"/>
    </w:rPr>
  </w:style>
  <w:style w:type="character" w:styleId="KomentarotemaDiagrama">
    <w:name w:val="Komentaro tema Diagrama"/>
    <w:basedOn w:val="KomentarotekstasDiagrama"/>
    <w:qFormat/>
    <w:rPr>
      <w:b/>
      <w:bCs/>
      <w:lang w:eastAsia="en-US"/>
    </w:rPr>
  </w:style>
  <w:style w:type="character" w:styleId="KomentarotekstasDiagrama">
    <w:name w:val="Komentaro tekstas Diagrama"/>
    <w:basedOn w:val="DefaultParagraphFont"/>
    <w:qFormat/>
    <w:rPr>
      <w:lang w:eastAsia="en-US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AntratsDiagrama">
    <w:name w:val="Antraštės Diagrama"/>
    <w:basedOn w:val="DefaultParagraphFont"/>
    <w:qFormat/>
    <w:rPr>
      <w:rFonts w:ascii="Tahoma" w:hAnsi="Tahoma"/>
      <w:spacing w:val="10"/>
      <w:lang w:eastAsia="en-US"/>
    </w:rPr>
  </w:style>
  <w:style w:type="character" w:styleId="PoratDiagrama">
    <w:name w:val="Poraštė Diagrama"/>
    <w:qFormat/>
    <w:rPr>
      <w:rFonts w:ascii="Tahoma" w:hAnsi="Tahoma"/>
      <w:spacing w:val="10"/>
      <w:sz w:val="16"/>
      <w:lang w:eastAsia="en-US"/>
    </w:rPr>
  </w:style>
  <w:style w:type="character" w:styleId="PageNumber">
    <w:name w:val="page number"/>
    <w:basedOn w:val="DefaultParagraphFont"/>
    <w:rPr/>
  </w:style>
  <w:style w:type="character" w:styleId="DefaultParagraphFont">
    <w:name w:val="Default Paragraph Font"/>
    <w:qFormat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Kadroturinys">
    <w:name w:val="Kadro turinys"/>
    <w:basedOn w:val="Normal"/>
    <w:qFormat/>
    <w:pPr/>
    <w:rPr/>
  </w:style>
  <w:style w:type="paragraph" w:styleId="Stilius0">
    <w:name w:val="Stilius0"/>
    <w:basedOn w:val="Stilius1"/>
    <w:qFormat/>
    <w:pPr>
      <w:jc w:val="left"/>
    </w:pPr>
    <w:rPr/>
  </w:style>
  <w:style w:type="paragraph" w:styleId="Stilius2">
    <w:name w:val="Stilius2"/>
    <w:basedOn w:val="ListParagraph"/>
    <w:qFormat/>
    <w:pPr>
      <w:numPr>
        <w:ilvl w:val="0"/>
        <w:numId w:val="2"/>
      </w:numPr>
      <w:spacing w:lineRule="auto" w:line="259" w:before="0" w:after="160"/>
      <w:contextualSpacing/>
      <w:jc w:val="both"/>
    </w:pPr>
    <w:rPr>
      <w:rFonts w:eastAsia="Calibri"/>
      <w:sz w:val="24"/>
      <w:szCs w:val="22"/>
    </w:rPr>
  </w:style>
  <w:style w:type="paragraph" w:styleId="Stilius1">
    <w:name w:val="Stilius1"/>
    <w:basedOn w:val="Normal"/>
    <w:qFormat/>
    <w:pPr>
      <w:spacing w:lineRule="auto" w:line="259" w:before="0" w:after="120"/>
      <w:jc w:val="center"/>
    </w:pPr>
    <w:rPr>
      <w:rFonts w:eastAsia="Calibri"/>
      <w:b/>
      <w:sz w:val="26"/>
      <w:szCs w:val="22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2"/>
      <w:szCs w:val="24"/>
      <w:lang w:eastAsia="en-US" w:val="lt-LT" w:bidi="hi-IN"/>
    </w:rPr>
  </w:style>
  <w:style w:type="paragraph" w:styleId="Standard">
    <w:name w:val="Standard"/>
    <w:qFormat/>
    <w:pPr>
      <w:widowControl/>
      <w:tabs>
        <w:tab w:val="clear" w:pos="709"/>
        <w:tab w:val="left" w:pos="1296" w:leader="none"/>
      </w:tabs>
      <w:suppressAutoHyphens w:val="true"/>
      <w:kinsoku w:val="true"/>
      <w:overflowPunct w:val="true"/>
      <w:autoSpaceDE w:val="true"/>
      <w:bidi w:val="0"/>
      <w:spacing w:lineRule="atLeast" w:line="100" w:before="0" w:after="16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en-AU" w:eastAsia="zh-CN" w:bidi="hi-IN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/>
    <w:rPr>
      <w:sz w:val="20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caps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>
      <w:rFonts w:ascii="Tahoma" w:hAnsi="Tahoma"/>
      <w:spacing w:val="10"/>
      <w:sz w:val="16"/>
    </w:rPr>
  </w:style>
  <w:style w:type="paragraph" w:styleId="Header">
    <w:name w:val="header"/>
    <w:basedOn w:val="Normal"/>
    <w:pPr>
      <w:tabs>
        <w:tab w:val="clear" w:pos="709"/>
        <w:tab w:val="center" w:pos="4153" w:leader="none"/>
        <w:tab w:val="right" w:pos="9100" w:leader="none"/>
      </w:tabs>
    </w:pPr>
    <w:rPr>
      <w:rFonts w:ascii="Tahoma" w:hAnsi="Tahoma"/>
      <w:spacing w:val="10"/>
      <w:sz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2</Pages>
  <Words>278</Words>
  <Characters>2385</Characters>
  <CharactersWithSpaces>2646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2025-02-03T10:11:09Z</dcterms:created>
  <dc:creator/>
  <dc:description/>
  <dc:language>lt-LT</dc:language>
  <cp:lastModifiedBy/>
  <dcterms:modified xsi:type="dcterms:W3CDTF">2025-02-03T10:11:17Z</dcterms:modified>
  <cp:revision>1</cp:revision>
  <dc:subject/>
  <dc:title/>
</cp:coreProperties>
</file>