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00000006" w14:textId="0A0D800F" w:rsidR="00944B1E" w:rsidRPr="00052DC7" w:rsidRDefault="00052DC7">
      <w:pPr>
        <w:jc w:val="center"/>
        <w:rPr>
          <w:rFonts w:ascii="Arial" w:eastAsia="Arial" w:hAnsi="Arial" w:cs="Arial"/>
          <w:sz w:val="24"/>
          <w:szCs w:val="24"/>
        </w:rPr>
      </w:pPr>
      <w:r w:rsidRPr="00052DC7">
        <w:rPr>
          <w:rFonts w:ascii="Arial" w:eastAsia="Arial" w:hAnsi="Arial" w:cs="Arial"/>
          <w:b/>
          <w:sz w:val="24"/>
          <w:szCs w:val="24"/>
        </w:rPr>
        <w:t xml:space="preserve">AKCINĖ BENDROVĖ LIETUVOS PAŠTAS </w:t>
      </w: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Default="00944B1E">
      <w:pPr>
        <w:spacing w:line="200" w:lineRule="auto"/>
        <w:rPr>
          <w:rFonts w:ascii="Times New Roman" w:eastAsia="Times New Roman" w:hAnsi="Times New Roman" w:cs="Times New Roman"/>
          <w:sz w:val="24"/>
          <w:szCs w:val="24"/>
        </w:rPr>
      </w:pPr>
    </w:p>
    <w:p w14:paraId="0000000F" w14:textId="77777777" w:rsidR="00944B1E" w:rsidRPr="00052DC7" w:rsidRDefault="00194D39">
      <w:pPr>
        <w:ind w:left="5245"/>
        <w:rPr>
          <w:rFonts w:ascii="Arial" w:eastAsia="Arial" w:hAnsi="Arial" w:cs="Arial"/>
        </w:rPr>
      </w:pPr>
      <w:r w:rsidRPr="00052DC7">
        <w:rPr>
          <w:rFonts w:ascii="Arial" w:eastAsia="Arial" w:hAnsi="Arial" w:cs="Arial"/>
        </w:rPr>
        <w:t xml:space="preserve">PATVIRTINTA </w:t>
      </w:r>
    </w:p>
    <w:p w14:paraId="00000015" w14:textId="7D0DE4C7" w:rsidR="00944B1E" w:rsidRDefault="00052DC7" w:rsidP="00052DC7">
      <w:pPr>
        <w:ind w:left="5245"/>
        <w:rPr>
          <w:rFonts w:ascii="Arial" w:eastAsia="Arial" w:hAnsi="Arial" w:cs="Arial"/>
        </w:rPr>
      </w:pPr>
      <w:r w:rsidRPr="00052DC7">
        <w:rPr>
          <w:rFonts w:ascii="Arial" w:eastAsia="Arial" w:hAnsi="Arial" w:cs="Arial"/>
        </w:rPr>
        <w:t xml:space="preserve">Akcinės bendrovės Lietuvos pašto 2024 m. </w:t>
      </w:r>
      <w:r w:rsidR="00A238AA">
        <w:rPr>
          <w:rFonts w:ascii="Arial" w:eastAsia="Arial" w:hAnsi="Arial" w:cs="Arial"/>
        </w:rPr>
        <w:t>birželio 14</w:t>
      </w:r>
      <w:r w:rsidRPr="00052DC7">
        <w:rPr>
          <w:rFonts w:ascii="Arial" w:eastAsia="Arial" w:hAnsi="Arial" w:cs="Arial"/>
        </w:rPr>
        <w:t xml:space="preserve"> d. pirkimų komisijos protokolu </w:t>
      </w:r>
      <w:r w:rsidR="00194D39" w:rsidRPr="00052DC7">
        <w:rPr>
          <w:rFonts w:ascii="Arial" w:eastAsia="Arial" w:hAnsi="Arial" w:cs="Arial"/>
        </w:rPr>
        <w:t xml:space="preserve">Nr. </w:t>
      </w:r>
      <w:r w:rsidR="00A238AA">
        <w:rPr>
          <w:rFonts w:ascii="Arial" w:eastAsia="Arial" w:hAnsi="Arial" w:cs="Arial"/>
        </w:rPr>
        <w:t>1</w:t>
      </w:r>
    </w:p>
    <w:p w14:paraId="0E8C6607" w14:textId="229CF786" w:rsidR="00EA7CDD" w:rsidRDefault="00EA7CDD" w:rsidP="00052DC7">
      <w:pPr>
        <w:ind w:left="5245"/>
        <w:rPr>
          <w:rFonts w:ascii="Arial" w:eastAsia="Arial" w:hAnsi="Arial" w:cs="Arial"/>
        </w:rPr>
      </w:pPr>
      <w:r w:rsidRPr="00052DC7">
        <w:rPr>
          <w:rFonts w:ascii="Arial" w:eastAsia="Arial" w:hAnsi="Arial" w:cs="Arial"/>
        </w:rPr>
        <w:t>PATVIRTINTA</w:t>
      </w:r>
    </w:p>
    <w:p w14:paraId="31632C3B" w14:textId="1F8368C5" w:rsidR="00EA7CDD" w:rsidRPr="00007FBC" w:rsidRDefault="00EA7CDD" w:rsidP="00052DC7">
      <w:pPr>
        <w:ind w:left="5245"/>
        <w:rPr>
          <w:rFonts w:ascii="Arial" w:eastAsia="Arial" w:hAnsi="Arial" w:cs="Arial"/>
          <w:iCs/>
        </w:rPr>
      </w:pPr>
      <w:r w:rsidRPr="00C802BA">
        <w:rPr>
          <w:rFonts w:ascii="Arial" w:eastAsia="Arial" w:hAnsi="Arial" w:cs="Arial"/>
          <w:iCs/>
        </w:rPr>
        <w:t xml:space="preserve">Akcinės </w:t>
      </w:r>
      <w:r w:rsidR="00007FBC" w:rsidRPr="00C802BA">
        <w:rPr>
          <w:rFonts w:ascii="Arial" w:eastAsia="Arial" w:hAnsi="Arial" w:cs="Arial"/>
          <w:iCs/>
        </w:rPr>
        <w:t xml:space="preserve">bendrovės Lietuvos pašto 2025 m. vasario </w:t>
      </w:r>
      <w:r w:rsidR="00C802BA" w:rsidRPr="00C802BA">
        <w:rPr>
          <w:rFonts w:ascii="Arial" w:eastAsia="Arial" w:hAnsi="Arial" w:cs="Arial"/>
          <w:iCs/>
        </w:rPr>
        <w:t>11</w:t>
      </w:r>
      <w:r w:rsidR="00007FBC" w:rsidRPr="00C802BA">
        <w:rPr>
          <w:rFonts w:ascii="Arial" w:eastAsia="Arial" w:hAnsi="Arial" w:cs="Arial"/>
          <w:iCs/>
        </w:rPr>
        <w:t xml:space="preserve"> pirkimų komisijos protokolu Nr. </w:t>
      </w:r>
      <w:r w:rsidR="00C802BA" w:rsidRPr="00C802BA">
        <w:rPr>
          <w:rFonts w:ascii="Arial" w:eastAsia="Arial" w:hAnsi="Arial" w:cs="Arial"/>
          <w:iCs/>
        </w:rPr>
        <w:t>PKP/2025-88</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7C8C0436" w:rsidR="00944B1E" w:rsidRPr="00052DC7" w:rsidRDefault="008B5A26" w:rsidP="00CE4203">
      <w:pPr>
        <w:jc w:val="center"/>
        <w:rPr>
          <w:rFonts w:ascii="Arial" w:eastAsia="Arial" w:hAnsi="Arial" w:cs="Arial"/>
          <w:b/>
          <w:sz w:val="28"/>
          <w:szCs w:val="28"/>
        </w:rPr>
      </w:pPr>
      <w:r>
        <w:rPr>
          <w:rFonts w:ascii="Arial" w:eastAsia="Arial" w:hAnsi="Arial" w:cs="Arial"/>
          <w:b/>
          <w:sz w:val="28"/>
          <w:szCs w:val="28"/>
        </w:rPr>
        <w:t xml:space="preserve">TARPTAUTINĖS VERTĖS DINAMINĖS PIRKIMŲ SISTEMOS, SKIRTOS KONKRETIEMS </w:t>
      </w:r>
      <w:r w:rsidR="00194D39" w:rsidRPr="00052DC7">
        <w:rPr>
          <w:rFonts w:ascii="Arial" w:eastAsia="Arial" w:hAnsi="Arial" w:cs="Arial"/>
          <w:b/>
          <w:sz w:val="28"/>
          <w:szCs w:val="28"/>
        </w:rPr>
        <w:t>VIEŠ</w:t>
      </w:r>
      <w:r>
        <w:rPr>
          <w:rFonts w:ascii="Arial" w:eastAsia="Arial" w:hAnsi="Arial" w:cs="Arial"/>
          <w:b/>
          <w:sz w:val="28"/>
          <w:szCs w:val="28"/>
        </w:rPr>
        <w:t>IESIEMS</w:t>
      </w:r>
      <w:r w:rsidR="00194D39" w:rsidRPr="00052DC7">
        <w:rPr>
          <w:rFonts w:ascii="Arial" w:eastAsia="Arial" w:hAnsi="Arial" w:cs="Arial"/>
          <w:b/>
          <w:sz w:val="28"/>
          <w:szCs w:val="28"/>
        </w:rPr>
        <w:t xml:space="preserve"> </w:t>
      </w:r>
      <w:r w:rsidRPr="00052DC7">
        <w:rPr>
          <w:rFonts w:ascii="Arial" w:eastAsia="Arial" w:hAnsi="Arial" w:cs="Arial"/>
          <w:b/>
          <w:sz w:val="28"/>
          <w:szCs w:val="28"/>
        </w:rPr>
        <w:t>PIRKIM</w:t>
      </w:r>
      <w:r>
        <w:rPr>
          <w:rFonts w:ascii="Arial" w:eastAsia="Arial" w:hAnsi="Arial" w:cs="Arial"/>
          <w:b/>
          <w:sz w:val="28"/>
          <w:szCs w:val="28"/>
        </w:rPr>
        <w:t>AMS</w:t>
      </w:r>
      <w:r w:rsidRPr="00052DC7">
        <w:rPr>
          <w:rFonts w:ascii="Arial" w:eastAsia="Arial" w:hAnsi="Arial" w:cs="Arial"/>
          <w:b/>
          <w:sz w:val="28"/>
          <w:szCs w:val="28"/>
        </w:rPr>
        <w:t xml:space="preserve"> </w:t>
      </w:r>
      <w:r w:rsidR="00194D39" w:rsidRPr="00052DC7">
        <w:rPr>
          <w:rFonts w:ascii="Arial" w:eastAsia="Arial" w:hAnsi="Arial" w:cs="Arial"/>
          <w:b/>
          <w:sz w:val="28"/>
          <w:szCs w:val="28"/>
        </w:rPr>
        <w:t>„</w:t>
      </w:r>
      <w:bookmarkStart w:id="0" w:name="_Hlk168560082"/>
      <w:r w:rsidR="00E134DD">
        <w:rPr>
          <w:rFonts w:ascii="Arial" w:eastAsia="Arial" w:hAnsi="Arial" w:cs="Arial"/>
          <w:b/>
          <w:sz w:val="28"/>
          <w:szCs w:val="28"/>
        </w:rPr>
        <w:t>DRAUDIMO PASLAUGOS</w:t>
      </w:r>
      <w:bookmarkEnd w:id="0"/>
      <w:r w:rsidR="00194D39" w:rsidRPr="00052DC7">
        <w:rPr>
          <w:rFonts w:ascii="Arial" w:eastAsia="Arial" w:hAnsi="Arial" w:cs="Arial"/>
          <w:b/>
          <w:sz w:val="28"/>
          <w:szCs w:val="28"/>
        </w:rPr>
        <w:t>“</w:t>
      </w:r>
      <w:r>
        <w:rPr>
          <w:rFonts w:ascii="Arial" w:eastAsia="Arial" w:hAnsi="Arial" w:cs="Arial"/>
          <w:b/>
          <w:sz w:val="28"/>
          <w:szCs w:val="28"/>
        </w:rPr>
        <w:t xml:space="preserve"> VYKDYTI, SUKŪRIMO</w:t>
      </w:r>
      <w:r w:rsidR="00CE4203" w:rsidRPr="00052DC7">
        <w:rPr>
          <w:rFonts w:ascii="Arial" w:eastAsia="Arial" w:hAnsi="Arial" w:cs="Arial"/>
          <w:b/>
          <w:sz w:val="28"/>
          <w:szCs w:val="28"/>
        </w:rPr>
        <w:t xml:space="preserve"> </w:t>
      </w:r>
      <w:r w:rsidR="00194D39" w:rsidRPr="00052DC7">
        <w:rPr>
          <w:rFonts w:ascii="Arial" w:eastAsia="Arial" w:hAnsi="Arial" w:cs="Arial"/>
          <w:b/>
          <w:sz w:val="28"/>
          <w:szCs w:val="28"/>
        </w:rPr>
        <w:t>SĄLYGO</w:t>
      </w:r>
      <w:r w:rsidR="008545AF" w:rsidRPr="00052DC7">
        <w:rPr>
          <w:rFonts w:ascii="Arial" w:eastAsia="Arial" w:hAnsi="Arial" w:cs="Arial"/>
          <w:b/>
          <w:sz w:val="28"/>
          <w:szCs w:val="28"/>
        </w:rPr>
        <w:t>S</w:t>
      </w:r>
      <w:r w:rsidR="00EA7CDD">
        <w:rPr>
          <w:rFonts w:ascii="Arial" w:eastAsia="Arial" w:hAnsi="Arial" w:cs="Arial"/>
          <w:b/>
          <w:sz w:val="28"/>
          <w:szCs w:val="28"/>
        </w:rPr>
        <w:t xml:space="preserve"> (2025-02 </w:t>
      </w:r>
      <w:r w:rsidR="00025424">
        <w:rPr>
          <w:rFonts w:ascii="Arial" w:eastAsia="Arial" w:hAnsi="Arial" w:cs="Arial"/>
          <w:b/>
          <w:sz w:val="28"/>
          <w:szCs w:val="28"/>
        </w:rPr>
        <w:t xml:space="preserve">NAUJA </w:t>
      </w:r>
      <w:r w:rsidR="00EA7CDD">
        <w:rPr>
          <w:rFonts w:ascii="Arial" w:eastAsia="Arial" w:hAnsi="Arial" w:cs="Arial"/>
          <w:b/>
          <w:sz w:val="28"/>
          <w:szCs w:val="28"/>
        </w:rPr>
        <w:t>REDAKCIJA)</w:t>
      </w:r>
    </w:p>
    <w:p w14:paraId="60E2ACBB" w14:textId="77777777" w:rsidR="00CE4203" w:rsidRDefault="00CE4203" w:rsidP="00CE4203">
      <w:pPr>
        <w:jc w:val="center"/>
        <w:rPr>
          <w:rFonts w:ascii="Arial" w:eastAsia="Arial" w:hAnsi="Arial" w:cs="Arial"/>
          <w:b/>
          <w:sz w:val="28"/>
          <w:szCs w:val="28"/>
        </w:rPr>
      </w:pPr>
    </w:p>
    <w:p w14:paraId="0000001B" w14:textId="463AB675" w:rsidR="00CE4203" w:rsidRPr="00CE4203" w:rsidRDefault="00CE4203" w:rsidP="00CE4203">
      <w:pPr>
        <w:jc w:val="center"/>
        <w:rPr>
          <w:rFonts w:ascii="Arial" w:eastAsia="Arial" w:hAnsi="Arial" w:cs="Arial"/>
          <w:b/>
          <w:sz w:val="28"/>
          <w:szCs w:val="28"/>
        </w:rPr>
        <w:sectPr w:rsidR="00CE4203" w:rsidRPr="00CE4203" w:rsidSect="00760E35">
          <w:footerReference w:type="default" r:id="rId12"/>
          <w:pgSz w:w="11900" w:h="16838"/>
          <w:pgMar w:top="1352" w:right="846" w:bottom="89" w:left="1140" w:header="0" w:footer="0" w:gutter="0"/>
          <w:pgNumType w:start="1"/>
          <w:cols w:space="720"/>
        </w:sectPr>
      </w:pP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2572B0E9" w:rsidR="00467165" w:rsidRDefault="00467165" w:rsidP="006D429F">
          <w:pPr>
            <w:tabs>
              <w:tab w:val="left" w:pos="540"/>
            </w:tabs>
            <w:jc w:val="center"/>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25313E87" w14:textId="05ED4510" w:rsidR="006D429F" w:rsidRDefault="00467165">
          <w:pPr>
            <w:pStyle w:val="TOC3"/>
            <w:rPr>
              <w:rFonts w:asciiTheme="minorHAnsi" w:eastAsiaTheme="minorEastAsia" w:hAnsiTheme="minorHAnsi" w:cstheme="minorBidi"/>
              <w:noProof/>
              <w:kern w:val="2"/>
              <w:sz w:val="24"/>
              <w:szCs w:val="24"/>
              <w:lang w:eastAsia="lt-LT"/>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69169486" w:history="1">
            <w:r w:rsidR="006D429F" w:rsidRPr="00FB7ED6">
              <w:rPr>
                <w:rStyle w:val="Hyperlink"/>
                <w:rFonts w:ascii="Arial" w:hAnsi="Arial" w:cs="Arial"/>
                <w:noProof/>
              </w:rPr>
              <w:t>1.</w:t>
            </w:r>
            <w:r w:rsidR="006D429F">
              <w:rPr>
                <w:rFonts w:asciiTheme="minorHAnsi" w:eastAsiaTheme="minorEastAsia" w:hAnsiTheme="minorHAnsi" w:cstheme="minorBidi"/>
                <w:noProof/>
                <w:kern w:val="2"/>
                <w:sz w:val="24"/>
                <w:szCs w:val="24"/>
                <w:lang w:eastAsia="lt-LT"/>
                <w14:ligatures w14:val="standardContextual"/>
              </w:rPr>
              <w:tab/>
            </w:r>
            <w:r w:rsidR="006D429F" w:rsidRPr="00FB7ED6">
              <w:rPr>
                <w:rStyle w:val="Hyperlink"/>
                <w:rFonts w:ascii="Arial" w:hAnsi="Arial" w:cs="Arial"/>
                <w:noProof/>
              </w:rPr>
              <w:t>SĄVOKOS IR SUTRUMPINIMAI</w:t>
            </w:r>
            <w:r w:rsidR="006D429F">
              <w:rPr>
                <w:noProof/>
                <w:webHidden/>
              </w:rPr>
              <w:tab/>
            </w:r>
            <w:r w:rsidR="006D429F">
              <w:rPr>
                <w:noProof/>
                <w:webHidden/>
              </w:rPr>
              <w:fldChar w:fldCharType="begin"/>
            </w:r>
            <w:r w:rsidR="006D429F">
              <w:rPr>
                <w:noProof/>
                <w:webHidden/>
              </w:rPr>
              <w:instrText xml:space="preserve"> PAGEREF _Toc169169486 \h </w:instrText>
            </w:r>
            <w:r w:rsidR="006D429F">
              <w:rPr>
                <w:noProof/>
                <w:webHidden/>
              </w:rPr>
            </w:r>
            <w:r w:rsidR="006D429F">
              <w:rPr>
                <w:noProof/>
                <w:webHidden/>
              </w:rPr>
              <w:fldChar w:fldCharType="separate"/>
            </w:r>
            <w:r w:rsidR="006D429F">
              <w:rPr>
                <w:noProof/>
                <w:webHidden/>
              </w:rPr>
              <w:t>1</w:t>
            </w:r>
            <w:r w:rsidR="006D429F">
              <w:rPr>
                <w:noProof/>
                <w:webHidden/>
              </w:rPr>
              <w:fldChar w:fldCharType="end"/>
            </w:r>
          </w:hyperlink>
        </w:p>
        <w:p w14:paraId="6D387B43" w14:textId="35E18721"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87" w:history="1">
            <w:r w:rsidRPr="00FB7ED6">
              <w:rPr>
                <w:rStyle w:val="Hyperlink"/>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BENDROSIOS NUOSTATOS</w:t>
            </w:r>
            <w:r>
              <w:rPr>
                <w:noProof/>
                <w:webHidden/>
              </w:rPr>
              <w:tab/>
            </w:r>
            <w:r>
              <w:rPr>
                <w:noProof/>
                <w:webHidden/>
              </w:rPr>
              <w:fldChar w:fldCharType="begin"/>
            </w:r>
            <w:r>
              <w:rPr>
                <w:noProof/>
                <w:webHidden/>
              </w:rPr>
              <w:instrText xml:space="preserve"> PAGEREF _Toc169169487 \h </w:instrText>
            </w:r>
            <w:r>
              <w:rPr>
                <w:noProof/>
                <w:webHidden/>
              </w:rPr>
            </w:r>
            <w:r>
              <w:rPr>
                <w:noProof/>
                <w:webHidden/>
              </w:rPr>
              <w:fldChar w:fldCharType="separate"/>
            </w:r>
            <w:r>
              <w:rPr>
                <w:noProof/>
                <w:webHidden/>
              </w:rPr>
              <w:t>3</w:t>
            </w:r>
            <w:r>
              <w:rPr>
                <w:noProof/>
                <w:webHidden/>
              </w:rPr>
              <w:fldChar w:fldCharType="end"/>
            </w:r>
          </w:hyperlink>
        </w:p>
        <w:p w14:paraId="2ADD985A" w14:textId="426C3662"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88" w:history="1">
            <w:r w:rsidRPr="00FB7ED6">
              <w:rPr>
                <w:rStyle w:val="Hyperlink"/>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PIRKIMO OBJEKTAS, JO APIMTIS</w:t>
            </w:r>
            <w:r>
              <w:rPr>
                <w:noProof/>
                <w:webHidden/>
              </w:rPr>
              <w:tab/>
            </w:r>
            <w:r>
              <w:rPr>
                <w:noProof/>
                <w:webHidden/>
              </w:rPr>
              <w:fldChar w:fldCharType="begin"/>
            </w:r>
            <w:r>
              <w:rPr>
                <w:noProof/>
                <w:webHidden/>
              </w:rPr>
              <w:instrText xml:space="preserve"> PAGEREF _Toc169169488 \h </w:instrText>
            </w:r>
            <w:r>
              <w:rPr>
                <w:noProof/>
                <w:webHidden/>
              </w:rPr>
            </w:r>
            <w:r>
              <w:rPr>
                <w:noProof/>
                <w:webHidden/>
              </w:rPr>
              <w:fldChar w:fldCharType="separate"/>
            </w:r>
            <w:r>
              <w:rPr>
                <w:noProof/>
                <w:webHidden/>
              </w:rPr>
              <w:t>4</w:t>
            </w:r>
            <w:r>
              <w:rPr>
                <w:noProof/>
                <w:webHidden/>
              </w:rPr>
              <w:fldChar w:fldCharType="end"/>
            </w:r>
          </w:hyperlink>
        </w:p>
        <w:p w14:paraId="122A7476" w14:textId="6202C1DD"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89" w:history="1">
            <w:r w:rsidRPr="00FB7ED6">
              <w:rPr>
                <w:rStyle w:val="Hyperlink"/>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_Toc169169489 \h </w:instrText>
            </w:r>
            <w:r>
              <w:rPr>
                <w:noProof/>
                <w:webHidden/>
              </w:rPr>
            </w:r>
            <w:r>
              <w:rPr>
                <w:noProof/>
                <w:webHidden/>
              </w:rPr>
              <w:fldChar w:fldCharType="separate"/>
            </w:r>
            <w:r>
              <w:rPr>
                <w:noProof/>
                <w:webHidden/>
              </w:rPr>
              <w:t>4</w:t>
            </w:r>
            <w:r>
              <w:rPr>
                <w:noProof/>
                <w:webHidden/>
              </w:rPr>
              <w:fldChar w:fldCharType="end"/>
            </w:r>
          </w:hyperlink>
        </w:p>
        <w:p w14:paraId="01C29C73" w14:textId="6C95B74A"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0" w:history="1">
            <w:r w:rsidRPr="00FB7ED6">
              <w:rPr>
                <w:rStyle w:val="Hyperlink"/>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PARAIŠKŲ TEIKIMAS</w:t>
            </w:r>
            <w:r>
              <w:rPr>
                <w:noProof/>
                <w:webHidden/>
              </w:rPr>
              <w:tab/>
            </w:r>
            <w:r>
              <w:rPr>
                <w:noProof/>
                <w:webHidden/>
              </w:rPr>
              <w:fldChar w:fldCharType="begin"/>
            </w:r>
            <w:r>
              <w:rPr>
                <w:noProof/>
                <w:webHidden/>
              </w:rPr>
              <w:instrText xml:space="preserve"> PAGEREF _Toc169169490 \h </w:instrText>
            </w:r>
            <w:r>
              <w:rPr>
                <w:noProof/>
                <w:webHidden/>
              </w:rPr>
            </w:r>
            <w:r>
              <w:rPr>
                <w:noProof/>
                <w:webHidden/>
              </w:rPr>
              <w:fldChar w:fldCharType="separate"/>
            </w:r>
            <w:r>
              <w:rPr>
                <w:noProof/>
                <w:webHidden/>
              </w:rPr>
              <w:t>5</w:t>
            </w:r>
            <w:r>
              <w:rPr>
                <w:noProof/>
                <w:webHidden/>
              </w:rPr>
              <w:fldChar w:fldCharType="end"/>
            </w:r>
          </w:hyperlink>
        </w:p>
        <w:p w14:paraId="21F8A97E" w14:textId="26D48E3E"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1" w:history="1">
            <w:r w:rsidRPr="00FB7ED6">
              <w:rPr>
                <w:rStyle w:val="Hyperlink"/>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PARAIŠKŲ VERTINIMAS</w:t>
            </w:r>
            <w:r>
              <w:rPr>
                <w:noProof/>
                <w:webHidden/>
              </w:rPr>
              <w:tab/>
            </w:r>
            <w:r>
              <w:rPr>
                <w:noProof/>
                <w:webHidden/>
              </w:rPr>
              <w:fldChar w:fldCharType="begin"/>
            </w:r>
            <w:r>
              <w:rPr>
                <w:noProof/>
                <w:webHidden/>
              </w:rPr>
              <w:instrText xml:space="preserve"> PAGEREF _Toc169169491 \h </w:instrText>
            </w:r>
            <w:r>
              <w:rPr>
                <w:noProof/>
                <w:webHidden/>
              </w:rPr>
            </w:r>
            <w:r>
              <w:rPr>
                <w:noProof/>
                <w:webHidden/>
              </w:rPr>
              <w:fldChar w:fldCharType="separate"/>
            </w:r>
            <w:r>
              <w:rPr>
                <w:noProof/>
                <w:webHidden/>
              </w:rPr>
              <w:t>6</w:t>
            </w:r>
            <w:r>
              <w:rPr>
                <w:noProof/>
                <w:webHidden/>
              </w:rPr>
              <w:fldChar w:fldCharType="end"/>
            </w:r>
          </w:hyperlink>
        </w:p>
        <w:p w14:paraId="5B8B05B7" w14:textId="21DD0DA9"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2" w:history="1">
            <w:r w:rsidRPr="00FB7ED6">
              <w:rPr>
                <w:rStyle w:val="Hyperlink"/>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PARAIŠKŲ ATMETIMAS</w:t>
            </w:r>
            <w:r>
              <w:rPr>
                <w:noProof/>
                <w:webHidden/>
              </w:rPr>
              <w:tab/>
            </w:r>
            <w:r>
              <w:rPr>
                <w:noProof/>
                <w:webHidden/>
              </w:rPr>
              <w:fldChar w:fldCharType="begin"/>
            </w:r>
            <w:r>
              <w:rPr>
                <w:noProof/>
                <w:webHidden/>
              </w:rPr>
              <w:instrText xml:space="preserve"> PAGEREF _Toc169169492 \h </w:instrText>
            </w:r>
            <w:r>
              <w:rPr>
                <w:noProof/>
                <w:webHidden/>
              </w:rPr>
            </w:r>
            <w:r>
              <w:rPr>
                <w:noProof/>
                <w:webHidden/>
              </w:rPr>
              <w:fldChar w:fldCharType="separate"/>
            </w:r>
            <w:r>
              <w:rPr>
                <w:noProof/>
                <w:webHidden/>
              </w:rPr>
              <w:t>6</w:t>
            </w:r>
            <w:r>
              <w:rPr>
                <w:noProof/>
                <w:webHidden/>
              </w:rPr>
              <w:fldChar w:fldCharType="end"/>
            </w:r>
          </w:hyperlink>
        </w:p>
        <w:p w14:paraId="7F671E22" w14:textId="29BF38D5"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3" w:history="1">
            <w:r w:rsidRPr="00FB7ED6">
              <w:rPr>
                <w:rStyle w:val="Hyperlink"/>
                <w:rFonts w:ascii="Arial" w:eastAsia="Arial" w:hAnsi="Arial" w:cs="Arial"/>
                <w:noProof/>
              </w:rPr>
              <w:t xml:space="preserve">8. </w:t>
            </w:r>
            <w:r w:rsidRPr="00FB7ED6">
              <w:rPr>
                <w:rStyle w:val="Hyperlink"/>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_Toc169169493 \h </w:instrText>
            </w:r>
            <w:r>
              <w:rPr>
                <w:noProof/>
                <w:webHidden/>
              </w:rPr>
            </w:r>
            <w:r>
              <w:rPr>
                <w:noProof/>
                <w:webHidden/>
              </w:rPr>
              <w:fldChar w:fldCharType="separate"/>
            </w:r>
            <w:r>
              <w:rPr>
                <w:noProof/>
                <w:webHidden/>
              </w:rPr>
              <w:t>7</w:t>
            </w:r>
            <w:r>
              <w:rPr>
                <w:noProof/>
                <w:webHidden/>
              </w:rPr>
              <w:fldChar w:fldCharType="end"/>
            </w:r>
          </w:hyperlink>
        </w:p>
        <w:p w14:paraId="31FC0AB2" w14:textId="5F3C1714"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4" w:history="1">
            <w:r w:rsidRPr="00FB7ED6">
              <w:rPr>
                <w:rStyle w:val="Hyperlink"/>
                <w:rFonts w:ascii="Arial" w:hAnsi="Arial" w:cs="Arial"/>
                <w:noProof/>
              </w:rPr>
              <w:t>9. TIEKĖJŲ PAŠALINIMO PAGRINDAI</w:t>
            </w:r>
            <w:r>
              <w:rPr>
                <w:noProof/>
                <w:webHidden/>
              </w:rPr>
              <w:tab/>
            </w:r>
            <w:r>
              <w:rPr>
                <w:noProof/>
                <w:webHidden/>
              </w:rPr>
              <w:fldChar w:fldCharType="begin"/>
            </w:r>
            <w:r>
              <w:rPr>
                <w:noProof/>
                <w:webHidden/>
              </w:rPr>
              <w:instrText xml:space="preserve"> PAGEREF _Toc169169494 \h </w:instrText>
            </w:r>
            <w:r>
              <w:rPr>
                <w:noProof/>
                <w:webHidden/>
              </w:rPr>
            </w:r>
            <w:r>
              <w:rPr>
                <w:noProof/>
                <w:webHidden/>
              </w:rPr>
              <w:fldChar w:fldCharType="separate"/>
            </w:r>
            <w:r>
              <w:rPr>
                <w:noProof/>
                <w:webHidden/>
              </w:rPr>
              <w:t>7</w:t>
            </w:r>
            <w:r>
              <w:rPr>
                <w:noProof/>
                <w:webHidden/>
              </w:rPr>
              <w:fldChar w:fldCharType="end"/>
            </w:r>
          </w:hyperlink>
        </w:p>
        <w:p w14:paraId="2D330A62" w14:textId="3A70AE4B"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5" w:history="1">
            <w:r w:rsidRPr="00FB7ED6">
              <w:rPr>
                <w:rStyle w:val="Hyperlink"/>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_Toc169169495 \h </w:instrText>
            </w:r>
            <w:r>
              <w:rPr>
                <w:noProof/>
                <w:webHidden/>
              </w:rPr>
            </w:r>
            <w:r>
              <w:rPr>
                <w:noProof/>
                <w:webHidden/>
              </w:rPr>
              <w:fldChar w:fldCharType="separate"/>
            </w:r>
            <w:r>
              <w:rPr>
                <w:noProof/>
                <w:webHidden/>
              </w:rPr>
              <w:t>8</w:t>
            </w:r>
            <w:r>
              <w:rPr>
                <w:noProof/>
                <w:webHidden/>
              </w:rPr>
              <w:fldChar w:fldCharType="end"/>
            </w:r>
          </w:hyperlink>
        </w:p>
        <w:p w14:paraId="1A222287" w14:textId="095F821B"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6" w:history="1">
            <w:r w:rsidRPr="00FB7ED6">
              <w:rPr>
                <w:rStyle w:val="Hyperlink"/>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RĖMIMASIS ŪKIO SUBJEKTŲ PAJĖGUMAIS</w:t>
            </w:r>
            <w:r>
              <w:rPr>
                <w:noProof/>
                <w:webHidden/>
              </w:rPr>
              <w:tab/>
            </w:r>
            <w:r>
              <w:rPr>
                <w:noProof/>
                <w:webHidden/>
              </w:rPr>
              <w:fldChar w:fldCharType="begin"/>
            </w:r>
            <w:r>
              <w:rPr>
                <w:noProof/>
                <w:webHidden/>
              </w:rPr>
              <w:instrText xml:space="preserve"> PAGEREF _Toc169169496 \h </w:instrText>
            </w:r>
            <w:r>
              <w:rPr>
                <w:noProof/>
                <w:webHidden/>
              </w:rPr>
            </w:r>
            <w:r>
              <w:rPr>
                <w:noProof/>
                <w:webHidden/>
              </w:rPr>
              <w:fldChar w:fldCharType="separate"/>
            </w:r>
            <w:r>
              <w:rPr>
                <w:noProof/>
                <w:webHidden/>
              </w:rPr>
              <w:t>8</w:t>
            </w:r>
            <w:r>
              <w:rPr>
                <w:noProof/>
                <w:webHidden/>
              </w:rPr>
              <w:fldChar w:fldCharType="end"/>
            </w:r>
          </w:hyperlink>
        </w:p>
        <w:p w14:paraId="2A934F1D" w14:textId="7BEE23FE"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7" w:history="1">
            <w:r w:rsidRPr="00FB7ED6">
              <w:rPr>
                <w:rStyle w:val="Hyperlink"/>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SUBTIEKĖJŲ PASITELKIMAS</w:t>
            </w:r>
            <w:r>
              <w:rPr>
                <w:noProof/>
                <w:webHidden/>
              </w:rPr>
              <w:tab/>
            </w:r>
            <w:r>
              <w:rPr>
                <w:noProof/>
                <w:webHidden/>
              </w:rPr>
              <w:fldChar w:fldCharType="begin"/>
            </w:r>
            <w:r>
              <w:rPr>
                <w:noProof/>
                <w:webHidden/>
              </w:rPr>
              <w:instrText xml:space="preserve"> PAGEREF _Toc169169497 \h </w:instrText>
            </w:r>
            <w:r>
              <w:rPr>
                <w:noProof/>
                <w:webHidden/>
              </w:rPr>
            </w:r>
            <w:r>
              <w:rPr>
                <w:noProof/>
                <w:webHidden/>
              </w:rPr>
              <w:fldChar w:fldCharType="separate"/>
            </w:r>
            <w:r>
              <w:rPr>
                <w:noProof/>
                <w:webHidden/>
              </w:rPr>
              <w:t>8</w:t>
            </w:r>
            <w:r>
              <w:rPr>
                <w:noProof/>
                <w:webHidden/>
              </w:rPr>
              <w:fldChar w:fldCharType="end"/>
            </w:r>
          </w:hyperlink>
        </w:p>
        <w:p w14:paraId="704EDC9B" w14:textId="3C02478A"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8" w:history="1">
            <w:r w:rsidRPr="00FB7ED6">
              <w:rPr>
                <w:rStyle w:val="Hyperlink"/>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FB7ED6">
              <w:rPr>
                <w:rStyle w:val="Hyperlink"/>
                <w:rFonts w:ascii="Arial" w:hAnsi="Arial" w:cs="Arial"/>
                <w:noProof/>
              </w:rPr>
              <w:t>TIEKĖJŲ GRUPĖS DALYVAVIMAS</w:t>
            </w:r>
            <w:r>
              <w:rPr>
                <w:noProof/>
                <w:webHidden/>
              </w:rPr>
              <w:tab/>
            </w:r>
            <w:r>
              <w:rPr>
                <w:noProof/>
                <w:webHidden/>
              </w:rPr>
              <w:fldChar w:fldCharType="begin"/>
            </w:r>
            <w:r>
              <w:rPr>
                <w:noProof/>
                <w:webHidden/>
              </w:rPr>
              <w:instrText xml:space="preserve"> PAGEREF _Toc169169498 \h </w:instrText>
            </w:r>
            <w:r>
              <w:rPr>
                <w:noProof/>
                <w:webHidden/>
              </w:rPr>
            </w:r>
            <w:r>
              <w:rPr>
                <w:noProof/>
                <w:webHidden/>
              </w:rPr>
              <w:fldChar w:fldCharType="separate"/>
            </w:r>
            <w:r>
              <w:rPr>
                <w:noProof/>
                <w:webHidden/>
              </w:rPr>
              <w:t>9</w:t>
            </w:r>
            <w:r>
              <w:rPr>
                <w:noProof/>
                <w:webHidden/>
              </w:rPr>
              <w:fldChar w:fldCharType="end"/>
            </w:r>
          </w:hyperlink>
        </w:p>
        <w:p w14:paraId="1C7214AE" w14:textId="26C383DE"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499" w:history="1">
            <w:r w:rsidRPr="00FB7ED6">
              <w:rPr>
                <w:rStyle w:val="Hyperlink"/>
                <w:rFonts w:ascii="Arial" w:hAnsi="Arial" w:cs="Arial"/>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_Toc169169499 \h </w:instrText>
            </w:r>
            <w:r>
              <w:rPr>
                <w:noProof/>
                <w:webHidden/>
              </w:rPr>
            </w:r>
            <w:r>
              <w:rPr>
                <w:noProof/>
                <w:webHidden/>
              </w:rPr>
              <w:fldChar w:fldCharType="separate"/>
            </w:r>
            <w:r>
              <w:rPr>
                <w:noProof/>
                <w:webHidden/>
              </w:rPr>
              <w:t>9</w:t>
            </w:r>
            <w:r>
              <w:rPr>
                <w:noProof/>
                <w:webHidden/>
              </w:rPr>
              <w:fldChar w:fldCharType="end"/>
            </w:r>
          </w:hyperlink>
        </w:p>
        <w:p w14:paraId="5F90201D" w14:textId="73295E62"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500" w:history="1">
            <w:r w:rsidRPr="00FB7ED6">
              <w:rPr>
                <w:rStyle w:val="Hyperlink"/>
                <w:rFonts w:ascii="Arial" w:hAnsi="Arial" w:cs="Arial"/>
                <w:noProof/>
              </w:rPr>
              <w:t>15. PROCEDŪROS, KURIA SIEKIAMA SUKURTI DPS, NUTRAUKIMAS IR DPS NUTRAUKIMAS</w:t>
            </w:r>
            <w:r>
              <w:rPr>
                <w:noProof/>
                <w:webHidden/>
              </w:rPr>
              <w:tab/>
            </w:r>
            <w:r>
              <w:rPr>
                <w:noProof/>
                <w:webHidden/>
              </w:rPr>
              <w:fldChar w:fldCharType="begin"/>
            </w:r>
            <w:r>
              <w:rPr>
                <w:noProof/>
                <w:webHidden/>
              </w:rPr>
              <w:instrText xml:space="preserve"> PAGEREF _Toc169169500 \h </w:instrText>
            </w:r>
            <w:r>
              <w:rPr>
                <w:noProof/>
                <w:webHidden/>
              </w:rPr>
            </w:r>
            <w:r>
              <w:rPr>
                <w:noProof/>
                <w:webHidden/>
              </w:rPr>
              <w:fldChar w:fldCharType="separate"/>
            </w:r>
            <w:r>
              <w:rPr>
                <w:noProof/>
                <w:webHidden/>
              </w:rPr>
              <w:t>10</w:t>
            </w:r>
            <w:r>
              <w:rPr>
                <w:noProof/>
                <w:webHidden/>
              </w:rPr>
              <w:fldChar w:fldCharType="end"/>
            </w:r>
          </w:hyperlink>
        </w:p>
        <w:p w14:paraId="372CEE9F" w14:textId="7143236E"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501" w:history="1">
            <w:r w:rsidRPr="00FB7ED6">
              <w:rPr>
                <w:rStyle w:val="Hyperlink"/>
                <w:rFonts w:ascii="Arial" w:hAnsi="Arial" w:cs="Arial"/>
                <w:noProof/>
              </w:rPr>
              <w:t>16. TIEKĖJŲ PASITRAUKIMAS IŠ DPS</w:t>
            </w:r>
            <w:r>
              <w:rPr>
                <w:noProof/>
                <w:webHidden/>
              </w:rPr>
              <w:tab/>
            </w:r>
            <w:r>
              <w:rPr>
                <w:noProof/>
                <w:webHidden/>
              </w:rPr>
              <w:fldChar w:fldCharType="begin"/>
            </w:r>
            <w:r>
              <w:rPr>
                <w:noProof/>
                <w:webHidden/>
              </w:rPr>
              <w:instrText xml:space="preserve"> PAGEREF _Toc169169501 \h </w:instrText>
            </w:r>
            <w:r>
              <w:rPr>
                <w:noProof/>
                <w:webHidden/>
              </w:rPr>
            </w:r>
            <w:r>
              <w:rPr>
                <w:noProof/>
                <w:webHidden/>
              </w:rPr>
              <w:fldChar w:fldCharType="separate"/>
            </w:r>
            <w:r>
              <w:rPr>
                <w:noProof/>
                <w:webHidden/>
              </w:rPr>
              <w:t>10</w:t>
            </w:r>
            <w:r>
              <w:rPr>
                <w:noProof/>
                <w:webHidden/>
              </w:rPr>
              <w:fldChar w:fldCharType="end"/>
            </w:r>
          </w:hyperlink>
        </w:p>
        <w:p w14:paraId="51CB2DCA" w14:textId="7C4BFECF"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502" w:history="1">
            <w:r w:rsidRPr="00FB7ED6">
              <w:rPr>
                <w:rStyle w:val="Hyperlink"/>
                <w:rFonts w:ascii="Arial" w:hAnsi="Arial" w:cs="Arial"/>
                <w:noProof/>
              </w:rPr>
              <w:t>17. TIEKĖJŲ PAŠALINIMAS IŠ DPS</w:t>
            </w:r>
            <w:r>
              <w:rPr>
                <w:noProof/>
                <w:webHidden/>
              </w:rPr>
              <w:tab/>
            </w:r>
            <w:r>
              <w:rPr>
                <w:noProof/>
                <w:webHidden/>
              </w:rPr>
              <w:fldChar w:fldCharType="begin"/>
            </w:r>
            <w:r>
              <w:rPr>
                <w:noProof/>
                <w:webHidden/>
              </w:rPr>
              <w:instrText xml:space="preserve"> PAGEREF _Toc169169502 \h </w:instrText>
            </w:r>
            <w:r>
              <w:rPr>
                <w:noProof/>
                <w:webHidden/>
              </w:rPr>
            </w:r>
            <w:r>
              <w:rPr>
                <w:noProof/>
                <w:webHidden/>
              </w:rPr>
              <w:fldChar w:fldCharType="separate"/>
            </w:r>
            <w:r>
              <w:rPr>
                <w:noProof/>
                <w:webHidden/>
              </w:rPr>
              <w:t>11</w:t>
            </w:r>
            <w:r>
              <w:rPr>
                <w:noProof/>
                <w:webHidden/>
              </w:rPr>
              <w:fldChar w:fldCharType="end"/>
            </w:r>
          </w:hyperlink>
        </w:p>
        <w:p w14:paraId="7AA88B07" w14:textId="11758B0E"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503" w:history="1">
            <w:r w:rsidRPr="00FB7ED6">
              <w:rPr>
                <w:rStyle w:val="Hyperlink"/>
                <w:rFonts w:ascii="Arial" w:hAnsi="Arial" w:cs="Arial"/>
                <w:noProof/>
              </w:rPr>
              <w:t>18. TEISĖ GINČYTI PIRKIMO VYKDYTOJO VEIKSMUS AR PRIIMTUS SPRENDIMUS</w:t>
            </w:r>
            <w:r>
              <w:rPr>
                <w:noProof/>
                <w:webHidden/>
              </w:rPr>
              <w:tab/>
            </w:r>
            <w:r>
              <w:rPr>
                <w:noProof/>
                <w:webHidden/>
              </w:rPr>
              <w:fldChar w:fldCharType="begin"/>
            </w:r>
            <w:r>
              <w:rPr>
                <w:noProof/>
                <w:webHidden/>
              </w:rPr>
              <w:instrText xml:space="preserve"> PAGEREF _Toc169169503 \h </w:instrText>
            </w:r>
            <w:r>
              <w:rPr>
                <w:noProof/>
                <w:webHidden/>
              </w:rPr>
            </w:r>
            <w:r>
              <w:rPr>
                <w:noProof/>
                <w:webHidden/>
              </w:rPr>
              <w:fldChar w:fldCharType="separate"/>
            </w:r>
            <w:r>
              <w:rPr>
                <w:noProof/>
                <w:webHidden/>
              </w:rPr>
              <w:t>11</w:t>
            </w:r>
            <w:r>
              <w:rPr>
                <w:noProof/>
                <w:webHidden/>
              </w:rPr>
              <w:fldChar w:fldCharType="end"/>
            </w:r>
          </w:hyperlink>
        </w:p>
        <w:p w14:paraId="2EEA73EB" w14:textId="4F597917"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504" w:history="1">
            <w:r w:rsidRPr="00FB7ED6">
              <w:rPr>
                <w:rStyle w:val="Hyperlink"/>
                <w:rFonts w:ascii="Arial" w:hAnsi="Arial" w:cs="Arial"/>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_Toc169169504 \h </w:instrText>
            </w:r>
            <w:r>
              <w:rPr>
                <w:noProof/>
                <w:webHidden/>
              </w:rPr>
            </w:r>
            <w:r>
              <w:rPr>
                <w:noProof/>
                <w:webHidden/>
              </w:rPr>
              <w:fldChar w:fldCharType="separate"/>
            </w:r>
            <w:r>
              <w:rPr>
                <w:noProof/>
                <w:webHidden/>
              </w:rPr>
              <w:t>11</w:t>
            </w:r>
            <w:r>
              <w:rPr>
                <w:noProof/>
                <w:webHidden/>
              </w:rPr>
              <w:fldChar w:fldCharType="end"/>
            </w:r>
          </w:hyperlink>
        </w:p>
        <w:p w14:paraId="736DD942" w14:textId="0F65BAE0"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505" w:history="1">
            <w:r w:rsidRPr="00FB7ED6">
              <w:rPr>
                <w:rStyle w:val="Hyperlink"/>
                <w:rFonts w:ascii="Arial" w:hAnsi="Arial" w:cs="Arial"/>
                <w:bCs/>
                <w:noProof/>
              </w:rPr>
              <w:t>DPS sąlygų 1 priedas „Tiekėjų pašalinimo pagrindai“</w:t>
            </w:r>
            <w:r>
              <w:rPr>
                <w:noProof/>
                <w:webHidden/>
              </w:rPr>
              <w:tab/>
            </w:r>
            <w:r>
              <w:rPr>
                <w:noProof/>
                <w:webHidden/>
              </w:rPr>
              <w:fldChar w:fldCharType="begin"/>
            </w:r>
            <w:r>
              <w:rPr>
                <w:noProof/>
                <w:webHidden/>
              </w:rPr>
              <w:instrText xml:space="preserve"> PAGEREF _Toc169169505 \h </w:instrText>
            </w:r>
            <w:r>
              <w:rPr>
                <w:noProof/>
                <w:webHidden/>
              </w:rPr>
            </w:r>
            <w:r>
              <w:rPr>
                <w:noProof/>
                <w:webHidden/>
              </w:rPr>
              <w:fldChar w:fldCharType="separate"/>
            </w:r>
            <w:r>
              <w:rPr>
                <w:noProof/>
                <w:webHidden/>
              </w:rPr>
              <w:t>12</w:t>
            </w:r>
            <w:r>
              <w:rPr>
                <w:noProof/>
                <w:webHidden/>
              </w:rPr>
              <w:fldChar w:fldCharType="end"/>
            </w:r>
          </w:hyperlink>
        </w:p>
        <w:p w14:paraId="58349F7A" w14:textId="6925ADAB"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506" w:history="1">
            <w:r w:rsidRPr="00FB7ED6">
              <w:rPr>
                <w:rStyle w:val="Hyperlink"/>
                <w:rFonts w:ascii="Arial" w:hAnsi="Arial" w:cs="Arial"/>
                <w:bCs/>
                <w:noProof/>
              </w:rPr>
              <w:t>DPS sąlygų 2 priedas „Tiekėjų kvalifikacijos reikalavimai“</w:t>
            </w:r>
            <w:r>
              <w:rPr>
                <w:noProof/>
                <w:webHidden/>
              </w:rPr>
              <w:tab/>
            </w:r>
            <w:r>
              <w:rPr>
                <w:noProof/>
                <w:webHidden/>
              </w:rPr>
              <w:fldChar w:fldCharType="begin"/>
            </w:r>
            <w:r>
              <w:rPr>
                <w:noProof/>
                <w:webHidden/>
              </w:rPr>
              <w:instrText xml:space="preserve"> PAGEREF _Toc169169506 \h </w:instrText>
            </w:r>
            <w:r>
              <w:rPr>
                <w:noProof/>
                <w:webHidden/>
              </w:rPr>
            </w:r>
            <w:r>
              <w:rPr>
                <w:noProof/>
                <w:webHidden/>
              </w:rPr>
              <w:fldChar w:fldCharType="separate"/>
            </w:r>
            <w:r>
              <w:rPr>
                <w:noProof/>
                <w:webHidden/>
              </w:rPr>
              <w:t>19</w:t>
            </w:r>
            <w:r>
              <w:rPr>
                <w:noProof/>
                <w:webHidden/>
              </w:rPr>
              <w:fldChar w:fldCharType="end"/>
            </w:r>
          </w:hyperlink>
        </w:p>
        <w:p w14:paraId="75D6F7BD" w14:textId="7518DD1B" w:rsidR="006D429F" w:rsidRDefault="006D429F">
          <w:pPr>
            <w:pStyle w:val="TOC2"/>
            <w:rPr>
              <w:rFonts w:asciiTheme="minorHAnsi" w:eastAsiaTheme="minorEastAsia" w:hAnsiTheme="minorHAnsi" w:cstheme="minorBidi"/>
              <w:noProof/>
              <w:kern w:val="2"/>
              <w:sz w:val="24"/>
              <w:szCs w:val="24"/>
              <w:lang w:eastAsia="lt-LT"/>
              <w14:ligatures w14:val="standardContextual"/>
            </w:rPr>
          </w:pPr>
          <w:hyperlink w:anchor="_Toc169169507" w:history="1">
            <w:r w:rsidRPr="00FB7ED6">
              <w:rPr>
                <w:rStyle w:val="Hyperlink"/>
                <w:rFonts w:ascii="Arial" w:eastAsia="Arial" w:hAnsi="Arial" w:cs="Arial"/>
                <w:noProof/>
              </w:rPr>
              <w:t>DPS sąlygų 3 priedas „EBVPD“ (XML formatu)</w:t>
            </w:r>
            <w:r>
              <w:rPr>
                <w:noProof/>
                <w:webHidden/>
              </w:rPr>
              <w:tab/>
            </w:r>
            <w:r>
              <w:rPr>
                <w:noProof/>
                <w:webHidden/>
              </w:rPr>
              <w:fldChar w:fldCharType="begin"/>
            </w:r>
            <w:r>
              <w:rPr>
                <w:noProof/>
                <w:webHidden/>
              </w:rPr>
              <w:instrText xml:space="preserve"> PAGEREF _Toc169169507 \h </w:instrText>
            </w:r>
            <w:r>
              <w:rPr>
                <w:noProof/>
                <w:webHidden/>
              </w:rPr>
            </w:r>
            <w:r>
              <w:rPr>
                <w:noProof/>
                <w:webHidden/>
              </w:rPr>
              <w:fldChar w:fldCharType="separate"/>
            </w:r>
            <w:r>
              <w:rPr>
                <w:noProof/>
                <w:webHidden/>
              </w:rPr>
              <w:t>20</w:t>
            </w:r>
            <w:r>
              <w:rPr>
                <w:noProof/>
                <w:webHidden/>
              </w:rPr>
              <w:fldChar w:fldCharType="end"/>
            </w:r>
          </w:hyperlink>
        </w:p>
        <w:p w14:paraId="52EB077E" w14:textId="4C1B816E" w:rsidR="006D429F" w:rsidRDefault="006D429F">
          <w:pPr>
            <w:pStyle w:val="TOC3"/>
            <w:rPr>
              <w:rFonts w:asciiTheme="minorHAnsi" w:eastAsiaTheme="minorEastAsia" w:hAnsiTheme="minorHAnsi" w:cstheme="minorBidi"/>
              <w:noProof/>
              <w:kern w:val="2"/>
              <w:sz w:val="24"/>
              <w:szCs w:val="24"/>
              <w:lang w:eastAsia="lt-LT"/>
              <w14:ligatures w14:val="standardContextual"/>
            </w:rPr>
          </w:pPr>
          <w:hyperlink w:anchor="_Toc169169508" w:history="1">
            <w:r w:rsidRPr="00FB7ED6">
              <w:rPr>
                <w:rStyle w:val="Hyperlink"/>
                <w:rFonts w:ascii="Arial" w:hAnsi="Arial" w:cs="Arial"/>
                <w:bCs/>
                <w:noProof/>
              </w:rPr>
              <w:t>DPS sąlygų 4 priedas „Paraiškos forma“</w:t>
            </w:r>
            <w:r>
              <w:rPr>
                <w:noProof/>
                <w:webHidden/>
              </w:rPr>
              <w:tab/>
            </w:r>
            <w:r>
              <w:rPr>
                <w:noProof/>
                <w:webHidden/>
              </w:rPr>
              <w:fldChar w:fldCharType="begin"/>
            </w:r>
            <w:r>
              <w:rPr>
                <w:noProof/>
                <w:webHidden/>
              </w:rPr>
              <w:instrText xml:space="preserve"> PAGEREF _Toc169169508 \h </w:instrText>
            </w:r>
            <w:r>
              <w:rPr>
                <w:noProof/>
                <w:webHidden/>
              </w:rPr>
            </w:r>
            <w:r>
              <w:rPr>
                <w:noProof/>
                <w:webHidden/>
              </w:rPr>
              <w:fldChar w:fldCharType="separate"/>
            </w:r>
            <w:r>
              <w:rPr>
                <w:noProof/>
                <w:webHidden/>
              </w:rPr>
              <w:t>21</w:t>
            </w:r>
            <w:r>
              <w:rPr>
                <w:noProof/>
                <w:webHidden/>
              </w:rPr>
              <w:fldChar w:fldCharType="end"/>
            </w:r>
          </w:hyperlink>
        </w:p>
        <w:p w14:paraId="1D8B541A" w14:textId="0B30A388" w:rsidR="006D429F" w:rsidRDefault="006D429F">
          <w:pPr>
            <w:pStyle w:val="TOC2"/>
            <w:rPr>
              <w:rFonts w:asciiTheme="minorHAnsi" w:eastAsiaTheme="minorEastAsia" w:hAnsiTheme="minorHAnsi" w:cstheme="minorBidi"/>
              <w:noProof/>
              <w:kern w:val="2"/>
              <w:sz w:val="24"/>
              <w:szCs w:val="24"/>
              <w:lang w:eastAsia="lt-LT"/>
              <w14:ligatures w14:val="standardContextual"/>
            </w:rPr>
          </w:pPr>
          <w:hyperlink w:anchor="_Toc169169509" w:history="1">
            <w:r w:rsidRPr="00FB7ED6">
              <w:rPr>
                <w:rStyle w:val="Hyperlink"/>
                <w:rFonts w:ascii="Arial" w:hAnsi="Arial" w:cs="Arial"/>
                <w:bCs/>
                <w:noProof/>
              </w:rPr>
              <w:t xml:space="preserve">DPS sąlygų </w:t>
            </w:r>
            <w:r w:rsidRPr="00FB7ED6">
              <w:rPr>
                <w:rStyle w:val="Hyperlink"/>
                <w:rFonts w:ascii="Arial" w:hAnsi="Arial" w:cs="Arial"/>
                <w:noProof/>
              </w:rPr>
              <w:t>7</w:t>
            </w:r>
            <w:r w:rsidRPr="00FB7ED6">
              <w:rPr>
                <w:rStyle w:val="Hyperlink"/>
                <w:rFonts w:ascii="Arial" w:hAnsi="Arial" w:cs="Arial"/>
                <w:bCs/>
                <w:noProof/>
              </w:rPr>
              <w:t xml:space="preserve"> priedas „</w:t>
            </w:r>
            <w:r w:rsidRPr="00FB7ED6">
              <w:rPr>
                <w:rStyle w:val="Hyperlink"/>
                <w:rFonts w:ascii="Arial" w:hAnsi="Arial" w:cs="Arial"/>
                <w:noProof/>
              </w:rPr>
              <w:t>priedas „Konkretaus pirkimo sutarties projekto bendroji dalis“</w:t>
            </w:r>
            <w:r>
              <w:rPr>
                <w:noProof/>
                <w:webHidden/>
              </w:rPr>
              <w:tab/>
            </w:r>
            <w:r>
              <w:rPr>
                <w:noProof/>
                <w:webHidden/>
              </w:rPr>
              <w:fldChar w:fldCharType="begin"/>
            </w:r>
            <w:r>
              <w:rPr>
                <w:noProof/>
                <w:webHidden/>
              </w:rPr>
              <w:instrText xml:space="preserve"> PAGEREF _Toc169169509 \h </w:instrText>
            </w:r>
            <w:r>
              <w:rPr>
                <w:noProof/>
                <w:webHidden/>
              </w:rPr>
            </w:r>
            <w:r>
              <w:rPr>
                <w:noProof/>
                <w:webHidden/>
              </w:rPr>
              <w:fldChar w:fldCharType="separate"/>
            </w:r>
            <w:r>
              <w:rPr>
                <w:noProof/>
                <w:webHidden/>
              </w:rPr>
              <w:t>23</w:t>
            </w:r>
            <w:r>
              <w:rPr>
                <w:noProof/>
                <w:webHidden/>
              </w:rPr>
              <w:fldChar w:fldCharType="end"/>
            </w:r>
          </w:hyperlink>
        </w:p>
        <w:p w14:paraId="1B584F3B" w14:textId="05262F6F"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760E35">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6D429F">
      <w:pPr>
        <w:pStyle w:val="Heading3"/>
        <w:numPr>
          <w:ilvl w:val="0"/>
          <w:numId w:val="4"/>
        </w:numPr>
        <w:ind w:left="709" w:hanging="709"/>
        <w:jc w:val="center"/>
        <w:rPr>
          <w:rFonts w:ascii="Arial" w:hAnsi="Arial" w:cs="Arial"/>
          <w:color w:val="002060"/>
          <w:sz w:val="24"/>
          <w:szCs w:val="24"/>
        </w:rPr>
      </w:pPr>
      <w:bookmarkStart w:id="2" w:name="bookmark=id.30j0zll" w:colFirst="0" w:colLast="0"/>
      <w:bookmarkStart w:id="3" w:name="_Toc169169486"/>
      <w:bookmarkEnd w:id="2"/>
      <w:r w:rsidRPr="00AE6673">
        <w:rPr>
          <w:rFonts w:ascii="Arial" w:hAnsi="Arial" w:cs="Arial"/>
          <w:color w:val="002060"/>
          <w:sz w:val="24"/>
          <w:szCs w:val="24"/>
        </w:rPr>
        <w:lastRenderedPageBreak/>
        <w:t>SĄVOKOS IR SUTRUMPINIMAI</w:t>
      </w:r>
      <w:bookmarkEnd w:id="3"/>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696FAD0A"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17" w:history="1">
        <w:r w:rsidR="00EA7CDD" w:rsidRPr="008965C3">
          <w:rPr>
            <w:rStyle w:val="Hyperlink"/>
            <w:rFonts w:ascii="Arial" w:eastAsia="Arial" w:hAnsi="Arial" w:cs="Arial"/>
            <w:sz w:val="21"/>
            <w:szCs w:val="21"/>
          </w:rPr>
          <w:t>https://viesiejipirkimai.lt</w:t>
        </w:r>
      </w:hyperlink>
      <w:r w:rsidR="00EA7CDD">
        <w:rPr>
          <w:rFonts w:ascii="Arial" w:eastAsia="Arial" w:hAnsi="Arial" w:cs="Arial"/>
          <w:color w:val="0000FF"/>
          <w:sz w:val="21"/>
          <w:szCs w:val="21"/>
          <w:u w:val="single"/>
        </w:rPr>
        <w:t>.</w:t>
      </w:r>
    </w:p>
    <w:p w14:paraId="00000078" w14:textId="3BF991CB"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7170BB94">
        <w:rPr>
          <w:rFonts w:ascii="Arial" w:eastAsia="Arial" w:hAnsi="Arial" w:cs="Arial"/>
          <w:sz w:val="21"/>
          <w:szCs w:val="21"/>
        </w:rPr>
        <w:t xml:space="preserve"> </w:t>
      </w:r>
      <w:r w:rsidR="00CC49E8" w:rsidRPr="7170BB94">
        <w:rPr>
          <w:rFonts w:ascii="Arial" w:hAnsi="Arial" w:cs="Arial"/>
          <w:sz w:val="21"/>
          <w:szCs w:val="21"/>
        </w:rPr>
        <w:t>(</w:t>
      </w:r>
      <w:r w:rsidR="00541168" w:rsidRPr="00052DC7">
        <w:rPr>
          <w:rFonts w:ascii="Arial" w:hAnsi="Arial" w:cs="Arial"/>
          <w:sz w:val="21"/>
          <w:szCs w:val="21"/>
        </w:rPr>
        <w:t>PĮ 96 straipsnio 5 dalies</w:t>
      </w:r>
      <w:r w:rsidR="00541168" w:rsidRPr="7170BB94">
        <w:rPr>
          <w:rFonts w:ascii="Arial" w:hAnsi="Arial" w:cs="Arial"/>
          <w:color w:val="00B050"/>
          <w:sz w:val="21"/>
          <w:szCs w:val="21"/>
        </w:rPr>
        <w:t xml:space="preserve"> </w:t>
      </w:r>
      <w:r w:rsidR="00CC49E8" w:rsidRPr="7170BB94">
        <w:rPr>
          <w:rFonts w:ascii="Arial" w:hAnsi="Arial" w:cs="Arial"/>
          <w:sz w:val="21"/>
          <w:szCs w:val="21"/>
        </w:rPr>
        <w:t>nuostatų taikymo atvejais ir subtiekėjai)</w:t>
      </w:r>
      <w:r w:rsidR="00194D39" w:rsidRPr="7170BB94">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8">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w:t>
      </w:r>
      <w:bookmarkStart w:id="4" w:name="_Hlk168482166"/>
      <w:r w:rsidR="00194D39">
        <w:rPr>
          <w:rFonts w:ascii="Arial" w:eastAsia="Arial" w:hAnsi="Arial" w:cs="Arial"/>
          <w:sz w:val="21"/>
          <w:szCs w:val="21"/>
        </w:rPr>
        <w:t>– dinaminė pirkimo sistema.</w:t>
      </w:r>
      <w:bookmarkEnd w:id="4"/>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51890D5F"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 xml:space="preserve">viešojo pirkimo </w:t>
      </w:r>
      <w:r w:rsidR="00412BFF">
        <w:rPr>
          <w:rFonts w:ascii="Arial" w:eastAsia="Arial" w:hAnsi="Arial" w:cs="Arial"/>
          <w:sz w:val="21"/>
          <w:szCs w:val="21"/>
        </w:rPr>
        <w:t xml:space="preserve">arba pirkimo </w:t>
      </w:r>
      <w:r w:rsidR="00194D39">
        <w:rPr>
          <w:rFonts w:ascii="Arial" w:eastAsia="Arial" w:hAnsi="Arial" w:cs="Arial"/>
          <w:sz w:val="21"/>
          <w:szCs w:val="21"/>
        </w:rPr>
        <w:t>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bookmarkStart w:id="5" w:name="_Hlk168481739"/>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bookmarkEnd w:id="5"/>
    </w:p>
    <w:p w14:paraId="6E4DE158" w14:textId="58D91807" w:rsidR="00A87196" w:rsidRPr="00C22E3E"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r w:rsidRPr="00C22E3E">
        <w:rPr>
          <w:rFonts w:ascii="Arial" w:hAnsi="Arial" w:cs="Arial"/>
          <w:b/>
          <w:sz w:val="21"/>
          <w:szCs w:val="21"/>
        </w:rPr>
        <w:t xml:space="preserve">Kvazisubtiekėjas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w:t>
      </w:r>
      <w:bookmarkStart w:id="6" w:name="_Hlk168481767"/>
      <w:r w:rsidR="00194D39">
        <w:rPr>
          <w:rFonts w:ascii="Arial" w:eastAsia="Arial" w:hAnsi="Arial" w:cs="Arial"/>
          <w:b/>
          <w:sz w:val="21"/>
          <w:szCs w:val="21"/>
        </w:rPr>
        <w:t>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bookmarkEnd w:id="6"/>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6EAE687C"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ListParagraph"/>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05AE698"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5E0FF4" w:rsidRPr="00052DC7">
        <w:rPr>
          <w:rFonts w:ascii="Arial" w:hAnsi="Arial" w:cs="Arial"/>
          <w:sz w:val="21"/>
          <w:szCs w:val="21"/>
        </w:rPr>
        <w:t>PĮ 62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460DD044"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lastRenderedPageBreak/>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padalinys arba tokių asmenų grupė, įskaitant laikinas ūkio subjektų asociacijas, 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323D944B" w:rsidR="00871ADE" w:rsidRPr="00871ADE" w:rsidRDefault="00A97B03" w:rsidP="0077601A">
      <w:pPr>
        <w:pStyle w:val="ListParagraph"/>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884839">
        <w:rPr>
          <w:rFonts w:ascii="Arial" w:eastAsia="Arial" w:hAnsi="Arial" w:cs="Arial"/>
          <w:sz w:val="21"/>
          <w:szCs w:val="21"/>
        </w:rPr>
        <w:t>3</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pajėgumais tiekėjas remiasi pagal</w:t>
      </w:r>
      <w:r w:rsidR="00871ADE" w:rsidRPr="00052DC7">
        <w:rPr>
          <w:rFonts w:ascii="Arial" w:hAnsi="Arial" w:cs="Arial"/>
          <w:sz w:val="21"/>
          <w:szCs w:val="21"/>
        </w:rPr>
        <w:t xml:space="preserve"> </w:t>
      </w:r>
      <w:r w:rsidR="00410978" w:rsidRPr="00052DC7">
        <w:rPr>
          <w:rFonts w:ascii="Arial" w:hAnsi="Arial" w:cs="Arial"/>
          <w:sz w:val="21"/>
          <w:szCs w:val="21"/>
        </w:rPr>
        <w:t xml:space="preserve">PĮ </w:t>
      </w:r>
      <w:r w:rsidR="00CF21D2" w:rsidRPr="00052DC7">
        <w:rPr>
          <w:rFonts w:ascii="Arial" w:hAnsi="Arial" w:cs="Arial"/>
          <w:sz w:val="21"/>
          <w:szCs w:val="21"/>
        </w:rPr>
        <w:t>62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052DC7">
        <w:rPr>
          <w:rFonts w:ascii="Arial" w:hAnsi="Arial" w:cs="Arial"/>
          <w:sz w:val="21"/>
          <w:szCs w:val="21"/>
        </w:rPr>
        <w:t>PĮ 62 straipsnį</w:t>
      </w:r>
      <w:r w:rsidR="00871ADE" w:rsidRPr="00052DC7">
        <w:rPr>
          <w:rFonts w:ascii="Arial" w:hAnsi="Arial" w:cs="Arial"/>
          <w:sz w:val="21"/>
          <w:szCs w:val="21"/>
        </w:rPr>
        <w:t xml:space="preserve">, </w:t>
      </w:r>
      <w:r w:rsidR="00871ADE" w:rsidRPr="00871ADE">
        <w:rPr>
          <w:rFonts w:ascii="Arial" w:hAnsi="Arial" w:cs="Arial"/>
          <w:sz w:val="21"/>
          <w:szCs w:val="21"/>
        </w:rPr>
        <w:t xml:space="preserve">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52EE541"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884839">
        <w:rPr>
          <w:rFonts w:ascii="Arial" w:eastAsia="Arial" w:hAnsi="Arial" w:cs="Arial"/>
          <w:sz w:val="21"/>
          <w:szCs w:val="21"/>
        </w:rPr>
        <w:t>4</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7F6EC7D3"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884839">
        <w:rPr>
          <w:rFonts w:ascii="Arial" w:eastAsia="Arial" w:hAnsi="Arial" w:cs="Arial"/>
          <w:sz w:val="21"/>
          <w:szCs w:val="21"/>
        </w:rPr>
        <w:t>5</w:t>
      </w:r>
      <w:r w:rsidR="00194D39">
        <w:rPr>
          <w:rFonts w:ascii="Arial" w:eastAsia="Arial" w:hAnsi="Arial" w:cs="Arial"/>
          <w:sz w:val="21"/>
          <w:szCs w:val="21"/>
        </w:rPr>
        <w:t xml:space="preserve">. Kitos pirkimo dokumentuose vartojamos sąvokos atitinka </w:t>
      </w:r>
      <w:r w:rsidR="00D75C27" w:rsidRPr="00052DC7">
        <w:rPr>
          <w:rFonts w:ascii="Arial" w:eastAsia="Arial" w:hAnsi="Arial" w:cs="Arial"/>
          <w:sz w:val="21"/>
          <w:szCs w:val="21"/>
        </w:rPr>
        <w:t xml:space="preserve">PĮ </w:t>
      </w:r>
      <w:r w:rsidR="00194D39">
        <w:rPr>
          <w:rFonts w:ascii="Arial" w:eastAsia="Arial" w:hAnsi="Arial" w:cs="Arial"/>
          <w:sz w:val="21"/>
          <w:szCs w:val="21"/>
        </w:rPr>
        <w:t>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760E35">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A633C7" w:rsidRDefault="009A09F1" w:rsidP="006D429F">
      <w:pPr>
        <w:pStyle w:val="Heading3"/>
        <w:jc w:val="center"/>
        <w:rPr>
          <w:rFonts w:ascii="Arial" w:eastAsia="Times New Roman" w:hAnsi="Arial" w:cs="Arial"/>
          <w:color w:val="002060"/>
          <w:sz w:val="22"/>
          <w:szCs w:val="22"/>
        </w:rPr>
      </w:pPr>
      <w:bookmarkStart w:id="7" w:name="bookmark=id.1fob9te" w:colFirst="0" w:colLast="0"/>
      <w:bookmarkStart w:id="8" w:name="_Toc169169487"/>
      <w:bookmarkEnd w:id="7"/>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8"/>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13AD3C0C"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052DC7" w:rsidRPr="00052DC7">
        <w:rPr>
          <w:rFonts w:ascii="Arial" w:eastAsia="Arial" w:hAnsi="Arial" w:cs="Arial"/>
          <w:sz w:val="21"/>
          <w:szCs w:val="21"/>
        </w:rPr>
        <w:t>Akcinė bendrovė Lietuvos paštas</w:t>
      </w:r>
      <w:r w:rsidR="00194D39">
        <w:rPr>
          <w:rFonts w:ascii="Arial" w:eastAsia="Arial" w:hAnsi="Arial" w:cs="Arial"/>
          <w:sz w:val="21"/>
          <w:szCs w:val="21"/>
        </w:rPr>
        <w:t xml:space="preserve"> (toliau – </w:t>
      </w:r>
      <w:r w:rsidR="00411170">
        <w:rPr>
          <w:rFonts w:ascii="Arial" w:eastAsia="Arial" w:hAnsi="Arial" w:cs="Arial"/>
          <w:sz w:val="21"/>
          <w:szCs w:val="21"/>
        </w:rPr>
        <w:t>pirkimo vykdytojas</w:t>
      </w:r>
      <w:r w:rsidR="00194D39">
        <w:rPr>
          <w:rFonts w:ascii="Arial" w:eastAsia="Arial" w:hAnsi="Arial" w:cs="Arial"/>
          <w:sz w:val="21"/>
          <w:szCs w:val="21"/>
        </w:rPr>
        <w:t>) atlieka</w:t>
      </w:r>
      <w:r w:rsidR="00194D39" w:rsidRPr="00052DC7">
        <w:rPr>
          <w:rFonts w:ascii="Arial" w:eastAsia="Arial" w:hAnsi="Arial" w:cs="Arial"/>
          <w:sz w:val="21"/>
          <w:szCs w:val="21"/>
        </w:rPr>
        <w:t xml:space="preserve"> </w:t>
      </w:r>
      <w:r w:rsidR="008B5A26" w:rsidRPr="00052DC7">
        <w:rPr>
          <w:rFonts w:ascii="Arial" w:eastAsia="Arial" w:hAnsi="Arial" w:cs="Arial"/>
          <w:sz w:val="21"/>
          <w:szCs w:val="21"/>
        </w:rPr>
        <w:t>tarptautin</w:t>
      </w:r>
      <w:r w:rsidR="008B5A26">
        <w:rPr>
          <w:rFonts w:ascii="Arial" w:eastAsia="Arial" w:hAnsi="Arial" w:cs="Arial"/>
          <w:sz w:val="21"/>
          <w:szCs w:val="21"/>
        </w:rPr>
        <w:t>ės vertės</w:t>
      </w:r>
      <w:r w:rsidR="008B5A26" w:rsidRPr="00052DC7">
        <w:rPr>
          <w:rFonts w:ascii="Arial" w:eastAsia="Arial" w:hAnsi="Arial" w:cs="Arial"/>
          <w:sz w:val="21"/>
          <w:szCs w:val="21"/>
        </w:rPr>
        <w:t xml:space="preserve"> </w:t>
      </w:r>
      <w:r w:rsidR="00194D39">
        <w:rPr>
          <w:rFonts w:ascii="Arial" w:eastAsia="Arial" w:hAnsi="Arial" w:cs="Arial"/>
          <w:sz w:val="21"/>
          <w:szCs w:val="21"/>
        </w:rPr>
        <w:t>DPS</w:t>
      </w:r>
      <w:r w:rsidR="008B5A26" w:rsidRPr="008B5A26">
        <w:rPr>
          <w:rFonts w:ascii="Arial" w:eastAsia="Arial" w:hAnsi="Arial" w:cs="Arial"/>
          <w:sz w:val="21"/>
          <w:szCs w:val="21"/>
        </w:rPr>
        <w:t xml:space="preserve"> </w:t>
      </w:r>
      <w:r w:rsidR="008B5A26">
        <w:rPr>
          <w:rFonts w:ascii="Arial" w:eastAsia="Arial" w:hAnsi="Arial" w:cs="Arial"/>
          <w:sz w:val="21"/>
          <w:szCs w:val="21"/>
        </w:rPr>
        <w:t>sukūrimo procedūras</w:t>
      </w:r>
      <w:r w:rsidR="00194D39">
        <w:rPr>
          <w:rFonts w:ascii="Arial" w:eastAsia="Arial" w:hAnsi="Arial" w:cs="Arial"/>
          <w:sz w:val="21"/>
          <w:szCs w:val="21"/>
        </w:rPr>
        <w:t>.</w:t>
      </w:r>
    </w:p>
    <w:p w14:paraId="0000008E" w14:textId="483FDE43"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.2. </w:t>
      </w:r>
      <w:r w:rsidR="00411170">
        <w:rPr>
          <w:rFonts w:ascii="Arial" w:eastAsia="Arial" w:hAnsi="Arial" w:cs="Arial"/>
          <w:sz w:val="21"/>
          <w:szCs w:val="21"/>
        </w:rPr>
        <w:t>Pirkimo vykdytojo</w:t>
      </w:r>
      <w:r w:rsidR="00194D39">
        <w:rPr>
          <w:rFonts w:ascii="Arial" w:eastAsia="Arial" w:hAnsi="Arial" w:cs="Arial"/>
          <w:sz w:val="21"/>
          <w:szCs w:val="21"/>
        </w:rPr>
        <w:t xml:space="preserve"> sukurtos DPS pagrindu jos galiojimo laikotarpiu bus vykdomi konkretūs pirkimai. Konkrečius pirkimus DPS vykdys ir jų pagrindu sutartis </w:t>
      </w:r>
      <w:r w:rsidR="00737424">
        <w:rPr>
          <w:rFonts w:ascii="Arial" w:eastAsia="Arial" w:hAnsi="Arial" w:cs="Arial"/>
          <w:sz w:val="21"/>
          <w:szCs w:val="21"/>
        </w:rPr>
        <w:t xml:space="preserve">su laimėtojais </w:t>
      </w:r>
      <w:r w:rsidR="00194D39">
        <w:rPr>
          <w:rFonts w:ascii="Arial" w:eastAsia="Arial" w:hAnsi="Arial" w:cs="Arial"/>
          <w:sz w:val="21"/>
          <w:szCs w:val="21"/>
        </w:rPr>
        <w:t xml:space="preserve">sudarys </w:t>
      </w:r>
      <w:r w:rsidR="00194D39" w:rsidRPr="002B795B">
        <w:rPr>
          <w:rFonts w:ascii="Arial" w:eastAsia="Arial" w:hAnsi="Arial" w:cs="Arial"/>
          <w:sz w:val="21"/>
          <w:szCs w:val="21"/>
        </w:rPr>
        <w:t xml:space="preserve">tik </w:t>
      </w:r>
      <w:r w:rsidR="00411170" w:rsidRPr="002B795B">
        <w:rPr>
          <w:rFonts w:ascii="Arial" w:eastAsia="Arial" w:hAnsi="Arial" w:cs="Arial"/>
          <w:sz w:val="21"/>
          <w:szCs w:val="21"/>
        </w:rPr>
        <w:t>Pirkimo vykdytojas</w:t>
      </w:r>
      <w:r w:rsidR="00194D39" w:rsidRPr="002B795B">
        <w:rPr>
          <w:rFonts w:ascii="Arial" w:eastAsia="Arial" w:hAnsi="Arial" w:cs="Arial"/>
          <w:sz w:val="21"/>
          <w:szCs w:val="21"/>
        </w:rPr>
        <w:t>.</w:t>
      </w:r>
      <w:r w:rsidR="00194D39">
        <w:rPr>
          <w:rFonts w:ascii="Arial" w:eastAsia="Arial" w:hAnsi="Arial" w:cs="Arial"/>
          <w:sz w:val="21"/>
          <w:szCs w:val="21"/>
        </w:rPr>
        <w:t xml:space="preserve"> </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54AD8A7D"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.4.</w:t>
      </w:r>
      <w:r w:rsidR="008B5A26">
        <w:rPr>
          <w:rFonts w:ascii="Arial" w:eastAsia="Arial" w:hAnsi="Arial" w:cs="Arial"/>
          <w:sz w:val="21"/>
          <w:szCs w:val="21"/>
        </w:rPr>
        <w:t xml:space="preserve"> DPS procedūros ir konkretus pirkimas</w:t>
      </w:r>
      <w:r w:rsidR="00194D39">
        <w:rPr>
          <w:rFonts w:ascii="Arial" w:eastAsia="Arial" w:hAnsi="Arial" w:cs="Arial"/>
          <w:sz w:val="21"/>
          <w:szCs w:val="21"/>
        </w:rPr>
        <w:t xml:space="preserve"> vykdom</w:t>
      </w:r>
      <w:r w:rsidR="008B5A26">
        <w:rPr>
          <w:rFonts w:ascii="Arial" w:eastAsia="Arial" w:hAnsi="Arial" w:cs="Arial"/>
          <w:sz w:val="21"/>
          <w:szCs w:val="21"/>
        </w:rPr>
        <w:t>i</w:t>
      </w:r>
      <w:r w:rsidR="00194D39">
        <w:rPr>
          <w:rFonts w:ascii="Arial" w:eastAsia="Arial" w:hAnsi="Arial" w:cs="Arial"/>
          <w:sz w:val="21"/>
          <w:szCs w:val="21"/>
        </w:rPr>
        <w:t xml:space="preserve"> CVP IS priemonėmis, vadovaujantis </w:t>
      </w:r>
      <w:r w:rsidR="00194D39" w:rsidRPr="002B795B">
        <w:rPr>
          <w:rFonts w:ascii="Arial" w:eastAsia="Arial" w:hAnsi="Arial" w:cs="Arial"/>
          <w:sz w:val="21"/>
          <w:szCs w:val="21"/>
        </w:rPr>
        <w:t>PĮ,</w:t>
      </w:r>
      <w:r w:rsidR="007A3A93" w:rsidRPr="002B795B">
        <w:rPr>
          <w:rFonts w:ascii="Arial" w:eastAsia="Arial" w:hAnsi="Arial" w:cs="Arial"/>
          <w:sz w:val="21"/>
          <w:szCs w:val="21"/>
        </w:rPr>
        <w:t xml:space="preserve"> </w:t>
      </w:r>
      <w:r w:rsidR="00194D39">
        <w:rPr>
          <w:rFonts w:ascii="Arial" w:eastAsia="Arial" w:hAnsi="Arial" w:cs="Arial"/>
          <w:sz w:val="21"/>
          <w:szCs w:val="21"/>
        </w:rPr>
        <w:t xml:space="preserve">CK </w:t>
      </w:r>
      <w:r w:rsidR="002B795B">
        <w:rPr>
          <w:rFonts w:ascii="Arial" w:eastAsia="Arial" w:hAnsi="Arial" w:cs="Arial"/>
          <w:sz w:val="21"/>
          <w:szCs w:val="21"/>
        </w:rPr>
        <w:t xml:space="preserve">ir </w:t>
      </w:r>
      <w:r w:rsidR="00194D39">
        <w:rPr>
          <w:rFonts w:ascii="Arial" w:eastAsia="Arial" w:hAnsi="Arial" w:cs="Arial"/>
          <w:sz w:val="21"/>
          <w:szCs w:val="21"/>
        </w:rPr>
        <w:t>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2B795B">
        <w:rPr>
          <w:rFonts w:ascii="Arial" w:eastAsia="Arial" w:hAnsi="Arial" w:cs="Arial"/>
          <w:sz w:val="21"/>
          <w:szCs w:val="21"/>
        </w:rPr>
        <w:t>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78EA99AC"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.6. </w:t>
      </w:r>
      <w:r w:rsidR="00B527D9">
        <w:rPr>
          <w:rFonts w:ascii="Arial" w:eastAsia="Arial" w:hAnsi="Arial" w:cs="Arial"/>
          <w:sz w:val="21"/>
          <w:szCs w:val="21"/>
        </w:rPr>
        <w:t>Konkretų p</w:t>
      </w:r>
      <w:r w:rsidR="00194D39">
        <w:rPr>
          <w:rFonts w:ascii="Arial" w:eastAsia="Arial" w:hAnsi="Arial" w:cs="Arial"/>
          <w:sz w:val="21"/>
          <w:szCs w:val="21"/>
        </w:rPr>
        <w:t>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162AAF5"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 xml:space="preserve">.7. </w:t>
      </w:r>
      <w:r w:rsidR="00B527D9">
        <w:rPr>
          <w:rFonts w:ascii="Arial" w:eastAsia="Arial" w:hAnsi="Arial" w:cs="Arial"/>
          <w:sz w:val="21"/>
          <w:szCs w:val="21"/>
        </w:rPr>
        <w:t>Konkretaus p</w:t>
      </w:r>
      <w:r w:rsidR="00194D39" w:rsidRPr="006811E1">
        <w:rPr>
          <w:rFonts w:ascii="Arial" w:eastAsia="Arial" w:hAnsi="Arial" w:cs="Arial"/>
          <w:sz w:val="21"/>
          <w:szCs w:val="21"/>
        </w:rPr>
        <w:t>irkimo dokumentus sudaro:</w:t>
      </w:r>
    </w:p>
    <w:p w14:paraId="00000094" w14:textId="08834F04"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 xml:space="preserve">.7.1. </w:t>
      </w:r>
      <w:r w:rsidR="00B527D9">
        <w:rPr>
          <w:rFonts w:ascii="Arial" w:eastAsia="Arial" w:hAnsi="Arial" w:cs="Arial"/>
          <w:sz w:val="21"/>
          <w:szCs w:val="21"/>
        </w:rPr>
        <w:t xml:space="preserve">DPS </w:t>
      </w:r>
      <w:r w:rsidR="00194D39" w:rsidRPr="006811E1">
        <w:rPr>
          <w:rFonts w:ascii="Arial" w:eastAsia="Arial" w:hAnsi="Arial" w:cs="Arial"/>
          <w:sz w:val="21"/>
          <w:szCs w:val="21"/>
        </w:rPr>
        <w:t>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1BE4CFBE"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 xml:space="preserve">2.7.3. </w:t>
      </w:r>
      <w:r w:rsidR="00B527D9">
        <w:rPr>
          <w:rFonts w:ascii="Arial" w:eastAsia="Arial" w:hAnsi="Arial" w:cs="Arial"/>
          <w:sz w:val="21"/>
          <w:szCs w:val="21"/>
        </w:rPr>
        <w:t xml:space="preserve">konkretaus </w:t>
      </w:r>
      <w:r w:rsidRPr="006811E1">
        <w:rPr>
          <w:rFonts w:ascii="Arial" w:eastAsia="Arial" w:hAnsi="Arial" w:cs="Arial"/>
          <w:sz w:val="21"/>
          <w:szCs w:val="21"/>
        </w:rPr>
        <w:t>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5B66F9C" w:rsidR="005766EA" w:rsidRPr="007B2847"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473A69">
        <w:rPr>
          <w:rFonts w:ascii="Arial" w:hAnsi="Arial" w:cs="Arial"/>
          <w:sz w:val="21"/>
          <w:szCs w:val="21"/>
        </w:rPr>
        <w:t xml:space="preserve"> </w:t>
      </w:r>
      <w:r w:rsidR="00473A69" w:rsidRPr="006D429F">
        <w:rPr>
          <w:rFonts w:ascii="Arial" w:hAnsi="Arial" w:cs="Arial"/>
          <w:sz w:val="21"/>
          <w:szCs w:val="21"/>
        </w:rPr>
        <w:t xml:space="preserve">(išskyrus </w:t>
      </w:r>
      <w:r w:rsidR="00473A69" w:rsidRPr="006D429F">
        <w:rPr>
          <w:rFonts w:ascii="Arial" w:hAnsi="Arial" w:cs="Arial"/>
          <w:sz w:val="21"/>
          <w:szCs w:val="21"/>
          <w:lang w:val="en-US"/>
        </w:rPr>
        <w:t>informacij</w:t>
      </w:r>
      <w:r w:rsidR="00473A69" w:rsidRPr="006D429F">
        <w:rPr>
          <w:rFonts w:ascii="Arial" w:hAnsi="Arial" w:cs="Arial"/>
          <w:sz w:val="21"/>
          <w:szCs w:val="21"/>
        </w:rPr>
        <w:t>ą, nurodytą konkretaus pirkimo sąlygų sutarties projekto specialiojoje dalyje – teisinga ir aktuali informacija laikoma konkretaus pirkimo sąlygų sutarties projekto specialiojoje dalyje).</w:t>
      </w:r>
    </w:p>
    <w:p w14:paraId="000000A0" w14:textId="4DB3C352"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w:t>
      </w:r>
      <w:r w:rsidR="00B527D9">
        <w:rPr>
          <w:rFonts w:ascii="Arial" w:eastAsia="Arial" w:hAnsi="Arial" w:cs="Arial"/>
          <w:sz w:val="21"/>
          <w:szCs w:val="21"/>
        </w:rPr>
        <w:t xml:space="preserve">DPS / </w:t>
      </w:r>
      <w:r w:rsidR="00194D39">
        <w:rPr>
          <w:rFonts w:ascii="Arial" w:eastAsia="Arial" w:hAnsi="Arial" w:cs="Arial"/>
          <w:sz w:val="21"/>
          <w:szCs w:val="21"/>
        </w:rPr>
        <w:t>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7B3386D4"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sidRPr="002B795B">
        <w:rPr>
          <w:rFonts w:ascii="Arial" w:eastAsia="Arial" w:hAnsi="Arial" w:cs="Arial"/>
          <w:sz w:val="21"/>
          <w:szCs w:val="21"/>
        </w:rPr>
        <w:t xml:space="preserve"> </w:t>
      </w:r>
      <w:r w:rsidR="003C2FFF" w:rsidRPr="002B795B">
        <w:rPr>
          <w:rFonts w:ascii="Arial" w:eastAsia="Arial" w:hAnsi="Arial" w:cs="Arial"/>
          <w:sz w:val="21"/>
          <w:szCs w:val="21"/>
        </w:rPr>
        <w:t xml:space="preserve">PĮ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1F2A9DBB"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w:t>
      </w:r>
      <w:r w:rsidR="00B86990" w:rsidRPr="00B86990">
        <w:rPr>
          <w:rStyle w:val="Strong"/>
          <w:rFonts w:ascii="Arial" w:hAnsi="Arial" w:cs="Arial"/>
          <w:b w:val="0"/>
          <w:bCs w:val="0"/>
          <w:color w:val="000000"/>
          <w:spacing w:val="2"/>
          <w:sz w:val="21"/>
          <w:szCs w:val="21"/>
          <w:shd w:val="clear" w:color="auto" w:fill="FFFFFF"/>
        </w:rPr>
        <w:t>Atli</w:t>
      </w:r>
      <w:r w:rsidR="00B86990">
        <w:rPr>
          <w:rStyle w:val="Strong"/>
          <w:rFonts w:ascii="Arial" w:hAnsi="Arial" w:cs="Arial"/>
          <w:b w:val="0"/>
          <w:bCs w:val="0"/>
          <w:color w:val="000000"/>
          <w:spacing w:val="2"/>
          <w:sz w:val="21"/>
          <w:szCs w:val="21"/>
          <w:shd w:val="clear" w:color="auto" w:fill="FFFFFF"/>
        </w:rPr>
        <w:t>ekant</w:t>
      </w:r>
      <w:r w:rsidR="00B86990" w:rsidRPr="00B86990">
        <w:rPr>
          <w:rStyle w:val="Strong"/>
          <w:rFonts w:ascii="Arial" w:hAnsi="Arial" w:cs="Arial"/>
          <w:b w:val="0"/>
          <w:bCs w:val="0"/>
          <w:color w:val="000000"/>
          <w:spacing w:val="2"/>
          <w:sz w:val="21"/>
          <w:szCs w:val="21"/>
          <w:shd w:val="clear" w:color="auto" w:fill="FFFFFF"/>
        </w:rPr>
        <w:t xml:space="preserve"> </w:t>
      </w:r>
      <w:r w:rsidR="002A4CE7">
        <w:rPr>
          <w:rStyle w:val="Strong"/>
          <w:rFonts w:ascii="Arial" w:hAnsi="Arial" w:cs="Arial"/>
          <w:b w:val="0"/>
          <w:bCs w:val="0"/>
          <w:color w:val="000000"/>
          <w:spacing w:val="2"/>
          <w:sz w:val="21"/>
          <w:szCs w:val="21"/>
          <w:shd w:val="clear" w:color="auto" w:fill="FFFFFF"/>
        </w:rPr>
        <w:t xml:space="preserve">konkrečius </w:t>
      </w:r>
      <w:r w:rsidR="00B86990" w:rsidRPr="00B86990">
        <w:rPr>
          <w:rStyle w:val="Strong"/>
          <w:rFonts w:ascii="Arial" w:hAnsi="Arial" w:cs="Arial"/>
          <w:b w:val="0"/>
          <w:bCs w:val="0"/>
          <w:color w:val="000000"/>
          <w:spacing w:val="2"/>
          <w:sz w:val="21"/>
          <w:szCs w:val="21"/>
          <w:shd w:val="clear" w:color="auto" w:fill="FFFFFF"/>
        </w:rPr>
        <w:t xml:space="preserve">pirkimus </w:t>
      </w:r>
      <w:r w:rsidR="00B86990">
        <w:rPr>
          <w:rStyle w:val="Strong"/>
          <w:rFonts w:ascii="Arial" w:hAnsi="Arial" w:cs="Arial"/>
          <w:b w:val="0"/>
          <w:bCs w:val="0"/>
          <w:color w:val="000000"/>
          <w:spacing w:val="2"/>
          <w:sz w:val="21"/>
          <w:szCs w:val="21"/>
          <w:shd w:val="clear" w:color="auto" w:fill="FFFFFF"/>
        </w:rPr>
        <w:t>DPS</w:t>
      </w:r>
      <w:r w:rsidR="00B86990" w:rsidRPr="00B86990">
        <w:rPr>
          <w:rStyle w:val="Strong"/>
          <w:rFonts w:ascii="Arial" w:hAnsi="Arial" w:cs="Arial"/>
          <w:b w:val="0"/>
          <w:bCs w:val="0"/>
          <w:color w:val="000000"/>
          <w:spacing w:val="2"/>
          <w:sz w:val="21"/>
          <w:szCs w:val="21"/>
          <w:shd w:val="clear" w:color="auto" w:fill="FFFFFF"/>
        </w:rPr>
        <w:t>, p</w:t>
      </w:r>
      <w:r w:rsidR="00B86990">
        <w:rPr>
          <w:rStyle w:val="Strong"/>
          <w:rFonts w:ascii="Arial" w:hAnsi="Arial" w:cs="Arial"/>
          <w:b w:val="0"/>
          <w:bCs w:val="0"/>
          <w:color w:val="000000"/>
          <w:spacing w:val="2"/>
          <w:sz w:val="21"/>
          <w:szCs w:val="21"/>
          <w:shd w:val="clear" w:color="auto" w:fill="FFFFFF"/>
        </w:rPr>
        <w:t>irkimo vykdytojas</w:t>
      </w:r>
      <w:r w:rsidR="00B86990" w:rsidRPr="00B86990">
        <w:rPr>
          <w:rStyle w:val="Strong"/>
          <w:rFonts w:ascii="Arial" w:hAnsi="Arial" w:cs="Arial"/>
          <w:b w:val="0"/>
          <w:bCs w:val="0"/>
          <w:color w:val="000000"/>
          <w:spacing w:val="2"/>
          <w:sz w:val="21"/>
          <w:szCs w:val="21"/>
          <w:shd w:val="clear" w:color="auto" w:fill="FFFFFF"/>
        </w:rPr>
        <w:t xml:space="preserve"> laikosi riboto konkurso taisyklių</w:t>
      </w:r>
      <w:r w:rsidR="00B86990" w:rsidRPr="00B86990">
        <w:rPr>
          <w:rStyle w:val="Strong"/>
          <w:rFonts w:ascii="Segoe UI" w:hAnsi="Segoe UI" w:cs="Segoe UI"/>
          <w:b w:val="0"/>
          <w:bCs w:val="0"/>
          <w:color w:val="000000"/>
          <w:spacing w:val="2"/>
          <w:shd w:val="clear" w:color="auto" w:fill="FFFFFF"/>
        </w:rPr>
        <w:t>.</w:t>
      </w:r>
      <w:r w:rsidR="00B86990">
        <w:rPr>
          <w:rStyle w:val="Strong"/>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yra draudžiamos</w:t>
      </w:r>
      <w:r w:rsidR="00212468">
        <w:rPr>
          <w:rFonts w:ascii="Arial" w:eastAsia="Arial" w:hAnsi="Arial" w:cs="Arial"/>
          <w:sz w:val="21"/>
          <w:szCs w:val="21"/>
        </w:rPr>
        <w:t>, tačiau a</w:t>
      </w:r>
      <w:r w:rsidR="00212468" w:rsidRPr="00B86990">
        <w:rPr>
          <w:rStyle w:val="Strong"/>
          <w:rFonts w:ascii="Arial" w:hAnsi="Arial" w:cs="Arial"/>
          <w:b w:val="0"/>
          <w:bCs w:val="0"/>
          <w:color w:val="000000"/>
          <w:spacing w:val="2"/>
          <w:sz w:val="21"/>
          <w:szCs w:val="21"/>
          <w:shd w:val="clear" w:color="auto" w:fill="FFFFFF"/>
        </w:rPr>
        <w:t>tli</w:t>
      </w:r>
      <w:r w:rsidR="00212468">
        <w:rPr>
          <w:rStyle w:val="Strong"/>
          <w:rFonts w:ascii="Arial" w:hAnsi="Arial" w:cs="Arial"/>
          <w:b w:val="0"/>
          <w:bCs w:val="0"/>
          <w:color w:val="000000"/>
          <w:spacing w:val="2"/>
          <w:sz w:val="21"/>
          <w:szCs w:val="21"/>
          <w:shd w:val="clear" w:color="auto" w:fill="FFFFFF"/>
        </w:rPr>
        <w:t>ekant</w:t>
      </w:r>
      <w:r w:rsidR="00212468" w:rsidRPr="00B86990">
        <w:rPr>
          <w:rStyle w:val="Strong"/>
          <w:rFonts w:ascii="Arial" w:hAnsi="Arial" w:cs="Arial"/>
          <w:b w:val="0"/>
          <w:bCs w:val="0"/>
          <w:color w:val="000000"/>
          <w:spacing w:val="2"/>
          <w:sz w:val="21"/>
          <w:szCs w:val="21"/>
          <w:shd w:val="clear" w:color="auto" w:fill="FFFFFF"/>
        </w:rPr>
        <w:t xml:space="preserve"> </w:t>
      </w:r>
      <w:r w:rsidR="00212468">
        <w:rPr>
          <w:rStyle w:val="Strong"/>
          <w:rFonts w:ascii="Arial" w:hAnsi="Arial" w:cs="Arial"/>
          <w:b w:val="0"/>
          <w:bCs w:val="0"/>
          <w:color w:val="000000"/>
          <w:spacing w:val="2"/>
          <w:sz w:val="21"/>
          <w:szCs w:val="21"/>
          <w:shd w:val="clear" w:color="auto" w:fill="FFFFFF"/>
        </w:rPr>
        <w:t xml:space="preserve">konkrečius </w:t>
      </w:r>
      <w:r w:rsidR="00212468" w:rsidRPr="00B86990">
        <w:rPr>
          <w:rStyle w:val="Strong"/>
          <w:rFonts w:ascii="Arial" w:hAnsi="Arial" w:cs="Arial"/>
          <w:b w:val="0"/>
          <w:bCs w:val="0"/>
          <w:color w:val="000000"/>
          <w:spacing w:val="2"/>
          <w:sz w:val="21"/>
          <w:szCs w:val="21"/>
          <w:shd w:val="clear" w:color="auto" w:fill="FFFFFF"/>
        </w:rPr>
        <w:t xml:space="preserve">pirkimus </w:t>
      </w:r>
      <w:r w:rsidR="00212468">
        <w:rPr>
          <w:rStyle w:val="Strong"/>
          <w:rFonts w:ascii="Arial" w:hAnsi="Arial" w:cs="Arial"/>
          <w:b w:val="0"/>
          <w:bCs w:val="0"/>
          <w:color w:val="000000"/>
          <w:spacing w:val="2"/>
          <w:sz w:val="21"/>
          <w:szCs w:val="21"/>
          <w:shd w:val="clear" w:color="auto" w:fill="FFFFFF"/>
        </w:rPr>
        <w:t xml:space="preserve">DPS </w:t>
      </w:r>
      <w:r w:rsidR="00212468">
        <w:rPr>
          <w:rFonts w:ascii="Arial" w:eastAsia="Arial" w:hAnsi="Arial" w:cs="Arial"/>
          <w:sz w:val="21"/>
          <w:szCs w:val="21"/>
        </w:rPr>
        <w:t xml:space="preserve">galima taikyti elektroninį aukcioną. </w:t>
      </w:r>
    </w:p>
    <w:p w14:paraId="000000A3" w14:textId="722956E2"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0F519E00"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00B527D9">
        <w:rPr>
          <w:rFonts w:ascii="Arial" w:eastAsia="Times New Roman" w:hAnsi="Arial" w:cs="Arial"/>
          <w:sz w:val="21"/>
          <w:szCs w:val="21"/>
        </w:rPr>
        <w:t xml:space="preserve">DPS /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3FE780CC" w14:textId="6EB89D83" w:rsidR="003239D1" w:rsidRPr="00884839" w:rsidRDefault="00421F1F" w:rsidP="00212468">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212468">
        <w:rPr>
          <w:rFonts w:ascii="Arial" w:hAnsi="Arial" w:cs="Arial"/>
          <w:sz w:val="21"/>
          <w:szCs w:val="21"/>
        </w:rPr>
        <w:t xml:space="preserve">. </w:t>
      </w:r>
      <w:bookmarkStart w:id="9" w:name="_Hlk168481595"/>
      <w:r w:rsidR="00143AC0" w:rsidRPr="00884839">
        <w:rPr>
          <w:rFonts w:ascii="Arial" w:hAnsi="Arial" w:cs="Arial"/>
          <w:sz w:val="21"/>
          <w:szCs w:val="21"/>
        </w:rPr>
        <w:t>DPS sukūrimui taikomi aplinkos apsaugos kriterijai</w:t>
      </w:r>
      <w:r w:rsidR="001F39BF" w:rsidRPr="00884839">
        <w:rPr>
          <w:rFonts w:ascii="Arial" w:hAnsi="Arial" w:cs="Arial"/>
          <w:sz w:val="21"/>
          <w:szCs w:val="21"/>
        </w:rPr>
        <w:t>,</w:t>
      </w:r>
      <w:r w:rsidR="011C9B27" w:rsidRPr="00884839">
        <w:rPr>
          <w:rFonts w:ascii="Arial" w:hAnsi="Arial" w:cs="Arial"/>
          <w:sz w:val="21"/>
          <w:szCs w:val="21"/>
        </w:rPr>
        <w:t xml:space="preserve"> </w:t>
      </w:r>
      <w:r w:rsidR="006F60DB" w:rsidRPr="00884839">
        <w:rPr>
          <w:rFonts w:ascii="Arial" w:hAnsi="Arial" w:cs="Arial"/>
          <w:sz w:val="21"/>
          <w:szCs w:val="21"/>
        </w:rPr>
        <w:t xml:space="preserve">nustatyti </w:t>
      </w:r>
      <w:r w:rsidR="011C9B27" w:rsidRPr="00884839">
        <w:rPr>
          <w:rFonts w:ascii="Arial" w:hAnsi="Arial" w:cs="Arial"/>
          <w:sz w:val="21"/>
          <w:szCs w:val="21"/>
        </w:rPr>
        <w:t xml:space="preserve">vadovaujantis Lietuvos Respublikos aplinkos ministro 2011 m. birželio 28 d. įsakymo Nr. D1-508 </w:t>
      </w:r>
      <w:r w:rsidR="011C9B27" w:rsidRPr="00E134DD">
        <w:rPr>
          <w:rFonts w:ascii="Arial" w:hAnsi="Arial" w:cs="Arial"/>
          <w:color w:val="000000" w:themeColor="text1"/>
          <w:sz w:val="21"/>
          <w:szCs w:val="21"/>
        </w:rPr>
        <w:t>„</w:t>
      </w:r>
      <w:hyperlink r:id="rId23" w:history="1">
        <w:r w:rsidR="011C9B27" w:rsidRPr="00E134DD">
          <w:rPr>
            <w:rStyle w:val="Hyperlink"/>
            <w:rFonts w:ascii="Arial" w:hAnsi="Arial" w:cs="Arial"/>
            <w:color w:val="000000" w:themeColor="text1"/>
            <w:sz w:val="21"/>
            <w:szCs w:val="21"/>
          </w:rPr>
          <w:t>Dėl Aplinkos apsaugos kriterijų taikymo, vykdant žaliuosius pirkimus, tvarkos aprašo patvirtinimo</w:t>
        </w:r>
      </w:hyperlink>
      <w:r w:rsidR="011C9B27" w:rsidRPr="00E134DD">
        <w:rPr>
          <w:rFonts w:ascii="Arial" w:hAnsi="Arial" w:cs="Arial"/>
          <w:color w:val="000000" w:themeColor="text1"/>
          <w:sz w:val="21"/>
          <w:szCs w:val="21"/>
        </w:rPr>
        <w:t xml:space="preserve">“ </w:t>
      </w:r>
      <w:r w:rsidR="007C74E4" w:rsidRPr="00884839">
        <w:rPr>
          <w:rFonts w:ascii="Arial" w:hAnsi="Arial" w:cs="Arial"/>
          <w:sz w:val="21"/>
          <w:szCs w:val="21"/>
        </w:rPr>
        <w:t xml:space="preserve">(toliau – Tvarkos aprašas) </w:t>
      </w:r>
      <w:r w:rsidR="00212468" w:rsidRPr="00212468">
        <w:rPr>
          <w:rFonts w:ascii="Arial" w:hAnsi="Arial" w:cs="Arial"/>
          <w:sz w:val="21"/>
          <w:szCs w:val="21"/>
        </w:rPr>
        <w:t>4.4.3.</w:t>
      </w:r>
      <w:r w:rsidR="00212468">
        <w:rPr>
          <w:rFonts w:ascii="Arial" w:hAnsi="Arial" w:cs="Arial"/>
          <w:sz w:val="21"/>
          <w:szCs w:val="21"/>
        </w:rPr>
        <w:t xml:space="preserve"> p., </w:t>
      </w:r>
      <w:r w:rsidR="00212468">
        <w:rPr>
          <w:rFonts w:ascii="Arial" w:hAnsi="Arial" w:cs="Arial"/>
          <w:sz w:val="21"/>
          <w:szCs w:val="21"/>
        </w:rPr>
        <w:lastRenderedPageBreak/>
        <w:t xml:space="preserve">kadangi </w:t>
      </w:r>
      <w:r w:rsidR="00212468">
        <w:rPr>
          <w:rStyle w:val="Strong"/>
          <w:rFonts w:ascii="Arial" w:hAnsi="Arial" w:cs="Arial"/>
          <w:b w:val="0"/>
          <w:bCs w:val="0"/>
          <w:color w:val="000000"/>
          <w:spacing w:val="2"/>
          <w:sz w:val="21"/>
          <w:szCs w:val="21"/>
          <w:shd w:val="clear" w:color="auto" w:fill="FFFFFF"/>
        </w:rPr>
        <w:t>a</w:t>
      </w:r>
      <w:r w:rsidR="00212468" w:rsidRPr="00B86990">
        <w:rPr>
          <w:rStyle w:val="Strong"/>
          <w:rFonts w:ascii="Arial" w:hAnsi="Arial" w:cs="Arial"/>
          <w:b w:val="0"/>
          <w:bCs w:val="0"/>
          <w:color w:val="000000"/>
          <w:spacing w:val="2"/>
          <w:sz w:val="21"/>
          <w:szCs w:val="21"/>
          <w:shd w:val="clear" w:color="auto" w:fill="FFFFFF"/>
        </w:rPr>
        <w:t>tli</w:t>
      </w:r>
      <w:r w:rsidR="00212468">
        <w:rPr>
          <w:rStyle w:val="Strong"/>
          <w:rFonts w:ascii="Arial" w:hAnsi="Arial" w:cs="Arial"/>
          <w:b w:val="0"/>
          <w:bCs w:val="0"/>
          <w:color w:val="000000"/>
          <w:spacing w:val="2"/>
          <w:sz w:val="21"/>
          <w:szCs w:val="21"/>
          <w:shd w:val="clear" w:color="auto" w:fill="FFFFFF"/>
        </w:rPr>
        <w:t>ekant</w:t>
      </w:r>
      <w:r w:rsidR="00212468" w:rsidRPr="00B86990">
        <w:rPr>
          <w:rStyle w:val="Strong"/>
          <w:rFonts w:ascii="Arial" w:hAnsi="Arial" w:cs="Arial"/>
          <w:b w:val="0"/>
          <w:bCs w:val="0"/>
          <w:color w:val="000000"/>
          <w:spacing w:val="2"/>
          <w:sz w:val="21"/>
          <w:szCs w:val="21"/>
          <w:shd w:val="clear" w:color="auto" w:fill="FFFFFF"/>
        </w:rPr>
        <w:t xml:space="preserve"> </w:t>
      </w:r>
      <w:r w:rsidR="00212468">
        <w:rPr>
          <w:rStyle w:val="Strong"/>
          <w:rFonts w:ascii="Arial" w:hAnsi="Arial" w:cs="Arial"/>
          <w:b w:val="0"/>
          <w:bCs w:val="0"/>
          <w:color w:val="000000"/>
          <w:spacing w:val="2"/>
          <w:sz w:val="21"/>
          <w:szCs w:val="21"/>
          <w:shd w:val="clear" w:color="auto" w:fill="FFFFFF"/>
        </w:rPr>
        <w:t xml:space="preserve">konkrečius </w:t>
      </w:r>
      <w:r w:rsidR="00212468" w:rsidRPr="00B86990">
        <w:rPr>
          <w:rStyle w:val="Strong"/>
          <w:rFonts w:ascii="Arial" w:hAnsi="Arial" w:cs="Arial"/>
          <w:b w:val="0"/>
          <w:bCs w:val="0"/>
          <w:color w:val="000000"/>
          <w:spacing w:val="2"/>
          <w:sz w:val="21"/>
          <w:szCs w:val="21"/>
          <w:shd w:val="clear" w:color="auto" w:fill="FFFFFF"/>
        </w:rPr>
        <w:t xml:space="preserve">pirkimus </w:t>
      </w:r>
      <w:r w:rsidR="00212468">
        <w:rPr>
          <w:rStyle w:val="Strong"/>
          <w:rFonts w:ascii="Arial" w:hAnsi="Arial" w:cs="Arial"/>
          <w:b w:val="0"/>
          <w:bCs w:val="0"/>
          <w:color w:val="000000"/>
          <w:spacing w:val="2"/>
          <w:sz w:val="21"/>
          <w:szCs w:val="21"/>
          <w:shd w:val="clear" w:color="auto" w:fill="FFFFFF"/>
        </w:rPr>
        <w:t>DPS</w:t>
      </w:r>
      <w:r w:rsidR="00212468">
        <w:rPr>
          <w:rFonts w:ascii="Arial" w:hAnsi="Arial" w:cs="Arial"/>
          <w:sz w:val="21"/>
          <w:szCs w:val="21"/>
        </w:rPr>
        <w:t xml:space="preserve"> bus </w:t>
      </w:r>
      <w:r w:rsidR="00212468" w:rsidRPr="00212468">
        <w:rPr>
          <w:rFonts w:ascii="Arial" w:hAnsi="Arial" w:cs="Arial"/>
          <w:sz w:val="21"/>
          <w:szCs w:val="21"/>
        </w:rPr>
        <w:t>perkama tik nematerialaus pobūdžio (intelektinė) ar kitokia paslauga, nesusijusi su materialaus objekto sukūrimu, kurios teikimo metu nėra numatomas reikšmingas neigiamas poveikis aplinkai, nesukuriamas taršos šaltinis ir negeneruojamos atliekos</w:t>
      </w:r>
      <w:r w:rsidR="00212468">
        <w:rPr>
          <w:rFonts w:ascii="Arial" w:hAnsi="Arial" w:cs="Arial"/>
          <w:sz w:val="21"/>
          <w:szCs w:val="21"/>
        </w:rPr>
        <w:t xml:space="preserve">. </w:t>
      </w:r>
      <w:r w:rsidR="00212468" w:rsidRPr="00212468">
        <w:rPr>
          <w:rFonts w:ascii="Arial" w:hAnsi="Arial" w:cs="Arial"/>
          <w:sz w:val="21"/>
          <w:szCs w:val="21"/>
        </w:rPr>
        <w:t xml:space="preserve"> </w:t>
      </w:r>
    </w:p>
    <w:p w14:paraId="000000A6" w14:textId="25054D87" w:rsidR="00944B1E" w:rsidRPr="00AE6673" w:rsidRDefault="009A09F1" w:rsidP="00B43FE7">
      <w:pPr>
        <w:pStyle w:val="Heading3"/>
        <w:jc w:val="center"/>
        <w:rPr>
          <w:rFonts w:ascii="Arial" w:hAnsi="Arial" w:cs="Arial"/>
          <w:color w:val="002060"/>
          <w:sz w:val="24"/>
          <w:szCs w:val="24"/>
        </w:rPr>
      </w:pPr>
      <w:bookmarkStart w:id="10" w:name="_Toc169169488"/>
      <w:bookmarkEnd w:id="9"/>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10"/>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0A80DB6B" w:rsidR="00944B1E" w:rsidRDefault="00A9054D" w:rsidP="00F65010">
      <w:pPr>
        <w:spacing w:line="295" w:lineRule="auto"/>
        <w:ind w:left="7" w:firstLine="713"/>
        <w:jc w:val="both"/>
        <w:rPr>
          <w:rFonts w:ascii="Arial" w:eastAsia="Arial" w:hAnsi="Arial" w:cs="Arial"/>
          <w:b/>
          <w:bCs/>
          <w:color w:val="000000" w:themeColor="text1"/>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Pr>
          <w:rFonts w:ascii="Arial" w:eastAsia="Arial" w:hAnsi="Arial" w:cs="Arial"/>
          <w:sz w:val="21"/>
          <w:szCs w:val="21"/>
        </w:rPr>
        <w:t>Pirkimo vykdytojas</w:t>
      </w:r>
      <w:r w:rsidR="00194D39">
        <w:rPr>
          <w:rFonts w:ascii="Arial" w:eastAsia="Arial" w:hAnsi="Arial" w:cs="Arial"/>
          <w:sz w:val="21"/>
          <w:szCs w:val="21"/>
        </w:rPr>
        <w:t xml:space="preserve"> numato įsigyti </w:t>
      </w:r>
      <w:r w:rsidR="00E134DD">
        <w:rPr>
          <w:rFonts w:ascii="Arial" w:eastAsia="Arial" w:hAnsi="Arial" w:cs="Arial"/>
          <w:sz w:val="21"/>
          <w:szCs w:val="21"/>
        </w:rPr>
        <w:t xml:space="preserve">pagal poreikį šias </w:t>
      </w:r>
      <w:r w:rsidR="00E134DD" w:rsidRPr="00E134DD">
        <w:rPr>
          <w:rFonts w:ascii="Arial" w:eastAsia="Arial" w:hAnsi="Arial" w:cs="Arial"/>
          <w:b/>
          <w:bCs/>
          <w:sz w:val="21"/>
          <w:szCs w:val="21"/>
        </w:rPr>
        <w:t>draudimo paslaugas</w:t>
      </w:r>
      <w:r w:rsidR="00D803A2">
        <w:rPr>
          <w:rFonts w:ascii="Arial" w:eastAsia="Arial" w:hAnsi="Arial" w:cs="Arial"/>
          <w:b/>
          <w:bCs/>
          <w:sz w:val="21"/>
          <w:szCs w:val="21"/>
        </w:rPr>
        <w:t xml:space="preserve"> (toliau – Paslaugos)</w:t>
      </w:r>
      <w:r w:rsidR="00E134DD">
        <w:rPr>
          <w:rFonts w:ascii="Arial" w:eastAsia="Arial" w:hAnsi="Arial" w:cs="Arial"/>
          <w:b/>
          <w:bCs/>
          <w:color w:val="000000" w:themeColor="text1"/>
          <w:sz w:val="21"/>
          <w:szCs w:val="21"/>
        </w:rPr>
        <w:t>:</w:t>
      </w:r>
    </w:p>
    <w:p w14:paraId="3E21D338" w14:textId="050CA99C" w:rsidR="00E134DD" w:rsidRPr="00E134DD" w:rsidRDefault="00E134DD" w:rsidP="00E134DD">
      <w:pPr>
        <w:spacing w:line="295" w:lineRule="auto"/>
        <w:ind w:left="7" w:firstLine="713"/>
        <w:jc w:val="both"/>
        <w:rPr>
          <w:rFonts w:ascii="Arial" w:eastAsia="Arial" w:hAnsi="Arial" w:cs="Arial"/>
          <w:i/>
          <w:iCs/>
          <w:sz w:val="21"/>
          <w:szCs w:val="21"/>
        </w:rPr>
      </w:pPr>
      <w:r w:rsidRPr="00E134DD">
        <w:rPr>
          <w:rFonts w:ascii="Arial" w:eastAsia="Arial" w:hAnsi="Arial" w:cs="Arial"/>
          <w:i/>
          <w:iCs/>
          <w:sz w:val="21"/>
          <w:szCs w:val="21"/>
        </w:rPr>
        <w:t>3.1.1.</w:t>
      </w:r>
      <w:r w:rsidRPr="00E134DD">
        <w:rPr>
          <w:rFonts w:ascii="Arial" w:eastAsia="Arial" w:hAnsi="Arial" w:cs="Arial"/>
          <w:i/>
          <w:iCs/>
          <w:sz w:val="21"/>
          <w:szCs w:val="21"/>
        </w:rPr>
        <w:tab/>
        <w:t xml:space="preserve">Bendrosios civilinės atsakomybės savanoriškas draudimas; </w:t>
      </w:r>
    </w:p>
    <w:p w14:paraId="32B0D85F" w14:textId="388DDBF8" w:rsidR="00E134DD" w:rsidRPr="00E134DD" w:rsidRDefault="00E134DD" w:rsidP="00E134DD">
      <w:pPr>
        <w:spacing w:line="295" w:lineRule="auto"/>
        <w:ind w:left="7" w:firstLine="713"/>
        <w:jc w:val="both"/>
        <w:rPr>
          <w:rFonts w:ascii="Arial" w:eastAsia="Arial" w:hAnsi="Arial" w:cs="Arial"/>
          <w:i/>
          <w:iCs/>
          <w:sz w:val="21"/>
          <w:szCs w:val="21"/>
        </w:rPr>
      </w:pPr>
      <w:r w:rsidRPr="00E134DD">
        <w:rPr>
          <w:rFonts w:ascii="Arial" w:eastAsia="Arial" w:hAnsi="Arial" w:cs="Arial"/>
          <w:i/>
          <w:iCs/>
          <w:sz w:val="21"/>
          <w:szCs w:val="21"/>
        </w:rPr>
        <w:t>3.1.2.</w:t>
      </w:r>
      <w:r w:rsidRPr="00E134DD">
        <w:rPr>
          <w:rFonts w:ascii="Arial" w:eastAsia="Arial" w:hAnsi="Arial" w:cs="Arial"/>
          <w:i/>
          <w:iCs/>
          <w:sz w:val="21"/>
          <w:szCs w:val="21"/>
        </w:rPr>
        <w:tab/>
        <w:t xml:space="preserve">Transporto priemonių valdytojų privalomasis civilinės atsakomybės draudimas (TPVCA); </w:t>
      </w:r>
    </w:p>
    <w:p w14:paraId="456983DC" w14:textId="6F39D3DD" w:rsidR="00E134DD" w:rsidRPr="00E134DD" w:rsidRDefault="00E134DD" w:rsidP="00E134DD">
      <w:pPr>
        <w:spacing w:line="295" w:lineRule="auto"/>
        <w:ind w:left="7" w:firstLine="713"/>
        <w:jc w:val="both"/>
        <w:rPr>
          <w:rFonts w:ascii="Arial" w:eastAsia="Arial" w:hAnsi="Arial" w:cs="Arial"/>
          <w:i/>
          <w:iCs/>
          <w:sz w:val="21"/>
          <w:szCs w:val="21"/>
        </w:rPr>
      </w:pPr>
      <w:r w:rsidRPr="00E134DD">
        <w:rPr>
          <w:rFonts w:ascii="Arial" w:eastAsia="Arial" w:hAnsi="Arial" w:cs="Arial"/>
          <w:i/>
          <w:iCs/>
          <w:sz w:val="21"/>
          <w:szCs w:val="21"/>
        </w:rPr>
        <w:t>3.1.3.</w:t>
      </w:r>
      <w:r w:rsidRPr="00E134DD">
        <w:rPr>
          <w:rFonts w:ascii="Arial" w:eastAsia="Arial" w:hAnsi="Arial" w:cs="Arial"/>
          <w:i/>
          <w:iCs/>
          <w:sz w:val="21"/>
          <w:szCs w:val="21"/>
        </w:rPr>
        <w:tab/>
        <w:t xml:space="preserve">Draudimas nuo nelaimingų atsitikimų; </w:t>
      </w:r>
    </w:p>
    <w:p w14:paraId="7BF47678" w14:textId="4625F6B6" w:rsidR="00E134DD" w:rsidRPr="00E134DD" w:rsidRDefault="00E134DD" w:rsidP="00E134DD">
      <w:pPr>
        <w:spacing w:line="295" w:lineRule="auto"/>
        <w:ind w:left="7" w:firstLine="713"/>
        <w:jc w:val="both"/>
        <w:rPr>
          <w:rFonts w:ascii="Arial" w:eastAsia="Arial" w:hAnsi="Arial" w:cs="Arial"/>
          <w:i/>
          <w:iCs/>
          <w:sz w:val="21"/>
          <w:szCs w:val="21"/>
        </w:rPr>
      </w:pPr>
      <w:r w:rsidRPr="00E134DD">
        <w:rPr>
          <w:rFonts w:ascii="Arial" w:eastAsia="Arial" w:hAnsi="Arial" w:cs="Arial"/>
          <w:i/>
          <w:iCs/>
          <w:sz w:val="21"/>
          <w:szCs w:val="21"/>
        </w:rPr>
        <w:t>3.1.4.</w:t>
      </w:r>
      <w:r w:rsidRPr="00E134DD">
        <w:rPr>
          <w:rFonts w:ascii="Arial" w:eastAsia="Arial" w:hAnsi="Arial" w:cs="Arial"/>
          <w:i/>
          <w:iCs/>
          <w:sz w:val="21"/>
          <w:szCs w:val="21"/>
        </w:rPr>
        <w:tab/>
        <w:t>Darbuotojų sveikatos draudimas;</w:t>
      </w:r>
    </w:p>
    <w:p w14:paraId="6C71DAD8" w14:textId="11049A9A" w:rsidR="00E134DD" w:rsidRPr="00E134DD" w:rsidRDefault="00E134DD" w:rsidP="00E134DD">
      <w:pPr>
        <w:spacing w:line="295" w:lineRule="auto"/>
        <w:ind w:left="7" w:firstLine="713"/>
        <w:jc w:val="both"/>
        <w:rPr>
          <w:rFonts w:ascii="Arial" w:eastAsia="Arial" w:hAnsi="Arial" w:cs="Arial"/>
          <w:i/>
          <w:iCs/>
          <w:sz w:val="21"/>
          <w:szCs w:val="21"/>
        </w:rPr>
      </w:pPr>
      <w:r w:rsidRPr="00E134DD">
        <w:rPr>
          <w:rFonts w:ascii="Arial" w:eastAsia="Arial" w:hAnsi="Arial" w:cs="Arial"/>
          <w:i/>
          <w:iCs/>
          <w:sz w:val="21"/>
          <w:szCs w:val="21"/>
        </w:rPr>
        <w:t>3.1.5.</w:t>
      </w:r>
      <w:r w:rsidRPr="00E134DD">
        <w:rPr>
          <w:rFonts w:ascii="Arial" w:eastAsia="Arial" w:hAnsi="Arial" w:cs="Arial"/>
          <w:i/>
          <w:iCs/>
          <w:sz w:val="21"/>
          <w:szCs w:val="21"/>
        </w:rPr>
        <w:tab/>
        <w:t xml:space="preserve">Turto draudimas; </w:t>
      </w:r>
    </w:p>
    <w:p w14:paraId="66E5770B" w14:textId="71427B64" w:rsidR="00E134DD" w:rsidRPr="00E134DD" w:rsidRDefault="00E134DD" w:rsidP="00E134DD">
      <w:pPr>
        <w:spacing w:line="295" w:lineRule="auto"/>
        <w:ind w:left="7" w:firstLine="713"/>
        <w:jc w:val="both"/>
        <w:rPr>
          <w:rFonts w:ascii="Arial" w:eastAsia="Arial" w:hAnsi="Arial" w:cs="Arial"/>
          <w:i/>
          <w:iCs/>
          <w:sz w:val="21"/>
          <w:szCs w:val="21"/>
        </w:rPr>
      </w:pPr>
      <w:r w:rsidRPr="00E134DD">
        <w:rPr>
          <w:rFonts w:ascii="Arial" w:eastAsia="Arial" w:hAnsi="Arial" w:cs="Arial"/>
          <w:i/>
          <w:iCs/>
          <w:sz w:val="21"/>
          <w:szCs w:val="21"/>
        </w:rPr>
        <w:t>3.1.6.</w:t>
      </w:r>
      <w:r w:rsidRPr="00E134DD">
        <w:rPr>
          <w:rFonts w:ascii="Arial" w:eastAsia="Arial" w:hAnsi="Arial" w:cs="Arial"/>
          <w:i/>
          <w:iCs/>
          <w:sz w:val="21"/>
          <w:szCs w:val="21"/>
        </w:rPr>
        <w:tab/>
        <w:t xml:space="preserve">Vadovų civilinės atsakomybės draudimas; </w:t>
      </w:r>
    </w:p>
    <w:p w14:paraId="0C14D477" w14:textId="62875438" w:rsidR="00E134DD" w:rsidRPr="00E134DD" w:rsidRDefault="00E134DD" w:rsidP="00E134DD">
      <w:pPr>
        <w:spacing w:line="295" w:lineRule="auto"/>
        <w:ind w:left="7" w:firstLine="713"/>
        <w:jc w:val="both"/>
        <w:rPr>
          <w:rFonts w:ascii="Arial" w:eastAsia="Arial" w:hAnsi="Arial" w:cs="Arial"/>
          <w:i/>
          <w:iCs/>
          <w:sz w:val="21"/>
          <w:szCs w:val="21"/>
        </w:rPr>
      </w:pPr>
      <w:r w:rsidRPr="00E134DD">
        <w:rPr>
          <w:rFonts w:ascii="Arial" w:eastAsia="Arial" w:hAnsi="Arial" w:cs="Arial"/>
          <w:i/>
          <w:iCs/>
          <w:sz w:val="21"/>
          <w:szCs w:val="21"/>
        </w:rPr>
        <w:t>3.1.7.</w:t>
      </w:r>
      <w:r w:rsidRPr="00E134DD">
        <w:rPr>
          <w:rFonts w:ascii="Arial" w:eastAsia="Arial" w:hAnsi="Arial" w:cs="Arial"/>
          <w:i/>
          <w:iCs/>
          <w:sz w:val="21"/>
          <w:szCs w:val="21"/>
        </w:rPr>
        <w:tab/>
        <w:t>Kibernetinio saugumo draudimas;</w:t>
      </w:r>
    </w:p>
    <w:p w14:paraId="1AFE69F8" w14:textId="0F603BE8" w:rsidR="00E134DD" w:rsidRPr="00E134DD" w:rsidRDefault="00E134DD" w:rsidP="00E134DD">
      <w:pPr>
        <w:spacing w:line="295" w:lineRule="auto"/>
        <w:ind w:left="7" w:firstLine="713"/>
        <w:jc w:val="both"/>
        <w:rPr>
          <w:rFonts w:ascii="Arial" w:eastAsia="Arial" w:hAnsi="Arial" w:cs="Arial"/>
          <w:i/>
          <w:iCs/>
          <w:sz w:val="21"/>
          <w:szCs w:val="21"/>
        </w:rPr>
      </w:pPr>
      <w:r w:rsidRPr="00E134DD">
        <w:rPr>
          <w:rFonts w:ascii="Arial" w:eastAsia="Arial" w:hAnsi="Arial" w:cs="Arial"/>
          <w:i/>
          <w:iCs/>
          <w:sz w:val="21"/>
          <w:szCs w:val="21"/>
        </w:rPr>
        <w:t>3.1.8.</w:t>
      </w:r>
      <w:r w:rsidRPr="00E134DD">
        <w:rPr>
          <w:rFonts w:ascii="Arial" w:eastAsia="Arial" w:hAnsi="Arial" w:cs="Arial"/>
          <w:i/>
          <w:iCs/>
          <w:sz w:val="21"/>
          <w:szCs w:val="21"/>
        </w:rPr>
        <w:tab/>
        <w:t>Kitos draudimo rūšys pagal poreikį.</w:t>
      </w:r>
    </w:p>
    <w:p w14:paraId="7B8B9F92" w14:textId="1E368472" w:rsidR="003A3A25"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.2. Tiekėjai, kuriems bus leista dalyvauti DPS, bus kviečiami teikti pasiūlymus</w:t>
      </w:r>
      <w:r w:rsidR="00310258">
        <w:rPr>
          <w:rFonts w:ascii="Arial" w:eastAsia="Arial" w:hAnsi="Arial" w:cs="Arial"/>
          <w:sz w:val="21"/>
          <w:szCs w:val="21"/>
        </w:rPr>
        <w:t xml:space="preserve"> </w:t>
      </w:r>
      <w:r w:rsidR="00194D39">
        <w:rPr>
          <w:rFonts w:ascii="Arial" w:eastAsia="Arial" w:hAnsi="Arial" w:cs="Arial"/>
          <w:sz w:val="21"/>
          <w:szCs w:val="21"/>
        </w:rPr>
        <w:t>konkret</w:t>
      </w:r>
      <w:r w:rsidR="00CD66E9">
        <w:rPr>
          <w:rFonts w:ascii="Arial" w:eastAsia="Arial" w:hAnsi="Arial" w:cs="Arial"/>
          <w:sz w:val="21"/>
          <w:szCs w:val="21"/>
        </w:rPr>
        <w:t>iems</w:t>
      </w:r>
      <w:r w:rsidR="00194D39">
        <w:rPr>
          <w:rFonts w:ascii="Arial" w:eastAsia="Arial" w:hAnsi="Arial" w:cs="Arial"/>
          <w:sz w:val="21"/>
          <w:szCs w:val="21"/>
        </w:rPr>
        <w:t xml:space="preserve"> pirkim</w:t>
      </w:r>
      <w:r w:rsidR="00CD66E9">
        <w:rPr>
          <w:rFonts w:ascii="Arial" w:eastAsia="Arial" w:hAnsi="Arial" w:cs="Arial"/>
          <w:sz w:val="21"/>
          <w:szCs w:val="21"/>
        </w:rPr>
        <w:t>ams</w:t>
      </w:r>
      <w:r w:rsidR="00194D39">
        <w:rPr>
          <w:rFonts w:ascii="Arial" w:eastAsia="Arial" w:hAnsi="Arial" w:cs="Arial"/>
          <w:sz w:val="21"/>
          <w:szCs w:val="21"/>
        </w:rPr>
        <w:t xml:space="preserve"> šioje DPS. Vykdant </w:t>
      </w:r>
      <w:r w:rsidR="008C0029">
        <w:rPr>
          <w:rFonts w:ascii="Arial" w:eastAsia="Arial" w:hAnsi="Arial" w:cs="Arial"/>
          <w:sz w:val="21"/>
          <w:szCs w:val="21"/>
        </w:rPr>
        <w:t>k</w:t>
      </w:r>
      <w:r w:rsidR="00194D39">
        <w:rPr>
          <w:rFonts w:ascii="Arial" w:eastAsia="Arial" w:hAnsi="Arial" w:cs="Arial"/>
          <w:sz w:val="21"/>
          <w:szCs w:val="21"/>
        </w:rPr>
        <w:t xml:space="preserve">onkretų pirkimą DPS, </w:t>
      </w:r>
      <w:r w:rsidR="004C6DCF">
        <w:rPr>
          <w:rFonts w:ascii="Arial" w:eastAsia="Arial" w:hAnsi="Arial" w:cs="Arial"/>
          <w:sz w:val="21"/>
          <w:szCs w:val="21"/>
        </w:rPr>
        <w:t xml:space="preserve">konkretūs </w:t>
      </w:r>
      <w:r w:rsidR="00194D39">
        <w:rPr>
          <w:rFonts w:ascii="Arial" w:eastAsia="Arial" w:hAnsi="Arial" w:cs="Arial"/>
          <w:sz w:val="21"/>
          <w:szCs w:val="21"/>
        </w:rPr>
        <w:t xml:space="preserve">reikalavimai pirkimo objektui bus pateikiami </w:t>
      </w:r>
      <w:r w:rsidR="000955B1">
        <w:rPr>
          <w:rFonts w:ascii="Arial" w:eastAsia="Arial" w:hAnsi="Arial" w:cs="Arial"/>
          <w:sz w:val="21"/>
          <w:szCs w:val="21"/>
        </w:rPr>
        <w:t>konkretaus pirkimo sąlygose</w:t>
      </w:r>
      <w:r w:rsidR="00194D39">
        <w:rPr>
          <w:rFonts w:ascii="Arial" w:eastAsia="Arial" w:hAnsi="Arial" w:cs="Arial"/>
          <w:sz w:val="21"/>
          <w:szCs w:val="21"/>
        </w:rPr>
        <w:t xml:space="preserve">. </w:t>
      </w:r>
      <w:r w:rsidR="004C6DCF">
        <w:rPr>
          <w:rFonts w:ascii="Arial" w:eastAsia="Arial" w:hAnsi="Arial" w:cs="Arial"/>
          <w:sz w:val="21"/>
          <w:szCs w:val="21"/>
        </w:rPr>
        <w:t xml:space="preserve"> </w:t>
      </w:r>
    </w:p>
    <w:p w14:paraId="000000AE" w14:textId="1579747E" w:rsidR="00944B1E" w:rsidRDefault="0002792E" w:rsidP="0051542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.3.</w:t>
      </w:r>
      <w:r w:rsidR="00515420">
        <w:rPr>
          <w:rFonts w:ascii="Arial" w:eastAsia="Arial" w:hAnsi="Arial" w:cs="Arial"/>
          <w:sz w:val="21"/>
          <w:szCs w:val="21"/>
        </w:rPr>
        <w:t xml:space="preserve"> </w:t>
      </w:r>
      <w:r w:rsidR="00A021F4">
        <w:rPr>
          <w:rFonts w:ascii="Arial" w:eastAsia="Arial" w:hAnsi="Arial" w:cs="Arial"/>
          <w:sz w:val="21"/>
          <w:szCs w:val="21"/>
        </w:rPr>
        <w:t>DPS</w:t>
      </w:r>
      <w:r w:rsidR="00194D39">
        <w:rPr>
          <w:rFonts w:ascii="Arial" w:eastAsia="Arial" w:hAnsi="Arial" w:cs="Arial"/>
          <w:sz w:val="21"/>
          <w:szCs w:val="21"/>
        </w:rPr>
        <w:t xml:space="preserve"> nėra skirstomas į kategorijas. </w:t>
      </w:r>
    </w:p>
    <w:p w14:paraId="000000AF" w14:textId="68C48B6F" w:rsidR="00944B1E" w:rsidRDefault="00B7096A"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4</w:t>
      </w:r>
      <w:r w:rsidR="00194D39">
        <w:rPr>
          <w:rFonts w:ascii="Arial" w:eastAsia="Arial" w:hAnsi="Arial" w:cs="Arial"/>
          <w:sz w:val="21"/>
          <w:szCs w:val="21"/>
        </w:rPr>
        <w:t xml:space="preserve">. </w:t>
      </w:r>
      <w:r w:rsidR="00515420" w:rsidRPr="00515420">
        <w:rPr>
          <w:rFonts w:ascii="Arial" w:eastAsia="Arial" w:hAnsi="Arial" w:cs="Arial"/>
          <w:sz w:val="21"/>
          <w:szCs w:val="21"/>
        </w:rPr>
        <w:t>P</w:t>
      </w:r>
      <w:r w:rsidR="00E53D1F" w:rsidRPr="00515420">
        <w:rPr>
          <w:rFonts w:ascii="Arial" w:eastAsia="Arial" w:hAnsi="Arial" w:cs="Arial"/>
          <w:sz w:val="21"/>
          <w:szCs w:val="21"/>
        </w:rPr>
        <w:t>irkimo vykdytojas</w:t>
      </w:r>
      <w:r w:rsidR="00194D39" w:rsidRPr="00515420">
        <w:rPr>
          <w:rFonts w:ascii="Arial" w:eastAsia="Arial" w:hAnsi="Arial" w:cs="Arial"/>
          <w:sz w:val="21"/>
          <w:szCs w:val="21"/>
        </w:rPr>
        <w:t xml:space="preserve"> </w:t>
      </w:r>
      <w:r w:rsidR="00515420" w:rsidRPr="00515420">
        <w:rPr>
          <w:rFonts w:ascii="Arial" w:eastAsia="Arial" w:hAnsi="Arial" w:cs="Arial"/>
          <w:sz w:val="21"/>
          <w:szCs w:val="21"/>
        </w:rPr>
        <w:t xml:space="preserve">nenaudoja </w:t>
      </w:r>
      <w:r w:rsidR="00194D39" w:rsidRPr="00515420">
        <w:rPr>
          <w:rFonts w:ascii="Arial" w:eastAsia="Arial" w:hAnsi="Arial" w:cs="Arial"/>
          <w:sz w:val="21"/>
          <w:szCs w:val="21"/>
        </w:rPr>
        <w:t>elektronin</w:t>
      </w:r>
      <w:r w:rsidR="00515420" w:rsidRPr="00515420">
        <w:rPr>
          <w:rFonts w:ascii="Arial" w:eastAsia="Arial" w:hAnsi="Arial" w:cs="Arial"/>
          <w:sz w:val="21"/>
          <w:szCs w:val="21"/>
        </w:rPr>
        <w:t>io</w:t>
      </w:r>
      <w:r w:rsidR="00194D39" w:rsidRPr="00515420">
        <w:rPr>
          <w:rFonts w:ascii="Arial" w:eastAsia="Arial" w:hAnsi="Arial" w:cs="Arial"/>
          <w:sz w:val="21"/>
          <w:szCs w:val="21"/>
        </w:rPr>
        <w:t xml:space="preserve"> katalog</w:t>
      </w:r>
      <w:r w:rsidR="00515420" w:rsidRPr="00515420">
        <w:rPr>
          <w:rFonts w:ascii="Arial" w:eastAsia="Arial" w:hAnsi="Arial" w:cs="Arial"/>
          <w:sz w:val="21"/>
          <w:szCs w:val="21"/>
        </w:rPr>
        <w:t>o.</w:t>
      </w:r>
    </w:p>
    <w:p w14:paraId="000000B1" w14:textId="5FB27562" w:rsidR="00944B1E" w:rsidRDefault="00B7096A" w:rsidP="0051542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5</w:t>
      </w:r>
      <w:r w:rsidR="00194D39">
        <w:rPr>
          <w:rFonts w:ascii="Arial" w:eastAsia="Arial" w:hAnsi="Arial" w:cs="Arial"/>
          <w:sz w:val="21"/>
          <w:szCs w:val="21"/>
        </w:rPr>
        <w:t xml:space="preserve">. </w:t>
      </w:r>
      <w:r w:rsidR="00855FB9" w:rsidRPr="00DC5118">
        <w:rPr>
          <w:rFonts w:ascii="Arial" w:eastAsia="Arial" w:hAnsi="Arial" w:cs="Arial"/>
          <w:sz w:val="21"/>
          <w:szCs w:val="21"/>
        </w:rPr>
        <w:t xml:space="preserve">DPS galioja </w:t>
      </w:r>
      <w:r w:rsidR="00E134DD" w:rsidRPr="00E134DD">
        <w:rPr>
          <w:rFonts w:ascii="Arial" w:eastAsia="Arial" w:hAnsi="Arial" w:cs="Arial"/>
          <w:color w:val="000000" w:themeColor="text1"/>
          <w:sz w:val="21"/>
          <w:szCs w:val="21"/>
        </w:rPr>
        <w:t>36 mėnesius</w:t>
      </w:r>
      <w:r w:rsidR="00015302">
        <w:rPr>
          <w:rFonts w:ascii="Arial" w:eastAsia="Arial" w:hAnsi="Arial" w:cs="Arial"/>
          <w:sz w:val="21"/>
          <w:szCs w:val="21"/>
        </w:rPr>
        <w:t xml:space="preserve"> </w:t>
      </w:r>
      <w:r w:rsidR="00B06A8F" w:rsidRPr="00A633C7">
        <w:rPr>
          <w:rFonts w:ascii="Arial" w:eastAsia="Arial" w:hAnsi="Arial" w:cs="Arial"/>
          <w:sz w:val="21"/>
          <w:szCs w:val="21"/>
        </w:rPr>
        <w:t>nuo DPS sukūrimo datos.</w:t>
      </w:r>
      <w:r w:rsidR="00515420">
        <w:rPr>
          <w:rFonts w:ascii="Arial" w:eastAsia="Arial" w:hAnsi="Arial" w:cs="Arial"/>
          <w:sz w:val="21"/>
          <w:szCs w:val="21"/>
        </w:rPr>
        <w:t xml:space="preserve"> </w:t>
      </w:r>
      <w:r w:rsidR="00C9153E" w:rsidRPr="009F50E3">
        <w:rPr>
          <w:rFonts w:ascii="Arial" w:eastAsia="Arial" w:hAnsi="Arial" w:cs="Arial"/>
          <w:sz w:val="21"/>
          <w:szCs w:val="21"/>
        </w:rPr>
        <w:t xml:space="preserve">Skelbime nurodytas </w:t>
      </w:r>
      <w:r w:rsidR="00194D39">
        <w:rPr>
          <w:rFonts w:ascii="Arial" w:eastAsia="Arial" w:hAnsi="Arial" w:cs="Arial"/>
          <w:sz w:val="21"/>
          <w:szCs w:val="21"/>
        </w:rPr>
        <w:t xml:space="preserve">DPS </w:t>
      </w:r>
      <w:r w:rsidR="00791E29">
        <w:rPr>
          <w:rFonts w:ascii="Arial" w:eastAsia="Arial" w:hAnsi="Arial" w:cs="Arial"/>
          <w:sz w:val="21"/>
          <w:szCs w:val="21"/>
        </w:rPr>
        <w:t xml:space="preserve">galiojimo terminas </w:t>
      </w:r>
      <w:r w:rsidR="00194D39">
        <w:rPr>
          <w:rFonts w:ascii="Arial" w:eastAsia="Arial" w:hAnsi="Arial" w:cs="Arial"/>
          <w:sz w:val="21"/>
          <w:szCs w:val="21"/>
        </w:rPr>
        <w:t>gali būti sutrumpint</w:t>
      </w:r>
      <w:r w:rsidR="0088101B">
        <w:rPr>
          <w:rFonts w:ascii="Arial" w:eastAsia="Arial" w:hAnsi="Arial" w:cs="Arial"/>
          <w:sz w:val="21"/>
          <w:szCs w:val="21"/>
        </w:rPr>
        <w:t>as</w:t>
      </w:r>
      <w:r w:rsidR="00194D39">
        <w:rPr>
          <w:rFonts w:ascii="Arial" w:eastAsia="Arial" w:hAnsi="Arial" w:cs="Arial"/>
          <w:sz w:val="21"/>
          <w:szCs w:val="21"/>
        </w:rPr>
        <w:t xml:space="preserve"> arba pratęst</w:t>
      </w:r>
      <w:r w:rsidR="0088101B">
        <w:rPr>
          <w:rFonts w:ascii="Arial" w:eastAsia="Arial" w:hAnsi="Arial" w:cs="Arial"/>
          <w:sz w:val="21"/>
          <w:szCs w:val="21"/>
        </w:rPr>
        <w:t>as</w:t>
      </w:r>
      <w:r w:rsidR="00E134DD">
        <w:rPr>
          <w:rFonts w:ascii="Arial" w:eastAsia="Arial" w:hAnsi="Arial" w:cs="Arial"/>
          <w:sz w:val="21"/>
          <w:szCs w:val="21"/>
        </w:rPr>
        <w:t xml:space="preserve"> dar 12 mėnesių</w:t>
      </w:r>
      <w:r w:rsidR="00194D39">
        <w:rPr>
          <w:rFonts w:ascii="Arial" w:eastAsia="Arial" w:hAnsi="Arial" w:cs="Arial"/>
          <w:sz w:val="21"/>
          <w:szCs w:val="21"/>
        </w:rPr>
        <w:t xml:space="preserve">, </w:t>
      </w:r>
      <w:r w:rsidR="0088101B">
        <w:rPr>
          <w:rFonts w:ascii="Arial" w:eastAsia="Arial" w:hAnsi="Arial" w:cs="Arial"/>
          <w:sz w:val="21"/>
          <w:szCs w:val="21"/>
        </w:rPr>
        <w:t xml:space="preserve">tačiau tik tuo atveju, </w:t>
      </w:r>
      <w:r w:rsidR="00194D39">
        <w:rPr>
          <w:rFonts w:ascii="Arial" w:eastAsia="Arial" w:hAnsi="Arial" w:cs="Arial"/>
          <w:sz w:val="21"/>
          <w:szCs w:val="21"/>
        </w:rPr>
        <w:t xml:space="preserve">jei neviršijama DPS maksimali numatoma apimtis. </w:t>
      </w:r>
    </w:p>
    <w:p w14:paraId="3D9C074B" w14:textId="5C2E8A29" w:rsidR="00377D04" w:rsidRDefault="00B7096A" w:rsidP="00F65010">
      <w:pPr>
        <w:spacing w:line="295" w:lineRule="auto"/>
        <w:ind w:left="7" w:firstLine="713"/>
        <w:jc w:val="both"/>
        <w:rPr>
          <w:rFonts w:ascii="Arial" w:eastAsia="Arial" w:hAnsi="Arial" w:cs="Arial"/>
          <w:b/>
          <w:bCs/>
          <w:color w:val="000000" w:themeColor="text1"/>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6</w:t>
      </w:r>
      <w:r w:rsidR="00194D39">
        <w:rPr>
          <w:rFonts w:ascii="Arial" w:eastAsia="Arial" w:hAnsi="Arial" w:cs="Arial"/>
          <w:sz w:val="21"/>
          <w:szCs w:val="21"/>
        </w:rPr>
        <w:t>.</w:t>
      </w:r>
      <w:r w:rsidR="00515420">
        <w:rPr>
          <w:rFonts w:ascii="Arial" w:eastAsia="Arial" w:hAnsi="Arial" w:cs="Arial"/>
          <w:sz w:val="21"/>
          <w:szCs w:val="21"/>
        </w:rPr>
        <w:t xml:space="preserve"> </w:t>
      </w:r>
      <w:r w:rsidR="005D2704" w:rsidRPr="004A046D">
        <w:rPr>
          <w:rFonts w:ascii="Arial" w:eastAsia="Arial" w:hAnsi="Arial" w:cs="Arial"/>
          <w:sz w:val="21"/>
          <w:szCs w:val="21"/>
        </w:rPr>
        <w:t xml:space="preserve">DPS </w:t>
      </w:r>
      <w:r w:rsidR="005D2704" w:rsidRPr="006C4E3C">
        <w:rPr>
          <w:rFonts w:ascii="Arial" w:eastAsia="Arial" w:hAnsi="Arial" w:cs="Arial"/>
          <w:sz w:val="21"/>
          <w:szCs w:val="21"/>
        </w:rPr>
        <w:t>maksimali numatoma apimtis</w:t>
      </w:r>
      <w:r w:rsidR="005D2704" w:rsidRPr="00E134DD">
        <w:rPr>
          <w:rFonts w:ascii="Arial" w:eastAsia="Arial" w:hAnsi="Arial" w:cs="Arial"/>
          <w:b/>
          <w:bCs/>
          <w:color w:val="000000" w:themeColor="text1"/>
          <w:sz w:val="21"/>
          <w:szCs w:val="21"/>
        </w:rPr>
        <w:t xml:space="preserve"> </w:t>
      </w:r>
      <w:r w:rsidR="00E134DD" w:rsidRPr="00E134DD">
        <w:rPr>
          <w:rFonts w:ascii="Arial" w:eastAsia="Arial" w:hAnsi="Arial" w:cs="Arial"/>
          <w:b/>
          <w:bCs/>
          <w:color w:val="000000" w:themeColor="text1"/>
          <w:sz w:val="21"/>
          <w:szCs w:val="21"/>
        </w:rPr>
        <w:t>– 2 800 000,00</w:t>
      </w:r>
      <w:r w:rsidR="005D2704" w:rsidRPr="00E134DD">
        <w:rPr>
          <w:rFonts w:ascii="Arial" w:eastAsia="Arial" w:hAnsi="Arial" w:cs="Arial"/>
          <w:b/>
          <w:bCs/>
          <w:color w:val="000000" w:themeColor="text1"/>
          <w:sz w:val="21"/>
          <w:szCs w:val="21"/>
        </w:rPr>
        <w:t xml:space="preserve"> </w:t>
      </w:r>
      <w:r w:rsidR="00E134DD" w:rsidRPr="00E134DD">
        <w:rPr>
          <w:rFonts w:ascii="Arial" w:eastAsia="Arial" w:hAnsi="Arial" w:cs="Arial"/>
          <w:b/>
          <w:bCs/>
          <w:color w:val="000000" w:themeColor="text1"/>
          <w:sz w:val="21"/>
          <w:szCs w:val="21"/>
        </w:rPr>
        <w:t>Eur</w:t>
      </w:r>
      <w:r w:rsidR="00F577E2" w:rsidRPr="00E134DD">
        <w:rPr>
          <w:rFonts w:ascii="Arial" w:eastAsia="Arial" w:hAnsi="Arial" w:cs="Arial"/>
          <w:b/>
          <w:bCs/>
          <w:color w:val="000000" w:themeColor="text1"/>
          <w:sz w:val="21"/>
          <w:szCs w:val="21"/>
        </w:rPr>
        <w:t xml:space="preserve"> be PVM</w:t>
      </w:r>
      <w:r w:rsidR="008C4A0A" w:rsidRPr="00E134DD">
        <w:rPr>
          <w:rFonts w:ascii="Arial" w:eastAsia="Arial" w:hAnsi="Arial" w:cs="Arial"/>
          <w:b/>
          <w:bCs/>
          <w:color w:val="000000" w:themeColor="text1"/>
          <w:sz w:val="21"/>
          <w:szCs w:val="21"/>
        </w:rPr>
        <w:t>.</w:t>
      </w:r>
      <w:r w:rsidR="004A046D" w:rsidRPr="00E134DD">
        <w:rPr>
          <w:rFonts w:ascii="Arial" w:eastAsia="Arial" w:hAnsi="Arial" w:cs="Arial"/>
          <w:b/>
          <w:bCs/>
          <w:color w:val="000000" w:themeColor="text1"/>
          <w:sz w:val="21"/>
          <w:szCs w:val="21"/>
        </w:rPr>
        <w:t xml:space="preserve"> </w:t>
      </w:r>
    </w:p>
    <w:p w14:paraId="5D3CC811" w14:textId="2C0F4419" w:rsidR="00434406" w:rsidRDefault="005F1AD1" w:rsidP="00D803A2">
      <w:pPr>
        <w:spacing w:line="295" w:lineRule="auto"/>
        <w:ind w:left="7" w:firstLine="713"/>
        <w:jc w:val="both"/>
        <w:rPr>
          <w:rFonts w:ascii="Arial" w:eastAsia="Arial" w:hAnsi="Arial" w:cs="Arial"/>
          <w:color w:val="000000" w:themeColor="text1"/>
          <w:sz w:val="21"/>
          <w:szCs w:val="21"/>
          <w:lang w:val="en-US"/>
        </w:rPr>
      </w:pPr>
      <w:r w:rsidRPr="005F1AD1">
        <w:rPr>
          <w:rFonts w:ascii="Arial" w:eastAsia="Arial" w:hAnsi="Arial" w:cs="Arial"/>
          <w:sz w:val="21"/>
          <w:szCs w:val="21"/>
          <w:lang w:val="en-US"/>
        </w:rPr>
        <w:t>3</w:t>
      </w:r>
      <w:r w:rsidRPr="005F1AD1">
        <w:rPr>
          <w:rFonts w:ascii="Arial" w:eastAsia="Arial" w:hAnsi="Arial" w:cs="Arial"/>
          <w:color w:val="000000" w:themeColor="text1"/>
          <w:sz w:val="21"/>
          <w:szCs w:val="21"/>
          <w:lang w:val="en-US"/>
        </w:rPr>
        <w:t xml:space="preserve">.7. </w:t>
      </w:r>
      <w:r w:rsidR="00D803A2" w:rsidRPr="00D803A2">
        <w:rPr>
          <w:rFonts w:ascii="Arial" w:eastAsia="Arial" w:hAnsi="Arial" w:cs="Arial"/>
          <w:color w:val="000000" w:themeColor="text1"/>
          <w:sz w:val="21"/>
          <w:szCs w:val="21"/>
          <w:lang w:val="en-US"/>
        </w:rPr>
        <w:t>Galimos Paslaugų teikimo vietos: Lietuvos Respublika, Latvija, Estija, Lenkija, Suomija ir pan. (priklausomai nuo Konkretaus pirkimo objekto). Konkreti Paslaugų teikimo vieta nurodoma Kvietime dėl konkretaus pasiūlymo.</w:t>
      </w:r>
    </w:p>
    <w:p w14:paraId="341C2FAF" w14:textId="7FE36D5B" w:rsidR="00E90A4E" w:rsidRPr="005048A3" w:rsidRDefault="00E90A4E" w:rsidP="00D803A2">
      <w:pPr>
        <w:spacing w:line="295" w:lineRule="auto"/>
        <w:ind w:left="7" w:firstLine="713"/>
        <w:jc w:val="both"/>
        <w:rPr>
          <w:rFonts w:ascii="Arial" w:eastAsia="Arial" w:hAnsi="Arial" w:cs="Arial"/>
          <w:color w:val="000000" w:themeColor="text1"/>
          <w:sz w:val="21"/>
          <w:szCs w:val="21"/>
        </w:rPr>
      </w:pPr>
      <w:r>
        <w:rPr>
          <w:rFonts w:ascii="Arial" w:eastAsia="Arial" w:hAnsi="Arial" w:cs="Arial"/>
          <w:sz w:val="21"/>
          <w:szCs w:val="21"/>
          <w:lang w:val="en-US"/>
        </w:rPr>
        <w:t>3</w:t>
      </w:r>
      <w:r w:rsidRPr="00E90A4E">
        <w:rPr>
          <w:rFonts w:ascii="Arial" w:eastAsia="Arial" w:hAnsi="Arial" w:cs="Arial"/>
          <w:color w:val="000000" w:themeColor="text1"/>
          <w:sz w:val="21"/>
          <w:szCs w:val="21"/>
          <w:lang w:val="en-US"/>
        </w:rPr>
        <w:t>.</w:t>
      </w:r>
      <w:r>
        <w:rPr>
          <w:rFonts w:ascii="Arial" w:eastAsia="Arial" w:hAnsi="Arial" w:cs="Arial"/>
          <w:color w:val="000000" w:themeColor="text1"/>
          <w:sz w:val="21"/>
          <w:szCs w:val="21"/>
          <w:lang w:val="en-US"/>
        </w:rPr>
        <w:t xml:space="preserve">8. </w:t>
      </w:r>
      <w:r w:rsidR="005048A3" w:rsidRPr="006D429F">
        <w:rPr>
          <w:rFonts w:ascii="Arial" w:eastAsia="Arial" w:hAnsi="Arial" w:cs="Arial"/>
          <w:sz w:val="21"/>
          <w:szCs w:val="21"/>
        </w:rPr>
        <w:t xml:space="preserve">Vykdant konkretų pirkimą DPS bus naudojama sąlygų </w:t>
      </w:r>
      <w:r w:rsidR="00B527D9" w:rsidRPr="006D429F">
        <w:rPr>
          <w:rFonts w:ascii="Arial" w:eastAsia="Arial" w:hAnsi="Arial" w:cs="Arial"/>
          <w:sz w:val="21"/>
          <w:szCs w:val="21"/>
        </w:rPr>
        <w:t xml:space="preserve">7 </w:t>
      </w:r>
      <w:r w:rsidR="005048A3" w:rsidRPr="006D429F">
        <w:rPr>
          <w:rFonts w:ascii="Arial" w:eastAsia="Arial" w:hAnsi="Arial" w:cs="Arial"/>
          <w:sz w:val="21"/>
          <w:szCs w:val="21"/>
        </w:rPr>
        <w:t xml:space="preserve">priede </w:t>
      </w:r>
      <w:r w:rsidR="005048A3" w:rsidRPr="006D429F">
        <w:rPr>
          <w:rFonts w:ascii="Arial" w:eastAsia="Arial" w:hAnsi="Arial" w:cs="Arial"/>
          <w:sz w:val="21"/>
          <w:szCs w:val="21"/>
          <w:lang w:val="en-US"/>
        </w:rPr>
        <w:t>pateikta konkretaus DPS pirkimo paslaugų sutarties projekto bendroji dalis. Pirkimo vykdytojas turi teis</w:t>
      </w:r>
      <w:r w:rsidR="005048A3" w:rsidRPr="006D429F">
        <w:rPr>
          <w:rFonts w:ascii="Arial" w:eastAsia="Arial" w:hAnsi="Arial" w:cs="Arial"/>
          <w:sz w:val="21"/>
          <w:szCs w:val="21"/>
        </w:rPr>
        <w:t xml:space="preserve">ę vykdant konkretų pirkimą </w:t>
      </w:r>
      <w:r w:rsidR="005048A3" w:rsidRPr="006D429F">
        <w:rPr>
          <w:rFonts w:ascii="Arial" w:eastAsia="Arial" w:hAnsi="Arial" w:cs="Arial"/>
          <w:sz w:val="21"/>
          <w:szCs w:val="21"/>
          <w:lang w:val="en-US"/>
        </w:rPr>
        <w:t xml:space="preserve">konkretaus DPS pirkimo paslaugų sutarties projekto specialiojoje dalyje nurodyti sutarties projekto bendrosios dalies pakeitimus, </w:t>
      </w:r>
      <w:r w:rsidR="00B527D9" w:rsidRPr="006D429F">
        <w:rPr>
          <w:rFonts w:ascii="Arial" w:eastAsia="Arial" w:hAnsi="Arial" w:cs="Arial"/>
          <w:sz w:val="21"/>
          <w:szCs w:val="21"/>
          <w:lang w:val="en-US"/>
        </w:rPr>
        <w:t>pagal galiojančią dokumento redakciją</w:t>
      </w:r>
      <w:r w:rsidR="005048A3" w:rsidRPr="006D429F">
        <w:rPr>
          <w:rFonts w:ascii="Arial" w:eastAsia="Arial" w:hAnsi="Arial" w:cs="Arial"/>
          <w:sz w:val="21"/>
          <w:szCs w:val="21"/>
          <w:lang w:val="en-US"/>
        </w:rPr>
        <w:t xml:space="preserve">. </w:t>
      </w:r>
    </w:p>
    <w:p w14:paraId="23682E4B" w14:textId="77777777" w:rsidR="005F1AD1" w:rsidRPr="004A046D" w:rsidRDefault="005F1AD1"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B43FE7">
      <w:pPr>
        <w:pStyle w:val="Heading3"/>
        <w:numPr>
          <w:ilvl w:val="0"/>
          <w:numId w:val="13"/>
        </w:numPr>
        <w:tabs>
          <w:tab w:val="left" w:pos="426"/>
        </w:tabs>
        <w:spacing w:before="0" w:after="0" w:line="295" w:lineRule="auto"/>
        <w:ind w:left="142" w:firstLine="0"/>
        <w:jc w:val="center"/>
        <w:rPr>
          <w:rFonts w:ascii="Arial" w:hAnsi="Arial" w:cs="Arial"/>
          <w:color w:val="002060"/>
          <w:sz w:val="24"/>
          <w:szCs w:val="24"/>
        </w:rPr>
      </w:pPr>
      <w:bookmarkStart w:id="11" w:name="_heading=h.3znysh7" w:colFirst="0" w:colLast="0"/>
      <w:bookmarkStart w:id="12" w:name="_Toc169169489"/>
      <w:bookmarkEnd w:id="11"/>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12"/>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292C3BFB" w:rsidR="00944B1E" w:rsidRPr="00251393" w:rsidRDefault="00251393" w:rsidP="007D4BD5">
      <w:pPr>
        <w:pStyle w:val="ListParagraph"/>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361479">
        <w:rPr>
          <w:rFonts w:ascii="Arial" w:eastAsia="Arial" w:hAnsi="Arial" w:cs="Arial"/>
          <w:sz w:val="21"/>
          <w:szCs w:val="21"/>
        </w:rPr>
        <w:t xml:space="preserve">DPS </w:t>
      </w:r>
      <w:r w:rsidR="00194D39" w:rsidRPr="00251393">
        <w:rPr>
          <w:rFonts w:ascii="Arial" w:eastAsia="Arial" w:hAnsi="Arial" w:cs="Arial"/>
          <w:sz w:val="21"/>
          <w:szCs w:val="21"/>
        </w:rPr>
        <w:t xml:space="preserve">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w:t>
      </w:r>
      <w:r w:rsidR="00194D39" w:rsidRPr="00EC0D18">
        <w:rPr>
          <w:rFonts w:ascii="Arial" w:eastAsia="Arial" w:hAnsi="Arial" w:cs="Arial"/>
          <w:b/>
          <w:bCs/>
          <w:sz w:val="21"/>
          <w:szCs w:val="21"/>
        </w:rPr>
        <w:t xml:space="preserve">ne vėliau kaip likus </w:t>
      </w:r>
      <w:r w:rsidR="00972914" w:rsidRPr="00EC0D18">
        <w:rPr>
          <w:rFonts w:ascii="Arial" w:hAnsi="Arial" w:cs="Arial"/>
          <w:b/>
          <w:bCs/>
          <w:sz w:val="21"/>
          <w:szCs w:val="21"/>
        </w:rPr>
        <w:t xml:space="preserve">10 (dešimt) </w:t>
      </w:r>
      <w:r w:rsidR="00E11760">
        <w:rPr>
          <w:rFonts w:ascii="Arial" w:hAnsi="Arial" w:cs="Arial"/>
          <w:b/>
          <w:bCs/>
          <w:sz w:val="21"/>
          <w:szCs w:val="21"/>
        </w:rPr>
        <w:t xml:space="preserve">kalendorinių </w:t>
      </w:r>
      <w:r w:rsidR="00972914" w:rsidRPr="00EC0D18">
        <w:rPr>
          <w:rFonts w:ascii="Arial" w:hAnsi="Arial" w:cs="Arial"/>
          <w:b/>
          <w:bCs/>
          <w:sz w:val="21"/>
          <w:szCs w:val="21"/>
        </w:rPr>
        <w:t>dienų iki</w:t>
      </w:r>
      <w:r w:rsidR="00895B83" w:rsidRPr="00EC0D18">
        <w:rPr>
          <w:rFonts w:ascii="Arial" w:hAnsi="Arial" w:cs="Arial"/>
          <w:sz w:val="21"/>
          <w:szCs w:val="21"/>
        </w:rPr>
        <w:t xml:space="preserve"> </w:t>
      </w:r>
      <w:r w:rsidR="00895B83" w:rsidRPr="00EC0D18">
        <w:rPr>
          <w:rFonts w:ascii="Arial" w:hAnsi="Arial" w:cs="Arial"/>
          <w:b/>
          <w:bCs/>
          <w:sz w:val="21"/>
          <w:szCs w:val="21"/>
        </w:rPr>
        <w:t>pirminių paraiškų pateikimo dienos</w:t>
      </w:r>
      <w:r w:rsidR="00194D39" w:rsidRPr="00EC0D18">
        <w:rPr>
          <w:rFonts w:ascii="Arial" w:eastAsia="Arial" w:hAnsi="Arial" w:cs="Arial"/>
          <w:sz w:val="21"/>
          <w:szCs w:val="21"/>
        </w:rPr>
        <w:t xml:space="preserve">. </w:t>
      </w:r>
      <w:r w:rsidR="00194D39" w:rsidRPr="00251393">
        <w:rPr>
          <w:rFonts w:ascii="Arial" w:eastAsia="Arial" w:hAnsi="Arial" w:cs="Arial"/>
          <w:sz w:val="21"/>
          <w:szCs w:val="21"/>
        </w:rPr>
        <w:t xml:space="preserve">Tiekėjai turėtų būti aktyvūs ir pateikti klausimus ar paprašyti paaiškinti </w:t>
      </w:r>
      <w:r w:rsidR="00361479">
        <w:rPr>
          <w:rFonts w:ascii="Arial" w:eastAsia="Arial" w:hAnsi="Arial" w:cs="Arial"/>
          <w:sz w:val="21"/>
          <w:szCs w:val="21"/>
        </w:rPr>
        <w:t>DPS</w:t>
      </w:r>
      <w:r w:rsidR="00361479" w:rsidRPr="00251393">
        <w:rPr>
          <w:rFonts w:ascii="Arial" w:eastAsia="Arial" w:hAnsi="Arial" w:cs="Arial"/>
          <w:sz w:val="21"/>
          <w:szCs w:val="21"/>
        </w:rPr>
        <w:t xml:space="preserve"> </w:t>
      </w:r>
      <w:r w:rsidR="00194D39" w:rsidRPr="00251393">
        <w:rPr>
          <w:rFonts w:ascii="Arial" w:eastAsia="Arial" w:hAnsi="Arial" w:cs="Arial"/>
          <w:sz w:val="21"/>
          <w:szCs w:val="21"/>
        </w:rPr>
        <w:t xml:space="preserve">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2BB17295" w:rsidR="00944B1E" w:rsidRPr="00251393"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w:t>
      </w:r>
      <w:r w:rsidR="00361479">
        <w:rPr>
          <w:rFonts w:ascii="Arial" w:eastAsia="Arial" w:hAnsi="Arial" w:cs="Arial"/>
          <w:sz w:val="21"/>
          <w:szCs w:val="21"/>
        </w:rPr>
        <w:t>DPS</w:t>
      </w:r>
      <w:r w:rsidR="00361479" w:rsidRPr="00251393">
        <w:rPr>
          <w:rFonts w:ascii="Arial" w:eastAsia="Arial" w:hAnsi="Arial" w:cs="Arial"/>
          <w:sz w:val="21"/>
          <w:szCs w:val="21"/>
        </w:rPr>
        <w:t xml:space="preserve"> </w:t>
      </w:r>
      <w:r w:rsidR="00194D39" w:rsidRPr="00251393">
        <w:rPr>
          <w:rFonts w:ascii="Arial" w:eastAsia="Arial" w:hAnsi="Arial" w:cs="Arial"/>
          <w:sz w:val="21"/>
          <w:szCs w:val="21"/>
        </w:rPr>
        <w:t>dokumentus, laikantis pirkimo dokument</w:t>
      </w:r>
      <w:r w:rsidR="00D65109">
        <w:rPr>
          <w:rFonts w:ascii="Arial" w:eastAsia="Arial" w:hAnsi="Arial" w:cs="Arial"/>
          <w:sz w:val="21"/>
          <w:szCs w:val="21"/>
        </w:rPr>
        <w:t>uose nustatytų terminų.</w:t>
      </w:r>
    </w:p>
    <w:p w14:paraId="000000B9" w14:textId="686987BA"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w:t>
      </w:r>
      <w:r w:rsidR="00361479">
        <w:rPr>
          <w:rFonts w:ascii="Arial" w:eastAsia="Arial" w:hAnsi="Arial" w:cs="Arial"/>
          <w:sz w:val="21"/>
          <w:szCs w:val="21"/>
        </w:rPr>
        <w:t xml:space="preserve">DPS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w:t>
      </w:r>
      <w:r w:rsidR="00361479">
        <w:rPr>
          <w:rFonts w:ascii="Arial" w:eastAsia="Arial" w:hAnsi="Arial" w:cs="Arial"/>
          <w:sz w:val="21"/>
          <w:szCs w:val="21"/>
        </w:rPr>
        <w:t xml:space="preserve">DPS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w:t>
      </w:r>
      <w:r w:rsidR="00361479">
        <w:rPr>
          <w:rFonts w:ascii="Arial" w:eastAsia="Arial" w:hAnsi="Arial" w:cs="Arial"/>
          <w:sz w:val="21"/>
          <w:szCs w:val="21"/>
        </w:rPr>
        <w:t>DPS</w:t>
      </w:r>
      <w:r w:rsidR="00194D39" w:rsidRPr="007B2847">
        <w:rPr>
          <w:rFonts w:ascii="Arial" w:eastAsia="Arial" w:hAnsi="Arial" w:cs="Arial"/>
          <w:sz w:val="21"/>
          <w:szCs w:val="21"/>
        </w:rPr>
        <w:t xml:space="preserve">, ne vėliau kaip likus </w:t>
      </w:r>
      <w:r w:rsidR="00FD0ACA" w:rsidRPr="00EC0D18">
        <w:rPr>
          <w:rFonts w:ascii="Arial" w:hAnsi="Arial" w:cs="Arial"/>
          <w:b/>
          <w:bCs/>
          <w:sz w:val="21"/>
          <w:szCs w:val="21"/>
        </w:rPr>
        <w:t>6</w:t>
      </w:r>
      <w:r w:rsidR="008A6C9A" w:rsidRPr="00EC0D18">
        <w:rPr>
          <w:rFonts w:ascii="Arial" w:hAnsi="Arial" w:cs="Arial"/>
          <w:b/>
          <w:bCs/>
          <w:sz w:val="21"/>
          <w:szCs w:val="21"/>
        </w:rPr>
        <w:t xml:space="preserve"> (</w:t>
      </w:r>
      <w:r w:rsidR="00FD0ACA" w:rsidRPr="00EC0D18">
        <w:rPr>
          <w:rFonts w:ascii="Arial" w:hAnsi="Arial" w:cs="Arial"/>
          <w:b/>
          <w:bCs/>
          <w:sz w:val="21"/>
          <w:szCs w:val="21"/>
        </w:rPr>
        <w:t>šešio</w:t>
      </w:r>
      <w:r w:rsidR="00EC0D18" w:rsidRPr="00EC0D18">
        <w:rPr>
          <w:rFonts w:ascii="Arial" w:hAnsi="Arial" w:cs="Arial"/>
          <w:b/>
          <w:bCs/>
          <w:sz w:val="21"/>
          <w:szCs w:val="21"/>
        </w:rPr>
        <w:t>ms</w:t>
      </w:r>
      <w:r w:rsidR="008A6C9A" w:rsidRPr="00EC0D18">
        <w:rPr>
          <w:rFonts w:ascii="Arial" w:hAnsi="Arial" w:cs="Arial"/>
          <w:b/>
          <w:bCs/>
          <w:sz w:val="21"/>
          <w:szCs w:val="21"/>
        </w:rPr>
        <w:t>)</w:t>
      </w:r>
      <w:r w:rsidR="00E11760">
        <w:rPr>
          <w:rFonts w:ascii="Arial" w:hAnsi="Arial" w:cs="Arial"/>
          <w:b/>
          <w:bCs/>
          <w:sz w:val="21"/>
          <w:szCs w:val="21"/>
        </w:rPr>
        <w:t xml:space="preserve"> kalendorinėms</w:t>
      </w:r>
      <w:r w:rsidR="008A6C9A" w:rsidRPr="00EC0D18">
        <w:rPr>
          <w:rFonts w:ascii="Arial" w:hAnsi="Arial" w:cs="Arial"/>
          <w:b/>
          <w:bCs/>
          <w:sz w:val="21"/>
          <w:szCs w:val="21"/>
        </w:rPr>
        <w:t xml:space="preserve"> dien</w:t>
      </w:r>
      <w:r w:rsidR="00FD0ACA" w:rsidRPr="00EC0D18">
        <w:rPr>
          <w:rFonts w:ascii="Arial" w:hAnsi="Arial" w:cs="Arial"/>
          <w:b/>
          <w:bCs/>
          <w:sz w:val="21"/>
          <w:szCs w:val="21"/>
        </w:rPr>
        <w:t>o</w:t>
      </w:r>
      <w:r w:rsidR="00EC0D18" w:rsidRPr="00EC0D18">
        <w:rPr>
          <w:rFonts w:ascii="Arial" w:hAnsi="Arial" w:cs="Arial"/>
          <w:b/>
          <w:bCs/>
          <w:sz w:val="21"/>
          <w:szCs w:val="21"/>
        </w:rPr>
        <w:t>m</w:t>
      </w:r>
      <w:r w:rsidR="00FD0ACA" w:rsidRPr="00EC0D18">
        <w:rPr>
          <w:rFonts w:ascii="Arial" w:hAnsi="Arial" w:cs="Arial"/>
          <w:b/>
          <w:bCs/>
          <w:sz w:val="21"/>
          <w:szCs w:val="21"/>
        </w:rPr>
        <w:t>s</w:t>
      </w:r>
      <w:r w:rsidR="008A6C9A" w:rsidRPr="00EC0D18">
        <w:rPr>
          <w:rFonts w:ascii="Arial" w:hAnsi="Arial" w:cs="Arial"/>
          <w:b/>
          <w:bCs/>
          <w:sz w:val="21"/>
          <w:szCs w:val="21"/>
        </w:rPr>
        <w:t xml:space="preserve"> iki </w:t>
      </w:r>
      <w:r w:rsidR="006E4094" w:rsidRPr="00EC0D18">
        <w:rPr>
          <w:rFonts w:ascii="Arial" w:hAnsi="Arial" w:cs="Arial"/>
          <w:b/>
          <w:bCs/>
          <w:sz w:val="21"/>
          <w:szCs w:val="21"/>
        </w:rPr>
        <w:t xml:space="preserve">pirminių </w:t>
      </w:r>
      <w:r w:rsidR="00816C34" w:rsidRPr="00EC0D18">
        <w:rPr>
          <w:rFonts w:ascii="Arial" w:hAnsi="Arial" w:cs="Arial"/>
          <w:b/>
          <w:bCs/>
          <w:sz w:val="21"/>
          <w:szCs w:val="21"/>
        </w:rPr>
        <w:t>paraiškų</w:t>
      </w:r>
      <w:r w:rsidR="008A6C9A" w:rsidRPr="00EC0D18">
        <w:rPr>
          <w:rFonts w:ascii="Arial" w:hAnsi="Arial" w:cs="Arial"/>
          <w:b/>
          <w:bCs/>
          <w:sz w:val="21"/>
          <w:szCs w:val="21"/>
        </w:rPr>
        <w:t xml:space="preserve"> pateikimo </w:t>
      </w:r>
      <w:r w:rsidR="00EC0D18" w:rsidRPr="00EC0D18">
        <w:rPr>
          <w:rFonts w:ascii="Arial" w:hAnsi="Arial" w:cs="Arial"/>
          <w:b/>
          <w:bCs/>
          <w:sz w:val="21"/>
          <w:szCs w:val="21"/>
        </w:rPr>
        <w:t>dienos</w:t>
      </w:r>
      <w:r w:rsidR="00194D39" w:rsidRPr="007B2847">
        <w:rPr>
          <w:rFonts w:ascii="Arial" w:eastAsia="Arial" w:hAnsi="Arial" w:cs="Arial"/>
          <w:sz w:val="21"/>
          <w:szCs w:val="21"/>
        </w:rPr>
        <w:t xml:space="preserve">.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w:t>
      </w:r>
      <w:r w:rsidR="00361479">
        <w:rPr>
          <w:rFonts w:ascii="Arial" w:eastAsia="Arial" w:hAnsi="Arial" w:cs="Arial"/>
          <w:sz w:val="21"/>
          <w:szCs w:val="21"/>
        </w:rPr>
        <w:t>DPS</w:t>
      </w:r>
      <w:r w:rsidR="00361479" w:rsidRPr="007B2847">
        <w:rPr>
          <w:rFonts w:ascii="Arial" w:eastAsia="Arial" w:hAnsi="Arial" w:cs="Arial"/>
          <w:sz w:val="21"/>
          <w:szCs w:val="21"/>
        </w:rPr>
        <w:t xml:space="preserve"> </w:t>
      </w:r>
      <w:r w:rsidR="00194D39" w:rsidRPr="007B2847">
        <w:rPr>
          <w:rFonts w:ascii="Arial" w:eastAsia="Arial" w:hAnsi="Arial" w:cs="Arial"/>
          <w:sz w:val="21"/>
          <w:szCs w:val="21"/>
        </w:rPr>
        <w:t xml:space="preserve">prisijungusiems tiekėjams, bet nenurodo, kuris tiekėjas pateikė prašymą paaiškinti </w:t>
      </w:r>
      <w:r w:rsidR="00361479">
        <w:rPr>
          <w:rFonts w:ascii="Arial" w:eastAsia="Arial" w:hAnsi="Arial" w:cs="Arial"/>
          <w:sz w:val="21"/>
          <w:szCs w:val="21"/>
        </w:rPr>
        <w:t>DPS</w:t>
      </w:r>
      <w:r w:rsidR="00361479" w:rsidRPr="007B2847">
        <w:rPr>
          <w:rFonts w:ascii="Arial" w:eastAsia="Arial" w:hAnsi="Arial" w:cs="Arial"/>
          <w:sz w:val="21"/>
          <w:szCs w:val="21"/>
        </w:rPr>
        <w:t xml:space="preserve">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1E1082C4"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lastRenderedPageBreak/>
        <w:t>4</w:t>
      </w:r>
      <w:r w:rsidR="00194D39" w:rsidRPr="007B2847">
        <w:rPr>
          <w:rFonts w:ascii="Arial" w:eastAsia="Arial" w:hAnsi="Arial" w:cs="Arial"/>
          <w:sz w:val="21"/>
          <w:szCs w:val="21"/>
        </w:rPr>
        <w:t xml:space="preserve">.4.Tuo atveju, kai tikslinama </w:t>
      </w:r>
      <w:r w:rsidR="00361479">
        <w:rPr>
          <w:rFonts w:ascii="Arial" w:eastAsia="Arial" w:hAnsi="Arial" w:cs="Arial"/>
          <w:sz w:val="21"/>
          <w:szCs w:val="21"/>
        </w:rPr>
        <w:t xml:space="preserve">DPS </w:t>
      </w:r>
      <w:r w:rsidR="00194D39" w:rsidRPr="007B2847">
        <w:rPr>
          <w:rFonts w:ascii="Arial" w:eastAsia="Arial" w:hAnsi="Arial" w:cs="Arial"/>
          <w:sz w:val="21"/>
          <w:szCs w:val="21"/>
        </w:rPr>
        <w:t xml:space="preserve">skelbime </w:t>
      </w:r>
      <w:r w:rsidR="00361479" w:rsidRPr="007B2847">
        <w:rPr>
          <w:rFonts w:ascii="Arial" w:eastAsia="Arial" w:hAnsi="Arial" w:cs="Arial"/>
          <w:sz w:val="21"/>
          <w:szCs w:val="21"/>
        </w:rPr>
        <w:t xml:space="preserve"> </w:t>
      </w:r>
      <w:r w:rsidR="00194D39" w:rsidRPr="007B2847">
        <w:rPr>
          <w:rFonts w:ascii="Arial" w:eastAsia="Arial" w:hAnsi="Arial" w:cs="Arial"/>
          <w:sz w:val="21"/>
          <w:szCs w:val="21"/>
        </w:rPr>
        <w:t xml:space="preserve">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w:t>
      </w:r>
      <w:r w:rsidR="00361479">
        <w:rPr>
          <w:rFonts w:ascii="Arial" w:eastAsia="Arial" w:hAnsi="Arial" w:cs="Arial"/>
          <w:sz w:val="21"/>
          <w:szCs w:val="21"/>
        </w:rPr>
        <w:t>DPS</w:t>
      </w:r>
      <w:r w:rsidR="00361479" w:rsidRPr="007B2847">
        <w:rPr>
          <w:rFonts w:ascii="Arial" w:eastAsia="Arial" w:hAnsi="Arial" w:cs="Arial"/>
          <w:sz w:val="21"/>
          <w:szCs w:val="21"/>
        </w:rPr>
        <w:t xml:space="preserve"> </w:t>
      </w:r>
      <w:r w:rsidR="00194D39" w:rsidRPr="007B2847">
        <w:rPr>
          <w:rFonts w:ascii="Arial" w:eastAsia="Arial" w:hAnsi="Arial" w:cs="Arial"/>
          <w:sz w:val="21"/>
          <w:szCs w:val="21"/>
        </w:rPr>
        <w:t xml:space="preserve">dokumentus negali jų pateikti taip, kad visi tiekėjai juos gautų ne vėliau </w:t>
      </w:r>
      <w:bookmarkStart w:id="13" w:name="_Hlk86358068"/>
      <w:r w:rsidR="00430047" w:rsidRPr="007B2847">
        <w:rPr>
          <w:rFonts w:ascii="Arial" w:eastAsia="Arial" w:hAnsi="Arial" w:cs="Arial"/>
          <w:sz w:val="21"/>
          <w:szCs w:val="21"/>
        </w:rPr>
        <w:t>nei nurodyta šių sąlygų 4.3. punkte</w:t>
      </w:r>
      <w:bookmarkEnd w:id="13"/>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r w:rsidR="00EC0D18" w:rsidRPr="00EC0D18">
        <w:rPr>
          <w:rFonts w:ascii="Arial" w:eastAsia="Arial" w:hAnsi="Arial" w:cs="Arial"/>
          <w:sz w:val="21"/>
          <w:szCs w:val="21"/>
        </w:rPr>
        <w:t>N</w:t>
      </w:r>
      <w:r w:rsidR="00E877F5" w:rsidRPr="00EC0D18">
        <w:rPr>
          <w:rFonts w:ascii="Arial" w:hAnsi="Arial" w:cs="Arial"/>
          <w:sz w:val="21"/>
          <w:szCs w:val="21"/>
        </w:rPr>
        <w:t xml:space="preserve">egali būti daromi tokie esminiai </w:t>
      </w:r>
      <w:r w:rsidR="00361479">
        <w:rPr>
          <w:rFonts w:ascii="Arial" w:hAnsi="Arial" w:cs="Arial"/>
          <w:sz w:val="21"/>
          <w:szCs w:val="21"/>
        </w:rPr>
        <w:t>DPS</w:t>
      </w:r>
      <w:r w:rsidR="00361479" w:rsidRPr="00EC0D18">
        <w:rPr>
          <w:rFonts w:ascii="Arial" w:hAnsi="Arial" w:cs="Arial"/>
          <w:sz w:val="21"/>
          <w:szCs w:val="21"/>
        </w:rPr>
        <w:t xml:space="preserve"> </w:t>
      </w:r>
      <w:r w:rsidR="00E877F5" w:rsidRPr="00EC0D18">
        <w:rPr>
          <w:rFonts w:ascii="Arial" w:hAnsi="Arial" w:cs="Arial"/>
          <w:sz w:val="21"/>
          <w:szCs w:val="21"/>
        </w:rPr>
        <w:t>sąlygų pakeitimai, jeigu procedūra</w:t>
      </w:r>
      <w:r w:rsidR="00361479">
        <w:rPr>
          <w:rFonts w:ascii="Arial" w:hAnsi="Arial" w:cs="Arial"/>
          <w:sz w:val="21"/>
          <w:szCs w:val="21"/>
        </w:rPr>
        <w:t xml:space="preserve"> pagal juos</w:t>
      </w:r>
      <w:r w:rsidR="00E877F5" w:rsidRPr="00EC0D18">
        <w:rPr>
          <w:rFonts w:ascii="Arial" w:hAnsi="Arial" w:cs="Arial"/>
          <w:sz w:val="21"/>
          <w:szCs w:val="21"/>
        </w:rPr>
        <w:t xml:space="preserve"> būtų pritraukusi daugiau tiekėjų.</w:t>
      </w:r>
    </w:p>
    <w:p w14:paraId="000000BB" w14:textId="5F0CE914"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w:t>
      </w:r>
      <w:r w:rsidR="00361479">
        <w:rPr>
          <w:rFonts w:ascii="Arial" w:eastAsia="Arial" w:hAnsi="Arial" w:cs="Arial"/>
          <w:sz w:val="21"/>
          <w:szCs w:val="21"/>
        </w:rPr>
        <w:t xml:space="preserve">DPS </w:t>
      </w:r>
      <w:r w:rsidR="00194D39" w:rsidRPr="003A3ACB">
        <w:rPr>
          <w:rFonts w:ascii="Arial" w:eastAsia="Arial" w:hAnsi="Arial" w:cs="Arial"/>
          <w:sz w:val="21"/>
          <w:szCs w:val="21"/>
        </w:rPr>
        <w:t>prisijungusiems tiekėjams.</w:t>
      </w:r>
    </w:p>
    <w:p w14:paraId="000000BC" w14:textId="563BB7A8"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w:t>
      </w:r>
      <w:r w:rsidR="00361479">
        <w:rPr>
          <w:rFonts w:ascii="Arial" w:eastAsia="Arial" w:hAnsi="Arial" w:cs="Arial"/>
          <w:sz w:val="21"/>
          <w:szCs w:val="21"/>
        </w:rPr>
        <w:t xml:space="preserve">visą </w:t>
      </w:r>
      <w:r w:rsidR="00B42019" w:rsidRPr="003A3ACB">
        <w:rPr>
          <w:rFonts w:ascii="Arial" w:eastAsia="Arial" w:hAnsi="Arial" w:cs="Arial"/>
          <w:sz w:val="21"/>
          <w:szCs w:val="21"/>
        </w:rPr>
        <w:t>DPS</w:t>
      </w:r>
      <w:r w:rsidR="00361479">
        <w:rPr>
          <w:rFonts w:ascii="Arial" w:eastAsia="Arial" w:hAnsi="Arial" w:cs="Arial"/>
          <w:sz w:val="21"/>
          <w:szCs w:val="21"/>
        </w:rPr>
        <w:t xml:space="preserve"> galiojimo laikotarpį</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w:t>
      </w:r>
      <w:r w:rsidR="00361479">
        <w:rPr>
          <w:rFonts w:ascii="Arial" w:eastAsia="Arial" w:hAnsi="Arial" w:cs="Arial"/>
          <w:sz w:val="21"/>
          <w:szCs w:val="21"/>
        </w:rPr>
        <w:t>DPS</w:t>
      </w:r>
      <w:r w:rsidR="00361479" w:rsidRPr="003A3ACB">
        <w:rPr>
          <w:rFonts w:ascii="Arial" w:eastAsia="Arial" w:hAnsi="Arial" w:cs="Arial"/>
          <w:sz w:val="21"/>
          <w:szCs w:val="21"/>
        </w:rPr>
        <w:t xml:space="preserve"> </w:t>
      </w:r>
      <w:r w:rsidR="00194D39" w:rsidRPr="003A3ACB">
        <w:rPr>
          <w:rFonts w:ascii="Arial" w:eastAsia="Arial" w:hAnsi="Arial" w:cs="Arial"/>
          <w:sz w:val="21"/>
          <w:szCs w:val="21"/>
        </w:rPr>
        <w:t xml:space="preserve">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w:t>
      </w:r>
      <w:r w:rsidR="00361479">
        <w:rPr>
          <w:rFonts w:ascii="Arial" w:eastAsia="Arial" w:hAnsi="Arial" w:cs="Arial"/>
          <w:sz w:val="21"/>
          <w:szCs w:val="21"/>
        </w:rPr>
        <w:t>DPS</w:t>
      </w:r>
      <w:r w:rsidR="00361479" w:rsidRPr="003A3ACB">
        <w:rPr>
          <w:rFonts w:ascii="Arial" w:eastAsia="Arial" w:hAnsi="Arial" w:cs="Arial"/>
          <w:sz w:val="21"/>
          <w:szCs w:val="21"/>
        </w:rPr>
        <w:t xml:space="preserve"> </w:t>
      </w:r>
      <w:r w:rsidR="00806F4A" w:rsidRPr="003A3ACB">
        <w:rPr>
          <w:rFonts w:ascii="Arial" w:eastAsia="Arial" w:hAnsi="Arial" w:cs="Arial"/>
          <w:sz w:val="21"/>
          <w:szCs w:val="21"/>
        </w:rPr>
        <w:t xml:space="preserve">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361479">
        <w:rPr>
          <w:rFonts w:ascii="Arial" w:eastAsia="Arial" w:hAnsi="Arial" w:cs="Arial"/>
          <w:sz w:val="21"/>
          <w:szCs w:val="21"/>
        </w:rPr>
        <w:t>DPS</w:t>
      </w:r>
      <w:r w:rsidR="00361479" w:rsidRPr="003A3ACB">
        <w:rPr>
          <w:rFonts w:ascii="Arial" w:eastAsia="Arial" w:hAnsi="Arial" w:cs="Arial"/>
          <w:sz w:val="21"/>
          <w:szCs w:val="21"/>
        </w:rPr>
        <w:t xml:space="preserve"> </w:t>
      </w:r>
      <w:r w:rsidR="00806F4A" w:rsidRPr="003A3ACB">
        <w:rPr>
          <w:rFonts w:ascii="Arial" w:eastAsia="Arial" w:hAnsi="Arial" w:cs="Arial"/>
          <w:sz w:val="21"/>
          <w:szCs w:val="21"/>
        </w:rPr>
        <w:t xml:space="preserve">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w:t>
      </w:r>
      <w:r w:rsidR="00361479">
        <w:rPr>
          <w:rFonts w:ascii="Arial" w:eastAsia="Arial" w:hAnsi="Arial" w:cs="Arial"/>
          <w:sz w:val="21"/>
          <w:szCs w:val="21"/>
        </w:rPr>
        <w:t xml:space="preserve">DPS </w:t>
      </w:r>
      <w:r w:rsidR="00194D39" w:rsidRPr="003A3ACB">
        <w:rPr>
          <w:rFonts w:ascii="Arial" w:eastAsia="Arial" w:hAnsi="Arial" w:cs="Arial"/>
          <w:sz w:val="21"/>
          <w:szCs w:val="21"/>
        </w:rPr>
        <w:t xml:space="preserve">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w:t>
      </w:r>
      <w:r w:rsidR="00361479">
        <w:rPr>
          <w:rFonts w:ascii="Arial" w:eastAsia="Arial" w:hAnsi="Arial" w:cs="Arial"/>
          <w:sz w:val="21"/>
          <w:szCs w:val="21"/>
        </w:rPr>
        <w:t>DPS</w:t>
      </w:r>
      <w:r w:rsidR="00361479" w:rsidRPr="003A3ACB">
        <w:rPr>
          <w:rFonts w:ascii="Arial" w:eastAsia="Arial" w:hAnsi="Arial" w:cs="Arial"/>
          <w:sz w:val="21"/>
          <w:szCs w:val="21"/>
        </w:rPr>
        <w:t xml:space="preserve"> </w:t>
      </w:r>
      <w:r w:rsidR="00194D39" w:rsidRPr="003A3ACB">
        <w:rPr>
          <w:rFonts w:ascii="Arial" w:eastAsia="Arial" w:hAnsi="Arial" w:cs="Arial"/>
          <w:sz w:val="21"/>
          <w:szCs w:val="21"/>
        </w:rPr>
        <w:t xml:space="preserve">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B43FE7">
      <w:pPr>
        <w:pStyle w:val="Heading3"/>
        <w:jc w:val="center"/>
        <w:rPr>
          <w:rFonts w:ascii="Arial" w:hAnsi="Arial" w:cs="Arial"/>
          <w:sz w:val="24"/>
          <w:szCs w:val="24"/>
        </w:rPr>
      </w:pPr>
      <w:bookmarkStart w:id="14" w:name="_Toc169169490"/>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14"/>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p>
    <w:p w14:paraId="2EA8E156" w14:textId="1D9534AC" w:rsidR="009E0B09" w:rsidRDefault="007F1E2F" w:rsidP="0034124D">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9E0B09">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Pr>
          <w:rFonts w:ascii="Arial" w:eastAsia="Arial" w:hAnsi="Arial" w:cs="Arial"/>
          <w:sz w:val="21"/>
          <w:szCs w:val="21"/>
        </w:rPr>
        <w:t xml:space="preserve">tik vieną paraišką, nepriklausomai nuo to, ar paraišką teikia individualiai arba kaip </w:t>
      </w:r>
      <w:r w:rsidR="00BF461D">
        <w:rPr>
          <w:rFonts w:ascii="Arial" w:eastAsia="Arial" w:hAnsi="Arial" w:cs="Arial"/>
          <w:sz w:val="21"/>
          <w:szCs w:val="21"/>
        </w:rPr>
        <w:t xml:space="preserve"> tiekėjų </w:t>
      </w:r>
      <w:r w:rsidR="009E0B09">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5272207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w:t>
      </w:r>
      <w:r w:rsidR="006B287A">
        <w:rPr>
          <w:rFonts w:ascii="Arial" w:eastAsia="Arial" w:hAnsi="Arial" w:cs="Arial"/>
          <w:sz w:val="21"/>
          <w:szCs w:val="21"/>
        </w:rPr>
        <w:t>Pirkėjui i</w:t>
      </w:r>
      <w:r w:rsidR="00194D39">
        <w:rPr>
          <w:rFonts w:ascii="Arial" w:eastAsia="Arial" w:hAnsi="Arial" w:cs="Arial"/>
          <w:sz w:val="21"/>
          <w:szCs w:val="21"/>
        </w:rPr>
        <w:t xml:space="preserve">šsiuntus </w:t>
      </w:r>
      <w:r w:rsidR="006B287A">
        <w:rPr>
          <w:rFonts w:ascii="Arial" w:eastAsia="Arial" w:hAnsi="Arial" w:cs="Arial"/>
          <w:sz w:val="21"/>
          <w:szCs w:val="21"/>
        </w:rPr>
        <w:t xml:space="preserve">DPS </w:t>
      </w:r>
      <w:r w:rsidR="00B43FE7">
        <w:rPr>
          <w:rFonts w:ascii="Arial" w:eastAsia="Arial" w:hAnsi="Arial" w:cs="Arial"/>
          <w:sz w:val="21"/>
          <w:szCs w:val="21"/>
        </w:rPr>
        <w:t xml:space="preserve">patvirtintiems </w:t>
      </w:r>
      <w:r w:rsidR="006B287A">
        <w:rPr>
          <w:rFonts w:ascii="Arial" w:eastAsia="Arial" w:hAnsi="Arial" w:cs="Arial"/>
          <w:sz w:val="21"/>
          <w:szCs w:val="21"/>
        </w:rPr>
        <w:t xml:space="preserve">tiekėjams </w:t>
      </w:r>
      <w:r w:rsidR="00194D39">
        <w:rPr>
          <w:rFonts w:ascii="Arial" w:eastAsia="Arial" w:hAnsi="Arial" w:cs="Arial"/>
          <w:sz w:val="21"/>
          <w:szCs w:val="21"/>
        </w:rPr>
        <w:t xml:space="preserve">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w:t>
      </w:r>
      <w:r w:rsidR="006B287A">
        <w:rPr>
          <w:rFonts w:ascii="Arial" w:eastAsia="Arial" w:hAnsi="Arial" w:cs="Arial"/>
          <w:sz w:val="21"/>
          <w:szCs w:val="21"/>
        </w:rPr>
        <w:t>visą</w:t>
      </w:r>
      <w:r w:rsidR="00194D39">
        <w:rPr>
          <w:rFonts w:ascii="Arial" w:eastAsia="Arial" w:hAnsi="Arial" w:cs="Arial"/>
          <w:sz w:val="21"/>
          <w:szCs w:val="21"/>
        </w:rPr>
        <w:t xml:space="preserve"> DPS galiojimo </w:t>
      </w:r>
      <w:r w:rsidR="006B287A">
        <w:rPr>
          <w:rFonts w:ascii="Arial" w:eastAsia="Arial" w:hAnsi="Arial" w:cs="Arial"/>
          <w:sz w:val="21"/>
          <w:szCs w:val="21"/>
        </w:rPr>
        <w:t xml:space="preserve">laikotarpį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6B287A">
        <w:rPr>
          <w:rFonts w:ascii="Arial" w:eastAsia="Arial" w:hAnsi="Arial" w:cs="Arial"/>
          <w:sz w:val="21"/>
          <w:szCs w:val="21"/>
        </w:rPr>
        <w:t xml:space="preserve">dėl atrankos į </w:t>
      </w:r>
      <w:r w:rsidR="00194D39">
        <w:rPr>
          <w:rFonts w:ascii="Arial" w:eastAsia="Arial" w:hAnsi="Arial" w:cs="Arial"/>
          <w:sz w:val="21"/>
          <w:szCs w:val="21"/>
        </w:rPr>
        <w:t>DPS</w:t>
      </w:r>
      <w:r w:rsidR="00B72AF9">
        <w:rPr>
          <w:rFonts w:ascii="Arial" w:eastAsia="Arial" w:hAnsi="Arial" w:cs="Arial"/>
          <w:sz w:val="21"/>
          <w:szCs w:val="21"/>
        </w:rPr>
        <w:t xml:space="preserve">. </w:t>
      </w:r>
    </w:p>
    <w:p w14:paraId="000000C5" w14:textId="6CD56889" w:rsidR="00944B1E" w:rsidRPr="007A266D" w:rsidRDefault="009D22E3" w:rsidP="0034124D">
      <w:pPr>
        <w:spacing w:line="295" w:lineRule="auto"/>
        <w:ind w:left="7" w:firstLine="713"/>
        <w:jc w:val="both"/>
        <w:rPr>
          <w:rFonts w:ascii="Arial" w:eastAsia="Arial" w:hAnsi="Arial" w:cs="Arial"/>
          <w:b/>
          <w:bCs/>
          <w:sz w:val="21"/>
          <w:szCs w:val="21"/>
        </w:rPr>
      </w:pPr>
      <w:r w:rsidRPr="007A266D">
        <w:rPr>
          <w:rFonts w:ascii="Arial" w:eastAsia="Arial" w:hAnsi="Arial" w:cs="Arial"/>
          <w:b/>
          <w:bCs/>
          <w:sz w:val="21"/>
          <w:szCs w:val="21"/>
        </w:rPr>
        <w:t>5</w:t>
      </w:r>
      <w:r w:rsidR="00194D39" w:rsidRPr="007A266D">
        <w:rPr>
          <w:rFonts w:ascii="Arial" w:eastAsia="Arial" w:hAnsi="Arial" w:cs="Arial"/>
          <w:b/>
          <w:bCs/>
          <w:sz w:val="21"/>
          <w:szCs w:val="21"/>
        </w:rPr>
        <w:t xml:space="preserve">.5. Paraišką sudaro šie dokumentai, kuriuos tiekėjas </w:t>
      </w:r>
      <w:sdt>
        <w:sdtPr>
          <w:rPr>
            <w:b/>
            <w:bCs/>
            <w:color w:val="2B579A"/>
            <w:shd w:val="clear" w:color="auto" w:fill="E6E6E6"/>
          </w:rPr>
          <w:tag w:val="goog_rdk_76"/>
          <w:id w:val="-2036958308"/>
        </w:sdtPr>
        <w:sdtEndPr>
          <w:rPr>
            <w:color w:val="auto"/>
            <w:shd w:val="clear" w:color="auto" w:fill="auto"/>
          </w:rPr>
        </w:sdtEndPr>
        <w:sdtContent/>
      </w:sdt>
      <w:r w:rsidR="00194D39" w:rsidRPr="007A266D">
        <w:rPr>
          <w:rFonts w:ascii="Arial" w:eastAsia="Arial" w:hAnsi="Arial" w:cs="Arial"/>
          <w:b/>
          <w:bCs/>
          <w:sz w:val="21"/>
          <w:szCs w:val="21"/>
        </w:rPr>
        <w:t>privalo pateikti:</w:t>
      </w:r>
    </w:p>
    <w:p w14:paraId="5218342C" w14:textId="13640024" w:rsidR="00D4748E" w:rsidRDefault="00D4748E"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 xml:space="preserve">5.5.1. Paraiškos forma </w:t>
      </w:r>
      <w:r w:rsidRPr="007A266D">
        <w:rPr>
          <w:rFonts w:ascii="Arial" w:eastAsia="Arial" w:hAnsi="Arial" w:cs="Arial"/>
          <w:sz w:val="21"/>
          <w:szCs w:val="21"/>
        </w:rPr>
        <w:t>(</w:t>
      </w:r>
      <w:hyperlink w:anchor="ketvirtaspriedas" w:history="1">
        <w:r w:rsidRPr="007A266D">
          <w:rPr>
            <w:rStyle w:val="Hyperlink"/>
            <w:rFonts w:ascii="Arial" w:eastAsia="Arial" w:hAnsi="Arial" w:cs="Arial"/>
            <w:color w:val="auto"/>
            <w:sz w:val="21"/>
            <w:szCs w:val="21"/>
            <w:u w:val="none"/>
          </w:rPr>
          <w:t>pirkimo sąlygų 4 priedas</w:t>
        </w:r>
      </w:hyperlink>
      <w:r w:rsidR="007F5A83" w:rsidRPr="007A266D">
        <w:rPr>
          <w:rStyle w:val="Hyperlink"/>
          <w:rFonts w:ascii="Arial" w:eastAsia="Arial" w:hAnsi="Arial" w:cs="Arial"/>
          <w:color w:val="auto"/>
          <w:sz w:val="21"/>
          <w:szCs w:val="21"/>
          <w:u w:val="none"/>
        </w:rPr>
        <w:t xml:space="preserve"> „Paraiškos forma“</w:t>
      </w:r>
      <w:r w:rsidRPr="007A266D">
        <w:rPr>
          <w:rFonts w:ascii="Arial" w:eastAsia="Arial" w:hAnsi="Arial" w:cs="Arial"/>
          <w:sz w:val="21"/>
          <w:szCs w:val="21"/>
        </w:rPr>
        <w:t>)</w:t>
      </w:r>
      <w:r w:rsidR="005821CB" w:rsidRPr="007A266D">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xml:space="preserve">. EBVPD </w:t>
      </w:r>
      <w:r w:rsidR="00194D39" w:rsidRPr="007A266D">
        <w:rPr>
          <w:rFonts w:ascii="Arial" w:eastAsia="Arial" w:hAnsi="Arial" w:cs="Arial"/>
          <w:sz w:val="21"/>
          <w:szCs w:val="21"/>
        </w:rPr>
        <w:t>(</w:t>
      </w:r>
      <w:hyperlink w:anchor="ketvpriedas" w:history="1">
        <w:r w:rsidR="00194D39" w:rsidRPr="007A266D">
          <w:rPr>
            <w:rStyle w:val="Hyperlink"/>
            <w:rFonts w:ascii="Arial" w:eastAsia="Arial" w:hAnsi="Arial" w:cs="Arial"/>
            <w:color w:val="auto"/>
            <w:sz w:val="21"/>
            <w:szCs w:val="21"/>
            <w:u w:val="none"/>
          </w:rPr>
          <w:t xml:space="preserve">pirkimo sąlygų </w:t>
        </w:r>
        <w:r w:rsidR="00DA7DF3" w:rsidRPr="007A266D">
          <w:rPr>
            <w:rStyle w:val="Hyperlink"/>
            <w:rFonts w:ascii="Arial" w:eastAsia="Arial" w:hAnsi="Arial" w:cs="Arial"/>
            <w:color w:val="auto"/>
            <w:sz w:val="21"/>
            <w:szCs w:val="21"/>
            <w:u w:val="none"/>
          </w:rPr>
          <w:t xml:space="preserve">3 </w:t>
        </w:r>
        <w:r w:rsidR="00194D39" w:rsidRPr="007A266D">
          <w:rPr>
            <w:rStyle w:val="Hyperlink"/>
            <w:rFonts w:ascii="Arial" w:eastAsia="Arial" w:hAnsi="Arial" w:cs="Arial"/>
            <w:color w:val="auto"/>
            <w:sz w:val="21"/>
            <w:szCs w:val="21"/>
            <w:u w:val="none"/>
          </w:rPr>
          <w:t>priedas „EBVPD“</w:t>
        </w:r>
      </w:hyperlink>
      <w:r w:rsidR="00194D39" w:rsidRPr="007A266D">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5"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5"/>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165E6D13"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w:t>
      </w:r>
      <w:r w:rsidR="00194D39">
        <w:rPr>
          <w:rFonts w:ascii="Arial" w:eastAsia="Arial" w:hAnsi="Arial" w:cs="Arial"/>
          <w:sz w:val="21"/>
          <w:szCs w:val="21"/>
        </w:rPr>
        <w:lastRenderedPageBreak/>
        <w:t>skenuotas įgaliojimas PDF formatu). Visi pateikiami dokumentai ar skaitmeninės dokumentų kopijos turi būti prieinami naudojant nediskriminuojančius, visuotinai prieinamus duomenų failų formatus</w:t>
      </w:r>
      <w:r w:rsidR="00D640E9">
        <w:rPr>
          <w:rFonts w:ascii="Arial" w:eastAsia="Arial" w:hAnsi="Arial" w:cs="Arial"/>
          <w:sz w:val="21"/>
          <w:szCs w:val="21"/>
        </w:rPr>
        <w:t>.</w:t>
      </w:r>
      <w:r w:rsidR="00194D39">
        <w:rPr>
          <w:rFonts w:ascii="Arial" w:eastAsia="Arial" w:hAnsi="Arial" w:cs="Arial"/>
          <w:sz w:val="21"/>
          <w:szCs w:val="21"/>
        </w:rPr>
        <w:t xml:space="preserve"> </w:t>
      </w:r>
    </w:p>
    <w:p w14:paraId="6983827A" w14:textId="66C82626" w:rsidR="00AD07C4" w:rsidRDefault="00F835BD" w:rsidP="005F4017">
      <w:pPr>
        <w:spacing w:line="295" w:lineRule="auto"/>
        <w:ind w:left="7" w:firstLine="713"/>
        <w:jc w:val="both"/>
        <w:rPr>
          <w:rFonts w:ascii="Arial" w:hAnsi="Arial" w:cs="Arial"/>
          <w:iCs/>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10</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A471DA" w:rsidRPr="007A266D">
        <w:rPr>
          <w:rFonts w:ascii="Arial" w:hAnsi="Arial" w:cs="Arial"/>
          <w:iCs/>
          <w:sz w:val="21"/>
          <w:szCs w:val="21"/>
        </w:rPr>
        <w:t>PĮ 34 straipsnio 11 dalies 2 ir 3 punktuose</w:t>
      </w:r>
      <w:r w:rsidR="00A471DA">
        <w:rPr>
          <w:rFonts w:ascii="Arial" w:hAnsi="Arial" w:cs="Arial"/>
          <w:iCs/>
          <w:sz w:val="21"/>
          <w:szCs w:val="21"/>
        </w:rPr>
        <w:t xml:space="preserv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3D0DC079" w:rsidR="00214062" w:rsidRPr="00CE361D" w:rsidRDefault="00B90F40" w:rsidP="004C404A">
      <w:pPr>
        <w:pStyle w:val="ListParagraph"/>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290CE308" w:rsidR="000E7846" w:rsidRPr="00CE361D" w:rsidRDefault="000E7846" w:rsidP="0034124D">
      <w:pPr>
        <w:pStyle w:val="ListParagraph"/>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276C6868"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 xml:space="preserve">metu, neprarasdamas teisės vėliau ją pateikti pakartotinai. </w:t>
      </w:r>
    </w:p>
    <w:p w14:paraId="1773C867" w14:textId="53EEB7CA" w:rsidR="004544F2" w:rsidRPr="00F46F0E"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7A266D">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Pr>
          <w:rFonts w:ascii="Arial" w:eastAsiaTheme="minorHAnsi" w:hAnsi="Arial" w:cs="Arial"/>
          <w:bCs/>
          <w:iCs/>
          <w:sz w:val="21"/>
          <w:szCs w:val="21"/>
        </w:rPr>
        <w:t xml:space="preserve"> </w:t>
      </w:r>
    </w:p>
    <w:p w14:paraId="000000D4" w14:textId="0E9F9BE0" w:rsidR="00944B1E" w:rsidRPr="00AE6673" w:rsidRDefault="00D615C2" w:rsidP="00B43FE7">
      <w:pPr>
        <w:pStyle w:val="Heading3"/>
        <w:jc w:val="center"/>
        <w:rPr>
          <w:rFonts w:ascii="Arial" w:hAnsi="Arial" w:cs="Arial"/>
          <w:color w:val="002060"/>
          <w:sz w:val="24"/>
          <w:szCs w:val="24"/>
        </w:rPr>
      </w:pPr>
      <w:bookmarkStart w:id="16" w:name="_Toc169169491"/>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6"/>
    </w:p>
    <w:p w14:paraId="450402DF" w14:textId="77777777" w:rsidR="003B0BAE" w:rsidRPr="003B0BAE" w:rsidRDefault="003B0BAE" w:rsidP="003B0BAE"/>
    <w:p w14:paraId="000000D5" w14:textId="509A6E7E"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vienas iš</w:t>
      </w:r>
      <w:r w:rsidR="006B287A">
        <w:rPr>
          <w:rFonts w:ascii="Arial" w:eastAsia="Arial" w:hAnsi="Arial" w:cs="Arial"/>
          <w:sz w:val="21"/>
          <w:szCs w:val="21"/>
        </w:rPr>
        <w:t xml:space="preserve">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39958201"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omisija turi patikrinti per ne il</w:t>
      </w:r>
      <w:r w:rsidR="00194D39" w:rsidRPr="001363F8">
        <w:rPr>
          <w:rFonts w:ascii="Arial" w:eastAsia="Arial" w:hAnsi="Arial" w:cs="Arial"/>
          <w:sz w:val="21"/>
          <w:szCs w:val="21"/>
        </w:rPr>
        <w:t>gesnį kaip 10 darbo dienų terminą</w:t>
      </w:r>
      <w:r w:rsidR="003400D8" w:rsidRPr="001363F8">
        <w:rPr>
          <w:rFonts w:ascii="Arial" w:eastAsia="Arial" w:hAnsi="Arial" w:cs="Arial"/>
          <w:sz w:val="21"/>
          <w:szCs w:val="21"/>
        </w:rPr>
        <w:t xml:space="preserve"> nuo </w:t>
      </w:r>
      <w:r w:rsidR="00A570A1" w:rsidRPr="001363F8">
        <w:rPr>
          <w:rFonts w:ascii="Arial" w:eastAsia="Arial" w:hAnsi="Arial" w:cs="Arial"/>
          <w:sz w:val="21"/>
          <w:szCs w:val="21"/>
        </w:rPr>
        <w:t>jų</w:t>
      </w:r>
      <w:r w:rsidR="003400D8" w:rsidRPr="001363F8">
        <w:rPr>
          <w:rFonts w:ascii="Arial" w:eastAsia="Arial" w:hAnsi="Arial" w:cs="Arial"/>
          <w:sz w:val="21"/>
          <w:szCs w:val="21"/>
        </w:rPr>
        <w:t xml:space="preserve"> gavimo dienos</w:t>
      </w:r>
      <w:r w:rsidR="00194D39" w:rsidRPr="001363F8">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FootnoteReference"/>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4002F09"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7572F99C" w:rsidR="00944B1E" w:rsidRPr="00AE6673" w:rsidRDefault="00D615C2" w:rsidP="00B43FE7">
      <w:pPr>
        <w:pStyle w:val="Heading3"/>
        <w:jc w:val="center"/>
        <w:rPr>
          <w:rFonts w:ascii="Arial" w:hAnsi="Arial" w:cs="Arial"/>
          <w:color w:val="002060"/>
          <w:sz w:val="24"/>
          <w:szCs w:val="24"/>
        </w:rPr>
      </w:pPr>
      <w:bookmarkStart w:id="17" w:name="_heading=h.2et92p0" w:colFirst="0" w:colLast="0"/>
      <w:bookmarkStart w:id="18" w:name="_Toc169169492"/>
      <w:bookmarkEnd w:id="17"/>
      <w:r w:rsidRPr="00AE6673">
        <w:rPr>
          <w:rFonts w:ascii="Arial" w:hAnsi="Arial" w:cs="Arial"/>
          <w:color w:val="002060"/>
          <w:sz w:val="24"/>
          <w:szCs w:val="24"/>
        </w:rPr>
        <w:t>7</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ATMETIMAS</w:t>
      </w:r>
      <w:bookmarkEnd w:id="18"/>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lastRenderedPageBreak/>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318304B6"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FootnoteReference"/>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13AE06D0" w:rsidR="00933398" w:rsidRPr="00AE6673" w:rsidRDefault="00933398" w:rsidP="00B43FE7">
      <w:pPr>
        <w:pStyle w:val="Heading3"/>
        <w:jc w:val="center"/>
        <w:rPr>
          <w:rFonts w:ascii="Arial" w:hAnsi="Arial" w:cs="Arial"/>
          <w:color w:val="002060"/>
          <w:sz w:val="24"/>
          <w:szCs w:val="24"/>
        </w:rPr>
      </w:pPr>
      <w:bookmarkStart w:id="19" w:name="_Toc169169493"/>
      <w:r w:rsidRPr="00AE6673">
        <w:rPr>
          <w:rFonts w:ascii="Arial" w:eastAsia="Arial" w:hAnsi="Arial" w:cs="Arial"/>
          <w:color w:val="002060"/>
          <w:sz w:val="24"/>
          <w:szCs w:val="24"/>
        </w:rPr>
        <w:t xml:space="preserve">8. </w:t>
      </w:r>
      <w:r w:rsidRPr="00AE6673">
        <w:rPr>
          <w:rFonts w:ascii="Arial" w:hAnsi="Arial" w:cs="Arial"/>
          <w:color w:val="002060"/>
          <w:sz w:val="24"/>
          <w:szCs w:val="24"/>
        </w:rPr>
        <w:t>REIKALAVIMAI, SUSIJĘ SU NACIONALINIU SAUGUMU</w:t>
      </w:r>
      <w:bookmarkEnd w:id="19"/>
    </w:p>
    <w:p w14:paraId="5E7E2176" w14:textId="77777777" w:rsidR="00933398" w:rsidRDefault="00933398" w:rsidP="00933398"/>
    <w:p w14:paraId="696F793D" w14:textId="663C8643"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pirkimo sąlygų </w:t>
      </w:r>
      <w:r w:rsidR="00E11760" w:rsidRPr="00E11760">
        <w:rPr>
          <w:rFonts w:ascii="Arial" w:hAnsi="Arial" w:cs="Arial"/>
          <w:color w:val="000000" w:themeColor="text1"/>
          <w:sz w:val="21"/>
          <w:szCs w:val="21"/>
        </w:rPr>
        <w:t>6</w:t>
      </w:r>
      <w:r w:rsidR="334E026B" w:rsidRPr="00E11760">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priede.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000000EC" w14:textId="01C993DA" w:rsidR="00944B1E" w:rsidRPr="00AE6673" w:rsidRDefault="00CA0067" w:rsidP="00B43FE7">
      <w:pPr>
        <w:pStyle w:val="Heading3"/>
        <w:jc w:val="center"/>
        <w:rPr>
          <w:rFonts w:ascii="Arial" w:hAnsi="Arial" w:cs="Arial"/>
          <w:color w:val="002060"/>
          <w:sz w:val="24"/>
          <w:szCs w:val="24"/>
        </w:rPr>
      </w:pPr>
      <w:bookmarkStart w:id="20" w:name="_Toc169169494"/>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20"/>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962A97">
        <w:rPr>
          <w:rFonts w:ascii="Arial" w:eastAsia="Arial" w:hAnsi="Arial" w:cs="Arial"/>
          <w:sz w:val="21"/>
          <w:szCs w:val="21"/>
        </w:rPr>
        <w:t xml:space="preserve"> </w:t>
      </w:r>
      <w:hyperlink w:anchor="antraspriedas" w:history="1">
        <w:r w:rsidRPr="00962A97">
          <w:rPr>
            <w:rStyle w:val="Hyperlink"/>
            <w:rFonts w:ascii="Arial" w:eastAsia="Arial" w:hAnsi="Arial" w:cs="Arial"/>
            <w:color w:val="000000" w:themeColor="text1"/>
            <w:sz w:val="21"/>
            <w:szCs w:val="21"/>
            <w:u w:val="none"/>
          </w:rPr>
          <w:t xml:space="preserve">sąlygų </w:t>
        </w:r>
        <w:r w:rsidR="00DA7DF3" w:rsidRPr="00962A97">
          <w:rPr>
            <w:rStyle w:val="Hyperlink"/>
            <w:rFonts w:ascii="Arial" w:eastAsia="Arial" w:hAnsi="Arial" w:cs="Arial"/>
            <w:color w:val="000000" w:themeColor="text1"/>
            <w:sz w:val="21"/>
            <w:szCs w:val="21"/>
            <w:u w:val="none"/>
          </w:rPr>
          <w:t xml:space="preserve">1 </w:t>
        </w:r>
        <w:r w:rsidRPr="00962A97">
          <w:rPr>
            <w:rStyle w:val="Hyperlink"/>
            <w:rFonts w:ascii="Arial" w:eastAsia="Arial" w:hAnsi="Arial" w:cs="Arial"/>
            <w:color w:val="000000" w:themeColor="text1"/>
            <w:sz w:val="21"/>
            <w:szCs w:val="21"/>
            <w:u w:val="none"/>
          </w:rPr>
          <w:t>priede „Tiekėjų pašalinimo pagrindai“</w:t>
        </w:r>
      </w:hyperlink>
      <w:r w:rsidRPr="00962A97">
        <w:rPr>
          <w:rFonts w:ascii="Arial" w:eastAsia="Arial" w:hAnsi="Arial" w:cs="Arial"/>
          <w:color w:val="000000" w:themeColor="text1"/>
          <w:sz w:val="21"/>
          <w:szCs w:val="21"/>
        </w:rPr>
        <w:t>.</w:t>
      </w:r>
    </w:p>
    <w:p w14:paraId="4DB1447D" w14:textId="77AE2E6D" w:rsidR="00000F2A" w:rsidRPr="00823876"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w:t>
      </w:r>
      <w:r w:rsidR="006B287A">
        <w:rPr>
          <w:rFonts w:ascii="Arial" w:hAnsi="Arial" w:cs="Arial"/>
          <w:sz w:val="21"/>
          <w:szCs w:val="21"/>
        </w:rPr>
        <w:t>DPS</w:t>
      </w:r>
      <w:r w:rsidR="006B287A" w:rsidRPr="00823876">
        <w:rPr>
          <w:rFonts w:ascii="Arial" w:hAnsi="Arial" w:cs="Arial"/>
          <w:sz w:val="21"/>
          <w:szCs w:val="21"/>
        </w:rPr>
        <w:t xml:space="preserve"> </w:t>
      </w:r>
      <w:r w:rsidR="5624C8EA" w:rsidRPr="00823876">
        <w:rPr>
          <w:rFonts w:ascii="Arial" w:hAnsi="Arial" w:cs="Arial"/>
          <w:sz w:val="21"/>
          <w:szCs w:val="21"/>
        </w:rPr>
        <w:t xml:space="preserve">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0DBF5060" w:rsidR="00000F2A" w:rsidRPr="000C1833"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w:t>
      </w:r>
      <w:r w:rsidR="006B287A">
        <w:rPr>
          <w:rFonts w:ascii="Arial" w:hAnsi="Arial" w:cs="Arial"/>
          <w:sz w:val="21"/>
          <w:szCs w:val="21"/>
        </w:rPr>
        <w:t xml:space="preserve">DPS </w:t>
      </w:r>
      <w:r w:rsidR="00000F2A" w:rsidRPr="000C1833">
        <w:rPr>
          <w:rFonts w:ascii="Arial" w:hAnsi="Arial" w:cs="Arial"/>
          <w:sz w:val="21"/>
          <w:szCs w:val="21"/>
        </w:rPr>
        <w:t xml:space="preserve">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3B476ADF" w:rsidR="00000F2A" w:rsidRPr="000C1833"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F27212">
        <w:rPr>
          <w:rFonts w:ascii="Arial" w:hAnsi="Arial" w:cs="Arial"/>
          <w:sz w:val="21"/>
          <w:szCs w:val="21"/>
        </w:rPr>
        <w:t xml:space="preserve">konkretaus pirkimo metu nurodyta, kad </w:t>
      </w:r>
      <w:r w:rsidR="00237719" w:rsidRPr="000C1833">
        <w:rPr>
          <w:rFonts w:ascii="Arial" w:hAnsi="Arial" w:cs="Arial"/>
          <w:sz w:val="21"/>
          <w:szCs w:val="21"/>
        </w:rPr>
        <w:t xml:space="preserve">šių sąlygų 1 priede „Tiekėjų pašalinimo pagrindai“ </w:t>
      </w:r>
      <w:r w:rsidR="00F27212">
        <w:rPr>
          <w:rFonts w:ascii="Arial" w:hAnsi="Arial" w:cs="Arial"/>
          <w:sz w:val="21"/>
          <w:szCs w:val="21"/>
        </w:rPr>
        <w:t>nurodyti</w:t>
      </w:r>
      <w:r w:rsidR="00000F2A" w:rsidRPr="000C1833">
        <w:rPr>
          <w:rFonts w:ascii="Arial" w:hAnsi="Arial" w:cs="Arial"/>
          <w:sz w:val="21"/>
          <w:szCs w:val="21"/>
        </w:rPr>
        <w:t xml:space="preserve"> pašalinimo pagrindai taikomi ir jiems. </w:t>
      </w:r>
    </w:p>
    <w:p w14:paraId="40A07D83" w14:textId="3DDBCC9F" w:rsidR="00000F2A" w:rsidRPr="000C1833"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w:t>
      </w:r>
      <w:r w:rsidRPr="000C1833">
        <w:rPr>
          <w:rFonts w:ascii="Arial" w:eastAsia="Arial" w:hAnsi="Arial" w:cs="Arial"/>
          <w:sz w:val="21"/>
          <w:szCs w:val="21"/>
        </w:rPr>
        <w:lastRenderedPageBreak/>
        <w:t xml:space="preserve">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00E00D3A" w:rsidRPr="00F27212">
        <w:rPr>
          <w:rFonts w:ascii="Arial" w:eastAsia="Arial" w:hAnsi="Arial" w:cs="Arial"/>
          <w:color w:val="000000" w:themeColor="text1"/>
          <w:sz w:val="21"/>
          <w:szCs w:val="21"/>
        </w:rPr>
        <w:t xml:space="preserve">PĮ </w:t>
      </w:r>
      <w:r w:rsidR="00467CB8" w:rsidRPr="00F27212">
        <w:rPr>
          <w:rFonts w:ascii="Arial" w:eastAsia="Arial" w:hAnsi="Arial" w:cs="Arial"/>
          <w:color w:val="000000" w:themeColor="text1"/>
          <w:sz w:val="21"/>
          <w:szCs w:val="21"/>
        </w:rPr>
        <w:t xml:space="preserve">63 ir </w:t>
      </w:r>
      <w:r w:rsidR="00453A9E" w:rsidRPr="00F27212">
        <w:rPr>
          <w:rFonts w:ascii="Arial" w:eastAsia="Arial" w:hAnsi="Arial" w:cs="Arial"/>
          <w:color w:val="000000" w:themeColor="text1"/>
          <w:sz w:val="21"/>
          <w:szCs w:val="21"/>
        </w:rPr>
        <w:t xml:space="preserve">99 </w:t>
      </w:r>
      <w:r w:rsidRPr="00F27212">
        <w:rPr>
          <w:rFonts w:ascii="Arial" w:eastAsia="Arial" w:hAnsi="Arial" w:cs="Arial"/>
          <w:color w:val="000000" w:themeColor="text1"/>
          <w:sz w:val="21"/>
          <w:szCs w:val="21"/>
        </w:rPr>
        <w:t xml:space="preserve">straipsnius </w:t>
      </w:r>
      <w:r w:rsidRPr="000C1833">
        <w:rPr>
          <w:rFonts w:ascii="Arial" w:eastAsia="Arial" w:hAnsi="Arial" w:cs="Arial"/>
          <w:sz w:val="21"/>
          <w:szCs w:val="21"/>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B43FE7">
      <w:pPr>
        <w:pStyle w:val="Heading3"/>
        <w:spacing w:before="0" w:after="0" w:line="295" w:lineRule="auto"/>
        <w:jc w:val="center"/>
        <w:rPr>
          <w:rFonts w:ascii="Arial" w:hAnsi="Arial" w:cs="Arial"/>
          <w:color w:val="002060"/>
          <w:sz w:val="24"/>
          <w:szCs w:val="24"/>
        </w:rPr>
      </w:pPr>
      <w:bookmarkStart w:id="21" w:name="_Toc169169495"/>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21"/>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2766B954"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w:t>
      </w:r>
      <w:r w:rsidRPr="00F27212">
        <w:rPr>
          <w:rFonts w:ascii="Arial" w:eastAsia="Arial" w:hAnsi="Arial" w:cs="Arial"/>
          <w:color w:val="000000" w:themeColor="text1"/>
          <w:sz w:val="21"/>
          <w:szCs w:val="21"/>
        </w:rPr>
        <w:t xml:space="preserve"> </w:t>
      </w:r>
      <w:hyperlink w:anchor="treciaspriedas" w:history="1">
        <w:r w:rsidRPr="00E11760">
          <w:rPr>
            <w:rStyle w:val="Hyperlink"/>
            <w:rFonts w:ascii="Arial" w:eastAsia="Arial" w:hAnsi="Arial" w:cs="Arial"/>
            <w:color w:val="000000" w:themeColor="text1"/>
            <w:sz w:val="21"/>
            <w:szCs w:val="21"/>
            <w:u w:val="none"/>
          </w:rPr>
          <w:t xml:space="preserve">sąlygų </w:t>
        </w:r>
        <w:r w:rsidR="00DA7DF3" w:rsidRPr="00E11760">
          <w:rPr>
            <w:rStyle w:val="Hyperlink"/>
            <w:rFonts w:ascii="Arial" w:eastAsia="Arial" w:hAnsi="Arial" w:cs="Arial"/>
            <w:color w:val="000000" w:themeColor="text1"/>
            <w:sz w:val="21"/>
            <w:szCs w:val="21"/>
            <w:u w:val="none"/>
          </w:rPr>
          <w:t xml:space="preserve">2 </w:t>
        </w:r>
        <w:r w:rsidRPr="00E11760">
          <w:rPr>
            <w:rStyle w:val="Hyperlink"/>
            <w:rFonts w:ascii="Arial" w:eastAsia="Arial" w:hAnsi="Arial" w:cs="Arial"/>
            <w:color w:val="000000" w:themeColor="text1"/>
            <w:sz w:val="21"/>
            <w:szCs w:val="21"/>
            <w:u w:val="none"/>
          </w:rPr>
          <w:t>priede „Tiekėjų kvalifikacijos reikalavimai</w:t>
        </w:r>
        <w:r w:rsidR="00F27212" w:rsidRPr="00E11760">
          <w:rPr>
            <w:rStyle w:val="Hyperlink"/>
            <w:rFonts w:ascii="Arial" w:eastAsia="Arial" w:hAnsi="Arial" w:cs="Arial"/>
            <w:color w:val="000000" w:themeColor="text1"/>
            <w:sz w:val="21"/>
            <w:szCs w:val="21"/>
            <w:u w:val="none"/>
          </w:rPr>
          <w:t>“</w:t>
        </w:r>
      </w:hyperlink>
      <w:r w:rsidRPr="00E11760">
        <w:rPr>
          <w:rFonts w:ascii="Arial" w:eastAsia="Arial" w:hAnsi="Arial" w:cs="Arial"/>
          <w:color w:val="000000" w:themeColor="text1"/>
          <w:sz w:val="21"/>
          <w:szCs w:val="21"/>
        </w:rPr>
        <w:t>.</w:t>
      </w:r>
    </w:p>
    <w:p w14:paraId="47FB780F" w14:textId="44593BB4" w:rsidR="0071419C" w:rsidRPr="008B3D4A"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 xml:space="preserve"> įsipareigoja, kad </w:t>
      </w:r>
      <w:r w:rsidR="006B287A">
        <w:rPr>
          <w:rFonts w:ascii="Arial" w:hAnsi="Arial" w:cs="Arial"/>
          <w:sz w:val="21"/>
          <w:szCs w:val="21"/>
        </w:rPr>
        <w:t xml:space="preserve">konkretaus pirkimo </w:t>
      </w:r>
      <w:r w:rsidRPr="008B3D4A">
        <w:rPr>
          <w:rFonts w:ascii="Arial" w:hAnsi="Arial" w:cs="Arial"/>
          <w:sz w:val="21"/>
          <w:szCs w:val="21"/>
        </w:rPr>
        <w:t>sutartį vykdys tik teisę verstis atitinkama veikla turintys asmenys.</w:t>
      </w:r>
    </w:p>
    <w:p w14:paraId="1539BD34" w14:textId="3233E1B4" w:rsidR="0071419C" w:rsidRPr="0071419C"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t xml:space="preserve"> Jeigu ūkio subjektas, kurio pajėgumais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Pr="00AE6673" w:rsidRDefault="00F56537" w:rsidP="00B43FE7">
      <w:pPr>
        <w:pStyle w:val="Heading3"/>
        <w:numPr>
          <w:ilvl w:val="0"/>
          <w:numId w:val="9"/>
        </w:numPr>
        <w:jc w:val="center"/>
        <w:rPr>
          <w:rFonts w:ascii="Arial" w:hAnsi="Arial" w:cs="Arial"/>
          <w:color w:val="002060"/>
          <w:sz w:val="24"/>
          <w:szCs w:val="24"/>
        </w:rPr>
      </w:pPr>
      <w:bookmarkStart w:id="22" w:name="_Toc169169496"/>
      <w:r w:rsidRPr="00AE6673">
        <w:rPr>
          <w:rFonts w:ascii="Arial" w:hAnsi="Arial" w:cs="Arial"/>
          <w:color w:val="002060"/>
          <w:sz w:val="24"/>
          <w:szCs w:val="24"/>
        </w:rPr>
        <w:t>RĖMIMASIS ŪKIO SUBJEKTŲ PAJĖGUMAIS</w:t>
      </w:r>
      <w:bookmarkEnd w:id="22"/>
    </w:p>
    <w:p w14:paraId="0D392509" w14:textId="4456829D" w:rsidR="00F56537" w:rsidRDefault="00F56537" w:rsidP="00F56537"/>
    <w:p w14:paraId="208BEFAA" w14:textId="2AE0A0A3" w:rsidR="00F02908" w:rsidRPr="00F02908"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007C0A05" w:rsidRPr="00F27212">
        <w:rPr>
          <w:rFonts w:ascii="Arial" w:hAnsi="Arial" w:cs="Arial"/>
          <w:color w:val="000000" w:themeColor="text1"/>
          <w:sz w:val="21"/>
          <w:szCs w:val="21"/>
        </w:rPr>
        <w:t>PĮ 62 straipsnį</w:t>
      </w:r>
      <w:r w:rsidRPr="00F27212">
        <w:rPr>
          <w:rFonts w:ascii="Arial" w:hAnsi="Arial" w:cs="Arial"/>
          <w:color w:val="000000" w:themeColor="text1"/>
          <w:sz w:val="21"/>
          <w:szCs w:val="21"/>
        </w:rPr>
        <w:t>,</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(kvazisubtiekėjai).</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AF79E51" w:rsidR="00F02908" w:rsidRPr="00F833AA"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sąlygų </w:t>
      </w:r>
      <w:r w:rsidR="23C49736" w:rsidRPr="00F833AA">
        <w:rPr>
          <w:rFonts w:ascii="Arial" w:eastAsia="Arial" w:hAnsi="Arial" w:cs="Arial"/>
          <w:sz w:val="21"/>
          <w:szCs w:val="21"/>
        </w:rPr>
        <w:t>2 priede „Tiekėjų kvalifikacijos reikalavimai“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6E7EF43B" w:rsidR="0071419C" w:rsidRPr="00AE6673" w:rsidRDefault="00F97A0E" w:rsidP="00B43FE7">
      <w:pPr>
        <w:pStyle w:val="Heading3"/>
        <w:numPr>
          <w:ilvl w:val="0"/>
          <w:numId w:val="10"/>
        </w:numPr>
        <w:tabs>
          <w:tab w:val="left" w:pos="547"/>
        </w:tabs>
        <w:spacing w:line="295" w:lineRule="auto"/>
        <w:jc w:val="center"/>
        <w:rPr>
          <w:rFonts w:ascii="Arial" w:hAnsi="Arial" w:cs="Arial"/>
          <w:color w:val="002060"/>
          <w:sz w:val="24"/>
          <w:szCs w:val="24"/>
        </w:rPr>
      </w:pPr>
      <w:bookmarkStart w:id="23" w:name="_Toc169169497"/>
      <w:r w:rsidRPr="00AE6673">
        <w:rPr>
          <w:rFonts w:ascii="Arial" w:hAnsi="Arial" w:cs="Arial"/>
          <w:color w:val="002060"/>
          <w:sz w:val="24"/>
          <w:szCs w:val="24"/>
        </w:rPr>
        <w:t>SUBTIEKĖJŲ PASITELKIMAS</w:t>
      </w:r>
      <w:bookmarkEnd w:id="23"/>
    </w:p>
    <w:p w14:paraId="0359F826" w14:textId="77777777" w:rsidR="00A93E1F" w:rsidRPr="00A93E1F" w:rsidRDefault="00A93E1F" w:rsidP="00A93E1F"/>
    <w:p w14:paraId="0CB0669E" w14:textId="64FE7094" w:rsidR="004A6B8B" w:rsidRPr="00DB5B58"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w:t>
      </w:r>
      <w:r w:rsidR="006B287A">
        <w:rPr>
          <w:rFonts w:ascii="Arial" w:hAnsi="Arial" w:cs="Arial"/>
          <w:color w:val="000000" w:themeColor="text1"/>
          <w:sz w:val="21"/>
          <w:szCs w:val="21"/>
        </w:rPr>
        <w:t>DPS objekto</w:t>
      </w:r>
      <w:r w:rsidR="006B287A" w:rsidRPr="00DB5B58">
        <w:rPr>
          <w:rFonts w:ascii="Arial" w:hAnsi="Arial" w:cs="Arial"/>
          <w:color w:val="000000" w:themeColor="text1"/>
          <w:sz w:val="21"/>
          <w:szCs w:val="21"/>
        </w:rPr>
        <w:t xml:space="preserve"> </w:t>
      </w:r>
      <w:r w:rsidRPr="00DB5B58">
        <w:rPr>
          <w:rFonts w:ascii="Arial" w:hAnsi="Arial" w:cs="Arial"/>
          <w:color w:val="000000" w:themeColor="text1"/>
          <w:sz w:val="21"/>
          <w:szCs w:val="21"/>
        </w:rPr>
        <w:t xml:space="preserve">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24" w:name="_Hlk151974076"/>
      <w:r w:rsidRPr="00DB5B58">
        <w:rPr>
          <w:rFonts w:ascii="Arial" w:hAnsi="Arial" w:cs="Arial"/>
          <w:sz w:val="21"/>
          <w:szCs w:val="21"/>
        </w:rPr>
        <w:t>tačiau tai negali sąlygoti draudžiamų susitarimų</w:t>
      </w:r>
      <w:bookmarkEnd w:id="24"/>
      <w:r w:rsidRPr="00DB5B58">
        <w:rPr>
          <w:rFonts w:ascii="Arial" w:hAnsi="Arial" w:cs="Arial"/>
          <w:sz w:val="21"/>
          <w:szCs w:val="21"/>
        </w:rPr>
        <w:t>.</w:t>
      </w:r>
    </w:p>
    <w:p w14:paraId="41906A7E" w14:textId="067F4DE2" w:rsidR="004A6B8B"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w:t>
      </w:r>
      <w:r w:rsidRPr="00DB5B58">
        <w:rPr>
          <w:rFonts w:ascii="Arial" w:hAnsi="Arial" w:cs="Arial"/>
          <w:sz w:val="21"/>
          <w:szCs w:val="21"/>
        </w:rPr>
        <w:lastRenderedPageBreak/>
        <w:t xml:space="preserve">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B43FE7">
      <w:pPr>
        <w:pStyle w:val="Heading3"/>
        <w:numPr>
          <w:ilvl w:val="0"/>
          <w:numId w:val="10"/>
        </w:numPr>
        <w:tabs>
          <w:tab w:val="left" w:pos="547"/>
        </w:tabs>
        <w:spacing w:line="295" w:lineRule="auto"/>
        <w:jc w:val="center"/>
        <w:rPr>
          <w:rFonts w:ascii="Arial" w:hAnsi="Arial" w:cs="Arial"/>
          <w:color w:val="002060"/>
          <w:sz w:val="24"/>
          <w:szCs w:val="24"/>
        </w:rPr>
      </w:pPr>
      <w:bookmarkStart w:id="25" w:name="_Toc149035093"/>
      <w:bookmarkStart w:id="26" w:name="_Toc149051252"/>
      <w:bookmarkStart w:id="27" w:name="_Toc149051278"/>
      <w:bookmarkStart w:id="28" w:name="_Toc149051417"/>
      <w:bookmarkStart w:id="29" w:name="_Toc169169498"/>
      <w:r w:rsidRPr="00AE6673">
        <w:rPr>
          <w:rFonts w:ascii="Arial" w:hAnsi="Arial" w:cs="Arial"/>
          <w:color w:val="002060"/>
          <w:sz w:val="24"/>
          <w:szCs w:val="24"/>
        </w:rPr>
        <w:t>TIEKĖJŲ GRUPĖS DALYVAVIMAS</w:t>
      </w:r>
      <w:bookmarkEnd w:id="25"/>
      <w:bookmarkEnd w:id="26"/>
      <w:bookmarkEnd w:id="27"/>
      <w:bookmarkEnd w:id="28"/>
      <w:bookmarkEnd w:id="29"/>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30"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41E731C5" w:rsidR="00944B1E" w:rsidRPr="00AE6673" w:rsidRDefault="00194D39" w:rsidP="00B43FE7">
      <w:pPr>
        <w:pStyle w:val="Heading3"/>
        <w:jc w:val="center"/>
        <w:rPr>
          <w:rFonts w:ascii="Arial" w:hAnsi="Arial" w:cs="Arial"/>
          <w:color w:val="002060"/>
          <w:sz w:val="24"/>
          <w:szCs w:val="24"/>
        </w:rPr>
      </w:pPr>
      <w:bookmarkStart w:id="31" w:name="_Toc169169499"/>
      <w:bookmarkEnd w:id="30"/>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EBVPD</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31"/>
    </w:p>
    <w:p w14:paraId="000000F7" w14:textId="77777777" w:rsidR="00944B1E" w:rsidRDefault="00944B1E" w:rsidP="00473A69">
      <w:pPr>
        <w:tabs>
          <w:tab w:val="left" w:pos="547"/>
        </w:tabs>
        <w:spacing w:line="295" w:lineRule="auto"/>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4EAEBA70"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009C29FB" w:rsidRPr="00F27212">
        <w:rPr>
          <w:rFonts w:ascii="Arial" w:eastAsia="Arial" w:hAnsi="Arial" w:cs="Arial"/>
          <w:color w:val="000000" w:themeColor="text1"/>
          <w:sz w:val="21"/>
          <w:szCs w:val="21"/>
        </w:rPr>
        <w:t>PĮ 62 straipsnį</w:t>
      </w:r>
      <w:r w:rsidR="00C163EF">
        <w:rPr>
          <w:rFonts w:ascii="Arial" w:eastAsia="Arial" w:hAnsi="Arial" w:cs="Arial"/>
          <w:color w:val="000000" w:themeColor="text1"/>
          <w:sz w:val="21"/>
          <w:szCs w:val="21"/>
        </w:rPr>
        <w:t xml:space="preserve"> (dėl atitikties kvalifikacijai)</w:t>
      </w:r>
      <w:r w:rsidRPr="00F27212">
        <w:rPr>
          <w:rFonts w:ascii="Arial" w:eastAsia="Arial" w:hAnsi="Arial" w:cs="Arial"/>
          <w:color w:val="000000" w:themeColor="text1"/>
          <w:sz w:val="21"/>
          <w:szCs w:val="21"/>
        </w:rPr>
        <w:t>;</w:t>
      </w:r>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t xml:space="preserve">EBVPD pildomas </w:t>
      </w:r>
      <w:r w:rsidR="005467DA">
        <w:rPr>
          <w:rFonts w:ascii="Arial" w:eastAsia="Arial" w:hAnsi="Arial" w:cs="Arial"/>
          <w:sz w:val="21"/>
          <w:szCs w:val="21"/>
        </w:rPr>
        <w:t xml:space="preserve">jį įkėlus </w:t>
      </w:r>
      <w:r>
        <w:rPr>
          <w:rFonts w:ascii="Arial" w:eastAsia="Arial" w:hAnsi="Arial" w:cs="Arial"/>
          <w:sz w:val="21"/>
          <w:szCs w:val="21"/>
        </w:rPr>
        <w:t xml:space="preserve">interneto svetainėje </w:t>
      </w:r>
      <w:hyperlink r:id="rId24">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w:t>
      </w:r>
      <w:r w:rsidRPr="009E56C0">
        <w:rPr>
          <w:rFonts w:ascii="Arial" w:eastAsia="Arial" w:hAnsi="Arial" w:cs="Arial"/>
          <w:i/>
          <w:iCs/>
          <w:sz w:val="21"/>
          <w:szCs w:val="21"/>
        </w:rPr>
        <w:t>„Procedūros tipas“</w:t>
      </w:r>
      <w:r>
        <w:rPr>
          <w:rFonts w:ascii="Arial" w:eastAsia="Arial" w:hAnsi="Arial" w:cs="Arial"/>
          <w:sz w:val="21"/>
          <w:szCs w:val="21"/>
        </w:rPr>
        <w:t xml:space="preserve"> turi pasirinkti </w:t>
      </w:r>
      <w:r w:rsidRPr="009E56C0">
        <w:rPr>
          <w:rFonts w:ascii="Arial" w:eastAsia="Arial" w:hAnsi="Arial" w:cs="Arial"/>
          <w:i/>
          <w:iCs/>
          <w:sz w:val="21"/>
          <w:szCs w:val="21"/>
        </w:rPr>
        <w:t>„Ribota“</w:t>
      </w:r>
      <w:r>
        <w:rPr>
          <w:rFonts w:ascii="Arial" w:eastAsia="Arial" w:hAnsi="Arial" w:cs="Arial"/>
          <w:sz w:val="21"/>
          <w:szCs w:val="21"/>
        </w:rPr>
        <w:t xml:space="preserve">. </w:t>
      </w:r>
      <w:r w:rsidR="00A06205">
        <w:rPr>
          <w:rFonts w:ascii="Arial" w:eastAsia="Arial" w:hAnsi="Arial" w:cs="Arial"/>
          <w:sz w:val="21"/>
          <w:szCs w:val="21"/>
        </w:rPr>
        <w:t xml:space="preserve">Teikdamas </w:t>
      </w:r>
      <w:r w:rsidR="00657F93">
        <w:rPr>
          <w:rFonts w:ascii="Arial" w:eastAsia="Arial" w:hAnsi="Arial" w:cs="Arial"/>
          <w:sz w:val="21"/>
          <w:szCs w:val="21"/>
        </w:rPr>
        <w:t xml:space="preserve">paraišką CVP IS priemonėmis </w:t>
      </w:r>
      <w:r w:rsidR="00482A2D">
        <w:rPr>
          <w:rFonts w:ascii="Arial" w:eastAsia="Arial" w:hAnsi="Arial" w:cs="Arial"/>
          <w:sz w:val="21"/>
          <w:szCs w:val="21"/>
        </w:rPr>
        <w:t>šį u</w:t>
      </w:r>
      <w:r>
        <w:rPr>
          <w:rFonts w:ascii="Arial" w:eastAsia="Arial" w:hAnsi="Arial" w:cs="Arial"/>
          <w:sz w:val="21"/>
          <w:szCs w:val="21"/>
        </w:rPr>
        <w:t>žpildyt</w:t>
      </w:r>
      <w:r w:rsidR="00482A2D">
        <w:rPr>
          <w:rFonts w:ascii="Arial" w:eastAsia="Arial" w:hAnsi="Arial" w:cs="Arial"/>
          <w:sz w:val="21"/>
          <w:szCs w:val="21"/>
        </w:rPr>
        <w:t>ą</w:t>
      </w:r>
      <w:r>
        <w:rPr>
          <w:rFonts w:ascii="Arial" w:eastAsia="Arial" w:hAnsi="Arial" w:cs="Arial"/>
          <w:sz w:val="21"/>
          <w:szCs w:val="21"/>
        </w:rPr>
        <w:t xml:space="preserve"> ir pasirašyt</w:t>
      </w:r>
      <w:r w:rsidR="00482A2D">
        <w:rPr>
          <w:rFonts w:ascii="Arial" w:eastAsia="Arial" w:hAnsi="Arial" w:cs="Arial"/>
          <w:sz w:val="21"/>
          <w:szCs w:val="21"/>
        </w:rPr>
        <w:t>ą</w:t>
      </w:r>
      <w:r>
        <w:rPr>
          <w:rFonts w:ascii="Arial" w:eastAsia="Arial" w:hAnsi="Arial" w:cs="Arial"/>
          <w:sz w:val="21"/>
          <w:szCs w:val="21"/>
        </w:rPr>
        <w:t xml:space="preserve">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w:t>
      </w:r>
      <w:r w:rsidR="0069307E">
        <w:rPr>
          <w:rFonts w:ascii="Arial" w:eastAsia="Arial" w:hAnsi="Arial" w:cs="Arial"/>
          <w:sz w:val="21"/>
          <w:szCs w:val="21"/>
        </w:rPr>
        <w:t xml:space="preserve">tiekėjas turi pateikti </w:t>
      </w:r>
      <w:r w:rsidR="00BA3B0C">
        <w:rPr>
          <w:rFonts w:ascii="Arial" w:eastAsia="Arial" w:hAnsi="Arial" w:cs="Arial"/>
          <w:sz w:val="21"/>
          <w:szCs w:val="21"/>
        </w:rPr>
        <w:t>kartu</w:t>
      </w:r>
      <w:r>
        <w:rPr>
          <w:rFonts w:ascii="Arial" w:eastAsia="Arial" w:hAnsi="Arial" w:cs="Arial"/>
          <w:sz w:val="21"/>
          <w:szCs w:val="21"/>
        </w:rPr>
        <w:t xml:space="preserve"> su kitais paraiškos dokumentais. </w:t>
      </w:r>
    </w:p>
    <w:p w14:paraId="1A8E33DC" w14:textId="1E00A745"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D803A2">
        <w:rPr>
          <w:rFonts w:ascii="Arial" w:eastAsia="Arial" w:hAnsi="Arial" w:cs="Arial"/>
          <w:sz w:val="21"/>
          <w:szCs w:val="21"/>
        </w:rPr>
        <w:t>1</w:t>
      </w:r>
      <w:r w:rsidR="73022ED4" w:rsidRPr="00D803A2">
        <w:rPr>
          <w:rFonts w:ascii="Arial" w:eastAsia="Arial" w:hAnsi="Arial" w:cs="Arial"/>
          <w:sz w:val="21"/>
          <w:szCs w:val="21"/>
        </w:rPr>
        <w:t>4</w:t>
      </w:r>
      <w:r w:rsidRPr="00D803A2">
        <w:rPr>
          <w:rFonts w:ascii="Arial" w:eastAsia="Arial" w:hAnsi="Arial" w:cs="Arial"/>
          <w:sz w:val="21"/>
          <w:szCs w:val="21"/>
        </w:rPr>
        <w:t xml:space="preserve">.3. </w:t>
      </w:r>
      <w:r w:rsidR="4296727D" w:rsidRPr="00D803A2">
        <w:rPr>
          <w:rFonts w:ascii="Arial" w:eastAsia="Times New Roman" w:hAnsi="Arial" w:cs="Arial"/>
          <w:sz w:val="21"/>
          <w:szCs w:val="21"/>
        </w:rPr>
        <w:t xml:space="preserve">EBVPD nurodytą informaciją pagrindžiantys dokumentai kartu su </w:t>
      </w:r>
      <w:r w:rsidR="6669AD6B" w:rsidRPr="00D803A2">
        <w:rPr>
          <w:rFonts w:ascii="Arial" w:eastAsia="Times New Roman" w:hAnsi="Arial" w:cs="Arial"/>
          <w:sz w:val="21"/>
          <w:szCs w:val="21"/>
        </w:rPr>
        <w:t>paraiška</w:t>
      </w:r>
      <w:r w:rsidR="4296727D" w:rsidRPr="00D803A2">
        <w:rPr>
          <w:rFonts w:ascii="Arial" w:eastAsia="Times New Roman" w:hAnsi="Arial" w:cs="Arial"/>
          <w:sz w:val="21"/>
          <w:szCs w:val="21"/>
        </w:rPr>
        <w:t xml:space="preserve"> neteikiami</w:t>
      </w:r>
      <w:r w:rsidR="00D803A2" w:rsidRPr="00D803A2">
        <w:rPr>
          <w:rFonts w:ascii="Arial" w:eastAsia="Times New Roman" w:hAnsi="Arial" w:cs="Arial"/>
          <w:sz w:val="21"/>
          <w:szCs w:val="21"/>
        </w:rPr>
        <w:t xml:space="preserve">, tačiau </w:t>
      </w:r>
      <w:r w:rsidR="009D7800" w:rsidRPr="00D803A2">
        <w:rPr>
          <w:rFonts w:ascii="Arial" w:eastAsia="Times New Roman" w:hAnsi="Arial" w:cs="Arial"/>
          <w:i/>
          <w:iCs/>
          <w:sz w:val="21"/>
          <w:szCs w:val="21"/>
        </w:rPr>
        <w:t xml:space="preserve">Pirkimo vykdytojas </w:t>
      </w:r>
      <w:r w:rsidR="00BA4681" w:rsidRPr="00D803A2">
        <w:rPr>
          <w:rFonts w:ascii="Arial" w:eastAsia="Times New Roman" w:hAnsi="Arial" w:cs="Arial"/>
          <w:i/>
          <w:iCs/>
          <w:sz w:val="21"/>
          <w:szCs w:val="21"/>
        </w:rPr>
        <w:t>EBVPD nurodytą informaciją pagrindžiančių dokumentų</w:t>
      </w:r>
      <w:r w:rsidR="00331235" w:rsidRPr="00D803A2">
        <w:rPr>
          <w:rFonts w:ascii="Arial" w:eastAsia="Times New Roman" w:hAnsi="Arial" w:cs="Arial"/>
          <w:i/>
          <w:iCs/>
          <w:sz w:val="21"/>
          <w:szCs w:val="21"/>
        </w:rPr>
        <w:t xml:space="preserve"> gali paprašyti bet kuriuo pirkimo procedūros metu, jei tai būtina siekiant užtikrinti</w:t>
      </w:r>
      <w:r w:rsidR="004A2758" w:rsidRPr="00D803A2">
        <w:rPr>
          <w:rFonts w:ascii="Arial" w:eastAsia="Times New Roman" w:hAnsi="Arial" w:cs="Arial"/>
          <w:i/>
          <w:iCs/>
          <w:sz w:val="21"/>
          <w:szCs w:val="21"/>
        </w:rPr>
        <w:t xml:space="preserve"> tinkamą pirkimo procedūros atlikimą. </w:t>
      </w:r>
      <w:r w:rsidR="00331235" w:rsidRPr="00D803A2">
        <w:rPr>
          <w:rFonts w:ascii="Arial" w:eastAsia="Times New Roman" w:hAnsi="Arial" w:cs="Arial"/>
          <w:i/>
          <w:iCs/>
          <w:sz w:val="21"/>
          <w:szCs w:val="21"/>
        </w:rPr>
        <w:t xml:space="preserve"> </w:t>
      </w:r>
    </w:p>
    <w:p w14:paraId="1098FA53" w14:textId="438DEABF" w:rsidR="00BF37E3" w:rsidRPr="00BF37E3" w:rsidRDefault="00194D39" w:rsidP="00F27212">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color w:val="FF0000"/>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BF37E3" w:rsidRPr="00BF37E3">
        <w:rPr>
          <w:rFonts w:ascii="Arial" w:hAnsi="Arial" w:cs="Arial"/>
          <w:sz w:val="21"/>
          <w:szCs w:val="21"/>
        </w:rPr>
        <w:t>Prieš nustatydama</w:t>
      </w:r>
      <w:r w:rsidR="00764A40">
        <w:rPr>
          <w:rFonts w:ascii="Arial" w:hAnsi="Arial" w:cs="Arial"/>
          <w:sz w:val="21"/>
          <w:szCs w:val="21"/>
        </w:rPr>
        <w:t>s</w:t>
      </w:r>
      <w:r w:rsidR="00BF37E3" w:rsidRPr="00BF37E3">
        <w:rPr>
          <w:rFonts w:ascii="Arial" w:hAnsi="Arial" w:cs="Arial"/>
          <w:sz w:val="21"/>
          <w:szCs w:val="21"/>
        </w:rPr>
        <w:t xml:space="preserve"> laimėjusį pasiūlymą </w:t>
      </w:r>
      <w:r w:rsidR="0095114F">
        <w:rPr>
          <w:rFonts w:ascii="Arial" w:hAnsi="Arial" w:cs="Arial"/>
          <w:sz w:val="21"/>
          <w:szCs w:val="21"/>
        </w:rPr>
        <w:t xml:space="preserve">(kiekvieno konkretaus pirkimo metu) </w:t>
      </w:r>
      <w:r w:rsidR="00764A40">
        <w:rPr>
          <w:rFonts w:ascii="Arial" w:hAnsi="Arial" w:cs="Arial"/>
          <w:sz w:val="21"/>
          <w:szCs w:val="21"/>
        </w:rPr>
        <w:t>pirkimo vykdytojas</w:t>
      </w:r>
      <w:r w:rsidR="00BF37E3" w:rsidRPr="00BF37E3">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273BD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57A38EA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06E79443"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w:t>
      </w:r>
      <w:r w:rsidRPr="00273BD9">
        <w:rPr>
          <w:rFonts w:ascii="Arial" w:eastAsia="Arial" w:hAnsi="Arial" w:cs="Arial"/>
          <w:color w:val="000000"/>
          <w:sz w:val="21"/>
          <w:szCs w:val="21"/>
        </w:rPr>
        <w:lastRenderedPageBreak/>
        <w:t xml:space="preserve">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23FB506F"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6</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1F0BA54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B07AA">
        <w:rPr>
          <w:rFonts w:ascii="Arial" w:eastAsia="Arial" w:hAnsi="Arial" w:cs="Arial"/>
          <w:color w:val="000000" w:themeColor="text1"/>
          <w:sz w:val="21"/>
          <w:szCs w:val="21"/>
        </w:rPr>
        <w:t>8</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32" w:name="bookmark=id.tyjcwt"/>
      <w:bookmarkEnd w:id="32"/>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B1435B2" w:rsidR="00944B1E" w:rsidRPr="00AE6673" w:rsidRDefault="00CC0159" w:rsidP="00B43FE7">
      <w:pPr>
        <w:pStyle w:val="Heading3"/>
        <w:jc w:val="center"/>
        <w:rPr>
          <w:rFonts w:ascii="Arial" w:hAnsi="Arial" w:cs="Arial"/>
          <w:color w:val="002060"/>
          <w:sz w:val="24"/>
          <w:szCs w:val="24"/>
        </w:rPr>
      </w:pPr>
      <w:bookmarkStart w:id="33" w:name="_Toc169169500"/>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w:t>
      </w:r>
      <w:r w:rsidR="00AE2C75" w:rsidRPr="00AE6673">
        <w:rPr>
          <w:rFonts w:ascii="Arial" w:hAnsi="Arial" w:cs="Arial"/>
          <w:color w:val="002060"/>
          <w:sz w:val="24"/>
          <w:szCs w:val="24"/>
        </w:rPr>
        <w:t xml:space="preserve">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33"/>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5457ED5D" w:rsidR="00944B1E" w:rsidRDefault="00194D39" w:rsidP="009E0F36">
      <w:pPr>
        <w:spacing w:line="295" w:lineRule="auto"/>
        <w:ind w:firstLine="709"/>
        <w:jc w:val="both"/>
        <w:rPr>
          <w:rFonts w:ascii="Arial" w:eastAsia="Arial" w:hAnsi="Arial" w:cs="Arial"/>
          <w:sz w:val="21"/>
          <w:szCs w:val="21"/>
        </w:rPr>
      </w:pPr>
      <w:bookmarkStart w:id="34"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w:t>
      </w:r>
      <w:r w:rsidR="00C163EF">
        <w:rPr>
          <w:rFonts w:ascii="Arial" w:eastAsia="Arial" w:hAnsi="Arial" w:cs="Arial"/>
          <w:sz w:val="21"/>
          <w:szCs w:val="21"/>
        </w:rPr>
        <w:t xml:space="preserve">DPS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C163EF">
        <w:rPr>
          <w:rFonts w:ascii="Arial" w:eastAsia="Arial" w:hAnsi="Arial" w:cs="Arial"/>
          <w:sz w:val="21"/>
          <w:szCs w:val="21"/>
        </w:rPr>
        <w:t xml:space="preserve">vykdant konkretų pirkimą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procedūras, kuriomis siekiama sukurti DPS, nutrauk</w:t>
      </w:r>
      <w:r w:rsidR="00267FE5">
        <w:rPr>
          <w:rFonts w:ascii="Arial" w:eastAsia="Arial" w:hAnsi="Arial" w:cs="Arial"/>
          <w:sz w:val="21"/>
          <w:szCs w:val="21"/>
        </w:rPr>
        <w:t xml:space="preserve">s </w:t>
      </w:r>
      <w:r>
        <w:rPr>
          <w:rFonts w:ascii="Arial" w:eastAsia="Arial" w:hAnsi="Arial" w:cs="Arial"/>
          <w:sz w:val="21"/>
          <w:szCs w:val="21"/>
        </w:rPr>
        <w:t xml:space="preserve">, jeigu buvo pažeisti </w:t>
      </w:r>
      <w:r w:rsidR="004801E0" w:rsidRPr="00F27212">
        <w:rPr>
          <w:rFonts w:ascii="Arial" w:eastAsia="Arial" w:hAnsi="Arial" w:cs="Arial"/>
          <w:color w:val="000000" w:themeColor="text1"/>
          <w:sz w:val="21"/>
          <w:szCs w:val="21"/>
        </w:rPr>
        <w:t>PĮ 29 straipsnio 1 dalyje</w:t>
      </w:r>
      <w:r w:rsidR="004801E0" w:rsidRPr="004801E0">
        <w:rPr>
          <w:rFonts w:ascii="Arial" w:eastAsia="Arial" w:hAnsi="Arial" w:cs="Arial"/>
          <w:color w:val="00B050"/>
          <w:sz w:val="21"/>
          <w:szCs w:val="21"/>
        </w:rPr>
        <w:t xml:space="preserv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614CFCE" w:rsidR="00944B1E" w:rsidRDefault="00194D39" w:rsidP="009E0F36">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01DA0A15" w:rsidR="00944B1E" w:rsidRPr="00AE6673" w:rsidRDefault="00194D39" w:rsidP="00B43FE7">
      <w:pPr>
        <w:pStyle w:val="Heading3"/>
        <w:jc w:val="center"/>
        <w:rPr>
          <w:rFonts w:ascii="Arial" w:hAnsi="Arial" w:cs="Arial"/>
          <w:color w:val="002060"/>
          <w:sz w:val="24"/>
          <w:szCs w:val="24"/>
        </w:rPr>
      </w:pPr>
      <w:bookmarkStart w:id="35" w:name="_Toc169169501"/>
      <w:bookmarkEnd w:id="34"/>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5"/>
    </w:p>
    <w:p w14:paraId="00000113" w14:textId="77777777" w:rsidR="00944B1E" w:rsidRPr="00CA46B8" w:rsidRDefault="00944B1E">
      <w:pPr>
        <w:spacing w:line="261" w:lineRule="auto"/>
        <w:jc w:val="both"/>
        <w:rPr>
          <w:sz w:val="22"/>
          <w:szCs w:val="22"/>
        </w:rPr>
      </w:pPr>
    </w:p>
    <w:p w14:paraId="00000114" w14:textId="2774F4E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w:t>
      </w:r>
    </w:p>
    <w:p w14:paraId="00000115" w14:textId="64D686E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.2. Tiekėjams, pasitraukusiems iš DPS</w:t>
      </w:r>
      <w:r w:rsidR="00D8732F">
        <w:rPr>
          <w:rFonts w:ascii="Arial" w:eastAsia="Arial" w:hAnsi="Arial" w:cs="Arial"/>
          <w:sz w:val="21"/>
          <w:szCs w:val="21"/>
        </w:rPr>
        <w:t>,</w:t>
      </w:r>
      <w:r>
        <w:rPr>
          <w:rFonts w:ascii="Arial" w:eastAsia="Arial" w:hAnsi="Arial" w:cs="Arial"/>
          <w:sz w:val="21"/>
          <w:szCs w:val="21"/>
        </w:rPr>
        <w:t xml:space="preserve">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1502CC53"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gali pateikti naują paraišką</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B43FE7">
      <w:pPr>
        <w:pStyle w:val="Heading3"/>
        <w:jc w:val="center"/>
        <w:rPr>
          <w:rFonts w:ascii="Arial" w:hAnsi="Arial" w:cs="Arial"/>
          <w:color w:val="002060"/>
          <w:sz w:val="24"/>
          <w:szCs w:val="24"/>
        </w:rPr>
      </w:pPr>
      <w:bookmarkStart w:id="36" w:name="_Toc169169502"/>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6"/>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634E9AD1"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lastRenderedPageBreak/>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4749FB24"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Pr>
          <w:rFonts w:ascii="Arial" w:eastAsia="Arial" w:hAnsi="Arial" w:cs="Arial"/>
          <w:sz w:val="21"/>
          <w:szCs w:val="21"/>
        </w:rPr>
        <w:t xml:space="preserve">ar ištaisyti susidariusią situaciją, jei tai įmanoma. </w:t>
      </w:r>
    </w:p>
    <w:p w14:paraId="22BBB3BE" w14:textId="64F75996"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D8732F">
        <w:rPr>
          <w:rFonts w:ascii="Arial" w:eastAsia="Arial" w:hAnsi="Arial" w:cs="Arial"/>
          <w:sz w:val="21"/>
          <w:szCs w:val="21"/>
        </w:rPr>
        <w:t>.</w:t>
      </w:r>
    </w:p>
    <w:p w14:paraId="3D0C767B" w14:textId="4F51E0F1" w:rsidR="009971BC" w:rsidRPr="00AE6673" w:rsidRDefault="004B3E61" w:rsidP="00B43FE7">
      <w:pPr>
        <w:pStyle w:val="Heading3"/>
        <w:jc w:val="center"/>
        <w:rPr>
          <w:rFonts w:ascii="Arial" w:hAnsi="Arial" w:cs="Arial"/>
          <w:color w:val="002060"/>
          <w:sz w:val="24"/>
          <w:szCs w:val="24"/>
        </w:rPr>
      </w:pPr>
      <w:bookmarkStart w:id="37" w:name="_Toc169169503"/>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7"/>
    </w:p>
    <w:p w14:paraId="1E147B25" w14:textId="77777777" w:rsidR="0097475D" w:rsidRPr="0097475D" w:rsidRDefault="0097475D" w:rsidP="0097475D"/>
    <w:p w14:paraId="222A1870" w14:textId="04923708" w:rsidR="009971BC"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nesilaikė </w:t>
      </w:r>
      <w:r w:rsidR="00DE42BE" w:rsidRPr="00D8732F">
        <w:rPr>
          <w:rFonts w:ascii="Arial" w:eastAsia="Arial" w:hAnsi="Arial" w:cs="Arial"/>
          <w:color w:val="000000" w:themeColor="text1"/>
          <w:sz w:val="21"/>
          <w:szCs w:val="21"/>
        </w:rPr>
        <w:t>PĮ</w:t>
      </w:r>
      <w:r w:rsidR="00DE42BE">
        <w:rPr>
          <w:rFonts w:ascii="Arial" w:eastAsia="Arial" w:hAnsi="Arial" w:cs="Arial"/>
          <w:sz w:val="21"/>
          <w:szCs w:val="21"/>
        </w:rPr>
        <w:t xml:space="preserve"> </w:t>
      </w:r>
      <w:r w:rsidR="009971BC">
        <w:rPr>
          <w:rFonts w:ascii="Arial" w:eastAsia="Arial" w:hAnsi="Arial" w:cs="Arial"/>
          <w:sz w:val="21"/>
          <w:szCs w:val="21"/>
        </w:rPr>
        <w:t xml:space="preserve">reikalavimų ir tuo pažeidė ar pažeis jo teisėtus interesus, </w:t>
      </w:r>
      <w:r w:rsidR="00DE42BE" w:rsidRPr="00D8732F">
        <w:rPr>
          <w:rFonts w:ascii="Arial" w:eastAsia="Arial" w:hAnsi="Arial" w:cs="Arial"/>
          <w:color w:val="000000" w:themeColor="text1"/>
          <w:sz w:val="21"/>
          <w:szCs w:val="21"/>
        </w:rPr>
        <w:t xml:space="preserve">PĮ </w:t>
      </w:r>
      <w:r w:rsidR="009971BC">
        <w:rPr>
          <w:rFonts w:ascii="Arial" w:eastAsia="Arial" w:hAnsi="Arial" w:cs="Arial"/>
          <w:sz w:val="21"/>
          <w:szCs w:val="21"/>
        </w:rPr>
        <w:t xml:space="preserve">VII skyriuje nustatyta tvarka gali kreiptis į apygardos teismą, kaip pirmosios instancijos teismą. </w:t>
      </w:r>
    </w:p>
    <w:p w14:paraId="43F84CAA" w14:textId="77E25B7F"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.2. Tiekėjas, norėdamas teisme ginčyti </w:t>
      </w:r>
      <w:r w:rsidR="00E47E6D">
        <w:rPr>
          <w:rFonts w:ascii="Arial" w:eastAsia="Arial" w:hAnsi="Arial" w:cs="Arial"/>
          <w:sz w:val="21"/>
          <w:szCs w:val="21"/>
        </w:rPr>
        <w:t>pirkimo vykdytojo</w:t>
      </w:r>
      <w:r w:rsidR="009971BC">
        <w:rPr>
          <w:rFonts w:ascii="Arial" w:eastAsia="Arial" w:hAnsi="Arial" w:cs="Arial"/>
          <w:sz w:val="21"/>
          <w:szCs w:val="21"/>
        </w:rPr>
        <w:t xml:space="preserve"> sprendimus ar veiksmus, pirmiausia turi pateikti pretenziją </w:t>
      </w:r>
      <w:r w:rsidR="00E47E6D">
        <w:rPr>
          <w:rFonts w:ascii="Arial" w:eastAsia="Arial" w:hAnsi="Arial" w:cs="Arial"/>
          <w:sz w:val="21"/>
          <w:szCs w:val="21"/>
        </w:rPr>
        <w:t>pirkimo vykdytojui</w:t>
      </w:r>
      <w:r w:rsidR="009971BC">
        <w:rPr>
          <w:rFonts w:ascii="Arial" w:eastAsia="Arial" w:hAnsi="Arial" w:cs="Arial"/>
          <w:sz w:val="21"/>
          <w:szCs w:val="21"/>
        </w:rPr>
        <w:t xml:space="preserve">. </w:t>
      </w:r>
      <w:r w:rsidR="00324386">
        <w:rPr>
          <w:rFonts w:ascii="Arial" w:eastAsia="Arial" w:hAnsi="Arial" w:cs="Arial"/>
          <w:sz w:val="21"/>
          <w:szCs w:val="21"/>
        </w:rPr>
        <w:t>Pretenzijos teikiamos elektroninėmis priemonėmis.</w:t>
      </w:r>
    </w:p>
    <w:p w14:paraId="27A1F6A4" w14:textId="7855D671"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.3. Pretenzijos pateikimo </w:t>
      </w:r>
      <w:r w:rsidR="00E47E6D">
        <w:rPr>
          <w:rFonts w:ascii="Arial" w:eastAsia="Arial" w:hAnsi="Arial" w:cs="Arial"/>
          <w:sz w:val="21"/>
          <w:szCs w:val="21"/>
        </w:rPr>
        <w:t>pirkimo vykdytojui</w:t>
      </w:r>
      <w:r w:rsidR="009971BC">
        <w:rPr>
          <w:rFonts w:ascii="Arial" w:eastAsia="Arial" w:hAnsi="Arial" w:cs="Arial"/>
          <w:sz w:val="21"/>
          <w:szCs w:val="21"/>
        </w:rPr>
        <w:t xml:space="preserve">, prašymo pateikimo ar ieškinio pareiškimo teismui terminai nustatyti </w:t>
      </w:r>
      <w:r w:rsidR="00DE42BE" w:rsidRPr="00D8732F">
        <w:rPr>
          <w:rFonts w:ascii="Arial" w:eastAsia="Arial" w:hAnsi="Arial" w:cs="Arial"/>
          <w:color w:val="000000" w:themeColor="text1"/>
          <w:sz w:val="21"/>
          <w:szCs w:val="21"/>
        </w:rPr>
        <w:t>PĮ 108 straipsnyje</w:t>
      </w:r>
      <w:r w:rsidR="009971BC" w:rsidRPr="00D8732F">
        <w:rPr>
          <w:rFonts w:ascii="Arial" w:eastAsia="Arial" w:hAnsi="Arial" w:cs="Arial"/>
          <w:color w:val="000000" w:themeColor="text1"/>
          <w:sz w:val="21"/>
          <w:szCs w:val="21"/>
        </w:rPr>
        <w:t>.</w:t>
      </w:r>
    </w:p>
    <w:p w14:paraId="3BFE8EC9" w14:textId="29F8E9F3" w:rsidR="00563133" w:rsidRPr="00AE6673" w:rsidRDefault="00563133" w:rsidP="00B43FE7">
      <w:pPr>
        <w:pStyle w:val="Heading3"/>
        <w:jc w:val="center"/>
        <w:rPr>
          <w:rFonts w:ascii="Arial" w:hAnsi="Arial" w:cs="Arial"/>
          <w:color w:val="002060"/>
          <w:sz w:val="24"/>
          <w:szCs w:val="24"/>
        </w:rPr>
      </w:pPr>
      <w:bookmarkStart w:id="38" w:name="_Toc169169504"/>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8"/>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10109F8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225DC">
        <w:rPr>
          <w:rFonts w:ascii="Arial" w:hAnsi="Arial" w:cs="Arial"/>
          <w:sz w:val="21"/>
          <w:szCs w:val="21"/>
        </w:rPr>
        <w:t>Kandidatai</w:t>
      </w:r>
      <w:r w:rsidR="00632EDA">
        <w:rPr>
          <w:rFonts w:ascii="Arial" w:hAnsi="Arial" w:cs="Arial"/>
          <w:sz w:val="21"/>
          <w:szCs w:val="21"/>
        </w:rPr>
        <w:t xml:space="preserve"> </w:t>
      </w:r>
      <w:r w:rsidR="00AA798A" w:rsidRPr="00AA798A">
        <w:rPr>
          <w:rFonts w:ascii="Arial" w:hAnsi="Arial" w:cs="Arial"/>
          <w:sz w:val="21"/>
          <w:szCs w:val="21"/>
        </w:rPr>
        <w:t xml:space="preserve">apie pirkimo vykdytojo priimtus sprendimus informuojami vadovaujantis </w:t>
      </w:r>
      <w:r w:rsidR="00AA798A" w:rsidRPr="00D8732F">
        <w:rPr>
          <w:rFonts w:ascii="Arial" w:hAnsi="Arial" w:cs="Arial"/>
          <w:color w:val="000000" w:themeColor="text1"/>
          <w:sz w:val="21"/>
          <w:szCs w:val="21"/>
        </w:rPr>
        <w:t>PĮ 68 straipsnio nuostatomis.</w:t>
      </w:r>
      <w:r w:rsidR="00AA798A" w:rsidRPr="00D8732F">
        <w:rPr>
          <w:color w:val="000000" w:themeColor="text1"/>
        </w:rPr>
        <w:t xml:space="preserve"> </w:t>
      </w:r>
    </w:p>
    <w:p w14:paraId="535479C9" w14:textId="1976C822"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Ne vėliau kaip per 15 kalendorinių dienų nuo</w:t>
      </w:r>
      <w:r w:rsidR="00110938" w:rsidRPr="00110938">
        <w:rPr>
          <w:rFonts w:ascii="Arial" w:eastAsia="Arial" w:hAnsi="Arial" w:cs="Arial"/>
          <w:sz w:val="21"/>
          <w:szCs w:val="21"/>
        </w:rPr>
        <w:t xml:space="preserve"> </w:t>
      </w:r>
      <w:r w:rsidR="00110938">
        <w:rPr>
          <w:rFonts w:ascii="Arial" w:eastAsia="Arial" w:hAnsi="Arial" w:cs="Arial"/>
          <w:sz w:val="21"/>
          <w:szCs w:val="21"/>
        </w:rPr>
        <w:t>procedūros, kuria siekiama sukurti DPS,</w:t>
      </w:r>
      <w:r>
        <w:rPr>
          <w:rFonts w:ascii="Arial" w:eastAsia="Arial" w:hAnsi="Arial" w:cs="Arial"/>
          <w:sz w:val="21"/>
          <w:szCs w:val="21"/>
        </w:rPr>
        <w:t xml:space="preserve"> pabaigos pirkimo vykdytojas Viešųjų pirkimų tarnybai pateikia pirkimo procedūrų ataskaitą.  </w:t>
      </w:r>
    </w:p>
    <w:p w14:paraId="77056E94" w14:textId="43611AA7"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 </w:t>
      </w:r>
      <w:r w:rsidR="00C163EF">
        <w:rPr>
          <w:rFonts w:ascii="Arial" w:eastAsia="Arial" w:hAnsi="Arial" w:cs="Arial"/>
          <w:sz w:val="21"/>
          <w:szCs w:val="21"/>
        </w:rPr>
        <w:t>P</w:t>
      </w:r>
      <w:r>
        <w:rPr>
          <w:rFonts w:ascii="Arial" w:eastAsia="Arial" w:hAnsi="Arial" w:cs="Arial"/>
          <w:sz w:val="21"/>
          <w:szCs w:val="21"/>
        </w:rPr>
        <w:t>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12D20F1B"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DPS</w:t>
      </w:r>
      <w:r w:rsidR="00C163EF">
        <w:rPr>
          <w:rFonts w:ascii="Arial" w:eastAsia="Arial" w:hAnsi="Arial" w:cs="Arial"/>
          <w:sz w:val="21"/>
          <w:szCs w:val="21"/>
        </w:rPr>
        <w:t xml:space="preserve"> sukūrimo</w:t>
      </w:r>
      <w:r w:rsidR="0017009E">
        <w:rPr>
          <w:rFonts w:ascii="Arial" w:eastAsia="Arial" w:hAnsi="Arial" w:cs="Arial"/>
          <w:sz w:val="21"/>
          <w:szCs w:val="21"/>
        </w:rPr>
        <w:t xml:space="preserve"> procedūros.</w:t>
      </w:r>
    </w:p>
    <w:p w14:paraId="0A9D32AB" w14:textId="77777777" w:rsidR="00563133" w:rsidRDefault="00563133" w:rsidP="00563133">
      <w:pPr>
        <w:spacing w:line="261" w:lineRule="auto"/>
        <w:ind w:firstLine="720"/>
        <w:rPr>
          <w:rFonts w:ascii="Arial" w:eastAsia="Arial" w:hAnsi="Arial" w:cs="Arial"/>
          <w:sz w:val="21"/>
          <w:szCs w:val="21"/>
        </w:rPr>
      </w:pPr>
    </w:p>
    <w:p w14:paraId="6255CDE0" w14:textId="77777777" w:rsidR="00563133" w:rsidRDefault="00563133" w:rsidP="00853A3E">
      <w:pPr>
        <w:spacing w:line="261" w:lineRule="auto"/>
        <w:ind w:firstLine="720"/>
        <w:rPr>
          <w:rFonts w:ascii="Arial" w:eastAsia="Arial" w:hAnsi="Arial" w:cs="Arial"/>
          <w:sz w:val="21"/>
          <w:szCs w:val="21"/>
        </w:rPr>
      </w:pPr>
    </w:p>
    <w:p w14:paraId="77947F40" w14:textId="3E27837A" w:rsidR="00D8732F" w:rsidRDefault="00D8732F" w:rsidP="00D8732F">
      <w:pPr>
        <w:spacing w:line="261" w:lineRule="auto"/>
        <w:ind w:firstLine="720"/>
        <w:jc w:val="center"/>
        <w:rPr>
          <w:rFonts w:ascii="Arial" w:eastAsia="Arial" w:hAnsi="Arial" w:cs="Arial"/>
          <w:sz w:val="21"/>
          <w:szCs w:val="21"/>
        </w:rPr>
        <w:sectPr w:rsidR="00D8732F" w:rsidSect="00760E35">
          <w:pgSz w:w="11900" w:h="16838"/>
          <w:pgMar w:top="1440" w:right="846" w:bottom="89" w:left="1133" w:header="0" w:footer="0" w:gutter="0"/>
          <w:cols w:space="720"/>
        </w:sectPr>
      </w:pPr>
      <w:r>
        <w:rPr>
          <w:rFonts w:ascii="Arial" w:eastAsia="Arial" w:hAnsi="Arial" w:cs="Arial"/>
          <w:sz w:val="21"/>
          <w:szCs w:val="21"/>
        </w:rPr>
        <w:t>____</w:t>
      </w:r>
    </w:p>
    <w:p w14:paraId="0000018C" w14:textId="219B686D" w:rsidR="00944B1E" w:rsidRPr="00110938" w:rsidRDefault="00C163EF" w:rsidP="000569BC">
      <w:pPr>
        <w:pStyle w:val="Heading3"/>
        <w:jc w:val="right"/>
        <w:rPr>
          <w:rFonts w:ascii="Arial" w:hAnsi="Arial" w:cs="Arial"/>
          <w:b w:val="0"/>
          <w:bCs/>
          <w:color w:val="0070C0"/>
          <w:sz w:val="21"/>
          <w:szCs w:val="21"/>
          <w:lang w:val="en-US"/>
        </w:rPr>
      </w:pPr>
      <w:bookmarkStart w:id="39" w:name="bookmark=id.3dy6vkm" w:colFirst="0" w:colLast="0"/>
      <w:bookmarkStart w:id="40" w:name="bookmark=id.1t3h5sf" w:colFirst="0" w:colLast="0"/>
      <w:bookmarkStart w:id="41" w:name="_heading=h.4d34og8" w:colFirst="0" w:colLast="0"/>
      <w:bookmarkStart w:id="42" w:name="_Toc169169505"/>
      <w:bookmarkStart w:id="43" w:name="antraspriedas"/>
      <w:bookmarkStart w:id="44" w:name="pirmaspriedas"/>
      <w:bookmarkEnd w:id="39"/>
      <w:bookmarkEnd w:id="40"/>
      <w:bookmarkEnd w:id="41"/>
      <w:r>
        <w:rPr>
          <w:rFonts w:ascii="Arial" w:hAnsi="Arial" w:cs="Arial"/>
          <w:b w:val="0"/>
          <w:bCs/>
          <w:color w:val="0070C0"/>
          <w:sz w:val="21"/>
          <w:szCs w:val="21"/>
        </w:rPr>
        <w:lastRenderedPageBreak/>
        <w:t>DPS</w:t>
      </w:r>
      <w:r w:rsidRPr="000569BC">
        <w:rPr>
          <w:rFonts w:ascii="Arial" w:hAnsi="Arial" w:cs="Arial"/>
          <w:b w:val="0"/>
          <w:bCs/>
          <w:color w:val="0070C0"/>
          <w:sz w:val="21"/>
          <w:szCs w:val="21"/>
        </w:rPr>
        <w:t xml:space="preserve"> </w:t>
      </w:r>
      <w:r w:rsidR="00194D39" w:rsidRPr="000569BC">
        <w:rPr>
          <w:rFonts w:ascii="Arial" w:hAnsi="Arial" w:cs="Arial"/>
          <w:b w:val="0"/>
          <w:bCs/>
          <w:color w:val="0070C0"/>
          <w:sz w:val="21"/>
          <w:szCs w:val="21"/>
        </w:rPr>
        <w:t xml:space="preserve">sąlygų </w:t>
      </w:r>
      <w:r w:rsidR="00DA7DF3">
        <w:rPr>
          <w:rFonts w:ascii="Arial" w:hAnsi="Arial" w:cs="Arial"/>
          <w:b w:val="0"/>
          <w:bCs/>
          <w:color w:val="0070C0"/>
          <w:sz w:val="21"/>
          <w:szCs w:val="21"/>
        </w:rPr>
        <w:t>1</w:t>
      </w:r>
      <w:r w:rsidR="00194D39" w:rsidRPr="000569BC">
        <w:rPr>
          <w:rFonts w:ascii="Arial" w:hAnsi="Arial" w:cs="Arial"/>
          <w:b w:val="0"/>
          <w:bCs/>
          <w:color w:val="0070C0"/>
          <w:sz w:val="21"/>
          <w:szCs w:val="21"/>
        </w:rPr>
        <w:t xml:space="preserve"> priedas „Tiekėjų pašalinimo pagrindai“</w:t>
      </w:r>
      <w:bookmarkEnd w:id="42"/>
    </w:p>
    <w:bookmarkEnd w:id="43"/>
    <w:bookmarkEnd w:id="44"/>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C6F19"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2A493D0C" w14:textId="3B6F4955" w:rsidR="00E11760" w:rsidRDefault="00E11760" w:rsidP="00E11760">
      <w:pPr>
        <w:tabs>
          <w:tab w:val="left" w:pos="567"/>
        </w:tabs>
        <w:contextualSpacing/>
        <w:jc w:val="both"/>
        <w:rPr>
          <w:rFonts w:ascii="Arial" w:hAnsi="Arial" w:cs="Arial"/>
          <w:bCs/>
          <w:color w:val="000000"/>
          <w:sz w:val="22"/>
          <w:szCs w:val="22"/>
        </w:rPr>
      </w:pPr>
      <w:r w:rsidRPr="00E11760">
        <w:rPr>
          <w:rFonts w:ascii="Arial" w:eastAsiaTheme="minorHAnsi" w:hAnsi="Arial" w:cs="Arial"/>
          <w:sz w:val="22"/>
          <w:szCs w:val="22"/>
        </w:rPr>
        <w:t xml:space="preserve">Reikalavimai dėl tiekėjo ir, jei taikoma, </w:t>
      </w:r>
      <w:bookmarkStart w:id="45" w:name="_Hlk41039660"/>
      <w:r w:rsidRPr="00E11760">
        <w:rPr>
          <w:rFonts w:ascii="Arial" w:eastAsiaTheme="minorHAnsi" w:hAnsi="Arial" w:cs="Arial"/>
          <w:sz w:val="22"/>
          <w:szCs w:val="22"/>
        </w:rPr>
        <w:t>subtiekėjų</w:t>
      </w:r>
      <w:r w:rsidRPr="00E11760">
        <w:rPr>
          <w:rFonts w:ascii="Arial" w:hAnsi="Arial" w:cs="Arial"/>
          <w:sz w:val="22"/>
          <w:szCs w:val="22"/>
        </w:rPr>
        <w:t xml:space="preserve"> </w:t>
      </w:r>
      <w:bookmarkEnd w:id="45"/>
      <w:r w:rsidRPr="00E11760">
        <w:rPr>
          <w:rFonts w:ascii="Arial" w:eastAsiaTheme="minorHAnsi" w:hAnsi="Arial" w:cs="Arial"/>
          <w:sz w:val="22"/>
          <w:szCs w:val="22"/>
        </w:rPr>
        <w:t>pašalinimo pagrindų nebuvimo bei jų nebuvimą patvirtinantys dokumentai nurodyti šiame punkte.</w:t>
      </w:r>
      <w:r w:rsidR="006905C5">
        <w:rPr>
          <w:rFonts w:ascii="Arial" w:eastAsiaTheme="minorHAnsi" w:hAnsi="Arial" w:cs="Arial"/>
          <w:sz w:val="22"/>
          <w:szCs w:val="22"/>
        </w:rPr>
        <w:t xml:space="preserve"> </w:t>
      </w:r>
      <w:r w:rsidRPr="00E11760">
        <w:rPr>
          <w:rFonts w:ascii="Arial" w:hAnsi="Arial" w:cs="Arial"/>
          <w:bCs/>
          <w:color w:val="000000"/>
          <w:sz w:val="22"/>
          <w:szCs w:val="22"/>
        </w:rPr>
        <w:t>Tiekėjas (taip pat visi tiekėjų grupės nariai, jei pasiūlymą pateikia tiekėjų grupė) ir Ūkio subjektai, kurių pajėgumais remiasi tiekėjas, dalyvaujantys Pirkime, turi atitikti šiuos reikalavimus dėl pašalinimo pagrindų nebuvimo</w:t>
      </w:r>
      <w:r>
        <w:rPr>
          <w:rStyle w:val="FootnoteReference"/>
          <w:rFonts w:ascii="Arial" w:hAnsi="Arial" w:cs="Arial"/>
          <w:bCs/>
          <w:color w:val="000000"/>
          <w:sz w:val="22"/>
          <w:szCs w:val="22"/>
        </w:rPr>
        <w:footnoteReference w:id="4"/>
      </w:r>
      <w:r w:rsidRPr="00E11760">
        <w:rPr>
          <w:rFonts w:ascii="Arial" w:hAnsi="Arial" w:cs="Arial"/>
          <w:bCs/>
          <w:color w:val="000000"/>
          <w:sz w:val="22"/>
          <w:szCs w:val="22"/>
        </w:rPr>
        <w:t>:</w:t>
      </w:r>
    </w:p>
    <w:p w14:paraId="78B79F98" w14:textId="77777777" w:rsidR="00E11760" w:rsidRDefault="00E11760" w:rsidP="00E11760">
      <w:pPr>
        <w:tabs>
          <w:tab w:val="left" w:pos="567"/>
        </w:tabs>
        <w:contextualSpacing/>
        <w:jc w:val="both"/>
        <w:rPr>
          <w:rFonts w:ascii="Arial" w:hAnsi="Arial" w:cs="Arial"/>
          <w:bCs/>
          <w:color w:val="000000"/>
          <w:sz w:val="22"/>
          <w:szCs w:val="22"/>
        </w:rPr>
      </w:pPr>
    </w:p>
    <w:tbl>
      <w:tblPr>
        <w:tblW w:w="10060" w:type="dxa"/>
        <w:tblLayout w:type="fixed"/>
        <w:tblCellMar>
          <w:left w:w="10" w:type="dxa"/>
          <w:right w:w="10" w:type="dxa"/>
        </w:tblCellMar>
        <w:tblLook w:val="04A0" w:firstRow="1" w:lastRow="0" w:firstColumn="1" w:lastColumn="0" w:noHBand="0" w:noVBand="1"/>
      </w:tblPr>
      <w:tblGrid>
        <w:gridCol w:w="562"/>
        <w:gridCol w:w="4962"/>
        <w:gridCol w:w="1559"/>
        <w:gridCol w:w="2977"/>
      </w:tblGrid>
      <w:tr w:rsidR="006905C5" w:rsidRPr="00BC6A9A" w14:paraId="3E039482"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5D1812C" w14:textId="77777777" w:rsidR="006905C5" w:rsidRPr="00BC6A9A" w:rsidRDefault="006905C5" w:rsidP="00E301DE">
            <w:pPr>
              <w:pStyle w:val="NoSpacing"/>
              <w:ind w:left="32"/>
              <w:jc w:val="center"/>
              <w:rPr>
                <w:rFonts w:ascii="Arial" w:hAnsi="Arial" w:cs="Arial"/>
                <w:b/>
                <w:bCs/>
                <w:sz w:val="20"/>
                <w:szCs w:val="20"/>
              </w:rPr>
            </w:pPr>
            <w:r w:rsidRPr="00BC6A9A">
              <w:rPr>
                <w:rFonts w:ascii="Arial" w:hAnsi="Arial" w:cs="Arial"/>
                <w:b/>
                <w:bCs/>
                <w:sz w:val="20"/>
                <w:szCs w:val="20"/>
              </w:rPr>
              <w:t>Eil. Nr.</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01555D70" w14:textId="77777777" w:rsidR="006905C5" w:rsidRPr="00BC6A9A" w:rsidRDefault="006905C5" w:rsidP="00E301DE">
            <w:pPr>
              <w:pStyle w:val="NoSpacing"/>
              <w:jc w:val="center"/>
              <w:rPr>
                <w:rFonts w:ascii="Arial" w:hAnsi="Arial" w:cs="Arial"/>
                <w:bCs/>
                <w:sz w:val="20"/>
                <w:szCs w:val="20"/>
                <w:lang w:eastAsia="en-US"/>
              </w:rPr>
            </w:pPr>
            <w:r w:rsidRPr="00BC6A9A">
              <w:rPr>
                <w:rFonts w:ascii="Arial" w:hAnsi="Arial" w:cs="Arial"/>
                <w:b/>
                <w:sz w:val="20"/>
                <w:szCs w:val="20"/>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2EE4D41" w14:textId="77777777" w:rsidR="006905C5" w:rsidRPr="00BC6A9A" w:rsidRDefault="006905C5" w:rsidP="00E301DE">
            <w:pPr>
              <w:pStyle w:val="NoSpacing"/>
              <w:jc w:val="center"/>
              <w:rPr>
                <w:rFonts w:ascii="Arial" w:eastAsia="Yu Mincho" w:hAnsi="Arial" w:cs="Arial"/>
                <w:b/>
                <w:bCs/>
                <w:sz w:val="20"/>
                <w:szCs w:val="20"/>
              </w:rPr>
            </w:pPr>
            <w:r w:rsidRPr="00BC6A9A">
              <w:rPr>
                <w:rFonts w:ascii="Arial" w:eastAsia="Yu Mincho" w:hAnsi="Arial" w:cs="Arial"/>
                <w:b/>
                <w:bCs/>
                <w:sz w:val="20"/>
                <w:szCs w:val="20"/>
              </w:rPr>
              <w:t xml:space="preserve">VPĮ str.,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B169FF7" w14:textId="77777777" w:rsidR="006905C5" w:rsidRPr="00BC6A9A" w:rsidRDefault="006905C5" w:rsidP="00E301DE">
            <w:pPr>
              <w:pStyle w:val="NoSpacing"/>
              <w:jc w:val="center"/>
              <w:rPr>
                <w:rFonts w:ascii="Arial" w:hAnsi="Arial" w:cs="Arial"/>
                <w:bCs/>
                <w:iCs/>
                <w:sz w:val="20"/>
                <w:szCs w:val="20"/>
                <w:lang w:eastAsia="en-US"/>
              </w:rPr>
            </w:pPr>
            <w:r w:rsidRPr="00BC6A9A">
              <w:rPr>
                <w:rFonts w:ascii="Arial" w:hAnsi="Arial" w:cs="Arial"/>
                <w:b/>
                <w:sz w:val="20"/>
                <w:szCs w:val="20"/>
              </w:rPr>
              <w:t>Pašalinimo pagrindų nebuvimą įrodantys dokumentai</w:t>
            </w:r>
          </w:p>
        </w:tc>
      </w:tr>
      <w:tr w:rsidR="006905C5" w:rsidRPr="00BC6A9A" w14:paraId="3B4B9F62"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50789" w14:textId="77777777" w:rsidR="006905C5" w:rsidRPr="00BC6A9A" w:rsidRDefault="006905C5" w:rsidP="006905C5">
            <w:pPr>
              <w:pStyle w:val="NoSpacing"/>
              <w:numPr>
                <w:ilvl w:val="0"/>
                <w:numId w:val="22"/>
              </w:numPr>
              <w:rPr>
                <w:rFonts w:ascii="Arial" w:hAnsi="Arial" w:cs="Arial"/>
                <w:b/>
                <w:bCs/>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ED11D"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sz w:val="20"/>
                <w:szCs w:val="20"/>
                <w:lang w:eastAsia="en-US"/>
              </w:rPr>
              <w:t>Tiekėjas arba jo atsakingas asmuo, nurodytas VPĮ 46 straipsnio 2 dalies 2 punkte, nuteistas už šią nusikalstamą veiką:</w:t>
            </w:r>
          </w:p>
          <w:p w14:paraId="7F08FDCE"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1) dalyvavimą nusikalstamame susivienijime, jo organizavimą ar vadovavimą jam;</w:t>
            </w:r>
          </w:p>
          <w:p w14:paraId="16FDB17D"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2) kyšininkavimą, prekybą poveikiu, papirkimą;</w:t>
            </w:r>
          </w:p>
          <w:p w14:paraId="1D8ECBC6"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2C29B9"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4) nusikalstamą bankrotą;</w:t>
            </w:r>
          </w:p>
          <w:p w14:paraId="5B4959EC"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5) teroristinį ir su teroristine veikla susijusį nusikaltimą;</w:t>
            </w:r>
          </w:p>
          <w:p w14:paraId="280BAA06"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6) nusikalstamu būdu gauto turto legalizavimą;</w:t>
            </w:r>
          </w:p>
          <w:p w14:paraId="6286623F"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7) prekybą žmonėmis, vaiko pirkimą arba pardavimą;</w:t>
            </w:r>
          </w:p>
          <w:p w14:paraId="58740252"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589F228" w14:textId="77777777" w:rsidR="006905C5" w:rsidRPr="00BC6A9A" w:rsidRDefault="006905C5" w:rsidP="00E301DE">
            <w:pPr>
              <w:pStyle w:val="NoSpacing"/>
              <w:jc w:val="both"/>
              <w:rPr>
                <w:rFonts w:ascii="Arial" w:hAnsi="Arial" w:cs="Arial"/>
                <w:b/>
                <w:bCs/>
                <w:sz w:val="20"/>
                <w:szCs w:val="20"/>
                <w:lang w:eastAsia="en-US"/>
              </w:rPr>
            </w:pPr>
          </w:p>
          <w:p w14:paraId="481BD7BA"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Laikoma, kad tiekėjas arba jo atsakingas asmuo nuteistas už aukščiau nurodytą nusikalstamą veiką, kai dėl:</w:t>
            </w:r>
          </w:p>
          <w:p w14:paraId="6F2FC353"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16652F4E" w14:textId="4E7531D2" w:rsidR="006905C5" w:rsidRPr="00BC6A9A" w:rsidRDefault="006905C5" w:rsidP="00E301DE">
            <w:pPr>
              <w:pStyle w:val="NoSpacing"/>
              <w:jc w:val="both"/>
              <w:rPr>
                <w:rFonts w:ascii="Arial" w:hAnsi="Arial" w:cs="Arial"/>
                <w:color w:val="00B050"/>
                <w:sz w:val="20"/>
                <w:szCs w:val="20"/>
                <w:lang w:eastAsia="en-US"/>
              </w:rPr>
            </w:pPr>
            <w:r w:rsidRPr="00BC6A9A">
              <w:rPr>
                <w:rFonts w:ascii="Arial" w:hAnsi="Arial" w:cs="Arial"/>
                <w:sz w:val="20"/>
                <w:szCs w:val="20"/>
                <w:lang w:eastAsia="en-US"/>
              </w:rPr>
              <w:t xml:space="preserve">2) tiekėjo, kuris yra juridinis asmuo, kita organizacija ar jos struktūrinis padalinys, vadovo, kito valdymo ar priežiūros organo nario ar kito asmens, turinčio </w:t>
            </w:r>
            <w:r w:rsidRPr="00BC6A9A">
              <w:rPr>
                <w:rFonts w:ascii="Arial" w:hAnsi="Arial" w:cs="Arial"/>
                <w:sz w:val="20"/>
                <w:szCs w:val="20"/>
                <w:lang w:eastAsia="en-US"/>
              </w:rPr>
              <w:lastRenderedPageBreak/>
              <w:t>(turinčių) teisę atstovauti tiekėjui ar jį kontroliuoti, jo vardu priimti sprendimą, sudaryti sandorį,  asmens (asmenų), turinčio (turinčių) teisę surašyti ir pasirašyti tiekėjo finansinės apskaitos dokumentus</w:t>
            </w:r>
            <w:r w:rsidR="00473A69">
              <w:rPr>
                <w:rFonts w:ascii="Arial" w:hAnsi="Arial" w:cs="Arial"/>
                <w:sz w:val="20"/>
                <w:szCs w:val="20"/>
                <w:lang w:eastAsia="en-US"/>
              </w:rPr>
              <w:t xml:space="preserve"> </w:t>
            </w:r>
            <w:r w:rsidR="00473A69" w:rsidRPr="00473A69">
              <w:rPr>
                <w:rFonts w:ascii="Arial" w:hAnsi="Arial" w:cs="Arial"/>
                <w:bCs/>
                <w:i/>
                <w:color w:val="000000"/>
              </w:rPr>
              <w:t>(supaprastinto pirkimo atveju – tiekėjo, kuris yra juridinis asmuo, kita organizacija ar jos struktūrinis padalinys, vadovo ar asmens (asmenų), turinčio (turinčių) teisę surašyti ir pasirašyti tiekėjo finansinės apskaitos dokumentus),</w:t>
            </w:r>
            <w:r w:rsidRPr="00473A69">
              <w:rPr>
                <w:rFonts w:ascii="Arial" w:hAnsi="Arial" w:cs="Arial"/>
                <w:bCs/>
                <w:sz w:val="20"/>
                <w:szCs w:val="20"/>
                <w:lang w:eastAsia="en-US"/>
              </w:rPr>
              <w:t xml:space="preserve"> </w:t>
            </w:r>
            <w:r w:rsidRPr="00BC6A9A">
              <w:rPr>
                <w:rFonts w:ascii="Arial" w:hAnsi="Arial" w:cs="Arial"/>
                <w:sz w:val="20"/>
                <w:szCs w:val="20"/>
                <w:lang w:eastAsia="en-US"/>
              </w:rPr>
              <w:t>per pastaruosius 5 metus buvo priimtas ir įsiteisėjęs apkaltinamasis teismo nuosprendis ir šis asmuo turi neišnykusį ar nepanaikintą teistumą;</w:t>
            </w:r>
          </w:p>
          <w:p w14:paraId="42D48965"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 xml:space="preserve">3) tiekėjo, kuris yra juridinis asmuo, kita organizacija ar jos </w:t>
            </w:r>
            <w:r w:rsidRPr="00BC6A9A">
              <w:rPr>
                <w:rFonts w:ascii="Arial" w:hAnsi="Arial" w:cs="Arial"/>
                <w:sz w:val="20"/>
                <w:szCs w:val="20"/>
                <w:lang w:eastAsia="en-US"/>
              </w:rPr>
              <w:t>struktūrinis</w:t>
            </w:r>
            <w:r w:rsidRPr="00BC6A9A">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BB29" w14:textId="77777777" w:rsidR="006905C5" w:rsidRPr="00BC6A9A" w:rsidRDefault="006905C5" w:rsidP="00E301DE">
            <w:pPr>
              <w:pStyle w:val="NoSpacing"/>
              <w:jc w:val="both"/>
              <w:rPr>
                <w:rFonts w:ascii="Arial" w:eastAsia="Yu Mincho" w:hAnsi="Arial" w:cs="Arial"/>
                <w:b/>
                <w:bCs/>
                <w:sz w:val="20"/>
                <w:szCs w:val="20"/>
                <w:lang w:eastAsia="en-US"/>
              </w:rPr>
            </w:pPr>
            <w:r w:rsidRPr="00BC6A9A">
              <w:rPr>
                <w:rFonts w:ascii="Arial" w:eastAsia="Yu Mincho" w:hAnsi="Arial" w:cs="Arial"/>
                <w:b/>
                <w:bCs/>
                <w:sz w:val="20"/>
                <w:szCs w:val="20"/>
                <w:lang w:eastAsia="en-US"/>
              </w:rPr>
              <w:lastRenderedPageBreak/>
              <w:t>VPĮ 46 str. 1 d.</w:t>
            </w:r>
          </w:p>
          <w:p w14:paraId="33C3FB12" w14:textId="77777777" w:rsidR="006905C5" w:rsidRPr="00BC6A9A" w:rsidRDefault="006905C5" w:rsidP="00E301DE">
            <w:pPr>
              <w:pStyle w:val="NoSpacing"/>
              <w:jc w:val="both"/>
              <w:rPr>
                <w:rFonts w:ascii="Arial" w:eastAsia="Yu Mincho" w:hAnsi="Arial" w:cs="Arial"/>
                <w:sz w:val="20"/>
                <w:szCs w:val="20"/>
                <w:lang w:eastAsia="en-US"/>
              </w:rPr>
            </w:pPr>
          </w:p>
          <w:p w14:paraId="0083C007" w14:textId="77777777" w:rsidR="006905C5" w:rsidRPr="00BC6A9A" w:rsidRDefault="006905C5" w:rsidP="00E301DE">
            <w:pPr>
              <w:pStyle w:val="NoSpacing"/>
              <w:jc w:val="both"/>
              <w:rPr>
                <w:rFonts w:ascii="Arial" w:eastAsia="Yu Mincho" w:hAnsi="Arial" w:cs="Arial"/>
                <w:sz w:val="20"/>
                <w:szCs w:val="20"/>
                <w:lang w:eastAsia="en-US"/>
              </w:rPr>
            </w:pPr>
            <w:r w:rsidRPr="00BC6A9A">
              <w:rPr>
                <w:rFonts w:ascii="Arial" w:eastAsia="Yu Mincho" w:hAnsi="Arial" w:cs="Arial"/>
                <w:sz w:val="20"/>
                <w:szCs w:val="20"/>
                <w:lang w:eastAsia="en-US"/>
              </w:rPr>
              <w:t>EBVPD III d. A1-A6 punktai</w:t>
            </w:r>
          </w:p>
          <w:p w14:paraId="596A81E4" w14:textId="77777777" w:rsidR="006905C5" w:rsidRPr="00BC6A9A" w:rsidRDefault="006905C5" w:rsidP="00E301DE">
            <w:pPr>
              <w:pStyle w:val="NoSpacing"/>
              <w:jc w:val="both"/>
              <w:rPr>
                <w:rFonts w:ascii="Arial" w:eastAsia="Yu Mincho" w:hAnsi="Arial" w:cs="Arial"/>
                <w:sz w:val="20"/>
                <w:szCs w:val="20"/>
                <w:lang w:eastAsia="en-US"/>
              </w:rPr>
            </w:pPr>
          </w:p>
          <w:p w14:paraId="6605EE41" w14:textId="77777777" w:rsidR="006905C5" w:rsidRPr="00BC6A9A" w:rsidRDefault="006905C5" w:rsidP="00E301DE">
            <w:pPr>
              <w:pStyle w:val="NoSpacing"/>
              <w:jc w:val="both"/>
              <w:rPr>
                <w:rFonts w:ascii="Arial" w:eastAsia="Yu Mincho" w:hAnsi="Arial" w:cs="Arial"/>
                <w:sz w:val="20"/>
                <w:szCs w:val="20"/>
                <w:lang w:eastAsia="en-US"/>
              </w:rPr>
            </w:pPr>
            <w:r w:rsidRPr="00BC6A9A">
              <w:rPr>
                <w:rFonts w:ascii="Arial" w:eastAsia="Yu Mincho" w:hAnsi="Arial" w:cs="Arial"/>
                <w:sz w:val="20"/>
                <w:szCs w:val="20"/>
                <w:lang w:eastAsia="en-US"/>
              </w:rPr>
              <w:t>EBVPD III d. D1 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22489"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lang w:eastAsia="en-US"/>
              </w:rPr>
              <w:t>Iš Lietuvoje įsteigtų subjektų reikalaujama:</w:t>
            </w:r>
          </w:p>
          <w:p w14:paraId="5D9044FB" w14:textId="77777777" w:rsidR="006905C5" w:rsidRPr="00BC6A9A" w:rsidRDefault="006905C5" w:rsidP="006905C5">
            <w:pPr>
              <w:pStyle w:val="NoSpacing"/>
              <w:numPr>
                <w:ilvl w:val="0"/>
                <w:numId w:val="21"/>
              </w:numPr>
              <w:ind w:left="314"/>
              <w:jc w:val="both"/>
              <w:rPr>
                <w:rFonts w:ascii="Arial" w:hAnsi="Arial" w:cs="Arial"/>
                <w:b/>
                <w:bCs/>
                <w:sz w:val="20"/>
                <w:szCs w:val="20"/>
              </w:rPr>
            </w:pPr>
            <w:r w:rsidRPr="00BC6A9A">
              <w:rPr>
                <w:rFonts w:ascii="Arial" w:hAnsi="Arial" w:cs="Arial"/>
                <w:sz w:val="20"/>
                <w:szCs w:val="20"/>
              </w:rPr>
              <w:t>išrašo iš teismo sprendimo arba</w:t>
            </w:r>
          </w:p>
          <w:p w14:paraId="02B32748" w14:textId="77777777" w:rsidR="006905C5" w:rsidRPr="00BC6A9A" w:rsidRDefault="006905C5" w:rsidP="006905C5">
            <w:pPr>
              <w:pStyle w:val="NoSpacing"/>
              <w:numPr>
                <w:ilvl w:val="0"/>
                <w:numId w:val="21"/>
              </w:numPr>
              <w:ind w:left="314"/>
              <w:jc w:val="both"/>
              <w:rPr>
                <w:rFonts w:ascii="Arial" w:hAnsi="Arial" w:cs="Arial"/>
                <w:b/>
                <w:bCs/>
                <w:sz w:val="20"/>
                <w:szCs w:val="20"/>
              </w:rPr>
            </w:pPr>
            <w:r w:rsidRPr="00BC6A9A">
              <w:rPr>
                <w:rFonts w:ascii="Arial" w:hAnsi="Arial" w:cs="Arial"/>
                <w:sz w:val="20"/>
                <w:szCs w:val="20"/>
              </w:rPr>
              <w:t>Informatikos ir ryšių departamento prie Vidaus reikalų ministerijos pažymos, arba</w:t>
            </w:r>
          </w:p>
          <w:p w14:paraId="2DF69D52" w14:textId="77777777" w:rsidR="006905C5" w:rsidRPr="00BC6A9A" w:rsidRDefault="006905C5" w:rsidP="006905C5">
            <w:pPr>
              <w:pStyle w:val="NoSpacing"/>
              <w:numPr>
                <w:ilvl w:val="0"/>
                <w:numId w:val="21"/>
              </w:numPr>
              <w:ind w:left="314"/>
              <w:jc w:val="both"/>
              <w:rPr>
                <w:rFonts w:ascii="Arial" w:hAnsi="Arial" w:cs="Arial"/>
                <w:b/>
                <w:bCs/>
                <w:sz w:val="20"/>
                <w:szCs w:val="20"/>
              </w:rPr>
            </w:pPr>
            <w:r w:rsidRPr="00BC6A9A">
              <w:rPr>
                <w:rFonts w:ascii="Arial" w:hAnsi="Arial" w:cs="Arial"/>
                <w:sz w:val="20"/>
                <w:szCs w:val="20"/>
              </w:rPr>
              <w:t>valstybės įmonės Registrų centro Lietuvos Respublikos Vyriausybės nustatyta tvarka išduoto dokumento, patvirtinančio jungtinius kompetentingų institucijų tvarkomus duomenis.</w:t>
            </w:r>
          </w:p>
          <w:p w14:paraId="68FE140D" w14:textId="77777777" w:rsidR="006905C5" w:rsidRPr="00BC6A9A" w:rsidRDefault="006905C5" w:rsidP="00E301DE">
            <w:pPr>
              <w:pStyle w:val="NoSpacing"/>
              <w:jc w:val="both"/>
              <w:rPr>
                <w:rFonts w:ascii="Arial" w:hAnsi="Arial" w:cs="Arial"/>
                <w:sz w:val="20"/>
                <w:szCs w:val="20"/>
                <w:lang w:eastAsia="en-US"/>
              </w:rPr>
            </w:pPr>
          </w:p>
          <w:p w14:paraId="76542F94"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lang w:eastAsia="en-US"/>
              </w:rPr>
              <w:t>Iš ne Lietuvoje įsteigtų subjektų reikalaujama:</w:t>
            </w:r>
          </w:p>
          <w:p w14:paraId="16B24072" w14:textId="77777777" w:rsidR="006905C5" w:rsidRPr="00BC6A9A" w:rsidRDefault="006905C5" w:rsidP="006905C5">
            <w:pPr>
              <w:pStyle w:val="NoSpacing"/>
              <w:numPr>
                <w:ilvl w:val="0"/>
                <w:numId w:val="21"/>
              </w:numPr>
              <w:ind w:left="314"/>
              <w:jc w:val="both"/>
              <w:rPr>
                <w:rFonts w:ascii="Arial" w:hAnsi="Arial" w:cs="Arial"/>
                <w:b/>
                <w:bCs/>
                <w:sz w:val="20"/>
                <w:szCs w:val="20"/>
              </w:rPr>
            </w:pPr>
            <w:r w:rsidRPr="00BC6A9A">
              <w:rPr>
                <w:rFonts w:ascii="Arial" w:hAnsi="Arial" w:cs="Arial"/>
                <w:sz w:val="20"/>
                <w:szCs w:val="20"/>
              </w:rPr>
              <w:t>atitinkamos užsienio šalies institucijos dokumento</w:t>
            </w:r>
            <w:r w:rsidRPr="00BC6A9A">
              <w:rPr>
                <w:rStyle w:val="FootnoteReference"/>
                <w:rFonts w:ascii="Arial" w:hAnsi="Arial" w:cs="Arial"/>
                <w:sz w:val="20"/>
                <w:szCs w:val="20"/>
              </w:rPr>
              <w:footnoteReference w:id="5"/>
            </w:r>
            <w:r w:rsidRPr="00BC6A9A">
              <w:rPr>
                <w:rFonts w:ascii="Arial" w:hAnsi="Arial" w:cs="Arial"/>
                <w:sz w:val="20"/>
                <w:szCs w:val="20"/>
              </w:rPr>
              <w:t>.</w:t>
            </w:r>
          </w:p>
          <w:p w14:paraId="4F5F1CAC" w14:textId="77777777" w:rsidR="006905C5" w:rsidRPr="00BC6A9A" w:rsidRDefault="006905C5" w:rsidP="00E301DE">
            <w:pPr>
              <w:pStyle w:val="NoSpacing"/>
              <w:jc w:val="both"/>
              <w:rPr>
                <w:rFonts w:ascii="Arial" w:hAnsi="Arial" w:cs="Arial"/>
                <w:sz w:val="20"/>
                <w:szCs w:val="20"/>
              </w:rPr>
            </w:pPr>
          </w:p>
          <w:p w14:paraId="0EDBC25C" w14:textId="585E46DF"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rPr>
              <w:t>Nurodyti dokumentai turi būti išduoti ne anksčiau kaip 180 dienų iki tos dienos, kai tiekėjas Pirkimo vykdytojo prašymu turės pateikti pašalinimo pagrindų nebuvimą patvirtinančius dokumentus</w:t>
            </w:r>
            <w:r w:rsidR="003E5E02">
              <w:rPr>
                <w:rFonts w:ascii="Arial" w:hAnsi="Arial" w:cs="Arial"/>
                <w:sz w:val="20"/>
                <w:szCs w:val="20"/>
              </w:rPr>
              <w:t>.</w:t>
            </w:r>
          </w:p>
          <w:p w14:paraId="1FBC0F07" w14:textId="77777777" w:rsidR="006905C5" w:rsidRPr="00BC6A9A" w:rsidRDefault="006905C5" w:rsidP="00E301DE">
            <w:pPr>
              <w:pStyle w:val="NoSpacing"/>
              <w:jc w:val="both"/>
              <w:rPr>
                <w:rFonts w:ascii="Arial" w:hAnsi="Arial" w:cs="Arial"/>
                <w:b/>
                <w:bCs/>
                <w:sz w:val="20"/>
                <w:szCs w:val="20"/>
              </w:rPr>
            </w:pPr>
          </w:p>
          <w:p w14:paraId="0C993D96"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bCs/>
                <w:sz w:val="20"/>
                <w:szCs w:val="20"/>
              </w:rPr>
              <w:t xml:space="preserve">Jei dokumentas išduotas anksčiau, tačiau jame nurodytas galiojimo terminas ilgesnis nei pašalinimo pagrindų nebuvimą patvirtinančių dokumentų pagal </w:t>
            </w:r>
            <w:r w:rsidRPr="00BC6A9A">
              <w:rPr>
                <w:rFonts w:ascii="Arial" w:eastAsia="Times New Roman" w:hAnsi="Arial" w:cs="Arial"/>
                <w:sz w:val="20"/>
                <w:szCs w:val="20"/>
              </w:rPr>
              <w:lastRenderedPageBreak/>
              <w:t>EBVPD galutinis pateikimo terminas</w:t>
            </w:r>
            <w:r w:rsidRPr="00BC6A9A">
              <w:rPr>
                <w:rFonts w:ascii="Arial" w:hAnsi="Arial" w:cs="Arial"/>
                <w:bCs/>
                <w:sz w:val="20"/>
                <w:szCs w:val="20"/>
              </w:rPr>
              <w:t>, toks dokumentas jo galiojimo laikotarpiu yra priimtinas.</w:t>
            </w:r>
          </w:p>
          <w:p w14:paraId="6DDC6640" w14:textId="77777777" w:rsidR="006905C5" w:rsidRPr="00BC6A9A" w:rsidRDefault="006905C5" w:rsidP="00E301DE">
            <w:pPr>
              <w:pStyle w:val="NoSpacing"/>
              <w:jc w:val="both"/>
              <w:rPr>
                <w:rFonts w:ascii="Arial" w:hAnsi="Arial" w:cs="Arial"/>
                <w:b/>
                <w:bCs/>
                <w:sz w:val="20"/>
                <w:szCs w:val="20"/>
              </w:rPr>
            </w:pPr>
          </w:p>
        </w:tc>
      </w:tr>
      <w:tr w:rsidR="00EA7CDD" w:rsidRPr="00BC6A9A" w14:paraId="60B91DE7"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01958" w14:textId="77777777" w:rsidR="00EA7CDD" w:rsidRPr="00025424" w:rsidRDefault="00EA7CDD" w:rsidP="006905C5">
            <w:pPr>
              <w:pStyle w:val="NoSpacing"/>
              <w:numPr>
                <w:ilvl w:val="0"/>
                <w:numId w:val="22"/>
              </w:numPr>
              <w:rPr>
                <w:rFonts w:ascii="Arial" w:hAnsi="Arial" w:cs="Arial"/>
                <w:b/>
                <w:bCs/>
                <w:color w:val="C00000"/>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918F7" w14:textId="1E32AA7C" w:rsidR="00EA7CDD" w:rsidRPr="00025424" w:rsidRDefault="00EA7CDD" w:rsidP="00E301DE">
            <w:pPr>
              <w:pStyle w:val="NoSpacing"/>
              <w:jc w:val="both"/>
              <w:rPr>
                <w:rFonts w:ascii="Arial" w:hAnsi="Arial" w:cs="Arial"/>
                <w:color w:val="C00000"/>
                <w:sz w:val="20"/>
                <w:szCs w:val="20"/>
                <w:lang w:eastAsia="en-US"/>
              </w:rPr>
            </w:pPr>
            <w:r w:rsidRPr="00025424">
              <w:rPr>
                <w:rFonts w:ascii="Arial" w:hAnsi="Arial" w:cs="Arial"/>
                <w:color w:val="C00000"/>
                <w:sz w:val="20"/>
                <w:szCs w:val="20"/>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04066" w14:textId="77777777" w:rsidR="00EA7CDD" w:rsidRPr="00025424" w:rsidRDefault="00EA7CDD" w:rsidP="00E301DE">
            <w:pPr>
              <w:pStyle w:val="NoSpacing"/>
              <w:jc w:val="both"/>
              <w:rPr>
                <w:rFonts w:ascii="Arial" w:eastAsia="Yu Mincho" w:hAnsi="Arial" w:cs="Arial"/>
                <w:b/>
                <w:bCs/>
                <w:color w:val="C00000"/>
                <w:sz w:val="20"/>
                <w:szCs w:val="20"/>
                <w:lang w:val="en-US" w:eastAsia="en-US"/>
              </w:rPr>
            </w:pPr>
            <w:r w:rsidRPr="00025424">
              <w:rPr>
                <w:rFonts w:ascii="Arial" w:eastAsia="Yu Mincho" w:hAnsi="Arial" w:cs="Arial"/>
                <w:b/>
                <w:bCs/>
                <w:color w:val="C00000"/>
                <w:sz w:val="20"/>
                <w:szCs w:val="20"/>
                <w:lang w:eastAsia="en-US"/>
              </w:rPr>
              <w:t xml:space="preserve">VPĮ </w:t>
            </w:r>
            <w:r w:rsidRPr="00025424">
              <w:rPr>
                <w:rFonts w:ascii="Arial" w:eastAsia="Yu Mincho" w:hAnsi="Arial" w:cs="Arial"/>
                <w:b/>
                <w:bCs/>
                <w:color w:val="C00000"/>
                <w:sz w:val="20"/>
                <w:szCs w:val="20"/>
                <w:lang w:val="en-US" w:eastAsia="en-US"/>
              </w:rPr>
              <w:t>46 str. 2</w:t>
            </w:r>
            <w:r w:rsidRPr="00025424">
              <w:rPr>
                <w:rFonts w:ascii="Arial" w:eastAsia="Yu Mincho" w:hAnsi="Arial" w:cs="Arial"/>
                <w:b/>
                <w:bCs/>
                <w:color w:val="C00000"/>
                <w:sz w:val="20"/>
                <w:szCs w:val="20"/>
                <w:vertAlign w:val="superscript"/>
                <w:lang w:val="en-US" w:eastAsia="en-US"/>
              </w:rPr>
              <w:t xml:space="preserve">1 </w:t>
            </w:r>
            <w:proofErr w:type="spellStart"/>
            <w:r w:rsidRPr="00025424">
              <w:rPr>
                <w:rFonts w:ascii="Arial" w:eastAsia="Yu Mincho" w:hAnsi="Arial" w:cs="Arial"/>
                <w:b/>
                <w:bCs/>
                <w:color w:val="C00000"/>
                <w:sz w:val="20"/>
                <w:szCs w:val="20"/>
                <w:lang w:val="en-US" w:eastAsia="en-US"/>
              </w:rPr>
              <w:t>dalis</w:t>
            </w:r>
            <w:proofErr w:type="spellEnd"/>
            <w:r w:rsidRPr="00025424">
              <w:rPr>
                <w:rFonts w:ascii="Arial" w:eastAsia="Yu Mincho" w:hAnsi="Arial" w:cs="Arial"/>
                <w:b/>
                <w:bCs/>
                <w:color w:val="C00000"/>
                <w:sz w:val="20"/>
                <w:szCs w:val="20"/>
                <w:lang w:val="en-US" w:eastAsia="en-US"/>
              </w:rPr>
              <w:t xml:space="preserve"> </w:t>
            </w:r>
          </w:p>
          <w:p w14:paraId="4308CC92" w14:textId="77777777" w:rsidR="00EA7CDD" w:rsidRPr="00025424" w:rsidRDefault="00EA7CDD" w:rsidP="00E301DE">
            <w:pPr>
              <w:pStyle w:val="NoSpacing"/>
              <w:jc w:val="both"/>
              <w:rPr>
                <w:rFonts w:ascii="Arial" w:eastAsia="Yu Mincho" w:hAnsi="Arial" w:cs="Arial"/>
                <w:b/>
                <w:bCs/>
                <w:color w:val="C00000"/>
                <w:sz w:val="20"/>
                <w:szCs w:val="20"/>
                <w:lang w:val="en-US" w:eastAsia="en-US"/>
              </w:rPr>
            </w:pPr>
          </w:p>
          <w:p w14:paraId="6B7F86F5" w14:textId="2C57ADF9" w:rsidR="00EA7CDD" w:rsidRPr="00025424" w:rsidRDefault="00EA7CDD" w:rsidP="00E301DE">
            <w:pPr>
              <w:pStyle w:val="NoSpacing"/>
              <w:jc w:val="both"/>
              <w:rPr>
                <w:rFonts w:ascii="Arial" w:eastAsia="Yu Mincho" w:hAnsi="Arial" w:cs="Arial"/>
                <w:b/>
                <w:bCs/>
                <w:color w:val="C00000"/>
                <w:sz w:val="20"/>
                <w:szCs w:val="20"/>
                <w:lang w:val="en-US" w:eastAsia="en-US"/>
              </w:rPr>
            </w:pPr>
            <w:r w:rsidRPr="00025424">
              <w:rPr>
                <w:rFonts w:ascii="Arial" w:eastAsia="Yu Mincho" w:hAnsi="Arial" w:cs="Arial"/>
                <w:b/>
                <w:bCs/>
                <w:color w:val="C00000"/>
                <w:sz w:val="20"/>
                <w:szCs w:val="20"/>
                <w:lang w:val="en-US" w:eastAsia="en-US"/>
              </w:rPr>
              <w:t xml:space="preserve">EBVPD III </w:t>
            </w:r>
            <w:proofErr w:type="spellStart"/>
            <w:r w:rsidRPr="00025424">
              <w:rPr>
                <w:rFonts w:ascii="Arial" w:eastAsia="Yu Mincho" w:hAnsi="Arial" w:cs="Arial"/>
                <w:b/>
                <w:bCs/>
                <w:color w:val="C00000"/>
                <w:sz w:val="20"/>
                <w:szCs w:val="20"/>
                <w:lang w:val="en-US" w:eastAsia="en-US"/>
              </w:rPr>
              <w:t>dalies</w:t>
            </w:r>
            <w:proofErr w:type="spellEnd"/>
            <w:r w:rsidRPr="00025424">
              <w:rPr>
                <w:rFonts w:ascii="Arial" w:eastAsia="Yu Mincho" w:hAnsi="Arial" w:cs="Arial"/>
                <w:b/>
                <w:bCs/>
                <w:color w:val="C00000"/>
                <w:sz w:val="20"/>
                <w:szCs w:val="20"/>
                <w:lang w:val="en-US" w:eastAsia="en-US"/>
              </w:rPr>
              <w:t xml:space="preserve"> D2 </w:t>
            </w:r>
            <w:proofErr w:type="spellStart"/>
            <w:r w:rsidRPr="00025424">
              <w:rPr>
                <w:rFonts w:ascii="Arial" w:eastAsia="Yu Mincho" w:hAnsi="Arial" w:cs="Arial"/>
                <w:b/>
                <w:bCs/>
                <w:color w:val="C00000"/>
                <w:sz w:val="20"/>
                <w:szCs w:val="20"/>
                <w:lang w:val="en-US" w:eastAsia="en-US"/>
              </w:rPr>
              <w:t>punktas</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6C5A" w14:textId="2F1A33EE" w:rsidR="00EA7CDD" w:rsidRPr="00025424" w:rsidRDefault="00EA7CDD" w:rsidP="00E301DE">
            <w:pPr>
              <w:pStyle w:val="NoSpacing"/>
              <w:jc w:val="both"/>
              <w:rPr>
                <w:rFonts w:ascii="Arial" w:hAnsi="Arial" w:cs="Arial"/>
                <w:color w:val="C00000"/>
                <w:sz w:val="20"/>
                <w:szCs w:val="20"/>
                <w:lang w:eastAsia="en-US"/>
              </w:rPr>
            </w:pPr>
            <w:r w:rsidRPr="00025424">
              <w:rPr>
                <w:rFonts w:ascii="Arial" w:hAnsi="Arial" w:cs="Arial"/>
                <w:color w:val="C00000"/>
                <w:sz w:val="20"/>
                <w:szCs w:val="20"/>
                <w:lang w:eastAsia="en-US"/>
              </w:rPr>
              <w:t>Iš Lietuvoje įsteigtų subjektų įrodančių dokumentų nereikalaujama. Užtenka pateikto EBVPD</w:t>
            </w:r>
          </w:p>
          <w:p w14:paraId="16694CEF" w14:textId="1A0C057F" w:rsidR="00EA7CDD" w:rsidRPr="00025424" w:rsidRDefault="00EA7CDD" w:rsidP="00E301DE">
            <w:pPr>
              <w:pStyle w:val="NoSpacing"/>
              <w:jc w:val="both"/>
              <w:rPr>
                <w:rFonts w:ascii="Arial" w:hAnsi="Arial" w:cs="Arial"/>
                <w:color w:val="C00000"/>
                <w:sz w:val="20"/>
                <w:szCs w:val="20"/>
                <w:lang w:eastAsia="en-US"/>
              </w:rPr>
            </w:pPr>
          </w:p>
        </w:tc>
      </w:tr>
      <w:tr w:rsidR="006905C5" w:rsidRPr="00BC6A9A" w14:paraId="720B3DFD"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2E4F70" w14:textId="77777777" w:rsidR="006905C5" w:rsidRPr="00BC6A9A" w:rsidRDefault="006905C5" w:rsidP="006905C5">
            <w:pPr>
              <w:pStyle w:val="NoSpacing"/>
              <w:numPr>
                <w:ilvl w:val="0"/>
                <w:numId w:val="22"/>
              </w:numPr>
              <w:rPr>
                <w:rFonts w:ascii="Arial" w:hAnsi="Arial" w:cs="Arial"/>
                <w:b/>
                <w:bCs/>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A578E"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ED8A39" w14:textId="77777777" w:rsidR="006905C5" w:rsidRPr="00BC6A9A" w:rsidRDefault="006905C5" w:rsidP="00E301DE">
            <w:pPr>
              <w:pStyle w:val="NoSpacing"/>
              <w:jc w:val="both"/>
              <w:rPr>
                <w:rFonts w:ascii="Arial" w:hAnsi="Arial" w:cs="Arial"/>
                <w:b/>
                <w:bCs/>
                <w:sz w:val="20"/>
                <w:szCs w:val="20"/>
                <w:lang w:eastAsia="en-US"/>
              </w:rPr>
            </w:pPr>
          </w:p>
          <w:p w14:paraId="2EDC89EB"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Laikoma, kad tiekėjas nuteistas už aukščiau nurodytą nusikalstamą veiką, kai dėl:</w:t>
            </w:r>
          </w:p>
          <w:p w14:paraId="5DA3D4B6"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712429DF"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3675576" w14:textId="77777777" w:rsidR="006905C5" w:rsidRPr="00BC6A9A" w:rsidRDefault="006905C5" w:rsidP="00E301DE">
            <w:pPr>
              <w:pStyle w:val="NoSpacing"/>
              <w:jc w:val="both"/>
              <w:rPr>
                <w:rFonts w:ascii="Arial" w:hAnsi="Arial" w:cs="Arial"/>
                <w:b/>
                <w:bCs/>
                <w:sz w:val="20"/>
                <w:szCs w:val="20"/>
                <w:lang w:eastAsia="en-US"/>
              </w:rPr>
            </w:pPr>
          </w:p>
          <w:p w14:paraId="7E4656AC"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Tačiau ši nuostata netaikoma, jeigu:</w:t>
            </w:r>
          </w:p>
          <w:p w14:paraId="6B77F746"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74561CC1"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t>2) įsiskolinimo suma neviršija 50 Eur (penkiasdešimt eurų);</w:t>
            </w:r>
          </w:p>
          <w:p w14:paraId="269A20B6" w14:textId="77777777" w:rsidR="006905C5" w:rsidRPr="00BC6A9A" w:rsidRDefault="006905C5" w:rsidP="00E301DE">
            <w:pPr>
              <w:pStyle w:val="NoSpacing"/>
              <w:jc w:val="both"/>
              <w:rPr>
                <w:rFonts w:ascii="Arial" w:hAnsi="Arial" w:cs="Arial"/>
                <w:b/>
                <w:bCs/>
                <w:sz w:val="20"/>
                <w:szCs w:val="20"/>
                <w:lang w:eastAsia="en-US"/>
              </w:rPr>
            </w:pPr>
            <w:r w:rsidRPr="00BC6A9A">
              <w:rPr>
                <w:rFonts w:ascii="Arial" w:hAnsi="Arial" w:cs="Arial"/>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59EB1"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lastRenderedPageBreak/>
              <w:t>VPĮ 46 str. 3 d.</w:t>
            </w:r>
          </w:p>
          <w:p w14:paraId="6105A518" w14:textId="77777777" w:rsidR="006905C5" w:rsidRPr="00BC6A9A" w:rsidRDefault="006905C5" w:rsidP="00E301DE">
            <w:pPr>
              <w:pStyle w:val="NoSpacing"/>
              <w:jc w:val="both"/>
              <w:rPr>
                <w:rFonts w:ascii="Arial" w:eastAsia="Arial" w:hAnsi="Arial" w:cs="Arial"/>
                <w:sz w:val="20"/>
                <w:szCs w:val="20"/>
              </w:rPr>
            </w:pPr>
          </w:p>
          <w:p w14:paraId="309B7DC9" w14:textId="77777777" w:rsidR="006905C5" w:rsidRPr="00BC6A9A" w:rsidRDefault="006905C5" w:rsidP="00E301DE">
            <w:pPr>
              <w:pStyle w:val="NoSpacing"/>
              <w:jc w:val="both"/>
              <w:rPr>
                <w:rFonts w:ascii="Arial" w:eastAsia="Yu Mincho" w:hAnsi="Arial" w:cs="Arial"/>
                <w:sz w:val="20"/>
                <w:szCs w:val="20"/>
              </w:rPr>
            </w:pPr>
            <w:r w:rsidRPr="00BC6A9A">
              <w:rPr>
                <w:rFonts w:ascii="Arial" w:eastAsia="Arial" w:hAnsi="Arial" w:cs="Arial"/>
                <w:sz w:val="20"/>
                <w:szCs w:val="20"/>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5605C"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sz w:val="20"/>
                <w:szCs w:val="20"/>
              </w:rPr>
              <w:t>1) Dėl įsipareigojimų, susijusių su mokesčių mokėjimu, įvykdymo i</w:t>
            </w:r>
            <w:r w:rsidRPr="00BC6A9A">
              <w:rPr>
                <w:rFonts w:ascii="Arial" w:hAnsi="Arial" w:cs="Arial"/>
                <w:sz w:val="20"/>
                <w:szCs w:val="20"/>
                <w:lang w:eastAsia="en-US"/>
              </w:rPr>
              <w:t xml:space="preserve">š Lietuvoje įsteigtų subjektų </w:t>
            </w:r>
            <w:r w:rsidRPr="00BC6A9A">
              <w:rPr>
                <w:rFonts w:ascii="Arial" w:hAnsi="Arial" w:cs="Arial"/>
                <w:sz w:val="20"/>
                <w:szCs w:val="20"/>
              </w:rPr>
              <w:t>prašoma:</w:t>
            </w:r>
          </w:p>
          <w:p w14:paraId="12BE892F" w14:textId="77777777" w:rsidR="006905C5" w:rsidRPr="00BC6A9A" w:rsidRDefault="006905C5" w:rsidP="00E301DE">
            <w:pPr>
              <w:pStyle w:val="NoSpacing"/>
              <w:jc w:val="both"/>
              <w:rPr>
                <w:rFonts w:ascii="Arial" w:hAnsi="Arial" w:cs="Arial"/>
                <w:b/>
                <w:bCs/>
                <w:sz w:val="20"/>
                <w:szCs w:val="20"/>
              </w:rPr>
            </w:pPr>
          </w:p>
          <w:p w14:paraId="32A188CC" w14:textId="77777777" w:rsidR="006905C5" w:rsidRPr="00BC6A9A" w:rsidRDefault="006905C5" w:rsidP="006905C5">
            <w:pPr>
              <w:pStyle w:val="NoSpacing"/>
              <w:numPr>
                <w:ilvl w:val="0"/>
                <w:numId w:val="20"/>
              </w:numPr>
              <w:ind w:left="28" w:firstLine="0"/>
              <w:jc w:val="both"/>
              <w:rPr>
                <w:rFonts w:ascii="Arial" w:hAnsi="Arial" w:cs="Arial"/>
                <w:sz w:val="20"/>
                <w:szCs w:val="20"/>
              </w:rPr>
            </w:pPr>
            <w:r w:rsidRPr="00BC6A9A">
              <w:rPr>
                <w:rFonts w:ascii="Arial" w:hAnsi="Arial" w:cs="Arial"/>
                <w:sz w:val="20"/>
                <w:szCs w:val="20"/>
              </w:rPr>
              <w:t>išrašo iš teismo sprendimo (jei toks yra) arba Valstybinės mokesčių inspekcijos prie Lietuvos Respublikos finansų ministerijos išduoto dokumento,</w:t>
            </w:r>
          </w:p>
          <w:p w14:paraId="7A09C0D7" w14:textId="77777777" w:rsidR="006905C5" w:rsidRPr="00BC6A9A" w:rsidRDefault="006905C5" w:rsidP="006905C5">
            <w:pPr>
              <w:pStyle w:val="NoSpacing"/>
              <w:numPr>
                <w:ilvl w:val="0"/>
                <w:numId w:val="19"/>
              </w:numPr>
              <w:ind w:left="28" w:firstLine="0"/>
              <w:jc w:val="both"/>
              <w:rPr>
                <w:rFonts w:ascii="Arial" w:hAnsi="Arial" w:cs="Arial"/>
                <w:sz w:val="20"/>
                <w:szCs w:val="20"/>
              </w:rPr>
            </w:pPr>
            <w:r w:rsidRPr="00BC6A9A">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6337E3ED" w14:textId="77777777" w:rsidR="006905C5" w:rsidRPr="00BC6A9A" w:rsidRDefault="006905C5" w:rsidP="00E301DE">
            <w:pPr>
              <w:pStyle w:val="NoSpacing"/>
              <w:jc w:val="both"/>
              <w:rPr>
                <w:rFonts w:ascii="Arial" w:hAnsi="Arial" w:cs="Arial"/>
                <w:sz w:val="20"/>
                <w:szCs w:val="20"/>
              </w:rPr>
            </w:pPr>
          </w:p>
          <w:p w14:paraId="722FE39F"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lang w:eastAsia="en-US"/>
              </w:rPr>
              <w:t>Iš ne Lietuvoje įsteigtų subjektų reikalaujama:</w:t>
            </w:r>
          </w:p>
          <w:p w14:paraId="323C3383" w14:textId="77777777" w:rsidR="006905C5" w:rsidRPr="00BC6A9A" w:rsidRDefault="006905C5" w:rsidP="006905C5">
            <w:pPr>
              <w:pStyle w:val="NoSpacing"/>
              <w:numPr>
                <w:ilvl w:val="0"/>
                <w:numId w:val="21"/>
              </w:numPr>
              <w:ind w:left="28" w:firstLine="0"/>
              <w:jc w:val="both"/>
              <w:rPr>
                <w:rFonts w:ascii="Arial" w:hAnsi="Arial" w:cs="Arial"/>
                <w:b/>
                <w:bCs/>
                <w:sz w:val="20"/>
                <w:szCs w:val="20"/>
              </w:rPr>
            </w:pPr>
            <w:r w:rsidRPr="00BC6A9A">
              <w:rPr>
                <w:rFonts w:ascii="Arial" w:hAnsi="Arial" w:cs="Arial"/>
                <w:sz w:val="20"/>
                <w:szCs w:val="20"/>
              </w:rPr>
              <w:t>atitinkamos užsienio šalies institucijos dokumento</w:t>
            </w:r>
            <w:r w:rsidRPr="00BC6A9A">
              <w:rPr>
                <w:rStyle w:val="FootnoteReference"/>
                <w:rFonts w:ascii="Arial" w:hAnsi="Arial" w:cs="Arial"/>
                <w:sz w:val="20"/>
                <w:szCs w:val="20"/>
              </w:rPr>
              <w:footnoteReference w:id="6"/>
            </w:r>
            <w:r w:rsidRPr="00BC6A9A">
              <w:rPr>
                <w:rFonts w:ascii="Arial" w:hAnsi="Arial" w:cs="Arial"/>
                <w:sz w:val="20"/>
                <w:szCs w:val="20"/>
              </w:rPr>
              <w:t>.</w:t>
            </w:r>
          </w:p>
          <w:p w14:paraId="4A910008" w14:textId="77777777" w:rsidR="006905C5" w:rsidRPr="00BC6A9A" w:rsidRDefault="006905C5" w:rsidP="00E301DE">
            <w:pPr>
              <w:pStyle w:val="NoSpacing"/>
              <w:jc w:val="both"/>
              <w:rPr>
                <w:rFonts w:ascii="Arial" w:eastAsia="Yu Mincho" w:hAnsi="Arial" w:cs="Arial"/>
                <w:sz w:val="20"/>
                <w:szCs w:val="20"/>
              </w:rPr>
            </w:pPr>
          </w:p>
          <w:p w14:paraId="37BB0BC6" w14:textId="53BFEF7F" w:rsidR="006905C5" w:rsidRPr="00BC6A9A" w:rsidRDefault="006905C5" w:rsidP="00E301DE">
            <w:pPr>
              <w:pStyle w:val="NoSpacing"/>
              <w:jc w:val="both"/>
              <w:rPr>
                <w:rFonts w:ascii="Arial" w:hAnsi="Arial" w:cs="Arial"/>
                <w:i/>
                <w:iCs/>
                <w:color w:val="000000" w:themeColor="text1"/>
                <w:sz w:val="20"/>
                <w:szCs w:val="20"/>
              </w:rPr>
            </w:pPr>
            <w:r w:rsidRPr="00BC6A9A">
              <w:rPr>
                <w:rFonts w:ascii="Arial" w:hAnsi="Arial" w:cs="Arial"/>
                <w:sz w:val="20"/>
                <w:szCs w:val="20"/>
              </w:rPr>
              <w:t xml:space="preserve">Nurodyti dokumentai turi būti  išduoti ne anksčiau kaip 180 dienų iki tos dienos, kai tiekėjas Pirkimo vykdytojo prašymu </w:t>
            </w:r>
            <w:r w:rsidRPr="00BC6A9A">
              <w:rPr>
                <w:rFonts w:ascii="Arial" w:hAnsi="Arial" w:cs="Arial"/>
                <w:sz w:val="20"/>
                <w:szCs w:val="20"/>
              </w:rPr>
              <w:lastRenderedPageBreak/>
              <w:t>turės pateikti pašalinimo pagrindų nebuvimą patvirtinančius dokumentus</w:t>
            </w:r>
            <w:r w:rsidR="003E5E02">
              <w:rPr>
                <w:rFonts w:ascii="Arial" w:hAnsi="Arial" w:cs="Arial"/>
                <w:sz w:val="20"/>
                <w:szCs w:val="20"/>
              </w:rPr>
              <w:t>.</w:t>
            </w:r>
          </w:p>
          <w:p w14:paraId="1DBF6EBE" w14:textId="77777777" w:rsidR="006905C5" w:rsidRPr="00BC6A9A" w:rsidRDefault="006905C5" w:rsidP="00E301DE">
            <w:pPr>
              <w:pStyle w:val="NoSpacing"/>
              <w:jc w:val="both"/>
              <w:rPr>
                <w:rFonts w:ascii="Arial" w:hAnsi="Arial" w:cs="Arial"/>
                <w:i/>
                <w:iCs/>
                <w:color w:val="7030A0"/>
                <w:sz w:val="20"/>
                <w:szCs w:val="20"/>
              </w:rPr>
            </w:pPr>
          </w:p>
          <w:p w14:paraId="54083142"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bCs/>
                <w:sz w:val="20"/>
                <w:szCs w:val="20"/>
              </w:rPr>
              <w:t xml:space="preserve">Jei dokumentas išduotas anksčiau, tačiau jame nurodytas galiojimo terminas ilgesnis nei pašalinimo pagrindų nebuvimą patvirtinančių dokumentų pagal </w:t>
            </w:r>
            <w:r w:rsidRPr="00BC6A9A">
              <w:rPr>
                <w:rFonts w:ascii="Arial" w:eastAsia="Times New Roman" w:hAnsi="Arial" w:cs="Arial"/>
                <w:sz w:val="20"/>
                <w:szCs w:val="20"/>
              </w:rPr>
              <w:t>EBVPD galutinis pateikimo terminas</w:t>
            </w:r>
            <w:r w:rsidRPr="00BC6A9A">
              <w:rPr>
                <w:rFonts w:ascii="Arial" w:hAnsi="Arial" w:cs="Arial"/>
                <w:bCs/>
                <w:sz w:val="20"/>
                <w:szCs w:val="20"/>
              </w:rPr>
              <w:t>, toks dokumentas jo galiojimo laikotarpiu yra priimtinas.</w:t>
            </w:r>
          </w:p>
          <w:p w14:paraId="5956A0B2" w14:textId="77777777" w:rsidR="006905C5" w:rsidRPr="00BC6A9A" w:rsidRDefault="006905C5" w:rsidP="00E301DE">
            <w:pPr>
              <w:pStyle w:val="NoSpacing"/>
              <w:jc w:val="both"/>
              <w:rPr>
                <w:rFonts w:ascii="Arial" w:hAnsi="Arial" w:cs="Arial"/>
                <w:b/>
                <w:bCs/>
                <w:sz w:val="20"/>
                <w:szCs w:val="20"/>
              </w:rPr>
            </w:pPr>
          </w:p>
          <w:p w14:paraId="6B5F9FD5"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bCs/>
                <w:sz w:val="20"/>
                <w:szCs w:val="20"/>
              </w:rPr>
              <w:t>2) Dėl įsipareigojimų, susijusių su socialinio draudimo įmokų mokėjimu, įvykdymo i</w:t>
            </w:r>
            <w:r w:rsidRPr="00BC6A9A">
              <w:rPr>
                <w:rFonts w:ascii="Arial" w:hAnsi="Arial" w:cs="Arial"/>
                <w:sz w:val="20"/>
                <w:szCs w:val="20"/>
                <w:lang w:eastAsia="en-US"/>
              </w:rPr>
              <w:t xml:space="preserve">š Lietuvoje įsteigtų subjektų </w:t>
            </w:r>
            <w:r w:rsidRPr="00BC6A9A">
              <w:rPr>
                <w:rFonts w:ascii="Arial" w:hAnsi="Arial" w:cs="Arial"/>
                <w:bCs/>
                <w:sz w:val="20"/>
                <w:szCs w:val="20"/>
              </w:rPr>
              <w:t>prašoma:</w:t>
            </w:r>
          </w:p>
          <w:p w14:paraId="4E83A00B" w14:textId="77777777" w:rsidR="006905C5" w:rsidRPr="00BC6A9A" w:rsidRDefault="006905C5" w:rsidP="00E301DE">
            <w:pPr>
              <w:pStyle w:val="NoSpacing"/>
              <w:jc w:val="both"/>
              <w:rPr>
                <w:rFonts w:ascii="Arial" w:hAnsi="Arial" w:cs="Arial"/>
                <w:bCs/>
                <w:sz w:val="20"/>
                <w:szCs w:val="20"/>
              </w:rPr>
            </w:pPr>
            <w:r w:rsidRPr="00BC6A9A">
              <w:rPr>
                <w:rFonts w:ascii="Arial" w:hAnsi="Arial" w:cs="Arial"/>
                <w:bCs/>
                <w:sz w:val="20"/>
                <w:szCs w:val="20"/>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25" w:history="1">
              <w:r w:rsidRPr="00BC6A9A">
                <w:rPr>
                  <w:rStyle w:val="Hyperlink"/>
                  <w:rFonts w:ascii="Arial" w:hAnsi="Arial" w:cs="Arial"/>
                  <w:bCs/>
                  <w:sz w:val="20"/>
                  <w:szCs w:val="20"/>
                </w:rPr>
                <w:t>http://draudejai.sodra.lt/draudeju_viesi_duomenys/</w:t>
              </w:r>
            </w:hyperlink>
            <w:r w:rsidRPr="00BC6A9A">
              <w:rPr>
                <w:rFonts w:ascii="Arial" w:hAnsi="Arial" w:cs="Arial"/>
                <w:bCs/>
                <w:sz w:val="20"/>
                <w:szCs w:val="20"/>
              </w:rPr>
              <w:t>.</w:t>
            </w:r>
          </w:p>
          <w:p w14:paraId="2A9FB4F7" w14:textId="77777777" w:rsidR="006905C5" w:rsidRPr="00BC6A9A" w:rsidRDefault="006905C5" w:rsidP="00E301DE">
            <w:pPr>
              <w:pStyle w:val="NoSpacing"/>
              <w:jc w:val="both"/>
              <w:rPr>
                <w:rFonts w:ascii="Arial" w:hAnsi="Arial" w:cs="Arial"/>
                <w:bCs/>
                <w:sz w:val="20"/>
                <w:szCs w:val="20"/>
              </w:rPr>
            </w:pPr>
          </w:p>
          <w:p w14:paraId="4BEE41F2" w14:textId="273C21D7" w:rsidR="006905C5" w:rsidRPr="00BC6A9A" w:rsidRDefault="006905C5" w:rsidP="00E301DE">
            <w:pPr>
              <w:pStyle w:val="NoSpacing"/>
              <w:jc w:val="both"/>
              <w:rPr>
                <w:rFonts w:ascii="Arial" w:hAnsi="Arial" w:cs="Arial"/>
                <w:bCs/>
                <w:sz w:val="20"/>
                <w:szCs w:val="20"/>
              </w:rPr>
            </w:pPr>
            <w:r w:rsidRPr="00BC6A9A">
              <w:rPr>
                <w:rFonts w:ascii="Arial" w:hAnsi="Arial" w:cs="Arial"/>
                <w:i/>
                <w:iCs/>
                <w:sz w:val="20"/>
                <w:szCs w:val="20"/>
              </w:rPr>
              <w:t>(viešai prieinama informacija tikrinama dokumentų pagal EBVPD pateikimo dienai)</w:t>
            </w:r>
          </w:p>
          <w:p w14:paraId="0E64AF11" w14:textId="77777777" w:rsidR="006905C5" w:rsidRPr="00BC6A9A" w:rsidRDefault="006905C5" w:rsidP="00E301DE">
            <w:pPr>
              <w:pStyle w:val="NoSpacing"/>
              <w:jc w:val="both"/>
              <w:rPr>
                <w:rFonts w:ascii="Arial" w:hAnsi="Arial" w:cs="Arial"/>
                <w:b/>
                <w:bCs/>
                <w:sz w:val="20"/>
                <w:szCs w:val="20"/>
              </w:rPr>
            </w:pPr>
          </w:p>
          <w:p w14:paraId="479CE3F6"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E22477" w14:textId="77777777" w:rsidR="006905C5" w:rsidRPr="00BC6A9A" w:rsidRDefault="006905C5" w:rsidP="00E301DE">
            <w:pPr>
              <w:pStyle w:val="NoSpacing"/>
              <w:jc w:val="both"/>
              <w:rPr>
                <w:rFonts w:ascii="Arial" w:hAnsi="Arial" w:cs="Arial"/>
                <w:b/>
                <w:bCs/>
                <w:sz w:val="20"/>
                <w:szCs w:val="20"/>
              </w:rPr>
            </w:pPr>
          </w:p>
          <w:p w14:paraId="469DC9BD"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rPr>
              <w:t xml:space="preserve">2.2) Jeigu tiekėjas yra fizinis asmuo, registruotas Lietuvos Respublikoje, jis pateikia išrašą iš teismo sprendimo (jei toks </w:t>
            </w:r>
            <w:r w:rsidRPr="00BC6A9A">
              <w:rPr>
                <w:rFonts w:ascii="Arial" w:hAnsi="Arial" w:cs="Arial"/>
                <w:sz w:val="20"/>
                <w:szCs w:val="20"/>
              </w:rPr>
              <w:lastRenderedPageBreak/>
              <w:t>yra) arba „Sodros“ išduotą dokumentą, arba valstybės įmonės Registrų centras Lietuvos Respublikos Vyriausybės nustatyta tvarka išduotą dokumentą, patvirtinantį jungtinius kompetentingų institucijų tvarkomus duomenis.</w:t>
            </w:r>
          </w:p>
          <w:p w14:paraId="2E512FB4" w14:textId="77777777" w:rsidR="006905C5" w:rsidRPr="00BC6A9A" w:rsidRDefault="006905C5" w:rsidP="00E301DE">
            <w:pPr>
              <w:pStyle w:val="NoSpacing"/>
              <w:jc w:val="both"/>
              <w:rPr>
                <w:rFonts w:ascii="Arial" w:hAnsi="Arial" w:cs="Arial"/>
                <w:b/>
                <w:bCs/>
                <w:sz w:val="20"/>
                <w:szCs w:val="20"/>
              </w:rPr>
            </w:pPr>
          </w:p>
          <w:p w14:paraId="7B9FD046"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lang w:eastAsia="en-US"/>
              </w:rPr>
              <w:t>Iš ne Lietuvoje įsteigtų subjektų reikalaujama:</w:t>
            </w:r>
          </w:p>
          <w:p w14:paraId="3D05FD00" w14:textId="77777777" w:rsidR="006905C5" w:rsidRPr="00BC6A9A" w:rsidRDefault="006905C5" w:rsidP="006905C5">
            <w:pPr>
              <w:pStyle w:val="NoSpacing"/>
              <w:numPr>
                <w:ilvl w:val="0"/>
                <w:numId w:val="21"/>
              </w:numPr>
              <w:ind w:left="0" w:firstLine="28"/>
              <w:jc w:val="both"/>
              <w:rPr>
                <w:rFonts w:ascii="Arial" w:hAnsi="Arial" w:cs="Arial"/>
                <w:b/>
                <w:bCs/>
                <w:sz w:val="20"/>
                <w:szCs w:val="20"/>
              </w:rPr>
            </w:pPr>
            <w:r w:rsidRPr="00BC6A9A">
              <w:rPr>
                <w:rFonts w:ascii="Arial" w:hAnsi="Arial" w:cs="Arial"/>
                <w:sz w:val="20"/>
                <w:szCs w:val="20"/>
              </w:rPr>
              <w:t>atitinkamos užsienio šalies kompetentingos institucijos dokumento</w:t>
            </w:r>
            <w:r w:rsidRPr="00BC6A9A">
              <w:rPr>
                <w:rStyle w:val="FootnoteReference"/>
                <w:rFonts w:ascii="Arial" w:hAnsi="Arial" w:cs="Arial"/>
                <w:sz w:val="20"/>
                <w:szCs w:val="20"/>
              </w:rPr>
              <w:footnoteReference w:id="7"/>
            </w:r>
            <w:r w:rsidRPr="00BC6A9A">
              <w:rPr>
                <w:rFonts w:ascii="Arial" w:hAnsi="Arial" w:cs="Arial"/>
                <w:sz w:val="20"/>
                <w:szCs w:val="20"/>
              </w:rPr>
              <w:t>.</w:t>
            </w:r>
          </w:p>
          <w:p w14:paraId="29C7AE4F" w14:textId="77777777" w:rsidR="006905C5" w:rsidRPr="00BC6A9A" w:rsidRDefault="006905C5" w:rsidP="00E301DE">
            <w:pPr>
              <w:pStyle w:val="NoSpacing"/>
              <w:jc w:val="both"/>
              <w:rPr>
                <w:rFonts w:ascii="Arial" w:hAnsi="Arial" w:cs="Arial"/>
                <w:b/>
                <w:bCs/>
                <w:sz w:val="20"/>
                <w:szCs w:val="20"/>
              </w:rPr>
            </w:pPr>
          </w:p>
          <w:p w14:paraId="6C76E736" w14:textId="31A87427" w:rsidR="006905C5" w:rsidRPr="003E5E02" w:rsidRDefault="006905C5" w:rsidP="00E301DE">
            <w:pPr>
              <w:pStyle w:val="NoSpacing"/>
              <w:jc w:val="both"/>
              <w:rPr>
                <w:rFonts w:ascii="Arial" w:hAnsi="Arial" w:cs="Arial"/>
                <w:sz w:val="20"/>
                <w:szCs w:val="20"/>
              </w:rPr>
            </w:pPr>
            <w:r w:rsidRPr="00BC6A9A">
              <w:rPr>
                <w:rFonts w:ascii="Arial" w:hAnsi="Arial" w:cs="Arial"/>
                <w:sz w:val="20"/>
                <w:szCs w:val="20"/>
              </w:rPr>
              <w:t>Nurodyti dokumentai turi būti  išduoti ne anksčiau kaip 180 dienų iki tos dienos, kai tiekėjas Pirkimo vykdytojo prašymu turės pateikti pašalinimo pagrindų nebuvimą patvirtinančius dokumentus.</w:t>
            </w:r>
          </w:p>
          <w:p w14:paraId="2890ECA4" w14:textId="77777777" w:rsidR="006905C5" w:rsidRPr="00BC6A9A" w:rsidRDefault="006905C5" w:rsidP="00E301DE">
            <w:pPr>
              <w:pStyle w:val="NoSpacing"/>
              <w:jc w:val="both"/>
              <w:rPr>
                <w:rFonts w:ascii="Arial" w:hAnsi="Arial" w:cs="Arial"/>
                <w:b/>
                <w:bCs/>
                <w:sz w:val="20"/>
                <w:szCs w:val="20"/>
              </w:rPr>
            </w:pPr>
          </w:p>
          <w:p w14:paraId="5AD32A51"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sz w:val="20"/>
                <w:szCs w:val="20"/>
              </w:rPr>
              <w:t xml:space="preserve">Jei dokumentas išduotas anksčiau, tačiau jame nurodytas galiojimo terminas ilgesnis nei pašalinimo pagrindų nebuvimą patvirtinančių dokumentų </w:t>
            </w:r>
            <w:r w:rsidRPr="00BC6A9A">
              <w:rPr>
                <w:rFonts w:ascii="Arial" w:hAnsi="Arial" w:cs="Arial"/>
                <w:bCs/>
                <w:sz w:val="20"/>
                <w:szCs w:val="20"/>
              </w:rPr>
              <w:t xml:space="preserve">pagal </w:t>
            </w:r>
            <w:r w:rsidRPr="00BC6A9A">
              <w:rPr>
                <w:rFonts w:ascii="Arial" w:eastAsia="Times New Roman" w:hAnsi="Arial" w:cs="Arial"/>
                <w:sz w:val="20"/>
                <w:szCs w:val="20"/>
              </w:rPr>
              <w:t>EBVPD galutinis pateikimo terminas</w:t>
            </w:r>
            <w:r w:rsidRPr="00BC6A9A">
              <w:rPr>
                <w:rFonts w:ascii="Arial" w:hAnsi="Arial" w:cs="Arial"/>
                <w:bCs/>
                <w:sz w:val="20"/>
                <w:szCs w:val="20"/>
              </w:rPr>
              <w:t>, toks dokumentas jo galiojimo laikotarpiu yra priimtinas.</w:t>
            </w:r>
          </w:p>
        </w:tc>
      </w:tr>
      <w:tr w:rsidR="006905C5" w:rsidRPr="00BC6A9A" w14:paraId="6E048B16" w14:textId="77777777" w:rsidTr="006905C5">
        <w:trPr>
          <w:trHeight w:val="1182"/>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60793" w14:textId="77777777" w:rsidR="006905C5" w:rsidRPr="00BC6A9A" w:rsidRDefault="006905C5" w:rsidP="006905C5">
            <w:pPr>
              <w:pStyle w:val="NoSpacing"/>
              <w:numPr>
                <w:ilvl w:val="0"/>
                <w:numId w:val="22"/>
              </w:numPr>
              <w:rPr>
                <w:rFonts w:ascii="Arial" w:hAnsi="Arial" w:cs="Arial"/>
                <w:b/>
                <w:bCs/>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D6532"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02459"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t>VPĮ 46 str. 4 d. 1 p.</w:t>
            </w:r>
          </w:p>
          <w:p w14:paraId="2A0F6DD5" w14:textId="77777777" w:rsidR="006905C5" w:rsidRPr="00BC6A9A" w:rsidRDefault="006905C5" w:rsidP="00E301DE">
            <w:pPr>
              <w:pStyle w:val="NoSpacing"/>
              <w:jc w:val="both"/>
              <w:rPr>
                <w:rFonts w:ascii="Arial" w:eastAsia="Yu Mincho" w:hAnsi="Arial" w:cs="Arial"/>
                <w:sz w:val="20"/>
                <w:szCs w:val="20"/>
              </w:rPr>
            </w:pPr>
          </w:p>
          <w:p w14:paraId="2CF555D4" w14:textId="77777777" w:rsidR="006905C5" w:rsidRPr="00BC6A9A" w:rsidRDefault="006905C5" w:rsidP="00E301DE">
            <w:pPr>
              <w:pStyle w:val="NoSpacing"/>
              <w:jc w:val="both"/>
              <w:rPr>
                <w:rFonts w:ascii="Arial" w:eastAsia="Yu Mincho" w:hAnsi="Arial" w:cs="Arial"/>
                <w:sz w:val="20"/>
                <w:szCs w:val="20"/>
                <w:lang w:eastAsia="en-US"/>
              </w:rPr>
            </w:pPr>
            <w:r w:rsidRPr="00BC6A9A">
              <w:rPr>
                <w:rFonts w:ascii="Arial" w:eastAsia="Yu Mincho" w:hAnsi="Arial" w:cs="Arial"/>
                <w:sz w:val="20"/>
                <w:szCs w:val="20"/>
              </w:rPr>
              <w:t>EBVPD III d. C10 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E27FD" w14:textId="77777777" w:rsidR="006905C5" w:rsidRDefault="006905C5" w:rsidP="00E301DE">
            <w:pPr>
              <w:pStyle w:val="NoSpacing"/>
              <w:jc w:val="both"/>
              <w:rPr>
                <w:rFonts w:ascii="Arial" w:hAnsi="Arial" w:cs="Arial"/>
                <w:sz w:val="20"/>
                <w:szCs w:val="20"/>
                <w:lang w:eastAsia="en-US"/>
              </w:rPr>
            </w:pPr>
            <w:r w:rsidRPr="00BC6A9A">
              <w:rPr>
                <w:rFonts w:ascii="Arial" w:hAnsi="Arial" w:cs="Arial"/>
                <w:sz w:val="20"/>
                <w:szCs w:val="20"/>
                <w:lang w:eastAsia="en-US"/>
              </w:rPr>
              <w:t>Iš Lietuvoje įsteigtų subjektų įrodančių dokumentų nereikalaujama. Užtenka pateikto EBVPD.</w:t>
            </w:r>
          </w:p>
          <w:p w14:paraId="11BB7837" w14:textId="77777777" w:rsidR="00D803A2" w:rsidRDefault="00D803A2" w:rsidP="00D803A2">
            <w:pPr>
              <w:jc w:val="both"/>
            </w:pPr>
          </w:p>
          <w:p w14:paraId="5AEA6A80" w14:textId="762DD411" w:rsidR="00D803A2" w:rsidRPr="00D803A2" w:rsidRDefault="003E5E02" w:rsidP="00D803A2">
            <w:pPr>
              <w:pStyle w:val="NoSpacing"/>
              <w:spacing w:line="256" w:lineRule="auto"/>
              <w:jc w:val="both"/>
            </w:pPr>
            <w:r w:rsidRPr="003E5E02">
              <w:rPr>
                <w:rFonts w:ascii="Arial" w:hAnsi="Arial" w:cs="Arial"/>
                <w:i/>
                <w:iCs/>
                <w:color w:val="FF0000"/>
                <w:sz w:val="18"/>
                <w:szCs w:val="18"/>
              </w:rPr>
              <w:t>Pastaba*</w:t>
            </w:r>
          </w:p>
        </w:tc>
      </w:tr>
      <w:tr w:rsidR="006905C5" w:rsidRPr="00BC6A9A" w14:paraId="2BC667C9"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8BBFC" w14:textId="77777777" w:rsidR="006905C5" w:rsidRPr="00BC6A9A" w:rsidRDefault="006905C5" w:rsidP="006905C5">
            <w:pPr>
              <w:pStyle w:val="NoSpacing"/>
              <w:numPr>
                <w:ilvl w:val="0"/>
                <w:numId w:val="22"/>
              </w:numPr>
              <w:rPr>
                <w:rFonts w:ascii="Arial" w:hAnsi="Arial" w:cs="Arial"/>
                <w:b/>
                <w:bCs/>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08917"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sz w:val="20"/>
                <w:szCs w:val="20"/>
              </w:rPr>
              <w:t xml:space="preserve">Tiekėjas pirkimo metu pateko į interesų konflikto situaciją, kaip apibrėžta VPĮ 21/ PĮ 33 straipsnyje, ir atitinkamos padėties negalima ištaisyti. </w:t>
            </w:r>
          </w:p>
          <w:p w14:paraId="43080954"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AA6B"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t>VPĮ 46 str. 4 d. 2 p.</w:t>
            </w:r>
          </w:p>
          <w:p w14:paraId="7F48889C" w14:textId="77777777" w:rsidR="006905C5" w:rsidRPr="00BC6A9A" w:rsidRDefault="006905C5" w:rsidP="00E301DE">
            <w:pPr>
              <w:pStyle w:val="NoSpacing"/>
              <w:jc w:val="both"/>
              <w:rPr>
                <w:rFonts w:ascii="Arial" w:eastAsia="Yu Mincho" w:hAnsi="Arial" w:cs="Arial"/>
                <w:sz w:val="20"/>
                <w:szCs w:val="20"/>
              </w:rPr>
            </w:pPr>
          </w:p>
          <w:p w14:paraId="1CADBC4A" w14:textId="77777777" w:rsidR="006905C5" w:rsidRPr="00BC6A9A" w:rsidRDefault="006905C5" w:rsidP="00E301DE">
            <w:pPr>
              <w:pStyle w:val="NoSpacing"/>
              <w:jc w:val="both"/>
              <w:rPr>
                <w:rFonts w:ascii="Arial" w:eastAsia="Yu Mincho" w:hAnsi="Arial" w:cs="Arial"/>
                <w:sz w:val="20"/>
                <w:szCs w:val="20"/>
              </w:rPr>
            </w:pPr>
            <w:r w:rsidRPr="00BC6A9A">
              <w:rPr>
                <w:rFonts w:ascii="Arial" w:eastAsia="Yu Mincho" w:hAnsi="Arial" w:cs="Arial"/>
                <w:sz w:val="20"/>
                <w:szCs w:val="20"/>
              </w:rPr>
              <w:t>EBVPD III d. C12 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D20D9" w14:textId="77777777" w:rsidR="006905C5" w:rsidRPr="00BC6A9A" w:rsidRDefault="006905C5" w:rsidP="00E301DE">
            <w:pPr>
              <w:pStyle w:val="NoSpacing"/>
              <w:jc w:val="both"/>
              <w:rPr>
                <w:rFonts w:ascii="Arial" w:hAnsi="Arial" w:cs="Arial"/>
                <w:sz w:val="20"/>
                <w:szCs w:val="20"/>
                <w:lang w:eastAsia="en-US"/>
              </w:rPr>
            </w:pPr>
            <w:r w:rsidRPr="00BC6A9A">
              <w:rPr>
                <w:rFonts w:ascii="Arial" w:hAnsi="Arial" w:cs="Arial"/>
                <w:sz w:val="20"/>
                <w:szCs w:val="20"/>
                <w:lang w:eastAsia="en-US"/>
              </w:rPr>
              <w:t>Iš Lietuvoje įsteigtų subjektų įrodančių dokumentų nereikalaujama. Užtenka pateikto EBVPD.</w:t>
            </w:r>
          </w:p>
          <w:p w14:paraId="088206FE" w14:textId="77777777" w:rsidR="006905C5" w:rsidRPr="00BC6A9A" w:rsidRDefault="006905C5" w:rsidP="00E301DE">
            <w:pPr>
              <w:pStyle w:val="NoSpacing"/>
              <w:jc w:val="both"/>
              <w:rPr>
                <w:rFonts w:ascii="Arial" w:hAnsi="Arial" w:cs="Arial"/>
                <w:bCs/>
                <w:iCs/>
                <w:sz w:val="20"/>
                <w:szCs w:val="20"/>
                <w:lang w:eastAsia="en-US"/>
              </w:rPr>
            </w:pPr>
          </w:p>
          <w:p w14:paraId="7F52EFCC" w14:textId="0330FFD2" w:rsidR="006905C5" w:rsidRPr="00BC6A9A" w:rsidRDefault="003E5E02" w:rsidP="00E301DE">
            <w:pPr>
              <w:pStyle w:val="NoSpacing"/>
              <w:jc w:val="both"/>
              <w:rPr>
                <w:rFonts w:ascii="Arial" w:hAnsi="Arial" w:cs="Arial"/>
                <w:b/>
                <w:bCs/>
                <w:iCs/>
                <w:sz w:val="20"/>
                <w:szCs w:val="20"/>
                <w:lang w:eastAsia="en-US"/>
              </w:rPr>
            </w:pPr>
            <w:r w:rsidRPr="003E5E02">
              <w:rPr>
                <w:rFonts w:ascii="Arial" w:hAnsi="Arial" w:cs="Arial"/>
                <w:i/>
                <w:iCs/>
                <w:color w:val="FF0000"/>
                <w:sz w:val="18"/>
                <w:szCs w:val="18"/>
              </w:rPr>
              <w:t>Pastaba*</w:t>
            </w:r>
          </w:p>
        </w:tc>
      </w:tr>
      <w:tr w:rsidR="006905C5" w:rsidRPr="00BC6A9A" w14:paraId="78E220F3"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85B77" w14:textId="77777777" w:rsidR="006905C5" w:rsidRPr="00BC6A9A" w:rsidRDefault="006905C5" w:rsidP="006905C5">
            <w:pPr>
              <w:pStyle w:val="NoSpacing"/>
              <w:numPr>
                <w:ilvl w:val="0"/>
                <w:numId w:val="22"/>
              </w:numPr>
              <w:rPr>
                <w:rFonts w:ascii="Arial" w:hAnsi="Arial" w:cs="Arial"/>
                <w:b/>
                <w:bCs/>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9CF15"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sz w:val="20"/>
                <w:szCs w:val="20"/>
              </w:rPr>
              <w:t>Pažeista konkurencija, kaip nustatyta VPĮ/PĮ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A0D01"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t>VPĮ 46 str. 4 d. 3 p.</w:t>
            </w:r>
          </w:p>
          <w:p w14:paraId="5CD1B7ED" w14:textId="77777777" w:rsidR="006905C5" w:rsidRPr="00BC6A9A" w:rsidRDefault="006905C5" w:rsidP="00E301DE">
            <w:pPr>
              <w:pStyle w:val="NoSpacing"/>
              <w:jc w:val="both"/>
              <w:rPr>
                <w:rFonts w:ascii="Arial" w:eastAsia="Yu Mincho" w:hAnsi="Arial" w:cs="Arial"/>
                <w:sz w:val="20"/>
                <w:szCs w:val="20"/>
              </w:rPr>
            </w:pPr>
          </w:p>
          <w:p w14:paraId="7489F3C2" w14:textId="77777777" w:rsidR="006905C5" w:rsidRPr="00BC6A9A" w:rsidRDefault="006905C5" w:rsidP="00E301DE">
            <w:pPr>
              <w:pStyle w:val="NoSpacing"/>
              <w:jc w:val="both"/>
              <w:rPr>
                <w:rFonts w:ascii="Arial" w:eastAsia="Yu Mincho" w:hAnsi="Arial" w:cs="Arial"/>
                <w:sz w:val="20"/>
                <w:szCs w:val="20"/>
                <w:lang w:eastAsia="en-US"/>
              </w:rPr>
            </w:pPr>
            <w:r w:rsidRPr="00BC6A9A">
              <w:rPr>
                <w:rFonts w:ascii="Arial" w:eastAsia="Yu Mincho" w:hAnsi="Arial" w:cs="Arial"/>
                <w:sz w:val="20"/>
                <w:szCs w:val="20"/>
              </w:rPr>
              <w:t>EBVPD III d. C13 p.</w:t>
            </w:r>
            <w:r w:rsidRPr="00BC6A9A">
              <w:rPr>
                <w:rFonts w:ascii="Arial" w:eastAsia="Yu Mincho" w:hAnsi="Arial" w:cs="Arial"/>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9528F" w14:textId="77777777" w:rsidR="006905C5" w:rsidRDefault="006905C5" w:rsidP="00E301DE">
            <w:pPr>
              <w:pStyle w:val="NoSpacing"/>
              <w:jc w:val="both"/>
              <w:rPr>
                <w:rFonts w:ascii="Arial" w:hAnsi="Arial" w:cs="Arial"/>
                <w:sz w:val="20"/>
                <w:szCs w:val="20"/>
                <w:lang w:eastAsia="en-US"/>
              </w:rPr>
            </w:pPr>
            <w:r w:rsidRPr="00BC6A9A">
              <w:rPr>
                <w:rFonts w:ascii="Arial" w:hAnsi="Arial" w:cs="Arial"/>
                <w:sz w:val="20"/>
                <w:szCs w:val="20"/>
                <w:lang w:eastAsia="en-US"/>
              </w:rPr>
              <w:t>Iš Lietuvoje įsteigtų subjektų įrodančių dokumentų nereikalaujama. Užtenka pateikto EBVPD.</w:t>
            </w:r>
          </w:p>
          <w:p w14:paraId="4A4387FC" w14:textId="77777777" w:rsidR="00D803A2" w:rsidRDefault="00D803A2" w:rsidP="00E301DE">
            <w:pPr>
              <w:pStyle w:val="NoSpacing"/>
              <w:jc w:val="both"/>
              <w:rPr>
                <w:rFonts w:ascii="Arial" w:hAnsi="Arial" w:cs="Arial"/>
                <w:sz w:val="20"/>
                <w:szCs w:val="20"/>
                <w:lang w:eastAsia="en-US"/>
              </w:rPr>
            </w:pPr>
          </w:p>
          <w:p w14:paraId="5CC1262B" w14:textId="1F4C6E68" w:rsidR="006905C5" w:rsidRPr="00BC6A9A" w:rsidRDefault="003E5E02" w:rsidP="00E301DE">
            <w:pPr>
              <w:pStyle w:val="NoSpacing"/>
              <w:jc w:val="both"/>
              <w:rPr>
                <w:rFonts w:ascii="Arial" w:hAnsi="Arial" w:cs="Arial"/>
                <w:b/>
                <w:bCs/>
                <w:iCs/>
                <w:sz w:val="20"/>
                <w:szCs w:val="20"/>
                <w:lang w:eastAsia="en-US"/>
              </w:rPr>
            </w:pPr>
            <w:r w:rsidRPr="003E5E02">
              <w:rPr>
                <w:rFonts w:ascii="Arial" w:hAnsi="Arial" w:cs="Arial"/>
                <w:i/>
                <w:iCs/>
                <w:color w:val="FF0000"/>
                <w:sz w:val="18"/>
                <w:szCs w:val="18"/>
              </w:rPr>
              <w:t>Pastaba*</w:t>
            </w:r>
          </w:p>
        </w:tc>
      </w:tr>
      <w:tr w:rsidR="006905C5" w:rsidRPr="00BC6A9A" w14:paraId="258EBCD0"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7089C" w14:textId="77777777" w:rsidR="006905C5" w:rsidRPr="00BC6A9A" w:rsidRDefault="006905C5" w:rsidP="006905C5">
            <w:pPr>
              <w:pStyle w:val="NoSpacing"/>
              <w:numPr>
                <w:ilvl w:val="0"/>
                <w:numId w:val="22"/>
              </w:numPr>
              <w:rPr>
                <w:rFonts w:ascii="Arial" w:hAnsi="Arial" w:cs="Arial"/>
                <w:b/>
                <w:bCs/>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205BE"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rPr>
              <w:t xml:space="preserve">Tiekėjas pirkimo procedūrų metu nuslėpė informaciją ar pateikė melagingą informaciją apie atitiktį VPĮ 46 ir </w:t>
            </w:r>
            <w:r w:rsidRPr="00BC6A9A">
              <w:rPr>
                <w:rFonts w:ascii="Arial" w:hAnsi="Arial" w:cs="Arial"/>
                <w:sz w:val="20"/>
                <w:szCs w:val="20"/>
              </w:rPr>
              <w:lastRenderedPageBreak/>
              <w:t xml:space="preserve">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92FEED" w14:textId="77777777" w:rsidR="006905C5" w:rsidRPr="00BC6A9A" w:rsidRDefault="006905C5" w:rsidP="00E301DE">
            <w:pPr>
              <w:pStyle w:val="NoSpacing"/>
              <w:jc w:val="both"/>
              <w:rPr>
                <w:rFonts w:ascii="Arial" w:hAnsi="Arial" w:cs="Arial"/>
                <w:bCs/>
                <w:sz w:val="20"/>
                <w:szCs w:val="20"/>
              </w:rPr>
            </w:pPr>
            <w:r w:rsidRPr="00BC6A9A">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4A86B7" w14:textId="77777777" w:rsidR="006905C5" w:rsidRPr="00BC6A9A" w:rsidRDefault="006905C5" w:rsidP="00E301DE">
            <w:pPr>
              <w:pStyle w:val="NoSpacing"/>
              <w:jc w:val="both"/>
              <w:rPr>
                <w:rFonts w:ascii="Arial" w:hAnsi="Arial" w:cs="Arial"/>
                <w:bCs/>
                <w:sz w:val="20"/>
                <w:szCs w:val="20"/>
              </w:rPr>
            </w:pPr>
            <w:r w:rsidRPr="00BC6A9A">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24B"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lastRenderedPageBreak/>
              <w:t>VPĮ 46 str. 4 d. 4 p.</w:t>
            </w:r>
          </w:p>
          <w:p w14:paraId="124222F5" w14:textId="77777777" w:rsidR="006905C5" w:rsidRPr="00BC6A9A" w:rsidRDefault="006905C5" w:rsidP="00E301DE">
            <w:pPr>
              <w:pStyle w:val="NoSpacing"/>
              <w:jc w:val="both"/>
              <w:rPr>
                <w:rFonts w:ascii="Arial" w:eastAsia="Yu Mincho" w:hAnsi="Arial" w:cs="Arial"/>
                <w:sz w:val="20"/>
                <w:szCs w:val="20"/>
              </w:rPr>
            </w:pPr>
          </w:p>
          <w:p w14:paraId="0E43C036" w14:textId="77777777" w:rsidR="006905C5" w:rsidRPr="00BC6A9A" w:rsidRDefault="006905C5" w:rsidP="00E301DE">
            <w:pPr>
              <w:pStyle w:val="NoSpacing"/>
              <w:jc w:val="both"/>
              <w:rPr>
                <w:rFonts w:ascii="Arial" w:eastAsia="Yu Mincho" w:hAnsi="Arial" w:cs="Arial"/>
                <w:sz w:val="20"/>
                <w:szCs w:val="20"/>
                <w:lang w:eastAsia="en-US"/>
              </w:rPr>
            </w:pPr>
            <w:r w:rsidRPr="00BC6A9A">
              <w:rPr>
                <w:rFonts w:ascii="Arial" w:eastAsia="Yu Mincho" w:hAnsi="Arial" w:cs="Arial"/>
                <w:sz w:val="20"/>
                <w:szCs w:val="20"/>
              </w:rPr>
              <w:t>EBVPD III d. C15 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9BBA" w14:textId="77777777" w:rsidR="006905C5" w:rsidRPr="00BC6A9A" w:rsidRDefault="006905C5" w:rsidP="00E301DE">
            <w:pPr>
              <w:pStyle w:val="NoSpacing"/>
              <w:jc w:val="both"/>
              <w:rPr>
                <w:rFonts w:ascii="Arial" w:hAnsi="Arial" w:cs="Arial"/>
                <w:sz w:val="20"/>
                <w:szCs w:val="20"/>
                <w:lang w:eastAsia="en-US"/>
              </w:rPr>
            </w:pPr>
            <w:r w:rsidRPr="00BC6A9A">
              <w:rPr>
                <w:rFonts w:ascii="Arial" w:hAnsi="Arial" w:cs="Arial"/>
                <w:sz w:val="20"/>
                <w:szCs w:val="20"/>
                <w:lang w:eastAsia="en-US"/>
              </w:rPr>
              <w:lastRenderedPageBreak/>
              <w:t xml:space="preserve">Iš Lietuvoje įsteigtų subjektų įrodančių dokumentų </w:t>
            </w:r>
            <w:r w:rsidRPr="00BC6A9A">
              <w:rPr>
                <w:rFonts w:ascii="Arial" w:hAnsi="Arial" w:cs="Arial"/>
                <w:sz w:val="20"/>
                <w:szCs w:val="20"/>
                <w:lang w:eastAsia="en-US"/>
              </w:rPr>
              <w:lastRenderedPageBreak/>
              <w:t>nereikalaujama. Užtenka pateikto EBVPD.</w:t>
            </w:r>
          </w:p>
          <w:p w14:paraId="02300CAF" w14:textId="77777777" w:rsidR="006905C5" w:rsidRPr="00BC6A9A" w:rsidRDefault="006905C5" w:rsidP="00E301DE">
            <w:pPr>
              <w:pStyle w:val="NoSpacing"/>
              <w:jc w:val="both"/>
              <w:rPr>
                <w:rFonts w:ascii="Arial" w:hAnsi="Arial" w:cs="Arial"/>
                <w:bCs/>
                <w:iCs/>
                <w:sz w:val="20"/>
                <w:szCs w:val="20"/>
                <w:lang w:eastAsia="en-US"/>
              </w:rPr>
            </w:pPr>
          </w:p>
          <w:p w14:paraId="08634E73" w14:textId="77777777" w:rsidR="006905C5" w:rsidRPr="00BC6A9A" w:rsidRDefault="006905C5" w:rsidP="00E301DE">
            <w:pPr>
              <w:pStyle w:val="NoSpacing"/>
              <w:jc w:val="both"/>
              <w:rPr>
                <w:rFonts w:ascii="Arial" w:hAnsi="Arial" w:cs="Arial"/>
                <w:bCs/>
                <w:iCs/>
                <w:sz w:val="20"/>
                <w:szCs w:val="20"/>
                <w:lang w:eastAsia="en-US"/>
              </w:rPr>
            </w:pPr>
          </w:p>
          <w:p w14:paraId="64C54015"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E386033" w14:textId="77777777" w:rsidR="006905C5" w:rsidRPr="00BC6A9A" w:rsidRDefault="006905C5" w:rsidP="00E301DE">
            <w:pPr>
              <w:pStyle w:val="NoSpacing"/>
              <w:jc w:val="both"/>
              <w:rPr>
                <w:rFonts w:ascii="Arial" w:hAnsi="Arial" w:cs="Arial"/>
                <w:b/>
                <w:bCs/>
                <w:sz w:val="20"/>
                <w:szCs w:val="20"/>
              </w:rPr>
            </w:pPr>
          </w:p>
          <w:p w14:paraId="53CF7BBD" w14:textId="77777777" w:rsidR="006905C5" w:rsidRPr="00BC6A9A" w:rsidRDefault="006905C5" w:rsidP="00E301DE">
            <w:pPr>
              <w:pStyle w:val="NoSpacing"/>
              <w:jc w:val="both"/>
              <w:rPr>
                <w:rFonts w:ascii="Arial" w:hAnsi="Arial" w:cs="Arial"/>
                <w:sz w:val="20"/>
                <w:szCs w:val="20"/>
                <w:u w:val="single"/>
              </w:rPr>
            </w:pPr>
            <w:hyperlink r:id="rId26">
              <w:r w:rsidRPr="00BC6A9A">
                <w:rPr>
                  <w:rStyle w:val="Hyperlink"/>
                  <w:rFonts w:ascii="Arial" w:hAnsi="Arial" w:cs="Arial"/>
                  <w:sz w:val="20"/>
                  <w:szCs w:val="20"/>
                </w:rPr>
                <w:t>https://vpt.lrv.lt/melaginga-informacija-pateikusiu-tiekeju-sarasas-3</w:t>
              </w:r>
            </w:hyperlink>
          </w:p>
          <w:p w14:paraId="59CADB33" w14:textId="77777777" w:rsidR="006905C5" w:rsidRPr="00BC6A9A" w:rsidRDefault="006905C5" w:rsidP="00E301DE">
            <w:pPr>
              <w:pStyle w:val="NoSpacing"/>
              <w:jc w:val="both"/>
              <w:rPr>
                <w:rFonts w:ascii="Arial" w:hAnsi="Arial" w:cs="Arial"/>
                <w:b/>
                <w:bCs/>
                <w:sz w:val="20"/>
                <w:szCs w:val="20"/>
              </w:rPr>
            </w:pPr>
          </w:p>
          <w:p w14:paraId="377942CA" w14:textId="77777777" w:rsidR="006905C5" w:rsidRDefault="006905C5" w:rsidP="00E301DE">
            <w:pPr>
              <w:pStyle w:val="NoSpacing"/>
              <w:jc w:val="both"/>
              <w:rPr>
                <w:rFonts w:ascii="Arial" w:hAnsi="Arial" w:cs="Arial"/>
                <w:i/>
                <w:iCs/>
                <w:sz w:val="20"/>
                <w:szCs w:val="20"/>
              </w:rPr>
            </w:pPr>
            <w:r w:rsidRPr="00BC6A9A">
              <w:rPr>
                <w:rFonts w:ascii="Arial" w:hAnsi="Arial" w:cs="Arial"/>
                <w:i/>
                <w:iCs/>
                <w:sz w:val="20"/>
                <w:szCs w:val="20"/>
              </w:rPr>
              <w:t>(viešai prieinama informacija tikrinama dokumentų pagal EBVPD pateikimo dienai)</w:t>
            </w:r>
          </w:p>
          <w:p w14:paraId="314E5CA2" w14:textId="77777777" w:rsidR="00D803A2" w:rsidRDefault="00D803A2" w:rsidP="00E301DE">
            <w:pPr>
              <w:pStyle w:val="NoSpacing"/>
              <w:jc w:val="both"/>
              <w:rPr>
                <w:rFonts w:ascii="Arial" w:hAnsi="Arial" w:cs="Arial"/>
                <w:i/>
                <w:iCs/>
                <w:sz w:val="20"/>
                <w:szCs w:val="20"/>
              </w:rPr>
            </w:pPr>
          </w:p>
          <w:p w14:paraId="56480FB0" w14:textId="64DA21B8" w:rsidR="00D803A2" w:rsidRPr="00BC6A9A" w:rsidRDefault="003E5E02" w:rsidP="00E301DE">
            <w:pPr>
              <w:pStyle w:val="NoSpacing"/>
              <w:jc w:val="both"/>
              <w:rPr>
                <w:rFonts w:ascii="Arial" w:hAnsi="Arial" w:cs="Arial"/>
                <w:i/>
                <w:iCs/>
                <w:sz w:val="20"/>
                <w:szCs w:val="20"/>
              </w:rPr>
            </w:pPr>
            <w:r w:rsidRPr="003E5E02">
              <w:rPr>
                <w:rFonts w:ascii="Arial" w:hAnsi="Arial" w:cs="Arial"/>
                <w:i/>
                <w:iCs/>
                <w:color w:val="FF0000"/>
                <w:sz w:val="18"/>
                <w:szCs w:val="18"/>
              </w:rPr>
              <w:t>Pastaba*</w:t>
            </w:r>
          </w:p>
        </w:tc>
      </w:tr>
      <w:tr w:rsidR="006905C5" w:rsidRPr="00BC6A9A" w14:paraId="1B07CDC8"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E4449" w14:textId="77777777" w:rsidR="006905C5" w:rsidRPr="00BC6A9A" w:rsidRDefault="006905C5" w:rsidP="006905C5">
            <w:pPr>
              <w:pStyle w:val="NoSpacing"/>
              <w:numPr>
                <w:ilvl w:val="0"/>
                <w:numId w:val="22"/>
              </w:numPr>
              <w:rPr>
                <w:rFonts w:ascii="Arial" w:hAnsi="Arial" w:cs="Arial"/>
                <w:b/>
                <w:bCs/>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EA4B9"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1EF5"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t>VPĮ 46 str. 4 d. 5 p.</w:t>
            </w:r>
          </w:p>
          <w:p w14:paraId="602A56FF" w14:textId="77777777" w:rsidR="006905C5" w:rsidRPr="00BC6A9A" w:rsidRDefault="006905C5" w:rsidP="00E301DE">
            <w:pPr>
              <w:pStyle w:val="NoSpacing"/>
              <w:jc w:val="both"/>
              <w:rPr>
                <w:rFonts w:ascii="Arial" w:eastAsia="Yu Mincho" w:hAnsi="Arial" w:cs="Arial"/>
                <w:sz w:val="20"/>
                <w:szCs w:val="20"/>
              </w:rPr>
            </w:pPr>
          </w:p>
          <w:p w14:paraId="5358651A" w14:textId="77777777" w:rsidR="006905C5" w:rsidRPr="00BC6A9A" w:rsidRDefault="006905C5" w:rsidP="00E301DE">
            <w:pPr>
              <w:pStyle w:val="NoSpacing"/>
              <w:jc w:val="both"/>
              <w:rPr>
                <w:rFonts w:ascii="Arial" w:eastAsia="Yu Mincho" w:hAnsi="Arial" w:cs="Arial"/>
                <w:sz w:val="20"/>
                <w:szCs w:val="20"/>
              </w:rPr>
            </w:pPr>
            <w:r w:rsidRPr="00BC6A9A">
              <w:rPr>
                <w:rFonts w:ascii="Arial" w:eastAsia="Yu Mincho" w:hAnsi="Arial" w:cs="Arial"/>
                <w:sz w:val="20"/>
                <w:szCs w:val="20"/>
              </w:rPr>
              <w:t>EBVPD</w:t>
            </w:r>
            <w:r w:rsidRPr="00BC6A9A">
              <w:rPr>
                <w:rFonts w:ascii="Arial" w:eastAsia="Arial" w:hAnsi="Arial" w:cs="Arial"/>
                <w:sz w:val="20"/>
                <w:szCs w:val="20"/>
              </w:rPr>
              <w:t xml:space="preserve"> III d. C15 p.</w:t>
            </w:r>
          </w:p>
          <w:p w14:paraId="012B88F1" w14:textId="77777777" w:rsidR="006905C5" w:rsidRPr="00BC6A9A" w:rsidRDefault="006905C5" w:rsidP="00E301DE">
            <w:pPr>
              <w:pStyle w:val="NoSpacing"/>
              <w:jc w:val="both"/>
              <w:rPr>
                <w:rFonts w:ascii="Arial" w:eastAsia="Yu Mincho" w:hAnsi="Arial" w:cs="Arial"/>
                <w:sz w:val="20"/>
                <w:szCs w:val="20"/>
                <w:lang w:eastAsia="en-US"/>
              </w:rPr>
            </w:pPr>
          </w:p>
          <w:p w14:paraId="7E3127A4" w14:textId="77777777" w:rsidR="006905C5" w:rsidRPr="00BC6A9A" w:rsidRDefault="006905C5" w:rsidP="00E301DE">
            <w:pPr>
              <w:pStyle w:val="NoSpacing"/>
              <w:jc w:val="both"/>
              <w:rPr>
                <w:rFonts w:ascii="Arial" w:eastAsia="Yu Mincho" w:hAnsi="Arial" w:cs="Arial"/>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AB138" w14:textId="77777777" w:rsidR="006905C5" w:rsidRDefault="006905C5" w:rsidP="00E301DE">
            <w:pPr>
              <w:pStyle w:val="NoSpacing"/>
              <w:jc w:val="both"/>
              <w:rPr>
                <w:rFonts w:ascii="Arial" w:hAnsi="Arial" w:cs="Arial"/>
                <w:sz w:val="20"/>
                <w:szCs w:val="20"/>
                <w:lang w:eastAsia="en-US"/>
              </w:rPr>
            </w:pPr>
            <w:r w:rsidRPr="00BC6A9A">
              <w:rPr>
                <w:rFonts w:ascii="Arial" w:hAnsi="Arial" w:cs="Arial"/>
                <w:sz w:val="20"/>
                <w:szCs w:val="20"/>
                <w:lang w:eastAsia="en-US"/>
              </w:rPr>
              <w:t>Iš Lietuvoje įsteigtų subjektų įrodančių dokumentų nereikalaujama. Užtenka pateikto EBVPD.</w:t>
            </w:r>
          </w:p>
          <w:p w14:paraId="6CC4A359" w14:textId="77777777" w:rsidR="006905C5" w:rsidRDefault="006905C5" w:rsidP="003E5E02">
            <w:pPr>
              <w:pStyle w:val="NoSpacing"/>
              <w:jc w:val="both"/>
              <w:rPr>
                <w:rFonts w:ascii="Arial" w:hAnsi="Arial" w:cs="Arial"/>
                <w:i/>
                <w:iCs/>
                <w:color w:val="000000"/>
                <w:sz w:val="18"/>
                <w:szCs w:val="18"/>
              </w:rPr>
            </w:pPr>
          </w:p>
          <w:p w14:paraId="00FD9347" w14:textId="4EBB7C00" w:rsidR="003E5E02" w:rsidRPr="00BC6A9A" w:rsidRDefault="003E5E02" w:rsidP="003E5E02">
            <w:pPr>
              <w:pStyle w:val="NoSpacing"/>
              <w:jc w:val="both"/>
              <w:rPr>
                <w:rFonts w:ascii="Arial" w:hAnsi="Arial" w:cs="Arial"/>
                <w:b/>
                <w:bCs/>
                <w:iCs/>
                <w:sz w:val="20"/>
                <w:szCs w:val="20"/>
                <w:lang w:eastAsia="en-US"/>
              </w:rPr>
            </w:pPr>
            <w:r w:rsidRPr="003E5E02">
              <w:rPr>
                <w:rFonts w:ascii="Arial" w:hAnsi="Arial" w:cs="Arial"/>
                <w:i/>
                <w:iCs/>
                <w:color w:val="FF0000"/>
                <w:sz w:val="18"/>
                <w:szCs w:val="18"/>
              </w:rPr>
              <w:t>Pastaba*</w:t>
            </w:r>
          </w:p>
        </w:tc>
      </w:tr>
      <w:tr w:rsidR="006905C5" w:rsidRPr="00BC6A9A" w14:paraId="443DC401" w14:textId="77777777" w:rsidTr="006905C5">
        <w:trPr>
          <w:trHeight w:val="112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E33F9" w14:textId="77777777" w:rsidR="006905C5" w:rsidRPr="00BC6A9A" w:rsidRDefault="006905C5" w:rsidP="006905C5">
            <w:pPr>
              <w:pStyle w:val="NoSpacing"/>
              <w:numPr>
                <w:ilvl w:val="0"/>
                <w:numId w:val="22"/>
              </w:numPr>
              <w:rPr>
                <w:rFonts w:ascii="Arial" w:hAnsi="Arial" w:cs="Arial"/>
                <w:b/>
                <w:bCs/>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C8CEB" w14:textId="77777777" w:rsidR="006905C5" w:rsidRPr="00BC6A9A" w:rsidRDefault="006905C5" w:rsidP="00E301DE">
            <w:pPr>
              <w:jc w:val="both"/>
              <w:rPr>
                <w:rFonts w:ascii="Arial" w:hAnsi="Arial" w:cs="Arial"/>
              </w:rPr>
            </w:pPr>
            <w:r w:rsidRPr="00BC6A9A">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46F112" w14:textId="77777777" w:rsidR="006905C5" w:rsidRPr="00BC6A9A" w:rsidRDefault="006905C5" w:rsidP="00E301DE">
            <w:pPr>
              <w:jc w:val="both"/>
              <w:rPr>
                <w:rFonts w:ascii="Arial" w:hAnsi="Arial" w:cs="Arial"/>
              </w:rPr>
            </w:pPr>
            <w:r w:rsidRPr="00BC6A9A">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BC6A9A">
              <w:rPr>
                <w:rFonts w:ascii="Arial" w:hAnsi="Arial" w:cs="Arial"/>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B0BAB"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lastRenderedPageBreak/>
              <w:t>VPĮ 46 str. 4 d. 6 p.</w:t>
            </w:r>
          </w:p>
          <w:p w14:paraId="301B6794" w14:textId="77777777" w:rsidR="006905C5" w:rsidRPr="00BC6A9A" w:rsidRDefault="006905C5" w:rsidP="00E301DE">
            <w:pPr>
              <w:pStyle w:val="NoSpacing"/>
              <w:jc w:val="both"/>
              <w:rPr>
                <w:rFonts w:ascii="Arial" w:eastAsia="Yu Mincho" w:hAnsi="Arial" w:cs="Arial"/>
                <w:sz w:val="20"/>
                <w:szCs w:val="20"/>
              </w:rPr>
            </w:pPr>
          </w:p>
          <w:p w14:paraId="2661650B" w14:textId="77777777" w:rsidR="006905C5" w:rsidRPr="00BC6A9A" w:rsidRDefault="006905C5" w:rsidP="00E301DE">
            <w:pPr>
              <w:pStyle w:val="NoSpacing"/>
              <w:jc w:val="both"/>
              <w:rPr>
                <w:rFonts w:ascii="Arial" w:eastAsia="Yu Mincho" w:hAnsi="Arial" w:cs="Arial"/>
                <w:sz w:val="20"/>
                <w:szCs w:val="20"/>
              </w:rPr>
            </w:pPr>
            <w:r w:rsidRPr="00BC6A9A">
              <w:rPr>
                <w:rFonts w:ascii="Arial" w:eastAsia="Yu Mincho" w:hAnsi="Arial" w:cs="Arial"/>
                <w:sz w:val="20"/>
                <w:szCs w:val="20"/>
              </w:rPr>
              <w:t>EBVPD</w:t>
            </w:r>
            <w:r w:rsidRPr="00BC6A9A">
              <w:rPr>
                <w:rFonts w:ascii="Arial" w:eastAsia="Arial" w:hAnsi="Arial" w:cs="Arial"/>
                <w:sz w:val="20"/>
                <w:szCs w:val="20"/>
              </w:rPr>
              <w:t xml:space="preserve"> III d. C14 p.</w:t>
            </w:r>
          </w:p>
          <w:p w14:paraId="016E2D64" w14:textId="77777777" w:rsidR="006905C5" w:rsidRPr="00BC6A9A" w:rsidRDefault="006905C5" w:rsidP="00E301DE">
            <w:pPr>
              <w:pStyle w:val="NoSpacing"/>
              <w:jc w:val="both"/>
              <w:rPr>
                <w:rFonts w:ascii="Arial" w:eastAsia="Yu Mincho" w:hAnsi="Arial" w:cs="Arial"/>
                <w:sz w:val="20"/>
                <w:szCs w:val="20"/>
                <w:lang w:eastAsia="en-US"/>
              </w:rPr>
            </w:pPr>
          </w:p>
          <w:p w14:paraId="7AD0195C" w14:textId="77777777" w:rsidR="006905C5" w:rsidRPr="00BC6A9A" w:rsidRDefault="006905C5" w:rsidP="00E301DE">
            <w:pPr>
              <w:pStyle w:val="NoSpacing"/>
              <w:jc w:val="both"/>
              <w:rPr>
                <w:rFonts w:ascii="Arial" w:eastAsia="Yu Mincho" w:hAnsi="Arial" w:cs="Arial"/>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DBEE" w14:textId="77777777" w:rsidR="006905C5" w:rsidRPr="00BC6A9A" w:rsidRDefault="006905C5" w:rsidP="00E301DE">
            <w:pPr>
              <w:pStyle w:val="NoSpacing"/>
              <w:jc w:val="both"/>
              <w:rPr>
                <w:rFonts w:ascii="Arial" w:hAnsi="Arial" w:cs="Arial"/>
                <w:sz w:val="20"/>
                <w:szCs w:val="20"/>
                <w:lang w:eastAsia="en-US"/>
              </w:rPr>
            </w:pPr>
            <w:r w:rsidRPr="00BC6A9A">
              <w:rPr>
                <w:rFonts w:ascii="Arial" w:hAnsi="Arial" w:cs="Arial"/>
                <w:sz w:val="20"/>
                <w:szCs w:val="20"/>
                <w:lang w:eastAsia="en-US"/>
              </w:rPr>
              <w:t>Iš Lietuvoje įsteigtų subjektų įrodančių dokumentų nereikalaujama. Užtenka pateikto EBVPD.</w:t>
            </w:r>
          </w:p>
          <w:p w14:paraId="24270212" w14:textId="77777777" w:rsidR="006905C5" w:rsidRPr="00BC6A9A" w:rsidRDefault="006905C5" w:rsidP="00E301DE">
            <w:pPr>
              <w:pStyle w:val="NoSpacing"/>
              <w:jc w:val="both"/>
              <w:rPr>
                <w:rFonts w:ascii="Arial" w:hAnsi="Arial" w:cs="Arial"/>
                <w:bCs/>
                <w:iCs/>
                <w:sz w:val="20"/>
                <w:szCs w:val="20"/>
                <w:lang w:eastAsia="en-US"/>
              </w:rPr>
            </w:pPr>
          </w:p>
          <w:p w14:paraId="07872065"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65F26A7A" w14:textId="77777777" w:rsidR="006905C5" w:rsidRPr="00BC6A9A" w:rsidRDefault="006905C5" w:rsidP="00E301DE">
            <w:pPr>
              <w:pStyle w:val="NoSpacing"/>
              <w:jc w:val="both"/>
              <w:rPr>
                <w:rFonts w:ascii="Arial" w:hAnsi="Arial" w:cs="Arial"/>
                <w:sz w:val="20"/>
                <w:szCs w:val="20"/>
              </w:rPr>
            </w:pPr>
          </w:p>
          <w:p w14:paraId="1FEBB578" w14:textId="77777777" w:rsidR="006905C5" w:rsidRPr="00BC6A9A" w:rsidRDefault="006905C5" w:rsidP="00E301DE">
            <w:pPr>
              <w:pStyle w:val="NoSpacing"/>
              <w:jc w:val="both"/>
              <w:rPr>
                <w:rStyle w:val="Hyperlink"/>
                <w:rFonts w:ascii="Arial" w:hAnsi="Arial" w:cs="Arial"/>
                <w:sz w:val="20"/>
                <w:szCs w:val="20"/>
              </w:rPr>
            </w:pPr>
            <w:hyperlink r:id="rId27" w:history="1">
              <w:r w:rsidRPr="00BC6A9A">
                <w:rPr>
                  <w:rStyle w:val="Hyperlink"/>
                  <w:rFonts w:ascii="Arial" w:hAnsi="Arial" w:cs="Arial"/>
                  <w:sz w:val="20"/>
                  <w:szCs w:val="20"/>
                </w:rPr>
                <w:t>https://vpt.lrv.lt/lt/pasalinimo-pagrindai-1/nepatikimi-tiekejai-1</w:t>
              </w:r>
            </w:hyperlink>
          </w:p>
          <w:p w14:paraId="309D8CB2" w14:textId="77777777" w:rsidR="006905C5" w:rsidRPr="00BC6A9A" w:rsidRDefault="006905C5" w:rsidP="00E301DE">
            <w:pPr>
              <w:pStyle w:val="NoSpacing"/>
              <w:jc w:val="both"/>
              <w:rPr>
                <w:rFonts w:ascii="Arial" w:hAnsi="Arial" w:cs="Arial"/>
                <w:sz w:val="20"/>
                <w:szCs w:val="20"/>
              </w:rPr>
            </w:pPr>
          </w:p>
          <w:p w14:paraId="272B42CF" w14:textId="77777777" w:rsidR="006905C5" w:rsidRPr="00BC6A9A" w:rsidRDefault="006905C5" w:rsidP="00E301DE">
            <w:pPr>
              <w:pStyle w:val="NoSpacing"/>
              <w:jc w:val="both"/>
              <w:rPr>
                <w:rStyle w:val="Hyperlink"/>
                <w:rFonts w:ascii="Arial" w:hAnsi="Arial" w:cs="Arial"/>
                <w:sz w:val="20"/>
                <w:szCs w:val="20"/>
              </w:rPr>
            </w:pPr>
            <w:hyperlink r:id="rId28" w:history="1">
              <w:r w:rsidRPr="00BC6A9A">
                <w:rPr>
                  <w:rStyle w:val="Hyperlink"/>
                  <w:rFonts w:ascii="Arial" w:hAnsi="Arial" w:cs="Arial"/>
                  <w:sz w:val="20"/>
                  <w:szCs w:val="20"/>
                </w:rPr>
                <w:t>https://vpt.lrv.lt/lt/pasalinimo-pagrindai-1/nepatikimu-koncesininku-sarasas-1/nepatikimu-koncesininku-sarasas</w:t>
              </w:r>
            </w:hyperlink>
          </w:p>
          <w:p w14:paraId="41AED73D" w14:textId="77777777" w:rsidR="006905C5" w:rsidRPr="00BC6A9A" w:rsidRDefault="006905C5" w:rsidP="00E301DE">
            <w:pPr>
              <w:pStyle w:val="NoSpacing"/>
              <w:jc w:val="both"/>
              <w:rPr>
                <w:rStyle w:val="Hyperlink"/>
                <w:rFonts w:ascii="Arial" w:hAnsi="Arial" w:cs="Arial"/>
                <w:sz w:val="20"/>
                <w:szCs w:val="20"/>
              </w:rPr>
            </w:pPr>
          </w:p>
          <w:p w14:paraId="6B842968" w14:textId="7FECDA90" w:rsidR="006905C5" w:rsidRPr="00BC6A9A" w:rsidRDefault="006905C5" w:rsidP="00E301DE">
            <w:pPr>
              <w:pStyle w:val="NoSpacing"/>
              <w:jc w:val="both"/>
              <w:rPr>
                <w:rFonts w:ascii="Arial" w:hAnsi="Arial" w:cs="Arial"/>
                <w:bCs/>
                <w:sz w:val="20"/>
                <w:szCs w:val="20"/>
              </w:rPr>
            </w:pPr>
            <w:r w:rsidRPr="00BC6A9A">
              <w:rPr>
                <w:rFonts w:ascii="Arial" w:hAnsi="Arial" w:cs="Arial"/>
                <w:i/>
                <w:iCs/>
                <w:sz w:val="20"/>
                <w:szCs w:val="20"/>
              </w:rPr>
              <w:t>(viešai prieinama informacija tikrinama dokumentų pagal EBVPD pateikimo dienai)</w:t>
            </w:r>
          </w:p>
          <w:p w14:paraId="433B11C6" w14:textId="77777777" w:rsidR="006905C5" w:rsidRDefault="006905C5" w:rsidP="00E301DE">
            <w:pPr>
              <w:pStyle w:val="NoSpacing"/>
              <w:jc w:val="both"/>
              <w:rPr>
                <w:rFonts w:ascii="Arial" w:hAnsi="Arial" w:cs="Arial"/>
                <w:b/>
                <w:bCs/>
                <w:sz w:val="20"/>
                <w:szCs w:val="20"/>
              </w:rPr>
            </w:pPr>
          </w:p>
          <w:p w14:paraId="48356A59" w14:textId="43DE702D" w:rsidR="00D803A2" w:rsidRPr="00BC6A9A" w:rsidRDefault="003E5E02" w:rsidP="00E301DE">
            <w:pPr>
              <w:pStyle w:val="NoSpacing"/>
              <w:jc w:val="both"/>
              <w:rPr>
                <w:rFonts w:ascii="Arial" w:hAnsi="Arial" w:cs="Arial"/>
                <w:b/>
                <w:bCs/>
                <w:sz w:val="20"/>
                <w:szCs w:val="20"/>
              </w:rPr>
            </w:pPr>
            <w:r w:rsidRPr="003E5E02">
              <w:rPr>
                <w:rFonts w:ascii="Arial" w:hAnsi="Arial" w:cs="Arial"/>
                <w:i/>
                <w:iCs/>
                <w:color w:val="FF0000"/>
                <w:sz w:val="18"/>
                <w:szCs w:val="18"/>
              </w:rPr>
              <w:t>Pastaba*</w:t>
            </w:r>
          </w:p>
        </w:tc>
      </w:tr>
      <w:tr w:rsidR="006905C5" w:rsidRPr="00BC6A9A" w14:paraId="697B47FB"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534E1" w14:textId="77777777" w:rsidR="006905C5" w:rsidRPr="00BC6A9A" w:rsidRDefault="006905C5" w:rsidP="006905C5">
            <w:pPr>
              <w:pStyle w:val="NoSpacing"/>
              <w:numPr>
                <w:ilvl w:val="0"/>
                <w:numId w:val="22"/>
              </w:numPr>
              <w:rPr>
                <w:rFonts w:ascii="Arial" w:hAnsi="Arial" w:cs="Arial"/>
                <w:sz w:val="20"/>
                <w:szCs w:val="20"/>
              </w:rPr>
            </w:pPr>
          </w:p>
          <w:p w14:paraId="471A5F66" w14:textId="77777777" w:rsidR="006905C5" w:rsidRPr="00BC6A9A" w:rsidRDefault="006905C5" w:rsidP="00E301DE">
            <w:pPr>
              <w:pStyle w:val="NoSpacing"/>
              <w:rPr>
                <w:rFonts w:ascii="Arial" w:hAnsi="Arial" w:cs="Arial"/>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A6B7"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E6AB271" w14:textId="77777777" w:rsidR="006905C5" w:rsidRPr="00BC6A9A" w:rsidRDefault="006905C5" w:rsidP="00E301DE">
            <w:pPr>
              <w:jc w:val="both"/>
              <w:rPr>
                <w:rFonts w:ascii="Arial" w:hAnsi="Arial" w:cs="Arial"/>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C6B78"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t>VPĮ 46 str. 4 d. 7 p. a papunktis</w:t>
            </w:r>
          </w:p>
          <w:p w14:paraId="04C3D34F" w14:textId="77777777" w:rsidR="006905C5" w:rsidRPr="00BC6A9A" w:rsidRDefault="006905C5" w:rsidP="00E301DE">
            <w:pPr>
              <w:pStyle w:val="NoSpacing"/>
              <w:jc w:val="both"/>
              <w:rPr>
                <w:rFonts w:ascii="Arial" w:eastAsia="Yu Mincho" w:hAnsi="Arial" w:cs="Arial"/>
                <w:sz w:val="20"/>
                <w:szCs w:val="20"/>
              </w:rPr>
            </w:pPr>
          </w:p>
          <w:p w14:paraId="678E22C9" w14:textId="77777777" w:rsidR="006905C5" w:rsidRPr="00BC6A9A" w:rsidRDefault="006905C5" w:rsidP="00E301DE">
            <w:pPr>
              <w:pStyle w:val="NoSpacing"/>
              <w:jc w:val="both"/>
              <w:rPr>
                <w:rFonts w:ascii="Arial" w:eastAsia="Yu Mincho" w:hAnsi="Arial" w:cs="Arial"/>
                <w:sz w:val="20"/>
                <w:szCs w:val="20"/>
              </w:rPr>
            </w:pPr>
            <w:r w:rsidRPr="00BC6A9A">
              <w:rPr>
                <w:rFonts w:ascii="Arial" w:eastAsia="Yu Mincho" w:hAnsi="Arial" w:cs="Arial"/>
                <w:sz w:val="20"/>
                <w:szCs w:val="20"/>
              </w:rPr>
              <w:t>EBVPD III d. C11 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975D9"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lang w:eastAsia="en-US"/>
              </w:rPr>
              <w:t xml:space="preserve">Iš Lietuvoje įsteigtų subjektų įrodančių dokumentų nereikalaujama. Užtenka pateikto EBVPD. </w:t>
            </w:r>
            <w:r w:rsidRPr="00BC6A9A">
              <w:rPr>
                <w:rFonts w:ascii="Arial" w:hAnsi="Arial" w:cs="Arial"/>
                <w:sz w:val="20"/>
                <w:szCs w:val="20"/>
              </w:rPr>
              <w:t>Priimant sprendimus dėl tiekėjo pašalinimo iš pirkimo procedūros šiame punkte nurodytu pašalinimo pagrindu, be kita ko, atsižvelgiama į</w:t>
            </w:r>
            <w:r w:rsidRPr="00BC6A9A">
              <w:rPr>
                <w:rFonts w:ascii="Arial" w:hAnsi="Arial" w:cs="Arial"/>
                <w:b/>
                <w:bCs/>
                <w:sz w:val="20"/>
                <w:szCs w:val="20"/>
              </w:rPr>
              <w:t xml:space="preserve"> </w:t>
            </w:r>
            <w:r w:rsidRPr="00BC6A9A">
              <w:rPr>
                <w:rFonts w:ascii="Arial" w:hAnsi="Arial" w:cs="Arial"/>
                <w:sz w:val="20"/>
                <w:szCs w:val="20"/>
              </w:rPr>
              <w:t xml:space="preserve">nacionalinėje duomenų bazėje adresu: </w:t>
            </w:r>
            <w:hyperlink r:id="rId29" w:history="1">
              <w:r w:rsidRPr="00BC6A9A">
                <w:rPr>
                  <w:rStyle w:val="Hyperlink"/>
                  <w:rFonts w:ascii="Arial" w:hAnsi="Arial" w:cs="Arial"/>
                  <w:sz w:val="20"/>
                  <w:szCs w:val="20"/>
                </w:rPr>
                <w:t>https://www.registrucentras.lt/jar/p/index.php</w:t>
              </w:r>
            </w:hyperlink>
          </w:p>
          <w:p w14:paraId="7B8AF732"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rPr>
              <w:t>paskelbtą informaciją, taip pat į šiame informaciniame pranešime pateiktą informaciją:</w:t>
            </w:r>
          </w:p>
          <w:p w14:paraId="1D3A328D" w14:textId="77777777" w:rsidR="006905C5" w:rsidRPr="00BC6A9A" w:rsidRDefault="006905C5" w:rsidP="00E301DE">
            <w:pPr>
              <w:pStyle w:val="NoSpacing"/>
              <w:jc w:val="both"/>
              <w:rPr>
                <w:rStyle w:val="Hyperlink"/>
                <w:rFonts w:ascii="Arial" w:hAnsi="Arial" w:cs="Arial"/>
                <w:sz w:val="20"/>
                <w:szCs w:val="20"/>
              </w:rPr>
            </w:pPr>
            <w:hyperlink r:id="rId30" w:history="1">
              <w:r w:rsidRPr="00BC6A9A">
                <w:rPr>
                  <w:rStyle w:val="Hyperlink"/>
                  <w:rFonts w:ascii="Arial" w:hAnsi="Arial" w:cs="Arial"/>
                  <w:sz w:val="20"/>
                  <w:szCs w:val="20"/>
                </w:rPr>
                <w:t>https://vpt.lrv.lt/lt/naujienos/finansiniu-ataskaitu-nepateikimas-gali-tapti-kliutimi-dalyvauti-viesuosiuose-pirkimuose</w:t>
              </w:r>
            </w:hyperlink>
          </w:p>
          <w:p w14:paraId="5CB20896" w14:textId="77777777" w:rsidR="006905C5" w:rsidRPr="00BC6A9A" w:rsidRDefault="006905C5" w:rsidP="00E301DE">
            <w:pPr>
              <w:pStyle w:val="NoSpacing"/>
              <w:jc w:val="both"/>
              <w:rPr>
                <w:rStyle w:val="Hyperlink"/>
                <w:rFonts w:ascii="Arial" w:hAnsi="Arial" w:cs="Arial"/>
                <w:sz w:val="20"/>
                <w:szCs w:val="20"/>
              </w:rPr>
            </w:pPr>
          </w:p>
          <w:p w14:paraId="59DE8CF6" w14:textId="77777777" w:rsidR="006905C5" w:rsidRDefault="006905C5" w:rsidP="00E301DE">
            <w:pPr>
              <w:pStyle w:val="NoSpacing"/>
              <w:jc w:val="both"/>
              <w:rPr>
                <w:rFonts w:ascii="Arial" w:hAnsi="Arial" w:cs="Arial"/>
                <w:i/>
                <w:iCs/>
                <w:sz w:val="20"/>
                <w:szCs w:val="20"/>
              </w:rPr>
            </w:pPr>
            <w:r w:rsidRPr="00BC6A9A">
              <w:rPr>
                <w:rFonts w:ascii="Arial" w:hAnsi="Arial" w:cs="Arial"/>
                <w:i/>
                <w:iCs/>
                <w:sz w:val="20"/>
                <w:szCs w:val="20"/>
              </w:rPr>
              <w:t>(viešai prieinama informacija tikrinama dokumentų pagal EBVPD pateikimo dienai)</w:t>
            </w:r>
          </w:p>
          <w:p w14:paraId="30CA6E61" w14:textId="77777777" w:rsidR="00D803A2" w:rsidRDefault="00D803A2" w:rsidP="00E301DE">
            <w:pPr>
              <w:pStyle w:val="NoSpacing"/>
              <w:jc w:val="both"/>
              <w:rPr>
                <w:rFonts w:ascii="Arial" w:hAnsi="Arial" w:cs="Arial"/>
                <w:i/>
                <w:iCs/>
                <w:sz w:val="20"/>
                <w:szCs w:val="20"/>
              </w:rPr>
            </w:pPr>
          </w:p>
          <w:p w14:paraId="350059A1" w14:textId="5BDE1EC5" w:rsidR="00D803A2" w:rsidRPr="00BC6A9A" w:rsidRDefault="003E5E02" w:rsidP="00E301DE">
            <w:pPr>
              <w:pStyle w:val="NoSpacing"/>
              <w:jc w:val="both"/>
              <w:rPr>
                <w:rFonts w:ascii="Arial" w:hAnsi="Arial" w:cs="Arial"/>
                <w:b/>
                <w:bCs/>
                <w:iCs/>
                <w:sz w:val="20"/>
                <w:szCs w:val="20"/>
              </w:rPr>
            </w:pPr>
            <w:r w:rsidRPr="003E5E02">
              <w:rPr>
                <w:rFonts w:ascii="Arial" w:hAnsi="Arial" w:cs="Arial"/>
                <w:i/>
                <w:iCs/>
                <w:color w:val="FF0000"/>
                <w:sz w:val="18"/>
                <w:szCs w:val="18"/>
              </w:rPr>
              <w:t>Pastaba*</w:t>
            </w:r>
          </w:p>
        </w:tc>
      </w:tr>
      <w:tr w:rsidR="006905C5" w:rsidRPr="00BC6A9A" w14:paraId="32180F4A"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567DD" w14:textId="77777777" w:rsidR="006905C5" w:rsidRPr="00BC6A9A" w:rsidRDefault="006905C5" w:rsidP="006905C5">
            <w:pPr>
              <w:pStyle w:val="NoSpacing"/>
              <w:numPr>
                <w:ilvl w:val="0"/>
                <w:numId w:val="22"/>
              </w:numPr>
              <w:rPr>
                <w:rFonts w:ascii="Arial" w:hAnsi="Arial" w:cs="Arial"/>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E508B" w14:textId="77777777" w:rsidR="006905C5" w:rsidRPr="00BC6A9A" w:rsidRDefault="006905C5" w:rsidP="00E301DE">
            <w:pPr>
              <w:pStyle w:val="NoSpacing"/>
              <w:jc w:val="both"/>
              <w:rPr>
                <w:rFonts w:ascii="Arial" w:hAnsi="Arial" w:cs="Arial"/>
                <w:b/>
                <w:bCs/>
                <w:sz w:val="20"/>
                <w:szCs w:val="20"/>
              </w:rPr>
            </w:pPr>
            <w:r w:rsidRPr="00BC6A9A">
              <w:rPr>
                <w:rFonts w:ascii="Arial" w:hAnsi="Arial" w:cs="Arial"/>
                <w:sz w:val="20"/>
                <w:szCs w:val="20"/>
              </w:rPr>
              <w:t xml:space="preserve">Tiekėjas yra padaręs rimtą profesinį pažeidimą, dėl kurio perkančioji organizacija abejoja tiekėjo sąžiningumu, </w:t>
            </w:r>
            <w:r w:rsidRPr="00BC6A9A">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BC6A9A">
              <w:rPr>
                <w:rFonts w:ascii="Arial" w:eastAsia="Times New Roman" w:hAnsi="Arial" w:cs="Arial"/>
                <w:sz w:val="20"/>
                <w:szCs w:val="20"/>
                <w:vertAlign w:val="superscript"/>
              </w:rPr>
              <w:t>1</w:t>
            </w:r>
            <w:r w:rsidRPr="00BC6A9A">
              <w:rPr>
                <w:rFonts w:ascii="Arial" w:eastAsia="Times New Roman" w:hAnsi="Arial" w:cs="Arial"/>
                <w:sz w:val="20"/>
                <w:szCs w:val="20"/>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4B45F"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t>VPĮ 46 str. 4 d. 7 punkto b papunktis</w:t>
            </w:r>
          </w:p>
          <w:p w14:paraId="45D86C1D" w14:textId="77777777" w:rsidR="006905C5" w:rsidRPr="00BC6A9A" w:rsidRDefault="006905C5" w:rsidP="00E301DE">
            <w:pPr>
              <w:pStyle w:val="NoSpacing"/>
              <w:jc w:val="both"/>
              <w:rPr>
                <w:rFonts w:ascii="Arial" w:eastAsia="Yu Mincho" w:hAnsi="Arial" w:cs="Arial"/>
                <w:sz w:val="20"/>
                <w:szCs w:val="20"/>
              </w:rPr>
            </w:pPr>
          </w:p>
          <w:p w14:paraId="1AB878F1" w14:textId="77777777" w:rsidR="006905C5" w:rsidRPr="00BC6A9A" w:rsidRDefault="006905C5" w:rsidP="00E301DE">
            <w:pPr>
              <w:pStyle w:val="NoSpacing"/>
              <w:jc w:val="both"/>
              <w:rPr>
                <w:rFonts w:ascii="Arial" w:eastAsia="Yu Mincho" w:hAnsi="Arial" w:cs="Arial"/>
                <w:sz w:val="20"/>
                <w:szCs w:val="20"/>
                <w:lang w:eastAsia="en-US"/>
              </w:rPr>
            </w:pPr>
            <w:r w:rsidRPr="00BC6A9A">
              <w:rPr>
                <w:rFonts w:ascii="Arial" w:eastAsia="Yu Mincho" w:hAnsi="Arial" w:cs="Arial"/>
                <w:sz w:val="20"/>
                <w:szCs w:val="20"/>
              </w:rPr>
              <w:t>EBVPD III d. C11 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47850" w14:textId="77777777" w:rsidR="006905C5" w:rsidRPr="00BC6A9A" w:rsidRDefault="006905C5" w:rsidP="00E301DE">
            <w:pPr>
              <w:pStyle w:val="NoSpacing"/>
              <w:jc w:val="both"/>
              <w:rPr>
                <w:rFonts w:ascii="Arial" w:hAnsi="Arial" w:cs="Arial"/>
                <w:sz w:val="20"/>
                <w:szCs w:val="20"/>
                <w:lang w:eastAsia="en-US"/>
              </w:rPr>
            </w:pPr>
            <w:r w:rsidRPr="00BC6A9A">
              <w:rPr>
                <w:rFonts w:ascii="Arial" w:hAnsi="Arial" w:cs="Arial"/>
                <w:sz w:val="20"/>
                <w:szCs w:val="20"/>
                <w:lang w:eastAsia="en-US"/>
              </w:rPr>
              <w:t>Iš Lietuvoje įsteigtų subjektų įrodančių dokumentų nereikalaujama. Užtenka pateikto EBVPD.</w:t>
            </w:r>
          </w:p>
          <w:p w14:paraId="708868D4" w14:textId="77777777" w:rsidR="006905C5" w:rsidRPr="00BC6A9A" w:rsidRDefault="006905C5" w:rsidP="00E301DE">
            <w:pPr>
              <w:pStyle w:val="NoSpacing"/>
              <w:jc w:val="both"/>
              <w:rPr>
                <w:rFonts w:ascii="Arial" w:hAnsi="Arial" w:cs="Arial"/>
                <w:b/>
                <w:bCs/>
                <w:iCs/>
                <w:sz w:val="20"/>
                <w:szCs w:val="20"/>
                <w:lang w:eastAsia="en-US"/>
              </w:rPr>
            </w:pPr>
          </w:p>
          <w:p w14:paraId="3C2A9011"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rPr>
              <w:t>Priimant sprendimus dėl tiekėjo pašalinimo iš pirkimo procedūros šiame punkte nurodytu pašalinimo pagrindu, be kita ko, atsižvelgiama į</w:t>
            </w:r>
            <w:r w:rsidRPr="00BC6A9A">
              <w:rPr>
                <w:rFonts w:ascii="Arial" w:hAnsi="Arial" w:cs="Arial"/>
                <w:b/>
                <w:bCs/>
                <w:sz w:val="20"/>
                <w:szCs w:val="20"/>
              </w:rPr>
              <w:t xml:space="preserve"> </w:t>
            </w:r>
            <w:r w:rsidRPr="00BC6A9A">
              <w:rPr>
                <w:rFonts w:ascii="Arial" w:hAnsi="Arial" w:cs="Arial"/>
                <w:sz w:val="20"/>
                <w:szCs w:val="20"/>
              </w:rPr>
              <w:t xml:space="preserve">nacionalinėje duomenų bazėje adresu </w:t>
            </w:r>
            <w:hyperlink r:id="rId31">
              <w:r w:rsidRPr="00BC6A9A">
                <w:rPr>
                  <w:rStyle w:val="Hyperlink"/>
                  <w:rFonts w:ascii="Arial" w:hAnsi="Arial" w:cs="Arial"/>
                  <w:sz w:val="20"/>
                  <w:szCs w:val="20"/>
                </w:rPr>
                <w:t>https://www.vmi.lt/evmi/mokesciu-moketoju-informacija</w:t>
              </w:r>
            </w:hyperlink>
            <w:r w:rsidRPr="00BC6A9A">
              <w:rPr>
                <w:rFonts w:ascii="Arial" w:hAnsi="Arial" w:cs="Arial"/>
                <w:sz w:val="20"/>
                <w:szCs w:val="20"/>
              </w:rPr>
              <w:t xml:space="preserve"> skelbiamą informaciją.</w:t>
            </w:r>
          </w:p>
          <w:p w14:paraId="47E5AA2D" w14:textId="77777777" w:rsidR="006905C5" w:rsidRPr="00BC6A9A" w:rsidRDefault="006905C5" w:rsidP="00E301DE">
            <w:pPr>
              <w:pStyle w:val="NoSpacing"/>
              <w:jc w:val="both"/>
              <w:rPr>
                <w:rFonts w:ascii="Arial" w:hAnsi="Arial" w:cs="Arial"/>
                <w:sz w:val="20"/>
                <w:szCs w:val="20"/>
              </w:rPr>
            </w:pPr>
          </w:p>
          <w:p w14:paraId="1B6C0191" w14:textId="77777777" w:rsidR="006905C5" w:rsidRDefault="006905C5" w:rsidP="00E301DE">
            <w:pPr>
              <w:pStyle w:val="NoSpacing"/>
              <w:jc w:val="both"/>
              <w:rPr>
                <w:rFonts w:ascii="Arial" w:hAnsi="Arial" w:cs="Arial"/>
                <w:i/>
                <w:iCs/>
                <w:sz w:val="20"/>
                <w:szCs w:val="20"/>
              </w:rPr>
            </w:pPr>
            <w:r w:rsidRPr="00BC6A9A">
              <w:rPr>
                <w:rFonts w:ascii="Arial" w:hAnsi="Arial" w:cs="Arial"/>
                <w:i/>
                <w:iCs/>
                <w:sz w:val="20"/>
                <w:szCs w:val="20"/>
              </w:rPr>
              <w:t>(viešai prieinama informacija tikrinama dokumentų pagal EBVPD pateikimo dienai)</w:t>
            </w:r>
          </w:p>
          <w:p w14:paraId="17CB5953" w14:textId="77777777" w:rsidR="00D803A2" w:rsidRDefault="00D803A2" w:rsidP="00E301DE">
            <w:pPr>
              <w:pStyle w:val="NoSpacing"/>
              <w:jc w:val="both"/>
              <w:rPr>
                <w:rFonts w:ascii="Arial" w:hAnsi="Arial" w:cs="Arial"/>
                <w:i/>
                <w:iCs/>
                <w:sz w:val="20"/>
                <w:szCs w:val="20"/>
              </w:rPr>
            </w:pPr>
          </w:p>
          <w:p w14:paraId="50BE5D8F" w14:textId="2DA9FA76" w:rsidR="00D803A2" w:rsidRPr="00BC6A9A" w:rsidRDefault="003E5E02" w:rsidP="00E301DE">
            <w:pPr>
              <w:pStyle w:val="NoSpacing"/>
              <w:jc w:val="both"/>
              <w:rPr>
                <w:rFonts w:ascii="Arial" w:hAnsi="Arial" w:cs="Arial"/>
                <w:b/>
                <w:bCs/>
                <w:sz w:val="20"/>
                <w:szCs w:val="20"/>
              </w:rPr>
            </w:pPr>
            <w:r w:rsidRPr="003E5E02">
              <w:rPr>
                <w:rFonts w:ascii="Arial" w:hAnsi="Arial" w:cs="Arial"/>
                <w:i/>
                <w:iCs/>
                <w:color w:val="FF0000"/>
                <w:sz w:val="18"/>
                <w:szCs w:val="18"/>
              </w:rPr>
              <w:t>Pastaba*</w:t>
            </w:r>
          </w:p>
        </w:tc>
      </w:tr>
      <w:tr w:rsidR="006905C5" w:rsidRPr="00BC6A9A" w14:paraId="72ED1B91" w14:textId="77777777" w:rsidTr="006905C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F69A4" w14:textId="77777777" w:rsidR="006905C5" w:rsidRPr="00BC6A9A" w:rsidRDefault="006905C5" w:rsidP="006905C5">
            <w:pPr>
              <w:pStyle w:val="NoSpacing"/>
              <w:numPr>
                <w:ilvl w:val="0"/>
                <w:numId w:val="22"/>
              </w:numPr>
              <w:rPr>
                <w:rFonts w:ascii="Arial" w:hAnsi="Arial" w:cs="Arial"/>
                <w:sz w:val="20"/>
                <w:szCs w:val="20"/>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97A9" w14:textId="77777777" w:rsidR="006905C5" w:rsidRPr="00BC6A9A" w:rsidRDefault="006905C5" w:rsidP="00E301DE">
            <w:pPr>
              <w:pStyle w:val="NoSpacing"/>
              <w:jc w:val="both"/>
              <w:rPr>
                <w:rFonts w:ascii="Arial" w:hAnsi="Arial" w:cs="Arial"/>
                <w:sz w:val="20"/>
                <w:szCs w:val="20"/>
              </w:rPr>
            </w:pPr>
            <w:r w:rsidRPr="00BC6A9A">
              <w:rPr>
                <w:rFonts w:ascii="Arial" w:hAnsi="Arial" w:cs="Arial"/>
                <w:sz w:val="20"/>
                <w:szCs w:val="20"/>
              </w:rPr>
              <w:t>Tiekėjas yra padaręs rimtą profesinį pažeidimą, dėl kurio perkančioji organizacija abejoja tiekėjo sąžiningumu,</w:t>
            </w:r>
            <w:r w:rsidRPr="00BC6A9A">
              <w:rPr>
                <w:rFonts w:ascii="Arial" w:eastAsia="Times New Roman" w:hAnsi="Arial" w:cs="Arial"/>
                <w:sz w:val="20"/>
                <w:szCs w:val="20"/>
              </w:rPr>
              <w:t xml:space="preserve"> kai jis </w:t>
            </w:r>
            <w:r w:rsidRPr="00BC6A9A">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B1B7E" w14:textId="77777777" w:rsidR="006905C5" w:rsidRPr="00BC6A9A" w:rsidRDefault="006905C5" w:rsidP="00E301DE">
            <w:pPr>
              <w:pStyle w:val="NoSpacing"/>
              <w:jc w:val="both"/>
              <w:rPr>
                <w:rFonts w:ascii="Arial" w:eastAsia="Yu Mincho" w:hAnsi="Arial" w:cs="Arial"/>
                <w:b/>
                <w:bCs/>
                <w:sz w:val="20"/>
                <w:szCs w:val="20"/>
              </w:rPr>
            </w:pPr>
            <w:r w:rsidRPr="00BC6A9A">
              <w:rPr>
                <w:rFonts w:ascii="Arial" w:eastAsia="Yu Mincho" w:hAnsi="Arial" w:cs="Arial"/>
                <w:b/>
                <w:bCs/>
                <w:sz w:val="20"/>
                <w:szCs w:val="20"/>
              </w:rPr>
              <w:t>VPĮ 46 str. 4 d. 7 punkto c papunktis</w:t>
            </w:r>
          </w:p>
          <w:p w14:paraId="1E6A763C" w14:textId="77777777" w:rsidR="006905C5" w:rsidRPr="00BC6A9A" w:rsidRDefault="006905C5" w:rsidP="00E301DE">
            <w:pPr>
              <w:pStyle w:val="NoSpacing"/>
              <w:jc w:val="both"/>
              <w:rPr>
                <w:rFonts w:ascii="Arial" w:eastAsia="Yu Mincho" w:hAnsi="Arial" w:cs="Arial"/>
                <w:sz w:val="20"/>
                <w:szCs w:val="20"/>
              </w:rPr>
            </w:pPr>
          </w:p>
          <w:p w14:paraId="75469DE1" w14:textId="77777777" w:rsidR="006905C5" w:rsidRPr="00BC6A9A" w:rsidRDefault="006905C5" w:rsidP="00E301DE">
            <w:pPr>
              <w:pStyle w:val="NoSpacing"/>
              <w:jc w:val="both"/>
              <w:rPr>
                <w:rFonts w:ascii="Arial" w:eastAsia="Yu Mincho" w:hAnsi="Arial" w:cs="Arial"/>
                <w:sz w:val="20"/>
                <w:szCs w:val="20"/>
                <w:lang w:eastAsia="en-US"/>
              </w:rPr>
            </w:pPr>
            <w:r w:rsidRPr="00BC6A9A">
              <w:rPr>
                <w:rFonts w:ascii="Arial" w:eastAsia="Yu Mincho" w:hAnsi="Arial" w:cs="Arial"/>
                <w:sz w:val="20"/>
                <w:szCs w:val="20"/>
              </w:rPr>
              <w:t>EBVPD III d. C11 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C8E2" w14:textId="77777777" w:rsidR="006905C5" w:rsidRPr="00BC6A9A" w:rsidRDefault="006905C5" w:rsidP="00E301DE">
            <w:pPr>
              <w:pStyle w:val="NoSpacing"/>
              <w:jc w:val="both"/>
              <w:rPr>
                <w:rFonts w:ascii="Arial" w:hAnsi="Arial" w:cs="Arial"/>
                <w:sz w:val="20"/>
                <w:szCs w:val="20"/>
                <w:lang w:eastAsia="en-US"/>
              </w:rPr>
            </w:pPr>
            <w:r w:rsidRPr="00BC6A9A">
              <w:rPr>
                <w:rFonts w:ascii="Arial" w:hAnsi="Arial" w:cs="Arial"/>
                <w:sz w:val="20"/>
                <w:szCs w:val="20"/>
                <w:lang w:eastAsia="en-US"/>
              </w:rPr>
              <w:t>Iš Lietuvoje įsteigtų subjektų įrodančių dokumentų nereikalaujama. Užtenka pateikto EBVPD.</w:t>
            </w:r>
          </w:p>
          <w:p w14:paraId="44DE6197" w14:textId="77777777" w:rsidR="006905C5" w:rsidRPr="00BC6A9A" w:rsidRDefault="006905C5" w:rsidP="00E301DE">
            <w:pPr>
              <w:pStyle w:val="NoSpacing"/>
              <w:jc w:val="both"/>
              <w:rPr>
                <w:rFonts w:ascii="Arial" w:hAnsi="Arial" w:cs="Arial"/>
                <w:bCs/>
                <w:iCs/>
                <w:sz w:val="20"/>
                <w:szCs w:val="20"/>
                <w:lang w:eastAsia="en-US"/>
              </w:rPr>
            </w:pPr>
          </w:p>
          <w:p w14:paraId="2252AF61" w14:textId="77777777" w:rsidR="006905C5" w:rsidRPr="00BC6A9A" w:rsidRDefault="006905C5" w:rsidP="00E301DE">
            <w:pPr>
              <w:rPr>
                <w:rFonts w:ascii="Arial" w:hAnsi="Arial" w:cs="Arial"/>
                <w:b/>
                <w:bCs/>
              </w:rPr>
            </w:pPr>
            <w:r w:rsidRPr="00BC6A9A">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591EE7B1" w14:textId="77777777" w:rsidR="006905C5" w:rsidRDefault="006905C5" w:rsidP="00E301DE">
            <w:pPr>
              <w:rPr>
                <w:rFonts w:ascii="Arial" w:hAnsi="Arial" w:cs="Arial"/>
              </w:rPr>
            </w:pPr>
            <w:hyperlink r:id="rId32" w:history="1">
              <w:r w:rsidRPr="00BC6A9A">
                <w:rPr>
                  <w:rStyle w:val="Hyperlink"/>
                  <w:rFonts w:ascii="Arial" w:hAnsi="Arial" w:cs="Arial"/>
                </w:rPr>
                <w:t>https://kt.gov.lt/lt/atviri-duomenys/diskvalifikavimas-is-viesuju-pirkimu</w:t>
              </w:r>
            </w:hyperlink>
            <w:r w:rsidRPr="00BC6A9A">
              <w:rPr>
                <w:rFonts w:ascii="Arial" w:hAnsi="Arial" w:cs="Arial"/>
              </w:rPr>
              <w:t xml:space="preserve"> skelbiamą informaciją. </w:t>
            </w:r>
          </w:p>
          <w:p w14:paraId="1E27FC88" w14:textId="77777777" w:rsidR="003E5E02" w:rsidRPr="00BC6A9A" w:rsidRDefault="003E5E02" w:rsidP="00E301DE">
            <w:pPr>
              <w:rPr>
                <w:rFonts w:ascii="Arial" w:hAnsi="Arial" w:cs="Arial"/>
              </w:rPr>
            </w:pPr>
          </w:p>
          <w:p w14:paraId="1F3FCED2" w14:textId="77777777" w:rsidR="006905C5" w:rsidRDefault="006905C5" w:rsidP="00E301DE">
            <w:pPr>
              <w:rPr>
                <w:rFonts w:ascii="Arial" w:hAnsi="Arial" w:cs="Arial"/>
                <w:i/>
                <w:iCs/>
              </w:rPr>
            </w:pPr>
            <w:r w:rsidRPr="00BC6A9A">
              <w:rPr>
                <w:rFonts w:ascii="Arial" w:hAnsi="Arial" w:cs="Arial"/>
                <w:i/>
                <w:iCs/>
              </w:rPr>
              <w:t>(viešai prieinama informacija tikrinama dokumentų pagal EBVPD pateikimo dienai)</w:t>
            </w:r>
          </w:p>
          <w:p w14:paraId="5FD7A196" w14:textId="77777777" w:rsidR="00D803A2" w:rsidRDefault="00D803A2" w:rsidP="00E301DE">
            <w:pPr>
              <w:rPr>
                <w:rFonts w:ascii="Arial" w:hAnsi="Arial" w:cs="Arial"/>
                <w:i/>
                <w:iCs/>
              </w:rPr>
            </w:pPr>
          </w:p>
          <w:p w14:paraId="11AB47C5" w14:textId="6D01C9D7" w:rsidR="00D803A2" w:rsidRPr="00BC6A9A" w:rsidRDefault="003E5E02" w:rsidP="00E301DE">
            <w:pPr>
              <w:rPr>
                <w:rFonts w:ascii="Arial" w:hAnsi="Arial" w:cs="Arial"/>
                <w:bCs/>
                <w:iCs/>
              </w:rPr>
            </w:pPr>
            <w:r w:rsidRPr="003E5E02">
              <w:rPr>
                <w:rFonts w:ascii="Arial" w:hAnsi="Arial" w:cs="Arial"/>
                <w:i/>
                <w:iCs/>
                <w:color w:val="FF0000"/>
                <w:sz w:val="18"/>
                <w:szCs w:val="18"/>
              </w:rPr>
              <w:t>Pastaba*</w:t>
            </w:r>
          </w:p>
        </w:tc>
      </w:tr>
    </w:tbl>
    <w:p w14:paraId="3F43ADD8" w14:textId="77777777" w:rsidR="00E11760" w:rsidRPr="00E11760" w:rsidRDefault="00E11760" w:rsidP="00E11760">
      <w:pPr>
        <w:tabs>
          <w:tab w:val="left" w:pos="567"/>
        </w:tabs>
        <w:contextualSpacing/>
        <w:jc w:val="both"/>
        <w:rPr>
          <w:rFonts w:ascii="Arial" w:hAnsi="Arial" w:cs="Arial"/>
          <w:bCs/>
          <w:color w:val="000000"/>
        </w:rPr>
      </w:pPr>
    </w:p>
    <w:p w14:paraId="051996B2" w14:textId="31913822" w:rsidR="00084683" w:rsidRPr="006D429F" w:rsidRDefault="00473A69" w:rsidP="00E11760">
      <w:pPr>
        <w:jc w:val="both"/>
        <w:rPr>
          <w:rFonts w:ascii="Arial" w:eastAsia="Arial" w:hAnsi="Arial" w:cs="Arial"/>
          <w:i/>
          <w:sz w:val="21"/>
          <w:szCs w:val="21"/>
          <w:lang w:val="en-US"/>
        </w:rPr>
      </w:pPr>
      <w:r w:rsidRPr="006D429F">
        <w:rPr>
          <w:rFonts w:ascii="Arial" w:eastAsia="Arial" w:hAnsi="Arial" w:cs="Arial"/>
          <w:i/>
          <w:sz w:val="21"/>
          <w:szCs w:val="21"/>
          <w:lang w:val="en-US"/>
        </w:rPr>
        <w:t>*</w:t>
      </w:r>
      <w:r w:rsidR="003E5E02" w:rsidRPr="006D429F">
        <w:rPr>
          <w:i/>
        </w:rPr>
        <w:t xml:space="preserve"> </w:t>
      </w:r>
      <w:r w:rsidR="003E5E02" w:rsidRPr="006D429F">
        <w:rPr>
          <w:rFonts w:ascii="Arial" w:eastAsia="Arial" w:hAnsi="Arial" w:cs="Arial"/>
          <w:i/>
          <w:sz w:val="21"/>
          <w:szCs w:val="21"/>
          <w:lang w:val="en-US"/>
        </w:rPr>
        <w:t>Iš ne Lietuvoje įsteigtų Tiekėjų bus reikalaujama tokios rūšies pažymų ir tokių dokumentinių įrodymų formų, apie kuriuos pateikta informacija Europos Komisijos informacinėje dokumentų saugykloje „e-Certis“ adresu:  https://ec.europa.eu/tools/ecertis/. Jeigu „e-Certis“ nurodoma, kad atitinkamoje šalyje nėra išduodami pašalinimo pagrindo nebuvimą įrodantys dokumentai arba nėra informacijos apie atitinkamą šalį, Tiekėjas turi pateikti užpildytą EBVPD.</w:t>
      </w:r>
    </w:p>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69BE2E9A" w:rsidR="00944B1E" w:rsidRPr="00D216D7" w:rsidRDefault="00C163EF" w:rsidP="00D216D7">
      <w:pPr>
        <w:pStyle w:val="Heading3"/>
        <w:spacing w:before="0" w:after="0"/>
        <w:jc w:val="right"/>
        <w:rPr>
          <w:rFonts w:ascii="Arial" w:hAnsi="Arial" w:cs="Arial"/>
          <w:b w:val="0"/>
          <w:bCs/>
          <w:color w:val="0070C0"/>
          <w:sz w:val="21"/>
          <w:szCs w:val="21"/>
        </w:rPr>
      </w:pPr>
      <w:bookmarkStart w:id="46" w:name="_heading=h.17dp8vu" w:colFirst="0" w:colLast="0"/>
      <w:bookmarkStart w:id="47" w:name="_Toc169169506"/>
      <w:bookmarkStart w:id="48" w:name="treciaspriedas"/>
      <w:bookmarkEnd w:id="46"/>
      <w:r>
        <w:rPr>
          <w:rFonts w:ascii="Arial" w:hAnsi="Arial" w:cs="Arial"/>
          <w:b w:val="0"/>
          <w:bCs/>
          <w:color w:val="0070C0"/>
          <w:sz w:val="21"/>
          <w:szCs w:val="21"/>
        </w:rPr>
        <w:lastRenderedPageBreak/>
        <w:t>DPS</w:t>
      </w:r>
      <w:r w:rsidRPr="00D216D7">
        <w:rPr>
          <w:rFonts w:ascii="Arial" w:hAnsi="Arial" w:cs="Arial"/>
          <w:b w:val="0"/>
          <w:bCs/>
          <w:color w:val="0070C0"/>
          <w:sz w:val="21"/>
          <w:szCs w:val="21"/>
        </w:rPr>
        <w:t xml:space="preserve"> </w:t>
      </w:r>
      <w:r w:rsidR="00194D39" w:rsidRPr="00D216D7">
        <w:rPr>
          <w:rFonts w:ascii="Arial" w:hAnsi="Arial" w:cs="Arial"/>
          <w:b w:val="0"/>
          <w:bCs/>
          <w:color w:val="0070C0"/>
          <w:sz w:val="21"/>
          <w:szCs w:val="21"/>
        </w:rPr>
        <w:t xml:space="preserve">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00194D39" w:rsidRPr="00D216D7">
        <w:rPr>
          <w:rFonts w:ascii="Arial" w:hAnsi="Arial" w:cs="Arial"/>
          <w:b w:val="0"/>
          <w:bCs/>
          <w:color w:val="0070C0"/>
          <w:sz w:val="21"/>
          <w:szCs w:val="21"/>
        </w:rPr>
        <w:t>priedas „Tiekėjų kvalifikacijos reikalavimai“</w:t>
      </w:r>
      <w:bookmarkEnd w:id="47"/>
    </w:p>
    <w:bookmarkEnd w:id="48"/>
    <w:p w14:paraId="22888156" w14:textId="77777777" w:rsidR="00E11760" w:rsidRDefault="00E11760" w:rsidP="00D8732F">
      <w:pPr>
        <w:spacing w:after="240"/>
        <w:jc w:val="center"/>
        <w:rPr>
          <w:rFonts w:ascii="Arial" w:eastAsia="Arial" w:hAnsi="Arial" w:cs="Arial"/>
          <w:b/>
          <w:bCs/>
          <w:smallCaps/>
          <w:color w:val="404040"/>
          <w:sz w:val="24"/>
          <w:szCs w:val="24"/>
        </w:rPr>
      </w:pPr>
    </w:p>
    <w:p w14:paraId="427089C3" w14:textId="366A2E8C" w:rsidR="00D8732F" w:rsidRPr="0050749F" w:rsidRDefault="00D8732F" w:rsidP="00D8732F">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 xml:space="preserve">TIEKĖJŲ KVALIFIKACIJOS REIKALAVIMAI </w:t>
      </w:r>
    </w:p>
    <w:p w14:paraId="3930D9DF" w14:textId="77777777" w:rsidR="0071396A" w:rsidRDefault="00C802BA" w:rsidP="00D8732F">
      <w:pPr>
        <w:ind w:firstLine="567"/>
        <w:jc w:val="both"/>
        <w:rPr>
          <w:rFonts w:ascii="Arial" w:eastAsia="Arial" w:hAnsi="Arial" w:cs="Arial"/>
          <w:sz w:val="21"/>
          <w:szCs w:val="21"/>
        </w:rPr>
      </w:pPr>
      <w:sdt>
        <w:sdtPr>
          <w:rPr>
            <w:color w:val="2B579A"/>
            <w:shd w:val="clear" w:color="auto" w:fill="E6E6E6"/>
          </w:rPr>
          <w:tag w:val="goog_rdk_129"/>
          <w:id w:val="-1599392971"/>
          <w:placeholder>
            <w:docPart w:val="2082D495FB014E628305387B70A972FF"/>
          </w:placeholder>
        </w:sdtPr>
        <w:sdtEndPr>
          <w:rPr>
            <w:color w:val="auto"/>
            <w:shd w:val="clear" w:color="auto" w:fill="auto"/>
          </w:rPr>
        </w:sdtEndPr>
        <w:sdtContent/>
      </w:sdt>
      <w:r w:rsidR="00D8732F">
        <w:rPr>
          <w:rFonts w:ascii="Arial" w:eastAsia="Arial" w:hAnsi="Arial" w:cs="Arial"/>
          <w:sz w:val="21"/>
          <w:szCs w:val="21"/>
        </w:rPr>
        <w:t>Tiekėjo kvalifikacija turi atitikti šiame priede nustatyt</w:t>
      </w:r>
      <w:r w:rsidR="005D28E7">
        <w:rPr>
          <w:rFonts w:ascii="Arial" w:eastAsia="Arial" w:hAnsi="Arial" w:cs="Arial"/>
          <w:sz w:val="21"/>
          <w:szCs w:val="21"/>
        </w:rPr>
        <w:t>ą</w:t>
      </w:r>
      <w:r w:rsidR="00D8732F">
        <w:rPr>
          <w:rFonts w:ascii="Arial" w:eastAsia="Arial" w:hAnsi="Arial" w:cs="Arial"/>
          <w:sz w:val="21"/>
          <w:szCs w:val="21"/>
        </w:rPr>
        <w:t xml:space="preserve"> reikalavim</w:t>
      </w:r>
      <w:r w:rsidR="005D28E7">
        <w:rPr>
          <w:rFonts w:ascii="Arial" w:eastAsia="Arial" w:hAnsi="Arial" w:cs="Arial"/>
          <w:sz w:val="21"/>
          <w:szCs w:val="21"/>
        </w:rPr>
        <w:t>ą</w:t>
      </w:r>
      <w:r w:rsidR="00D8732F">
        <w:rPr>
          <w:rFonts w:ascii="Arial" w:eastAsia="Arial" w:hAnsi="Arial" w:cs="Arial"/>
          <w:sz w:val="21"/>
          <w:szCs w:val="21"/>
        </w:rPr>
        <w:t xml:space="preserve"> kvalifikacijai</w:t>
      </w:r>
      <w:r w:rsidR="005D28E7">
        <w:rPr>
          <w:rFonts w:ascii="Arial" w:eastAsia="Arial" w:hAnsi="Arial" w:cs="Arial"/>
          <w:sz w:val="21"/>
          <w:szCs w:val="21"/>
        </w:rPr>
        <w:t xml:space="preserve"> dėl </w:t>
      </w:r>
      <w:r w:rsidR="005D28E7" w:rsidRPr="005D28E7">
        <w:rPr>
          <w:rFonts w:ascii="Arial" w:eastAsia="Arial" w:hAnsi="Arial" w:cs="Arial"/>
          <w:sz w:val="21"/>
          <w:szCs w:val="21"/>
        </w:rPr>
        <w:t>teisės verstis atitinkama veikla</w:t>
      </w:r>
      <w:r w:rsidR="0071396A">
        <w:rPr>
          <w:rStyle w:val="FootnoteReference"/>
          <w:rFonts w:asciiTheme="majorHAnsi" w:hAnsiTheme="majorHAnsi"/>
          <w:color w:val="000000" w:themeColor="text1"/>
        </w:rPr>
        <w:footnoteReference w:id="8"/>
      </w:r>
      <w:r w:rsidR="0071396A">
        <w:rPr>
          <w:rFonts w:ascii="Arial" w:eastAsia="Arial" w:hAnsi="Arial" w:cs="Arial"/>
          <w:sz w:val="21"/>
          <w:szCs w:val="21"/>
        </w:rPr>
        <w:t xml:space="preserve">. </w:t>
      </w:r>
    </w:p>
    <w:tbl>
      <w:tblPr>
        <w:tblStyle w:val="TableGrid"/>
        <w:tblW w:w="4998" w:type="pct"/>
        <w:tblLayout w:type="fixed"/>
        <w:tblLook w:val="04A0" w:firstRow="1" w:lastRow="0" w:firstColumn="1" w:lastColumn="0" w:noHBand="0" w:noVBand="1"/>
      </w:tblPr>
      <w:tblGrid>
        <w:gridCol w:w="706"/>
        <w:gridCol w:w="2988"/>
        <w:gridCol w:w="6366"/>
      </w:tblGrid>
      <w:tr w:rsidR="0071396A" w:rsidRPr="0071396A" w14:paraId="50ECC5CF" w14:textId="77777777" w:rsidTr="0071396A">
        <w:trPr>
          <w:trHeight w:val="281"/>
        </w:trPr>
        <w:tc>
          <w:tcPr>
            <w:tcW w:w="351" w:type="pct"/>
            <w:vMerge w:val="restart"/>
            <w:shd w:val="clear" w:color="auto" w:fill="F2F2F2" w:themeFill="background1" w:themeFillShade="F2"/>
            <w:vAlign w:val="center"/>
          </w:tcPr>
          <w:p w14:paraId="702D2AD4" w14:textId="77777777" w:rsidR="0071396A" w:rsidRPr="0071396A" w:rsidRDefault="0071396A" w:rsidP="00E301DE">
            <w:pPr>
              <w:jc w:val="center"/>
              <w:rPr>
                <w:rFonts w:ascii="Arial" w:hAnsi="Arial" w:cs="Arial"/>
                <w:b/>
              </w:rPr>
            </w:pPr>
            <w:r w:rsidRPr="0071396A">
              <w:rPr>
                <w:rFonts w:ascii="Arial" w:hAnsi="Arial" w:cs="Arial"/>
                <w:b/>
              </w:rPr>
              <w:t>Eil. Nr.</w:t>
            </w:r>
          </w:p>
        </w:tc>
        <w:tc>
          <w:tcPr>
            <w:tcW w:w="1485" w:type="pct"/>
            <w:vMerge w:val="restart"/>
            <w:shd w:val="clear" w:color="auto" w:fill="F2F2F2" w:themeFill="background1" w:themeFillShade="F2"/>
            <w:vAlign w:val="center"/>
          </w:tcPr>
          <w:p w14:paraId="0FD10B44" w14:textId="77777777" w:rsidR="0071396A" w:rsidRPr="0071396A" w:rsidRDefault="0071396A" w:rsidP="00E301DE">
            <w:pPr>
              <w:jc w:val="center"/>
              <w:rPr>
                <w:rFonts w:ascii="Arial" w:hAnsi="Arial" w:cs="Arial"/>
                <w:b/>
              </w:rPr>
            </w:pPr>
            <w:r w:rsidRPr="0071396A">
              <w:rPr>
                <w:rFonts w:ascii="Arial" w:hAnsi="Arial" w:cs="Arial"/>
                <w:b/>
              </w:rPr>
              <w:t>Reikalavimas</w:t>
            </w:r>
          </w:p>
        </w:tc>
        <w:tc>
          <w:tcPr>
            <w:tcW w:w="3164" w:type="pct"/>
            <w:vMerge w:val="restart"/>
            <w:shd w:val="clear" w:color="auto" w:fill="F2F2F2" w:themeFill="background1" w:themeFillShade="F2"/>
            <w:vAlign w:val="center"/>
          </w:tcPr>
          <w:p w14:paraId="61A9FA1B" w14:textId="77777777" w:rsidR="0071396A" w:rsidRPr="0071396A" w:rsidRDefault="0071396A" w:rsidP="00E301DE">
            <w:pPr>
              <w:jc w:val="center"/>
              <w:rPr>
                <w:rFonts w:ascii="Arial" w:hAnsi="Arial" w:cs="Arial"/>
                <w:b/>
              </w:rPr>
            </w:pPr>
            <w:r w:rsidRPr="0071396A">
              <w:rPr>
                <w:rFonts w:ascii="Arial" w:hAnsi="Arial" w:cs="Arial"/>
                <w:b/>
              </w:rPr>
              <w:t>Pateikiami dokumentai</w:t>
            </w:r>
          </w:p>
        </w:tc>
      </w:tr>
      <w:tr w:rsidR="0071396A" w:rsidRPr="0071396A" w14:paraId="2BF907F7" w14:textId="77777777" w:rsidTr="0071396A">
        <w:trPr>
          <w:trHeight w:val="281"/>
        </w:trPr>
        <w:tc>
          <w:tcPr>
            <w:tcW w:w="351" w:type="pct"/>
            <w:vMerge/>
            <w:shd w:val="clear" w:color="auto" w:fill="F2F2F2" w:themeFill="background1" w:themeFillShade="F2"/>
            <w:vAlign w:val="center"/>
          </w:tcPr>
          <w:p w14:paraId="266D7489" w14:textId="77777777" w:rsidR="0071396A" w:rsidRPr="0071396A" w:rsidRDefault="0071396A" w:rsidP="00E301DE">
            <w:pPr>
              <w:jc w:val="center"/>
              <w:rPr>
                <w:rFonts w:ascii="Arial" w:hAnsi="Arial" w:cs="Arial"/>
                <w:b/>
              </w:rPr>
            </w:pPr>
          </w:p>
        </w:tc>
        <w:tc>
          <w:tcPr>
            <w:tcW w:w="1485" w:type="pct"/>
            <w:vMerge/>
            <w:shd w:val="clear" w:color="auto" w:fill="F2F2F2" w:themeFill="background1" w:themeFillShade="F2"/>
            <w:vAlign w:val="center"/>
          </w:tcPr>
          <w:p w14:paraId="501C798B" w14:textId="77777777" w:rsidR="0071396A" w:rsidRPr="0071396A" w:rsidRDefault="0071396A" w:rsidP="00E301DE">
            <w:pPr>
              <w:jc w:val="center"/>
              <w:rPr>
                <w:rFonts w:ascii="Arial" w:hAnsi="Arial" w:cs="Arial"/>
                <w:b/>
              </w:rPr>
            </w:pPr>
          </w:p>
        </w:tc>
        <w:tc>
          <w:tcPr>
            <w:tcW w:w="3164" w:type="pct"/>
            <w:vMerge/>
            <w:shd w:val="clear" w:color="auto" w:fill="F2F2F2" w:themeFill="background1" w:themeFillShade="F2"/>
            <w:vAlign w:val="center"/>
          </w:tcPr>
          <w:p w14:paraId="6F6FB82A" w14:textId="77777777" w:rsidR="0071396A" w:rsidRPr="0071396A" w:rsidRDefault="0071396A" w:rsidP="00E301DE">
            <w:pPr>
              <w:jc w:val="center"/>
              <w:rPr>
                <w:rFonts w:ascii="Arial" w:hAnsi="Arial" w:cs="Arial"/>
                <w:b/>
              </w:rPr>
            </w:pPr>
          </w:p>
        </w:tc>
      </w:tr>
      <w:tr w:rsidR="0071396A" w:rsidRPr="0071396A" w14:paraId="7D29FBAF" w14:textId="77777777" w:rsidTr="0071396A">
        <w:trPr>
          <w:trHeight w:val="281"/>
        </w:trPr>
        <w:tc>
          <w:tcPr>
            <w:tcW w:w="351" w:type="pct"/>
            <w:vMerge/>
            <w:shd w:val="clear" w:color="auto" w:fill="F2F2F2" w:themeFill="background1" w:themeFillShade="F2"/>
            <w:vAlign w:val="center"/>
          </w:tcPr>
          <w:p w14:paraId="0BB34701" w14:textId="77777777" w:rsidR="0071396A" w:rsidRPr="0071396A" w:rsidRDefault="0071396A" w:rsidP="00E301DE">
            <w:pPr>
              <w:jc w:val="center"/>
              <w:rPr>
                <w:rFonts w:ascii="Arial" w:hAnsi="Arial" w:cs="Arial"/>
                <w:b/>
              </w:rPr>
            </w:pPr>
          </w:p>
        </w:tc>
        <w:tc>
          <w:tcPr>
            <w:tcW w:w="1485" w:type="pct"/>
            <w:vMerge/>
            <w:shd w:val="clear" w:color="auto" w:fill="F2F2F2" w:themeFill="background1" w:themeFillShade="F2"/>
            <w:vAlign w:val="center"/>
          </w:tcPr>
          <w:p w14:paraId="77B7B4A5" w14:textId="77777777" w:rsidR="0071396A" w:rsidRPr="0071396A" w:rsidRDefault="0071396A" w:rsidP="00E301DE">
            <w:pPr>
              <w:jc w:val="center"/>
              <w:rPr>
                <w:rFonts w:ascii="Arial" w:hAnsi="Arial" w:cs="Arial"/>
                <w:b/>
              </w:rPr>
            </w:pPr>
          </w:p>
        </w:tc>
        <w:tc>
          <w:tcPr>
            <w:tcW w:w="3164" w:type="pct"/>
            <w:vMerge/>
            <w:shd w:val="clear" w:color="auto" w:fill="F2F2F2" w:themeFill="background1" w:themeFillShade="F2"/>
            <w:vAlign w:val="center"/>
          </w:tcPr>
          <w:p w14:paraId="5D9A227D" w14:textId="77777777" w:rsidR="0071396A" w:rsidRPr="0071396A" w:rsidRDefault="0071396A" w:rsidP="00E301DE">
            <w:pPr>
              <w:jc w:val="center"/>
              <w:rPr>
                <w:rFonts w:ascii="Arial" w:hAnsi="Arial" w:cs="Arial"/>
                <w:b/>
              </w:rPr>
            </w:pPr>
          </w:p>
        </w:tc>
      </w:tr>
      <w:tr w:rsidR="0071396A" w:rsidRPr="0071396A" w14:paraId="1F1E9972" w14:textId="77777777" w:rsidTr="0071396A">
        <w:tc>
          <w:tcPr>
            <w:tcW w:w="351" w:type="pct"/>
            <w:vMerge w:val="restart"/>
            <w:tcBorders>
              <w:top w:val="single" w:sz="4" w:space="0" w:color="000000"/>
              <w:left w:val="single" w:sz="4" w:space="0" w:color="000000"/>
              <w:right w:val="single" w:sz="4" w:space="0" w:color="000000"/>
            </w:tcBorders>
            <w:shd w:val="clear" w:color="auto" w:fill="auto"/>
          </w:tcPr>
          <w:p w14:paraId="4EA96674" w14:textId="77777777" w:rsidR="0071396A" w:rsidRPr="0071396A" w:rsidRDefault="0071396A" w:rsidP="00E301DE">
            <w:pPr>
              <w:jc w:val="center"/>
              <w:rPr>
                <w:rFonts w:ascii="Arial" w:hAnsi="Arial" w:cs="Arial"/>
                <w:color w:val="000000" w:themeColor="text1"/>
              </w:rPr>
            </w:pPr>
            <w:r w:rsidRPr="0071396A">
              <w:rPr>
                <w:rFonts w:ascii="Arial" w:hAnsi="Arial" w:cs="Arial"/>
                <w:color w:val="000000" w:themeColor="text1"/>
              </w:rPr>
              <w:t>1.1.</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53CC4FF9" w14:textId="36453459" w:rsidR="0071396A" w:rsidRPr="0071396A" w:rsidRDefault="0071396A" w:rsidP="00E301DE">
            <w:pPr>
              <w:pStyle w:val="Default"/>
              <w:spacing w:line="252" w:lineRule="auto"/>
              <w:jc w:val="both"/>
              <w:rPr>
                <w:rFonts w:ascii="Arial" w:hAnsi="Arial" w:cs="Arial"/>
                <w:color w:val="auto"/>
                <w:sz w:val="20"/>
                <w:szCs w:val="20"/>
              </w:rPr>
            </w:pPr>
            <w:r w:rsidRPr="0071396A">
              <w:rPr>
                <w:rFonts w:ascii="Arial" w:hAnsi="Arial" w:cs="Arial"/>
                <w:color w:val="auto"/>
                <w:sz w:val="20"/>
                <w:szCs w:val="20"/>
              </w:rPr>
              <w:t xml:space="preserve">Tiekėjas turi teisę verstis draudimo veikla. </w:t>
            </w:r>
          </w:p>
          <w:p w14:paraId="6024E982" w14:textId="77777777" w:rsidR="0071396A" w:rsidRPr="0071396A" w:rsidRDefault="0071396A" w:rsidP="00E301DE">
            <w:pPr>
              <w:pStyle w:val="Default"/>
              <w:spacing w:line="252" w:lineRule="auto"/>
              <w:jc w:val="both"/>
              <w:rPr>
                <w:rFonts w:ascii="Arial" w:hAnsi="Arial" w:cs="Arial"/>
                <w:color w:val="auto"/>
                <w:sz w:val="20"/>
                <w:szCs w:val="20"/>
              </w:rPr>
            </w:pPr>
          </w:p>
          <w:p w14:paraId="031F0935" w14:textId="77777777" w:rsidR="0071396A" w:rsidRPr="0071396A" w:rsidRDefault="0071396A" w:rsidP="00E301DE">
            <w:pPr>
              <w:jc w:val="both"/>
              <w:rPr>
                <w:rFonts w:ascii="Arial" w:hAnsi="Arial" w:cs="Arial"/>
                <w:b/>
                <w:bCs/>
                <w:color w:val="000000" w:themeColor="text1"/>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58F6FC11" w14:textId="77777777" w:rsidR="00D803A2" w:rsidRDefault="00D803A2" w:rsidP="00D803A2">
            <w:pPr>
              <w:rPr>
                <w:rFonts w:ascii="Arial" w:hAnsi="Arial" w:cs="Arial"/>
              </w:rPr>
            </w:pPr>
            <w:r w:rsidRPr="003D66BB">
              <w:rPr>
                <w:rFonts w:ascii="Arial" w:hAnsi="Arial" w:cs="Arial"/>
              </w:rPr>
              <w:t>Įrodymui, kad Tiekėjas turi teisę verstis draudimo veikla Lietuvos Respublikoje, pateikiama galiojanti draudimo licencija:</w:t>
            </w:r>
          </w:p>
          <w:p w14:paraId="1303FF24" w14:textId="77777777" w:rsidR="0071396A" w:rsidRDefault="0071396A" w:rsidP="00E301DE">
            <w:pPr>
              <w:spacing w:line="252" w:lineRule="auto"/>
              <w:ind w:right="-1"/>
              <w:jc w:val="both"/>
              <w:rPr>
                <w:rFonts w:ascii="Arial" w:hAnsi="Arial" w:cs="Arial"/>
              </w:rPr>
            </w:pPr>
          </w:p>
          <w:p w14:paraId="28A4ED2B" w14:textId="77777777" w:rsidR="00D803A2" w:rsidRDefault="00D803A2" w:rsidP="00110938">
            <w:pPr>
              <w:jc w:val="both"/>
              <w:rPr>
                <w:rFonts w:ascii="Arial" w:hAnsi="Arial" w:cs="Arial"/>
              </w:rPr>
            </w:pPr>
            <w:r w:rsidRPr="003D66BB">
              <w:rPr>
                <w:rFonts w:ascii="Arial" w:hAnsi="Arial" w:cs="Arial"/>
              </w:rPr>
              <w:t xml:space="preserve">a) Jeigu Tiekėjas yra registruotas Lietuvos Respublikoje, iš jo nereikalaujama pateikti jokių šį reikalavimą įrodančių dokumentų. Pirkimo vykdytojas tikrina duomenis pats nacionalinėje duomenų bazėje </w:t>
            </w:r>
            <w:hyperlink r:id="rId33" w:history="1">
              <w:r w:rsidRPr="003D66BB">
                <w:rPr>
                  <w:rStyle w:val="Hyperlink"/>
                  <w:rFonts w:ascii="Arial" w:hAnsi="Arial" w:cs="Arial"/>
                </w:rPr>
                <w:t>https://www.lb.lt/lt/frd-licencijos</w:t>
              </w:r>
            </w:hyperlink>
            <w:r w:rsidRPr="003D66BB">
              <w:rPr>
                <w:rFonts w:ascii="Arial" w:hAnsi="Arial" w:cs="Arial"/>
              </w:rPr>
              <w:t>. Jeigu dėl informacinės sistemos techninių trikdžių Pirkimo vykdytojas neturės galimybės patikrinti neatlygintinai prieinamų duomenų apie Tiekėją, jis turės teisę prašyti pateikti licenciją, patvirtinančią atitiktį šiam reikalavimui.</w:t>
            </w:r>
          </w:p>
          <w:p w14:paraId="505C0B61" w14:textId="77777777" w:rsidR="00D803A2" w:rsidRPr="003D66BB" w:rsidRDefault="00D803A2" w:rsidP="00D803A2">
            <w:pPr>
              <w:rPr>
                <w:rFonts w:ascii="Arial" w:hAnsi="Arial" w:cs="Arial"/>
              </w:rPr>
            </w:pPr>
          </w:p>
          <w:p w14:paraId="069CBB25" w14:textId="4F5AA690" w:rsidR="00D803A2" w:rsidRDefault="00D803A2" w:rsidP="00D803A2">
            <w:pPr>
              <w:spacing w:line="252" w:lineRule="auto"/>
              <w:ind w:right="-1"/>
              <w:jc w:val="both"/>
              <w:rPr>
                <w:rFonts w:ascii="Arial" w:hAnsi="Arial" w:cs="Arial"/>
              </w:rPr>
            </w:pPr>
            <w:r w:rsidRPr="003D66BB">
              <w:rPr>
                <w:rFonts w:ascii="Arial" w:hAnsi="Arial" w:cs="Arial"/>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p w14:paraId="7301D3F9" w14:textId="77777777" w:rsidR="00D322F9" w:rsidRPr="0071396A" w:rsidRDefault="00D322F9" w:rsidP="00D803A2">
            <w:pPr>
              <w:spacing w:line="252" w:lineRule="auto"/>
              <w:ind w:right="-1"/>
              <w:jc w:val="both"/>
              <w:rPr>
                <w:rFonts w:ascii="Arial" w:hAnsi="Arial" w:cs="Arial"/>
              </w:rPr>
            </w:pPr>
          </w:p>
          <w:p w14:paraId="4437B669" w14:textId="77777777" w:rsidR="0071396A" w:rsidRPr="0071396A" w:rsidRDefault="0071396A" w:rsidP="00E301DE">
            <w:pPr>
              <w:spacing w:line="252" w:lineRule="auto"/>
              <w:ind w:right="-1"/>
              <w:jc w:val="both"/>
              <w:rPr>
                <w:rFonts w:ascii="Arial" w:hAnsi="Arial" w:cs="Arial"/>
              </w:rPr>
            </w:pPr>
          </w:p>
          <w:p w14:paraId="12854E6E" w14:textId="4E9F4659" w:rsidR="0071396A" w:rsidRPr="0071396A" w:rsidRDefault="0071396A" w:rsidP="00E301DE">
            <w:pPr>
              <w:pStyle w:val="CommentText"/>
              <w:jc w:val="both"/>
              <w:rPr>
                <w:rFonts w:ascii="Arial" w:hAnsi="Arial" w:cs="Arial"/>
                <w:b/>
                <w:bCs/>
                <w:i/>
                <w:iCs/>
                <w:color w:val="000000" w:themeColor="text1"/>
              </w:rPr>
            </w:pPr>
          </w:p>
        </w:tc>
      </w:tr>
      <w:tr w:rsidR="0071396A" w:rsidRPr="0071396A" w14:paraId="3B6385DD" w14:textId="77777777" w:rsidTr="0071396A">
        <w:tc>
          <w:tcPr>
            <w:tcW w:w="351" w:type="pct"/>
            <w:vMerge/>
            <w:tcBorders>
              <w:left w:val="single" w:sz="4" w:space="0" w:color="000000"/>
              <w:right w:val="single" w:sz="4" w:space="0" w:color="000000"/>
            </w:tcBorders>
            <w:shd w:val="clear" w:color="auto" w:fill="auto"/>
          </w:tcPr>
          <w:p w14:paraId="73F168D4" w14:textId="77777777" w:rsidR="0071396A" w:rsidRPr="0071396A" w:rsidRDefault="0071396A" w:rsidP="00E301DE">
            <w:pPr>
              <w:jc w:val="center"/>
              <w:rPr>
                <w:rFonts w:ascii="Arial" w:hAnsi="Arial" w:cs="Arial"/>
                <w:color w:val="000000" w:themeColor="text1"/>
              </w:rPr>
            </w:pPr>
          </w:p>
        </w:tc>
        <w:tc>
          <w:tcPr>
            <w:tcW w:w="4649" w:type="pct"/>
            <w:gridSpan w:val="2"/>
            <w:tcBorders>
              <w:top w:val="single" w:sz="4" w:space="0" w:color="000000"/>
              <w:left w:val="single" w:sz="4" w:space="0" w:color="000000"/>
              <w:bottom w:val="single" w:sz="4" w:space="0" w:color="000000"/>
              <w:right w:val="single" w:sz="4" w:space="0" w:color="000000"/>
            </w:tcBorders>
            <w:shd w:val="clear" w:color="auto" w:fill="auto"/>
          </w:tcPr>
          <w:p w14:paraId="0F4F729F" w14:textId="77777777" w:rsidR="0071396A" w:rsidRPr="0071396A" w:rsidRDefault="0071396A" w:rsidP="00E301DE">
            <w:pPr>
              <w:pStyle w:val="Point1"/>
              <w:tabs>
                <w:tab w:val="right" w:leader="underscore" w:pos="9639"/>
              </w:tabs>
              <w:spacing w:before="0" w:after="0"/>
              <w:ind w:left="0" w:firstLine="0"/>
              <w:rPr>
                <w:rFonts w:ascii="Arial" w:hAnsi="Arial" w:cs="Arial"/>
                <w:i/>
                <w:color w:val="000000" w:themeColor="text1"/>
                <w:sz w:val="20"/>
                <w:szCs w:val="20"/>
              </w:rPr>
            </w:pPr>
            <w:r w:rsidRPr="0071396A">
              <w:rPr>
                <w:rFonts w:ascii="Arial" w:hAnsi="Arial" w:cs="Arial"/>
                <w:i/>
                <w:color w:val="000000" w:themeColor="text1"/>
                <w:sz w:val="20"/>
                <w:szCs w:val="20"/>
              </w:rPr>
              <w:t>- jeigu pasiūlymą teikia tiekėjų grupė – reikalavimą turi atitikti kiekvienas tiekėjų grupės narys (-iai), pagal jų prisiimamus įsipareigojimus pirkimo sutarčiai vykdyti;</w:t>
            </w:r>
          </w:p>
          <w:p w14:paraId="75ECFCEC" w14:textId="77777777" w:rsidR="0071396A" w:rsidRPr="0071396A" w:rsidRDefault="0071396A" w:rsidP="00E301DE">
            <w:pPr>
              <w:pStyle w:val="Point1"/>
              <w:tabs>
                <w:tab w:val="right" w:leader="underscore" w:pos="9639"/>
              </w:tabs>
              <w:spacing w:before="0" w:after="0"/>
              <w:ind w:left="0" w:firstLine="0"/>
              <w:rPr>
                <w:rFonts w:ascii="Arial" w:hAnsi="Arial" w:cs="Arial"/>
                <w:i/>
                <w:color w:val="000000" w:themeColor="text1"/>
                <w:sz w:val="20"/>
                <w:szCs w:val="20"/>
              </w:rPr>
            </w:pPr>
            <w:r w:rsidRPr="0071396A">
              <w:rPr>
                <w:rFonts w:ascii="Arial" w:hAnsi="Arial" w:cs="Arial"/>
                <w:i/>
                <w:color w:val="000000" w:themeColor="text1"/>
                <w:sz w:val="20"/>
                <w:szCs w:val="20"/>
              </w:rPr>
              <w:t>- Tiekėjas gali remtis kitų ūkio subjektų pajėgumais tik tuomet, kai tie subjektai, kurių pajėgumais buvo pasiremta, patys tieks prekes, kurioms reikia jų pajėgumų;</w:t>
            </w:r>
          </w:p>
          <w:p w14:paraId="1FAFEEA9" w14:textId="77777777" w:rsidR="0071396A" w:rsidRPr="0071396A" w:rsidRDefault="0071396A" w:rsidP="00E301DE">
            <w:pPr>
              <w:pStyle w:val="CommentText"/>
              <w:jc w:val="both"/>
              <w:rPr>
                <w:rFonts w:ascii="Arial" w:hAnsi="Arial" w:cs="Arial"/>
                <w:color w:val="000000" w:themeColor="text1"/>
              </w:rPr>
            </w:pPr>
            <w:r w:rsidRPr="0071396A">
              <w:rPr>
                <w:rFonts w:ascii="Arial" w:hAnsi="Arial" w:cs="Arial"/>
                <w:i/>
                <w:color w:val="000000" w:themeColor="text1"/>
              </w:rPr>
              <w:t>- subtiekėjai, kuriuos Tiekėjas pasitelks pirkimo sutarties vykdymui (kurių pajėgumais Tiekėjas nesiremia, kad atitiktų pirkimo sąlygose nustatytus kvalifikacijos reikalavimus), privalo turėti teisę verstis ta veikla, kuriai jis pasitelkiamas. Tiekėjas privalo įsipareigoti, jog pirkimo sutartį vykdys tik tokią teisę turintys asmenys. Pirkėjui pareikalavus, Tiekėjas turės pateikti dokumentus, įrodančius subtiekėjo teisę verstis atitinkama veikla, kuriai jis pasitelkiamas.</w:t>
            </w:r>
          </w:p>
        </w:tc>
      </w:tr>
    </w:tbl>
    <w:p w14:paraId="34A13487" w14:textId="77777777" w:rsidR="0071396A" w:rsidRDefault="0071396A" w:rsidP="00D8732F">
      <w:pPr>
        <w:ind w:firstLine="567"/>
        <w:jc w:val="both"/>
        <w:rPr>
          <w:rFonts w:ascii="Arial" w:eastAsia="Arial" w:hAnsi="Arial" w:cs="Arial"/>
          <w:sz w:val="21"/>
          <w:szCs w:val="21"/>
        </w:rPr>
      </w:pPr>
    </w:p>
    <w:p w14:paraId="00000221" w14:textId="77777777" w:rsidR="00944B1E" w:rsidRDefault="00944B1E">
      <w:pPr>
        <w:spacing w:after="240"/>
        <w:rPr>
          <w:smallCaps/>
          <w:color w:val="404040"/>
          <w:sz w:val="28"/>
          <w:szCs w:val="28"/>
        </w:rPr>
      </w:pPr>
    </w:p>
    <w:p w14:paraId="2CBBF11A" w14:textId="77777777" w:rsidR="0066518D" w:rsidRPr="0066518D" w:rsidRDefault="0066518D" w:rsidP="0066518D">
      <w:pPr>
        <w:spacing w:line="276" w:lineRule="auto"/>
        <w:jc w:val="both"/>
        <w:rPr>
          <w:rFonts w:ascii="Arial" w:eastAsia="Arial" w:hAnsi="Arial" w:cs="Arial"/>
          <w:sz w:val="21"/>
          <w:szCs w:val="21"/>
        </w:rPr>
      </w:pPr>
    </w:p>
    <w:p w14:paraId="5BC4E5D4" w14:textId="77777777" w:rsidR="00646D2A" w:rsidRPr="00444188" w:rsidRDefault="00646D2A" w:rsidP="00444188">
      <w:pPr>
        <w:tabs>
          <w:tab w:val="left" w:pos="851"/>
        </w:tabs>
        <w:jc w:val="both"/>
        <w:rPr>
          <w:rFonts w:ascii="Arial" w:hAnsi="Arial" w:cs="Arial"/>
          <w:color w:val="00B050"/>
          <w:sz w:val="21"/>
          <w:szCs w:val="21"/>
        </w:rPr>
      </w:pPr>
      <w:bookmarkStart w:id="49" w:name="ketvpriedas"/>
    </w:p>
    <w:p w14:paraId="7F3B6A12" w14:textId="77777777" w:rsidR="00646D2A" w:rsidRPr="00646D2A" w:rsidRDefault="00646D2A" w:rsidP="00646D2A">
      <w:pPr>
        <w:tabs>
          <w:tab w:val="left" w:pos="709"/>
        </w:tabs>
        <w:ind w:firstLine="567"/>
        <w:jc w:val="right"/>
        <w:rPr>
          <w:rFonts w:ascii="Arial" w:eastAsiaTheme="minorHAnsi" w:hAnsi="Arial" w:cs="Arial"/>
          <w:sz w:val="21"/>
          <w:szCs w:val="21"/>
        </w:rPr>
      </w:pPr>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Heading2"/>
        <w:jc w:val="both"/>
        <w:rPr>
          <w:rFonts w:ascii="Arial" w:eastAsia="Arial" w:hAnsi="Arial" w:cs="Arial"/>
          <w:caps w:val="0"/>
          <w:color w:val="0070C0"/>
          <w:sz w:val="21"/>
          <w:szCs w:val="21"/>
          <w:lang w:val="lt-LT"/>
        </w:rPr>
        <w:sectPr w:rsidR="00E736D0" w:rsidSect="00760E35">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00000254" w14:textId="59DDEAA0" w:rsidR="00944B1E" w:rsidRPr="009870F1" w:rsidRDefault="00C163EF" w:rsidP="005D7F85">
      <w:pPr>
        <w:pStyle w:val="Heading2"/>
        <w:numPr>
          <w:ilvl w:val="0"/>
          <w:numId w:val="0"/>
        </w:numPr>
        <w:jc w:val="right"/>
        <w:rPr>
          <w:rFonts w:ascii="Arial" w:eastAsia="Arial" w:hAnsi="Arial" w:cs="Arial"/>
          <w:color w:val="0070C0"/>
          <w:sz w:val="21"/>
          <w:szCs w:val="21"/>
          <w:lang w:val="lt-LT"/>
        </w:rPr>
      </w:pPr>
      <w:bookmarkStart w:id="50" w:name="_Toc169169507"/>
      <w:r>
        <w:rPr>
          <w:rFonts w:ascii="Arial" w:eastAsia="Arial" w:hAnsi="Arial" w:cs="Arial"/>
          <w:caps w:val="0"/>
          <w:color w:val="0070C0"/>
          <w:sz w:val="21"/>
          <w:szCs w:val="21"/>
          <w:lang w:val="lt-LT"/>
        </w:rPr>
        <w:lastRenderedPageBreak/>
        <w:t>DPS</w:t>
      </w:r>
      <w:r w:rsidRPr="009870F1">
        <w:rPr>
          <w:rFonts w:ascii="Arial" w:eastAsia="Arial" w:hAnsi="Arial" w:cs="Arial"/>
          <w:caps w:val="0"/>
          <w:color w:val="0070C0"/>
          <w:sz w:val="21"/>
          <w:szCs w:val="21"/>
          <w:lang w:val="lt-LT"/>
        </w:rPr>
        <w:t xml:space="preserve"> </w:t>
      </w:r>
      <w:r w:rsidR="009870F1" w:rsidRPr="009870F1">
        <w:rPr>
          <w:rFonts w:ascii="Arial" w:eastAsia="Arial" w:hAnsi="Arial" w:cs="Arial"/>
          <w:caps w:val="0"/>
          <w:color w:val="0070C0"/>
          <w:sz w:val="21"/>
          <w:szCs w:val="21"/>
          <w:lang w:val="lt-LT"/>
        </w:rPr>
        <w:t xml:space="preserve">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009870F1" w:rsidRPr="009870F1">
        <w:rPr>
          <w:rFonts w:ascii="Arial" w:eastAsia="Arial" w:hAnsi="Arial" w:cs="Arial"/>
          <w:caps w:val="0"/>
          <w:color w:val="0070C0"/>
          <w:sz w:val="21"/>
          <w:szCs w:val="21"/>
          <w:lang w:val="lt-LT"/>
        </w:rPr>
        <w:t>priedas „EBVPD“ (XML formatu)</w:t>
      </w:r>
      <w:bookmarkEnd w:id="49"/>
      <w:bookmarkEnd w:id="50"/>
    </w:p>
    <w:p w14:paraId="00000256" w14:textId="77777777" w:rsidR="00944B1E" w:rsidRDefault="00944B1E">
      <w:pPr>
        <w:pStyle w:val="Subtitle"/>
        <w:jc w:val="center"/>
        <w:rPr>
          <w:rFonts w:ascii="Arial" w:eastAsia="Arial" w:hAnsi="Arial" w:cs="Arial"/>
          <w:b/>
          <w:sz w:val="21"/>
          <w:szCs w:val="21"/>
        </w:rPr>
      </w:pPr>
    </w:p>
    <w:p w14:paraId="00000258" w14:textId="77777777" w:rsidR="00944B1E" w:rsidRPr="00755075" w:rsidRDefault="00194D39">
      <w:pPr>
        <w:pStyle w:val="Subtitle"/>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Pr="00E11760" w:rsidRDefault="00194D39">
      <w:pPr>
        <w:jc w:val="both"/>
        <w:rPr>
          <w:rFonts w:ascii="Arial" w:eastAsia="Arial" w:hAnsi="Arial" w:cs="Arial"/>
          <w:i/>
          <w:iCs/>
          <w:sz w:val="21"/>
          <w:szCs w:val="21"/>
        </w:rPr>
      </w:pPr>
      <w:r w:rsidRPr="00E11760">
        <w:rPr>
          <w:rFonts w:ascii="Arial" w:eastAsia="Arial" w:hAnsi="Arial" w:cs="Arial"/>
          <w:i/>
          <w:iCs/>
          <w:sz w:val="21"/>
          <w:szCs w:val="21"/>
        </w:rPr>
        <w:t>„Europos bendrasis viešųjų pirkimų dokumentas (EBVPD)“ pateikiamas .xml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1863B05E" w:rsidR="00753A39" w:rsidRPr="00D216D7" w:rsidRDefault="00C163EF" w:rsidP="00D216D7">
      <w:pPr>
        <w:pStyle w:val="Heading3"/>
        <w:jc w:val="right"/>
        <w:rPr>
          <w:rFonts w:ascii="Arial" w:hAnsi="Arial" w:cs="Arial"/>
          <w:b w:val="0"/>
          <w:bCs/>
          <w:color w:val="0070C0"/>
          <w:sz w:val="21"/>
          <w:szCs w:val="21"/>
        </w:rPr>
      </w:pPr>
      <w:bookmarkStart w:id="51" w:name="penktaspriedas"/>
      <w:bookmarkStart w:id="52" w:name="_Toc169169508"/>
      <w:bookmarkStart w:id="53" w:name="ketvirtaspriedas"/>
      <w:r>
        <w:rPr>
          <w:rFonts w:ascii="Arial" w:hAnsi="Arial" w:cs="Arial"/>
          <w:b w:val="0"/>
          <w:bCs/>
          <w:color w:val="0070C0"/>
          <w:sz w:val="21"/>
          <w:szCs w:val="21"/>
        </w:rPr>
        <w:lastRenderedPageBreak/>
        <w:t>DPS</w:t>
      </w:r>
      <w:r w:rsidRPr="00D216D7">
        <w:rPr>
          <w:rFonts w:ascii="Arial" w:hAnsi="Arial" w:cs="Arial"/>
          <w:b w:val="0"/>
          <w:bCs/>
          <w:color w:val="0070C0"/>
          <w:sz w:val="21"/>
          <w:szCs w:val="21"/>
        </w:rPr>
        <w:t xml:space="preserve"> </w:t>
      </w:r>
      <w:r w:rsidR="00E74B34" w:rsidRPr="00D216D7">
        <w:rPr>
          <w:rFonts w:ascii="Arial" w:hAnsi="Arial" w:cs="Arial"/>
          <w:b w:val="0"/>
          <w:bCs/>
          <w:color w:val="0070C0"/>
          <w:sz w:val="21"/>
          <w:szCs w:val="21"/>
        </w:rPr>
        <w:t xml:space="preserve">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00E74B34"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1"/>
      <w:bookmarkEnd w:id="52"/>
    </w:p>
    <w:bookmarkEnd w:id="53"/>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72E275D4" w14:textId="605D5720" w:rsidR="00753A39" w:rsidRPr="005A0716" w:rsidRDefault="005A0716" w:rsidP="005A0716">
      <w:pPr>
        <w:jc w:val="center"/>
        <w:rPr>
          <w:rFonts w:ascii="Arial" w:eastAsia="Arial" w:hAnsi="Arial" w:cs="Arial"/>
          <w:sz w:val="24"/>
          <w:szCs w:val="24"/>
        </w:rPr>
      </w:pPr>
      <w:r w:rsidRPr="00052DC7">
        <w:rPr>
          <w:rFonts w:ascii="Arial" w:eastAsia="Arial" w:hAnsi="Arial" w:cs="Arial"/>
          <w:b/>
          <w:sz w:val="24"/>
          <w:szCs w:val="24"/>
        </w:rPr>
        <w:t xml:space="preserve">AKCINĖ BENDROVĖ LIETUVOS PAŠTAS </w:t>
      </w:r>
    </w:p>
    <w:p w14:paraId="502858D2" w14:textId="4E944AB1" w:rsidR="00753A39" w:rsidRPr="001332CF" w:rsidRDefault="00FC54CA" w:rsidP="001332CF">
      <w:pPr>
        <w:shd w:val="clear" w:color="auto" w:fill="FFFFFF"/>
        <w:jc w:val="center"/>
        <w:rPr>
          <w:rFonts w:ascii="Arial" w:eastAsia="MS Mincho" w:hAnsi="Arial" w:cs="Arial"/>
          <w:b/>
          <w:color w:val="00B050"/>
          <w:sz w:val="21"/>
          <w:szCs w:val="21"/>
          <w:lang w:eastAsia="ja-JP"/>
        </w:rPr>
      </w:pPr>
      <w:r w:rsidRPr="006D429F">
        <w:rPr>
          <w:rFonts w:ascii="Arial" w:eastAsia="Times New Roman" w:hAnsi="Arial" w:cs="Arial"/>
          <w:b/>
          <w:sz w:val="21"/>
          <w:szCs w:val="21"/>
          <w:lang w:eastAsia="lt-LT"/>
        </w:rPr>
        <w:t>ĮTRAUKIMO Į KURIAMĄ</w:t>
      </w:r>
      <w:r>
        <w:rPr>
          <w:rFonts w:ascii="Arial" w:eastAsia="Times New Roman" w:hAnsi="Arial" w:cs="Arial"/>
          <w:b/>
          <w:color w:val="00B050"/>
          <w:sz w:val="21"/>
          <w:szCs w:val="21"/>
          <w:lang w:eastAsia="lt-LT"/>
        </w:rPr>
        <w:t xml:space="preserve"> </w:t>
      </w:r>
      <w:r>
        <w:rPr>
          <w:rFonts w:ascii="Arial" w:eastAsia="MS Mincho" w:hAnsi="Arial" w:cs="Arial"/>
          <w:b/>
          <w:sz w:val="21"/>
          <w:szCs w:val="21"/>
          <w:lang w:eastAsia="ja-JP"/>
        </w:rPr>
        <w:t>DINAMINĘ PIRKIMO SISTEMĄ</w:t>
      </w:r>
      <w:r w:rsidRPr="005A0716">
        <w:rPr>
          <w:rFonts w:ascii="Arial" w:eastAsia="MS Mincho" w:hAnsi="Arial" w:cs="Arial"/>
          <w:b/>
          <w:color w:val="000000" w:themeColor="text1"/>
          <w:sz w:val="21"/>
          <w:szCs w:val="21"/>
          <w:lang w:eastAsia="ja-JP"/>
        </w:rPr>
        <w:t xml:space="preserve"> </w:t>
      </w:r>
      <w:r w:rsidR="005A0716" w:rsidRPr="005A0716">
        <w:rPr>
          <w:rFonts w:ascii="Arial" w:eastAsia="MS Mincho" w:hAnsi="Arial" w:cs="Arial"/>
          <w:b/>
          <w:color w:val="000000" w:themeColor="text1"/>
          <w:sz w:val="21"/>
          <w:szCs w:val="21"/>
          <w:lang w:eastAsia="ja-JP"/>
        </w:rPr>
        <w:t>DRAUDIMO PASLAUG</w:t>
      </w:r>
      <w:r>
        <w:rPr>
          <w:rFonts w:ascii="Arial" w:eastAsia="MS Mincho" w:hAnsi="Arial" w:cs="Arial"/>
          <w:b/>
          <w:color w:val="000000" w:themeColor="text1"/>
          <w:sz w:val="21"/>
          <w:szCs w:val="21"/>
          <w:lang w:eastAsia="ja-JP"/>
        </w:rPr>
        <w:t>OMS</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ListParagraph"/>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1530"/>
        <w:gridCol w:w="1985"/>
        <w:gridCol w:w="2409"/>
      </w:tblGrid>
      <w:tr w:rsidR="00235609" w:rsidRPr="001332CF" w14:paraId="5DA73484" w14:textId="43F79112" w:rsidTr="007A14AD">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FootnoteReference"/>
                <w:rFonts w:ascii="Arial" w:hAnsi="Arial" w:cs="Arial"/>
                <w:b/>
                <w:sz w:val="21"/>
                <w:szCs w:val="21"/>
                <w:lang w:eastAsia="lt-LT"/>
              </w:rPr>
              <w:footnoteReference w:id="9"/>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7A14A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402" w:type="dxa"/>
          </w:tcPr>
          <w:p w14:paraId="168B8C68" w14:textId="4B0C28A3" w:rsidR="00235609" w:rsidRPr="007A14AD" w:rsidRDefault="00235609" w:rsidP="1F3EFE56">
            <w:pPr>
              <w:rPr>
                <w:rFonts w:ascii="Arial" w:eastAsia="Times New Roman" w:hAnsi="Arial" w:cs="Arial"/>
                <w:lang w:eastAsia="lt-LT"/>
              </w:rPr>
            </w:pPr>
            <w:r w:rsidRPr="007A14AD">
              <w:rPr>
                <w:rFonts w:ascii="Arial" w:eastAsia="Times New Roman" w:hAnsi="Arial" w:cs="Arial"/>
                <w:lang w:eastAsia="lt-LT"/>
              </w:rPr>
              <w:t xml:space="preserve">EBVPD (tiekėjo (jei dalyvauja </w:t>
            </w:r>
            <w:r w:rsidR="004D13DE" w:rsidRPr="007A14AD">
              <w:rPr>
                <w:rFonts w:ascii="Arial" w:eastAsia="Times New Roman" w:hAnsi="Arial" w:cs="Arial"/>
                <w:lang w:eastAsia="lt-LT"/>
              </w:rPr>
              <w:t xml:space="preserve"> tiekėjų</w:t>
            </w:r>
            <w:r w:rsidRPr="007A14AD">
              <w:rPr>
                <w:rFonts w:ascii="Arial" w:eastAsia="Times New Roman" w:hAnsi="Arial" w:cs="Arial"/>
                <w:lang w:eastAsia="lt-LT"/>
              </w:rPr>
              <w:t xml:space="preserve"> grupė, teikia kiekvienas narys atskirai)</w:t>
            </w:r>
            <w:r w:rsidR="00CC7F10" w:rsidRPr="007A14AD">
              <w:rPr>
                <w:rFonts w:ascii="Arial" w:eastAsia="Times New Roman" w:hAnsi="Arial" w:cs="Arial"/>
                <w:lang w:eastAsia="lt-LT"/>
              </w:rPr>
              <w:t>,</w:t>
            </w:r>
            <w:r w:rsidRPr="007A14AD">
              <w:rPr>
                <w:rFonts w:ascii="Arial" w:eastAsia="Times New Roman" w:hAnsi="Arial" w:cs="Arial"/>
                <w:lang w:eastAsia="lt-LT"/>
              </w:rPr>
              <w:t xml:space="preserve"> subtiekėjo (-ų)</w:t>
            </w:r>
            <w:r w:rsidR="00CC7F10" w:rsidRPr="007A14AD">
              <w:rPr>
                <w:rFonts w:ascii="Arial" w:eastAsia="Times New Roman" w:hAnsi="Arial" w:cs="Arial"/>
                <w:lang w:eastAsia="lt-LT"/>
              </w:rPr>
              <w:t xml:space="preserve"> ir </w:t>
            </w:r>
            <w:r w:rsidR="00CC7F10" w:rsidRPr="007A14AD">
              <w:rPr>
                <w:rFonts w:ascii="Arial" w:eastAsia="Arial" w:hAnsi="Arial" w:cs="Arial"/>
              </w:rPr>
              <w:t xml:space="preserve">ūkio subjekto (-ų), </w:t>
            </w:r>
            <w:r w:rsidR="008B577E" w:rsidRPr="007A14AD">
              <w:rPr>
                <w:rFonts w:ascii="Arial" w:eastAsia="Arial" w:hAnsi="Arial" w:cs="Arial"/>
              </w:rPr>
              <w:t>kurio (</w:t>
            </w:r>
            <w:r w:rsidR="005144C8" w:rsidRPr="007A14AD">
              <w:rPr>
                <w:rFonts w:ascii="Arial" w:eastAsia="Arial" w:hAnsi="Arial" w:cs="Arial"/>
              </w:rPr>
              <w:t>-</w:t>
            </w:r>
            <w:r w:rsidR="008B577E" w:rsidRPr="007A14AD">
              <w:rPr>
                <w:rFonts w:ascii="Arial" w:eastAsia="Arial" w:hAnsi="Arial" w:cs="Arial"/>
              </w:rPr>
              <w:t xml:space="preserve">ių) pajėgumais tiekėjas </w:t>
            </w:r>
            <w:r w:rsidR="00CC7F10" w:rsidRPr="007A14AD">
              <w:rPr>
                <w:rFonts w:ascii="Arial" w:eastAsia="Arial" w:hAnsi="Arial" w:cs="Arial"/>
              </w:rPr>
              <w:t>remiasi</w:t>
            </w:r>
            <w:r w:rsidRPr="007A14AD">
              <w:rPr>
                <w:rFonts w:ascii="Arial" w:eastAsia="Times New Roman" w:hAnsi="Arial" w:cs="Arial"/>
                <w:lang w:eastAsia="lt-LT"/>
              </w:rPr>
              <w:t>)</w:t>
            </w:r>
          </w:p>
        </w:tc>
        <w:tc>
          <w:tcPr>
            <w:tcW w:w="1530"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7A14A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3402" w:type="dxa"/>
          </w:tcPr>
          <w:p w14:paraId="5C4C0989" w14:textId="10AD5636" w:rsidR="00235609" w:rsidRPr="007A14AD" w:rsidRDefault="00235609" w:rsidP="1F3EFE56">
            <w:pPr>
              <w:tabs>
                <w:tab w:val="center" w:pos="4819"/>
                <w:tab w:val="right" w:pos="9638"/>
              </w:tabs>
              <w:rPr>
                <w:rFonts w:ascii="Arial" w:eastAsia="Times New Roman" w:hAnsi="Arial" w:cs="Arial"/>
                <w:lang w:eastAsia="lt-LT"/>
              </w:rPr>
            </w:pPr>
            <w:r w:rsidRPr="007A14AD">
              <w:rPr>
                <w:rFonts w:ascii="Arial" w:eastAsia="Times New Roman" w:hAnsi="Arial" w:cs="Arial"/>
                <w:lang w:eastAsia="lt-LT"/>
              </w:rPr>
              <w:t>Jungtinės veiklos sutartis</w:t>
            </w:r>
          </w:p>
        </w:tc>
        <w:tc>
          <w:tcPr>
            <w:tcW w:w="1530"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7A14A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3402" w:type="dxa"/>
          </w:tcPr>
          <w:p w14:paraId="4998D20C" w14:textId="0DC9B364" w:rsidR="00235609" w:rsidRPr="007A14AD" w:rsidRDefault="00235609" w:rsidP="1F3EFE56">
            <w:pPr>
              <w:tabs>
                <w:tab w:val="center" w:pos="4819"/>
                <w:tab w:val="right" w:pos="9638"/>
              </w:tabs>
              <w:rPr>
                <w:rFonts w:ascii="Arial" w:eastAsia="Times New Roman" w:hAnsi="Arial" w:cs="Arial"/>
                <w:lang w:eastAsia="lt-LT"/>
              </w:rPr>
            </w:pPr>
            <w:r w:rsidRPr="007A14AD">
              <w:rPr>
                <w:rFonts w:ascii="Arial" w:eastAsia="Arial" w:hAnsi="Arial" w:cs="Arial"/>
              </w:rPr>
              <w:t>Dokumentas, įrodantis asmens teisę pasirašyti paraišką ir prisiimti visus su tuo susijusius įsipareigojimus (įgaliojimas ar kitas dokumentas)</w:t>
            </w:r>
          </w:p>
        </w:tc>
        <w:tc>
          <w:tcPr>
            <w:tcW w:w="1530"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7A14A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3402" w:type="dxa"/>
          </w:tcPr>
          <w:p w14:paraId="07A86A1A" w14:textId="77E43D77" w:rsidR="00235609" w:rsidRPr="007A14AD" w:rsidRDefault="00235609" w:rsidP="1F3EFE56">
            <w:pPr>
              <w:tabs>
                <w:tab w:val="center" w:pos="4819"/>
                <w:tab w:val="right" w:pos="9638"/>
              </w:tabs>
              <w:rPr>
                <w:rFonts w:ascii="Arial" w:eastAsia="Times New Roman" w:hAnsi="Arial" w:cs="Arial"/>
                <w:lang w:eastAsia="lt-LT"/>
              </w:rPr>
            </w:pPr>
            <w:r w:rsidRPr="007A14AD">
              <w:rPr>
                <w:rFonts w:ascii="Arial" w:hAnsi="Arial" w:cs="Arial"/>
              </w:rPr>
              <w:t xml:space="preserve">Dokumentai, kuriuose nurodyta, kokie konkretūs ištekliai ir kokiais būdais jie bus prieinami tiekėjui bendradarbiaujant su  ūkio subjektu visą sutartinių įsipareigojimų vykdymo laikotarpį </w:t>
            </w:r>
          </w:p>
        </w:tc>
        <w:tc>
          <w:tcPr>
            <w:tcW w:w="1530"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0EF9C816"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lastRenderedPageBreak/>
        <w:t xml:space="preserve">Informacija apie tiekėjo pasitelkiamus ūkio subjektus </w:t>
      </w:r>
      <w:r w:rsidR="005A0716">
        <w:rPr>
          <w:rFonts w:ascii="Arial" w:eastAsia="Times New Roman" w:hAnsi="Arial" w:cs="Arial"/>
          <w:b/>
          <w:sz w:val="21"/>
          <w:szCs w:val="21"/>
          <w:lang w:eastAsia="lt-LT"/>
        </w:rPr>
        <w:t xml:space="preserve">bei subtiekėjus </w:t>
      </w:r>
      <w:r>
        <w:rPr>
          <w:rFonts w:ascii="Arial" w:eastAsia="Times New Roman" w:hAnsi="Arial" w:cs="Arial"/>
          <w:b/>
          <w:sz w:val="21"/>
          <w:szCs w:val="21"/>
          <w:lang w:eastAsia="lt-LT"/>
        </w:rPr>
        <w:t xml:space="preserve">pateikiama </w:t>
      </w:r>
      <w:r w:rsidR="00965E3A">
        <w:rPr>
          <w:rFonts w:ascii="Arial" w:eastAsia="Times New Roman" w:hAnsi="Arial" w:cs="Arial"/>
          <w:b/>
          <w:sz w:val="21"/>
          <w:szCs w:val="21"/>
          <w:lang w:eastAsia="lt-LT"/>
        </w:rPr>
        <w:t>2</w:t>
      </w:r>
      <w:r w:rsidR="005A0716">
        <w:rPr>
          <w:rFonts w:ascii="Arial" w:eastAsia="Times New Roman" w:hAnsi="Arial" w:cs="Arial"/>
          <w:b/>
          <w:sz w:val="21"/>
          <w:szCs w:val="21"/>
          <w:lang w:eastAsia="lt-LT"/>
        </w:rPr>
        <w:t xml:space="preserve"> ir </w:t>
      </w:r>
      <w:r w:rsidR="005A0716">
        <w:rPr>
          <w:rFonts w:ascii="Arial" w:eastAsia="Times New Roman" w:hAnsi="Arial" w:cs="Arial"/>
          <w:b/>
          <w:sz w:val="21"/>
          <w:szCs w:val="21"/>
          <w:lang w:val="en-US" w:eastAsia="lt-LT"/>
        </w:rPr>
        <w:t>3</w:t>
      </w:r>
      <w:r>
        <w:rPr>
          <w:rFonts w:ascii="Arial" w:eastAsia="Times New Roman" w:hAnsi="Arial" w:cs="Arial"/>
          <w:b/>
          <w:sz w:val="21"/>
          <w:szCs w:val="21"/>
          <w:lang w:eastAsia="lt-LT"/>
        </w:rPr>
        <w:t xml:space="preserve">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322DAD8E"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sidR="00E4681D">
              <w:rPr>
                <w:rFonts w:ascii="Arial" w:eastAsia="Times New Roman" w:hAnsi="Arial" w:cs="Arial"/>
                <w:bCs/>
                <w:color w:val="7030A0"/>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7B11BE58" w14:textId="77777777" w:rsidR="007A14AD" w:rsidRPr="005A0716" w:rsidRDefault="007A14AD" w:rsidP="007A14AD">
      <w:pPr>
        <w:jc w:val="both"/>
        <w:rPr>
          <w:rFonts w:ascii="Arial" w:eastAsia="Times New Roman" w:hAnsi="Arial" w:cs="Arial"/>
          <w:spacing w:val="-4"/>
          <w:sz w:val="21"/>
          <w:szCs w:val="21"/>
          <w:lang w:eastAsia="lt-LT"/>
        </w:rPr>
      </w:pPr>
      <w:r w:rsidRPr="0082601A">
        <w:rPr>
          <w:rFonts w:ascii="Arial" w:eastAsia="Times New Roman" w:hAnsi="Arial" w:cs="Arial"/>
          <w:spacing w:val="-4"/>
          <w:sz w:val="21"/>
          <w:szCs w:val="21"/>
          <w:lang w:eastAsia="lt-LT"/>
        </w:rPr>
        <w:t>3 lentelė.</w:t>
      </w:r>
      <w:r>
        <w:rPr>
          <w:rFonts w:ascii="Arial" w:eastAsia="Times New Roman" w:hAnsi="Arial" w:cs="Arial"/>
          <w:spacing w:val="-4"/>
          <w:sz w:val="21"/>
          <w:szCs w:val="21"/>
          <w:lang w:eastAsia="lt-LT"/>
        </w:rPr>
        <w:t xml:space="preserve"> </w:t>
      </w:r>
      <w:r w:rsidRPr="001332CF">
        <w:rPr>
          <w:rFonts w:ascii="Arial" w:eastAsia="Times New Roman" w:hAnsi="Arial" w:cs="Arial"/>
          <w:sz w:val="21"/>
          <w:szCs w:val="21"/>
          <w:lang w:eastAsia="lt-LT"/>
        </w:rPr>
        <w:t xml:space="preserve">Informacija apie </w:t>
      </w:r>
      <w:r>
        <w:rPr>
          <w:rFonts w:ascii="Arial" w:eastAsia="Times New Roman" w:hAnsi="Arial" w:cs="Arial"/>
          <w:sz w:val="21"/>
          <w:szCs w:val="21"/>
          <w:lang w:eastAsia="lt-LT"/>
        </w:rPr>
        <w:t>paraiškos teikimo metu žinomus subtiekėjus.</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7A14AD" w:rsidRPr="001332CF" w14:paraId="5DBC41EE" w14:textId="77777777" w:rsidTr="00F92EC0">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C03412" w14:textId="77777777" w:rsidR="007A14AD" w:rsidRPr="001332CF" w:rsidRDefault="007A14AD" w:rsidP="00F92EC0">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29A8B5A" w14:textId="77777777" w:rsidR="007A14AD" w:rsidRPr="001332CF" w:rsidRDefault="007A14AD" w:rsidP="00F92EC0">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0DC6E" w14:textId="77777777" w:rsidR="007A14AD" w:rsidRPr="001332CF" w:rsidRDefault="007A14AD" w:rsidP="00F92EC0">
            <w:pPr>
              <w:jc w:val="both"/>
              <w:rPr>
                <w:rFonts w:ascii="Arial" w:hAnsi="Arial" w:cs="Arial"/>
                <w:b/>
                <w:bCs/>
                <w:iCs/>
                <w:sz w:val="21"/>
                <w:szCs w:val="21"/>
                <w:lang w:eastAsia="lt-LT"/>
              </w:rPr>
            </w:pPr>
            <w:r>
              <w:rPr>
                <w:rFonts w:ascii="Arial" w:hAnsi="Arial" w:cs="Arial"/>
                <w:b/>
                <w:bCs/>
                <w:sz w:val="21"/>
                <w:szCs w:val="21"/>
                <w:lang w:eastAsia="lt-LT"/>
              </w:rPr>
              <w:t>Subtiekėjo pavadinimas,</w:t>
            </w:r>
            <w:r w:rsidRPr="001332CF">
              <w:rPr>
                <w:rFonts w:ascii="Arial" w:hAnsi="Arial" w:cs="Arial"/>
                <w:b/>
                <w:bCs/>
                <w:sz w:val="21"/>
                <w:szCs w:val="21"/>
                <w:lang w:eastAsia="lt-LT"/>
              </w:rPr>
              <w:t xml:space="preserve"> adresas</w:t>
            </w:r>
            <w:r>
              <w:rPr>
                <w:rFonts w:ascii="Arial" w:hAnsi="Arial" w:cs="Arial"/>
                <w:b/>
                <w:bCs/>
                <w:sz w:val="21"/>
                <w:szCs w:val="21"/>
                <w:lang w:eastAsia="lt-LT"/>
              </w:rPr>
              <w:t xml:space="preserve"> </w:t>
            </w:r>
          </w:p>
          <w:p w14:paraId="06752E8C" w14:textId="77777777" w:rsidR="007A14AD" w:rsidRPr="001332CF" w:rsidRDefault="007A14AD" w:rsidP="00F92EC0">
            <w:pPr>
              <w:jc w:val="both"/>
              <w:rPr>
                <w:rFonts w:ascii="Arial" w:hAnsi="Arial" w:cs="Arial"/>
                <w:b/>
                <w:sz w:val="21"/>
                <w:szCs w:val="21"/>
                <w:lang w:eastAsia="lt-LT"/>
              </w:rPr>
            </w:pPr>
          </w:p>
          <w:p w14:paraId="58876861" w14:textId="77777777" w:rsidR="007A14AD" w:rsidRPr="001332CF" w:rsidRDefault="007A14AD" w:rsidP="00F92EC0">
            <w:pPr>
              <w:jc w:val="both"/>
              <w:rPr>
                <w:rFonts w:ascii="Arial" w:hAnsi="Arial" w:cs="Arial"/>
                <w:b/>
                <w:bCs/>
                <w:iCs/>
                <w:sz w:val="21"/>
                <w:szCs w:val="21"/>
                <w:lang w:eastAsia="lt-LT"/>
              </w:rPr>
            </w:pPr>
          </w:p>
        </w:tc>
      </w:tr>
      <w:tr w:rsidR="007A14AD" w:rsidRPr="001332CF" w14:paraId="0BE940D7" w14:textId="77777777" w:rsidTr="00F92EC0">
        <w:tblPrEx>
          <w:tblLook w:val="0000" w:firstRow="0" w:lastRow="0" w:firstColumn="0" w:lastColumn="0" w:noHBand="0" w:noVBand="0"/>
        </w:tblPrEx>
        <w:tc>
          <w:tcPr>
            <w:tcW w:w="567" w:type="dxa"/>
          </w:tcPr>
          <w:p w14:paraId="1A3A287F" w14:textId="77777777" w:rsidR="007A14AD" w:rsidRPr="001332CF" w:rsidRDefault="007A14AD" w:rsidP="00F92EC0">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9757" w:type="dxa"/>
          </w:tcPr>
          <w:p w14:paraId="44304C3B" w14:textId="77777777" w:rsidR="007A14AD" w:rsidRPr="001332CF" w:rsidRDefault="007A14AD" w:rsidP="00F92EC0">
            <w:pPr>
              <w:jc w:val="both"/>
              <w:rPr>
                <w:rFonts w:ascii="Arial" w:eastAsia="Times New Roman" w:hAnsi="Arial" w:cs="Arial"/>
                <w:sz w:val="21"/>
                <w:szCs w:val="21"/>
                <w:lang w:eastAsia="lt-LT"/>
              </w:rPr>
            </w:pPr>
          </w:p>
        </w:tc>
      </w:tr>
      <w:tr w:rsidR="007A14AD" w:rsidRPr="001332CF" w14:paraId="2B506C4F" w14:textId="77777777" w:rsidTr="00F92EC0">
        <w:tblPrEx>
          <w:tblLook w:val="0000" w:firstRow="0" w:lastRow="0" w:firstColumn="0" w:lastColumn="0" w:noHBand="0" w:noVBand="0"/>
        </w:tblPrEx>
        <w:tc>
          <w:tcPr>
            <w:tcW w:w="567" w:type="dxa"/>
          </w:tcPr>
          <w:p w14:paraId="0E691D93" w14:textId="77777777" w:rsidR="007A14AD" w:rsidRPr="001332CF" w:rsidRDefault="007A14AD" w:rsidP="00F92EC0">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9757" w:type="dxa"/>
          </w:tcPr>
          <w:p w14:paraId="71A03CFB" w14:textId="77777777" w:rsidR="007A14AD" w:rsidRPr="001332CF" w:rsidRDefault="007A14AD" w:rsidP="00F92EC0">
            <w:pPr>
              <w:tabs>
                <w:tab w:val="center" w:pos="4819"/>
                <w:tab w:val="right" w:pos="9638"/>
              </w:tabs>
              <w:jc w:val="both"/>
              <w:rPr>
                <w:rFonts w:ascii="Arial" w:eastAsia="Times New Roman" w:hAnsi="Arial" w:cs="Arial"/>
                <w:sz w:val="21"/>
                <w:szCs w:val="21"/>
                <w:lang w:eastAsia="lt-LT"/>
              </w:rPr>
            </w:pPr>
          </w:p>
        </w:tc>
      </w:tr>
    </w:tbl>
    <w:p w14:paraId="3C1AD0F1" w14:textId="77777777" w:rsidR="007A14AD" w:rsidRDefault="007A14AD" w:rsidP="00753A39">
      <w:pPr>
        <w:spacing w:line="276" w:lineRule="auto"/>
        <w:ind w:firstLine="709"/>
        <w:jc w:val="both"/>
        <w:rPr>
          <w:rFonts w:ascii="Arial" w:eastAsia="Times New Roman" w:hAnsi="Arial" w:cs="Arial"/>
          <w:spacing w:val="-4"/>
          <w:sz w:val="21"/>
          <w:szCs w:val="21"/>
          <w:lang w:eastAsia="lt-LT"/>
        </w:rPr>
      </w:pPr>
    </w:p>
    <w:p w14:paraId="2B3D850D" w14:textId="77777777" w:rsidR="007A14AD" w:rsidRDefault="007A14AD" w:rsidP="007A14AD">
      <w:pPr>
        <w:tabs>
          <w:tab w:val="left" w:pos="10065"/>
        </w:tabs>
        <w:spacing w:after="200" w:line="276" w:lineRule="auto"/>
        <w:contextualSpacing/>
        <w:jc w:val="both"/>
        <w:rPr>
          <w:rFonts w:ascii="Arial" w:hAnsi="Arial" w:cs="Arial"/>
          <w:b/>
          <w:bCs/>
          <w:u w:val="single"/>
          <w:lang w:eastAsia="lt-LT"/>
        </w:rPr>
      </w:pPr>
      <w:bookmarkStart w:id="54" w:name="_Hlk115252418"/>
      <w:r w:rsidRPr="007A14AD">
        <w:rPr>
          <w:rFonts w:ascii="Arial" w:hAnsi="Arial" w:cs="Arial"/>
          <w:b/>
          <w:bCs/>
          <w:u w:val="single"/>
          <w:lang w:eastAsia="lt-LT"/>
        </w:rPr>
        <w:t xml:space="preserve">Tiekėjas pateikdamas šią paraišką deklaruoja, kad Tiekėjas </w:t>
      </w:r>
      <w:r w:rsidRPr="007A14AD">
        <w:rPr>
          <w:rFonts w:ascii="Arial" w:hAnsi="Arial" w:cs="Arial"/>
          <w:i/>
          <w:iCs/>
          <w:u w:val="single"/>
          <w:lang w:eastAsia="lt-LT"/>
        </w:rPr>
        <w:t>(įskaitant visus tiekėjų grupės narius, jei paraišką teikia tiekėjų grupė)</w:t>
      </w:r>
      <w:r w:rsidRPr="007A14AD">
        <w:rPr>
          <w:rFonts w:ascii="Arial" w:hAnsi="Arial" w:cs="Arial"/>
          <w:b/>
          <w:bCs/>
          <w:u w:val="single"/>
          <w:lang w:eastAsia="lt-LT"/>
        </w:rPr>
        <w:t xml:space="preserve">, jo pasitelkiami ūkio subjektai/ kvazizubtiekėjai </w:t>
      </w:r>
      <w:r w:rsidRPr="007A14AD">
        <w:rPr>
          <w:rFonts w:ascii="Arial" w:hAnsi="Arial" w:cs="Arial"/>
          <w:i/>
          <w:iCs/>
          <w:u w:val="single"/>
          <w:lang w:eastAsia="lt-LT"/>
        </w:rPr>
        <w:t>(jei pasitelkiami)</w:t>
      </w:r>
      <w:r w:rsidRPr="007A14AD">
        <w:rPr>
          <w:rFonts w:ascii="Arial" w:hAnsi="Arial" w:cs="Arial"/>
          <w:b/>
          <w:bCs/>
          <w:u w:val="single"/>
          <w:lang w:eastAsia="lt-LT"/>
        </w:rPr>
        <w:t xml:space="preserve"> bei subtiekėjai </w:t>
      </w:r>
      <w:r w:rsidRPr="007A14AD">
        <w:rPr>
          <w:rFonts w:ascii="Arial" w:hAnsi="Arial" w:cs="Arial"/>
          <w:i/>
          <w:iCs/>
          <w:u w:val="single"/>
          <w:lang w:eastAsia="lt-LT"/>
        </w:rPr>
        <w:t>(jei pasiteikiami i jie yra žinomi)</w:t>
      </w:r>
      <w:r w:rsidRPr="007A14AD">
        <w:rPr>
          <w:rFonts w:ascii="Arial" w:hAnsi="Arial" w:cs="Arial"/>
          <w:b/>
          <w:bCs/>
          <w:u w:val="single"/>
          <w:lang w:eastAsia="lt-LT"/>
        </w:rPr>
        <w:t xml:space="preserve"> nėra įtakojami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Pareiškiu, kad  nurodyti asmenys </w:t>
      </w:r>
      <w:r w:rsidRPr="007A14AD">
        <w:rPr>
          <w:rFonts w:ascii="Arial" w:hAnsi="Arial" w:cs="Arial"/>
          <w:i/>
          <w:iCs/>
          <w:u w:val="single"/>
          <w:lang w:eastAsia="lt-LT"/>
        </w:rPr>
        <w:t>(fiziniai ir juridiniai)</w:t>
      </w:r>
      <w:r w:rsidRPr="007A14AD">
        <w:rPr>
          <w:rFonts w:ascii="Arial" w:hAnsi="Arial" w:cs="Arial"/>
          <w:b/>
          <w:bCs/>
          <w:u w:val="single"/>
          <w:lang w:eastAsia="lt-LT"/>
        </w:rPr>
        <w:t xml:space="preserve"> (</w:t>
      </w:r>
      <w:r w:rsidRPr="007A14AD">
        <w:rPr>
          <w:rFonts w:ascii="Arial" w:hAnsi="Arial" w:cs="Arial"/>
          <w:b/>
          <w:bCs/>
          <w:i/>
          <w:iCs/>
          <w:color w:val="FF0000"/>
          <w:u w:val="single"/>
          <w:lang w:eastAsia="lt-LT"/>
        </w:rPr>
        <w:t>privaloma pažymėti</w:t>
      </w:r>
      <w:r w:rsidRPr="007A14AD">
        <w:rPr>
          <w:rFonts w:ascii="Arial" w:hAnsi="Arial" w:cs="Arial"/>
          <w:b/>
          <w:bCs/>
          <w:u w:val="single"/>
          <w:lang w:eastAsia="lt-LT"/>
        </w:rPr>
        <w:t>):</w:t>
      </w:r>
    </w:p>
    <w:p w14:paraId="287EEED6" w14:textId="77777777" w:rsidR="007A14AD" w:rsidRPr="007A14AD" w:rsidRDefault="007A14AD" w:rsidP="007A14AD">
      <w:pPr>
        <w:tabs>
          <w:tab w:val="left" w:pos="10065"/>
        </w:tabs>
        <w:spacing w:after="200" w:line="276" w:lineRule="auto"/>
        <w:contextualSpacing/>
        <w:jc w:val="both"/>
        <w:rPr>
          <w:rFonts w:ascii="Arial" w:hAnsi="Arial" w:cs="Arial"/>
          <w:b/>
          <w:bCs/>
          <w:lang w:eastAsia="lt-LT"/>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9"/>
        <w:gridCol w:w="2126"/>
        <w:gridCol w:w="7622"/>
      </w:tblGrid>
      <w:tr w:rsidR="007A14AD" w:rsidRPr="00C05956" w14:paraId="369B1C0F" w14:textId="77777777" w:rsidTr="00126AD0">
        <w:tc>
          <w:tcPr>
            <w:tcW w:w="2405" w:type="dxa"/>
            <w:gridSpan w:val="2"/>
          </w:tcPr>
          <w:p w14:paraId="72260AAD" w14:textId="77777777" w:rsidR="007A14AD" w:rsidRPr="007F78EB" w:rsidRDefault="007A14AD" w:rsidP="00126AD0">
            <w:pPr>
              <w:jc w:val="both"/>
              <w:rPr>
                <w:rFonts w:ascii="Arial" w:hAnsi="Arial" w:cs="Arial"/>
                <w:b/>
                <w:bCs/>
                <w:sz w:val="22"/>
                <w:szCs w:val="22"/>
                <w:lang w:eastAsia="lt-LT"/>
              </w:rPr>
            </w:pPr>
            <w:r w:rsidRPr="007F78EB">
              <w:rPr>
                <w:rFonts w:ascii="Arial" w:hAnsi="Arial" w:cs="Arial"/>
                <w:b/>
                <w:bCs/>
                <w:color w:val="FF0000"/>
                <w:sz w:val="22"/>
                <w:szCs w:val="22"/>
                <w:u w:val="single"/>
                <w:lang w:eastAsia="lt-LT"/>
              </w:rPr>
              <w:t xml:space="preserve">a) </w:t>
            </w:r>
            <w:r w:rsidRPr="007F78EB">
              <w:rPr>
                <w:rFonts w:ascii="Arial" w:hAnsi="Arial" w:cs="Arial"/>
                <w:color w:val="FF0000"/>
                <w:sz w:val="22"/>
                <w:szCs w:val="22"/>
                <w:u w:val="single"/>
                <w:lang w:eastAsia="lt-LT"/>
              </w:rPr>
              <w:t xml:space="preserve">NĖRA </w:t>
            </w:r>
            <w:sdt>
              <w:sdtPr>
                <w:rPr>
                  <w:rFonts w:ascii="Arial" w:hAnsi="Arial" w:cs="Arial"/>
                  <w:color w:val="FF0000"/>
                  <w:sz w:val="22"/>
                  <w:szCs w:val="22"/>
                  <w:u w:val="single"/>
                  <w:lang w:eastAsia="lt-LT"/>
                </w:rPr>
                <w:id w:val="-1373380897"/>
                <w14:checkbox>
                  <w14:checked w14:val="0"/>
                  <w14:checkedState w14:val="2612" w14:font="MS Gothic"/>
                  <w14:uncheckedState w14:val="2610" w14:font="MS Gothic"/>
                </w14:checkbox>
              </w:sdtPr>
              <w:sdtEndPr/>
              <w:sdtContent>
                <w:r w:rsidRPr="007F78EB">
                  <w:rPr>
                    <w:rFonts w:ascii="Segoe UI Symbol" w:eastAsia="MS Gothic" w:hAnsi="Segoe UI Symbol" w:cs="Segoe UI Symbol"/>
                    <w:color w:val="FF0000"/>
                    <w:sz w:val="22"/>
                    <w:szCs w:val="22"/>
                    <w:u w:val="single"/>
                    <w:lang w:eastAsia="lt-LT"/>
                  </w:rPr>
                  <w:t>☐</w:t>
                </w:r>
              </w:sdtContent>
            </w:sdt>
            <w:r w:rsidRPr="007F78EB">
              <w:rPr>
                <w:rFonts w:ascii="Arial" w:hAnsi="Arial" w:cs="Arial"/>
                <w:color w:val="FF0000"/>
                <w:sz w:val="22"/>
                <w:szCs w:val="22"/>
                <w:u w:val="single"/>
                <w:lang w:eastAsia="lt-LT"/>
              </w:rPr>
              <w:t xml:space="preserve"> / YRA </w:t>
            </w:r>
            <w:sdt>
              <w:sdtPr>
                <w:rPr>
                  <w:rFonts w:ascii="Arial" w:hAnsi="Arial" w:cs="Arial"/>
                  <w:color w:val="FF0000"/>
                  <w:sz w:val="22"/>
                  <w:szCs w:val="22"/>
                  <w:u w:val="single"/>
                  <w:lang w:eastAsia="lt-LT"/>
                </w:rPr>
                <w:id w:val="-2050909375"/>
                <w14:checkbox>
                  <w14:checked w14:val="0"/>
                  <w14:checkedState w14:val="2612" w14:font="MS Gothic"/>
                  <w14:uncheckedState w14:val="2610" w14:font="MS Gothic"/>
                </w14:checkbox>
              </w:sdtPr>
              <w:sdtEndPr/>
              <w:sdtContent>
                <w:r w:rsidRPr="007F78EB">
                  <w:rPr>
                    <w:rFonts w:ascii="Segoe UI Symbol" w:eastAsia="MS Gothic" w:hAnsi="Segoe UI Symbol" w:cs="Segoe UI Symbol"/>
                    <w:color w:val="FF0000"/>
                    <w:sz w:val="22"/>
                    <w:szCs w:val="22"/>
                    <w:u w:val="single"/>
                    <w:lang w:eastAsia="lt-LT"/>
                  </w:rPr>
                  <w:t>☐</w:t>
                </w:r>
              </w:sdtContent>
            </w:sdt>
          </w:p>
        </w:tc>
        <w:tc>
          <w:tcPr>
            <w:tcW w:w="7622" w:type="dxa"/>
          </w:tcPr>
          <w:p w14:paraId="38748F93" w14:textId="77777777" w:rsidR="007A14AD" w:rsidRPr="007F78EB" w:rsidRDefault="007A14AD" w:rsidP="00126AD0">
            <w:pPr>
              <w:jc w:val="both"/>
              <w:rPr>
                <w:rFonts w:ascii="Arial" w:hAnsi="Arial" w:cs="Arial"/>
                <w:sz w:val="22"/>
                <w:szCs w:val="22"/>
                <w:u w:val="single"/>
                <w:lang w:eastAsia="lt-LT"/>
              </w:rPr>
            </w:pPr>
            <w:r w:rsidRPr="007F78EB">
              <w:rPr>
                <w:rFonts w:ascii="Arial" w:hAnsi="Arial" w:cs="Arial"/>
                <w:sz w:val="22"/>
                <w:szCs w:val="22"/>
                <w:u w:val="single"/>
                <w:lang w:eastAsia="lt-LT"/>
              </w:rPr>
              <w:t>Rusijos pilietis, fizinis ar juridinis asmuo, subjektas ar organizacija, įsisteigę Rusijoje;</w:t>
            </w:r>
          </w:p>
          <w:p w14:paraId="6AB4D6A3" w14:textId="77777777" w:rsidR="007A14AD" w:rsidRPr="007F78EB" w:rsidRDefault="007A14AD" w:rsidP="00126AD0">
            <w:pPr>
              <w:jc w:val="both"/>
              <w:rPr>
                <w:rFonts w:ascii="Arial" w:hAnsi="Arial" w:cs="Arial"/>
                <w:b/>
                <w:bCs/>
                <w:sz w:val="22"/>
                <w:szCs w:val="22"/>
                <w:lang w:eastAsia="lt-LT"/>
              </w:rPr>
            </w:pPr>
          </w:p>
        </w:tc>
      </w:tr>
      <w:tr w:rsidR="007A14AD" w:rsidRPr="00C05956" w14:paraId="7F8E577B" w14:textId="77777777" w:rsidTr="00126AD0">
        <w:tc>
          <w:tcPr>
            <w:tcW w:w="2405" w:type="dxa"/>
            <w:gridSpan w:val="2"/>
          </w:tcPr>
          <w:p w14:paraId="7790340D" w14:textId="77777777" w:rsidR="007A14AD" w:rsidRPr="007F78EB" w:rsidRDefault="007A14AD" w:rsidP="00126AD0">
            <w:pPr>
              <w:jc w:val="both"/>
              <w:rPr>
                <w:rFonts w:ascii="Arial" w:hAnsi="Arial" w:cs="Arial"/>
                <w:b/>
                <w:bCs/>
                <w:sz w:val="22"/>
                <w:szCs w:val="22"/>
                <w:lang w:eastAsia="lt-LT"/>
              </w:rPr>
            </w:pPr>
            <w:r w:rsidRPr="007F78EB">
              <w:rPr>
                <w:rFonts w:ascii="Arial" w:hAnsi="Arial" w:cs="Arial"/>
                <w:b/>
                <w:bCs/>
                <w:color w:val="FF0000"/>
                <w:sz w:val="22"/>
                <w:szCs w:val="22"/>
                <w:u w:val="single"/>
                <w:lang w:eastAsia="lt-LT"/>
              </w:rPr>
              <w:t xml:space="preserve">b) </w:t>
            </w:r>
            <w:r w:rsidRPr="007F78EB">
              <w:rPr>
                <w:rFonts w:ascii="Arial" w:hAnsi="Arial" w:cs="Arial"/>
                <w:color w:val="FF0000"/>
                <w:sz w:val="22"/>
                <w:szCs w:val="22"/>
                <w:u w:val="single"/>
                <w:lang w:eastAsia="lt-LT"/>
              </w:rPr>
              <w:t xml:space="preserve">NĖRA </w:t>
            </w:r>
            <w:sdt>
              <w:sdtPr>
                <w:rPr>
                  <w:rFonts w:ascii="Arial" w:hAnsi="Arial" w:cs="Arial"/>
                  <w:color w:val="FF0000"/>
                  <w:sz w:val="22"/>
                  <w:szCs w:val="22"/>
                  <w:u w:val="single"/>
                  <w:lang w:eastAsia="lt-LT"/>
                </w:rPr>
                <w:id w:val="-22015898"/>
                <w14:checkbox>
                  <w14:checked w14:val="0"/>
                  <w14:checkedState w14:val="2612" w14:font="MS Gothic"/>
                  <w14:uncheckedState w14:val="2610" w14:font="MS Gothic"/>
                </w14:checkbox>
              </w:sdtPr>
              <w:sdtEndPr/>
              <w:sdtContent>
                <w:r w:rsidRPr="007F78EB">
                  <w:rPr>
                    <w:rFonts w:ascii="Segoe UI Symbol" w:eastAsia="MS Gothic" w:hAnsi="Segoe UI Symbol" w:cs="Segoe UI Symbol"/>
                    <w:color w:val="FF0000"/>
                    <w:sz w:val="22"/>
                    <w:szCs w:val="22"/>
                    <w:u w:val="single"/>
                    <w:lang w:eastAsia="lt-LT"/>
                  </w:rPr>
                  <w:t>☐</w:t>
                </w:r>
              </w:sdtContent>
            </w:sdt>
            <w:r w:rsidRPr="007F78EB">
              <w:rPr>
                <w:rFonts w:ascii="Arial" w:hAnsi="Arial" w:cs="Arial"/>
                <w:color w:val="FF0000"/>
                <w:sz w:val="22"/>
                <w:szCs w:val="22"/>
                <w:u w:val="single"/>
                <w:lang w:eastAsia="lt-LT"/>
              </w:rPr>
              <w:t xml:space="preserve"> / YRA </w:t>
            </w:r>
            <w:sdt>
              <w:sdtPr>
                <w:rPr>
                  <w:rFonts w:ascii="Arial" w:hAnsi="Arial" w:cs="Arial"/>
                  <w:color w:val="FF0000"/>
                  <w:sz w:val="22"/>
                  <w:szCs w:val="22"/>
                  <w:u w:val="single"/>
                  <w:lang w:eastAsia="lt-LT"/>
                </w:rPr>
                <w:id w:val="1975327983"/>
                <w14:checkbox>
                  <w14:checked w14:val="0"/>
                  <w14:checkedState w14:val="2612" w14:font="MS Gothic"/>
                  <w14:uncheckedState w14:val="2610" w14:font="MS Gothic"/>
                </w14:checkbox>
              </w:sdtPr>
              <w:sdtEndPr/>
              <w:sdtContent>
                <w:r>
                  <w:rPr>
                    <w:rFonts w:ascii="MS Gothic" w:eastAsia="MS Gothic" w:hAnsi="MS Gothic" w:cs="Arial" w:hint="eastAsia"/>
                    <w:color w:val="FF0000"/>
                    <w:sz w:val="22"/>
                    <w:szCs w:val="22"/>
                    <w:u w:val="single"/>
                    <w:lang w:eastAsia="lt-LT"/>
                  </w:rPr>
                  <w:t>☐</w:t>
                </w:r>
              </w:sdtContent>
            </w:sdt>
          </w:p>
        </w:tc>
        <w:tc>
          <w:tcPr>
            <w:tcW w:w="7622" w:type="dxa"/>
          </w:tcPr>
          <w:p w14:paraId="7229D74C" w14:textId="77777777" w:rsidR="007A14AD" w:rsidRPr="007F78EB" w:rsidRDefault="007A14AD" w:rsidP="00126AD0">
            <w:pPr>
              <w:jc w:val="both"/>
              <w:rPr>
                <w:rFonts w:ascii="Arial" w:hAnsi="Arial" w:cs="Arial"/>
                <w:sz w:val="22"/>
                <w:szCs w:val="22"/>
                <w:u w:val="single"/>
                <w:lang w:eastAsia="lt-LT"/>
              </w:rPr>
            </w:pPr>
            <w:r w:rsidRPr="007F78EB">
              <w:rPr>
                <w:rFonts w:ascii="Arial" w:hAnsi="Arial" w:cs="Arial"/>
                <w:sz w:val="22"/>
                <w:szCs w:val="22"/>
                <w:u w:val="single"/>
                <w:lang w:eastAsia="lt-LT"/>
              </w:rPr>
              <w:t xml:space="preserve">juridinis asmuo, subjektas ar organizacija, kuriuose daugiau kaip 50 % nuosavybės teisių tiesiogiai ar netiesiogiai priklauso </w:t>
            </w:r>
            <w:r>
              <w:rPr>
                <w:rFonts w:ascii="Arial" w:hAnsi="Arial" w:cs="Arial"/>
                <w:sz w:val="22"/>
                <w:szCs w:val="22"/>
                <w:u w:val="single"/>
                <w:lang w:eastAsia="lt-LT"/>
              </w:rPr>
              <w:t xml:space="preserve">šios lentelės </w:t>
            </w:r>
            <w:r w:rsidRPr="007F78EB">
              <w:rPr>
                <w:rFonts w:ascii="Arial" w:hAnsi="Arial" w:cs="Arial"/>
                <w:sz w:val="22"/>
                <w:szCs w:val="22"/>
                <w:u w:val="single"/>
                <w:lang w:eastAsia="lt-LT"/>
              </w:rPr>
              <w:t>a</w:t>
            </w:r>
            <w:r>
              <w:rPr>
                <w:rFonts w:ascii="Arial" w:hAnsi="Arial" w:cs="Arial"/>
                <w:sz w:val="22"/>
                <w:szCs w:val="22"/>
                <w:u w:val="single"/>
                <w:lang w:eastAsia="lt-LT"/>
              </w:rPr>
              <w:t>)</w:t>
            </w:r>
            <w:r w:rsidRPr="007F78EB">
              <w:rPr>
                <w:rFonts w:ascii="Arial" w:hAnsi="Arial" w:cs="Arial"/>
                <w:sz w:val="22"/>
                <w:szCs w:val="22"/>
                <w:u w:val="single"/>
                <w:lang w:eastAsia="lt-LT"/>
              </w:rPr>
              <w:t xml:space="preserve"> punkte nurodytam subjektui</w:t>
            </w:r>
            <w:r>
              <w:rPr>
                <w:rFonts w:ascii="Arial" w:hAnsi="Arial" w:cs="Arial"/>
                <w:sz w:val="22"/>
                <w:szCs w:val="22"/>
                <w:u w:val="single"/>
                <w:lang w:eastAsia="lt-LT"/>
              </w:rPr>
              <w:t>;</w:t>
            </w:r>
          </w:p>
          <w:p w14:paraId="4A35731F" w14:textId="77777777" w:rsidR="007A14AD" w:rsidRPr="007F78EB" w:rsidRDefault="007A14AD" w:rsidP="00126AD0">
            <w:pPr>
              <w:jc w:val="both"/>
              <w:rPr>
                <w:rFonts w:ascii="Arial" w:hAnsi="Arial" w:cs="Arial"/>
                <w:b/>
                <w:bCs/>
                <w:sz w:val="22"/>
                <w:szCs w:val="22"/>
                <w:lang w:eastAsia="lt-LT"/>
              </w:rPr>
            </w:pPr>
          </w:p>
        </w:tc>
      </w:tr>
      <w:tr w:rsidR="007A14AD" w:rsidRPr="00C05956" w14:paraId="20400151" w14:textId="77777777" w:rsidTr="00126AD0">
        <w:trPr>
          <w:trHeight w:val="530"/>
        </w:trPr>
        <w:tc>
          <w:tcPr>
            <w:tcW w:w="2405" w:type="dxa"/>
            <w:gridSpan w:val="2"/>
          </w:tcPr>
          <w:p w14:paraId="12BF071E" w14:textId="77777777" w:rsidR="007A14AD" w:rsidRPr="007F78EB" w:rsidRDefault="007A14AD" w:rsidP="00126AD0">
            <w:pPr>
              <w:jc w:val="both"/>
              <w:rPr>
                <w:rFonts w:ascii="Arial" w:hAnsi="Arial" w:cs="Arial"/>
                <w:b/>
                <w:bCs/>
                <w:sz w:val="22"/>
                <w:szCs w:val="22"/>
                <w:lang w:eastAsia="lt-LT"/>
              </w:rPr>
            </w:pPr>
            <w:r w:rsidRPr="007F78EB">
              <w:rPr>
                <w:rFonts w:ascii="Arial" w:hAnsi="Arial" w:cs="Arial"/>
                <w:b/>
                <w:bCs/>
                <w:color w:val="FF0000"/>
                <w:sz w:val="22"/>
                <w:szCs w:val="22"/>
                <w:u w:val="single"/>
                <w:lang w:eastAsia="lt-LT"/>
              </w:rPr>
              <w:t xml:space="preserve">c) </w:t>
            </w:r>
            <w:r w:rsidRPr="007F78EB">
              <w:rPr>
                <w:rFonts w:ascii="Arial" w:hAnsi="Arial" w:cs="Arial"/>
                <w:color w:val="FF0000"/>
                <w:sz w:val="22"/>
                <w:szCs w:val="22"/>
                <w:u w:val="single"/>
                <w:lang w:eastAsia="lt-LT"/>
              </w:rPr>
              <w:t xml:space="preserve">NĖRA </w:t>
            </w:r>
            <w:sdt>
              <w:sdtPr>
                <w:rPr>
                  <w:rFonts w:ascii="Arial" w:hAnsi="Arial" w:cs="Arial"/>
                  <w:color w:val="FF0000"/>
                  <w:sz w:val="22"/>
                  <w:szCs w:val="22"/>
                  <w:u w:val="single"/>
                  <w:lang w:eastAsia="lt-LT"/>
                </w:rPr>
                <w:id w:val="553968861"/>
                <w14:checkbox>
                  <w14:checked w14:val="0"/>
                  <w14:checkedState w14:val="2612" w14:font="MS Gothic"/>
                  <w14:uncheckedState w14:val="2610" w14:font="MS Gothic"/>
                </w14:checkbox>
              </w:sdtPr>
              <w:sdtEndPr/>
              <w:sdtContent>
                <w:r w:rsidRPr="007F78EB">
                  <w:rPr>
                    <w:rFonts w:ascii="Segoe UI Symbol" w:eastAsia="MS Gothic" w:hAnsi="Segoe UI Symbol" w:cs="Segoe UI Symbol"/>
                    <w:color w:val="FF0000"/>
                    <w:sz w:val="22"/>
                    <w:szCs w:val="22"/>
                    <w:u w:val="single"/>
                    <w:lang w:eastAsia="lt-LT"/>
                  </w:rPr>
                  <w:t>☐</w:t>
                </w:r>
              </w:sdtContent>
            </w:sdt>
            <w:r w:rsidRPr="007F78EB">
              <w:rPr>
                <w:rFonts w:ascii="Arial" w:hAnsi="Arial" w:cs="Arial"/>
                <w:color w:val="FF0000"/>
                <w:sz w:val="22"/>
                <w:szCs w:val="22"/>
                <w:u w:val="single"/>
                <w:lang w:eastAsia="lt-LT"/>
              </w:rPr>
              <w:t xml:space="preserve"> / YRA </w:t>
            </w:r>
            <w:sdt>
              <w:sdtPr>
                <w:rPr>
                  <w:rFonts w:ascii="Arial" w:hAnsi="Arial" w:cs="Arial"/>
                  <w:color w:val="FF0000"/>
                  <w:sz w:val="22"/>
                  <w:szCs w:val="22"/>
                  <w:u w:val="single"/>
                  <w:lang w:eastAsia="lt-LT"/>
                </w:rPr>
                <w:id w:val="1854838126"/>
                <w14:checkbox>
                  <w14:checked w14:val="0"/>
                  <w14:checkedState w14:val="2612" w14:font="MS Gothic"/>
                  <w14:uncheckedState w14:val="2610" w14:font="MS Gothic"/>
                </w14:checkbox>
              </w:sdtPr>
              <w:sdtEndPr/>
              <w:sdtContent>
                <w:r>
                  <w:rPr>
                    <w:rFonts w:ascii="MS Gothic" w:eastAsia="MS Gothic" w:hAnsi="MS Gothic" w:cs="Arial" w:hint="eastAsia"/>
                    <w:color w:val="FF0000"/>
                    <w:sz w:val="22"/>
                    <w:szCs w:val="22"/>
                    <w:u w:val="single"/>
                    <w:lang w:eastAsia="lt-LT"/>
                  </w:rPr>
                  <w:t>☐</w:t>
                </w:r>
              </w:sdtContent>
            </w:sdt>
          </w:p>
        </w:tc>
        <w:tc>
          <w:tcPr>
            <w:tcW w:w="7622" w:type="dxa"/>
          </w:tcPr>
          <w:p w14:paraId="4580C012" w14:textId="77777777" w:rsidR="007A14AD" w:rsidRDefault="007A14AD" w:rsidP="00126AD0">
            <w:pPr>
              <w:jc w:val="both"/>
              <w:rPr>
                <w:rFonts w:ascii="Arial" w:hAnsi="Arial" w:cs="Arial"/>
                <w:sz w:val="22"/>
                <w:szCs w:val="22"/>
                <w:u w:val="single"/>
                <w:lang w:eastAsia="lt-LT"/>
              </w:rPr>
            </w:pPr>
            <w:r w:rsidRPr="007F78EB">
              <w:rPr>
                <w:rFonts w:ascii="Arial" w:hAnsi="Arial" w:cs="Arial"/>
                <w:sz w:val="22"/>
                <w:szCs w:val="22"/>
                <w:u w:val="single"/>
                <w:lang w:eastAsia="lt-LT"/>
              </w:rPr>
              <w:t xml:space="preserve">fizinis ar juridinis asmuo, subjektas ar organizacija, veikianti </w:t>
            </w:r>
            <w:r>
              <w:rPr>
                <w:rFonts w:ascii="Arial" w:hAnsi="Arial" w:cs="Arial"/>
                <w:sz w:val="22"/>
                <w:szCs w:val="22"/>
                <w:u w:val="single"/>
                <w:lang w:eastAsia="lt-LT"/>
              </w:rPr>
              <w:t>šios lentelės</w:t>
            </w:r>
            <w:r w:rsidRPr="007F78EB">
              <w:rPr>
                <w:rFonts w:ascii="Arial" w:hAnsi="Arial" w:cs="Arial"/>
                <w:sz w:val="22"/>
                <w:szCs w:val="22"/>
                <w:u w:val="single"/>
                <w:lang w:eastAsia="lt-LT"/>
              </w:rPr>
              <w:t xml:space="preserve"> a</w:t>
            </w:r>
            <w:r>
              <w:rPr>
                <w:rFonts w:ascii="Arial" w:hAnsi="Arial" w:cs="Arial"/>
                <w:sz w:val="22"/>
                <w:szCs w:val="22"/>
                <w:u w:val="single"/>
                <w:lang w:eastAsia="lt-LT"/>
              </w:rPr>
              <w:t>)</w:t>
            </w:r>
            <w:r w:rsidRPr="007F78EB">
              <w:rPr>
                <w:rFonts w:ascii="Arial" w:hAnsi="Arial" w:cs="Arial"/>
                <w:sz w:val="22"/>
                <w:szCs w:val="22"/>
                <w:u w:val="single"/>
                <w:lang w:eastAsia="lt-LT"/>
              </w:rPr>
              <w:t> arba b</w:t>
            </w:r>
            <w:r>
              <w:rPr>
                <w:rFonts w:ascii="Arial" w:hAnsi="Arial" w:cs="Arial"/>
                <w:sz w:val="22"/>
                <w:szCs w:val="22"/>
                <w:u w:val="single"/>
                <w:lang w:eastAsia="lt-LT"/>
              </w:rPr>
              <w:t>)</w:t>
            </w:r>
            <w:r w:rsidRPr="007F78EB">
              <w:rPr>
                <w:rFonts w:ascii="Arial" w:hAnsi="Arial" w:cs="Arial"/>
                <w:sz w:val="22"/>
                <w:szCs w:val="22"/>
                <w:u w:val="single"/>
                <w:lang w:eastAsia="lt-LT"/>
              </w:rPr>
              <w:t xml:space="preserve"> punkte nurodyto subjekto vardu ar jo nurodymu</w:t>
            </w:r>
            <w:r>
              <w:rPr>
                <w:rFonts w:ascii="Arial" w:hAnsi="Arial" w:cs="Arial"/>
                <w:sz w:val="22"/>
                <w:szCs w:val="22"/>
                <w:u w:val="single"/>
                <w:lang w:eastAsia="lt-LT"/>
              </w:rPr>
              <w:t>;</w:t>
            </w:r>
          </w:p>
          <w:p w14:paraId="775558E3" w14:textId="77777777" w:rsidR="007A14AD" w:rsidRPr="007F78EB" w:rsidRDefault="007A14AD" w:rsidP="00126AD0">
            <w:pPr>
              <w:jc w:val="both"/>
              <w:rPr>
                <w:rFonts w:ascii="Arial" w:hAnsi="Arial" w:cs="Arial"/>
                <w:b/>
                <w:bCs/>
                <w:sz w:val="22"/>
                <w:szCs w:val="22"/>
                <w:lang w:eastAsia="lt-LT"/>
              </w:rPr>
            </w:pPr>
          </w:p>
        </w:tc>
      </w:tr>
      <w:tr w:rsidR="007A14AD" w:rsidRPr="00C05956" w14:paraId="74859966" w14:textId="77777777" w:rsidTr="00126AD0">
        <w:trPr>
          <w:trHeight w:val="475"/>
        </w:trPr>
        <w:tc>
          <w:tcPr>
            <w:tcW w:w="279" w:type="dxa"/>
          </w:tcPr>
          <w:p w14:paraId="527F35D9" w14:textId="77777777" w:rsidR="007A14AD" w:rsidRPr="007F78EB" w:rsidRDefault="007A14AD" w:rsidP="00126AD0">
            <w:pPr>
              <w:jc w:val="both"/>
              <w:rPr>
                <w:rFonts w:ascii="Arial" w:hAnsi="Arial" w:cs="Arial"/>
                <w:b/>
                <w:bCs/>
                <w:color w:val="FF0000"/>
                <w:sz w:val="22"/>
                <w:szCs w:val="22"/>
                <w:u w:val="single"/>
                <w:lang w:eastAsia="lt-LT"/>
              </w:rPr>
            </w:pPr>
          </w:p>
        </w:tc>
        <w:tc>
          <w:tcPr>
            <w:tcW w:w="9748" w:type="dxa"/>
            <w:gridSpan w:val="2"/>
          </w:tcPr>
          <w:p w14:paraId="7541B339" w14:textId="77777777" w:rsidR="007A14AD" w:rsidRPr="007F78EB" w:rsidRDefault="007A14AD" w:rsidP="00126AD0">
            <w:pPr>
              <w:ind w:right="291"/>
              <w:jc w:val="both"/>
              <w:rPr>
                <w:rFonts w:ascii="Arial" w:hAnsi="Arial" w:cs="Arial"/>
                <w:sz w:val="22"/>
                <w:szCs w:val="22"/>
                <w:u w:val="single"/>
                <w:lang w:eastAsia="lt-LT"/>
              </w:rPr>
            </w:pPr>
            <w:r>
              <w:rPr>
                <w:rFonts w:ascii="Arial" w:hAnsi="Arial" w:cs="Arial"/>
                <w:sz w:val="21"/>
                <w:szCs w:val="21"/>
              </w:rPr>
              <w:t xml:space="preserve">Laimėjimo atveju įsipareigojama, kad </w:t>
            </w:r>
            <w:r w:rsidRPr="00864134">
              <w:rPr>
                <w:rFonts w:ascii="Arial" w:hAnsi="Arial" w:cs="Arial"/>
                <w:color w:val="FF0000"/>
                <w:sz w:val="21"/>
                <w:szCs w:val="21"/>
              </w:rPr>
              <w:t>d)</w:t>
            </w:r>
            <w:r>
              <w:rPr>
                <w:rFonts w:ascii="Arial" w:hAnsi="Arial" w:cs="Arial"/>
                <w:sz w:val="21"/>
                <w:szCs w:val="21"/>
              </w:rPr>
              <w:t xml:space="preserve"> </w:t>
            </w:r>
            <w:r w:rsidRPr="007F78EB">
              <w:rPr>
                <w:rFonts w:ascii="Arial" w:hAnsi="Arial" w:cs="Arial"/>
                <w:color w:val="FF0000"/>
                <w:sz w:val="22"/>
                <w:szCs w:val="22"/>
                <w:u w:val="single"/>
                <w:lang w:eastAsia="lt-LT"/>
              </w:rPr>
              <w:t>N</w:t>
            </w:r>
            <w:r>
              <w:rPr>
                <w:rFonts w:ascii="Arial" w:hAnsi="Arial" w:cs="Arial"/>
                <w:color w:val="FF0000"/>
                <w:sz w:val="22"/>
                <w:szCs w:val="22"/>
                <w:u w:val="single"/>
                <w:lang w:eastAsia="lt-LT"/>
              </w:rPr>
              <w:t>EBUS</w:t>
            </w:r>
            <w:r w:rsidRPr="007F78EB">
              <w:rPr>
                <w:rFonts w:ascii="Arial" w:hAnsi="Arial" w:cs="Arial"/>
                <w:color w:val="FF0000"/>
                <w:sz w:val="22"/>
                <w:szCs w:val="22"/>
                <w:u w:val="single"/>
                <w:lang w:eastAsia="lt-LT"/>
              </w:rPr>
              <w:t xml:space="preserve"> </w:t>
            </w:r>
            <w:sdt>
              <w:sdtPr>
                <w:rPr>
                  <w:rFonts w:ascii="Arial" w:hAnsi="Arial" w:cs="Arial"/>
                  <w:color w:val="FF0000"/>
                  <w:sz w:val="22"/>
                  <w:szCs w:val="22"/>
                  <w:u w:val="single"/>
                  <w:lang w:eastAsia="lt-LT"/>
                </w:rPr>
                <w:id w:val="-14613758"/>
                <w14:checkbox>
                  <w14:checked w14:val="0"/>
                  <w14:checkedState w14:val="2612" w14:font="MS Gothic"/>
                  <w14:uncheckedState w14:val="2610" w14:font="MS Gothic"/>
                </w14:checkbox>
              </w:sdtPr>
              <w:sdtEndPr/>
              <w:sdtContent>
                <w:r w:rsidRPr="007F78EB">
                  <w:rPr>
                    <w:rFonts w:ascii="Segoe UI Symbol" w:eastAsia="MS Gothic" w:hAnsi="Segoe UI Symbol" w:cs="Segoe UI Symbol"/>
                    <w:color w:val="FF0000"/>
                    <w:sz w:val="22"/>
                    <w:szCs w:val="22"/>
                    <w:u w:val="single"/>
                    <w:lang w:eastAsia="lt-LT"/>
                  </w:rPr>
                  <w:t>☐</w:t>
                </w:r>
              </w:sdtContent>
            </w:sdt>
            <w:r w:rsidRPr="007F78EB">
              <w:rPr>
                <w:rFonts w:ascii="Arial" w:hAnsi="Arial" w:cs="Arial"/>
                <w:color w:val="FF0000"/>
                <w:sz w:val="22"/>
                <w:szCs w:val="22"/>
                <w:u w:val="single"/>
                <w:lang w:eastAsia="lt-LT"/>
              </w:rPr>
              <w:t xml:space="preserve"> / </w:t>
            </w:r>
            <w:r>
              <w:rPr>
                <w:rFonts w:ascii="Arial" w:hAnsi="Arial" w:cs="Arial"/>
                <w:color w:val="FF0000"/>
                <w:sz w:val="22"/>
                <w:szCs w:val="22"/>
                <w:u w:val="single"/>
                <w:lang w:eastAsia="lt-LT"/>
              </w:rPr>
              <w:t>BUS</w:t>
            </w:r>
            <w:r w:rsidRPr="007F78EB">
              <w:rPr>
                <w:rFonts w:ascii="Arial" w:hAnsi="Arial" w:cs="Arial"/>
                <w:color w:val="FF0000"/>
                <w:sz w:val="22"/>
                <w:szCs w:val="22"/>
                <w:u w:val="single"/>
                <w:lang w:eastAsia="lt-LT"/>
              </w:rPr>
              <w:t xml:space="preserve"> </w:t>
            </w:r>
            <w:sdt>
              <w:sdtPr>
                <w:rPr>
                  <w:rFonts w:ascii="Arial" w:hAnsi="Arial" w:cs="Arial"/>
                  <w:color w:val="FF0000"/>
                  <w:sz w:val="22"/>
                  <w:szCs w:val="22"/>
                  <w:u w:val="single"/>
                  <w:lang w:eastAsia="lt-LT"/>
                </w:rPr>
                <w:id w:val="-1463415363"/>
                <w14:checkbox>
                  <w14:checked w14:val="0"/>
                  <w14:checkedState w14:val="2612" w14:font="MS Gothic"/>
                  <w14:uncheckedState w14:val="2610" w14:font="MS Gothic"/>
                </w14:checkbox>
              </w:sdtPr>
              <w:sdtEndPr/>
              <w:sdtContent>
                <w:r>
                  <w:rPr>
                    <w:rFonts w:ascii="MS Gothic" w:eastAsia="MS Gothic" w:hAnsi="MS Gothic" w:cs="Arial" w:hint="eastAsia"/>
                    <w:color w:val="FF0000"/>
                    <w:sz w:val="22"/>
                    <w:szCs w:val="22"/>
                    <w:u w:val="single"/>
                    <w:lang w:eastAsia="lt-LT"/>
                  </w:rPr>
                  <w:t>☐</w:t>
                </w:r>
              </w:sdtContent>
            </w:sdt>
            <w:r>
              <w:rPr>
                <w:rFonts w:ascii="Arial" w:hAnsi="Arial" w:cs="Arial"/>
                <w:sz w:val="21"/>
                <w:szCs w:val="21"/>
              </w:rPr>
              <w:t xml:space="preserve">  </w:t>
            </w:r>
            <w:r w:rsidRPr="00BB6FBD">
              <w:rPr>
                <w:rFonts w:ascii="Arial" w:hAnsi="Arial" w:cs="Arial"/>
                <w:sz w:val="21"/>
                <w:szCs w:val="21"/>
              </w:rPr>
              <w:t xml:space="preserve">paskirta sutartis vykdyti </w:t>
            </w:r>
            <w:r w:rsidRPr="00BB6FBD">
              <w:rPr>
                <w:rFonts w:ascii="Arial" w:hAnsi="Arial" w:cs="Arial"/>
                <w:sz w:val="21"/>
                <w:szCs w:val="21"/>
                <w:shd w:val="clear" w:color="auto" w:fill="FFFFFF"/>
              </w:rPr>
              <w:t xml:space="preserve">subrangovui (-ams), ar kitam (-iems) subjektui (-tams), kurių pajėgumais remiasi, kurie priskirtini šios </w:t>
            </w:r>
            <w:r>
              <w:rPr>
                <w:rFonts w:ascii="Arial" w:hAnsi="Arial" w:cs="Arial"/>
                <w:sz w:val="21"/>
                <w:szCs w:val="21"/>
                <w:shd w:val="clear" w:color="auto" w:fill="FFFFFF"/>
              </w:rPr>
              <w:t>lentelės</w:t>
            </w:r>
            <w:r w:rsidRPr="00BB6FBD">
              <w:rPr>
                <w:rFonts w:ascii="Arial" w:hAnsi="Arial" w:cs="Arial"/>
                <w:sz w:val="21"/>
                <w:szCs w:val="21"/>
                <w:shd w:val="clear" w:color="auto" w:fill="FFFFFF"/>
              </w:rPr>
              <w:t xml:space="preserve"> a) arba b), arba c) punktuose nurodytiems subjektams.</w:t>
            </w:r>
            <w:r>
              <w:rPr>
                <w:rFonts w:ascii="Arial" w:hAnsi="Arial" w:cs="Arial"/>
                <w:sz w:val="21"/>
                <w:szCs w:val="21"/>
                <w:shd w:val="clear" w:color="auto" w:fill="FFFFFF"/>
              </w:rPr>
              <w:t xml:space="preserve"> </w:t>
            </w:r>
          </w:p>
        </w:tc>
      </w:tr>
    </w:tbl>
    <w:p w14:paraId="445ADC75" w14:textId="77777777" w:rsidR="007A14AD" w:rsidRPr="00C05956" w:rsidRDefault="007A14AD" w:rsidP="007A14AD">
      <w:pPr>
        <w:rPr>
          <w:rFonts w:ascii="Arial" w:hAnsi="Arial" w:cs="Arial"/>
          <w:sz w:val="22"/>
          <w:szCs w:val="22"/>
          <w:lang w:eastAsia="lt-LT"/>
        </w:rPr>
      </w:pPr>
    </w:p>
    <w:p w14:paraId="5A69E330" w14:textId="768B6F97" w:rsidR="007A14AD" w:rsidRDefault="007A14AD" w:rsidP="007A14AD">
      <w:pPr>
        <w:jc w:val="both"/>
        <w:rPr>
          <w:rFonts w:ascii="Arial" w:eastAsia="Times New Roman" w:hAnsi="Arial" w:cs="Arial"/>
          <w:spacing w:val="-4"/>
          <w:sz w:val="21"/>
          <w:szCs w:val="21"/>
          <w:lang w:eastAsia="lt-LT"/>
        </w:rPr>
      </w:pPr>
      <w:r w:rsidRPr="00C05956">
        <w:rPr>
          <w:rFonts w:ascii="Arial" w:hAnsi="Arial" w:cs="Arial"/>
          <w:b/>
          <w:bCs/>
          <w:i/>
          <w:iCs/>
          <w:sz w:val="18"/>
          <w:szCs w:val="18"/>
          <w:u w:val="single"/>
          <w:lang w:eastAsia="lt-LT"/>
        </w:rPr>
        <w:t>Pirkėjas turi teisę kilus įtarimui dėl neatitikties reikalavimui, iš galimo</w:t>
      </w:r>
      <w:r>
        <w:rPr>
          <w:rFonts w:ascii="Arial" w:hAnsi="Arial" w:cs="Arial"/>
          <w:b/>
          <w:bCs/>
          <w:i/>
          <w:iCs/>
          <w:sz w:val="18"/>
          <w:szCs w:val="18"/>
          <w:u w:val="single"/>
          <w:lang w:eastAsia="lt-LT"/>
        </w:rPr>
        <w:t xml:space="preserve"> konkretaus pirkimo</w:t>
      </w:r>
      <w:r w:rsidRPr="00C05956">
        <w:rPr>
          <w:rFonts w:ascii="Arial" w:hAnsi="Arial" w:cs="Arial"/>
          <w:b/>
          <w:bCs/>
          <w:i/>
          <w:iCs/>
          <w:sz w:val="18"/>
          <w:szCs w:val="18"/>
          <w:u w:val="single"/>
          <w:lang w:eastAsia="lt-LT"/>
        </w:rPr>
        <w:t xml:space="preserve"> laimėtojo paprašyti atitiktį pagrindžiančių dokumentų. </w:t>
      </w:r>
      <w:bookmarkEnd w:id="54"/>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753A39" w:rsidRPr="001332CF" w14:paraId="7E50DF06" w14:textId="77777777" w:rsidTr="007A14AD">
        <w:trPr>
          <w:trHeight w:val="285"/>
        </w:trPr>
        <w:tc>
          <w:tcPr>
            <w:tcW w:w="3284" w:type="dxa"/>
            <w:tcBorders>
              <w:top w:val="nil"/>
              <w:left w:val="nil"/>
              <w:bottom w:val="single" w:sz="4" w:space="0" w:color="auto"/>
              <w:right w:val="nil"/>
            </w:tcBorders>
          </w:tcPr>
          <w:p w14:paraId="012AA46F" w14:textId="77777777" w:rsidR="00753A39" w:rsidRDefault="00753A39" w:rsidP="00753A39">
            <w:pPr>
              <w:spacing w:after="200" w:line="276" w:lineRule="auto"/>
              <w:ind w:right="-1"/>
              <w:jc w:val="both"/>
              <w:rPr>
                <w:rFonts w:ascii="Arial" w:eastAsia="Times New Roman" w:hAnsi="Arial" w:cs="Arial"/>
                <w:sz w:val="21"/>
                <w:szCs w:val="21"/>
                <w:lang w:eastAsia="lt-LT"/>
              </w:rPr>
            </w:pPr>
          </w:p>
          <w:p w14:paraId="31120014" w14:textId="3AB9B391" w:rsidR="00570436" w:rsidRPr="001332C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7A14AD">
        <w:trPr>
          <w:trHeight w:val="186"/>
        </w:trPr>
        <w:tc>
          <w:tcPr>
            <w:tcW w:w="3284" w:type="dxa"/>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760E35">
          <w:pgSz w:w="11900" w:h="16838"/>
          <w:pgMar w:top="1440" w:right="686" w:bottom="89" w:left="1140" w:header="0" w:footer="0" w:gutter="0"/>
          <w:cols w:space="720"/>
        </w:sectPr>
      </w:pPr>
    </w:p>
    <w:p w14:paraId="29794477" w14:textId="2D30AE20" w:rsidR="007C74DA" w:rsidRDefault="00FC54CA" w:rsidP="1F3EFE56">
      <w:pPr>
        <w:pStyle w:val="Heading2"/>
        <w:numPr>
          <w:ilvl w:val="0"/>
          <w:numId w:val="0"/>
        </w:numPr>
        <w:ind w:left="5103"/>
        <w:jc w:val="right"/>
        <w:rPr>
          <w:rFonts w:ascii="Arial" w:hAnsi="Arial" w:cs="Arial"/>
          <w:caps w:val="0"/>
          <w:color w:val="0070C0"/>
          <w:sz w:val="21"/>
          <w:szCs w:val="21"/>
          <w:lang w:val="lt-LT"/>
        </w:rPr>
      </w:pPr>
      <w:bookmarkStart w:id="55" w:name="_Toc169169509"/>
      <w:r>
        <w:rPr>
          <w:rFonts w:ascii="Arial" w:hAnsi="Arial" w:cs="Arial"/>
          <w:bCs/>
          <w:caps w:val="0"/>
          <w:color w:val="0070C0"/>
          <w:sz w:val="21"/>
          <w:szCs w:val="21"/>
          <w:lang w:val="lt-LT"/>
        </w:rPr>
        <w:lastRenderedPageBreak/>
        <w:t>DPS</w:t>
      </w:r>
      <w:r w:rsidRPr="00F257B7">
        <w:rPr>
          <w:rFonts w:ascii="Arial" w:hAnsi="Arial" w:cs="Arial"/>
          <w:bCs/>
          <w:caps w:val="0"/>
          <w:color w:val="0070C0"/>
          <w:sz w:val="21"/>
          <w:szCs w:val="21"/>
          <w:lang w:val="lt-LT"/>
        </w:rPr>
        <w:t xml:space="preserve"> </w:t>
      </w:r>
      <w:r w:rsidR="007C74DA" w:rsidRPr="00F257B7">
        <w:rPr>
          <w:rFonts w:ascii="Arial" w:hAnsi="Arial" w:cs="Arial"/>
          <w:bCs/>
          <w:caps w:val="0"/>
          <w:color w:val="0070C0"/>
          <w:sz w:val="21"/>
          <w:szCs w:val="21"/>
          <w:lang w:val="lt-LT"/>
        </w:rPr>
        <w:t xml:space="preserve">sąlygų </w:t>
      </w:r>
      <w:r w:rsidR="007C74DA" w:rsidRPr="1F3EFE56">
        <w:rPr>
          <w:rFonts w:ascii="Arial" w:hAnsi="Arial" w:cs="Arial"/>
          <w:caps w:val="0"/>
          <w:color w:val="0070C0"/>
          <w:sz w:val="21"/>
          <w:szCs w:val="21"/>
          <w:lang w:val="lt-LT"/>
        </w:rPr>
        <w:t>7</w:t>
      </w:r>
      <w:r w:rsidR="007C74DA" w:rsidRPr="00F257B7">
        <w:rPr>
          <w:rFonts w:ascii="Arial" w:hAnsi="Arial" w:cs="Arial"/>
          <w:bCs/>
          <w:caps w:val="0"/>
          <w:color w:val="0070C0"/>
          <w:sz w:val="21"/>
          <w:szCs w:val="21"/>
          <w:lang w:val="lt-LT"/>
        </w:rPr>
        <w:t xml:space="preserve"> priedas „</w:t>
      </w:r>
      <w:r w:rsidR="007C74DA" w:rsidRPr="00F257B7">
        <w:rPr>
          <w:rFonts w:ascii="Arial" w:hAnsi="Arial" w:cs="Arial"/>
          <w:caps w:val="0"/>
          <w:color w:val="0070C0"/>
          <w:sz w:val="21"/>
          <w:szCs w:val="21"/>
          <w:lang w:val="lt-LT"/>
        </w:rPr>
        <w:t>priedas „</w:t>
      </w:r>
      <w:r w:rsidR="00BD02CC" w:rsidRPr="00BD02CC">
        <w:rPr>
          <w:rFonts w:ascii="Arial" w:hAnsi="Arial" w:cs="Arial"/>
          <w:caps w:val="0"/>
          <w:color w:val="0070C0"/>
          <w:sz w:val="21"/>
          <w:szCs w:val="21"/>
          <w:lang w:val="lt-LT"/>
        </w:rPr>
        <w:t>Konkretaus pirkimo sutarties projekto bendroji dalis</w:t>
      </w:r>
      <w:r w:rsidR="007C74DA" w:rsidRPr="00F257B7">
        <w:rPr>
          <w:rFonts w:ascii="Arial" w:hAnsi="Arial" w:cs="Arial"/>
          <w:caps w:val="0"/>
          <w:color w:val="0070C0"/>
          <w:sz w:val="21"/>
          <w:szCs w:val="21"/>
          <w:lang w:val="lt-LT"/>
        </w:rPr>
        <w:t>“</w:t>
      </w:r>
      <w:bookmarkEnd w:id="55"/>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5748FA6" w14:textId="5CA1ED6A" w:rsidR="0021776B" w:rsidRPr="005A0716" w:rsidRDefault="005A0716" w:rsidP="005A0716">
      <w:pPr>
        <w:shd w:val="clear" w:color="auto" w:fill="FFFFFF" w:themeFill="background1"/>
        <w:jc w:val="center"/>
        <w:rPr>
          <w:rFonts w:ascii="Arial" w:hAnsi="Arial" w:cs="Arial"/>
          <w:b/>
          <w:bCs/>
          <w:color w:val="000000"/>
          <w:sz w:val="21"/>
          <w:szCs w:val="21"/>
        </w:rPr>
      </w:pPr>
      <w:r w:rsidRPr="005A0716">
        <w:rPr>
          <w:rFonts w:ascii="Arial" w:hAnsi="Arial" w:cs="Arial"/>
          <w:b/>
          <w:bCs/>
          <w:sz w:val="21"/>
          <w:szCs w:val="21"/>
        </w:rPr>
        <w:t>KONKRETAUS DPS PIRKIMO PASLAUGŲ SUTARTIES PROJEKTO BENDROJI DALIS</w:t>
      </w:r>
    </w:p>
    <w:p w14:paraId="14215D53" w14:textId="77777777" w:rsidR="00BD02CC" w:rsidRDefault="00BD02CC" w:rsidP="00BD02CC"/>
    <w:p w14:paraId="5F05F9E4" w14:textId="71FEBC2A" w:rsidR="00BD02CC" w:rsidRPr="00E11760" w:rsidRDefault="00BD02CC" w:rsidP="00BD02CC">
      <w:pPr>
        <w:jc w:val="both"/>
        <w:rPr>
          <w:rFonts w:ascii="Arial" w:eastAsia="Arial" w:hAnsi="Arial" w:cs="Arial"/>
          <w:i/>
          <w:iCs/>
          <w:sz w:val="21"/>
          <w:szCs w:val="21"/>
        </w:rPr>
      </w:pPr>
      <w:r w:rsidRPr="00E11760">
        <w:rPr>
          <w:rFonts w:ascii="Arial" w:eastAsia="Arial" w:hAnsi="Arial" w:cs="Arial"/>
          <w:i/>
          <w:iCs/>
          <w:sz w:val="21"/>
          <w:szCs w:val="21"/>
        </w:rPr>
        <w:t>„</w:t>
      </w:r>
      <w:r w:rsidR="005A0716" w:rsidRPr="005A0716">
        <w:rPr>
          <w:rFonts w:ascii="Arial" w:eastAsia="Arial" w:hAnsi="Arial" w:cs="Arial"/>
          <w:i/>
          <w:iCs/>
          <w:sz w:val="21"/>
          <w:szCs w:val="21"/>
        </w:rPr>
        <w:t>Paslaugų teikimo sutarties BD</w:t>
      </w:r>
      <w:r w:rsidRPr="00E11760">
        <w:rPr>
          <w:rFonts w:ascii="Arial" w:eastAsia="Arial" w:hAnsi="Arial" w:cs="Arial"/>
          <w:i/>
          <w:iCs/>
          <w:sz w:val="21"/>
          <w:szCs w:val="21"/>
        </w:rPr>
        <w:t>“ pateikiama</w:t>
      </w:r>
      <w:r w:rsidR="005A0716">
        <w:rPr>
          <w:rFonts w:ascii="Arial" w:eastAsia="Arial" w:hAnsi="Arial" w:cs="Arial"/>
          <w:i/>
          <w:iCs/>
          <w:sz w:val="21"/>
          <w:szCs w:val="21"/>
        </w:rPr>
        <w:t xml:space="preserve"> atskirame dokumente </w:t>
      </w:r>
      <w:r w:rsidR="005A0716" w:rsidRPr="005A0716">
        <w:rPr>
          <w:rFonts w:ascii="Arial" w:eastAsia="Arial" w:hAnsi="Arial" w:cs="Arial"/>
          <w:i/>
          <w:iCs/>
          <w:sz w:val="21"/>
          <w:szCs w:val="21"/>
        </w:rPr>
        <w:t>.docx</w:t>
      </w:r>
      <w:r w:rsidRPr="00E11760">
        <w:rPr>
          <w:rFonts w:ascii="Arial" w:eastAsia="Arial" w:hAnsi="Arial" w:cs="Arial"/>
          <w:i/>
          <w:iCs/>
          <w:sz w:val="21"/>
          <w:szCs w:val="21"/>
        </w:rPr>
        <w:t xml:space="preserve"> formatu.</w:t>
      </w:r>
    </w:p>
    <w:p w14:paraId="03507746" w14:textId="77777777" w:rsidR="00BD02CC" w:rsidRDefault="00BD02CC" w:rsidP="00BD02CC">
      <w:pPr>
        <w:jc w:val="center"/>
        <w:rPr>
          <w:rFonts w:ascii="Arial" w:eastAsia="Arial" w:hAnsi="Arial" w:cs="Arial"/>
          <w:smallCaps/>
          <w:sz w:val="21"/>
          <w:szCs w:val="21"/>
        </w:rPr>
      </w:pPr>
      <w:r>
        <w:rPr>
          <w:rFonts w:ascii="Arial" w:eastAsia="Arial" w:hAnsi="Arial" w:cs="Arial"/>
          <w:smallCaps/>
          <w:sz w:val="21"/>
          <w:szCs w:val="21"/>
        </w:rPr>
        <w:t>__________</w:t>
      </w:r>
    </w:p>
    <w:p w14:paraId="0000025D" w14:textId="54FC6384" w:rsidR="00944B1E" w:rsidRPr="00BD02CC" w:rsidRDefault="00944B1E" w:rsidP="00BD02CC">
      <w:pPr>
        <w:shd w:val="clear" w:color="auto" w:fill="FFFFFF" w:themeFill="background1"/>
        <w:rPr>
          <w:rFonts w:ascii="Arial" w:hAnsi="Arial" w:cs="Arial"/>
          <w:color w:val="000000"/>
          <w:sz w:val="21"/>
          <w:szCs w:val="21"/>
        </w:rPr>
      </w:pPr>
    </w:p>
    <w:sectPr w:rsidR="00944B1E" w:rsidRPr="00BD02CC"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5C58" w14:textId="77777777" w:rsidR="0061417F" w:rsidRDefault="0061417F">
      <w:r>
        <w:separator/>
      </w:r>
    </w:p>
  </w:endnote>
  <w:endnote w:type="continuationSeparator" w:id="0">
    <w:p w14:paraId="328BDF93" w14:textId="77777777" w:rsidR="0061417F" w:rsidRDefault="0061417F">
      <w:r>
        <w:continuationSeparator/>
      </w:r>
    </w:p>
  </w:endnote>
  <w:endnote w:type="continuationNotice" w:id="1">
    <w:p w14:paraId="786C1264" w14:textId="77777777" w:rsidR="0061417F" w:rsidRDefault="00614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A7C2" w14:textId="77777777" w:rsidR="0061417F" w:rsidRDefault="0061417F">
      <w:r>
        <w:separator/>
      </w:r>
    </w:p>
  </w:footnote>
  <w:footnote w:type="continuationSeparator" w:id="0">
    <w:p w14:paraId="7468255D" w14:textId="77777777" w:rsidR="0061417F" w:rsidRDefault="0061417F">
      <w:r>
        <w:continuationSeparator/>
      </w:r>
    </w:p>
  </w:footnote>
  <w:footnote w:type="continuationNotice" w:id="1">
    <w:p w14:paraId="586EB184" w14:textId="77777777" w:rsidR="0061417F" w:rsidRDefault="0061417F"/>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63C89261" w14:textId="77777777" w:rsidR="00E11760" w:rsidRDefault="00E11760" w:rsidP="006905C5">
      <w:pPr>
        <w:pStyle w:val="FootnoteText"/>
        <w:jc w:val="both"/>
      </w:pPr>
      <w:r>
        <w:rPr>
          <w:rStyle w:val="FootnoteReference"/>
        </w:rPr>
        <w:footnoteRef/>
      </w:r>
      <w:r>
        <w:t xml:space="preserve"> </w:t>
      </w:r>
      <w:r w:rsidRPr="00C92987">
        <w:t>Kai priimtu ir įsiteisėjusiu teismo sprendimu tiekėjui yra nustatytas šioje lentelėje nurodytų pašalinimo pagrindų laikotarpis, Pirkimo vykdytojas tiekėją iš pirkimo procedūros šalina teismo sprendime nurodytą laikotarpį.</w:t>
      </w:r>
    </w:p>
  </w:footnote>
  <w:footnote w:id="5">
    <w:p w14:paraId="0D478310" w14:textId="3ADDACBC" w:rsidR="006905C5" w:rsidRPr="001620D3" w:rsidRDefault="006905C5" w:rsidP="006905C5">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w:t>
      </w:r>
      <w:r>
        <w:rPr>
          <w:rFonts w:eastAsia="Yu Mincho" w:cs="Arial"/>
          <w:i/>
          <w:iCs/>
        </w:rPr>
        <w:t>VPĮ</w:t>
      </w:r>
      <w:r w:rsidRPr="001620D3">
        <w:rPr>
          <w:rFonts w:eastAsia="Yu Mincho" w:cs="Arial"/>
          <w:i/>
          <w:iCs/>
        </w:rPr>
        <w:t xml:space="preserve"> 46 str</w:t>
      </w:r>
      <w:r>
        <w:rPr>
          <w:rFonts w:eastAsia="Yu Mincho" w:cs="Arial"/>
          <w:i/>
          <w:iCs/>
        </w:rPr>
        <w:t>.</w:t>
      </w:r>
      <w:r w:rsidRPr="001620D3">
        <w:rPr>
          <w:rFonts w:eastAsia="Yu Mincho" w:cs="Arial"/>
          <w:i/>
          <w:iCs/>
        </w:rPr>
        <w:t xml:space="preserve"> 1 ir 3 d</w:t>
      </w:r>
      <w:r>
        <w:rPr>
          <w:rFonts w:eastAsia="Yu Mincho" w:cs="Arial"/>
          <w:i/>
          <w:iCs/>
        </w:rPr>
        <w:t>.</w:t>
      </w:r>
      <w:r w:rsidRPr="001620D3">
        <w:rPr>
          <w:rFonts w:eastAsia="Yu Mincho" w:cs="Arial"/>
          <w:i/>
          <w:iCs/>
        </w:rPr>
        <w:t xml:space="preserve"> ir 6 d</w:t>
      </w:r>
      <w:r>
        <w:rPr>
          <w:rFonts w:eastAsia="Yu Mincho" w:cs="Arial"/>
          <w:i/>
          <w:iCs/>
        </w:rPr>
        <w:t>.</w:t>
      </w:r>
      <w:r w:rsidRPr="001620D3">
        <w:rPr>
          <w:rFonts w:eastAsia="Yu Mincho" w:cs="Arial"/>
          <w:i/>
          <w:iCs/>
        </w:rPr>
        <w:t xml:space="preserve"> 2 p</w:t>
      </w:r>
      <w:r>
        <w:rPr>
          <w:rFonts w:eastAsia="Yu Mincho" w:cs="Arial"/>
          <w:i/>
          <w:iCs/>
        </w:rPr>
        <w:t>.</w:t>
      </w:r>
      <w:r w:rsidRPr="001620D3">
        <w:rPr>
          <w:rFonts w:eastAsia="Yu Mincho" w:cs="Arial"/>
          <w:i/>
          <w:iCs/>
        </w:rPr>
        <w:t>, nes valstybėje narėje ar atitinkamoje šalyje tokie dokumentai neišduodami arba toje šalyje išduodami dokumentai neapima visų 46 str</w:t>
      </w:r>
      <w:r>
        <w:rPr>
          <w:rFonts w:eastAsia="Yu Mincho" w:cs="Arial"/>
          <w:i/>
          <w:iCs/>
        </w:rPr>
        <w:t>.</w:t>
      </w:r>
      <w:r w:rsidRPr="001620D3">
        <w:rPr>
          <w:rFonts w:eastAsia="Yu Mincho" w:cs="Arial"/>
          <w:i/>
          <w:iCs/>
        </w:rPr>
        <w:t xml:space="preserve"> 1 ir 3 d</w:t>
      </w:r>
      <w:r>
        <w:rPr>
          <w:rFonts w:eastAsia="Yu Mincho" w:cs="Arial"/>
          <w:i/>
          <w:iCs/>
        </w:rPr>
        <w:t>.</w:t>
      </w:r>
      <w:r w:rsidRPr="001620D3">
        <w:rPr>
          <w:rFonts w:eastAsia="Yu Mincho" w:cs="Arial"/>
          <w:i/>
          <w:iCs/>
        </w:rPr>
        <w:t xml:space="preserve"> ir 6 d</w:t>
      </w:r>
      <w:r>
        <w:rPr>
          <w:rFonts w:eastAsia="Yu Mincho" w:cs="Arial"/>
          <w:i/>
          <w:iCs/>
        </w:rPr>
        <w:t>.</w:t>
      </w:r>
      <w:r w:rsidRPr="001620D3">
        <w:rPr>
          <w:rFonts w:eastAsia="Yu Mincho" w:cs="Arial"/>
          <w:i/>
          <w:iCs/>
        </w:rPr>
        <w:t xml:space="preserve"> 2 punkte keliamų klausimų, jie gali būti pakeisti: </w:t>
      </w:r>
    </w:p>
    <w:p w14:paraId="0B7BBA2F" w14:textId="77777777" w:rsidR="006905C5" w:rsidRPr="001620D3" w:rsidRDefault="006905C5" w:rsidP="006905C5">
      <w:pPr>
        <w:pStyle w:val="FootnoteText"/>
        <w:numPr>
          <w:ilvl w:val="0"/>
          <w:numId w:val="23"/>
        </w:numPr>
        <w:jc w:val="both"/>
        <w:rPr>
          <w:rFonts w:eastAsia="Yu Mincho" w:cs="Arial"/>
          <w:i/>
          <w:iCs/>
        </w:rPr>
      </w:pPr>
      <w:r w:rsidRPr="001620D3">
        <w:rPr>
          <w:rFonts w:eastAsia="Yu Mincho" w:cs="Arial"/>
          <w:i/>
          <w:iCs/>
        </w:rPr>
        <w:t xml:space="preserve">priesaikos deklaracija; </w:t>
      </w:r>
    </w:p>
    <w:p w14:paraId="24A2477C" w14:textId="77777777" w:rsidR="006905C5" w:rsidRDefault="006905C5" w:rsidP="006905C5">
      <w:pPr>
        <w:pStyle w:val="FootnoteText"/>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9D328C" w14:textId="0C83FBA4" w:rsidR="006905C5" w:rsidRPr="001620D3" w:rsidRDefault="006905C5" w:rsidP="006905C5">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w:t>
      </w:r>
      <w:r>
        <w:rPr>
          <w:rFonts w:eastAsia="Yu Mincho" w:cs="Arial"/>
          <w:i/>
          <w:iCs/>
        </w:rPr>
        <w:t>VPĮ</w:t>
      </w:r>
      <w:r w:rsidRPr="001620D3">
        <w:rPr>
          <w:rFonts w:eastAsia="Yu Mincho" w:cs="Arial"/>
          <w:i/>
          <w:iCs/>
        </w:rPr>
        <w:t xml:space="preserve"> 46 str</w:t>
      </w:r>
      <w:r>
        <w:rPr>
          <w:rFonts w:eastAsia="Yu Mincho" w:cs="Arial"/>
          <w:i/>
          <w:iCs/>
        </w:rPr>
        <w:t>.</w:t>
      </w:r>
      <w:r w:rsidRPr="001620D3">
        <w:rPr>
          <w:rFonts w:eastAsia="Yu Mincho" w:cs="Arial"/>
          <w:i/>
          <w:iCs/>
        </w:rPr>
        <w:t xml:space="preserve"> 1 ir 3 d</w:t>
      </w:r>
      <w:r>
        <w:rPr>
          <w:rFonts w:eastAsia="Yu Mincho" w:cs="Arial"/>
          <w:i/>
          <w:iCs/>
        </w:rPr>
        <w:t>.</w:t>
      </w:r>
      <w:r w:rsidRPr="001620D3">
        <w:rPr>
          <w:rFonts w:eastAsia="Yu Mincho" w:cs="Arial"/>
          <w:i/>
          <w:iCs/>
        </w:rPr>
        <w:t xml:space="preserve"> ir 6 d</w:t>
      </w:r>
      <w:r>
        <w:rPr>
          <w:rFonts w:eastAsia="Yu Mincho" w:cs="Arial"/>
          <w:i/>
          <w:iCs/>
        </w:rPr>
        <w:t>.</w:t>
      </w:r>
      <w:r w:rsidRPr="001620D3">
        <w:rPr>
          <w:rFonts w:eastAsia="Yu Mincho" w:cs="Arial"/>
          <w:i/>
          <w:iCs/>
        </w:rPr>
        <w:t xml:space="preserve"> 2 p</w:t>
      </w:r>
      <w:r>
        <w:rPr>
          <w:rFonts w:eastAsia="Yu Mincho" w:cs="Arial"/>
          <w:i/>
          <w:iCs/>
        </w:rPr>
        <w:t>.</w:t>
      </w:r>
      <w:r w:rsidRPr="001620D3">
        <w:rPr>
          <w:rFonts w:eastAsia="Yu Mincho" w:cs="Arial"/>
          <w:i/>
          <w:iCs/>
        </w:rPr>
        <w:t>, nes valstybėje narėje ar atitinkamoje šalyje tokie dokumentai neišduodami arba toje šalyje išduodami dokumentai neapima visų 46 str</w:t>
      </w:r>
      <w:r>
        <w:rPr>
          <w:rFonts w:eastAsia="Yu Mincho" w:cs="Arial"/>
          <w:i/>
          <w:iCs/>
        </w:rPr>
        <w:t>.</w:t>
      </w:r>
      <w:r w:rsidRPr="001620D3">
        <w:rPr>
          <w:rFonts w:eastAsia="Yu Mincho" w:cs="Arial"/>
          <w:i/>
          <w:iCs/>
        </w:rPr>
        <w:t xml:space="preserve"> 1 ir 3 d</w:t>
      </w:r>
      <w:r>
        <w:rPr>
          <w:rFonts w:eastAsia="Yu Mincho" w:cs="Arial"/>
          <w:i/>
          <w:iCs/>
        </w:rPr>
        <w:t>.</w:t>
      </w:r>
      <w:r w:rsidRPr="001620D3">
        <w:rPr>
          <w:rFonts w:eastAsia="Yu Mincho" w:cs="Arial"/>
          <w:i/>
          <w:iCs/>
        </w:rPr>
        <w:t xml:space="preserve"> ir 6 d</w:t>
      </w:r>
      <w:r>
        <w:rPr>
          <w:rFonts w:eastAsia="Yu Mincho" w:cs="Arial"/>
          <w:i/>
          <w:iCs/>
        </w:rPr>
        <w:t>.</w:t>
      </w:r>
      <w:r w:rsidRPr="001620D3">
        <w:rPr>
          <w:rFonts w:eastAsia="Yu Mincho" w:cs="Arial"/>
          <w:i/>
          <w:iCs/>
        </w:rPr>
        <w:t xml:space="preserve"> 2 p</w:t>
      </w:r>
      <w:r>
        <w:rPr>
          <w:rFonts w:eastAsia="Yu Mincho" w:cs="Arial"/>
          <w:i/>
          <w:iCs/>
        </w:rPr>
        <w:t>.</w:t>
      </w:r>
      <w:r w:rsidRPr="001620D3">
        <w:rPr>
          <w:rFonts w:eastAsia="Yu Mincho" w:cs="Arial"/>
          <w:i/>
          <w:iCs/>
        </w:rPr>
        <w:t xml:space="preserve"> keliamų klausimų, jie gali būti pakeisti: </w:t>
      </w:r>
    </w:p>
    <w:p w14:paraId="29A8D7D0" w14:textId="77777777" w:rsidR="006905C5" w:rsidRPr="001620D3" w:rsidRDefault="006905C5" w:rsidP="006905C5">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4D6C0DD2" w14:textId="77777777" w:rsidR="006905C5" w:rsidRDefault="006905C5" w:rsidP="006905C5">
      <w:pPr>
        <w:pStyle w:val="FootnoteText"/>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5B0CAA" w14:textId="49D26366" w:rsidR="006905C5" w:rsidRPr="001620D3" w:rsidRDefault="006905C5" w:rsidP="006905C5">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w:t>
      </w:r>
      <w:r>
        <w:rPr>
          <w:rFonts w:eastAsia="Yu Mincho" w:cs="Arial"/>
          <w:i/>
          <w:iCs/>
        </w:rPr>
        <w:t>VPĮ</w:t>
      </w:r>
      <w:r w:rsidRPr="001620D3">
        <w:rPr>
          <w:rFonts w:eastAsia="Yu Mincho" w:cs="Arial"/>
          <w:i/>
          <w:iCs/>
        </w:rPr>
        <w:t xml:space="preserve"> 46 str</w:t>
      </w:r>
      <w:r>
        <w:rPr>
          <w:rFonts w:eastAsia="Yu Mincho" w:cs="Arial"/>
          <w:i/>
          <w:iCs/>
        </w:rPr>
        <w:t>.</w:t>
      </w:r>
      <w:r w:rsidRPr="001620D3">
        <w:rPr>
          <w:rFonts w:eastAsia="Yu Mincho" w:cs="Arial"/>
          <w:i/>
          <w:iCs/>
        </w:rPr>
        <w:t xml:space="preserve"> 1 ir 3 d</w:t>
      </w:r>
      <w:r>
        <w:rPr>
          <w:rFonts w:eastAsia="Yu Mincho" w:cs="Arial"/>
          <w:i/>
          <w:iCs/>
        </w:rPr>
        <w:t>.</w:t>
      </w:r>
      <w:r w:rsidRPr="001620D3">
        <w:rPr>
          <w:rFonts w:eastAsia="Yu Mincho" w:cs="Arial"/>
          <w:i/>
          <w:iCs/>
        </w:rPr>
        <w:t xml:space="preserve"> ir 6 d</w:t>
      </w:r>
      <w:r>
        <w:rPr>
          <w:rFonts w:eastAsia="Yu Mincho" w:cs="Arial"/>
          <w:i/>
          <w:iCs/>
        </w:rPr>
        <w:t>.</w:t>
      </w:r>
      <w:r w:rsidRPr="001620D3">
        <w:rPr>
          <w:rFonts w:eastAsia="Yu Mincho" w:cs="Arial"/>
          <w:i/>
          <w:iCs/>
        </w:rPr>
        <w:t xml:space="preserve"> 2 p</w:t>
      </w:r>
      <w:r>
        <w:rPr>
          <w:rFonts w:eastAsia="Yu Mincho" w:cs="Arial"/>
          <w:i/>
          <w:iCs/>
        </w:rPr>
        <w:t>.</w:t>
      </w:r>
      <w:r w:rsidRPr="001620D3">
        <w:rPr>
          <w:rFonts w:eastAsia="Yu Mincho" w:cs="Arial"/>
          <w:i/>
          <w:iCs/>
        </w:rPr>
        <w:t>, nes valstybėje narėje ar atitinkamoje šalyje tokie dokumentai neišduodami arba toje šalyje išduodami dokumentai neapima visų 46 str</w:t>
      </w:r>
      <w:r>
        <w:rPr>
          <w:rFonts w:eastAsia="Yu Mincho" w:cs="Arial"/>
          <w:i/>
          <w:iCs/>
        </w:rPr>
        <w:t>.</w:t>
      </w:r>
      <w:r w:rsidRPr="001620D3">
        <w:rPr>
          <w:rFonts w:eastAsia="Yu Mincho" w:cs="Arial"/>
          <w:i/>
          <w:iCs/>
        </w:rPr>
        <w:t xml:space="preserve"> 1 ir 3 d</w:t>
      </w:r>
      <w:r>
        <w:rPr>
          <w:rFonts w:eastAsia="Yu Mincho" w:cs="Arial"/>
          <w:i/>
          <w:iCs/>
        </w:rPr>
        <w:t>.</w:t>
      </w:r>
      <w:r w:rsidRPr="001620D3">
        <w:rPr>
          <w:rFonts w:eastAsia="Yu Mincho" w:cs="Arial"/>
          <w:i/>
          <w:iCs/>
        </w:rPr>
        <w:t xml:space="preserve"> ir 6 d</w:t>
      </w:r>
      <w:r>
        <w:rPr>
          <w:rFonts w:eastAsia="Yu Mincho" w:cs="Arial"/>
          <w:i/>
          <w:iCs/>
        </w:rPr>
        <w:t>.</w:t>
      </w:r>
      <w:r w:rsidRPr="001620D3">
        <w:rPr>
          <w:rFonts w:eastAsia="Yu Mincho" w:cs="Arial"/>
          <w:i/>
          <w:iCs/>
        </w:rPr>
        <w:t xml:space="preserve"> 2 p</w:t>
      </w:r>
      <w:r>
        <w:rPr>
          <w:rFonts w:eastAsia="Yu Mincho" w:cs="Arial"/>
          <w:i/>
          <w:iCs/>
        </w:rPr>
        <w:t>.</w:t>
      </w:r>
      <w:r w:rsidRPr="001620D3">
        <w:rPr>
          <w:rFonts w:eastAsia="Yu Mincho" w:cs="Arial"/>
          <w:i/>
          <w:iCs/>
        </w:rPr>
        <w:t xml:space="preserve"> keliamų klausimų, jie gali būti pakeisti: </w:t>
      </w:r>
    </w:p>
    <w:p w14:paraId="5101AFF9" w14:textId="77777777" w:rsidR="006905C5" w:rsidRPr="008D78E0" w:rsidRDefault="006905C5" w:rsidP="006905C5">
      <w:pPr>
        <w:pStyle w:val="FootnoteText"/>
        <w:numPr>
          <w:ilvl w:val="0"/>
          <w:numId w:val="25"/>
        </w:numPr>
        <w:ind w:left="0" w:firstLine="142"/>
        <w:jc w:val="both"/>
        <w:rPr>
          <w:rFonts w:eastAsia="Yu Mincho" w:cs="Arial"/>
          <w:i/>
          <w:iCs/>
        </w:rPr>
      </w:pPr>
      <w:r w:rsidRPr="008D78E0">
        <w:rPr>
          <w:rFonts w:eastAsia="Yu Mincho" w:cs="Arial"/>
          <w:i/>
          <w:iCs/>
        </w:rPr>
        <w:t xml:space="preserve">priesaikos deklaracija; </w:t>
      </w:r>
    </w:p>
    <w:p w14:paraId="48C8B19B" w14:textId="77777777" w:rsidR="006905C5" w:rsidRDefault="006905C5" w:rsidP="006905C5">
      <w:pPr>
        <w:pStyle w:val="FootnoteText"/>
        <w:numPr>
          <w:ilvl w:val="0"/>
          <w:numId w:val="25"/>
        </w:numPr>
        <w:ind w:left="0" w:firstLine="142"/>
        <w:jc w:val="both"/>
        <w:rPr>
          <w:rFonts w:eastAsia="Yu Mincho" w:cs="Arial"/>
        </w:rPr>
      </w:pPr>
      <w:r w:rsidRPr="008D78E0">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7DEE7FD" w14:textId="3E290FF0" w:rsidR="0071396A" w:rsidRPr="00DD3B2E" w:rsidRDefault="0071396A" w:rsidP="0071396A">
      <w:pPr>
        <w:pStyle w:val="FootnoteText"/>
        <w:jc w:val="both"/>
      </w:pPr>
      <w:r>
        <w:rPr>
          <w:rStyle w:val="FootnoteReference"/>
        </w:rPr>
        <w:footnoteRef/>
      </w:r>
      <w:r>
        <w:t xml:space="preserve"> </w:t>
      </w:r>
      <w:r w:rsidRPr="00DD3B2E">
        <w:t xml:space="preserve">Tiekėjo kvalifikacija </w:t>
      </w:r>
      <w:r>
        <w:t xml:space="preserve">turi </w:t>
      </w:r>
      <w:r w:rsidRPr="00DD3B2E">
        <w:t>būt</w:t>
      </w:r>
      <w:r>
        <w:t>i</w:t>
      </w:r>
      <w:r w:rsidRPr="00DD3B2E">
        <w:t xml:space="preserve"> įgyta iki pa</w:t>
      </w:r>
      <w:r w:rsidR="00B02FDC">
        <w:t>raiškų</w:t>
      </w:r>
      <w:r w:rsidRPr="00DD3B2E">
        <w:t xml:space="preserve"> pateikimo termino pabaigos ir tai turi būti užfiksuota pačiame dokumente</w:t>
      </w:r>
      <w:r>
        <w:t>. Jeigu dokumentai yra išduoti po pasiūlymų pateikimo termino pabaigos, juose nurodoma informacija turi būti aktuali iki šio termino pabaigos.</w:t>
      </w:r>
    </w:p>
  </w:footnote>
  <w:footnote w:id="9">
    <w:p w14:paraId="0E34F376" w14:textId="0A16EC14"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5A0716">
        <w:rPr>
          <w:rFonts w:ascii="Arial" w:hAnsi="Arial" w:cs="Arial"/>
          <w:iCs/>
          <w:color w:val="000000" w:themeColor="text1"/>
          <w:sz w:val="20"/>
          <w:szCs w:val="20"/>
          <w:lang w:val="lt-LT"/>
        </w:rPr>
        <w:t xml:space="preserve">PĮ 32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06311E1"/>
    <w:multiLevelType w:val="hybridMultilevel"/>
    <w:tmpl w:val="9EB06B9C"/>
    <w:lvl w:ilvl="0" w:tplc="BD1434DE">
      <w:start w:val="5"/>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8"/>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0"/>
  </w:num>
  <w:num w:numId="14" w16cid:durableId="923145365">
    <w:abstractNumId w:val="23"/>
  </w:num>
  <w:num w:numId="15" w16cid:durableId="949312831">
    <w:abstractNumId w:val="6"/>
  </w:num>
  <w:num w:numId="16" w16cid:durableId="1757480777">
    <w:abstractNumId w:val="7"/>
  </w:num>
  <w:num w:numId="17" w16cid:durableId="669718804">
    <w:abstractNumId w:val="15"/>
  </w:num>
  <w:num w:numId="18" w16cid:durableId="479886488">
    <w:abstractNumId w:val="12"/>
  </w:num>
  <w:num w:numId="19" w16cid:durableId="817379150">
    <w:abstractNumId w:val="9"/>
  </w:num>
  <w:num w:numId="20" w16cid:durableId="2019384560">
    <w:abstractNumId w:val="19"/>
  </w:num>
  <w:num w:numId="21" w16cid:durableId="607352844">
    <w:abstractNumId w:val="14"/>
  </w:num>
  <w:num w:numId="22" w16cid:durableId="1115951074">
    <w:abstractNumId w:val="22"/>
  </w:num>
  <w:num w:numId="23" w16cid:durableId="1943490797">
    <w:abstractNumId w:val="17"/>
  </w:num>
  <w:num w:numId="24" w16cid:durableId="1604995009">
    <w:abstractNumId w:val="21"/>
  </w:num>
  <w:num w:numId="25" w16cid:durableId="2082435594">
    <w:abstractNumId w:val="1"/>
  </w:num>
  <w:num w:numId="26" w16cid:durableId="130554430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07FBC"/>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424"/>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2DC7"/>
    <w:rsid w:val="00055209"/>
    <w:rsid w:val="0005570F"/>
    <w:rsid w:val="00056431"/>
    <w:rsid w:val="000569BC"/>
    <w:rsid w:val="00060674"/>
    <w:rsid w:val="000615B7"/>
    <w:rsid w:val="00062062"/>
    <w:rsid w:val="00062177"/>
    <w:rsid w:val="00064CC8"/>
    <w:rsid w:val="00065B8B"/>
    <w:rsid w:val="00067A6C"/>
    <w:rsid w:val="00070C32"/>
    <w:rsid w:val="0007126B"/>
    <w:rsid w:val="0007258C"/>
    <w:rsid w:val="00072824"/>
    <w:rsid w:val="00072B94"/>
    <w:rsid w:val="00073214"/>
    <w:rsid w:val="000732F4"/>
    <w:rsid w:val="000733F2"/>
    <w:rsid w:val="00073CA9"/>
    <w:rsid w:val="000801B2"/>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0938"/>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3F8"/>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703"/>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818"/>
    <w:rsid w:val="00186FC2"/>
    <w:rsid w:val="00187A50"/>
    <w:rsid w:val="00191383"/>
    <w:rsid w:val="00191E5B"/>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468"/>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279DA"/>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889"/>
    <w:rsid w:val="00242ABE"/>
    <w:rsid w:val="002436AF"/>
    <w:rsid w:val="00244CAA"/>
    <w:rsid w:val="00246160"/>
    <w:rsid w:val="002476F8"/>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B795B"/>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479"/>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552C"/>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AD7"/>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E02"/>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2DE9"/>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A69"/>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404A"/>
    <w:rsid w:val="004C53EA"/>
    <w:rsid w:val="004C55D2"/>
    <w:rsid w:val="004C5C79"/>
    <w:rsid w:val="004C6DCF"/>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8A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5420"/>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02DA"/>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89"/>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C55"/>
    <w:rsid w:val="00590FF0"/>
    <w:rsid w:val="0059163E"/>
    <w:rsid w:val="00591F7B"/>
    <w:rsid w:val="005928B5"/>
    <w:rsid w:val="005928D0"/>
    <w:rsid w:val="00593F9D"/>
    <w:rsid w:val="00594500"/>
    <w:rsid w:val="00594D5E"/>
    <w:rsid w:val="0059505A"/>
    <w:rsid w:val="00595091"/>
    <w:rsid w:val="0059631F"/>
    <w:rsid w:val="00596BF8"/>
    <w:rsid w:val="00597FA9"/>
    <w:rsid w:val="005A0716"/>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8E7"/>
    <w:rsid w:val="005D2BC6"/>
    <w:rsid w:val="005D54EB"/>
    <w:rsid w:val="005D5564"/>
    <w:rsid w:val="005D5838"/>
    <w:rsid w:val="005D7F85"/>
    <w:rsid w:val="005E0AD4"/>
    <w:rsid w:val="005E0FF4"/>
    <w:rsid w:val="005E3556"/>
    <w:rsid w:val="005E5CC3"/>
    <w:rsid w:val="005E6404"/>
    <w:rsid w:val="005E6AAB"/>
    <w:rsid w:val="005E7837"/>
    <w:rsid w:val="005F0360"/>
    <w:rsid w:val="005F1AD1"/>
    <w:rsid w:val="005F1C3D"/>
    <w:rsid w:val="005F4017"/>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EFF"/>
    <w:rsid w:val="00614046"/>
    <w:rsid w:val="0061417F"/>
    <w:rsid w:val="00615881"/>
    <w:rsid w:val="00616129"/>
    <w:rsid w:val="00617596"/>
    <w:rsid w:val="006177FE"/>
    <w:rsid w:val="00617820"/>
    <w:rsid w:val="00617A5E"/>
    <w:rsid w:val="00617E2A"/>
    <w:rsid w:val="006206A3"/>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5C5"/>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287A"/>
    <w:rsid w:val="006B309A"/>
    <w:rsid w:val="006B3B2F"/>
    <w:rsid w:val="006B4FE5"/>
    <w:rsid w:val="006B5203"/>
    <w:rsid w:val="006B57DE"/>
    <w:rsid w:val="006B5FE9"/>
    <w:rsid w:val="006C0974"/>
    <w:rsid w:val="006C13F5"/>
    <w:rsid w:val="006C4E3C"/>
    <w:rsid w:val="006C52FB"/>
    <w:rsid w:val="006C645B"/>
    <w:rsid w:val="006D1550"/>
    <w:rsid w:val="006D1BAE"/>
    <w:rsid w:val="006D429F"/>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396A"/>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4AD"/>
    <w:rsid w:val="007A1979"/>
    <w:rsid w:val="007A1D59"/>
    <w:rsid w:val="007A2398"/>
    <w:rsid w:val="007A266D"/>
    <w:rsid w:val="007A2876"/>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B9E"/>
    <w:rsid w:val="007C3799"/>
    <w:rsid w:val="007C482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55BC"/>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83"/>
    <w:rsid w:val="00895BA4"/>
    <w:rsid w:val="008A07A4"/>
    <w:rsid w:val="008A1F6F"/>
    <w:rsid w:val="008A69C9"/>
    <w:rsid w:val="008A6C9A"/>
    <w:rsid w:val="008A6ECD"/>
    <w:rsid w:val="008A73C8"/>
    <w:rsid w:val="008A7410"/>
    <w:rsid w:val="008B02C5"/>
    <w:rsid w:val="008B02DF"/>
    <w:rsid w:val="008B0A6E"/>
    <w:rsid w:val="008B1407"/>
    <w:rsid w:val="008B1BBB"/>
    <w:rsid w:val="008B2C12"/>
    <w:rsid w:val="008B30D2"/>
    <w:rsid w:val="008B3CD9"/>
    <w:rsid w:val="008B3D4A"/>
    <w:rsid w:val="008B5461"/>
    <w:rsid w:val="008B577E"/>
    <w:rsid w:val="008B5A26"/>
    <w:rsid w:val="008B5BC7"/>
    <w:rsid w:val="008B6531"/>
    <w:rsid w:val="008B66C5"/>
    <w:rsid w:val="008C0029"/>
    <w:rsid w:val="008C0C0F"/>
    <w:rsid w:val="008C3E27"/>
    <w:rsid w:val="008C403A"/>
    <w:rsid w:val="008C4A0A"/>
    <w:rsid w:val="008C77FB"/>
    <w:rsid w:val="008D0C36"/>
    <w:rsid w:val="008D19BF"/>
    <w:rsid w:val="008D2692"/>
    <w:rsid w:val="008D57D9"/>
    <w:rsid w:val="008D5D1F"/>
    <w:rsid w:val="008D7E2C"/>
    <w:rsid w:val="008E15E7"/>
    <w:rsid w:val="008E4029"/>
    <w:rsid w:val="008E43E0"/>
    <w:rsid w:val="008E5090"/>
    <w:rsid w:val="008E5B85"/>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006"/>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78D"/>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2A97"/>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4301"/>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38AA"/>
    <w:rsid w:val="00A242EA"/>
    <w:rsid w:val="00A25B62"/>
    <w:rsid w:val="00A2789A"/>
    <w:rsid w:val="00A27E5B"/>
    <w:rsid w:val="00A30466"/>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634"/>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A07"/>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DBD"/>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2FDC"/>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7C8C"/>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3FE7"/>
    <w:rsid w:val="00B449A9"/>
    <w:rsid w:val="00B451C8"/>
    <w:rsid w:val="00B45EAD"/>
    <w:rsid w:val="00B47CF8"/>
    <w:rsid w:val="00B5069A"/>
    <w:rsid w:val="00B527D9"/>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383"/>
    <w:rsid w:val="00BB0783"/>
    <w:rsid w:val="00BB14B4"/>
    <w:rsid w:val="00BB3499"/>
    <w:rsid w:val="00BB3533"/>
    <w:rsid w:val="00BB37DA"/>
    <w:rsid w:val="00BB3CC5"/>
    <w:rsid w:val="00BB4060"/>
    <w:rsid w:val="00BB40FE"/>
    <w:rsid w:val="00BB535B"/>
    <w:rsid w:val="00BB578A"/>
    <w:rsid w:val="00BB5792"/>
    <w:rsid w:val="00BB6795"/>
    <w:rsid w:val="00BB69CD"/>
    <w:rsid w:val="00BB6FBD"/>
    <w:rsid w:val="00BC0814"/>
    <w:rsid w:val="00BC270A"/>
    <w:rsid w:val="00BC41CC"/>
    <w:rsid w:val="00BC4D4E"/>
    <w:rsid w:val="00BC5BDD"/>
    <w:rsid w:val="00BC6096"/>
    <w:rsid w:val="00BC65DE"/>
    <w:rsid w:val="00BD0191"/>
    <w:rsid w:val="00BD02CC"/>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3EF"/>
    <w:rsid w:val="00C16DF8"/>
    <w:rsid w:val="00C1771E"/>
    <w:rsid w:val="00C200AD"/>
    <w:rsid w:val="00C20ED2"/>
    <w:rsid w:val="00C22E3E"/>
    <w:rsid w:val="00C2312D"/>
    <w:rsid w:val="00C24289"/>
    <w:rsid w:val="00C26224"/>
    <w:rsid w:val="00C2723B"/>
    <w:rsid w:val="00C27428"/>
    <w:rsid w:val="00C27D6D"/>
    <w:rsid w:val="00C30563"/>
    <w:rsid w:val="00C3099D"/>
    <w:rsid w:val="00C30EF2"/>
    <w:rsid w:val="00C3179A"/>
    <w:rsid w:val="00C34810"/>
    <w:rsid w:val="00C35988"/>
    <w:rsid w:val="00C3666C"/>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02BA"/>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13"/>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2F9"/>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40E9"/>
    <w:rsid w:val="00D65109"/>
    <w:rsid w:val="00D652C9"/>
    <w:rsid w:val="00D6782D"/>
    <w:rsid w:val="00D71CA6"/>
    <w:rsid w:val="00D722AF"/>
    <w:rsid w:val="00D73B35"/>
    <w:rsid w:val="00D73CEA"/>
    <w:rsid w:val="00D74495"/>
    <w:rsid w:val="00D75548"/>
    <w:rsid w:val="00D75C27"/>
    <w:rsid w:val="00D761B5"/>
    <w:rsid w:val="00D7647A"/>
    <w:rsid w:val="00D77373"/>
    <w:rsid w:val="00D77736"/>
    <w:rsid w:val="00D803A2"/>
    <w:rsid w:val="00D808A3"/>
    <w:rsid w:val="00D80E31"/>
    <w:rsid w:val="00D83FFA"/>
    <w:rsid w:val="00D8732F"/>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760"/>
    <w:rsid w:val="00E1263C"/>
    <w:rsid w:val="00E134DD"/>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55C"/>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814"/>
    <w:rsid w:val="00E7488F"/>
    <w:rsid w:val="00E74B34"/>
    <w:rsid w:val="00E75033"/>
    <w:rsid w:val="00E75F51"/>
    <w:rsid w:val="00E763AC"/>
    <w:rsid w:val="00E767EF"/>
    <w:rsid w:val="00E77106"/>
    <w:rsid w:val="00E77767"/>
    <w:rsid w:val="00E77BB5"/>
    <w:rsid w:val="00E8067F"/>
    <w:rsid w:val="00E80A03"/>
    <w:rsid w:val="00E81D9C"/>
    <w:rsid w:val="00E81EDF"/>
    <w:rsid w:val="00E81EFE"/>
    <w:rsid w:val="00E820AB"/>
    <w:rsid w:val="00E82D19"/>
    <w:rsid w:val="00E83C7B"/>
    <w:rsid w:val="00E84F5D"/>
    <w:rsid w:val="00E86A2F"/>
    <w:rsid w:val="00E877F5"/>
    <w:rsid w:val="00E9076E"/>
    <w:rsid w:val="00E90A4E"/>
    <w:rsid w:val="00E959FD"/>
    <w:rsid w:val="00E96469"/>
    <w:rsid w:val="00E97C5F"/>
    <w:rsid w:val="00EA0297"/>
    <w:rsid w:val="00EA2229"/>
    <w:rsid w:val="00EA280C"/>
    <w:rsid w:val="00EA38CE"/>
    <w:rsid w:val="00EA3E81"/>
    <w:rsid w:val="00EA47C7"/>
    <w:rsid w:val="00EA7959"/>
    <w:rsid w:val="00EA7CDD"/>
    <w:rsid w:val="00EA7D1C"/>
    <w:rsid w:val="00EB14E8"/>
    <w:rsid w:val="00EB1D24"/>
    <w:rsid w:val="00EB3C2F"/>
    <w:rsid w:val="00EB4ECC"/>
    <w:rsid w:val="00EB57C4"/>
    <w:rsid w:val="00EB59C3"/>
    <w:rsid w:val="00EB5BFF"/>
    <w:rsid w:val="00EC0D18"/>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9AC"/>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7212"/>
    <w:rsid w:val="00F30A7D"/>
    <w:rsid w:val="00F30E07"/>
    <w:rsid w:val="00F31DF3"/>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4CA"/>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aliases w:val="Diagrama"/>
    <w:basedOn w:val="Normal"/>
    <w:link w:val="CommentTextChar"/>
    <w:unhideWhenUsed/>
    <w:rsid w:val="003F5679"/>
  </w:style>
  <w:style w:type="character" w:customStyle="1" w:styleId="CommentTextChar">
    <w:name w:val="Comment Text Char"/>
    <w:aliases w:val="Diagrama Char"/>
    <w:basedOn w:val="DefaultParagraphFont"/>
    <w:link w:val="CommentText"/>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Numbered List Char"/>
    <w:link w:val="ListParagraph"/>
    <w:uiPriority w:val="34"/>
    <w:qFormat/>
    <w:locked/>
    <w:rsid w:val="00E72A77"/>
  </w:style>
  <w:style w:type="paragraph" w:styleId="ListParagraph">
    <w:name w:val="List Paragraph"/>
    <w:aliases w:val="Bullet 1,Use Case List Paragraph,List Paragraph111,Sąrašo pastraipa;Bullet,Lente,List not in Table,Numbered List"/>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Point1">
    <w:name w:val="Point 1"/>
    <w:basedOn w:val="Normal"/>
    <w:rsid w:val="0071396A"/>
    <w:pPr>
      <w:spacing w:before="120" w:after="120"/>
      <w:ind w:left="1418" w:hanging="567"/>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s://vpt.lrv.lt/melaginga-informacija-pateikusiu-tiekeju-sarasas-3"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draudejai.sodra.lt/draudeju_viesi_duomenys/" TargetMode="External"/><Relationship Id="rId33" Type="http://schemas.openxmlformats.org/officeDocument/2006/relationships/hyperlink" Target="https://www.lb.lt/lt/frd-licencijo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kt.gov.lt/lt/atviri-duomenys/diskvalifikavimas-is-viesuju-pirkimu"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82D495FB014E628305387B70A972FF"/>
        <w:category>
          <w:name w:val="General"/>
          <w:gallery w:val="placeholder"/>
        </w:category>
        <w:types>
          <w:type w:val="bbPlcHdr"/>
        </w:types>
        <w:behaviors>
          <w:behavior w:val="content"/>
        </w:behaviors>
        <w:guid w:val="{CDAA1546-AB48-4856-AB7B-5A1989432AB1}"/>
      </w:docPartPr>
      <w:docPartBody>
        <w:p w:rsidR="00037593" w:rsidRDefault="000375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37593"/>
    <w:rsid w:val="00047E45"/>
    <w:rsid w:val="00060674"/>
    <w:rsid w:val="000A2CFC"/>
    <w:rsid w:val="00157703"/>
    <w:rsid w:val="00191E5B"/>
    <w:rsid w:val="001954CF"/>
    <w:rsid w:val="001A4681"/>
    <w:rsid w:val="001D0206"/>
    <w:rsid w:val="00230AF7"/>
    <w:rsid w:val="00242889"/>
    <w:rsid w:val="00263110"/>
    <w:rsid w:val="00265548"/>
    <w:rsid w:val="00302640"/>
    <w:rsid w:val="003724D3"/>
    <w:rsid w:val="00432DE9"/>
    <w:rsid w:val="004C1DE1"/>
    <w:rsid w:val="004C228C"/>
    <w:rsid w:val="004E4758"/>
    <w:rsid w:val="00577837"/>
    <w:rsid w:val="005A12F5"/>
    <w:rsid w:val="005D1C09"/>
    <w:rsid w:val="005E5DE5"/>
    <w:rsid w:val="00690491"/>
    <w:rsid w:val="006A60E1"/>
    <w:rsid w:val="006D1BAE"/>
    <w:rsid w:val="006F3ABB"/>
    <w:rsid w:val="006F7A8D"/>
    <w:rsid w:val="007475C3"/>
    <w:rsid w:val="007764F0"/>
    <w:rsid w:val="007A2876"/>
    <w:rsid w:val="007C7D99"/>
    <w:rsid w:val="00820B75"/>
    <w:rsid w:val="00886560"/>
    <w:rsid w:val="008A7410"/>
    <w:rsid w:val="008E5B85"/>
    <w:rsid w:val="0094569C"/>
    <w:rsid w:val="00975304"/>
    <w:rsid w:val="00A64877"/>
    <w:rsid w:val="00A67634"/>
    <w:rsid w:val="00AA0773"/>
    <w:rsid w:val="00AF40EC"/>
    <w:rsid w:val="00B17C8C"/>
    <w:rsid w:val="00B45DBB"/>
    <w:rsid w:val="00B5227B"/>
    <w:rsid w:val="00B659BA"/>
    <w:rsid w:val="00BC6096"/>
    <w:rsid w:val="00BD4C11"/>
    <w:rsid w:val="00C01A7E"/>
    <w:rsid w:val="00C11142"/>
    <w:rsid w:val="00C302A9"/>
    <w:rsid w:val="00C3666C"/>
    <w:rsid w:val="00C84C8F"/>
    <w:rsid w:val="00D761B5"/>
    <w:rsid w:val="00D91056"/>
    <w:rsid w:val="00DB065E"/>
    <w:rsid w:val="00DF5FF5"/>
    <w:rsid w:val="00E54D39"/>
    <w:rsid w:val="00F17B6E"/>
    <w:rsid w:val="00F30A7D"/>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41629</Words>
  <Characters>23730</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Mechonošina</dc:creator>
  <cp:lastModifiedBy>Skirmutė Pašluostienė</cp:lastModifiedBy>
  <cp:revision>6</cp:revision>
  <dcterms:created xsi:type="dcterms:W3CDTF">2025-02-10T11:33:00Z</dcterms:created>
  <dcterms:modified xsi:type="dcterms:W3CDTF">2025-02-11T10:40:00Z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