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1CD7A" w14:textId="6F3B8553" w:rsidR="00013295" w:rsidRDefault="001A6C0A" w:rsidP="001A6C0A">
      <w:pPr>
        <w:jc w:val="center"/>
        <w:rPr>
          <w:rFonts w:ascii="Verdana" w:hAnsi="Verdana"/>
          <w:b/>
          <w:caps/>
          <w:sz w:val="20"/>
        </w:rPr>
      </w:pPr>
      <w:r w:rsidRPr="001A6C0A">
        <w:rPr>
          <w:rFonts w:ascii="Verdana" w:hAnsi="Verdana"/>
          <w:b/>
          <w:caps/>
          <w:sz w:val="20"/>
        </w:rPr>
        <w:t>PASIŪLYMŲ VERTINIMO KRITERIJAI IR SĄLYGOS</w:t>
      </w:r>
    </w:p>
    <w:p w14:paraId="63A5B185" w14:textId="77777777" w:rsidR="001A6C0A" w:rsidRPr="001A6C0A" w:rsidRDefault="001A6C0A" w:rsidP="001A6C0A">
      <w:pPr>
        <w:jc w:val="center"/>
        <w:rPr>
          <w:rFonts w:ascii="Verdana" w:hAnsi="Verdana"/>
          <w:sz w:val="20"/>
        </w:rPr>
      </w:pPr>
    </w:p>
    <w:p w14:paraId="64749D1B" w14:textId="77777777" w:rsidR="00013295" w:rsidRPr="001A6C0A" w:rsidRDefault="00013295" w:rsidP="00013295">
      <w:pPr>
        <w:pStyle w:val="ListParagraph"/>
        <w:keepNext/>
        <w:numPr>
          <w:ilvl w:val="0"/>
          <w:numId w:val="2"/>
        </w:numPr>
        <w:autoSpaceDN w:val="0"/>
        <w:contextualSpacing w:val="0"/>
        <w:jc w:val="center"/>
        <w:outlineLvl w:val="3"/>
        <w:rPr>
          <w:rFonts w:ascii="Verdana" w:eastAsia="Times New Roman" w:hAnsi="Verdana"/>
          <w:b/>
          <w:caps/>
          <w:vanish/>
          <w:sz w:val="20"/>
          <w:szCs w:val="20"/>
          <w:lang w:eastAsia="lt-LT"/>
        </w:rPr>
      </w:pPr>
    </w:p>
    <w:p w14:paraId="68BC0234" w14:textId="2745DEF3" w:rsidR="00013295" w:rsidRPr="001A6C0A" w:rsidRDefault="00013295" w:rsidP="001A6C0A">
      <w:pPr>
        <w:pStyle w:val="ListParagraph"/>
        <w:numPr>
          <w:ilvl w:val="0"/>
          <w:numId w:val="4"/>
        </w:numPr>
        <w:rPr>
          <w:rFonts w:ascii="Verdana" w:hAnsi="Verdana"/>
          <w:sz w:val="20"/>
        </w:rPr>
      </w:pPr>
      <w:r w:rsidRPr="001A6C0A">
        <w:rPr>
          <w:rFonts w:ascii="Verdana" w:hAnsi="Verdana"/>
          <w:sz w:val="20"/>
        </w:rPr>
        <w:t xml:space="preserve">Perkančioji organizacija ekonomiškai naudingiausią pasiūlymą išrenka pagal </w:t>
      </w:r>
      <w:r w:rsidRPr="001A6C0A">
        <w:rPr>
          <w:rFonts w:ascii="Verdana" w:hAnsi="Verdana"/>
          <w:b/>
          <w:bCs/>
          <w:sz w:val="20"/>
        </w:rPr>
        <w:t>kainos ir kokybės santykį</w:t>
      </w:r>
      <w:r w:rsidRPr="001A6C0A">
        <w:rPr>
          <w:rFonts w:ascii="Verdana" w:hAnsi="Verdana"/>
          <w:sz w:val="20"/>
        </w:rPr>
        <w:t>.</w:t>
      </w:r>
    </w:p>
    <w:p w14:paraId="0FAD663A" w14:textId="13F13273" w:rsidR="00013295" w:rsidRPr="001A6C0A" w:rsidRDefault="001A6C0A" w:rsidP="00013295">
      <w:pPr>
        <w:ind w:left="0" w:firstLine="567"/>
        <w:rPr>
          <w:rFonts w:ascii="Verdana" w:hAnsi="Verdana"/>
          <w:sz w:val="20"/>
        </w:rPr>
      </w:pPr>
      <w:r>
        <w:rPr>
          <w:rFonts w:ascii="Verdana" w:hAnsi="Verdana"/>
          <w:sz w:val="20"/>
          <w:lang w:bidi="ta-IN"/>
        </w:rPr>
        <w:t>2</w:t>
      </w:r>
      <w:r w:rsidR="00013295" w:rsidRPr="001A6C0A">
        <w:rPr>
          <w:rFonts w:ascii="Verdana" w:hAnsi="Verdana"/>
          <w:sz w:val="20"/>
          <w:lang w:bidi="ta-IN"/>
        </w:rPr>
        <w:t>. Ekonomiškai naudingiausias pasiūlymas – tai pasiūlymas, kurio balų suma, apskaičiuota pagal toliau nustatytus pasiu</w:t>
      </w:r>
      <w:r w:rsidR="00013295" w:rsidRPr="001A6C0A">
        <w:rPr>
          <w:rFonts w:ascii="Arial" w:hAnsi="Arial" w:cs="Arial"/>
          <w:sz w:val="20"/>
          <w:lang w:bidi="ta-IN"/>
        </w:rPr>
        <w:t>̄</w:t>
      </w:r>
      <w:r w:rsidR="00013295" w:rsidRPr="001A6C0A">
        <w:rPr>
          <w:rFonts w:ascii="Verdana" w:hAnsi="Verdana"/>
          <w:sz w:val="20"/>
          <w:lang w:bidi="ta-IN"/>
        </w:rPr>
        <w:t>lymu</w:t>
      </w:r>
      <w:r w:rsidR="00013295" w:rsidRPr="001A6C0A">
        <w:rPr>
          <w:rFonts w:ascii="Arial" w:hAnsi="Arial" w:cs="Arial"/>
          <w:sz w:val="20"/>
          <w:lang w:bidi="ta-IN"/>
        </w:rPr>
        <w:t>̨</w:t>
      </w:r>
      <w:r w:rsidR="00013295" w:rsidRPr="001A6C0A">
        <w:rPr>
          <w:rFonts w:ascii="Verdana" w:hAnsi="Verdana"/>
          <w:sz w:val="20"/>
          <w:lang w:bidi="ta-IN"/>
        </w:rPr>
        <w:t xml:space="preserve"> vertinimo kriterijus ir sa</w:t>
      </w:r>
      <w:r w:rsidR="00013295" w:rsidRPr="001A6C0A">
        <w:rPr>
          <w:rFonts w:ascii="Arial" w:hAnsi="Arial" w:cs="Arial"/>
          <w:sz w:val="20"/>
          <w:lang w:bidi="ta-IN"/>
        </w:rPr>
        <w:t>̨</w:t>
      </w:r>
      <w:r w:rsidR="00013295" w:rsidRPr="001A6C0A">
        <w:rPr>
          <w:rFonts w:ascii="Verdana" w:hAnsi="Verdana"/>
          <w:sz w:val="20"/>
          <w:lang w:bidi="ta-IN"/>
        </w:rPr>
        <w:t>lygas, yra did</w:t>
      </w:r>
      <w:r w:rsidR="00013295" w:rsidRPr="001A6C0A">
        <w:rPr>
          <w:rFonts w:ascii="Verdana" w:hAnsi="Verdana" w:cs="Verdana"/>
          <w:sz w:val="20"/>
          <w:lang w:bidi="ta-IN"/>
        </w:rPr>
        <w:t>ž</w:t>
      </w:r>
      <w:r w:rsidR="00013295" w:rsidRPr="001A6C0A">
        <w:rPr>
          <w:rFonts w:ascii="Verdana" w:hAnsi="Verdana"/>
          <w:sz w:val="20"/>
          <w:lang w:bidi="ta-IN"/>
        </w:rPr>
        <w:t xml:space="preserve">iausia. </w:t>
      </w:r>
      <w:r w:rsidR="00013295" w:rsidRPr="001A6C0A">
        <w:rPr>
          <w:rFonts w:ascii="Verdana" w:hAnsi="Verdana"/>
          <w:sz w:val="20"/>
        </w:rPr>
        <w:t>Maksimalus balų skaičius, kurį gali gauti tiekėjas per Pasiūlymų vertinimo procedūrą, yra 100 balų.</w:t>
      </w:r>
    </w:p>
    <w:p w14:paraId="0A3770AD" w14:textId="14A6B64C" w:rsidR="00013295" w:rsidRPr="001A6C0A" w:rsidRDefault="00013295" w:rsidP="00013295">
      <w:pPr>
        <w:ind w:left="0" w:firstLine="567"/>
        <w:rPr>
          <w:rFonts w:ascii="Verdana" w:hAnsi="Verdana"/>
          <w:sz w:val="20"/>
        </w:rPr>
      </w:pPr>
      <w:r w:rsidRPr="001A6C0A">
        <w:rPr>
          <w:rFonts w:ascii="Verdana" w:hAnsi="Verdana"/>
          <w:sz w:val="20"/>
        </w:rPr>
        <w:t>3. Pasiūlymų vertinimo kriterijai, parametrai ir jų lyginamieji svoriai bei ekonominio naudingumo balų apskaičiavimo tvarka:</w:t>
      </w:r>
    </w:p>
    <w:p w14:paraId="0BEA59C5" w14:textId="77777777" w:rsidR="00013295" w:rsidRPr="001A6C0A" w:rsidRDefault="00013295" w:rsidP="00013295">
      <w:pPr>
        <w:pStyle w:val="ListParagraph"/>
        <w:ind w:left="0" w:right="140" w:firstLine="142"/>
        <w:jc w:val="right"/>
        <w:rPr>
          <w:rFonts w:ascii="Verdana" w:hAnsi="Verdana"/>
          <w:sz w:val="20"/>
          <w:szCs w:val="20"/>
        </w:rPr>
      </w:pPr>
      <w:r w:rsidRPr="001A6C0A">
        <w:rPr>
          <w:rFonts w:ascii="Verdana" w:hAnsi="Verdana"/>
          <w:sz w:val="20"/>
          <w:szCs w:val="20"/>
        </w:rPr>
        <w:t xml:space="preserve">1 lentelė </w:t>
      </w:r>
    </w:p>
    <w:tbl>
      <w:tblPr>
        <w:tblStyle w:val="TableGrid"/>
        <w:tblW w:w="9627" w:type="dxa"/>
        <w:tblLook w:val="04A0" w:firstRow="1" w:lastRow="0" w:firstColumn="1" w:lastColumn="0" w:noHBand="0" w:noVBand="1"/>
      </w:tblPr>
      <w:tblGrid>
        <w:gridCol w:w="638"/>
        <w:gridCol w:w="4101"/>
        <w:gridCol w:w="1273"/>
        <w:gridCol w:w="1856"/>
        <w:gridCol w:w="1759"/>
      </w:tblGrid>
      <w:tr w:rsidR="00013295" w:rsidRPr="001A6C0A" w14:paraId="2DC05C1C" w14:textId="77777777" w:rsidTr="45F3D17F">
        <w:trPr>
          <w:trHeight w:val="1391"/>
        </w:trPr>
        <w:tc>
          <w:tcPr>
            <w:tcW w:w="8071" w:type="dxa"/>
            <w:gridSpan w:val="4"/>
            <w:vAlign w:val="center"/>
          </w:tcPr>
          <w:p w14:paraId="38828188" w14:textId="77777777" w:rsidR="00013295" w:rsidRPr="001A6C0A" w:rsidRDefault="00013295" w:rsidP="004A5DDB">
            <w:pPr>
              <w:spacing w:line="276" w:lineRule="auto"/>
              <w:ind w:left="0" w:firstLine="142"/>
              <w:jc w:val="center"/>
              <w:rPr>
                <w:rFonts w:ascii="Verdana" w:hAnsi="Verdana"/>
                <w:b/>
                <w:bCs/>
                <w:sz w:val="20"/>
              </w:rPr>
            </w:pPr>
            <w:r w:rsidRPr="001A6C0A">
              <w:rPr>
                <w:rFonts w:ascii="Verdana" w:hAnsi="Verdana"/>
                <w:b/>
                <w:bCs/>
                <w:sz w:val="20"/>
              </w:rPr>
              <w:t>Vertinimo kriterijai ir parametrai</w:t>
            </w:r>
          </w:p>
        </w:tc>
        <w:tc>
          <w:tcPr>
            <w:tcW w:w="1556" w:type="dxa"/>
            <w:vAlign w:val="center"/>
          </w:tcPr>
          <w:p w14:paraId="01B00345" w14:textId="77777777" w:rsidR="00013295" w:rsidRPr="001A6C0A" w:rsidRDefault="00013295" w:rsidP="004A5DDB">
            <w:pPr>
              <w:spacing w:line="276" w:lineRule="auto"/>
              <w:ind w:left="0" w:firstLine="142"/>
              <w:jc w:val="center"/>
              <w:rPr>
                <w:rFonts w:ascii="Verdana" w:hAnsi="Verdana"/>
                <w:b/>
                <w:bCs/>
                <w:sz w:val="20"/>
              </w:rPr>
            </w:pPr>
            <w:r w:rsidRPr="001A6C0A">
              <w:rPr>
                <w:rFonts w:ascii="Verdana" w:hAnsi="Verdana"/>
                <w:b/>
                <w:bCs/>
                <w:sz w:val="20"/>
              </w:rPr>
              <w:t>Kriterijaus vertė</w:t>
            </w:r>
          </w:p>
          <w:p w14:paraId="587A1EC5" w14:textId="77777777" w:rsidR="00013295" w:rsidRPr="001A6C0A" w:rsidRDefault="00013295" w:rsidP="004A5DDB">
            <w:pPr>
              <w:spacing w:line="276" w:lineRule="auto"/>
              <w:ind w:left="0" w:firstLine="142"/>
              <w:jc w:val="center"/>
              <w:rPr>
                <w:rFonts w:ascii="Verdana" w:hAnsi="Verdana"/>
                <w:b/>
                <w:bCs/>
                <w:sz w:val="20"/>
              </w:rPr>
            </w:pPr>
            <w:r w:rsidRPr="001A6C0A">
              <w:rPr>
                <w:rFonts w:ascii="Verdana" w:hAnsi="Verdana"/>
                <w:b/>
                <w:bCs/>
                <w:sz w:val="20"/>
              </w:rPr>
              <w:t>ekonominio</w:t>
            </w:r>
          </w:p>
          <w:p w14:paraId="5FFB47F4" w14:textId="77777777" w:rsidR="00013295" w:rsidRPr="001A6C0A" w:rsidRDefault="00013295" w:rsidP="004A5DDB">
            <w:pPr>
              <w:spacing w:line="276" w:lineRule="auto"/>
              <w:ind w:left="0" w:firstLine="142"/>
              <w:jc w:val="center"/>
              <w:rPr>
                <w:rFonts w:ascii="Verdana" w:hAnsi="Verdana"/>
                <w:b/>
                <w:bCs/>
                <w:sz w:val="20"/>
              </w:rPr>
            </w:pPr>
            <w:r w:rsidRPr="001A6C0A">
              <w:rPr>
                <w:rFonts w:ascii="Verdana" w:hAnsi="Verdana"/>
                <w:b/>
                <w:bCs/>
                <w:sz w:val="20"/>
              </w:rPr>
              <w:t>naudingumo</w:t>
            </w:r>
          </w:p>
          <w:p w14:paraId="46044B0F" w14:textId="77777777" w:rsidR="00013295" w:rsidRPr="001A6C0A" w:rsidRDefault="00013295" w:rsidP="004A5DDB">
            <w:pPr>
              <w:spacing w:line="276" w:lineRule="auto"/>
              <w:ind w:left="0" w:firstLine="142"/>
              <w:jc w:val="center"/>
              <w:rPr>
                <w:rFonts w:ascii="Verdana" w:hAnsi="Verdana"/>
                <w:b/>
                <w:bCs/>
                <w:sz w:val="20"/>
              </w:rPr>
            </w:pPr>
            <w:r w:rsidRPr="001A6C0A">
              <w:rPr>
                <w:rFonts w:ascii="Verdana" w:hAnsi="Verdana"/>
                <w:b/>
                <w:bCs/>
                <w:sz w:val="20"/>
              </w:rPr>
              <w:t>įvertinime</w:t>
            </w:r>
          </w:p>
        </w:tc>
      </w:tr>
      <w:tr w:rsidR="00013295" w:rsidRPr="001A6C0A" w14:paraId="651ABF62" w14:textId="77777777" w:rsidTr="45F3D17F">
        <w:trPr>
          <w:trHeight w:val="287"/>
        </w:trPr>
        <w:tc>
          <w:tcPr>
            <w:tcW w:w="8071" w:type="dxa"/>
            <w:gridSpan w:val="4"/>
            <w:shd w:val="clear" w:color="auto" w:fill="auto"/>
            <w:vAlign w:val="center"/>
          </w:tcPr>
          <w:p w14:paraId="479A79F5" w14:textId="77777777" w:rsidR="00013295" w:rsidRPr="001A6C0A" w:rsidRDefault="00013295" w:rsidP="004A5DDB">
            <w:pPr>
              <w:spacing w:line="276" w:lineRule="auto"/>
              <w:ind w:left="0" w:firstLine="142"/>
              <w:jc w:val="left"/>
              <w:rPr>
                <w:rFonts w:ascii="Verdana" w:hAnsi="Verdana"/>
                <w:b/>
                <w:bCs/>
                <w:sz w:val="20"/>
              </w:rPr>
            </w:pPr>
            <w:r w:rsidRPr="001A6C0A">
              <w:rPr>
                <w:rFonts w:ascii="Verdana" w:hAnsi="Verdana"/>
                <w:b/>
                <w:bCs/>
                <w:sz w:val="20"/>
              </w:rPr>
              <w:t>I kriterijus – Kaina (C)</w:t>
            </w:r>
          </w:p>
        </w:tc>
        <w:tc>
          <w:tcPr>
            <w:tcW w:w="1556" w:type="dxa"/>
            <w:shd w:val="clear" w:color="auto" w:fill="auto"/>
            <w:vAlign w:val="center"/>
          </w:tcPr>
          <w:p w14:paraId="0C459967" w14:textId="77777777" w:rsidR="00013295" w:rsidRPr="001A6C0A" w:rsidRDefault="00013295" w:rsidP="004A5DDB">
            <w:pPr>
              <w:pStyle w:val="Default"/>
              <w:spacing w:line="276" w:lineRule="auto"/>
              <w:ind w:left="0" w:firstLine="142"/>
              <w:jc w:val="center"/>
              <w:rPr>
                <w:rFonts w:ascii="Verdana" w:hAnsi="Verdana"/>
                <w:b/>
                <w:bCs/>
                <w:color w:val="auto"/>
                <w:sz w:val="20"/>
                <w:szCs w:val="20"/>
              </w:rPr>
            </w:pPr>
            <w:r w:rsidRPr="001A6C0A">
              <w:rPr>
                <w:rFonts w:ascii="Verdana" w:hAnsi="Verdana"/>
                <w:b/>
                <w:bCs/>
                <w:color w:val="auto"/>
                <w:sz w:val="20"/>
                <w:szCs w:val="20"/>
              </w:rPr>
              <w:t>X = 30</w:t>
            </w:r>
          </w:p>
        </w:tc>
      </w:tr>
      <w:tr w:rsidR="00013295" w:rsidRPr="001A6C0A" w14:paraId="46EC0F59" w14:textId="77777777" w:rsidTr="45F3D17F">
        <w:trPr>
          <w:trHeight w:val="278"/>
        </w:trPr>
        <w:tc>
          <w:tcPr>
            <w:tcW w:w="8071" w:type="dxa"/>
            <w:gridSpan w:val="4"/>
            <w:shd w:val="clear" w:color="auto" w:fill="auto"/>
            <w:vAlign w:val="center"/>
          </w:tcPr>
          <w:p w14:paraId="4E2D10EE" w14:textId="77777777" w:rsidR="00013295" w:rsidRPr="001A6C0A" w:rsidRDefault="00013295" w:rsidP="004A5DDB">
            <w:pPr>
              <w:spacing w:line="276" w:lineRule="auto"/>
              <w:ind w:left="0" w:firstLine="142"/>
              <w:jc w:val="left"/>
              <w:rPr>
                <w:rFonts w:ascii="Verdana" w:hAnsi="Verdana"/>
                <w:b/>
                <w:bCs/>
                <w:sz w:val="20"/>
              </w:rPr>
            </w:pPr>
            <w:r w:rsidRPr="001A6C0A">
              <w:rPr>
                <w:rFonts w:ascii="Verdana" w:hAnsi="Verdana"/>
                <w:b/>
                <w:bCs/>
                <w:sz w:val="20"/>
              </w:rPr>
              <w:t xml:space="preserve">II kriterijus – Kokybė (T) </w:t>
            </w:r>
          </w:p>
        </w:tc>
        <w:tc>
          <w:tcPr>
            <w:tcW w:w="1556" w:type="dxa"/>
            <w:vMerge w:val="restart"/>
            <w:shd w:val="clear" w:color="auto" w:fill="auto"/>
            <w:vAlign w:val="center"/>
          </w:tcPr>
          <w:p w14:paraId="31EF5DBE" w14:textId="77777777" w:rsidR="00013295" w:rsidRPr="001A6C0A" w:rsidRDefault="00013295" w:rsidP="004A5DDB">
            <w:pPr>
              <w:spacing w:line="276" w:lineRule="auto"/>
              <w:ind w:left="0" w:firstLine="142"/>
              <w:jc w:val="center"/>
              <w:rPr>
                <w:rFonts w:ascii="Verdana" w:hAnsi="Verdana"/>
                <w:b/>
                <w:bCs/>
                <w:sz w:val="20"/>
              </w:rPr>
            </w:pPr>
            <w:r w:rsidRPr="001A6C0A">
              <w:rPr>
                <w:rFonts w:ascii="Verdana" w:hAnsi="Verdana"/>
                <w:b/>
                <w:bCs/>
                <w:sz w:val="20"/>
              </w:rPr>
              <w:t>Y = 70</w:t>
            </w:r>
          </w:p>
        </w:tc>
      </w:tr>
      <w:tr w:rsidR="00013295" w:rsidRPr="001A6C0A" w14:paraId="5EF07BA6" w14:textId="77777777" w:rsidTr="45F3D17F">
        <w:trPr>
          <w:trHeight w:val="2428"/>
        </w:trPr>
        <w:tc>
          <w:tcPr>
            <w:tcW w:w="643" w:type="dxa"/>
            <w:vAlign w:val="center"/>
          </w:tcPr>
          <w:p w14:paraId="6915B48D" w14:textId="77777777" w:rsidR="00013295" w:rsidRPr="001A6C0A" w:rsidRDefault="00013295" w:rsidP="004A5DDB">
            <w:pPr>
              <w:spacing w:before="240" w:line="276" w:lineRule="auto"/>
              <w:ind w:left="0" w:firstLine="142"/>
              <w:jc w:val="center"/>
              <w:rPr>
                <w:rFonts w:ascii="Verdana" w:hAnsi="Verdana"/>
                <w:sz w:val="20"/>
              </w:rPr>
            </w:pPr>
            <w:r w:rsidRPr="001A6C0A">
              <w:rPr>
                <w:rFonts w:ascii="Verdana" w:hAnsi="Verdana"/>
                <w:sz w:val="20"/>
              </w:rPr>
              <w:t>1.</w:t>
            </w:r>
          </w:p>
        </w:tc>
        <w:tc>
          <w:tcPr>
            <w:tcW w:w="4251" w:type="dxa"/>
            <w:vAlign w:val="center"/>
          </w:tcPr>
          <w:p w14:paraId="00BC82A8" w14:textId="5F7BE908" w:rsidR="00013295" w:rsidRPr="001A6C0A" w:rsidRDefault="00013295" w:rsidP="004A5DDB">
            <w:pPr>
              <w:ind w:left="0" w:firstLine="0"/>
              <w:rPr>
                <w:rFonts w:ascii="Verdana" w:hAnsi="Verdana"/>
                <w:b/>
                <w:bCs/>
                <w:sz w:val="20"/>
              </w:rPr>
            </w:pPr>
            <w:r w:rsidRPr="001A6C0A">
              <w:rPr>
                <w:rFonts w:ascii="Verdana" w:hAnsi="Verdana"/>
                <w:b/>
                <w:bCs/>
                <w:sz w:val="20"/>
              </w:rPr>
              <w:t xml:space="preserve">Siūlomo </w:t>
            </w:r>
            <w:r w:rsidR="00353317">
              <w:rPr>
                <w:rFonts w:ascii="Verdana" w:hAnsi="Verdana"/>
                <w:b/>
                <w:bCs/>
                <w:sz w:val="20"/>
              </w:rPr>
              <w:t xml:space="preserve">komunikacijos  </w:t>
            </w:r>
            <w:r w:rsidRPr="001A6C0A">
              <w:rPr>
                <w:rFonts w:ascii="Verdana" w:hAnsi="Verdana"/>
                <w:b/>
                <w:bCs/>
                <w:sz w:val="20"/>
              </w:rPr>
              <w:t>projekto vadovo patirtis (P</w:t>
            </w:r>
            <w:r w:rsidRPr="001A6C0A">
              <w:rPr>
                <w:rFonts w:ascii="Verdana" w:hAnsi="Verdana"/>
                <w:b/>
                <w:bCs/>
                <w:sz w:val="20"/>
                <w:vertAlign w:val="subscript"/>
              </w:rPr>
              <w:t>1</w:t>
            </w:r>
            <w:r w:rsidRPr="001A6C0A">
              <w:rPr>
                <w:rFonts w:ascii="Verdana" w:hAnsi="Verdana"/>
                <w:b/>
                <w:bCs/>
                <w:sz w:val="20"/>
              </w:rPr>
              <w:t>)</w:t>
            </w:r>
          </w:p>
          <w:p w14:paraId="5AED1D0E" w14:textId="77777777" w:rsidR="00013295" w:rsidRPr="001A6C0A" w:rsidRDefault="00013295" w:rsidP="004A5DDB">
            <w:pPr>
              <w:suppressAutoHyphens/>
              <w:ind w:left="0" w:firstLine="0"/>
              <w:rPr>
                <w:rFonts w:ascii="Verdana" w:hAnsi="Verdana"/>
                <w:bCs/>
                <w:iCs/>
                <w:sz w:val="20"/>
                <w:lang w:eastAsia="en-US"/>
              </w:rPr>
            </w:pPr>
            <w:r w:rsidRPr="001A6C0A">
              <w:rPr>
                <w:rFonts w:ascii="Verdana" w:hAnsi="Verdana"/>
                <w:bCs/>
                <w:iCs/>
                <w:sz w:val="20"/>
                <w:lang w:eastAsia="en-US"/>
              </w:rPr>
              <w:t>Vertinama siūlomo specialisto patirtis.</w:t>
            </w:r>
          </w:p>
          <w:p w14:paraId="55807A80" w14:textId="259E4397" w:rsidR="00013295" w:rsidRPr="001A6C0A" w:rsidRDefault="00013295" w:rsidP="004A5DDB">
            <w:pPr>
              <w:ind w:left="0" w:firstLine="0"/>
              <w:rPr>
                <w:rFonts w:ascii="Verdana" w:hAnsi="Verdana"/>
                <w:bCs/>
                <w:iCs/>
                <w:sz w:val="20"/>
                <w:lang w:eastAsia="en-US"/>
              </w:rPr>
            </w:pPr>
            <w:r w:rsidRPr="001A6C0A">
              <w:rPr>
                <w:rFonts w:ascii="Verdana" w:hAnsi="Verdana"/>
                <w:bCs/>
                <w:iCs/>
                <w:sz w:val="20"/>
                <w:lang w:eastAsia="en-US"/>
              </w:rPr>
              <w:t xml:space="preserve">Informacija apie siūlomo specialisto patirtį pateikiama kartu su A dalies pasiūlymu pirkimui (pildoma lentelė „Siūlomų specialistų sąrašas“, konkurso sąlygų </w:t>
            </w:r>
            <w:r w:rsidR="006802D8" w:rsidRPr="006802D8">
              <w:rPr>
                <w:rFonts w:ascii="Verdana" w:hAnsi="Verdana"/>
                <w:bCs/>
                <w:iCs/>
                <w:sz w:val="20"/>
                <w:lang w:eastAsia="en-US"/>
              </w:rPr>
              <w:t>1</w:t>
            </w:r>
            <w:r w:rsidR="006802D8">
              <w:rPr>
                <w:rFonts w:ascii="Verdana" w:hAnsi="Verdana"/>
                <w:bCs/>
                <w:iCs/>
                <w:sz w:val="20"/>
                <w:lang w:eastAsia="en-US"/>
              </w:rPr>
              <w:t>0</w:t>
            </w:r>
            <w:r w:rsidRPr="001A6C0A">
              <w:rPr>
                <w:rFonts w:ascii="Verdana" w:hAnsi="Verdana"/>
                <w:bCs/>
                <w:iCs/>
                <w:sz w:val="20"/>
                <w:lang w:eastAsia="en-US"/>
              </w:rPr>
              <w:t xml:space="preserve"> priedas)</w:t>
            </w:r>
          </w:p>
          <w:p w14:paraId="3CE872B1" w14:textId="35BBCF1A" w:rsidR="00013295" w:rsidRPr="001A6C0A" w:rsidRDefault="00013295" w:rsidP="6AE80790">
            <w:pPr>
              <w:ind w:left="0" w:firstLine="0"/>
              <w:rPr>
                <w:rFonts w:ascii="Verdana" w:hAnsi="Verdana"/>
                <w:sz w:val="20"/>
              </w:rPr>
            </w:pPr>
            <w:r w:rsidRPr="6AE80790">
              <w:rPr>
                <w:rFonts w:ascii="Verdana" w:hAnsi="Verdana"/>
                <w:b/>
                <w:bCs/>
                <w:sz w:val="20"/>
                <w:lang w:eastAsia="en-US"/>
              </w:rPr>
              <w:t>Nepateikus užsakovų pažymų arba pateikus užsakovų pažymas, kuriose nėra visos reikalaujamos informacijos, patirtis vertinami nebus</w:t>
            </w:r>
            <w:r w:rsidR="007E35DC">
              <w:rPr>
                <w:rFonts w:ascii="Verdana" w:hAnsi="Verdana"/>
                <w:b/>
                <w:bCs/>
                <w:sz w:val="20"/>
                <w:lang w:eastAsia="en-US"/>
              </w:rPr>
              <w:t>, suteikiama 0 balų.</w:t>
            </w:r>
          </w:p>
        </w:tc>
        <w:tc>
          <w:tcPr>
            <w:tcW w:w="1303" w:type="dxa"/>
            <w:vAlign w:val="center"/>
          </w:tcPr>
          <w:p w14:paraId="3C84C33F" w14:textId="77777777" w:rsidR="00013295" w:rsidRPr="001A6C0A" w:rsidRDefault="00013295" w:rsidP="004A5DDB">
            <w:pPr>
              <w:ind w:left="0" w:firstLine="142"/>
              <w:jc w:val="center"/>
              <w:rPr>
                <w:rFonts w:ascii="Verdana" w:hAnsi="Verdana"/>
                <w:sz w:val="20"/>
                <w:lang w:val="en-US"/>
              </w:rPr>
            </w:pPr>
            <w:r w:rsidRPr="001A6C0A">
              <w:rPr>
                <w:rFonts w:ascii="Verdana" w:hAnsi="Verdana"/>
                <w:sz w:val="20"/>
              </w:rPr>
              <w:t>R</w:t>
            </w:r>
            <w:r w:rsidRPr="001A6C0A">
              <w:rPr>
                <w:rFonts w:ascii="Verdana" w:hAnsi="Verdana"/>
                <w:sz w:val="20"/>
                <w:vertAlign w:val="subscript"/>
              </w:rPr>
              <w:t xml:space="preserve">1 </w:t>
            </w:r>
            <w:r w:rsidRPr="001A6C0A">
              <w:rPr>
                <w:rFonts w:ascii="Verdana" w:hAnsi="Verdana"/>
                <w:sz w:val="20"/>
              </w:rPr>
              <w:t>(Min.  0 balų , maks. 5 balų)</w:t>
            </w:r>
          </w:p>
        </w:tc>
        <w:tc>
          <w:tcPr>
            <w:tcW w:w="1872" w:type="dxa"/>
            <w:vAlign w:val="center"/>
          </w:tcPr>
          <w:p w14:paraId="4C4324A6" w14:textId="77777777" w:rsidR="00013295" w:rsidRPr="001A6C0A" w:rsidRDefault="00013295" w:rsidP="004A5DDB">
            <w:pPr>
              <w:ind w:left="0" w:firstLine="142"/>
              <w:jc w:val="center"/>
              <w:rPr>
                <w:rFonts w:ascii="Verdana" w:hAnsi="Verdana"/>
                <w:sz w:val="20"/>
                <w:lang w:val="en-US"/>
              </w:rPr>
            </w:pPr>
            <w:r w:rsidRPr="001A6C0A">
              <w:rPr>
                <w:rFonts w:ascii="Verdana" w:hAnsi="Verdana"/>
                <w:sz w:val="20"/>
              </w:rPr>
              <w:t>Lyginamasis svoris</w:t>
            </w:r>
            <w:r w:rsidRPr="001A6C0A">
              <w:rPr>
                <w:rFonts w:ascii="Verdana" w:hAnsi="Verdana"/>
                <w:sz w:val="20"/>
                <w:lang w:val="en-US"/>
              </w:rPr>
              <w:t xml:space="preserve"> L</w:t>
            </w:r>
            <w:r w:rsidRPr="001A6C0A">
              <w:rPr>
                <w:rFonts w:ascii="Verdana" w:hAnsi="Verdana"/>
                <w:sz w:val="20"/>
                <w:vertAlign w:val="subscript"/>
                <w:lang w:val="en-US"/>
              </w:rPr>
              <w:t>1</w:t>
            </w:r>
            <w:r w:rsidRPr="001A6C0A">
              <w:rPr>
                <w:rFonts w:ascii="Verdana" w:hAnsi="Verdana"/>
                <w:sz w:val="20"/>
                <w:lang w:val="en-US"/>
              </w:rPr>
              <w:t>=0,20</w:t>
            </w:r>
          </w:p>
        </w:tc>
        <w:tc>
          <w:tcPr>
            <w:tcW w:w="1556" w:type="dxa"/>
            <w:vMerge/>
            <w:vAlign w:val="center"/>
          </w:tcPr>
          <w:p w14:paraId="46E1C933" w14:textId="77777777" w:rsidR="00013295" w:rsidRPr="001A6C0A" w:rsidRDefault="00013295" w:rsidP="004A5DDB">
            <w:pPr>
              <w:spacing w:before="240" w:line="276" w:lineRule="auto"/>
              <w:ind w:left="0" w:firstLine="142"/>
              <w:jc w:val="center"/>
              <w:rPr>
                <w:rFonts w:ascii="Verdana" w:hAnsi="Verdana"/>
                <w:sz w:val="20"/>
              </w:rPr>
            </w:pPr>
          </w:p>
        </w:tc>
      </w:tr>
      <w:tr w:rsidR="00013295" w:rsidRPr="001A6C0A" w14:paraId="52B2FEC1" w14:textId="77777777" w:rsidTr="45F3D17F">
        <w:trPr>
          <w:trHeight w:val="2668"/>
        </w:trPr>
        <w:tc>
          <w:tcPr>
            <w:tcW w:w="643" w:type="dxa"/>
            <w:vAlign w:val="center"/>
          </w:tcPr>
          <w:p w14:paraId="4AC46C24" w14:textId="77777777" w:rsidR="00013295" w:rsidRPr="001A6C0A" w:rsidRDefault="00013295" w:rsidP="004A5DDB">
            <w:pPr>
              <w:spacing w:before="240" w:line="276" w:lineRule="auto"/>
              <w:ind w:left="0" w:firstLine="142"/>
              <w:jc w:val="center"/>
              <w:rPr>
                <w:rFonts w:ascii="Verdana" w:hAnsi="Verdana"/>
                <w:sz w:val="20"/>
              </w:rPr>
            </w:pPr>
            <w:r w:rsidRPr="001A6C0A">
              <w:rPr>
                <w:rFonts w:ascii="Verdana" w:hAnsi="Verdana"/>
                <w:sz w:val="20"/>
              </w:rPr>
              <w:t>2.</w:t>
            </w:r>
          </w:p>
        </w:tc>
        <w:tc>
          <w:tcPr>
            <w:tcW w:w="4251" w:type="dxa"/>
            <w:vAlign w:val="center"/>
          </w:tcPr>
          <w:p w14:paraId="6C757CF0" w14:textId="77777777" w:rsidR="00013295" w:rsidRPr="001A6C0A" w:rsidRDefault="00013295" w:rsidP="004A5DDB">
            <w:pPr>
              <w:ind w:left="0" w:firstLine="0"/>
              <w:rPr>
                <w:rFonts w:ascii="Verdana" w:hAnsi="Verdana"/>
                <w:b/>
                <w:bCs/>
                <w:sz w:val="20"/>
              </w:rPr>
            </w:pPr>
            <w:r w:rsidRPr="001A6C0A">
              <w:rPr>
                <w:rFonts w:ascii="Verdana" w:hAnsi="Verdana"/>
                <w:b/>
                <w:bCs/>
                <w:sz w:val="20"/>
              </w:rPr>
              <w:t>Siūlomo strateginės komunikacijos  konsultanto patirtis  (P</w:t>
            </w:r>
            <w:r w:rsidRPr="001A6C0A">
              <w:rPr>
                <w:rFonts w:ascii="Verdana" w:hAnsi="Verdana"/>
                <w:b/>
                <w:bCs/>
                <w:sz w:val="20"/>
                <w:vertAlign w:val="subscript"/>
              </w:rPr>
              <w:t>2</w:t>
            </w:r>
            <w:r w:rsidRPr="001A6C0A">
              <w:rPr>
                <w:rFonts w:ascii="Verdana" w:hAnsi="Verdana"/>
                <w:b/>
                <w:bCs/>
                <w:sz w:val="20"/>
              </w:rPr>
              <w:t>)</w:t>
            </w:r>
          </w:p>
          <w:p w14:paraId="7246F78C" w14:textId="77777777" w:rsidR="00013295" w:rsidRPr="001A6C0A" w:rsidRDefault="00013295" w:rsidP="004A5DDB">
            <w:pPr>
              <w:suppressAutoHyphens/>
              <w:ind w:left="0" w:firstLine="0"/>
              <w:rPr>
                <w:rFonts w:ascii="Verdana" w:hAnsi="Verdana"/>
                <w:bCs/>
                <w:iCs/>
                <w:sz w:val="20"/>
                <w:lang w:eastAsia="en-US"/>
              </w:rPr>
            </w:pPr>
            <w:r w:rsidRPr="001A6C0A">
              <w:rPr>
                <w:rFonts w:ascii="Verdana" w:hAnsi="Verdana"/>
                <w:bCs/>
                <w:iCs/>
                <w:sz w:val="20"/>
                <w:lang w:eastAsia="en-US"/>
              </w:rPr>
              <w:t>Vertinama siūlomo specialisto patirtis.</w:t>
            </w:r>
          </w:p>
          <w:p w14:paraId="2793B983" w14:textId="3C62E41F" w:rsidR="00013295" w:rsidRPr="001A6C0A" w:rsidRDefault="00013295" w:rsidP="45F3D17F">
            <w:pPr>
              <w:ind w:left="0" w:firstLine="0"/>
              <w:rPr>
                <w:rFonts w:ascii="Verdana" w:hAnsi="Verdana"/>
                <w:sz w:val="20"/>
                <w:lang w:eastAsia="en-US"/>
              </w:rPr>
            </w:pPr>
            <w:r w:rsidRPr="45F3D17F">
              <w:rPr>
                <w:rFonts w:ascii="Verdana" w:hAnsi="Verdana"/>
                <w:sz w:val="20"/>
                <w:lang w:eastAsia="en-US"/>
              </w:rPr>
              <w:t xml:space="preserve">Informacija apie siūlomo specialisto patirtį pateikiama kartu su A dalies pasiūlymu pirkimui (pildoma lentelė „Siūlomų specialistų sąrašas“, konkurso sąlygų </w:t>
            </w:r>
            <w:r w:rsidR="00284FF2" w:rsidRPr="45F3D17F">
              <w:rPr>
                <w:rFonts w:ascii="Verdana" w:hAnsi="Verdana"/>
                <w:sz w:val="20"/>
                <w:lang w:eastAsia="en-US"/>
              </w:rPr>
              <w:t>10</w:t>
            </w:r>
            <w:r w:rsidRPr="45F3D17F">
              <w:rPr>
                <w:rFonts w:ascii="Verdana" w:hAnsi="Verdana"/>
                <w:sz w:val="20"/>
                <w:lang w:eastAsia="en-US"/>
              </w:rPr>
              <w:t xml:space="preserve"> priedas)</w:t>
            </w:r>
          </w:p>
          <w:p w14:paraId="69408F9C" w14:textId="77777777" w:rsidR="00013295" w:rsidRPr="001A6C0A" w:rsidRDefault="00013295" w:rsidP="004A5DDB">
            <w:pPr>
              <w:ind w:left="0" w:firstLine="0"/>
              <w:rPr>
                <w:rFonts w:ascii="Verdana" w:hAnsi="Verdana"/>
                <w:b/>
                <w:sz w:val="20"/>
              </w:rPr>
            </w:pPr>
            <w:r w:rsidRPr="001A6C0A">
              <w:rPr>
                <w:rFonts w:ascii="Verdana" w:hAnsi="Verdana"/>
                <w:b/>
                <w:bCs/>
                <w:sz w:val="20"/>
                <w:lang w:eastAsia="en-US"/>
              </w:rPr>
              <w:t>Nepateikus užsakovų pažymų arba pateikus užsakovų pažymas, kuriose nėra visos reikalaujamos informacijos, patirtis vertinami nebus.</w:t>
            </w:r>
          </w:p>
        </w:tc>
        <w:tc>
          <w:tcPr>
            <w:tcW w:w="1303" w:type="dxa"/>
            <w:vAlign w:val="center"/>
          </w:tcPr>
          <w:p w14:paraId="6CD23646" w14:textId="77777777" w:rsidR="00013295" w:rsidRPr="001A6C0A" w:rsidRDefault="00013295" w:rsidP="004A5DDB">
            <w:pPr>
              <w:ind w:left="0" w:firstLine="142"/>
              <w:jc w:val="center"/>
              <w:rPr>
                <w:rFonts w:ascii="Verdana" w:hAnsi="Verdana"/>
                <w:sz w:val="20"/>
              </w:rPr>
            </w:pPr>
            <w:r w:rsidRPr="001A6C0A">
              <w:rPr>
                <w:rFonts w:ascii="Verdana" w:hAnsi="Verdana"/>
                <w:sz w:val="20"/>
              </w:rPr>
              <w:t>R</w:t>
            </w:r>
            <w:r w:rsidRPr="001A6C0A">
              <w:rPr>
                <w:rFonts w:ascii="Verdana" w:hAnsi="Verdana"/>
                <w:sz w:val="20"/>
                <w:vertAlign w:val="subscript"/>
              </w:rPr>
              <w:t xml:space="preserve">2 </w:t>
            </w:r>
            <w:r w:rsidRPr="001A6C0A">
              <w:rPr>
                <w:rFonts w:ascii="Verdana" w:hAnsi="Verdana"/>
                <w:sz w:val="20"/>
              </w:rPr>
              <w:t>(Min. 0 balų, maks. 5 balų)</w:t>
            </w:r>
          </w:p>
        </w:tc>
        <w:tc>
          <w:tcPr>
            <w:tcW w:w="1872" w:type="dxa"/>
            <w:vAlign w:val="center"/>
          </w:tcPr>
          <w:p w14:paraId="57791D21" w14:textId="77777777" w:rsidR="00013295" w:rsidRPr="001A6C0A" w:rsidRDefault="00013295" w:rsidP="004A5DDB">
            <w:pPr>
              <w:ind w:left="0" w:firstLine="142"/>
              <w:jc w:val="center"/>
              <w:rPr>
                <w:rFonts w:ascii="Verdana" w:hAnsi="Verdana"/>
                <w:sz w:val="20"/>
              </w:rPr>
            </w:pPr>
            <w:r w:rsidRPr="001A6C0A">
              <w:rPr>
                <w:rFonts w:ascii="Verdana" w:hAnsi="Verdana"/>
                <w:sz w:val="20"/>
              </w:rPr>
              <w:t>Lyginamasis svoris</w:t>
            </w:r>
            <w:r w:rsidRPr="001A6C0A">
              <w:rPr>
                <w:rFonts w:ascii="Verdana" w:hAnsi="Verdana"/>
                <w:sz w:val="20"/>
                <w:lang w:val="en-US"/>
              </w:rPr>
              <w:t xml:space="preserve"> L</w:t>
            </w:r>
            <w:r w:rsidRPr="001A6C0A">
              <w:rPr>
                <w:rFonts w:ascii="Verdana" w:hAnsi="Verdana"/>
                <w:sz w:val="20"/>
                <w:vertAlign w:val="subscript"/>
                <w:lang w:val="en-US"/>
              </w:rPr>
              <w:t>2</w:t>
            </w:r>
            <w:r w:rsidRPr="001A6C0A">
              <w:rPr>
                <w:rFonts w:ascii="Verdana" w:hAnsi="Verdana"/>
                <w:sz w:val="20"/>
                <w:lang w:val="en-US"/>
              </w:rPr>
              <w:t>=</w:t>
            </w:r>
            <w:r w:rsidRPr="001A6C0A">
              <w:rPr>
                <w:rFonts w:ascii="Verdana" w:hAnsi="Verdana"/>
                <w:sz w:val="20"/>
              </w:rPr>
              <w:t>0,25</w:t>
            </w:r>
          </w:p>
        </w:tc>
        <w:tc>
          <w:tcPr>
            <w:tcW w:w="1556" w:type="dxa"/>
            <w:vMerge/>
            <w:vAlign w:val="center"/>
          </w:tcPr>
          <w:p w14:paraId="5C5F6503" w14:textId="77777777" w:rsidR="00013295" w:rsidRPr="001A6C0A" w:rsidRDefault="00013295" w:rsidP="004A5DDB">
            <w:pPr>
              <w:spacing w:before="240" w:line="276" w:lineRule="auto"/>
              <w:ind w:left="0" w:firstLine="142"/>
              <w:jc w:val="center"/>
              <w:rPr>
                <w:rFonts w:ascii="Verdana" w:hAnsi="Verdana"/>
                <w:sz w:val="20"/>
              </w:rPr>
            </w:pPr>
          </w:p>
        </w:tc>
      </w:tr>
      <w:tr w:rsidR="00013295" w:rsidRPr="001A6C0A" w14:paraId="2DAAC1F5" w14:textId="77777777" w:rsidTr="45F3D17F">
        <w:trPr>
          <w:trHeight w:val="969"/>
        </w:trPr>
        <w:tc>
          <w:tcPr>
            <w:tcW w:w="643" w:type="dxa"/>
            <w:vAlign w:val="center"/>
          </w:tcPr>
          <w:p w14:paraId="37E403B6" w14:textId="77777777" w:rsidR="00013295" w:rsidRPr="001A6C0A" w:rsidRDefault="00013295" w:rsidP="004A5DDB">
            <w:pPr>
              <w:spacing w:before="240" w:line="276" w:lineRule="auto"/>
              <w:ind w:left="0" w:firstLine="142"/>
              <w:jc w:val="center"/>
              <w:rPr>
                <w:rFonts w:ascii="Verdana" w:hAnsi="Verdana"/>
                <w:sz w:val="20"/>
              </w:rPr>
            </w:pPr>
            <w:r w:rsidRPr="001A6C0A">
              <w:rPr>
                <w:rFonts w:ascii="Verdana" w:hAnsi="Verdana"/>
                <w:sz w:val="20"/>
              </w:rPr>
              <w:t>3.</w:t>
            </w:r>
          </w:p>
        </w:tc>
        <w:tc>
          <w:tcPr>
            <w:tcW w:w="4251" w:type="dxa"/>
            <w:vAlign w:val="center"/>
          </w:tcPr>
          <w:p w14:paraId="416F2F8A" w14:textId="77777777" w:rsidR="00013295" w:rsidRPr="001A6C0A" w:rsidRDefault="00013295" w:rsidP="004A5DDB">
            <w:pPr>
              <w:ind w:left="0" w:firstLine="0"/>
              <w:rPr>
                <w:rFonts w:ascii="Verdana" w:hAnsi="Verdana"/>
                <w:b/>
                <w:bCs/>
                <w:sz w:val="20"/>
              </w:rPr>
            </w:pPr>
            <w:r w:rsidRPr="001A6C0A">
              <w:rPr>
                <w:rFonts w:ascii="Verdana" w:hAnsi="Verdana"/>
                <w:b/>
                <w:bCs/>
                <w:sz w:val="20"/>
              </w:rPr>
              <w:t>Paslaugų aprašymo pristatymas (P</w:t>
            </w:r>
            <w:r w:rsidRPr="001A6C0A">
              <w:rPr>
                <w:rFonts w:ascii="Verdana" w:hAnsi="Verdana"/>
                <w:b/>
                <w:bCs/>
                <w:sz w:val="20"/>
                <w:vertAlign w:val="subscript"/>
              </w:rPr>
              <w:t>3</w:t>
            </w:r>
            <w:r w:rsidRPr="001A6C0A">
              <w:rPr>
                <w:rFonts w:ascii="Verdana" w:hAnsi="Verdana"/>
                <w:b/>
                <w:bCs/>
                <w:sz w:val="20"/>
              </w:rPr>
              <w:t>)</w:t>
            </w:r>
          </w:p>
          <w:p w14:paraId="617F937A" w14:textId="234544EA" w:rsidR="00013295" w:rsidRPr="001A6C0A" w:rsidRDefault="00013295" w:rsidP="004A5DDB">
            <w:pPr>
              <w:ind w:left="0" w:firstLine="0"/>
              <w:rPr>
                <w:rFonts w:ascii="Verdana" w:hAnsi="Verdana"/>
                <w:sz w:val="20"/>
              </w:rPr>
            </w:pPr>
            <w:r w:rsidRPr="001A6C0A">
              <w:rPr>
                <w:rFonts w:ascii="Verdana" w:hAnsi="Verdana"/>
                <w:sz w:val="20"/>
              </w:rPr>
              <w:t xml:space="preserve">Kartu su A dalies  pasiūlymu pirkimui </w:t>
            </w:r>
            <w:r w:rsidRPr="001A6C0A">
              <w:rPr>
                <w:rFonts w:ascii="Verdana" w:hAnsi="Verdana"/>
                <w:sz w:val="20"/>
                <w:u w:val="single"/>
              </w:rPr>
              <w:t>pateikiamas paslaugų aprašymas,</w:t>
            </w:r>
            <w:r w:rsidRPr="001A6C0A">
              <w:rPr>
                <w:rFonts w:ascii="Verdana" w:hAnsi="Verdana"/>
                <w:sz w:val="20"/>
              </w:rPr>
              <w:t xml:space="preserve"> kuris interviu metu turės būti pristatytas (žr. 13. punktą)</w:t>
            </w:r>
          </w:p>
        </w:tc>
        <w:tc>
          <w:tcPr>
            <w:tcW w:w="1303" w:type="dxa"/>
            <w:vAlign w:val="center"/>
          </w:tcPr>
          <w:p w14:paraId="7649A10F" w14:textId="77777777" w:rsidR="00013295" w:rsidRPr="001A6C0A" w:rsidRDefault="00013295" w:rsidP="004A5DDB">
            <w:pPr>
              <w:ind w:left="0" w:firstLine="142"/>
              <w:jc w:val="center"/>
              <w:rPr>
                <w:rFonts w:ascii="Verdana" w:hAnsi="Verdana"/>
                <w:sz w:val="20"/>
              </w:rPr>
            </w:pPr>
            <w:r w:rsidRPr="001A6C0A">
              <w:rPr>
                <w:rFonts w:ascii="Verdana" w:hAnsi="Verdana"/>
                <w:sz w:val="20"/>
              </w:rPr>
              <w:t>R</w:t>
            </w:r>
            <w:r w:rsidRPr="001A6C0A">
              <w:rPr>
                <w:rFonts w:ascii="Verdana" w:hAnsi="Verdana"/>
                <w:sz w:val="20"/>
                <w:vertAlign w:val="subscript"/>
              </w:rPr>
              <w:t xml:space="preserve">3 </w:t>
            </w:r>
            <w:r w:rsidRPr="001A6C0A">
              <w:rPr>
                <w:rFonts w:ascii="Verdana" w:hAnsi="Verdana"/>
                <w:sz w:val="20"/>
              </w:rPr>
              <w:t>(Min. 0 balų, maks. 10 balų)</w:t>
            </w:r>
          </w:p>
        </w:tc>
        <w:tc>
          <w:tcPr>
            <w:tcW w:w="1872" w:type="dxa"/>
            <w:vAlign w:val="center"/>
          </w:tcPr>
          <w:p w14:paraId="01B4B251" w14:textId="77777777" w:rsidR="00013295" w:rsidRPr="001A6C0A" w:rsidRDefault="00013295" w:rsidP="004A5DDB">
            <w:pPr>
              <w:ind w:left="0" w:firstLine="142"/>
              <w:jc w:val="center"/>
              <w:rPr>
                <w:rFonts w:ascii="Verdana" w:hAnsi="Verdana"/>
                <w:sz w:val="20"/>
              </w:rPr>
            </w:pPr>
            <w:r w:rsidRPr="001A6C0A">
              <w:rPr>
                <w:rFonts w:ascii="Verdana" w:hAnsi="Verdana"/>
                <w:sz w:val="20"/>
              </w:rPr>
              <w:t>Lyginamasis svoris</w:t>
            </w:r>
            <w:r w:rsidRPr="001A6C0A">
              <w:rPr>
                <w:rFonts w:ascii="Verdana" w:hAnsi="Verdana"/>
                <w:sz w:val="20"/>
                <w:lang w:val="en-US"/>
              </w:rPr>
              <w:t xml:space="preserve"> L</w:t>
            </w:r>
            <w:r w:rsidRPr="001A6C0A">
              <w:rPr>
                <w:rFonts w:ascii="Verdana" w:hAnsi="Verdana"/>
                <w:sz w:val="20"/>
                <w:vertAlign w:val="subscript"/>
                <w:lang w:val="en-US"/>
              </w:rPr>
              <w:t>3</w:t>
            </w:r>
            <w:r w:rsidRPr="001A6C0A">
              <w:rPr>
                <w:rFonts w:ascii="Verdana" w:hAnsi="Verdana"/>
                <w:sz w:val="20"/>
                <w:lang w:val="en-US"/>
              </w:rPr>
              <w:t>=</w:t>
            </w:r>
            <w:r w:rsidRPr="001A6C0A">
              <w:rPr>
                <w:rFonts w:ascii="Verdana" w:hAnsi="Verdana"/>
                <w:sz w:val="20"/>
              </w:rPr>
              <w:t>0,25</w:t>
            </w:r>
          </w:p>
        </w:tc>
        <w:tc>
          <w:tcPr>
            <w:tcW w:w="1556" w:type="dxa"/>
            <w:vMerge/>
            <w:vAlign w:val="center"/>
          </w:tcPr>
          <w:p w14:paraId="0C297644" w14:textId="77777777" w:rsidR="00013295" w:rsidRPr="001A6C0A" w:rsidRDefault="00013295" w:rsidP="004A5DDB">
            <w:pPr>
              <w:spacing w:before="240" w:line="276" w:lineRule="auto"/>
              <w:ind w:left="0" w:firstLine="142"/>
              <w:jc w:val="center"/>
              <w:rPr>
                <w:rFonts w:ascii="Verdana" w:hAnsi="Verdana"/>
                <w:sz w:val="20"/>
              </w:rPr>
            </w:pPr>
          </w:p>
        </w:tc>
      </w:tr>
      <w:tr w:rsidR="00013295" w:rsidRPr="001A6C0A" w14:paraId="13E20E47" w14:textId="77777777" w:rsidTr="45F3D17F">
        <w:trPr>
          <w:trHeight w:val="287"/>
        </w:trPr>
        <w:tc>
          <w:tcPr>
            <w:tcW w:w="643" w:type="dxa"/>
            <w:vAlign w:val="center"/>
          </w:tcPr>
          <w:p w14:paraId="0ADFA7C5" w14:textId="77777777" w:rsidR="00013295" w:rsidRPr="001A6C0A" w:rsidRDefault="00013295" w:rsidP="004A5DDB">
            <w:pPr>
              <w:spacing w:line="276" w:lineRule="auto"/>
              <w:ind w:firstLine="0"/>
              <w:jc w:val="center"/>
              <w:rPr>
                <w:rFonts w:ascii="Verdana" w:hAnsi="Verdana"/>
                <w:sz w:val="20"/>
              </w:rPr>
            </w:pPr>
            <w:r w:rsidRPr="001A6C0A">
              <w:rPr>
                <w:rFonts w:ascii="Verdana" w:hAnsi="Verdana"/>
                <w:sz w:val="20"/>
              </w:rPr>
              <w:t>4.</w:t>
            </w:r>
          </w:p>
        </w:tc>
        <w:tc>
          <w:tcPr>
            <w:tcW w:w="4251" w:type="dxa"/>
            <w:vAlign w:val="center"/>
          </w:tcPr>
          <w:p w14:paraId="4133D7A4" w14:textId="63354BB8" w:rsidR="00013295" w:rsidRPr="001A6C0A" w:rsidRDefault="00013295" w:rsidP="004A5DDB">
            <w:pPr>
              <w:ind w:left="0" w:firstLine="0"/>
              <w:rPr>
                <w:rFonts w:ascii="Verdana" w:hAnsi="Verdana"/>
                <w:b/>
                <w:bCs/>
                <w:sz w:val="20"/>
              </w:rPr>
            </w:pPr>
            <w:bookmarkStart w:id="0" w:name="_Hlk163640019"/>
            <w:r w:rsidRPr="001A6C0A">
              <w:rPr>
                <w:rFonts w:ascii="Verdana" w:hAnsi="Verdana"/>
                <w:b/>
                <w:bCs/>
                <w:sz w:val="20"/>
              </w:rPr>
              <w:t xml:space="preserve">Interviu su </w:t>
            </w:r>
            <w:r w:rsidR="00E95A45">
              <w:rPr>
                <w:rFonts w:ascii="Verdana" w:hAnsi="Verdana"/>
                <w:b/>
                <w:bCs/>
                <w:sz w:val="20"/>
              </w:rPr>
              <w:t xml:space="preserve">komunikacijos </w:t>
            </w:r>
            <w:r w:rsidR="006E0AF9">
              <w:rPr>
                <w:rFonts w:ascii="Verdana" w:hAnsi="Verdana"/>
                <w:b/>
                <w:bCs/>
                <w:sz w:val="20"/>
              </w:rPr>
              <w:t>projekto vadovu</w:t>
            </w:r>
            <w:r w:rsidRPr="001A6C0A">
              <w:rPr>
                <w:rFonts w:ascii="Verdana" w:hAnsi="Verdana"/>
                <w:b/>
                <w:bCs/>
                <w:sz w:val="20"/>
              </w:rPr>
              <w:t xml:space="preserve">  </w:t>
            </w:r>
            <w:bookmarkEnd w:id="0"/>
            <w:r w:rsidRPr="001A6C0A">
              <w:rPr>
                <w:rFonts w:ascii="Verdana" w:hAnsi="Verdana"/>
                <w:b/>
                <w:bCs/>
                <w:sz w:val="20"/>
              </w:rPr>
              <w:t>(P</w:t>
            </w:r>
            <w:r w:rsidRPr="001A6C0A">
              <w:rPr>
                <w:rFonts w:ascii="Verdana" w:hAnsi="Verdana"/>
                <w:b/>
                <w:bCs/>
                <w:sz w:val="20"/>
                <w:vertAlign w:val="subscript"/>
              </w:rPr>
              <w:t>4</w:t>
            </w:r>
            <w:r w:rsidRPr="001A6C0A">
              <w:rPr>
                <w:rFonts w:ascii="Verdana" w:hAnsi="Verdana"/>
                <w:b/>
                <w:bCs/>
                <w:sz w:val="20"/>
              </w:rPr>
              <w:t>)</w:t>
            </w:r>
          </w:p>
        </w:tc>
        <w:tc>
          <w:tcPr>
            <w:tcW w:w="1303" w:type="dxa"/>
            <w:vAlign w:val="center"/>
          </w:tcPr>
          <w:p w14:paraId="7CE49111" w14:textId="77777777" w:rsidR="00013295" w:rsidRPr="001A6C0A" w:rsidRDefault="00013295" w:rsidP="004A5DDB">
            <w:pPr>
              <w:ind w:left="0" w:firstLine="142"/>
              <w:jc w:val="center"/>
              <w:rPr>
                <w:rFonts w:ascii="Verdana" w:hAnsi="Verdana"/>
                <w:sz w:val="20"/>
              </w:rPr>
            </w:pPr>
            <w:r w:rsidRPr="001A6C0A">
              <w:rPr>
                <w:rFonts w:ascii="Verdana" w:hAnsi="Verdana"/>
                <w:sz w:val="20"/>
              </w:rPr>
              <w:t>R</w:t>
            </w:r>
            <w:r w:rsidRPr="001A6C0A">
              <w:rPr>
                <w:rFonts w:ascii="Verdana" w:hAnsi="Verdana"/>
                <w:sz w:val="20"/>
                <w:vertAlign w:val="subscript"/>
              </w:rPr>
              <w:t xml:space="preserve">4 </w:t>
            </w:r>
            <w:r w:rsidRPr="001A6C0A">
              <w:rPr>
                <w:rFonts w:ascii="Verdana" w:hAnsi="Verdana"/>
                <w:sz w:val="20"/>
              </w:rPr>
              <w:t>(Min. 0 balų, maks. 10 balų)</w:t>
            </w:r>
          </w:p>
        </w:tc>
        <w:tc>
          <w:tcPr>
            <w:tcW w:w="1872" w:type="dxa"/>
            <w:vAlign w:val="center"/>
          </w:tcPr>
          <w:p w14:paraId="679E43A4" w14:textId="77777777" w:rsidR="00013295" w:rsidRPr="001A6C0A" w:rsidRDefault="00013295" w:rsidP="004A5DDB">
            <w:pPr>
              <w:ind w:left="0" w:firstLine="142"/>
              <w:jc w:val="center"/>
              <w:rPr>
                <w:rFonts w:ascii="Verdana" w:hAnsi="Verdana"/>
                <w:sz w:val="20"/>
              </w:rPr>
            </w:pPr>
            <w:r w:rsidRPr="001A6C0A">
              <w:rPr>
                <w:rFonts w:ascii="Verdana" w:hAnsi="Verdana"/>
                <w:sz w:val="20"/>
              </w:rPr>
              <w:t>Lyginamasis svoris</w:t>
            </w:r>
            <w:r w:rsidRPr="001A6C0A">
              <w:rPr>
                <w:rFonts w:ascii="Verdana" w:hAnsi="Verdana"/>
                <w:sz w:val="20"/>
                <w:lang w:val="en-US"/>
              </w:rPr>
              <w:t xml:space="preserve"> L</w:t>
            </w:r>
            <w:r w:rsidRPr="001A6C0A">
              <w:rPr>
                <w:rFonts w:ascii="Verdana" w:hAnsi="Verdana"/>
                <w:sz w:val="20"/>
                <w:vertAlign w:val="subscript"/>
                <w:lang w:val="en-US"/>
              </w:rPr>
              <w:t>3</w:t>
            </w:r>
            <w:r w:rsidRPr="001A6C0A">
              <w:rPr>
                <w:rFonts w:ascii="Verdana" w:hAnsi="Verdana"/>
                <w:sz w:val="20"/>
                <w:lang w:val="en-US"/>
              </w:rPr>
              <w:t>=</w:t>
            </w:r>
            <w:r w:rsidRPr="001A6C0A">
              <w:rPr>
                <w:rFonts w:ascii="Verdana" w:hAnsi="Verdana"/>
                <w:sz w:val="20"/>
              </w:rPr>
              <w:t>0,30</w:t>
            </w:r>
          </w:p>
          <w:p w14:paraId="3D95DE31" w14:textId="77777777" w:rsidR="00013295" w:rsidRPr="001A6C0A" w:rsidRDefault="00013295" w:rsidP="004A5DDB">
            <w:pPr>
              <w:ind w:firstLine="142"/>
              <w:jc w:val="center"/>
              <w:rPr>
                <w:rFonts w:ascii="Verdana" w:hAnsi="Verdana"/>
                <w:sz w:val="20"/>
              </w:rPr>
            </w:pPr>
          </w:p>
        </w:tc>
        <w:tc>
          <w:tcPr>
            <w:tcW w:w="1556" w:type="dxa"/>
            <w:vMerge/>
            <w:vAlign w:val="center"/>
          </w:tcPr>
          <w:p w14:paraId="3979E20E" w14:textId="77777777" w:rsidR="00013295" w:rsidRPr="001A6C0A" w:rsidRDefault="00013295" w:rsidP="004A5DDB">
            <w:pPr>
              <w:rPr>
                <w:rFonts w:ascii="Verdana" w:hAnsi="Verdana"/>
                <w:sz w:val="20"/>
              </w:rPr>
            </w:pPr>
          </w:p>
        </w:tc>
      </w:tr>
    </w:tbl>
    <w:p w14:paraId="624A6F71" w14:textId="77777777" w:rsidR="00013295" w:rsidRPr="001A6C0A" w:rsidRDefault="00013295" w:rsidP="00013295">
      <w:pPr>
        <w:pStyle w:val="ListParagraph"/>
        <w:keepNext/>
        <w:tabs>
          <w:tab w:val="left" w:pos="851"/>
          <w:tab w:val="left" w:pos="1418"/>
        </w:tabs>
        <w:suppressAutoHyphens/>
        <w:ind w:left="567" w:firstLine="0"/>
        <w:outlineLvl w:val="1"/>
        <w:rPr>
          <w:rFonts w:ascii="Verdana" w:hAnsi="Verdana"/>
          <w:bCs/>
          <w:sz w:val="20"/>
          <w:szCs w:val="20"/>
        </w:rPr>
      </w:pPr>
    </w:p>
    <w:p w14:paraId="5CA21DFD" w14:textId="15004F0E" w:rsidR="00013295" w:rsidRPr="0084739F" w:rsidRDefault="00013295" w:rsidP="0084739F">
      <w:pPr>
        <w:pStyle w:val="ListParagraph"/>
        <w:keepNext/>
        <w:numPr>
          <w:ilvl w:val="0"/>
          <w:numId w:val="5"/>
        </w:numPr>
        <w:tabs>
          <w:tab w:val="left" w:pos="851"/>
        </w:tabs>
        <w:suppressAutoHyphens/>
        <w:ind w:left="0" w:firstLine="567"/>
        <w:outlineLvl w:val="1"/>
        <w:rPr>
          <w:rFonts w:ascii="Verdana" w:hAnsi="Verdana"/>
          <w:bCs/>
          <w:sz w:val="20"/>
        </w:rPr>
      </w:pPr>
      <w:r w:rsidRPr="0084739F">
        <w:rPr>
          <w:rFonts w:ascii="Verdana" w:hAnsi="Verdana"/>
          <w:bCs/>
          <w:sz w:val="20"/>
        </w:rPr>
        <w:t>Ekonominis naudingumas (S) apskaičiuojamas sudedant tiekėjo pasiūlymo kainos C ir kriterijaus (T) balus:</w:t>
      </w:r>
    </w:p>
    <w:p w14:paraId="526547E1" w14:textId="77777777" w:rsidR="00013295" w:rsidRPr="001A6C0A" w:rsidRDefault="00013295" w:rsidP="00013295">
      <w:pPr>
        <w:suppressAutoHyphens/>
        <w:ind w:left="0" w:firstLine="0"/>
        <w:jc w:val="center"/>
        <w:rPr>
          <w:rFonts w:ascii="Verdana" w:hAnsi="Verdana"/>
          <w:sz w:val="20"/>
          <w:lang w:eastAsia="en-US"/>
        </w:rPr>
      </w:pPr>
      <m:oMathPara>
        <m:oMath>
          <m:r>
            <w:rPr>
              <w:rFonts w:ascii="Cambria Math" w:hAnsi="Cambria Math"/>
              <w:noProof/>
              <w:sz w:val="20"/>
              <w:lang w:eastAsia="en-US"/>
            </w:rPr>
            <m:t>S=C+T</m:t>
          </m:r>
        </m:oMath>
      </m:oMathPara>
    </w:p>
    <w:p w14:paraId="12835BD5" w14:textId="77777777" w:rsidR="00013295" w:rsidRPr="001A6C0A" w:rsidRDefault="00013295" w:rsidP="00013295">
      <w:pPr>
        <w:suppressAutoHyphens/>
        <w:ind w:left="0" w:firstLine="0"/>
        <w:jc w:val="center"/>
        <w:rPr>
          <w:rFonts w:ascii="Verdana" w:hAnsi="Verdana"/>
          <w:bCs/>
          <w:sz w:val="20"/>
          <w:lang w:eastAsia="en-US"/>
        </w:rPr>
      </w:pPr>
    </w:p>
    <w:p w14:paraId="5466ACBB" w14:textId="7E3CC693" w:rsidR="00013295" w:rsidRPr="001A6C0A" w:rsidRDefault="00013295" w:rsidP="00013295">
      <w:pPr>
        <w:keepNext/>
        <w:tabs>
          <w:tab w:val="left" w:pos="851"/>
        </w:tabs>
        <w:suppressAutoHyphens/>
        <w:ind w:left="0" w:firstLine="567"/>
        <w:outlineLvl w:val="1"/>
        <w:rPr>
          <w:rFonts w:ascii="Verdana" w:hAnsi="Verdana"/>
          <w:bCs/>
          <w:sz w:val="20"/>
        </w:rPr>
      </w:pPr>
      <w:r w:rsidRPr="001A6C0A">
        <w:rPr>
          <w:rFonts w:ascii="Verdana" w:hAnsi="Verdana"/>
          <w:bCs/>
          <w:sz w:val="20"/>
        </w:rPr>
        <w:t>5. Pasiūlymo kainos (C) balai apskaičiuojami mažiausios pasiūlytos kainos (C</w:t>
      </w:r>
      <w:r w:rsidRPr="001A6C0A">
        <w:rPr>
          <w:rFonts w:ascii="Verdana" w:hAnsi="Verdana"/>
          <w:bCs/>
          <w:sz w:val="20"/>
          <w:vertAlign w:val="subscript"/>
        </w:rPr>
        <w:t>min</w:t>
      </w:r>
      <w:r w:rsidRPr="001A6C0A">
        <w:rPr>
          <w:rFonts w:ascii="Verdana" w:hAnsi="Verdana"/>
          <w:bCs/>
          <w:sz w:val="20"/>
        </w:rPr>
        <w:t>) ir vertinamo pasiūlymo kainos (C</w:t>
      </w:r>
      <w:r w:rsidRPr="001A6C0A">
        <w:rPr>
          <w:rFonts w:ascii="Verdana" w:hAnsi="Verdana"/>
          <w:bCs/>
          <w:sz w:val="20"/>
          <w:vertAlign w:val="subscript"/>
        </w:rPr>
        <w:t>p</w:t>
      </w:r>
      <w:r w:rsidRPr="001A6C0A">
        <w:rPr>
          <w:rFonts w:ascii="Verdana" w:hAnsi="Verdana"/>
          <w:bCs/>
          <w:sz w:val="20"/>
        </w:rPr>
        <w:t>) santykį padauginant iš kainos lyginamojo svorio (X):</w:t>
      </w:r>
    </w:p>
    <w:p w14:paraId="01FD5E2D" w14:textId="77777777" w:rsidR="00013295" w:rsidRPr="001A6C0A" w:rsidRDefault="00013295" w:rsidP="00013295">
      <w:pPr>
        <w:tabs>
          <w:tab w:val="left" w:pos="851"/>
        </w:tabs>
        <w:suppressAutoHyphens/>
        <w:ind w:left="0" w:firstLine="0"/>
        <w:jc w:val="center"/>
        <w:rPr>
          <w:rFonts w:ascii="Verdana" w:hAnsi="Verdana"/>
          <w:sz w:val="20"/>
          <w:lang w:eastAsia="en-US"/>
        </w:rPr>
      </w:pPr>
      <m:oMathPara>
        <m:oMath>
          <m:r>
            <w:rPr>
              <w:rFonts w:ascii="Cambria Math" w:hAnsi="Cambria Math"/>
              <w:noProof/>
              <w:sz w:val="20"/>
              <w:lang w:eastAsia="en-US"/>
            </w:rPr>
            <m:t>C=</m:t>
          </m:r>
          <m:f>
            <m:fPr>
              <m:ctrlPr>
                <w:rPr>
                  <w:rFonts w:ascii="Cambria Math" w:hAnsi="Cambria Math"/>
                  <w:i/>
                  <w:noProof/>
                  <w:sz w:val="20"/>
                  <w:lang w:eastAsia="en-US"/>
                </w:rPr>
              </m:ctrlPr>
            </m:fPr>
            <m:num>
              <m:sSub>
                <m:sSubPr>
                  <m:ctrlPr>
                    <w:rPr>
                      <w:rFonts w:ascii="Cambria Math" w:hAnsi="Cambria Math"/>
                      <w:i/>
                      <w:noProof/>
                      <w:sz w:val="20"/>
                      <w:lang w:eastAsia="en-US"/>
                    </w:rPr>
                  </m:ctrlPr>
                </m:sSubPr>
                <m:e>
                  <m:r>
                    <w:rPr>
                      <w:rFonts w:ascii="Cambria Math" w:hAnsi="Cambria Math"/>
                      <w:noProof/>
                      <w:sz w:val="20"/>
                      <w:lang w:eastAsia="en-US"/>
                    </w:rPr>
                    <m:t>C</m:t>
                  </m:r>
                </m:e>
                <m:sub>
                  <m:r>
                    <w:rPr>
                      <w:rFonts w:ascii="Cambria Math" w:hAnsi="Cambria Math"/>
                      <w:noProof/>
                      <w:sz w:val="20"/>
                      <w:lang w:eastAsia="en-US"/>
                    </w:rPr>
                    <m:t>min</m:t>
                  </m:r>
                </m:sub>
              </m:sSub>
            </m:num>
            <m:den>
              <m:sSub>
                <m:sSubPr>
                  <m:ctrlPr>
                    <w:rPr>
                      <w:rFonts w:ascii="Cambria Math" w:hAnsi="Cambria Math"/>
                      <w:i/>
                      <w:noProof/>
                      <w:sz w:val="20"/>
                      <w:lang w:eastAsia="en-US"/>
                    </w:rPr>
                  </m:ctrlPr>
                </m:sSubPr>
                <m:e>
                  <m:r>
                    <w:rPr>
                      <w:rFonts w:ascii="Cambria Math" w:hAnsi="Cambria Math"/>
                      <w:noProof/>
                      <w:sz w:val="20"/>
                      <w:lang w:eastAsia="en-US"/>
                    </w:rPr>
                    <m:t>C</m:t>
                  </m:r>
                </m:e>
                <m:sub>
                  <m:r>
                    <w:rPr>
                      <w:rFonts w:ascii="Cambria Math" w:hAnsi="Cambria Math"/>
                      <w:noProof/>
                      <w:sz w:val="20"/>
                      <w:lang w:eastAsia="en-US"/>
                    </w:rPr>
                    <m:t>p</m:t>
                  </m:r>
                </m:sub>
              </m:sSub>
            </m:den>
          </m:f>
          <m:r>
            <w:rPr>
              <w:rFonts w:ascii="Cambria Math" w:hAnsi="Cambria Math"/>
              <w:noProof/>
              <w:sz w:val="20"/>
              <w:lang w:eastAsia="en-US"/>
            </w:rPr>
            <m:t xml:space="preserve"> * X</m:t>
          </m:r>
        </m:oMath>
      </m:oMathPara>
    </w:p>
    <w:p w14:paraId="70128876" w14:textId="77777777" w:rsidR="00013295" w:rsidRPr="001A6C0A" w:rsidRDefault="00013295" w:rsidP="00013295">
      <w:pPr>
        <w:tabs>
          <w:tab w:val="left" w:pos="851"/>
        </w:tabs>
        <w:suppressAutoHyphens/>
        <w:ind w:left="0" w:firstLine="0"/>
        <w:jc w:val="center"/>
        <w:rPr>
          <w:rFonts w:ascii="Verdana" w:hAnsi="Verdana"/>
          <w:iCs/>
          <w:sz w:val="20"/>
        </w:rPr>
      </w:pPr>
    </w:p>
    <w:p w14:paraId="120A05D7" w14:textId="596FBC28" w:rsidR="00013295" w:rsidRPr="001A6C0A" w:rsidRDefault="00013295" w:rsidP="00013295">
      <w:pPr>
        <w:tabs>
          <w:tab w:val="left" w:pos="851"/>
        </w:tabs>
        <w:suppressAutoHyphens/>
        <w:ind w:left="0" w:firstLine="567"/>
        <w:rPr>
          <w:rFonts w:ascii="Verdana" w:hAnsi="Verdana"/>
          <w:iCs/>
          <w:sz w:val="20"/>
        </w:rPr>
      </w:pPr>
      <w:r w:rsidRPr="001A6C0A">
        <w:rPr>
          <w:rFonts w:ascii="Verdana" w:hAnsi="Verdana"/>
          <w:iCs/>
          <w:sz w:val="20"/>
        </w:rPr>
        <w:t>6. Kriterijaus (T) balas apskaičiuojamas sudedant gautus parametrų P</w:t>
      </w:r>
      <w:r w:rsidRPr="001A6C0A">
        <w:rPr>
          <w:rFonts w:ascii="Verdana" w:hAnsi="Verdana"/>
          <w:iCs/>
          <w:sz w:val="20"/>
          <w:vertAlign w:val="subscript"/>
        </w:rPr>
        <w:t>1</w:t>
      </w:r>
      <w:r w:rsidRPr="001A6C0A">
        <w:rPr>
          <w:rFonts w:ascii="Verdana" w:hAnsi="Verdana"/>
          <w:iCs/>
          <w:sz w:val="20"/>
        </w:rPr>
        <w:t>,</w:t>
      </w:r>
      <w:r w:rsidRPr="001A6C0A">
        <w:rPr>
          <w:rFonts w:ascii="Verdana" w:hAnsi="Verdana"/>
          <w:iCs/>
          <w:sz w:val="20"/>
          <w:vertAlign w:val="subscript"/>
        </w:rPr>
        <w:t xml:space="preserve"> </w:t>
      </w:r>
      <w:r w:rsidRPr="001A6C0A">
        <w:rPr>
          <w:rFonts w:ascii="Verdana" w:hAnsi="Verdana"/>
          <w:iCs/>
          <w:sz w:val="20"/>
        </w:rPr>
        <w:t>P</w:t>
      </w:r>
      <w:r w:rsidRPr="001A6C0A">
        <w:rPr>
          <w:rFonts w:ascii="Verdana" w:hAnsi="Verdana"/>
          <w:iCs/>
          <w:sz w:val="20"/>
          <w:vertAlign w:val="subscript"/>
        </w:rPr>
        <w:t>2</w:t>
      </w:r>
      <w:r w:rsidRPr="001A6C0A">
        <w:rPr>
          <w:rFonts w:ascii="Verdana" w:hAnsi="Verdana"/>
          <w:iCs/>
          <w:sz w:val="20"/>
        </w:rPr>
        <w:t>, P</w:t>
      </w:r>
      <w:r w:rsidRPr="001A6C0A">
        <w:rPr>
          <w:rFonts w:ascii="Verdana" w:hAnsi="Verdana"/>
          <w:iCs/>
          <w:sz w:val="20"/>
          <w:vertAlign w:val="subscript"/>
        </w:rPr>
        <w:t>3</w:t>
      </w:r>
      <w:r w:rsidRPr="001A6C0A">
        <w:rPr>
          <w:rFonts w:ascii="Verdana" w:hAnsi="Verdana"/>
          <w:iCs/>
          <w:sz w:val="20"/>
        </w:rPr>
        <w:t>, P</w:t>
      </w:r>
      <w:r w:rsidRPr="001A6C0A">
        <w:rPr>
          <w:rFonts w:ascii="Verdana" w:hAnsi="Verdana"/>
          <w:iCs/>
          <w:sz w:val="20"/>
          <w:vertAlign w:val="subscript"/>
        </w:rPr>
        <w:t xml:space="preserve">4 </w:t>
      </w:r>
      <w:r w:rsidRPr="001A6C0A">
        <w:rPr>
          <w:rFonts w:ascii="Verdana" w:hAnsi="Verdana"/>
          <w:iCs/>
          <w:sz w:val="20"/>
        </w:rPr>
        <w:t>balus ir padauginant iš kokybės lyginamojo svorio (Y):</w:t>
      </w:r>
    </w:p>
    <w:p w14:paraId="258ED3F6" w14:textId="77777777" w:rsidR="00013295" w:rsidRPr="001A6C0A" w:rsidRDefault="00013295" w:rsidP="00013295">
      <w:pPr>
        <w:tabs>
          <w:tab w:val="left" w:pos="851"/>
        </w:tabs>
        <w:suppressAutoHyphens/>
        <w:ind w:left="0" w:firstLine="142"/>
        <w:rPr>
          <w:rFonts w:ascii="Verdana" w:hAnsi="Verdana"/>
          <w:iCs/>
          <w:sz w:val="20"/>
        </w:rPr>
      </w:pPr>
      <m:oMathPara>
        <m:oMath>
          <m:r>
            <w:rPr>
              <w:rFonts w:ascii="Cambria Math" w:hAnsi="Cambria Math"/>
              <w:sz w:val="20"/>
            </w:rPr>
            <m:t>T=∑</m:t>
          </m:r>
          <m:sSub>
            <m:sSubPr>
              <m:ctrlPr>
                <w:rPr>
                  <w:rFonts w:ascii="Cambria Math" w:hAnsi="Cambria Math"/>
                  <w:i/>
                  <w:iCs/>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 xml:space="preserve"> * Y</m:t>
          </m:r>
        </m:oMath>
      </m:oMathPara>
    </w:p>
    <w:p w14:paraId="73664973" w14:textId="77777777" w:rsidR="00013295" w:rsidRPr="001A6C0A" w:rsidRDefault="00013295" w:rsidP="00013295">
      <w:pPr>
        <w:tabs>
          <w:tab w:val="left" w:pos="851"/>
        </w:tabs>
        <w:suppressAutoHyphens/>
        <w:ind w:left="0" w:firstLine="142"/>
        <w:rPr>
          <w:rFonts w:ascii="Verdana" w:hAnsi="Verdana"/>
          <w:iCs/>
          <w:sz w:val="20"/>
        </w:rPr>
      </w:pPr>
    </w:p>
    <w:p w14:paraId="361CACC0" w14:textId="26BE204A" w:rsidR="00013295" w:rsidRPr="001A6C0A" w:rsidRDefault="00013295" w:rsidP="00013295">
      <w:pPr>
        <w:tabs>
          <w:tab w:val="left" w:pos="851"/>
        </w:tabs>
        <w:suppressAutoHyphens/>
        <w:ind w:left="0" w:firstLine="567"/>
        <w:rPr>
          <w:rFonts w:ascii="Verdana" w:hAnsi="Verdana"/>
          <w:sz w:val="20"/>
        </w:rPr>
      </w:pPr>
      <w:r w:rsidRPr="001A6C0A">
        <w:rPr>
          <w:rFonts w:ascii="Verdana" w:hAnsi="Verdana"/>
          <w:sz w:val="20"/>
        </w:rPr>
        <w:t>7. Parametro (P</w:t>
      </w:r>
      <w:r w:rsidRPr="001A6C0A">
        <w:rPr>
          <w:rFonts w:ascii="Verdana" w:hAnsi="Verdana"/>
          <w:sz w:val="20"/>
          <w:vertAlign w:val="subscript"/>
        </w:rPr>
        <w:t xml:space="preserve">1, </w:t>
      </w:r>
      <w:r w:rsidRPr="001A6C0A">
        <w:rPr>
          <w:rFonts w:ascii="Verdana" w:hAnsi="Verdana"/>
          <w:sz w:val="20"/>
        </w:rPr>
        <w:t>P</w:t>
      </w:r>
      <w:r w:rsidRPr="001A6C0A">
        <w:rPr>
          <w:rFonts w:ascii="Verdana" w:hAnsi="Verdana"/>
          <w:sz w:val="20"/>
          <w:vertAlign w:val="subscript"/>
        </w:rPr>
        <w:t>2</w:t>
      </w:r>
      <w:r w:rsidRPr="001A6C0A">
        <w:rPr>
          <w:rFonts w:ascii="Verdana" w:hAnsi="Verdana"/>
          <w:sz w:val="20"/>
        </w:rPr>
        <w:t>) balai apskaičiuojami lyginant parametro gautą balą už patirtį (R</w:t>
      </w:r>
      <w:r w:rsidRPr="001A6C0A">
        <w:rPr>
          <w:rFonts w:ascii="Verdana" w:hAnsi="Verdana"/>
          <w:sz w:val="20"/>
          <w:vertAlign w:val="subscript"/>
        </w:rPr>
        <w:t>1</w:t>
      </w:r>
      <w:r w:rsidRPr="001A6C0A">
        <w:rPr>
          <w:rFonts w:ascii="Verdana" w:hAnsi="Verdana"/>
          <w:sz w:val="20"/>
        </w:rPr>
        <w:t>, R</w:t>
      </w:r>
      <w:r w:rsidRPr="001A6C0A">
        <w:rPr>
          <w:rFonts w:ascii="Verdana" w:hAnsi="Verdana"/>
          <w:sz w:val="20"/>
          <w:vertAlign w:val="subscript"/>
        </w:rPr>
        <w:t>2</w:t>
      </w:r>
      <w:r w:rsidRPr="001A6C0A">
        <w:rPr>
          <w:rFonts w:ascii="Verdana" w:hAnsi="Verdana"/>
          <w:sz w:val="20"/>
        </w:rPr>
        <w:t>) su galima maksimalia parametro reikšme ir dauginat iš parametro lyginamojo svorio (L</w:t>
      </w:r>
      <w:r w:rsidRPr="001A6C0A">
        <w:rPr>
          <w:rFonts w:ascii="Verdana" w:hAnsi="Verdana"/>
          <w:sz w:val="20"/>
          <w:vertAlign w:val="subscript"/>
        </w:rPr>
        <w:t>1</w:t>
      </w:r>
      <w:r w:rsidRPr="001A6C0A">
        <w:rPr>
          <w:rFonts w:ascii="Verdana" w:hAnsi="Verdana"/>
          <w:sz w:val="20"/>
        </w:rPr>
        <w:t>, L</w:t>
      </w:r>
      <w:r w:rsidRPr="001A6C0A">
        <w:rPr>
          <w:rFonts w:ascii="Verdana" w:hAnsi="Verdana"/>
          <w:sz w:val="20"/>
          <w:vertAlign w:val="subscript"/>
        </w:rPr>
        <w:t>2</w:t>
      </w:r>
      <w:r w:rsidRPr="001A6C0A">
        <w:rPr>
          <w:rFonts w:ascii="Verdana" w:hAnsi="Verdana"/>
          <w:sz w:val="20"/>
        </w:rPr>
        <w:t>):</w:t>
      </w:r>
    </w:p>
    <w:p w14:paraId="051C11DA" w14:textId="77777777" w:rsidR="00013295" w:rsidRPr="001A6C0A" w:rsidRDefault="00000000" w:rsidP="00013295">
      <w:pPr>
        <w:tabs>
          <w:tab w:val="left" w:pos="851"/>
        </w:tabs>
        <w:suppressAutoHyphens/>
        <w:ind w:left="0" w:firstLine="567"/>
        <w:jc w:val="center"/>
        <w:rPr>
          <w:rFonts w:ascii="Verdana" w:hAnsi="Verdana"/>
          <w:i/>
          <w:iCs/>
          <w:sz w:val="20"/>
        </w:rPr>
      </w:pPr>
      <m:oMath>
        <m:sSub>
          <m:sSubPr>
            <m:ctrlPr>
              <w:rPr>
                <w:rFonts w:ascii="Cambria Math" w:hAnsi="Cambria Math"/>
                <w:i/>
                <w:iCs/>
                <w:sz w:val="20"/>
              </w:rPr>
            </m:ctrlPr>
          </m:sSubPr>
          <m:e>
            <m:r>
              <w:rPr>
                <w:rFonts w:ascii="Cambria Math" w:hAnsi="Cambria Math"/>
                <w:sz w:val="20"/>
              </w:rPr>
              <m:t>P</m:t>
            </m:r>
          </m:e>
          <m:sub>
            <m:r>
              <w:rPr>
                <w:rFonts w:ascii="Cambria Math" w:hAnsi="Cambria Math"/>
                <w:sz w:val="20"/>
              </w:rPr>
              <m:t>1</m:t>
            </m:r>
          </m:sub>
        </m:sSub>
        <m:r>
          <w:rPr>
            <w:rFonts w:ascii="Cambria Math" w:hAnsi="Cambria Math"/>
            <w:sz w:val="20"/>
          </w:rPr>
          <m:t xml:space="preserve">= </m:t>
        </m:r>
        <m:f>
          <m:fPr>
            <m:ctrlPr>
              <w:rPr>
                <w:rFonts w:ascii="Cambria Math" w:hAnsi="Cambria Math"/>
                <w:i/>
                <w:iCs/>
                <w:sz w:val="20"/>
              </w:rPr>
            </m:ctrlPr>
          </m:fPr>
          <m:num>
            <m:sSub>
              <m:sSubPr>
                <m:ctrlPr>
                  <w:rPr>
                    <w:rFonts w:ascii="Cambria Math" w:hAnsi="Cambria Math"/>
                    <w:i/>
                    <w:iCs/>
                    <w:sz w:val="20"/>
                  </w:rPr>
                </m:ctrlPr>
              </m:sSubPr>
              <m:e>
                <m:r>
                  <w:rPr>
                    <w:rFonts w:ascii="Cambria Math" w:hAnsi="Cambria Math"/>
                    <w:sz w:val="20"/>
                  </w:rPr>
                  <m:t>R</m:t>
                </m:r>
              </m:e>
              <m:sub>
                <m:r>
                  <w:rPr>
                    <w:rFonts w:ascii="Cambria Math" w:hAnsi="Cambria Math"/>
                    <w:sz w:val="20"/>
                  </w:rPr>
                  <m:t>1</m:t>
                </m:r>
              </m:sub>
            </m:sSub>
          </m:num>
          <m:den>
            <m:sSub>
              <m:sSubPr>
                <m:ctrlPr>
                  <w:rPr>
                    <w:rFonts w:ascii="Cambria Math" w:hAnsi="Cambria Math"/>
                    <w:i/>
                    <w:iCs/>
                    <w:sz w:val="20"/>
                  </w:rPr>
                </m:ctrlPr>
              </m:sSubPr>
              <m:e>
                <m:r>
                  <w:rPr>
                    <w:rFonts w:ascii="Cambria Math" w:hAnsi="Cambria Math"/>
                    <w:sz w:val="20"/>
                  </w:rPr>
                  <m:t>R</m:t>
                </m:r>
              </m:e>
              <m:sub>
                <m:r>
                  <w:rPr>
                    <w:rFonts w:ascii="Cambria Math" w:hAnsi="Cambria Math"/>
                    <w:sz w:val="20"/>
                  </w:rPr>
                  <m:t>max</m:t>
                </m:r>
              </m:sub>
            </m:sSub>
          </m:den>
        </m:f>
        <m:r>
          <w:rPr>
            <w:rFonts w:ascii="Cambria Math" w:hAnsi="Cambria Math"/>
            <w:sz w:val="20"/>
          </w:rPr>
          <m:t xml:space="preserve"> * </m:t>
        </m:r>
        <m:sSub>
          <m:sSubPr>
            <m:ctrlPr>
              <w:rPr>
                <w:rFonts w:ascii="Cambria Math" w:hAnsi="Cambria Math"/>
                <w:i/>
                <w:iCs/>
                <w:sz w:val="20"/>
              </w:rPr>
            </m:ctrlPr>
          </m:sSubPr>
          <m:e>
            <m:r>
              <w:rPr>
                <w:rFonts w:ascii="Cambria Math" w:hAnsi="Cambria Math"/>
                <w:sz w:val="20"/>
              </w:rPr>
              <m:t>L</m:t>
            </m:r>
          </m:e>
          <m:sub>
            <m:r>
              <w:rPr>
                <w:rFonts w:ascii="Cambria Math" w:hAnsi="Cambria Math"/>
                <w:sz w:val="20"/>
              </w:rPr>
              <m:t>1</m:t>
            </m:r>
          </m:sub>
        </m:sSub>
      </m:oMath>
      <w:r w:rsidR="00013295" w:rsidRPr="001A6C0A">
        <w:rPr>
          <w:rFonts w:ascii="Verdana" w:hAnsi="Verdana"/>
          <w:iCs/>
          <w:sz w:val="20"/>
        </w:rPr>
        <w:t xml:space="preserve">, </w:t>
      </w:r>
      <w:r w:rsidR="00013295" w:rsidRPr="001A6C0A">
        <w:rPr>
          <w:rFonts w:ascii="Verdana" w:hAnsi="Verdana"/>
          <w:i/>
          <w:iCs/>
          <w:sz w:val="20"/>
        </w:rPr>
        <w:t xml:space="preserve"> </w:t>
      </w:r>
      <m:oMath>
        <m:sSub>
          <m:sSubPr>
            <m:ctrlPr>
              <w:rPr>
                <w:rFonts w:ascii="Cambria Math" w:hAnsi="Cambria Math"/>
                <w:i/>
                <w:iCs/>
                <w:sz w:val="20"/>
              </w:rPr>
            </m:ctrlPr>
          </m:sSubPr>
          <m:e>
            <m:r>
              <w:rPr>
                <w:rFonts w:ascii="Cambria Math" w:hAnsi="Cambria Math"/>
                <w:sz w:val="20"/>
              </w:rPr>
              <m:t>P</m:t>
            </m:r>
          </m:e>
          <m:sub>
            <m:r>
              <w:rPr>
                <w:rFonts w:ascii="Cambria Math" w:hAnsi="Cambria Math"/>
                <w:sz w:val="20"/>
              </w:rPr>
              <m:t>2</m:t>
            </m:r>
          </m:sub>
        </m:sSub>
        <m:r>
          <w:rPr>
            <w:rFonts w:ascii="Cambria Math" w:hAnsi="Cambria Math"/>
            <w:sz w:val="20"/>
          </w:rPr>
          <m:t xml:space="preserve">= </m:t>
        </m:r>
        <m:f>
          <m:fPr>
            <m:ctrlPr>
              <w:rPr>
                <w:rFonts w:ascii="Cambria Math" w:hAnsi="Cambria Math"/>
                <w:i/>
                <w:iCs/>
                <w:sz w:val="20"/>
              </w:rPr>
            </m:ctrlPr>
          </m:fPr>
          <m:num>
            <m:sSub>
              <m:sSubPr>
                <m:ctrlPr>
                  <w:rPr>
                    <w:rFonts w:ascii="Cambria Math" w:hAnsi="Cambria Math"/>
                    <w:i/>
                    <w:iCs/>
                    <w:sz w:val="20"/>
                  </w:rPr>
                </m:ctrlPr>
              </m:sSubPr>
              <m:e>
                <m:r>
                  <w:rPr>
                    <w:rFonts w:ascii="Cambria Math" w:hAnsi="Cambria Math"/>
                    <w:sz w:val="20"/>
                  </w:rPr>
                  <m:t>R</m:t>
                </m:r>
              </m:e>
              <m:sub>
                <m:r>
                  <w:rPr>
                    <w:rFonts w:ascii="Cambria Math" w:hAnsi="Cambria Math"/>
                    <w:sz w:val="20"/>
                  </w:rPr>
                  <m:t>2</m:t>
                </m:r>
              </m:sub>
            </m:sSub>
          </m:num>
          <m:den>
            <m:sSub>
              <m:sSubPr>
                <m:ctrlPr>
                  <w:rPr>
                    <w:rFonts w:ascii="Cambria Math" w:hAnsi="Cambria Math"/>
                    <w:i/>
                    <w:iCs/>
                    <w:sz w:val="20"/>
                  </w:rPr>
                </m:ctrlPr>
              </m:sSubPr>
              <m:e>
                <m:r>
                  <w:rPr>
                    <w:rFonts w:ascii="Cambria Math" w:hAnsi="Cambria Math"/>
                    <w:sz w:val="20"/>
                  </w:rPr>
                  <m:t>R</m:t>
                </m:r>
              </m:e>
              <m:sub>
                <m:r>
                  <w:rPr>
                    <w:rFonts w:ascii="Cambria Math" w:hAnsi="Cambria Math"/>
                    <w:sz w:val="20"/>
                  </w:rPr>
                  <m:t>max</m:t>
                </m:r>
              </m:sub>
            </m:sSub>
          </m:den>
        </m:f>
        <m:r>
          <w:rPr>
            <w:rFonts w:ascii="Cambria Math" w:hAnsi="Cambria Math"/>
            <w:sz w:val="20"/>
          </w:rPr>
          <m:t xml:space="preserve"> * </m:t>
        </m:r>
        <m:sSub>
          <m:sSubPr>
            <m:ctrlPr>
              <w:rPr>
                <w:rFonts w:ascii="Cambria Math" w:hAnsi="Cambria Math"/>
                <w:i/>
                <w:iCs/>
                <w:sz w:val="20"/>
              </w:rPr>
            </m:ctrlPr>
          </m:sSubPr>
          <m:e>
            <m:r>
              <w:rPr>
                <w:rFonts w:ascii="Cambria Math" w:hAnsi="Cambria Math"/>
                <w:sz w:val="20"/>
              </w:rPr>
              <m:t>L</m:t>
            </m:r>
          </m:e>
          <m:sub>
            <m:r>
              <w:rPr>
                <w:rFonts w:ascii="Cambria Math" w:hAnsi="Cambria Math"/>
                <w:sz w:val="20"/>
              </w:rPr>
              <m:t>2</m:t>
            </m:r>
          </m:sub>
        </m:sSub>
      </m:oMath>
    </w:p>
    <w:p w14:paraId="20E59258" w14:textId="77777777" w:rsidR="00013295" w:rsidRPr="001A6C0A" w:rsidRDefault="00013295" w:rsidP="00013295">
      <w:pPr>
        <w:tabs>
          <w:tab w:val="left" w:pos="851"/>
        </w:tabs>
        <w:suppressAutoHyphens/>
        <w:ind w:left="0" w:firstLine="567"/>
        <w:jc w:val="center"/>
        <w:rPr>
          <w:rFonts w:ascii="Verdana" w:hAnsi="Verdana"/>
          <w:iCs/>
          <w:sz w:val="20"/>
        </w:rPr>
      </w:pPr>
    </w:p>
    <w:p w14:paraId="222BEBA6" w14:textId="7ABA2D95" w:rsidR="00013295" w:rsidRPr="001A6C0A" w:rsidRDefault="00013295" w:rsidP="00013295">
      <w:pPr>
        <w:tabs>
          <w:tab w:val="left" w:pos="851"/>
        </w:tabs>
        <w:suppressAutoHyphens/>
        <w:ind w:left="0" w:firstLine="567"/>
        <w:rPr>
          <w:rFonts w:ascii="Verdana" w:hAnsi="Verdana"/>
          <w:sz w:val="20"/>
        </w:rPr>
      </w:pPr>
      <w:r w:rsidRPr="001A6C0A">
        <w:rPr>
          <w:rFonts w:ascii="Verdana" w:hAnsi="Verdana"/>
          <w:sz w:val="20"/>
        </w:rPr>
        <w:t>8. Parametro (P</w:t>
      </w:r>
      <w:r w:rsidRPr="001A6C0A">
        <w:rPr>
          <w:rFonts w:ascii="Verdana" w:hAnsi="Verdana"/>
          <w:sz w:val="20"/>
          <w:vertAlign w:val="subscript"/>
        </w:rPr>
        <w:t xml:space="preserve">3, </w:t>
      </w:r>
      <w:r w:rsidRPr="001A6C0A">
        <w:rPr>
          <w:rFonts w:ascii="Verdana" w:hAnsi="Verdana"/>
          <w:sz w:val="20"/>
        </w:rPr>
        <w:t>P</w:t>
      </w:r>
      <w:r w:rsidRPr="001A6C0A">
        <w:rPr>
          <w:rFonts w:ascii="Verdana" w:hAnsi="Verdana"/>
          <w:sz w:val="20"/>
          <w:vertAlign w:val="subscript"/>
        </w:rPr>
        <w:t>4</w:t>
      </w:r>
      <w:r w:rsidRPr="001A6C0A">
        <w:rPr>
          <w:rFonts w:ascii="Verdana" w:hAnsi="Verdana"/>
          <w:sz w:val="20"/>
        </w:rPr>
        <w:t>) balas apskaičiuojamas lyginant gautą parametro balo vidurkį (R</w:t>
      </w:r>
      <w:r w:rsidRPr="001A6C0A">
        <w:rPr>
          <w:rFonts w:ascii="Verdana" w:hAnsi="Verdana"/>
          <w:sz w:val="20"/>
          <w:vertAlign w:val="subscript"/>
        </w:rPr>
        <w:t xml:space="preserve">3 vid, </w:t>
      </w:r>
      <w:r w:rsidRPr="001A6C0A">
        <w:rPr>
          <w:rFonts w:ascii="Verdana" w:hAnsi="Verdana"/>
          <w:sz w:val="20"/>
        </w:rPr>
        <w:t>R</w:t>
      </w:r>
      <w:r w:rsidRPr="001A6C0A">
        <w:rPr>
          <w:rFonts w:ascii="Verdana" w:hAnsi="Verdana"/>
          <w:sz w:val="20"/>
          <w:vertAlign w:val="subscript"/>
        </w:rPr>
        <w:t>4 vid</w:t>
      </w:r>
      <w:r w:rsidRPr="001A6C0A">
        <w:rPr>
          <w:rFonts w:ascii="Verdana" w:hAnsi="Verdana"/>
          <w:sz w:val="20"/>
        </w:rPr>
        <w:t>) su galima maksimalia parametro reikšme ir dauginat iš parametro lyginamojo svorio (L</w:t>
      </w:r>
      <w:r w:rsidRPr="001A6C0A">
        <w:rPr>
          <w:rFonts w:ascii="Verdana" w:hAnsi="Verdana"/>
          <w:sz w:val="20"/>
          <w:vertAlign w:val="subscript"/>
        </w:rPr>
        <w:t xml:space="preserve">3, </w:t>
      </w:r>
      <w:r w:rsidRPr="001A6C0A">
        <w:rPr>
          <w:rFonts w:ascii="Verdana" w:hAnsi="Verdana"/>
          <w:sz w:val="20"/>
        </w:rPr>
        <w:t>L</w:t>
      </w:r>
      <w:r w:rsidRPr="001A6C0A">
        <w:rPr>
          <w:rFonts w:ascii="Verdana" w:hAnsi="Verdana"/>
          <w:sz w:val="20"/>
          <w:vertAlign w:val="subscript"/>
        </w:rPr>
        <w:t>4</w:t>
      </w:r>
      <w:r w:rsidRPr="001A6C0A">
        <w:rPr>
          <w:rFonts w:ascii="Verdana" w:hAnsi="Verdana"/>
          <w:sz w:val="20"/>
        </w:rPr>
        <w:t>):</w:t>
      </w:r>
    </w:p>
    <w:p w14:paraId="09FC0331" w14:textId="77777777" w:rsidR="00013295" w:rsidRPr="001A6C0A" w:rsidRDefault="00013295" w:rsidP="00013295">
      <w:pPr>
        <w:keepNext/>
        <w:tabs>
          <w:tab w:val="left" w:pos="851"/>
          <w:tab w:val="left" w:pos="1418"/>
        </w:tabs>
        <w:suppressAutoHyphens/>
        <w:ind w:left="0" w:firstLine="567"/>
        <w:outlineLvl w:val="1"/>
        <w:rPr>
          <w:rFonts w:ascii="Verdana" w:hAnsi="Verdana"/>
          <w:iCs/>
          <w:sz w:val="20"/>
        </w:rPr>
      </w:pPr>
    </w:p>
    <w:p w14:paraId="24133802" w14:textId="77777777" w:rsidR="00013295" w:rsidRPr="001A6C0A" w:rsidRDefault="00000000" w:rsidP="00013295">
      <w:pPr>
        <w:keepNext/>
        <w:tabs>
          <w:tab w:val="left" w:pos="851"/>
          <w:tab w:val="left" w:pos="1418"/>
        </w:tabs>
        <w:suppressAutoHyphens/>
        <w:ind w:left="0" w:firstLine="567"/>
        <w:jc w:val="center"/>
        <w:outlineLvl w:val="1"/>
        <w:rPr>
          <w:rFonts w:ascii="Verdana" w:hAnsi="Verdana"/>
          <w:sz w:val="20"/>
        </w:rPr>
      </w:pPr>
      <m:oMathPara>
        <m:oMath>
          <m:sSub>
            <m:sSubPr>
              <m:ctrlPr>
                <w:rPr>
                  <w:rFonts w:ascii="Cambria Math" w:hAnsi="Cambria Math"/>
                  <w:sz w:val="20"/>
                </w:rPr>
              </m:ctrlPr>
            </m:sSubPr>
            <m:e>
              <m:r>
                <w:rPr>
                  <w:rFonts w:ascii="Cambria Math" w:hAnsi="Cambria Math"/>
                  <w:sz w:val="20"/>
                </w:rPr>
                <m:t>P</m:t>
              </m:r>
            </m:e>
            <m:sub>
              <m:r>
                <w:rPr>
                  <w:rFonts w:ascii="Cambria Math" w:hAnsi="Cambria Math"/>
                  <w:sz w:val="20"/>
                </w:rPr>
                <m:t>3</m:t>
              </m:r>
            </m:sub>
          </m:sSub>
          <m:r>
            <w:rPr>
              <w:rFonts w:ascii="Cambria Math" w:hAnsi="Cambria Math"/>
              <w:sz w:val="20"/>
            </w:rPr>
            <m:t>= </m:t>
          </m:r>
          <m:f>
            <m:fPr>
              <m:ctrlPr>
                <w:rPr>
                  <w:rFonts w:ascii="Cambria Math" w:hAnsi="Cambria Math"/>
                  <w:sz w:val="20"/>
                </w:rPr>
              </m:ctrlPr>
            </m:fPr>
            <m:num>
              <m:sSub>
                <m:sSubPr>
                  <m:ctrlPr>
                    <w:rPr>
                      <w:rFonts w:ascii="Cambria Math" w:hAnsi="Cambria Math"/>
                      <w:sz w:val="20"/>
                    </w:rPr>
                  </m:ctrlPr>
                </m:sSubPr>
                <m:e>
                  <m:r>
                    <w:rPr>
                      <w:rFonts w:ascii="Cambria Math" w:hAnsi="Cambria Math"/>
                      <w:sz w:val="20"/>
                    </w:rPr>
                    <m:t>R</m:t>
                  </m:r>
                </m:e>
                <m:sub>
                  <m:r>
                    <w:rPr>
                      <w:rFonts w:ascii="Cambria Math" w:hAnsi="Cambria Math"/>
                      <w:sz w:val="20"/>
                    </w:rPr>
                    <m:t>3 vid</m:t>
                  </m:r>
                </m:sub>
              </m:sSub>
            </m:num>
            <m:den>
              <m:sSub>
                <m:sSubPr>
                  <m:ctrlPr>
                    <w:rPr>
                      <w:rFonts w:ascii="Cambria Math" w:hAnsi="Cambria Math"/>
                      <w:sz w:val="20"/>
                    </w:rPr>
                  </m:ctrlPr>
                </m:sSubPr>
                <m:e>
                  <m:r>
                    <w:rPr>
                      <w:rFonts w:ascii="Cambria Math" w:hAnsi="Cambria Math"/>
                      <w:sz w:val="20"/>
                    </w:rPr>
                    <m:t>R</m:t>
                  </m:r>
                </m:e>
                <m:sub>
                  <m:r>
                    <w:rPr>
                      <w:rFonts w:ascii="Cambria Math" w:hAnsi="Cambria Math"/>
                      <w:sz w:val="20"/>
                    </w:rPr>
                    <m:t>max</m:t>
                  </m:r>
                </m:sub>
              </m:sSub>
            </m:den>
          </m:f>
          <m:r>
            <w:rPr>
              <w:rFonts w:ascii="Cambria Math" w:hAnsi="Cambria Math"/>
              <w:sz w:val="20"/>
            </w:rPr>
            <m:t> * </m:t>
          </m:r>
          <m:sSub>
            <m:sSubPr>
              <m:ctrlPr>
                <w:rPr>
                  <w:rFonts w:ascii="Cambria Math" w:hAnsi="Cambria Math"/>
                  <w:sz w:val="20"/>
                </w:rPr>
              </m:ctrlPr>
            </m:sSubPr>
            <m:e>
              <m:r>
                <w:rPr>
                  <w:rFonts w:ascii="Cambria Math" w:hAnsi="Cambria Math"/>
                  <w:sz w:val="20"/>
                </w:rPr>
                <m:t>L</m:t>
              </m:r>
            </m:e>
            <m:sub>
              <m:r>
                <w:rPr>
                  <w:rFonts w:ascii="Cambria Math" w:hAnsi="Cambria Math"/>
                  <w:sz w:val="20"/>
                </w:rPr>
                <m:t>3</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 xml:space="preserve">    P</m:t>
              </m:r>
            </m:e>
            <m:sub>
              <m:r>
                <w:rPr>
                  <w:rFonts w:ascii="Cambria Math" w:hAnsi="Cambria Math"/>
                  <w:sz w:val="20"/>
                </w:rPr>
                <m:t>4</m:t>
              </m:r>
            </m:sub>
          </m:sSub>
          <m:r>
            <w:rPr>
              <w:rFonts w:ascii="Cambria Math" w:hAnsi="Cambria Math"/>
              <w:sz w:val="20"/>
            </w:rPr>
            <m:t>=</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R</m:t>
                  </m:r>
                </m:e>
                <m:sub>
                  <m:r>
                    <w:rPr>
                      <w:rFonts w:ascii="Cambria Math" w:hAnsi="Cambria Math"/>
                      <w:sz w:val="20"/>
                    </w:rPr>
                    <m:t>4 vid</m:t>
                  </m:r>
                </m:sub>
              </m:sSub>
            </m:num>
            <m:den>
              <m:sSub>
                <m:sSubPr>
                  <m:ctrlPr>
                    <w:rPr>
                      <w:rFonts w:ascii="Cambria Math" w:hAnsi="Cambria Math"/>
                      <w:i/>
                      <w:sz w:val="20"/>
                    </w:rPr>
                  </m:ctrlPr>
                </m:sSubPr>
                <m:e>
                  <m:r>
                    <w:rPr>
                      <w:rFonts w:ascii="Cambria Math" w:hAnsi="Cambria Math"/>
                      <w:sz w:val="20"/>
                    </w:rPr>
                    <m:t>R</m:t>
                  </m:r>
                </m:e>
                <m:sub>
                  <m:r>
                    <w:rPr>
                      <w:rFonts w:ascii="Cambria Math" w:hAnsi="Cambria Math"/>
                      <w:sz w:val="20"/>
                    </w:rPr>
                    <m:t>max</m:t>
                  </m:r>
                </m:sub>
              </m:sSub>
            </m:den>
          </m:f>
          <m:r>
            <w:rPr>
              <w:rFonts w:ascii="Cambria Math" w:hAnsi="Cambria Math"/>
              <w:sz w:val="20"/>
            </w:rPr>
            <m:t>*</m:t>
          </m:r>
          <m:sSub>
            <m:sSubPr>
              <m:ctrlPr>
                <w:rPr>
                  <w:rFonts w:ascii="Cambria Math" w:hAnsi="Cambria Math"/>
                  <w:i/>
                  <w:sz w:val="20"/>
                </w:rPr>
              </m:ctrlPr>
            </m:sSubPr>
            <m:e>
              <m:r>
                <w:rPr>
                  <w:rFonts w:ascii="Cambria Math" w:hAnsi="Cambria Math"/>
                  <w:sz w:val="20"/>
                </w:rPr>
                <m:t>L</m:t>
              </m:r>
            </m:e>
            <m:sub>
              <m:r>
                <w:rPr>
                  <w:rFonts w:ascii="Cambria Math" w:hAnsi="Cambria Math"/>
                  <w:sz w:val="20"/>
                </w:rPr>
                <m:t>4</m:t>
              </m:r>
            </m:sub>
          </m:sSub>
        </m:oMath>
      </m:oMathPara>
    </w:p>
    <w:p w14:paraId="105869F7" w14:textId="77777777" w:rsidR="00013295" w:rsidRPr="001A6C0A" w:rsidRDefault="00013295" w:rsidP="00013295">
      <w:pPr>
        <w:keepNext/>
        <w:tabs>
          <w:tab w:val="left" w:pos="851"/>
          <w:tab w:val="left" w:pos="1418"/>
        </w:tabs>
        <w:suppressAutoHyphens/>
        <w:ind w:left="0" w:firstLine="567"/>
        <w:jc w:val="center"/>
        <w:outlineLvl w:val="1"/>
        <w:rPr>
          <w:rFonts w:ascii="Verdana" w:hAnsi="Verdana"/>
          <w:sz w:val="20"/>
        </w:rPr>
      </w:pPr>
    </w:p>
    <w:p w14:paraId="2AE5D5EA" w14:textId="0E00C4F3" w:rsidR="00013295" w:rsidRPr="001A6C0A" w:rsidRDefault="00013295" w:rsidP="00013295">
      <w:pPr>
        <w:keepNext/>
        <w:tabs>
          <w:tab w:val="left" w:pos="851"/>
          <w:tab w:val="left" w:pos="1418"/>
        </w:tabs>
        <w:suppressAutoHyphens/>
        <w:ind w:left="0" w:firstLine="567"/>
        <w:outlineLvl w:val="1"/>
        <w:rPr>
          <w:rFonts w:ascii="Verdana" w:hAnsi="Verdana"/>
          <w:sz w:val="20"/>
        </w:rPr>
      </w:pPr>
      <w:r w:rsidRPr="001A6C0A">
        <w:rPr>
          <w:rFonts w:ascii="Verdana" w:hAnsi="Verdana"/>
          <w:sz w:val="20"/>
        </w:rPr>
        <w:t>9. Parametro balo vidurkis (R</w:t>
      </w:r>
      <w:r w:rsidRPr="001A6C0A">
        <w:rPr>
          <w:rFonts w:ascii="Verdana" w:hAnsi="Verdana"/>
          <w:sz w:val="20"/>
          <w:vertAlign w:val="subscript"/>
        </w:rPr>
        <w:t xml:space="preserve">3 vid, </w:t>
      </w:r>
      <w:r w:rsidRPr="001A6C0A">
        <w:rPr>
          <w:rFonts w:ascii="Verdana" w:hAnsi="Verdana"/>
          <w:sz w:val="20"/>
        </w:rPr>
        <w:t>R</w:t>
      </w:r>
      <w:r w:rsidRPr="001A6C0A">
        <w:rPr>
          <w:rFonts w:ascii="Verdana" w:hAnsi="Verdana"/>
          <w:sz w:val="20"/>
          <w:vertAlign w:val="subscript"/>
        </w:rPr>
        <w:t>4 vid</w:t>
      </w:r>
      <w:r w:rsidRPr="001A6C0A">
        <w:rPr>
          <w:rFonts w:ascii="Verdana" w:hAnsi="Verdana"/>
          <w:sz w:val="20"/>
        </w:rPr>
        <w:t xml:space="preserve">) apskaičiuojant sudėjus ekspertų skirtus balus ir padalinus iš ekspertų skaičiaus. </w:t>
      </w:r>
    </w:p>
    <w:p w14:paraId="4E4C39CA" w14:textId="3C877803" w:rsidR="00013295" w:rsidRPr="001A6C0A" w:rsidRDefault="00013295" w:rsidP="00013295">
      <w:pPr>
        <w:keepNext/>
        <w:tabs>
          <w:tab w:val="left" w:pos="851"/>
          <w:tab w:val="left" w:pos="1418"/>
        </w:tabs>
        <w:suppressAutoHyphens/>
        <w:ind w:left="0" w:firstLine="567"/>
        <w:outlineLvl w:val="1"/>
        <w:rPr>
          <w:rFonts w:ascii="Verdana" w:hAnsi="Verdana"/>
          <w:sz w:val="20"/>
        </w:rPr>
      </w:pPr>
      <w:r w:rsidRPr="001A6C0A">
        <w:rPr>
          <w:rFonts w:ascii="Verdana" w:hAnsi="Verdana"/>
          <w:sz w:val="20"/>
        </w:rPr>
        <w:t>10.</w:t>
      </w:r>
      <w:r w:rsidRPr="001A6C0A">
        <w:rPr>
          <w:rFonts w:ascii="Verdana" w:hAnsi="Verdana"/>
          <w:b/>
          <w:bCs/>
          <w:sz w:val="20"/>
        </w:rPr>
        <w:t xml:space="preserve"> Siūlomo projekto vadovo patirtis (P</w:t>
      </w:r>
      <w:r w:rsidRPr="001A6C0A">
        <w:rPr>
          <w:rFonts w:ascii="Verdana" w:hAnsi="Verdana"/>
          <w:b/>
          <w:bCs/>
          <w:sz w:val="20"/>
          <w:vertAlign w:val="subscript"/>
        </w:rPr>
        <w:t>1</w:t>
      </w:r>
      <w:r w:rsidRPr="001A6C0A">
        <w:rPr>
          <w:rFonts w:ascii="Verdana" w:hAnsi="Verdana"/>
          <w:b/>
          <w:bCs/>
          <w:sz w:val="20"/>
        </w:rPr>
        <w:t xml:space="preserve">): </w:t>
      </w:r>
      <w:r w:rsidR="00623C84" w:rsidRPr="001A6C0A">
        <w:rPr>
          <w:rFonts w:ascii="Verdana" w:hAnsi="Verdana"/>
          <w:sz w:val="20"/>
        </w:rPr>
        <w:t xml:space="preserve">su A dalies pasiūlymu pateikiamas </w:t>
      </w:r>
      <w:r w:rsidRPr="001A6C0A">
        <w:rPr>
          <w:rFonts w:ascii="Verdana" w:hAnsi="Verdana"/>
          <w:sz w:val="20"/>
          <w:u w:val="single"/>
        </w:rPr>
        <w:t xml:space="preserve">užpildytas </w:t>
      </w:r>
      <w:r w:rsidR="0053540F">
        <w:rPr>
          <w:rFonts w:ascii="Verdana" w:hAnsi="Verdana"/>
          <w:sz w:val="20"/>
          <w:u w:val="single"/>
        </w:rPr>
        <w:t>10</w:t>
      </w:r>
      <w:r w:rsidRPr="001A6C0A">
        <w:rPr>
          <w:rFonts w:ascii="Verdana" w:hAnsi="Verdana"/>
          <w:sz w:val="20"/>
          <w:u w:val="single"/>
        </w:rPr>
        <w:t xml:space="preserve"> priedas „Siūlomų specialistų sąrašas“ ir užsakovų</w:t>
      </w:r>
      <w:r w:rsidRPr="001A6C0A">
        <w:rPr>
          <w:rFonts w:ascii="Verdana" w:hAnsi="Verdana"/>
          <w:sz w:val="20"/>
        </w:rPr>
        <w:t xml:space="preserve"> </w:t>
      </w:r>
      <w:r w:rsidRPr="001A6C0A">
        <w:rPr>
          <w:rFonts w:ascii="Verdana" w:hAnsi="Verdana"/>
          <w:sz w:val="20"/>
          <w:u w:val="single"/>
        </w:rPr>
        <w:t>pažymos</w:t>
      </w:r>
      <w:r w:rsidRPr="001A6C0A">
        <w:rPr>
          <w:rFonts w:ascii="Verdana" w:hAnsi="Verdana"/>
          <w:sz w:val="20"/>
        </w:rPr>
        <w:t>, kuriose nurodytos paslaugų apib</w:t>
      </w:r>
      <w:r w:rsidR="0053540F">
        <w:rPr>
          <w:rFonts w:ascii="Verdana" w:hAnsi="Verdana"/>
          <w:sz w:val="20"/>
        </w:rPr>
        <w:t>ū</w:t>
      </w:r>
      <w:r w:rsidRPr="001A6C0A">
        <w:rPr>
          <w:rFonts w:ascii="Verdana" w:hAnsi="Verdana"/>
          <w:sz w:val="20"/>
        </w:rPr>
        <w:t xml:space="preserve">dinimai, bendros sumos, datos, kad paslaugos buvo suteiktos tinkamai. Taip pat pažymoje turi būti nurodyta, kad </w:t>
      </w:r>
      <w:r w:rsidRPr="001A6C0A">
        <w:rPr>
          <w:rFonts w:ascii="Verdana" w:hAnsi="Verdana"/>
          <w:sz w:val="20"/>
          <w:u w:val="single"/>
        </w:rPr>
        <w:t>siūlomas projekto vadovas buvo atsakingas už projektą/vadovavo projektui</w:t>
      </w:r>
      <w:r w:rsidRPr="001A6C0A">
        <w:rPr>
          <w:rStyle w:val="FootnoteReference"/>
          <w:rFonts w:ascii="Verdana" w:hAnsi="Verdana"/>
          <w:sz w:val="20"/>
        </w:rPr>
        <w:footnoteReference w:id="2"/>
      </w:r>
      <w:r w:rsidRPr="001A6C0A">
        <w:rPr>
          <w:rFonts w:ascii="Verdana" w:hAnsi="Verdana"/>
          <w:sz w:val="20"/>
        </w:rPr>
        <w:t xml:space="preserve">. </w:t>
      </w:r>
      <w:r w:rsidRPr="001A6C0A">
        <w:rPr>
          <w:rFonts w:ascii="Verdana" w:eastAsia="Calibri" w:hAnsi="Verdana"/>
          <w:sz w:val="20"/>
        </w:rPr>
        <w:t xml:space="preserve">Tiekėjas, vietoj pažymų, taip pat gali pateikti ir užsakovo (-ų) pasirašytą (-us) paslaugų priėmimo-perdavimo aktą (-us) ar kitą (-us) dokumentą (-us), jei jame (juose) yra nurodyta visa informacija, kuri turi būti pažymoje. </w:t>
      </w:r>
      <w:r w:rsidRPr="001A6C0A">
        <w:rPr>
          <w:rFonts w:ascii="Verdana" w:hAnsi="Verdana"/>
          <w:sz w:val="20"/>
        </w:rPr>
        <w:t xml:space="preserve">Perkančioji organizacija, siekdama patikslinti informaciją apie įvykdytą ar vykdomą projektą, projektų vadovo vaidmenį jame, pasilieka teisę be išankstinio įspėjimo susisiekti su nurodytu užsakovo atstovu. </w:t>
      </w:r>
    </w:p>
    <w:p w14:paraId="5D51D4AC" w14:textId="2095D520" w:rsidR="00013295" w:rsidRPr="001A6C0A" w:rsidRDefault="00013295" w:rsidP="00013295">
      <w:pPr>
        <w:keepNext/>
        <w:tabs>
          <w:tab w:val="left" w:pos="851"/>
          <w:tab w:val="left" w:pos="1418"/>
        </w:tabs>
        <w:suppressAutoHyphens/>
        <w:ind w:left="0" w:firstLine="567"/>
        <w:outlineLvl w:val="1"/>
        <w:rPr>
          <w:rFonts w:ascii="Verdana" w:hAnsi="Verdana"/>
          <w:iCs/>
          <w:sz w:val="20"/>
        </w:rPr>
      </w:pPr>
      <w:r w:rsidRPr="001A6C0A">
        <w:rPr>
          <w:rFonts w:ascii="Verdana" w:hAnsi="Verdana"/>
          <w:sz w:val="20"/>
        </w:rPr>
        <w:t>10.1. Balų suteikimo tvarka:</w:t>
      </w:r>
    </w:p>
    <w:tbl>
      <w:tblPr>
        <w:tblStyle w:val="TableGrid"/>
        <w:tblW w:w="9446" w:type="dxa"/>
        <w:tblInd w:w="-5" w:type="dxa"/>
        <w:tblLook w:val="04A0" w:firstRow="1" w:lastRow="0" w:firstColumn="1" w:lastColumn="0" w:noHBand="0" w:noVBand="1"/>
      </w:tblPr>
      <w:tblGrid>
        <w:gridCol w:w="919"/>
        <w:gridCol w:w="8527"/>
      </w:tblGrid>
      <w:tr w:rsidR="00013295" w:rsidRPr="001A6C0A" w14:paraId="4157C9EE" w14:textId="77777777" w:rsidTr="005D5DCB">
        <w:trPr>
          <w:trHeight w:val="232"/>
        </w:trPr>
        <w:tc>
          <w:tcPr>
            <w:tcW w:w="919" w:type="dxa"/>
            <w:shd w:val="clear" w:color="auto" w:fill="E7E6E6" w:themeFill="background2"/>
          </w:tcPr>
          <w:p w14:paraId="27589F9B" w14:textId="77777777" w:rsidR="00013295" w:rsidRPr="001A6C0A" w:rsidRDefault="00013295" w:rsidP="004A5DDB">
            <w:pPr>
              <w:widowControl/>
              <w:tabs>
                <w:tab w:val="left" w:pos="426"/>
              </w:tabs>
              <w:autoSpaceDE/>
              <w:autoSpaceDN/>
              <w:adjustRightInd/>
              <w:ind w:left="0" w:firstLine="0"/>
              <w:jc w:val="center"/>
              <w:rPr>
                <w:rFonts w:ascii="Verdana" w:hAnsi="Verdana"/>
                <w:b/>
                <w:iCs/>
                <w:sz w:val="20"/>
                <w:lang w:eastAsia="en-US"/>
              </w:rPr>
            </w:pPr>
            <w:r w:rsidRPr="001A6C0A">
              <w:rPr>
                <w:rFonts w:ascii="Verdana" w:hAnsi="Verdana"/>
                <w:b/>
                <w:iCs/>
                <w:sz w:val="20"/>
                <w:lang w:eastAsia="en-US"/>
              </w:rPr>
              <w:t>Balas</w:t>
            </w:r>
          </w:p>
        </w:tc>
        <w:tc>
          <w:tcPr>
            <w:tcW w:w="8527" w:type="dxa"/>
            <w:shd w:val="clear" w:color="auto" w:fill="E7E6E6" w:themeFill="background2"/>
          </w:tcPr>
          <w:p w14:paraId="0DEFBDFA" w14:textId="77777777" w:rsidR="00013295" w:rsidRPr="001A6C0A" w:rsidRDefault="00013295" w:rsidP="004A5DDB">
            <w:pPr>
              <w:widowControl/>
              <w:tabs>
                <w:tab w:val="left" w:pos="426"/>
              </w:tabs>
              <w:autoSpaceDE/>
              <w:autoSpaceDN/>
              <w:adjustRightInd/>
              <w:ind w:left="0" w:firstLine="0"/>
              <w:jc w:val="center"/>
              <w:rPr>
                <w:rFonts w:ascii="Verdana" w:hAnsi="Verdana"/>
                <w:b/>
                <w:iCs/>
                <w:sz w:val="20"/>
                <w:lang w:eastAsia="en-US"/>
              </w:rPr>
            </w:pPr>
            <w:r w:rsidRPr="001A6C0A">
              <w:rPr>
                <w:rFonts w:ascii="Verdana" w:hAnsi="Verdana"/>
                <w:b/>
                <w:iCs/>
                <w:sz w:val="20"/>
                <w:lang w:eastAsia="en-US"/>
              </w:rPr>
              <w:t>Vertinimas</w:t>
            </w:r>
          </w:p>
        </w:tc>
      </w:tr>
      <w:tr w:rsidR="00013295" w:rsidRPr="001A6C0A" w14:paraId="555892BD" w14:textId="77777777" w:rsidTr="005D5DCB">
        <w:trPr>
          <w:trHeight w:val="938"/>
        </w:trPr>
        <w:tc>
          <w:tcPr>
            <w:tcW w:w="919" w:type="dxa"/>
          </w:tcPr>
          <w:p w14:paraId="5FEA8C72" w14:textId="77777777" w:rsidR="00013295" w:rsidRPr="001A6C0A" w:rsidRDefault="00013295" w:rsidP="004A5DDB">
            <w:pPr>
              <w:ind w:left="0" w:firstLine="0"/>
              <w:rPr>
                <w:rFonts w:ascii="Verdana" w:hAnsi="Verdana"/>
                <w:b/>
                <w:bCs/>
                <w:sz w:val="20"/>
              </w:rPr>
            </w:pPr>
            <w:r w:rsidRPr="001A6C0A">
              <w:rPr>
                <w:rFonts w:ascii="Verdana" w:hAnsi="Verdana"/>
                <w:b/>
                <w:bCs/>
                <w:sz w:val="20"/>
              </w:rPr>
              <w:t>0 balų</w:t>
            </w:r>
          </w:p>
        </w:tc>
        <w:tc>
          <w:tcPr>
            <w:tcW w:w="8527" w:type="dxa"/>
          </w:tcPr>
          <w:p w14:paraId="441ADB36" w14:textId="1FE778A2" w:rsidR="00013295" w:rsidRPr="001A6C0A" w:rsidRDefault="00013295" w:rsidP="004A5DDB">
            <w:pPr>
              <w:ind w:left="0" w:firstLine="0"/>
              <w:rPr>
                <w:rFonts w:ascii="Verdana" w:hAnsi="Verdana"/>
                <w:sz w:val="20"/>
                <w:highlight w:val="yellow"/>
              </w:rPr>
            </w:pPr>
            <w:r w:rsidRPr="001A6C0A">
              <w:rPr>
                <w:rFonts w:ascii="Verdana" w:hAnsi="Verdana"/>
                <w:sz w:val="20"/>
              </w:rPr>
              <w:t xml:space="preserve">Tiekėjo siūlomas specialistas per pastaruosius 3 metus iki pasiūlymo pateikimo termino pabaigos </w:t>
            </w:r>
            <w:r w:rsidRPr="001A6C0A">
              <w:rPr>
                <w:rFonts w:ascii="Verdana" w:hAnsi="Verdana"/>
                <w:b/>
                <w:bCs/>
                <w:sz w:val="20"/>
              </w:rPr>
              <w:t>vadovavo mažiau nei dviem</w:t>
            </w:r>
            <w:r w:rsidRPr="001A6C0A">
              <w:rPr>
                <w:rFonts w:ascii="Verdana" w:hAnsi="Verdana"/>
                <w:sz w:val="20"/>
              </w:rPr>
              <w:t xml:space="preserve"> viešųjų ryšių / rinkodaros / komunikacijos sutartims / projektams /kampanijoms (toliau – </w:t>
            </w:r>
            <w:r w:rsidRPr="001A6C0A">
              <w:rPr>
                <w:rFonts w:ascii="Verdana" w:hAnsi="Verdana"/>
                <w:b/>
                <w:bCs/>
                <w:sz w:val="20"/>
              </w:rPr>
              <w:t>Projektams</w:t>
            </w:r>
            <w:r w:rsidRPr="001A6C0A">
              <w:rPr>
                <w:rFonts w:ascii="Verdana" w:hAnsi="Verdana"/>
                <w:sz w:val="20"/>
              </w:rPr>
              <w:t xml:space="preserve">), kai kiekvieno iš jų vertė buvo ne mažesnė kai </w:t>
            </w:r>
            <w:r w:rsidR="00623C84" w:rsidRPr="001A6C0A">
              <w:rPr>
                <w:rFonts w:ascii="Verdana" w:hAnsi="Verdana"/>
                <w:sz w:val="20"/>
              </w:rPr>
              <w:t>2</w:t>
            </w:r>
            <w:r w:rsidRPr="001A6C0A">
              <w:rPr>
                <w:rFonts w:ascii="Verdana" w:hAnsi="Verdana"/>
                <w:sz w:val="20"/>
              </w:rPr>
              <w:t>0 000 Eur be PVM;</w:t>
            </w:r>
          </w:p>
        </w:tc>
      </w:tr>
      <w:tr w:rsidR="00013295" w:rsidRPr="001A6C0A" w14:paraId="266E975D" w14:textId="77777777" w:rsidTr="005D5DCB">
        <w:trPr>
          <w:trHeight w:val="706"/>
        </w:trPr>
        <w:tc>
          <w:tcPr>
            <w:tcW w:w="919" w:type="dxa"/>
          </w:tcPr>
          <w:p w14:paraId="42023A9F" w14:textId="77777777" w:rsidR="00013295" w:rsidRPr="001A6C0A" w:rsidRDefault="00013295" w:rsidP="004A5DDB">
            <w:pPr>
              <w:ind w:left="0" w:firstLine="0"/>
              <w:rPr>
                <w:rFonts w:ascii="Verdana" w:hAnsi="Verdana"/>
                <w:b/>
                <w:bCs/>
                <w:sz w:val="20"/>
              </w:rPr>
            </w:pPr>
            <w:r w:rsidRPr="001A6C0A">
              <w:rPr>
                <w:rFonts w:ascii="Verdana" w:hAnsi="Verdana"/>
                <w:b/>
                <w:bCs/>
                <w:sz w:val="20"/>
              </w:rPr>
              <w:t>1 balas</w:t>
            </w:r>
          </w:p>
        </w:tc>
        <w:tc>
          <w:tcPr>
            <w:tcW w:w="8527" w:type="dxa"/>
          </w:tcPr>
          <w:p w14:paraId="6A8FB70F" w14:textId="713DC10A" w:rsidR="00013295" w:rsidRPr="001A6C0A" w:rsidRDefault="00013295" w:rsidP="004A5DDB">
            <w:pPr>
              <w:ind w:left="0" w:firstLine="0"/>
              <w:rPr>
                <w:rFonts w:ascii="Verdana" w:hAnsi="Verdana"/>
                <w:sz w:val="20"/>
              </w:rPr>
            </w:pPr>
            <w:r w:rsidRPr="001A6C0A">
              <w:rPr>
                <w:rFonts w:ascii="Verdana" w:hAnsi="Verdana"/>
                <w:sz w:val="20"/>
              </w:rPr>
              <w:t xml:space="preserve">Tiekėjo siūlomas specialistas per pastaruosius 3 metus iki pasiūlymo pateikimo termino pabaigos </w:t>
            </w:r>
            <w:r w:rsidRPr="001A6C0A">
              <w:rPr>
                <w:rFonts w:ascii="Verdana" w:hAnsi="Verdana"/>
                <w:b/>
                <w:bCs/>
                <w:sz w:val="20"/>
              </w:rPr>
              <w:t>vadovavo dviem</w:t>
            </w:r>
            <w:r w:rsidRPr="001A6C0A">
              <w:rPr>
                <w:rFonts w:ascii="Verdana" w:hAnsi="Verdana"/>
                <w:sz w:val="20"/>
              </w:rPr>
              <w:t xml:space="preserve"> viešųjų ryšių / rinkodaros / komunikacijos sutartims / projektams /kampanijoms (toliau – </w:t>
            </w:r>
            <w:r w:rsidRPr="001A6C0A">
              <w:rPr>
                <w:rFonts w:ascii="Verdana" w:hAnsi="Verdana"/>
                <w:b/>
                <w:bCs/>
                <w:sz w:val="20"/>
              </w:rPr>
              <w:t>Projektams</w:t>
            </w:r>
            <w:r w:rsidRPr="001A6C0A">
              <w:rPr>
                <w:rFonts w:ascii="Verdana" w:hAnsi="Verdana"/>
                <w:sz w:val="20"/>
              </w:rPr>
              <w:t xml:space="preserve">), kai kiekvieno iš jų vertė buvo ne mažesnė kai </w:t>
            </w:r>
            <w:r w:rsidR="00623C84" w:rsidRPr="001A6C0A">
              <w:rPr>
                <w:rFonts w:ascii="Verdana" w:hAnsi="Verdana"/>
                <w:sz w:val="20"/>
              </w:rPr>
              <w:t>2</w:t>
            </w:r>
            <w:r w:rsidRPr="001A6C0A">
              <w:rPr>
                <w:rFonts w:ascii="Verdana" w:hAnsi="Verdana"/>
                <w:sz w:val="20"/>
              </w:rPr>
              <w:t>0 000 Eur be PVM;</w:t>
            </w:r>
          </w:p>
        </w:tc>
      </w:tr>
      <w:tr w:rsidR="00013295" w:rsidRPr="001A6C0A" w14:paraId="3266C983" w14:textId="77777777" w:rsidTr="005D5DCB">
        <w:trPr>
          <w:trHeight w:val="473"/>
        </w:trPr>
        <w:tc>
          <w:tcPr>
            <w:tcW w:w="919" w:type="dxa"/>
          </w:tcPr>
          <w:p w14:paraId="7BB18740" w14:textId="77777777" w:rsidR="00013295" w:rsidRPr="001A6C0A" w:rsidRDefault="00013295" w:rsidP="004A5DDB">
            <w:pPr>
              <w:ind w:left="0" w:firstLine="0"/>
              <w:rPr>
                <w:rFonts w:ascii="Verdana" w:hAnsi="Verdana"/>
                <w:b/>
                <w:bCs/>
                <w:sz w:val="20"/>
              </w:rPr>
            </w:pPr>
            <w:r w:rsidRPr="001A6C0A">
              <w:rPr>
                <w:rFonts w:ascii="Verdana" w:hAnsi="Verdana"/>
                <w:b/>
                <w:bCs/>
                <w:sz w:val="20"/>
              </w:rPr>
              <w:t>2 balai</w:t>
            </w:r>
          </w:p>
        </w:tc>
        <w:tc>
          <w:tcPr>
            <w:tcW w:w="8527" w:type="dxa"/>
          </w:tcPr>
          <w:p w14:paraId="649E927E" w14:textId="173BC45F" w:rsidR="00013295" w:rsidRPr="001A6C0A" w:rsidRDefault="00013295" w:rsidP="004A5DDB">
            <w:pPr>
              <w:ind w:left="0" w:firstLine="0"/>
              <w:rPr>
                <w:rFonts w:ascii="Verdana" w:hAnsi="Verdana"/>
                <w:sz w:val="20"/>
              </w:rPr>
            </w:pPr>
            <w:r w:rsidRPr="001A6C0A">
              <w:rPr>
                <w:rFonts w:ascii="Verdana" w:hAnsi="Verdana"/>
                <w:sz w:val="20"/>
              </w:rPr>
              <w:t xml:space="preserve">Tiekėjo siūlomas specialistas per pastaruosius 3 metus iki pasiūlymo pateikimo termino pabaigos </w:t>
            </w:r>
            <w:r w:rsidRPr="001A6C0A">
              <w:rPr>
                <w:rFonts w:ascii="Verdana" w:hAnsi="Verdana"/>
                <w:b/>
                <w:bCs/>
                <w:sz w:val="20"/>
              </w:rPr>
              <w:t>vadovavo</w:t>
            </w:r>
            <w:r w:rsidRPr="001A6C0A">
              <w:rPr>
                <w:rFonts w:ascii="Verdana" w:hAnsi="Verdana"/>
                <w:color w:val="00B0F0"/>
                <w:sz w:val="20"/>
              </w:rPr>
              <w:t xml:space="preserve"> </w:t>
            </w:r>
            <w:r w:rsidRPr="001A6C0A">
              <w:rPr>
                <w:rFonts w:ascii="Verdana" w:hAnsi="Verdana"/>
                <w:b/>
                <w:bCs/>
                <w:sz w:val="20"/>
              </w:rPr>
              <w:t>trims Projektams</w:t>
            </w:r>
            <w:r w:rsidRPr="001A6C0A">
              <w:rPr>
                <w:rFonts w:ascii="Verdana" w:hAnsi="Verdana"/>
                <w:sz w:val="20"/>
              </w:rPr>
              <w:t xml:space="preserve">, kai  kiekvieno iš jų vertė buvo ne mažesnė kai </w:t>
            </w:r>
            <w:r w:rsidR="00623C84" w:rsidRPr="001A6C0A">
              <w:rPr>
                <w:rFonts w:ascii="Verdana" w:hAnsi="Verdana"/>
                <w:sz w:val="20"/>
              </w:rPr>
              <w:t>2</w:t>
            </w:r>
            <w:r w:rsidRPr="001A6C0A">
              <w:rPr>
                <w:rFonts w:ascii="Verdana" w:hAnsi="Verdana"/>
                <w:sz w:val="20"/>
              </w:rPr>
              <w:t>0 000 Eur be PVM;</w:t>
            </w:r>
          </w:p>
        </w:tc>
      </w:tr>
      <w:tr w:rsidR="00013295" w:rsidRPr="001A6C0A" w14:paraId="04790A37" w14:textId="77777777" w:rsidTr="005D5DCB">
        <w:trPr>
          <w:trHeight w:val="473"/>
        </w:trPr>
        <w:tc>
          <w:tcPr>
            <w:tcW w:w="919" w:type="dxa"/>
          </w:tcPr>
          <w:p w14:paraId="2C4D62FC" w14:textId="77777777" w:rsidR="00013295" w:rsidRPr="001A6C0A" w:rsidRDefault="00013295" w:rsidP="004A5DDB">
            <w:pPr>
              <w:ind w:left="0" w:firstLine="0"/>
              <w:rPr>
                <w:rFonts w:ascii="Verdana" w:hAnsi="Verdana"/>
                <w:b/>
                <w:bCs/>
                <w:sz w:val="20"/>
              </w:rPr>
            </w:pPr>
            <w:r w:rsidRPr="001A6C0A">
              <w:rPr>
                <w:rFonts w:ascii="Verdana" w:hAnsi="Verdana"/>
                <w:b/>
                <w:bCs/>
                <w:sz w:val="20"/>
              </w:rPr>
              <w:t>3 balai</w:t>
            </w:r>
          </w:p>
        </w:tc>
        <w:tc>
          <w:tcPr>
            <w:tcW w:w="8527" w:type="dxa"/>
          </w:tcPr>
          <w:p w14:paraId="2FDB2076" w14:textId="0CB1D71D" w:rsidR="00013295" w:rsidRPr="001A6C0A" w:rsidRDefault="00013295" w:rsidP="004A5DDB">
            <w:pPr>
              <w:ind w:left="0" w:firstLine="0"/>
              <w:rPr>
                <w:rFonts w:ascii="Verdana" w:hAnsi="Verdana"/>
                <w:sz w:val="20"/>
              </w:rPr>
            </w:pPr>
            <w:r w:rsidRPr="001A6C0A">
              <w:rPr>
                <w:rFonts w:ascii="Verdana" w:hAnsi="Verdana"/>
                <w:sz w:val="20"/>
              </w:rPr>
              <w:t xml:space="preserve">Tiekėjo siūlomas specialistas per pastaruosius 3 metus iki pasiūlymo pateikimo termino pabaigos </w:t>
            </w:r>
            <w:r w:rsidRPr="001A6C0A">
              <w:rPr>
                <w:rFonts w:ascii="Verdana" w:hAnsi="Verdana"/>
                <w:b/>
                <w:bCs/>
                <w:sz w:val="20"/>
              </w:rPr>
              <w:t>vadovavo</w:t>
            </w:r>
            <w:r w:rsidRPr="001A6C0A">
              <w:rPr>
                <w:rFonts w:ascii="Verdana" w:hAnsi="Verdana"/>
                <w:color w:val="00B0F0"/>
                <w:sz w:val="20"/>
              </w:rPr>
              <w:t xml:space="preserve"> </w:t>
            </w:r>
            <w:r w:rsidRPr="001A6C0A">
              <w:rPr>
                <w:rFonts w:ascii="Verdana" w:hAnsi="Verdana"/>
                <w:b/>
                <w:bCs/>
                <w:sz w:val="20"/>
              </w:rPr>
              <w:t>keturiems</w:t>
            </w:r>
            <w:r w:rsidRPr="001A6C0A">
              <w:rPr>
                <w:rFonts w:ascii="Verdana" w:hAnsi="Verdana"/>
                <w:sz w:val="20"/>
              </w:rPr>
              <w:t xml:space="preserve"> </w:t>
            </w:r>
            <w:r w:rsidRPr="001A6C0A">
              <w:rPr>
                <w:rFonts w:ascii="Verdana" w:hAnsi="Verdana"/>
                <w:b/>
                <w:bCs/>
                <w:sz w:val="20"/>
              </w:rPr>
              <w:t>Projektams</w:t>
            </w:r>
            <w:r w:rsidRPr="001A6C0A">
              <w:rPr>
                <w:rFonts w:ascii="Verdana" w:hAnsi="Verdana"/>
                <w:sz w:val="20"/>
              </w:rPr>
              <w:t xml:space="preserve">, kai  kiekvieno iš jų vertė buvo ne mažesnė kai </w:t>
            </w:r>
            <w:r w:rsidR="00623C84" w:rsidRPr="001A6C0A">
              <w:rPr>
                <w:rFonts w:ascii="Verdana" w:hAnsi="Verdana"/>
                <w:sz w:val="20"/>
              </w:rPr>
              <w:t>2</w:t>
            </w:r>
            <w:r w:rsidRPr="001A6C0A">
              <w:rPr>
                <w:rFonts w:ascii="Verdana" w:hAnsi="Verdana"/>
                <w:sz w:val="20"/>
              </w:rPr>
              <w:t>0 000 Eur be PVM;</w:t>
            </w:r>
          </w:p>
        </w:tc>
      </w:tr>
      <w:tr w:rsidR="00013295" w:rsidRPr="001A6C0A" w14:paraId="5F33EC9C" w14:textId="77777777" w:rsidTr="005D5DCB">
        <w:trPr>
          <w:trHeight w:val="464"/>
        </w:trPr>
        <w:tc>
          <w:tcPr>
            <w:tcW w:w="919" w:type="dxa"/>
          </w:tcPr>
          <w:p w14:paraId="32898E10" w14:textId="77777777" w:rsidR="00013295" w:rsidRPr="001A6C0A" w:rsidRDefault="00013295" w:rsidP="004A5DDB">
            <w:pPr>
              <w:ind w:left="0" w:firstLine="0"/>
              <w:rPr>
                <w:rFonts w:ascii="Verdana" w:hAnsi="Verdana"/>
                <w:b/>
                <w:bCs/>
                <w:sz w:val="20"/>
              </w:rPr>
            </w:pPr>
            <w:r w:rsidRPr="001A6C0A">
              <w:rPr>
                <w:rFonts w:ascii="Verdana" w:hAnsi="Verdana"/>
                <w:b/>
                <w:bCs/>
                <w:sz w:val="20"/>
              </w:rPr>
              <w:t>4 balai</w:t>
            </w:r>
          </w:p>
        </w:tc>
        <w:tc>
          <w:tcPr>
            <w:tcW w:w="8527" w:type="dxa"/>
          </w:tcPr>
          <w:p w14:paraId="621BCA7C" w14:textId="22F38051" w:rsidR="00013295" w:rsidRPr="001A6C0A" w:rsidRDefault="00013295" w:rsidP="004A5DDB">
            <w:pPr>
              <w:ind w:left="0" w:firstLine="0"/>
              <w:rPr>
                <w:rFonts w:ascii="Verdana" w:hAnsi="Verdana"/>
                <w:sz w:val="20"/>
              </w:rPr>
            </w:pPr>
            <w:r w:rsidRPr="001A6C0A">
              <w:rPr>
                <w:rFonts w:ascii="Verdana" w:hAnsi="Verdana"/>
                <w:sz w:val="20"/>
              </w:rPr>
              <w:t xml:space="preserve">Tiekėjo siūlomas specialistas per pastaruosius 3 metus iki pasiūlymo pateikimo termino pabaigos </w:t>
            </w:r>
            <w:r w:rsidRPr="001A6C0A">
              <w:rPr>
                <w:rFonts w:ascii="Verdana" w:hAnsi="Verdana"/>
                <w:b/>
                <w:bCs/>
                <w:sz w:val="20"/>
              </w:rPr>
              <w:t>vadovavo</w:t>
            </w:r>
            <w:r w:rsidRPr="001A6C0A">
              <w:rPr>
                <w:rFonts w:ascii="Verdana" w:hAnsi="Verdana"/>
                <w:color w:val="00B0F0"/>
                <w:sz w:val="20"/>
              </w:rPr>
              <w:t xml:space="preserve"> </w:t>
            </w:r>
            <w:r w:rsidRPr="001A6C0A">
              <w:rPr>
                <w:rFonts w:ascii="Verdana" w:hAnsi="Verdana"/>
                <w:b/>
                <w:bCs/>
                <w:sz w:val="20"/>
              </w:rPr>
              <w:t>penkiems</w:t>
            </w:r>
            <w:r w:rsidRPr="001A6C0A">
              <w:rPr>
                <w:rFonts w:ascii="Verdana" w:hAnsi="Verdana"/>
                <w:sz w:val="20"/>
              </w:rPr>
              <w:t xml:space="preserve"> </w:t>
            </w:r>
            <w:r w:rsidRPr="001A6C0A">
              <w:rPr>
                <w:rFonts w:ascii="Verdana" w:hAnsi="Verdana"/>
                <w:b/>
                <w:bCs/>
                <w:sz w:val="20"/>
              </w:rPr>
              <w:t>Projektams</w:t>
            </w:r>
            <w:r w:rsidRPr="001A6C0A">
              <w:rPr>
                <w:rFonts w:ascii="Verdana" w:hAnsi="Verdana"/>
                <w:sz w:val="20"/>
              </w:rPr>
              <w:t xml:space="preserve">, kai  kiekvieno iš jų vertė </w:t>
            </w:r>
            <w:r w:rsidRPr="001A6C0A">
              <w:rPr>
                <w:rFonts w:ascii="Verdana" w:hAnsi="Verdana"/>
                <w:sz w:val="20"/>
              </w:rPr>
              <w:lastRenderedPageBreak/>
              <w:t xml:space="preserve">buvo ne mažesnė kai </w:t>
            </w:r>
            <w:r w:rsidR="00623C84" w:rsidRPr="001A6C0A">
              <w:rPr>
                <w:rFonts w:ascii="Verdana" w:hAnsi="Verdana"/>
                <w:sz w:val="20"/>
              </w:rPr>
              <w:t>2</w:t>
            </w:r>
            <w:r w:rsidRPr="001A6C0A">
              <w:rPr>
                <w:rFonts w:ascii="Verdana" w:hAnsi="Verdana"/>
                <w:sz w:val="20"/>
              </w:rPr>
              <w:t>0 000 Eur be PVM;</w:t>
            </w:r>
          </w:p>
        </w:tc>
      </w:tr>
      <w:tr w:rsidR="00013295" w:rsidRPr="001A6C0A" w14:paraId="40C6930F" w14:textId="77777777" w:rsidTr="005D5DCB">
        <w:trPr>
          <w:trHeight w:val="706"/>
        </w:trPr>
        <w:tc>
          <w:tcPr>
            <w:tcW w:w="919" w:type="dxa"/>
          </w:tcPr>
          <w:p w14:paraId="6608F649" w14:textId="77777777" w:rsidR="00013295" w:rsidRPr="001A6C0A" w:rsidRDefault="00013295" w:rsidP="004A5DDB">
            <w:pPr>
              <w:ind w:left="0" w:firstLine="0"/>
              <w:rPr>
                <w:rFonts w:ascii="Verdana" w:hAnsi="Verdana"/>
                <w:b/>
                <w:bCs/>
                <w:sz w:val="20"/>
              </w:rPr>
            </w:pPr>
            <w:r w:rsidRPr="001A6C0A">
              <w:rPr>
                <w:rFonts w:ascii="Verdana" w:hAnsi="Verdana"/>
                <w:b/>
                <w:bCs/>
                <w:sz w:val="20"/>
              </w:rPr>
              <w:lastRenderedPageBreak/>
              <w:t>5 balai</w:t>
            </w:r>
          </w:p>
        </w:tc>
        <w:tc>
          <w:tcPr>
            <w:tcW w:w="8527" w:type="dxa"/>
          </w:tcPr>
          <w:p w14:paraId="00DD31A7" w14:textId="5DE73CB4" w:rsidR="00013295" w:rsidRPr="001A6C0A" w:rsidRDefault="00013295" w:rsidP="004A5DDB">
            <w:pPr>
              <w:ind w:left="0" w:firstLine="0"/>
              <w:rPr>
                <w:rFonts w:ascii="Verdana" w:hAnsi="Verdana"/>
                <w:sz w:val="20"/>
              </w:rPr>
            </w:pPr>
            <w:r w:rsidRPr="001A6C0A">
              <w:rPr>
                <w:rFonts w:ascii="Verdana" w:hAnsi="Verdana"/>
                <w:sz w:val="20"/>
              </w:rPr>
              <w:t xml:space="preserve">Tiekėjo siūlomas specialistas per pastaruosius 3 metus iki pasiūlymo pateikimo termino pabaigos </w:t>
            </w:r>
            <w:r w:rsidRPr="001A6C0A">
              <w:rPr>
                <w:rFonts w:ascii="Verdana" w:hAnsi="Verdana"/>
                <w:b/>
                <w:bCs/>
                <w:sz w:val="20"/>
              </w:rPr>
              <w:t>vadovavo</w:t>
            </w:r>
            <w:r w:rsidRPr="001A6C0A">
              <w:rPr>
                <w:rFonts w:ascii="Verdana" w:hAnsi="Verdana"/>
                <w:sz w:val="20"/>
              </w:rPr>
              <w:t xml:space="preserve"> </w:t>
            </w:r>
            <w:r w:rsidRPr="001A6C0A">
              <w:rPr>
                <w:rFonts w:ascii="Verdana" w:hAnsi="Verdana"/>
                <w:b/>
                <w:bCs/>
                <w:sz w:val="20"/>
              </w:rPr>
              <w:t>šešiems ar daugiau</w:t>
            </w:r>
            <w:r w:rsidRPr="001A6C0A">
              <w:rPr>
                <w:rFonts w:ascii="Verdana" w:hAnsi="Verdana"/>
                <w:sz w:val="20"/>
              </w:rPr>
              <w:t xml:space="preserve"> </w:t>
            </w:r>
            <w:r w:rsidRPr="001A6C0A">
              <w:rPr>
                <w:rFonts w:ascii="Verdana" w:hAnsi="Verdana"/>
                <w:b/>
                <w:bCs/>
                <w:sz w:val="20"/>
              </w:rPr>
              <w:t>Projektams</w:t>
            </w:r>
            <w:r w:rsidRPr="001A6C0A">
              <w:rPr>
                <w:rFonts w:ascii="Verdana" w:hAnsi="Verdana"/>
                <w:sz w:val="20"/>
              </w:rPr>
              <w:t xml:space="preserve">, kai  kiekvieno iš jų vertė buvo ne mažesnė kai </w:t>
            </w:r>
            <w:r w:rsidR="00623C84" w:rsidRPr="001A6C0A">
              <w:rPr>
                <w:rFonts w:ascii="Verdana" w:hAnsi="Verdana"/>
                <w:sz w:val="20"/>
              </w:rPr>
              <w:t>2</w:t>
            </w:r>
            <w:r w:rsidRPr="001A6C0A">
              <w:rPr>
                <w:rFonts w:ascii="Verdana" w:hAnsi="Verdana"/>
                <w:sz w:val="20"/>
              </w:rPr>
              <w:t>0 000 Eur be PVM;</w:t>
            </w:r>
          </w:p>
        </w:tc>
      </w:tr>
    </w:tbl>
    <w:p w14:paraId="1D04738E" w14:textId="77777777" w:rsidR="00013295" w:rsidRPr="001A6C0A" w:rsidRDefault="00013295" w:rsidP="00013295">
      <w:pPr>
        <w:rPr>
          <w:rFonts w:ascii="Verdana" w:hAnsi="Verdana"/>
          <w:sz w:val="20"/>
        </w:rPr>
      </w:pPr>
    </w:p>
    <w:p w14:paraId="4ED1CA01" w14:textId="0E245FE9" w:rsidR="00013295" w:rsidRPr="001A6C0A" w:rsidRDefault="00013295" w:rsidP="00013295">
      <w:pPr>
        <w:keepNext/>
        <w:tabs>
          <w:tab w:val="left" w:pos="851"/>
          <w:tab w:val="left" w:pos="1418"/>
        </w:tabs>
        <w:suppressAutoHyphens/>
        <w:ind w:left="0" w:firstLine="567"/>
        <w:outlineLvl w:val="1"/>
        <w:rPr>
          <w:rFonts w:ascii="Verdana" w:hAnsi="Verdana"/>
          <w:sz w:val="20"/>
        </w:rPr>
      </w:pPr>
      <w:r w:rsidRPr="001A6C0A">
        <w:rPr>
          <w:rFonts w:ascii="Verdana" w:hAnsi="Verdana"/>
          <w:sz w:val="20"/>
        </w:rPr>
        <w:t>11.</w:t>
      </w:r>
      <w:r w:rsidRPr="001A6C0A">
        <w:rPr>
          <w:rFonts w:ascii="Verdana" w:hAnsi="Verdana"/>
          <w:b/>
          <w:bCs/>
          <w:sz w:val="20"/>
        </w:rPr>
        <w:t xml:space="preserve"> Siūlomo strateginės komunikacijos konsultanto patirtis (P</w:t>
      </w:r>
      <w:r w:rsidRPr="001A6C0A">
        <w:rPr>
          <w:rFonts w:ascii="Verdana" w:hAnsi="Verdana"/>
          <w:b/>
          <w:bCs/>
          <w:sz w:val="20"/>
          <w:vertAlign w:val="subscript"/>
        </w:rPr>
        <w:t>2</w:t>
      </w:r>
      <w:r w:rsidRPr="001A6C0A">
        <w:rPr>
          <w:rFonts w:ascii="Verdana" w:hAnsi="Verdana"/>
          <w:b/>
          <w:bCs/>
          <w:sz w:val="20"/>
        </w:rPr>
        <w:t xml:space="preserve">): </w:t>
      </w:r>
      <w:r w:rsidRPr="001A6C0A">
        <w:rPr>
          <w:rFonts w:ascii="Verdana" w:hAnsi="Verdana"/>
          <w:sz w:val="20"/>
        </w:rPr>
        <w:t xml:space="preserve">kartu su A dalies pasiūlymu pateikiamas </w:t>
      </w:r>
      <w:r w:rsidRPr="001A6C0A">
        <w:rPr>
          <w:rFonts w:ascii="Verdana" w:hAnsi="Verdana"/>
          <w:sz w:val="20"/>
          <w:u w:val="single"/>
        </w:rPr>
        <w:t xml:space="preserve">užpildytas </w:t>
      </w:r>
      <w:r w:rsidR="00DD6219" w:rsidRPr="002149A9">
        <w:rPr>
          <w:rFonts w:ascii="Verdana" w:hAnsi="Verdana"/>
          <w:sz w:val="20"/>
          <w:highlight w:val="yellow"/>
          <w:u w:val="single"/>
        </w:rPr>
        <w:t>10</w:t>
      </w:r>
      <w:r w:rsidRPr="002149A9">
        <w:rPr>
          <w:rFonts w:ascii="Verdana" w:hAnsi="Verdana"/>
          <w:sz w:val="20"/>
          <w:highlight w:val="yellow"/>
          <w:u w:val="single"/>
        </w:rPr>
        <w:t xml:space="preserve"> priedas</w:t>
      </w:r>
      <w:r w:rsidRPr="001A6C0A">
        <w:rPr>
          <w:rFonts w:ascii="Verdana" w:hAnsi="Verdana"/>
          <w:sz w:val="20"/>
          <w:u w:val="single"/>
        </w:rPr>
        <w:t xml:space="preserve"> „Siūlomų specialistų sąrašas“ ir užsakovų</w:t>
      </w:r>
      <w:r w:rsidRPr="001A6C0A">
        <w:rPr>
          <w:rFonts w:ascii="Verdana" w:hAnsi="Verdana"/>
          <w:sz w:val="20"/>
        </w:rPr>
        <w:t xml:space="preserve"> </w:t>
      </w:r>
      <w:r w:rsidRPr="001A6C0A">
        <w:rPr>
          <w:rFonts w:ascii="Verdana" w:hAnsi="Verdana"/>
          <w:sz w:val="20"/>
          <w:u w:val="single"/>
        </w:rPr>
        <w:t>pažymos</w:t>
      </w:r>
      <w:r w:rsidRPr="001A6C0A">
        <w:rPr>
          <w:rFonts w:ascii="Verdana" w:hAnsi="Verdana"/>
          <w:sz w:val="20"/>
        </w:rPr>
        <w:t xml:space="preserve">, kuriose nurodytos paslaugų apibūdinimai, bendros sumos, datos, kad paslaugos buvo suteiktos tinkamai. </w:t>
      </w:r>
      <w:r w:rsidRPr="001A6C0A">
        <w:rPr>
          <w:rFonts w:ascii="Verdana" w:hAnsi="Verdana"/>
          <w:sz w:val="20"/>
          <w:u w:val="single"/>
        </w:rPr>
        <w:t xml:space="preserve">Taip pat pažymoje turi būti nurodyta, kad siūlomas strategijų konsultantas teikė konsultacijas / konsultavo projekte integruotos </w:t>
      </w:r>
      <w:r w:rsidRPr="001A6C0A">
        <w:rPr>
          <w:rFonts w:ascii="Verdana" w:eastAsia="Calibri" w:hAnsi="Verdana"/>
          <w:sz w:val="20"/>
          <w:u w:val="single"/>
        </w:rPr>
        <w:t>komunikacijos / įvaizdžio ir pozicionavimo strategijų kūrimo srityje</w:t>
      </w:r>
      <w:r w:rsidRPr="001A6C0A">
        <w:rPr>
          <w:rFonts w:ascii="Verdana" w:eastAsia="Calibri" w:hAnsi="Verdana"/>
          <w:sz w:val="20"/>
        </w:rPr>
        <w:t>.</w:t>
      </w:r>
      <w:r w:rsidRPr="001A6C0A">
        <w:rPr>
          <w:rFonts w:ascii="Verdana" w:hAnsi="Verdana"/>
          <w:sz w:val="20"/>
        </w:rPr>
        <w:t xml:space="preserve"> </w:t>
      </w:r>
      <w:r w:rsidRPr="001A6C0A">
        <w:rPr>
          <w:rFonts w:ascii="Verdana" w:eastAsia="Calibri" w:hAnsi="Verdana"/>
          <w:sz w:val="20"/>
        </w:rPr>
        <w:t xml:space="preserve">Tiekėjas vietoj pažymų taip pat gali pateikti ir užsakovo (-ų) pasirašytą (-us) paslaugų priėmimo-perdavimo aktą (-us) ar kitą (-us) dokumentą (-us), jei jame (-uose) yra nurodyta visa informacija, kuri turi būti pažymoje. </w:t>
      </w:r>
      <w:r w:rsidRPr="001A6C0A">
        <w:rPr>
          <w:rFonts w:ascii="Verdana" w:hAnsi="Verdana"/>
          <w:sz w:val="20"/>
        </w:rPr>
        <w:t xml:space="preserve">Perkančioji organizacija, siekdama patikslinti informaciją apie įvykdytą ar vykdomą projektą, strategijų konsultanto vaidmenį jame, pasilieka teisę be išankstinio įspėjimo susisiekti su nurodytu užsakovo atstovu. </w:t>
      </w:r>
    </w:p>
    <w:p w14:paraId="613F63C6" w14:textId="77D5FCA0" w:rsidR="00013295" w:rsidRPr="001A6C0A" w:rsidRDefault="00013295" w:rsidP="00013295">
      <w:pPr>
        <w:keepNext/>
        <w:tabs>
          <w:tab w:val="left" w:pos="851"/>
          <w:tab w:val="left" w:pos="1418"/>
        </w:tabs>
        <w:suppressAutoHyphens/>
        <w:ind w:firstLine="454"/>
        <w:outlineLvl w:val="1"/>
        <w:rPr>
          <w:rFonts w:ascii="Verdana" w:hAnsi="Verdana"/>
          <w:iCs/>
          <w:sz w:val="20"/>
        </w:rPr>
      </w:pPr>
      <w:r w:rsidRPr="001A6C0A">
        <w:rPr>
          <w:rFonts w:ascii="Verdana" w:hAnsi="Verdana"/>
          <w:sz w:val="20"/>
        </w:rPr>
        <w:t xml:space="preserve">11.1. Balu suteikimo tvarka: </w:t>
      </w:r>
    </w:p>
    <w:tbl>
      <w:tblPr>
        <w:tblStyle w:val="TableGrid"/>
        <w:tblW w:w="9255" w:type="dxa"/>
        <w:tblInd w:w="-5" w:type="dxa"/>
        <w:tblLook w:val="04A0" w:firstRow="1" w:lastRow="0" w:firstColumn="1" w:lastColumn="0" w:noHBand="0" w:noVBand="1"/>
      </w:tblPr>
      <w:tblGrid>
        <w:gridCol w:w="900"/>
        <w:gridCol w:w="8355"/>
      </w:tblGrid>
      <w:tr w:rsidR="00013295" w:rsidRPr="001A6C0A" w14:paraId="67415ADF" w14:textId="77777777" w:rsidTr="005D5DCB">
        <w:trPr>
          <w:trHeight w:val="247"/>
        </w:trPr>
        <w:tc>
          <w:tcPr>
            <w:tcW w:w="900" w:type="dxa"/>
            <w:shd w:val="clear" w:color="auto" w:fill="E7E6E6" w:themeFill="background2"/>
          </w:tcPr>
          <w:p w14:paraId="57E393D8" w14:textId="77777777" w:rsidR="00013295" w:rsidRPr="001A6C0A" w:rsidRDefault="00013295" w:rsidP="004A5DDB">
            <w:pPr>
              <w:widowControl/>
              <w:tabs>
                <w:tab w:val="left" w:pos="426"/>
              </w:tabs>
              <w:autoSpaceDE/>
              <w:autoSpaceDN/>
              <w:adjustRightInd/>
              <w:ind w:left="0" w:firstLine="0"/>
              <w:jc w:val="center"/>
              <w:rPr>
                <w:rFonts w:ascii="Verdana" w:hAnsi="Verdana"/>
                <w:b/>
                <w:iCs/>
                <w:sz w:val="20"/>
                <w:lang w:eastAsia="en-US"/>
              </w:rPr>
            </w:pPr>
            <w:r w:rsidRPr="001A6C0A">
              <w:rPr>
                <w:rFonts w:ascii="Verdana" w:hAnsi="Verdana"/>
                <w:b/>
                <w:iCs/>
                <w:sz w:val="20"/>
                <w:lang w:eastAsia="en-US"/>
              </w:rPr>
              <w:t>Balas</w:t>
            </w:r>
          </w:p>
        </w:tc>
        <w:tc>
          <w:tcPr>
            <w:tcW w:w="8355" w:type="dxa"/>
            <w:shd w:val="clear" w:color="auto" w:fill="E7E6E6" w:themeFill="background2"/>
          </w:tcPr>
          <w:p w14:paraId="50ABBB68" w14:textId="77777777" w:rsidR="00013295" w:rsidRPr="001A6C0A" w:rsidRDefault="00013295" w:rsidP="004A5DDB">
            <w:pPr>
              <w:widowControl/>
              <w:tabs>
                <w:tab w:val="left" w:pos="426"/>
              </w:tabs>
              <w:autoSpaceDE/>
              <w:autoSpaceDN/>
              <w:adjustRightInd/>
              <w:ind w:left="34" w:firstLine="0"/>
              <w:jc w:val="center"/>
              <w:rPr>
                <w:rFonts w:ascii="Verdana" w:hAnsi="Verdana"/>
                <w:b/>
                <w:iCs/>
                <w:sz w:val="20"/>
                <w:lang w:eastAsia="en-US"/>
              </w:rPr>
            </w:pPr>
            <w:r w:rsidRPr="001A6C0A">
              <w:rPr>
                <w:rFonts w:ascii="Verdana" w:hAnsi="Verdana"/>
                <w:b/>
                <w:iCs/>
                <w:sz w:val="20"/>
                <w:lang w:eastAsia="en-US"/>
              </w:rPr>
              <w:t>Vertinimas</w:t>
            </w:r>
          </w:p>
        </w:tc>
      </w:tr>
      <w:tr w:rsidR="00013295" w:rsidRPr="001A6C0A" w14:paraId="3885A291" w14:textId="77777777" w:rsidTr="005D5DCB">
        <w:trPr>
          <w:trHeight w:val="1001"/>
        </w:trPr>
        <w:tc>
          <w:tcPr>
            <w:tcW w:w="900" w:type="dxa"/>
          </w:tcPr>
          <w:p w14:paraId="514811E6" w14:textId="77777777" w:rsidR="00013295" w:rsidRPr="001A6C0A" w:rsidRDefault="00013295" w:rsidP="004A5DDB">
            <w:pPr>
              <w:ind w:left="0" w:firstLine="0"/>
              <w:rPr>
                <w:rFonts w:ascii="Verdana" w:hAnsi="Verdana"/>
                <w:b/>
                <w:bCs/>
                <w:sz w:val="20"/>
              </w:rPr>
            </w:pPr>
            <w:r w:rsidRPr="001A6C0A">
              <w:rPr>
                <w:rFonts w:ascii="Verdana" w:hAnsi="Verdana"/>
                <w:b/>
                <w:bCs/>
                <w:sz w:val="20"/>
              </w:rPr>
              <w:t>0 balų</w:t>
            </w:r>
          </w:p>
        </w:tc>
        <w:tc>
          <w:tcPr>
            <w:tcW w:w="8355" w:type="dxa"/>
          </w:tcPr>
          <w:p w14:paraId="54E38C2E" w14:textId="19ECD2C3" w:rsidR="00013295" w:rsidRPr="001A6C0A" w:rsidRDefault="00013295" w:rsidP="004A5DDB">
            <w:pPr>
              <w:ind w:left="34" w:firstLine="0"/>
              <w:textAlignment w:val="baseline"/>
              <w:rPr>
                <w:rFonts w:ascii="Verdana" w:hAnsi="Verdana"/>
                <w:b/>
                <w:sz w:val="20"/>
              </w:rPr>
            </w:pPr>
            <w:r w:rsidRPr="001A6C0A">
              <w:rPr>
                <w:rFonts w:ascii="Verdana" w:hAnsi="Verdana"/>
                <w:sz w:val="20"/>
              </w:rPr>
              <w:t xml:space="preserve">Tiekėjo siūlomas strategijų konsultantas per pastaruosius </w:t>
            </w:r>
            <w:r w:rsidR="00645AB1" w:rsidRPr="001A6C0A">
              <w:rPr>
                <w:rFonts w:ascii="Verdana" w:hAnsi="Verdana"/>
                <w:sz w:val="20"/>
              </w:rPr>
              <w:t>3</w:t>
            </w:r>
            <w:r w:rsidRPr="001A6C0A">
              <w:rPr>
                <w:rFonts w:ascii="Verdana" w:hAnsi="Verdana"/>
                <w:sz w:val="20"/>
              </w:rPr>
              <w:t xml:space="preserve"> metus iki pasiūlymo pateikimo termino pabaigos įgyvendino </w:t>
            </w:r>
            <w:r w:rsidRPr="001A6C0A">
              <w:rPr>
                <w:rFonts w:ascii="Verdana" w:hAnsi="Verdana"/>
                <w:b/>
                <w:bCs/>
                <w:sz w:val="20"/>
              </w:rPr>
              <w:t>mažiau nei</w:t>
            </w:r>
            <w:r w:rsidRPr="001A6C0A">
              <w:rPr>
                <w:rFonts w:ascii="Verdana" w:hAnsi="Verdana"/>
                <w:sz w:val="20"/>
              </w:rPr>
              <w:t xml:space="preserve"> </w:t>
            </w:r>
            <w:r w:rsidRPr="001A6C0A">
              <w:rPr>
                <w:rFonts w:ascii="Verdana" w:hAnsi="Verdana"/>
                <w:b/>
                <w:bCs/>
                <w:sz w:val="20"/>
              </w:rPr>
              <w:t>du</w:t>
            </w:r>
            <w:r w:rsidRPr="001A6C0A">
              <w:rPr>
                <w:rFonts w:ascii="Verdana" w:eastAsia="Calibri" w:hAnsi="Verdana"/>
                <w:b/>
                <w:bCs/>
                <w:sz w:val="20"/>
              </w:rPr>
              <w:t xml:space="preserve"> Projektus</w:t>
            </w:r>
            <w:r w:rsidRPr="001A6C0A">
              <w:rPr>
                <w:rFonts w:ascii="Verdana" w:hAnsi="Verdana"/>
                <w:sz w:val="20"/>
              </w:rPr>
              <w:t xml:space="preserve">, kurių metu suteikė konsultavimo paslaugas integruotos </w:t>
            </w:r>
            <w:r w:rsidRPr="001A6C0A">
              <w:rPr>
                <w:rFonts w:ascii="Verdana" w:eastAsia="Calibri" w:hAnsi="Verdana"/>
                <w:bCs/>
                <w:iCs/>
                <w:sz w:val="20"/>
              </w:rPr>
              <w:t xml:space="preserve">komunikacijos / įvaizdžio ir pozicionavimo strategijų kūrimo srityje, </w:t>
            </w:r>
            <w:r w:rsidRPr="001A6C0A">
              <w:rPr>
                <w:rFonts w:ascii="Verdana" w:hAnsi="Verdana"/>
                <w:sz w:val="20"/>
              </w:rPr>
              <w:t xml:space="preserve">kai kiekvieno projekto vertė buvo ne mažesnė kai </w:t>
            </w:r>
            <w:r w:rsidR="00623C84" w:rsidRPr="001A6C0A">
              <w:rPr>
                <w:rFonts w:ascii="Verdana" w:hAnsi="Verdana"/>
                <w:sz w:val="20"/>
              </w:rPr>
              <w:t>4</w:t>
            </w:r>
            <w:r w:rsidRPr="001A6C0A">
              <w:rPr>
                <w:rFonts w:ascii="Verdana" w:hAnsi="Verdana"/>
                <w:sz w:val="20"/>
              </w:rPr>
              <w:t>0 000 Eur be PVM</w:t>
            </w:r>
            <w:r w:rsidRPr="001A6C0A">
              <w:rPr>
                <w:rFonts w:ascii="Verdana" w:eastAsia="Calibri" w:hAnsi="Verdana"/>
                <w:bCs/>
                <w:iCs/>
                <w:sz w:val="20"/>
              </w:rPr>
              <w:t>;</w:t>
            </w:r>
          </w:p>
        </w:tc>
      </w:tr>
      <w:tr w:rsidR="00013295" w:rsidRPr="001A6C0A" w14:paraId="30A3EE0D" w14:textId="77777777" w:rsidTr="005D5DCB">
        <w:trPr>
          <w:trHeight w:val="1011"/>
        </w:trPr>
        <w:tc>
          <w:tcPr>
            <w:tcW w:w="900" w:type="dxa"/>
          </w:tcPr>
          <w:p w14:paraId="79BA770E" w14:textId="77777777" w:rsidR="00013295" w:rsidRPr="001A6C0A" w:rsidRDefault="00013295" w:rsidP="004A5DDB">
            <w:pPr>
              <w:ind w:left="0" w:firstLine="0"/>
              <w:rPr>
                <w:rFonts w:ascii="Verdana" w:hAnsi="Verdana"/>
                <w:b/>
                <w:bCs/>
                <w:sz w:val="20"/>
              </w:rPr>
            </w:pPr>
            <w:r w:rsidRPr="001A6C0A">
              <w:rPr>
                <w:rFonts w:ascii="Verdana" w:hAnsi="Verdana"/>
                <w:b/>
                <w:bCs/>
                <w:sz w:val="20"/>
              </w:rPr>
              <w:t>1 balas</w:t>
            </w:r>
          </w:p>
        </w:tc>
        <w:tc>
          <w:tcPr>
            <w:tcW w:w="8355" w:type="dxa"/>
          </w:tcPr>
          <w:p w14:paraId="017640E3" w14:textId="11F4D77F" w:rsidR="00013295" w:rsidRPr="001A6C0A" w:rsidRDefault="00013295" w:rsidP="004A5DDB">
            <w:pPr>
              <w:ind w:left="34" w:firstLine="0"/>
              <w:textAlignment w:val="baseline"/>
              <w:rPr>
                <w:rFonts w:ascii="Verdana" w:eastAsia="Calibri" w:hAnsi="Verdana"/>
                <w:bCs/>
                <w:iCs/>
                <w:sz w:val="20"/>
              </w:rPr>
            </w:pPr>
            <w:r w:rsidRPr="001A6C0A">
              <w:rPr>
                <w:rFonts w:ascii="Verdana" w:hAnsi="Verdana"/>
                <w:sz w:val="20"/>
              </w:rPr>
              <w:t xml:space="preserve">Tiekėjo siūlomas strategijų konsultantas per pastaruosius 3 metus iki pasiūlymo pateikimo termino pabaigos įgyvendino </w:t>
            </w:r>
            <w:r w:rsidRPr="001A6C0A">
              <w:rPr>
                <w:rFonts w:ascii="Verdana" w:hAnsi="Verdana"/>
                <w:b/>
                <w:bCs/>
                <w:sz w:val="20"/>
              </w:rPr>
              <w:t>du</w:t>
            </w:r>
            <w:r w:rsidRPr="001A6C0A">
              <w:rPr>
                <w:rFonts w:ascii="Verdana" w:eastAsia="Calibri" w:hAnsi="Verdana"/>
                <w:b/>
                <w:bCs/>
                <w:sz w:val="20"/>
              </w:rPr>
              <w:t xml:space="preserve"> Projektus</w:t>
            </w:r>
            <w:r w:rsidRPr="001A6C0A">
              <w:rPr>
                <w:rFonts w:ascii="Verdana" w:hAnsi="Verdana"/>
                <w:sz w:val="20"/>
              </w:rPr>
              <w:t xml:space="preserve">, kurių metu suteikė konsultavimo paslaugas integruotos </w:t>
            </w:r>
            <w:r w:rsidRPr="001A6C0A">
              <w:rPr>
                <w:rFonts w:ascii="Verdana" w:eastAsia="Calibri" w:hAnsi="Verdana"/>
                <w:bCs/>
                <w:iCs/>
                <w:sz w:val="20"/>
              </w:rPr>
              <w:t xml:space="preserve">komunikacijos / įvaizdžio ir pozicionavimo strategijų kūrimo srityje, </w:t>
            </w:r>
            <w:r w:rsidRPr="001A6C0A">
              <w:rPr>
                <w:rFonts w:ascii="Verdana" w:hAnsi="Verdana"/>
                <w:sz w:val="20"/>
              </w:rPr>
              <w:t xml:space="preserve">kai kiekvieno projekto vertė buvo ne mažesnė kai </w:t>
            </w:r>
            <w:r w:rsidR="00623C84" w:rsidRPr="001A6C0A">
              <w:rPr>
                <w:rFonts w:ascii="Verdana" w:hAnsi="Verdana"/>
                <w:sz w:val="20"/>
              </w:rPr>
              <w:t>4</w:t>
            </w:r>
            <w:r w:rsidRPr="001A6C0A">
              <w:rPr>
                <w:rFonts w:ascii="Verdana" w:hAnsi="Verdana"/>
                <w:sz w:val="20"/>
              </w:rPr>
              <w:t>0 000 Eur be PVM</w:t>
            </w:r>
            <w:r w:rsidRPr="001A6C0A">
              <w:rPr>
                <w:rFonts w:ascii="Verdana" w:eastAsia="Calibri" w:hAnsi="Verdana"/>
                <w:bCs/>
                <w:iCs/>
                <w:sz w:val="20"/>
              </w:rPr>
              <w:t>;</w:t>
            </w:r>
          </w:p>
        </w:tc>
      </w:tr>
      <w:tr w:rsidR="00013295" w:rsidRPr="001A6C0A" w14:paraId="59183CB0" w14:textId="77777777" w:rsidTr="005D5DCB">
        <w:trPr>
          <w:trHeight w:val="1001"/>
        </w:trPr>
        <w:tc>
          <w:tcPr>
            <w:tcW w:w="900" w:type="dxa"/>
          </w:tcPr>
          <w:p w14:paraId="1BF03B4C" w14:textId="77777777" w:rsidR="00013295" w:rsidRPr="001A6C0A" w:rsidRDefault="00013295" w:rsidP="004A5DDB">
            <w:pPr>
              <w:ind w:left="0" w:firstLine="0"/>
              <w:rPr>
                <w:rFonts w:ascii="Verdana" w:hAnsi="Verdana"/>
                <w:b/>
                <w:bCs/>
                <w:sz w:val="20"/>
              </w:rPr>
            </w:pPr>
            <w:r w:rsidRPr="001A6C0A">
              <w:rPr>
                <w:rFonts w:ascii="Verdana" w:hAnsi="Verdana"/>
                <w:b/>
                <w:bCs/>
                <w:sz w:val="20"/>
              </w:rPr>
              <w:t>2 balai</w:t>
            </w:r>
          </w:p>
        </w:tc>
        <w:tc>
          <w:tcPr>
            <w:tcW w:w="8355" w:type="dxa"/>
          </w:tcPr>
          <w:p w14:paraId="6A1F9807" w14:textId="7413EC49" w:rsidR="00013295" w:rsidRPr="001A6C0A" w:rsidRDefault="00013295" w:rsidP="004A5DDB">
            <w:pPr>
              <w:ind w:left="34" w:firstLine="0"/>
              <w:rPr>
                <w:rFonts w:ascii="Verdana" w:hAnsi="Verdana"/>
                <w:sz w:val="20"/>
              </w:rPr>
            </w:pPr>
            <w:r w:rsidRPr="001A6C0A">
              <w:rPr>
                <w:rFonts w:ascii="Verdana" w:hAnsi="Verdana"/>
                <w:sz w:val="20"/>
              </w:rPr>
              <w:t xml:space="preserve">Tiekėjo siūlomas specialistas per pastaruosius 3 metus iki pasiūlymo pateikimo termino pabaigos įgyvendino </w:t>
            </w:r>
            <w:r w:rsidRPr="001A6C0A">
              <w:rPr>
                <w:rFonts w:ascii="Verdana" w:hAnsi="Verdana"/>
                <w:b/>
                <w:bCs/>
                <w:sz w:val="20"/>
              </w:rPr>
              <w:t>tris P</w:t>
            </w:r>
            <w:r w:rsidRPr="001A6C0A">
              <w:rPr>
                <w:rFonts w:ascii="Verdana" w:eastAsia="Calibri" w:hAnsi="Verdana"/>
                <w:b/>
                <w:bCs/>
                <w:sz w:val="20"/>
              </w:rPr>
              <w:t>rojektus</w:t>
            </w:r>
            <w:r w:rsidRPr="001A6C0A">
              <w:rPr>
                <w:rFonts w:ascii="Verdana" w:hAnsi="Verdana"/>
                <w:sz w:val="20"/>
              </w:rPr>
              <w:t xml:space="preserve">, kurių metu suteikė konsultavimo paslaugas integruotos </w:t>
            </w:r>
            <w:r w:rsidRPr="001A6C0A">
              <w:rPr>
                <w:rFonts w:ascii="Verdana" w:eastAsia="Calibri" w:hAnsi="Verdana"/>
                <w:bCs/>
                <w:iCs/>
                <w:sz w:val="20"/>
              </w:rPr>
              <w:t xml:space="preserve">komunikacijos / įvaizdžio ir pozicionavimo strategijų kūrimo srityje, </w:t>
            </w:r>
            <w:r w:rsidRPr="001A6C0A">
              <w:rPr>
                <w:rFonts w:ascii="Verdana" w:hAnsi="Verdana"/>
                <w:sz w:val="20"/>
              </w:rPr>
              <w:t xml:space="preserve">kai kiekvieno projekto vertė buvo ne mažesnė kai </w:t>
            </w:r>
            <w:r w:rsidR="00623C84" w:rsidRPr="001A6C0A">
              <w:rPr>
                <w:rFonts w:ascii="Verdana" w:hAnsi="Verdana"/>
                <w:sz w:val="20"/>
              </w:rPr>
              <w:t>4</w:t>
            </w:r>
            <w:r w:rsidRPr="001A6C0A">
              <w:rPr>
                <w:rFonts w:ascii="Verdana" w:hAnsi="Verdana"/>
                <w:sz w:val="20"/>
              </w:rPr>
              <w:t>0 000 Eur be PVM</w:t>
            </w:r>
            <w:r w:rsidRPr="001A6C0A">
              <w:rPr>
                <w:rFonts w:ascii="Verdana" w:eastAsia="Calibri" w:hAnsi="Verdana"/>
                <w:bCs/>
                <w:iCs/>
                <w:sz w:val="20"/>
              </w:rPr>
              <w:t>;</w:t>
            </w:r>
          </w:p>
        </w:tc>
      </w:tr>
      <w:tr w:rsidR="00013295" w:rsidRPr="001A6C0A" w14:paraId="4D19E896" w14:textId="77777777" w:rsidTr="005D5DCB">
        <w:trPr>
          <w:trHeight w:val="1001"/>
        </w:trPr>
        <w:tc>
          <w:tcPr>
            <w:tcW w:w="900" w:type="dxa"/>
          </w:tcPr>
          <w:p w14:paraId="11DD22ED" w14:textId="77777777" w:rsidR="00013295" w:rsidRPr="001A6C0A" w:rsidRDefault="00013295" w:rsidP="004A5DDB">
            <w:pPr>
              <w:ind w:left="0" w:firstLine="0"/>
              <w:rPr>
                <w:rFonts w:ascii="Verdana" w:hAnsi="Verdana"/>
                <w:b/>
                <w:bCs/>
                <w:sz w:val="20"/>
              </w:rPr>
            </w:pPr>
            <w:r w:rsidRPr="001A6C0A">
              <w:rPr>
                <w:rFonts w:ascii="Verdana" w:hAnsi="Verdana"/>
                <w:b/>
                <w:bCs/>
                <w:sz w:val="20"/>
              </w:rPr>
              <w:t>3 balai</w:t>
            </w:r>
          </w:p>
        </w:tc>
        <w:tc>
          <w:tcPr>
            <w:tcW w:w="8355" w:type="dxa"/>
          </w:tcPr>
          <w:p w14:paraId="6B91A2A8" w14:textId="6BF696FD" w:rsidR="00013295" w:rsidRPr="001A6C0A" w:rsidRDefault="00013295" w:rsidP="004A5DDB">
            <w:pPr>
              <w:ind w:left="34" w:firstLine="0"/>
              <w:rPr>
                <w:rFonts w:ascii="Verdana" w:hAnsi="Verdana"/>
                <w:sz w:val="20"/>
              </w:rPr>
            </w:pPr>
            <w:r w:rsidRPr="001A6C0A">
              <w:rPr>
                <w:rFonts w:ascii="Verdana" w:hAnsi="Verdana"/>
                <w:sz w:val="20"/>
              </w:rPr>
              <w:t xml:space="preserve">Tiekėjo siūlomas specialistas per pastaruosius 3 metus iki pasiūlymo pateikimo termino pabaigos įgyvendino </w:t>
            </w:r>
            <w:r w:rsidRPr="001A6C0A">
              <w:rPr>
                <w:rFonts w:ascii="Verdana" w:hAnsi="Verdana"/>
                <w:b/>
                <w:bCs/>
                <w:sz w:val="20"/>
              </w:rPr>
              <w:t>keturis P</w:t>
            </w:r>
            <w:r w:rsidRPr="001A6C0A">
              <w:rPr>
                <w:rFonts w:ascii="Verdana" w:eastAsia="Calibri" w:hAnsi="Verdana"/>
                <w:b/>
                <w:bCs/>
                <w:sz w:val="20"/>
              </w:rPr>
              <w:t>rojektus</w:t>
            </w:r>
            <w:r w:rsidRPr="001A6C0A">
              <w:rPr>
                <w:rFonts w:ascii="Verdana" w:hAnsi="Verdana"/>
                <w:sz w:val="20"/>
              </w:rPr>
              <w:t xml:space="preserve">, kurių metu suteikė konsultavimo paslaugas integruotos </w:t>
            </w:r>
            <w:r w:rsidRPr="001A6C0A">
              <w:rPr>
                <w:rFonts w:ascii="Verdana" w:eastAsia="Calibri" w:hAnsi="Verdana"/>
                <w:bCs/>
                <w:iCs/>
                <w:sz w:val="20"/>
              </w:rPr>
              <w:t xml:space="preserve">komunikacijos / įvaizdžio ir pozicionavimo strategijų kūrimo srityje, </w:t>
            </w:r>
            <w:r w:rsidRPr="001A6C0A">
              <w:rPr>
                <w:rFonts w:ascii="Verdana" w:hAnsi="Verdana"/>
                <w:sz w:val="20"/>
              </w:rPr>
              <w:t xml:space="preserve">kai kiekvieno projekto vertė buvo ne mažesnė kai </w:t>
            </w:r>
            <w:r w:rsidR="00623C84" w:rsidRPr="001A6C0A">
              <w:rPr>
                <w:rFonts w:ascii="Verdana" w:hAnsi="Verdana"/>
                <w:sz w:val="20"/>
              </w:rPr>
              <w:t>4</w:t>
            </w:r>
            <w:r w:rsidRPr="001A6C0A">
              <w:rPr>
                <w:rFonts w:ascii="Verdana" w:hAnsi="Verdana"/>
                <w:sz w:val="20"/>
              </w:rPr>
              <w:t>0 000 Eur be PVM</w:t>
            </w:r>
            <w:r w:rsidRPr="001A6C0A">
              <w:rPr>
                <w:rFonts w:ascii="Verdana" w:eastAsia="Calibri" w:hAnsi="Verdana"/>
                <w:bCs/>
                <w:iCs/>
                <w:sz w:val="20"/>
              </w:rPr>
              <w:t>;</w:t>
            </w:r>
          </w:p>
        </w:tc>
      </w:tr>
      <w:tr w:rsidR="00013295" w:rsidRPr="001A6C0A" w14:paraId="0B6AF0C6" w14:textId="77777777" w:rsidTr="005D5DCB">
        <w:trPr>
          <w:trHeight w:val="1001"/>
        </w:trPr>
        <w:tc>
          <w:tcPr>
            <w:tcW w:w="900" w:type="dxa"/>
          </w:tcPr>
          <w:p w14:paraId="75FCAF83" w14:textId="77777777" w:rsidR="00013295" w:rsidRPr="001A6C0A" w:rsidRDefault="00013295" w:rsidP="004A5DDB">
            <w:pPr>
              <w:ind w:left="0" w:firstLine="0"/>
              <w:rPr>
                <w:rFonts w:ascii="Verdana" w:hAnsi="Verdana"/>
                <w:b/>
                <w:bCs/>
                <w:sz w:val="20"/>
              </w:rPr>
            </w:pPr>
            <w:r w:rsidRPr="001A6C0A">
              <w:rPr>
                <w:rFonts w:ascii="Verdana" w:hAnsi="Verdana"/>
                <w:b/>
                <w:bCs/>
                <w:sz w:val="20"/>
              </w:rPr>
              <w:t>4 balai</w:t>
            </w:r>
          </w:p>
        </w:tc>
        <w:tc>
          <w:tcPr>
            <w:tcW w:w="8355" w:type="dxa"/>
          </w:tcPr>
          <w:p w14:paraId="79E61971" w14:textId="43B7B41C" w:rsidR="00013295" w:rsidRPr="001A6C0A" w:rsidRDefault="00013295" w:rsidP="004A5DDB">
            <w:pPr>
              <w:ind w:left="34" w:firstLine="0"/>
              <w:rPr>
                <w:rFonts w:ascii="Verdana" w:hAnsi="Verdana"/>
                <w:sz w:val="20"/>
              </w:rPr>
            </w:pPr>
            <w:r w:rsidRPr="001A6C0A">
              <w:rPr>
                <w:rFonts w:ascii="Verdana" w:hAnsi="Verdana"/>
                <w:sz w:val="20"/>
              </w:rPr>
              <w:t xml:space="preserve">Tiekėjo siūlomas specialistas per pastaruosius 3 metus iki pasiūlymo pateikimo termino pabaigos įgyvendino </w:t>
            </w:r>
            <w:r w:rsidRPr="001A6C0A">
              <w:rPr>
                <w:rFonts w:ascii="Verdana" w:hAnsi="Verdana"/>
                <w:b/>
                <w:bCs/>
                <w:sz w:val="20"/>
              </w:rPr>
              <w:t>penkis</w:t>
            </w:r>
            <w:r w:rsidRPr="001A6C0A">
              <w:rPr>
                <w:rFonts w:ascii="Verdana" w:hAnsi="Verdana"/>
                <w:sz w:val="20"/>
              </w:rPr>
              <w:t xml:space="preserve"> P</w:t>
            </w:r>
            <w:r w:rsidRPr="001A6C0A">
              <w:rPr>
                <w:rFonts w:ascii="Verdana" w:eastAsia="Calibri" w:hAnsi="Verdana"/>
                <w:b/>
                <w:bCs/>
                <w:sz w:val="20"/>
              </w:rPr>
              <w:t>rojektus</w:t>
            </w:r>
            <w:r w:rsidRPr="001A6C0A">
              <w:rPr>
                <w:rFonts w:ascii="Verdana" w:hAnsi="Verdana"/>
                <w:sz w:val="20"/>
              </w:rPr>
              <w:t xml:space="preserve">, kurių metu suteikė konsultavimo paslaugas integruotos </w:t>
            </w:r>
            <w:r w:rsidRPr="001A6C0A">
              <w:rPr>
                <w:rFonts w:ascii="Verdana" w:eastAsia="Calibri" w:hAnsi="Verdana"/>
                <w:bCs/>
                <w:iCs/>
                <w:sz w:val="20"/>
              </w:rPr>
              <w:t xml:space="preserve">komunikacijos / įvaizdžio ir pozicionavimo strategijų kūrimo srityje, </w:t>
            </w:r>
            <w:r w:rsidRPr="001A6C0A">
              <w:rPr>
                <w:rFonts w:ascii="Verdana" w:hAnsi="Verdana"/>
                <w:sz w:val="20"/>
              </w:rPr>
              <w:t xml:space="preserve">kai kiekvieno projekto vertė buvo ne mažesnė kai </w:t>
            </w:r>
            <w:r w:rsidR="00623C84" w:rsidRPr="001A6C0A">
              <w:rPr>
                <w:rFonts w:ascii="Verdana" w:hAnsi="Verdana"/>
                <w:sz w:val="20"/>
              </w:rPr>
              <w:t>4</w:t>
            </w:r>
            <w:r w:rsidRPr="001A6C0A">
              <w:rPr>
                <w:rFonts w:ascii="Verdana" w:hAnsi="Verdana"/>
                <w:sz w:val="20"/>
              </w:rPr>
              <w:t>0 000 Eur be PVM</w:t>
            </w:r>
            <w:r w:rsidRPr="001A6C0A">
              <w:rPr>
                <w:rFonts w:ascii="Verdana" w:eastAsia="Calibri" w:hAnsi="Verdana"/>
                <w:bCs/>
                <w:iCs/>
                <w:sz w:val="20"/>
              </w:rPr>
              <w:t>;</w:t>
            </w:r>
          </w:p>
        </w:tc>
      </w:tr>
      <w:tr w:rsidR="00013295" w:rsidRPr="001A6C0A" w14:paraId="4CEF0E0A" w14:textId="77777777" w:rsidTr="005D5DCB">
        <w:trPr>
          <w:trHeight w:val="753"/>
        </w:trPr>
        <w:tc>
          <w:tcPr>
            <w:tcW w:w="900" w:type="dxa"/>
          </w:tcPr>
          <w:p w14:paraId="20A3A4FD" w14:textId="77777777" w:rsidR="00013295" w:rsidRPr="001A6C0A" w:rsidRDefault="00013295" w:rsidP="004A5DDB">
            <w:pPr>
              <w:ind w:left="0" w:firstLine="0"/>
              <w:rPr>
                <w:rFonts w:ascii="Verdana" w:hAnsi="Verdana"/>
                <w:b/>
                <w:bCs/>
                <w:sz w:val="20"/>
              </w:rPr>
            </w:pPr>
            <w:r w:rsidRPr="001A6C0A">
              <w:rPr>
                <w:rFonts w:ascii="Verdana" w:hAnsi="Verdana"/>
                <w:b/>
                <w:bCs/>
                <w:sz w:val="20"/>
              </w:rPr>
              <w:t>5 balai</w:t>
            </w:r>
          </w:p>
        </w:tc>
        <w:tc>
          <w:tcPr>
            <w:tcW w:w="8355" w:type="dxa"/>
          </w:tcPr>
          <w:p w14:paraId="40FD3535" w14:textId="1165DAE6" w:rsidR="00013295" w:rsidRPr="001A6C0A" w:rsidRDefault="00013295" w:rsidP="004A5DDB">
            <w:pPr>
              <w:ind w:left="34" w:firstLine="0"/>
              <w:rPr>
                <w:rFonts w:ascii="Verdana" w:hAnsi="Verdana"/>
                <w:sz w:val="20"/>
              </w:rPr>
            </w:pPr>
            <w:r w:rsidRPr="001A6C0A">
              <w:rPr>
                <w:rFonts w:ascii="Verdana" w:hAnsi="Verdana"/>
                <w:sz w:val="20"/>
              </w:rPr>
              <w:t xml:space="preserve">Tiekėjo siūlomas specialistas per pastaruosius 3 metus įgyvendino </w:t>
            </w:r>
            <w:r w:rsidRPr="001A6C0A">
              <w:rPr>
                <w:rFonts w:ascii="Verdana" w:hAnsi="Verdana"/>
                <w:b/>
                <w:bCs/>
                <w:sz w:val="20"/>
              </w:rPr>
              <w:t>šešis ar daugiau</w:t>
            </w:r>
            <w:r w:rsidRPr="001A6C0A">
              <w:rPr>
                <w:rFonts w:ascii="Verdana" w:hAnsi="Verdana"/>
                <w:sz w:val="20"/>
              </w:rPr>
              <w:t xml:space="preserve"> P</w:t>
            </w:r>
            <w:r w:rsidRPr="001A6C0A">
              <w:rPr>
                <w:rFonts w:ascii="Verdana" w:eastAsia="Calibri" w:hAnsi="Verdana"/>
                <w:b/>
                <w:bCs/>
                <w:sz w:val="20"/>
              </w:rPr>
              <w:t>rojektus</w:t>
            </w:r>
            <w:r w:rsidRPr="001A6C0A">
              <w:rPr>
                <w:rFonts w:ascii="Verdana" w:hAnsi="Verdana"/>
                <w:sz w:val="20"/>
              </w:rPr>
              <w:t xml:space="preserve">, kurių metu suteikė konsultavimo paslaugas integruotos </w:t>
            </w:r>
            <w:r w:rsidRPr="001A6C0A">
              <w:rPr>
                <w:rFonts w:ascii="Verdana" w:eastAsia="Calibri" w:hAnsi="Verdana"/>
                <w:bCs/>
                <w:iCs/>
                <w:sz w:val="20"/>
              </w:rPr>
              <w:t xml:space="preserve">komunikacijos / įvaizdžio ir pozicionavimo strategijų kūrimo srityje, </w:t>
            </w:r>
            <w:r w:rsidRPr="001A6C0A">
              <w:rPr>
                <w:rFonts w:ascii="Verdana" w:hAnsi="Verdana"/>
                <w:sz w:val="20"/>
              </w:rPr>
              <w:t xml:space="preserve">kai kiekvieno projekto vertė buvo ne mažesnė kai </w:t>
            </w:r>
            <w:r w:rsidR="00623C84" w:rsidRPr="001A6C0A">
              <w:rPr>
                <w:rFonts w:ascii="Verdana" w:hAnsi="Verdana"/>
                <w:sz w:val="20"/>
              </w:rPr>
              <w:t>4</w:t>
            </w:r>
            <w:r w:rsidRPr="001A6C0A">
              <w:rPr>
                <w:rFonts w:ascii="Verdana" w:hAnsi="Verdana"/>
                <w:sz w:val="20"/>
              </w:rPr>
              <w:t>0 000 Eur be PVM</w:t>
            </w:r>
            <w:r w:rsidRPr="001A6C0A">
              <w:rPr>
                <w:rFonts w:ascii="Verdana" w:eastAsia="Calibri" w:hAnsi="Verdana"/>
                <w:bCs/>
                <w:iCs/>
                <w:sz w:val="20"/>
              </w:rPr>
              <w:t>;</w:t>
            </w:r>
          </w:p>
        </w:tc>
      </w:tr>
    </w:tbl>
    <w:p w14:paraId="09FA8308" w14:textId="77777777" w:rsidR="00013295" w:rsidRPr="001A6C0A" w:rsidRDefault="00013295" w:rsidP="00013295">
      <w:pPr>
        <w:pStyle w:val="ListParagraph"/>
        <w:tabs>
          <w:tab w:val="left" w:pos="709"/>
        </w:tabs>
        <w:spacing w:line="276" w:lineRule="auto"/>
        <w:ind w:left="0" w:firstLine="284"/>
        <w:rPr>
          <w:rFonts w:ascii="Verdana" w:hAnsi="Verdana"/>
          <w:b/>
          <w:bCs/>
          <w:sz w:val="20"/>
          <w:szCs w:val="20"/>
        </w:rPr>
      </w:pPr>
    </w:p>
    <w:p w14:paraId="6A8184DF" w14:textId="66416D8E" w:rsidR="00013295" w:rsidRPr="001A6C0A" w:rsidRDefault="00013295" w:rsidP="00013295">
      <w:pPr>
        <w:pStyle w:val="BodyText"/>
        <w:tabs>
          <w:tab w:val="left" w:pos="709"/>
        </w:tabs>
        <w:ind w:left="0" w:firstLine="567"/>
        <w:rPr>
          <w:rFonts w:ascii="Verdana" w:eastAsia="Calibri" w:hAnsi="Verdana"/>
          <w:b/>
          <w:bCs/>
          <w:sz w:val="20"/>
        </w:rPr>
      </w:pPr>
      <w:r w:rsidRPr="001A6C0A">
        <w:rPr>
          <w:rFonts w:ascii="Verdana" w:eastAsia="Calibri" w:hAnsi="Verdana"/>
          <w:sz w:val="20"/>
        </w:rPr>
        <w:t>12.</w:t>
      </w:r>
      <w:r w:rsidRPr="001A6C0A">
        <w:rPr>
          <w:rFonts w:ascii="Verdana" w:eastAsia="Calibri" w:hAnsi="Verdana"/>
          <w:b/>
          <w:bCs/>
          <w:sz w:val="20"/>
        </w:rPr>
        <w:t xml:space="preserve"> Paslaugų aprašymo pristatymas (P</w:t>
      </w:r>
      <w:r w:rsidRPr="001A6C0A">
        <w:rPr>
          <w:rFonts w:ascii="Verdana" w:eastAsia="Calibri" w:hAnsi="Verdana"/>
          <w:b/>
          <w:bCs/>
          <w:sz w:val="20"/>
          <w:vertAlign w:val="subscript"/>
        </w:rPr>
        <w:t>3</w:t>
      </w:r>
      <w:r w:rsidRPr="001A6C0A">
        <w:rPr>
          <w:rFonts w:ascii="Verdana" w:eastAsia="Calibri" w:hAnsi="Verdana"/>
          <w:b/>
          <w:bCs/>
          <w:sz w:val="20"/>
        </w:rPr>
        <w:t xml:space="preserve">) ir </w:t>
      </w:r>
      <w:r w:rsidRPr="001A6C0A">
        <w:rPr>
          <w:rFonts w:ascii="Verdana" w:hAnsi="Verdana"/>
          <w:b/>
          <w:bCs/>
          <w:sz w:val="20"/>
        </w:rPr>
        <w:t xml:space="preserve">Interviu su komunikacijos </w:t>
      </w:r>
      <w:r w:rsidR="00E97531" w:rsidRPr="001A6C0A">
        <w:rPr>
          <w:rFonts w:ascii="Verdana" w:hAnsi="Verdana"/>
          <w:b/>
          <w:bCs/>
          <w:sz w:val="20"/>
        </w:rPr>
        <w:t>projekto vadovu</w:t>
      </w:r>
      <w:r w:rsidRPr="001A6C0A">
        <w:rPr>
          <w:rFonts w:ascii="Verdana" w:hAnsi="Verdana"/>
          <w:b/>
          <w:bCs/>
          <w:sz w:val="20"/>
        </w:rPr>
        <w:t xml:space="preserve">  (P</w:t>
      </w:r>
      <w:r w:rsidRPr="001A6C0A">
        <w:rPr>
          <w:rFonts w:ascii="Verdana" w:hAnsi="Verdana"/>
          <w:b/>
          <w:bCs/>
          <w:sz w:val="20"/>
          <w:vertAlign w:val="subscript"/>
        </w:rPr>
        <w:t>4</w:t>
      </w:r>
      <w:r w:rsidRPr="001A6C0A">
        <w:rPr>
          <w:rFonts w:ascii="Verdana" w:hAnsi="Verdana"/>
          <w:b/>
          <w:bCs/>
          <w:sz w:val="20"/>
        </w:rPr>
        <w:t>)</w:t>
      </w:r>
      <w:r w:rsidRPr="001A6C0A">
        <w:rPr>
          <w:rFonts w:ascii="Verdana" w:eastAsia="Calibri" w:hAnsi="Verdana"/>
          <w:b/>
          <w:bCs/>
          <w:sz w:val="20"/>
        </w:rPr>
        <w:t>:</w:t>
      </w:r>
      <w:r w:rsidRPr="001A6C0A">
        <w:rPr>
          <w:rFonts w:ascii="Verdana" w:hAnsi="Verdana"/>
          <w:sz w:val="20"/>
        </w:rPr>
        <w:t xml:space="preserve"> Šių parametrų tikslas – įvertinti projekto vadovo ir strateginės komunikacijos konsultanto viziją, gebėjimus bei supratimą apie perkančiosios organizacijos siekiamas įsigyti paslaugas bei jų motyvaciją vykdyti paslaugų sutartį. Paslaugų aprašymo pristatymas ir interviu bus atliekamas nuotoliniu būdu (per </w:t>
      </w:r>
      <w:r w:rsidRPr="001A6C0A">
        <w:rPr>
          <w:rFonts w:ascii="Verdana" w:hAnsi="Verdana"/>
          <w:i/>
          <w:iCs/>
          <w:sz w:val="20"/>
        </w:rPr>
        <w:t>Microsoft Teams</w:t>
      </w:r>
      <w:r w:rsidRPr="001A6C0A">
        <w:rPr>
          <w:rFonts w:ascii="Verdana" w:hAnsi="Verdana"/>
          <w:sz w:val="20"/>
        </w:rPr>
        <w:t xml:space="preserve"> platformą), truks apie 1 valandą. Kvietimas į pristatymą ir interviu CVP IS priemonėmis bus išsiųstas ne vėliau kaip 5 darbo dienos iki jo vykdymo dienos. Paslaugų aprašymą turės pristatyti projektų vadovas, o interviu turės dalyvauti strateginės komunikacijos konsultantas. Paslaugų pristatymą ir interviu vertins perkančiosios </w:t>
      </w:r>
      <w:r w:rsidRPr="001A6C0A">
        <w:rPr>
          <w:rFonts w:ascii="Verdana" w:hAnsi="Verdana"/>
          <w:sz w:val="20"/>
        </w:rPr>
        <w:lastRenderedPageBreak/>
        <w:t>organizacijos paskirti ekspertai. Pristatymas ir interviu bus įrašomi, tačiau tik vidiniais perkančiosios organizacijos tikslais, siekiant užtikrinti objektyvumą ir nešališkumą.</w:t>
      </w:r>
    </w:p>
    <w:p w14:paraId="5706F8C9" w14:textId="416986AD" w:rsidR="00CE4733" w:rsidRPr="001A6C0A" w:rsidRDefault="00013295" w:rsidP="00CE4733">
      <w:pPr>
        <w:pStyle w:val="BodyText"/>
        <w:tabs>
          <w:tab w:val="left" w:pos="709"/>
        </w:tabs>
        <w:ind w:left="0" w:firstLine="567"/>
        <w:rPr>
          <w:rFonts w:ascii="Verdana" w:eastAsia="Calibri" w:hAnsi="Verdana"/>
          <w:sz w:val="20"/>
        </w:rPr>
      </w:pPr>
      <w:r w:rsidRPr="001A6C0A">
        <w:rPr>
          <w:rFonts w:ascii="Verdana" w:eastAsia="Calibri" w:hAnsi="Verdana"/>
          <w:sz w:val="20"/>
        </w:rPr>
        <w:t>13.</w:t>
      </w:r>
      <w:r w:rsidRPr="001A6C0A">
        <w:rPr>
          <w:rFonts w:ascii="Verdana" w:eastAsia="Calibri" w:hAnsi="Verdana"/>
          <w:b/>
          <w:bCs/>
          <w:sz w:val="20"/>
        </w:rPr>
        <w:t xml:space="preserve"> Paslaugų aprašymo pristatymas (P3):</w:t>
      </w:r>
      <w:r w:rsidRPr="001A6C0A">
        <w:rPr>
          <w:rFonts w:ascii="Verdana" w:hAnsi="Verdana"/>
          <w:sz w:val="20"/>
        </w:rPr>
        <w:t xml:space="preserve"> </w:t>
      </w:r>
      <w:r w:rsidR="001F75DE">
        <w:rPr>
          <w:rFonts w:ascii="Verdana" w:hAnsi="Verdana"/>
          <w:sz w:val="20"/>
        </w:rPr>
        <w:t>Komunikacijos p</w:t>
      </w:r>
      <w:r w:rsidR="00CE4733" w:rsidRPr="001A6C0A">
        <w:rPr>
          <w:rFonts w:ascii="Verdana" w:eastAsia="Calibri" w:hAnsi="Verdana"/>
          <w:sz w:val="20"/>
        </w:rPr>
        <w:t>rojekt</w:t>
      </w:r>
      <w:r w:rsidR="001F75DE">
        <w:rPr>
          <w:rFonts w:ascii="Verdana" w:eastAsia="Calibri" w:hAnsi="Verdana"/>
          <w:sz w:val="20"/>
        </w:rPr>
        <w:t>o</w:t>
      </w:r>
      <w:r w:rsidR="00CE4733" w:rsidRPr="001A6C0A">
        <w:rPr>
          <w:rFonts w:ascii="Verdana" w:eastAsia="Calibri" w:hAnsi="Verdana"/>
          <w:sz w:val="20"/>
        </w:rPr>
        <w:t xml:space="preserve"> vadovas turės pristatyti kartu su pasiūlymu pateiktą iki 5 psl. paslaugų aprašymą. Aprašyme tiekėjas turi paaiškinti pirkimo objekto supratimą, teikimo metodologijas ir įgyvendinimą, siūlomą paslaugų teikimo planą (etapai ir laiko juosta), svarbiausių suinteresuotųjų šalių įtraukimą, pagrindines rizikas, inovatyvius, tvarius ir (arba) socialiai atsakingus sprendimų būdus bei jų kontekstą. Aprašymą pristatys projektų vadovas, atsakingas už sutarties vykdymą. Pristatymui skiriama iki 20 min., o vizualines priemones pasirenka tiekėjas.</w:t>
      </w:r>
    </w:p>
    <w:p w14:paraId="4183276A" w14:textId="77777777" w:rsidR="00CE4733" w:rsidRPr="001A6C0A" w:rsidRDefault="00CE4733" w:rsidP="00CE4733">
      <w:pPr>
        <w:pStyle w:val="BodyText"/>
        <w:tabs>
          <w:tab w:val="left" w:pos="709"/>
        </w:tabs>
        <w:ind w:left="0" w:firstLine="567"/>
        <w:rPr>
          <w:rFonts w:ascii="Verdana" w:eastAsia="Calibri" w:hAnsi="Verdana"/>
          <w:sz w:val="20"/>
        </w:rPr>
      </w:pPr>
    </w:p>
    <w:p w14:paraId="4CBAD060" w14:textId="60556BE4" w:rsidR="00CE4733" w:rsidRPr="001A6C0A" w:rsidRDefault="00456AEA" w:rsidP="00456AEA">
      <w:pPr>
        <w:pStyle w:val="BodyText"/>
        <w:tabs>
          <w:tab w:val="left" w:pos="709"/>
        </w:tabs>
        <w:ind w:left="0" w:firstLine="567"/>
        <w:rPr>
          <w:rFonts w:ascii="Verdana" w:eastAsia="Calibri" w:hAnsi="Verdana"/>
          <w:sz w:val="20"/>
        </w:rPr>
      </w:pPr>
      <w:r w:rsidRPr="001A6C0A">
        <w:rPr>
          <w:rFonts w:ascii="Verdana" w:eastAsia="Calibri" w:hAnsi="Verdana"/>
          <w:b/>
          <w:bCs/>
          <w:sz w:val="20"/>
        </w:rPr>
        <w:t>Paslaugų aprašymo pristatymo t</w:t>
      </w:r>
      <w:r w:rsidR="00CE4733" w:rsidRPr="001A6C0A">
        <w:rPr>
          <w:rFonts w:ascii="Verdana" w:eastAsia="Calibri" w:hAnsi="Verdana"/>
          <w:b/>
          <w:bCs/>
          <w:sz w:val="20"/>
        </w:rPr>
        <w:t>ema:</w:t>
      </w:r>
      <w:r w:rsidR="00CE4733" w:rsidRPr="001A6C0A">
        <w:rPr>
          <w:rFonts w:ascii="Verdana" w:eastAsia="Calibri" w:hAnsi="Verdana"/>
          <w:sz w:val="20"/>
        </w:rPr>
        <w:t xml:space="preserve"> Nacionalinės finansinio raštingumo dienos</w:t>
      </w:r>
      <w:r w:rsidRPr="001A6C0A">
        <w:rPr>
          <w:rFonts w:ascii="Verdana" w:eastAsia="Calibri" w:hAnsi="Verdana"/>
          <w:sz w:val="20"/>
        </w:rPr>
        <w:t xml:space="preserve"> -</w:t>
      </w:r>
      <w:r w:rsidR="00CE4733" w:rsidRPr="001A6C0A">
        <w:rPr>
          <w:rFonts w:ascii="Verdana" w:eastAsia="Calibri" w:hAnsi="Verdana"/>
          <w:sz w:val="20"/>
        </w:rPr>
        <w:t xml:space="preserve"> balandžio 14 d., minėjimas.</w:t>
      </w:r>
    </w:p>
    <w:p w14:paraId="59045C38" w14:textId="32A87277" w:rsidR="00CE4733" w:rsidRPr="001A6C0A" w:rsidRDefault="00CE4733" w:rsidP="00CE4733">
      <w:pPr>
        <w:pStyle w:val="BodyText"/>
        <w:tabs>
          <w:tab w:val="left" w:pos="709"/>
        </w:tabs>
        <w:ind w:left="0" w:firstLine="567"/>
        <w:rPr>
          <w:rFonts w:ascii="Verdana" w:eastAsia="Calibri" w:hAnsi="Verdana"/>
          <w:b/>
          <w:bCs/>
          <w:sz w:val="20"/>
        </w:rPr>
      </w:pPr>
      <w:r w:rsidRPr="001A6C0A">
        <w:rPr>
          <w:rFonts w:ascii="Verdana" w:eastAsia="Calibri" w:hAnsi="Verdana"/>
          <w:b/>
          <w:bCs/>
          <w:sz w:val="20"/>
        </w:rPr>
        <w:t>Kontekstui:</w:t>
      </w:r>
    </w:p>
    <w:p w14:paraId="5D682FEE" w14:textId="75590FA3" w:rsidR="00CE4733" w:rsidRPr="001A6C0A" w:rsidRDefault="00CE4733" w:rsidP="00CE4733">
      <w:pPr>
        <w:pStyle w:val="BodyText"/>
        <w:tabs>
          <w:tab w:val="left" w:pos="709"/>
        </w:tabs>
        <w:ind w:left="0" w:firstLine="567"/>
        <w:rPr>
          <w:rFonts w:ascii="Verdana" w:eastAsia="Calibri" w:hAnsi="Verdana"/>
          <w:sz w:val="20"/>
        </w:rPr>
      </w:pPr>
      <w:r w:rsidRPr="001A6C0A">
        <w:rPr>
          <w:rFonts w:ascii="Verdana" w:eastAsia="Calibri" w:hAnsi="Verdana"/>
          <w:sz w:val="20"/>
        </w:rPr>
        <w:t>2023 m. diena įsteigta, kolona</w:t>
      </w:r>
      <w:r w:rsidR="00456AEA" w:rsidRPr="001A6C0A">
        <w:rPr>
          <w:rFonts w:ascii="Verdana" w:eastAsia="Calibri" w:hAnsi="Verdana"/>
          <w:sz w:val="20"/>
        </w:rPr>
        <w:t xml:space="preserve"> dalijanti įsegamus ženkliukus su spec</w:t>
      </w:r>
      <w:r w:rsidR="00F4740D" w:rsidRPr="001A6C0A">
        <w:rPr>
          <w:rFonts w:ascii="Verdana" w:eastAsia="Calibri" w:hAnsi="Verdana"/>
          <w:sz w:val="20"/>
        </w:rPr>
        <w:t>ialia</w:t>
      </w:r>
      <w:r w:rsidR="00456AEA" w:rsidRPr="001A6C0A">
        <w:rPr>
          <w:rFonts w:ascii="Verdana" w:eastAsia="Calibri" w:hAnsi="Verdana"/>
          <w:sz w:val="20"/>
        </w:rPr>
        <w:t xml:space="preserve"> </w:t>
      </w:r>
      <w:r w:rsidR="00F4740D" w:rsidRPr="001A6C0A">
        <w:rPr>
          <w:rFonts w:ascii="Verdana" w:eastAsia="Calibri" w:hAnsi="Verdana"/>
          <w:sz w:val="20"/>
        </w:rPr>
        <w:t>Nacionalinės finansinio raštingumo dienos</w:t>
      </w:r>
      <w:r w:rsidR="00456AEA" w:rsidRPr="001A6C0A">
        <w:rPr>
          <w:rFonts w:ascii="Verdana" w:eastAsia="Calibri" w:hAnsi="Verdana"/>
          <w:sz w:val="20"/>
        </w:rPr>
        <w:t xml:space="preserve"> simbolika</w:t>
      </w:r>
      <w:r w:rsidRPr="001A6C0A">
        <w:rPr>
          <w:rFonts w:ascii="Verdana" w:eastAsia="Calibri" w:hAnsi="Verdana"/>
          <w:sz w:val="20"/>
        </w:rPr>
        <w:t xml:space="preserve"> Vilniuje, Lukiškių aikštėje, </w:t>
      </w:r>
      <w:r w:rsidR="00F4740D" w:rsidRPr="001A6C0A">
        <w:rPr>
          <w:rFonts w:ascii="Verdana" w:eastAsia="Calibri" w:hAnsi="Verdana"/>
          <w:sz w:val="20"/>
        </w:rPr>
        <w:t xml:space="preserve">taip pat </w:t>
      </w:r>
      <w:r w:rsidR="00456AEA" w:rsidRPr="001A6C0A">
        <w:rPr>
          <w:rFonts w:ascii="Verdana" w:eastAsia="Calibri" w:hAnsi="Verdana"/>
          <w:sz w:val="20"/>
        </w:rPr>
        <w:t xml:space="preserve">vyko </w:t>
      </w:r>
      <w:r w:rsidRPr="001A6C0A">
        <w:rPr>
          <w:rFonts w:ascii="Verdana" w:eastAsia="Calibri" w:hAnsi="Verdana"/>
          <w:sz w:val="20"/>
        </w:rPr>
        <w:t>spaudos konferencija</w:t>
      </w:r>
      <w:r w:rsidR="00F4740D" w:rsidRPr="001A6C0A">
        <w:rPr>
          <w:rFonts w:ascii="Verdana" w:eastAsia="Calibri" w:hAnsi="Verdana"/>
          <w:sz w:val="20"/>
        </w:rPr>
        <w:t>.</w:t>
      </w:r>
    </w:p>
    <w:p w14:paraId="0265AFEC" w14:textId="0FB48355" w:rsidR="00CE4733" w:rsidRPr="001A6C0A" w:rsidRDefault="00CE4733" w:rsidP="00CE4733">
      <w:pPr>
        <w:pStyle w:val="BodyText"/>
        <w:tabs>
          <w:tab w:val="left" w:pos="709"/>
        </w:tabs>
        <w:ind w:left="0" w:firstLine="567"/>
        <w:rPr>
          <w:rFonts w:ascii="Verdana" w:eastAsia="Calibri" w:hAnsi="Verdana"/>
          <w:sz w:val="20"/>
        </w:rPr>
      </w:pPr>
      <w:r w:rsidRPr="001A6C0A">
        <w:rPr>
          <w:rFonts w:ascii="Verdana" w:eastAsia="Calibri" w:hAnsi="Verdana"/>
          <w:sz w:val="20"/>
        </w:rPr>
        <w:t xml:space="preserve">2024 m. finansinio raštingumo žygis Kaune – </w:t>
      </w:r>
      <w:r w:rsidR="00F4740D" w:rsidRPr="001A6C0A">
        <w:rPr>
          <w:rFonts w:ascii="Verdana" w:eastAsia="Calibri" w:hAnsi="Verdana"/>
          <w:sz w:val="20"/>
        </w:rPr>
        <w:t>žygis su</w:t>
      </w:r>
      <w:r w:rsidRPr="001A6C0A">
        <w:rPr>
          <w:rFonts w:ascii="Verdana" w:eastAsia="Calibri" w:hAnsi="Verdana"/>
          <w:sz w:val="20"/>
        </w:rPr>
        <w:t xml:space="preserve"> finansinio raštingumo </w:t>
      </w:r>
      <w:r w:rsidR="00F4740D" w:rsidRPr="001A6C0A">
        <w:rPr>
          <w:rFonts w:ascii="Verdana" w:eastAsia="Calibri" w:hAnsi="Verdana"/>
          <w:sz w:val="20"/>
        </w:rPr>
        <w:t>užduotimis.</w:t>
      </w:r>
    </w:p>
    <w:p w14:paraId="18B0B5E3" w14:textId="701FA9B5" w:rsidR="00013295" w:rsidRPr="001A6C0A" w:rsidRDefault="00013295" w:rsidP="00916A7C">
      <w:pPr>
        <w:pStyle w:val="BodyText"/>
        <w:tabs>
          <w:tab w:val="left" w:pos="709"/>
        </w:tabs>
        <w:ind w:left="0" w:firstLine="567"/>
        <w:rPr>
          <w:rFonts w:ascii="Verdana" w:hAnsi="Verdana"/>
          <w:sz w:val="20"/>
        </w:rPr>
      </w:pPr>
      <w:r w:rsidRPr="001A6C0A">
        <w:rPr>
          <w:rFonts w:ascii="Verdana" w:eastAsia="Calibri" w:hAnsi="Verdana"/>
          <w:sz w:val="20"/>
        </w:rPr>
        <w:t xml:space="preserve">13.1. Paslaugų aprašymo pristatymo balų suteikimo tvarka: </w:t>
      </w:r>
    </w:p>
    <w:tbl>
      <w:tblPr>
        <w:tblStyle w:val="TableGrid"/>
        <w:tblW w:w="9295" w:type="dxa"/>
        <w:tblInd w:w="-5" w:type="dxa"/>
        <w:tblLook w:val="04A0" w:firstRow="1" w:lastRow="0" w:firstColumn="1" w:lastColumn="0" w:noHBand="0" w:noVBand="1"/>
      </w:tblPr>
      <w:tblGrid>
        <w:gridCol w:w="1752"/>
        <w:gridCol w:w="915"/>
        <w:gridCol w:w="6628"/>
      </w:tblGrid>
      <w:tr w:rsidR="00013295" w:rsidRPr="001A6C0A" w14:paraId="185CF644" w14:textId="77777777" w:rsidTr="009C51BB">
        <w:trPr>
          <w:trHeight w:val="300"/>
        </w:trPr>
        <w:tc>
          <w:tcPr>
            <w:tcW w:w="1752" w:type="dxa"/>
            <w:shd w:val="clear" w:color="auto" w:fill="E7E6E6" w:themeFill="background2"/>
          </w:tcPr>
          <w:p w14:paraId="4E3E92CA" w14:textId="77777777" w:rsidR="00013295" w:rsidRPr="001A6C0A" w:rsidRDefault="00013295" w:rsidP="004A5DDB">
            <w:pPr>
              <w:widowControl/>
              <w:tabs>
                <w:tab w:val="left" w:pos="426"/>
              </w:tabs>
              <w:autoSpaceDE/>
              <w:autoSpaceDN/>
              <w:adjustRightInd/>
              <w:ind w:left="0" w:firstLine="0"/>
              <w:jc w:val="left"/>
              <w:rPr>
                <w:rFonts w:ascii="Verdana" w:hAnsi="Verdana"/>
                <w:b/>
                <w:iCs/>
                <w:sz w:val="20"/>
                <w:lang w:eastAsia="en-US"/>
              </w:rPr>
            </w:pPr>
            <w:r w:rsidRPr="001A6C0A">
              <w:rPr>
                <w:rFonts w:ascii="Verdana" w:hAnsi="Verdana"/>
                <w:b/>
                <w:iCs/>
                <w:sz w:val="20"/>
                <w:lang w:eastAsia="en-US"/>
              </w:rPr>
              <w:t>Kriterijaus pavadinimas</w:t>
            </w:r>
          </w:p>
        </w:tc>
        <w:tc>
          <w:tcPr>
            <w:tcW w:w="915" w:type="dxa"/>
            <w:shd w:val="clear" w:color="auto" w:fill="E7E6E6" w:themeFill="background2"/>
          </w:tcPr>
          <w:p w14:paraId="51923A9B" w14:textId="77777777" w:rsidR="00013295" w:rsidRPr="001A6C0A" w:rsidRDefault="00013295" w:rsidP="004A5DDB">
            <w:pPr>
              <w:widowControl/>
              <w:tabs>
                <w:tab w:val="left" w:pos="426"/>
              </w:tabs>
              <w:autoSpaceDE/>
              <w:autoSpaceDN/>
              <w:adjustRightInd/>
              <w:ind w:left="0" w:firstLine="0"/>
              <w:jc w:val="left"/>
              <w:rPr>
                <w:rFonts w:ascii="Verdana" w:hAnsi="Verdana"/>
                <w:b/>
                <w:iCs/>
                <w:sz w:val="20"/>
                <w:lang w:eastAsia="en-US"/>
              </w:rPr>
            </w:pPr>
            <w:r w:rsidRPr="001A6C0A">
              <w:rPr>
                <w:rFonts w:ascii="Verdana" w:hAnsi="Verdana"/>
                <w:b/>
                <w:iCs/>
                <w:sz w:val="20"/>
                <w:lang w:eastAsia="en-US"/>
              </w:rPr>
              <w:t>Balai</w:t>
            </w:r>
          </w:p>
        </w:tc>
        <w:tc>
          <w:tcPr>
            <w:tcW w:w="6628" w:type="dxa"/>
            <w:shd w:val="clear" w:color="auto" w:fill="E7E6E6" w:themeFill="background2"/>
          </w:tcPr>
          <w:p w14:paraId="71DF235F" w14:textId="77777777" w:rsidR="00013295" w:rsidRPr="001A6C0A" w:rsidRDefault="00013295" w:rsidP="004A5DDB">
            <w:pPr>
              <w:widowControl/>
              <w:tabs>
                <w:tab w:val="left" w:pos="426"/>
              </w:tabs>
              <w:autoSpaceDE/>
              <w:autoSpaceDN/>
              <w:adjustRightInd/>
              <w:ind w:left="0" w:firstLine="0"/>
              <w:jc w:val="left"/>
              <w:rPr>
                <w:rFonts w:ascii="Verdana" w:hAnsi="Verdana"/>
                <w:b/>
                <w:iCs/>
                <w:sz w:val="20"/>
                <w:lang w:eastAsia="en-US"/>
              </w:rPr>
            </w:pPr>
            <w:r w:rsidRPr="001A6C0A">
              <w:rPr>
                <w:rFonts w:ascii="Verdana" w:hAnsi="Verdana"/>
                <w:b/>
                <w:iCs/>
                <w:sz w:val="20"/>
                <w:lang w:eastAsia="en-US"/>
              </w:rPr>
              <w:t>Tiekėjo pristatymo/aprašymo vertinimas</w:t>
            </w:r>
          </w:p>
        </w:tc>
      </w:tr>
      <w:tr w:rsidR="00013295" w:rsidRPr="001A6C0A" w14:paraId="494ED2D9" w14:textId="77777777" w:rsidTr="009C51BB">
        <w:trPr>
          <w:trHeight w:val="300"/>
        </w:trPr>
        <w:tc>
          <w:tcPr>
            <w:tcW w:w="1752" w:type="dxa"/>
            <w:vMerge w:val="restart"/>
          </w:tcPr>
          <w:p w14:paraId="416040D5" w14:textId="56F7C3A6" w:rsidR="00013295" w:rsidRPr="001A6C0A" w:rsidRDefault="00CE4733" w:rsidP="004A5DDB">
            <w:pPr>
              <w:spacing w:before="60" w:after="60"/>
              <w:ind w:left="0" w:firstLine="0"/>
              <w:rPr>
                <w:rFonts w:ascii="Verdana" w:eastAsia="Calibri" w:hAnsi="Verdana"/>
                <w:iCs/>
                <w:sz w:val="20"/>
              </w:rPr>
            </w:pPr>
            <w:r w:rsidRPr="001A6C0A">
              <w:rPr>
                <w:rFonts w:ascii="Verdana" w:eastAsia="Calibri" w:hAnsi="Verdana"/>
                <w:iCs/>
                <w:sz w:val="20"/>
              </w:rPr>
              <w:t>P</w:t>
            </w:r>
            <w:r w:rsidR="00013295" w:rsidRPr="001A6C0A">
              <w:rPr>
                <w:rFonts w:ascii="Verdana" w:eastAsia="Calibri" w:hAnsi="Verdana"/>
                <w:iCs/>
                <w:sz w:val="20"/>
              </w:rPr>
              <w:t xml:space="preserve">ristatymo </w:t>
            </w:r>
            <w:r w:rsidR="00013295" w:rsidRPr="001A6C0A">
              <w:rPr>
                <w:rFonts w:ascii="Verdana" w:hAnsi="Verdana"/>
                <w:sz w:val="20"/>
              </w:rPr>
              <w:t xml:space="preserve">ir (arba) aprašymo </w:t>
            </w:r>
            <w:r w:rsidR="00013295" w:rsidRPr="001A6C0A">
              <w:rPr>
                <w:rFonts w:ascii="Verdana" w:eastAsia="Calibri" w:hAnsi="Verdana"/>
                <w:iCs/>
                <w:sz w:val="20"/>
              </w:rPr>
              <w:t xml:space="preserve">struktūra </w:t>
            </w:r>
          </w:p>
        </w:tc>
        <w:tc>
          <w:tcPr>
            <w:tcW w:w="915" w:type="dxa"/>
          </w:tcPr>
          <w:p w14:paraId="24A3F2B6" w14:textId="77777777" w:rsidR="00013295" w:rsidRPr="001A6C0A" w:rsidRDefault="00013295" w:rsidP="004A5DDB">
            <w:pPr>
              <w:spacing w:before="60" w:after="60"/>
              <w:ind w:left="0" w:firstLine="0"/>
              <w:rPr>
                <w:rFonts w:ascii="Verdana" w:eastAsia="Calibri" w:hAnsi="Verdana"/>
                <w:iCs/>
                <w:sz w:val="20"/>
              </w:rPr>
            </w:pPr>
            <w:r w:rsidRPr="001A6C0A">
              <w:rPr>
                <w:rFonts w:ascii="Verdana" w:eastAsia="Calibri" w:hAnsi="Verdana"/>
                <w:iCs/>
                <w:sz w:val="20"/>
              </w:rPr>
              <w:t>0</w:t>
            </w:r>
          </w:p>
        </w:tc>
        <w:tc>
          <w:tcPr>
            <w:tcW w:w="6628" w:type="dxa"/>
          </w:tcPr>
          <w:p w14:paraId="40A306F6" w14:textId="77777777" w:rsidR="00013295" w:rsidRPr="001A6C0A" w:rsidRDefault="00013295" w:rsidP="004A5DDB">
            <w:pPr>
              <w:spacing w:before="60" w:after="60"/>
              <w:ind w:left="0" w:firstLine="0"/>
              <w:rPr>
                <w:rFonts w:ascii="Verdana" w:eastAsia="Calibri" w:hAnsi="Verdana"/>
                <w:iCs/>
                <w:sz w:val="20"/>
              </w:rPr>
            </w:pPr>
            <w:r w:rsidRPr="001A6C0A">
              <w:rPr>
                <w:rFonts w:ascii="Verdana" w:hAnsi="Verdana"/>
                <w:sz w:val="20"/>
              </w:rPr>
              <w:t>Pristatymui ir (arba) aprašymui trūksta aiškios struktūros ir vientisumo, todėl sunku sekti pateikiamą informaciją</w:t>
            </w:r>
          </w:p>
        </w:tc>
      </w:tr>
      <w:tr w:rsidR="00013295" w:rsidRPr="001A6C0A" w14:paraId="1927A491" w14:textId="77777777" w:rsidTr="009C51BB">
        <w:trPr>
          <w:trHeight w:val="300"/>
        </w:trPr>
        <w:tc>
          <w:tcPr>
            <w:tcW w:w="1752" w:type="dxa"/>
            <w:vMerge/>
          </w:tcPr>
          <w:p w14:paraId="6FFBB39C" w14:textId="77777777" w:rsidR="00013295" w:rsidRPr="001A6C0A" w:rsidRDefault="00013295" w:rsidP="004A5DDB">
            <w:pPr>
              <w:spacing w:before="60" w:after="60"/>
              <w:ind w:left="0" w:firstLine="0"/>
              <w:rPr>
                <w:rFonts w:ascii="Verdana" w:eastAsia="Calibri" w:hAnsi="Verdana"/>
                <w:iCs/>
                <w:sz w:val="20"/>
              </w:rPr>
            </w:pPr>
          </w:p>
        </w:tc>
        <w:tc>
          <w:tcPr>
            <w:tcW w:w="915" w:type="dxa"/>
          </w:tcPr>
          <w:p w14:paraId="26264D47" w14:textId="77777777" w:rsidR="00013295" w:rsidRPr="001A6C0A" w:rsidRDefault="00013295" w:rsidP="004A5DDB">
            <w:pPr>
              <w:spacing w:before="60" w:after="60"/>
              <w:ind w:left="0" w:firstLine="0"/>
              <w:rPr>
                <w:rFonts w:ascii="Verdana" w:eastAsia="Calibri" w:hAnsi="Verdana"/>
                <w:iCs/>
                <w:sz w:val="20"/>
              </w:rPr>
            </w:pPr>
            <w:r w:rsidRPr="001A6C0A">
              <w:rPr>
                <w:rFonts w:ascii="Verdana" w:eastAsia="Calibri" w:hAnsi="Verdana"/>
                <w:iCs/>
                <w:sz w:val="20"/>
              </w:rPr>
              <w:t>1</w:t>
            </w:r>
          </w:p>
        </w:tc>
        <w:tc>
          <w:tcPr>
            <w:tcW w:w="6628" w:type="dxa"/>
          </w:tcPr>
          <w:p w14:paraId="266F5BF6" w14:textId="77777777" w:rsidR="00013295" w:rsidRPr="001A6C0A" w:rsidRDefault="00013295" w:rsidP="004A5DDB">
            <w:pPr>
              <w:spacing w:before="60" w:after="60"/>
              <w:ind w:left="0" w:firstLine="0"/>
              <w:rPr>
                <w:rFonts w:ascii="Verdana" w:eastAsia="Calibri" w:hAnsi="Verdana"/>
                <w:sz w:val="20"/>
              </w:rPr>
            </w:pPr>
            <w:r w:rsidRPr="001A6C0A">
              <w:rPr>
                <w:rFonts w:ascii="Verdana" w:hAnsi="Verdana"/>
                <w:sz w:val="20"/>
              </w:rPr>
              <w:t>Pristatymas ir (arba) aprašymas yra šiek tiek struktūruotas, tačiau nenuoseklus, informacija pateikiama nesusijusiai (fragmentuotai)</w:t>
            </w:r>
          </w:p>
        </w:tc>
      </w:tr>
      <w:tr w:rsidR="00013295" w:rsidRPr="001A6C0A" w14:paraId="6392B65D" w14:textId="77777777" w:rsidTr="009C51BB">
        <w:trPr>
          <w:trHeight w:val="300"/>
        </w:trPr>
        <w:tc>
          <w:tcPr>
            <w:tcW w:w="1752" w:type="dxa"/>
            <w:vMerge/>
          </w:tcPr>
          <w:p w14:paraId="20E10AFF" w14:textId="77777777" w:rsidR="00013295" w:rsidRPr="001A6C0A" w:rsidRDefault="00013295" w:rsidP="004A5DDB">
            <w:pPr>
              <w:spacing w:before="60" w:after="60"/>
              <w:ind w:left="0" w:firstLine="0"/>
              <w:rPr>
                <w:rFonts w:ascii="Verdana" w:eastAsia="Calibri" w:hAnsi="Verdana"/>
                <w:iCs/>
                <w:sz w:val="20"/>
              </w:rPr>
            </w:pPr>
          </w:p>
        </w:tc>
        <w:tc>
          <w:tcPr>
            <w:tcW w:w="915" w:type="dxa"/>
          </w:tcPr>
          <w:p w14:paraId="746F9494" w14:textId="77777777" w:rsidR="00013295" w:rsidRPr="001A6C0A" w:rsidRDefault="00013295" w:rsidP="004A5DDB">
            <w:pPr>
              <w:spacing w:before="60" w:after="60"/>
              <w:ind w:left="0" w:firstLine="0"/>
              <w:rPr>
                <w:rFonts w:ascii="Verdana" w:eastAsia="Calibri" w:hAnsi="Verdana"/>
                <w:iCs/>
                <w:sz w:val="20"/>
              </w:rPr>
            </w:pPr>
            <w:r w:rsidRPr="001A6C0A">
              <w:rPr>
                <w:rFonts w:ascii="Verdana" w:eastAsia="Calibri" w:hAnsi="Verdana"/>
                <w:iCs/>
                <w:sz w:val="20"/>
              </w:rPr>
              <w:t>2</w:t>
            </w:r>
          </w:p>
        </w:tc>
        <w:tc>
          <w:tcPr>
            <w:tcW w:w="6628" w:type="dxa"/>
          </w:tcPr>
          <w:p w14:paraId="77A3D797" w14:textId="77777777" w:rsidR="00013295" w:rsidRPr="001A6C0A" w:rsidRDefault="00013295" w:rsidP="004A5DDB">
            <w:pPr>
              <w:spacing w:before="60" w:after="60"/>
              <w:ind w:left="0" w:firstLine="0"/>
              <w:rPr>
                <w:rFonts w:ascii="Verdana" w:hAnsi="Verdana"/>
                <w:sz w:val="20"/>
              </w:rPr>
            </w:pPr>
            <w:r w:rsidRPr="001A6C0A">
              <w:rPr>
                <w:rFonts w:ascii="Verdana" w:hAnsi="Verdana"/>
                <w:sz w:val="20"/>
              </w:rPr>
              <w:t>Pristatymas ir (arba) aprašymas yra gerai struktūruotas, nuoseklus ir pasižymi logiška informacijos pateikimo seka</w:t>
            </w:r>
          </w:p>
        </w:tc>
      </w:tr>
      <w:tr w:rsidR="00013295" w:rsidRPr="001A6C0A" w14:paraId="71B6401A" w14:textId="77777777" w:rsidTr="009C51BB">
        <w:trPr>
          <w:trHeight w:val="300"/>
        </w:trPr>
        <w:tc>
          <w:tcPr>
            <w:tcW w:w="1752" w:type="dxa"/>
            <w:vMerge w:val="restart"/>
          </w:tcPr>
          <w:p w14:paraId="0E6AE707" w14:textId="75B35F7D" w:rsidR="00013295" w:rsidRPr="001A6C0A" w:rsidRDefault="00013295" w:rsidP="004A5DDB">
            <w:pPr>
              <w:spacing w:before="60" w:after="60"/>
              <w:ind w:left="0" w:firstLine="0"/>
              <w:rPr>
                <w:rFonts w:ascii="Verdana" w:eastAsia="Calibri" w:hAnsi="Verdana"/>
                <w:iCs/>
                <w:sz w:val="20"/>
              </w:rPr>
            </w:pPr>
            <w:r w:rsidRPr="001A6C0A">
              <w:rPr>
                <w:rFonts w:ascii="Verdana" w:hAnsi="Verdana"/>
                <w:sz w:val="20"/>
              </w:rPr>
              <w:t>P</w:t>
            </w:r>
            <w:r w:rsidR="00CE4733" w:rsidRPr="001A6C0A">
              <w:rPr>
                <w:rFonts w:ascii="Verdana" w:hAnsi="Verdana"/>
                <w:sz w:val="20"/>
              </w:rPr>
              <w:t>rojekto</w:t>
            </w:r>
            <w:r w:rsidRPr="001A6C0A">
              <w:rPr>
                <w:rFonts w:ascii="Verdana" w:hAnsi="Verdana"/>
                <w:sz w:val="20"/>
              </w:rPr>
              <w:t xml:space="preserve"> objekto supratimas</w:t>
            </w:r>
          </w:p>
        </w:tc>
        <w:tc>
          <w:tcPr>
            <w:tcW w:w="915" w:type="dxa"/>
          </w:tcPr>
          <w:p w14:paraId="362DB7D5" w14:textId="77777777" w:rsidR="00013295" w:rsidRPr="001A6C0A" w:rsidRDefault="00013295" w:rsidP="004A5DDB">
            <w:pPr>
              <w:spacing w:before="60" w:after="60"/>
              <w:ind w:left="0" w:firstLine="0"/>
              <w:rPr>
                <w:rFonts w:ascii="Verdana" w:eastAsia="Calibri" w:hAnsi="Verdana"/>
                <w:iCs/>
                <w:sz w:val="20"/>
              </w:rPr>
            </w:pPr>
            <w:r w:rsidRPr="001A6C0A">
              <w:rPr>
                <w:rFonts w:ascii="Verdana" w:eastAsia="Calibri" w:hAnsi="Verdana"/>
                <w:iCs/>
                <w:sz w:val="20"/>
              </w:rPr>
              <w:t>0</w:t>
            </w:r>
          </w:p>
        </w:tc>
        <w:tc>
          <w:tcPr>
            <w:tcW w:w="6628" w:type="dxa"/>
          </w:tcPr>
          <w:p w14:paraId="12F23A60" w14:textId="77777777" w:rsidR="00013295" w:rsidRPr="001A6C0A" w:rsidRDefault="00013295" w:rsidP="004A5DDB">
            <w:pPr>
              <w:spacing w:before="60" w:after="60"/>
              <w:ind w:left="0" w:firstLine="0"/>
              <w:rPr>
                <w:rFonts w:ascii="Verdana" w:hAnsi="Verdana"/>
                <w:sz w:val="20"/>
              </w:rPr>
            </w:pPr>
            <w:r w:rsidRPr="001A6C0A">
              <w:rPr>
                <w:rFonts w:ascii="Verdana" w:hAnsi="Verdana"/>
                <w:sz w:val="20"/>
              </w:rPr>
              <w:t>Pristatymas ir (arba) aprašymas neapima visų arba kai kurių reikiamų temų</w:t>
            </w:r>
          </w:p>
        </w:tc>
      </w:tr>
      <w:tr w:rsidR="00013295" w:rsidRPr="001A6C0A" w14:paraId="0BFB6FE9" w14:textId="77777777" w:rsidTr="009C51BB">
        <w:trPr>
          <w:trHeight w:val="300"/>
        </w:trPr>
        <w:tc>
          <w:tcPr>
            <w:tcW w:w="1752" w:type="dxa"/>
            <w:vMerge/>
          </w:tcPr>
          <w:p w14:paraId="77C60D5E" w14:textId="77777777" w:rsidR="00013295" w:rsidRPr="001A6C0A" w:rsidRDefault="00013295" w:rsidP="004A5DDB">
            <w:pPr>
              <w:spacing w:before="60" w:after="60"/>
              <w:ind w:left="0" w:firstLine="0"/>
              <w:rPr>
                <w:rFonts w:ascii="Verdana" w:eastAsia="Calibri" w:hAnsi="Verdana"/>
                <w:iCs/>
                <w:sz w:val="20"/>
              </w:rPr>
            </w:pPr>
          </w:p>
        </w:tc>
        <w:tc>
          <w:tcPr>
            <w:tcW w:w="915" w:type="dxa"/>
          </w:tcPr>
          <w:p w14:paraId="03FBCCF5" w14:textId="77777777" w:rsidR="00013295" w:rsidRPr="001A6C0A" w:rsidRDefault="00013295" w:rsidP="004A5DDB">
            <w:pPr>
              <w:spacing w:before="60" w:after="60"/>
              <w:ind w:left="0" w:firstLine="0"/>
              <w:rPr>
                <w:rFonts w:ascii="Verdana" w:eastAsia="Calibri" w:hAnsi="Verdana"/>
                <w:iCs/>
                <w:sz w:val="20"/>
              </w:rPr>
            </w:pPr>
            <w:r w:rsidRPr="001A6C0A">
              <w:rPr>
                <w:rFonts w:ascii="Verdana" w:eastAsia="Calibri" w:hAnsi="Verdana"/>
                <w:iCs/>
                <w:sz w:val="20"/>
              </w:rPr>
              <w:t>1</w:t>
            </w:r>
          </w:p>
        </w:tc>
        <w:tc>
          <w:tcPr>
            <w:tcW w:w="6628" w:type="dxa"/>
          </w:tcPr>
          <w:p w14:paraId="6DF28594" w14:textId="77777777" w:rsidR="00013295" w:rsidRPr="001A6C0A" w:rsidRDefault="00013295" w:rsidP="004A5DDB">
            <w:pPr>
              <w:spacing w:before="60" w:after="60"/>
              <w:ind w:left="0" w:firstLine="0"/>
              <w:rPr>
                <w:rFonts w:ascii="Verdana" w:hAnsi="Verdana"/>
                <w:sz w:val="20"/>
              </w:rPr>
            </w:pPr>
            <w:r w:rsidRPr="001A6C0A">
              <w:rPr>
                <w:rFonts w:ascii="Verdana" w:hAnsi="Verdana"/>
                <w:sz w:val="20"/>
              </w:rPr>
              <w:t>Pristatymas ir (arba) aprašymas apima visas reikiamas temas, tačiau stokoja aiškumo ir gilumo, aktualumo pirkimo objekto atžvilgiu ir / arba jam trūksta aiškių žingsnių nurodymo, kaip bus užtikrinamas sklandus paslaugų suteikimas, daugelis temų yra aptariamos neaiškiai / nekonkrečiai ar pernelyg plačiai</w:t>
            </w:r>
          </w:p>
        </w:tc>
      </w:tr>
      <w:tr w:rsidR="00013295" w:rsidRPr="001A6C0A" w14:paraId="060C4668" w14:textId="77777777" w:rsidTr="009C51BB">
        <w:trPr>
          <w:trHeight w:val="300"/>
        </w:trPr>
        <w:tc>
          <w:tcPr>
            <w:tcW w:w="1752" w:type="dxa"/>
            <w:vMerge/>
          </w:tcPr>
          <w:p w14:paraId="4800FBE9" w14:textId="77777777" w:rsidR="00013295" w:rsidRPr="001A6C0A" w:rsidRDefault="00013295" w:rsidP="004A5DDB">
            <w:pPr>
              <w:spacing w:before="60" w:after="60"/>
              <w:ind w:left="0" w:firstLine="0"/>
              <w:rPr>
                <w:rFonts w:ascii="Verdana" w:eastAsia="Calibri" w:hAnsi="Verdana"/>
                <w:iCs/>
                <w:sz w:val="20"/>
              </w:rPr>
            </w:pPr>
          </w:p>
        </w:tc>
        <w:tc>
          <w:tcPr>
            <w:tcW w:w="915" w:type="dxa"/>
          </w:tcPr>
          <w:p w14:paraId="68CCF14F" w14:textId="77777777" w:rsidR="00013295" w:rsidRPr="001A6C0A" w:rsidRDefault="00013295" w:rsidP="004A5DDB">
            <w:pPr>
              <w:spacing w:before="60" w:after="60"/>
              <w:ind w:left="0" w:firstLine="0"/>
              <w:rPr>
                <w:rFonts w:ascii="Verdana" w:eastAsia="Calibri" w:hAnsi="Verdana"/>
                <w:sz w:val="20"/>
              </w:rPr>
            </w:pPr>
            <w:r w:rsidRPr="001A6C0A">
              <w:rPr>
                <w:rFonts w:ascii="Verdana" w:eastAsia="Calibri" w:hAnsi="Verdana"/>
                <w:sz w:val="20"/>
              </w:rPr>
              <w:t>2</w:t>
            </w:r>
          </w:p>
        </w:tc>
        <w:tc>
          <w:tcPr>
            <w:tcW w:w="6628" w:type="dxa"/>
          </w:tcPr>
          <w:p w14:paraId="19525179" w14:textId="77777777" w:rsidR="00013295" w:rsidRPr="001A6C0A" w:rsidRDefault="00013295" w:rsidP="004A5DDB">
            <w:pPr>
              <w:spacing w:before="60" w:after="60"/>
              <w:ind w:left="0" w:firstLine="0"/>
              <w:rPr>
                <w:rFonts w:ascii="Verdana" w:hAnsi="Verdana"/>
                <w:sz w:val="20"/>
              </w:rPr>
            </w:pPr>
            <w:r w:rsidRPr="001A6C0A">
              <w:rPr>
                <w:rFonts w:ascii="Verdana" w:hAnsi="Verdana"/>
                <w:sz w:val="20"/>
              </w:rPr>
              <w:t>Pristatymas ir (arba) aprašymas yra aktualus, išsamiai ir visapusiškai aptariamos visos išvardintos temos su aiškiais paaiškinimais ir pagrindžiančiomis detalėmis. Taip pat glaustai pateikiamos papildomos, Paslaugų gavėjui svarbios temos, siekiant užtikrinti sklandų paslaugų teikimą</w:t>
            </w:r>
          </w:p>
        </w:tc>
      </w:tr>
      <w:tr w:rsidR="00013295" w:rsidRPr="001A6C0A" w14:paraId="4BBDCAE0" w14:textId="77777777" w:rsidTr="009C51BB">
        <w:trPr>
          <w:trHeight w:val="300"/>
        </w:trPr>
        <w:tc>
          <w:tcPr>
            <w:tcW w:w="1752" w:type="dxa"/>
            <w:vMerge w:val="restart"/>
          </w:tcPr>
          <w:p w14:paraId="1FF5C725" w14:textId="77777777" w:rsidR="00013295" w:rsidRPr="001A6C0A" w:rsidRDefault="00013295" w:rsidP="004A5DDB">
            <w:pPr>
              <w:spacing w:before="60" w:after="60"/>
              <w:ind w:left="0" w:firstLine="0"/>
              <w:jc w:val="left"/>
              <w:rPr>
                <w:rFonts w:ascii="Verdana" w:eastAsia="Calibri" w:hAnsi="Verdana"/>
                <w:sz w:val="20"/>
              </w:rPr>
            </w:pPr>
            <w:r w:rsidRPr="001A6C0A">
              <w:rPr>
                <w:rFonts w:ascii="Verdana" w:hAnsi="Verdana"/>
                <w:sz w:val="20"/>
              </w:rPr>
              <w:t>Vizualiniai elementai (diagramos, grafikai ir iliustracijos) ir informacijos apibendrinimas</w:t>
            </w:r>
          </w:p>
        </w:tc>
        <w:tc>
          <w:tcPr>
            <w:tcW w:w="915" w:type="dxa"/>
          </w:tcPr>
          <w:p w14:paraId="32E5953C" w14:textId="77777777" w:rsidR="00013295" w:rsidRPr="001A6C0A" w:rsidRDefault="00013295" w:rsidP="004A5DDB">
            <w:pPr>
              <w:spacing w:before="60" w:after="60"/>
              <w:ind w:left="0" w:firstLine="0"/>
              <w:rPr>
                <w:rFonts w:ascii="Verdana" w:eastAsia="Calibri" w:hAnsi="Verdana"/>
                <w:iCs/>
                <w:sz w:val="20"/>
              </w:rPr>
            </w:pPr>
            <w:r w:rsidRPr="001A6C0A">
              <w:rPr>
                <w:rFonts w:ascii="Verdana" w:eastAsia="Calibri" w:hAnsi="Verdana"/>
                <w:iCs/>
                <w:sz w:val="20"/>
              </w:rPr>
              <w:t>0</w:t>
            </w:r>
          </w:p>
        </w:tc>
        <w:tc>
          <w:tcPr>
            <w:tcW w:w="6628" w:type="dxa"/>
          </w:tcPr>
          <w:p w14:paraId="2C9ADA84" w14:textId="77777777" w:rsidR="00013295" w:rsidRPr="001A6C0A" w:rsidRDefault="00013295" w:rsidP="004A5DDB">
            <w:pPr>
              <w:spacing w:before="60" w:after="60"/>
              <w:ind w:left="0" w:firstLine="0"/>
              <w:rPr>
                <w:rFonts w:ascii="Verdana" w:hAnsi="Verdana"/>
                <w:sz w:val="20"/>
              </w:rPr>
            </w:pPr>
            <w:r w:rsidRPr="001A6C0A">
              <w:rPr>
                <w:rFonts w:ascii="Verdana" w:hAnsi="Verdana"/>
                <w:sz w:val="20"/>
              </w:rPr>
              <w:t>Vizualiniai elementai ir informacijos apibendrinimas yra prastos kokybės, todėl sunku suprasti pateiktą informaciją</w:t>
            </w:r>
          </w:p>
        </w:tc>
      </w:tr>
      <w:tr w:rsidR="00013295" w:rsidRPr="001A6C0A" w14:paraId="28A0C785" w14:textId="77777777" w:rsidTr="009C51BB">
        <w:trPr>
          <w:trHeight w:val="300"/>
        </w:trPr>
        <w:tc>
          <w:tcPr>
            <w:tcW w:w="1752" w:type="dxa"/>
            <w:vMerge/>
          </w:tcPr>
          <w:p w14:paraId="4B1CD3CF" w14:textId="77777777" w:rsidR="00013295" w:rsidRPr="001A6C0A" w:rsidRDefault="00013295" w:rsidP="004A5DDB">
            <w:pPr>
              <w:spacing w:before="60" w:after="60"/>
              <w:ind w:left="0" w:firstLine="0"/>
              <w:rPr>
                <w:rFonts w:ascii="Verdana" w:eastAsia="Calibri" w:hAnsi="Verdana"/>
                <w:iCs/>
                <w:sz w:val="20"/>
              </w:rPr>
            </w:pPr>
          </w:p>
        </w:tc>
        <w:tc>
          <w:tcPr>
            <w:tcW w:w="915" w:type="dxa"/>
          </w:tcPr>
          <w:p w14:paraId="2BF67D46" w14:textId="77777777" w:rsidR="00013295" w:rsidRPr="001A6C0A" w:rsidRDefault="00013295" w:rsidP="004A5DDB">
            <w:pPr>
              <w:spacing w:before="60" w:after="60"/>
              <w:ind w:left="0" w:firstLine="0"/>
              <w:rPr>
                <w:rFonts w:ascii="Verdana" w:eastAsia="Calibri" w:hAnsi="Verdana"/>
                <w:iCs/>
                <w:sz w:val="20"/>
              </w:rPr>
            </w:pPr>
            <w:r w:rsidRPr="001A6C0A">
              <w:rPr>
                <w:rFonts w:ascii="Verdana" w:eastAsia="Calibri" w:hAnsi="Verdana"/>
                <w:iCs/>
                <w:sz w:val="20"/>
              </w:rPr>
              <w:t>1</w:t>
            </w:r>
          </w:p>
        </w:tc>
        <w:tc>
          <w:tcPr>
            <w:tcW w:w="6628" w:type="dxa"/>
          </w:tcPr>
          <w:p w14:paraId="2A30AE70" w14:textId="77777777" w:rsidR="00013295" w:rsidRPr="001A6C0A" w:rsidRDefault="00013295" w:rsidP="004A5DDB">
            <w:pPr>
              <w:spacing w:before="60" w:after="60"/>
              <w:ind w:left="0" w:firstLine="0"/>
              <w:rPr>
                <w:rFonts w:ascii="Verdana" w:hAnsi="Verdana"/>
                <w:sz w:val="20"/>
              </w:rPr>
            </w:pPr>
            <w:r w:rsidRPr="001A6C0A">
              <w:rPr>
                <w:rFonts w:ascii="Verdana" w:hAnsi="Verdana"/>
                <w:sz w:val="20"/>
              </w:rPr>
              <w:t>Vizualiniai elementai ir informacijos apibendrinimas yra patenkinami, bet stokoja aiškumo arba bendrai nepagerina pristatymo kokybės</w:t>
            </w:r>
          </w:p>
        </w:tc>
      </w:tr>
      <w:tr w:rsidR="00013295" w:rsidRPr="001A6C0A" w14:paraId="1E846D27" w14:textId="77777777" w:rsidTr="009C51BB">
        <w:trPr>
          <w:trHeight w:val="300"/>
        </w:trPr>
        <w:tc>
          <w:tcPr>
            <w:tcW w:w="1752" w:type="dxa"/>
            <w:vMerge/>
          </w:tcPr>
          <w:p w14:paraId="3B130213" w14:textId="77777777" w:rsidR="00013295" w:rsidRPr="001A6C0A" w:rsidRDefault="00013295" w:rsidP="004A5DDB">
            <w:pPr>
              <w:spacing w:before="60" w:after="60"/>
              <w:ind w:left="0" w:firstLine="0"/>
              <w:rPr>
                <w:rFonts w:ascii="Verdana" w:eastAsia="Calibri" w:hAnsi="Verdana"/>
                <w:iCs/>
                <w:sz w:val="20"/>
              </w:rPr>
            </w:pPr>
          </w:p>
        </w:tc>
        <w:tc>
          <w:tcPr>
            <w:tcW w:w="915" w:type="dxa"/>
          </w:tcPr>
          <w:p w14:paraId="634354B0" w14:textId="77777777" w:rsidR="00013295" w:rsidRPr="001A6C0A" w:rsidRDefault="00013295" w:rsidP="004A5DDB">
            <w:pPr>
              <w:spacing w:before="60" w:after="60"/>
              <w:ind w:left="0" w:firstLine="0"/>
              <w:rPr>
                <w:rFonts w:ascii="Verdana" w:eastAsia="Calibri" w:hAnsi="Verdana"/>
                <w:iCs/>
                <w:sz w:val="20"/>
              </w:rPr>
            </w:pPr>
            <w:r w:rsidRPr="001A6C0A">
              <w:rPr>
                <w:rFonts w:ascii="Verdana" w:eastAsia="Calibri" w:hAnsi="Verdana"/>
                <w:iCs/>
                <w:sz w:val="20"/>
              </w:rPr>
              <w:t>2</w:t>
            </w:r>
          </w:p>
        </w:tc>
        <w:tc>
          <w:tcPr>
            <w:tcW w:w="6628" w:type="dxa"/>
          </w:tcPr>
          <w:p w14:paraId="2914D036" w14:textId="77777777" w:rsidR="00013295" w:rsidRPr="001A6C0A" w:rsidRDefault="00013295" w:rsidP="004A5DDB">
            <w:pPr>
              <w:spacing w:before="60" w:after="60"/>
              <w:ind w:left="0" w:firstLine="0"/>
              <w:rPr>
                <w:rFonts w:ascii="Verdana" w:hAnsi="Verdana"/>
                <w:sz w:val="20"/>
              </w:rPr>
            </w:pPr>
            <w:r w:rsidRPr="001A6C0A">
              <w:rPr>
                <w:rFonts w:ascii="Verdana" w:hAnsi="Verdana"/>
                <w:sz w:val="20"/>
              </w:rPr>
              <w:t>Vizualiniai elementai ir informacijos apibendrinimas yra geros kokybės, pritraukiantys dėmesį ir padedantys efektyviai perteikti / papildyti informaciją</w:t>
            </w:r>
          </w:p>
        </w:tc>
      </w:tr>
      <w:tr w:rsidR="00013295" w:rsidRPr="001A6C0A" w14:paraId="37741538" w14:textId="77777777" w:rsidTr="009C51BB">
        <w:trPr>
          <w:trHeight w:val="300"/>
        </w:trPr>
        <w:tc>
          <w:tcPr>
            <w:tcW w:w="1752" w:type="dxa"/>
            <w:vMerge w:val="restart"/>
          </w:tcPr>
          <w:p w14:paraId="595C3A39" w14:textId="77777777" w:rsidR="00013295" w:rsidRPr="001A6C0A" w:rsidRDefault="00013295" w:rsidP="004A5DDB">
            <w:pPr>
              <w:spacing w:before="60" w:after="60"/>
              <w:ind w:left="0" w:firstLine="0"/>
              <w:rPr>
                <w:rFonts w:ascii="Verdana" w:eastAsia="Calibri" w:hAnsi="Verdana"/>
                <w:iCs/>
                <w:sz w:val="20"/>
              </w:rPr>
            </w:pPr>
            <w:r w:rsidRPr="001A6C0A">
              <w:rPr>
                <w:rFonts w:ascii="Verdana" w:eastAsia="Calibri" w:hAnsi="Verdana"/>
                <w:iCs/>
                <w:sz w:val="20"/>
              </w:rPr>
              <w:t>Inovacija</w:t>
            </w:r>
          </w:p>
        </w:tc>
        <w:tc>
          <w:tcPr>
            <w:tcW w:w="915" w:type="dxa"/>
          </w:tcPr>
          <w:p w14:paraId="42327A5E" w14:textId="77777777" w:rsidR="00013295" w:rsidRPr="001A6C0A" w:rsidRDefault="00013295" w:rsidP="004A5DDB">
            <w:pPr>
              <w:spacing w:before="60" w:after="60"/>
              <w:ind w:left="0" w:firstLine="0"/>
              <w:rPr>
                <w:rFonts w:ascii="Verdana" w:eastAsia="Calibri" w:hAnsi="Verdana"/>
                <w:iCs/>
                <w:sz w:val="20"/>
              </w:rPr>
            </w:pPr>
            <w:r w:rsidRPr="001A6C0A">
              <w:rPr>
                <w:rFonts w:ascii="Verdana" w:eastAsia="Calibri" w:hAnsi="Verdana"/>
                <w:iCs/>
                <w:sz w:val="20"/>
              </w:rPr>
              <w:t>0</w:t>
            </w:r>
          </w:p>
        </w:tc>
        <w:tc>
          <w:tcPr>
            <w:tcW w:w="6628" w:type="dxa"/>
          </w:tcPr>
          <w:p w14:paraId="258D43F0" w14:textId="77777777" w:rsidR="00013295" w:rsidRPr="001A6C0A" w:rsidRDefault="00013295" w:rsidP="004A5DDB">
            <w:pPr>
              <w:spacing w:before="60" w:after="60"/>
              <w:ind w:left="0" w:firstLine="0"/>
              <w:rPr>
                <w:rFonts w:ascii="Verdana" w:hAnsi="Verdana"/>
                <w:sz w:val="20"/>
              </w:rPr>
            </w:pPr>
            <w:r w:rsidRPr="001A6C0A">
              <w:rPr>
                <w:rFonts w:ascii="Verdana" w:hAnsi="Verdana"/>
                <w:sz w:val="20"/>
              </w:rPr>
              <w:t xml:space="preserve">Paslaugų aprašyme ir (arba) pristatyme nėra pasiūlyti </w:t>
            </w:r>
            <w:r w:rsidRPr="001A6C0A">
              <w:rPr>
                <w:rFonts w:ascii="Verdana" w:hAnsi="Verdana"/>
                <w:sz w:val="20"/>
              </w:rPr>
              <w:lastRenderedPageBreak/>
              <w:t>šiuolaikiniai / inovatyvūs komunikacijos sprendimo būdai</w:t>
            </w:r>
          </w:p>
        </w:tc>
      </w:tr>
      <w:tr w:rsidR="00013295" w:rsidRPr="001A6C0A" w14:paraId="4EF6638A" w14:textId="77777777" w:rsidTr="009C51BB">
        <w:trPr>
          <w:trHeight w:val="300"/>
        </w:trPr>
        <w:tc>
          <w:tcPr>
            <w:tcW w:w="1752" w:type="dxa"/>
            <w:vMerge/>
          </w:tcPr>
          <w:p w14:paraId="7B5EE6AC" w14:textId="77777777" w:rsidR="00013295" w:rsidRPr="001A6C0A" w:rsidRDefault="00013295" w:rsidP="004A5DDB">
            <w:pPr>
              <w:spacing w:before="60" w:after="60"/>
              <w:ind w:left="0" w:firstLine="0"/>
              <w:rPr>
                <w:rFonts w:ascii="Verdana" w:eastAsia="Calibri" w:hAnsi="Verdana"/>
                <w:iCs/>
                <w:sz w:val="20"/>
              </w:rPr>
            </w:pPr>
          </w:p>
        </w:tc>
        <w:tc>
          <w:tcPr>
            <w:tcW w:w="915" w:type="dxa"/>
          </w:tcPr>
          <w:p w14:paraId="02C452D1" w14:textId="77777777" w:rsidR="00013295" w:rsidRPr="001A6C0A" w:rsidRDefault="00013295" w:rsidP="004A5DDB">
            <w:pPr>
              <w:spacing w:before="60" w:after="60"/>
              <w:ind w:left="0" w:firstLine="0"/>
              <w:rPr>
                <w:rFonts w:ascii="Verdana" w:eastAsia="Calibri" w:hAnsi="Verdana"/>
                <w:iCs/>
                <w:sz w:val="20"/>
              </w:rPr>
            </w:pPr>
            <w:r w:rsidRPr="001A6C0A">
              <w:rPr>
                <w:rFonts w:ascii="Verdana" w:eastAsia="Calibri" w:hAnsi="Verdana"/>
                <w:iCs/>
                <w:sz w:val="20"/>
              </w:rPr>
              <w:t>1</w:t>
            </w:r>
          </w:p>
        </w:tc>
        <w:tc>
          <w:tcPr>
            <w:tcW w:w="6628" w:type="dxa"/>
          </w:tcPr>
          <w:p w14:paraId="40A9D8FE" w14:textId="77777777" w:rsidR="00013295" w:rsidRPr="001A6C0A" w:rsidRDefault="00013295" w:rsidP="004A5DDB">
            <w:pPr>
              <w:spacing w:before="60" w:after="60"/>
              <w:ind w:left="0" w:firstLine="0"/>
              <w:rPr>
                <w:rFonts w:ascii="Verdana" w:hAnsi="Verdana"/>
                <w:sz w:val="20"/>
              </w:rPr>
            </w:pPr>
            <w:r w:rsidRPr="001A6C0A">
              <w:rPr>
                <w:rFonts w:ascii="Verdana" w:hAnsi="Verdana"/>
                <w:sz w:val="20"/>
              </w:rPr>
              <w:t>Paslaugų aprašyme ir (arba) pristatyme pasiūlytas  tik vienas šiuolaikinis / inovatyvus komunikacijos sprendimo būdas</w:t>
            </w:r>
          </w:p>
        </w:tc>
      </w:tr>
      <w:tr w:rsidR="00013295" w:rsidRPr="001A6C0A" w14:paraId="35883DA3" w14:textId="77777777" w:rsidTr="009C51BB">
        <w:trPr>
          <w:trHeight w:val="300"/>
        </w:trPr>
        <w:tc>
          <w:tcPr>
            <w:tcW w:w="1752" w:type="dxa"/>
            <w:vMerge/>
          </w:tcPr>
          <w:p w14:paraId="5D5578C0" w14:textId="77777777" w:rsidR="00013295" w:rsidRPr="001A6C0A" w:rsidRDefault="00013295" w:rsidP="004A5DDB">
            <w:pPr>
              <w:spacing w:before="60" w:after="60"/>
              <w:ind w:left="0" w:firstLine="0"/>
              <w:rPr>
                <w:rFonts w:ascii="Verdana" w:eastAsia="Calibri" w:hAnsi="Verdana"/>
                <w:iCs/>
                <w:sz w:val="20"/>
              </w:rPr>
            </w:pPr>
          </w:p>
        </w:tc>
        <w:tc>
          <w:tcPr>
            <w:tcW w:w="915" w:type="dxa"/>
          </w:tcPr>
          <w:p w14:paraId="330652DD" w14:textId="77777777" w:rsidR="00013295" w:rsidRPr="001A6C0A" w:rsidRDefault="00013295" w:rsidP="004A5DDB">
            <w:pPr>
              <w:spacing w:before="60" w:after="60"/>
              <w:ind w:left="0" w:firstLine="0"/>
              <w:rPr>
                <w:rFonts w:ascii="Verdana" w:eastAsia="Calibri" w:hAnsi="Verdana"/>
                <w:iCs/>
                <w:sz w:val="20"/>
              </w:rPr>
            </w:pPr>
            <w:r w:rsidRPr="001A6C0A">
              <w:rPr>
                <w:rFonts w:ascii="Verdana" w:eastAsia="Calibri" w:hAnsi="Verdana"/>
                <w:iCs/>
                <w:sz w:val="20"/>
              </w:rPr>
              <w:t>2</w:t>
            </w:r>
          </w:p>
        </w:tc>
        <w:tc>
          <w:tcPr>
            <w:tcW w:w="6628" w:type="dxa"/>
          </w:tcPr>
          <w:p w14:paraId="14A5BE75" w14:textId="77777777" w:rsidR="00013295" w:rsidRPr="001A6C0A" w:rsidRDefault="00013295" w:rsidP="004A5DDB">
            <w:pPr>
              <w:spacing w:before="60" w:after="60"/>
              <w:ind w:left="0" w:firstLine="0"/>
              <w:rPr>
                <w:rFonts w:ascii="Verdana" w:hAnsi="Verdana"/>
                <w:sz w:val="20"/>
              </w:rPr>
            </w:pPr>
            <w:r w:rsidRPr="001A6C0A">
              <w:rPr>
                <w:rFonts w:ascii="Verdana" w:hAnsi="Verdana"/>
                <w:sz w:val="20"/>
              </w:rPr>
              <w:t>Paslaugų aprašyme ir (arba) pristatyme pasiūlyta daugiau nei vienas šiuolaikinius / inovatyvius komunikacijos sprendimų būdus</w:t>
            </w:r>
          </w:p>
        </w:tc>
      </w:tr>
      <w:tr w:rsidR="00013295" w:rsidRPr="001A6C0A" w14:paraId="6B8D5E36" w14:textId="77777777" w:rsidTr="009C51BB">
        <w:trPr>
          <w:trHeight w:val="300"/>
        </w:trPr>
        <w:tc>
          <w:tcPr>
            <w:tcW w:w="1752" w:type="dxa"/>
            <w:vMerge w:val="restart"/>
          </w:tcPr>
          <w:p w14:paraId="46B1535B" w14:textId="77777777" w:rsidR="00013295" w:rsidRPr="001A6C0A" w:rsidRDefault="00013295" w:rsidP="004A5DDB">
            <w:pPr>
              <w:spacing w:before="60" w:after="60"/>
              <w:ind w:left="0" w:firstLine="0"/>
              <w:rPr>
                <w:rFonts w:ascii="Verdana" w:eastAsia="Calibri" w:hAnsi="Verdana"/>
                <w:iCs/>
                <w:sz w:val="20"/>
              </w:rPr>
            </w:pPr>
            <w:r w:rsidRPr="001A6C0A">
              <w:rPr>
                <w:rFonts w:ascii="Verdana" w:eastAsia="Calibri" w:hAnsi="Verdana"/>
                <w:iCs/>
                <w:sz w:val="20"/>
              </w:rPr>
              <w:t>Tvarumas</w:t>
            </w:r>
          </w:p>
        </w:tc>
        <w:tc>
          <w:tcPr>
            <w:tcW w:w="915" w:type="dxa"/>
          </w:tcPr>
          <w:p w14:paraId="1BD7AC4B" w14:textId="77777777" w:rsidR="00013295" w:rsidRPr="001A6C0A" w:rsidRDefault="00013295" w:rsidP="004A5DDB">
            <w:pPr>
              <w:spacing w:before="60" w:after="60"/>
              <w:ind w:left="0" w:firstLine="0"/>
              <w:rPr>
                <w:rFonts w:ascii="Verdana" w:eastAsia="Calibri" w:hAnsi="Verdana"/>
                <w:iCs/>
                <w:sz w:val="20"/>
              </w:rPr>
            </w:pPr>
            <w:r w:rsidRPr="001A6C0A">
              <w:rPr>
                <w:rFonts w:ascii="Verdana" w:eastAsia="Calibri" w:hAnsi="Verdana"/>
                <w:iCs/>
                <w:sz w:val="20"/>
              </w:rPr>
              <w:t>0</w:t>
            </w:r>
          </w:p>
        </w:tc>
        <w:tc>
          <w:tcPr>
            <w:tcW w:w="6628" w:type="dxa"/>
          </w:tcPr>
          <w:p w14:paraId="3BF971BE" w14:textId="77777777" w:rsidR="00013295" w:rsidRPr="001A6C0A" w:rsidRDefault="00013295" w:rsidP="004A5DDB">
            <w:pPr>
              <w:spacing w:before="60" w:after="60"/>
              <w:ind w:left="0" w:firstLine="0"/>
              <w:rPr>
                <w:rFonts w:ascii="Verdana" w:hAnsi="Verdana"/>
                <w:sz w:val="20"/>
              </w:rPr>
            </w:pPr>
            <w:r w:rsidRPr="001A6C0A">
              <w:rPr>
                <w:rFonts w:ascii="Verdana" w:hAnsi="Verdana"/>
                <w:sz w:val="20"/>
              </w:rPr>
              <w:t xml:space="preserve">Paslaugų aprašyme ir (arba) pristatyme nėra pasiūlyti tvarūs ir (arba) </w:t>
            </w:r>
            <w:r w:rsidRPr="001A6C0A">
              <w:rPr>
                <w:rFonts w:ascii="Verdana" w:hAnsi="Verdana"/>
                <w:color w:val="000000" w:themeColor="text1"/>
                <w:sz w:val="20"/>
              </w:rPr>
              <w:t xml:space="preserve">socialiai atsakingi </w:t>
            </w:r>
            <w:r w:rsidRPr="001A6C0A">
              <w:rPr>
                <w:rFonts w:ascii="Verdana" w:hAnsi="Verdana"/>
                <w:sz w:val="20"/>
              </w:rPr>
              <w:t>sprendimo būdai</w:t>
            </w:r>
          </w:p>
        </w:tc>
      </w:tr>
      <w:tr w:rsidR="00013295" w:rsidRPr="001A6C0A" w14:paraId="609EFB01" w14:textId="77777777" w:rsidTr="009C51BB">
        <w:trPr>
          <w:trHeight w:val="300"/>
        </w:trPr>
        <w:tc>
          <w:tcPr>
            <w:tcW w:w="1752" w:type="dxa"/>
            <w:vMerge/>
          </w:tcPr>
          <w:p w14:paraId="296435CE" w14:textId="77777777" w:rsidR="00013295" w:rsidRPr="001A6C0A" w:rsidRDefault="00013295" w:rsidP="004A5DDB">
            <w:pPr>
              <w:spacing w:before="60" w:after="60"/>
              <w:ind w:left="0" w:firstLine="0"/>
              <w:rPr>
                <w:rFonts w:ascii="Verdana" w:eastAsia="Calibri" w:hAnsi="Verdana"/>
                <w:iCs/>
                <w:sz w:val="20"/>
              </w:rPr>
            </w:pPr>
          </w:p>
        </w:tc>
        <w:tc>
          <w:tcPr>
            <w:tcW w:w="915" w:type="dxa"/>
          </w:tcPr>
          <w:p w14:paraId="0470E0CD" w14:textId="77777777" w:rsidR="00013295" w:rsidRPr="001A6C0A" w:rsidRDefault="00013295" w:rsidP="004A5DDB">
            <w:pPr>
              <w:spacing w:before="60" w:after="60"/>
              <w:ind w:left="0" w:firstLine="0"/>
              <w:rPr>
                <w:rFonts w:ascii="Verdana" w:eastAsia="Calibri" w:hAnsi="Verdana"/>
                <w:iCs/>
                <w:sz w:val="20"/>
              </w:rPr>
            </w:pPr>
            <w:r w:rsidRPr="001A6C0A">
              <w:rPr>
                <w:rFonts w:ascii="Verdana" w:eastAsia="Calibri" w:hAnsi="Verdana"/>
                <w:iCs/>
                <w:sz w:val="20"/>
              </w:rPr>
              <w:t>1</w:t>
            </w:r>
          </w:p>
        </w:tc>
        <w:tc>
          <w:tcPr>
            <w:tcW w:w="6628" w:type="dxa"/>
          </w:tcPr>
          <w:p w14:paraId="796CDE74" w14:textId="77777777" w:rsidR="00013295" w:rsidRPr="001A6C0A" w:rsidRDefault="00013295" w:rsidP="004A5DDB">
            <w:pPr>
              <w:spacing w:before="60" w:after="60"/>
              <w:ind w:left="0" w:firstLine="0"/>
              <w:rPr>
                <w:rFonts w:ascii="Verdana" w:hAnsi="Verdana"/>
                <w:sz w:val="20"/>
              </w:rPr>
            </w:pPr>
            <w:r w:rsidRPr="001A6C0A">
              <w:rPr>
                <w:rFonts w:ascii="Verdana" w:hAnsi="Verdana"/>
                <w:sz w:val="20"/>
              </w:rPr>
              <w:t xml:space="preserve">Paslaugų aprašyme ir (arba) pristatyme pasiūlytas tik vienas tvarus ir (arba) </w:t>
            </w:r>
            <w:r w:rsidRPr="001A6C0A">
              <w:rPr>
                <w:rFonts w:ascii="Verdana" w:hAnsi="Verdana"/>
                <w:color w:val="000000" w:themeColor="text1"/>
                <w:sz w:val="20"/>
              </w:rPr>
              <w:t xml:space="preserve">socialiai atsakingas </w:t>
            </w:r>
            <w:r w:rsidRPr="001A6C0A">
              <w:rPr>
                <w:rFonts w:ascii="Verdana" w:hAnsi="Verdana"/>
                <w:sz w:val="20"/>
              </w:rPr>
              <w:t>sprendimo būdas</w:t>
            </w:r>
          </w:p>
        </w:tc>
      </w:tr>
      <w:tr w:rsidR="00013295" w:rsidRPr="001A6C0A" w14:paraId="5CFC1710" w14:textId="77777777" w:rsidTr="009C51BB">
        <w:trPr>
          <w:trHeight w:val="300"/>
        </w:trPr>
        <w:tc>
          <w:tcPr>
            <w:tcW w:w="1752" w:type="dxa"/>
            <w:vMerge/>
          </w:tcPr>
          <w:p w14:paraId="4E1040BC" w14:textId="77777777" w:rsidR="00013295" w:rsidRPr="001A6C0A" w:rsidRDefault="00013295" w:rsidP="004A5DDB">
            <w:pPr>
              <w:spacing w:before="60" w:after="60"/>
              <w:ind w:left="0" w:firstLine="0"/>
              <w:rPr>
                <w:rFonts w:ascii="Verdana" w:eastAsia="Calibri" w:hAnsi="Verdana"/>
                <w:iCs/>
                <w:sz w:val="20"/>
              </w:rPr>
            </w:pPr>
          </w:p>
        </w:tc>
        <w:tc>
          <w:tcPr>
            <w:tcW w:w="915" w:type="dxa"/>
          </w:tcPr>
          <w:p w14:paraId="6090514C" w14:textId="77777777" w:rsidR="00013295" w:rsidRPr="001A6C0A" w:rsidRDefault="00013295" w:rsidP="004A5DDB">
            <w:pPr>
              <w:spacing w:before="60" w:after="60"/>
              <w:ind w:left="0" w:firstLine="0"/>
              <w:rPr>
                <w:rFonts w:ascii="Verdana" w:eastAsia="Calibri" w:hAnsi="Verdana"/>
                <w:iCs/>
                <w:sz w:val="20"/>
              </w:rPr>
            </w:pPr>
            <w:r w:rsidRPr="001A6C0A">
              <w:rPr>
                <w:rFonts w:ascii="Verdana" w:eastAsia="Calibri" w:hAnsi="Verdana"/>
                <w:iCs/>
                <w:sz w:val="20"/>
              </w:rPr>
              <w:t>2</w:t>
            </w:r>
          </w:p>
        </w:tc>
        <w:tc>
          <w:tcPr>
            <w:tcW w:w="6628" w:type="dxa"/>
          </w:tcPr>
          <w:p w14:paraId="1B8BCB1F" w14:textId="77777777" w:rsidR="00013295" w:rsidRPr="001A6C0A" w:rsidRDefault="00013295" w:rsidP="004A5DDB">
            <w:pPr>
              <w:spacing w:before="60" w:after="60"/>
              <w:ind w:left="0" w:firstLine="0"/>
              <w:rPr>
                <w:rFonts w:ascii="Verdana" w:hAnsi="Verdana"/>
                <w:sz w:val="20"/>
              </w:rPr>
            </w:pPr>
            <w:r w:rsidRPr="001A6C0A">
              <w:rPr>
                <w:rFonts w:ascii="Verdana" w:hAnsi="Verdana"/>
                <w:sz w:val="20"/>
              </w:rPr>
              <w:t xml:space="preserve">Paslaugų aprašyme ir (arba) pristatyme pasiūlyta daugiau nei vienas tvarus ir (arba) </w:t>
            </w:r>
            <w:r w:rsidRPr="001A6C0A">
              <w:rPr>
                <w:rFonts w:ascii="Verdana" w:hAnsi="Verdana"/>
                <w:color w:val="000000" w:themeColor="text1"/>
                <w:sz w:val="20"/>
              </w:rPr>
              <w:t xml:space="preserve">socialiai atsakingas </w:t>
            </w:r>
            <w:r w:rsidRPr="001A6C0A">
              <w:rPr>
                <w:rFonts w:ascii="Verdana" w:hAnsi="Verdana"/>
                <w:sz w:val="20"/>
              </w:rPr>
              <w:t>sprendimo būdas</w:t>
            </w:r>
          </w:p>
        </w:tc>
      </w:tr>
    </w:tbl>
    <w:p w14:paraId="4E0DA07F" w14:textId="77777777" w:rsidR="00013295" w:rsidRPr="001A6C0A" w:rsidRDefault="00013295" w:rsidP="00013295">
      <w:pPr>
        <w:pStyle w:val="BodyText"/>
        <w:tabs>
          <w:tab w:val="left" w:pos="709"/>
        </w:tabs>
        <w:rPr>
          <w:rFonts w:ascii="Verdana" w:eastAsia="Calibri" w:hAnsi="Verdana"/>
          <w:sz w:val="20"/>
        </w:rPr>
      </w:pPr>
    </w:p>
    <w:p w14:paraId="7BD30040" w14:textId="63078780" w:rsidR="00013295" w:rsidRPr="001A6C0A" w:rsidRDefault="00013295" w:rsidP="00013295">
      <w:pPr>
        <w:pStyle w:val="BodyText"/>
        <w:tabs>
          <w:tab w:val="left" w:pos="360"/>
          <w:tab w:val="left" w:pos="851"/>
        </w:tabs>
        <w:ind w:left="0" w:firstLine="567"/>
        <w:rPr>
          <w:rFonts w:ascii="Verdana" w:hAnsi="Verdana"/>
          <w:sz w:val="20"/>
        </w:rPr>
      </w:pPr>
      <w:r w:rsidRPr="001A6C0A">
        <w:rPr>
          <w:rFonts w:ascii="Verdana" w:hAnsi="Verdana"/>
          <w:sz w:val="20"/>
        </w:rPr>
        <w:t>14.</w:t>
      </w:r>
      <w:r w:rsidRPr="001A6C0A">
        <w:rPr>
          <w:rFonts w:ascii="Verdana" w:hAnsi="Verdana"/>
          <w:b/>
          <w:bCs/>
          <w:sz w:val="20"/>
        </w:rPr>
        <w:t xml:space="preserve"> Interviu su komunikacijos </w:t>
      </w:r>
      <w:r w:rsidR="00E97531" w:rsidRPr="001A6C0A">
        <w:rPr>
          <w:rFonts w:ascii="Verdana" w:hAnsi="Verdana"/>
          <w:b/>
          <w:bCs/>
          <w:sz w:val="20"/>
        </w:rPr>
        <w:t>projekto vadovu</w:t>
      </w:r>
      <w:r w:rsidRPr="001A6C0A">
        <w:rPr>
          <w:rFonts w:ascii="Verdana" w:hAnsi="Verdana"/>
          <w:b/>
          <w:bCs/>
          <w:sz w:val="20"/>
        </w:rPr>
        <w:t xml:space="preserve"> (P</w:t>
      </w:r>
      <w:r w:rsidRPr="001A6C0A">
        <w:rPr>
          <w:rFonts w:ascii="Verdana" w:hAnsi="Verdana"/>
          <w:b/>
          <w:bCs/>
          <w:sz w:val="20"/>
          <w:vertAlign w:val="subscript"/>
        </w:rPr>
        <w:t>4</w:t>
      </w:r>
      <w:r w:rsidRPr="001A6C0A">
        <w:rPr>
          <w:rFonts w:ascii="Verdana" w:hAnsi="Verdana"/>
          <w:b/>
          <w:bCs/>
          <w:sz w:val="20"/>
        </w:rPr>
        <w:t>)</w:t>
      </w:r>
      <w:r w:rsidR="00F4740D" w:rsidRPr="001A6C0A">
        <w:rPr>
          <w:rFonts w:ascii="Verdana" w:hAnsi="Verdana"/>
          <w:sz w:val="20"/>
        </w:rPr>
        <w:t xml:space="preserve"> vyks kaip klausimų-atsakymų sesija. </w:t>
      </w:r>
      <w:r w:rsidR="00422C19">
        <w:rPr>
          <w:rFonts w:ascii="Verdana" w:hAnsi="Verdana"/>
          <w:sz w:val="20"/>
        </w:rPr>
        <w:t>Projekto vadovui</w:t>
      </w:r>
      <w:r w:rsidR="00F4740D" w:rsidRPr="001A6C0A">
        <w:rPr>
          <w:rFonts w:ascii="Verdana" w:hAnsi="Verdana"/>
          <w:sz w:val="20"/>
        </w:rPr>
        <w:t xml:space="preserve"> bus pateikti du klausimai: vienas praktinis ir vienas hipotetinis. Kiekvienam klausimui pasiruošti strateginės komunikacijos konsultantui bus skirta po 5 min., iš viso pasiruošimui – 10 min. Kiekvienam atsakymui pateikti bus skirta iki 10 min. Bendras interviu laikas – iki 30 min.</w:t>
      </w:r>
    </w:p>
    <w:p w14:paraId="68BD8877" w14:textId="1BF0CB2F" w:rsidR="00013295" w:rsidRPr="001A6C0A" w:rsidRDefault="00013295" w:rsidP="00013295">
      <w:pPr>
        <w:pStyle w:val="BodyText"/>
        <w:tabs>
          <w:tab w:val="left" w:pos="360"/>
          <w:tab w:val="left" w:pos="851"/>
        </w:tabs>
        <w:ind w:firstLine="454"/>
        <w:rPr>
          <w:rFonts w:ascii="Verdana" w:hAnsi="Verdana"/>
          <w:sz w:val="20"/>
        </w:rPr>
      </w:pPr>
      <w:r w:rsidRPr="001A6C0A">
        <w:rPr>
          <w:rFonts w:ascii="Verdana" w:hAnsi="Verdana"/>
          <w:sz w:val="20"/>
        </w:rPr>
        <w:t>14.1.</w:t>
      </w:r>
      <w:r w:rsidRPr="001A6C0A">
        <w:rPr>
          <w:rFonts w:ascii="Verdana" w:hAnsi="Verdana"/>
          <w:b/>
          <w:bCs/>
          <w:sz w:val="20"/>
        </w:rPr>
        <w:t xml:space="preserve"> </w:t>
      </w:r>
      <w:r w:rsidRPr="001A6C0A">
        <w:rPr>
          <w:rFonts w:ascii="Verdana" w:hAnsi="Verdana"/>
          <w:sz w:val="20"/>
        </w:rPr>
        <w:t>I</w:t>
      </w:r>
      <w:r w:rsidRPr="001A6C0A">
        <w:rPr>
          <w:rFonts w:ascii="Verdana" w:eastAsia="Calibri" w:hAnsi="Verdana"/>
          <w:sz w:val="20"/>
        </w:rPr>
        <w:t xml:space="preserve">nterviu su komunikacijos </w:t>
      </w:r>
      <w:r w:rsidR="00422C19">
        <w:rPr>
          <w:rFonts w:ascii="Verdana" w:eastAsia="Calibri" w:hAnsi="Verdana"/>
          <w:sz w:val="20"/>
        </w:rPr>
        <w:t>projekto vadovu</w:t>
      </w:r>
      <w:r w:rsidRPr="001A6C0A">
        <w:rPr>
          <w:rFonts w:ascii="Verdana" w:eastAsia="Calibri" w:hAnsi="Verdana"/>
          <w:sz w:val="20"/>
        </w:rPr>
        <w:t xml:space="preserve"> balų suteikimo tvark</w:t>
      </w:r>
      <w:r w:rsidR="00BF5112">
        <w:rPr>
          <w:rFonts w:ascii="Verdana" w:eastAsia="Calibri" w:hAnsi="Verdana"/>
          <w:sz w:val="20"/>
        </w:rPr>
        <w:t>a</w:t>
      </w:r>
      <w:r w:rsidRPr="001A6C0A">
        <w:rPr>
          <w:rFonts w:ascii="Verdana" w:eastAsia="Calibri" w:hAnsi="Verdana"/>
          <w:sz w:val="20"/>
        </w:rPr>
        <w:t>:</w:t>
      </w:r>
    </w:p>
    <w:tbl>
      <w:tblPr>
        <w:tblStyle w:val="TableGrid"/>
        <w:tblW w:w="9503" w:type="dxa"/>
        <w:tblInd w:w="-5" w:type="dxa"/>
        <w:tblLayout w:type="fixed"/>
        <w:tblLook w:val="04A0" w:firstRow="1" w:lastRow="0" w:firstColumn="1" w:lastColumn="0" w:noHBand="0" w:noVBand="1"/>
      </w:tblPr>
      <w:tblGrid>
        <w:gridCol w:w="4065"/>
        <w:gridCol w:w="1310"/>
        <w:gridCol w:w="1270"/>
        <w:gridCol w:w="7"/>
        <w:gridCol w:w="1269"/>
        <w:gridCol w:w="1567"/>
        <w:gridCol w:w="8"/>
        <w:gridCol w:w="7"/>
      </w:tblGrid>
      <w:tr w:rsidR="00013295" w:rsidRPr="001A6C0A" w14:paraId="1F779235" w14:textId="77777777" w:rsidTr="00013295">
        <w:trPr>
          <w:trHeight w:val="290"/>
        </w:trPr>
        <w:tc>
          <w:tcPr>
            <w:tcW w:w="4065" w:type="dxa"/>
            <w:vMerge w:val="restart"/>
            <w:vAlign w:val="center"/>
          </w:tcPr>
          <w:p w14:paraId="4A2928C1" w14:textId="77777777" w:rsidR="00013295" w:rsidRPr="001A6C0A" w:rsidRDefault="00013295" w:rsidP="004A5DDB">
            <w:pPr>
              <w:ind w:left="0"/>
              <w:jc w:val="center"/>
              <w:rPr>
                <w:rFonts w:ascii="Verdana" w:hAnsi="Verdana"/>
                <w:b/>
                <w:bCs/>
                <w:sz w:val="20"/>
              </w:rPr>
            </w:pPr>
            <w:r w:rsidRPr="001A6C0A">
              <w:rPr>
                <w:rFonts w:ascii="Verdana" w:hAnsi="Verdana"/>
                <w:b/>
                <w:bCs/>
                <w:sz w:val="20"/>
              </w:rPr>
              <w:t>Vertinamos strategijų konsultanto kompetencijos/žinios/įgūdžiai</w:t>
            </w:r>
          </w:p>
        </w:tc>
        <w:tc>
          <w:tcPr>
            <w:tcW w:w="5438" w:type="dxa"/>
            <w:gridSpan w:val="7"/>
          </w:tcPr>
          <w:p w14:paraId="280D40B1" w14:textId="77777777" w:rsidR="00013295" w:rsidRPr="001A6C0A" w:rsidRDefault="00013295" w:rsidP="004A5DDB">
            <w:pPr>
              <w:ind w:left="0"/>
              <w:jc w:val="center"/>
              <w:rPr>
                <w:rFonts w:ascii="Verdana" w:hAnsi="Verdana"/>
                <w:b/>
                <w:bCs/>
                <w:sz w:val="20"/>
              </w:rPr>
            </w:pPr>
            <w:r w:rsidRPr="001A6C0A">
              <w:rPr>
                <w:rFonts w:ascii="Verdana" w:hAnsi="Verdana"/>
                <w:b/>
                <w:bCs/>
                <w:sz w:val="20"/>
              </w:rPr>
              <w:t>Vertinimas</w:t>
            </w:r>
          </w:p>
        </w:tc>
      </w:tr>
      <w:tr w:rsidR="00013295" w:rsidRPr="001A6C0A" w14:paraId="2C606912" w14:textId="77777777" w:rsidTr="00013295">
        <w:trPr>
          <w:gridAfter w:val="2"/>
          <w:wAfter w:w="15" w:type="dxa"/>
          <w:trHeight w:val="290"/>
        </w:trPr>
        <w:tc>
          <w:tcPr>
            <w:tcW w:w="4065" w:type="dxa"/>
            <w:vMerge/>
          </w:tcPr>
          <w:p w14:paraId="4930AECE" w14:textId="77777777" w:rsidR="00013295" w:rsidRPr="001A6C0A" w:rsidRDefault="00013295" w:rsidP="004A5DDB">
            <w:pPr>
              <w:ind w:left="0"/>
              <w:jc w:val="center"/>
              <w:rPr>
                <w:rFonts w:ascii="Verdana" w:hAnsi="Verdana"/>
                <w:b/>
                <w:bCs/>
                <w:sz w:val="20"/>
              </w:rPr>
            </w:pPr>
          </w:p>
        </w:tc>
        <w:tc>
          <w:tcPr>
            <w:tcW w:w="1310" w:type="dxa"/>
          </w:tcPr>
          <w:p w14:paraId="6BAEED79" w14:textId="77777777" w:rsidR="00013295" w:rsidRPr="001A6C0A" w:rsidRDefault="00013295" w:rsidP="004A5DDB">
            <w:pPr>
              <w:ind w:left="0"/>
              <w:jc w:val="center"/>
              <w:rPr>
                <w:rFonts w:ascii="Verdana" w:hAnsi="Verdana"/>
                <w:b/>
                <w:bCs/>
                <w:sz w:val="20"/>
              </w:rPr>
            </w:pPr>
            <w:r w:rsidRPr="001A6C0A">
              <w:rPr>
                <w:rFonts w:ascii="Verdana" w:hAnsi="Verdana"/>
                <w:b/>
                <w:bCs/>
                <w:sz w:val="20"/>
              </w:rPr>
              <w:t>Labai gerai   0,80 balų</w:t>
            </w:r>
          </w:p>
        </w:tc>
        <w:tc>
          <w:tcPr>
            <w:tcW w:w="1270" w:type="dxa"/>
          </w:tcPr>
          <w:p w14:paraId="30D93697" w14:textId="77777777" w:rsidR="00013295" w:rsidRPr="001A6C0A" w:rsidRDefault="00013295" w:rsidP="004A5DDB">
            <w:pPr>
              <w:ind w:left="0"/>
              <w:jc w:val="center"/>
              <w:rPr>
                <w:rFonts w:ascii="Verdana" w:hAnsi="Verdana"/>
                <w:b/>
                <w:bCs/>
                <w:sz w:val="20"/>
              </w:rPr>
            </w:pPr>
            <w:r w:rsidRPr="001A6C0A">
              <w:rPr>
                <w:rFonts w:ascii="Verdana" w:hAnsi="Verdana"/>
                <w:b/>
                <w:bCs/>
                <w:sz w:val="20"/>
              </w:rPr>
              <w:t xml:space="preserve">Gerai </w:t>
            </w:r>
          </w:p>
          <w:p w14:paraId="18100D9C" w14:textId="77777777" w:rsidR="00013295" w:rsidRPr="001A6C0A" w:rsidRDefault="00013295" w:rsidP="004A5DDB">
            <w:pPr>
              <w:ind w:left="0"/>
              <w:jc w:val="center"/>
              <w:rPr>
                <w:rFonts w:ascii="Verdana" w:hAnsi="Verdana"/>
                <w:b/>
                <w:bCs/>
                <w:sz w:val="20"/>
              </w:rPr>
            </w:pPr>
            <w:r w:rsidRPr="001A6C0A">
              <w:rPr>
                <w:rFonts w:ascii="Verdana" w:hAnsi="Verdana"/>
                <w:b/>
                <w:bCs/>
                <w:sz w:val="20"/>
              </w:rPr>
              <w:t>0,40 balų</w:t>
            </w:r>
          </w:p>
        </w:tc>
        <w:tc>
          <w:tcPr>
            <w:tcW w:w="1276" w:type="dxa"/>
            <w:gridSpan w:val="2"/>
          </w:tcPr>
          <w:p w14:paraId="3AE6C97A" w14:textId="77777777" w:rsidR="00013295" w:rsidRPr="001A6C0A" w:rsidRDefault="00013295" w:rsidP="004A5DDB">
            <w:pPr>
              <w:ind w:left="0"/>
              <w:jc w:val="center"/>
              <w:rPr>
                <w:rFonts w:ascii="Verdana" w:hAnsi="Verdana"/>
                <w:b/>
                <w:bCs/>
                <w:sz w:val="20"/>
              </w:rPr>
            </w:pPr>
            <w:r w:rsidRPr="001A6C0A">
              <w:rPr>
                <w:rFonts w:ascii="Verdana" w:hAnsi="Verdana"/>
                <w:b/>
                <w:bCs/>
                <w:sz w:val="20"/>
              </w:rPr>
              <w:t>Pakankamai  0,10 balų</w:t>
            </w:r>
          </w:p>
        </w:tc>
        <w:tc>
          <w:tcPr>
            <w:tcW w:w="1567" w:type="dxa"/>
          </w:tcPr>
          <w:p w14:paraId="42CC22D0" w14:textId="77777777" w:rsidR="00013295" w:rsidRPr="001A6C0A" w:rsidRDefault="00013295" w:rsidP="004A5DDB">
            <w:pPr>
              <w:ind w:left="0"/>
              <w:jc w:val="center"/>
              <w:rPr>
                <w:rFonts w:ascii="Verdana" w:hAnsi="Verdana"/>
                <w:b/>
                <w:bCs/>
                <w:sz w:val="20"/>
              </w:rPr>
            </w:pPr>
            <w:r w:rsidRPr="001A6C0A">
              <w:rPr>
                <w:rFonts w:ascii="Verdana" w:hAnsi="Verdana"/>
                <w:b/>
                <w:bCs/>
                <w:sz w:val="20"/>
              </w:rPr>
              <w:t>Nepakankamai  0 balų</w:t>
            </w:r>
          </w:p>
        </w:tc>
      </w:tr>
      <w:tr w:rsidR="00013295" w:rsidRPr="001A6C0A" w14:paraId="78B7DD3A" w14:textId="77777777" w:rsidTr="00013295">
        <w:trPr>
          <w:gridAfter w:val="2"/>
          <w:wAfter w:w="15" w:type="dxa"/>
          <w:trHeight w:val="290"/>
        </w:trPr>
        <w:tc>
          <w:tcPr>
            <w:tcW w:w="4065" w:type="dxa"/>
          </w:tcPr>
          <w:p w14:paraId="09AB9369" w14:textId="77777777" w:rsidR="00013295" w:rsidRPr="001A6C0A" w:rsidRDefault="00013295" w:rsidP="004A5DDB">
            <w:pPr>
              <w:ind w:left="0" w:firstLine="0"/>
              <w:jc w:val="left"/>
              <w:rPr>
                <w:rFonts w:ascii="Verdana" w:hAnsi="Verdana"/>
                <w:sz w:val="20"/>
              </w:rPr>
            </w:pPr>
            <w:r w:rsidRPr="001A6C0A">
              <w:rPr>
                <w:rFonts w:ascii="Verdana" w:hAnsi="Verdana"/>
                <w:sz w:val="20"/>
              </w:rPr>
              <w:t>Geba dalykiškai bendrauti</w:t>
            </w:r>
          </w:p>
        </w:tc>
        <w:tc>
          <w:tcPr>
            <w:tcW w:w="1310" w:type="dxa"/>
          </w:tcPr>
          <w:p w14:paraId="1642DBA5" w14:textId="77777777" w:rsidR="00013295" w:rsidRPr="001A6C0A" w:rsidRDefault="00013295" w:rsidP="004A5DDB">
            <w:pPr>
              <w:ind w:left="0"/>
              <w:rPr>
                <w:rFonts w:ascii="Verdana" w:hAnsi="Verdana"/>
                <w:sz w:val="20"/>
              </w:rPr>
            </w:pPr>
          </w:p>
        </w:tc>
        <w:tc>
          <w:tcPr>
            <w:tcW w:w="1270" w:type="dxa"/>
          </w:tcPr>
          <w:p w14:paraId="1DF0FAC5" w14:textId="77777777" w:rsidR="00013295" w:rsidRPr="001A6C0A" w:rsidRDefault="00013295" w:rsidP="004A5DDB">
            <w:pPr>
              <w:ind w:left="0"/>
              <w:rPr>
                <w:rFonts w:ascii="Verdana" w:hAnsi="Verdana"/>
                <w:sz w:val="20"/>
              </w:rPr>
            </w:pPr>
          </w:p>
        </w:tc>
        <w:tc>
          <w:tcPr>
            <w:tcW w:w="1276" w:type="dxa"/>
            <w:gridSpan w:val="2"/>
          </w:tcPr>
          <w:p w14:paraId="40D12963" w14:textId="77777777" w:rsidR="00013295" w:rsidRPr="001A6C0A" w:rsidRDefault="00013295" w:rsidP="004A5DDB">
            <w:pPr>
              <w:ind w:left="0"/>
              <w:rPr>
                <w:rFonts w:ascii="Verdana" w:hAnsi="Verdana"/>
                <w:sz w:val="20"/>
              </w:rPr>
            </w:pPr>
          </w:p>
        </w:tc>
        <w:tc>
          <w:tcPr>
            <w:tcW w:w="1567" w:type="dxa"/>
          </w:tcPr>
          <w:p w14:paraId="332DA24B" w14:textId="77777777" w:rsidR="00013295" w:rsidRPr="001A6C0A" w:rsidRDefault="00013295" w:rsidP="004A5DDB">
            <w:pPr>
              <w:ind w:left="0"/>
              <w:rPr>
                <w:rFonts w:ascii="Verdana" w:hAnsi="Verdana"/>
                <w:sz w:val="20"/>
              </w:rPr>
            </w:pPr>
          </w:p>
        </w:tc>
      </w:tr>
      <w:tr w:rsidR="00013295" w:rsidRPr="001A6C0A" w14:paraId="503F61D5" w14:textId="77777777" w:rsidTr="00013295">
        <w:trPr>
          <w:gridAfter w:val="2"/>
          <w:wAfter w:w="15" w:type="dxa"/>
          <w:trHeight w:val="290"/>
        </w:trPr>
        <w:tc>
          <w:tcPr>
            <w:tcW w:w="4065" w:type="dxa"/>
          </w:tcPr>
          <w:p w14:paraId="40AEECF0" w14:textId="77777777" w:rsidR="00013295" w:rsidRPr="001A6C0A" w:rsidRDefault="00013295" w:rsidP="004A5DDB">
            <w:pPr>
              <w:ind w:left="0" w:firstLine="0"/>
              <w:jc w:val="left"/>
              <w:rPr>
                <w:rFonts w:ascii="Verdana" w:hAnsi="Verdana"/>
                <w:sz w:val="20"/>
              </w:rPr>
            </w:pPr>
            <w:r w:rsidRPr="001A6C0A">
              <w:rPr>
                <w:rFonts w:ascii="Verdana" w:hAnsi="Verdana"/>
                <w:sz w:val="20"/>
              </w:rPr>
              <w:t>Geba komunikuoti anglų k. / vokiečių / prancūzų k. savo profesinėje srityje</w:t>
            </w:r>
          </w:p>
        </w:tc>
        <w:tc>
          <w:tcPr>
            <w:tcW w:w="1310" w:type="dxa"/>
          </w:tcPr>
          <w:p w14:paraId="11C47833" w14:textId="77777777" w:rsidR="00013295" w:rsidRPr="001A6C0A" w:rsidRDefault="00013295" w:rsidP="004A5DDB">
            <w:pPr>
              <w:ind w:left="0"/>
              <w:rPr>
                <w:rFonts w:ascii="Verdana" w:hAnsi="Verdana"/>
                <w:sz w:val="20"/>
              </w:rPr>
            </w:pPr>
          </w:p>
        </w:tc>
        <w:tc>
          <w:tcPr>
            <w:tcW w:w="1270" w:type="dxa"/>
          </w:tcPr>
          <w:p w14:paraId="3943FB2B" w14:textId="77777777" w:rsidR="00013295" w:rsidRPr="001A6C0A" w:rsidRDefault="00013295" w:rsidP="004A5DDB">
            <w:pPr>
              <w:ind w:left="0"/>
              <w:rPr>
                <w:rFonts w:ascii="Verdana" w:hAnsi="Verdana"/>
                <w:sz w:val="20"/>
              </w:rPr>
            </w:pPr>
          </w:p>
        </w:tc>
        <w:tc>
          <w:tcPr>
            <w:tcW w:w="1276" w:type="dxa"/>
            <w:gridSpan w:val="2"/>
          </w:tcPr>
          <w:p w14:paraId="000774C5" w14:textId="77777777" w:rsidR="00013295" w:rsidRPr="001A6C0A" w:rsidRDefault="00013295" w:rsidP="004A5DDB">
            <w:pPr>
              <w:ind w:left="0"/>
              <w:rPr>
                <w:rFonts w:ascii="Verdana" w:hAnsi="Verdana"/>
                <w:sz w:val="20"/>
              </w:rPr>
            </w:pPr>
          </w:p>
        </w:tc>
        <w:tc>
          <w:tcPr>
            <w:tcW w:w="1567" w:type="dxa"/>
          </w:tcPr>
          <w:p w14:paraId="39175C5E" w14:textId="77777777" w:rsidR="00013295" w:rsidRPr="001A6C0A" w:rsidRDefault="00013295" w:rsidP="004A5DDB">
            <w:pPr>
              <w:ind w:left="0"/>
              <w:rPr>
                <w:rFonts w:ascii="Verdana" w:hAnsi="Verdana"/>
                <w:sz w:val="20"/>
              </w:rPr>
            </w:pPr>
          </w:p>
        </w:tc>
      </w:tr>
      <w:tr w:rsidR="00013295" w:rsidRPr="001A6C0A" w14:paraId="5C3A90D7" w14:textId="77777777" w:rsidTr="00013295">
        <w:trPr>
          <w:gridAfter w:val="2"/>
          <w:wAfter w:w="15" w:type="dxa"/>
          <w:trHeight w:val="290"/>
        </w:trPr>
        <w:tc>
          <w:tcPr>
            <w:tcW w:w="4065" w:type="dxa"/>
          </w:tcPr>
          <w:p w14:paraId="2A990E22" w14:textId="77777777" w:rsidR="00013295" w:rsidRPr="001A6C0A" w:rsidRDefault="00013295" w:rsidP="004A5DDB">
            <w:pPr>
              <w:ind w:left="0" w:firstLine="0"/>
              <w:jc w:val="left"/>
              <w:rPr>
                <w:rFonts w:ascii="Verdana" w:hAnsi="Verdana"/>
                <w:sz w:val="20"/>
              </w:rPr>
            </w:pPr>
            <w:r w:rsidRPr="001A6C0A">
              <w:rPr>
                <w:rFonts w:ascii="Verdana" w:hAnsi="Verdana"/>
                <w:sz w:val="20"/>
              </w:rPr>
              <w:t>Geba analizuoti situaciją</w:t>
            </w:r>
          </w:p>
        </w:tc>
        <w:tc>
          <w:tcPr>
            <w:tcW w:w="1310" w:type="dxa"/>
          </w:tcPr>
          <w:p w14:paraId="4CBFFB74" w14:textId="77777777" w:rsidR="00013295" w:rsidRPr="001A6C0A" w:rsidRDefault="00013295" w:rsidP="004A5DDB">
            <w:pPr>
              <w:ind w:left="0"/>
              <w:rPr>
                <w:rFonts w:ascii="Verdana" w:hAnsi="Verdana"/>
                <w:sz w:val="20"/>
              </w:rPr>
            </w:pPr>
          </w:p>
        </w:tc>
        <w:tc>
          <w:tcPr>
            <w:tcW w:w="1270" w:type="dxa"/>
          </w:tcPr>
          <w:p w14:paraId="7C1E6774" w14:textId="77777777" w:rsidR="00013295" w:rsidRPr="001A6C0A" w:rsidRDefault="00013295" w:rsidP="004A5DDB">
            <w:pPr>
              <w:ind w:left="0"/>
              <w:rPr>
                <w:rFonts w:ascii="Verdana" w:hAnsi="Verdana"/>
                <w:sz w:val="20"/>
              </w:rPr>
            </w:pPr>
          </w:p>
        </w:tc>
        <w:tc>
          <w:tcPr>
            <w:tcW w:w="1276" w:type="dxa"/>
            <w:gridSpan w:val="2"/>
          </w:tcPr>
          <w:p w14:paraId="3573D6EF" w14:textId="77777777" w:rsidR="00013295" w:rsidRPr="001A6C0A" w:rsidRDefault="00013295" w:rsidP="004A5DDB">
            <w:pPr>
              <w:ind w:left="0"/>
              <w:rPr>
                <w:rStyle w:val="Strong"/>
                <w:rFonts w:ascii="Verdana" w:hAnsi="Verdana"/>
                <w:sz w:val="20"/>
              </w:rPr>
            </w:pPr>
          </w:p>
        </w:tc>
        <w:tc>
          <w:tcPr>
            <w:tcW w:w="1567" w:type="dxa"/>
          </w:tcPr>
          <w:p w14:paraId="38096A2A" w14:textId="77777777" w:rsidR="00013295" w:rsidRPr="001A6C0A" w:rsidRDefault="00013295" w:rsidP="004A5DDB">
            <w:pPr>
              <w:ind w:left="0"/>
              <w:rPr>
                <w:rFonts w:ascii="Verdana" w:hAnsi="Verdana"/>
                <w:sz w:val="20"/>
              </w:rPr>
            </w:pPr>
          </w:p>
        </w:tc>
      </w:tr>
      <w:tr w:rsidR="00013295" w:rsidRPr="001A6C0A" w14:paraId="463BBBD0" w14:textId="77777777" w:rsidTr="00013295">
        <w:trPr>
          <w:gridAfter w:val="2"/>
          <w:wAfter w:w="15" w:type="dxa"/>
          <w:trHeight w:val="290"/>
        </w:trPr>
        <w:tc>
          <w:tcPr>
            <w:tcW w:w="4065" w:type="dxa"/>
          </w:tcPr>
          <w:p w14:paraId="4DD3822A" w14:textId="77777777" w:rsidR="00013295" w:rsidRPr="001A6C0A" w:rsidRDefault="00013295" w:rsidP="004A5DDB">
            <w:pPr>
              <w:ind w:left="0" w:firstLine="0"/>
              <w:jc w:val="left"/>
              <w:rPr>
                <w:rFonts w:ascii="Verdana" w:hAnsi="Verdana"/>
                <w:sz w:val="20"/>
              </w:rPr>
            </w:pPr>
            <w:r w:rsidRPr="001A6C0A">
              <w:rPr>
                <w:rFonts w:ascii="Verdana" w:hAnsi="Verdana"/>
                <w:sz w:val="20"/>
              </w:rPr>
              <w:t>Pasitelkia logiką ir argumentaciją sprendžiant uždavinį</w:t>
            </w:r>
          </w:p>
        </w:tc>
        <w:tc>
          <w:tcPr>
            <w:tcW w:w="1310" w:type="dxa"/>
          </w:tcPr>
          <w:p w14:paraId="46355AFA" w14:textId="77777777" w:rsidR="00013295" w:rsidRPr="001A6C0A" w:rsidRDefault="00013295" w:rsidP="004A5DDB">
            <w:pPr>
              <w:ind w:left="0"/>
              <w:rPr>
                <w:rFonts w:ascii="Verdana" w:hAnsi="Verdana"/>
                <w:sz w:val="20"/>
              </w:rPr>
            </w:pPr>
          </w:p>
        </w:tc>
        <w:tc>
          <w:tcPr>
            <w:tcW w:w="1270" w:type="dxa"/>
          </w:tcPr>
          <w:p w14:paraId="07EFFADF" w14:textId="77777777" w:rsidR="00013295" w:rsidRPr="001A6C0A" w:rsidRDefault="00013295" w:rsidP="004A5DDB">
            <w:pPr>
              <w:ind w:left="0"/>
              <w:rPr>
                <w:rFonts w:ascii="Verdana" w:hAnsi="Verdana"/>
                <w:sz w:val="20"/>
              </w:rPr>
            </w:pPr>
          </w:p>
        </w:tc>
        <w:tc>
          <w:tcPr>
            <w:tcW w:w="1276" w:type="dxa"/>
            <w:gridSpan w:val="2"/>
          </w:tcPr>
          <w:p w14:paraId="1C77EC85" w14:textId="77777777" w:rsidR="00013295" w:rsidRPr="001A6C0A" w:rsidRDefault="00013295" w:rsidP="004A5DDB">
            <w:pPr>
              <w:ind w:left="0"/>
              <w:rPr>
                <w:rFonts w:ascii="Verdana" w:hAnsi="Verdana"/>
                <w:sz w:val="20"/>
              </w:rPr>
            </w:pPr>
          </w:p>
        </w:tc>
        <w:tc>
          <w:tcPr>
            <w:tcW w:w="1567" w:type="dxa"/>
          </w:tcPr>
          <w:p w14:paraId="3FB963F0" w14:textId="77777777" w:rsidR="00013295" w:rsidRPr="001A6C0A" w:rsidRDefault="00013295" w:rsidP="004A5DDB">
            <w:pPr>
              <w:ind w:left="0"/>
              <w:rPr>
                <w:rFonts w:ascii="Verdana" w:hAnsi="Verdana"/>
                <w:sz w:val="20"/>
              </w:rPr>
            </w:pPr>
          </w:p>
        </w:tc>
      </w:tr>
      <w:tr w:rsidR="00013295" w:rsidRPr="001A6C0A" w14:paraId="42349F29" w14:textId="77777777" w:rsidTr="00013295">
        <w:trPr>
          <w:gridAfter w:val="2"/>
          <w:wAfter w:w="15" w:type="dxa"/>
          <w:trHeight w:val="290"/>
        </w:trPr>
        <w:tc>
          <w:tcPr>
            <w:tcW w:w="4065" w:type="dxa"/>
          </w:tcPr>
          <w:p w14:paraId="7CA0FB4B" w14:textId="77777777" w:rsidR="00013295" w:rsidRPr="001A6C0A" w:rsidRDefault="00013295" w:rsidP="004A5DDB">
            <w:pPr>
              <w:ind w:left="0" w:firstLine="0"/>
              <w:jc w:val="left"/>
              <w:rPr>
                <w:rFonts w:ascii="Verdana" w:hAnsi="Verdana"/>
                <w:sz w:val="20"/>
              </w:rPr>
            </w:pPr>
            <w:r w:rsidRPr="001A6C0A">
              <w:rPr>
                <w:rFonts w:ascii="Verdana" w:hAnsi="Verdana"/>
                <w:sz w:val="20"/>
              </w:rPr>
              <w:t>Geba nustatyti rizikas, pasiūlyti rizikų valdymo priemones</w:t>
            </w:r>
          </w:p>
        </w:tc>
        <w:tc>
          <w:tcPr>
            <w:tcW w:w="1310" w:type="dxa"/>
          </w:tcPr>
          <w:p w14:paraId="46D55931" w14:textId="77777777" w:rsidR="00013295" w:rsidRPr="001A6C0A" w:rsidRDefault="00013295" w:rsidP="004A5DDB">
            <w:pPr>
              <w:ind w:left="0"/>
              <w:rPr>
                <w:rFonts w:ascii="Verdana" w:hAnsi="Verdana"/>
                <w:sz w:val="20"/>
              </w:rPr>
            </w:pPr>
          </w:p>
        </w:tc>
        <w:tc>
          <w:tcPr>
            <w:tcW w:w="1270" w:type="dxa"/>
          </w:tcPr>
          <w:p w14:paraId="01CB8AD7" w14:textId="77777777" w:rsidR="00013295" w:rsidRPr="001A6C0A" w:rsidRDefault="00013295" w:rsidP="004A5DDB">
            <w:pPr>
              <w:ind w:left="0"/>
              <w:rPr>
                <w:rFonts w:ascii="Verdana" w:hAnsi="Verdana"/>
                <w:sz w:val="20"/>
              </w:rPr>
            </w:pPr>
          </w:p>
        </w:tc>
        <w:tc>
          <w:tcPr>
            <w:tcW w:w="1276" w:type="dxa"/>
            <w:gridSpan w:val="2"/>
          </w:tcPr>
          <w:p w14:paraId="789A0C01" w14:textId="77777777" w:rsidR="00013295" w:rsidRPr="001A6C0A" w:rsidRDefault="00013295" w:rsidP="004A5DDB">
            <w:pPr>
              <w:ind w:left="0"/>
              <w:rPr>
                <w:rFonts w:ascii="Verdana" w:hAnsi="Verdana"/>
                <w:sz w:val="20"/>
              </w:rPr>
            </w:pPr>
          </w:p>
        </w:tc>
        <w:tc>
          <w:tcPr>
            <w:tcW w:w="1567" w:type="dxa"/>
          </w:tcPr>
          <w:p w14:paraId="48CB8185" w14:textId="77777777" w:rsidR="00013295" w:rsidRPr="001A6C0A" w:rsidRDefault="00013295" w:rsidP="004A5DDB">
            <w:pPr>
              <w:ind w:left="0"/>
              <w:rPr>
                <w:rFonts w:ascii="Verdana" w:hAnsi="Verdana"/>
                <w:sz w:val="20"/>
              </w:rPr>
            </w:pPr>
          </w:p>
        </w:tc>
      </w:tr>
      <w:tr w:rsidR="00013295" w:rsidRPr="001A6C0A" w14:paraId="23BFED00" w14:textId="77777777" w:rsidTr="00013295">
        <w:trPr>
          <w:gridAfter w:val="2"/>
          <w:wAfter w:w="15" w:type="dxa"/>
          <w:trHeight w:val="290"/>
        </w:trPr>
        <w:tc>
          <w:tcPr>
            <w:tcW w:w="4065" w:type="dxa"/>
          </w:tcPr>
          <w:p w14:paraId="77CACB8C" w14:textId="77777777" w:rsidR="00013295" w:rsidRPr="001A6C0A" w:rsidRDefault="00013295" w:rsidP="004A5DDB">
            <w:pPr>
              <w:ind w:left="0" w:firstLine="0"/>
              <w:jc w:val="left"/>
              <w:rPr>
                <w:rFonts w:ascii="Verdana" w:hAnsi="Verdana"/>
                <w:sz w:val="20"/>
              </w:rPr>
            </w:pPr>
            <w:r w:rsidRPr="001A6C0A">
              <w:rPr>
                <w:rFonts w:ascii="Verdana" w:hAnsi="Verdana"/>
                <w:sz w:val="20"/>
              </w:rPr>
              <w:t>Geba kūrybiškai mąstyti ir kurti</w:t>
            </w:r>
          </w:p>
        </w:tc>
        <w:tc>
          <w:tcPr>
            <w:tcW w:w="1310" w:type="dxa"/>
          </w:tcPr>
          <w:p w14:paraId="39EFAA07" w14:textId="77777777" w:rsidR="00013295" w:rsidRPr="001A6C0A" w:rsidRDefault="00013295" w:rsidP="004A5DDB">
            <w:pPr>
              <w:ind w:left="0"/>
              <w:rPr>
                <w:rFonts w:ascii="Verdana" w:hAnsi="Verdana"/>
                <w:sz w:val="20"/>
              </w:rPr>
            </w:pPr>
          </w:p>
        </w:tc>
        <w:tc>
          <w:tcPr>
            <w:tcW w:w="1270" w:type="dxa"/>
          </w:tcPr>
          <w:p w14:paraId="3A5AA53C" w14:textId="77777777" w:rsidR="00013295" w:rsidRPr="001A6C0A" w:rsidRDefault="00013295" w:rsidP="004A5DDB">
            <w:pPr>
              <w:ind w:left="0"/>
              <w:rPr>
                <w:rFonts w:ascii="Verdana" w:hAnsi="Verdana"/>
                <w:sz w:val="20"/>
              </w:rPr>
            </w:pPr>
          </w:p>
        </w:tc>
        <w:tc>
          <w:tcPr>
            <w:tcW w:w="1276" w:type="dxa"/>
            <w:gridSpan w:val="2"/>
          </w:tcPr>
          <w:p w14:paraId="4281CEB5" w14:textId="77777777" w:rsidR="00013295" w:rsidRPr="001A6C0A" w:rsidRDefault="00013295" w:rsidP="004A5DDB">
            <w:pPr>
              <w:ind w:left="0"/>
              <w:rPr>
                <w:rFonts w:ascii="Verdana" w:hAnsi="Verdana"/>
                <w:sz w:val="20"/>
              </w:rPr>
            </w:pPr>
          </w:p>
        </w:tc>
        <w:tc>
          <w:tcPr>
            <w:tcW w:w="1567" w:type="dxa"/>
          </w:tcPr>
          <w:p w14:paraId="08E3BC6A" w14:textId="77777777" w:rsidR="00013295" w:rsidRPr="001A6C0A" w:rsidRDefault="00013295" w:rsidP="004A5DDB">
            <w:pPr>
              <w:ind w:left="0"/>
              <w:rPr>
                <w:rFonts w:ascii="Verdana" w:hAnsi="Verdana"/>
                <w:sz w:val="20"/>
              </w:rPr>
            </w:pPr>
          </w:p>
        </w:tc>
      </w:tr>
      <w:tr w:rsidR="00013295" w:rsidRPr="001A6C0A" w14:paraId="64499A73" w14:textId="77777777" w:rsidTr="00013295">
        <w:trPr>
          <w:gridAfter w:val="2"/>
          <w:wAfter w:w="15" w:type="dxa"/>
          <w:trHeight w:val="290"/>
        </w:trPr>
        <w:tc>
          <w:tcPr>
            <w:tcW w:w="4065" w:type="dxa"/>
          </w:tcPr>
          <w:p w14:paraId="14F3DF36" w14:textId="77777777" w:rsidR="00013295" w:rsidRPr="001A6C0A" w:rsidRDefault="00013295" w:rsidP="004A5DDB">
            <w:pPr>
              <w:ind w:left="0" w:firstLine="0"/>
              <w:jc w:val="left"/>
              <w:rPr>
                <w:rFonts w:ascii="Verdana" w:hAnsi="Verdana"/>
                <w:sz w:val="20"/>
              </w:rPr>
            </w:pPr>
            <w:r w:rsidRPr="001A6C0A">
              <w:rPr>
                <w:rFonts w:ascii="Verdana" w:hAnsi="Verdana"/>
                <w:sz w:val="20"/>
              </w:rPr>
              <w:t>Geba nuosekliai dėlioti galimus problemos sprendimo žingsnius</w:t>
            </w:r>
          </w:p>
        </w:tc>
        <w:tc>
          <w:tcPr>
            <w:tcW w:w="1310" w:type="dxa"/>
          </w:tcPr>
          <w:p w14:paraId="6AC6D5A9" w14:textId="77777777" w:rsidR="00013295" w:rsidRPr="001A6C0A" w:rsidRDefault="00013295" w:rsidP="004A5DDB">
            <w:pPr>
              <w:ind w:left="0"/>
              <w:rPr>
                <w:rFonts w:ascii="Verdana" w:hAnsi="Verdana"/>
                <w:sz w:val="20"/>
              </w:rPr>
            </w:pPr>
          </w:p>
        </w:tc>
        <w:tc>
          <w:tcPr>
            <w:tcW w:w="1270" w:type="dxa"/>
          </w:tcPr>
          <w:p w14:paraId="68FF9354" w14:textId="77777777" w:rsidR="00013295" w:rsidRPr="001A6C0A" w:rsidRDefault="00013295" w:rsidP="004A5DDB">
            <w:pPr>
              <w:ind w:left="0"/>
              <w:rPr>
                <w:rFonts w:ascii="Verdana" w:hAnsi="Verdana"/>
                <w:sz w:val="20"/>
              </w:rPr>
            </w:pPr>
          </w:p>
        </w:tc>
        <w:tc>
          <w:tcPr>
            <w:tcW w:w="1276" w:type="dxa"/>
            <w:gridSpan w:val="2"/>
          </w:tcPr>
          <w:p w14:paraId="2FC3DCC0" w14:textId="77777777" w:rsidR="00013295" w:rsidRPr="001A6C0A" w:rsidRDefault="00013295" w:rsidP="004A5DDB">
            <w:pPr>
              <w:ind w:left="0"/>
              <w:rPr>
                <w:rFonts w:ascii="Verdana" w:hAnsi="Verdana"/>
                <w:sz w:val="20"/>
              </w:rPr>
            </w:pPr>
          </w:p>
        </w:tc>
        <w:tc>
          <w:tcPr>
            <w:tcW w:w="1567" w:type="dxa"/>
          </w:tcPr>
          <w:p w14:paraId="07F8866C" w14:textId="77777777" w:rsidR="00013295" w:rsidRPr="001A6C0A" w:rsidRDefault="00013295" w:rsidP="004A5DDB">
            <w:pPr>
              <w:ind w:left="0"/>
              <w:rPr>
                <w:rFonts w:ascii="Verdana" w:hAnsi="Verdana"/>
                <w:sz w:val="20"/>
              </w:rPr>
            </w:pPr>
          </w:p>
        </w:tc>
      </w:tr>
      <w:tr w:rsidR="00013295" w:rsidRPr="001A6C0A" w14:paraId="76F9EE60" w14:textId="77777777" w:rsidTr="00013295">
        <w:trPr>
          <w:gridAfter w:val="2"/>
          <w:wAfter w:w="15" w:type="dxa"/>
          <w:trHeight w:val="290"/>
        </w:trPr>
        <w:tc>
          <w:tcPr>
            <w:tcW w:w="4065" w:type="dxa"/>
          </w:tcPr>
          <w:p w14:paraId="76B716F9" w14:textId="77777777" w:rsidR="00013295" w:rsidRPr="001A6C0A" w:rsidRDefault="00013295" w:rsidP="004A5DDB">
            <w:pPr>
              <w:ind w:left="0" w:firstLine="0"/>
              <w:jc w:val="left"/>
              <w:rPr>
                <w:rFonts w:ascii="Verdana" w:hAnsi="Verdana"/>
                <w:sz w:val="20"/>
              </w:rPr>
            </w:pPr>
            <w:r w:rsidRPr="001A6C0A">
              <w:rPr>
                <w:rFonts w:ascii="Verdana" w:hAnsi="Verdana"/>
                <w:sz w:val="20"/>
              </w:rPr>
              <w:t>Apsvarsto įvairius problemos sprendimo būdus, nagrinėja teigiamus ir neigiamus situacijos aspektus</w:t>
            </w:r>
          </w:p>
        </w:tc>
        <w:tc>
          <w:tcPr>
            <w:tcW w:w="1310" w:type="dxa"/>
          </w:tcPr>
          <w:p w14:paraId="68F94F8E" w14:textId="77777777" w:rsidR="00013295" w:rsidRPr="001A6C0A" w:rsidRDefault="00013295" w:rsidP="004A5DDB">
            <w:pPr>
              <w:ind w:left="0"/>
              <w:rPr>
                <w:rFonts w:ascii="Verdana" w:hAnsi="Verdana"/>
                <w:sz w:val="20"/>
              </w:rPr>
            </w:pPr>
          </w:p>
        </w:tc>
        <w:tc>
          <w:tcPr>
            <w:tcW w:w="1270" w:type="dxa"/>
          </w:tcPr>
          <w:p w14:paraId="3F6DF997" w14:textId="77777777" w:rsidR="00013295" w:rsidRPr="001A6C0A" w:rsidRDefault="00013295" w:rsidP="004A5DDB">
            <w:pPr>
              <w:ind w:left="0"/>
              <w:rPr>
                <w:rFonts w:ascii="Verdana" w:hAnsi="Verdana"/>
                <w:sz w:val="20"/>
              </w:rPr>
            </w:pPr>
          </w:p>
        </w:tc>
        <w:tc>
          <w:tcPr>
            <w:tcW w:w="1276" w:type="dxa"/>
            <w:gridSpan w:val="2"/>
          </w:tcPr>
          <w:p w14:paraId="790CEB1F" w14:textId="77777777" w:rsidR="00013295" w:rsidRPr="001A6C0A" w:rsidRDefault="00013295" w:rsidP="004A5DDB">
            <w:pPr>
              <w:ind w:left="0"/>
              <w:rPr>
                <w:rFonts w:ascii="Verdana" w:hAnsi="Verdana"/>
                <w:sz w:val="20"/>
              </w:rPr>
            </w:pPr>
          </w:p>
        </w:tc>
        <w:tc>
          <w:tcPr>
            <w:tcW w:w="1567" w:type="dxa"/>
          </w:tcPr>
          <w:p w14:paraId="7FA4F939" w14:textId="77777777" w:rsidR="00013295" w:rsidRPr="001A6C0A" w:rsidRDefault="00013295" w:rsidP="004A5DDB">
            <w:pPr>
              <w:ind w:left="0"/>
              <w:rPr>
                <w:rFonts w:ascii="Verdana" w:hAnsi="Verdana"/>
                <w:sz w:val="20"/>
              </w:rPr>
            </w:pPr>
          </w:p>
        </w:tc>
      </w:tr>
      <w:tr w:rsidR="00013295" w:rsidRPr="001A6C0A" w14:paraId="5D4AE88C" w14:textId="77777777" w:rsidTr="00013295">
        <w:trPr>
          <w:gridAfter w:val="2"/>
          <w:wAfter w:w="15" w:type="dxa"/>
          <w:trHeight w:val="290"/>
        </w:trPr>
        <w:tc>
          <w:tcPr>
            <w:tcW w:w="4065" w:type="dxa"/>
          </w:tcPr>
          <w:p w14:paraId="6D3ABDA7" w14:textId="77777777" w:rsidR="00013295" w:rsidRPr="001A6C0A" w:rsidRDefault="00013295" w:rsidP="004A5DDB">
            <w:pPr>
              <w:ind w:left="0" w:firstLine="0"/>
              <w:jc w:val="left"/>
              <w:rPr>
                <w:rFonts w:ascii="Verdana" w:hAnsi="Verdana"/>
                <w:sz w:val="20"/>
              </w:rPr>
            </w:pPr>
            <w:r w:rsidRPr="001A6C0A">
              <w:rPr>
                <w:rFonts w:ascii="Verdana" w:hAnsi="Verdana"/>
                <w:sz w:val="20"/>
              </w:rPr>
              <w:t>Geba tikslingai naudoti komunikacijos priemones, siekdamas įtraukti suinteresuotus asmenis</w:t>
            </w:r>
          </w:p>
        </w:tc>
        <w:tc>
          <w:tcPr>
            <w:tcW w:w="1310" w:type="dxa"/>
          </w:tcPr>
          <w:p w14:paraId="018A955A" w14:textId="77777777" w:rsidR="00013295" w:rsidRPr="001A6C0A" w:rsidRDefault="00013295" w:rsidP="004A5DDB">
            <w:pPr>
              <w:ind w:left="0"/>
              <w:rPr>
                <w:rFonts w:ascii="Verdana" w:hAnsi="Verdana"/>
                <w:sz w:val="20"/>
              </w:rPr>
            </w:pPr>
          </w:p>
        </w:tc>
        <w:tc>
          <w:tcPr>
            <w:tcW w:w="1270" w:type="dxa"/>
          </w:tcPr>
          <w:p w14:paraId="3C903D8A" w14:textId="77777777" w:rsidR="00013295" w:rsidRPr="001A6C0A" w:rsidRDefault="00013295" w:rsidP="004A5DDB">
            <w:pPr>
              <w:ind w:left="0"/>
              <w:rPr>
                <w:rFonts w:ascii="Verdana" w:hAnsi="Verdana"/>
                <w:sz w:val="20"/>
              </w:rPr>
            </w:pPr>
          </w:p>
        </w:tc>
        <w:tc>
          <w:tcPr>
            <w:tcW w:w="1276" w:type="dxa"/>
            <w:gridSpan w:val="2"/>
          </w:tcPr>
          <w:p w14:paraId="0495B88B" w14:textId="77777777" w:rsidR="00013295" w:rsidRPr="001A6C0A" w:rsidRDefault="00013295" w:rsidP="004A5DDB">
            <w:pPr>
              <w:ind w:left="0"/>
              <w:rPr>
                <w:rFonts w:ascii="Verdana" w:hAnsi="Verdana"/>
                <w:sz w:val="20"/>
              </w:rPr>
            </w:pPr>
          </w:p>
        </w:tc>
        <w:tc>
          <w:tcPr>
            <w:tcW w:w="1567" w:type="dxa"/>
          </w:tcPr>
          <w:p w14:paraId="7ED57087" w14:textId="77777777" w:rsidR="00013295" w:rsidRPr="001A6C0A" w:rsidRDefault="00013295" w:rsidP="004A5DDB">
            <w:pPr>
              <w:ind w:left="0"/>
              <w:rPr>
                <w:rFonts w:ascii="Verdana" w:hAnsi="Verdana"/>
                <w:sz w:val="20"/>
              </w:rPr>
            </w:pPr>
          </w:p>
        </w:tc>
      </w:tr>
      <w:tr w:rsidR="00013295" w:rsidRPr="001A6C0A" w14:paraId="0C7D7A5C" w14:textId="77777777" w:rsidTr="00013295">
        <w:trPr>
          <w:gridAfter w:val="2"/>
          <w:wAfter w:w="15" w:type="dxa"/>
          <w:trHeight w:val="290"/>
        </w:trPr>
        <w:tc>
          <w:tcPr>
            <w:tcW w:w="4065" w:type="dxa"/>
          </w:tcPr>
          <w:p w14:paraId="1DC8264B" w14:textId="3C53A1F4" w:rsidR="00013295" w:rsidRPr="001A6C0A" w:rsidRDefault="00013295" w:rsidP="004A5DDB">
            <w:pPr>
              <w:ind w:left="0" w:firstLine="0"/>
              <w:jc w:val="left"/>
              <w:rPr>
                <w:rFonts w:ascii="Verdana" w:hAnsi="Verdana"/>
                <w:sz w:val="20"/>
              </w:rPr>
            </w:pPr>
            <w:r w:rsidRPr="001A6C0A">
              <w:rPr>
                <w:rFonts w:ascii="Verdana" w:hAnsi="Verdana"/>
                <w:sz w:val="20"/>
              </w:rPr>
              <w:t xml:space="preserve">Suvokia komunikacijos procesą ir jo svarbą </w:t>
            </w:r>
            <w:r w:rsidR="00645AB1" w:rsidRPr="001A6C0A">
              <w:rPr>
                <w:rFonts w:ascii="Verdana" w:hAnsi="Verdana"/>
                <w:sz w:val="20"/>
              </w:rPr>
              <w:t>Lietuvos</w:t>
            </w:r>
            <w:r w:rsidRPr="001A6C0A">
              <w:rPr>
                <w:rFonts w:ascii="Verdana" w:hAnsi="Verdana"/>
                <w:sz w:val="20"/>
              </w:rPr>
              <w:t xml:space="preserve"> banko kontekste</w:t>
            </w:r>
          </w:p>
        </w:tc>
        <w:tc>
          <w:tcPr>
            <w:tcW w:w="1310" w:type="dxa"/>
          </w:tcPr>
          <w:p w14:paraId="2271C026" w14:textId="77777777" w:rsidR="00013295" w:rsidRPr="001A6C0A" w:rsidRDefault="00013295" w:rsidP="004A5DDB">
            <w:pPr>
              <w:ind w:left="0"/>
              <w:rPr>
                <w:rFonts w:ascii="Verdana" w:hAnsi="Verdana"/>
                <w:sz w:val="20"/>
              </w:rPr>
            </w:pPr>
          </w:p>
        </w:tc>
        <w:tc>
          <w:tcPr>
            <w:tcW w:w="1270" w:type="dxa"/>
          </w:tcPr>
          <w:p w14:paraId="00E52E6D" w14:textId="77777777" w:rsidR="00013295" w:rsidRPr="001A6C0A" w:rsidRDefault="00013295" w:rsidP="004A5DDB">
            <w:pPr>
              <w:ind w:left="0"/>
              <w:rPr>
                <w:rFonts w:ascii="Verdana" w:hAnsi="Verdana"/>
                <w:sz w:val="20"/>
              </w:rPr>
            </w:pPr>
          </w:p>
        </w:tc>
        <w:tc>
          <w:tcPr>
            <w:tcW w:w="1276" w:type="dxa"/>
            <w:gridSpan w:val="2"/>
          </w:tcPr>
          <w:p w14:paraId="7332BD0C" w14:textId="77777777" w:rsidR="00013295" w:rsidRPr="001A6C0A" w:rsidRDefault="00013295" w:rsidP="004A5DDB">
            <w:pPr>
              <w:ind w:left="0"/>
              <w:rPr>
                <w:rFonts w:ascii="Verdana" w:hAnsi="Verdana"/>
                <w:sz w:val="20"/>
              </w:rPr>
            </w:pPr>
          </w:p>
        </w:tc>
        <w:tc>
          <w:tcPr>
            <w:tcW w:w="1567" w:type="dxa"/>
          </w:tcPr>
          <w:p w14:paraId="7C8B7110" w14:textId="77777777" w:rsidR="00013295" w:rsidRPr="001A6C0A" w:rsidRDefault="00013295" w:rsidP="004A5DDB">
            <w:pPr>
              <w:ind w:left="0"/>
              <w:rPr>
                <w:rFonts w:ascii="Verdana" w:hAnsi="Verdana"/>
                <w:sz w:val="20"/>
              </w:rPr>
            </w:pPr>
          </w:p>
        </w:tc>
      </w:tr>
      <w:tr w:rsidR="00013295" w:rsidRPr="001A6C0A" w14:paraId="1B649355" w14:textId="77777777" w:rsidTr="00013295">
        <w:trPr>
          <w:gridAfter w:val="1"/>
          <w:wAfter w:w="7" w:type="dxa"/>
          <w:trHeight w:val="290"/>
        </w:trPr>
        <w:tc>
          <w:tcPr>
            <w:tcW w:w="4065" w:type="dxa"/>
          </w:tcPr>
          <w:p w14:paraId="44CBE587" w14:textId="77777777" w:rsidR="00013295" w:rsidRPr="001A6C0A" w:rsidRDefault="00013295" w:rsidP="004A5DDB">
            <w:pPr>
              <w:ind w:left="0" w:firstLine="35"/>
              <w:jc w:val="left"/>
              <w:rPr>
                <w:rFonts w:ascii="Verdana" w:hAnsi="Verdana"/>
                <w:color w:val="000000"/>
                <w:sz w:val="20"/>
              </w:rPr>
            </w:pPr>
            <w:r w:rsidRPr="001A6C0A">
              <w:rPr>
                <w:rFonts w:ascii="Verdana" w:hAnsi="Verdana"/>
                <w:color w:val="000000" w:themeColor="text1"/>
                <w:sz w:val="20"/>
              </w:rPr>
              <w:t>Analizuodamas situacijas pasiūlė šiuolaikinius / inovatyvius problemų / komunikacijos sprendimų būdus</w:t>
            </w:r>
          </w:p>
        </w:tc>
        <w:tc>
          <w:tcPr>
            <w:tcW w:w="2587" w:type="dxa"/>
            <w:gridSpan w:val="3"/>
            <w:vAlign w:val="center"/>
          </w:tcPr>
          <w:p w14:paraId="5D31382B" w14:textId="77777777" w:rsidR="00013295" w:rsidRPr="001A6C0A" w:rsidRDefault="00013295" w:rsidP="004A5DDB">
            <w:pPr>
              <w:ind w:left="0"/>
              <w:jc w:val="center"/>
              <w:rPr>
                <w:rFonts w:ascii="Verdana" w:hAnsi="Verdana"/>
                <w:sz w:val="20"/>
              </w:rPr>
            </w:pPr>
            <w:r w:rsidRPr="001A6C0A">
              <w:rPr>
                <w:rFonts w:ascii="Verdana" w:hAnsi="Verdana"/>
                <w:sz w:val="20"/>
              </w:rPr>
              <w:t>1 balas - Taip</w:t>
            </w:r>
          </w:p>
        </w:tc>
        <w:tc>
          <w:tcPr>
            <w:tcW w:w="2844" w:type="dxa"/>
            <w:gridSpan w:val="3"/>
            <w:vAlign w:val="center"/>
          </w:tcPr>
          <w:p w14:paraId="4444B871" w14:textId="77777777" w:rsidR="00013295" w:rsidRPr="001A6C0A" w:rsidRDefault="00013295" w:rsidP="004A5DDB">
            <w:pPr>
              <w:ind w:left="0"/>
              <w:jc w:val="center"/>
              <w:rPr>
                <w:rFonts w:ascii="Verdana" w:hAnsi="Verdana"/>
                <w:sz w:val="20"/>
              </w:rPr>
            </w:pPr>
            <w:r w:rsidRPr="001A6C0A">
              <w:rPr>
                <w:rFonts w:ascii="Verdana" w:hAnsi="Verdana"/>
                <w:sz w:val="20"/>
              </w:rPr>
              <w:t>0 balų - Ne</w:t>
            </w:r>
          </w:p>
        </w:tc>
      </w:tr>
      <w:tr w:rsidR="00013295" w:rsidRPr="001A6C0A" w14:paraId="38FF1F0D" w14:textId="77777777" w:rsidTr="00013295">
        <w:trPr>
          <w:gridAfter w:val="1"/>
          <w:wAfter w:w="7" w:type="dxa"/>
          <w:trHeight w:val="290"/>
        </w:trPr>
        <w:tc>
          <w:tcPr>
            <w:tcW w:w="4065" w:type="dxa"/>
          </w:tcPr>
          <w:p w14:paraId="7C74D3E8" w14:textId="77777777" w:rsidR="00013295" w:rsidRPr="001A6C0A" w:rsidRDefault="00013295" w:rsidP="004A5DDB">
            <w:pPr>
              <w:ind w:left="0" w:firstLine="35"/>
              <w:jc w:val="left"/>
              <w:rPr>
                <w:rFonts w:ascii="Verdana" w:hAnsi="Verdana"/>
                <w:color w:val="000000"/>
                <w:sz w:val="20"/>
              </w:rPr>
            </w:pPr>
            <w:r w:rsidRPr="001A6C0A">
              <w:rPr>
                <w:rFonts w:ascii="Verdana" w:hAnsi="Verdana"/>
                <w:color w:val="000000" w:themeColor="text1"/>
                <w:sz w:val="20"/>
              </w:rPr>
              <w:t>Analizuodamas situacijas pasiūlė tvarius ir (arba) socialiai atsakingus sprendimo būdus</w:t>
            </w:r>
          </w:p>
        </w:tc>
        <w:tc>
          <w:tcPr>
            <w:tcW w:w="2587" w:type="dxa"/>
            <w:gridSpan w:val="3"/>
            <w:vAlign w:val="center"/>
          </w:tcPr>
          <w:p w14:paraId="28F255AE" w14:textId="77777777" w:rsidR="00013295" w:rsidRPr="001A6C0A" w:rsidRDefault="00013295" w:rsidP="004A5DDB">
            <w:pPr>
              <w:ind w:left="0"/>
              <w:jc w:val="center"/>
              <w:rPr>
                <w:rFonts w:ascii="Verdana" w:hAnsi="Verdana"/>
                <w:sz w:val="20"/>
              </w:rPr>
            </w:pPr>
            <w:r w:rsidRPr="001A6C0A">
              <w:rPr>
                <w:rFonts w:ascii="Verdana" w:hAnsi="Verdana"/>
                <w:sz w:val="20"/>
              </w:rPr>
              <w:t>1 balas - Taip</w:t>
            </w:r>
          </w:p>
        </w:tc>
        <w:tc>
          <w:tcPr>
            <w:tcW w:w="2844" w:type="dxa"/>
            <w:gridSpan w:val="3"/>
            <w:vAlign w:val="center"/>
          </w:tcPr>
          <w:p w14:paraId="73CDCB5A" w14:textId="77777777" w:rsidR="00013295" w:rsidRPr="001A6C0A" w:rsidRDefault="00013295" w:rsidP="004A5DDB">
            <w:pPr>
              <w:ind w:left="0"/>
              <w:jc w:val="center"/>
              <w:rPr>
                <w:rFonts w:ascii="Verdana" w:hAnsi="Verdana"/>
                <w:sz w:val="20"/>
              </w:rPr>
            </w:pPr>
            <w:r w:rsidRPr="001A6C0A">
              <w:rPr>
                <w:rFonts w:ascii="Verdana" w:hAnsi="Verdana"/>
                <w:sz w:val="20"/>
              </w:rPr>
              <w:t>0 balų - Ne</w:t>
            </w:r>
          </w:p>
        </w:tc>
      </w:tr>
    </w:tbl>
    <w:p w14:paraId="68427AD0" w14:textId="4E5EA95C" w:rsidR="00013295" w:rsidRPr="001B194D" w:rsidRDefault="00013295" w:rsidP="001B194D">
      <w:pPr>
        <w:ind w:left="0" w:firstLine="0"/>
        <w:rPr>
          <w:rFonts w:ascii="Verdana" w:hAnsi="Verdana"/>
          <w:sz w:val="20"/>
          <w:highlight w:val="yellow"/>
        </w:rPr>
      </w:pPr>
      <w:r w:rsidRPr="001A6C0A">
        <w:rPr>
          <w:rFonts w:ascii="Verdana" w:hAnsi="Verdana"/>
          <w:sz w:val="20"/>
          <w:highlight w:val="yellow"/>
        </w:rPr>
        <w:t xml:space="preserve"> </w:t>
      </w:r>
    </w:p>
    <w:p w14:paraId="2BD7DDCF" w14:textId="77777777" w:rsidR="00013295" w:rsidRPr="001A6C0A" w:rsidRDefault="00013295">
      <w:pPr>
        <w:rPr>
          <w:rFonts w:ascii="Verdana" w:hAnsi="Verdana"/>
          <w:sz w:val="20"/>
        </w:rPr>
      </w:pPr>
    </w:p>
    <w:sectPr w:rsidR="00013295" w:rsidRPr="001A6C0A">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C1644" w14:textId="77777777" w:rsidR="009C28E3" w:rsidRDefault="009C28E3" w:rsidP="00013295">
      <w:r>
        <w:separator/>
      </w:r>
    </w:p>
  </w:endnote>
  <w:endnote w:type="continuationSeparator" w:id="0">
    <w:p w14:paraId="72BB7BC0" w14:textId="77777777" w:rsidR="009C28E3" w:rsidRDefault="009C28E3" w:rsidP="00013295">
      <w:r>
        <w:continuationSeparator/>
      </w:r>
    </w:p>
  </w:endnote>
  <w:endnote w:type="continuationNotice" w:id="1">
    <w:p w14:paraId="6CE15187" w14:textId="77777777" w:rsidR="009C28E3" w:rsidRDefault="009C2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476D3" w14:textId="77777777" w:rsidR="009C28E3" w:rsidRDefault="009C28E3" w:rsidP="00013295">
      <w:r>
        <w:separator/>
      </w:r>
    </w:p>
  </w:footnote>
  <w:footnote w:type="continuationSeparator" w:id="0">
    <w:p w14:paraId="001EB66C" w14:textId="77777777" w:rsidR="009C28E3" w:rsidRDefault="009C28E3" w:rsidP="00013295">
      <w:r>
        <w:continuationSeparator/>
      </w:r>
    </w:p>
  </w:footnote>
  <w:footnote w:type="continuationNotice" w:id="1">
    <w:p w14:paraId="4A03D671" w14:textId="77777777" w:rsidR="009C28E3" w:rsidRDefault="009C28E3"/>
  </w:footnote>
  <w:footnote w:id="2">
    <w:p w14:paraId="596E60B1" w14:textId="77777777" w:rsidR="00013295" w:rsidRPr="00927666" w:rsidRDefault="00013295" w:rsidP="00013295">
      <w:pPr>
        <w:pStyle w:val="FootnoteText"/>
      </w:pPr>
      <w:r>
        <w:rPr>
          <w:rStyle w:val="FootnoteReference"/>
        </w:rPr>
        <w:footnoteRef/>
      </w:r>
      <w:r>
        <w:t xml:space="preserve"> </w:t>
      </w:r>
      <w:r w:rsidRPr="00927666">
        <w:t xml:space="preserve">Projektas  - viešųjų ryšių / rinkodaros / komunikacijos sutartis/ projektas/ kampanija.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E38A" w14:textId="77777777" w:rsidR="00021875" w:rsidRDefault="00021875" w:rsidP="00021875">
    <w:pPr>
      <w:pStyle w:val="Header"/>
      <w:jc w:val="right"/>
    </w:pPr>
    <w:r w:rsidRPr="00021875">
      <w:t>Pirkimo sąlygų 7 priedas</w:t>
    </w:r>
  </w:p>
  <w:p w14:paraId="5619ED06" w14:textId="524F9243" w:rsidR="00021875" w:rsidRPr="00021875" w:rsidRDefault="00021875" w:rsidP="00021875">
    <w:pPr>
      <w:pStyle w:val="Header"/>
      <w:jc w:val="right"/>
      <w:rPr>
        <w:rFonts w:ascii="Verdana" w:hAnsi="Verdana"/>
        <w:sz w:val="20"/>
      </w:rPr>
    </w:pPr>
    <w:r w:rsidRPr="00021875">
      <w:t xml:space="preserve"> „Pasiūlymų vertinimo kriterijai ir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00B"/>
    <w:multiLevelType w:val="hybridMultilevel"/>
    <w:tmpl w:val="A23A03E8"/>
    <w:lvl w:ilvl="0" w:tplc="9BE644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3CC5FDA"/>
    <w:multiLevelType w:val="hybridMultilevel"/>
    <w:tmpl w:val="C976476E"/>
    <w:lvl w:ilvl="0" w:tplc="2D3A6CA8">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D896689"/>
    <w:multiLevelType w:val="multilevel"/>
    <w:tmpl w:val="50924C28"/>
    <w:lvl w:ilvl="0">
      <w:start w:val="1"/>
      <w:numFmt w:val="upperRoman"/>
      <w:pStyle w:val="Heading4"/>
      <w:lvlText w:val="%1."/>
      <w:lvlJc w:val="right"/>
      <w:pPr>
        <w:ind w:left="730" w:hanging="360"/>
      </w:pPr>
    </w:lvl>
    <w:lvl w:ilvl="1">
      <w:start w:val="1"/>
      <w:numFmt w:val="decimal"/>
      <w:isLgl/>
      <w:lvlText w:val="%1.%2."/>
      <w:lvlJc w:val="left"/>
      <w:pPr>
        <w:ind w:left="987" w:hanging="420"/>
      </w:pPr>
      <w:rPr>
        <w:rFonts w:ascii="Times New Roman" w:hAnsi="Times New Roman" w:cs="Times New Roman" w:hint="default"/>
        <w:b w:val="0"/>
        <w:bCs/>
        <w:i w:val="0"/>
        <w:color w:val="auto"/>
        <w:sz w:val="22"/>
        <w:szCs w:val="22"/>
      </w:rPr>
    </w:lvl>
    <w:lvl w:ilvl="2">
      <w:start w:val="1"/>
      <w:numFmt w:val="decimal"/>
      <w:isLgl/>
      <w:lvlText w:val="%1.%2.%3."/>
      <w:lvlJc w:val="left"/>
      <w:pPr>
        <w:ind w:left="578" w:hanging="720"/>
      </w:pPr>
      <w:rPr>
        <w:rFonts w:ascii="Times New Roman" w:hAnsi="Times New Roman" w:cs="Times New Roman" w:hint="default"/>
        <w:b w:val="0"/>
        <w:bCs w:val="0"/>
        <w:i w:val="0"/>
        <w:sz w:val="22"/>
        <w:szCs w:val="22"/>
        <w:vertAlign w:val="baseline"/>
      </w:rPr>
    </w:lvl>
    <w:lvl w:ilvl="3">
      <w:start w:val="1"/>
      <w:numFmt w:val="decimal"/>
      <w:isLgl/>
      <w:lvlText w:val="%1.%2.%3.%4."/>
      <w:lvlJc w:val="left"/>
      <w:pPr>
        <w:ind w:left="1003" w:hanging="720"/>
      </w:pPr>
      <w:rPr>
        <w:rFonts w:hint="default"/>
        <w:b w:val="0"/>
        <w:bCs w:val="0"/>
      </w:rPr>
    </w:lvl>
    <w:lvl w:ilvl="4">
      <w:start w:val="1"/>
      <w:numFmt w:val="decimal"/>
      <w:isLgl/>
      <w:lvlText w:val="%1.%2.%3.%4.%5."/>
      <w:lvlJc w:val="left"/>
      <w:pPr>
        <w:ind w:left="1450" w:hanging="1080"/>
      </w:pPr>
      <w:rPr>
        <w:rFonts w:hint="default"/>
      </w:rPr>
    </w:lvl>
    <w:lvl w:ilvl="5">
      <w:start w:val="1"/>
      <w:numFmt w:val="decimal"/>
      <w:isLgl/>
      <w:lvlText w:val="%1.%2.%3.%4.%5.%6."/>
      <w:lvlJc w:val="left"/>
      <w:pPr>
        <w:ind w:left="1450"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10" w:hanging="1440"/>
      </w:pPr>
      <w:rPr>
        <w:rFonts w:hint="default"/>
      </w:rPr>
    </w:lvl>
    <w:lvl w:ilvl="8">
      <w:start w:val="1"/>
      <w:numFmt w:val="decimal"/>
      <w:isLgl/>
      <w:lvlText w:val="%1.%2.%3.%4.%5.%6.%7.%8.%9."/>
      <w:lvlJc w:val="left"/>
      <w:pPr>
        <w:ind w:left="2170" w:hanging="1800"/>
      </w:pPr>
      <w:rPr>
        <w:rFonts w:hint="default"/>
      </w:rPr>
    </w:lvl>
  </w:abstractNum>
  <w:abstractNum w:abstractNumId="3" w15:restartNumberingAfterBreak="0">
    <w:nsid w:val="796D0B68"/>
    <w:multiLevelType w:val="multilevel"/>
    <w:tmpl w:val="3BCE99D8"/>
    <w:lvl w:ilvl="0">
      <w:start w:val="1"/>
      <w:numFmt w:val="decimal"/>
      <w:pStyle w:val="Heading1"/>
      <w:suff w:val="space"/>
      <w:lvlText w:val="%1."/>
      <w:lvlJc w:val="left"/>
      <w:pPr>
        <w:ind w:left="3410" w:hanging="432"/>
      </w:pPr>
      <w:rPr>
        <w:rFonts w:hint="default"/>
      </w:rPr>
    </w:lvl>
    <w:lvl w:ilvl="1">
      <w:start w:val="1"/>
      <w:numFmt w:val="decimal"/>
      <w:pStyle w:val="Heading2"/>
      <w:suff w:val="space"/>
      <w:lvlText w:val="%1.%2."/>
      <w:lvlJc w:val="left"/>
      <w:pPr>
        <w:ind w:left="7644" w:firstLine="720"/>
      </w:pPr>
      <w:rPr>
        <w:rFonts w:hint="default"/>
        <w:b w:val="0"/>
        <w:i w:val="0"/>
        <w:color w:val="000000"/>
      </w:rPr>
    </w:lvl>
    <w:lvl w:ilvl="2">
      <w:start w:val="1"/>
      <w:numFmt w:val="decimal"/>
      <w:pStyle w:val="Heading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2143189787">
    <w:abstractNumId w:val="3"/>
  </w:num>
  <w:num w:numId="2" w16cid:durableId="201359031">
    <w:abstractNumId w:val="2"/>
  </w:num>
  <w:num w:numId="3" w16cid:durableId="1672564653">
    <w:abstractNumId w:val="2"/>
    <w:lvlOverride w:ilvl="0">
      <w:startOverride w:val="16"/>
    </w:lvlOverride>
    <w:lvlOverride w:ilvl="1">
      <w:startOverride w:val="4"/>
    </w:lvlOverride>
  </w:num>
  <w:num w:numId="4" w16cid:durableId="76905738">
    <w:abstractNumId w:val="0"/>
  </w:num>
  <w:num w:numId="5" w16cid:durableId="737168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95"/>
    <w:rsid w:val="00013295"/>
    <w:rsid w:val="00021875"/>
    <w:rsid w:val="000419DB"/>
    <w:rsid w:val="000A15D5"/>
    <w:rsid w:val="001400DE"/>
    <w:rsid w:val="001A6C0A"/>
    <w:rsid w:val="001B194D"/>
    <w:rsid w:val="001F75DE"/>
    <w:rsid w:val="002149A9"/>
    <w:rsid w:val="00284FF2"/>
    <w:rsid w:val="002A67BB"/>
    <w:rsid w:val="003471E2"/>
    <w:rsid w:val="00353317"/>
    <w:rsid w:val="003F5DDC"/>
    <w:rsid w:val="00422C19"/>
    <w:rsid w:val="00456AEA"/>
    <w:rsid w:val="0048500F"/>
    <w:rsid w:val="004A5DDB"/>
    <w:rsid w:val="004E4D53"/>
    <w:rsid w:val="0053540F"/>
    <w:rsid w:val="00595A57"/>
    <w:rsid w:val="005D5DCB"/>
    <w:rsid w:val="00623C84"/>
    <w:rsid w:val="00645AB1"/>
    <w:rsid w:val="00650A4D"/>
    <w:rsid w:val="006802D8"/>
    <w:rsid w:val="00690D96"/>
    <w:rsid w:val="006A224F"/>
    <w:rsid w:val="006C52A9"/>
    <w:rsid w:val="006E0AF9"/>
    <w:rsid w:val="007E35DC"/>
    <w:rsid w:val="00823D52"/>
    <w:rsid w:val="0084739F"/>
    <w:rsid w:val="008A438E"/>
    <w:rsid w:val="008E01AD"/>
    <w:rsid w:val="008E6501"/>
    <w:rsid w:val="00916A7C"/>
    <w:rsid w:val="009C28E3"/>
    <w:rsid w:val="009C51BB"/>
    <w:rsid w:val="00BF5112"/>
    <w:rsid w:val="00CD1F09"/>
    <w:rsid w:val="00CE4733"/>
    <w:rsid w:val="00DD6219"/>
    <w:rsid w:val="00DF3BC6"/>
    <w:rsid w:val="00E10CBD"/>
    <w:rsid w:val="00E810F7"/>
    <w:rsid w:val="00E95A45"/>
    <w:rsid w:val="00E97531"/>
    <w:rsid w:val="00F4740D"/>
    <w:rsid w:val="00FE6894"/>
    <w:rsid w:val="27BC5A11"/>
    <w:rsid w:val="400AB981"/>
    <w:rsid w:val="42D2BC04"/>
    <w:rsid w:val="45F3D17F"/>
    <w:rsid w:val="4A658E49"/>
    <w:rsid w:val="570FB41D"/>
    <w:rsid w:val="6029E0AF"/>
    <w:rsid w:val="6AE8079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DB3F3"/>
  <w15:chartTrackingRefBased/>
  <w15:docId w15:val="{704A8B7C-C958-420B-BBCD-A774589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295"/>
    <w:pPr>
      <w:spacing w:after="0" w:line="240" w:lineRule="auto"/>
      <w:ind w:left="113" w:hanging="113"/>
      <w:jc w:val="both"/>
    </w:pPr>
    <w:rPr>
      <w:rFonts w:ascii="Times New Roman" w:eastAsia="Times New Roman" w:hAnsi="Times New Roman" w:cs="Times New Roman"/>
      <w:kern w:val="0"/>
      <w:sz w:val="24"/>
      <w:szCs w:val="20"/>
      <w:lang w:eastAsia="lt-LT"/>
      <w14:ligatures w14:val="none"/>
    </w:rPr>
  </w:style>
  <w:style w:type="paragraph" w:styleId="Heading1">
    <w:name w:val="heading 1"/>
    <w:aliases w:val="ERP (1.)"/>
    <w:basedOn w:val="Normal"/>
    <w:next w:val="Normal"/>
    <w:link w:val="Heading1Char"/>
    <w:qFormat/>
    <w:rsid w:val="00013295"/>
    <w:pPr>
      <w:keepNext/>
      <w:numPr>
        <w:numId w:val="1"/>
      </w:numPr>
      <w:ind w:left="0" w:firstLine="0"/>
      <w:jc w:val="center"/>
      <w:outlineLvl w:val="0"/>
    </w:pPr>
    <w:rPr>
      <w:b/>
      <w:caps/>
    </w:rPr>
  </w:style>
  <w:style w:type="paragraph" w:styleId="Heading2">
    <w:name w:val="heading 2"/>
    <w:aliases w:val="Title Header2,ERP (1.1.)"/>
    <w:basedOn w:val="Normal"/>
    <w:next w:val="Normal"/>
    <w:link w:val="Heading2Char"/>
    <w:uiPriority w:val="9"/>
    <w:qFormat/>
    <w:rsid w:val="00013295"/>
    <w:pPr>
      <w:numPr>
        <w:ilvl w:val="1"/>
        <w:numId w:val="1"/>
      </w:numPr>
      <w:ind w:left="8211"/>
      <w:outlineLvl w:val="1"/>
    </w:pPr>
  </w:style>
  <w:style w:type="paragraph" w:styleId="Heading3">
    <w:name w:val="heading 3"/>
    <w:aliases w:val="Section Header3,Sub-Clause Paragraph,Sub-Clause Paragraph Diagrama,Sub-Clause Paragraph Char Char Char Diagrama Diagrama,Sub-Clause Paragraph Char,ERP (1.1.1.)"/>
    <w:basedOn w:val="Normal"/>
    <w:next w:val="Normal"/>
    <w:link w:val="Heading3Char"/>
    <w:uiPriority w:val="9"/>
    <w:qFormat/>
    <w:rsid w:val="00013295"/>
    <w:pPr>
      <w:keepNext/>
      <w:numPr>
        <w:ilvl w:val="2"/>
        <w:numId w:val="1"/>
      </w:numPr>
      <w:ind w:left="180"/>
      <w:outlineLvl w:val="2"/>
    </w:pPr>
  </w:style>
  <w:style w:type="paragraph" w:styleId="Heading4">
    <w:name w:val="heading 4"/>
    <w:aliases w:val="Heading 4 Char Char Char Char,Heading 4 Char Char Char Char Char,Sub-Clause Sub-paragraph,H4"/>
    <w:basedOn w:val="Normal"/>
    <w:next w:val="Normal"/>
    <w:link w:val="Heading4Char"/>
    <w:qFormat/>
    <w:rsid w:val="00013295"/>
    <w:pPr>
      <w:keepNext/>
      <w:numPr>
        <w:numId w:val="2"/>
      </w:numPr>
      <w:jc w:val="center"/>
      <w:outlineLvl w:val="3"/>
    </w:pPr>
    <w:rPr>
      <w:b/>
      <w:caps/>
    </w:rPr>
  </w:style>
  <w:style w:type="paragraph" w:styleId="Heading5">
    <w:name w:val="heading 5"/>
    <w:aliases w:val="Diagrama"/>
    <w:basedOn w:val="Normal"/>
    <w:next w:val="Normal"/>
    <w:link w:val="Heading5Char"/>
    <w:qFormat/>
    <w:rsid w:val="00013295"/>
    <w:pPr>
      <w:keepNext/>
      <w:numPr>
        <w:ilvl w:val="4"/>
        <w:numId w:val="1"/>
      </w:numPr>
      <w:outlineLvl w:val="4"/>
    </w:pPr>
    <w:rPr>
      <w:b/>
      <w:sz w:val="40"/>
    </w:rPr>
  </w:style>
  <w:style w:type="paragraph" w:styleId="Heading6">
    <w:name w:val="heading 6"/>
    <w:basedOn w:val="Normal"/>
    <w:next w:val="Normal"/>
    <w:link w:val="Heading6Char"/>
    <w:qFormat/>
    <w:rsid w:val="00013295"/>
    <w:pPr>
      <w:keepNext/>
      <w:numPr>
        <w:ilvl w:val="5"/>
        <w:numId w:val="1"/>
      </w:numPr>
      <w:outlineLvl w:val="5"/>
    </w:pPr>
    <w:rPr>
      <w:b/>
      <w:sz w:val="36"/>
    </w:rPr>
  </w:style>
  <w:style w:type="paragraph" w:styleId="Heading7">
    <w:name w:val="heading 7"/>
    <w:basedOn w:val="Normal"/>
    <w:next w:val="Normal"/>
    <w:link w:val="Heading7Char"/>
    <w:qFormat/>
    <w:rsid w:val="00013295"/>
    <w:pPr>
      <w:keepNext/>
      <w:numPr>
        <w:ilvl w:val="6"/>
        <w:numId w:val="1"/>
      </w:numPr>
      <w:outlineLvl w:val="6"/>
    </w:pPr>
    <w:rPr>
      <w:sz w:val="48"/>
    </w:rPr>
  </w:style>
  <w:style w:type="paragraph" w:styleId="Heading8">
    <w:name w:val="heading 8"/>
    <w:basedOn w:val="Normal"/>
    <w:next w:val="Normal"/>
    <w:link w:val="Heading8Char"/>
    <w:qFormat/>
    <w:rsid w:val="00013295"/>
    <w:pPr>
      <w:keepNext/>
      <w:numPr>
        <w:ilvl w:val="7"/>
        <w:numId w:val="1"/>
      </w:numPr>
      <w:outlineLvl w:val="7"/>
    </w:pPr>
    <w:rPr>
      <w:b/>
      <w:sz w:val="18"/>
    </w:rPr>
  </w:style>
  <w:style w:type="paragraph" w:styleId="Heading9">
    <w:name w:val="heading 9"/>
    <w:basedOn w:val="Normal"/>
    <w:next w:val="Normal"/>
    <w:link w:val="Heading9Char"/>
    <w:qFormat/>
    <w:rsid w:val="00013295"/>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013295"/>
    <w:rPr>
      <w:rFonts w:ascii="Times New Roman" w:eastAsia="Times New Roman" w:hAnsi="Times New Roman" w:cs="Times New Roman"/>
      <w:b/>
      <w:caps/>
      <w:kern w:val="0"/>
      <w:sz w:val="24"/>
      <w:szCs w:val="20"/>
      <w:lang w:eastAsia="lt-LT"/>
      <w14:ligatures w14:val="none"/>
    </w:rPr>
  </w:style>
  <w:style w:type="character" w:customStyle="1" w:styleId="Heading2Char">
    <w:name w:val="Heading 2 Char"/>
    <w:aliases w:val="Title Header2 Char,ERP (1.1.) Char"/>
    <w:basedOn w:val="DefaultParagraphFont"/>
    <w:link w:val="Heading2"/>
    <w:uiPriority w:val="9"/>
    <w:rsid w:val="00013295"/>
    <w:rPr>
      <w:rFonts w:ascii="Times New Roman" w:eastAsia="Times New Roman" w:hAnsi="Times New Roman" w:cs="Times New Roman"/>
      <w:kern w:val="0"/>
      <w:sz w:val="24"/>
      <w:szCs w:val="20"/>
      <w:lang w:eastAsia="lt-LT"/>
      <w14:ligatures w14:val="none"/>
    </w:rPr>
  </w:style>
  <w:style w:type="character" w:customStyle="1" w:styleId="Heading3Char">
    <w:name w:val="Heading 3 Char"/>
    <w:aliases w:val="Section Header3 Char,Sub-Clause Paragraph Char1,Sub-Clause Paragraph Diagrama Char,Sub-Clause Paragraph Char Char Char Diagrama Diagrama Char,Sub-Clause Paragraph Char Char,ERP (1.1.1.) Char"/>
    <w:basedOn w:val="DefaultParagraphFont"/>
    <w:link w:val="Heading3"/>
    <w:uiPriority w:val="9"/>
    <w:rsid w:val="00013295"/>
    <w:rPr>
      <w:rFonts w:ascii="Times New Roman" w:eastAsia="Times New Roman" w:hAnsi="Times New Roman" w:cs="Times New Roman"/>
      <w:kern w:val="0"/>
      <w:sz w:val="24"/>
      <w:szCs w:val="20"/>
      <w:lang w:eastAsia="lt-LT"/>
      <w14:ligatures w14:val="none"/>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013295"/>
    <w:rPr>
      <w:rFonts w:ascii="Times New Roman" w:eastAsia="Times New Roman" w:hAnsi="Times New Roman" w:cs="Times New Roman"/>
      <w:b/>
      <w:caps/>
      <w:kern w:val="0"/>
      <w:sz w:val="24"/>
      <w:szCs w:val="20"/>
      <w:lang w:eastAsia="lt-LT"/>
      <w14:ligatures w14:val="none"/>
    </w:rPr>
  </w:style>
  <w:style w:type="character" w:customStyle="1" w:styleId="Heading5Char">
    <w:name w:val="Heading 5 Char"/>
    <w:aliases w:val="Diagrama Char"/>
    <w:basedOn w:val="DefaultParagraphFont"/>
    <w:link w:val="Heading5"/>
    <w:rsid w:val="00013295"/>
    <w:rPr>
      <w:rFonts w:ascii="Times New Roman" w:eastAsia="Times New Roman" w:hAnsi="Times New Roman" w:cs="Times New Roman"/>
      <w:b/>
      <w:kern w:val="0"/>
      <w:sz w:val="40"/>
      <w:szCs w:val="20"/>
      <w:lang w:eastAsia="lt-LT"/>
      <w14:ligatures w14:val="none"/>
    </w:rPr>
  </w:style>
  <w:style w:type="character" w:customStyle="1" w:styleId="Heading6Char">
    <w:name w:val="Heading 6 Char"/>
    <w:basedOn w:val="DefaultParagraphFont"/>
    <w:link w:val="Heading6"/>
    <w:rsid w:val="00013295"/>
    <w:rPr>
      <w:rFonts w:ascii="Times New Roman" w:eastAsia="Times New Roman" w:hAnsi="Times New Roman" w:cs="Times New Roman"/>
      <w:b/>
      <w:kern w:val="0"/>
      <w:sz w:val="36"/>
      <w:szCs w:val="20"/>
      <w:lang w:eastAsia="lt-LT"/>
      <w14:ligatures w14:val="none"/>
    </w:rPr>
  </w:style>
  <w:style w:type="character" w:customStyle="1" w:styleId="Heading7Char">
    <w:name w:val="Heading 7 Char"/>
    <w:basedOn w:val="DefaultParagraphFont"/>
    <w:link w:val="Heading7"/>
    <w:rsid w:val="00013295"/>
    <w:rPr>
      <w:rFonts w:ascii="Times New Roman" w:eastAsia="Times New Roman" w:hAnsi="Times New Roman" w:cs="Times New Roman"/>
      <w:kern w:val="0"/>
      <w:sz w:val="48"/>
      <w:szCs w:val="20"/>
      <w:lang w:eastAsia="lt-LT"/>
      <w14:ligatures w14:val="none"/>
    </w:rPr>
  </w:style>
  <w:style w:type="character" w:customStyle="1" w:styleId="Heading8Char">
    <w:name w:val="Heading 8 Char"/>
    <w:basedOn w:val="DefaultParagraphFont"/>
    <w:link w:val="Heading8"/>
    <w:rsid w:val="00013295"/>
    <w:rPr>
      <w:rFonts w:ascii="Times New Roman" w:eastAsia="Times New Roman" w:hAnsi="Times New Roman" w:cs="Times New Roman"/>
      <w:b/>
      <w:kern w:val="0"/>
      <w:sz w:val="18"/>
      <w:szCs w:val="20"/>
      <w:lang w:eastAsia="lt-LT"/>
      <w14:ligatures w14:val="none"/>
    </w:rPr>
  </w:style>
  <w:style w:type="character" w:customStyle="1" w:styleId="Heading9Char">
    <w:name w:val="Heading 9 Char"/>
    <w:basedOn w:val="DefaultParagraphFont"/>
    <w:link w:val="Heading9"/>
    <w:rsid w:val="00013295"/>
    <w:rPr>
      <w:rFonts w:ascii="Times New Roman" w:eastAsia="Times New Roman" w:hAnsi="Times New Roman" w:cs="Times New Roman"/>
      <w:kern w:val="0"/>
      <w:sz w:val="40"/>
      <w:szCs w:val="20"/>
      <w:lang w:eastAsia="lt-LT"/>
      <w14:ligatures w14:val="none"/>
    </w:rPr>
  </w:style>
  <w:style w:type="character" w:styleId="Hyperlink">
    <w:name w:val="Hyperlink"/>
    <w:aliases w:val="Alna"/>
    <w:uiPriority w:val="99"/>
    <w:rsid w:val="00013295"/>
    <w:rPr>
      <w:color w:val="0000FF"/>
      <w:u w:val="single"/>
    </w:rPr>
  </w:style>
  <w:style w:type="table" w:styleId="TableGrid">
    <w:name w:val="Table Grid"/>
    <w:basedOn w:val="TableNormal"/>
    <w:uiPriority w:val="39"/>
    <w:rsid w:val="00013295"/>
    <w:pPr>
      <w:widowControl w:val="0"/>
      <w:autoSpaceDE w:val="0"/>
      <w:autoSpaceDN w:val="0"/>
      <w:adjustRightInd w:val="0"/>
      <w:spacing w:after="0" w:line="240" w:lineRule="auto"/>
      <w:ind w:left="113" w:hanging="113"/>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rsid w:val="00013295"/>
    <w:rPr>
      <w:sz w:val="20"/>
    </w:rPr>
  </w:style>
  <w:style w:type="character" w:customStyle="1" w:styleId="FootnoteTextChar">
    <w:name w:val="Footnote Text Char"/>
    <w:aliases w:val=" Diagrama1 Char,Diagrama1 Char"/>
    <w:basedOn w:val="DefaultParagraphFont"/>
    <w:link w:val="FootnoteText"/>
    <w:uiPriority w:val="99"/>
    <w:rsid w:val="00013295"/>
    <w:rPr>
      <w:rFonts w:ascii="Times New Roman" w:eastAsia="Times New Roman" w:hAnsi="Times New Roman" w:cs="Times New Roman"/>
      <w:kern w:val="0"/>
      <w:sz w:val="20"/>
      <w:szCs w:val="20"/>
      <w:lang w:eastAsia="lt-LT"/>
      <w14:ligatures w14:val="none"/>
    </w:rPr>
  </w:style>
  <w:style w:type="character" w:styleId="FootnoteReference">
    <w:name w:val="footnote reference"/>
    <w:uiPriority w:val="99"/>
    <w:rsid w:val="00013295"/>
    <w:rPr>
      <w:vertAlign w:val="superscrip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qFormat/>
    <w:rsid w:val="00013295"/>
    <w:pPr>
      <w:spacing w:after="120"/>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013295"/>
    <w:rPr>
      <w:rFonts w:ascii="Times New Roman" w:eastAsia="Times New Roman" w:hAnsi="Times New Roman" w:cs="Times New Roman"/>
      <w:kern w:val="0"/>
      <w:sz w:val="24"/>
      <w:szCs w:val="20"/>
      <w:lang w:eastAsia="lt-LT"/>
      <w14:ligatures w14:val="none"/>
    </w:rPr>
  </w:style>
  <w:style w:type="paragraph" w:styleId="ListParagraph">
    <w:name w:val="List Paragraph"/>
    <w:aliases w:val="List Paragraph Red,Numbering,ERP-List Paragraph,List Paragraph11,Bullet EY,List Paragraph2,Buletai,List Paragraph21,lp1,Use Case List Paragraph,List Paragraph111,Lentele,Bullet 1,Paragraph,Medium Grid 1 - Accent 21,Bullet,Heading 10"/>
    <w:basedOn w:val="Normal"/>
    <w:link w:val="ListParagraphChar"/>
    <w:qFormat/>
    <w:rsid w:val="00013295"/>
    <w:pPr>
      <w:ind w:left="720" w:firstLine="720"/>
      <w:contextualSpacing/>
    </w:pPr>
    <w:rPr>
      <w:rFonts w:ascii="Calibri" w:eastAsia="Calibri" w:hAnsi="Calibri"/>
      <w:sz w:val="22"/>
      <w:szCs w:val="22"/>
      <w:lang w:eastAsia="en-US"/>
    </w:rPr>
  </w:style>
  <w:style w:type="paragraph" w:customStyle="1" w:styleId="Default">
    <w:name w:val="Default"/>
    <w:rsid w:val="00013295"/>
    <w:pPr>
      <w:autoSpaceDE w:val="0"/>
      <w:autoSpaceDN w:val="0"/>
      <w:adjustRightInd w:val="0"/>
      <w:spacing w:after="0" w:line="240" w:lineRule="auto"/>
      <w:ind w:left="113" w:hanging="113"/>
      <w:jc w:val="both"/>
    </w:pPr>
    <w:rPr>
      <w:rFonts w:ascii="Times New Roman" w:eastAsia="Times New Roman" w:hAnsi="Times New Roman" w:cs="Times New Roman"/>
      <w:color w:val="000000"/>
      <w:kern w:val="0"/>
      <w:sz w:val="24"/>
      <w:szCs w:val="24"/>
      <w:lang w:eastAsia="lt-LT"/>
      <w14:ligatures w14:val="none"/>
    </w:rPr>
  </w:style>
  <w:style w:type="character" w:customStyle="1" w:styleId="ListParagraphChar">
    <w:name w:val="List Paragraph Char"/>
    <w:aliases w:val="List Paragraph Red Char,Numbering Char,ERP-List Paragraph Char,List Paragraph11 Char,Bullet EY Char,List Paragraph2 Char,Buletai Char,List Paragraph21 Char,lp1 Char,Use Case List Paragraph Char,List Paragraph111 Char,Lentele Char"/>
    <w:link w:val="ListParagraph"/>
    <w:qFormat/>
    <w:locked/>
    <w:rsid w:val="00013295"/>
    <w:rPr>
      <w:rFonts w:ascii="Calibri" w:eastAsia="Calibri" w:hAnsi="Calibri" w:cs="Times New Roman"/>
      <w:kern w:val="0"/>
      <w14:ligatures w14:val="none"/>
    </w:rPr>
  </w:style>
  <w:style w:type="character" w:styleId="Strong">
    <w:name w:val="Strong"/>
    <w:basedOn w:val="DefaultParagraphFont"/>
    <w:uiPriority w:val="22"/>
    <w:qFormat/>
    <w:rsid w:val="00013295"/>
    <w:rPr>
      <w:b/>
      <w:bCs/>
    </w:rPr>
  </w:style>
  <w:style w:type="paragraph" w:styleId="Header">
    <w:name w:val="header"/>
    <w:basedOn w:val="Normal"/>
    <w:link w:val="HeaderChar"/>
    <w:uiPriority w:val="99"/>
    <w:unhideWhenUsed/>
    <w:rsid w:val="00021875"/>
    <w:pPr>
      <w:tabs>
        <w:tab w:val="center" w:pos="4819"/>
        <w:tab w:val="right" w:pos="9638"/>
      </w:tabs>
    </w:pPr>
  </w:style>
  <w:style w:type="character" w:customStyle="1" w:styleId="HeaderChar">
    <w:name w:val="Header Char"/>
    <w:basedOn w:val="DefaultParagraphFont"/>
    <w:link w:val="Header"/>
    <w:uiPriority w:val="99"/>
    <w:rsid w:val="00021875"/>
    <w:rPr>
      <w:rFonts w:ascii="Times New Roman" w:eastAsia="Times New Roman" w:hAnsi="Times New Roman" w:cs="Times New Roman"/>
      <w:kern w:val="0"/>
      <w:sz w:val="24"/>
      <w:szCs w:val="20"/>
      <w:lang w:eastAsia="lt-LT"/>
      <w14:ligatures w14:val="none"/>
    </w:rPr>
  </w:style>
  <w:style w:type="paragraph" w:styleId="Footer">
    <w:name w:val="footer"/>
    <w:basedOn w:val="Normal"/>
    <w:link w:val="FooterChar"/>
    <w:uiPriority w:val="99"/>
    <w:unhideWhenUsed/>
    <w:rsid w:val="00021875"/>
    <w:pPr>
      <w:tabs>
        <w:tab w:val="center" w:pos="4819"/>
        <w:tab w:val="right" w:pos="9638"/>
      </w:tabs>
    </w:pPr>
  </w:style>
  <w:style w:type="character" w:customStyle="1" w:styleId="FooterChar">
    <w:name w:val="Footer Char"/>
    <w:basedOn w:val="DefaultParagraphFont"/>
    <w:link w:val="Footer"/>
    <w:uiPriority w:val="99"/>
    <w:rsid w:val="00021875"/>
    <w:rPr>
      <w:rFonts w:ascii="Times New Roman" w:eastAsia="Times New Roman" w:hAnsi="Times New Roman" w:cs="Times New Roman"/>
      <w:kern w:val="0"/>
      <w:sz w:val="24"/>
      <w:szCs w:val="20"/>
      <w:lang w:eastAsia="lt-LT"/>
      <w14:ligatures w14:val="non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lang w:eastAsia="lt-LT"/>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C51BB"/>
    <w:pPr>
      <w:spacing w:after="0" w:line="240" w:lineRule="auto"/>
    </w:pPr>
    <w:rPr>
      <w:rFonts w:ascii="Times New Roman" w:eastAsia="Times New Roman" w:hAnsi="Times New Roman" w:cs="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9066</Words>
  <Characters>5168</Characters>
  <Application>Microsoft Office Word</Application>
  <DocSecurity>0</DocSecurity>
  <Lines>43</Lines>
  <Paragraphs>28</Paragraphs>
  <ScaleCrop>false</ScaleCrop>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Šalnienė</dc:creator>
  <cp:keywords/>
  <dc:description/>
  <cp:lastModifiedBy>Agnė Adomaitis</cp:lastModifiedBy>
  <cp:revision>29</cp:revision>
  <dcterms:created xsi:type="dcterms:W3CDTF">2025-01-09T09:06:00Z</dcterms:created>
  <dcterms:modified xsi:type="dcterms:W3CDTF">2025-02-11T08:39:00Z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2025-01-07T21:13:48Z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6b8f7dc7-a6e5-4a92-8d5b-0fe85b193ffd</vt:lpwstr>
  </property>
  <property fmtid="{D5CDD505-2E9C-101B-9397-08002B2CF9AE}" pid="8" name="MSIP_Label_e5564178-1ca1-4992-b45e-fdaf9919e704_ContentBits">
    <vt:lpwstr>0</vt:lpwstr>
  </property>
</Properties>
</file>