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30F87" w14:textId="2CC9383E" w:rsidR="00021AD0" w:rsidRPr="00754BA7" w:rsidRDefault="00754BA7" w:rsidP="00021AD0">
      <w:pPr>
        <w:tabs>
          <w:tab w:val="left" w:pos="6379"/>
        </w:tabs>
        <w:ind w:left="3600" w:firstLine="2921"/>
        <w:jc w:val="center"/>
        <w:rPr>
          <w:rFonts w:ascii="Trebuchet MS" w:hAnsi="Trebuchet MS"/>
          <w:sz w:val="22"/>
          <w:szCs w:val="22"/>
        </w:rPr>
      </w:pPr>
      <w:r w:rsidRPr="00754BA7">
        <w:rPr>
          <w:rFonts w:ascii="Trebuchet MS" w:hAnsi="Trebuchet MS"/>
          <w:sz w:val="22"/>
          <w:szCs w:val="22"/>
        </w:rPr>
        <w:t>KONKURSO DOKUMENTŲ 3</w:t>
      </w:r>
      <w:r w:rsidR="00747136" w:rsidRPr="00754BA7">
        <w:rPr>
          <w:rFonts w:ascii="Trebuchet MS" w:hAnsi="Trebuchet MS"/>
          <w:sz w:val="22"/>
          <w:szCs w:val="22"/>
        </w:rPr>
        <w:t xml:space="preserve"> </w:t>
      </w:r>
      <w:r w:rsidR="00021AD0" w:rsidRPr="00754BA7">
        <w:rPr>
          <w:rFonts w:ascii="Trebuchet MS" w:hAnsi="Trebuchet MS"/>
          <w:sz w:val="22"/>
          <w:szCs w:val="22"/>
        </w:rPr>
        <w:t>PRIEDAS</w:t>
      </w:r>
    </w:p>
    <w:p w14:paraId="20877753" w14:textId="77777777" w:rsidR="00021AD0" w:rsidRPr="00754BA7" w:rsidRDefault="00021AD0" w:rsidP="00021AD0">
      <w:pPr>
        <w:jc w:val="center"/>
        <w:rPr>
          <w:rFonts w:ascii="Trebuchet MS" w:hAnsi="Trebuchet MS"/>
          <w:b/>
          <w:sz w:val="22"/>
          <w:szCs w:val="22"/>
        </w:rPr>
      </w:pPr>
    </w:p>
    <w:p w14:paraId="5E640352" w14:textId="07F9775C" w:rsidR="008C354C" w:rsidRPr="00754BA7" w:rsidRDefault="00021AD0" w:rsidP="00021AD0">
      <w:pPr>
        <w:jc w:val="center"/>
        <w:rPr>
          <w:rFonts w:ascii="Trebuchet MS" w:hAnsi="Trebuchet MS"/>
          <w:b/>
          <w:sz w:val="22"/>
          <w:szCs w:val="22"/>
        </w:rPr>
      </w:pPr>
      <w:r w:rsidRPr="00754BA7">
        <w:rPr>
          <w:rFonts w:ascii="Trebuchet MS" w:hAnsi="Trebuchet MS"/>
          <w:b/>
          <w:sz w:val="22"/>
          <w:szCs w:val="22"/>
        </w:rPr>
        <w:t>SUTARTIES PROJEKTAS</w:t>
      </w:r>
    </w:p>
    <w:p w14:paraId="31839135" w14:textId="631218EE" w:rsidR="005A7D3A" w:rsidRPr="00754BA7" w:rsidRDefault="005A7D3A" w:rsidP="005A7D3A">
      <w:pPr>
        <w:ind w:firstLine="540"/>
        <w:jc w:val="both"/>
        <w:rPr>
          <w:rFonts w:ascii="Trebuchet MS" w:hAnsi="Trebuchet MS"/>
          <w:b/>
          <w:sz w:val="22"/>
          <w:szCs w:val="22"/>
          <w:lang w:eastAsia="lt-LT"/>
        </w:rPr>
      </w:pPr>
    </w:p>
    <w:p w14:paraId="5FFED0E4" w14:textId="76265ED2" w:rsidR="00FF4671" w:rsidRPr="00754BA7" w:rsidRDefault="00FF4671" w:rsidP="00DB4F47">
      <w:pPr>
        <w:pStyle w:val="0Punktai"/>
        <w:numPr>
          <w:ilvl w:val="0"/>
          <w:numId w:val="5"/>
        </w:numPr>
        <w:tabs>
          <w:tab w:val="left" w:pos="284"/>
        </w:tabs>
        <w:spacing w:before="120"/>
        <w:ind w:left="357" w:hanging="357"/>
        <w:jc w:val="center"/>
        <w:rPr>
          <w:rFonts w:ascii="Trebuchet MS" w:hAnsi="Trebuchet MS"/>
          <w:b/>
          <w:bCs/>
          <w:sz w:val="22"/>
          <w:szCs w:val="22"/>
        </w:rPr>
      </w:pPr>
      <w:r w:rsidRPr="00754BA7">
        <w:rPr>
          <w:rFonts w:ascii="Trebuchet MS" w:hAnsi="Trebuchet MS"/>
          <w:b/>
          <w:bCs/>
          <w:sz w:val="22"/>
          <w:szCs w:val="22"/>
        </w:rPr>
        <w:t xml:space="preserve">SUTARTIES </w:t>
      </w:r>
      <w:r w:rsidR="005A19A0" w:rsidRPr="00754BA7">
        <w:rPr>
          <w:rFonts w:ascii="Trebuchet MS" w:hAnsi="Trebuchet MS"/>
          <w:b/>
          <w:bCs/>
          <w:sz w:val="22"/>
          <w:szCs w:val="22"/>
        </w:rPr>
        <w:t>DALYKAS</w:t>
      </w:r>
    </w:p>
    <w:p w14:paraId="1774C174" w14:textId="77777777" w:rsidR="00676028" w:rsidRPr="00754BA7" w:rsidRDefault="00741B92" w:rsidP="00F2174E">
      <w:pPr>
        <w:pStyle w:val="0Punktai"/>
        <w:numPr>
          <w:ilvl w:val="1"/>
          <w:numId w:val="6"/>
        </w:numPr>
        <w:tabs>
          <w:tab w:val="clear" w:pos="927"/>
          <w:tab w:val="num" w:pos="1080"/>
        </w:tabs>
        <w:ind w:left="0" w:firstLine="567"/>
        <w:rPr>
          <w:rFonts w:ascii="Trebuchet MS" w:hAnsi="Trebuchet MS"/>
          <w:bCs/>
          <w:sz w:val="22"/>
          <w:szCs w:val="22"/>
        </w:rPr>
      </w:pPr>
      <w:r w:rsidRPr="00754BA7">
        <w:rPr>
          <w:rFonts w:ascii="Trebuchet MS" w:hAnsi="Trebuchet MS"/>
          <w:sz w:val="22"/>
          <w:szCs w:val="22"/>
        </w:rPr>
        <w:t>SUTARTIES dalykas</w:t>
      </w:r>
      <w:r w:rsidR="00676028" w:rsidRPr="00754BA7">
        <w:rPr>
          <w:rFonts w:ascii="Trebuchet MS" w:hAnsi="Trebuchet MS"/>
          <w:sz w:val="22"/>
          <w:szCs w:val="22"/>
        </w:rPr>
        <w:t>:</w:t>
      </w:r>
    </w:p>
    <w:p w14:paraId="50099C06" w14:textId="7E877A6B" w:rsidR="00676028" w:rsidRPr="00754BA7" w:rsidRDefault="004E6DDE" w:rsidP="00F2174E">
      <w:pPr>
        <w:pStyle w:val="0Punktai"/>
        <w:numPr>
          <w:ilvl w:val="2"/>
          <w:numId w:val="6"/>
        </w:numPr>
        <w:ind w:left="0" w:firstLine="567"/>
        <w:rPr>
          <w:rFonts w:ascii="Trebuchet MS" w:hAnsi="Trebuchet MS"/>
          <w:bCs/>
          <w:sz w:val="22"/>
          <w:szCs w:val="22"/>
        </w:rPr>
      </w:pPr>
      <w:r w:rsidRPr="00754BA7">
        <w:rPr>
          <w:rFonts w:ascii="Trebuchet MS" w:hAnsi="Trebuchet MS"/>
          <w:sz w:val="22"/>
          <w:szCs w:val="22"/>
        </w:rPr>
        <w:t xml:space="preserve"> </w:t>
      </w:r>
      <w:r w:rsidR="00496723" w:rsidRPr="00754BA7">
        <w:rPr>
          <w:rFonts w:ascii="Trebuchet MS" w:hAnsi="Trebuchet MS"/>
          <w:sz w:val="22"/>
          <w:szCs w:val="22"/>
        </w:rPr>
        <w:t>Valstybinės mokesčių inspekcijos prie Lietuvos Respublikos finansų ministerijos Mokesčių informacijos informavimo sistemos (toliau – MIIS)</w:t>
      </w:r>
      <w:r w:rsidR="00551E55" w:rsidRPr="00754BA7">
        <w:rPr>
          <w:rFonts w:ascii="Trebuchet MS" w:eastAsia="MS Mincho" w:hAnsi="Trebuchet MS"/>
          <w:sz w:val="22"/>
          <w:szCs w:val="22"/>
          <w:lang w:eastAsia="ja-JP"/>
        </w:rPr>
        <w:t xml:space="preserve"> </w:t>
      </w:r>
      <w:r w:rsidR="00551E55" w:rsidRPr="00754BA7">
        <w:rPr>
          <w:rFonts w:ascii="Trebuchet MS" w:hAnsi="Trebuchet MS"/>
          <w:sz w:val="22"/>
          <w:szCs w:val="22"/>
        </w:rPr>
        <w:t>kontaktų centro įrangos gamintojo Genesys palaikymas (angl.: „</w:t>
      </w:r>
      <w:proofErr w:type="spellStart"/>
      <w:r w:rsidR="00551E55" w:rsidRPr="00754BA7">
        <w:rPr>
          <w:rFonts w:ascii="Trebuchet MS" w:hAnsi="Trebuchet MS"/>
          <w:sz w:val="22"/>
          <w:szCs w:val="22"/>
        </w:rPr>
        <w:t>maintenance</w:t>
      </w:r>
      <w:proofErr w:type="spellEnd"/>
      <w:r w:rsidR="00551E55" w:rsidRPr="00754BA7">
        <w:rPr>
          <w:rFonts w:ascii="Trebuchet MS" w:hAnsi="Trebuchet MS"/>
          <w:sz w:val="22"/>
          <w:szCs w:val="22"/>
        </w:rPr>
        <w:t xml:space="preserve">“) Genesys </w:t>
      </w:r>
      <w:proofErr w:type="spellStart"/>
      <w:r w:rsidR="00551E55" w:rsidRPr="00754BA7">
        <w:rPr>
          <w:rFonts w:ascii="Trebuchet MS" w:hAnsi="Trebuchet MS"/>
          <w:sz w:val="22"/>
          <w:szCs w:val="22"/>
        </w:rPr>
        <w:t>Business</w:t>
      </w:r>
      <w:proofErr w:type="spellEnd"/>
      <w:r w:rsidR="00551E55" w:rsidRPr="00754BA7">
        <w:rPr>
          <w:rFonts w:ascii="Trebuchet MS" w:hAnsi="Trebuchet MS"/>
          <w:sz w:val="22"/>
          <w:szCs w:val="22"/>
        </w:rPr>
        <w:t xml:space="preserve"> Care </w:t>
      </w:r>
      <w:r w:rsidR="00FB3DAA" w:rsidRPr="00754BA7">
        <w:rPr>
          <w:rFonts w:ascii="Trebuchet MS" w:hAnsi="Trebuchet MS"/>
          <w:sz w:val="22"/>
          <w:szCs w:val="22"/>
        </w:rPr>
        <w:t xml:space="preserve">per </w:t>
      </w:r>
      <w:r w:rsidR="00551E55" w:rsidRPr="00754BA7">
        <w:rPr>
          <w:rFonts w:ascii="Trebuchet MS" w:hAnsi="Trebuchet MS"/>
          <w:sz w:val="22"/>
          <w:szCs w:val="22"/>
        </w:rPr>
        <w:t xml:space="preserve">12 mėn. </w:t>
      </w:r>
      <w:r w:rsidR="00FB3DAA" w:rsidRPr="00754BA7">
        <w:rPr>
          <w:rFonts w:ascii="Trebuchet MS" w:hAnsi="Trebuchet MS"/>
          <w:sz w:val="22"/>
          <w:szCs w:val="22"/>
        </w:rPr>
        <w:t>laikotarpį</w:t>
      </w:r>
      <w:r w:rsidR="00496723" w:rsidRPr="00754BA7">
        <w:rPr>
          <w:rFonts w:ascii="Trebuchet MS" w:hAnsi="Trebuchet MS"/>
          <w:sz w:val="22"/>
          <w:szCs w:val="22"/>
        </w:rPr>
        <w:t xml:space="preserve"> </w:t>
      </w:r>
      <w:r w:rsidR="00146CCC" w:rsidRPr="00754BA7">
        <w:rPr>
          <w:rFonts w:ascii="Trebuchet MS" w:hAnsi="Trebuchet MS"/>
          <w:sz w:val="22"/>
          <w:szCs w:val="22"/>
        </w:rPr>
        <w:t>(I SUTARTIES dalyko dalis)</w:t>
      </w:r>
      <w:r w:rsidR="00676028" w:rsidRPr="00754BA7">
        <w:rPr>
          <w:rFonts w:ascii="Trebuchet MS" w:hAnsi="Trebuchet MS"/>
          <w:sz w:val="22"/>
          <w:szCs w:val="22"/>
        </w:rPr>
        <w:t>;</w:t>
      </w:r>
    </w:p>
    <w:p w14:paraId="0DB6F7AB" w14:textId="7169D45A" w:rsidR="00676028" w:rsidRPr="00754BA7" w:rsidRDefault="001839EE" w:rsidP="00F2174E">
      <w:pPr>
        <w:pStyle w:val="0Punktai"/>
        <w:numPr>
          <w:ilvl w:val="2"/>
          <w:numId w:val="6"/>
        </w:numPr>
        <w:ind w:left="0" w:firstLine="567"/>
        <w:rPr>
          <w:rFonts w:ascii="Trebuchet MS" w:hAnsi="Trebuchet MS"/>
          <w:sz w:val="22"/>
          <w:szCs w:val="22"/>
        </w:rPr>
      </w:pPr>
      <w:r w:rsidRPr="00754BA7">
        <w:rPr>
          <w:rFonts w:ascii="Trebuchet MS" w:hAnsi="Trebuchet MS"/>
          <w:sz w:val="22"/>
          <w:szCs w:val="22"/>
        </w:rPr>
        <w:t>p</w:t>
      </w:r>
      <w:r w:rsidR="004E6DDE" w:rsidRPr="00754BA7">
        <w:rPr>
          <w:rFonts w:ascii="Trebuchet MS" w:hAnsi="Trebuchet MS"/>
          <w:sz w:val="22"/>
          <w:szCs w:val="22"/>
        </w:rPr>
        <w:t>riežiūros paslaugos ir atliktos paslaugos rezultato priežiūros paslaugos, susijusios su MIIS programinės įrangos Genesys modifikavimu ar/ir vystymo darbais su smulkiais, nereikalaujančiais esminių projektinių sprendimų pakeitimų atlikimu ir paslaugos rezultato priežiūra (II SUTARTIES dalyko dalis)</w:t>
      </w:r>
      <w:r w:rsidR="00676028" w:rsidRPr="00754BA7">
        <w:rPr>
          <w:rFonts w:ascii="Trebuchet MS" w:hAnsi="Trebuchet MS"/>
          <w:sz w:val="22"/>
          <w:szCs w:val="22"/>
        </w:rPr>
        <w:t>;</w:t>
      </w:r>
    </w:p>
    <w:p w14:paraId="4DA0A081" w14:textId="30A4CE4C" w:rsidR="00741B92" w:rsidRPr="00754BA7" w:rsidRDefault="00DF75DD" w:rsidP="00F2174E">
      <w:pPr>
        <w:pStyle w:val="0Punktai"/>
        <w:numPr>
          <w:ilvl w:val="2"/>
          <w:numId w:val="6"/>
        </w:numPr>
        <w:ind w:left="0" w:firstLine="567"/>
        <w:rPr>
          <w:rFonts w:ascii="Trebuchet MS" w:hAnsi="Trebuchet MS"/>
          <w:sz w:val="22"/>
          <w:szCs w:val="22"/>
        </w:rPr>
      </w:pPr>
      <w:r w:rsidRPr="00754BA7">
        <w:rPr>
          <w:rFonts w:ascii="Trebuchet MS" w:hAnsi="Trebuchet MS"/>
          <w:sz w:val="22"/>
          <w:szCs w:val="22"/>
        </w:rPr>
        <w:t xml:space="preserve"> iki </w:t>
      </w:r>
      <w:r w:rsidR="00DB7AB2" w:rsidRPr="00754BA7">
        <w:rPr>
          <w:rFonts w:ascii="Trebuchet MS" w:hAnsi="Trebuchet MS"/>
          <w:sz w:val="22"/>
          <w:szCs w:val="22"/>
        </w:rPr>
        <w:t>20</w:t>
      </w:r>
      <w:r w:rsidR="00AE2DC3" w:rsidRPr="00754BA7">
        <w:rPr>
          <w:rFonts w:ascii="Trebuchet MS" w:hAnsi="Trebuchet MS"/>
          <w:sz w:val="22"/>
          <w:szCs w:val="22"/>
        </w:rPr>
        <w:t>0</w:t>
      </w:r>
      <w:r w:rsidRPr="00754BA7">
        <w:rPr>
          <w:rFonts w:ascii="Trebuchet MS" w:hAnsi="Trebuchet MS"/>
          <w:sz w:val="22"/>
          <w:szCs w:val="22"/>
        </w:rPr>
        <w:t xml:space="preserve"> val.</w:t>
      </w:r>
      <w:r w:rsidR="004E6DDE" w:rsidRPr="00754BA7">
        <w:rPr>
          <w:rFonts w:ascii="Trebuchet MS" w:hAnsi="Trebuchet MS"/>
          <w:sz w:val="22"/>
          <w:szCs w:val="22"/>
        </w:rPr>
        <w:t xml:space="preserve"> nenumatytų priežiūroje papildomų paslaugų, susijusių su MIIS programinės įrangos Genesys modifikavimu ar/ir vystymo darbais su smulkiais, nereikalaujančiais esminių projektinių sprendimų pakeitimų atlikimu, ir paslaugos rezultato priežiūra  (III SUTARTIES dalyko dalis) </w:t>
      </w:r>
      <w:r w:rsidR="00551E55" w:rsidRPr="00754BA7">
        <w:rPr>
          <w:rFonts w:ascii="Trebuchet MS" w:hAnsi="Trebuchet MS"/>
          <w:sz w:val="22"/>
          <w:szCs w:val="22"/>
        </w:rPr>
        <w:t xml:space="preserve">per numatomą SUTARTIES galiojimo laikotarpį, t. y. per </w:t>
      </w:r>
      <w:r w:rsidR="00DB7AB2" w:rsidRPr="00754BA7">
        <w:rPr>
          <w:rFonts w:ascii="Trebuchet MS" w:hAnsi="Trebuchet MS"/>
          <w:sz w:val="22"/>
          <w:szCs w:val="22"/>
        </w:rPr>
        <w:t>12</w:t>
      </w:r>
      <w:r w:rsidR="00551E55" w:rsidRPr="00754BA7">
        <w:rPr>
          <w:rFonts w:ascii="Trebuchet MS" w:hAnsi="Trebuchet MS"/>
          <w:sz w:val="22"/>
          <w:szCs w:val="22"/>
        </w:rPr>
        <w:t xml:space="preserve"> mėnesi</w:t>
      </w:r>
      <w:r w:rsidR="00F959CD">
        <w:rPr>
          <w:rFonts w:ascii="Trebuchet MS" w:hAnsi="Trebuchet MS"/>
          <w:sz w:val="22"/>
          <w:szCs w:val="22"/>
        </w:rPr>
        <w:t>ų</w:t>
      </w:r>
      <w:r w:rsidR="002439C6" w:rsidRPr="00754BA7">
        <w:rPr>
          <w:rFonts w:ascii="Trebuchet MS" w:hAnsi="Trebuchet MS"/>
          <w:sz w:val="22"/>
          <w:szCs w:val="22"/>
        </w:rPr>
        <w:t xml:space="preserve"> (I SUTARTIES dalyko dalyje skaičiuojam</w:t>
      </w:r>
      <w:r w:rsidR="00332883">
        <w:rPr>
          <w:rFonts w:ascii="Trebuchet MS" w:hAnsi="Trebuchet MS"/>
          <w:sz w:val="22"/>
          <w:szCs w:val="22"/>
        </w:rPr>
        <w:t>ų</w:t>
      </w:r>
      <w:r w:rsidR="002439C6" w:rsidRPr="00754BA7">
        <w:rPr>
          <w:rFonts w:ascii="Trebuchet MS" w:hAnsi="Trebuchet MS"/>
          <w:sz w:val="22"/>
          <w:szCs w:val="22"/>
        </w:rPr>
        <w:t xml:space="preserve"> nu</w:t>
      </w:r>
      <w:r w:rsidR="00551AD4" w:rsidRPr="00754BA7">
        <w:rPr>
          <w:rFonts w:ascii="Trebuchet MS" w:hAnsi="Trebuchet MS"/>
          <w:sz w:val="22"/>
          <w:szCs w:val="22"/>
        </w:rPr>
        <w:t>o</w:t>
      </w:r>
      <w:r w:rsidR="002439C6" w:rsidRPr="00754BA7">
        <w:rPr>
          <w:rFonts w:ascii="Trebuchet MS" w:hAnsi="Trebuchet MS"/>
          <w:sz w:val="22"/>
          <w:szCs w:val="22"/>
        </w:rPr>
        <w:t xml:space="preserve"> 202</w:t>
      </w:r>
      <w:r w:rsidR="00DB7AB2" w:rsidRPr="00754BA7">
        <w:rPr>
          <w:rFonts w:ascii="Trebuchet MS" w:hAnsi="Trebuchet MS"/>
          <w:sz w:val="22"/>
          <w:szCs w:val="22"/>
        </w:rPr>
        <w:t>5</w:t>
      </w:r>
      <w:r w:rsidR="002439C6" w:rsidRPr="00754BA7">
        <w:rPr>
          <w:rFonts w:ascii="Trebuchet MS" w:hAnsi="Trebuchet MS"/>
          <w:sz w:val="22"/>
          <w:szCs w:val="22"/>
        </w:rPr>
        <w:t xml:space="preserve"> m. kovo 8 d.)</w:t>
      </w:r>
      <w:r w:rsidR="00F959CD">
        <w:rPr>
          <w:rFonts w:ascii="Trebuchet MS" w:hAnsi="Trebuchet MS"/>
          <w:sz w:val="22"/>
          <w:szCs w:val="22"/>
        </w:rPr>
        <w:t xml:space="preserve"> </w:t>
      </w:r>
      <w:r w:rsidR="00E41845" w:rsidRPr="00754BA7">
        <w:rPr>
          <w:rFonts w:ascii="Trebuchet MS" w:hAnsi="Trebuchet MS"/>
          <w:sz w:val="22"/>
          <w:szCs w:val="22"/>
        </w:rPr>
        <w:t>(toliau – PASLAUGA arba PASLAUGOS ATLIKIMAS)</w:t>
      </w:r>
      <w:r w:rsidR="00741B92" w:rsidRPr="00754BA7">
        <w:rPr>
          <w:rFonts w:ascii="Trebuchet MS" w:hAnsi="Trebuchet MS"/>
          <w:sz w:val="22"/>
          <w:szCs w:val="22"/>
        </w:rPr>
        <w:t xml:space="preserve">. </w:t>
      </w:r>
      <w:r w:rsidR="00D5644E" w:rsidRPr="00754BA7">
        <w:rPr>
          <w:rFonts w:ascii="Trebuchet MS" w:hAnsi="Trebuchet MS"/>
          <w:sz w:val="22"/>
          <w:szCs w:val="22"/>
        </w:rPr>
        <w:t>PASLAUGOS ATLIKIMAS</w:t>
      </w:r>
      <w:r w:rsidR="00741B92" w:rsidRPr="00754BA7">
        <w:rPr>
          <w:rFonts w:ascii="Trebuchet MS" w:hAnsi="Trebuchet MS"/>
          <w:sz w:val="22"/>
          <w:szCs w:val="22"/>
        </w:rPr>
        <w:t xml:space="preserve"> detalizuotas SUTARTYJE.</w:t>
      </w:r>
    </w:p>
    <w:p w14:paraId="1CFE3C4B" w14:textId="367BDC70" w:rsidR="00CD34D6" w:rsidRPr="00754BA7" w:rsidRDefault="00CD34D6" w:rsidP="00873719">
      <w:pPr>
        <w:pStyle w:val="0Punktai"/>
        <w:numPr>
          <w:ilvl w:val="1"/>
          <w:numId w:val="6"/>
        </w:numPr>
        <w:tabs>
          <w:tab w:val="clear" w:pos="927"/>
          <w:tab w:val="num" w:pos="567"/>
        </w:tabs>
        <w:ind w:left="0" w:firstLine="567"/>
        <w:rPr>
          <w:rFonts w:ascii="Trebuchet MS" w:hAnsi="Trebuchet MS"/>
          <w:bCs/>
          <w:sz w:val="22"/>
          <w:szCs w:val="22"/>
        </w:rPr>
      </w:pPr>
      <w:r w:rsidRPr="00754BA7">
        <w:rPr>
          <w:rFonts w:ascii="Trebuchet MS" w:hAnsi="Trebuchet MS"/>
          <w:bCs/>
          <w:sz w:val="22"/>
          <w:szCs w:val="22"/>
        </w:rPr>
        <w:t>UŽSAKOVAS įg</w:t>
      </w:r>
      <w:r w:rsidR="00635858" w:rsidRPr="00754BA7">
        <w:rPr>
          <w:rFonts w:ascii="Trebuchet MS" w:hAnsi="Trebuchet MS"/>
          <w:bCs/>
          <w:sz w:val="22"/>
          <w:szCs w:val="22"/>
        </w:rPr>
        <w:t>y</w:t>
      </w:r>
      <w:r w:rsidRPr="00754BA7">
        <w:rPr>
          <w:rFonts w:ascii="Trebuchet MS" w:hAnsi="Trebuchet MS"/>
          <w:bCs/>
          <w:sz w:val="22"/>
          <w:szCs w:val="22"/>
        </w:rPr>
        <w:t>j</w:t>
      </w:r>
      <w:r w:rsidR="00747136" w:rsidRPr="00754BA7">
        <w:rPr>
          <w:rFonts w:ascii="Trebuchet MS" w:hAnsi="Trebuchet MS"/>
          <w:bCs/>
          <w:sz w:val="22"/>
          <w:szCs w:val="22"/>
        </w:rPr>
        <w:t>a</w:t>
      </w:r>
      <w:r w:rsidRPr="00754BA7">
        <w:rPr>
          <w:rFonts w:ascii="Trebuchet MS" w:hAnsi="Trebuchet MS"/>
          <w:bCs/>
          <w:sz w:val="22"/>
          <w:szCs w:val="22"/>
        </w:rPr>
        <w:t xml:space="preserve"> teisę </w:t>
      </w:r>
      <w:r w:rsidR="00873719" w:rsidRPr="00754BA7">
        <w:rPr>
          <w:rFonts w:ascii="Trebuchet MS" w:hAnsi="Trebuchet MS"/>
          <w:bCs/>
          <w:sz w:val="22"/>
          <w:szCs w:val="22"/>
        </w:rPr>
        <w:t>SUTARTIES</w:t>
      </w:r>
      <w:r w:rsidRPr="00754BA7">
        <w:rPr>
          <w:rFonts w:ascii="Trebuchet MS" w:hAnsi="Trebuchet MS"/>
          <w:bCs/>
          <w:sz w:val="22"/>
          <w:szCs w:val="22"/>
        </w:rPr>
        <w:t xml:space="preserve"> galiojimo laikotarpyje per </w:t>
      </w:r>
      <w:r w:rsidR="00873719" w:rsidRPr="00754BA7">
        <w:rPr>
          <w:rFonts w:ascii="Trebuchet MS" w:hAnsi="Trebuchet MS"/>
          <w:bCs/>
          <w:sz w:val="22"/>
          <w:szCs w:val="22"/>
        </w:rPr>
        <w:t>TIEKĖJĄ</w:t>
      </w:r>
      <w:r w:rsidRPr="00754BA7">
        <w:rPr>
          <w:rFonts w:ascii="Trebuchet MS" w:hAnsi="Trebuchet MS"/>
          <w:bCs/>
          <w:sz w:val="22"/>
          <w:szCs w:val="22"/>
        </w:rPr>
        <w:t xml:space="preserve"> kreiptis į Genesys programinės įrangos gamintoją ir gauti jo konsultacijas Genesys programinės įrangos naudojimo ir problemų sprendimo klausimais, o esant </w:t>
      </w:r>
      <w:r w:rsidR="00F2174E" w:rsidRPr="00754BA7">
        <w:rPr>
          <w:rFonts w:ascii="Trebuchet MS" w:hAnsi="Trebuchet MS"/>
          <w:bCs/>
          <w:sz w:val="22"/>
          <w:szCs w:val="22"/>
        </w:rPr>
        <w:t>poreikiui</w:t>
      </w:r>
      <w:r w:rsidRPr="00754BA7">
        <w:rPr>
          <w:rFonts w:ascii="Trebuchet MS" w:hAnsi="Trebuchet MS"/>
          <w:bCs/>
          <w:sz w:val="22"/>
          <w:szCs w:val="22"/>
        </w:rPr>
        <w:t xml:space="preserve"> – gauti Genesys programinės įrangos pataisymus, išsprendžiančius UŽSAKOVUI iškilusias problemas</w:t>
      </w:r>
    </w:p>
    <w:p w14:paraId="263A615D" w14:textId="699C1A45" w:rsidR="00741B92" w:rsidRPr="00754BA7" w:rsidRDefault="00741B92" w:rsidP="000C48BE">
      <w:pPr>
        <w:pStyle w:val="0Punktai"/>
        <w:numPr>
          <w:ilvl w:val="1"/>
          <w:numId w:val="6"/>
        </w:numPr>
        <w:tabs>
          <w:tab w:val="clear" w:pos="927"/>
          <w:tab w:val="num" w:pos="1080"/>
        </w:tabs>
        <w:ind w:left="0" w:firstLine="567"/>
        <w:rPr>
          <w:rFonts w:ascii="Trebuchet MS" w:hAnsi="Trebuchet MS"/>
          <w:sz w:val="22"/>
          <w:szCs w:val="22"/>
        </w:rPr>
      </w:pPr>
      <w:r w:rsidRPr="00754BA7">
        <w:rPr>
          <w:rFonts w:ascii="Trebuchet MS" w:hAnsi="Trebuchet MS"/>
          <w:sz w:val="22"/>
          <w:szCs w:val="22"/>
        </w:rPr>
        <w:t xml:space="preserve">Visa nauda, kurią TIEKĖJAS suteiks UŽSAKOVUI SUTARTIES galiojimo metu, vykdydamas SUTARTIES nuostatas, toliau vadinama </w:t>
      </w:r>
      <w:r w:rsidR="00644CA3" w:rsidRPr="00754BA7">
        <w:rPr>
          <w:rFonts w:ascii="Trebuchet MS" w:hAnsi="Trebuchet MS"/>
          <w:sz w:val="22"/>
          <w:szCs w:val="22"/>
        </w:rPr>
        <w:t>—</w:t>
      </w:r>
      <w:r w:rsidRPr="00754BA7">
        <w:rPr>
          <w:rFonts w:ascii="Trebuchet MS" w:hAnsi="Trebuchet MS"/>
          <w:sz w:val="22"/>
          <w:szCs w:val="22"/>
        </w:rPr>
        <w:t xml:space="preserve"> </w:t>
      </w:r>
      <w:r w:rsidR="00D5644E" w:rsidRPr="00754BA7">
        <w:rPr>
          <w:rFonts w:ascii="Trebuchet MS" w:hAnsi="Trebuchet MS"/>
          <w:sz w:val="22"/>
          <w:szCs w:val="22"/>
        </w:rPr>
        <w:t>PASLAUGOS ATLIKIMO</w:t>
      </w:r>
      <w:r w:rsidRPr="00754BA7">
        <w:rPr>
          <w:rFonts w:ascii="Trebuchet MS" w:hAnsi="Trebuchet MS"/>
          <w:sz w:val="22"/>
          <w:szCs w:val="22"/>
        </w:rPr>
        <w:t xml:space="preserve"> rezultatu.</w:t>
      </w:r>
    </w:p>
    <w:p w14:paraId="28B5E0DD" w14:textId="77777777" w:rsidR="00741B92" w:rsidRPr="00754BA7" w:rsidRDefault="00D5644E" w:rsidP="000C48BE">
      <w:pPr>
        <w:pStyle w:val="0Punktai"/>
        <w:numPr>
          <w:ilvl w:val="1"/>
          <w:numId w:val="6"/>
        </w:numPr>
        <w:tabs>
          <w:tab w:val="clear" w:pos="927"/>
          <w:tab w:val="num" w:pos="1080"/>
        </w:tabs>
        <w:ind w:left="0" w:firstLine="567"/>
        <w:rPr>
          <w:rFonts w:ascii="Trebuchet MS" w:hAnsi="Trebuchet MS"/>
          <w:sz w:val="22"/>
          <w:szCs w:val="22"/>
        </w:rPr>
      </w:pPr>
      <w:r w:rsidRPr="00754BA7">
        <w:rPr>
          <w:rFonts w:ascii="Trebuchet MS" w:hAnsi="Trebuchet MS"/>
          <w:sz w:val="22"/>
          <w:szCs w:val="22"/>
        </w:rPr>
        <w:t>PASLAUGOS ATLIKIMĄ</w:t>
      </w:r>
      <w:r w:rsidR="00741B92" w:rsidRPr="00754BA7">
        <w:rPr>
          <w:rFonts w:ascii="Trebuchet MS" w:hAnsi="Trebuchet MS"/>
          <w:sz w:val="22"/>
          <w:szCs w:val="22"/>
        </w:rPr>
        <w:t xml:space="preserve"> atlieka TIEKĖJAS UŽSAKOVUI.</w:t>
      </w:r>
    </w:p>
    <w:p w14:paraId="64803AFA" w14:textId="77777777" w:rsidR="00741B92" w:rsidRPr="00754BA7" w:rsidRDefault="00741B92" w:rsidP="000C48BE">
      <w:pPr>
        <w:pStyle w:val="0Punktai"/>
        <w:numPr>
          <w:ilvl w:val="1"/>
          <w:numId w:val="6"/>
        </w:numPr>
        <w:tabs>
          <w:tab w:val="clear" w:pos="927"/>
          <w:tab w:val="num" w:pos="1080"/>
        </w:tabs>
        <w:ind w:left="0" w:firstLine="567"/>
        <w:rPr>
          <w:rFonts w:ascii="Trebuchet MS" w:hAnsi="Trebuchet MS"/>
          <w:sz w:val="22"/>
          <w:szCs w:val="22"/>
        </w:rPr>
      </w:pPr>
      <w:r w:rsidRPr="00754BA7">
        <w:rPr>
          <w:rFonts w:ascii="Trebuchet MS" w:hAnsi="Trebuchet MS"/>
          <w:sz w:val="22"/>
          <w:szCs w:val="22"/>
        </w:rPr>
        <w:t xml:space="preserve">SUTARTYJE, KONKURSO DOKUMENTUOSE ir kituose dokumentuose, į kuriuos daro nuorodą KONKURSO DOKUMENTAI, nustatyti reikalavimai </w:t>
      </w:r>
      <w:r w:rsidR="00D5644E" w:rsidRPr="00754BA7">
        <w:rPr>
          <w:rFonts w:ascii="Trebuchet MS" w:hAnsi="Trebuchet MS"/>
          <w:sz w:val="22"/>
          <w:szCs w:val="22"/>
        </w:rPr>
        <w:t>PASLAUGOS ATLIKIMUI</w:t>
      </w:r>
      <w:r w:rsidRPr="00754BA7">
        <w:rPr>
          <w:rFonts w:ascii="Trebuchet MS" w:hAnsi="Trebuchet MS"/>
          <w:sz w:val="22"/>
          <w:szCs w:val="22"/>
        </w:rPr>
        <w:t xml:space="preserve"> ir ŠALIMS toliau SUTARTYJE vadinami REIKALAVIMAIS.</w:t>
      </w:r>
    </w:p>
    <w:p w14:paraId="2663679B" w14:textId="77777777" w:rsidR="00741B92" w:rsidRPr="00754BA7" w:rsidRDefault="00D5644E" w:rsidP="000C48BE">
      <w:pPr>
        <w:pStyle w:val="0Punktai"/>
        <w:numPr>
          <w:ilvl w:val="1"/>
          <w:numId w:val="6"/>
        </w:numPr>
        <w:tabs>
          <w:tab w:val="clear" w:pos="927"/>
          <w:tab w:val="num" w:pos="1080"/>
        </w:tabs>
        <w:ind w:left="0" w:firstLine="567"/>
        <w:rPr>
          <w:rFonts w:ascii="Trebuchet MS" w:hAnsi="Trebuchet MS"/>
          <w:sz w:val="22"/>
          <w:szCs w:val="22"/>
        </w:rPr>
      </w:pPr>
      <w:r w:rsidRPr="00754BA7">
        <w:rPr>
          <w:rFonts w:ascii="Trebuchet MS" w:hAnsi="Trebuchet MS"/>
          <w:sz w:val="22"/>
          <w:szCs w:val="22"/>
        </w:rPr>
        <w:t>PASLAUGOS ATLIKIMAS</w:t>
      </w:r>
      <w:r w:rsidR="00741B92" w:rsidRPr="00754BA7">
        <w:rPr>
          <w:rFonts w:ascii="Trebuchet MS" w:hAnsi="Trebuchet MS"/>
          <w:sz w:val="22"/>
          <w:szCs w:val="22"/>
        </w:rPr>
        <w:t xml:space="preserve"> turi būti vykdomas pagal REIKALAVIMUS.</w:t>
      </w:r>
    </w:p>
    <w:p w14:paraId="228553B7" w14:textId="4D6AF102" w:rsidR="00722787" w:rsidRPr="00754BA7" w:rsidRDefault="00722787" w:rsidP="00722787">
      <w:pPr>
        <w:pStyle w:val="Sraopastraipa"/>
        <w:numPr>
          <w:ilvl w:val="1"/>
          <w:numId w:val="6"/>
        </w:numPr>
        <w:tabs>
          <w:tab w:val="clear" w:pos="927"/>
          <w:tab w:val="left" w:pos="1134"/>
          <w:tab w:val="left" w:pos="1276"/>
        </w:tabs>
        <w:spacing w:after="0" w:line="240" w:lineRule="auto"/>
        <w:ind w:left="0" w:firstLine="567"/>
        <w:jc w:val="both"/>
        <w:rPr>
          <w:rFonts w:eastAsia="Times New Roman"/>
          <w:color w:val="auto"/>
        </w:rPr>
      </w:pPr>
      <w:r w:rsidRPr="00754BA7">
        <w:rPr>
          <w:rFonts w:eastAsia="Times New Roman"/>
          <w:color w:val="auto"/>
        </w:rPr>
        <w:t>SUTARTIES ŠALYS, siekdamos užtikrinti aplinkosauginių principų laikymąsi, kad vykdant SUTARTĮ būtų sunaudojama mažiau gamtos išteklių, įsipareigoja nespausdinti popierinių dokumentų, susijusių su SUTARTIES vykdymu ir naudoti tik elektroninius dokumentus.</w:t>
      </w:r>
    </w:p>
    <w:p w14:paraId="4E8A7688" w14:textId="488D88AA" w:rsidR="00741B92" w:rsidRPr="00754BA7" w:rsidRDefault="00741B92" w:rsidP="00722787">
      <w:pPr>
        <w:pStyle w:val="0Punktai"/>
        <w:numPr>
          <w:ilvl w:val="1"/>
          <w:numId w:val="6"/>
        </w:numPr>
        <w:tabs>
          <w:tab w:val="clear" w:pos="927"/>
          <w:tab w:val="num" w:pos="1080"/>
        </w:tabs>
        <w:ind w:left="0" w:firstLine="567"/>
        <w:rPr>
          <w:rFonts w:ascii="Trebuchet MS" w:hAnsi="Trebuchet MS"/>
          <w:sz w:val="22"/>
          <w:szCs w:val="22"/>
        </w:rPr>
      </w:pPr>
      <w:r w:rsidRPr="00754BA7">
        <w:rPr>
          <w:rFonts w:ascii="Trebuchet MS" w:hAnsi="Trebuchet MS"/>
          <w:sz w:val="22"/>
          <w:szCs w:val="22"/>
        </w:rPr>
        <w:t xml:space="preserve">Įsigaliojus </w:t>
      </w:r>
      <w:r w:rsidR="000A7B48" w:rsidRPr="00754BA7">
        <w:rPr>
          <w:rFonts w:ascii="Trebuchet MS" w:hAnsi="Trebuchet MS"/>
          <w:sz w:val="22"/>
          <w:szCs w:val="22"/>
        </w:rPr>
        <w:t xml:space="preserve">naujiems Lietuvos Respublikos teisės aktams ar jų pakeitimams, susijusiems su sutarties sąlygų vykdymu, PASLAUGOS TIEKĖJAS įsipareigoja vykdyti tokių teisės aktų nuostatas nuo jų įsigaliojimo datos. </w:t>
      </w:r>
      <w:r w:rsidR="000A7B48" w:rsidRPr="00754BA7">
        <w:rPr>
          <w:rFonts w:ascii="Trebuchet MS" w:hAnsi="Trebuchet MS"/>
          <w:iCs/>
          <w:sz w:val="22"/>
          <w:szCs w:val="22"/>
        </w:rPr>
        <w:t xml:space="preserve">Todėl kiekviena sutarties nuostata, neatitinkanti įsigaliojusio naujojo Lietuvos Respublikos teisės akto ar jo pakeitimo, susijusių su </w:t>
      </w:r>
      <w:r w:rsidR="000A7B48" w:rsidRPr="00754BA7">
        <w:rPr>
          <w:rFonts w:ascii="Trebuchet MS" w:hAnsi="Trebuchet MS"/>
          <w:sz w:val="22"/>
          <w:szCs w:val="22"/>
        </w:rPr>
        <w:t>PASLAUGOS ATLIKIMU</w:t>
      </w:r>
      <w:r w:rsidR="000A7B48" w:rsidRPr="00754BA7">
        <w:rPr>
          <w:rFonts w:ascii="Trebuchet MS" w:hAnsi="Trebuchet MS"/>
          <w:iCs/>
          <w:sz w:val="22"/>
          <w:szCs w:val="22"/>
        </w:rPr>
        <w:t xml:space="preserve">, nuo tokio naujojo teisės akto ar jo pakeitimo įsigaliojimo datos netaikoma, o vietoj jos taikoma įsigaliojusio naujojo Lietuvos Respublikos teisės akto ar jo pakeitimo, susijusių su </w:t>
      </w:r>
      <w:r w:rsidR="000A7B48" w:rsidRPr="00754BA7">
        <w:rPr>
          <w:rFonts w:ascii="Trebuchet MS" w:hAnsi="Trebuchet MS"/>
          <w:sz w:val="22"/>
          <w:szCs w:val="22"/>
        </w:rPr>
        <w:t>PASLAUGOS ATLIKIMU</w:t>
      </w:r>
      <w:r w:rsidR="00A87403" w:rsidRPr="00754BA7">
        <w:rPr>
          <w:rFonts w:ascii="Trebuchet MS" w:hAnsi="Trebuchet MS"/>
          <w:iCs/>
          <w:sz w:val="22"/>
          <w:szCs w:val="22"/>
        </w:rPr>
        <w:t>, nuostata.</w:t>
      </w:r>
      <w:r w:rsidRPr="00754BA7">
        <w:rPr>
          <w:rFonts w:ascii="Trebuchet MS" w:hAnsi="Trebuchet MS"/>
          <w:sz w:val="22"/>
          <w:szCs w:val="22"/>
        </w:rPr>
        <w:t xml:space="preserve"> </w:t>
      </w:r>
    </w:p>
    <w:p w14:paraId="30F2155A" w14:textId="77777777" w:rsidR="00FF4671" w:rsidRPr="00754BA7" w:rsidRDefault="005A19A0" w:rsidP="000C48BE">
      <w:pPr>
        <w:pStyle w:val="0Punktai"/>
        <w:numPr>
          <w:ilvl w:val="0"/>
          <w:numId w:val="5"/>
        </w:numPr>
        <w:tabs>
          <w:tab w:val="left" w:pos="284"/>
        </w:tabs>
        <w:spacing w:before="120"/>
        <w:ind w:left="357" w:hanging="357"/>
        <w:jc w:val="center"/>
        <w:rPr>
          <w:rFonts w:ascii="Trebuchet MS" w:hAnsi="Trebuchet MS"/>
          <w:b/>
          <w:bCs/>
          <w:sz w:val="22"/>
          <w:szCs w:val="22"/>
        </w:rPr>
      </w:pPr>
      <w:r w:rsidRPr="00754BA7">
        <w:rPr>
          <w:rFonts w:ascii="Trebuchet MS" w:hAnsi="Trebuchet MS"/>
          <w:b/>
          <w:bCs/>
          <w:sz w:val="22"/>
          <w:szCs w:val="22"/>
        </w:rPr>
        <w:t>KAINA IR ATSISKAITYMAS</w:t>
      </w:r>
    </w:p>
    <w:p w14:paraId="5229DE48" w14:textId="77777777" w:rsidR="004E5A5A" w:rsidRPr="00754BA7" w:rsidRDefault="00FF4671" w:rsidP="000C48BE">
      <w:pPr>
        <w:pStyle w:val="0Punktai"/>
        <w:numPr>
          <w:ilvl w:val="1"/>
          <w:numId w:val="5"/>
        </w:numPr>
        <w:tabs>
          <w:tab w:val="num" w:pos="1080"/>
        </w:tabs>
        <w:ind w:left="0" w:firstLine="567"/>
        <w:rPr>
          <w:rFonts w:ascii="Trebuchet MS" w:hAnsi="Trebuchet MS"/>
          <w:sz w:val="22"/>
          <w:szCs w:val="22"/>
        </w:rPr>
      </w:pPr>
      <w:bookmarkStart w:id="0" w:name="_Ref137859863"/>
      <w:r w:rsidRPr="00754BA7">
        <w:rPr>
          <w:rFonts w:ascii="Trebuchet MS" w:hAnsi="Trebuchet MS"/>
          <w:sz w:val="22"/>
          <w:szCs w:val="22"/>
        </w:rPr>
        <w:t>UŽSAKOVA</w:t>
      </w:r>
      <w:r w:rsidR="00E5284D" w:rsidRPr="00754BA7">
        <w:rPr>
          <w:rFonts w:ascii="Trebuchet MS" w:hAnsi="Trebuchet MS"/>
          <w:sz w:val="22"/>
          <w:szCs w:val="22"/>
        </w:rPr>
        <w:t>S</w:t>
      </w:r>
      <w:r w:rsidRPr="00754BA7">
        <w:rPr>
          <w:rFonts w:ascii="Trebuchet MS" w:hAnsi="Trebuchet MS"/>
          <w:sz w:val="22"/>
          <w:szCs w:val="22"/>
        </w:rPr>
        <w:t xml:space="preserve"> </w:t>
      </w:r>
      <w:r w:rsidR="00FC42F3" w:rsidRPr="00754BA7">
        <w:rPr>
          <w:rFonts w:ascii="Trebuchet MS" w:hAnsi="Trebuchet MS"/>
          <w:sz w:val="22"/>
          <w:szCs w:val="22"/>
        </w:rPr>
        <w:t>TIEKĖJUI</w:t>
      </w:r>
      <w:r w:rsidRPr="00754BA7">
        <w:rPr>
          <w:rFonts w:ascii="Trebuchet MS" w:hAnsi="Trebuchet MS"/>
          <w:sz w:val="22"/>
          <w:szCs w:val="22"/>
        </w:rPr>
        <w:t xml:space="preserve"> avanso nemoka, t.</w:t>
      </w:r>
      <w:r w:rsidR="00161B93" w:rsidRPr="00754BA7">
        <w:rPr>
          <w:rFonts w:ascii="Trebuchet MS" w:hAnsi="Trebuchet MS"/>
          <w:sz w:val="22"/>
          <w:szCs w:val="22"/>
        </w:rPr>
        <w:t xml:space="preserve"> </w:t>
      </w:r>
      <w:r w:rsidRPr="00754BA7">
        <w:rPr>
          <w:rFonts w:ascii="Trebuchet MS" w:hAnsi="Trebuchet MS"/>
          <w:sz w:val="22"/>
          <w:szCs w:val="22"/>
        </w:rPr>
        <w:t xml:space="preserve">y. iš anksto su </w:t>
      </w:r>
      <w:r w:rsidR="00FC42F3" w:rsidRPr="00754BA7">
        <w:rPr>
          <w:rFonts w:ascii="Trebuchet MS" w:hAnsi="Trebuchet MS"/>
          <w:sz w:val="22"/>
          <w:szCs w:val="22"/>
        </w:rPr>
        <w:t>TIEKĖJU</w:t>
      </w:r>
      <w:r w:rsidRPr="00754BA7">
        <w:rPr>
          <w:rFonts w:ascii="Trebuchet MS" w:hAnsi="Trebuchet MS"/>
          <w:sz w:val="22"/>
          <w:szCs w:val="22"/>
        </w:rPr>
        <w:t xml:space="preserve"> neatsiskaito.</w:t>
      </w:r>
    </w:p>
    <w:p w14:paraId="0EAE843F" w14:textId="77777777" w:rsidR="00AC4978" w:rsidRPr="00754BA7" w:rsidRDefault="00AC4978" w:rsidP="00AC4978">
      <w:pPr>
        <w:pStyle w:val="0Punktai"/>
        <w:numPr>
          <w:ilvl w:val="1"/>
          <w:numId w:val="5"/>
        </w:numPr>
        <w:tabs>
          <w:tab w:val="num" w:pos="1080"/>
        </w:tabs>
        <w:ind w:left="0" w:firstLine="540"/>
        <w:rPr>
          <w:rFonts w:ascii="Trebuchet MS" w:hAnsi="Trebuchet MS"/>
          <w:sz w:val="22"/>
          <w:szCs w:val="22"/>
        </w:rPr>
      </w:pPr>
      <w:r w:rsidRPr="00754BA7">
        <w:rPr>
          <w:rFonts w:ascii="Trebuchet MS" w:hAnsi="Trebuchet MS"/>
          <w:sz w:val="22"/>
          <w:szCs w:val="22"/>
        </w:rPr>
        <w:t>UŽSAKOVAS už suteiktą PASLAUGOS dalį atsiskaito tik su pačiu TIEKĖJU.</w:t>
      </w:r>
    </w:p>
    <w:p w14:paraId="5A6FB947" w14:textId="6549A5FE" w:rsidR="005C2E76" w:rsidRPr="00754BA7" w:rsidRDefault="005C2E76" w:rsidP="00227523">
      <w:pPr>
        <w:pStyle w:val="0Punktai"/>
        <w:numPr>
          <w:ilvl w:val="1"/>
          <w:numId w:val="5"/>
        </w:numPr>
        <w:tabs>
          <w:tab w:val="num" w:pos="1080"/>
        </w:tabs>
        <w:ind w:left="0" w:firstLine="540"/>
        <w:rPr>
          <w:rFonts w:ascii="Trebuchet MS" w:hAnsi="Trebuchet MS" w:cs="Arial"/>
          <w:sz w:val="22"/>
          <w:szCs w:val="22"/>
        </w:rPr>
      </w:pPr>
      <w:r w:rsidRPr="00754BA7">
        <w:rPr>
          <w:rFonts w:ascii="Trebuchet MS" w:hAnsi="Trebuchet MS"/>
          <w:sz w:val="22"/>
          <w:szCs w:val="22"/>
        </w:rPr>
        <w:t>PASLAUGOS atlikimas bei mokėjimas už PASLAUGOS atlikimą vykdomas dalimis, už kiekvieną PASLAUGOS dalį apmokant atitinkančia jai PASLAUGOS kainos dalimi.</w:t>
      </w:r>
    </w:p>
    <w:p w14:paraId="298D0895" w14:textId="77777777" w:rsidR="004B74BC" w:rsidRPr="00754BA7" w:rsidRDefault="00AC4978" w:rsidP="004B74BC">
      <w:pPr>
        <w:pStyle w:val="0Punktai"/>
        <w:numPr>
          <w:ilvl w:val="1"/>
          <w:numId w:val="5"/>
        </w:numPr>
        <w:tabs>
          <w:tab w:val="num" w:pos="1080"/>
        </w:tabs>
        <w:ind w:left="0" w:firstLine="540"/>
        <w:rPr>
          <w:rFonts w:ascii="Trebuchet MS" w:hAnsi="Trebuchet MS" w:cs="Arial"/>
          <w:sz w:val="22"/>
          <w:szCs w:val="22"/>
        </w:rPr>
      </w:pPr>
      <w:r w:rsidRPr="00754BA7">
        <w:rPr>
          <w:rFonts w:ascii="Trebuchet MS" w:eastAsia="MS Mincho" w:hAnsi="Trebuchet MS"/>
          <w:sz w:val="22"/>
          <w:szCs w:val="22"/>
          <w:lang w:eastAsia="ja-JP"/>
        </w:rPr>
        <w:t>UŽSAKOVAS TIEKĖJUI</w:t>
      </w:r>
      <w:r w:rsidRPr="00754BA7">
        <w:rPr>
          <w:rFonts w:ascii="Trebuchet MS" w:hAnsi="Trebuchet MS" w:cs="Arial"/>
          <w:sz w:val="22"/>
          <w:szCs w:val="22"/>
        </w:rPr>
        <w:t xml:space="preserve"> </w:t>
      </w:r>
      <w:r w:rsidR="00E7129A" w:rsidRPr="00754BA7">
        <w:rPr>
          <w:rFonts w:ascii="Trebuchet MS" w:hAnsi="Trebuchet MS" w:cs="Arial"/>
          <w:sz w:val="22"/>
          <w:szCs w:val="22"/>
        </w:rPr>
        <w:t>moka</w:t>
      </w:r>
      <w:r w:rsidR="004B74BC" w:rsidRPr="00754BA7">
        <w:rPr>
          <w:rFonts w:ascii="Trebuchet MS" w:hAnsi="Trebuchet MS" w:cs="Arial"/>
          <w:sz w:val="22"/>
          <w:szCs w:val="22"/>
        </w:rPr>
        <w:t>:</w:t>
      </w:r>
      <w:r w:rsidR="00E7129A" w:rsidRPr="00754BA7">
        <w:rPr>
          <w:rFonts w:ascii="Trebuchet MS" w:hAnsi="Trebuchet MS" w:cs="Arial"/>
          <w:sz w:val="22"/>
          <w:szCs w:val="22"/>
        </w:rPr>
        <w:t xml:space="preserve"> </w:t>
      </w:r>
    </w:p>
    <w:p w14:paraId="06D42796" w14:textId="3A66CFEF" w:rsidR="004B74BC" w:rsidRPr="00754BA7" w:rsidRDefault="006D634B" w:rsidP="00442F0B">
      <w:pPr>
        <w:pStyle w:val="0Punktai"/>
        <w:numPr>
          <w:ilvl w:val="2"/>
          <w:numId w:val="5"/>
        </w:numPr>
        <w:tabs>
          <w:tab w:val="num" w:pos="1080"/>
        </w:tabs>
        <w:ind w:left="130" w:firstLine="579"/>
        <w:rPr>
          <w:rFonts w:ascii="Trebuchet MS" w:hAnsi="Trebuchet MS"/>
          <w:sz w:val="22"/>
          <w:szCs w:val="22"/>
          <w:lang w:eastAsia="ja-JP"/>
        </w:rPr>
      </w:pPr>
      <w:r w:rsidRPr="00754BA7">
        <w:rPr>
          <w:rFonts w:ascii="Trebuchet MS" w:hAnsi="Trebuchet MS"/>
          <w:sz w:val="22"/>
          <w:szCs w:val="22"/>
          <w:lang w:eastAsia="ja-JP"/>
        </w:rPr>
        <w:t xml:space="preserve">už I SUTARTIES dalyko dalyje </w:t>
      </w:r>
      <w:r w:rsidR="005B57F2" w:rsidRPr="00754BA7">
        <w:rPr>
          <w:rFonts w:ascii="Trebuchet MS" w:hAnsi="Trebuchet MS"/>
          <w:sz w:val="22"/>
          <w:szCs w:val="22"/>
          <w:lang w:eastAsia="ja-JP"/>
        </w:rPr>
        <w:t>numatytos PASLAUGOS atlikimą</w:t>
      </w:r>
      <w:r w:rsidRPr="00754BA7">
        <w:rPr>
          <w:rFonts w:ascii="Trebuchet MS" w:hAnsi="Trebuchet MS"/>
          <w:sz w:val="22"/>
          <w:szCs w:val="22"/>
          <w:lang w:eastAsia="ja-JP"/>
        </w:rPr>
        <w:t xml:space="preserve"> </w:t>
      </w:r>
      <w:r w:rsidR="00C510DA" w:rsidRPr="00754BA7">
        <w:rPr>
          <w:rFonts w:ascii="Trebuchet MS" w:hAnsi="Trebuchet MS"/>
          <w:sz w:val="22"/>
          <w:szCs w:val="22"/>
          <w:lang w:eastAsia="ja-JP"/>
        </w:rPr>
        <w:t xml:space="preserve">UŽSAKOVAS sumoka TIEKĖJUI </w:t>
      </w:r>
      <w:r w:rsidR="00995B25" w:rsidRPr="00754BA7">
        <w:rPr>
          <w:rFonts w:ascii="Trebuchet MS" w:hAnsi="Trebuchet MS"/>
          <w:sz w:val="22"/>
          <w:szCs w:val="22"/>
          <w:lang w:eastAsia="ja-JP"/>
        </w:rPr>
        <w:t xml:space="preserve">už </w:t>
      </w:r>
      <w:r w:rsidR="00C510DA" w:rsidRPr="00754BA7">
        <w:rPr>
          <w:rFonts w:ascii="Trebuchet MS" w:hAnsi="Trebuchet MS"/>
          <w:sz w:val="22"/>
          <w:szCs w:val="22"/>
          <w:lang w:eastAsia="ja-JP"/>
        </w:rPr>
        <w:t>12 mėn. Apmokėjimai vykdomi SUTARTIES 2.5 punkte nustatytu terminu palaikymo laikotarpio pradžioje, skaičiuojant nuo SUTARTIES įsigaliojimo dienos.</w:t>
      </w:r>
    </w:p>
    <w:p w14:paraId="3704A359" w14:textId="398866DF" w:rsidR="004B74BC" w:rsidRPr="00754BA7" w:rsidRDefault="005B57F2" w:rsidP="004B74BC">
      <w:pPr>
        <w:pStyle w:val="0Punktai"/>
        <w:numPr>
          <w:ilvl w:val="2"/>
          <w:numId w:val="5"/>
        </w:numPr>
        <w:tabs>
          <w:tab w:val="num" w:pos="1080"/>
        </w:tabs>
        <w:ind w:left="130" w:firstLine="579"/>
        <w:rPr>
          <w:rFonts w:ascii="Trebuchet MS" w:hAnsi="Trebuchet MS" w:cs="Arial"/>
          <w:sz w:val="22"/>
          <w:szCs w:val="22"/>
        </w:rPr>
      </w:pPr>
      <w:r w:rsidRPr="00754BA7">
        <w:rPr>
          <w:rFonts w:ascii="Trebuchet MS" w:hAnsi="Trebuchet MS" w:cs="Arial"/>
          <w:sz w:val="22"/>
          <w:szCs w:val="22"/>
        </w:rPr>
        <w:t xml:space="preserve">Kas 3 mėnesius </w:t>
      </w:r>
      <w:r w:rsidR="00E37A2C" w:rsidRPr="00754BA7">
        <w:rPr>
          <w:rFonts w:ascii="Trebuchet MS" w:hAnsi="Trebuchet MS" w:cs="Arial"/>
          <w:sz w:val="22"/>
          <w:szCs w:val="22"/>
        </w:rPr>
        <w:t xml:space="preserve">už </w:t>
      </w:r>
      <w:r w:rsidR="004E334A" w:rsidRPr="00754BA7">
        <w:rPr>
          <w:rFonts w:ascii="Trebuchet MS" w:hAnsi="Trebuchet MS" w:cs="Arial"/>
          <w:sz w:val="22"/>
          <w:szCs w:val="22"/>
        </w:rPr>
        <w:t xml:space="preserve">per </w:t>
      </w:r>
      <w:r w:rsidR="00E7129A" w:rsidRPr="00754BA7">
        <w:rPr>
          <w:rFonts w:ascii="Trebuchet MS" w:hAnsi="Trebuchet MS" w:cs="Arial"/>
          <w:sz w:val="22"/>
          <w:szCs w:val="22"/>
        </w:rPr>
        <w:t xml:space="preserve">3 </w:t>
      </w:r>
      <w:r w:rsidR="004E334A" w:rsidRPr="00754BA7">
        <w:rPr>
          <w:rFonts w:ascii="Trebuchet MS" w:hAnsi="Trebuchet MS" w:cs="Arial"/>
          <w:sz w:val="22"/>
          <w:szCs w:val="22"/>
        </w:rPr>
        <w:t>m</w:t>
      </w:r>
      <w:r w:rsidR="00E7129A" w:rsidRPr="00754BA7">
        <w:rPr>
          <w:rFonts w:ascii="Trebuchet MS" w:hAnsi="Trebuchet MS" w:cs="Arial"/>
          <w:sz w:val="22"/>
          <w:szCs w:val="22"/>
        </w:rPr>
        <w:t xml:space="preserve">ėnesius </w:t>
      </w:r>
      <w:r w:rsidR="004B74BC" w:rsidRPr="00754BA7">
        <w:rPr>
          <w:rFonts w:ascii="Trebuchet MS" w:hAnsi="Trebuchet MS" w:cs="Arial"/>
          <w:sz w:val="22"/>
          <w:szCs w:val="22"/>
        </w:rPr>
        <w:t xml:space="preserve">II SUTARTIES dalyko dalyje </w:t>
      </w:r>
      <w:r w:rsidR="00E37A2C" w:rsidRPr="00754BA7">
        <w:rPr>
          <w:rFonts w:ascii="Trebuchet MS" w:hAnsi="Trebuchet MS" w:cs="Arial"/>
          <w:sz w:val="22"/>
          <w:szCs w:val="22"/>
        </w:rPr>
        <w:t>atliktą PASLAUGOS dalį</w:t>
      </w:r>
      <w:r w:rsidR="00E7129A" w:rsidRPr="00754BA7">
        <w:rPr>
          <w:rFonts w:ascii="Trebuchet MS" w:hAnsi="Trebuchet MS" w:cs="Arial"/>
          <w:sz w:val="22"/>
          <w:szCs w:val="22"/>
        </w:rPr>
        <w:t xml:space="preserve">. </w:t>
      </w:r>
      <w:r w:rsidR="00E37A2C" w:rsidRPr="00754BA7">
        <w:rPr>
          <w:rFonts w:ascii="Trebuchet MS" w:hAnsi="Trebuchet MS" w:cs="Arial"/>
          <w:sz w:val="22"/>
          <w:szCs w:val="22"/>
        </w:rPr>
        <w:t xml:space="preserve"> </w:t>
      </w:r>
      <w:r w:rsidR="00E7129A" w:rsidRPr="00754BA7">
        <w:rPr>
          <w:rFonts w:ascii="Trebuchet MS" w:hAnsi="Trebuchet MS" w:cs="Arial"/>
          <w:sz w:val="22"/>
          <w:szCs w:val="22"/>
        </w:rPr>
        <w:t xml:space="preserve">Pirmas </w:t>
      </w:r>
      <w:r w:rsidR="00E7129A" w:rsidRPr="00754BA7">
        <w:rPr>
          <w:rFonts w:ascii="Trebuchet MS" w:hAnsi="Trebuchet MS"/>
          <w:sz w:val="22"/>
          <w:szCs w:val="22"/>
          <w:lang w:eastAsia="ja-JP"/>
        </w:rPr>
        <w:t xml:space="preserve">3-jų mėnesių laikotarpis pradedamas skaičiuoti </w:t>
      </w:r>
      <w:r w:rsidR="004B74BC" w:rsidRPr="00754BA7">
        <w:rPr>
          <w:rFonts w:ascii="Trebuchet MS" w:hAnsi="Trebuchet MS"/>
          <w:sz w:val="22"/>
          <w:szCs w:val="22"/>
          <w:lang w:eastAsia="ja-JP"/>
        </w:rPr>
        <w:t>nuo SUTARTIES įsigaliojimo. Apmokėjimai vykdomi kiekvienam naujam trejų mėnesių laikotarpiui prasidėjus SUTARTIES 2.5 punkte nustatyta tvarka;</w:t>
      </w:r>
    </w:p>
    <w:p w14:paraId="1BF4F64F" w14:textId="48C47A25" w:rsidR="00AC4978" w:rsidRPr="00754BA7" w:rsidRDefault="00091354" w:rsidP="00E21AFA">
      <w:pPr>
        <w:pStyle w:val="0Punktai"/>
        <w:numPr>
          <w:ilvl w:val="2"/>
          <w:numId w:val="5"/>
        </w:numPr>
        <w:tabs>
          <w:tab w:val="num" w:pos="1080"/>
        </w:tabs>
        <w:ind w:left="130" w:firstLine="579"/>
        <w:rPr>
          <w:rFonts w:ascii="Trebuchet MS" w:hAnsi="Trebuchet MS"/>
          <w:sz w:val="22"/>
          <w:szCs w:val="22"/>
        </w:rPr>
      </w:pPr>
      <w:r w:rsidRPr="00754BA7">
        <w:rPr>
          <w:rFonts w:ascii="Trebuchet MS" w:hAnsi="Trebuchet MS" w:cs="Arial"/>
          <w:sz w:val="22"/>
          <w:szCs w:val="22"/>
        </w:rPr>
        <w:t xml:space="preserve">Kas 3 mėnesius už per 3 mėnesius </w:t>
      </w:r>
      <w:r w:rsidR="004B74BC" w:rsidRPr="00754BA7">
        <w:rPr>
          <w:rFonts w:ascii="Trebuchet MS" w:hAnsi="Trebuchet MS"/>
          <w:sz w:val="22"/>
          <w:szCs w:val="22"/>
          <w:lang w:eastAsia="ja-JP"/>
        </w:rPr>
        <w:t>už III SUTARTIES dalyko dalyje atlikt</w:t>
      </w:r>
      <w:r w:rsidR="005B57F2" w:rsidRPr="00754BA7">
        <w:rPr>
          <w:rFonts w:ascii="Trebuchet MS" w:hAnsi="Trebuchet MS"/>
          <w:sz w:val="22"/>
          <w:szCs w:val="22"/>
          <w:lang w:eastAsia="ja-JP"/>
        </w:rPr>
        <w:t>ą</w:t>
      </w:r>
      <w:r w:rsidR="004B74BC" w:rsidRPr="00754BA7">
        <w:rPr>
          <w:rFonts w:ascii="Trebuchet MS" w:hAnsi="Trebuchet MS"/>
          <w:sz w:val="22"/>
          <w:szCs w:val="22"/>
          <w:lang w:eastAsia="ja-JP"/>
        </w:rPr>
        <w:t xml:space="preserve"> </w:t>
      </w:r>
      <w:r w:rsidR="005B57F2" w:rsidRPr="00754BA7">
        <w:rPr>
          <w:rFonts w:ascii="Trebuchet MS" w:hAnsi="Trebuchet MS"/>
          <w:sz w:val="22"/>
          <w:szCs w:val="22"/>
          <w:lang w:eastAsia="ja-JP"/>
        </w:rPr>
        <w:t xml:space="preserve">PASLAUGĄ </w:t>
      </w:r>
      <w:r w:rsidR="004B74BC" w:rsidRPr="00754BA7">
        <w:rPr>
          <w:rFonts w:ascii="Trebuchet MS" w:hAnsi="Trebuchet MS"/>
          <w:sz w:val="22"/>
          <w:szCs w:val="22"/>
          <w:lang w:eastAsia="ja-JP"/>
        </w:rPr>
        <w:t>pagal gautą</w:t>
      </w:r>
      <w:r w:rsidR="006D634B" w:rsidRPr="00754BA7">
        <w:rPr>
          <w:rFonts w:ascii="Trebuchet MS" w:hAnsi="Trebuchet MS"/>
          <w:sz w:val="22"/>
          <w:szCs w:val="22"/>
          <w:lang w:eastAsia="ja-JP"/>
        </w:rPr>
        <w:t xml:space="preserve"> UŽSAKOVO užsakymą</w:t>
      </w:r>
      <w:r w:rsidR="00E7129A" w:rsidRPr="00754BA7">
        <w:rPr>
          <w:rFonts w:ascii="Trebuchet MS" w:hAnsi="Trebuchet MS"/>
          <w:sz w:val="22"/>
          <w:szCs w:val="22"/>
          <w:lang w:eastAsia="ja-JP"/>
        </w:rPr>
        <w:t xml:space="preserve"> SUTARTIES 2.5 punkte nustatyta tvarka.</w:t>
      </w:r>
    </w:p>
    <w:p w14:paraId="59FE46B5" w14:textId="579D93C1" w:rsidR="006E4818" w:rsidRPr="00754BA7" w:rsidRDefault="00747136" w:rsidP="00A67D3D">
      <w:pPr>
        <w:pStyle w:val="0Punktai"/>
        <w:numPr>
          <w:ilvl w:val="1"/>
          <w:numId w:val="5"/>
        </w:numPr>
        <w:ind w:left="0" w:firstLine="540"/>
        <w:rPr>
          <w:rFonts w:ascii="Trebuchet MS" w:hAnsi="Trebuchet MS"/>
          <w:sz w:val="22"/>
          <w:szCs w:val="22"/>
        </w:rPr>
      </w:pPr>
      <w:bookmarkStart w:id="1" w:name="_Ref101273485"/>
      <w:r w:rsidRPr="00754BA7">
        <w:rPr>
          <w:rFonts w:ascii="Trebuchet MS" w:hAnsi="Trebuchet MS"/>
          <w:color w:val="000000" w:themeColor="text1"/>
          <w:sz w:val="22"/>
          <w:szCs w:val="22"/>
        </w:rPr>
        <w:t xml:space="preserve">Už tinkamai įvykdytą PASLAUGOS </w:t>
      </w:r>
      <w:bookmarkEnd w:id="1"/>
      <w:r w:rsidRPr="00754BA7">
        <w:rPr>
          <w:rFonts w:ascii="Trebuchet MS" w:hAnsi="Trebuchet MS"/>
          <w:color w:val="000000" w:themeColor="text1"/>
          <w:sz w:val="22"/>
          <w:szCs w:val="22"/>
        </w:rPr>
        <w:t xml:space="preserve">dalį (patvirtinama atitinkamu perdavimo – priėmimo aktu), UŽSAKOVAS atsiskaito su TIEKĖJU ne vėliau kaip per 30 dienų laikotarpį nuo dienos, kai pasirašomas PASLAUGOS dalies perdavimo – priėmimo aktas ir UŽSAKOVAS patvirtina elektroninę PVM </w:t>
      </w:r>
      <w:r w:rsidRPr="00754BA7">
        <w:rPr>
          <w:rFonts w:ascii="Trebuchet MS" w:hAnsi="Trebuchet MS"/>
          <w:color w:val="000000" w:themeColor="text1"/>
          <w:sz w:val="22"/>
          <w:szCs w:val="22"/>
        </w:rPr>
        <w:lastRenderedPageBreak/>
        <w:t>sąskaitą faktūrą.</w:t>
      </w:r>
      <w:r w:rsidR="00A67D3D" w:rsidRPr="00754BA7">
        <w:rPr>
          <w:rFonts w:ascii="Trebuchet MS" w:hAnsi="Trebuchet MS"/>
          <w:color w:val="000000" w:themeColor="text1"/>
          <w:sz w:val="22"/>
          <w:szCs w:val="22"/>
        </w:rPr>
        <w:t xml:space="preserve"> </w:t>
      </w:r>
      <w:r w:rsidRPr="00754BA7">
        <w:rPr>
          <w:rFonts w:ascii="Trebuchet MS" w:hAnsi="Trebuchet MS"/>
          <w:color w:val="000000" w:themeColor="text1"/>
          <w:sz w:val="22"/>
          <w:szCs w:val="22"/>
        </w:rPr>
        <w:t>TIEKĖJAS PVM sąskaitas faktūras teikia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SABIS ir jo nustatytais reikalavimais.</w:t>
      </w:r>
    </w:p>
    <w:p w14:paraId="5E89758E" w14:textId="533A3E1C" w:rsidR="005C2E76" w:rsidRPr="00754BA7" w:rsidRDefault="008F19E0" w:rsidP="00A67D3D">
      <w:pPr>
        <w:pStyle w:val="Sraopastraipa"/>
        <w:numPr>
          <w:ilvl w:val="1"/>
          <w:numId w:val="5"/>
        </w:numPr>
        <w:tabs>
          <w:tab w:val="left" w:pos="1134"/>
          <w:tab w:val="left" w:pos="1276"/>
          <w:tab w:val="left" w:pos="1985"/>
        </w:tabs>
        <w:spacing w:after="0" w:line="240" w:lineRule="auto"/>
        <w:ind w:left="0" w:firstLine="540"/>
        <w:jc w:val="both"/>
      </w:pPr>
      <w:r w:rsidRPr="00754BA7">
        <w:rPr>
          <w:rFonts w:eastAsia="MS Mincho"/>
          <w:lang w:eastAsia="ja-JP"/>
        </w:rPr>
        <w:t xml:space="preserve">PASLAUGOS tinkamas atlikimas bus įforminamas Paslaugų priėmimo — perdavimo aktu, kurį pasirašo TIEKĖJO ir UŽSAKOVO atstovai. </w:t>
      </w:r>
      <w:r w:rsidR="00937DAD" w:rsidRPr="00754BA7">
        <w:rPr>
          <w:rFonts w:eastAsia="MS Mincho"/>
          <w:lang w:eastAsia="ja-JP"/>
        </w:rPr>
        <w:t>Pagrindas pasirašyti P</w:t>
      </w:r>
      <w:r w:rsidR="00DB18E2" w:rsidRPr="00754BA7">
        <w:rPr>
          <w:rFonts w:eastAsia="MS Mincho"/>
          <w:lang w:eastAsia="ja-JP"/>
        </w:rPr>
        <w:t>ASLAUGOS</w:t>
      </w:r>
      <w:r w:rsidR="00937DAD" w:rsidRPr="00754BA7">
        <w:rPr>
          <w:rFonts w:eastAsia="MS Mincho"/>
          <w:lang w:eastAsia="ja-JP"/>
        </w:rPr>
        <w:t xml:space="preserve"> priėmimo – perdavimo aktą atsiranda tik tada, kai </w:t>
      </w:r>
      <w:r w:rsidR="00600A1D" w:rsidRPr="00754BA7">
        <w:rPr>
          <w:rFonts w:eastAsia="MS Mincho"/>
          <w:lang w:eastAsia="ja-JP"/>
        </w:rPr>
        <w:t>su atliktu P</w:t>
      </w:r>
      <w:r w:rsidR="00E37A2C" w:rsidRPr="00754BA7">
        <w:rPr>
          <w:rFonts w:eastAsia="MS Mincho"/>
          <w:lang w:eastAsia="ja-JP"/>
        </w:rPr>
        <w:t>ASLAUGOS</w:t>
      </w:r>
      <w:r w:rsidR="00600A1D" w:rsidRPr="00754BA7">
        <w:rPr>
          <w:rFonts w:eastAsia="MS Mincho"/>
          <w:lang w:eastAsia="ja-JP"/>
        </w:rPr>
        <w:t xml:space="preserve"> rezultatu susijusi </w:t>
      </w:r>
      <w:r w:rsidR="00937DAD" w:rsidRPr="00754BA7">
        <w:rPr>
          <w:rFonts w:eastAsia="MS Mincho"/>
          <w:lang w:eastAsia="ja-JP"/>
        </w:rPr>
        <w:t>programinė įranga tinkamai veikia</w:t>
      </w:r>
      <w:r w:rsidR="00DB18E2" w:rsidRPr="00754BA7">
        <w:rPr>
          <w:rFonts w:eastAsia="MS Mincho"/>
          <w:lang w:eastAsia="ja-JP"/>
        </w:rPr>
        <w:t>,</w:t>
      </w:r>
      <w:r w:rsidR="00937DAD" w:rsidRPr="00754BA7">
        <w:rPr>
          <w:rFonts w:eastAsia="MS Mincho"/>
          <w:lang w:eastAsia="ja-JP"/>
        </w:rPr>
        <w:t xml:space="preserve"> T</w:t>
      </w:r>
      <w:r w:rsidR="00DB18E2" w:rsidRPr="00754BA7">
        <w:rPr>
          <w:rFonts w:eastAsia="MS Mincho"/>
          <w:lang w:eastAsia="ja-JP"/>
        </w:rPr>
        <w:t>IEKĖJAS</w:t>
      </w:r>
      <w:r w:rsidR="00937DAD" w:rsidRPr="00754BA7">
        <w:rPr>
          <w:rFonts w:eastAsia="MS Mincho"/>
          <w:lang w:eastAsia="ja-JP"/>
        </w:rPr>
        <w:t xml:space="preserve"> perdavė visus </w:t>
      </w:r>
      <w:r w:rsidR="00DB18E2" w:rsidRPr="00754BA7">
        <w:rPr>
          <w:rFonts w:eastAsia="MS Mincho"/>
          <w:lang w:eastAsia="ja-JP"/>
        </w:rPr>
        <w:t>SUTARTIES</w:t>
      </w:r>
      <w:r w:rsidR="00937DAD" w:rsidRPr="00754BA7">
        <w:rPr>
          <w:rFonts w:eastAsia="MS Mincho"/>
          <w:lang w:eastAsia="ja-JP"/>
        </w:rPr>
        <w:t xml:space="preserve"> vykdymo metu T</w:t>
      </w:r>
      <w:r w:rsidR="00DB18E2" w:rsidRPr="00754BA7">
        <w:rPr>
          <w:rFonts w:eastAsia="MS Mincho"/>
          <w:lang w:eastAsia="ja-JP"/>
        </w:rPr>
        <w:t>IEKĖJO</w:t>
      </w:r>
      <w:r w:rsidR="00937DAD" w:rsidRPr="00754BA7">
        <w:rPr>
          <w:rFonts w:eastAsia="MS Mincho"/>
          <w:lang w:eastAsia="ja-JP"/>
        </w:rPr>
        <w:t xml:space="preserve"> ir U</w:t>
      </w:r>
      <w:r w:rsidR="00DB18E2" w:rsidRPr="00754BA7">
        <w:rPr>
          <w:rFonts w:eastAsia="MS Mincho"/>
          <w:lang w:eastAsia="ja-JP"/>
        </w:rPr>
        <w:t>ŽSAKOVO</w:t>
      </w:r>
      <w:r w:rsidR="00937DAD" w:rsidRPr="00754BA7">
        <w:rPr>
          <w:rFonts w:eastAsia="MS Mincho"/>
          <w:lang w:eastAsia="ja-JP"/>
        </w:rPr>
        <w:t xml:space="preserve"> suderintus ir patvirtintus galutinius </w:t>
      </w:r>
      <w:r w:rsidR="001B4C5C" w:rsidRPr="00754BA7">
        <w:rPr>
          <w:rFonts w:eastAsia="MS Mincho"/>
          <w:lang w:eastAsia="ja-JP"/>
        </w:rPr>
        <w:t xml:space="preserve">tinkamo </w:t>
      </w:r>
      <w:r w:rsidR="00DB18E2" w:rsidRPr="00754BA7">
        <w:rPr>
          <w:rFonts w:eastAsia="MS Mincho"/>
          <w:lang w:eastAsia="ja-JP"/>
        </w:rPr>
        <w:t xml:space="preserve">PASLAUGOS atlikimo </w:t>
      </w:r>
      <w:r w:rsidR="00937DAD" w:rsidRPr="00754BA7">
        <w:rPr>
          <w:rFonts w:eastAsia="MS Mincho"/>
          <w:lang w:eastAsia="ja-JP"/>
        </w:rPr>
        <w:t>rezultatus bei dokumentaciją.</w:t>
      </w:r>
      <w:r w:rsidR="00A67D3D" w:rsidRPr="00754BA7">
        <w:rPr>
          <w:rFonts w:eastAsia="MS Mincho"/>
          <w:lang w:eastAsia="ja-JP"/>
        </w:rPr>
        <w:t xml:space="preserve"> </w:t>
      </w:r>
      <w:r w:rsidR="006E4818" w:rsidRPr="00754BA7">
        <w:t>PASLAUGOS dalis nėra tinkamai atlikta ir PASLAUGOS dalies rezultato elementas (sudėtinė dalis pagal Lietuvos Respublikos civilinį kodeksą (toliau – Civilinis kodeksas) yra netinkamos kokybės, kai jis neatitinka KONKURSO DOKUMENTUOSE nustatytų reikalavimų ar neturi savybių, kurios būtinos tokiam PASLAUGOS dalies rezultato elementui, kad jį būtų galima naudoti pagal įprastą ir specialią paskirtį.</w:t>
      </w:r>
    </w:p>
    <w:p w14:paraId="126C4334" w14:textId="76367A08" w:rsidR="004E0468" w:rsidRPr="00754BA7" w:rsidRDefault="00313293" w:rsidP="00A67D3D">
      <w:pPr>
        <w:pStyle w:val="0Punktai"/>
        <w:numPr>
          <w:ilvl w:val="1"/>
          <w:numId w:val="5"/>
        </w:numPr>
        <w:ind w:left="0" w:firstLine="540"/>
        <w:rPr>
          <w:rFonts w:ascii="Trebuchet MS" w:hAnsi="Trebuchet MS"/>
          <w:sz w:val="22"/>
          <w:szCs w:val="22"/>
        </w:rPr>
      </w:pPr>
      <w:r w:rsidRPr="00754BA7">
        <w:rPr>
          <w:rFonts w:ascii="Trebuchet MS" w:hAnsi="Trebuchet MS"/>
          <w:sz w:val="22"/>
          <w:szCs w:val="22"/>
        </w:rPr>
        <w:t>PASLAUGOS</w:t>
      </w:r>
      <w:r w:rsidR="004E0468" w:rsidRPr="00754BA7">
        <w:rPr>
          <w:rFonts w:ascii="Trebuchet MS" w:hAnsi="Trebuchet MS"/>
          <w:sz w:val="22"/>
          <w:szCs w:val="22"/>
        </w:rPr>
        <w:t xml:space="preserve"> priėmimo </w:t>
      </w:r>
      <w:r w:rsidR="004E0468" w:rsidRPr="00754BA7">
        <w:rPr>
          <w:rFonts w:ascii="Trebuchet MS" w:hAnsi="Trebuchet MS"/>
          <w:b/>
          <w:sz w:val="22"/>
          <w:szCs w:val="22"/>
        </w:rPr>
        <w:t xml:space="preserve">— </w:t>
      </w:r>
      <w:r w:rsidR="004E0468" w:rsidRPr="00754BA7">
        <w:rPr>
          <w:rFonts w:ascii="Trebuchet MS" w:hAnsi="Trebuchet MS"/>
          <w:sz w:val="22"/>
          <w:szCs w:val="22"/>
        </w:rPr>
        <w:t>perdavimo akte turi būti įvardyta visa P</w:t>
      </w:r>
      <w:r w:rsidRPr="00754BA7">
        <w:rPr>
          <w:rFonts w:ascii="Trebuchet MS" w:hAnsi="Trebuchet MS"/>
          <w:sz w:val="22"/>
          <w:szCs w:val="22"/>
        </w:rPr>
        <w:t>ASLAUGOS</w:t>
      </w:r>
      <w:r w:rsidR="004E0468" w:rsidRPr="00754BA7">
        <w:rPr>
          <w:rFonts w:ascii="Trebuchet MS" w:hAnsi="Trebuchet MS"/>
          <w:sz w:val="22"/>
          <w:szCs w:val="22"/>
        </w:rPr>
        <w:t xml:space="preserve"> teikimo metu pateikta dokumentacija (suderin</w:t>
      </w:r>
      <w:r w:rsidR="00125D09" w:rsidRPr="00754BA7">
        <w:rPr>
          <w:rFonts w:ascii="Trebuchet MS" w:hAnsi="Trebuchet MS"/>
          <w:sz w:val="22"/>
          <w:szCs w:val="22"/>
        </w:rPr>
        <w:t>ta</w:t>
      </w:r>
      <w:r w:rsidR="004E0468" w:rsidRPr="00754BA7">
        <w:rPr>
          <w:rFonts w:ascii="Trebuchet MS" w:hAnsi="Trebuchet MS"/>
          <w:sz w:val="22"/>
          <w:szCs w:val="22"/>
        </w:rPr>
        <w:t xml:space="preserve"> su </w:t>
      </w:r>
      <w:r w:rsidRPr="00754BA7">
        <w:rPr>
          <w:rFonts w:ascii="Trebuchet MS" w:hAnsi="Trebuchet MS"/>
          <w:sz w:val="22"/>
          <w:szCs w:val="22"/>
        </w:rPr>
        <w:t>UŽSAKOVO</w:t>
      </w:r>
      <w:r w:rsidR="004E0468" w:rsidRPr="00754BA7">
        <w:rPr>
          <w:rFonts w:ascii="Trebuchet MS" w:hAnsi="Trebuchet MS"/>
          <w:sz w:val="22"/>
          <w:szCs w:val="22"/>
        </w:rPr>
        <w:t xml:space="preserve"> </w:t>
      </w:r>
      <w:r w:rsidR="00051B76" w:rsidRPr="00754BA7">
        <w:rPr>
          <w:rFonts w:ascii="Trebuchet MS" w:hAnsi="Trebuchet MS"/>
          <w:sz w:val="22"/>
          <w:szCs w:val="22"/>
        </w:rPr>
        <w:t>atsakingu darbuotoju</w:t>
      </w:r>
      <w:r w:rsidR="004E0468" w:rsidRPr="00754BA7">
        <w:rPr>
          <w:rFonts w:ascii="Trebuchet MS" w:hAnsi="Trebuchet MS"/>
          <w:sz w:val="22"/>
          <w:szCs w:val="22"/>
        </w:rPr>
        <w:t xml:space="preserve">), instaliavimo paketai bei programinis kodas, </w:t>
      </w:r>
      <w:r w:rsidR="00754BA7">
        <w:rPr>
          <w:rFonts w:ascii="Trebuchet MS" w:hAnsi="Trebuchet MS"/>
          <w:sz w:val="22"/>
          <w:szCs w:val="22"/>
        </w:rPr>
        <w:t>jei toks būtų</w:t>
      </w:r>
      <w:r w:rsidR="00883F76" w:rsidRPr="00754BA7">
        <w:rPr>
          <w:rFonts w:ascii="Trebuchet MS" w:hAnsi="Trebuchet MS"/>
          <w:sz w:val="22"/>
          <w:szCs w:val="22"/>
        </w:rPr>
        <w:t xml:space="preserve">, </w:t>
      </w:r>
      <w:r w:rsidR="004E0468" w:rsidRPr="00754BA7">
        <w:rPr>
          <w:rFonts w:ascii="Trebuchet MS" w:hAnsi="Trebuchet MS"/>
          <w:sz w:val="22"/>
          <w:szCs w:val="22"/>
        </w:rPr>
        <w:t xml:space="preserve">aprašyti žinomi defektai bei įdiegimo </w:t>
      </w:r>
      <w:r w:rsidR="00573E52" w:rsidRPr="00754BA7">
        <w:rPr>
          <w:rFonts w:ascii="Trebuchet MS" w:hAnsi="Trebuchet MS"/>
          <w:sz w:val="22"/>
          <w:szCs w:val="22"/>
        </w:rPr>
        <w:t>instrukcijos.</w:t>
      </w:r>
    </w:p>
    <w:p w14:paraId="5E5AE1F4" w14:textId="71FAB612" w:rsidR="004E0468" w:rsidRPr="00754BA7" w:rsidRDefault="004E0468" w:rsidP="00A67D3D">
      <w:pPr>
        <w:pStyle w:val="0Punktai"/>
        <w:numPr>
          <w:ilvl w:val="1"/>
          <w:numId w:val="5"/>
        </w:numPr>
        <w:ind w:left="0" w:firstLine="540"/>
        <w:rPr>
          <w:rFonts w:ascii="Trebuchet MS" w:hAnsi="Trebuchet MS"/>
          <w:b/>
          <w:sz w:val="22"/>
          <w:szCs w:val="22"/>
        </w:rPr>
      </w:pPr>
      <w:r w:rsidRPr="00754BA7">
        <w:rPr>
          <w:rFonts w:ascii="Trebuchet MS" w:hAnsi="Trebuchet MS"/>
          <w:sz w:val="22"/>
          <w:szCs w:val="22"/>
        </w:rPr>
        <w:t>Kartu su P</w:t>
      </w:r>
      <w:r w:rsidR="00313293" w:rsidRPr="00754BA7">
        <w:rPr>
          <w:rFonts w:ascii="Trebuchet MS" w:hAnsi="Trebuchet MS"/>
          <w:sz w:val="22"/>
          <w:szCs w:val="22"/>
        </w:rPr>
        <w:t>ASLAUGOS</w:t>
      </w:r>
      <w:r w:rsidRPr="00754BA7">
        <w:rPr>
          <w:rFonts w:ascii="Trebuchet MS" w:hAnsi="Trebuchet MS"/>
          <w:sz w:val="22"/>
          <w:szCs w:val="22"/>
        </w:rPr>
        <w:t xml:space="preserve"> dalies priėmimo </w:t>
      </w:r>
      <w:r w:rsidRPr="00754BA7">
        <w:rPr>
          <w:rFonts w:ascii="Trebuchet MS" w:hAnsi="Trebuchet MS"/>
          <w:b/>
          <w:sz w:val="22"/>
          <w:szCs w:val="22"/>
        </w:rPr>
        <w:t xml:space="preserve">— </w:t>
      </w:r>
      <w:r w:rsidRPr="00754BA7">
        <w:rPr>
          <w:rFonts w:ascii="Trebuchet MS" w:hAnsi="Trebuchet MS"/>
          <w:sz w:val="22"/>
          <w:szCs w:val="22"/>
        </w:rPr>
        <w:t xml:space="preserve">perdavimo aktu turi būti pateikta atskira suvestinė, kurioje nurodoma visa </w:t>
      </w:r>
      <w:r w:rsidR="00573E52" w:rsidRPr="00754BA7">
        <w:rPr>
          <w:rFonts w:ascii="Trebuchet MS" w:hAnsi="Trebuchet MS"/>
          <w:sz w:val="22"/>
          <w:szCs w:val="22"/>
        </w:rPr>
        <w:t xml:space="preserve">VMI prie FM naudojamoje rinkinių </w:t>
      </w:r>
      <w:proofErr w:type="spellStart"/>
      <w:r w:rsidR="00573E52" w:rsidRPr="00754BA7">
        <w:rPr>
          <w:rFonts w:ascii="Trebuchet MS" w:hAnsi="Trebuchet MS"/>
          <w:sz w:val="22"/>
          <w:szCs w:val="22"/>
        </w:rPr>
        <w:t>versijavimo</w:t>
      </w:r>
      <w:proofErr w:type="spellEnd"/>
      <w:r w:rsidR="00573E52" w:rsidRPr="00754BA7">
        <w:rPr>
          <w:rFonts w:ascii="Trebuchet MS" w:hAnsi="Trebuchet MS"/>
          <w:sz w:val="22"/>
          <w:szCs w:val="22"/>
        </w:rPr>
        <w:t xml:space="preserve"> saugykloje (</w:t>
      </w:r>
      <w:r w:rsidRPr="00754BA7">
        <w:rPr>
          <w:rFonts w:ascii="Trebuchet MS" w:hAnsi="Trebuchet MS"/>
          <w:sz w:val="22"/>
          <w:szCs w:val="22"/>
        </w:rPr>
        <w:t>SVN</w:t>
      </w:r>
      <w:r w:rsidR="00573E52" w:rsidRPr="00754BA7">
        <w:rPr>
          <w:rFonts w:ascii="Trebuchet MS" w:hAnsi="Trebuchet MS"/>
          <w:sz w:val="22"/>
          <w:szCs w:val="22"/>
        </w:rPr>
        <w:t>)</w:t>
      </w:r>
      <w:r w:rsidRPr="00754BA7">
        <w:rPr>
          <w:rFonts w:ascii="Trebuchet MS" w:hAnsi="Trebuchet MS"/>
          <w:sz w:val="22"/>
          <w:szCs w:val="22"/>
        </w:rPr>
        <w:t xml:space="preserve"> saugoma P</w:t>
      </w:r>
      <w:r w:rsidR="00313293" w:rsidRPr="00754BA7">
        <w:rPr>
          <w:rFonts w:ascii="Trebuchet MS" w:hAnsi="Trebuchet MS"/>
          <w:sz w:val="22"/>
          <w:szCs w:val="22"/>
        </w:rPr>
        <w:t>ASLAUGOS</w:t>
      </w:r>
      <w:r w:rsidRPr="00754BA7">
        <w:rPr>
          <w:rFonts w:ascii="Trebuchet MS" w:hAnsi="Trebuchet MS"/>
          <w:sz w:val="22"/>
          <w:szCs w:val="22"/>
        </w:rPr>
        <w:t xml:space="preserve"> teikimo metu pateikta ir suderinta dokumentacija, instaliaciniai paketai, programinis kodas, diegimo instrukcijos, ataskaitos ir kita su P</w:t>
      </w:r>
      <w:r w:rsidR="00313293" w:rsidRPr="00754BA7">
        <w:rPr>
          <w:rFonts w:ascii="Trebuchet MS" w:hAnsi="Trebuchet MS"/>
          <w:sz w:val="22"/>
          <w:szCs w:val="22"/>
        </w:rPr>
        <w:t>ASLAUGOS</w:t>
      </w:r>
      <w:r w:rsidRPr="00754BA7">
        <w:rPr>
          <w:rFonts w:ascii="Trebuchet MS" w:hAnsi="Trebuchet MS"/>
          <w:sz w:val="22"/>
          <w:szCs w:val="22"/>
        </w:rPr>
        <w:t xml:space="preserve"> teikimu susijusi informacija</w:t>
      </w:r>
      <w:r w:rsidR="00573E52" w:rsidRPr="00754BA7">
        <w:rPr>
          <w:rFonts w:ascii="Trebuchet MS" w:hAnsi="Trebuchet MS"/>
          <w:sz w:val="22"/>
          <w:szCs w:val="22"/>
        </w:rPr>
        <w:t>.</w:t>
      </w:r>
    </w:p>
    <w:p w14:paraId="28AED839" w14:textId="382A0CAD" w:rsidR="009411B8" w:rsidRPr="00754BA7" w:rsidRDefault="00F2174E" w:rsidP="000C48BE">
      <w:pPr>
        <w:pStyle w:val="0Punktai"/>
        <w:numPr>
          <w:ilvl w:val="1"/>
          <w:numId w:val="5"/>
        </w:numPr>
        <w:tabs>
          <w:tab w:val="num" w:pos="1080"/>
        </w:tabs>
        <w:ind w:left="0" w:firstLine="540"/>
        <w:rPr>
          <w:rFonts w:ascii="Trebuchet MS" w:hAnsi="Trebuchet MS"/>
          <w:sz w:val="22"/>
          <w:szCs w:val="22"/>
        </w:rPr>
      </w:pPr>
      <w:r w:rsidRPr="00754BA7">
        <w:rPr>
          <w:rFonts w:ascii="Trebuchet MS" w:hAnsi="Trebuchet MS"/>
          <w:sz w:val="22"/>
          <w:szCs w:val="22"/>
        </w:rPr>
        <w:t>P</w:t>
      </w:r>
      <w:r w:rsidRPr="00754BA7">
        <w:rPr>
          <w:rFonts w:ascii="Trebuchet MS" w:hAnsi="Trebuchet MS"/>
          <w:sz w:val="22"/>
          <w:szCs w:val="22"/>
        </w:rPr>
        <w:t>radinės SUTARTIES vert</w:t>
      </w:r>
      <w:r w:rsidRPr="00754BA7">
        <w:rPr>
          <w:rFonts w:ascii="Trebuchet MS" w:hAnsi="Trebuchet MS"/>
          <w:sz w:val="22"/>
          <w:szCs w:val="22"/>
        </w:rPr>
        <w:t>ė yra</w:t>
      </w:r>
      <w:r w:rsidRPr="00754BA7">
        <w:rPr>
          <w:rFonts w:ascii="Trebuchet MS" w:hAnsi="Trebuchet MS"/>
          <w:b/>
          <w:color w:val="000000"/>
          <w:sz w:val="22"/>
          <w:szCs w:val="22"/>
        </w:rPr>
        <w:t>143 884,30 EUR be PVM</w:t>
      </w:r>
      <w:r w:rsidRPr="00754BA7">
        <w:rPr>
          <w:rFonts w:ascii="Trebuchet MS" w:hAnsi="Trebuchet MS"/>
          <w:color w:val="000000"/>
          <w:sz w:val="22"/>
          <w:szCs w:val="22"/>
        </w:rPr>
        <w:t xml:space="preserve">, </w:t>
      </w:r>
      <w:r w:rsidRPr="00754BA7">
        <w:rPr>
          <w:rFonts w:ascii="Trebuchet MS" w:hAnsi="Trebuchet MS"/>
          <w:b/>
          <w:sz w:val="22"/>
          <w:szCs w:val="22"/>
        </w:rPr>
        <w:t>174 100</w:t>
      </w:r>
      <w:r w:rsidRPr="00754BA7">
        <w:rPr>
          <w:rFonts w:ascii="Trebuchet MS" w:hAnsi="Trebuchet MS"/>
          <w:sz w:val="22"/>
          <w:szCs w:val="22"/>
        </w:rPr>
        <w:t xml:space="preserve"> Eur su PVM</w:t>
      </w:r>
      <w:r w:rsidRPr="00754BA7">
        <w:rPr>
          <w:rFonts w:ascii="Trebuchet MS" w:hAnsi="Trebuchet MS"/>
          <w:sz w:val="22"/>
          <w:szCs w:val="22"/>
        </w:rPr>
        <w:t>.</w:t>
      </w:r>
      <w:r w:rsidR="00A401F5" w:rsidRPr="00754BA7">
        <w:rPr>
          <w:rFonts w:ascii="Trebuchet MS" w:hAnsi="Trebuchet MS"/>
          <w:sz w:val="22"/>
          <w:szCs w:val="22"/>
          <w:lang w:eastAsia="lt-LT"/>
        </w:rPr>
        <w:t xml:space="preserve"> </w:t>
      </w:r>
      <w:r w:rsidR="00A401F5" w:rsidRPr="00754BA7">
        <w:rPr>
          <w:rFonts w:ascii="Trebuchet MS" w:hAnsi="Trebuchet MS" w:cs="Cambria"/>
          <w:sz w:val="22"/>
          <w:szCs w:val="22"/>
          <w:lang w:eastAsia="lt-LT"/>
        </w:rPr>
        <w:t>Į</w:t>
      </w:r>
      <w:r w:rsidR="00A401F5" w:rsidRPr="00754BA7">
        <w:rPr>
          <w:rFonts w:ascii="Trebuchet MS" w:hAnsi="Trebuchet MS"/>
          <w:sz w:val="22"/>
          <w:szCs w:val="22"/>
          <w:lang w:eastAsia="lt-LT"/>
        </w:rPr>
        <w:t xml:space="preserve"> PASLAUGOS </w:t>
      </w:r>
      <w:r w:rsidR="00A401F5" w:rsidRPr="00754BA7">
        <w:rPr>
          <w:rFonts w:ascii="Trebuchet MS" w:hAnsi="Trebuchet MS" w:cs="Cambria"/>
          <w:sz w:val="22"/>
          <w:szCs w:val="22"/>
          <w:lang w:eastAsia="lt-LT"/>
        </w:rPr>
        <w:t>į</w:t>
      </w:r>
      <w:r w:rsidR="00A401F5" w:rsidRPr="00754BA7">
        <w:rPr>
          <w:rFonts w:ascii="Trebuchet MS" w:hAnsi="Trebuchet MS"/>
          <w:sz w:val="22"/>
          <w:szCs w:val="22"/>
          <w:lang w:eastAsia="lt-LT"/>
        </w:rPr>
        <w:t>kainius</w:t>
      </w:r>
      <w:r w:rsidR="00DD2099" w:rsidRPr="00754BA7">
        <w:rPr>
          <w:rFonts w:ascii="Trebuchet MS" w:hAnsi="Trebuchet MS"/>
          <w:sz w:val="22"/>
          <w:szCs w:val="22"/>
          <w:lang w:eastAsia="lt-LT"/>
        </w:rPr>
        <w:t xml:space="preserve"> / kainą</w:t>
      </w:r>
      <w:r w:rsidR="00A401F5" w:rsidRPr="00754BA7">
        <w:rPr>
          <w:rFonts w:ascii="Trebuchet MS" w:hAnsi="Trebuchet MS"/>
          <w:sz w:val="22"/>
          <w:szCs w:val="22"/>
          <w:lang w:eastAsia="lt-LT"/>
        </w:rPr>
        <w:t xml:space="preserve"> </w:t>
      </w:r>
      <w:r w:rsidR="00A401F5" w:rsidRPr="00754BA7">
        <w:rPr>
          <w:rFonts w:ascii="Trebuchet MS" w:hAnsi="Trebuchet MS" w:cs="Cambria"/>
          <w:sz w:val="22"/>
          <w:szCs w:val="22"/>
          <w:lang w:eastAsia="lt-LT"/>
        </w:rPr>
        <w:t>į</w:t>
      </w:r>
      <w:r w:rsidR="00A401F5" w:rsidRPr="00754BA7">
        <w:rPr>
          <w:rFonts w:ascii="Trebuchet MS" w:hAnsi="Trebuchet MS"/>
          <w:sz w:val="22"/>
          <w:szCs w:val="22"/>
          <w:lang w:eastAsia="lt-LT"/>
        </w:rPr>
        <w:t>traukti visi susij</w:t>
      </w:r>
      <w:r w:rsidR="00A401F5" w:rsidRPr="00754BA7">
        <w:rPr>
          <w:rFonts w:ascii="Trebuchet MS" w:hAnsi="Trebuchet MS" w:cs="Cambria"/>
          <w:sz w:val="22"/>
          <w:szCs w:val="22"/>
          <w:lang w:eastAsia="lt-LT"/>
        </w:rPr>
        <w:t>ę</w:t>
      </w:r>
      <w:r w:rsidR="00A401F5" w:rsidRPr="00754BA7">
        <w:rPr>
          <w:rFonts w:ascii="Trebuchet MS" w:hAnsi="Trebuchet MS"/>
          <w:sz w:val="22"/>
          <w:szCs w:val="22"/>
          <w:lang w:eastAsia="lt-LT"/>
        </w:rPr>
        <w:t xml:space="preserve"> su TIEK</w:t>
      </w:r>
      <w:r w:rsidR="00A401F5" w:rsidRPr="00754BA7">
        <w:rPr>
          <w:rFonts w:ascii="Trebuchet MS" w:hAnsi="Trebuchet MS" w:cs="Cambria"/>
          <w:sz w:val="22"/>
          <w:szCs w:val="22"/>
          <w:lang w:eastAsia="lt-LT"/>
        </w:rPr>
        <w:t>Ė</w:t>
      </w:r>
      <w:r w:rsidR="00A401F5" w:rsidRPr="00754BA7">
        <w:rPr>
          <w:rFonts w:ascii="Trebuchet MS" w:hAnsi="Trebuchet MS"/>
          <w:sz w:val="22"/>
          <w:szCs w:val="22"/>
          <w:lang w:eastAsia="lt-LT"/>
        </w:rPr>
        <w:t xml:space="preserve">JO </w:t>
      </w:r>
      <w:r w:rsidR="00A401F5" w:rsidRPr="00754BA7">
        <w:rPr>
          <w:rFonts w:ascii="Trebuchet MS" w:hAnsi="Trebuchet MS" w:cs="Cambria"/>
          <w:sz w:val="22"/>
          <w:szCs w:val="22"/>
          <w:lang w:eastAsia="lt-LT"/>
        </w:rPr>
        <w:t>į</w:t>
      </w:r>
      <w:r w:rsidR="00A401F5" w:rsidRPr="00754BA7">
        <w:rPr>
          <w:rFonts w:ascii="Trebuchet MS" w:hAnsi="Trebuchet MS"/>
          <w:sz w:val="22"/>
          <w:szCs w:val="22"/>
          <w:lang w:eastAsia="lt-LT"/>
        </w:rPr>
        <w:t>sipareigojim</w:t>
      </w:r>
      <w:r w:rsidR="00A401F5" w:rsidRPr="00754BA7">
        <w:rPr>
          <w:rFonts w:ascii="Trebuchet MS" w:hAnsi="Trebuchet MS" w:cs="Cambria"/>
          <w:sz w:val="22"/>
          <w:szCs w:val="22"/>
          <w:lang w:eastAsia="lt-LT"/>
        </w:rPr>
        <w:t>ų</w:t>
      </w:r>
      <w:r w:rsidR="00A401F5" w:rsidRPr="00754BA7">
        <w:rPr>
          <w:rFonts w:ascii="Trebuchet MS" w:hAnsi="Trebuchet MS"/>
          <w:sz w:val="22"/>
          <w:szCs w:val="22"/>
          <w:lang w:eastAsia="lt-LT"/>
        </w:rPr>
        <w:t xml:space="preserve"> pagal SUTART</w:t>
      </w:r>
      <w:r w:rsidR="00A401F5" w:rsidRPr="00754BA7">
        <w:rPr>
          <w:rFonts w:ascii="Trebuchet MS" w:hAnsi="Trebuchet MS" w:cs="Cambria"/>
          <w:sz w:val="22"/>
          <w:szCs w:val="22"/>
          <w:lang w:eastAsia="lt-LT"/>
        </w:rPr>
        <w:t>Į</w:t>
      </w:r>
      <w:r w:rsidR="00A401F5" w:rsidRPr="00754BA7">
        <w:rPr>
          <w:rFonts w:ascii="Trebuchet MS" w:hAnsi="Trebuchet MS"/>
          <w:sz w:val="22"/>
          <w:szCs w:val="22"/>
          <w:lang w:eastAsia="lt-LT"/>
        </w:rPr>
        <w:t xml:space="preserve"> vykdymu TIEK</w:t>
      </w:r>
      <w:r w:rsidR="00A401F5" w:rsidRPr="00754BA7">
        <w:rPr>
          <w:rFonts w:ascii="Trebuchet MS" w:hAnsi="Trebuchet MS" w:cs="Cambria"/>
          <w:sz w:val="22"/>
          <w:szCs w:val="22"/>
          <w:lang w:eastAsia="lt-LT"/>
        </w:rPr>
        <w:t>Ė</w:t>
      </w:r>
      <w:r w:rsidR="00A401F5" w:rsidRPr="00754BA7">
        <w:rPr>
          <w:rFonts w:ascii="Trebuchet MS" w:hAnsi="Trebuchet MS"/>
          <w:sz w:val="22"/>
          <w:szCs w:val="22"/>
          <w:lang w:eastAsia="lt-LT"/>
        </w:rPr>
        <w:t>JO mokami mokes</w:t>
      </w:r>
      <w:r w:rsidR="00A401F5" w:rsidRPr="00754BA7">
        <w:rPr>
          <w:rFonts w:ascii="Trebuchet MS" w:hAnsi="Trebuchet MS" w:cs="Cambria"/>
          <w:sz w:val="22"/>
          <w:szCs w:val="22"/>
          <w:lang w:eastAsia="lt-LT"/>
        </w:rPr>
        <w:t>č</w:t>
      </w:r>
      <w:r w:rsidR="00A401F5" w:rsidRPr="00754BA7">
        <w:rPr>
          <w:rFonts w:ascii="Trebuchet MS" w:hAnsi="Trebuchet MS"/>
          <w:sz w:val="22"/>
          <w:szCs w:val="22"/>
          <w:lang w:eastAsia="lt-LT"/>
        </w:rPr>
        <w:t>iai, prid</w:t>
      </w:r>
      <w:r w:rsidR="00A401F5" w:rsidRPr="00754BA7">
        <w:rPr>
          <w:rFonts w:ascii="Trebuchet MS" w:hAnsi="Trebuchet MS" w:cs="Cambria"/>
          <w:sz w:val="22"/>
          <w:szCs w:val="22"/>
          <w:lang w:eastAsia="lt-LT"/>
        </w:rPr>
        <w:t>ė</w:t>
      </w:r>
      <w:r w:rsidR="00A401F5" w:rsidRPr="00754BA7">
        <w:rPr>
          <w:rFonts w:ascii="Trebuchet MS" w:hAnsi="Trebuchet MS"/>
          <w:sz w:val="22"/>
          <w:szCs w:val="22"/>
          <w:lang w:eastAsia="lt-LT"/>
        </w:rPr>
        <w:t>tin</w:t>
      </w:r>
      <w:r w:rsidR="00A401F5" w:rsidRPr="00754BA7">
        <w:rPr>
          <w:rFonts w:ascii="Trebuchet MS" w:hAnsi="Trebuchet MS" w:cs="Cambria"/>
          <w:sz w:val="22"/>
          <w:szCs w:val="22"/>
          <w:lang w:eastAsia="lt-LT"/>
        </w:rPr>
        <w:t>ė</w:t>
      </w:r>
      <w:r w:rsidR="00A401F5" w:rsidRPr="00754BA7">
        <w:rPr>
          <w:rFonts w:ascii="Trebuchet MS" w:hAnsi="Trebuchet MS"/>
          <w:sz w:val="22"/>
          <w:szCs w:val="22"/>
          <w:lang w:eastAsia="lt-LT"/>
        </w:rPr>
        <w:t>s i</w:t>
      </w:r>
      <w:r w:rsidR="00A401F5" w:rsidRPr="00754BA7">
        <w:rPr>
          <w:rFonts w:ascii="Trebuchet MS" w:hAnsi="Trebuchet MS" w:cs="Tempus Sans ITC"/>
          <w:sz w:val="22"/>
          <w:szCs w:val="22"/>
          <w:lang w:eastAsia="lt-LT"/>
        </w:rPr>
        <w:t>š</w:t>
      </w:r>
      <w:r w:rsidR="00A401F5" w:rsidRPr="00754BA7">
        <w:rPr>
          <w:rFonts w:ascii="Trebuchet MS" w:hAnsi="Trebuchet MS"/>
          <w:sz w:val="22"/>
          <w:szCs w:val="22"/>
          <w:lang w:eastAsia="lt-LT"/>
        </w:rPr>
        <w:t>laidos, i</w:t>
      </w:r>
      <w:r w:rsidR="00A401F5" w:rsidRPr="00754BA7">
        <w:rPr>
          <w:rFonts w:ascii="Trebuchet MS" w:hAnsi="Trebuchet MS" w:cs="Tempus Sans ITC"/>
          <w:sz w:val="22"/>
          <w:szCs w:val="22"/>
          <w:lang w:eastAsia="lt-LT"/>
        </w:rPr>
        <w:t>š</w:t>
      </w:r>
      <w:r w:rsidR="00A401F5" w:rsidRPr="00754BA7">
        <w:rPr>
          <w:rFonts w:ascii="Trebuchet MS" w:hAnsi="Trebuchet MS"/>
          <w:sz w:val="22"/>
          <w:szCs w:val="22"/>
          <w:lang w:eastAsia="lt-LT"/>
        </w:rPr>
        <w:t>laidos susijusios su „S</w:t>
      </w:r>
      <w:r w:rsidR="00A401F5" w:rsidRPr="00754BA7">
        <w:rPr>
          <w:rFonts w:ascii="Trebuchet MS" w:hAnsi="Trebuchet MS" w:cs="Cambria"/>
          <w:sz w:val="22"/>
          <w:szCs w:val="22"/>
          <w:lang w:eastAsia="lt-LT"/>
        </w:rPr>
        <w:t>ą</w:t>
      </w:r>
      <w:r w:rsidR="00A401F5" w:rsidRPr="00754BA7">
        <w:rPr>
          <w:rFonts w:ascii="Trebuchet MS" w:hAnsi="Trebuchet MS"/>
          <w:sz w:val="22"/>
          <w:szCs w:val="22"/>
          <w:lang w:eastAsia="lt-LT"/>
        </w:rPr>
        <w:t>skait</w:t>
      </w:r>
      <w:r w:rsidR="00A401F5" w:rsidRPr="00754BA7">
        <w:rPr>
          <w:rFonts w:ascii="Trebuchet MS" w:hAnsi="Trebuchet MS" w:cs="Cambria"/>
          <w:sz w:val="22"/>
          <w:szCs w:val="22"/>
          <w:lang w:eastAsia="lt-LT"/>
        </w:rPr>
        <w:t>ų</w:t>
      </w:r>
      <w:r w:rsidR="00A401F5" w:rsidRPr="00754BA7">
        <w:rPr>
          <w:rFonts w:ascii="Trebuchet MS" w:hAnsi="Trebuchet MS"/>
          <w:sz w:val="22"/>
          <w:szCs w:val="22"/>
          <w:lang w:eastAsia="lt-LT"/>
        </w:rPr>
        <w:t xml:space="preserve"> administravimo bendr</w:t>
      </w:r>
      <w:r w:rsidR="00A401F5" w:rsidRPr="00754BA7">
        <w:rPr>
          <w:rFonts w:ascii="Trebuchet MS" w:hAnsi="Trebuchet MS" w:cs="Cambria"/>
          <w:sz w:val="22"/>
          <w:szCs w:val="22"/>
          <w:lang w:eastAsia="lt-LT"/>
        </w:rPr>
        <w:t>ą</w:t>
      </w:r>
      <w:r w:rsidR="00A401F5" w:rsidRPr="00754BA7">
        <w:rPr>
          <w:rFonts w:ascii="Trebuchet MS" w:hAnsi="Trebuchet MS"/>
          <w:sz w:val="22"/>
          <w:szCs w:val="22"/>
          <w:lang w:eastAsia="lt-LT"/>
        </w:rPr>
        <w:t>ja informacine sistema</w:t>
      </w:r>
      <w:r w:rsidR="00A401F5" w:rsidRPr="00754BA7">
        <w:rPr>
          <w:rFonts w:ascii="Trebuchet MS" w:hAnsi="Trebuchet MS" w:cs="Tempus Sans ITC"/>
          <w:sz w:val="22"/>
          <w:szCs w:val="22"/>
          <w:lang w:eastAsia="lt-LT"/>
        </w:rPr>
        <w:t>“</w:t>
      </w:r>
      <w:r w:rsidR="00A401F5" w:rsidRPr="00754BA7">
        <w:rPr>
          <w:rFonts w:ascii="Trebuchet MS" w:hAnsi="Trebuchet MS"/>
          <w:sz w:val="22"/>
          <w:szCs w:val="22"/>
          <w:lang w:eastAsia="lt-LT"/>
        </w:rPr>
        <w:t xml:space="preserve"> (toliau </w:t>
      </w:r>
      <w:r w:rsidR="00A401F5" w:rsidRPr="00754BA7">
        <w:rPr>
          <w:rFonts w:ascii="Trebuchet MS" w:hAnsi="Trebuchet MS" w:cs="Tempus Sans ITC"/>
          <w:sz w:val="22"/>
          <w:szCs w:val="22"/>
          <w:lang w:eastAsia="lt-LT"/>
        </w:rPr>
        <w:t>—</w:t>
      </w:r>
      <w:r w:rsidR="00A401F5" w:rsidRPr="00754BA7">
        <w:rPr>
          <w:rFonts w:ascii="Trebuchet MS" w:hAnsi="Trebuchet MS"/>
          <w:sz w:val="22"/>
          <w:szCs w:val="22"/>
          <w:lang w:eastAsia="lt-LT"/>
        </w:rPr>
        <w:t xml:space="preserve"> SABIS).</w:t>
      </w:r>
      <w:r w:rsidRPr="00754BA7">
        <w:rPr>
          <w:rFonts w:ascii="Trebuchet MS" w:hAnsi="Trebuchet MS"/>
          <w:sz w:val="22"/>
          <w:szCs w:val="22"/>
        </w:rPr>
        <w:t xml:space="preserve"> </w:t>
      </w:r>
      <w:r w:rsidR="006E6D56" w:rsidRPr="00754BA7">
        <w:rPr>
          <w:rFonts w:ascii="Trebuchet MS" w:hAnsi="Trebuchet MS"/>
          <w:sz w:val="22"/>
          <w:szCs w:val="22"/>
        </w:rPr>
        <w:t xml:space="preserve">Pagal SUTARTĮ perkamos </w:t>
      </w:r>
      <w:bookmarkStart w:id="2" w:name="_Hlk190082744"/>
      <w:r w:rsidR="000B7211" w:rsidRPr="00754BA7">
        <w:rPr>
          <w:rFonts w:ascii="Trebuchet MS" w:hAnsi="Trebuchet MS"/>
          <w:sz w:val="22"/>
          <w:szCs w:val="22"/>
        </w:rPr>
        <w:t xml:space="preserve">PASLAUGOS kaina </w:t>
      </w:r>
      <w:r w:rsidR="00BB543F" w:rsidRPr="00754BA7">
        <w:rPr>
          <w:rFonts w:ascii="Trebuchet MS" w:hAnsi="Trebuchet MS"/>
          <w:sz w:val="22"/>
          <w:szCs w:val="22"/>
        </w:rPr>
        <w:t>negali viršyti</w:t>
      </w:r>
      <w:r w:rsidR="001B4C5C" w:rsidRPr="00754BA7">
        <w:rPr>
          <w:rFonts w:ascii="Trebuchet MS" w:hAnsi="Trebuchet MS"/>
          <w:sz w:val="22"/>
          <w:szCs w:val="22"/>
        </w:rPr>
        <w:t xml:space="preserve"> </w:t>
      </w:r>
      <w:r w:rsidR="00D301F1" w:rsidRPr="00754BA7">
        <w:rPr>
          <w:rFonts w:ascii="Trebuchet MS" w:hAnsi="Trebuchet MS"/>
          <w:b/>
          <w:sz w:val="22"/>
          <w:szCs w:val="22"/>
        </w:rPr>
        <w:t>174</w:t>
      </w:r>
      <w:r w:rsidR="00EE007E" w:rsidRPr="00754BA7">
        <w:rPr>
          <w:rFonts w:ascii="Trebuchet MS" w:hAnsi="Trebuchet MS"/>
          <w:b/>
          <w:sz w:val="22"/>
          <w:szCs w:val="22"/>
        </w:rPr>
        <w:t> </w:t>
      </w:r>
      <w:r w:rsidR="00D301F1" w:rsidRPr="00754BA7">
        <w:rPr>
          <w:rFonts w:ascii="Trebuchet MS" w:hAnsi="Trebuchet MS"/>
          <w:b/>
          <w:sz w:val="22"/>
          <w:szCs w:val="22"/>
        </w:rPr>
        <w:t>10</w:t>
      </w:r>
      <w:r w:rsidR="00EE007E" w:rsidRPr="00754BA7">
        <w:rPr>
          <w:rFonts w:ascii="Trebuchet MS" w:hAnsi="Trebuchet MS"/>
          <w:b/>
          <w:sz w:val="22"/>
          <w:szCs w:val="22"/>
        </w:rPr>
        <w:t>0</w:t>
      </w:r>
      <w:r w:rsidR="00EE007E" w:rsidRPr="00754BA7">
        <w:rPr>
          <w:rFonts w:ascii="Trebuchet MS" w:hAnsi="Trebuchet MS"/>
          <w:sz w:val="22"/>
          <w:szCs w:val="22"/>
        </w:rPr>
        <w:t xml:space="preserve"> </w:t>
      </w:r>
      <w:r w:rsidR="001B4C5C" w:rsidRPr="00754BA7">
        <w:rPr>
          <w:rFonts w:ascii="Trebuchet MS" w:hAnsi="Trebuchet MS"/>
          <w:sz w:val="22"/>
          <w:szCs w:val="22"/>
        </w:rPr>
        <w:t>Eur su PVM</w:t>
      </w:r>
      <w:r w:rsidR="005C1BEE" w:rsidRPr="00754BA7">
        <w:rPr>
          <w:rFonts w:ascii="Trebuchet MS" w:hAnsi="Trebuchet MS"/>
          <w:sz w:val="22"/>
          <w:szCs w:val="22"/>
        </w:rPr>
        <w:t>, iš jų</w:t>
      </w:r>
      <w:r w:rsidR="00FD4E7A" w:rsidRPr="00754BA7">
        <w:rPr>
          <w:rFonts w:ascii="Trebuchet MS" w:hAnsi="Trebuchet MS"/>
          <w:sz w:val="22"/>
          <w:szCs w:val="22"/>
        </w:rPr>
        <w:t>:</w:t>
      </w:r>
      <w:r w:rsidR="005C1BEE" w:rsidRPr="00754BA7">
        <w:rPr>
          <w:rFonts w:ascii="Trebuchet MS" w:hAnsi="Trebuchet MS"/>
          <w:sz w:val="22"/>
          <w:szCs w:val="22"/>
        </w:rPr>
        <w:t xml:space="preserve"> </w:t>
      </w:r>
      <w:r w:rsidR="00FB3DAA" w:rsidRPr="00754BA7">
        <w:rPr>
          <w:rFonts w:ascii="Trebuchet MS" w:hAnsi="Trebuchet MS"/>
          <w:sz w:val="22"/>
          <w:szCs w:val="22"/>
        </w:rPr>
        <w:t xml:space="preserve">už I </w:t>
      </w:r>
      <w:r w:rsidR="00470597" w:rsidRPr="00754BA7">
        <w:rPr>
          <w:rFonts w:ascii="Trebuchet MS" w:hAnsi="Trebuchet MS"/>
          <w:sz w:val="22"/>
          <w:szCs w:val="22"/>
        </w:rPr>
        <w:t xml:space="preserve">ir II </w:t>
      </w:r>
      <w:r w:rsidR="00FB3DAA" w:rsidRPr="00754BA7">
        <w:rPr>
          <w:rFonts w:ascii="Trebuchet MS" w:hAnsi="Trebuchet MS"/>
          <w:sz w:val="22"/>
          <w:szCs w:val="22"/>
        </w:rPr>
        <w:t>SUTARTIES dalyko dalį kaina</w:t>
      </w:r>
      <w:r w:rsidR="005C1BEE" w:rsidRPr="00754BA7">
        <w:rPr>
          <w:rFonts w:ascii="Trebuchet MS" w:hAnsi="Trebuchet MS"/>
          <w:sz w:val="22"/>
          <w:szCs w:val="22"/>
        </w:rPr>
        <w:t xml:space="preserve"> negali viršyti </w:t>
      </w:r>
      <w:r w:rsidR="00D301F1" w:rsidRPr="00754BA7">
        <w:rPr>
          <w:rFonts w:ascii="Trebuchet MS" w:hAnsi="Trebuchet MS"/>
          <w:sz w:val="22"/>
          <w:szCs w:val="22"/>
        </w:rPr>
        <w:t>16410</w:t>
      </w:r>
      <w:r w:rsidR="009471FC" w:rsidRPr="00754BA7">
        <w:rPr>
          <w:rFonts w:ascii="Trebuchet MS" w:hAnsi="Trebuchet MS"/>
          <w:sz w:val="22"/>
          <w:szCs w:val="22"/>
        </w:rPr>
        <w:t>0,00</w:t>
      </w:r>
      <w:r w:rsidR="005C1BEE" w:rsidRPr="00754BA7">
        <w:rPr>
          <w:rFonts w:ascii="Trebuchet MS" w:hAnsi="Trebuchet MS"/>
          <w:sz w:val="22"/>
          <w:szCs w:val="22"/>
        </w:rPr>
        <w:t xml:space="preserve"> EUR su PVM, </w:t>
      </w:r>
      <w:r w:rsidR="00FB3DAA" w:rsidRPr="00754BA7">
        <w:rPr>
          <w:rFonts w:ascii="Trebuchet MS" w:hAnsi="Trebuchet MS"/>
          <w:sz w:val="22"/>
          <w:szCs w:val="22"/>
        </w:rPr>
        <w:t>už II</w:t>
      </w:r>
      <w:r w:rsidR="0087767E" w:rsidRPr="00754BA7">
        <w:rPr>
          <w:rFonts w:ascii="Trebuchet MS" w:hAnsi="Trebuchet MS"/>
          <w:sz w:val="22"/>
          <w:szCs w:val="22"/>
        </w:rPr>
        <w:t>I</w:t>
      </w:r>
      <w:r w:rsidR="00FB3DAA" w:rsidRPr="00754BA7">
        <w:rPr>
          <w:rFonts w:ascii="Trebuchet MS" w:hAnsi="Trebuchet MS"/>
          <w:sz w:val="22"/>
          <w:szCs w:val="22"/>
        </w:rPr>
        <w:t xml:space="preserve"> SUTARTIES dalyko dalį</w:t>
      </w:r>
      <w:r w:rsidR="00FD4E7A" w:rsidRPr="00754BA7">
        <w:rPr>
          <w:rFonts w:ascii="Trebuchet MS" w:hAnsi="Trebuchet MS"/>
          <w:sz w:val="22"/>
          <w:szCs w:val="22"/>
        </w:rPr>
        <w:t xml:space="preserve"> kaina negali viršyti</w:t>
      </w:r>
      <w:r w:rsidR="00EE007E" w:rsidRPr="00754BA7">
        <w:rPr>
          <w:rFonts w:ascii="Trebuchet MS" w:hAnsi="Trebuchet MS"/>
          <w:sz w:val="22"/>
          <w:szCs w:val="22"/>
        </w:rPr>
        <w:t xml:space="preserve"> </w:t>
      </w:r>
      <w:r w:rsidR="00D301F1" w:rsidRPr="00754BA7">
        <w:rPr>
          <w:rFonts w:ascii="Trebuchet MS" w:hAnsi="Trebuchet MS"/>
          <w:sz w:val="22"/>
          <w:szCs w:val="22"/>
        </w:rPr>
        <w:t>10000</w:t>
      </w:r>
      <w:r w:rsidR="009471FC" w:rsidRPr="00754BA7">
        <w:rPr>
          <w:rFonts w:ascii="Trebuchet MS" w:hAnsi="Trebuchet MS"/>
          <w:sz w:val="22"/>
          <w:szCs w:val="22"/>
        </w:rPr>
        <w:t>,00</w:t>
      </w:r>
      <w:r w:rsidR="00FD4E7A" w:rsidRPr="00754BA7">
        <w:rPr>
          <w:rFonts w:ascii="Trebuchet MS" w:hAnsi="Trebuchet MS"/>
          <w:sz w:val="22"/>
          <w:szCs w:val="22"/>
        </w:rPr>
        <w:t xml:space="preserve"> EUR su PVM.</w:t>
      </w:r>
      <w:r w:rsidR="00717674" w:rsidRPr="00754BA7">
        <w:rPr>
          <w:rFonts w:ascii="Trebuchet MS" w:hAnsi="Trebuchet MS"/>
          <w:sz w:val="22"/>
          <w:szCs w:val="22"/>
        </w:rPr>
        <w:t xml:space="preserve"> </w:t>
      </w:r>
      <w:bookmarkEnd w:id="2"/>
    </w:p>
    <w:p w14:paraId="1BE7D0A1" w14:textId="7CA91972" w:rsidR="00717674" w:rsidRPr="00754BA7" w:rsidRDefault="00717674" w:rsidP="009411B8">
      <w:pPr>
        <w:pStyle w:val="0Punktai"/>
        <w:tabs>
          <w:tab w:val="num" w:pos="5111"/>
        </w:tabs>
        <w:ind w:left="540" w:firstLine="0"/>
        <w:rPr>
          <w:rFonts w:ascii="Trebuchet MS" w:hAnsi="Trebuchet MS"/>
          <w:sz w:val="22"/>
          <w:szCs w:val="22"/>
        </w:rPr>
      </w:pPr>
      <w:r w:rsidRPr="00754BA7">
        <w:rPr>
          <w:rFonts w:ascii="Trebuchet MS" w:hAnsi="Trebuchet MS"/>
          <w:sz w:val="22"/>
          <w:szCs w:val="22"/>
        </w:rPr>
        <w:t xml:space="preserve">PASLAUGOS ATLIKIMO </w:t>
      </w:r>
      <w:r w:rsidR="009A4C05" w:rsidRPr="00754BA7">
        <w:rPr>
          <w:rFonts w:ascii="Trebuchet MS" w:hAnsi="Trebuchet MS"/>
          <w:sz w:val="22"/>
          <w:szCs w:val="22"/>
        </w:rPr>
        <w:t>kainos</w:t>
      </w:r>
      <w:r w:rsidRPr="00754BA7">
        <w:rPr>
          <w:rFonts w:ascii="Trebuchet MS" w:hAnsi="Trebuchet MS"/>
          <w:sz w:val="22"/>
          <w:szCs w:val="22"/>
        </w:rPr>
        <w:t xml:space="preserve"> detalizavimas:</w:t>
      </w:r>
    </w:p>
    <w:p w14:paraId="6D7FDEB2" w14:textId="286C4A03" w:rsidR="0004104B" w:rsidRPr="00754BA7" w:rsidRDefault="0004104B" w:rsidP="0004104B">
      <w:pPr>
        <w:pStyle w:val="0Punktai"/>
        <w:rPr>
          <w:rFonts w:ascii="Trebuchet MS" w:hAnsi="Trebuchet MS"/>
          <w:sz w:val="22"/>
          <w:szCs w:val="22"/>
        </w:rPr>
      </w:pPr>
    </w:p>
    <w:p w14:paraId="7360F9FC" w14:textId="77777777" w:rsidR="002C0A6A" w:rsidRPr="00754BA7" w:rsidRDefault="002C0A6A" w:rsidP="002C0A6A">
      <w:pPr>
        <w:ind w:firstLine="567"/>
        <w:jc w:val="both"/>
        <w:rPr>
          <w:rFonts w:ascii="Trebuchet MS" w:hAnsi="Trebuchet MS"/>
          <w:color w:val="000000"/>
          <w:sz w:val="22"/>
          <w:szCs w:val="22"/>
        </w:rPr>
      </w:pPr>
      <w:r w:rsidRPr="00754BA7">
        <w:rPr>
          <w:rFonts w:ascii="Trebuchet MS" w:hAnsi="Trebuchet MS"/>
          <w:color w:val="000000"/>
          <w:sz w:val="22"/>
          <w:szCs w:val="22"/>
        </w:rPr>
        <w:t>1 lentelė</w:t>
      </w:r>
    </w:p>
    <w:p w14:paraId="6A633BBE" w14:textId="77777777" w:rsidR="002C0A6A" w:rsidRPr="00754BA7" w:rsidRDefault="002C0A6A" w:rsidP="002C0A6A">
      <w:pPr>
        <w:ind w:firstLine="567"/>
        <w:jc w:val="both"/>
        <w:rPr>
          <w:rFonts w:ascii="Trebuchet MS" w:hAnsi="Trebuchet MS"/>
          <w:color w:val="000000"/>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4552"/>
        <w:gridCol w:w="2126"/>
        <w:gridCol w:w="1984"/>
      </w:tblGrid>
      <w:tr w:rsidR="002C0A6A" w:rsidRPr="00754BA7" w14:paraId="7F3ED2C6" w14:textId="77777777" w:rsidTr="000F691A">
        <w:trPr>
          <w:trHeight w:val="375"/>
        </w:trPr>
        <w:tc>
          <w:tcPr>
            <w:tcW w:w="977" w:type="dxa"/>
            <w:shd w:val="clear" w:color="auto" w:fill="auto"/>
            <w:noWrap/>
            <w:vAlign w:val="center"/>
            <w:hideMark/>
          </w:tcPr>
          <w:p w14:paraId="7BF7EA52" w14:textId="77777777" w:rsidR="002C0A6A" w:rsidRPr="00754BA7" w:rsidRDefault="002C0A6A" w:rsidP="00EA6B27">
            <w:pPr>
              <w:ind w:left="34" w:hanging="34"/>
              <w:jc w:val="center"/>
              <w:rPr>
                <w:rFonts w:ascii="Trebuchet MS" w:hAnsi="Trebuchet MS"/>
                <w:b/>
                <w:sz w:val="22"/>
                <w:szCs w:val="22"/>
              </w:rPr>
            </w:pPr>
            <w:r w:rsidRPr="00754BA7">
              <w:rPr>
                <w:rFonts w:ascii="Trebuchet MS" w:hAnsi="Trebuchet MS"/>
                <w:sz w:val="22"/>
                <w:szCs w:val="22"/>
              </w:rPr>
              <w:br w:type="page"/>
            </w:r>
            <w:r w:rsidRPr="00754BA7">
              <w:rPr>
                <w:rFonts w:ascii="Trebuchet MS" w:hAnsi="Trebuchet MS"/>
                <w:b/>
                <w:sz w:val="22"/>
                <w:szCs w:val="22"/>
              </w:rPr>
              <w:t>Eil. Nr.</w:t>
            </w:r>
          </w:p>
        </w:tc>
        <w:tc>
          <w:tcPr>
            <w:tcW w:w="4552" w:type="dxa"/>
            <w:shd w:val="clear" w:color="auto" w:fill="auto"/>
            <w:noWrap/>
            <w:vAlign w:val="center"/>
            <w:hideMark/>
          </w:tcPr>
          <w:p w14:paraId="70E5471E" w14:textId="77777777" w:rsidR="002C0A6A" w:rsidRPr="00754BA7" w:rsidRDefault="002C0A6A" w:rsidP="00EA6B27">
            <w:pPr>
              <w:ind w:left="28"/>
              <w:jc w:val="both"/>
              <w:rPr>
                <w:rFonts w:ascii="Trebuchet MS" w:hAnsi="Trebuchet MS"/>
                <w:b/>
                <w:sz w:val="22"/>
                <w:szCs w:val="22"/>
              </w:rPr>
            </w:pPr>
            <w:r w:rsidRPr="00754BA7">
              <w:rPr>
                <w:rFonts w:ascii="Trebuchet MS" w:hAnsi="Trebuchet MS"/>
                <w:b/>
                <w:sz w:val="22"/>
                <w:szCs w:val="22"/>
              </w:rPr>
              <w:t>PASLAUGOS dalys</w:t>
            </w:r>
          </w:p>
        </w:tc>
        <w:tc>
          <w:tcPr>
            <w:tcW w:w="2126" w:type="dxa"/>
          </w:tcPr>
          <w:p w14:paraId="26E64981" w14:textId="77777777" w:rsidR="002C0A6A" w:rsidRPr="00754BA7" w:rsidRDefault="002C0A6A" w:rsidP="00EA6B27">
            <w:pPr>
              <w:autoSpaceDE w:val="0"/>
              <w:autoSpaceDN w:val="0"/>
              <w:adjustRightInd w:val="0"/>
              <w:jc w:val="both"/>
              <w:rPr>
                <w:rFonts w:ascii="Trebuchet MS" w:hAnsi="Trebuchet MS" w:cs="Trebuchet MS"/>
                <w:sz w:val="22"/>
                <w:szCs w:val="22"/>
                <w:lang w:eastAsia="lt-LT"/>
              </w:rPr>
            </w:pPr>
            <w:r w:rsidRPr="00754BA7">
              <w:rPr>
                <w:rFonts w:ascii="Trebuchet MS" w:hAnsi="Trebuchet MS" w:cs="Trebuchet MS"/>
                <w:sz w:val="22"/>
                <w:szCs w:val="22"/>
                <w:lang w:eastAsia="lt-LT"/>
              </w:rPr>
              <w:t>PASLAUGOS</w:t>
            </w:r>
          </w:p>
          <w:p w14:paraId="6B9E9A39" w14:textId="68CD7348" w:rsidR="007554B2" w:rsidRPr="00754BA7" w:rsidRDefault="002C0A6A" w:rsidP="007554B2">
            <w:pPr>
              <w:autoSpaceDE w:val="0"/>
              <w:autoSpaceDN w:val="0"/>
              <w:adjustRightInd w:val="0"/>
              <w:jc w:val="both"/>
              <w:rPr>
                <w:rFonts w:ascii="Trebuchet MS" w:hAnsi="Trebuchet MS" w:cs="Trebuchet MS"/>
                <w:b/>
                <w:sz w:val="22"/>
                <w:szCs w:val="22"/>
                <w:lang w:eastAsia="lt-LT"/>
              </w:rPr>
            </w:pPr>
            <w:r w:rsidRPr="00754BA7">
              <w:rPr>
                <w:rFonts w:ascii="Trebuchet MS" w:hAnsi="Trebuchet MS" w:cs="Trebuchet MS"/>
                <w:sz w:val="22"/>
                <w:szCs w:val="22"/>
                <w:lang w:eastAsia="lt-LT"/>
              </w:rPr>
              <w:t xml:space="preserve">kaina </w:t>
            </w:r>
          </w:p>
          <w:p w14:paraId="21E2E687" w14:textId="5F8CFD8E" w:rsidR="002C0A6A" w:rsidRPr="00754BA7" w:rsidRDefault="002C0A6A" w:rsidP="00EA6B27">
            <w:pPr>
              <w:autoSpaceDE w:val="0"/>
              <w:autoSpaceDN w:val="0"/>
              <w:adjustRightInd w:val="0"/>
              <w:jc w:val="both"/>
              <w:rPr>
                <w:rFonts w:ascii="Trebuchet MS" w:hAnsi="Trebuchet MS" w:cs="Trebuchet MS"/>
                <w:b/>
                <w:sz w:val="22"/>
                <w:szCs w:val="22"/>
                <w:lang w:eastAsia="lt-LT"/>
              </w:rPr>
            </w:pPr>
            <w:r w:rsidRPr="00754BA7">
              <w:rPr>
                <w:rFonts w:ascii="Trebuchet MS" w:hAnsi="Trebuchet MS" w:cs="Trebuchet MS"/>
                <w:b/>
                <w:sz w:val="22"/>
                <w:szCs w:val="22"/>
                <w:lang w:eastAsia="lt-LT"/>
              </w:rPr>
              <w:t>Eur be</w:t>
            </w:r>
          </w:p>
          <w:p w14:paraId="18B298EB" w14:textId="77777777" w:rsidR="002C0A6A" w:rsidRPr="00754BA7" w:rsidRDefault="002C0A6A" w:rsidP="00EA6B27">
            <w:pPr>
              <w:ind w:right="-213"/>
              <w:jc w:val="both"/>
              <w:rPr>
                <w:rFonts w:ascii="Trebuchet MS" w:hAnsi="Trebuchet MS"/>
                <w:b/>
                <w:sz w:val="22"/>
                <w:szCs w:val="22"/>
              </w:rPr>
            </w:pPr>
            <w:r w:rsidRPr="00754BA7">
              <w:rPr>
                <w:rFonts w:ascii="Trebuchet MS" w:hAnsi="Trebuchet MS" w:cs="Trebuchet MS"/>
                <w:b/>
                <w:sz w:val="22"/>
                <w:szCs w:val="22"/>
                <w:lang w:eastAsia="lt-LT"/>
              </w:rPr>
              <w:t>PVM</w:t>
            </w:r>
          </w:p>
        </w:tc>
        <w:tc>
          <w:tcPr>
            <w:tcW w:w="1984" w:type="dxa"/>
            <w:vAlign w:val="center"/>
          </w:tcPr>
          <w:p w14:paraId="16A13AFA" w14:textId="77777777" w:rsidR="002C0A6A" w:rsidRPr="00754BA7" w:rsidRDefault="002C0A6A" w:rsidP="00EA6B27">
            <w:pPr>
              <w:autoSpaceDE w:val="0"/>
              <w:autoSpaceDN w:val="0"/>
              <w:adjustRightInd w:val="0"/>
              <w:jc w:val="both"/>
              <w:rPr>
                <w:rFonts w:ascii="Trebuchet MS" w:hAnsi="Trebuchet MS" w:cs="Trebuchet MS"/>
                <w:sz w:val="22"/>
                <w:szCs w:val="22"/>
                <w:lang w:eastAsia="lt-LT"/>
              </w:rPr>
            </w:pPr>
            <w:r w:rsidRPr="00754BA7">
              <w:rPr>
                <w:rFonts w:ascii="Trebuchet MS" w:hAnsi="Trebuchet MS" w:cs="Trebuchet MS"/>
                <w:sz w:val="22"/>
                <w:szCs w:val="22"/>
                <w:lang w:eastAsia="lt-LT"/>
              </w:rPr>
              <w:t>PASLAUGOS</w:t>
            </w:r>
          </w:p>
          <w:p w14:paraId="426046DC" w14:textId="7AE5B169" w:rsidR="007554B2" w:rsidRPr="00754BA7" w:rsidRDefault="002C0A6A" w:rsidP="007554B2">
            <w:pPr>
              <w:autoSpaceDE w:val="0"/>
              <w:autoSpaceDN w:val="0"/>
              <w:adjustRightInd w:val="0"/>
              <w:jc w:val="both"/>
              <w:rPr>
                <w:rFonts w:ascii="Trebuchet MS" w:hAnsi="Trebuchet MS" w:cs="Trebuchet MS"/>
                <w:b/>
                <w:sz w:val="22"/>
                <w:szCs w:val="22"/>
                <w:lang w:eastAsia="lt-LT"/>
              </w:rPr>
            </w:pPr>
            <w:r w:rsidRPr="00754BA7">
              <w:rPr>
                <w:rFonts w:ascii="Trebuchet MS" w:hAnsi="Trebuchet MS" w:cs="Trebuchet MS"/>
                <w:sz w:val="22"/>
                <w:szCs w:val="22"/>
                <w:lang w:eastAsia="lt-LT"/>
              </w:rPr>
              <w:t xml:space="preserve">kaina </w:t>
            </w:r>
          </w:p>
          <w:p w14:paraId="35645321" w14:textId="2CCC86DF" w:rsidR="002C0A6A" w:rsidRPr="00754BA7" w:rsidRDefault="002C0A6A" w:rsidP="00EA6B27">
            <w:pPr>
              <w:autoSpaceDE w:val="0"/>
              <w:autoSpaceDN w:val="0"/>
              <w:adjustRightInd w:val="0"/>
              <w:jc w:val="both"/>
              <w:rPr>
                <w:rFonts w:ascii="Trebuchet MS" w:hAnsi="Trebuchet MS" w:cs="Trebuchet MS"/>
                <w:b/>
                <w:sz w:val="22"/>
                <w:szCs w:val="22"/>
                <w:lang w:eastAsia="lt-LT"/>
              </w:rPr>
            </w:pPr>
            <w:r w:rsidRPr="00754BA7">
              <w:rPr>
                <w:rFonts w:ascii="Trebuchet MS" w:hAnsi="Trebuchet MS" w:cs="Trebuchet MS"/>
                <w:b/>
                <w:sz w:val="22"/>
                <w:szCs w:val="22"/>
                <w:lang w:eastAsia="lt-LT"/>
              </w:rPr>
              <w:t>Eur su</w:t>
            </w:r>
          </w:p>
          <w:p w14:paraId="64D5F5AD" w14:textId="77777777" w:rsidR="002C0A6A" w:rsidRPr="00754BA7" w:rsidRDefault="002C0A6A" w:rsidP="00EA6B27">
            <w:pPr>
              <w:autoSpaceDE w:val="0"/>
              <w:autoSpaceDN w:val="0"/>
              <w:adjustRightInd w:val="0"/>
              <w:jc w:val="both"/>
              <w:rPr>
                <w:rFonts w:ascii="Trebuchet MS" w:hAnsi="Trebuchet MS"/>
                <w:b/>
                <w:sz w:val="22"/>
                <w:szCs w:val="22"/>
              </w:rPr>
            </w:pPr>
            <w:r w:rsidRPr="00754BA7">
              <w:rPr>
                <w:rFonts w:ascii="Trebuchet MS" w:hAnsi="Trebuchet MS" w:cs="Trebuchet MS"/>
                <w:b/>
                <w:sz w:val="22"/>
                <w:szCs w:val="22"/>
                <w:lang w:eastAsia="lt-LT"/>
              </w:rPr>
              <w:t>PVM</w:t>
            </w:r>
          </w:p>
        </w:tc>
      </w:tr>
      <w:tr w:rsidR="002C0A6A" w:rsidRPr="00754BA7" w14:paraId="4EE44E08" w14:textId="77777777" w:rsidTr="000F691A">
        <w:trPr>
          <w:trHeight w:val="561"/>
        </w:trPr>
        <w:tc>
          <w:tcPr>
            <w:tcW w:w="977" w:type="dxa"/>
            <w:shd w:val="clear" w:color="auto" w:fill="auto"/>
            <w:noWrap/>
          </w:tcPr>
          <w:p w14:paraId="2828E979" w14:textId="77777777" w:rsidR="002C0A6A" w:rsidRPr="00754BA7" w:rsidRDefault="002C0A6A" w:rsidP="00EA6B27">
            <w:pPr>
              <w:jc w:val="center"/>
              <w:rPr>
                <w:rFonts w:ascii="Trebuchet MS" w:hAnsi="Trebuchet MS"/>
                <w:sz w:val="22"/>
                <w:szCs w:val="22"/>
              </w:rPr>
            </w:pPr>
            <w:bookmarkStart w:id="3" w:name="_Hlk164324365"/>
            <w:bookmarkStart w:id="4" w:name="_Hlk146443033"/>
            <w:r w:rsidRPr="00754BA7">
              <w:rPr>
                <w:rFonts w:ascii="Trebuchet MS" w:hAnsi="Trebuchet MS"/>
                <w:sz w:val="22"/>
                <w:szCs w:val="22"/>
              </w:rPr>
              <w:t>1.</w:t>
            </w:r>
          </w:p>
        </w:tc>
        <w:tc>
          <w:tcPr>
            <w:tcW w:w="4552" w:type="dxa"/>
            <w:shd w:val="clear" w:color="auto" w:fill="auto"/>
          </w:tcPr>
          <w:p w14:paraId="44917E08" w14:textId="3508C29A" w:rsidR="002C0A6A" w:rsidRPr="00754BA7" w:rsidRDefault="002C0A6A" w:rsidP="00A91D8A">
            <w:pPr>
              <w:autoSpaceDE w:val="0"/>
              <w:autoSpaceDN w:val="0"/>
              <w:adjustRightInd w:val="0"/>
              <w:jc w:val="both"/>
              <w:rPr>
                <w:rFonts w:ascii="Trebuchet MS" w:hAnsi="Trebuchet MS"/>
                <w:sz w:val="22"/>
                <w:szCs w:val="22"/>
              </w:rPr>
            </w:pPr>
            <w:r w:rsidRPr="00754BA7">
              <w:rPr>
                <w:rFonts w:ascii="Trebuchet MS" w:hAnsi="Trebuchet MS"/>
                <w:sz w:val="22"/>
                <w:szCs w:val="22"/>
              </w:rPr>
              <w:t>MIIS kontaktų centro įrangos gamintojo Genesys palaikymas (angl.: „</w:t>
            </w:r>
            <w:proofErr w:type="spellStart"/>
            <w:r w:rsidRPr="00754BA7">
              <w:rPr>
                <w:rFonts w:ascii="Trebuchet MS" w:hAnsi="Trebuchet MS"/>
                <w:sz w:val="22"/>
                <w:szCs w:val="22"/>
              </w:rPr>
              <w:t>maintenance</w:t>
            </w:r>
            <w:proofErr w:type="spellEnd"/>
            <w:r w:rsidRPr="00754BA7">
              <w:rPr>
                <w:rFonts w:ascii="Trebuchet MS" w:hAnsi="Trebuchet MS"/>
                <w:sz w:val="22"/>
                <w:szCs w:val="22"/>
              </w:rPr>
              <w:t xml:space="preserve">“) Genesys </w:t>
            </w:r>
            <w:proofErr w:type="spellStart"/>
            <w:r w:rsidRPr="00754BA7">
              <w:rPr>
                <w:rFonts w:ascii="Trebuchet MS" w:hAnsi="Trebuchet MS"/>
                <w:sz w:val="22"/>
                <w:szCs w:val="22"/>
              </w:rPr>
              <w:t>Business</w:t>
            </w:r>
            <w:proofErr w:type="spellEnd"/>
            <w:r w:rsidRPr="00754BA7">
              <w:rPr>
                <w:rFonts w:ascii="Trebuchet MS" w:hAnsi="Trebuchet MS"/>
                <w:sz w:val="22"/>
                <w:szCs w:val="22"/>
              </w:rPr>
              <w:t xml:space="preserve"> Care per 12 mėn. laikotarpį</w:t>
            </w:r>
            <w:r w:rsidR="007554B2">
              <w:rPr>
                <w:rFonts w:ascii="Trebuchet MS" w:hAnsi="Trebuchet MS"/>
                <w:sz w:val="22"/>
                <w:szCs w:val="22"/>
              </w:rPr>
              <w:t xml:space="preserve"> (</w:t>
            </w:r>
            <w:r w:rsidR="007554B2" w:rsidRPr="00754BA7">
              <w:rPr>
                <w:rFonts w:ascii="Trebuchet MS" w:hAnsi="Trebuchet MS" w:cs="Trebuchet MS"/>
                <w:sz w:val="22"/>
                <w:szCs w:val="22"/>
                <w:lang w:eastAsia="lt-LT"/>
              </w:rPr>
              <w:t>12 mėn. laikotarpis skaičiuojamas nuo 2025 m. kovo</w:t>
            </w:r>
            <w:r w:rsidR="007554B2">
              <w:rPr>
                <w:rFonts w:ascii="Trebuchet MS" w:hAnsi="Trebuchet MS" w:cs="Trebuchet MS"/>
                <w:sz w:val="22"/>
                <w:szCs w:val="22"/>
                <w:lang w:eastAsia="lt-LT"/>
              </w:rPr>
              <w:t xml:space="preserve"> </w:t>
            </w:r>
            <w:r w:rsidR="007554B2" w:rsidRPr="00754BA7">
              <w:rPr>
                <w:rFonts w:ascii="Trebuchet MS" w:hAnsi="Trebuchet MS" w:cs="Trebuchet MS"/>
                <w:sz w:val="22"/>
                <w:szCs w:val="22"/>
                <w:lang w:eastAsia="lt-LT"/>
              </w:rPr>
              <w:t>mėn. 8 d. iki 2026 m. kovo 7 d.)</w:t>
            </w:r>
          </w:p>
          <w:p w14:paraId="1C9CBFCA" w14:textId="77777777" w:rsidR="002C0A6A" w:rsidRPr="00754BA7" w:rsidRDefault="002C0A6A" w:rsidP="00A91D8A">
            <w:pPr>
              <w:jc w:val="both"/>
              <w:rPr>
                <w:rFonts w:ascii="Trebuchet MS" w:hAnsi="Trebuchet MS"/>
                <w:color w:val="000000" w:themeColor="text1"/>
                <w:sz w:val="22"/>
                <w:szCs w:val="22"/>
                <w:lang w:eastAsia="en-GB"/>
              </w:rPr>
            </w:pPr>
            <w:r w:rsidRPr="00754BA7">
              <w:rPr>
                <w:rFonts w:ascii="Trebuchet MS" w:hAnsi="Trebuchet MS"/>
                <w:sz w:val="22"/>
                <w:szCs w:val="22"/>
              </w:rPr>
              <w:t>(I SUTARTIES dalyko dalis)</w:t>
            </w:r>
          </w:p>
        </w:tc>
        <w:tc>
          <w:tcPr>
            <w:tcW w:w="2126" w:type="dxa"/>
            <w:shd w:val="clear" w:color="auto" w:fill="auto"/>
          </w:tcPr>
          <w:p w14:paraId="44767BC7" w14:textId="77777777" w:rsidR="002C0A6A" w:rsidRPr="00754BA7" w:rsidRDefault="002C0A6A" w:rsidP="00EA6B27">
            <w:pPr>
              <w:rPr>
                <w:rFonts w:ascii="Trebuchet MS" w:hAnsi="Trebuchet MS"/>
                <w:b/>
                <w:sz w:val="22"/>
                <w:szCs w:val="22"/>
              </w:rPr>
            </w:pPr>
          </w:p>
        </w:tc>
        <w:tc>
          <w:tcPr>
            <w:tcW w:w="1984" w:type="dxa"/>
            <w:shd w:val="clear" w:color="auto" w:fill="auto"/>
          </w:tcPr>
          <w:p w14:paraId="10776181" w14:textId="77777777" w:rsidR="002C0A6A" w:rsidRPr="00754BA7" w:rsidRDefault="002C0A6A" w:rsidP="00EA6B27">
            <w:pPr>
              <w:rPr>
                <w:rFonts w:ascii="Trebuchet MS" w:hAnsi="Trebuchet MS"/>
                <w:sz w:val="22"/>
                <w:szCs w:val="22"/>
              </w:rPr>
            </w:pPr>
          </w:p>
        </w:tc>
      </w:tr>
      <w:tr w:rsidR="002C0A6A" w:rsidRPr="00754BA7" w14:paraId="10145BC6" w14:textId="77777777" w:rsidTr="000F691A">
        <w:trPr>
          <w:trHeight w:val="259"/>
        </w:trPr>
        <w:tc>
          <w:tcPr>
            <w:tcW w:w="977" w:type="dxa"/>
            <w:shd w:val="clear" w:color="auto" w:fill="auto"/>
            <w:noWrap/>
          </w:tcPr>
          <w:p w14:paraId="27925D47" w14:textId="77777777" w:rsidR="002C0A6A" w:rsidRPr="00754BA7" w:rsidRDefault="002C0A6A" w:rsidP="00EA6B27">
            <w:pPr>
              <w:jc w:val="center"/>
              <w:rPr>
                <w:rFonts w:ascii="Trebuchet MS" w:hAnsi="Trebuchet MS"/>
                <w:sz w:val="22"/>
                <w:szCs w:val="22"/>
              </w:rPr>
            </w:pPr>
            <w:r w:rsidRPr="00754BA7">
              <w:rPr>
                <w:rFonts w:ascii="Trebuchet MS" w:hAnsi="Trebuchet MS"/>
                <w:sz w:val="22"/>
                <w:szCs w:val="22"/>
                <w:lang w:val="en-US"/>
              </w:rPr>
              <w:t>2</w:t>
            </w:r>
            <w:r w:rsidRPr="00754BA7">
              <w:rPr>
                <w:rFonts w:ascii="Trebuchet MS" w:hAnsi="Trebuchet MS"/>
                <w:sz w:val="22"/>
                <w:szCs w:val="22"/>
              </w:rPr>
              <w:t>.</w:t>
            </w:r>
          </w:p>
        </w:tc>
        <w:tc>
          <w:tcPr>
            <w:tcW w:w="4552" w:type="dxa"/>
            <w:shd w:val="clear" w:color="auto" w:fill="auto"/>
          </w:tcPr>
          <w:p w14:paraId="35113480" w14:textId="1341DE43" w:rsidR="002C0A6A" w:rsidRPr="00754BA7" w:rsidRDefault="0039467F" w:rsidP="00A91D8A">
            <w:pPr>
              <w:jc w:val="both"/>
              <w:rPr>
                <w:rFonts w:ascii="Trebuchet MS" w:hAnsi="Trebuchet MS"/>
                <w:sz w:val="22"/>
                <w:szCs w:val="22"/>
              </w:rPr>
            </w:pPr>
            <w:r>
              <w:rPr>
                <w:rFonts w:ascii="Trebuchet MS" w:hAnsi="Trebuchet MS"/>
                <w:sz w:val="22"/>
                <w:szCs w:val="22"/>
              </w:rPr>
              <w:t>12 mėn. p</w:t>
            </w:r>
            <w:r w:rsidR="002C0A6A" w:rsidRPr="00754BA7">
              <w:rPr>
                <w:rFonts w:ascii="Trebuchet MS" w:hAnsi="Trebuchet MS"/>
                <w:sz w:val="22"/>
                <w:szCs w:val="22"/>
              </w:rPr>
              <w:t>riežiūros pa</w:t>
            </w:r>
            <w:bookmarkStart w:id="5" w:name="_GoBack"/>
            <w:bookmarkEnd w:id="5"/>
            <w:r w:rsidR="002C0A6A" w:rsidRPr="00754BA7">
              <w:rPr>
                <w:rFonts w:ascii="Trebuchet MS" w:hAnsi="Trebuchet MS"/>
                <w:sz w:val="22"/>
                <w:szCs w:val="22"/>
              </w:rPr>
              <w:t>slaugos ir atliktos paslaugos rezultato priežiūros paslaugos, susijusios su MIIS programinės įrangos Genesys modifikavimu ar/ir vystymo darbais su smulkiais, nereikalaujančiais esminių projektinių sprendimų pakeitimų atlikimu ir paslaugos rezultato priežiūra (II SUTARTIES dalyko dalis).</w:t>
            </w:r>
          </w:p>
        </w:tc>
        <w:tc>
          <w:tcPr>
            <w:tcW w:w="2126" w:type="dxa"/>
            <w:shd w:val="clear" w:color="auto" w:fill="auto"/>
          </w:tcPr>
          <w:p w14:paraId="7017E5D1" w14:textId="77777777" w:rsidR="002C0A6A" w:rsidRPr="00754BA7" w:rsidRDefault="002C0A6A" w:rsidP="00EA6B27">
            <w:pPr>
              <w:rPr>
                <w:rFonts w:ascii="Trebuchet MS" w:hAnsi="Trebuchet MS"/>
                <w:b/>
                <w:sz w:val="22"/>
                <w:szCs w:val="22"/>
              </w:rPr>
            </w:pPr>
          </w:p>
        </w:tc>
        <w:tc>
          <w:tcPr>
            <w:tcW w:w="1984" w:type="dxa"/>
            <w:shd w:val="clear" w:color="auto" w:fill="auto"/>
          </w:tcPr>
          <w:p w14:paraId="5FD88287" w14:textId="77777777" w:rsidR="002C0A6A" w:rsidRPr="00754BA7" w:rsidRDefault="002C0A6A" w:rsidP="00EA6B27">
            <w:pPr>
              <w:rPr>
                <w:rFonts w:ascii="Trebuchet MS" w:hAnsi="Trebuchet MS"/>
                <w:b/>
                <w:sz w:val="22"/>
                <w:szCs w:val="22"/>
              </w:rPr>
            </w:pPr>
          </w:p>
        </w:tc>
      </w:tr>
      <w:bookmarkEnd w:id="3"/>
      <w:bookmarkEnd w:id="4"/>
    </w:tbl>
    <w:p w14:paraId="5DF9368B" w14:textId="77777777" w:rsidR="002C0A6A" w:rsidRPr="00754BA7" w:rsidRDefault="002C0A6A" w:rsidP="002C0A6A">
      <w:pPr>
        <w:ind w:firstLine="567"/>
        <w:jc w:val="both"/>
        <w:rPr>
          <w:rFonts w:ascii="Trebuchet MS" w:hAnsi="Trebuchet MS"/>
          <w:color w:val="000000"/>
          <w:sz w:val="22"/>
          <w:szCs w:val="22"/>
        </w:rPr>
      </w:pPr>
    </w:p>
    <w:p w14:paraId="3CAE5208" w14:textId="77777777" w:rsidR="002C0A6A" w:rsidRPr="00754BA7" w:rsidRDefault="002C0A6A" w:rsidP="002C0A6A">
      <w:pPr>
        <w:ind w:firstLine="567"/>
        <w:jc w:val="both"/>
        <w:rPr>
          <w:rFonts w:ascii="Trebuchet MS" w:hAnsi="Trebuchet MS"/>
          <w:color w:val="000000"/>
          <w:sz w:val="22"/>
          <w:szCs w:val="22"/>
        </w:rPr>
      </w:pPr>
      <w:r w:rsidRPr="00754BA7">
        <w:rPr>
          <w:rFonts w:ascii="Trebuchet MS" w:hAnsi="Trebuchet MS"/>
          <w:color w:val="000000"/>
          <w:sz w:val="22"/>
          <w:szCs w:val="22"/>
        </w:rPr>
        <w:t>2 lentelė</w:t>
      </w:r>
    </w:p>
    <w:p w14:paraId="068DC717" w14:textId="77777777" w:rsidR="002C0A6A" w:rsidRPr="00754BA7" w:rsidRDefault="002C0A6A" w:rsidP="002C0A6A">
      <w:pPr>
        <w:ind w:firstLine="567"/>
        <w:jc w:val="both"/>
        <w:rPr>
          <w:rFonts w:ascii="Trebuchet MS" w:hAnsi="Trebuchet MS"/>
          <w:color w:val="000000"/>
          <w:sz w:val="22"/>
          <w:szCs w:val="22"/>
        </w:rPr>
      </w:pPr>
    </w:p>
    <w:tbl>
      <w:tblPr>
        <w:tblStyle w:val="Lentelstinklelis"/>
        <w:tblW w:w="10065" w:type="dxa"/>
        <w:tblInd w:w="-5" w:type="dxa"/>
        <w:tblLayout w:type="fixed"/>
        <w:tblLook w:val="04A0" w:firstRow="1" w:lastRow="0" w:firstColumn="1" w:lastColumn="0" w:noHBand="0" w:noVBand="1"/>
      </w:tblPr>
      <w:tblGrid>
        <w:gridCol w:w="2694"/>
        <w:gridCol w:w="1418"/>
        <w:gridCol w:w="1134"/>
        <w:gridCol w:w="1559"/>
        <w:gridCol w:w="1843"/>
        <w:gridCol w:w="1417"/>
      </w:tblGrid>
      <w:tr w:rsidR="002C0A6A" w:rsidRPr="00754BA7" w14:paraId="22E4A894" w14:textId="77777777" w:rsidTr="00EA6B27">
        <w:tc>
          <w:tcPr>
            <w:tcW w:w="2694" w:type="dxa"/>
          </w:tcPr>
          <w:p w14:paraId="081B6A17" w14:textId="77777777" w:rsidR="002C0A6A" w:rsidRPr="00754BA7" w:rsidRDefault="002C0A6A" w:rsidP="00EA6B27">
            <w:pPr>
              <w:shd w:val="clear" w:color="auto" w:fill="FFFFFF"/>
              <w:tabs>
                <w:tab w:val="center" w:pos="4153"/>
                <w:tab w:val="right" w:pos="8306"/>
              </w:tabs>
              <w:autoSpaceDE w:val="0"/>
              <w:autoSpaceDN w:val="0"/>
              <w:adjustRightInd w:val="0"/>
              <w:jc w:val="center"/>
              <w:rPr>
                <w:rFonts w:ascii="Trebuchet MS" w:hAnsi="Trebuchet MS"/>
                <w:b/>
                <w:color w:val="000000" w:themeColor="text1"/>
                <w:sz w:val="22"/>
                <w:szCs w:val="22"/>
                <w:lang w:val="en-GB"/>
              </w:rPr>
            </w:pPr>
            <w:r w:rsidRPr="00754BA7">
              <w:rPr>
                <w:rFonts w:ascii="Trebuchet MS" w:hAnsi="Trebuchet MS"/>
                <w:b/>
                <w:color w:val="000000" w:themeColor="text1"/>
                <w:sz w:val="22"/>
                <w:szCs w:val="22"/>
                <w:lang w:val="en-GB"/>
              </w:rPr>
              <w:t xml:space="preserve">PASLAUGOS </w:t>
            </w:r>
            <w:r w:rsidRPr="00754BA7">
              <w:rPr>
                <w:rFonts w:ascii="Trebuchet MS" w:hAnsi="Trebuchet MS"/>
                <w:b/>
                <w:color w:val="000000" w:themeColor="text1"/>
                <w:sz w:val="22"/>
                <w:szCs w:val="22"/>
              </w:rPr>
              <w:t>dalis</w:t>
            </w:r>
          </w:p>
        </w:tc>
        <w:tc>
          <w:tcPr>
            <w:tcW w:w="1418" w:type="dxa"/>
          </w:tcPr>
          <w:p w14:paraId="1EC1B8B1" w14:textId="77777777" w:rsidR="002C0A6A" w:rsidRPr="00754BA7" w:rsidRDefault="002C0A6A" w:rsidP="00EA6B27">
            <w:pPr>
              <w:shd w:val="clear" w:color="auto" w:fill="FFFFFF"/>
              <w:autoSpaceDE w:val="0"/>
              <w:autoSpaceDN w:val="0"/>
              <w:adjustRightInd w:val="0"/>
              <w:jc w:val="center"/>
              <w:rPr>
                <w:rFonts w:ascii="Trebuchet MS" w:hAnsi="Trebuchet MS"/>
                <w:color w:val="000000" w:themeColor="text1"/>
                <w:sz w:val="22"/>
                <w:szCs w:val="22"/>
              </w:rPr>
            </w:pPr>
            <w:r w:rsidRPr="00754BA7">
              <w:rPr>
                <w:rFonts w:ascii="Trebuchet MS" w:hAnsi="Trebuchet MS"/>
                <w:color w:val="000000" w:themeColor="text1"/>
                <w:sz w:val="22"/>
                <w:szCs w:val="22"/>
              </w:rPr>
              <w:t>Orientacinis kiekis</w:t>
            </w:r>
          </w:p>
          <w:p w14:paraId="08D72AF5" w14:textId="51826C8A" w:rsidR="002C0A6A" w:rsidRPr="00754BA7" w:rsidRDefault="002C0A6A" w:rsidP="00EA6B27">
            <w:pPr>
              <w:shd w:val="clear" w:color="auto" w:fill="FFFFFF"/>
              <w:autoSpaceDE w:val="0"/>
              <w:autoSpaceDN w:val="0"/>
              <w:adjustRightInd w:val="0"/>
              <w:jc w:val="center"/>
              <w:rPr>
                <w:rFonts w:ascii="Trebuchet MS" w:hAnsi="Trebuchet MS"/>
                <w:color w:val="000000" w:themeColor="text1"/>
                <w:sz w:val="22"/>
                <w:szCs w:val="22"/>
                <w:vertAlign w:val="superscript"/>
              </w:rPr>
            </w:pPr>
            <w:r w:rsidRPr="00754BA7">
              <w:rPr>
                <w:rFonts w:ascii="Trebuchet MS" w:hAnsi="Trebuchet MS"/>
                <w:color w:val="000000" w:themeColor="text1"/>
                <w:sz w:val="22"/>
                <w:szCs w:val="22"/>
              </w:rPr>
              <w:t>(A</w:t>
            </w:r>
            <w:r w:rsidR="001048CA" w:rsidRPr="00754BA7">
              <w:rPr>
                <w:rFonts w:ascii="Trebuchet MS" w:hAnsi="Trebuchet MS"/>
                <w:color w:val="000000" w:themeColor="text1"/>
                <w:sz w:val="22"/>
                <w:szCs w:val="22"/>
              </w:rPr>
              <w:t>) *</w:t>
            </w:r>
          </w:p>
        </w:tc>
        <w:tc>
          <w:tcPr>
            <w:tcW w:w="1134" w:type="dxa"/>
          </w:tcPr>
          <w:p w14:paraId="4197A583" w14:textId="77777777" w:rsidR="002C0A6A" w:rsidRPr="00754BA7" w:rsidRDefault="002C0A6A" w:rsidP="00EA6B27">
            <w:pPr>
              <w:shd w:val="clear" w:color="auto" w:fill="FFFFFF"/>
              <w:autoSpaceDE w:val="0"/>
              <w:autoSpaceDN w:val="0"/>
              <w:adjustRightInd w:val="0"/>
              <w:jc w:val="center"/>
              <w:rPr>
                <w:rFonts w:ascii="Trebuchet MS" w:hAnsi="Trebuchet MS"/>
                <w:color w:val="000000" w:themeColor="text1"/>
                <w:sz w:val="22"/>
                <w:szCs w:val="22"/>
              </w:rPr>
            </w:pPr>
            <w:r w:rsidRPr="00754BA7">
              <w:rPr>
                <w:rFonts w:ascii="Trebuchet MS" w:hAnsi="Trebuchet MS"/>
                <w:color w:val="000000" w:themeColor="text1"/>
                <w:sz w:val="22"/>
                <w:szCs w:val="22"/>
              </w:rPr>
              <w:t>Mato vienetas</w:t>
            </w:r>
          </w:p>
        </w:tc>
        <w:tc>
          <w:tcPr>
            <w:tcW w:w="1559" w:type="dxa"/>
          </w:tcPr>
          <w:p w14:paraId="71B56861" w14:textId="77777777" w:rsidR="002C0A6A" w:rsidRPr="00754BA7" w:rsidRDefault="002C0A6A" w:rsidP="00EA6B27">
            <w:pPr>
              <w:shd w:val="clear" w:color="auto" w:fill="FFFFFF"/>
              <w:autoSpaceDE w:val="0"/>
              <w:autoSpaceDN w:val="0"/>
              <w:adjustRightInd w:val="0"/>
              <w:jc w:val="center"/>
              <w:rPr>
                <w:rFonts w:ascii="Trebuchet MS" w:hAnsi="Trebuchet MS"/>
                <w:color w:val="000000" w:themeColor="text1"/>
                <w:sz w:val="22"/>
                <w:szCs w:val="22"/>
              </w:rPr>
            </w:pPr>
            <w:r w:rsidRPr="00754BA7">
              <w:rPr>
                <w:rFonts w:ascii="Trebuchet MS" w:hAnsi="Trebuchet MS"/>
                <w:color w:val="000000" w:themeColor="text1"/>
                <w:sz w:val="22"/>
                <w:szCs w:val="22"/>
              </w:rPr>
              <w:t>Valandos įkainis Eur be PVM</w:t>
            </w:r>
          </w:p>
        </w:tc>
        <w:tc>
          <w:tcPr>
            <w:tcW w:w="1843" w:type="dxa"/>
          </w:tcPr>
          <w:p w14:paraId="5772509E" w14:textId="77777777" w:rsidR="002C0A6A" w:rsidRPr="00754BA7" w:rsidRDefault="002C0A6A" w:rsidP="00EA6B27">
            <w:pPr>
              <w:shd w:val="clear" w:color="auto" w:fill="FFFFFF"/>
              <w:autoSpaceDE w:val="0"/>
              <w:autoSpaceDN w:val="0"/>
              <w:adjustRightInd w:val="0"/>
              <w:jc w:val="center"/>
              <w:rPr>
                <w:rFonts w:ascii="Trebuchet MS" w:hAnsi="Trebuchet MS"/>
                <w:color w:val="000000" w:themeColor="text1"/>
                <w:sz w:val="22"/>
                <w:szCs w:val="22"/>
              </w:rPr>
            </w:pPr>
            <w:r w:rsidRPr="00754BA7">
              <w:rPr>
                <w:rFonts w:ascii="Trebuchet MS" w:hAnsi="Trebuchet MS"/>
                <w:color w:val="000000" w:themeColor="text1"/>
                <w:sz w:val="22"/>
                <w:szCs w:val="22"/>
              </w:rPr>
              <w:t>Valandos įkainis Eur su PVM</w:t>
            </w:r>
          </w:p>
          <w:p w14:paraId="578B8F25" w14:textId="77777777" w:rsidR="002C0A6A" w:rsidRPr="00754BA7" w:rsidRDefault="002C0A6A" w:rsidP="00EA6B27">
            <w:pPr>
              <w:shd w:val="clear" w:color="auto" w:fill="FFFFFF"/>
              <w:autoSpaceDE w:val="0"/>
              <w:autoSpaceDN w:val="0"/>
              <w:adjustRightInd w:val="0"/>
              <w:jc w:val="center"/>
              <w:rPr>
                <w:rFonts w:ascii="Trebuchet MS" w:hAnsi="Trebuchet MS"/>
                <w:color w:val="000000" w:themeColor="text1"/>
                <w:sz w:val="22"/>
                <w:szCs w:val="22"/>
              </w:rPr>
            </w:pPr>
            <w:r w:rsidRPr="00754BA7">
              <w:rPr>
                <w:rFonts w:ascii="Trebuchet MS" w:hAnsi="Trebuchet MS"/>
                <w:color w:val="000000" w:themeColor="text1"/>
                <w:sz w:val="22"/>
                <w:szCs w:val="22"/>
              </w:rPr>
              <w:t>(B)</w:t>
            </w:r>
          </w:p>
        </w:tc>
        <w:tc>
          <w:tcPr>
            <w:tcW w:w="1417" w:type="dxa"/>
          </w:tcPr>
          <w:p w14:paraId="1FFF5ECD" w14:textId="77777777" w:rsidR="002C0A6A" w:rsidRPr="00754BA7" w:rsidRDefault="002C0A6A" w:rsidP="00EA6B27">
            <w:pPr>
              <w:shd w:val="clear" w:color="auto" w:fill="FFFFFF"/>
              <w:autoSpaceDE w:val="0"/>
              <w:autoSpaceDN w:val="0"/>
              <w:adjustRightInd w:val="0"/>
              <w:jc w:val="center"/>
              <w:rPr>
                <w:rFonts w:ascii="Trebuchet MS" w:hAnsi="Trebuchet MS"/>
                <w:color w:val="000000" w:themeColor="text1"/>
                <w:sz w:val="22"/>
                <w:szCs w:val="22"/>
              </w:rPr>
            </w:pPr>
            <w:r w:rsidRPr="00754BA7">
              <w:rPr>
                <w:rFonts w:ascii="Trebuchet MS" w:hAnsi="Trebuchet MS"/>
                <w:color w:val="000000" w:themeColor="text1"/>
                <w:sz w:val="22"/>
                <w:szCs w:val="22"/>
              </w:rPr>
              <w:t>Suma Eur su PVM (C</w:t>
            </w:r>
            <w:r w:rsidRPr="00754BA7">
              <w:rPr>
                <w:rFonts w:ascii="Trebuchet MS" w:hAnsi="Trebuchet MS"/>
                <w:color w:val="000000" w:themeColor="text1"/>
                <w:sz w:val="22"/>
                <w:szCs w:val="22"/>
                <w:lang w:val="en-US"/>
              </w:rPr>
              <w:t>=A*</w:t>
            </w:r>
            <w:r w:rsidRPr="00754BA7">
              <w:rPr>
                <w:rFonts w:ascii="Trebuchet MS" w:hAnsi="Trebuchet MS"/>
                <w:color w:val="000000" w:themeColor="text1"/>
                <w:sz w:val="22"/>
                <w:szCs w:val="22"/>
              </w:rPr>
              <w:t>B)</w:t>
            </w:r>
          </w:p>
        </w:tc>
      </w:tr>
      <w:tr w:rsidR="002C0A6A" w:rsidRPr="00754BA7" w14:paraId="2301AD58" w14:textId="77777777" w:rsidTr="00EA6B27">
        <w:tc>
          <w:tcPr>
            <w:tcW w:w="2694" w:type="dxa"/>
          </w:tcPr>
          <w:p w14:paraId="392401E5" w14:textId="77777777" w:rsidR="002C0A6A" w:rsidRPr="00754BA7" w:rsidRDefault="002C0A6A" w:rsidP="00EA6B27">
            <w:pPr>
              <w:pStyle w:val="Pagrindinistekstas3"/>
              <w:spacing w:after="0"/>
              <w:ind w:firstLine="0"/>
              <w:rPr>
                <w:rFonts w:ascii="Trebuchet MS" w:hAnsi="Trebuchet MS"/>
                <w:sz w:val="22"/>
                <w:szCs w:val="22"/>
              </w:rPr>
            </w:pPr>
            <w:r w:rsidRPr="00754BA7">
              <w:rPr>
                <w:rFonts w:ascii="Trebuchet MS" w:hAnsi="Trebuchet MS"/>
                <w:sz w:val="22"/>
                <w:szCs w:val="22"/>
              </w:rPr>
              <w:lastRenderedPageBreak/>
              <w:t>Iki 200 val.* nenumatytų priežiūroje papildomų paslaugų, susijusių su MIIS programinės įrangos Genesys modifikavimu ar/ir vystymo darbais su smulkiais, nereikalaujančiais esminių projektinių sprendimų pakeitimų atlikimu, ir paslaugos rezultato priežiūra (per SUTARTIES galiojimo laikotarpį)</w:t>
            </w:r>
          </w:p>
          <w:p w14:paraId="356976A6" w14:textId="77777777" w:rsidR="002C0A6A" w:rsidRPr="00754BA7" w:rsidRDefault="002C0A6A" w:rsidP="00EA6B27">
            <w:pPr>
              <w:shd w:val="clear" w:color="auto" w:fill="FFFFFF"/>
              <w:autoSpaceDE w:val="0"/>
              <w:autoSpaceDN w:val="0"/>
              <w:adjustRightInd w:val="0"/>
              <w:rPr>
                <w:rFonts w:ascii="Trebuchet MS" w:hAnsi="Trebuchet MS"/>
                <w:b/>
                <w:color w:val="000000" w:themeColor="text1"/>
                <w:sz w:val="22"/>
                <w:szCs w:val="22"/>
                <w:lang w:val="en-US"/>
              </w:rPr>
            </w:pPr>
            <w:r w:rsidRPr="00754BA7">
              <w:rPr>
                <w:rFonts w:ascii="Trebuchet MS" w:hAnsi="Trebuchet MS"/>
                <w:sz w:val="22"/>
                <w:szCs w:val="22"/>
              </w:rPr>
              <w:t>(III SUTARTIES dalyko dalis).</w:t>
            </w:r>
          </w:p>
        </w:tc>
        <w:tc>
          <w:tcPr>
            <w:tcW w:w="1418" w:type="dxa"/>
            <w:vAlign w:val="center"/>
          </w:tcPr>
          <w:p w14:paraId="29F98A95" w14:textId="6195BB33" w:rsidR="002C0A6A" w:rsidRPr="00754BA7" w:rsidRDefault="002C0A6A" w:rsidP="00EA6B27">
            <w:pPr>
              <w:shd w:val="clear" w:color="auto" w:fill="FFFFFF"/>
              <w:autoSpaceDE w:val="0"/>
              <w:autoSpaceDN w:val="0"/>
              <w:adjustRightInd w:val="0"/>
              <w:jc w:val="center"/>
              <w:rPr>
                <w:rFonts w:ascii="Trebuchet MS" w:hAnsi="Trebuchet MS"/>
                <w:color w:val="000000" w:themeColor="text1"/>
                <w:sz w:val="22"/>
                <w:szCs w:val="22"/>
                <w:lang w:val="en-US"/>
              </w:rPr>
            </w:pPr>
            <w:proofErr w:type="spellStart"/>
            <w:r w:rsidRPr="00754BA7">
              <w:rPr>
                <w:rFonts w:ascii="Trebuchet MS" w:hAnsi="Trebuchet MS"/>
                <w:color w:val="000000" w:themeColor="text1"/>
                <w:sz w:val="22"/>
                <w:szCs w:val="22"/>
                <w:lang w:val="en-US"/>
              </w:rPr>
              <w:t>Iki</w:t>
            </w:r>
            <w:proofErr w:type="spellEnd"/>
            <w:r w:rsidRPr="00754BA7">
              <w:rPr>
                <w:rFonts w:ascii="Trebuchet MS" w:hAnsi="Trebuchet MS"/>
                <w:color w:val="000000" w:themeColor="text1"/>
                <w:sz w:val="22"/>
                <w:szCs w:val="22"/>
                <w:lang w:val="en-US"/>
              </w:rPr>
              <w:t xml:space="preserve"> 200</w:t>
            </w:r>
          </w:p>
        </w:tc>
        <w:tc>
          <w:tcPr>
            <w:tcW w:w="1134" w:type="dxa"/>
            <w:vAlign w:val="center"/>
          </w:tcPr>
          <w:p w14:paraId="65464C85" w14:textId="77777777" w:rsidR="002C0A6A" w:rsidRPr="00754BA7" w:rsidRDefault="002C0A6A" w:rsidP="00EA6B27">
            <w:pPr>
              <w:shd w:val="clear" w:color="auto" w:fill="FFFFFF"/>
              <w:autoSpaceDE w:val="0"/>
              <w:autoSpaceDN w:val="0"/>
              <w:adjustRightInd w:val="0"/>
              <w:jc w:val="center"/>
              <w:rPr>
                <w:rFonts w:ascii="Trebuchet MS" w:hAnsi="Trebuchet MS"/>
                <w:color w:val="000000" w:themeColor="text1"/>
                <w:sz w:val="22"/>
                <w:szCs w:val="22"/>
              </w:rPr>
            </w:pPr>
            <w:r w:rsidRPr="00754BA7">
              <w:rPr>
                <w:rFonts w:ascii="Trebuchet MS" w:hAnsi="Trebuchet MS"/>
                <w:color w:val="000000" w:themeColor="text1"/>
                <w:sz w:val="22"/>
                <w:szCs w:val="22"/>
              </w:rPr>
              <w:t>Val.</w:t>
            </w:r>
          </w:p>
        </w:tc>
        <w:tc>
          <w:tcPr>
            <w:tcW w:w="1559" w:type="dxa"/>
            <w:vAlign w:val="center"/>
          </w:tcPr>
          <w:p w14:paraId="54F274B7" w14:textId="77777777" w:rsidR="002C0A6A" w:rsidRPr="00754BA7" w:rsidRDefault="002C0A6A" w:rsidP="00EA6B27">
            <w:pPr>
              <w:shd w:val="clear" w:color="auto" w:fill="FFFFFF"/>
              <w:autoSpaceDE w:val="0"/>
              <w:autoSpaceDN w:val="0"/>
              <w:adjustRightInd w:val="0"/>
              <w:jc w:val="center"/>
              <w:rPr>
                <w:rFonts w:ascii="Trebuchet MS" w:hAnsi="Trebuchet MS"/>
                <w:color w:val="000000" w:themeColor="text1"/>
                <w:sz w:val="22"/>
                <w:szCs w:val="22"/>
              </w:rPr>
            </w:pPr>
          </w:p>
        </w:tc>
        <w:tc>
          <w:tcPr>
            <w:tcW w:w="1843" w:type="dxa"/>
            <w:vAlign w:val="center"/>
          </w:tcPr>
          <w:p w14:paraId="7474679F" w14:textId="77777777" w:rsidR="002C0A6A" w:rsidRPr="00754BA7" w:rsidRDefault="002C0A6A" w:rsidP="00EA6B27">
            <w:pPr>
              <w:shd w:val="clear" w:color="auto" w:fill="FFFFFF"/>
              <w:autoSpaceDE w:val="0"/>
              <w:autoSpaceDN w:val="0"/>
              <w:adjustRightInd w:val="0"/>
              <w:jc w:val="center"/>
              <w:rPr>
                <w:rFonts w:ascii="Trebuchet MS" w:hAnsi="Trebuchet MS"/>
                <w:color w:val="000000" w:themeColor="text1"/>
                <w:sz w:val="22"/>
                <w:szCs w:val="22"/>
              </w:rPr>
            </w:pPr>
          </w:p>
        </w:tc>
        <w:tc>
          <w:tcPr>
            <w:tcW w:w="1417" w:type="dxa"/>
            <w:vAlign w:val="center"/>
          </w:tcPr>
          <w:p w14:paraId="30B8221E" w14:textId="77777777" w:rsidR="002C0A6A" w:rsidRPr="00754BA7" w:rsidRDefault="002C0A6A" w:rsidP="00EA6B27">
            <w:pPr>
              <w:shd w:val="clear" w:color="auto" w:fill="FFFFFF"/>
              <w:autoSpaceDE w:val="0"/>
              <w:autoSpaceDN w:val="0"/>
              <w:adjustRightInd w:val="0"/>
              <w:jc w:val="center"/>
              <w:rPr>
                <w:rFonts w:ascii="Trebuchet MS" w:hAnsi="Trebuchet MS"/>
                <w:color w:val="000000" w:themeColor="text1"/>
                <w:sz w:val="22"/>
                <w:szCs w:val="22"/>
              </w:rPr>
            </w:pPr>
          </w:p>
        </w:tc>
      </w:tr>
    </w:tbl>
    <w:p w14:paraId="1263D7A6" w14:textId="77777777" w:rsidR="002C0A6A" w:rsidRPr="00754BA7" w:rsidRDefault="002C0A6A" w:rsidP="002C0A6A">
      <w:pPr>
        <w:ind w:firstLine="567"/>
        <w:jc w:val="both"/>
        <w:rPr>
          <w:rFonts w:ascii="Trebuchet MS" w:hAnsi="Trebuchet MS"/>
          <w:color w:val="000000"/>
          <w:sz w:val="22"/>
          <w:szCs w:val="22"/>
        </w:rPr>
      </w:pPr>
    </w:p>
    <w:p w14:paraId="1B54A425" w14:textId="77777777" w:rsidR="002C0A6A" w:rsidRPr="00754BA7" w:rsidRDefault="002C0A6A" w:rsidP="002C0A6A">
      <w:pPr>
        <w:pStyle w:val="0Punktai"/>
        <w:tabs>
          <w:tab w:val="left" w:pos="993"/>
        </w:tabs>
        <w:rPr>
          <w:rFonts w:ascii="Trebuchet MS" w:hAnsi="Trebuchet MS"/>
          <w:sz w:val="22"/>
          <w:szCs w:val="22"/>
        </w:rPr>
      </w:pPr>
      <w:r w:rsidRPr="00754BA7">
        <w:rPr>
          <w:rFonts w:ascii="Trebuchet MS" w:hAnsi="Trebuchet MS"/>
          <w:sz w:val="22"/>
          <w:szCs w:val="22"/>
        </w:rPr>
        <w:t>*Nurodytas numatomas preliminarus PASLAUGOS kiekis yra tik orientacinis ir negali būti pagrindas reikalauti iš UŽSAKOVO pirkti visą numatomą preliminarų PASLAUGOS kiekį. PASLAUGOS pirkimas priklauso tiktai nuo UŽSAKOVO poreikio ir valios, todėl SUTARTIMI UŽSAKOVAS neįsipareigoja pirkti viso SUTARTYJE nurodyto, UŽSAKOVO planuojamo pirkti PASLAUGOS kiekio.</w:t>
      </w:r>
    </w:p>
    <w:p w14:paraId="5F25A698" w14:textId="77777777" w:rsidR="009A4C05" w:rsidRPr="00754BA7" w:rsidRDefault="009A4C05" w:rsidP="00DC3A7E">
      <w:pPr>
        <w:pStyle w:val="0Punktai"/>
        <w:tabs>
          <w:tab w:val="left" w:pos="993"/>
        </w:tabs>
        <w:rPr>
          <w:rFonts w:ascii="Trebuchet MS" w:hAnsi="Trebuchet MS"/>
          <w:sz w:val="22"/>
          <w:szCs w:val="22"/>
        </w:rPr>
      </w:pPr>
    </w:p>
    <w:p w14:paraId="0DE58457" w14:textId="746D6AC8" w:rsidR="005C2E76" w:rsidRPr="00754BA7" w:rsidRDefault="000B7211" w:rsidP="00DC3A7E">
      <w:pPr>
        <w:pStyle w:val="0Punktai"/>
        <w:numPr>
          <w:ilvl w:val="1"/>
          <w:numId w:val="5"/>
        </w:numPr>
        <w:tabs>
          <w:tab w:val="left" w:pos="993"/>
          <w:tab w:val="num" w:pos="1080"/>
        </w:tabs>
        <w:ind w:left="0" w:firstLine="567"/>
        <w:rPr>
          <w:rFonts w:ascii="Trebuchet MS" w:hAnsi="Trebuchet MS"/>
          <w:sz w:val="22"/>
          <w:szCs w:val="22"/>
        </w:rPr>
      </w:pPr>
      <w:r w:rsidRPr="00754BA7">
        <w:rPr>
          <w:rFonts w:ascii="Trebuchet MS" w:hAnsi="Trebuchet MS"/>
          <w:sz w:val="22"/>
          <w:szCs w:val="22"/>
        </w:rPr>
        <w:t xml:space="preserve">Į </w:t>
      </w:r>
      <w:r w:rsidR="00ED7A1F" w:rsidRPr="00754BA7">
        <w:rPr>
          <w:rFonts w:ascii="Trebuchet MS" w:hAnsi="Trebuchet MS"/>
          <w:sz w:val="22"/>
          <w:szCs w:val="22"/>
        </w:rPr>
        <w:t xml:space="preserve">PASLAUGOS </w:t>
      </w:r>
      <w:r w:rsidR="00726794" w:rsidRPr="00754BA7">
        <w:rPr>
          <w:rFonts w:ascii="Trebuchet MS" w:hAnsi="Trebuchet MS"/>
          <w:sz w:val="22"/>
          <w:szCs w:val="22"/>
        </w:rPr>
        <w:t xml:space="preserve">įkainius </w:t>
      </w:r>
      <w:r w:rsidRPr="00754BA7">
        <w:rPr>
          <w:rFonts w:ascii="Trebuchet MS" w:hAnsi="Trebuchet MS"/>
          <w:sz w:val="22"/>
          <w:szCs w:val="22"/>
        </w:rPr>
        <w:t>įtraukti visi susiję su TIEKĖJO įsipareigojimų pagal SUTARTĮ vykdymu TIEKĖJO mokami mokesčiai</w:t>
      </w:r>
      <w:r w:rsidR="00F00FFB" w:rsidRPr="00754BA7">
        <w:rPr>
          <w:rFonts w:ascii="Trebuchet MS" w:hAnsi="Trebuchet MS"/>
          <w:sz w:val="22"/>
          <w:szCs w:val="22"/>
        </w:rPr>
        <w:t xml:space="preserve"> (tame tarpe PVM)</w:t>
      </w:r>
      <w:r w:rsidRPr="00754BA7">
        <w:rPr>
          <w:rFonts w:ascii="Trebuchet MS" w:hAnsi="Trebuchet MS"/>
          <w:sz w:val="22"/>
          <w:szCs w:val="22"/>
        </w:rPr>
        <w:t>, pridėtinės išlaidos</w:t>
      </w:r>
      <w:r w:rsidR="00B81D42" w:rsidRPr="00754BA7">
        <w:rPr>
          <w:rFonts w:ascii="Trebuchet MS" w:hAnsi="Trebuchet MS"/>
          <w:sz w:val="22"/>
          <w:szCs w:val="22"/>
        </w:rPr>
        <w:t xml:space="preserve">, išlaidos susijusios su </w:t>
      </w:r>
      <w:r w:rsidR="00B154DA" w:rsidRPr="00754BA7">
        <w:rPr>
          <w:rFonts w:ascii="Trebuchet MS" w:hAnsi="Trebuchet MS"/>
          <w:sz w:val="22"/>
          <w:szCs w:val="22"/>
        </w:rPr>
        <w:t>sąskaitos</w:t>
      </w:r>
      <w:r w:rsidR="00B81D42" w:rsidRPr="00754BA7">
        <w:rPr>
          <w:rFonts w:ascii="Trebuchet MS" w:hAnsi="Trebuchet MS"/>
          <w:sz w:val="22"/>
          <w:szCs w:val="22"/>
        </w:rPr>
        <w:t xml:space="preserve"> </w:t>
      </w:r>
      <w:r w:rsidR="00B154DA" w:rsidRPr="00754BA7">
        <w:rPr>
          <w:rFonts w:ascii="Trebuchet MS" w:hAnsi="Trebuchet MS"/>
          <w:sz w:val="22"/>
          <w:szCs w:val="22"/>
        </w:rPr>
        <w:t>pateikimu</w:t>
      </w:r>
      <w:r w:rsidRPr="00754BA7">
        <w:rPr>
          <w:rFonts w:ascii="Trebuchet MS" w:hAnsi="Trebuchet MS"/>
          <w:sz w:val="22"/>
          <w:szCs w:val="22"/>
        </w:rPr>
        <w:t>.</w:t>
      </w:r>
      <w:r w:rsidR="005708C4" w:rsidRPr="00754BA7">
        <w:rPr>
          <w:rFonts w:ascii="Trebuchet MS" w:hAnsi="Trebuchet MS"/>
          <w:sz w:val="22"/>
          <w:szCs w:val="22"/>
        </w:rPr>
        <w:t xml:space="preserve"> Į PASLAUGOS </w:t>
      </w:r>
      <w:r w:rsidR="00726794" w:rsidRPr="00754BA7">
        <w:rPr>
          <w:rFonts w:ascii="Trebuchet MS" w:hAnsi="Trebuchet MS"/>
          <w:sz w:val="22"/>
          <w:szCs w:val="22"/>
        </w:rPr>
        <w:t xml:space="preserve">įkainius </w:t>
      </w:r>
      <w:r w:rsidR="005708C4" w:rsidRPr="00754BA7">
        <w:rPr>
          <w:rFonts w:ascii="Trebuchet MS" w:hAnsi="Trebuchet MS"/>
          <w:sz w:val="22"/>
          <w:szCs w:val="22"/>
        </w:rPr>
        <w:t>įskaičiuoti visi mokesčiai ir kito</w:t>
      </w:r>
      <w:r w:rsidR="00717674" w:rsidRPr="00754BA7">
        <w:rPr>
          <w:rFonts w:ascii="Trebuchet MS" w:hAnsi="Trebuchet MS"/>
          <w:sz w:val="22"/>
          <w:szCs w:val="22"/>
        </w:rPr>
        <w:t>s išlaidos</w:t>
      </w:r>
      <w:r w:rsidR="005708C4" w:rsidRPr="00754BA7">
        <w:rPr>
          <w:rFonts w:ascii="Trebuchet MS" w:hAnsi="Trebuchet MS"/>
          <w:spacing w:val="8"/>
          <w:sz w:val="22"/>
          <w:szCs w:val="22"/>
        </w:rPr>
        <w:t>,</w:t>
      </w:r>
      <w:r w:rsidR="005708C4" w:rsidRPr="00754BA7">
        <w:rPr>
          <w:rFonts w:ascii="Trebuchet MS" w:hAnsi="Trebuchet MS"/>
          <w:sz w:val="22"/>
          <w:szCs w:val="22"/>
        </w:rPr>
        <w:t xml:space="preserve"> kurias patiria TIEKĖJAS.</w:t>
      </w:r>
    </w:p>
    <w:p w14:paraId="2F2000BA" w14:textId="6F621FD5" w:rsidR="00F85B16" w:rsidRPr="00754BA7" w:rsidRDefault="00F85B16" w:rsidP="00DC3A7E">
      <w:pPr>
        <w:pStyle w:val="0Punktai"/>
        <w:numPr>
          <w:ilvl w:val="1"/>
          <w:numId w:val="5"/>
        </w:numPr>
        <w:ind w:left="0" w:firstLine="567"/>
        <w:rPr>
          <w:rFonts w:ascii="Trebuchet MS" w:hAnsi="Trebuchet MS"/>
          <w:color w:val="000000" w:themeColor="text1"/>
          <w:sz w:val="22"/>
          <w:szCs w:val="22"/>
        </w:rPr>
      </w:pPr>
      <w:r w:rsidRPr="00754BA7">
        <w:rPr>
          <w:rFonts w:ascii="Trebuchet MS" w:hAnsi="Trebuchet MS"/>
          <w:sz w:val="22"/>
          <w:szCs w:val="22"/>
        </w:rPr>
        <w:t>SUTARTIES kainodaros taisyklės:1) I-II SUTARTIES dalyko daly</w:t>
      </w:r>
      <w:r w:rsidR="00754BA7" w:rsidRPr="00754BA7">
        <w:rPr>
          <w:rFonts w:ascii="Trebuchet MS" w:hAnsi="Trebuchet MS"/>
          <w:sz w:val="22"/>
          <w:szCs w:val="22"/>
        </w:rPr>
        <w:t>s</w:t>
      </w:r>
      <w:r w:rsidRPr="00754BA7">
        <w:rPr>
          <w:rFonts w:ascii="Trebuchet MS" w:hAnsi="Trebuchet MS"/>
          <w:sz w:val="22"/>
          <w:szCs w:val="22"/>
        </w:rPr>
        <w:t>e nustatyta fiksuotos kainos kainodara; 2) III SUTARTIES dalyko dalyje nustatyta fiksuoto įkainio kainodara. SUTARTYJE nustatytų kainų ir įkainių su PVM peržiūra atliekama, kai pasikeičia pridėtinės vertės mokestis (PVM). SUTARTIES galiojimo metu joje nustatytos PASLAUGOS kainos ir įkainiai, turi būti koreguojami, taikant naują pasikeitusį PVM dydį.</w:t>
      </w:r>
    </w:p>
    <w:p w14:paraId="7F23B6CD" w14:textId="488203C1" w:rsidR="001A463A" w:rsidRPr="00754BA7" w:rsidRDefault="001A463A" w:rsidP="00DC3A7E">
      <w:pPr>
        <w:pStyle w:val="0Punktai"/>
        <w:numPr>
          <w:ilvl w:val="1"/>
          <w:numId w:val="5"/>
        </w:numPr>
        <w:ind w:left="0" w:firstLine="567"/>
        <w:rPr>
          <w:rFonts w:ascii="Trebuchet MS" w:hAnsi="Trebuchet MS"/>
          <w:color w:val="000000" w:themeColor="text1"/>
          <w:sz w:val="22"/>
          <w:szCs w:val="22"/>
        </w:rPr>
      </w:pPr>
      <w:r w:rsidRPr="00754BA7">
        <w:rPr>
          <w:rFonts w:ascii="Trebuchet MS" w:hAnsi="Trebuchet MS"/>
          <w:color w:val="000000" w:themeColor="text1"/>
          <w:sz w:val="22"/>
          <w:szCs w:val="22"/>
        </w:rPr>
        <w:t>Bet kuri SUTARTIES ŠALIS SUTARTIES galiojimo metu turi teisę inicijuoti SUTARTYJE numatytų kainų/įkainių perskaičiavimą (keitimą, susitarimą) ne anksčiau kaip po 6 (šešių) mėnesių nuo SUTARTIES įsigaliojimo dienos (</w:t>
      </w:r>
      <w:r w:rsidRPr="00754BA7">
        <w:rPr>
          <w:rFonts w:ascii="Trebuchet MS" w:hAnsi="Trebuchet MS"/>
          <w:i/>
          <w:iCs/>
          <w:color w:val="000000" w:themeColor="text1"/>
          <w:sz w:val="22"/>
          <w:szCs w:val="22"/>
        </w:rPr>
        <w:t>jeigu perskaičiavimas jau buvo atliktas – nuo paskutinio perskaičiavimo pagal šį punktą dienos</w:t>
      </w:r>
      <w:r w:rsidRPr="00754BA7">
        <w:rPr>
          <w:rFonts w:ascii="Trebuchet MS" w:hAnsi="Trebuchet MS"/>
          <w:color w:val="000000" w:themeColor="text1"/>
          <w:sz w:val="22"/>
          <w:szCs w:val="22"/>
        </w:rPr>
        <w:t xml:space="preserve">), jeigu </w:t>
      </w:r>
      <w:r w:rsidRPr="00754BA7">
        <w:rPr>
          <w:rFonts w:ascii="Trebuchet MS" w:hAnsi="Trebuchet MS" w:cstheme="minorHAnsi"/>
          <w:color w:val="000000" w:themeColor="text1"/>
          <w:sz w:val="22"/>
          <w:szCs w:val="22"/>
        </w:rPr>
        <w:t>Ūkio subjektams suteiktų paslaugų kainų pokytis</w:t>
      </w:r>
      <w:r w:rsidRPr="00754BA7">
        <w:rPr>
          <w:rFonts w:ascii="Trebuchet MS" w:hAnsi="Trebuchet MS"/>
          <w:color w:val="000000" w:themeColor="text1"/>
          <w:sz w:val="22"/>
          <w:szCs w:val="22"/>
        </w:rPr>
        <w:t xml:space="preserve"> (k), apskaičiuotas kaip nustatyta </w:t>
      </w:r>
      <w:r w:rsidRPr="00754BA7">
        <w:rPr>
          <w:rFonts w:ascii="Trebuchet MS" w:hAnsi="Trebuchet MS" w:cstheme="minorHAnsi"/>
          <w:color w:val="000000" w:themeColor="text1"/>
          <w:sz w:val="22"/>
          <w:szCs w:val="22"/>
        </w:rPr>
        <w:t>2.</w:t>
      </w:r>
      <w:r w:rsidRPr="00754BA7">
        <w:rPr>
          <w:rFonts w:ascii="Trebuchet MS" w:hAnsi="Trebuchet MS" w:cstheme="minorHAnsi"/>
          <w:color w:val="000000" w:themeColor="text1"/>
          <w:sz w:val="22"/>
          <w:szCs w:val="22"/>
          <w:lang w:val="en-US"/>
        </w:rPr>
        <w:t>1</w:t>
      </w:r>
      <w:r w:rsidR="00742CED" w:rsidRPr="00754BA7">
        <w:rPr>
          <w:rFonts w:ascii="Trebuchet MS" w:hAnsi="Trebuchet MS" w:cstheme="minorHAnsi"/>
          <w:color w:val="000000" w:themeColor="text1"/>
          <w:sz w:val="22"/>
          <w:szCs w:val="22"/>
          <w:lang w:val="en-US"/>
        </w:rPr>
        <w:t>4</w:t>
      </w:r>
      <w:r w:rsidRPr="00754BA7">
        <w:rPr>
          <w:rFonts w:ascii="Trebuchet MS" w:hAnsi="Trebuchet MS"/>
          <w:color w:val="000000" w:themeColor="text1"/>
          <w:sz w:val="22"/>
          <w:szCs w:val="22"/>
        </w:rPr>
        <w:t xml:space="preserve"> punkte,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C7C269D" w14:textId="6260F0F6" w:rsidR="00717BA1" w:rsidRPr="00754BA7" w:rsidRDefault="00717BA1" w:rsidP="00DC3A7E">
      <w:pPr>
        <w:pStyle w:val="0Punktai"/>
        <w:numPr>
          <w:ilvl w:val="1"/>
          <w:numId w:val="5"/>
        </w:numPr>
        <w:tabs>
          <w:tab w:val="left" w:pos="993"/>
        </w:tabs>
        <w:ind w:left="0" w:firstLine="567"/>
        <w:rPr>
          <w:rFonts w:ascii="Trebuchet MS" w:hAnsi="Trebuchet MS"/>
          <w:color w:val="000000" w:themeColor="text1"/>
          <w:sz w:val="22"/>
          <w:szCs w:val="22"/>
        </w:rPr>
      </w:pPr>
      <w:r w:rsidRPr="00754BA7">
        <w:rPr>
          <w:rFonts w:ascii="Trebuchet MS" w:hAnsi="Trebuchet MS" w:cstheme="minorHAnsi"/>
          <w:color w:val="000000" w:themeColor="text1"/>
          <w:sz w:val="22"/>
          <w:szCs w:val="22"/>
        </w:rPr>
        <w:t>ŠALYS privalo keitime nurodyti indekso reikšmę laikotarpio pradžioje ir jos nustatymo datą, indekso reikšmę laikotarpio pabaigoje ir jos nustatymo datą, kainų pokytį (k), perskaičiuotas kainas/įkainius, perskaičiuotą pradinės SUTARTIES vertę. Perskaičiuotieji įkainiai taikomi užsakymams, pateiktiems po to, kai ŠALYS sudaro susitarimą dėl įkainių perskaičiavimo.</w:t>
      </w:r>
    </w:p>
    <w:p w14:paraId="7F0C7944" w14:textId="464ECA37" w:rsidR="001A463A" w:rsidRPr="00754BA7" w:rsidRDefault="00717BA1" w:rsidP="00DC3A7E">
      <w:pPr>
        <w:pStyle w:val="0Punktai"/>
        <w:numPr>
          <w:ilvl w:val="1"/>
          <w:numId w:val="5"/>
        </w:numPr>
        <w:tabs>
          <w:tab w:val="left" w:pos="993"/>
        </w:tabs>
        <w:ind w:left="0" w:firstLine="567"/>
        <w:rPr>
          <w:rFonts w:ascii="Trebuchet MS" w:hAnsi="Trebuchet MS" w:cstheme="minorHAnsi"/>
          <w:i/>
          <w:color w:val="000000" w:themeColor="text1"/>
          <w:sz w:val="22"/>
          <w:szCs w:val="22"/>
        </w:rPr>
      </w:pPr>
      <w:r w:rsidRPr="00754BA7">
        <w:rPr>
          <w:rFonts w:ascii="Trebuchet MS" w:hAnsi="Trebuchet MS" w:cstheme="minorHAnsi"/>
          <w:color w:val="000000" w:themeColor="text1"/>
          <w:sz w:val="22"/>
          <w:szCs w:val="22"/>
        </w:rPr>
        <w:t xml:space="preserve">Naujos kainos/įkainiai apskaičiuojami pagal formulę: </w:t>
      </w:r>
      <m:oMath>
        <m:r>
          <w:rPr>
            <w:rFonts w:ascii="Cambria Math" w:hAnsi="Cambria Math" w:cstheme="minorHAnsi"/>
            <w:color w:val="000000" w:themeColor="text1"/>
            <w:sz w:val="22"/>
            <w:szCs w:val="22"/>
          </w:rPr>
          <m:t xml:space="preserve"> </m:t>
        </m:r>
        <m:sSub>
          <m:sSubPr>
            <m:ctrlPr>
              <w:rPr>
                <w:rFonts w:ascii="Cambria Math" w:hAnsi="Cambria Math" w:cstheme="minorHAnsi"/>
                <w:i/>
                <w:color w:val="000000" w:themeColor="text1"/>
                <w:sz w:val="22"/>
                <w:szCs w:val="22"/>
              </w:rPr>
            </m:ctrlPr>
          </m:sSubPr>
          <m:e>
            <m:r>
              <w:rPr>
                <w:rFonts w:ascii="Cambria Math" w:hAnsi="Cambria Math" w:cstheme="minorHAnsi"/>
                <w:color w:val="000000" w:themeColor="text1"/>
                <w:sz w:val="22"/>
                <w:szCs w:val="22"/>
              </w:rPr>
              <m:t>a</m:t>
            </m:r>
          </m:e>
          <m:sub>
            <m:r>
              <w:rPr>
                <w:rFonts w:ascii="Cambria Math" w:hAnsi="Cambria Math" w:cstheme="minorHAnsi"/>
                <w:color w:val="000000" w:themeColor="text1"/>
                <w:sz w:val="22"/>
                <w:szCs w:val="22"/>
              </w:rPr>
              <m:t>1</m:t>
            </m:r>
          </m:sub>
        </m:sSub>
        <m:r>
          <w:rPr>
            <w:rFonts w:ascii="Cambria Math" w:hAnsi="Cambria Math" w:cstheme="minorHAnsi"/>
            <w:color w:val="000000" w:themeColor="text1"/>
            <w:sz w:val="22"/>
            <w:szCs w:val="22"/>
          </w:rPr>
          <m:t>=</m:t>
        </m:r>
        <m:r>
          <w:rPr>
            <w:rFonts w:ascii="Cambria Math" w:eastAsiaTheme="minorEastAsia" w:hAnsi="Cambria Math" w:cstheme="minorHAnsi"/>
            <w:color w:val="000000" w:themeColor="text1"/>
            <w:sz w:val="22"/>
            <w:szCs w:val="22"/>
          </w:rPr>
          <m:t>a+</m:t>
        </m:r>
        <m:d>
          <m:dPr>
            <m:ctrlPr>
              <w:rPr>
                <w:rFonts w:ascii="Cambria Math" w:eastAsiaTheme="minorEastAsia" w:hAnsi="Cambria Math" w:cstheme="minorHAnsi"/>
                <w:i/>
                <w:color w:val="000000" w:themeColor="text1"/>
                <w:sz w:val="22"/>
                <w:szCs w:val="22"/>
                <w:lang w:val="en-US"/>
              </w:rPr>
            </m:ctrlPr>
          </m:dPr>
          <m:e>
            <m:f>
              <m:fPr>
                <m:ctrlPr>
                  <w:rPr>
                    <w:rFonts w:ascii="Cambria Math" w:eastAsiaTheme="minorEastAsia" w:hAnsi="Cambria Math" w:cstheme="minorHAnsi"/>
                    <w:i/>
                    <w:color w:val="000000" w:themeColor="text1"/>
                    <w:sz w:val="22"/>
                    <w:szCs w:val="22"/>
                    <w:lang w:val="en-US"/>
                  </w:rPr>
                </m:ctrlPr>
              </m:fPr>
              <m:num>
                <m:r>
                  <w:rPr>
                    <w:rFonts w:ascii="Cambria Math" w:eastAsiaTheme="minorEastAsia" w:hAnsi="Cambria Math" w:cstheme="minorHAnsi"/>
                    <w:color w:val="000000" w:themeColor="text1"/>
                    <w:sz w:val="22"/>
                    <w:szCs w:val="22"/>
                  </w:rPr>
                  <m:t>k</m:t>
                </m:r>
              </m:num>
              <m:den>
                <m:r>
                  <w:rPr>
                    <w:rFonts w:ascii="Cambria Math" w:eastAsiaTheme="minorEastAsia" w:hAnsi="Cambria Math" w:cstheme="minorHAnsi"/>
                    <w:color w:val="000000" w:themeColor="text1"/>
                    <w:sz w:val="22"/>
                    <w:szCs w:val="22"/>
                  </w:rPr>
                  <m:t>100</m:t>
                </m:r>
              </m:den>
            </m:f>
            <m:r>
              <w:rPr>
                <w:rFonts w:ascii="Cambria Math" w:eastAsiaTheme="minorEastAsia" w:hAnsi="Cambria Math" w:cstheme="minorHAnsi"/>
                <w:color w:val="000000" w:themeColor="text1"/>
                <w:sz w:val="22"/>
                <w:szCs w:val="22"/>
              </w:rPr>
              <m:t>×a</m:t>
            </m:r>
          </m:e>
        </m:d>
      </m:oMath>
      <w:r w:rsidR="001A463A" w:rsidRPr="00754BA7">
        <w:rPr>
          <w:rFonts w:ascii="Trebuchet MS" w:eastAsiaTheme="minorEastAsia" w:hAnsi="Trebuchet MS" w:cstheme="minorHAnsi"/>
          <w:i/>
          <w:color w:val="000000" w:themeColor="text1"/>
          <w:sz w:val="22"/>
          <w:szCs w:val="22"/>
        </w:rPr>
        <w:t>, kur</w:t>
      </w:r>
    </w:p>
    <w:p w14:paraId="1C9512F3" w14:textId="77777777" w:rsidR="001A463A" w:rsidRPr="00754BA7" w:rsidRDefault="001A463A" w:rsidP="00F3735F">
      <w:pPr>
        <w:ind w:firstLine="540"/>
        <w:jc w:val="both"/>
        <w:rPr>
          <w:rFonts w:ascii="Trebuchet MS" w:hAnsi="Trebuchet MS" w:cstheme="minorHAnsi"/>
          <w:color w:val="000000" w:themeColor="text1"/>
          <w:sz w:val="22"/>
          <w:szCs w:val="22"/>
        </w:rPr>
      </w:pPr>
      <w:r w:rsidRPr="00754BA7">
        <w:rPr>
          <w:rFonts w:ascii="Trebuchet MS" w:hAnsi="Trebuchet MS" w:cstheme="minorHAnsi"/>
          <w:color w:val="000000" w:themeColor="text1"/>
          <w:sz w:val="22"/>
          <w:szCs w:val="22"/>
        </w:rPr>
        <w:t>a – kaina/įkainis (EUR be PVM)) (jei jis jau buvo perskaičiuotas, tai po paskutinio perskaičiavimo).</w:t>
      </w:r>
    </w:p>
    <w:p w14:paraId="1E04C7D3" w14:textId="77777777" w:rsidR="001A463A" w:rsidRPr="00754BA7" w:rsidRDefault="001A463A" w:rsidP="00F3735F">
      <w:pPr>
        <w:ind w:firstLine="540"/>
        <w:jc w:val="both"/>
        <w:rPr>
          <w:rFonts w:ascii="Trebuchet MS" w:hAnsi="Trebuchet MS" w:cstheme="minorHAnsi"/>
          <w:color w:val="000000" w:themeColor="text1"/>
          <w:sz w:val="22"/>
          <w:szCs w:val="22"/>
        </w:rPr>
      </w:pPr>
      <w:r w:rsidRPr="00754BA7">
        <w:rPr>
          <w:rFonts w:ascii="Trebuchet MS" w:hAnsi="Trebuchet MS" w:cstheme="minorHAnsi"/>
          <w:color w:val="000000" w:themeColor="text1"/>
          <w:sz w:val="22"/>
          <w:szCs w:val="22"/>
        </w:rPr>
        <w:t>a</w:t>
      </w:r>
      <w:r w:rsidRPr="00754BA7">
        <w:rPr>
          <w:rFonts w:ascii="Trebuchet MS" w:hAnsi="Trebuchet MS" w:cstheme="minorHAnsi"/>
          <w:color w:val="000000" w:themeColor="text1"/>
          <w:sz w:val="22"/>
          <w:szCs w:val="22"/>
          <w:vertAlign w:val="subscript"/>
        </w:rPr>
        <w:t>1</w:t>
      </w:r>
      <w:r w:rsidRPr="00754BA7">
        <w:rPr>
          <w:rFonts w:ascii="Trebuchet MS" w:hAnsi="Trebuchet MS" w:cstheme="minorHAnsi"/>
          <w:color w:val="000000" w:themeColor="text1"/>
          <w:sz w:val="22"/>
          <w:szCs w:val="22"/>
        </w:rPr>
        <w:t xml:space="preserve"> – perskaičiuota (pakeista) kaina/įkainis (EUR be PVM)</w:t>
      </w:r>
    </w:p>
    <w:p w14:paraId="3872B16F" w14:textId="77777777" w:rsidR="001A463A" w:rsidRPr="00754BA7" w:rsidRDefault="001A463A" w:rsidP="00F3735F">
      <w:pPr>
        <w:ind w:firstLine="540"/>
        <w:jc w:val="both"/>
        <w:rPr>
          <w:rFonts w:ascii="Trebuchet MS" w:hAnsi="Trebuchet MS" w:cstheme="minorHAnsi"/>
          <w:color w:val="000000" w:themeColor="text1"/>
          <w:sz w:val="22"/>
          <w:szCs w:val="22"/>
        </w:rPr>
      </w:pPr>
      <w:r w:rsidRPr="00754BA7">
        <w:rPr>
          <w:rFonts w:ascii="Trebuchet MS" w:hAnsi="Trebuchet MS" w:cstheme="minorHAnsi"/>
          <w:color w:val="000000" w:themeColor="text1"/>
          <w:sz w:val="22"/>
          <w:szCs w:val="22"/>
        </w:rPr>
        <w:t xml:space="preserve">k – Pagal Ūkio subjektams suteiktų paslaugų kainų indeksą </w:t>
      </w:r>
      <w:r w:rsidRPr="00754BA7">
        <w:rPr>
          <w:rFonts w:ascii="Trebuchet MS" w:hAnsi="Trebuchet MS" w:cs="Arial"/>
          <w:color w:val="000000" w:themeColor="text1"/>
          <w:sz w:val="22"/>
          <w:szCs w:val="22"/>
        </w:rPr>
        <w:t>(J62 Kompiuterių programavimo, konsultacinė ir susijusi veikla)</w:t>
      </w:r>
      <w:r w:rsidRPr="00754BA7">
        <w:rPr>
          <w:rFonts w:ascii="Trebuchet MS" w:hAnsi="Trebuchet MS" w:cstheme="minorHAnsi"/>
          <w:color w:val="000000" w:themeColor="text1"/>
          <w:sz w:val="22"/>
          <w:szCs w:val="22"/>
        </w:rPr>
        <w:t xml:space="preserve"> apskaičiuotas Ūkio subjektams suteiktų paslaugų kainų pokytis (padidėjimas arba sumažėjimas) (%). „k“ reikšmė skaičiuojama pagal formulę: </w:t>
      </w:r>
    </w:p>
    <w:p w14:paraId="5889AA49" w14:textId="28DA5CCF" w:rsidR="00832327" w:rsidRPr="00754BA7" w:rsidRDefault="001A463A" w:rsidP="00F3735F">
      <w:pPr>
        <w:ind w:firstLine="540"/>
        <w:jc w:val="both"/>
        <w:rPr>
          <w:rFonts w:ascii="Trebuchet MS" w:hAnsi="Trebuchet MS" w:cstheme="minorHAnsi"/>
          <w:color w:val="000000" w:themeColor="text1"/>
          <w:sz w:val="22"/>
          <w:szCs w:val="22"/>
        </w:rPr>
      </w:pPr>
      <w:r w:rsidRPr="00754BA7">
        <w:rPr>
          <w:rFonts w:ascii="Trebuchet MS" w:hAnsi="Trebuchet MS" w:cstheme="minorHAnsi"/>
          <w:color w:val="000000" w:themeColor="text1"/>
          <w:sz w:val="22"/>
          <w:szCs w:val="22"/>
        </w:rPr>
        <w:t xml:space="preserve"> </w:t>
      </w:r>
      <m:oMath>
        <m:r>
          <w:rPr>
            <w:rFonts w:ascii="Cambria Math" w:hAnsi="Cambria Math" w:cstheme="minorHAnsi"/>
            <w:color w:val="000000" w:themeColor="text1"/>
            <w:sz w:val="22"/>
            <w:szCs w:val="22"/>
          </w:rPr>
          <m:t>k =</m:t>
        </m:r>
        <m:f>
          <m:fPr>
            <m:ctrlPr>
              <w:rPr>
                <w:rFonts w:ascii="Cambria Math" w:eastAsiaTheme="minorEastAsia" w:hAnsi="Cambria Math" w:cstheme="minorHAnsi"/>
                <w:i/>
                <w:color w:val="000000" w:themeColor="text1"/>
                <w:sz w:val="22"/>
                <w:szCs w:val="22"/>
              </w:rPr>
            </m:ctrlPr>
          </m:fPr>
          <m:num>
            <m:sSub>
              <m:sSubPr>
                <m:ctrlPr>
                  <w:rPr>
                    <w:rFonts w:ascii="Cambria Math" w:eastAsiaTheme="minorEastAsia" w:hAnsi="Cambria Math" w:cstheme="minorHAnsi"/>
                    <w:i/>
                    <w:color w:val="000000" w:themeColor="text1"/>
                    <w:sz w:val="22"/>
                    <w:szCs w:val="22"/>
                  </w:rPr>
                </m:ctrlPr>
              </m:sSubPr>
              <m:e>
                <m:r>
                  <w:rPr>
                    <w:rFonts w:ascii="Cambria Math" w:eastAsiaTheme="minorEastAsia" w:hAnsi="Cambria Math" w:cstheme="minorHAnsi"/>
                    <w:color w:val="000000" w:themeColor="text1"/>
                    <w:sz w:val="22"/>
                    <w:szCs w:val="22"/>
                  </w:rPr>
                  <m:t>Ind</m:t>
                </m:r>
              </m:e>
              <m:sub>
                <m:r>
                  <w:rPr>
                    <w:rFonts w:ascii="Cambria Math" w:eastAsiaTheme="minorEastAsia" w:hAnsi="Cambria Math" w:cstheme="minorHAnsi"/>
                    <w:color w:val="000000" w:themeColor="text1"/>
                    <w:sz w:val="22"/>
                    <w:szCs w:val="22"/>
                  </w:rPr>
                  <m:t>naujausias</m:t>
                </m:r>
              </m:sub>
            </m:sSub>
          </m:num>
          <m:den>
            <m:sSub>
              <m:sSubPr>
                <m:ctrlPr>
                  <w:rPr>
                    <w:rFonts w:ascii="Cambria Math" w:eastAsiaTheme="minorEastAsia" w:hAnsi="Cambria Math" w:cstheme="minorHAnsi"/>
                    <w:i/>
                    <w:color w:val="000000" w:themeColor="text1"/>
                    <w:sz w:val="22"/>
                    <w:szCs w:val="22"/>
                  </w:rPr>
                </m:ctrlPr>
              </m:sSubPr>
              <m:e>
                <m:r>
                  <w:rPr>
                    <w:rFonts w:ascii="Cambria Math" w:eastAsiaTheme="minorEastAsia" w:hAnsi="Cambria Math" w:cstheme="minorHAnsi"/>
                    <w:color w:val="000000" w:themeColor="text1"/>
                    <w:sz w:val="22"/>
                    <w:szCs w:val="22"/>
                  </w:rPr>
                  <m:t>Ind</m:t>
                </m:r>
              </m:e>
              <m:sub>
                <m:r>
                  <w:rPr>
                    <w:rFonts w:ascii="Cambria Math" w:eastAsiaTheme="minorEastAsia" w:hAnsi="Cambria Math" w:cstheme="minorHAnsi"/>
                    <w:color w:val="000000" w:themeColor="text1"/>
                    <w:sz w:val="22"/>
                    <w:szCs w:val="22"/>
                  </w:rPr>
                  <m:t>pradžia</m:t>
                </m:r>
              </m:sub>
            </m:sSub>
          </m:den>
        </m:f>
        <m:r>
          <w:rPr>
            <w:rFonts w:ascii="Cambria Math" w:eastAsiaTheme="minorEastAsia" w:hAnsi="Cambria Math" w:cstheme="minorHAnsi"/>
            <w:color w:val="000000" w:themeColor="text1"/>
            <w:sz w:val="22"/>
            <w:szCs w:val="22"/>
          </w:rPr>
          <m:t>×100-100</m:t>
        </m:r>
      </m:oMath>
      <w:r w:rsidRPr="00754BA7">
        <w:rPr>
          <w:rFonts w:ascii="Trebuchet MS" w:eastAsiaTheme="minorEastAsia" w:hAnsi="Trebuchet MS" w:cstheme="minorHAnsi"/>
          <w:color w:val="000000" w:themeColor="text1"/>
          <w:sz w:val="22"/>
          <w:szCs w:val="22"/>
        </w:rPr>
        <w:t xml:space="preserve">, (proc.) kur </w:t>
      </w:r>
      <w:proofErr w:type="spellStart"/>
      <w:r w:rsidRPr="00754BA7">
        <w:rPr>
          <w:rFonts w:ascii="Trebuchet MS" w:hAnsi="Trebuchet MS" w:cstheme="minorHAnsi"/>
          <w:color w:val="000000" w:themeColor="text1"/>
          <w:sz w:val="22"/>
          <w:szCs w:val="22"/>
        </w:rPr>
        <w:t>Ind</w:t>
      </w:r>
      <w:r w:rsidRPr="00754BA7">
        <w:rPr>
          <w:rFonts w:ascii="Trebuchet MS" w:hAnsi="Trebuchet MS" w:cstheme="minorHAnsi"/>
          <w:color w:val="000000" w:themeColor="text1"/>
          <w:sz w:val="22"/>
          <w:szCs w:val="22"/>
          <w:vertAlign w:val="subscript"/>
        </w:rPr>
        <w:t>naujausias</w:t>
      </w:r>
      <w:proofErr w:type="spellEnd"/>
      <w:r w:rsidRPr="00754BA7">
        <w:rPr>
          <w:rFonts w:ascii="Trebuchet MS" w:hAnsi="Trebuchet MS" w:cstheme="minorHAnsi"/>
          <w:color w:val="000000" w:themeColor="text1"/>
          <w:sz w:val="22"/>
          <w:szCs w:val="22"/>
        </w:rPr>
        <w:t xml:space="preserve"> – kreipimosi dėl kainos perskaičiavimo išsiuntimo kitai šaliai datą naujausias paskelbtas Ūkio subjektams suteiktų paslaugų kainų indeksas (J62 Kompiuterių programavimo, konsultacinė ir susijusi veikla). </w:t>
      </w:r>
      <w:proofErr w:type="spellStart"/>
      <w:r w:rsidRPr="00754BA7">
        <w:rPr>
          <w:rFonts w:ascii="Trebuchet MS" w:hAnsi="Trebuchet MS" w:cstheme="minorHAnsi"/>
          <w:color w:val="000000" w:themeColor="text1"/>
          <w:sz w:val="22"/>
          <w:szCs w:val="22"/>
        </w:rPr>
        <w:t>Ind</w:t>
      </w:r>
      <w:r w:rsidRPr="00754BA7">
        <w:rPr>
          <w:rFonts w:ascii="Trebuchet MS" w:hAnsi="Trebuchet MS" w:cstheme="minorHAnsi"/>
          <w:color w:val="000000" w:themeColor="text1"/>
          <w:sz w:val="22"/>
          <w:szCs w:val="22"/>
          <w:vertAlign w:val="subscript"/>
        </w:rPr>
        <w:t>pradžia</w:t>
      </w:r>
      <w:proofErr w:type="spellEnd"/>
      <w:r w:rsidRPr="00754BA7">
        <w:rPr>
          <w:rFonts w:ascii="Trebuchet MS" w:hAnsi="Trebuchet MS" w:cstheme="minorHAnsi"/>
          <w:color w:val="000000" w:themeColor="text1"/>
          <w:sz w:val="22"/>
          <w:szCs w:val="22"/>
        </w:rPr>
        <w:t xml:space="preserve"> – laikotarpio pradžios datos (metų ketvirčio) Ūkio subjektams suteiktų paslaugų kainų indeksas (J62 Kompiuterių programavimo, konsultacinė ir susijusi veikla). Pirmojo perskaičiavimo atveju laikotarpio pradžia yra </w:t>
      </w:r>
      <w:r w:rsidRPr="00754BA7">
        <w:rPr>
          <w:rFonts w:ascii="Trebuchet MS" w:hAnsi="Trebuchet MS"/>
          <w:color w:val="000000" w:themeColor="text1"/>
          <w:sz w:val="22"/>
          <w:szCs w:val="22"/>
        </w:rPr>
        <w:t xml:space="preserve">paskutinės pirkimo, kurio pagrindu sudaryta ši SUTARTIS, pasiūlymų pateikimo termino dienos </w:t>
      </w:r>
      <w:r w:rsidRPr="00754BA7">
        <w:rPr>
          <w:rFonts w:ascii="Trebuchet MS" w:hAnsi="Trebuchet MS" w:cstheme="minorHAnsi"/>
          <w:color w:val="000000" w:themeColor="text1"/>
          <w:sz w:val="22"/>
          <w:szCs w:val="22"/>
        </w:rPr>
        <w:t>metų ketvirtis. Antrojo ir vėlesnių perskaičiavimų atveju laikotarpio pradžia (metų ketvirtis) yra paskutinio perskaičiavimo metu naudotos paskelbto atitinkamo indekso reikšmės metų ketvirtis.</w:t>
      </w:r>
    </w:p>
    <w:p w14:paraId="62FC6127" w14:textId="77777777" w:rsidR="001A463A" w:rsidRPr="00754BA7" w:rsidRDefault="001A463A" w:rsidP="00F3735F">
      <w:pPr>
        <w:pStyle w:val="0Punktai"/>
        <w:numPr>
          <w:ilvl w:val="1"/>
          <w:numId w:val="5"/>
        </w:numPr>
        <w:ind w:left="0" w:firstLine="540"/>
        <w:rPr>
          <w:rFonts w:ascii="Trebuchet MS" w:hAnsi="Trebuchet MS"/>
          <w:color w:val="000000" w:themeColor="text1"/>
          <w:sz w:val="22"/>
          <w:szCs w:val="22"/>
        </w:rPr>
      </w:pPr>
      <w:r w:rsidRPr="00754BA7">
        <w:rPr>
          <w:rFonts w:ascii="Trebuchet MS" w:hAnsi="Trebuchet MS"/>
          <w:color w:val="000000" w:themeColor="text1"/>
          <w:sz w:val="22"/>
          <w:szCs w:val="22"/>
        </w:rPr>
        <w:lastRenderedPageBreak/>
        <w:t>Skaičiavimams indeksų reikšmės imamos keturių skaitmenų po kablelio tikslumu. Apskaičiuotas pokytis (k) tolimesniems skaičiavimams naudojamas suapvalinus iki vieno skaitmens po kablelio, o apskaičiuotas įkainis „</w:t>
      </w:r>
      <w:r w:rsidRPr="00754BA7">
        <w:rPr>
          <w:rFonts w:ascii="Trebuchet MS" w:hAnsi="Trebuchet MS" w:cstheme="minorHAnsi"/>
          <w:color w:val="000000" w:themeColor="text1"/>
          <w:sz w:val="22"/>
          <w:szCs w:val="22"/>
        </w:rPr>
        <w:t>a</w:t>
      </w:r>
      <w:r w:rsidRPr="00754BA7">
        <w:rPr>
          <w:rFonts w:ascii="Trebuchet MS" w:hAnsi="Trebuchet MS" w:cstheme="minorHAnsi"/>
          <w:color w:val="000000" w:themeColor="text1"/>
          <w:sz w:val="22"/>
          <w:szCs w:val="22"/>
          <w:vertAlign w:val="subscript"/>
        </w:rPr>
        <w:t>1</w:t>
      </w:r>
      <w:r w:rsidRPr="00754BA7">
        <w:rPr>
          <w:rFonts w:ascii="Trebuchet MS" w:hAnsi="Trebuchet MS"/>
          <w:color w:val="000000" w:themeColor="text1"/>
          <w:sz w:val="22"/>
          <w:szCs w:val="22"/>
        </w:rPr>
        <w:t xml:space="preserve">“ suapvalinamas iki dviejų  skaitmenų po kablelio. </w:t>
      </w:r>
    </w:p>
    <w:p w14:paraId="35885155" w14:textId="002A5B2B" w:rsidR="00722787" w:rsidRPr="00754BA7" w:rsidRDefault="001A463A" w:rsidP="00F3735F">
      <w:pPr>
        <w:pStyle w:val="0Punktai"/>
        <w:numPr>
          <w:ilvl w:val="1"/>
          <w:numId w:val="5"/>
        </w:numPr>
        <w:ind w:left="0" w:firstLine="540"/>
        <w:rPr>
          <w:rFonts w:ascii="Trebuchet MS" w:hAnsi="Trebuchet MS" w:cstheme="minorHAnsi"/>
          <w:color w:val="000000" w:themeColor="text1"/>
          <w:sz w:val="22"/>
          <w:szCs w:val="22"/>
        </w:rPr>
      </w:pPr>
      <w:r w:rsidRPr="00754BA7">
        <w:rPr>
          <w:rFonts w:ascii="Trebuchet MS" w:hAnsi="Trebuchet MS" w:cstheme="minorHAnsi"/>
          <w:color w:val="000000" w:themeColor="text1"/>
          <w:sz w:val="22"/>
          <w:szCs w:val="22"/>
        </w:rPr>
        <w:t>Vėlesnis kainų arba įkainių perskaičiavimas negali apimti laikotarpio, už kurį jau buvo atliktas perskaičiavimas.</w:t>
      </w:r>
    </w:p>
    <w:p w14:paraId="13D0BDD2" w14:textId="77777777" w:rsidR="006E2B1E" w:rsidRPr="00754BA7" w:rsidRDefault="001E5E6E" w:rsidP="00F3735F">
      <w:pPr>
        <w:pStyle w:val="0Punktai"/>
        <w:numPr>
          <w:ilvl w:val="1"/>
          <w:numId w:val="5"/>
        </w:numPr>
        <w:ind w:left="0" w:firstLine="540"/>
        <w:rPr>
          <w:rFonts w:ascii="Trebuchet MS" w:hAnsi="Trebuchet MS"/>
          <w:sz w:val="22"/>
          <w:szCs w:val="22"/>
        </w:rPr>
      </w:pPr>
      <w:r w:rsidRPr="00754BA7">
        <w:rPr>
          <w:rFonts w:ascii="Trebuchet MS" w:hAnsi="Trebuchet MS"/>
          <w:sz w:val="22"/>
          <w:szCs w:val="22"/>
        </w:rPr>
        <w:t xml:space="preserve">Visos </w:t>
      </w:r>
      <w:r w:rsidRPr="00754BA7">
        <w:rPr>
          <w:rFonts w:ascii="Trebuchet MS" w:hAnsi="Trebuchet MS"/>
          <w:bCs/>
          <w:sz w:val="22"/>
          <w:szCs w:val="22"/>
        </w:rPr>
        <w:t>SUTARTYJE</w:t>
      </w:r>
      <w:r w:rsidRPr="00754BA7">
        <w:rPr>
          <w:rFonts w:ascii="Trebuchet MS" w:hAnsi="Trebuchet MS"/>
          <w:sz w:val="22"/>
          <w:szCs w:val="22"/>
        </w:rPr>
        <w:t xml:space="preserve"> numatytos sumos ir mokėjimai yra apskaičiuojami ir atliekami eurais.</w:t>
      </w:r>
    </w:p>
    <w:p w14:paraId="269555F1" w14:textId="51824978" w:rsidR="00687B60" w:rsidRPr="00754BA7" w:rsidRDefault="00361351" w:rsidP="00F3735F">
      <w:pPr>
        <w:pStyle w:val="0Punktai"/>
        <w:numPr>
          <w:ilvl w:val="1"/>
          <w:numId w:val="5"/>
        </w:numPr>
        <w:ind w:left="0" w:firstLine="540"/>
        <w:rPr>
          <w:rFonts w:ascii="Trebuchet MS" w:hAnsi="Trebuchet MS"/>
          <w:sz w:val="22"/>
          <w:szCs w:val="22"/>
        </w:rPr>
      </w:pPr>
      <w:r w:rsidRPr="00754BA7">
        <w:rPr>
          <w:rFonts w:ascii="Trebuchet MS" w:hAnsi="Trebuchet MS"/>
          <w:sz w:val="22"/>
          <w:szCs w:val="22"/>
        </w:rPr>
        <w:t>PASLAUGOS rezultato naudojimas negali reikalauti iš UŽSAKOVO jokių didinančių PASLAUGOS ATLIKIMO kainą išlaidų.</w:t>
      </w:r>
    </w:p>
    <w:p w14:paraId="35BB8F92" w14:textId="65D60460" w:rsidR="00687B60" w:rsidRPr="00754BA7" w:rsidRDefault="00687B60" w:rsidP="00F3735F">
      <w:pPr>
        <w:pStyle w:val="0Punktai"/>
        <w:numPr>
          <w:ilvl w:val="1"/>
          <w:numId w:val="5"/>
        </w:numPr>
        <w:ind w:left="0" w:firstLine="540"/>
        <w:rPr>
          <w:rFonts w:ascii="Trebuchet MS" w:hAnsi="Trebuchet MS"/>
          <w:sz w:val="22"/>
          <w:szCs w:val="22"/>
        </w:rPr>
      </w:pPr>
      <w:bookmarkStart w:id="6" w:name="_Ref116377747"/>
      <w:r w:rsidRPr="00754BA7">
        <w:rPr>
          <w:rFonts w:ascii="Trebuchet MS" w:hAnsi="Trebuchet MS"/>
          <w:sz w:val="22"/>
          <w:szCs w:val="22"/>
        </w:rPr>
        <w:t>SUTARTIES 2.</w:t>
      </w:r>
      <w:r w:rsidR="0038753D" w:rsidRPr="00754BA7">
        <w:rPr>
          <w:rFonts w:ascii="Trebuchet MS" w:hAnsi="Trebuchet MS"/>
          <w:sz w:val="22"/>
          <w:szCs w:val="22"/>
        </w:rPr>
        <w:t>5</w:t>
      </w:r>
      <w:r w:rsidRPr="00754BA7">
        <w:rPr>
          <w:rFonts w:ascii="Trebuchet MS" w:hAnsi="Trebuchet MS"/>
          <w:sz w:val="22"/>
          <w:szCs w:val="22"/>
        </w:rPr>
        <w:t xml:space="preserve"> punkte minimas sumokėjimas įvykdomas atitinkamą sumą pervedus į SUTARTYJE nurodytą TIEKĖJO sąskaitą.</w:t>
      </w:r>
      <w:bookmarkEnd w:id="6"/>
    </w:p>
    <w:p w14:paraId="3D800851" w14:textId="2DF8C971" w:rsidR="00CC5BB2" w:rsidRPr="00754BA7" w:rsidRDefault="00CC5BB2" w:rsidP="00F3735F">
      <w:pPr>
        <w:pStyle w:val="0Punktai"/>
        <w:numPr>
          <w:ilvl w:val="1"/>
          <w:numId w:val="5"/>
        </w:numPr>
        <w:ind w:left="0" w:firstLine="540"/>
        <w:rPr>
          <w:rFonts w:ascii="Trebuchet MS" w:hAnsi="Trebuchet MS"/>
          <w:sz w:val="22"/>
          <w:szCs w:val="22"/>
        </w:rPr>
      </w:pPr>
      <w:r w:rsidRPr="00754BA7">
        <w:rPr>
          <w:rFonts w:ascii="Trebuchet MS" w:hAnsi="Trebuchet MS"/>
          <w:color w:val="000000" w:themeColor="text1"/>
          <w:sz w:val="22"/>
          <w:szCs w:val="22"/>
        </w:rPr>
        <w:t xml:space="preserve">UŽSAKOVAS taip pat nustato tiesioginio atsiskaitymo su subtiekėjais galimybę. </w:t>
      </w:r>
      <w:r w:rsidRPr="002A6981">
        <w:rPr>
          <w:rFonts w:ascii="Trebuchet MS" w:hAnsi="Trebuchet MS"/>
          <w:color w:val="000000" w:themeColor="text1"/>
          <w:sz w:val="22"/>
          <w:szCs w:val="22"/>
        </w:rPr>
        <w:t xml:space="preserve">UŽSAKOVAS, TIEKĖJUI pasiūlyme nurodžius pasitelkiamus subtiekėjus, arba, vadovaujantis SUTARTIES </w:t>
      </w:r>
      <w:r w:rsidR="002A6981" w:rsidRPr="002A6981">
        <w:rPr>
          <w:rFonts w:ascii="Trebuchet MS" w:hAnsi="Trebuchet MS"/>
          <w:color w:val="000000" w:themeColor="text1"/>
          <w:sz w:val="22"/>
          <w:szCs w:val="22"/>
        </w:rPr>
        <w:t>3</w:t>
      </w:r>
      <w:r w:rsidR="001254F3" w:rsidRPr="002A6981">
        <w:rPr>
          <w:rFonts w:ascii="Trebuchet MS" w:hAnsi="Trebuchet MS"/>
          <w:color w:val="000000" w:themeColor="text1"/>
          <w:sz w:val="22"/>
          <w:szCs w:val="22"/>
        </w:rPr>
        <w:t xml:space="preserve">.6 </w:t>
      </w:r>
      <w:r w:rsidRPr="002A6981">
        <w:rPr>
          <w:rFonts w:ascii="Trebuchet MS" w:hAnsi="Trebuchet MS"/>
          <w:color w:val="000000" w:themeColor="text1"/>
          <w:sz w:val="22"/>
          <w:szCs w:val="22"/>
        </w:rPr>
        <w:t>punktu, pranešus</w:t>
      </w:r>
      <w:r w:rsidRPr="00754BA7">
        <w:rPr>
          <w:rFonts w:ascii="Trebuchet MS" w:hAnsi="Trebuchet MS"/>
          <w:color w:val="000000" w:themeColor="text1"/>
          <w:sz w:val="22"/>
          <w:szCs w:val="22"/>
        </w:rPr>
        <w:t xml:space="preserve"> apie subtiekėjo pasitelkimą, ne vėliau kaip per 3 darbo dienas nuo SUTARTIES sudarymo ar TIEKĖJO pranešimo, informuoja subtiekėjus apie tiesioginio atsiskaitymo galimybę, o subtiekėjas, norėdamas pasinaudoti tokia galimybe, raštu pateikia prašymą UŽSAKOVUI. Tuo tikslu turi būti sudaroma trišalė sutartis tarp UŽSAKOVO, TIEKĖJO ir konkretaus subtiekėjo, o TIEKĖJAS turi teisę prieštarauti nepagrįstiems mokėjimams subtiekėjui. Jei TIEKĖJAS neprieštarauja mokėjimams subtiekėjui, UŽSAKOVAS perveda sumas, nurodytas TIEKĖJO pateikiamose PVM sąskaitose-faktūrose arba subtiekėjo TIEKĖJUI pateiktuose dokumentuose kaip subtiekėjui mokėtinas sumas už TIEKĖJO įsipareigojimų pagal SUTARTĮ dalį, tiesiogiai atitinkamam subtiekėjui į jo nurodytą banko sąskaitą. Tokie mokėjimai yra laikomi tinkamu UŽSAKOVO atsiskaitymu su TIEKĖJU pagal SUTARTĮ.</w:t>
      </w:r>
    </w:p>
    <w:bookmarkEnd w:id="0"/>
    <w:p w14:paraId="6D143253" w14:textId="29DB0DBE" w:rsidR="00B86358" w:rsidRPr="00754BA7" w:rsidRDefault="00F16830" w:rsidP="00F3735F">
      <w:pPr>
        <w:pStyle w:val="0Punktai"/>
        <w:numPr>
          <w:ilvl w:val="0"/>
          <w:numId w:val="5"/>
        </w:numPr>
        <w:tabs>
          <w:tab w:val="left" w:pos="284"/>
        </w:tabs>
        <w:spacing w:before="120"/>
        <w:jc w:val="center"/>
        <w:rPr>
          <w:rFonts w:ascii="Trebuchet MS" w:hAnsi="Trebuchet MS"/>
          <w:b/>
          <w:bCs/>
          <w:sz w:val="22"/>
          <w:szCs w:val="22"/>
        </w:rPr>
      </w:pPr>
      <w:r w:rsidRPr="00754BA7">
        <w:rPr>
          <w:rFonts w:ascii="Trebuchet MS" w:hAnsi="Trebuchet MS"/>
          <w:b/>
          <w:bCs/>
          <w:sz w:val="22"/>
          <w:szCs w:val="22"/>
        </w:rPr>
        <w:t>PAGRINDINIAI BENDRIEJI REIKALAVIMAI PASLAUGOS VYKDYMUI IR ATLIKIMUI</w:t>
      </w:r>
      <w:r w:rsidR="00A87AC5" w:rsidRPr="00754BA7">
        <w:rPr>
          <w:rFonts w:ascii="Trebuchet MS" w:hAnsi="Trebuchet MS"/>
          <w:sz w:val="22"/>
          <w:szCs w:val="22"/>
        </w:rPr>
        <w:t xml:space="preserve"> </w:t>
      </w:r>
    </w:p>
    <w:p w14:paraId="52C0E29D" w14:textId="088BD805" w:rsidR="00A87AC5" w:rsidRPr="00754BA7" w:rsidRDefault="00A87AC5" w:rsidP="00754BA7">
      <w:pPr>
        <w:pStyle w:val="0Punktai"/>
        <w:numPr>
          <w:ilvl w:val="1"/>
          <w:numId w:val="5"/>
        </w:numPr>
        <w:ind w:left="0" w:firstLine="540"/>
        <w:rPr>
          <w:rFonts w:ascii="Trebuchet MS" w:hAnsi="Trebuchet MS"/>
          <w:sz w:val="22"/>
          <w:szCs w:val="22"/>
        </w:rPr>
      </w:pPr>
      <w:r w:rsidRPr="00754BA7">
        <w:rPr>
          <w:rFonts w:ascii="Trebuchet MS" w:eastAsia="MS Mincho" w:hAnsi="Trebuchet MS"/>
          <w:sz w:val="22"/>
          <w:szCs w:val="22"/>
        </w:rPr>
        <w:t xml:space="preserve">TIEKĖJAS įsipareigoja pradėti PASLAUGOS ATLIKIMĄ ne vėliau kaip per 3 darbo dienas nuo SUTARTIES </w:t>
      </w:r>
      <w:r w:rsidR="00AE1B1F" w:rsidRPr="00754BA7">
        <w:rPr>
          <w:rFonts w:ascii="Trebuchet MS" w:eastAsia="MS Mincho" w:hAnsi="Trebuchet MS"/>
          <w:sz w:val="22"/>
          <w:szCs w:val="22"/>
        </w:rPr>
        <w:t xml:space="preserve">įsigaliojimo </w:t>
      </w:r>
      <w:r w:rsidRPr="00754BA7">
        <w:rPr>
          <w:rFonts w:ascii="Trebuchet MS" w:eastAsia="MS Mincho" w:hAnsi="Trebuchet MS"/>
          <w:sz w:val="22"/>
          <w:szCs w:val="22"/>
        </w:rPr>
        <w:t>di</w:t>
      </w:r>
      <w:r w:rsidR="007766C4" w:rsidRPr="00754BA7">
        <w:rPr>
          <w:rFonts w:ascii="Trebuchet MS" w:eastAsia="MS Mincho" w:hAnsi="Trebuchet MS"/>
          <w:sz w:val="22"/>
          <w:szCs w:val="22"/>
        </w:rPr>
        <w:t>enos ir PASLAUGĄ</w:t>
      </w:r>
      <w:r w:rsidR="005B57F2" w:rsidRPr="00754BA7">
        <w:rPr>
          <w:rFonts w:ascii="Trebuchet MS" w:eastAsia="MS Mincho" w:hAnsi="Trebuchet MS"/>
          <w:sz w:val="22"/>
          <w:szCs w:val="22"/>
        </w:rPr>
        <w:t xml:space="preserve"> (II, III SUTARTIES dalyko dalyje)</w:t>
      </w:r>
      <w:r w:rsidR="007766C4" w:rsidRPr="00754BA7">
        <w:rPr>
          <w:rFonts w:ascii="Trebuchet MS" w:eastAsia="MS Mincho" w:hAnsi="Trebuchet MS"/>
          <w:sz w:val="22"/>
          <w:szCs w:val="22"/>
        </w:rPr>
        <w:t xml:space="preserve"> teikti </w:t>
      </w:r>
      <w:r w:rsidR="006E6B00" w:rsidRPr="00754BA7">
        <w:rPr>
          <w:rFonts w:ascii="Trebuchet MS" w:eastAsia="MS Mincho" w:hAnsi="Trebuchet MS"/>
          <w:sz w:val="22"/>
          <w:szCs w:val="22"/>
        </w:rPr>
        <w:t>12</w:t>
      </w:r>
      <w:r w:rsidR="00D668D4" w:rsidRPr="00754BA7">
        <w:rPr>
          <w:rFonts w:ascii="Trebuchet MS" w:eastAsia="MS Mincho" w:hAnsi="Trebuchet MS"/>
          <w:sz w:val="22"/>
          <w:szCs w:val="22"/>
        </w:rPr>
        <w:t xml:space="preserve"> mėnesi</w:t>
      </w:r>
      <w:r w:rsidR="005B57F2" w:rsidRPr="00754BA7">
        <w:rPr>
          <w:rFonts w:ascii="Trebuchet MS" w:eastAsia="MS Mincho" w:hAnsi="Trebuchet MS"/>
          <w:sz w:val="22"/>
          <w:szCs w:val="22"/>
        </w:rPr>
        <w:t>ų</w:t>
      </w:r>
      <w:r w:rsidR="00F2174E" w:rsidRPr="00754BA7">
        <w:rPr>
          <w:rFonts w:ascii="Trebuchet MS" w:eastAsia="MS Mincho" w:hAnsi="Trebuchet MS"/>
          <w:sz w:val="22"/>
          <w:szCs w:val="22"/>
        </w:rPr>
        <w:t>,</w:t>
      </w:r>
      <w:r w:rsidR="005B57F2" w:rsidRPr="00754BA7">
        <w:rPr>
          <w:rFonts w:ascii="Trebuchet MS" w:eastAsia="MS Mincho" w:hAnsi="Trebuchet MS"/>
          <w:sz w:val="22"/>
          <w:szCs w:val="22"/>
        </w:rPr>
        <w:t xml:space="preserve"> o</w:t>
      </w:r>
      <w:r w:rsidR="009F01B0" w:rsidRPr="00754BA7">
        <w:rPr>
          <w:rFonts w:ascii="Trebuchet MS" w:eastAsia="MS Mincho" w:hAnsi="Trebuchet MS"/>
          <w:sz w:val="22"/>
          <w:szCs w:val="22"/>
        </w:rPr>
        <w:t xml:space="preserve"> </w:t>
      </w:r>
      <w:r w:rsidR="00D668D4" w:rsidRPr="00754BA7">
        <w:rPr>
          <w:rFonts w:ascii="Trebuchet MS" w:eastAsia="MS Mincho" w:hAnsi="Trebuchet MS"/>
          <w:sz w:val="22"/>
          <w:szCs w:val="22"/>
        </w:rPr>
        <w:t xml:space="preserve">I SUTARTIES dalyko dalyje </w:t>
      </w:r>
      <w:r w:rsidR="007766C4" w:rsidRPr="00754BA7">
        <w:rPr>
          <w:rFonts w:ascii="Trebuchet MS" w:eastAsia="MS Mincho" w:hAnsi="Trebuchet MS"/>
          <w:sz w:val="22"/>
          <w:szCs w:val="22"/>
        </w:rPr>
        <w:t>iki 202</w:t>
      </w:r>
      <w:r w:rsidR="008132DC" w:rsidRPr="00754BA7">
        <w:rPr>
          <w:rFonts w:ascii="Trebuchet MS" w:eastAsia="MS Mincho" w:hAnsi="Trebuchet MS"/>
          <w:sz w:val="22"/>
          <w:szCs w:val="22"/>
        </w:rPr>
        <w:t>6</w:t>
      </w:r>
      <w:r w:rsidRPr="00754BA7">
        <w:rPr>
          <w:rFonts w:ascii="Trebuchet MS" w:eastAsia="MS Mincho" w:hAnsi="Trebuchet MS"/>
          <w:sz w:val="22"/>
          <w:szCs w:val="22"/>
        </w:rPr>
        <w:t xml:space="preserve"> m. kovo 7 d</w:t>
      </w:r>
      <w:r w:rsidR="005B57F2" w:rsidRPr="00754BA7">
        <w:rPr>
          <w:rFonts w:ascii="Trebuchet MS" w:eastAsia="MS Mincho" w:hAnsi="Trebuchet MS"/>
          <w:sz w:val="22"/>
          <w:szCs w:val="22"/>
        </w:rPr>
        <w:t>.</w:t>
      </w:r>
      <w:r w:rsidR="007554B2">
        <w:rPr>
          <w:rFonts w:ascii="Trebuchet MS" w:eastAsia="MS Mincho" w:hAnsi="Trebuchet MS"/>
          <w:sz w:val="22"/>
          <w:szCs w:val="22"/>
        </w:rPr>
        <w:t xml:space="preserve"> </w:t>
      </w:r>
    </w:p>
    <w:p w14:paraId="62F7CABA" w14:textId="77777777" w:rsidR="003D7F5F" w:rsidRPr="00754BA7" w:rsidRDefault="00BD78EF" w:rsidP="00754BA7">
      <w:pPr>
        <w:pStyle w:val="0Punktai"/>
        <w:numPr>
          <w:ilvl w:val="1"/>
          <w:numId w:val="5"/>
        </w:numPr>
        <w:ind w:left="0" w:firstLine="540"/>
        <w:rPr>
          <w:rFonts w:ascii="Trebuchet MS" w:hAnsi="Trebuchet MS"/>
          <w:sz w:val="22"/>
          <w:szCs w:val="22"/>
        </w:rPr>
      </w:pPr>
      <w:r w:rsidRPr="00754BA7">
        <w:rPr>
          <w:rFonts w:ascii="Trebuchet MS" w:hAnsi="Trebuchet MS"/>
          <w:sz w:val="22"/>
          <w:szCs w:val="22"/>
        </w:rPr>
        <w:t>Visi REIKALAVIMAI (visos sąlygos) susiję su PASLAUGOS atlikimu, SUTARTYJE tampa TIEKĖJO įsipareigojimais</w:t>
      </w:r>
      <w:r w:rsidR="0076178F" w:rsidRPr="00754BA7">
        <w:rPr>
          <w:rFonts w:ascii="Trebuchet MS" w:hAnsi="Trebuchet MS"/>
          <w:sz w:val="22"/>
          <w:szCs w:val="22"/>
        </w:rPr>
        <w:t>.</w:t>
      </w:r>
    </w:p>
    <w:p w14:paraId="4F6DF3B3" w14:textId="10D15E9F" w:rsidR="001C1BD4" w:rsidRPr="00754BA7" w:rsidRDefault="00C511A7" w:rsidP="00754BA7">
      <w:pPr>
        <w:pStyle w:val="0Punktai"/>
        <w:numPr>
          <w:ilvl w:val="1"/>
          <w:numId w:val="5"/>
        </w:numPr>
        <w:ind w:left="0" w:firstLine="540"/>
        <w:rPr>
          <w:rFonts w:ascii="Trebuchet MS" w:hAnsi="Trebuchet MS"/>
          <w:sz w:val="22"/>
          <w:szCs w:val="22"/>
        </w:rPr>
      </w:pPr>
      <w:r w:rsidRPr="00754BA7">
        <w:rPr>
          <w:rFonts w:ascii="Trebuchet MS" w:hAnsi="Trebuchet MS"/>
          <w:sz w:val="22"/>
          <w:szCs w:val="22"/>
        </w:rPr>
        <w:t>UŽSAKOVO nuosavybės teisė</w:t>
      </w:r>
      <w:r w:rsidR="002B7D43" w:rsidRPr="00754BA7">
        <w:rPr>
          <w:rFonts w:ascii="Trebuchet MS" w:hAnsi="Trebuchet MS"/>
          <w:sz w:val="22"/>
          <w:szCs w:val="22"/>
        </w:rPr>
        <w:t xml:space="preserve"> į</w:t>
      </w:r>
      <w:r w:rsidRPr="00754BA7">
        <w:rPr>
          <w:rFonts w:ascii="Trebuchet MS" w:hAnsi="Trebuchet MS"/>
          <w:sz w:val="22"/>
          <w:szCs w:val="22"/>
        </w:rPr>
        <w:t xml:space="preserve"> kiekvien</w:t>
      </w:r>
      <w:r w:rsidR="002B7D43" w:rsidRPr="00754BA7">
        <w:rPr>
          <w:rFonts w:ascii="Trebuchet MS" w:hAnsi="Trebuchet MS"/>
          <w:sz w:val="22"/>
          <w:szCs w:val="22"/>
        </w:rPr>
        <w:t>ą</w:t>
      </w:r>
      <w:r w:rsidRPr="00754BA7">
        <w:rPr>
          <w:rFonts w:ascii="Trebuchet MS" w:hAnsi="Trebuchet MS"/>
          <w:sz w:val="22"/>
          <w:szCs w:val="22"/>
        </w:rPr>
        <w:t xml:space="preserve"> PASLAUGOS rezultato element</w:t>
      </w:r>
      <w:r w:rsidR="002B7D43" w:rsidRPr="00754BA7">
        <w:rPr>
          <w:rFonts w:ascii="Trebuchet MS" w:hAnsi="Trebuchet MS"/>
          <w:sz w:val="22"/>
          <w:szCs w:val="22"/>
        </w:rPr>
        <w:t>ą</w:t>
      </w:r>
      <w:r w:rsidRPr="00754BA7">
        <w:rPr>
          <w:rFonts w:ascii="Trebuchet MS" w:hAnsi="Trebuchet MS"/>
          <w:sz w:val="22"/>
          <w:szCs w:val="22"/>
        </w:rPr>
        <w:t>, kuris pagal Civilinis kodeksas yra nuosavybės teisių objektas, atsiranda nuo to momento, kai TIEKĖJAS tokį PASLAUGOS rezultato elementą perduoda UŽSAKOVUI</w:t>
      </w:r>
      <w:r w:rsidR="00754BA7">
        <w:rPr>
          <w:rFonts w:ascii="Trebuchet MS" w:hAnsi="Trebuchet MS"/>
          <w:sz w:val="22"/>
          <w:szCs w:val="22"/>
        </w:rPr>
        <w:t xml:space="preserve">, o UŽSAKOVAS </w:t>
      </w:r>
      <w:r w:rsidR="0004468D" w:rsidRPr="00754BA7">
        <w:rPr>
          <w:rFonts w:ascii="Trebuchet MS" w:hAnsi="Trebuchet MS"/>
          <w:sz w:val="22"/>
          <w:szCs w:val="22"/>
        </w:rPr>
        <w:t>už jį atsiskaito</w:t>
      </w:r>
      <w:r w:rsidRPr="00754BA7">
        <w:rPr>
          <w:rFonts w:ascii="Trebuchet MS" w:hAnsi="Trebuchet MS"/>
          <w:sz w:val="22"/>
          <w:szCs w:val="22"/>
        </w:rPr>
        <w:t>.</w:t>
      </w:r>
    </w:p>
    <w:p w14:paraId="04B7F8AA" w14:textId="4809B7DA" w:rsidR="000043E2" w:rsidRPr="00754BA7" w:rsidRDefault="000043E2" w:rsidP="00754BA7">
      <w:pPr>
        <w:pStyle w:val="0Punktai"/>
        <w:numPr>
          <w:ilvl w:val="1"/>
          <w:numId w:val="5"/>
        </w:numPr>
        <w:ind w:left="0" w:firstLine="540"/>
        <w:rPr>
          <w:rFonts w:ascii="Trebuchet MS" w:hAnsi="Trebuchet MS"/>
          <w:sz w:val="22"/>
          <w:szCs w:val="22"/>
        </w:rPr>
      </w:pPr>
      <w:r w:rsidRPr="00754BA7">
        <w:rPr>
          <w:rFonts w:ascii="Trebuchet MS" w:hAnsi="Trebuchet MS"/>
          <w:sz w:val="22"/>
          <w:szCs w:val="22"/>
        </w:rPr>
        <w:t>TIEKĖJAS PASLAUGOS atlikimo klausimais su UŽSAKOVU bendrauja lietuvių kalba.</w:t>
      </w:r>
    </w:p>
    <w:p w14:paraId="7F1D0171" w14:textId="77777777" w:rsidR="004C22C7" w:rsidRPr="00754BA7" w:rsidRDefault="004C22C7" w:rsidP="00754BA7">
      <w:pPr>
        <w:pStyle w:val="0Punktai"/>
        <w:numPr>
          <w:ilvl w:val="1"/>
          <w:numId w:val="5"/>
        </w:numPr>
        <w:ind w:left="0" w:firstLine="540"/>
        <w:rPr>
          <w:rFonts w:ascii="Trebuchet MS" w:hAnsi="Trebuchet MS"/>
          <w:color w:val="000000" w:themeColor="text1"/>
          <w:sz w:val="22"/>
          <w:szCs w:val="22"/>
        </w:rPr>
      </w:pPr>
      <w:r w:rsidRPr="00754BA7">
        <w:rPr>
          <w:rFonts w:ascii="Trebuchet MS" w:hAnsi="Trebuchet MS"/>
          <w:color w:val="000000" w:themeColor="text1"/>
          <w:sz w:val="22"/>
          <w:szCs w:val="22"/>
        </w:rPr>
        <w:t>Reikalavimai TIEKĖJO komandai:</w:t>
      </w:r>
    </w:p>
    <w:p w14:paraId="16CD3FF8" w14:textId="77777777" w:rsidR="004C22C7" w:rsidRPr="00754BA7" w:rsidRDefault="004C22C7" w:rsidP="00754BA7">
      <w:pPr>
        <w:pStyle w:val="Sraopastraipa"/>
        <w:numPr>
          <w:ilvl w:val="2"/>
          <w:numId w:val="5"/>
        </w:numPr>
        <w:shd w:val="clear" w:color="auto" w:fill="FFFFFF"/>
        <w:tabs>
          <w:tab w:val="left" w:pos="1134"/>
          <w:tab w:val="left" w:pos="1418"/>
        </w:tabs>
        <w:autoSpaceDE w:val="0"/>
        <w:autoSpaceDN w:val="0"/>
        <w:adjustRightInd w:val="0"/>
        <w:ind w:left="0" w:firstLine="540"/>
        <w:jc w:val="both"/>
        <w:rPr>
          <w:color w:val="000000" w:themeColor="text1"/>
        </w:rPr>
      </w:pPr>
      <w:r w:rsidRPr="00754BA7">
        <w:rPr>
          <w:color w:val="000000" w:themeColor="text1"/>
        </w:rPr>
        <w:t>Jei tenka keisti pasiūlyme nurodytą TIEKĖJO komandos narį, kandidatas į jo vietą privalo turėti ne žemesnę kvalifikaciją ir patirtį nei nustatyta KONKURSO DOKUMENTUOSE. Kandidatas į TIEKĖJO komandos narius gali būti įtrauktas į TIEKĖJO komandą po to, kai UŽSAKOVAS įvertinęs kandidato atitikimą reikalavimams pagal pateiktus kandidato kvalifikaciją ir patirtį liudijančius dokumentus, TIEKĖJUI patvirtina kandidatūrą;</w:t>
      </w:r>
    </w:p>
    <w:p w14:paraId="5B1BC091" w14:textId="77777777" w:rsidR="004C22C7" w:rsidRPr="00754BA7" w:rsidRDefault="004C22C7" w:rsidP="00754BA7">
      <w:pPr>
        <w:pStyle w:val="Sraopastraipa"/>
        <w:numPr>
          <w:ilvl w:val="2"/>
          <w:numId w:val="5"/>
        </w:numPr>
        <w:shd w:val="clear" w:color="auto" w:fill="FFFFFF"/>
        <w:tabs>
          <w:tab w:val="left" w:pos="1134"/>
          <w:tab w:val="left" w:pos="1418"/>
        </w:tabs>
        <w:autoSpaceDE w:val="0"/>
        <w:autoSpaceDN w:val="0"/>
        <w:adjustRightInd w:val="0"/>
        <w:ind w:left="0" w:firstLine="540"/>
        <w:jc w:val="both"/>
        <w:rPr>
          <w:color w:val="000000" w:themeColor="text1"/>
        </w:rPr>
      </w:pPr>
      <w:r w:rsidRPr="00754BA7">
        <w:rPr>
          <w:rFonts w:cs="Calibri"/>
          <w:color w:val="000000" w:themeColor="text1"/>
        </w:rPr>
        <w:t>Visi TIEKĖJO komandos nariai, nurodyti TIEKĖJO pasiūlyme KONKURSUI, privalo dalyvauti vykdant SUTARTĮ. TIEKĖJAS turi teisę pakeisti savo komandą ar jos narį tik gavęs raštišką UŽSAKOVO sutikimą;</w:t>
      </w:r>
    </w:p>
    <w:p w14:paraId="52B772B6" w14:textId="77777777" w:rsidR="004C22C7" w:rsidRPr="00754BA7" w:rsidRDefault="004C22C7" w:rsidP="00754BA7">
      <w:pPr>
        <w:pStyle w:val="Sraopastraipa"/>
        <w:numPr>
          <w:ilvl w:val="2"/>
          <w:numId w:val="5"/>
        </w:numPr>
        <w:shd w:val="clear" w:color="auto" w:fill="FFFFFF"/>
        <w:tabs>
          <w:tab w:val="left" w:pos="1134"/>
          <w:tab w:val="left" w:pos="1418"/>
        </w:tabs>
        <w:autoSpaceDE w:val="0"/>
        <w:autoSpaceDN w:val="0"/>
        <w:adjustRightInd w:val="0"/>
        <w:ind w:left="0" w:firstLine="540"/>
        <w:jc w:val="both"/>
        <w:rPr>
          <w:color w:val="000000" w:themeColor="text1"/>
        </w:rPr>
      </w:pPr>
      <w:r w:rsidRPr="00754BA7">
        <w:rPr>
          <w:rFonts w:cs="Calibri"/>
          <w:color w:val="000000" w:themeColor="text1"/>
        </w:rPr>
        <w:t>SUTARTIES vykdymo eigoje UŽSAKOVAS gali inicijuoti TIEKĖJO komandos nario, kuris netinkamai atlieka SUTARTYJE numatytas pareigas, pakeitimą, nurodydamas tokio prašymo motyvus;</w:t>
      </w:r>
    </w:p>
    <w:p w14:paraId="62B88981" w14:textId="77777777" w:rsidR="004C22C7" w:rsidRPr="00754BA7" w:rsidRDefault="004C22C7" w:rsidP="00754BA7">
      <w:pPr>
        <w:pStyle w:val="Sraopastraipa"/>
        <w:numPr>
          <w:ilvl w:val="2"/>
          <w:numId w:val="5"/>
        </w:numPr>
        <w:shd w:val="clear" w:color="auto" w:fill="FFFFFF"/>
        <w:tabs>
          <w:tab w:val="left" w:pos="1134"/>
          <w:tab w:val="left" w:pos="1418"/>
        </w:tabs>
        <w:autoSpaceDE w:val="0"/>
        <w:autoSpaceDN w:val="0"/>
        <w:adjustRightInd w:val="0"/>
        <w:ind w:left="0" w:firstLine="540"/>
        <w:jc w:val="both"/>
        <w:rPr>
          <w:color w:val="000000" w:themeColor="text1"/>
        </w:rPr>
      </w:pPr>
      <w:bookmarkStart w:id="7" w:name="_Ref101276833"/>
      <w:r w:rsidRPr="00754BA7">
        <w:rPr>
          <w:color w:val="000000" w:themeColor="text1"/>
        </w:rPr>
        <w:t>TIEKĖJAS privalo savo iniciatyva siūlyti keisti pasiūlyme nurodytus TIEKĖJO komandos narius šiais atvejais:</w:t>
      </w:r>
      <w:bookmarkEnd w:id="7"/>
      <w:r w:rsidRPr="00754BA7">
        <w:rPr>
          <w:color w:val="000000" w:themeColor="text1"/>
        </w:rPr>
        <w:t xml:space="preserve"> </w:t>
      </w:r>
    </w:p>
    <w:p w14:paraId="5C800E73" w14:textId="77777777" w:rsidR="004C22C7" w:rsidRPr="00754BA7" w:rsidRDefault="004C22C7" w:rsidP="00754BA7">
      <w:pPr>
        <w:pStyle w:val="Sraopastraipa"/>
        <w:numPr>
          <w:ilvl w:val="3"/>
          <w:numId w:val="5"/>
        </w:numPr>
        <w:shd w:val="clear" w:color="auto" w:fill="FFFFFF"/>
        <w:tabs>
          <w:tab w:val="left" w:pos="1134"/>
          <w:tab w:val="left" w:pos="1418"/>
          <w:tab w:val="left" w:pos="2268"/>
        </w:tabs>
        <w:autoSpaceDE w:val="0"/>
        <w:autoSpaceDN w:val="0"/>
        <w:adjustRightInd w:val="0"/>
        <w:ind w:left="0" w:firstLine="540"/>
        <w:jc w:val="both"/>
        <w:rPr>
          <w:color w:val="000000" w:themeColor="text1"/>
        </w:rPr>
      </w:pPr>
      <w:r w:rsidRPr="00754BA7">
        <w:rPr>
          <w:color w:val="000000" w:themeColor="text1"/>
        </w:rPr>
        <w:t>Komandos nario mirties, ligos arba nelaimingo atsitikimo atveju;</w:t>
      </w:r>
    </w:p>
    <w:p w14:paraId="37B743E5" w14:textId="77777777" w:rsidR="004C22C7" w:rsidRPr="00754BA7" w:rsidRDefault="004C22C7" w:rsidP="00754BA7">
      <w:pPr>
        <w:pStyle w:val="Sraopastraipa"/>
        <w:numPr>
          <w:ilvl w:val="3"/>
          <w:numId w:val="5"/>
        </w:numPr>
        <w:shd w:val="clear" w:color="auto" w:fill="FFFFFF"/>
        <w:tabs>
          <w:tab w:val="left" w:pos="1134"/>
          <w:tab w:val="left" w:pos="1418"/>
          <w:tab w:val="left" w:pos="2268"/>
        </w:tabs>
        <w:autoSpaceDE w:val="0"/>
        <w:autoSpaceDN w:val="0"/>
        <w:adjustRightInd w:val="0"/>
        <w:ind w:left="0" w:firstLine="540"/>
        <w:jc w:val="both"/>
        <w:rPr>
          <w:color w:val="000000" w:themeColor="text1"/>
        </w:rPr>
      </w:pPr>
      <w:r w:rsidRPr="00754BA7">
        <w:rPr>
          <w:color w:val="000000" w:themeColor="text1"/>
        </w:rPr>
        <w:t>Jei komandos narį keisti būtina dėl kitų, nuo TIEKĖJO nepriklausančių priežasčių.</w:t>
      </w:r>
    </w:p>
    <w:p w14:paraId="0CB4742C" w14:textId="14BAB56B" w:rsidR="004C22C7" w:rsidRPr="00754BA7" w:rsidRDefault="004C22C7" w:rsidP="00754BA7">
      <w:pPr>
        <w:pStyle w:val="Sraopastraipa"/>
        <w:numPr>
          <w:ilvl w:val="2"/>
          <w:numId w:val="5"/>
        </w:numPr>
        <w:shd w:val="clear" w:color="auto" w:fill="FFFFFF"/>
        <w:tabs>
          <w:tab w:val="left" w:pos="851"/>
        </w:tabs>
        <w:autoSpaceDE w:val="0"/>
        <w:autoSpaceDN w:val="0"/>
        <w:adjustRightInd w:val="0"/>
        <w:ind w:left="0" w:firstLine="540"/>
        <w:jc w:val="both"/>
        <w:rPr>
          <w:color w:val="000000" w:themeColor="text1"/>
        </w:rPr>
      </w:pPr>
      <w:r w:rsidRPr="00754BA7">
        <w:rPr>
          <w:color w:val="000000" w:themeColor="text1"/>
        </w:rPr>
        <w:t xml:space="preserve">TIEKĖJAS apie </w:t>
      </w:r>
      <w:r w:rsidRPr="00754BA7">
        <w:rPr>
          <w:color w:val="000000" w:themeColor="text1"/>
        </w:rPr>
        <w:fldChar w:fldCharType="begin"/>
      </w:r>
      <w:r w:rsidRPr="00754BA7">
        <w:rPr>
          <w:color w:val="000000" w:themeColor="text1"/>
        </w:rPr>
        <w:instrText xml:space="preserve"> REF _Ref101276833 \r \h  \* MERGEFORMAT </w:instrText>
      </w:r>
      <w:r w:rsidRPr="00754BA7">
        <w:rPr>
          <w:color w:val="000000" w:themeColor="text1"/>
        </w:rPr>
      </w:r>
      <w:r w:rsidRPr="00754BA7">
        <w:rPr>
          <w:color w:val="000000" w:themeColor="text1"/>
        </w:rPr>
        <w:fldChar w:fldCharType="separate"/>
      </w:r>
      <w:r w:rsidR="00DC3A7E" w:rsidRPr="00754BA7">
        <w:rPr>
          <w:color w:val="000000" w:themeColor="text1"/>
        </w:rPr>
        <w:t>3</w:t>
      </w:r>
      <w:r w:rsidRPr="00754BA7">
        <w:rPr>
          <w:color w:val="000000" w:themeColor="text1"/>
        </w:rPr>
        <w:t>.</w:t>
      </w:r>
      <w:r w:rsidR="001254F3" w:rsidRPr="00754BA7">
        <w:rPr>
          <w:color w:val="000000" w:themeColor="text1"/>
        </w:rPr>
        <w:t>5.</w:t>
      </w:r>
      <w:r w:rsidRPr="00754BA7">
        <w:rPr>
          <w:color w:val="000000" w:themeColor="text1"/>
        </w:rPr>
        <w:t>4</w:t>
      </w:r>
      <w:r w:rsidRPr="00754BA7">
        <w:rPr>
          <w:color w:val="000000" w:themeColor="text1"/>
        </w:rPr>
        <w:fldChar w:fldCharType="end"/>
      </w:r>
      <w:r w:rsidRPr="00754BA7">
        <w:rPr>
          <w:color w:val="000000" w:themeColor="text1"/>
        </w:rPr>
        <w:t xml:space="preserve"> punkte minimų atvejų atsiradimą privalo nedelsiant informuoti UŽSAKOVĄ;</w:t>
      </w:r>
    </w:p>
    <w:p w14:paraId="01D97682" w14:textId="77777777" w:rsidR="004C22C7" w:rsidRPr="00754BA7" w:rsidRDefault="004C22C7" w:rsidP="00754BA7">
      <w:pPr>
        <w:pStyle w:val="Sraopastraipa"/>
        <w:numPr>
          <w:ilvl w:val="2"/>
          <w:numId w:val="5"/>
        </w:numPr>
        <w:shd w:val="clear" w:color="auto" w:fill="FFFFFF"/>
        <w:tabs>
          <w:tab w:val="left" w:pos="851"/>
        </w:tabs>
        <w:autoSpaceDE w:val="0"/>
        <w:autoSpaceDN w:val="0"/>
        <w:adjustRightInd w:val="0"/>
        <w:ind w:left="0" w:firstLine="540"/>
        <w:jc w:val="both"/>
        <w:rPr>
          <w:color w:val="000000" w:themeColor="text1"/>
        </w:rPr>
      </w:pPr>
      <w:r w:rsidRPr="00754BA7">
        <w:rPr>
          <w:color w:val="000000" w:themeColor="text1"/>
        </w:rPr>
        <w:t>TIEKĖJAS turėtų iš anksto informuoti UŽSAKOVĄ apie Projekte dalyvaujančių darbuotojų atostogas ir užtikrinti, kad jų atostogų metu, PASLAUGĄ teiks kiti specialistai, turintys reikiamą kvalifikaciją (pagal Reikalavimus) būtent toms funkcijoms atlikti.</w:t>
      </w:r>
    </w:p>
    <w:p w14:paraId="0EA40763" w14:textId="77777777" w:rsidR="004C22C7" w:rsidRPr="00754BA7" w:rsidRDefault="004C22C7" w:rsidP="00754BA7">
      <w:pPr>
        <w:pStyle w:val="Sraopastraipa"/>
        <w:numPr>
          <w:ilvl w:val="2"/>
          <w:numId w:val="5"/>
        </w:numPr>
        <w:shd w:val="clear" w:color="auto" w:fill="FFFFFF"/>
        <w:tabs>
          <w:tab w:val="left" w:pos="851"/>
        </w:tabs>
        <w:autoSpaceDE w:val="0"/>
        <w:autoSpaceDN w:val="0"/>
        <w:adjustRightInd w:val="0"/>
        <w:ind w:left="0" w:firstLine="540"/>
        <w:jc w:val="both"/>
        <w:rPr>
          <w:color w:val="000000" w:themeColor="text1"/>
        </w:rPr>
      </w:pPr>
      <w:r w:rsidRPr="00754BA7">
        <w:rPr>
          <w:color w:val="000000" w:themeColor="text1"/>
        </w:rPr>
        <w:t>TIEKĖJAS turi užtikrinti, kad nurodyti ekspertai SUTARTIES įgyvendinimui bus pasiekiami visą SUTARTIES įgyvendinimo laiką. UŽSAKOVUI pareikalavus, ekspertai turės teikti PASLAUGAS UŽSAKOVO patalpose.</w:t>
      </w:r>
    </w:p>
    <w:p w14:paraId="45BC103F" w14:textId="121688CB" w:rsidR="004C22C7" w:rsidRPr="00754BA7" w:rsidRDefault="004C22C7" w:rsidP="00754BA7">
      <w:pPr>
        <w:pStyle w:val="Sraopastraipa"/>
        <w:numPr>
          <w:ilvl w:val="1"/>
          <w:numId w:val="5"/>
        </w:numPr>
        <w:shd w:val="clear" w:color="auto" w:fill="FFFFFF"/>
        <w:tabs>
          <w:tab w:val="left" w:pos="851"/>
        </w:tabs>
        <w:autoSpaceDE w:val="0"/>
        <w:autoSpaceDN w:val="0"/>
        <w:adjustRightInd w:val="0"/>
        <w:ind w:left="0" w:firstLine="540"/>
        <w:jc w:val="both"/>
        <w:rPr>
          <w:color w:val="000000" w:themeColor="text1"/>
        </w:rPr>
      </w:pPr>
      <w:r w:rsidRPr="00754BA7">
        <w:rPr>
          <w:color w:val="000000" w:themeColor="text1"/>
        </w:rPr>
        <w:t xml:space="preserve">SUTARTIES vykdymui TIEKĖJAS gali pasitelkti subtiekėjus. Sudarius SUTARTĮ, tačiau ne vėliau negu SUTARTIS pradedama vykdyti, TIEKĖJAS įsipareigoja UŽSAKOVUI pranešti žinomų subtiekėjų pavadinimus, kontaktinius duomenis ir jų atstovus. TIEKĖJAS privalo informuoti apie minėtos </w:t>
      </w:r>
      <w:r w:rsidRPr="00754BA7">
        <w:rPr>
          <w:color w:val="000000" w:themeColor="text1"/>
        </w:rPr>
        <w:lastRenderedPageBreak/>
        <w:t xml:space="preserve">informacijos pasikeitimą visu SUTARTIES vykdymo metu, taip pat apie subtiekėjus, kuriuos jis ketina pasitelkti vėliau. Visi naujai pasitelkiami ar keičiami subtiekėjai turi </w:t>
      </w:r>
      <w:r w:rsidRPr="002A6981">
        <w:rPr>
          <w:color w:val="000000" w:themeColor="text1"/>
        </w:rPr>
        <w:t xml:space="preserve">atitikti KONKURSO DOKUMENTŲ 2 priedo 12 punkte nurodytą reikalavimą ir pateikti deklaraciją pagal KONKURSO DOKUMENTŲ </w:t>
      </w:r>
      <w:r w:rsidR="002A6981" w:rsidRPr="002A6981">
        <w:rPr>
          <w:color w:val="000000" w:themeColor="text1"/>
        </w:rPr>
        <w:t>5</w:t>
      </w:r>
      <w:r w:rsidRPr="002A6981">
        <w:rPr>
          <w:color w:val="000000" w:themeColor="text1"/>
        </w:rPr>
        <w:t xml:space="preserve"> priedo formą. SUTARTIES galiojimo metu, TIEKĖJAS KONKURSO pasiūlyme nurodytus subtiekėjus</w:t>
      </w:r>
      <w:r w:rsidRPr="00754BA7">
        <w:rPr>
          <w:color w:val="000000" w:themeColor="text1"/>
        </w:rPr>
        <w:t xml:space="preserve"> gali keisti tik prieš tai raštu suderinęs su UŽSAKOVU. Keičiamas (-i) subtiekėjas (-ai) turi turėti ne žemesnę, nei nurodyta KONKURSO DOKUMENTUOSE, kvalifikaciją, jei jų pajėgumais buvo remiamasi įrodinėjant atitikimą kvalifikacijos reikalavimams, šiuo atveju pateikiami ir subtiekėjo pašalinimo pagrindų nebuvimą patvirtinantys dokumentai, numatyti KONKURSO dokumentuose.</w:t>
      </w:r>
    </w:p>
    <w:p w14:paraId="455E9011" w14:textId="2EDA01A0" w:rsidR="00AE151A" w:rsidRPr="00754BA7" w:rsidRDefault="00091827" w:rsidP="00F3735F">
      <w:pPr>
        <w:pStyle w:val="0Punktai"/>
        <w:numPr>
          <w:ilvl w:val="1"/>
          <w:numId w:val="5"/>
        </w:numPr>
        <w:ind w:left="0" w:firstLine="540"/>
        <w:rPr>
          <w:rFonts w:ascii="Trebuchet MS" w:hAnsi="Trebuchet MS"/>
          <w:sz w:val="22"/>
          <w:szCs w:val="22"/>
        </w:rPr>
      </w:pPr>
      <w:r w:rsidRPr="00754BA7">
        <w:rPr>
          <w:rFonts w:ascii="Trebuchet MS" w:hAnsi="Trebuchet MS"/>
          <w:sz w:val="22"/>
          <w:szCs w:val="22"/>
        </w:rPr>
        <w:t>TIEKĖJAS</w:t>
      </w:r>
      <w:r w:rsidR="00A74A7E" w:rsidRPr="00754BA7">
        <w:rPr>
          <w:rFonts w:ascii="Trebuchet MS" w:hAnsi="Trebuchet MS"/>
          <w:sz w:val="22"/>
          <w:szCs w:val="22"/>
        </w:rPr>
        <w:t xml:space="preserve"> </w:t>
      </w:r>
      <w:r w:rsidRPr="00754BA7">
        <w:rPr>
          <w:rFonts w:ascii="Trebuchet MS" w:hAnsi="Trebuchet MS"/>
          <w:sz w:val="22"/>
          <w:szCs w:val="22"/>
        </w:rPr>
        <w:t>SUTARTIES</w:t>
      </w:r>
      <w:r w:rsidR="00A74A7E" w:rsidRPr="00754BA7">
        <w:rPr>
          <w:rFonts w:ascii="Trebuchet MS" w:hAnsi="Trebuchet MS"/>
          <w:sz w:val="22"/>
          <w:szCs w:val="22"/>
        </w:rPr>
        <w:t xml:space="preserve"> sąlygas bei reikalavimus privalo vykdyti, vadovaujantis duomenų saugą reglamentuojančių teisės aktų nuostatomis.</w:t>
      </w:r>
    </w:p>
    <w:p w14:paraId="4DBBCBC5" w14:textId="44C5AAB9" w:rsidR="004D5C69" w:rsidRPr="00754BA7" w:rsidRDefault="00C609A0" w:rsidP="00F3735F">
      <w:pPr>
        <w:pStyle w:val="0Punktai"/>
        <w:numPr>
          <w:ilvl w:val="1"/>
          <w:numId w:val="5"/>
        </w:numPr>
        <w:ind w:left="0" w:firstLine="540"/>
        <w:rPr>
          <w:rFonts w:ascii="Trebuchet MS" w:hAnsi="Trebuchet MS"/>
          <w:sz w:val="22"/>
          <w:szCs w:val="22"/>
        </w:rPr>
      </w:pPr>
      <w:r w:rsidRPr="00754BA7">
        <w:rPr>
          <w:rFonts w:ascii="Trebuchet MS" w:eastAsia="MS Mincho" w:hAnsi="Trebuchet MS"/>
          <w:sz w:val="22"/>
          <w:szCs w:val="22"/>
          <w:lang w:eastAsia="ja-JP"/>
        </w:rPr>
        <w:t xml:space="preserve">TIEKĖJAS </w:t>
      </w:r>
      <w:r w:rsidRPr="00754BA7">
        <w:rPr>
          <w:rFonts w:ascii="Trebuchet MS" w:hAnsi="Trebuchet MS"/>
          <w:sz w:val="22"/>
          <w:szCs w:val="22"/>
        </w:rPr>
        <w:t xml:space="preserve">turi užtikrinti kokybišką ir operatyvų PASLAUGOS ATLIKIMĄ. </w:t>
      </w:r>
      <w:r w:rsidR="004D5C69" w:rsidRPr="00754BA7">
        <w:rPr>
          <w:rFonts w:ascii="Trebuchet MS" w:hAnsi="Trebuchet MS"/>
          <w:sz w:val="22"/>
          <w:szCs w:val="22"/>
        </w:rPr>
        <w:t>TIEKĖJAS, ATLIKDAMAS PASLAUGĄ, privalo veikti kokybiškai, sąžiningai, rūpestingai ir profesionaliai, kad tai labiausiai atitiktų UŽSAKOVO interesus.</w:t>
      </w:r>
      <w:r w:rsidRPr="00754BA7">
        <w:rPr>
          <w:rFonts w:ascii="Trebuchet MS" w:eastAsia="MS Mincho" w:hAnsi="Trebuchet MS"/>
          <w:sz w:val="22"/>
          <w:szCs w:val="22"/>
          <w:lang w:eastAsia="ja-JP"/>
        </w:rPr>
        <w:t xml:space="preserve"> </w:t>
      </w:r>
    </w:p>
    <w:p w14:paraId="794F5C6C" w14:textId="4AAE2921" w:rsidR="00CC2531" w:rsidRPr="00754BA7" w:rsidRDefault="00F16830" w:rsidP="00F3735F">
      <w:pPr>
        <w:pStyle w:val="0Punktai"/>
        <w:numPr>
          <w:ilvl w:val="1"/>
          <w:numId w:val="5"/>
        </w:numPr>
        <w:ind w:left="0" w:firstLine="540"/>
        <w:rPr>
          <w:rFonts w:ascii="Trebuchet MS" w:hAnsi="Trebuchet MS"/>
          <w:sz w:val="22"/>
          <w:szCs w:val="22"/>
        </w:rPr>
      </w:pPr>
      <w:r w:rsidRPr="00754BA7">
        <w:rPr>
          <w:rFonts w:ascii="Trebuchet MS" w:hAnsi="Trebuchet MS"/>
          <w:sz w:val="22"/>
          <w:szCs w:val="22"/>
        </w:rPr>
        <w:t xml:space="preserve"> </w:t>
      </w:r>
      <w:r w:rsidR="00CC2531" w:rsidRPr="00754BA7">
        <w:rPr>
          <w:rFonts w:ascii="Trebuchet MS" w:hAnsi="Trebuchet MS"/>
          <w:sz w:val="22"/>
          <w:szCs w:val="22"/>
        </w:rPr>
        <w:t xml:space="preserve">PASLAUGAI ATLIKTI </w:t>
      </w:r>
      <w:r w:rsidR="005E7D11" w:rsidRPr="00754BA7">
        <w:rPr>
          <w:rFonts w:ascii="Trebuchet MS" w:hAnsi="Trebuchet MS"/>
          <w:sz w:val="22"/>
          <w:szCs w:val="22"/>
        </w:rPr>
        <w:t>UŽSAKOVAS ir</w:t>
      </w:r>
      <w:r w:rsidR="00CC2531" w:rsidRPr="00754BA7">
        <w:rPr>
          <w:rFonts w:ascii="Trebuchet MS" w:hAnsi="Trebuchet MS"/>
          <w:sz w:val="22"/>
          <w:szCs w:val="22"/>
        </w:rPr>
        <w:t xml:space="preserve"> TIEKĖJAS </w:t>
      </w:r>
      <w:r w:rsidR="000D5016" w:rsidRPr="00754BA7">
        <w:rPr>
          <w:rFonts w:ascii="Trebuchet MS" w:hAnsi="Trebuchet MS"/>
          <w:sz w:val="22"/>
          <w:szCs w:val="22"/>
        </w:rPr>
        <w:t xml:space="preserve">per 3 darbo dienas </w:t>
      </w:r>
      <w:r w:rsidR="003B1339" w:rsidRPr="00754BA7">
        <w:rPr>
          <w:rFonts w:ascii="Trebuchet MS" w:hAnsi="Trebuchet MS"/>
          <w:sz w:val="22"/>
          <w:szCs w:val="22"/>
        </w:rPr>
        <w:t xml:space="preserve">nuo SUTARTIES </w:t>
      </w:r>
      <w:r w:rsidR="001A463A" w:rsidRPr="00754BA7">
        <w:rPr>
          <w:rFonts w:ascii="Trebuchet MS" w:hAnsi="Trebuchet MS"/>
          <w:sz w:val="22"/>
          <w:szCs w:val="22"/>
        </w:rPr>
        <w:t xml:space="preserve">įsigaliojimo </w:t>
      </w:r>
      <w:r w:rsidR="00CC2531" w:rsidRPr="00754BA7">
        <w:rPr>
          <w:rFonts w:ascii="Trebuchet MS" w:hAnsi="Trebuchet MS"/>
          <w:sz w:val="22"/>
          <w:szCs w:val="22"/>
        </w:rPr>
        <w:t xml:space="preserve">paskiria priežiūros vadovus bei per 15 darbo dienų nuo SUTARTIES </w:t>
      </w:r>
      <w:r w:rsidR="001A463A" w:rsidRPr="00754BA7">
        <w:rPr>
          <w:rFonts w:ascii="Trebuchet MS" w:hAnsi="Trebuchet MS"/>
          <w:sz w:val="22"/>
          <w:szCs w:val="22"/>
        </w:rPr>
        <w:t xml:space="preserve">įsigaliojimo </w:t>
      </w:r>
      <w:r w:rsidR="00CC2531" w:rsidRPr="00754BA7">
        <w:rPr>
          <w:rFonts w:ascii="Trebuchet MS" w:hAnsi="Trebuchet MS"/>
          <w:sz w:val="22"/>
          <w:szCs w:val="22"/>
        </w:rPr>
        <w:t>suderina PASLAUGOS teikimo tvarką</w:t>
      </w:r>
      <w:r w:rsidR="00847271" w:rsidRPr="00754BA7">
        <w:rPr>
          <w:rFonts w:ascii="Trebuchet MS" w:hAnsi="Trebuchet MS"/>
          <w:sz w:val="22"/>
          <w:szCs w:val="22"/>
        </w:rPr>
        <w:t xml:space="preserve"> bei VMI IT išteklių grupių ir reikalingų teisių sąrašą</w:t>
      </w:r>
      <w:r w:rsidR="00CC2531" w:rsidRPr="00754BA7">
        <w:rPr>
          <w:rFonts w:ascii="Trebuchet MS" w:hAnsi="Trebuchet MS"/>
          <w:sz w:val="22"/>
          <w:szCs w:val="22"/>
        </w:rPr>
        <w:t>.</w:t>
      </w:r>
    </w:p>
    <w:p w14:paraId="749997FD" w14:textId="6874191C" w:rsidR="00CC2531" w:rsidRPr="00754BA7" w:rsidRDefault="00FE1970" w:rsidP="00F3735F">
      <w:pPr>
        <w:pStyle w:val="0Punktai"/>
        <w:numPr>
          <w:ilvl w:val="1"/>
          <w:numId w:val="5"/>
        </w:numPr>
        <w:ind w:left="0" w:firstLine="540"/>
        <w:rPr>
          <w:rFonts w:ascii="Trebuchet MS" w:hAnsi="Trebuchet MS"/>
          <w:sz w:val="22"/>
          <w:szCs w:val="22"/>
        </w:rPr>
      </w:pPr>
      <w:r w:rsidRPr="00754BA7">
        <w:rPr>
          <w:rFonts w:ascii="Trebuchet MS" w:hAnsi="Trebuchet MS"/>
          <w:sz w:val="22"/>
          <w:szCs w:val="22"/>
        </w:rPr>
        <w:t xml:space="preserve">PASLAUGOS elementai turi būti inicijuojami, apskaitomi ir analizuojami tik naudojant </w:t>
      </w:r>
      <w:bookmarkStart w:id="8" w:name="_Hlk179809101"/>
      <w:r w:rsidRPr="00754BA7">
        <w:rPr>
          <w:rFonts w:ascii="Trebuchet MS" w:hAnsi="Trebuchet MS"/>
          <w:sz w:val="22"/>
          <w:szCs w:val="22"/>
        </w:rPr>
        <w:t>VMI prie FM Informacinių technologijų pagalbos tarnybos taikomąją programin</w:t>
      </w:r>
      <w:bookmarkEnd w:id="8"/>
      <w:r w:rsidRPr="00754BA7">
        <w:rPr>
          <w:rFonts w:ascii="Trebuchet MS" w:hAnsi="Trebuchet MS"/>
          <w:sz w:val="22"/>
          <w:szCs w:val="22"/>
        </w:rPr>
        <w:t>ę įrangą (toliau – VMI prie FM IT Pagalbos tarnybos TPĮ) vadovaujantis Valstybinės mokesčių inspekcijos prie Lietuvos Respublikos finansų ministerijos informacinių technologijų procesų valdymo taisyklių, patvirtintų Valstybinės mokesčių inspekcijos prie Lietuvos Respublikos finansų ministerijos viršininko 2008 m. rugsėjo 23 d. įsakymu Nr. V-299</w:t>
      </w:r>
      <w:r w:rsidR="00847271" w:rsidRPr="00754BA7">
        <w:rPr>
          <w:rFonts w:ascii="Trebuchet MS" w:hAnsi="Trebuchet MS"/>
          <w:sz w:val="22"/>
          <w:szCs w:val="22"/>
        </w:rPr>
        <w:t xml:space="preserve"> (20</w:t>
      </w:r>
      <w:r w:rsidRPr="00754BA7">
        <w:rPr>
          <w:rFonts w:ascii="Trebuchet MS" w:hAnsi="Trebuchet MS"/>
          <w:sz w:val="22"/>
          <w:szCs w:val="22"/>
        </w:rPr>
        <w:t>24</w:t>
      </w:r>
      <w:r w:rsidR="00847271" w:rsidRPr="00754BA7">
        <w:rPr>
          <w:rFonts w:ascii="Trebuchet MS" w:hAnsi="Trebuchet MS"/>
          <w:sz w:val="22"/>
          <w:szCs w:val="22"/>
        </w:rPr>
        <w:t xml:space="preserve"> m. </w:t>
      </w:r>
      <w:r w:rsidRPr="00754BA7">
        <w:rPr>
          <w:rFonts w:ascii="Trebuchet MS" w:hAnsi="Trebuchet MS"/>
          <w:sz w:val="22"/>
          <w:szCs w:val="22"/>
        </w:rPr>
        <w:t xml:space="preserve">gruodžio 09 </w:t>
      </w:r>
      <w:r w:rsidR="00847271" w:rsidRPr="00754BA7">
        <w:rPr>
          <w:rFonts w:ascii="Trebuchet MS" w:hAnsi="Trebuchet MS"/>
          <w:sz w:val="22"/>
          <w:szCs w:val="22"/>
        </w:rPr>
        <w:t>d. įsakymo Nr. V-4</w:t>
      </w:r>
      <w:r w:rsidRPr="00754BA7">
        <w:rPr>
          <w:rFonts w:ascii="Trebuchet MS" w:hAnsi="Trebuchet MS"/>
          <w:sz w:val="22"/>
          <w:szCs w:val="22"/>
        </w:rPr>
        <w:t>1</w:t>
      </w:r>
      <w:r w:rsidR="00847271" w:rsidRPr="00754BA7">
        <w:rPr>
          <w:rFonts w:ascii="Trebuchet MS" w:hAnsi="Trebuchet MS"/>
          <w:sz w:val="22"/>
          <w:szCs w:val="22"/>
        </w:rPr>
        <w:t>3 redakcija), nuostatomis.</w:t>
      </w:r>
    </w:p>
    <w:p w14:paraId="4368AF62" w14:textId="437BD044" w:rsidR="00CC2531" w:rsidRPr="00754BA7" w:rsidRDefault="005E7D11" w:rsidP="00F3735F">
      <w:pPr>
        <w:pStyle w:val="0Punktai"/>
        <w:numPr>
          <w:ilvl w:val="1"/>
          <w:numId w:val="5"/>
        </w:numPr>
        <w:ind w:left="0" w:firstLine="540"/>
        <w:rPr>
          <w:rFonts w:ascii="Trebuchet MS" w:hAnsi="Trebuchet MS"/>
          <w:sz w:val="22"/>
          <w:szCs w:val="22"/>
        </w:rPr>
      </w:pPr>
      <w:r w:rsidRPr="00754BA7">
        <w:rPr>
          <w:rFonts w:ascii="Trebuchet MS" w:hAnsi="Trebuchet MS"/>
          <w:sz w:val="22"/>
          <w:szCs w:val="22"/>
        </w:rPr>
        <w:t xml:space="preserve">SUTARTIES </w:t>
      </w:r>
      <w:r w:rsidR="00CC2531" w:rsidRPr="00754BA7">
        <w:rPr>
          <w:rFonts w:ascii="Trebuchet MS" w:hAnsi="Trebuchet MS"/>
          <w:sz w:val="22"/>
          <w:szCs w:val="22"/>
        </w:rPr>
        <w:t>vykdymo laikotarpiu T</w:t>
      </w:r>
      <w:r w:rsidRPr="00754BA7">
        <w:rPr>
          <w:rFonts w:ascii="Trebuchet MS" w:hAnsi="Trebuchet MS"/>
          <w:sz w:val="22"/>
          <w:szCs w:val="22"/>
        </w:rPr>
        <w:t>IEKĖJAS</w:t>
      </w:r>
      <w:r w:rsidR="00CC2531" w:rsidRPr="00754BA7">
        <w:rPr>
          <w:rFonts w:ascii="Trebuchet MS" w:hAnsi="Trebuchet MS"/>
          <w:sz w:val="22"/>
          <w:szCs w:val="22"/>
        </w:rPr>
        <w:t xml:space="preserve"> įsipareigoja išspręsti visas po </w:t>
      </w:r>
      <w:r w:rsidRPr="00754BA7">
        <w:rPr>
          <w:rFonts w:ascii="Trebuchet MS" w:hAnsi="Trebuchet MS"/>
          <w:sz w:val="22"/>
          <w:szCs w:val="22"/>
        </w:rPr>
        <w:t>SUTARTIES</w:t>
      </w:r>
      <w:r w:rsidR="00CC2531" w:rsidRPr="00754BA7">
        <w:rPr>
          <w:rFonts w:ascii="Trebuchet MS" w:hAnsi="Trebuchet MS"/>
          <w:sz w:val="22"/>
          <w:szCs w:val="22"/>
        </w:rPr>
        <w:t xml:space="preserve"> įsigaliojimo </w:t>
      </w:r>
      <w:r w:rsidRPr="00754BA7">
        <w:rPr>
          <w:rFonts w:ascii="Trebuchet MS" w:hAnsi="Trebuchet MS"/>
          <w:sz w:val="22"/>
          <w:szCs w:val="22"/>
        </w:rPr>
        <w:t>UŽSAKOVO</w:t>
      </w:r>
      <w:r w:rsidR="00CC2531" w:rsidRPr="00754BA7">
        <w:rPr>
          <w:rFonts w:ascii="Trebuchet MS" w:hAnsi="Trebuchet MS"/>
          <w:sz w:val="22"/>
          <w:szCs w:val="22"/>
        </w:rPr>
        <w:t xml:space="preserve"> </w:t>
      </w:r>
      <w:r w:rsidRPr="00754BA7">
        <w:rPr>
          <w:rFonts w:ascii="Trebuchet MS" w:hAnsi="Trebuchet MS"/>
          <w:sz w:val="22"/>
          <w:szCs w:val="22"/>
        </w:rPr>
        <w:t xml:space="preserve">per </w:t>
      </w:r>
      <w:r w:rsidR="00EF2811" w:rsidRPr="00754BA7">
        <w:rPr>
          <w:rFonts w:ascii="Trebuchet MS" w:hAnsi="Trebuchet MS"/>
          <w:sz w:val="22"/>
          <w:szCs w:val="22"/>
        </w:rPr>
        <w:t>VMI prie FM IT Pagalbos tarnybos TPĮ</w:t>
      </w:r>
      <w:r w:rsidR="00CC2531" w:rsidRPr="00754BA7">
        <w:rPr>
          <w:rFonts w:ascii="Trebuchet MS" w:hAnsi="Trebuchet MS"/>
          <w:sz w:val="22"/>
          <w:szCs w:val="22"/>
        </w:rPr>
        <w:t xml:space="preserve"> nukreiptas</w:t>
      </w:r>
      <w:r w:rsidR="00D17B99" w:rsidRPr="00754BA7">
        <w:rPr>
          <w:rFonts w:ascii="Trebuchet MS" w:hAnsi="Trebuchet MS"/>
          <w:sz w:val="22"/>
          <w:szCs w:val="22"/>
        </w:rPr>
        <w:t xml:space="preserve"> PASLAUGOS rezultato</w:t>
      </w:r>
      <w:r w:rsidR="00CC2531" w:rsidRPr="00754BA7">
        <w:rPr>
          <w:rFonts w:ascii="Trebuchet MS" w:hAnsi="Trebuchet MS"/>
          <w:sz w:val="22"/>
          <w:szCs w:val="22"/>
        </w:rPr>
        <w:t xml:space="preserve"> triktis ir / ar klaidas. Triktys ir / ar klaidos sprendžiamos pagal jų kritiškumą (pirmiausia </w:t>
      </w:r>
      <w:r w:rsidR="00CC2531" w:rsidRPr="00754BA7">
        <w:rPr>
          <w:rFonts w:ascii="Trebuchet MS" w:hAnsi="Trebuchet MS"/>
          <w:iCs/>
          <w:sz w:val="22"/>
          <w:szCs w:val="22"/>
        </w:rPr>
        <w:t>kritinės klaidos, po to didelės klaidos, po to kitos klaidos</w:t>
      </w:r>
      <w:r w:rsidR="00CC2531" w:rsidRPr="00754BA7">
        <w:rPr>
          <w:rFonts w:ascii="Trebuchet MS" w:hAnsi="Trebuchet MS"/>
          <w:sz w:val="22"/>
          <w:szCs w:val="22"/>
        </w:rPr>
        <w:t xml:space="preserve">) ir registravimo </w:t>
      </w:r>
      <w:r w:rsidR="003B1339" w:rsidRPr="00754BA7">
        <w:rPr>
          <w:rFonts w:ascii="Trebuchet MS" w:hAnsi="Trebuchet MS"/>
          <w:sz w:val="22"/>
          <w:szCs w:val="22"/>
        </w:rPr>
        <w:t>laiką</w:t>
      </w:r>
      <w:r w:rsidR="00CC2531" w:rsidRPr="00754BA7">
        <w:rPr>
          <w:rFonts w:ascii="Trebuchet MS" w:hAnsi="Trebuchet MS"/>
          <w:sz w:val="22"/>
          <w:szCs w:val="22"/>
        </w:rPr>
        <w:t xml:space="preserve"> (pirmiausia sprendžiamos anksčiausiai užregistruotos triktys ir / ar klaidos). Esant būtinybei, </w:t>
      </w:r>
      <w:r w:rsidRPr="00754BA7">
        <w:rPr>
          <w:rFonts w:ascii="Trebuchet MS" w:hAnsi="Trebuchet MS"/>
          <w:sz w:val="22"/>
          <w:szCs w:val="22"/>
        </w:rPr>
        <w:t>UŽSAKOVAS</w:t>
      </w:r>
      <w:r w:rsidR="00CC2531" w:rsidRPr="00754BA7">
        <w:rPr>
          <w:rFonts w:ascii="Trebuchet MS" w:hAnsi="Trebuchet MS"/>
          <w:sz w:val="22"/>
          <w:szCs w:val="22"/>
        </w:rPr>
        <w:t>, suderin</w:t>
      </w:r>
      <w:r w:rsidRPr="00754BA7">
        <w:rPr>
          <w:rFonts w:ascii="Trebuchet MS" w:hAnsi="Trebuchet MS"/>
          <w:sz w:val="22"/>
          <w:szCs w:val="22"/>
        </w:rPr>
        <w:t xml:space="preserve">ęs </w:t>
      </w:r>
      <w:r w:rsidR="00CC2531" w:rsidRPr="00754BA7">
        <w:rPr>
          <w:rFonts w:ascii="Trebuchet MS" w:hAnsi="Trebuchet MS"/>
          <w:sz w:val="22"/>
          <w:szCs w:val="22"/>
        </w:rPr>
        <w:t>su T</w:t>
      </w:r>
      <w:r w:rsidRPr="00754BA7">
        <w:rPr>
          <w:rFonts w:ascii="Trebuchet MS" w:hAnsi="Trebuchet MS"/>
          <w:sz w:val="22"/>
          <w:szCs w:val="22"/>
        </w:rPr>
        <w:t>IEKĖJU</w:t>
      </w:r>
      <w:r w:rsidR="00CC2531" w:rsidRPr="00754BA7">
        <w:rPr>
          <w:rFonts w:ascii="Trebuchet MS" w:hAnsi="Trebuchet MS"/>
          <w:sz w:val="22"/>
          <w:szCs w:val="22"/>
        </w:rPr>
        <w:t>, gali pakeisti trikties ir / ar klaidos sprendimo priorit</w:t>
      </w:r>
      <w:r w:rsidRPr="00754BA7">
        <w:rPr>
          <w:rFonts w:ascii="Trebuchet MS" w:hAnsi="Trebuchet MS"/>
          <w:sz w:val="22"/>
          <w:szCs w:val="22"/>
        </w:rPr>
        <w:t>etą.</w:t>
      </w:r>
    </w:p>
    <w:p w14:paraId="221D20CA" w14:textId="2F68E6D8" w:rsidR="00CC2531" w:rsidRPr="00754BA7" w:rsidRDefault="00D17B99" w:rsidP="00F3735F">
      <w:pPr>
        <w:pStyle w:val="0Punktai"/>
        <w:numPr>
          <w:ilvl w:val="1"/>
          <w:numId w:val="5"/>
        </w:numPr>
        <w:tabs>
          <w:tab w:val="left" w:pos="1276"/>
        </w:tabs>
        <w:ind w:left="0" w:firstLine="540"/>
        <w:rPr>
          <w:rFonts w:ascii="Trebuchet MS" w:hAnsi="Trebuchet MS"/>
          <w:sz w:val="22"/>
          <w:szCs w:val="22"/>
        </w:rPr>
      </w:pPr>
      <w:r w:rsidRPr="00754BA7">
        <w:rPr>
          <w:rFonts w:ascii="Trebuchet MS" w:hAnsi="Trebuchet MS"/>
          <w:sz w:val="22"/>
          <w:szCs w:val="22"/>
        </w:rPr>
        <w:t xml:space="preserve">PASLAUGOS rezultato funkcionalumas </w:t>
      </w:r>
      <w:r w:rsidR="00CC2531" w:rsidRPr="00754BA7">
        <w:rPr>
          <w:rFonts w:ascii="Trebuchet MS" w:hAnsi="Trebuchet MS"/>
          <w:sz w:val="22"/>
          <w:szCs w:val="22"/>
        </w:rPr>
        <w:t>privalo tinkamai veikti, būti patikima</w:t>
      </w:r>
      <w:r w:rsidRPr="00754BA7">
        <w:rPr>
          <w:rFonts w:ascii="Trebuchet MS" w:hAnsi="Trebuchet MS"/>
          <w:sz w:val="22"/>
          <w:szCs w:val="22"/>
        </w:rPr>
        <w:t>s</w:t>
      </w:r>
      <w:r w:rsidR="00CC2531" w:rsidRPr="00754BA7">
        <w:rPr>
          <w:rFonts w:ascii="Trebuchet MS" w:hAnsi="Trebuchet MS"/>
          <w:sz w:val="22"/>
          <w:szCs w:val="22"/>
        </w:rPr>
        <w:t>, greitai atstatoma</w:t>
      </w:r>
      <w:r w:rsidRPr="00754BA7">
        <w:rPr>
          <w:rFonts w:ascii="Trebuchet MS" w:hAnsi="Trebuchet MS"/>
          <w:sz w:val="22"/>
          <w:szCs w:val="22"/>
        </w:rPr>
        <w:t>s</w:t>
      </w:r>
      <w:r w:rsidR="00CC2531" w:rsidRPr="00754BA7">
        <w:rPr>
          <w:rFonts w:ascii="Trebuchet MS" w:hAnsi="Trebuchet MS"/>
          <w:sz w:val="22"/>
          <w:szCs w:val="22"/>
        </w:rPr>
        <w:t xml:space="preserve"> po trikčių. Visi veiksmai su </w:t>
      </w:r>
      <w:r w:rsidRPr="00754BA7">
        <w:rPr>
          <w:rFonts w:ascii="Trebuchet MS" w:hAnsi="Trebuchet MS"/>
          <w:sz w:val="22"/>
          <w:szCs w:val="22"/>
        </w:rPr>
        <w:t>PASLAUGOS rezultatu</w:t>
      </w:r>
      <w:r w:rsidR="00CC2531" w:rsidRPr="00754BA7">
        <w:rPr>
          <w:rFonts w:ascii="Trebuchet MS" w:hAnsi="Trebuchet MS"/>
          <w:sz w:val="22"/>
          <w:szCs w:val="22"/>
        </w:rPr>
        <w:t xml:space="preserve"> bei </w:t>
      </w:r>
      <w:r w:rsidR="005E7D11" w:rsidRPr="00754BA7">
        <w:rPr>
          <w:rFonts w:ascii="Trebuchet MS" w:hAnsi="Trebuchet MS"/>
          <w:sz w:val="22"/>
          <w:szCs w:val="22"/>
        </w:rPr>
        <w:t>duomenimis turi būti fiksuojami.</w:t>
      </w:r>
    </w:p>
    <w:p w14:paraId="527FA539" w14:textId="74048D22" w:rsidR="00CC2531" w:rsidRPr="00754BA7" w:rsidRDefault="00CC2531" w:rsidP="00F3735F">
      <w:pPr>
        <w:pStyle w:val="0Punktai"/>
        <w:numPr>
          <w:ilvl w:val="1"/>
          <w:numId w:val="5"/>
        </w:numPr>
        <w:tabs>
          <w:tab w:val="left" w:pos="1276"/>
        </w:tabs>
        <w:ind w:left="0" w:firstLine="540"/>
        <w:rPr>
          <w:rFonts w:ascii="Trebuchet MS" w:hAnsi="Trebuchet MS"/>
          <w:sz w:val="22"/>
          <w:szCs w:val="22"/>
        </w:rPr>
      </w:pPr>
      <w:r w:rsidRPr="00754BA7">
        <w:rPr>
          <w:rFonts w:ascii="Trebuchet MS" w:hAnsi="Trebuchet MS"/>
          <w:sz w:val="22"/>
          <w:szCs w:val="22"/>
        </w:rPr>
        <w:t>Visi T</w:t>
      </w:r>
      <w:r w:rsidR="005E7D11" w:rsidRPr="00754BA7">
        <w:rPr>
          <w:rFonts w:ascii="Trebuchet MS" w:hAnsi="Trebuchet MS"/>
          <w:sz w:val="22"/>
          <w:szCs w:val="22"/>
        </w:rPr>
        <w:t>IEKĖJO</w:t>
      </w:r>
      <w:r w:rsidRPr="00754BA7">
        <w:rPr>
          <w:rFonts w:ascii="Trebuchet MS" w:hAnsi="Trebuchet MS"/>
          <w:sz w:val="22"/>
          <w:szCs w:val="22"/>
        </w:rPr>
        <w:t xml:space="preserve"> vykdyti perduodami scenarijai turi būti nekoduoti ir turi būti galimybė peržiūrėti jų turinį prieš jų vykdym</w:t>
      </w:r>
      <w:r w:rsidR="005E7D11" w:rsidRPr="00754BA7">
        <w:rPr>
          <w:rFonts w:ascii="Trebuchet MS" w:hAnsi="Trebuchet MS"/>
          <w:sz w:val="22"/>
          <w:szCs w:val="22"/>
        </w:rPr>
        <w:t>ą.</w:t>
      </w:r>
    </w:p>
    <w:p w14:paraId="05F24C42" w14:textId="3898A84A" w:rsidR="00CC2531" w:rsidRPr="00754BA7" w:rsidRDefault="00D17B99" w:rsidP="00F3735F">
      <w:pPr>
        <w:pStyle w:val="0Punktai"/>
        <w:numPr>
          <w:ilvl w:val="1"/>
          <w:numId w:val="5"/>
        </w:numPr>
        <w:tabs>
          <w:tab w:val="left" w:pos="1276"/>
        </w:tabs>
        <w:ind w:left="0" w:firstLine="540"/>
        <w:rPr>
          <w:rFonts w:ascii="Trebuchet MS" w:hAnsi="Trebuchet MS"/>
          <w:sz w:val="22"/>
          <w:szCs w:val="22"/>
        </w:rPr>
      </w:pPr>
      <w:r w:rsidRPr="00754BA7">
        <w:rPr>
          <w:rFonts w:ascii="Trebuchet MS" w:hAnsi="Trebuchet MS"/>
          <w:sz w:val="22"/>
          <w:szCs w:val="22"/>
        </w:rPr>
        <w:t xml:space="preserve">PASLAUGOS rezultato </w:t>
      </w:r>
      <w:r w:rsidR="00CC2531" w:rsidRPr="00754BA7">
        <w:rPr>
          <w:rFonts w:ascii="Trebuchet MS" w:hAnsi="Trebuchet MS"/>
          <w:sz w:val="22"/>
          <w:szCs w:val="22"/>
        </w:rPr>
        <w:t>nekoduoti programiniai tekstai pateikiami kartu su visomis perkompiliuoti</w:t>
      </w:r>
      <w:r w:rsidR="005E7D11" w:rsidRPr="00754BA7">
        <w:rPr>
          <w:rFonts w:ascii="Trebuchet MS" w:hAnsi="Trebuchet MS"/>
          <w:sz w:val="22"/>
          <w:szCs w:val="22"/>
        </w:rPr>
        <w:t xml:space="preserve"> reikalingomis bibliotekomis.</w:t>
      </w:r>
    </w:p>
    <w:p w14:paraId="3B643D91" w14:textId="11521182" w:rsidR="00CC2531" w:rsidRPr="00754BA7" w:rsidRDefault="00D17B99" w:rsidP="00F3735F">
      <w:pPr>
        <w:pStyle w:val="0Punktai"/>
        <w:numPr>
          <w:ilvl w:val="1"/>
          <w:numId w:val="5"/>
        </w:numPr>
        <w:tabs>
          <w:tab w:val="left" w:pos="1276"/>
        </w:tabs>
        <w:ind w:left="0" w:firstLine="540"/>
        <w:rPr>
          <w:rFonts w:ascii="Trebuchet MS" w:hAnsi="Trebuchet MS"/>
          <w:sz w:val="22"/>
          <w:szCs w:val="22"/>
        </w:rPr>
      </w:pPr>
      <w:r w:rsidRPr="00754BA7">
        <w:rPr>
          <w:rFonts w:ascii="Trebuchet MS" w:hAnsi="Trebuchet MS"/>
          <w:sz w:val="22"/>
          <w:szCs w:val="22"/>
        </w:rPr>
        <w:t xml:space="preserve">PASLAUGOS rezultato </w:t>
      </w:r>
      <w:r w:rsidR="00CC2531" w:rsidRPr="00754BA7">
        <w:rPr>
          <w:rFonts w:ascii="Trebuchet MS" w:hAnsi="Trebuchet MS"/>
          <w:sz w:val="22"/>
          <w:szCs w:val="22"/>
        </w:rPr>
        <w:t xml:space="preserve">dokumentacija, </w:t>
      </w:r>
      <w:r w:rsidRPr="00754BA7">
        <w:rPr>
          <w:rFonts w:ascii="Trebuchet MS" w:hAnsi="Trebuchet MS"/>
          <w:sz w:val="22"/>
          <w:szCs w:val="22"/>
        </w:rPr>
        <w:t>PASLAUGAI</w:t>
      </w:r>
      <w:r w:rsidR="00CC2531" w:rsidRPr="00754BA7">
        <w:rPr>
          <w:rFonts w:ascii="Trebuchet MS" w:hAnsi="Trebuchet MS"/>
          <w:sz w:val="22"/>
          <w:szCs w:val="22"/>
        </w:rPr>
        <w:t xml:space="preserve"> diegti ar atnaujinti skirti diegimo paketai kartu su programiniu kodu bei diegimo instrukcijomis pateikiami pagal </w:t>
      </w:r>
      <w:r w:rsidR="005E7D11" w:rsidRPr="00754BA7">
        <w:rPr>
          <w:rFonts w:ascii="Trebuchet MS" w:hAnsi="Trebuchet MS"/>
          <w:sz w:val="22"/>
          <w:szCs w:val="22"/>
        </w:rPr>
        <w:t>UŽSAKOVO ir TIEKĖJO</w:t>
      </w:r>
      <w:r w:rsidR="00CC2531" w:rsidRPr="00754BA7">
        <w:rPr>
          <w:rFonts w:ascii="Trebuchet MS" w:hAnsi="Trebuchet MS"/>
          <w:sz w:val="22"/>
          <w:szCs w:val="22"/>
        </w:rPr>
        <w:t xml:space="preserve"> tarpusavyje suderintoje Paslaugos teikimo tvarkoje nustatyta tvarka paskelbiant SVN</w:t>
      </w:r>
      <w:r w:rsidR="005E7D11" w:rsidRPr="00754BA7">
        <w:rPr>
          <w:rFonts w:ascii="Trebuchet MS" w:hAnsi="Trebuchet MS"/>
          <w:sz w:val="22"/>
          <w:szCs w:val="22"/>
        </w:rPr>
        <w:t>.</w:t>
      </w:r>
    </w:p>
    <w:p w14:paraId="0F9AC95B" w14:textId="4F8E0AD3" w:rsidR="00CC2531" w:rsidRPr="00754BA7" w:rsidRDefault="00CC2531" w:rsidP="00F3735F">
      <w:pPr>
        <w:pStyle w:val="0Punktai"/>
        <w:numPr>
          <w:ilvl w:val="1"/>
          <w:numId w:val="5"/>
        </w:numPr>
        <w:tabs>
          <w:tab w:val="left" w:pos="1276"/>
        </w:tabs>
        <w:ind w:left="0" w:firstLine="540"/>
        <w:rPr>
          <w:rFonts w:ascii="Trebuchet MS" w:hAnsi="Trebuchet MS"/>
          <w:sz w:val="22"/>
          <w:szCs w:val="22"/>
        </w:rPr>
      </w:pPr>
      <w:r w:rsidRPr="00754BA7">
        <w:rPr>
          <w:rFonts w:ascii="Trebuchet MS" w:hAnsi="Trebuchet MS"/>
          <w:sz w:val="22"/>
          <w:szCs w:val="22"/>
        </w:rPr>
        <w:t xml:space="preserve">Visoje perduodamoje </w:t>
      </w:r>
      <w:r w:rsidR="00D17B99" w:rsidRPr="00754BA7">
        <w:rPr>
          <w:rFonts w:ascii="Trebuchet MS" w:hAnsi="Trebuchet MS"/>
          <w:sz w:val="22"/>
          <w:szCs w:val="22"/>
        </w:rPr>
        <w:t>PASLAUGOS rezultato</w:t>
      </w:r>
      <w:r w:rsidRPr="00754BA7">
        <w:rPr>
          <w:rFonts w:ascii="Trebuchet MS" w:hAnsi="Trebuchet MS"/>
          <w:sz w:val="22"/>
          <w:szCs w:val="22"/>
        </w:rPr>
        <w:t xml:space="preserve"> dokumentacijoje esančios teksto šaltinių nuorodos turi nukreipti arba į kitą perduodamo dokumento skyrių, arba į kitą </w:t>
      </w:r>
      <w:r w:rsidR="00D03D91" w:rsidRPr="00754BA7">
        <w:rPr>
          <w:rFonts w:ascii="Trebuchet MS" w:hAnsi="Trebuchet MS"/>
          <w:sz w:val="22"/>
          <w:szCs w:val="22"/>
        </w:rPr>
        <w:t>perduodamą dokumentą, bet ne į TIEKĖJO</w:t>
      </w:r>
      <w:r w:rsidRPr="00754BA7">
        <w:rPr>
          <w:rFonts w:ascii="Trebuchet MS" w:hAnsi="Trebuchet MS"/>
          <w:sz w:val="22"/>
          <w:szCs w:val="22"/>
        </w:rPr>
        <w:t xml:space="preserve"> aplinkoje valdomą dokumentaciją</w:t>
      </w:r>
      <w:r w:rsidR="005E7D11" w:rsidRPr="00754BA7">
        <w:rPr>
          <w:rFonts w:ascii="Trebuchet MS" w:hAnsi="Trebuchet MS"/>
          <w:sz w:val="22"/>
          <w:szCs w:val="22"/>
        </w:rPr>
        <w:t>.</w:t>
      </w:r>
    </w:p>
    <w:p w14:paraId="6C9A6686" w14:textId="332DD007" w:rsidR="00C94485" w:rsidRPr="00754BA7" w:rsidRDefault="00C94485" w:rsidP="00F3735F">
      <w:pPr>
        <w:pStyle w:val="0Punktai"/>
        <w:numPr>
          <w:ilvl w:val="1"/>
          <w:numId w:val="5"/>
        </w:numPr>
        <w:tabs>
          <w:tab w:val="left" w:pos="1276"/>
        </w:tabs>
        <w:ind w:left="142" w:firstLine="425"/>
        <w:rPr>
          <w:rFonts w:ascii="Trebuchet MS" w:hAnsi="Trebuchet MS"/>
          <w:sz w:val="22"/>
          <w:szCs w:val="22"/>
        </w:rPr>
      </w:pPr>
      <w:r w:rsidRPr="00754BA7">
        <w:rPr>
          <w:rFonts w:ascii="Trebuchet MS" w:hAnsi="Trebuchet MS"/>
          <w:sz w:val="22"/>
          <w:szCs w:val="22"/>
        </w:rPr>
        <w:t>P</w:t>
      </w:r>
      <w:r w:rsidR="00C20D68" w:rsidRPr="00754BA7">
        <w:rPr>
          <w:rFonts w:ascii="Trebuchet MS" w:hAnsi="Trebuchet MS"/>
          <w:sz w:val="22"/>
          <w:szCs w:val="22"/>
        </w:rPr>
        <w:t>ASLAUGA</w:t>
      </w:r>
      <w:r w:rsidRPr="00754BA7">
        <w:rPr>
          <w:rFonts w:ascii="Trebuchet MS" w:hAnsi="Trebuchet MS"/>
          <w:sz w:val="22"/>
          <w:szCs w:val="22"/>
        </w:rPr>
        <w:t xml:space="preserve"> turi būti teikiam</w:t>
      </w:r>
      <w:r w:rsidR="00C20D68" w:rsidRPr="00754BA7">
        <w:rPr>
          <w:rFonts w:ascii="Trebuchet MS" w:hAnsi="Trebuchet MS"/>
          <w:sz w:val="22"/>
          <w:szCs w:val="22"/>
        </w:rPr>
        <w:t>a</w:t>
      </w:r>
      <w:r w:rsidRPr="00754BA7">
        <w:rPr>
          <w:rFonts w:ascii="Trebuchet MS" w:hAnsi="Trebuchet MS"/>
          <w:sz w:val="22"/>
          <w:szCs w:val="22"/>
        </w:rPr>
        <w:t xml:space="preserve"> taip, kad sukurta ir / ar modernizuota programinė įranga (P</w:t>
      </w:r>
      <w:r w:rsidR="00C20D68" w:rsidRPr="00754BA7">
        <w:rPr>
          <w:rFonts w:ascii="Trebuchet MS" w:hAnsi="Trebuchet MS"/>
          <w:sz w:val="22"/>
          <w:szCs w:val="22"/>
        </w:rPr>
        <w:t>ASLAUGOS</w:t>
      </w:r>
      <w:r w:rsidRPr="00754BA7">
        <w:rPr>
          <w:rFonts w:ascii="Trebuchet MS" w:hAnsi="Trebuchet MS"/>
          <w:sz w:val="22"/>
          <w:szCs w:val="22"/>
        </w:rPr>
        <w:t xml:space="preserve"> rezultatai) galėtų funkcionuoti realaus laiko režimu, tiek vykdant tokios programinės įrangos bandomąją eksploataciją, tiek jai taikant kokybės garantiją;</w:t>
      </w:r>
    </w:p>
    <w:p w14:paraId="7A5C1C36" w14:textId="3B289656" w:rsidR="00C94485" w:rsidRPr="00754BA7" w:rsidRDefault="00C94485" w:rsidP="00F3735F">
      <w:pPr>
        <w:pStyle w:val="0Punktai"/>
        <w:numPr>
          <w:ilvl w:val="1"/>
          <w:numId w:val="5"/>
        </w:numPr>
        <w:tabs>
          <w:tab w:val="left" w:pos="1276"/>
        </w:tabs>
        <w:ind w:left="142" w:firstLine="425"/>
        <w:rPr>
          <w:rFonts w:ascii="Trebuchet MS" w:hAnsi="Trebuchet MS"/>
          <w:sz w:val="22"/>
          <w:szCs w:val="22"/>
        </w:rPr>
      </w:pPr>
      <w:r w:rsidRPr="00754BA7">
        <w:rPr>
          <w:rFonts w:ascii="Trebuchet MS" w:hAnsi="Trebuchet MS"/>
          <w:sz w:val="22"/>
          <w:szCs w:val="22"/>
        </w:rPr>
        <w:t>T</w:t>
      </w:r>
      <w:r w:rsidR="00C20D68" w:rsidRPr="00754BA7">
        <w:rPr>
          <w:rFonts w:ascii="Trebuchet MS" w:hAnsi="Trebuchet MS"/>
          <w:sz w:val="22"/>
          <w:szCs w:val="22"/>
        </w:rPr>
        <w:t>IEKĖJO</w:t>
      </w:r>
      <w:r w:rsidRPr="00754BA7">
        <w:rPr>
          <w:rFonts w:ascii="Trebuchet MS" w:hAnsi="Trebuchet MS"/>
          <w:sz w:val="22"/>
          <w:szCs w:val="22"/>
        </w:rPr>
        <w:t xml:space="preserve"> darbuotojams draudžiama savavališkai atlikti diegimus bei kitokius </w:t>
      </w:r>
      <w:r w:rsidR="009A363E" w:rsidRPr="00754BA7">
        <w:rPr>
          <w:rFonts w:ascii="Trebuchet MS" w:hAnsi="Trebuchet MS"/>
          <w:sz w:val="22"/>
          <w:szCs w:val="22"/>
        </w:rPr>
        <w:t xml:space="preserve">VMI  prie FM informacinių išteklių </w:t>
      </w:r>
      <w:r w:rsidRPr="00754BA7">
        <w:rPr>
          <w:rFonts w:ascii="Trebuchet MS" w:hAnsi="Trebuchet MS"/>
          <w:sz w:val="22"/>
          <w:szCs w:val="22"/>
        </w:rPr>
        <w:t>konfigūravimo darbus;</w:t>
      </w:r>
    </w:p>
    <w:p w14:paraId="3AB3356F" w14:textId="4319D5D5" w:rsidR="00C94485" w:rsidRPr="00754BA7" w:rsidRDefault="00C20D68" w:rsidP="00F3735F">
      <w:pPr>
        <w:pStyle w:val="0Punktai"/>
        <w:numPr>
          <w:ilvl w:val="1"/>
          <w:numId w:val="5"/>
        </w:numPr>
        <w:tabs>
          <w:tab w:val="left" w:pos="1276"/>
        </w:tabs>
        <w:ind w:left="142" w:firstLine="425"/>
        <w:rPr>
          <w:rFonts w:ascii="Trebuchet MS" w:hAnsi="Trebuchet MS"/>
          <w:sz w:val="22"/>
          <w:szCs w:val="22"/>
        </w:rPr>
      </w:pPr>
      <w:r w:rsidRPr="00754BA7">
        <w:rPr>
          <w:rFonts w:ascii="Trebuchet MS" w:hAnsi="Trebuchet MS"/>
          <w:sz w:val="22"/>
          <w:szCs w:val="22"/>
        </w:rPr>
        <w:t>TIEKĖJAS</w:t>
      </w:r>
      <w:r w:rsidR="00C94485" w:rsidRPr="00754BA7">
        <w:rPr>
          <w:rFonts w:ascii="Trebuchet MS" w:hAnsi="Trebuchet MS"/>
          <w:sz w:val="22"/>
          <w:szCs w:val="22"/>
        </w:rPr>
        <w:t xml:space="preserve"> </w:t>
      </w:r>
      <w:r w:rsidRPr="00754BA7">
        <w:rPr>
          <w:rFonts w:ascii="Trebuchet MS" w:hAnsi="Trebuchet MS"/>
          <w:sz w:val="22"/>
          <w:szCs w:val="22"/>
        </w:rPr>
        <w:t xml:space="preserve">PASLAUGOS </w:t>
      </w:r>
      <w:r w:rsidR="00C94485" w:rsidRPr="00754BA7">
        <w:rPr>
          <w:rFonts w:ascii="Trebuchet MS" w:hAnsi="Trebuchet MS"/>
          <w:sz w:val="22"/>
          <w:szCs w:val="22"/>
        </w:rPr>
        <w:t xml:space="preserve">teikimo metu turi užtikrinti </w:t>
      </w:r>
      <w:r w:rsidR="00476699" w:rsidRPr="00754BA7">
        <w:rPr>
          <w:rFonts w:ascii="Trebuchet MS" w:hAnsi="Trebuchet MS"/>
          <w:sz w:val="22"/>
          <w:szCs w:val="22"/>
        </w:rPr>
        <w:t>PASLAUGOS rezultato</w:t>
      </w:r>
      <w:r w:rsidR="00C94485" w:rsidRPr="00754BA7">
        <w:rPr>
          <w:rFonts w:ascii="Trebuchet MS" w:hAnsi="Trebuchet MS"/>
          <w:sz w:val="22"/>
          <w:szCs w:val="22"/>
        </w:rPr>
        <w:t xml:space="preserve"> veikimo nenutrūkstamumą.</w:t>
      </w:r>
    </w:p>
    <w:p w14:paraId="0815B9DF" w14:textId="545D9CB0" w:rsidR="00C94485" w:rsidRPr="00754BA7" w:rsidRDefault="00C94485" w:rsidP="00F3735F">
      <w:pPr>
        <w:pStyle w:val="0Punktai"/>
        <w:numPr>
          <w:ilvl w:val="1"/>
          <w:numId w:val="5"/>
        </w:numPr>
        <w:tabs>
          <w:tab w:val="left" w:pos="1276"/>
        </w:tabs>
        <w:ind w:left="142" w:firstLine="425"/>
        <w:rPr>
          <w:rFonts w:ascii="Trebuchet MS" w:hAnsi="Trebuchet MS"/>
          <w:sz w:val="22"/>
          <w:szCs w:val="22"/>
        </w:rPr>
      </w:pPr>
      <w:r w:rsidRPr="00754BA7">
        <w:rPr>
          <w:rFonts w:ascii="Trebuchet MS" w:hAnsi="Trebuchet MS"/>
          <w:sz w:val="22"/>
          <w:szCs w:val="22"/>
        </w:rPr>
        <w:t xml:space="preserve">PASLAUGOS </w:t>
      </w:r>
      <w:r w:rsidR="00C20D68" w:rsidRPr="00754BA7">
        <w:rPr>
          <w:rFonts w:ascii="Trebuchet MS" w:hAnsi="Trebuchet MS"/>
          <w:sz w:val="22"/>
          <w:szCs w:val="22"/>
        </w:rPr>
        <w:t>ATLIKIMUI</w:t>
      </w:r>
      <w:r w:rsidRPr="00754BA7">
        <w:rPr>
          <w:rFonts w:ascii="Trebuchet MS" w:hAnsi="Trebuchet MS"/>
          <w:sz w:val="22"/>
          <w:szCs w:val="22"/>
        </w:rPr>
        <w:t xml:space="preserve"> TEIKĖJO darbuotojams prieiga </w:t>
      </w:r>
      <w:r w:rsidR="00141244" w:rsidRPr="00754BA7">
        <w:rPr>
          <w:rFonts w:ascii="Trebuchet MS" w:hAnsi="Trebuchet MS"/>
          <w:sz w:val="22"/>
          <w:szCs w:val="22"/>
        </w:rPr>
        <w:t>prie</w:t>
      </w:r>
      <w:r w:rsidR="005D4C7C" w:rsidRPr="00754BA7">
        <w:rPr>
          <w:rFonts w:ascii="Trebuchet MS" w:hAnsi="Trebuchet MS"/>
          <w:sz w:val="22"/>
          <w:szCs w:val="22"/>
        </w:rPr>
        <w:t xml:space="preserve"> PASLAUGOS rezultatui atlikti reikalingų IS </w:t>
      </w:r>
      <w:r w:rsidR="00EC6E06" w:rsidRPr="00754BA7">
        <w:rPr>
          <w:rFonts w:ascii="Trebuchet MS" w:hAnsi="Trebuchet MS"/>
          <w:sz w:val="22"/>
          <w:szCs w:val="22"/>
        </w:rPr>
        <w:t xml:space="preserve">ir duomenų </w:t>
      </w:r>
      <w:r w:rsidRPr="00754BA7">
        <w:rPr>
          <w:rFonts w:ascii="Trebuchet MS" w:hAnsi="Trebuchet MS"/>
          <w:sz w:val="22"/>
          <w:szCs w:val="22"/>
        </w:rPr>
        <w:t>suteikiama tik per V</w:t>
      </w:r>
      <w:r w:rsidR="00C20D68" w:rsidRPr="00754BA7">
        <w:rPr>
          <w:rFonts w:ascii="Trebuchet MS" w:hAnsi="Trebuchet MS"/>
          <w:sz w:val="22"/>
          <w:szCs w:val="22"/>
        </w:rPr>
        <w:t>alstybinėje mokesčių inspekcijoje</w:t>
      </w:r>
      <w:r w:rsidR="008565FF" w:rsidRPr="00754BA7">
        <w:rPr>
          <w:rFonts w:ascii="Trebuchet MS" w:hAnsi="Trebuchet MS"/>
          <w:sz w:val="22"/>
          <w:szCs w:val="22"/>
        </w:rPr>
        <w:t xml:space="preserve"> (toliau – VMI) </w:t>
      </w:r>
      <w:r w:rsidRPr="00754BA7">
        <w:rPr>
          <w:rFonts w:ascii="Trebuchet MS" w:hAnsi="Trebuchet MS"/>
          <w:sz w:val="22"/>
          <w:szCs w:val="22"/>
        </w:rPr>
        <w:t>įdiegtą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(2018 m. rugpjūčio 16 d. įsakymo Nr. V-403 redakcija), nuostatomis (toliau — Naudotojų administravimo taisyklės). Nuotoliniai prisijungimai gali būti leidžiami tik atitinkam</w:t>
      </w:r>
      <w:r w:rsidR="003A343F" w:rsidRPr="00754BA7">
        <w:rPr>
          <w:rFonts w:ascii="Trebuchet MS" w:hAnsi="Trebuchet MS"/>
          <w:sz w:val="22"/>
          <w:szCs w:val="22"/>
        </w:rPr>
        <w:t>ais</w:t>
      </w:r>
      <w:r w:rsidRPr="00754BA7">
        <w:rPr>
          <w:rFonts w:ascii="Trebuchet MS" w:hAnsi="Trebuchet MS"/>
          <w:sz w:val="22"/>
          <w:szCs w:val="22"/>
        </w:rPr>
        <w:t xml:space="preserve"> teisės akt</w:t>
      </w:r>
      <w:r w:rsidR="003A343F" w:rsidRPr="00754BA7">
        <w:rPr>
          <w:rFonts w:ascii="Trebuchet MS" w:hAnsi="Trebuchet MS"/>
          <w:sz w:val="22"/>
          <w:szCs w:val="22"/>
        </w:rPr>
        <w:t>ais</w:t>
      </w:r>
      <w:r w:rsidRPr="00754BA7">
        <w:rPr>
          <w:rFonts w:ascii="Trebuchet MS" w:hAnsi="Trebuchet MS"/>
          <w:sz w:val="22"/>
          <w:szCs w:val="22"/>
        </w:rPr>
        <w:t xml:space="preserve"> bei Naudotojų administravimo taisyklių nustatyta tvarka</w:t>
      </w:r>
      <w:r w:rsidR="00122F05" w:rsidRPr="00754BA7">
        <w:rPr>
          <w:rFonts w:ascii="Trebuchet MS" w:hAnsi="Trebuchet MS"/>
          <w:sz w:val="22"/>
          <w:szCs w:val="22"/>
        </w:rPr>
        <w:t xml:space="preserve"> ir tik iš TIEKĖJO biuro IP adresų, kurių gali būti ne daugiau nei trys</w:t>
      </w:r>
      <w:r w:rsidRPr="00754BA7">
        <w:rPr>
          <w:rFonts w:ascii="Trebuchet MS" w:hAnsi="Trebuchet MS"/>
          <w:sz w:val="22"/>
          <w:szCs w:val="22"/>
        </w:rPr>
        <w:t>.</w:t>
      </w:r>
    </w:p>
    <w:p w14:paraId="264D3958" w14:textId="2650EAA6" w:rsidR="00CB62D3" w:rsidRPr="00754BA7" w:rsidRDefault="003A343F" w:rsidP="00F3735F">
      <w:pPr>
        <w:pStyle w:val="0Punktai"/>
        <w:numPr>
          <w:ilvl w:val="1"/>
          <w:numId w:val="5"/>
        </w:numPr>
        <w:tabs>
          <w:tab w:val="left" w:pos="1276"/>
        </w:tabs>
        <w:ind w:left="142" w:firstLine="425"/>
        <w:rPr>
          <w:rFonts w:ascii="Trebuchet MS" w:hAnsi="Trebuchet MS"/>
          <w:sz w:val="22"/>
          <w:szCs w:val="22"/>
        </w:rPr>
      </w:pPr>
      <w:r w:rsidRPr="00754BA7">
        <w:rPr>
          <w:rFonts w:ascii="Trebuchet MS" w:hAnsi="Trebuchet MS"/>
          <w:sz w:val="22"/>
          <w:szCs w:val="22"/>
        </w:rPr>
        <w:t>TIEKĖJAS per 15 darbo dienų nuo sutarties pasirašymo su UŽSAKOVU suderina VMI IT išteklių grupių ir reikalingų teisių sąrašą.</w:t>
      </w:r>
    </w:p>
    <w:p w14:paraId="402C1DAC" w14:textId="5809AD0A" w:rsidR="00C94485" w:rsidRPr="00754BA7" w:rsidRDefault="00671DB4" w:rsidP="00671DB4">
      <w:pPr>
        <w:pStyle w:val="0Punktai"/>
        <w:numPr>
          <w:ilvl w:val="1"/>
          <w:numId w:val="5"/>
        </w:numPr>
        <w:tabs>
          <w:tab w:val="left" w:pos="1276"/>
        </w:tabs>
        <w:ind w:left="142" w:firstLine="425"/>
        <w:rPr>
          <w:rFonts w:ascii="Trebuchet MS" w:hAnsi="Trebuchet MS"/>
          <w:sz w:val="22"/>
          <w:szCs w:val="22"/>
        </w:rPr>
      </w:pPr>
      <w:r w:rsidRPr="00754BA7">
        <w:rPr>
          <w:rFonts w:ascii="Trebuchet MS" w:hAnsi="Trebuchet MS"/>
          <w:sz w:val="22"/>
          <w:szCs w:val="22"/>
        </w:rPr>
        <w:lastRenderedPageBreak/>
        <w:t>PASLAUGOS 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Kibernetinio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(2021 m. liepos 20 d. įsakymo Nr. V-281 redakcija) ir kitų teisės aktų nuostatomis.</w:t>
      </w:r>
      <w:r w:rsidRPr="00754BA7" w:rsidDel="00671DB4">
        <w:rPr>
          <w:rFonts w:ascii="Trebuchet MS" w:hAnsi="Trebuchet MS"/>
          <w:sz w:val="22"/>
          <w:szCs w:val="22"/>
        </w:rPr>
        <w:t xml:space="preserve"> </w:t>
      </w:r>
      <w:r w:rsidR="00C94485" w:rsidRPr="00754BA7">
        <w:rPr>
          <w:rFonts w:ascii="Trebuchet MS" w:hAnsi="Trebuchet MS"/>
          <w:sz w:val="22"/>
          <w:szCs w:val="22"/>
        </w:rPr>
        <w:t xml:space="preserve">Testavimas negali būti vykdomas su realiais duomenimis, išskyrus būtinus </w:t>
      </w:r>
      <w:r w:rsidR="00602E63" w:rsidRPr="00754BA7">
        <w:rPr>
          <w:rFonts w:ascii="Trebuchet MS" w:hAnsi="Trebuchet MS"/>
          <w:sz w:val="22"/>
          <w:szCs w:val="22"/>
        </w:rPr>
        <w:t xml:space="preserve">su UŽSAKOVU suderintus </w:t>
      </w:r>
      <w:r w:rsidR="00C94485" w:rsidRPr="00754BA7">
        <w:rPr>
          <w:rFonts w:ascii="Trebuchet MS" w:hAnsi="Trebuchet MS"/>
          <w:sz w:val="22"/>
          <w:szCs w:val="22"/>
        </w:rPr>
        <w:t>atvejus, kurių metu naudojamos organizacinės ir techninės duomenų saugumo priemonės, užtikrinančios realių duomenų saugumą.</w:t>
      </w:r>
      <w:r w:rsidR="00A70786" w:rsidRPr="00754BA7">
        <w:rPr>
          <w:rFonts w:ascii="Trebuchet MS" w:hAnsi="Trebuchet MS"/>
          <w:sz w:val="22"/>
          <w:szCs w:val="22"/>
        </w:rPr>
        <w:t xml:space="preserve"> Prieš pradedant testavimą su realiais duomenimis TIEKĖJAS turės pasirašyti UŽSAKOVO Duomenų tvarkymo sutartį, kurioje yra aprašytos organizacinės ir techninės duomenų saugumo priemonės.</w:t>
      </w:r>
    </w:p>
    <w:p w14:paraId="777B2187" w14:textId="62C7C94D" w:rsidR="00C94485" w:rsidRPr="00754BA7" w:rsidRDefault="00CE582C" w:rsidP="00F3735F">
      <w:pPr>
        <w:pStyle w:val="0Punktai"/>
        <w:numPr>
          <w:ilvl w:val="1"/>
          <w:numId w:val="5"/>
        </w:numPr>
        <w:tabs>
          <w:tab w:val="left" w:pos="1276"/>
        </w:tabs>
        <w:ind w:left="142" w:firstLine="425"/>
        <w:rPr>
          <w:rFonts w:ascii="Trebuchet MS" w:hAnsi="Trebuchet MS"/>
          <w:sz w:val="22"/>
          <w:szCs w:val="22"/>
        </w:rPr>
      </w:pPr>
      <w:r w:rsidRPr="00754BA7">
        <w:rPr>
          <w:rFonts w:ascii="Trebuchet MS" w:hAnsi="Trebuchet MS"/>
          <w:sz w:val="22"/>
          <w:szCs w:val="22"/>
        </w:rPr>
        <w:t>Jeigu PASLAUGOS vykdymo metu TIEKĖJUI bus būtina tvarkyti realius duomenis, TIEKĖJAS ir UŽSAKOVAS turės pasirašyti UŽSAKOVO Duomenų tvarkymo sutartį. TIEKĖJUI bus sudarytos sąlygos susipažinti su Duomenų tvarkymo sutarties tekstu ir teikti pasiūlymus dėl šios sutarties sąlygų.</w:t>
      </w:r>
      <w:r w:rsidR="002F38B8" w:rsidRPr="00754BA7">
        <w:rPr>
          <w:rFonts w:ascii="Trebuchet MS" w:hAnsi="Trebuchet MS"/>
          <w:sz w:val="22"/>
          <w:szCs w:val="22"/>
        </w:rPr>
        <w:t xml:space="preserve"> TIEKĖJAS turės teisę tvarkyti realius duomenis tik po duomenų tvarkymo sutarties pasirašymo.</w:t>
      </w:r>
    </w:p>
    <w:p w14:paraId="49C23446" w14:textId="2120EF8E" w:rsidR="00C94485" w:rsidRPr="00754BA7" w:rsidRDefault="00C94485" w:rsidP="00F3735F">
      <w:pPr>
        <w:pStyle w:val="0Punktai"/>
        <w:numPr>
          <w:ilvl w:val="1"/>
          <w:numId w:val="5"/>
        </w:numPr>
        <w:tabs>
          <w:tab w:val="left" w:pos="993"/>
          <w:tab w:val="left" w:pos="1276"/>
        </w:tabs>
        <w:ind w:left="142" w:firstLine="425"/>
        <w:rPr>
          <w:rFonts w:ascii="Trebuchet MS" w:hAnsi="Trebuchet MS"/>
          <w:sz w:val="22"/>
          <w:szCs w:val="22"/>
        </w:rPr>
      </w:pPr>
      <w:r w:rsidRPr="00754BA7">
        <w:rPr>
          <w:rFonts w:ascii="Trebuchet MS" w:hAnsi="Trebuchet MS"/>
          <w:sz w:val="22"/>
          <w:szCs w:val="22"/>
        </w:rPr>
        <w:t xml:space="preserve">TEIKĖJAS galės vykdyti </w:t>
      </w:r>
      <w:r w:rsidR="00EC0491" w:rsidRPr="00754BA7">
        <w:rPr>
          <w:rFonts w:ascii="Trebuchet MS" w:hAnsi="Trebuchet MS"/>
          <w:sz w:val="22"/>
          <w:szCs w:val="22"/>
        </w:rPr>
        <w:t>SUTARTĮ</w:t>
      </w:r>
      <w:r w:rsidRPr="00754BA7">
        <w:rPr>
          <w:rFonts w:ascii="Trebuchet MS" w:hAnsi="Trebuchet MS"/>
          <w:sz w:val="22"/>
          <w:szCs w:val="22"/>
        </w:rPr>
        <w:t xml:space="preserve"> tik TEIKĖJO specialistams (komandos nariams) pasirašiusius Konfidencialumo pasižadėjimo formą, patvirtintą Valstybinės mokesčių inspekcijos prie Lietuvos Respublikos finansų ministerijos viršininko 2019 m. sausio 7 d. įsakymu Nr. V-4 „Dėl duomenų tvarkymo sutarties ir konfidencialumo pasižadėjimo“.</w:t>
      </w:r>
    </w:p>
    <w:p w14:paraId="3A5C4190" w14:textId="0F1797DA" w:rsidR="00C94485" w:rsidRPr="00754BA7" w:rsidRDefault="00C94485" w:rsidP="00F3735F">
      <w:pPr>
        <w:pStyle w:val="0Punktai"/>
        <w:numPr>
          <w:ilvl w:val="1"/>
          <w:numId w:val="5"/>
        </w:numPr>
        <w:tabs>
          <w:tab w:val="left" w:pos="1276"/>
        </w:tabs>
        <w:ind w:left="142" w:firstLine="425"/>
        <w:rPr>
          <w:rFonts w:ascii="Trebuchet MS" w:hAnsi="Trebuchet MS"/>
          <w:sz w:val="22"/>
          <w:szCs w:val="22"/>
        </w:rPr>
      </w:pPr>
      <w:r w:rsidRPr="00754BA7">
        <w:rPr>
          <w:rFonts w:ascii="Trebuchet MS" w:hAnsi="Trebuchet MS"/>
          <w:sz w:val="22"/>
          <w:szCs w:val="22"/>
        </w:rPr>
        <w:t>Visi IS naudotojų administravimo ir informacijos saugumo reikalavimai, taikomi TEIKĖJUI, yra</w:t>
      </w:r>
      <w:r w:rsidR="00735D0D" w:rsidRPr="00754BA7">
        <w:rPr>
          <w:rFonts w:ascii="Trebuchet MS" w:hAnsi="Trebuchet MS"/>
          <w:sz w:val="22"/>
          <w:szCs w:val="22"/>
        </w:rPr>
        <w:t xml:space="preserve"> </w:t>
      </w:r>
      <w:r w:rsidRPr="00754BA7">
        <w:rPr>
          <w:rFonts w:ascii="Trebuchet MS" w:hAnsi="Trebuchet MS"/>
          <w:sz w:val="22"/>
          <w:szCs w:val="22"/>
        </w:rPr>
        <w:t>taikomi ir jo subrangovams.</w:t>
      </w:r>
    </w:p>
    <w:p w14:paraId="11602E67" w14:textId="358C5728" w:rsidR="00C94485" w:rsidRPr="00754BA7" w:rsidRDefault="00C94485" w:rsidP="00277D95">
      <w:pPr>
        <w:pStyle w:val="0Punktai"/>
        <w:numPr>
          <w:ilvl w:val="1"/>
          <w:numId w:val="5"/>
        </w:numPr>
        <w:tabs>
          <w:tab w:val="left" w:pos="1276"/>
        </w:tabs>
        <w:ind w:left="142" w:firstLine="425"/>
        <w:rPr>
          <w:rFonts w:ascii="Trebuchet MS" w:hAnsi="Trebuchet MS"/>
          <w:sz w:val="22"/>
          <w:szCs w:val="22"/>
        </w:rPr>
      </w:pPr>
      <w:r w:rsidRPr="00754BA7">
        <w:rPr>
          <w:rFonts w:ascii="Trebuchet MS" w:hAnsi="Trebuchet MS"/>
          <w:sz w:val="22"/>
          <w:szCs w:val="22"/>
        </w:rPr>
        <w:t>TEIKĖJUI viešai neskelbtina informacija teikiama tik tokios apimties, kuri būtina PASLAUGAI atlikti. TEIKĖJAS turi imtis visų teisinių, techninių ir organizacinių priemonių gautai informacijai apsaugoti</w:t>
      </w:r>
      <w:r w:rsidR="000858E9" w:rsidRPr="00754BA7">
        <w:rPr>
          <w:rFonts w:ascii="Trebuchet MS" w:hAnsi="Trebuchet MS"/>
          <w:sz w:val="22"/>
          <w:szCs w:val="22"/>
        </w:rPr>
        <w:t>.</w:t>
      </w:r>
      <w:r w:rsidRPr="00754BA7">
        <w:rPr>
          <w:rFonts w:ascii="Trebuchet MS" w:hAnsi="Trebuchet MS"/>
          <w:sz w:val="22"/>
          <w:szCs w:val="22"/>
        </w:rPr>
        <w:t>.</w:t>
      </w:r>
    </w:p>
    <w:p w14:paraId="31E0DCB7" w14:textId="6DEEB7C5" w:rsidR="00C94485" w:rsidRPr="00754BA7" w:rsidRDefault="00C94485" w:rsidP="00F3735F">
      <w:pPr>
        <w:pStyle w:val="0Punktai"/>
        <w:numPr>
          <w:ilvl w:val="1"/>
          <w:numId w:val="5"/>
        </w:numPr>
        <w:tabs>
          <w:tab w:val="left" w:pos="1276"/>
        </w:tabs>
        <w:ind w:left="142" w:firstLine="425"/>
        <w:rPr>
          <w:rFonts w:ascii="Trebuchet MS" w:hAnsi="Trebuchet MS"/>
          <w:sz w:val="22"/>
          <w:szCs w:val="22"/>
        </w:rPr>
      </w:pPr>
      <w:r w:rsidRPr="00754BA7">
        <w:rPr>
          <w:rFonts w:ascii="Trebuchet MS" w:hAnsi="Trebuchet MS"/>
          <w:sz w:val="22"/>
          <w:szCs w:val="22"/>
        </w:rPr>
        <w:t>TEIKĖJAS turi užtikrinti, kad TEIKĖJO darbuotojai, kurie atliks PASLAUGĄ (vykdys sutartį), saugos duomenų paslaptį tiek PASLAUGOS teikimo (sutarties vykdymo) metu, tiek pasibaigus PASLAUGOS teikimui (sutarties vykdymui), tiek pasibaigus TEIKĖJO darbuotojų darbo ar kitokiems santykiams su PASLAUGOS TEIKĖJU.</w:t>
      </w:r>
    </w:p>
    <w:p w14:paraId="43620219" w14:textId="56E71BCD" w:rsidR="00C94485" w:rsidRPr="00754BA7" w:rsidRDefault="000F709E" w:rsidP="00F3735F">
      <w:pPr>
        <w:pStyle w:val="0Punktai"/>
        <w:numPr>
          <w:ilvl w:val="1"/>
          <w:numId w:val="5"/>
        </w:numPr>
        <w:tabs>
          <w:tab w:val="left" w:pos="1276"/>
        </w:tabs>
        <w:ind w:left="142" w:firstLine="425"/>
        <w:rPr>
          <w:rFonts w:ascii="Trebuchet MS" w:hAnsi="Trebuchet MS"/>
          <w:sz w:val="22"/>
          <w:szCs w:val="22"/>
        </w:rPr>
      </w:pPr>
      <w:r w:rsidRPr="00754BA7">
        <w:rPr>
          <w:rFonts w:ascii="Trebuchet MS" w:hAnsi="Trebuchet MS"/>
          <w:sz w:val="22"/>
          <w:szCs w:val="22"/>
        </w:rPr>
        <w:t>TIEKĖJUI ir jo darbuotojams gali būti taikoma Lietuvos Respublikos baudžiamajame kodekse, Lietuvos Respublikos administracinių nusižengimų kodekse ir kituose Lietuvos Respublikos galiojančiuose teisės aktuose numatyta atsakomybė, jeigu TIEKĖJAS ir / ar jo darbuotojai PASLAUGOS vykdymo metu pažeis informacijos saugumo (konfidencialumo, vientisumo ir prieinamumo) reikalavimus. TIEKĖJAS turės atlyginti nuostolius, susijusius su neteisėtu informacijos tvarkymu ar kitais informacijos saugumo pažeidimais.</w:t>
      </w:r>
    </w:p>
    <w:p w14:paraId="2EFD7348" w14:textId="2D0E49B0" w:rsidR="000858E9" w:rsidRPr="00754BA7" w:rsidRDefault="000858E9" w:rsidP="00F3735F">
      <w:pPr>
        <w:pStyle w:val="0Punktai"/>
        <w:numPr>
          <w:ilvl w:val="1"/>
          <w:numId w:val="5"/>
        </w:numPr>
        <w:tabs>
          <w:tab w:val="left" w:pos="1276"/>
        </w:tabs>
        <w:ind w:left="142" w:firstLine="425"/>
        <w:rPr>
          <w:rFonts w:ascii="Trebuchet MS" w:hAnsi="Trebuchet MS"/>
          <w:sz w:val="22"/>
          <w:szCs w:val="22"/>
        </w:rPr>
      </w:pPr>
      <w:r w:rsidRPr="00754BA7">
        <w:rPr>
          <w:rFonts w:ascii="Trebuchet MS" w:hAnsi="Trebuchet MS"/>
          <w:sz w:val="22"/>
          <w:szCs w:val="22"/>
        </w:rPr>
        <w:t xml:space="preserve">TIEKĖJAS turi užtikrinti ir garantuoti, kad TIEKĖJO darbuotojai, kurie atliks PASLAUGĄ, bus supažindinti su Informaciniu pranešimu apie paslaugų / prekių teikėjų darbuotojų asmens duomenų tvarkymą (su pranešimo forma galima susipažinti čia: </w:t>
      </w:r>
      <w:hyperlink r:id="rId8" w:history="1">
        <w:r w:rsidRPr="00754BA7">
          <w:rPr>
            <w:rStyle w:val="Hipersaitas"/>
            <w:rFonts w:ascii="Trebuchet MS" w:hAnsi="Trebuchet MS"/>
            <w:sz w:val="22"/>
            <w:szCs w:val="22"/>
          </w:rPr>
          <w:t>https://www.vmi.lt/evmi/documents/20142/837401/PASLAUGU+PREKIU+TEIKEJU+DARBUOTOJU+ASMENS+DUOMENU+TVARKYMAS.pdf</w:t>
        </w:r>
      </w:hyperlink>
      <w:r w:rsidRPr="00754BA7">
        <w:rPr>
          <w:rFonts w:ascii="Trebuchet MS" w:hAnsi="Trebuchet MS"/>
          <w:sz w:val="22"/>
          <w:szCs w:val="22"/>
          <w:u w:val="single"/>
        </w:rPr>
        <w:t xml:space="preserve"> </w:t>
      </w:r>
      <w:r w:rsidRPr="00754BA7">
        <w:rPr>
          <w:rFonts w:ascii="Trebuchet MS" w:hAnsi="Trebuchet MS"/>
          <w:sz w:val="22"/>
          <w:szCs w:val="22"/>
        </w:rPr>
        <w:t>). Supažindinimas privalo būti atliktas iki PASLAUGOS teikimo pradžios.</w:t>
      </w:r>
    </w:p>
    <w:p w14:paraId="3AB94765" w14:textId="47C3F157" w:rsidR="00AD05A2" w:rsidRPr="00754BA7" w:rsidRDefault="00AD05A2" w:rsidP="00F3735F">
      <w:pPr>
        <w:pStyle w:val="0Punktai"/>
        <w:numPr>
          <w:ilvl w:val="1"/>
          <w:numId w:val="5"/>
        </w:numPr>
        <w:tabs>
          <w:tab w:val="left" w:pos="1276"/>
        </w:tabs>
        <w:ind w:left="142" w:firstLine="425"/>
        <w:rPr>
          <w:rFonts w:ascii="Trebuchet MS" w:hAnsi="Trebuchet MS"/>
          <w:sz w:val="22"/>
          <w:szCs w:val="22"/>
        </w:rPr>
      </w:pPr>
      <w:r w:rsidRPr="00754BA7">
        <w:rPr>
          <w:rFonts w:ascii="Trebuchet MS" w:hAnsi="Trebuchet MS"/>
          <w:sz w:val="22"/>
          <w:szCs w:val="22"/>
        </w:rPr>
        <w:t xml:space="preserve">TIEKĖJAS privalo pagrįstai nedelsdamas, ir jei įmanoma, praėjus ne daugiau kaip 24 valandoms nuo galimo informacijos saugumo incidento nustatymo, apie įvykusį ar galimai įvykusį informacijos saugos incidentą informuoti UŽSAKOVĄ el. paštu </w:t>
      </w:r>
      <w:hyperlink r:id="rId9" w:history="1">
        <w:r w:rsidRPr="00754BA7">
          <w:rPr>
            <w:rStyle w:val="Hipersaitas"/>
            <w:rFonts w:ascii="Trebuchet MS" w:hAnsi="Trebuchet MS"/>
            <w:sz w:val="22"/>
            <w:szCs w:val="22"/>
          </w:rPr>
          <w:t>duomenu_sauga@vmi.lt</w:t>
        </w:r>
      </w:hyperlink>
      <w:r w:rsidRPr="00754BA7">
        <w:rPr>
          <w:rFonts w:ascii="Trebuchet MS" w:hAnsi="Trebuchet MS"/>
          <w:sz w:val="22"/>
          <w:szCs w:val="22"/>
        </w:rPr>
        <w:t xml:space="preserve"> .</w:t>
      </w:r>
    </w:p>
    <w:p w14:paraId="3C4F1546" w14:textId="5145121A" w:rsidR="00846356" w:rsidRPr="00754BA7" w:rsidRDefault="00846356" w:rsidP="00F3735F">
      <w:pPr>
        <w:pStyle w:val="0Punktai"/>
        <w:numPr>
          <w:ilvl w:val="1"/>
          <w:numId w:val="5"/>
        </w:numPr>
        <w:tabs>
          <w:tab w:val="left" w:pos="1276"/>
        </w:tabs>
        <w:ind w:left="142" w:firstLine="425"/>
        <w:rPr>
          <w:rFonts w:ascii="Trebuchet MS" w:hAnsi="Trebuchet MS"/>
          <w:sz w:val="22"/>
          <w:szCs w:val="22"/>
        </w:rPr>
      </w:pPr>
      <w:r w:rsidRPr="00754BA7">
        <w:rPr>
          <w:rFonts w:ascii="Trebuchet MS" w:hAnsi="Trebuchet MS"/>
          <w:sz w:val="22"/>
          <w:szCs w:val="22"/>
        </w:rPr>
        <w:t>TIEKĖJO darbuotojams draudžiama savavališkai atlikti diegimus bei kitokius konfigūravimo darbus.</w:t>
      </w:r>
    </w:p>
    <w:p w14:paraId="65A58EA6" w14:textId="4E832205" w:rsidR="000B6656" w:rsidRPr="00754BA7" w:rsidRDefault="000B6656" w:rsidP="00F3735F">
      <w:pPr>
        <w:pStyle w:val="Sraopastraipa"/>
        <w:numPr>
          <w:ilvl w:val="1"/>
          <w:numId w:val="5"/>
        </w:numPr>
        <w:tabs>
          <w:tab w:val="left" w:pos="1276"/>
        </w:tabs>
        <w:ind w:left="142" w:firstLine="425"/>
        <w:jc w:val="both"/>
        <w:rPr>
          <w:rFonts w:eastAsia="Times New Roman"/>
          <w:color w:val="auto"/>
        </w:rPr>
      </w:pPr>
      <w:r w:rsidRPr="00754BA7">
        <w:rPr>
          <w:rFonts w:eastAsia="Times New Roman"/>
          <w:color w:val="auto"/>
        </w:rPr>
        <w:t xml:space="preserve">TIEKĖJAS darbus turės vykdyti MIC darbo laiku: I-IV </w:t>
      </w:r>
      <w:r w:rsidR="00096DC5" w:rsidRPr="00754BA7">
        <w:rPr>
          <w:rFonts w:eastAsia="Times New Roman"/>
          <w:color w:val="auto"/>
        </w:rPr>
        <w:t>8</w:t>
      </w:r>
      <w:r w:rsidRPr="00754BA7">
        <w:rPr>
          <w:rFonts w:eastAsia="Times New Roman"/>
          <w:color w:val="auto"/>
        </w:rPr>
        <w:t>:00 – 1</w:t>
      </w:r>
      <w:r w:rsidR="00096DC5" w:rsidRPr="00754BA7">
        <w:rPr>
          <w:rFonts w:eastAsia="Times New Roman"/>
          <w:color w:val="auto"/>
        </w:rPr>
        <w:t>7</w:t>
      </w:r>
      <w:r w:rsidRPr="00754BA7">
        <w:rPr>
          <w:rFonts w:eastAsia="Times New Roman"/>
          <w:color w:val="auto"/>
        </w:rPr>
        <w:t xml:space="preserve">:00, V </w:t>
      </w:r>
      <w:r w:rsidR="00096DC5" w:rsidRPr="00754BA7">
        <w:rPr>
          <w:rFonts w:eastAsia="Times New Roman"/>
          <w:color w:val="auto"/>
        </w:rPr>
        <w:t>8</w:t>
      </w:r>
      <w:r w:rsidR="009160EE" w:rsidRPr="00754BA7">
        <w:rPr>
          <w:rFonts w:eastAsia="Times New Roman"/>
          <w:color w:val="auto"/>
        </w:rPr>
        <w:t xml:space="preserve">:00 – </w:t>
      </w:r>
      <w:r w:rsidR="008132DC" w:rsidRPr="00754BA7">
        <w:rPr>
          <w:rFonts w:eastAsia="Times New Roman"/>
          <w:color w:val="auto"/>
        </w:rPr>
        <w:t>15</w:t>
      </w:r>
      <w:r w:rsidRPr="00754BA7">
        <w:rPr>
          <w:rFonts w:eastAsia="Times New Roman"/>
          <w:color w:val="auto"/>
        </w:rPr>
        <w:t>:</w:t>
      </w:r>
      <w:r w:rsidR="008132DC" w:rsidRPr="00754BA7">
        <w:rPr>
          <w:rFonts w:eastAsia="Times New Roman"/>
          <w:color w:val="auto"/>
        </w:rPr>
        <w:t>45</w:t>
      </w:r>
      <w:r w:rsidR="0081414A" w:rsidRPr="00754BA7">
        <w:rPr>
          <w:rFonts w:eastAsia="Times New Roman"/>
          <w:color w:val="auto"/>
        </w:rPr>
        <w:t xml:space="preserve">, o PASLAUGOS rezultato priežiūrą garantinio aptarnavimo metu vykdyti </w:t>
      </w:r>
      <w:r w:rsidRPr="00754BA7">
        <w:rPr>
          <w:rFonts w:eastAsia="Times New Roman"/>
          <w:color w:val="auto"/>
        </w:rPr>
        <w:t>per tokius terminus:</w:t>
      </w:r>
    </w:p>
    <w:p w14:paraId="2D4C97E6" w14:textId="5128044B" w:rsidR="00BE68EF" w:rsidRPr="00754BA7" w:rsidRDefault="00BE68EF" w:rsidP="00BE68EF">
      <w:pPr>
        <w:pStyle w:val="Sraopastraipa"/>
        <w:numPr>
          <w:ilvl w:val="4"/>
          <w:numId w:val="17"/>
        </w:numPr>
        <w:spacing w:after="0" w:line="240" w:lineRule="auto"/>
        <w:ind w:left="1418" w:hanging="284"/>
        <w:jc w:val="both"/>
      </w:pPr>
      <w:r w:rsidRPr="00754BA7">
        <w:t xml:space="preserve">Kritinių klaidų (pvz. neveikia MIC skambučių priėmimas, skirstymas) šalinimas – 3 MIC darbo val., nuo </w:t>
      </w:r>
      <w:r w:rsidR="004D2678" w:rsidRPr="00754BA7">
        <w:t>pranešimo momento TIEKĖJUI</w:t>
      </w:r>
      <w:r w:rsidRPr="00754BA7">
        <w:t xml:space="preserve"> apie problemą;</w:t>
      </w:r>
    </w:p>
    <w:p w14:paraId="6E6C189C" w14:textId="49650DBF" w:rsidR="00BE68EF" w:rsidRPr="00754BA7" w:rsidRDefault="00BE68EF" w:rsidP="00BE68EF">
      <w:pPr>
        <w:pStyle w:val="Sraopastraipa"/>
        <w:numPr>
          <w:ilvl w:val="4"/>
          <w:numId w:val="17"/>
        </w:numPr>
        <w:spacing w:after="0" w:line="240" w:lineRule="auto"/>
        <w:ind w:left="1418" w:hanging="284"/>
        <w:jc w:val="both"/>
      </w:pPr>
      <w:r w:rsidRPr="00754BA7">
        <w:t>Didelių klaidų (pvz. labai apsunkintas visų darbo vietų darbas, yra tikimybė įvykti kritinei klaidai ir pan.) šalinimas – 16 MIC darbo val., nuo pranešimo momento T</w:t>
      </w:r>
      <w:r w:rsidR="004D2678" w:rsidRPr="00754BA7">
        <w:t>IEKĖJUI</w:t>
      </w:r>
      <w:r w:rsidRPr="00754BA7">
        <w:t xml:space="preserve"> apie problemą;</w:t>
      </w:r>
    </w:p>
    <w:p w14:paraId="4BB03932" w14:textId="349546C7" w:rsidR="009160EE" w:rsidRPr="00754BA7" w:rsidRDefault="00BE68EF" w:rsidP="001C53FD">
      <w:pPr>
        <w:pStyle w:val="Sraopastraipa"/>
        <w:numPr>
          <w:ilvl w:val="4"/>
          <w:numId w:val="17"/>
        </w:numPr>
        <w:spacing w:after="0" w:line="240" w:lineRule="auto"/>
        <w:ind w:left="1418" w:hanging="284"/>
        <w:jc w:val="both"/>
      </w:pPr>
      <w:r w:rsidRPr="00754BA7">
        <w:t>Neesminių (kitų) klaidų (neveikia viena ar kelios darbo vietos, konfigūracijos keitimas ir pan.) šalinimas – 40 darbo val., nuo pranešimo momento T</w:t>
      </w:r>
      <w:r w:rsidR="004D2678" w:rsidRPr="00754BA7">
        <w:t xml:space="preserve">IEKĖJUI </w:t>
      </w:r>
      <w:r w:rsidRPr="00754BA7">
        <w:t>apie problemą.</w:t>
      </w:r>
    </w:p>
    <w:p w14:paraId="3F900F54" w14:textId="0B50D989" w:rsidR="009A4CC2" w:rsidRPr="00754BA7" w:rsidRDefault="009A4CC2" w:rsidP="00F3735F">
      <w:pPr>
        <w:pStyle w:val="Sraopastraipa"/>
        <w:numPr>
          <w:ilvl w:val="1"/>
          <w:numId w:val="5"/>
        </w:numPr>
        <w:shd w:val="clear" w:color="auto" w:fill="FFFFFF"/>
        <w:tabs>
          <w:tab w:val="left" w:pos="851"/>
          <w:tab w:val="left" w:pos="1276"/>
          <w:tab w:val="num" w:pos="2558"/>
        </w:tabs>
        <w:autoSpaceDE w:val="0"/>
        <w:autoSpaceDN w:val="0"/>
        <w:adjustRightInd w:val="0"/>
        <w:spacing w:after="0" w:line="240" w:lineRule="auto"/>
        <w:ind w:left="0" w:firstLine="567"/>
        <w:jc w:val="both"/>
        <w:rPr>
          <w:b/>
        </w:rPr>
      </w:pPr>
      <w:r w:rsidRPr="00754BA7">
        <w:rPr>
          <w:rFonts w:eastAsia="Times New Roman"/>
        </w:rPr>
        <w:t>Visi TIEKĖJUI taikomi informacijos saugumo reikalavimai yra taikomi ir jo sub</w:t>
      </w:r>
      <w:r w:rsidR="0062474C" w:rsidRPr="00754BA7">
        <w:rPr>
          <w:rFonts w:eastAsia="Times New Roman"/>
        </w:rPr>
        <w:t>tiekėjams</w:t>
      </w:r>
      <w:r w:rsidRPr="00754BA7">
        <w:rPr>
          <w:rFonts w:eastAsia="Times New Roman"/>
        </w:rPr>
        <w:t>.</w:t>
      </w:r>
    </w:p>
    <w:p w14:paraId="14A8E648" w14:textId="77777777" w:rsidR="009A4CC2" w:rsidRPr="00754BA7" w:rsidRDefault="009A4CC2" w:rsidP="00F3735F">
      <w:pPr>
        <w:pStyle w:val="Sraopastraipa"/>
        <w:numPr>
          <w:ilvl w:val="1"/>
          <w:numId w:val="5"/>
        </w:numPr>
        <w:shd w:val="clear" w:color="auto" w:fill="FFFFFF"/>
        <w:tabs>
          <w:tab w:val="left" w:pos="851"/>
          <w:tab w:val="left" w:pos="1276"/>
          <w:tab w:val="num" w:pos="2558"/>
        </w:tabs>
        <w:autoSpaceDE w:val="0"/>
        <w:autoSpaceDN w:val="0"/>
        <w:adjustRightInd w:val="0"/>
        <w:spacing w:after="0" w:line="240" w:lineRule="auto"/>
        <w:ind w:left="0" w:firstLine="567"/>
        <w:jc w:val="both"/>
        <w:rPr>
          <w:b/>
        </w:rPr>
      </w:pPr>
      <w:r w:rsidRPr="00754BA7">
        <w:lastRenderedPageBreak/>
        <w:t>Sudarius SUTARTĮ, tačiau ne vėliau negu SUTARTIS pradedama vykdyti, TIEKĖJAS įsipareigoja UŽSAKOVUI pranešti žinomų subtiekėjų pavadinimus, kontaktinius duomenis ir jų atstovus. TIEKĖJAS privalo informuoti apie minėtos informacijos pasikeitimus visu SUTARTIES vykdymo metu, taip pat apie subtiekėjus, kuriuos jis ketina pasitelkti vėliau. Kartu su informacija apie naujus subtiekėjus pateikiami ir subtiekėjo pašalinimo pagrindų nebuvimą patvirtinantys dokumentai, numatyti KONKURSO DOKUMENTUOSE.</w:t>
      </w:r>
    </w:p>
    <w:p w14:paraId="383030C2" w14:textId="0C5D174F" w:rsidR="00104358" w:rsidRPr="00754BA7" w:rsidRDefault="003F0F5C" w:rsidP="00F3735F">
      <w:pPr>
        <w:pStyle w:val="0Punktai"/>
        <w:numPr>
          <w:ilvl w:val="1"/>
          <w:numId w:val="5"/>
        </w:numPr>
        <w:tabs>
          <w:tab w:val="left" w:pos="1276"/>
        </w:tabs>
        <w:ind w:left="0" w:firstLine="567"/>
        <w:rPr>
          <w:rFonts w:ascii="Trebuchet MS" w:hAnsi="Trebuchet MS"/>
          <w:sz w:val="22"/>
          <w:szCs w:val="22"/>
        </w:rPr>
      </w:pPr>
      <w:r w:rsidRPr="00754BA7">
        <w:rPr>
          <w:rFonts w:ascii="Trebuchet MS" w:hAnsi="Trebuchet MS"/>
          <w:sz w:val="22"/>
          <w:szCs w:val="22"/>
        </w:rPr>
        <w:t>TIEKĖJAS turi vadovautis Reikalavimais Valstybinės mokesčių inspekcijos prie Lietuvos Respublikos finansų ministerijos informacinių sistemų bei taikomosios programinės įrangos kokybės garantijai ir priežiūros paslaugoms, patvirtintais Valstybinės mokesčių inspekcijos prie Lietuvos Respublikos finansų ministerijos viršininko 2008 m. gruodžio 30 d. įsakymu Nr. V-390 „Dėl Valstybinės mokesčių inspekcijos informacinių sistemų saugos reikalavimų ir reikalavimų Valstybinės mokesčių inspekcijos prie Lietuvos Respublikos finansų ministerijos informacinių sistemų bei taikomosios programinės įrangos kokybės garantijai ir priežiūros paslaugoms“ (2019 m. sausio 17 d. įsakymo Nr. V-20 redakcija) ir kitais duomenų saugą reglamentuojančiais Europos Sąjungos, Lietuvos Respublikos bei VMI prie FM teisės aktais.</w:t>
      </w:r>
    </w:p>
    <w:p w14:paraId="40D66D3F" w14:textId="77777777" w:rsidR="00430C8D" w:rsidRPr="00754BA7" w:rsidRDefault="00430C8D" w:rsidP="00F3735F">
      <w:pPr>
        <w:pStyle w:val="0Punktai"/>
        <w:numPr>
          <w:ilvl w:val="1"/>
          <w:numId w:val="5"/>
        </w:numPr>
        <w:tabs>
          <w:tab w:val="left" w:pos="1276"/>
        </w:tabs>
        <w:ind w:left="0" w:firstLine="567"/>
        <w:rPr>
          <w:rFonts w:ascii="Trebuchet MS" w:hAnsi="Trebuchet MS"/>
          <w:sz w:val="22"/>
          <w:szCs w:val="22"/>
        </w:rPr>
      </w:pPr>
      <w:r w:rsidRPr="00754BA7">
        <w:rPr>
          <w:rFonts w:ascii="Trebuchet MS" w:hAnsi="Trebuchet MS"/>
          <w:sz w:val="22"/>
          <w:szCs w:val="22"/>
        </w:rPr>
        <w:t>TEIKĖJAS turi modifikuotas MIIS Genesys dalis UŽSAKOVUI pateikti diegimui tik pilnai jas išbandžius, užtikrinant, kad diegiama programinė įranga yra be kenksmingo programinio kodo ir/ar neautorizuotos prieigos galimybių. Tai turi būti patvirtinta TEIKĖJO atsakingų asmenų.</w:t>
      </w:r>
    </w:p>
    <w:p w14:paraId="7D29F182" w14:textId="5E0A0DC7" w:rsidR="00430C8D" w:rsidRPr="00754BA7" w:rsidRDefault="00430C8D" w:rsidP="00F3735F">
      <w:pPr>
        <w:pStyle w:val="0Punktai"/>
        <w:numPr>
          <w:ilvl w:val="1"/>
          <w:numId w:val="5"/>
        </w:numPr>
        <w:tabs>
          <w:tab w:val="left" w:pos="993"/>
          <w:tab w:val="left" w:pos="1276"/>
        </w:tabs>
        <w:ind w:left="0" w:firstLine="567"/>
        <w:rPr>
          <w:rFonts w:ascii="Trebuchet MS" w:hAnsi="Trebuchet MS"/>
          <w:sz w:val="22"/>
          <w:szCs w:val="22"/>
        </w:rPr>
      </w:pPr>
      <w:r w:rsidRPr="00754BA7">
        <w:rPr>
          <w:rFonts w:ascii="Trebuchet MS" w:hAnsi="Trebuchet MS"/>
          <w:sz w:val="22"/>
          <w:szCs w:val="22"/>
        </w:rPr>
        <w:t>TEIKĖJAS privalo turėti informacijos saugos specialistą (-</w:t>
      </w:r>
      <w:proofErr w:type="spellStart"/>
      <w:r w:rsidRPr="00754BA7">
        <w:rPr>
          <w:rFonts w:ascii="Trebuchet MS" w:hAnsi="Trebuchet MS"/>
          <w:sz w:val="22"/>
          <w:szCs w:val="22"/>
        </w:rPr>
        <w:t>us</w:t>
      </w:r>
      <w:proofErr w:type="spellEnd"/>
      <w:r w:rsidRPr="00754BA7">
        <w:rPr>
          <w:rFonts w:ascii="Trebuchet MS" w:hAnsi="Trebuchet MS"/>
          <w:sz w:val="22"/>
          <w:szCs w:val="22"/>
        </w:rPr>
        <w:t>), kuris (-</w:t>
      </w:r>
      <w:proofErr w:type="spellStart"/>
      <w:r w:rsidRPr="00754BA7">
        <w:rPr>
          <w:rFonts w:ascii="Trebuchet MS" w:hAnsi="Trebuchet MS"/>
          <w:sz w:val="22"/>
          <w:szCs w:val="22"/>
        </w:rPr>
        <w:t>ie</w:t>
      </w:r>
      <w:proofErr w:type="spellEnd"/>
      <w:r w:rsidRPr="00754BA7">
        <w:rPr>
          <w:rFonts w:ascii="Trebuchet MS" w:hAnsi="Trebuchet MS"/>
          <w:sz w:val="22"/>
          <w:szCs w:val="22"/>
        </w:rPr>
        <w:t>) privalo vertinti atitinkamus projekto metu TEIKĖJO priimamus sprendimus dėl informacijos saugos užtikrinimo.</w:t>
      </w:r>
    </w:p>
    <w:p w14:paraId="4D231072" w14:textId="72019FF7" w:rsidR="00430C8D" w:rsidRPr="00754BA7" w:rsidRDefault="00430C8D" w:rsidP="00F3735F">
      <w:pPr>
        <w:pStyle w:val="0Punktai"/>
        <w:numPr>
          <w:ilvl w:val="1"/>
          <w:numId w:val="5"/>
        </w:numPr>
        <w:tabs>
          <w:tab w:val="left" w:pos="993"/>
          <w:tab w:val="left" w:pos="1276"/>
        </w:tabs>
        <w:ind w:left="0" w:firstLine="567"/>
        <w:rPr>
          <w:rFonts w:ascii="Trebuchet MS" w:hAnsi="Trebuchet MS"/>
          <w:sz w:val="22"/>
          <w:szCs w:val="22"/>
        </w:rPr>
      </w:pPr>
      <w:r w:rsidRPr="00754BA7">
        <w:rPr>
          <w:rFonts w:ascii="Trebuchet MS" w:hAnsi="Trebuchet MS"/>
          <w:sz w:val="22"/>
          <w:szCs w:val="22"/>
        </w:rPr>
        <w:t>Atlikus esminį MIIS Genesys komponentų keitimą, po kurio šių komponentų kokybės garantija pereina TIEKĖJUI, TIEKĖJAS turi užtikrinti MIIS Genesys komponentų atsparumą įsilaužimui. TIEKĖJAS privalo pašalinti visus trūkumus, kuriuos nustatė pats, taip pat, kuriuos nustatė UŽSAKOVAS ar nepriklausomas atsparumo įsilaužimui vertinimo paslaugų tiekėjas.</w:t>
      </w:r>
    </w:p>
    <w:p w14:paraId="3E19833E" w14:textId="5D4D0C05" w:rsidR="00430C8D" w:rsidRPr="00754BA7" w:rsidRDefault="00430C8D" w:rsidP="00F3735F">
      <w:pPr>
        <w:pStyle w:val="0Punktai"/>
        <w:numPr>
          <w:ilvl w:val="1"/>
          <w:numId w:val="5"/>
        </w:numPr>
        <w:tabs>
          <w:tab w:val="left" w:pos="993"/>
          <w:tab w:val="left" w:pos="1276"/>
        </w:tabs>
        <w:ind w:left="0" w:firstLine="567"/>
        <w:rPr>
          <w:rFonts w:ascii="Trebuchet MS" w:hAnsi="Trebuchet MS"/>
          <w:sz w:val="22"/>
          <w:szCs w:val="22"/>
        </w:rPr>
      </w:pPr>
      <w:r w:rsidRPr="00754BA7">
        <w:rPr>
          <w:rFonts w:ascii="Trebuchet MS" w:hAnsi="Trebuchet MS"/>
          <w:sz w:val="22"/>
          <w:szCs w:val="22"/>
        </w:rPr>
        <w:t>PASLAUGOS vykdymo metu modifikuojant MIIS Genesys ir atlikus pakeitimus, kurie įtakoja naudotojų vykdomus veiksmus su duomenimis, naudotojų ar jų grupių bei administratorių teisių naudotis sistemos ištekliais pakeitimus, sistemos parametrų, laiko ir / ar datos pakeitimus ir kitus veiksmus, turi būti papildytas esamas VMI IS auditavimo sprendimas.</w:t>
      </w:r>
    </w:p>
    <w:p w14:paraId="4B2988AC" w14:textId="6418A949" w:rsidR="00E078AE" w:rsidRPr="00754BA7" w:rsidRDefault="00E078AE" w:rsidP="005E754A">
      <w:pPr>
        <w:pStyle w:val="0Punktai"/>
        <w:numPr>
          <w:ilvl w:val="0"/>
          <w:numId w:val="13"/>
        </w:numPr>
        <w:spacing w:before="120"/>
        <w:jc w:val="center"/>
        <w:rPr>
          <w:rFonts w:ascii="Trebuchet MS" w:hAnsi="Trebuchet MS"/>
          <w:b/>
          <w:bCs/>
          <w:sz w:val="22"/>
          <w:szCs w:val="22"/>
        </w:rPr>
      </w:pPr>
      <w:r w:rsidRPr="00754BA7">
        <w:rPr>
          <w:rFonts w:ascii="Trebuchet MS" w:hAnsi="Trebuchet MS"/>
          <w:b/>
          <w:bCs/>
          <w:sz w:val="22"/>
          <w:szCs w:val="22"/>
        </w:rPr>
        <w:t>PASLAUGOS KOKYBĖ</w:t>
      </w:r>
      <w:r w:rsidR="00D41FA1" w:rsidRPr="00754BA7">
        <w:rPr>
          <w:rFonts w:ascii="Trebuchet MS" w:hAnsi="Trebuchet MS"/>
          <w:b/>
          <w:bCs/>
          <w:sz w:val="22"/>
          <w:szCs w:val="22"/>
        </w:rPr>
        <w:t xml:space="preserve"> IR GARANTINIAI ĮSIPAREIGOJIMAI</w:t>
      </w:r>
    </w:p>
    <w:p w14:paraId="43386155" w14:textId="12297B91" w:rsidR="00D41FA1" w:rsidRPr="00754BA7" w:rsidRDefault="00D41FA1" w:rsidP="001672F3">
      <w:pPr>
        <w:pStyle w:val="0Punktai"/>
        <w:numPr>
          <w:ilvl w:val="1"/>
          <w:numId w:val="13"/>
        </w:numPr>
        <w:tabs>
          <w:tab w:val="clear" w:pos="1283"/>
          <w:tab w:val="num" w:pos="709"/>
          <w:tab w:val="left" w:pos="1276"/>
        </w:tabs>
        <w:ind w:firstLine="709"/>
        <w:rPr>
          <w:rFonts w:ascii="Trebuchet MS" w:hAnsi="Trebuchet MS"/>
          <w:sz w:val="22"/>
          <w:szCs w:val="22"/>
        </w:rPr>
      </w:pPr>
      <w:r w:rsidRPr="00754BA7">
        <w:rPr>
          <w:rFonts w:ascii="Trebuchet MS" w:hAnsi="Trebuchet MS"/>
          <w:sz w:val="22"/>
          <w:szCs w:val="22"/>
        </w:rPr>
        <w:t>PASLAUGOS kokybė privalo atitikti Lietuvos Respublikoje ir Europos Sąjungoje galiojančius standartus ir Civilinio kodekso nuostatas.</w:t>
      </w:r>
    </w:p>
    <w:p w14:paraId="6CA230D7" w14:textId="761AE6C6" w:rsidR="00530494" w:rsidRPr="00754BA7" w:rsidRDefault="00530494" w:rsidP="00A33BF8">
      <w:pPr>
        <w:pStyle w:val="0Punktai"/>
        <w:numPr>
          <w:ilvl w:val="1"/>
          <w:numId w:val="13"/>
        </w:numPr>
        <w:ind w:firstLine="709"/>
        <w:rPr>
          <w:rFonts w:ascii="Trebuchet MS" w:hAnsi="Trebuchet MS"/>
          <w:sz w:val="22"/>
          <w:szCs w:val="22"/>
          <w:lang w:val="fi-FI"/>
        </w:rPr>
      </w:pPr>
      <w:r w:rsidRPr="00754BA7">
        <w:rPr>
          <w:rFonts w:ascii="Trebuchet MS" w:hAnsi="Trebuchet MS"/>
          <w:sz w:val="22"/>
          <w:szCs w:val="22"/>
          <w:lang w:val="fi-FI"/>
        </w:rPr>
        <w:t>Kokybės garantijos objektas yra visi PASLAUGOS rezultato elementai.</w:t>
      </w:r>
    </w:p>
    <w:p w14:paraId="51C3A7CC" w14:textId="29639FE9" w:rsidR="00043AE1" w:rsidRPr="00754BA7" w:rsidRDefault="00530494" w:rsidP="00362F1A">
      <w:pPr>
        <w:pStyle w:val="0Punktai"/>
        <w:numPr>
          <w:ilvl w:val="1"/>
          <w:numId w:val="13"/>
        </w:numPr>
        <w:ind w:firstLine="709"/>
        <w:rPr>
          <w:rFonts w:ascii="Trebuchet MS" w:hAnsi="Trebuchet MS"/>
          <w:sz w:val="22"/>
          <w:szCs w:val="22"/>
          <w:lang w:val="fi-FI"/>
        </w:rPr>
      </w:pPr>
      <w:r w:rsidRPr="00754BA7">
        <w:rPr>
          <w:rFonts w:ascii="Trebuchet MS" w:hAnsi="Trebuchet MS"/>
          <w:sz w:val="22"/>
          <w:szCs w:val="22"/>
          <w:lang w:val="fi-FI"/>
        </w:rPr>
        <w:t xml:space="preserve">Kokybės garantiniai įsipareigojimai </w:t>
      </w:r>
      <w:r w:rsidR="00030D60" w:rsidRPr="00754BA7">
        <w:rPr>
          <w:rFonts w:ascii="Trebuchet MS" w:hAnsi="Trebuchet MS"/>
          <w:sz w:val="22"/>
          <w:szCs w:val="22"/>
          <w:lang w:val="fi-FI"/>
        </w:rPr>
        <w:t xml:space="preserve">atliktam PASLAUGOS rezultatui </w:t>
      </w:r>
      <w:r w:rsidRPr="00754BA7">
        <w:rPr>
          <w:rFonts w:ascii="Trebuchet MS" w:hAnsi="Trebuchet MS"/>
          <w:sz w:val="22"/>
          <w:szCs w:val="22"/>
          <w:lang w:val="fi-FI"/>
        </w:rPr>
        <w:t>negali būti skaidomi į atskirus garantinius įsipareigojimus atskiriems funkciškai glaudžiai tarpusavyje susijusiems P</w:t>
      </w:r>
      <w:r w:rsidR="00292D5E" w:rsidRPr="00754BA7">
        <w:rPr>
          <w:rFonts w:ascii="Trebuchet MS" w:hAnsi="Trebuchet MS"/>
          <w:sz w:val="22"/>
          <w:szCs w:val="22"/>
          <w:lang w:val="fi-FI"/>
        </w:rPr>
        <w:t>ASLAUGOS</w:t>
      </w:r>
      <w:r w:rsidRPr="00754BA7">
        <w:rPr>
          <w:rFonts w:ascii="Trebuchet MS" w:hAnsi="Trebuchet MS"/>
          <w:sz w:val="22"/>
          <w:szCs w:val="22"/>
          <w:lang w:val="fi-FI"/>
        </w:rPr>
        <w:t xml:space="preserve"> rezultato elementams</w:t>
      </w:r>
      <w:r w:rsidR="00362F1A" w:rsidRPr="00754BA7">
        <w:rPr>
          <w:rFonts w:ascii="Trebuchet MS" w:hAnsi="Trebuchet MS"/>
          <w:sz w:val="22"/>
          <w:szCs w:val="22"/>
          <w:lang w:val="fi-FI"/>
        </w:rPr>
        <w:t>.</w:t>
      </w:r>
    </w:p>
    <w:p w14:paraId="2515A509" w14:textId="74A68778" w:rsidR="00530494" w:rsidRPr="00754BA7" w:rsidRDefault="00715BE6" w:rsidP="00DA2642">
      <w:pPr>
        <w:pStyle w:val="0Punktai"/>
        <w:numPr>
          <w:ilvl w:val="1"/>
          <w:numId w:val="13"/>
        </w:numPr>
        <w:ind w:firstLine="709"/>
        <w:rPr>
          <w:rFonts w:ascii="Trebuchet MS" w:hAnsi="Trebuchet MS"/>
          <w:sz w:val="22"/>
          <w:szCs w:val="22"/>
          <w:lang w:val="fi-FI"/>
        </w:rPr>
      </w:pPr>
      <w:r w:rsidRPr="00754BA7">
        <w:rPr>
          <w:rFonts w:ascii="Trebuchet MS" w:hAnsi="Trebuchet MS"/>
          <w:sz w:val="22"/>
          <w:szCs w:val="22"/>
        </w:rPr>
        <w:t>Jeigu dėl PASLAUGOS rezultato esanti programinė įranga negalės tinkamai veikti dėl to, kad TIEKĖJAS neįtraukė į PASLAUGOS kainą visų reikalingų su PASLAUGOS rezultato įgyvendinimui susijusių išlaidų už laikotarpį nuo SUTARTIES pasirašymo dienos iki Paslaugos  priėmimo – perdavimo akto pasirašymo dienos, programinės įrangos veikimas bus atstatomas TIEKĖJO sąskaita. Šis reikalavimas netaikomas, jei: a) TIEKĖJAS negalėjo vykdyti savo įsipareigojimų dėl UŽSAKOVO neužtikrinto Genesys gamintojo palaikymo (angl.: „</w:t>
      </w:r>
      <w:proofErr w:type="spellStart"/>
      <w:r w:rsidRPr="00754BA7">
        <w:rPr>
          <w:rFonts w:ascii="Trebuchet MS" w:hAnsi="Trebuchet MS"/>
          <w:sz w:val="22"/>
          <w:szCs w:val="22"/>
        </w:rPr>
        <w:t>maintenance</w:t>
      </w:r>
      <w:proofErr w:type="spellEnd"/>
      <w:r w:rsidRPr="00754BA7">
        <w:rPr>
          <w:rFonts w:ascii="Trebuchet MS" w:hAnsi="Trebuchet MS"/>
          <w:sz w:val="22"/>
          <w:szCs w:val="22"/>
        </w:rPr>
        <w:t>“) paslaugų teikimo TIEKĖJO teikiamų paslaugų terminu; b) TIEKĖJAS negalėjo vykdyti savo įsipareigojimų dėl UŽSAKOVO ir/ar trečių šalių įrangos ir/ar veiksmų įtakos PASLAUGOS rezultato įgyvendinimui.</w:t>
      </w:r>
    </w:p>
    <w:p w14:paraId="4A690DB4" w14:textId="43A87748" w:rsidR="00530494" w:rsidRPr="00754BA7" w:rsidRDefault="00153765" w:rsidP="00DA2642">
      <w:pPr>
        <w:pStyle w:val="0Punktai"/>
        <w:numPr>
          <w:ilvl w:val="1"/>
          <w:numId w:val="13"/>
        </w:numPr>
        <w:ind w:firstLine="709"/>
        <w:rPr>
          <w:rFonts w:ascii="Trebuchet MS" w:hAnsi="Trebuchet MS"/>
          <w:sz w:val="22"/>
          <w:szCs w:val="22"/>
        </w:rPr>
      </w:pPr>
      <w:r w:rsidRPr="00754BA7">
        <w:rPr>
          <w:rFonts w:ascii="Trebuchet MS" w:hAnsi="Trebuchet MS"/>
          <w:sz w:val="22"/>
          <w:szCs w:val="22"/>
        </w:rPr>
        <w:t>Jei TIEKĖJAS nesilaiko PASLAUGOS ATLIKIMO terminų, kokybės garantijos termino eiga sustabdoma laikotarpiui nuo UŽSAKOVO pranešimo nukreipimo per VMI prie FM IT Pagalbos tarnybos TPĮ TIEKĖJUI apie PASLAUGOS rezultato elemento trūkumą (klaidą / triktį) iki tokio PASLAUGOS rezultato elemento trūkumo pašalinimo momento, kai UŽSAKOVAS patvirtina tokio trūkumo (klaidos / trikties) pašalinimą;</w:t>
      </w:r>
    </w:p>
    <w:p w14:paraId="3B3F9E83" w14:textId="4C64EDE1" w:rsidR="00530494" w:rsidRPr="00754BA7" w:rsidRDefault="00530494" w:rsidP="00DA2642">
      <w:pPr>
        <w:pStyle w:val="0Punktai"/>
        <w:numPr>
          <w:ilvl w:val="1"/>
          <w:numId w:val="13"/>
        </w:numPr>
        <w:ind w:firstLine="709"/>
        <w:rPr>
          <w:rFonts w:ascii="Trebuchet MS" w:hAnsi="Trebuchet MS"/>
          <w:sz w:val="22"/>
          <w:szCs w:val="22"/>
        </w:rPr>
      </w:pPr>
      <w:r w:rsidRPr="00754BA7">
        <w:rPr>
          <w:rFonts w:ascii="Trebuchet MS" w:hAnsi="Trebuchet MS"/>
          <w:sz w:val="22"/>
          <w:szCs w:val="22"/>
        </w:rPr>
        <w:t xml:space="preserve"> Sugadintų bei prarastų IS</w:t>
      </w:r>
      <w:r w:rsidR="00152802" w:rsidRPr="00754BA7">
        <w:rPr>
          <w:rFonts w:ascii="Trebuchet MS" w:hAnsi="Trebuchet MS"/>
          <w:sz w:val="22"/>
          <w:szCs w:val="22"/>
        </w:rPr>
        <w:t xml:space="preserve"> ir/ar su ja susijusių kitų IS </w:t>
      </w:r>
      <w:r w:rsidRPr="00754BA7">
        <w:rPr>
          <w:rFonts w:ascii="Trebuchet MS" w:hAnsi="Trebuchet MS"/>
          <w:sz w:val="22"/>
          <w:szCs w:val="22"/>
        </w:rPr>
        <w:t>duomenų atstatymą, kai gedimo priežastis yra T</w:t>
      </w:r>
      <w:r w:rsidR="001B5369" w:rsidRPr="00754BA7">
        <w:rPr>
          <w:rFonts w:ascii="Trebuchet MS" w:hAnsi="Trebuchet MS"/>
          <w:sz w:val="22"/>
          <w:szCs w:val="22"/>
        </w:rPr>
        <w:t>IEKĖJO</w:t>
      </w:r>
      <w:r w:rsidRPr="00754BA7">
        <w:rPr>
          <w:rFonts w:ascii="Trebuchet MS" w:hAnsi="Trebuchet MS"/>
          <w:sz w:val="22"/>
          <w:szCs w:val="22"/>
        </w:rPr>
        <w:t xml:space="preserve"> pateikt</w:t>
      </w:r>
      <w:r w:rsidR="00152802" w:rsidRPr="00754BA7">
        <w:rPr>
          <w:rFonts w:ascii="Trebuchet MS" w:hAnsi="Trebuchet MS"/>
          <w:sz w:val="22"/>
          <w:szCs w:val="22"/>
        </w:rPr>
        <w:t>a</w:t>
      </w:r>
      <w:r w:rsidRPr="00754BA7">
        <w:rPr>
          <w:rFonts w:ascii="Trebuchet MS" w:hAnsi="Trebuchet MS"/>
          <w:sz w:val="22"/>
          <w:szCs w:val="22"/>
        </w:rPr>
        <w:t xml:space="preserve">s </w:t>
      </w:r>
      <w:r w:rsidR="00152802" w:rsidRPr="00754BA7">
        <w:rPr>
          <w:rFonts w:ascii="Trebuchet MS" w:hAnsi="Trebuchet MS"/>
          <w:sz w:val="22"/>
          <w:szCs w:val="22"/>
        </w:rPr>
        <w:t xml:space="preserve">PASLAUGOS rezultatas, ar jo kūrimo metu naudotos </w:t>
      </w:r>
      <w:r w:rsidRPr="00754BA7">
        <w:rPr>
          <w:rFonts w:ascii="Trebuchet MS" w:hAnsi="Trebuchet MS"/>
          <w:sz w:val="22"/>
          <w:szCs w:val="22"/>
        </w:rPr>
        <w:t>(įdiegtos) priemonės (programinė įranga, sukurta duomenų bazė, įdiegta technologija ir pan.) netinkamas veikimas arba jos neveikimas, T</w:t>
      </w:r>
      <w:r w:rsidR="001B5369" w:rsidRPr="00754BA7">
        <w:rPr>
          <w:rFonts w:ascii="Trebuchet MS" w:hAnsi="Trebuchet MS"/>
          <w:sz w:val="22"/>
          <w:szCs w:val="22"/>
        </w:rPr>
        <w:t>IEKĖJAS</w:t>
      </w:r>
      <w:r w:rsidRPr="00754BA7">
        <w:rPr>
          <w:rFonts w:ascii="Trebuchet MS" w:hAnsi="Trebuchet MS"/>
          <w:sz w:val="22"/>
          <w:szCs w:val="22"/>
        </w:rPr>
        <w:t xml:space="preserve"> atlieka savo lėšomis arba iš savo lėšų padengia su duomenų atstatymu susijusias išlaidas. Be to, kompensuoja </w:t>
      </w:r>
      <w:r w:rsidR="0032163C" w:rsidRPr="00754BA7">
        <w:rPr>
          <w:rFonts w:ascii="Trebuchet MS" w:hAnsi="Trebuchet MS"/>
          <w:sz w:val="22"/>
          <w:szCs w:val="22"/>
        </w:rPr>
        <w:t>UŽSAKOVUI</w:t>
      </w:r>
      <w:r w:rsidRPr="00754BA7">
        <w:rPr>
          <w:rFonts w:ascii="Trebuchet MS" w:hAnsi="Trebuchet MS"/>
          <w:sz w:val="22"/>
          <w:szCs w:val="22"/>
        </w:rPr>
        <w:t xml:space="preserve"> patirtus nuostolius, atsiradusius dėl šių sugadintų arba prarastų duomenų;</w:t>
      </w:r>
    </w:p>
    <w:p w14:paraId="682297E1" w14:textId="682CD369" w:rsidR="00D41FA1" w:rsidRPr="00754BA7" w:rsidRDefault="00530494" w:rsidP="00A33BF8">
      <w:pPr>
        <w:pStyle w:val="0Punktai"/>
        <w:numPr>
          <w:ilvl w:val="1"/>
          <w:numId w:val="13"/>
        </w:numPr>
        <w:ind w:firstLine="709"/>
        <w:rPr>
          <w:rFonts w:ascii="Trebuchet MS" w:hAnsi="Trebuchet MS"/>
          <w:sz w:val="22"/>
          <w:szCs w:val="22"/>
        </w:rPr>
      </w:pPr>
      <w:r w:rsidRPr="00754BA7">
        <w:rPr>
          <w:rFonts w:ascii="Trebuchet MS" w:hAnsi="Trebuchet MS"/>
          <w:sz w:val="22"/>
          <w:szCs w:val="22"/>
        </w:rPr>
        <w:t>Visiems P</w:t>
      </w:r>
      <w:r w:rsidR="0032163C" w:rsidRPr="00754BA7">
        <w:rPr>
          <w:rFonts w:ascii="Trebuchet MS" w:hAnsi="Trebuchet MS"/>
          <w:sz w:val="22"/>
          <w:szCs w:val="22"/>
        </w:rPr>
        <w:t>ASLAUGOS</w:t>
      </w:r>
      <w:r w:rsidRPr="00754BA7">
        <w:rPr>
          <w:rFonts w:ascii="Trebuchet MS" w:hAnsi="Trebuchet MS"/>
          <w:sz w:val="22"/>
          <w:szCs w:val="22"/>
        </w:rPr>
        <w:t xml:space="preserve"> rezultato elementams (</w:t>
      </w:r>
      <w:r w:rsidRPr="00754BA7">
        <w:rPr>
          <w:rFonts w:ascii="Trebuchet MS" w:hAnsi="Trebuchet MS"/>
          <w:i/>
          <w:iCs/>
          <w:sz w:val="22"/>
          <w:szCs w:val="22"/>
        </w:rPr>
        <w:t>sudėtinėms dalims</w:t>
      </w:r>
      <w:r w:rsidRPr="00754BA7">
        <w:rPr>
          <w:rFonts w:ascii="Trebuchet MS" w:hAnsi="Trebuchet MS"/>
          <w:sz w:val="22"/>
          <w:szCs w:val="22"/>
        </w:rPr>
        <w:t xml:space="preserve">, pagal Civilinį kodeksą), kuriems pagal Civilinį kodeksą būtų galimybė sutartiniu įsipareigojimu suteikti kokybės garantijos terminą, pirkimo </w:t>
      </w:r>
      <w:r w:rsidR="00DE4927" w:rsidRPr="00754BA7">
        <w:rPr>
          <w:rFonts w:ascii="Trebuchet MS" w:hAnsi="Trebuchet MS"/>
          <w:sz w:val="22"/>
          <w:szCs w:val="22"/>
        </w:rPr>
        <w:t>SUTARTIMI</w:t>
      </w:r>
      <w:r w:rsidRPr="00754BA7">
        <w:rPr>
          <w:rFonts w:ascii="Trebuchet MS" w:hAnsi="Trebuchet MS"/>
          <w:sz w:val="22"/>
          <w:szCs w:val="22"/>
        </w:rPr>
        <w:t xml:space="preserve"> </w:t>
      </w:r>
      <w:r w:rsidRPr="00754BA7">
        <w:rPr>
          <w:rFonts w:ascii="Trebuchet MS" w:hAnsi="Trebuchet MS"/>
          <w:sz w:val="22"/>
          <w:szCs w:val="22"/>
          <w:u w:val="single"/>
        </w:rPr>
        <w:t xml:space="preserve">suteikiamas </w:t>
      </w:r>
      <w:r w:rsidR="001672F3" w:rsidRPr="00754BA7">
        <w:rPr>
          <w:rFonts w:ascii="Trebuchet MS" w:hAnsi="Trebuchet MS"/>
          <w:sz w:val="22"/>
          <w:szCs w:val="22"/>
          <w:u w:val="single"/>
        </w:rPr>
        <w:t>2</w:t>
      </w:r>
      <w:r w:rsidR="00C80EDC" w:rsidRPr="00754BA7">
        <w:rPr>
          <w:rFonts w:ascii="Trebuchet MS" w:hAnsi="Trebuchet MS"/>
          <w:sz w:val="22"/>
          <w:szCs w:val="22"/>
          <w:u w:val="single"/>
        </w:rPr>
        <w:t>4</w:t>
      </w:r>
      <w:r w:rsidRPr="00754BA7">
        <w:rPr>
          <w:rFonts w:ascii="Trebuchet MS" w:hAnsi="Trebuchet MS"/>
          <w:sz w:val="22"/>
          <w:szCs w:val="22"/>
          <w:u w:val="single"/>
        </w:rPr>
        <w:t xml:space="preserve"> m</w:t>
      </w:r>
      <w:r w:rsidR="00C80EDC" w:rsidRPr="00754BA7">
        <w:rPr>
          <w:rFonts w:ascii="Trebuchet MS" w:hAnsi="Trebuchet MS"/>
          <w:sz w:val="22"/>
          <w:szCs w:val="22"/>
          <w:u w:val="single"/>
        </w:rPr>
        <w:t>ėn</w:t>
      </w:r>
      <w:r w:rsidRPr="00754BA7">
        <w:rPr>
          <w:rFonts w:ascii="Trebuchet MS" w:hAnsi="Trebuchet MS"/>
          <w:sz w:val="22"/>
          <w:szCs w:val="22"/>
          <w:u w:val="single"/>
        </w:rPr>
        <w:t>e</w:t>
      </w:r>
      <w:r w:rsidR="00C80EDC" w:rsidRPr="00754BA7">
        <w:rPr>
          <w:rFonts w:ascii="Trebuchet MS" w:hAnsi="Trebuchet MS"/>
          <w:sz w:val="22"/>
          <w:szCs w:val="22"/>
          <w:u w:val="single"/>
        </w:rPr>
        <w:t>si</w:t>
      </w:r>
      <w:r w:rsidRPr="00754BA7">
        <w:rPr>
          <w:rFonts w:ascii="Trebuchet MS" w:hAnsi="Trebuchet MS"/>
          <w:sz w:val="22"/>
          <w:szCs w:val="22"/>
          <w:u w:val="single"/>
        </w:rPr>
        <w:t>ų</w:t>
      </w:r>
      <w:r w:rsidR="007540C6" w:rsidRPr="00754BA7">
        <w:rPr>
          <w:rFonts w:ascii="Trebuchet MS" w:hAnsi="Trebuchet MS"/>
          <w:sz w:val="22"/>
          <w:szCs w:val="22"/>
        </w:rPr>
        <w:t xml:space="preserve"> kokybės garantijos terminas. TIEKĖJO</w:t>
      </w:r>
      <w:r w:rsidRPr="00754BA7">
        <w:rPr>
          <w:rFonts w:ascii="Trebuchet MS" w:hAnsi="Trebuchet MS"/>
          <w:sz w:val="22"/>
          <w:szCs w:val="22"/>
        </w:rPr>
        <w:t xml:space="preserve"> atsakomybė už kokybės garantiją užtikrinama taip, kaip numato Aprašymo reikalavimai ir Civilinis kodeksas, </w:t>
      </w:r>
      <w:proofErr w:type="spellStart"/>
      <w:r w:rsidRPr="00754BA7">
        <w:rPr>
          <w:rFonts w:ascii="Trebuchet MS" w:hAnsi="Trebuchet MS"/>
          <w:sz w:val="22"/>
          <w:szCs w:val="22"/>
        </w:rPr>
        <w:t>t</w:t>
      </w:r>
      <w:r w:rsidR="007540C6" w:rsidRPr="00754BA7">
        <w:rPr>
          <w:rFonts w:ascii="Trebuchet MS" w:hAnsi="Trebuchet MS"/>
          <w:sz w:val="22"/>
          <w:szCs w:val="22"/>
        </w:rPr>
        <w:t>.y</w:t>
      </w:r>
      <w:proofErr w:type="spellEnd"/>
      <w:r w:rsidR="007540C6" w:rsidRPr="00754BA7">
        <w:rPr>
          <w:rFonts w:ascii="Trebuchet MS" w:hAnsi="Trebuchet MS"/>
          <w:sz w:val="22"/>
          <w:szCs w:val="22"/>
        </w:rPr>
        <w:t>. nėra nustatyti jokie kiti TIEKĖJO</w:t>
      </w:r>
      <w:r w:rsidRPr="00754BA7">
        <w:rPr>
          <w:rFonts w:ascii="Trebuchet MS" w:hAnsi="Trebuchet MS"/>
          <w:sz w:val="22"/>
          <w:szCs w:val="22"/>
        </w:rPr>
        <w:t xml:space="preserve"> suteikiamos kokybės garantijos užtikrinimo ar atsakomybės už kokybės </w:t>
      </w:r>
      <w:r w:rsidRPr="00754BA7">
        <w:rPr>
          <w:rFonts w:ascii="Trebuchet MS" w:hAnsi="Trebuchet MS"/>
          <w:sz w:val="22"/>
          <w:szCs w:val="22"/>
        </w:rPr>
        <w:lastRenderedPageBreak/>
        <w:t>garantiją apribojimai. Kokybės garantijos termino eiga sustabdoma la</w:t>
      </w:r>
      <w:r w:rsidR="007540C6" w:rsidRPr="00754BA7">
        <w:rPr>
          <w:rFonts w:ascii="Trebuchet MS" w:hAnsi="Trebuchet MS"/>
          <w:sz w:val="22"/>
          <w:szCs w:val="22"/>
        </w:rPr>
        <w:t>ikotarpiui nuo pranešimo apie PASLAUGOS</w:t>
      </w:r>
      <w:r w:rsidRPr="00754BA7">
        <w:rPr>
          <w:rFonts w:ascii="Trebuchet MS" w:hAnsi="Trebuchet MS"/>
          <w:sz w:val="22"/>
          <w:szCs w:val="22"/>
        </w:rPr>
        <w:t xml:space="preserve"> rezultato elemento trūkumą iki tokio </w:t>
      </w:r>
      <w:r w:rsidR="007540C6" w:rsidRPr="00754BA7">
        <w:rPr>
          <w:rFonts w:ascii="Trebuchet MS" w:hAnsi="Trebuchet MS"/>
          <w:sz w:val="22"/>
          <w:szCs w:val="22"/>
        </w:rPr>
        <w:t>PASLAUGOS</w:t>
      </w:r>
      <w:r w:rsidRPr="00754BA7">
        <w:rPr>
          <w:rFonts w:ascii="Trebuchet MS" w:hAnsi="Trebuchet MS"/>
          <w:sz w:val="22"/>
          <w:szCs w:val="22"/>
        </w:rPr>
        <w:t xml:space="preserve"> rezultato elemento trūkumo pašalinimo momento. Jeigu tam tikriems P</w:t>
      </w:r>
      <w:r w:rsidR="007540C6" w:rsidRPr="00754BA7">
        <w:rPr>
          <w:rFonts w:ascii="Trebuchet MS" w:hAnsi="Trebuchet MS"/>
          <w:sz w:val="22"/>
          <w:szCs w:val="22"/>
        </w:rPr>
        <w:t>ASLAUGOS</w:t>
      </w:r>
      <w:r w:rsidRPr="00754BA7">
        <w:rPr>
          <w:rFonts w:ascii="Trebuchet MS" w:hAnsi="Trebuchet MS"/>
          <w:sz w:val="22"/>
          <w:szCs w:val="22"/>
        </w:rPr>
        <w:t xml:space="preserve"> rezultato elementams gamintojas standartiškai suteikia ilgesnį kokybės garantijos terminą, taikomas toks ilgesnis kokybės garantijos terminas.</w:t>
      </w:r>
    </w:p>
    <w:p w14:paraId="2E23EB08" w14:textId="08B9DE7E" w:rsidR="00D41FA1" w:rsidRPr="00754BA7" w:rsidRDefault="00446BF3" w:rsidP="004D5C69">
      <w:pPr>
        <w:pStyle w:val="0Punktai"/>
        <w:numPr>
          <w:ilvl w:val="0"/>
          <w:numId w:val="13"/>
        </w:numPr>
        <w:spacing w:before="120"/>
        <w:jc w:val="center"/>
        <w:rPr>
          <w:rFonts w:ascii="Trebuchet MS" w:hAnsi="Trebuchet MS"/>
          <w:b/>
          <w:bCs/>
          <w:sz w:val="22"/>
          <w:szCs w:val="22"/>
        </w:rPr>
      </w:pPr>
      <w:r w:rsidRPr="00754BA7">
        <w:rPr>
          <w:rFonts w:ascii="Trebuchet MS" w:hAnsi="Trebuchet MS"/>
          <w:b/>
          <w:bCs/>
          <w:caps/>
          <w:sz w:val="22"/>
          <w:szCs w:val="22"/>
        </w:rPr>
        <w:t xml:space="preserve">nenumatytų priežiūroje (Iki </w:t>
      </w:r>
      <w:r w:rsidR="00995B25" w:rsidRPr="00754BA7">
        <w:rPr>
          <w:rFonts w:ascii="Trebuchet MS" w:hAnsi="Trebuchet MS"/>
          <w:b/>
          <w:bCs/>
          <w:caps/>
          <w:sz w:val="22"/>
          <w:szCs w:val="22"/>
        </w:rPr>
        <w:t xml:space="preserve">200 </w:t>
      </w:r>
      <w:r w:rsidRPr="00754BA7">
        <w:rPr>
          <w:rFonts w:ascii="Trebuchet MS" w:hAnsi="Trebuchet MS"/>
          <w:b/>
          <w:bCs/>
          <w:caps/>
          <w:sz w:val="22"/>
          <w:szCs w:val="22"/>
        </w:rPr>
        <w:t>val.) papildomų paslaugų atlikimas</w:t>
      </w:r>
    </w:p>
    <w:p w14:paraId="767B66D7" w14:textId="496B39E9" w:rsidR="00446BF3" w:rsidRPr="00754BA7" w:rsidRDefault="00446BF3" w:rsidP="007554B2">
      <w:pPr>
        <w:pStyle w:val="0Punktai"/>
        <w:numPr>
          <w:ilvl w:val="1"/>
          <w:numId w:val="28"/>
        </w:numPr>
        <w:tabs>
          <w:tab w:val="left" w:pos="1276"/>
        </w:tabs>
        <w:ind w:left="142" w:firstLine="567"/>
        <w:rPr>
          <w:rFonts w:ascii="Trebuchet MS" w:hAnsi="Trebuchet MS"/>
          <w:sz w:val="22"/>
          <w:szCs w:val="22"/>
        </w:rPr>
      </w:pPr>
      <w:r w:rsidRPr="00754BA7">
        <w:rPr>
          <w:rFonts w:ascii="Trebuchet MS" w:hAnsi="Trebuchet MS"/>
          <w:sz w:val="22"/>
          <w:szCs w:val="22"/>
        </w:rPr>
        <w:t>PASLAUGOS ATLIKIMO metu TIEKĖJAS,</w:t>
      </w:r>
      <w:r w:rsidRPr="00754BA7">
        <w:rPr>
          <w:rFonts w:ascii="Trebuchet MS" w:eastAsia="MS Mincho" w:hAnsi="Trebuchet MS"/>
          <w:sz w:val="22"/>
          <w:szCs w:val="22"/>
          <w:lang w:eastAsia="ja-JP"/>
        </w:rPr>
        <w:t xml:space="preserve"> </w:t>
      </w:r>
      <w:r w:rsidRPr="00754BA7">
        <w:rPr>
          <w:rFonts w:ascii="Trebuchet MS" w:hAnsi="Trebuchet MS"/>
          <w:sz w:val="22"/>
          <w:szCs w:val="22"/>
        </w:rPr>
        <w:t xml:space="preserve">suderinęs su UŽSAKOVU reikalingą valandų skaičių </w:t>
      </w:r>
      <w:r w:rsidR="00D31A92" w:rsidRPr="00754BA7">
        <w:rPr>
          <w:rFonts w:ascii="Trebuchet MS" w:hAnsi="Trebuchet MS"/>
          <w:sz w:val="22"/>
          <w:szCs w:val="22"/>
        </w:rPr>
        <w:t>šiame</w:t>
      </w:r>
      <w:r w:rsidRPr="00754BA7">
        <w:rPr>
          <w:rFonts w:ascii="Trebuchet MS" w:hAnsi="Trebuchet MS"/>
          <w:sz w:val="22"/>
          <w:szCs w:val="22"/>
        </w:rPr>
        <w:t xml:space="preserve"> punkte išvardintų darbų atlikimui ir gavęs UŽSAKOVO užsakymą  turės atlikti šiuos darbus:</w:t>
      </w:r>
    </w:p>
    <w:p w14:paraId="772531A0" w14:textId="68A83247" w:rsidR="00446BF3" w:rsidRPr="00754BA7" w:rsidRDefault="00446BF3" w:rsidP="007554B2">
      <w:pPr>
        <w:pStyle w:val="0Punktai"/>
        <w:numPr>
          <w:ilvl w:val="2"/>
          <w:numId w:val="28"/>
        </w:numPr>
        <w:ind w:left="142" w:firstLine="567"/>
        <w:rPr>
          <w:rFonts w:ascii="Trebuchet MS" w:hAnsi="Trebuchet MS"/>
          <w:sz w:val="22"/>
          <w:szCs w:val="22"/>
        </w:rPr>
      </w:pPr>
      <w:r w:rsidRPr="00754BA7">
        <w:rPr>
          <w:rFonts w:ascii="Trebuchet MS" w:hAnsi="Trebuchet MS"/>
          <w:sz w:val="22"/>
          <w:szCs w:val="22"/>
        </w:rPr>
        <w:t xml:space="preserve"> Išanalizuoti MIIS Genesys informacinės sistemos savininkų informaciją apie sistemos veikimo problemas. Identifiku</w:t>
      </w:r>
      <w:r w:rsidR="00D31A92" w:rsidRPr="00754BA7">
        <w:rPr>
          <w:rFonts w:ascii="Trebuchet MS" w:hAnsi="Trebuchet MS"/>
          <w:sz w:val="22"/>
          <w:szCs w:val="22"/>
        </w:rPr>
        <w:t>oti potencialių problemų vietas;</w:t>
      </w:r>
    </w:p>
    <w:p w14:paraId="68EDBA23" w14:textId="77777777" w:rsidR="00446BF3" w:rsidRPr="00754BA7" w:rsidRDefault="00446BF3" w:rsidP="007554B2">
      <w:pPr>
        <w:pStyle w:val="0Punktai"/>
        <w:numPr>
          <w:ilvl w:val="2"/>
          <w:numId w:val="28"/>
        </w:numPr>
        <w:tabs>
          <w:tab w:val="left" w:pos="721"/>
        </w:tabs>
        <w:ind w:left="142" w:firstLine="567"/>
        <w:rPr>
          <w:rFonts w:ascii="Trebuchet MS" w:hAnsi="Trebuchet MS"/>
          <w:sz w:val="22"/>
          <w:szCs w:val="22"/>
        </w:rPr>
      </w:pPr>
      <w:r w:rsidRPr="00754BA7">
        <w:rPr>
          <w:rFonts w:ascii="Trebuchet MS" w:hAnsi="Trebuchet MS"/>
          <w:sz w:val="22"/>
          <w:szCs w:val="22"/>
        </w:rPr>
        <w:t xml:space="preserve"> UŽSAKOVO Mokesčių informacijos centro (toliau – MIC) naudojamos Genesys programinės įrangos profilaktinę patikrą, esamų negarantinių problemų sprendimą, kurių metu turės:</w:t>
      </w:r>
    </w:p>
    <w:p w14:paraId="030ACA07" w14:textId="170C59D4" w:rsidR="00446BF3" w:rsidRPr="00754BA7" w:rsidRDefault="00446BF3" w:rsidP="007554B2">
      <w:pPr>
        <w:pStyle w:val="0Punktai"/>
        <w:numPr>
          <w:ilvl w:val="0"/>
          <w:numId w:val="29"/>
        </w:numPr>
        <w:tabs>
          <w:tab w:val="left" w:pos="1276"/>
        </w:tabs>
        <w:ind w:left="142" w:firstLine="567"/>
        <w:rPr>
          <w:rFonts w:ascii="Trebuchet MS" w:hAnsi="Trebuchet MS"/>
          <w:sz w:val="22"/>
          <w:szCs w:val="22"/>
        </w:rPr>
      </w:pPr>
      <w:r w:rsidRPr="00754BA7">
        <w:rPr>
          <w:rFonts w:ascii="Trebuchet MS" w:hAnsi="Trebuchet MS"/>
          <w:sz w:val="22"/>
          <w:szCs w:val="22"/>
        </w:rPr>
        <w:t>Išanalizuoti siste</w:t>
      </w:r>
      <w:r w:rsidR="00D31A92" w:rsidRPr="00754BA7">
        <w:rPr>
          <w:rFonts w:ascii="Trebuchet MS" w:hAnsi="Trebuchet MS"/>
          <w:sz w:val="22"/>
          <w:szCs w:val="22"/>
        </w:rPr>
        <w:t>mos konfigūraciją ir nustatymus;</w:t>
      </w:r>
    </w:p>
    <w:p w14:paraId="4FF524F1" w14:textId="311990F9" w:rsidR="00446BF3" w:rsidRPr="00754BA7" w:rsidRDefault="00446BF3" w:rsidP="007554B2">
      <w:pPr>
        <w:pStyle w:val="0Punktai"/>
        <w:numPr>
          <w:ilvl w:val="0"/>
          <w:numId w:val="29"/>
        </w:numPr>
        <w:tabs>
          <w:tab w:val="left" w:pos="1276"/>
        </w:tabs>
        <w:ind w:left="142" w:firstLine="567"/>
        <w:rPr>
          <w:rFonts w:ascii="Trebuchet MS" w:hAnsi="Trebuchet MS"/>
          <w:sz w:val="22"/>
          <w:szCs w:val="22"/>
        </w:rPr>
      </w:pPr>
      <w:r w:rsidRPr="00754BA7">
        <w:rPr>
          <w:rFonts w:ascii="Trebuchet MS" w:hAnsi="Trebuchet MS"/>
          <w:sz w:val="22"/>
          <w:szCs w:val="22"/>
        </w:rPr>
        <w:t>Identifiku</w:t>
      </w:r>
      <w:r w:rsidR="00D31A92" w:rsidRPr="00754BA7">
        <w:rPr>
          <w:rFonts w:ascii="Trebuchet MS" w:hAnsi="Trebuchet MS"/>
          <w:sz w:val="22"/>
          <w:szCs w:val="22"/>
        </w:rPr>
        <w:t>oti potencialių problemų vietas;</w:t>
      </w:r>
    </w:p>
    <w:p w14:paraId="0A970673" w14:textId="497CB7F7" w:rsidR="00446BF3" w:rsidRPr="00754BA7" w:rsidRDefault="00446BF3" w:rsidP="007554B2">
      <w:pPr>
        <w:pStyle w:val="0Punktai"/>
        <w:numPr>
          <w:ilvl w:val="0"/>
          <w:numId w:val="29"/>
        </w:numPr>
        <w:tabs>
          <w:tab w:val="left" w:pos="1276"/>
        </w:tabs>
        <w:ind w:left="142" w:firstLine="567"/>
        <w:rPr>
          <w:rFonts w:ascii="Trebuchet MS" w:hAnsi="Trebuchet MS"/>
          <w:sz w:val="22"/>
          <w:szCs w:val="22"/>
        </w:rPr>
      </w:pPr>
      <w:r w:rsidRPr="00754BA7">
        <w:rPr>
          <w:rFonts w:ascii="Trebuchet MS" w:hAnsi="Trebuchet MS"/>
          <w:sz w:val="22"/>
          <w:szCs w:val="22"/>
        </w:rPr>
        <w:t>Atlikti sistemos nustaty</w:t>
      </w:r>
      <w:r w:rsidR="00D31A92" w:rsidRPr="00754BA7">
        <w:rPr>
          <w:rFonts w:ascii="Trebuchet MS" w:hAnsi="Trebuchet MS"/>
          <w:sz w:val="22"/>
          <w:szCs w:val="22"/>
        </w:rPr>
        <w:t>mų ir konfigūracijos pakeitimus;</w:t>
      </w:r>
    </w:p>
    <w:p w14:paraId="5EDF2C89" w14:textId="313194EE" w:rsidR="00446BF3" w:rsidRPr="00754BA7" w:rsidRDefault="00446BF3" w:rsidP="007554B2">
      <w:pPr>
        <w:pStyle w:val="0Punktai"/>
        <w:numPr>
          <w:ilvl w:val="0"/>
          <w:numId w:val="29"/>
        </w:numPr>
        <w:tabs>
          <w:tab w:val="left" w:pos="1276"/>
        </w:tabs>
        <w:ind w:left="142" w:firstLine="567"/>
        <w:rPr>
          <w:rFonts w:ascii="Trebuchet MS" w:hAnsi="Trebuchet MS"/>
          <w:sz w:val="22"/>
          <w:szCs w:val="22"/>
        </w:rPr>
      </w:pPr>
      <w:r w:rsidRPr="00754BA7">
        <w:rPr>
          <w:rFonts w:ascii="Trebuchet MS" w:hAnsi="Trebuchet MS"/>
          <w:sz w:val="22"/>
          <w:szCs w:val="22"/>
        </w:rPr>
        <w:t>Atlikti skambučių nukreipimo scenarijų pak</w:t>
      </w:r>
      <w:r w:rsidR="00D31A92" w:rsidRPr="00754BA7">
        <w:rPr>
          <w:rFonts w:ascii="Trebuchet MS" w:hAnsi="Trebuchet MS"/>
          <w:sz w:val="22"/>
          <w:szCs w:val="22"/>
        </w:rPr>
        <w:t>eitimus;</w:t>
      </w:r>
    </w:p>
    <w:p w14:paraId="32BC7DE7" w14:textId="527C466F" w:rsidR="00446BF3" w:rsidRPr="00754BA7" w:rsidRDefault="00446BF3" w:rsidP="007554B2">
      <w:pPr>
        <w:pStyle w:val="0Punktai"/>
        <w:numPr>
          <w:ilvl w:val="0"/>
          <w:numId w:val="29"/>
        </w:numPr>
        <w:tabs>
          <w:tab w:val="left" w:pos="1276"/>
        </w:tabs>
        <w:ind w:left="142" w:firstLine="567"/>
        <w:rPr>
          <w:rFonts w:ascii="Trebuchet MS" w:hAnsi="Trebuchet MS"/>
          <w:sz w:val="22"/>
          <w:szCs w:val="22"/>
        </w:rPr>
      </w:pPr>
      <w:r w:rsidRPr="00754BA7">
        <w:rPr>
          <w:rFonts w:ascii="Trebuchet MS" w:hAnsi="Trebuchet MS"/>
          <w:sz w:val="22"/>
          <w:szCs w:val="22"/>
        </w:rPr>
        <w:t xml:space="preserve">Išanalizuoti sistemos veikimo </w:t>
      </w:r>
      <w:r w:rsidR="00D31A92" w:rsidRPr="00754BA7">
        <w:rPr>
          <w:rFonts w:ascii="Trebuchet MS" w:hAnsi="Trebuchet MS"/>
          <w:sz w:val="22"/>
          <w:szCs w:val="22"/>
        </w:rPr>
        <w:t>ir klaidų žurnalus (</w:t>
      </w:r>
      <w:proofErr w:type="spellStart"/>
      <w:r w:rsidR="00D31A92" w:rsidRPr="00754BA7">
        <w:rPr>
          <w:rFonts w:ascii="Trebuchet MS" w:hAnsi="Trebuchet MS"/>
          <w:sz w:val="22"/>
          <w:szCs w:val="22"/>
        </w:rPr>
        <w:t>log</w:t>
      </w:r>
      <w:proofErr w:type="spellEnd"/>
      <w:r w:rsidR="00D31A92" w:rsidRPr="00754BA7">
        <w:rPr>
          <w:rFonts w:ascii="Trebuchet MS" w:hAnsi="Trebuchet MS"/>
          <w:sz w:val="22"/>
          <w:szCs w:val="22"/>
        </w:rPr>
        <w:t xml:space="preserve"> failus);</w:t>
      </w:r>
    </w:p>
    <w:p w14:paraId="0436E39C" w14:textId="11C88690" w:rsidR="00446BF3" w:rsidRPr="00754BA7" w:rsidRDefault="00D31A92" w:rsidP="007554B2">
      <w:pPr>
        <w:pStyle w:val="0Punktai"/>
        <w:numPr>
          <w:ilvl w:val="0"/>
          <w:numId w:val="29"/>
        </w:numPr>
        <w:tabs>
          <w:tab w:val="left" w:pos="1276"/>
        </w:tabs>
        <w:ind w:left="142" w:firstLine="567"/>
        <w:rPr>
          <w:rFonts w:ascii="Trebuchet MS" w:hAnsi="Trebuchet MS"/>
          <w:sz w:val="22"/>
          <w:szCs w:val="22"/>
        </w:rPr>
      </w:pPr>
      <w:r w:rsidRPr="00754BA7">
        <w:rPr>
          <w:rFonts w:ascii="Trebuchet MS" w:hAnsi="Trebuchet MS"/>
          <w:sz w:val="22"/>
          <w:szCs w:val="22"/>
        </w:rPr>
        <w:t>Nustatyti esamas problemas;</w:t>
      </w:r>
    </w:p>
    <w:p w14:paraId="48C67F3C" w14:textId="57FEBE37" w:rsidR="00446BF3" w:rsidRPr="00754BA7" w:rsidRDefault="00446BF3" w:rsidP="007554B2">
      <w:pPr>
        <w:pStyle w:val="0Punktai"/>
        <w:numPr>
          <w:ilvl w:val="0"/>
          <w:numId w:val="29"/>
        </w:numPr>
        <w:tabs>
          <w:tab w:val="left" w:pos="1276"/>
        </w:tabs>
        <w:ind w:left="142" w:firstLine="567"/>
        <w:rPr>
          <w:rFonts w:ascii="Trebuchet MS" w:hAnsi="Trebuchet MS"/>
          <w:sz w:val="22"/>
          <w:szCs w:val="22"/>
        </w:rPr>
      </w:pPr>
      <w:r w:rsidRPr="00754BA7">
        <w:rPr>
          <w:rFonts w:ascii="Trebuchet MS" w:hAnsi="Trebuchet MS"/>
          <w:sz w:val="22"/>
          <w:szCs w:val="22"/>
        </w:rPr>
        <w:t xml:space="preserve">Atlikti sistemos </w:t>
      </w:r>
      <w:r w:rsidR="00D31A92" w:rsidRPr="00754BA7">
        <w:rPr>
          <w:rFonts w:ascii="Trebuchet MS" w:hAnsi="Trebuchet MS"/>
          <w:sz w:val="22"/>
          <w:szCs w:val="22"/>
        </w:rPr>
        <w:t>pakeitimus, išspręsti problemas;</w:t>
      </w:r>
    </w:p>
    <w:p w14:paraId="020BF70B" w14:textId="006BBD3D" w:rsidR="00446BF3" w:rsidRPr="00754BA7" w:rsidRDefault="00D31A92" w:rsidP="007554B2">
      <w:pPr>
        <w:pStyle w:val="0Punktai"/>
        <w:numPr>
          <w:ilvl w:val="0"/>
          <w:numId w:val="29"/>
        </w:numPr>
        <w:tabs>
          <w:tab w:val="left" w:pos="1276"/>
        </w:tabs>
        <w:ind w:left="142" w:firstLine="567"/>
        <w:rPr>
          <w:rFonts w:ascii="Trebuchet MS" w:hAnsi="Trebuchet MS"/>
          <w:sz w:val="22"/>
          <w:szCs w:val="22"/>
        </w:rPr>
      </w:pPr>
      <w:r w:rsidRPr="00754BA7">
        <w:rPr>
          <w:rFonts w:ascii="Trebuchet MS" w:hAnsi="Trebuchet MS"/>
          <w:sz w:val="22"/>
          <w:szCs w:val="22"/>
        </w:rPr>
        <w:t>Ištestuoti pakeitimus;</w:t>
      </w:r>
    </w:p>
    <w:p w14:paraId="20111719" w14:textId="77777777" w:rsidR="00446BF3" w:rsidRPr="00754BA7" w:rsidRDefault="00446BF3" w:rsidP="007554B2">
      <w:pPr>
        <w:pStyle w:val="0Punktai"/>
        <w:numPr>
          <w:ilvl w:val="0"/>
          <w:numId w:val="29"/>
        </w:numPr>
        <w:tabs>
          <w:tab w:val="left" w:pos="1276"/>
        </w:tabs>
        <w:ind w:left="142" w:firstLine="567"/>
        <w:rPr>
          <w:rFonts w:ascii="Trebuchet MS" w:hAnsi="Trebuchet MS"/>
          <w:sz w:val="22"/>
          <w:szCs w:val="22"/>
        </w:rPr>
      </w:pPr>
      <w:r w:rsidRPr="00754BA7">
        <w:rPr>
          <w:rFonts w:ascii="Trebuchet MS" w:hAnsi="Trebuchet MS"/>
          <w:sz w:val="22"/>
          <w:szCs w:val="22"/>
        </w:rPr>
        <w:t>Konsultuoti įrangos administravimo, naudojimo/konfigūravimo klausimais bei atlikti kitus panašūs darbus;</w:t>
      </w:r>
    </w:p>
    <w:p w14:paraId="4AAFD31B" w14:textId="1AD94B36" w:rsidR="00446BF3" w:rsidRPr="00754BA7" w:rsidRDefault="00A73A14" w:rsidP="007554B2">
      <w:pPr>
        <w:pStyle w:val="0Punktai"/>
        <w:numPr>
          <w:ilvl w:val="0"/>
          <w:numId w:val="29"/>
        </w:numPr>
        <w:tabs>
          <w:tab w:val="left" w:pos="1276"/>
        </w:tabs>
        <w:ind w:left="142" w:firstLine="567"/>
        <w:rPr>
          <w:rFonts w:ascii="Trebuchet MS" w:hAnsi="Trebuchet MS"/>
          <w:sz w:val="22"/>
          <w:szCs w:val="22"/>
        </w:rPr>
      </w:pPr>
      <w:r w:rsidRPr="00754BA7">
        <w:rPr>
          <w:rFonts w:ascii="Trebuchet MS" w:hAnsi="Trebuchet MS"/>
          <w:sz w:val="22"/>
          <w:szCs w:val="22"/>
        </w:rPr>
        <w:t>Teikti konsultacijas ir dalyvauti veiklose susijusiuose su MIIS migravimui (perkėlimui) iš komercinio IT paslaugų teikėjo infrastruktūros į Valstybės IT paslaugų teikėjo infrastruktūrą;</w:t>
      </w:r>
    </w:p>
    <w:p w14:paraId="5642860E" w14:textId="77777777" w:rsidR="00446BF3" w:rsidRPr="00754BA7" w:rsidRDefault="00446BF3" w:rsidP="007554B2">
      <w:pPr>
        <w:pStyle w:val="0Punktai"/>
        <w:numPr>
          <w:ilvl w:val="0"/>
          <w:numId w:val="29"/>
        </w:numPr>
        <w:tabs>
          <w:tab w:val="left" w:pos="1276"/>
        </w:tabs>
        <w:ind w:left="142" w:firstLine="567"/>
        <w:rPr>
          <w:rFonts w:ascii="Trebuchet MS" w:hAnsi="Trebuchet MS"/>
          <w:sz w:val="22"/>
          <w:szCs w:val="22"/>
        </w:rPr>
      </w:pPr>
      <w:r w:rsidRPr="00754BA7">
        <w:rPr>
          <w:rFonts w:ascii="Trebuchet MS" w:hAnsi="Trebuchet MS"/>
          <w:sz w:val="22"/>
          <w:szCs w:val="22"/>
        </w:rPr>
        <w:t>Atlikti smulkius, nereikalaujančius esminių projektinių sprendimų modifikavimo darbus.</w:t>
      </w:r>
    </w:p>
    <w:p w14:paraId="69156E74" w14:textId="763B392B" w:rsidR="002A59A1" w:rsidRPr="00754BA7" w:rsidRDefault="002A59A1" w:rsidP="004D5C69">
      <w:pPr>
        <w:pStyle w:val="0Punktai"/>
        <w:numPr>
          <w:ilvl w:val="0"/>
          <w:numId w:val="13"/>
        </w:numPr>
        <w:spacing w:before="120"/>
        <w:jc w:val="center"/>
        <w:rPr>
          <w:rFonts w:ascii="Trebuchet MS" w:hAnsi="Trebuchet MS"/>
          <w:b/>
          <w:bCs/>
          <w:sz w:val="22"/>
          <w:szCs w:val="22"/>
        </w:rPr>
      </w:pPr>
      <w:r w:rsidRPr="00754BA7">
        <w:rPr>
          <w:rFonts w:ascii="Trebuchet MS" w:hAnsi="Trebuchet MS"/>
          <w:b/>
          <w:bCs/>
          <w:sz w:val="22"/>
          <w:szCs w:val="22"/>
        </w:rPr>
        <w:t>PRIEŽIŪRA</w:t>
      </w:r>
    </w:p>
    <w:p w14:paraId="57CD4A38" w14:textId="77777777" w:rsidR="0074324C" w:rsidRPr="00754BA7" w:rsidRDefault="0074324C" w:rsidP="0066186A">
      <w:pPr>
        <w:pStyle w:val="0Punktai"/>
        <w:numPr>
          <w:ilvl w:val="1"/>
          <w:numId w:val="13"/>
        </w:numPr>
        <w:ind w:firstLine="709"/>
        <w:rPr>
          <w:rFonts w:ascii="Trebuchet MS" w:hAnsi="Trebuchet MS"/>
          <w:sz w:val="22"/>
          <w:szCs w:val="22"/>
        </w:rPr>
      </w:pPr>
      <w:r w:rsidRPr="00754BA7">
        <w:rPr>
          <w:rFonts w:ascii="Trebuchet MS" w:hAnsi="Trebuchet MS"/>
          <w:sz w:val="22"/>
          <w:szCs w:val="22"/>
        </w:rPr>
        <w:t>Priežiūros PASLAUGA apima:</w:t>
      </w:r>
    </w:p>
    <w:p w14:paraId="79A5287F" w14:textId="77777777" w:rsidR="0074324C" w:rsidRPr="00754BA7" w:rsidRDefault="0074324C" w:rsidP="0066186A">
      <w:pPr>
        <w:pStyle w:val="0Punktai"/>
        <w:numPr>
          <w:ilvl w:val="2"/>
          <w:numId w:val="13"/>
        </w:numPr>
        <w:ind w:left="0" w:firstLine="709"/>
        <w:rPr>
          <w:rFonts w:ascii="Trebuchet MS" w:hAnsi="Trebuchet MS"/>
          <w:sz w:val="22"/>
          <w:szCs w:val="22"/>
        </w:rPr>
      </w:pPr>
      <w:r w:rsidRPr="00754BA7">
        <w:rPr>
          <w:rFonts w:ascii="Trebuchet MS" w:hAnsi="Trebuchet MS"/>
          <w:sz w:val="22"/>
          <w:szCs w:val="22"/>
        </w:rPr>
        <w:t>konsultavimo darbus — UŽSAKOVO darbuotojų dirbančių su VMI prie FM IT Pagalbos tarnybos TPĮ arba paskirtų kontaktinių asmenų konsultavimą darbo su PASLAUGOS rezultatu bei administravimo klausimais;</w:t>
      </w:r>
    </w:p>
    <w:p w14:paraId="500F8E64" w14:textId="77777777" w:rsidR="0074324C" w:rsidRPr="00754BA7" w:rsidRDefault="0074324C" w:rsidP="0066186A">
      <w:pPr>
        <w:pStyle w:val="0Punktai"/>
        <w:numPr>
          <w:ilvl w:val="2"/>
          <w:numId w:val="13"/>
        </w:numPr>
        <w:tabs>
          <w:tab w:val="left" w:pos="721"/>
        </w:tabs>
        <w:ind w:left="0" w:firstLine="709"/>
        <w:rPr>
          <w:rFonts w:ascii="Trebuchet MS" w:hAnsi="Trebuchet MS"/>
          <w:sz w:val="22"/>
          <w:szCs w:val="22"/>
        </w:rPr>
      </w:pPr>
      <w:r w:rsidRPr="00754BA7">
        <w:rPr>
          <w:rFonts w:ascii="Trebuchet MS" w:hAnsi="Trebuchet MS"/>
          <w:sz w:val="22"/>
          <w:szCs w:val="22"/>
        </w:rPr>
        <w:t xml:space="preserve"> PASLAUGOS rezultato elementų, kuriems negalioja kokybės garantija, eksploatavimo trikčių šalinimo ir klaidų taisymo paslaugas;</w:t>
      </w:r>
    </w:p>
    <w:p w14:paraId="7FD66EB6" w14:textId="77777777" w:rsidR="0074324C" w:rsidRPr="00754BA7" w:rsidRDefault="0074324C" w:rsidP="0066186A">
      <w:pPr>
        <w:pStyle w:val="Sraopastraipa"/>
        <w:numPr>
          <w:ilvl w:val="2"/>
          <w:numId w:val="13"/>
        </w:numPr>
        <w:spacing w:after="0"/>
        <w:ind w:left="0" w:firstLine="709"/>
        <w:jc w:val="both"/>
        <w:rPr>
          <w:rFonts w:eastAsia="Times New Roman"/>
          <w:color w:val="auto"/>
        </w:rPr>
      </w:pPr>
      <w:r w:rsidRPr="00754BA7">
        <w:t>Informacinės sistemos</w:t>
      </w:r>
      <w:r w:rsidRPr="00754BA7">
        <w:rPr>
          <w:rFonts w:eastAsia="Times New Roman"/>
          <w:color w:val="auto"/>
        </w:rPr>
        <w:t xml:space="preserve"> (IS) darbingumo atstatymą, įvykus IS darbo sutrikimams;</w:t>
      </w:r>
    </w:p>
    <w:p w14:paraId="60623AE5" w14:textId="77777777" w:rsidR="0074324C" w:rsidRPr="00754BA7" w:rsidRDefault="0074324C" w:rsidP="0066186A">
      <w:pPr>
        <w:pStyle w:val="Sraopastraipa"/>
        <w:numPr>
          <w:ilvl w:val="2"/>
          <w:numId w:val="13"/>
        </w:numPr>
        <w:spacing w:after="0"/>
        <w:ind w:left="0" w:firstLine="709"/>
        <w:jc w:val="both"/>
        <w:rPr>
          <w:rFonts w:eastAsia="Times New Roman"/>
          <w:color w:val="auto"/>
        </w:rPr>
      </w:pPr>
      <w:r w:rsidRPr="00754BA7">
        <w:rPr>
          <w:rFonts w:eastAsia="Times New Roman"/>
          <w:color w:val="auto"/>
        </w:rPr>
        <w:t>SUTARTIES 5.1.2 punkte a-k papunkčiuose numatytas paslaugas.</w:t>
      </w:r>
    </w:p>
    <w:p w14:paraId="3BDC2833" w14:textId="4390A96B" w:rsidR="007E7285" w:rsidRPr="00754BA7" w:rsidRDefault="0074324C" w:rsidP="0066186A">
      <w:pPr>
        <w:pStyle w:val="0Punktai"/>
        <w:numPr>
          <w:ilvl w:val="1"/>
          <w:numId w:val="13"/>
        </w:numPr>
        <w:ind w:firstLine="709"/>
        <w:rPr>
          <w:rFonts w:ascii="Trebuchet MS" w:hAnsi="Trebuchet MS"/>
          <w:sz w:val="22"/>
          <w:szCs w:val="22"/>
        </w:rPr>
      </w:pPr>
      <w:r w:rsidRPr="00754BA7">
        <w:rPr>
          <w:rFonts w:ascii="Trebuchet MS" w:hAnsi="Trebuchet MS"/>
          <w:sz w:val="22"/>
          <w:szCs w:val="22"/>
        </w:rPr>
        <w:t xml:space="preserve">Vykdydamas SUTARTIES </w:t>
      </w:r>
      <w:r w:rsidRPr="00754BA7">
        <w:rPr>
          <w:rFonts w:ascii="Trebuchet MS" w:hAnsi="Trebuchet MS"/>
          <w:sz w:val="22"/>
          <w:szCs w:val="22"/>
        </w:rPr>
        <w:fldChar w:fldCharType="begin"/>
      </w:r>
      <w:r w:rsidRPr="00754BA7">
        <w:rPr>
          <w:rFonts w:ascii="Trebuchet MS" w:hAnsi="Trebuchet MS"/>
          <w:sz w:val="22"/>
          <w:szCs w:val="22"/>
        </w:rPr>
        <w:instrText xml:space="preserve"> REF _Ref531607603 \r \h </w:instrText>
      </w:r>
      <w:r w:rsidRPr="00754BA7">
        <w:rPr>
          <w:rFonts w:ascii="Trebuchet MS" w:hAnsi="Trebuchet MS"/>
          <w:sz w:val="22"/>
          <w:szCs w:val="22"/>
        </w:rPr>
      </w:r>
      <w:r w:rsidR="003A19A0" w:rsidRPr="00754BA7">
        <w:rPr>
          <w:rFonts w:ascii="Trebuchet MS" w:hAnsi="Trebuchet MS"/>
          <w:sz w:val="22"/>
          <w:szCs w:val="22"/>
        </w:rPr>
        <w:instrText xml:space="preserve"> \* MERGEFORMAT </w:instrText>
      </w:r>
      <w:r w:rsidRPr="00754BA7">
        <w:rPr>
          <w:rFonts w:ascii="Trebuchet MS" w:hAnsi="Trebuchet MS"/>
          <w:sz w:val="22"/>
          <w:szCs w:val="22"/>
        </w:rPr>
        <w:fldChar w:fldCharType="separate"/>
      </w:r>
      <w:r w:rsidRPr="00754BA7">
        <w:rPr>
          <w:rFonts w:ascii="Trebuchet MS" w:hAnsi="Trebuchet MS"/>
          <w:sz w:val="22"/>
          <w:szCs w:val="22"/>
        </w:rPr>
        <w:t>6.1.3</w:t>
      </w:r>
      <w:r w:rsidRPr="00754BA7">
        <w:rPr>
          <w:rFonts w:ascii="Trebuchet MS" w:hAnsi="Trebuchet MS"/>
          <w:sz w:val="22"/>
          <w:szCs w:val="22"/>
        </w:rPr>
        <w:fldChar w:fldCharType="end"/>
      </w:r>
      <w:r w:rsidRPr="00754BA7">
        <w:rPr>
          <w:rFonts w:ascii="Trebuchet MS" w:hAnsi="Trebuchet MS"/>
          <w:sz w:val="22"/>
          <w:szCs w:val="22"/>
        </w:rPr>
        <w:t xml:space="preserve"> papunktį, TIEKĖAS įsipareigoja užtikrinti PASLAUGOS rezultato veikimo atstatymą UŽSAKOVO ne darbo metu, informuodamas UŽSAKOVO atsakingus asmenis apie įvykusio sutrikimo priežastis, atliktus darbus bei jų apimtis. PASLAUGOS rezultato darbingumo atstatymą UŽSAKOVO darbo metu ir, TIEKĖJUI sutinkant, ne darbo metu, jeigu TIEKĖJAS vykdo gavęs UŽSAKOVO poreikį ir suderinęs atstatymo darbus bei apimtis su UŽSAKOVO atsakingais asmenimis.</w:t>
      </w:r>
    </w:p>
    <w:p w14:paraId="25849A81" w14:textId="75DF8AE8" w:rsidR="00FF4671" w:rsidRPr="00754BA7" w:rsidRDefault="0031028C" w:rsidP="004D5C69">
      <w:pPr>
        <w:pStyle w:val="0Punktai"/>
        <w:numPr>
          <w:ilvl w:val="0"/>
          <w:numId w:val="13"/>
        </w:numPr>
        <w:tabs>
          <w:tab w:val="left" w:pos="284"/>
        </w:tabs>
        <w:ind w:left="357" w:hanging="357"/>
        <w:jc w:val="center"/>
        <w:rPr>
          <w:rFonts w:ascii="Trebuchet MS" w:hAnsi="Trebuchet MS"/>
          <w:b/>
          <w:bCs/>
          <w:sz w:val="22"/>
          <w:szCs w:val="22"/>
        </w:rPr>
      </w:pPr>
      <w:r w:rsidRPr="00754BA7">
        <w:rPr>
          <w:rFonts w:ascii="Trebuchet MS" w:hAnsi="Trebuchet MS"/>
          <w:b/>
          <w:bCs/>
          <w:sz w:val="22"/>
          <w:szCs w:val="22"/>
        </w:rPr>
        <w:t>PASLAUGOS ATLIKIMO TERMINAI</w:t>
      </w:r>
    </w:p>
    <w:p w14:paraId="5BEBA0B0" w14:textId="6757D36F" w:rsidR="00B86AC0" w:rsidRPr="00754BA7" w:rsidRDefault="00B86AC0" w:rsidP="002A6981">
      <w:pPr>
        <w:pStyle w:val="normnum2"/>
        <w:numPr>
          <w:ilvl w:val="1"/>
          <w:numId w:val="13"/>
        </w:numPr>
        <w:spacing w:after="0" w:line="240" w:lineRule="auto"/>
        <w:jc w:val="both"/>
        <w:rPr>
          <w:rFonts w:ascii="Trebuchet MS" w:hAnsi="Trebuchet MS"/>
          <w:sz w:val="22"/>
          <w:szCs w:val="22"/>
        </w:rPr>
      </w:pPr>
      <w:r w:rsidRPr="00754BA7">
        <w:rPr>
          <w:rFonts w:ascii="Trebuchet MS" w:hAnsi="Trebuchet MS"/>
          <w:sz w:val="22"/>
          <w:szCs w:val="22"/>
        </w:rPr>
        <w:t>Atlikdamas PASLAUGĄ</w:t>
      </w:r>
      <w:r w:rsidR="00FC3AF5" w:rsidRPr="00754BA7">
        <w:rPr>
          <w:rFonts w:ascii="Trebuchet MS" w:hAnsi="Trebuchet MS"/>
          <w:sz w:val="22"/>
          <w:szCs w:val="22"/>
        </w:rPr>
        <w:t>, T</w:t>
      </w:r>
      <w:r w:rsidRPr="00754BA7">
        <w:rPr>
          <w:rFonts w:ascii="Trebuchet MS" w:hAnsi="Trebuchet MS"/>
          <w:sz w:val="22"/>
          <w:szCs w:val="22"/>
        </w:rPr>
        <w:t>IEKĖJAS</w:t>
      </w:r>
      <w:r w:rsidR="00FC3AF5" w:rsidRPr="00754BA7">
        <w:rPr>
          <w:rFonts w:ascii="Trebuchet MS" w:hAnsi="Trebuchet MS"/>
          <w:sz w:val="22"/>
          <w:szCs w:val="22"/>
        </w:rPr>
        <w:t xml:space="preserve"> privalo kaip įmanoma greičiau patikslinti informaciją apie </w:t>
      </w:r>
      <w:r w:rsidR="00FC2949" w:rsidRPr="00754BA7">
        <w:rPr>
          <w:rFonts w:ascii="Trebuchet MS" w:hAnsi="Trebuchet MS"/>
          <w:sz w:val="22"/>
          <w:szCs w:val="22"/>
        </w:rPr>
        <w:t xml:space="preserve">PASLAUGOS eigą, apimtį ir prognozuojamą rezultatą, bet kokią kitą informaciją galinčią turėti įtakos suderintam PASLAUGOS rezultatui, bei įvykusios PASLAUGOS </w:t>
      </w:r>
      <w:r w:rsidR="00FC3AF5" w:rsidRPr="00754BA7">
        <w:rPr>
          <w:rFonts w:ascii="Trebuchet MS" w:hAnsi="Trebuchet MS"/>
          <w:sz w:val="22"/>
          <w:szCs w:val="22"/>
        </w:rPr>
        <w:t>trikties ir / ar klaidos rimtumą bei apie preliminarų numatomą trikties ir / ar klaidos pašalinimo terminą;</w:t>
      </w:r>
    </w:p>
    <w:p w14:paraId="34B622C8" w14:textId="77777777" w:rsidR="00711F62" w:rsidRPr="00754BA7" w:rsidRDefault="00711F62" w:rsidP="002A6981">
      <w:pPr>
        <w:pStyle w:val="normnum2"/>
        <w:numPr>
          <w:ilvl w:val="1"/>
          <w:numId w:val="13"/>
        </w:numPr>
        <w:spacing w:after="0" w:line="240" w:lineRule="auto"/>
        <w:jc w:val="both"/>
        <w:rPr>
          <w:rFonts w:ascii="Trebuchet MS" w:hAnsi="Trebuchet MS"/>
          <w:sz w:val="22"/>
          <w:szCs w:val="22"/>
        </w:rPr>
      </w:pPr>
      <w:r w:rsidRPr="00754BA7">
        <w:rPr>
          <w:rFonts w:ascii="Trebuchet MS" w:hAnsi="Trebuchet MS"/>
          <w:sz w:val="22"/>
          <w:szCs w:val="22"/>
        </w:rPr>
        <w:t>Klaidos ir / ar triktys klasifikuojamos:</w:t>
      </w:r>
    </w:p>
    <w:p w14:paraId="4A610F7F" w14:textId="77777777" w:rsidR="00711F62" w:rsidRPr="00754BA7" w:rsidRDefault="00711F62" w:rsidP="002A6981">
      <w:pPr>
        <w:pStyle w:val="0Punktai"/>
        <w:numPr>
          <w:ilvl w:val="2"/>
          <w:numId w:val="13"/>
        </w:numPr>
        <w:ind w:left="0" w:firstLine="851"/>
        <w:rPr>
          <w:rFonts w:ascii="Trebuchet MS" w:hAnsi="Trebuchet MS"/>
          <w:sz w:val="22"/>
          <w:szCs w:val="22"/>
        </w:rPr>
      </w:pPr>
      <w:r w:rsidRPr="00754BA7">
        <w:rPr>
          <w:rFonts w:ascii="Trebuchet MS" w:hAnsi="Trebuchet MS"/>
          <w:sz w:val="22"/>
          <w:szCs w:val="22"/>
        </w:rPr>
        <w:t>kritinė klaida (VMI prie FM IT Pagalbos tarnybos TPĮ registruoto IT incidento nukreiptos išorės užduoties prioritetas — 1) — kai nustatyta triktis ir / ar klaida, dėl kurios PASLAUGOS rezultato naudotojas negali vykdyti numatytų būtinų funkcijų ir nežinomas joks kitas alternatyvus šios funkcijos vykdymas (pvz. neveikia UŽSAKOVO Mokesčių informacijos centro (toliau – MIC) skambučių priėmimas, skirstymas);</w:t>
      </w:r>
    </w:p>
    <w:p w14:paraId="089C67DD" w14:textId="77777777" w:rsidR="00711F62" w:rsidRPr="00754BA7" w:rsidRDefault="00711F62" w:rsidP="002A6981">
      <w:pPr>
        <w:pStyle w:val="Sraopastraipa"/>
        <w:numPr>
          <w:ilvl w:val="2"/>
          <w:numId w:val="13"/>
        </w:numPr>
        <w:ind w:left="0" w:firstLine="851"/>
        <w:jc w:val="both"/>
        <w:rPr>
          <w:rFonts w:eastAsia="Times New Roman"/>
          <w:color w:val="auto"/>
        </w:rPr>
      </w:pPr>
      <w:r w:rsidRPr="00754BA7">
        <w:rPr>
          <w:rFonts w:eastAsia="Times New Roman"/>
          <w:color w:val="auto"/>
        </w:rPr>
        <w:t>didelė klaida (VMI prie FM IT Pagalbos tarnybos TPĮ registruoto IT incidento nukreiptos išorės užduoties prioritetas — 2) — tai nuolat pasikartojanti PASLAUGOS rezultato veikimo triktis ir / ar klaida, dėl kurios PASLAUGOS rezultato veikimas tampa nestabilus ir (ar) nesaugus ir kuri kliudo PASLAUGOS rezultato naudotojui vykdyti būtinas funkcijas, tačiau yra žinomas alternatyvus funkcijos vykdymas (pvz. labai apsunkintas visų darbo vietų darbas, yra tikimybė įvykti kritinei klaidai ir pan.);</w:t>
      </w:r>
    </w:p>
    <w:p w14:paraId="73492BE6" w14:textId="77777777" w:rsidR="00711F62" w:rsidRPr="00754BA7" w:rsidRDefault="00711F62" w:rsidP="002A6981">
      <w:pPr>
        <w:pStyle w:val="Sraopastraipa"/>
        <w:numPr>
          <w:ilvl w:val="2"/>
          <w:numId w:val="13"/>
        </w:numPr>
        <w:spacing w:after="0" w:line="240" w:lineRule="auto"/>
        <w:ind w:left="0" w:firstLine="851"/>
        <w:jc w:val="both"/>
        <w:rPr>
          <w:rFonts w:eastAsia="Times New Roman"/>
          <w:color w:val="auto"/>
        </w:rPr>
      </w:pPr>
      <w:r w:rsidRPr="00754BA7">
        <w:rPr>
          <w:rFonts w:eastAsia="Times New Roman"/>
          <w:color w:val="auto"/>
        </w:rPr>
        <w:t xml:space="preserve">kita klaida (VMI prie FM IT Pagalbos tarnybos TPĮ registruoto IT incidento nukreiptos išorės užduoties prioritetas — 3) — PASLAUGOS rezultato veikimo triktis ir / ar klaida, dėl kurios PASLAUGOS rezultato naudotojas funkcijų vykdymą atlieka, tačiau jos atliekamos kitokiu nei įprastas nuoseklumu arba gautas rezultatas yra ne visas, arba gautas rezultatas nesutampa su rezultatu, gautu kitais būdais, </w:t>
      </w:r>
      <w:r w:rsidRPr="00754BA7">
        <w:rPr>
          <w:rFonts w:eastAsia="Times New Roman"/>
          <w:color w:val="auto"/>
        </w:rPr>
        <w:lastRenderedPageBreak/>
        <w:t>arba galimi kai kurių parametrų reikšmių nukrypimai nuo nurodytų PASLAUGOS rezultato dokumentuose, arba pastebėti dokumentacijos netikslumai, arba sulėtėja PASLAUGOS rezultato veikimas, arba gali susidaryti grėsmė elektroninės informacijos saugai (neveikia viena ar kelios darbo vietos, konfigūracijos keitimas ir pan.);</w:t>
      </w:r>
    </w:p>
    <w:p w14:paraId="5926139C" w14:textId="77777777" w:rsidR="00711F62" w:rsidRPr="00754BA7" w:rsidRDefault="00711F62" w:rsidP="002A6981">
      <w:pPr>
        <w:pStyle w:val="Sraopastraipa"/>
        <w:numPr>
          <w:ilvl w:val="2"/>
          <w:numId w:val="13"/>
        </w:numPr>
        <w:spacing w:after="0" w:line="240" w:lineRule="auto"/>
        <w:ind w:left="0" w:firstLine="851"/>
        <w:jc w:val="both"/>
        <w:rPr>
          <w:rFonts w:eastAsia="Times New Roman"/>
          <w:color w:val="auto"/>
        </w:rPr>
      </w:pPr>
      <w:r w:rsidRPr="00754BA7">
        <w:rPr>
          <w:rFonts w:eastAsia="Times New Roman"/>
          <w:color w:val="auto"/>
        </w:rPr>
        <w:t xml:space="preserve">konsultacija dėl trikties — </w:t>
      </w:r>
      <w:r w:rsidRPr="00754BA7">
        <w:t>PASLAUGOS rezultato</w:t>
      </w:r>
      <w:r w:rsidRPr="00754BA7">
        <w:rPr>
          <w:rFonts w:eastAsia="Times New Roman"/>
          <w:color w:val="auto"/>
        </w:rPr>
        <w:t xml:space="preserve"> naudotojas pageidauja konsultacijos;</w:t>
      </w:r>
    </w:p>
    <w:p w14:paraId="24CB27A8" w14:textId="77777777" w:rsidR="00711F62" w:rsidRPr="00754BA7" w:rsidRDefault="00711F62" w:rsidP="002A6981">
      <w:pPr>
        <w:pStyle w:val="normnum2"/>
        <w:numPr>
          <w:ilvl w:val="1"/>
          <w:numId w:val="13"/>
        </w:numPr>
        <w:spacing w:after="0" w:line="240" w:lineRule="auto"/>
        <w:jc w:val="both"/>
        <w:rPr>
          <w:rFonts w:ascii="Trebuchet MS" w:hAnsi="Trebuchet MS"/>
          <w:sz w:val="22"/>
          <w:szCs w:val="22"/>
        </w:rPr>
      </w:pPr>
      <w:r w:rsidRPr="00754BA7">
        <w:rPr>
          <w:rFonts w:ascii="Trebuchet MS" w:hAnsi="Trebuchet MS"/>
          <w:sz w:val="22"/>
          <w:szCs w:val="22"/>
        </w:rPr>
        <w:t>Trikties ir / ar klaidos bei PASLAUGOS rezultato smulkaus modifikavimo atvejams numatomi tokie įvykdymo terminai, skaičiuojant nuo klaidos ir / ar trikties, PASLAUGOS rezultato smulkaus modifikavimo nukreipimo per VMI prie FM IT Pagalbos tarnybos TPĮ TIEKĖJUI momento iki klaidos ir / ar trikties pašalinimo, PASLAUGOS rezultato smulkaus modifikavimo (bei pakeičiant VMI prie FM IT Pagalbos tarnybos TPĮ IT incidento išorės užduoties statusą į „Užbaigta“):</w:t>
      </w:r>
    </w:p>
    <w:p w14:paraId="20BD25A9" w14:textId="77777777" w:rsidR="00711F62" w:rsidRPr="00754BA7" w:rsidRDefault="00711F62" w:rsidP="002A6981">
      <w:pPr>
        <w:pStyle w:val="normnum2"/>
        <w:numPr>
          <w:ilvl w:val="2"/>
          <w:numId w:val="13"/>
        </w:numPr>
        <w:spacing w:after="0" w:line="240" w:lineRule="auto"/>
        <w:ind w:left="0" w:firstLine="851"/>
        <w:jc w:val="both"/>
        <w:rPr>
          <w:rFonts w:ascii="Trebuchet MS" w:hAnsi="Trebuchet MS"/>
          <w:sz w:val="22"/>
          <w:szCs w:val="22"/>
        </w:rPr>
      </w:pPr>
      <w:r w:rsidRPr="00754BA7">
        <w:rPr>
          <w:rFonts w:ascii="Trebuchet MS" w:hAnsi="Trebuchet MS"/>
          <w:sz w:val="22"/>
          <w:szCs w:val="22"/>
        </w:rPr>
        <w:t>kritinės klaidos atveju — ne daugiau kaip 3 valandos. Jei per 3 valandas kritinės klaidos atvejo pašalinti nepavyksta, TIEKĖJAS UŽSAKOVUI padeda įvykdyti reikiamas funkcijas alternatyviomis priemonėmis. Tokiu atveju TIEKĖJAS kritinę klaidą įsipareigoja pašalinti per 8 darbo valandas, skaičiuojant nuo kritinės klaidos pirminio nukreipimo per VMI prie FM IT Pagalbos tarnybos TPĮ TIEKĖJUI momento;</w:t>
      </w:r>
    </w:p>
    <w:p w14:paraId="135A7EC4" w14:textId="77777777" w:rsidR="00711F62" w:rsidRPr="00754BA7" w:rsidRDefault="00711F62" w:rsidP="002A6981">
      <w:pPr>
        <w:pStyle w:val="normnum2"/>
        <w:numPr>
          <w:ilvl w:val="2"/>
          <w:numId w:val="13"/>
        </w:numPr>
        <w:spacing w:after="0" w:line="240" w:lineRule="auto"/>
        <w:ind w:left="0" w:firstLine="851"/>
        <w:jc w:val="both"/>
        <w:rPr>
          <w:rFonts w:ascii="Trebuchet MS" w:hAnsi="Trebuchet MS"/>
          <w:sz w:val="22"/>
          <w:szCs w:val="22"/>
        </w:rPr>
      </w:pPr>
      <w:r w:rsidRPr="00754BA7">
        <w:rPr>
          <w:rFonts w:ascii="Trebuchet MS" w:hAnsi="Trebuchet MS"/>
          <w:sz w:val="22"/>
          <w:szCs w:val="22"/>
        </w:rPr>
        <w:t>didelės klaidos atveju — ne daugiau kaip 16 darbo valandų. Jei per 16 darbo valandų didelės klaidos atvejo pašalinti nepavyksta, TIEKĖJAS UŽSAKOVUI padeda įvykdyti reikiamą funkciją alternatyviomis priemonėmis. Tokiu atveju TIEKĖJAS didelę klaidą įsipareigoja pašalinti per 40 darbo valandų, skaičiuojant nuo didelės klaidos pirminio nukreipimo per VMI prie FM IT Pagalbos tarnybos TPĮ</w:t>
      </w:r>
      <w:r w:rsidRPr="00754BA7">
        <w:rPr>
          <w:rFonts w:ascii="Trebuchet MS" w:hAnsi="Trebuchet MS"/>
          <w:spacing w:val="-1"/>
          <w:sz w:val="22"/>
          <w:szCs w:val="22"/>
        </w:rPr>
        <w:t xml:space="preserve"> </w:t>
      </w:r>
      <w:r w:rsidRPr="00754BA7">
        <w:rPr>
          <w:rFonts w:ascii="Trebuchet MS" w:hAnsi="Trebuchet MS"/>
          <w:sz w:val="22"/>
          <w:szCs w:val="22"/>
        </w:rPr>
        <w:t>TIEKĖJUI momento;</w:t>
      </w:r>
    </w:p>
    <w:p w14:paraId="11BDEBCA" w14:textId="77777777" w:rsidR="00711F62" w:rsidRPr="00754BA7" w:rsidRDefault="00711F62" w:rsidP="002A6981">
      <w:pPr>
        <w:pStyle w:val="Sraopastraipa"/>
        <w:numPr>
          <w:ilvl w:val="2"/>
          <w:numId w:val="13"/>
        </w:numPr>
        <w:ind w:left="0" w:firstLine="851"/>
        <w:jc w:val="both"/>
        <w:rPr>
          <w:rFonts w:eastAsia="Times New Roman"/>
          <w:color w:val="auto"/>
          <w:lang w:eastAsia="ar-SA"/>
        </w:rPr>
      </w:pPr>
      <w:r w:rsidRPr="00754BA7">
        <w:rPr>
          <w:rFonts w:eastAsia="Times New Roman"/>
          <w:color w:val="auto"/>
          <w:lang w:eastAsia="ar-SA"/>
        </w:rPr>
        <w:t xml:space="preserve">kitos klaidos atveju — ne daugiau kaip 40 darbo valandų. Jei per 40 darbo valandų klaidos atvejo pašalinti nepavyksta, TIEKĖJAS UŽSAKOVUI padeda įvykdyti reikiamą funkciją alternatyviomis priemonėmis. Tokiu atveju TIEKĖJAS klaidą įsipareigoja pašalinti per 80 darbo valandų, skaičiuojant nuo tokios klaidos pirminio nukreipimo per </w:t>
      </w:r>
      <w:r w:rsidRPr="00754BA7">
        <w:rPr>
          <w:spacing w:val="-1"/>
        </w:rPr>
        <w:t xml:space="preserve">VMI prie FM IT Pagalbos tarnybos TPĮ </w:t>
      </w:r>
      <w:r w:rsidRPr="00754BA7">
        <w:rPr>
          <w:rFonts w:eastAsia="Times New Roman"/>
          <w:color w:val="auto"/>
          <w:lang w:eastAsia="ar-SA"/>
        </w:rPr>
        <w:t>TIEKĖJUI momento;</w:t>
      </w:r>
    </w:p>
    <w:p w14:paraId="3E0B5BE8" w14:textId="77777777" w:rsidR="00711F62" w:rsidRPr="00754BA7" w:rsidRDefault="00711F62" w:rsidP="002A6981">
      <w:pPr>
        <w:pStyle w:val="Sraopastraipa"/>
        <w:numPr>
          <w:ilvl w:val="2"/>
          <w:numId w:val="13"/>
        </w:numPr>
        <w:spacing w:after="0"/>
        <w:ind w:left="0" w:firstLine="851"/>
        <w:jc w:val="both"/>
        <w:rPr>
          <w:rFonts w:eastAsia="Times New Roman"/>
          <w:color w:val="auto"/>
          <w:lang w:eastAsia="ar-SA"/>
        </w:rPr>
      </w:pPr>
      <w:r w:rsidRPr="00754BA7">
        <w:rPr>
          <w:rFonts w:eastAsia="Times New Roman"/>
          <w:color w:val="auto"/>
          <w:lang w:eastAsia="ar-SA"/>
        </w:rPr>
        <w:t xml:space="preserve">konsultacijos atveju — TIEKĖJAS labai skubios konsultacijos atveju įsipareigoja suteikti konsultaciją per 8 darbo valandas, skubios konsultacijos atveju įsipareigoja konsultaciją suteikti per 40 darbo valandų. Konkretų konsultacijos suteikimo laiką nustato </w:t>
      </w:r>
      <w:r w:rsidRPr="00754BA7">
        <w:t>UŽSAKOVAS</w:t>
      </w:r>
      <w:r w:rsidRPr="00754BA7">
        <w:rPr>
          <w:rFonts w:eastAsia="Times New Roman"/>
          <w:color w:val="auto"/>
          <w:lang w:eastAsia="ar-SA"/>
        </w:rPr>
        <w:t>;</w:t>
      </w:r>
    </w:p>
    <w:p w14:paraId="54D19D9C" w14:textId="77777777" w:rsidR="00711F62" w:rsidRPr="00754BA7" w:rsidRDefault="00711F62" w:rsidP="002A6981">
      <w:pPr>
        <w:pStyle w:val="normnum2"/>
        <w:numPr>
          <w:ilvl w:val="1"/>
          <w:numId w:val="13"/>
        </w:numPr>
        <w:spacing w:after="0" w:line="240" w:lineRule="auto"/>
        <w:jc w:val="both"/>
        <w:rPr>
          <w:rFonts w:ascii="Trebuchet MS" w:hAnsi="Trebuchet MS"/>
          <w:sz w:val="22"/>
          <w:szCs w:val="22"/>
        </w:rPr>
      </w:pPr>
      <w:r w:rsidRPr="00754BA7">
        <w:rPr>
          <w:rFonts w:ascii="Trebuchet MS" w:hAnsi="Trebuchet MS"/>
          <w:sz w:val="22"/>
          <w:szCs w:val="22"/>
        </w:rPr>
        <w:t>konkretūs terminai, apibrėžti SUTARTIES 7.3 papunktyje, nustatomi sutartiniu įsipareigojimu kiekvienam PASLAUGOS rezultatui pagal PASLAUGOS rezultato eksploatavimo poreikius ir sprendimo galimybes. Šie terminai skaičiuojami pagal oficialiai nustatytas MIC darbo valandas;</w:t>
      </w:r>
    </w:p>
    <w:p w14:paraId="08984AB5" w14:textId="77777777" w:rsidR="00711F62" w:rsidRPr="00754BA7" w:rsidRDefault="00711F62" w:rsidP="002A6981">
      <w:pPr>
        <w:pStyle w:val="normnum2"/>
        <w:numPr>
          <w:ilvl w:val="1"/>
          <w:numId w:val="13"/>
        </w:numPr>
        <w:spacing w:after="0" w:line="240" w:lineRule="auto"/>
        <w:jc w:val="both"/>
        <w:rPr>
          <w:rFonts w:ascii="Trebuchet MS" w:hAnsi="Trebuchet MS"/>
          <w:sz w:val="22"/>
          <w:szCs w:val="22"/>
        </w:rPr>
      </w:pPr>
      <w:r w:rsidRPr="00754BA7">
        <w:rPr>
          <w:rFonts w:ascii="Trebuchet MS" w:hAnsi="Trebuchet MS"/>
          <w:sz w:val="22"/>
          <w:szCs w:val="22"/>
        </w:rPr>
        <w:t>TIEKĖJAS už kiekvieną pavėluotą valandą, suėjusią pasibaigus SUTARTIES 7.4 papunktyje nurodytam TIEKĖJO įsipareigojimų terminui, šalinant klaidą ir / ar triktį ar suteikiant konsultaciją, moka UŽSAKOVUI 0,0006 procento, o kritinės klaidos atveju už kiekvieną pavėluotą valandą — 0,005 procento nuo SUTARTIES vertės dydžio baudą. Bauda negali būti mažesnė nei 4 Eurai už darbo valandą, kritinės klaidos atveju — mažesnė nei 30 Eurų už darbo valandą. Baudų suma negali viršyti 5 procentų SUTARTIES vertės. Klaidos ir / ar trikties sprendimo vėlavimo terminai fiksuojami akte, kurį pasirašo TIEKĖJO ir UŽSAKOVO atstovai. Jeigu TIEKĖJO atstovas nepagrįstai atsisako pasirašyti aktą, TIEKĖJAS pripažįsta, kad UŽSAKOVO užfiksuotas klaidos ir / ar trikties sprendimo vėlavimo terminas yra teisingas;</w:t>
      </w:r>
    </w:p>
    <w:p w14:paraId="3F34BD77" w14:textId="19628B2C" w:rsidR="00FC3AF5" w:rsidRPr="00754BA7" w:rsidRDefault="00711F62" w:rsidP="002A6981">
      <w:pPr>
        <w:pStyle w:val="normnum2"/>
        <w:numPr>
          <w:ilvl w:val="1"/>
          <w:numId w:val="13"/>
        </w:numPr>
        <w:spacing w:after="0" w:line="240" w:lineRule="auto"/>
        <w:jc w:val="both"/>
        <w:rPr>
          <w:rFonts w:ascii="Trebuchet MS" w:hAnsi="Trebuchet MS"/>
          <w:sz w:val="22"/>
          <w:szCs w:val="22"/>
        </w:rPr>
      </w:pPr>
      <w:r w:rsidRPr="00754BA7">
        <w:rPr>
          <w:rFonts w:ascii="Trebuchet MS" w:hAnsi="Trebuchet MS"/>
          <w:sz w:val="22"/>
          <w:szCs w:val="22"/>
        </w:rPr>
        <w:t>Jei klaida nepašalinama per sutarties 7.3 papunktyje nurodytą terminą, baudą TIEKĖJAS sumoka UŽSAKOVUI mokėjimo pavedimu ne vėliau kaip per 5 darbo dienas nuo UŽSAKOVO raštu pateikto reikalavimo gavimo dienos;</w:t>
      </w:r>
    </w:p>
    <w:p w14:paraId="142F3296" w14:textId="71CB9614" w:rsidR="00FC3AF5" w:rsidRPr="00754BA7" w:rsidRDefault="00FC3AF5" w:rsidP="002A6981">
      <w:pPr>
        <w:pStyle w:val="normnum2"/>
        <w:numPr>
          <w:ilvl w:val="1"/>
          <w:numId w:val="13"/>
        </w:numPr>
        <w:spacing w:after="0" w:line="240" w:lineRule="auto"/>
        <w:jc w:val="both"/>
        <w:rPr>
          <w:rFonts w:ascii="Trebuchet MS" w:hAnsi="Trebuchet MS"/>
          <w:sz w:val="22"/>
          <w:szCs w:val="22"/>
        </w:rPr>
      </w:pPr>
      <w:r w:rsidRPr="00754BA7">
        <w:rPr>
          <w:rFonts w:ascii="Trebuchet MS" w:hAnsi="Trebuchet MS"/>
          <w:sz w:val="22"/>
          <w:szCs w:val="22"/>
        </w:rPr>
        <w:t>Baudos sumokėjimas neatleidžia T</w:t>
      </w:r>
      <w:r w:rsidR="00F12413" w:rsidRPr="00754BA7">
        <w:rPr>
          <w:rFonts w:ascii="Trebuchet MS" w:hAnsi="Trebuchet MS"/>
          <w:sz w:val="22"/>
          <w:szCs w:val="22"/>
        </w:rPr>
        <w:t>IEKĖJO</w:t>
      </w:r>
      <w:r w:rsidRPr="00754BA7">
        <w:rPr>
          <w:rFonts w:ascii="Trebuchet MS" w:hAnsi="Trebuchet MS"/>
          <w:sz w:val="22"/>
          <w:szCs w:val="22"/>
        </w:rPr>
        <w:t xml:space="preserve"> nuo pareigos pašalinti klaidą ir / ar triktį;</w:t>
      </w:r>
    </w:p>
    <w:p w14:paraId="2966F4F8" w14:textId="0286398C" w:rsidR="0031028C" w:rsidRPr="00754BA7" w:rsidRDefault="00FC3AF5" w:rsidP="002A6981">
      <w:pPr>
        <w:pStyle w:val="normnum2"/>
        <w:numPr>
          <w:ilvl w:val="1"/>
          <w:numId w:val="13"/>
        </w:numPr>
        <w:spacing w:after="0" w:line="240" w:lineRule="auto"/>
        <w:jc w:val="both"/>
        <w:rPr>
          <w:rFonts w:ascii="Trebuchet MS" w:hAnsi="Trebuchet MS"/>
          <w:sz w:val="22"/>
          <w:szCs w:val="22"/>
        </w:rPr>
      </w:pPr>
      <w:r w:rsidRPr="00754BA7">
        <w:rPr>
          <w:rFonts w:ascii="Trebuchet MS" w:hAnsi="Trebuchet MS"/>
          <w:sz w:val="22"/>
          <w:szCs w:val="22"/>
        </w:rPr>
        <w:t>T</w:t>
      </w:r>
      <w:r w:rsidR="00F12413" w:rsidRPr="00754BA7">
        <w:rPr>
          <w:rFonts w:ascii="Trebuchet MS" w:hAnsi="Trebuchet MS"/>
          <w:sz w:val="22"/>
          <w:szCs w:val="22"/>
        </w:rPr>
        <w:t>IEKĖJAS</w:t>
      </w:r>
      <w:r w:rsidRPr="00754BA7">
        <w:rPr>
          <w:rFonts w:ascii="Trebuchet MS" w:hAnsi="Trebuchet MS"/>
          <w:sz w:val="22"/>
          <w:szCs w:val="22"/>
        </w:rPr>
        <w:t xml:space="preserve"> privalo nedelsdamas atstatyti </w:t>
      </w:r>
      <w:r w:rsidR="00BB3270" w:rsidRPr="00754BA7">
        <w:rPr>
          <w:rFonts w:ascii="Trebuchet MS" w:hAnsi="Trebuchet MS"/>
          <w:sz w:val="22"/>
          <w:szCs w:val="22"/>
        </w:rPr>
        <w:t>PASLAUGOS rezultato</w:t>
      </w:r>
      <w:r w:rsidRPr="00754BA7">
        <w:rPr>
          <w:rFonts w:ascii="Trebuchet MS" w:hAnsi="Trebuchet MS"/>
          <w:sz w:val="22"/>
          <w:szCs w:val="22"/>
        </w:rPr>
        <w:t xml:space="preserve"> veikimą, įvykus triktims, susijusioms su </w:t>
      </w:r>
      <w:r w:rsidR="00BB3270" w:rsidRPr="00754BA7">
        <w:rPr>
          <w:rFonts w:ascii="Trebuchet MS" w:hAnsi="Trebuchet MS"/>
          <w:sz w:val="22"/>
          <w:szCs w:val="22"/>
        </w:rPr>
        <w:t>PASLAUGOS rezultato</w:t>
      </w:r>
      <w:r w:rsidRPr="00754BA7">
        <w:rPr>
          <w:rFonts w:ascii="Trebuchet MS" w:hAnsi="Trebuchet MS"/>
          <w:sz w:val="22"/>
          <w:szCs w:val="22"/>
        </w:rPr>
        <w:t xml:space="preserve"> </w:t>
      </w:r>
      <w:r w:rsidR="00BB3270" w:rsidRPr="00754BA7">
        <w:rPr>
          <w:rFonts w:ascii="Trebuchet MS" w:hAnsi="Trebuchet MS"/>
          <w:sz w:val="22"/>
          <w:szCs w:val="22"/>
        </w:rPr>
        <w:t>įgyvendinimo</w:t>
      </w:r>
      <w:r w:rsidRPr="00754BA7">
        <w:rPr>
          <w:rFonts w:ascii="Trebuchet MS" w:hAnsi="Trebuchet MS"/>
          <w:sz w:val="22"/>
          <w:szCs w:val="22"/>
        </w:rPr>
        <w:t>. Tokios triktys klasifikuojamos kaip kritinės klaidos.</w:t>
      </w:r>
    </w:p>
    <w:p w14:paraId="0D3F286C" w14:textId="303EF377" w:rsidR="00E031BE" w:rsidRPr="00754BA7" w:rsidRDefault="00E031BE" w:rsidP="002A6981">
      <w:pPr>
        <w:pStyle w:val="Sraopastraipa"/>
        <w:numPr>
          <w:ilvl w:val="1"/>
          <w:numId w:val="13"/>
        </w:numPr>
        <w:spacing w:after="0" w:line="240" w:lineRule="auto"/>
        <w:jc w:val="both"/>
      </w:pPr>
      <w:r w:rsidRPr="00754BA7">
        <w:t>Klaidos šalinimo ter</w:t>
      </w:r>
      <w:r w:rsidR="00EF6337" w:rsidRPr="00754BA7">
        <w:t>minai gali būti pratęsti abejų ŠALIŲ</w:t>
      </w:r>
      <w:r w:rsidRPr="00754BA7">
        <w:t xml:space="preserve"> susitarimu, jei:</w:t>
      </w:r>
    </w:p>
    <w:p w14:paraId="4AFE6AEF" w14:textId="77777777" w:rsidR="00E031BE" w:rsidRPr="00754BA7" w:rsidRDefault="00E031BE" w:rsidP="002A6981">
      <w:pPr>
        <w:tabs>
          <w:tab w:val="left" w:pos="1276"/>
        </w:tabs>
        <w:ind w:firstLine="851"/>
        <w:jc w:val="both"/>
        <w:rPr>
          <w:rFonts w:ascii="Trebuchet MS" w:hAnsi="Trebuchet MS"/>
          <w:sz w:val="22"/>
          <w:szCs w:val="22"/>
        </w:rPr>
      </w:pPr>
      <w:r w:rsidRPr="00754BA7">
        <w:rPr>
          <w:rFonts w:ascii="Trebuchet MS" w:hAnsi="Trebuchet MS"/>
          <w:sz w:val="22"/>
          <w:szCs w:val="22"/>
        </w:rPr>
        <w:t>a) gedimas atsiranda dėl naujai atsiradusių trečiųjų šalių produktų versijų (pvz. naujos interneto naršyklės versijos) ir jo pašalinimui reikalingos gamintojo techninio palaikymo paslaugos,</w:t>
      </w:r>
    </w:p>
    <w:p w14:paraId="1D593967" w14:textId="77777777" w:rsidR="00E031BE" w:rsidRPr="00754BA7" w:rsidRDefault="00E031BE" w:rsidP="002A6981">
      <w:pPr>
        <w:tabs>
          <w:tab w:val="left" w:pos="1276"/>
        </w:tabs>
        <w:ind w:firstLine="851"/>
        <w:jc w:val="both"/>
        <w:rPr>
          <w:rFonts w:ascii="Trebuchet MS" w:hAnsi="Trebuchet MS"/>
          <w:sz w:val="22"/>
          <w:szCs w:val="22"/>
        </w:rPr>
      </w:pPr>
      <w:r w:rsidRPr="00754BA7">
        <w:rPr>
          <w:rFonts w:ascii="Trebuchet MS" w:hAnsi="Trebuchet MS"/>
          <w:sz w:val="22"/>
          <w:szCs w:val="22"/>
        </w:rPr>
        <w:t>b) jei reikalingas gamintojo techninis sprendimas ar programinės įrangos atnaujinimas sprendžiant problemą.</w:t>
      </w:r>
    </w:p>
    <w:p w14:paraId="0F97D921" w14:textId="20126E9C" w:rsidR="00E031BE" w:rsidRPr="00754BA7" w:rsidRDefault="00E031BE" w:rsidP="002A6981">
      <w:pPr>
        <w:pStyle w:val="Sraopastraipa"/>
        <w:numPr>
          <w:ilvl w:val="1"/>
          <w:numId w:val="13"/>
        </w:numPr>
        <w:spacing w:after="0" w:line="240" w:lineRule="auto"/>
        <w:jc w:val="both"/>
      </w:pPr>
      <w:r w:rsidRPr="00754BA7">
        <w:t>Klaidos ištaisymo terminai, baudos netai</w:t>
      </w:r>
      <w:r w:rsidR="00EF6337" w:rsidRPr="00754BA7">
        <w:t>komi, jei sutrikimas įvyko dėl UŽSAKOVO</w:t>
      </w:r>
      <w:r w:rsidRPr="00754BA7">
        <w:t xml:space="preserve"> ar trečių šalių kaltės</w:t>
      </w:r>
      <w:r w:rsidR="00AF52CE" w:rsidRPr="00754BA7">
        <w:t>.</w:t>
      </w:r>
    </w:p>
    <w:p w14:paraId="3C67442F" w14:textId="77777777" w:rsidR="0031028C" w:rsidRPr="00754BA7" w:rsidRDefault="0031028C" w:rsidP="0031028C">
      <w:pPr>
        <w:pStyle w:val="0Punktai"/>
        <w:tabs>
          <w:tab w:val="left" w:pos="284"/>
        </w:tabs>
        <w:ind w:firstLine="0"/>
        <w:rPr>
          <w:rFonts w:ascii="Trebuchet MS" w:hAnsi="Trebuchet MS"/>
          <w:b/>
          <w:bCs/>
          <w:sz w:val="22"/>
          <w:szCs w:val="22"/>
        </w:rPr>
      </w:pPr>
    </w:p>
    <w:p w14:paraId="1D078E38" w14:textId="3EBB1DCC" w:rsidR="0031028C" w:rsidRPr="00754BA7" w:rsidRDefault="0031028C" w:rsidP="0031028C">
      <w:pPr>
        <w:pStyle w:val="0Punktai"/>
        <w:numPr>
          <w:ilvl w:val="0"/>
          <w:numId w:val="13"/>
        </w:numPr>
        <w:tabs>
          <w:tab w:val="left" w:pos="284"/>
        </w:tabs>
        <w:jc w:val="center"/>
        <w:rPr>
          <w:rFonts w:ascii="Trebuchet MS" w:hAnsi="Trebuchet MS"/>
          <w:b/>
          <w:bCs/>
          <w:sz w:val="22"/>
          <w:szCs w:val="22"/>
        </w:rPr>
      </w:pPr>
      <w:r w:rsidRPr="00754BA7">
        <w:rPr>
          <w:rFonts w:ascii="Trebuchet MS" w:hAnsi="Trebuchet MS"/>
          <w:b/>
          <w:bCs/>
          <w:sz w:val="22"/>
          <w:szCs w:val="22"/>
        </w:rPr>
        <w:t>ŠALIŲ ATSAKOMYBĖ</w:t>
      </w:r>
    </w:p>
    <w:p w14:paraId="0F0B83CE" w14:textId="77777777" w:rsidR="004E4170" w:rsidRPr="00754BA7" w:rsidRDefault="004E4170" w:rsidP="004D5C69">
      <w:pPr>
        <w:pStyle w:val="normnum2"/>
        <w:numPr>
          <w:ilvl w:val="1"/>
          <w:numId w:val="13"/>
        </w:numPr>
        <w:tabs>
          <w:tab w:val="clear" w:pos="1134"/>
        </w:tabs>
        <w:suppressAutoHyphens w:val="0"/>
        <w:spacing w:after="0" w:line="240" w:lineRule="auto"/>
        <w:ind w:firstLine="709"/>
        <w:jc w:val="both"/>
        <w:outlineLvl w:val="9"/>
        <w:rPr>
          <w:rFonts w:ascii="Trebuchet MS" w:hAnsi="Trebuchet MS"/>
          <w:sz w:val="22"/>
          <w:szCs w:val="22"/>
        </w:rPr>
      </w:pPr>
      <w:r w:rsidRPr="00754BA7">
        <w:rPr>
          <w:rFonts w:ascii="Trebuchet MS" w:hAnsi="Trebuchet MS"/>
          <w:sz w:val="22"/>
          <w:szCs w:val="22"/>
        </w:rPr>
        <w:t xml:space="preserve">ŠALYS privalo susilaikyti nuo bet kokių veiksmų, kurie galėtų pakenkti kitai ŠALIAI. </w:t>
      </w:r>
    </w:p>
    <w:p w14:paraId="49AD1EE4" w14:textId="5A90B9EF" w:rsidR="006422E3" w:rsidRPr="00754BA7" w:rsidRDefault="006422E3" w:rsidP="00AC4878">
      <w:pPr>
        <w:pStyle w:val="Sraopastraipa"/>
        <w:numPr>
          <w:ilvl w:val="1"/>
          <w:numId w:val="13"/>
        </w:numPr>
        <w:spacing w:after="0" w:line="240" w:lineRule="auto"/>
        <w:ind w:firstLine="709"/>
        <w:jc w:val="both"/>
        <w:rPr>
          <w:rFonts w:eastAsia="Times New Roman"/>
          <w:color w:val="auto"/>
          <w:lang w:eastAsia="ar-SA"/>
        </w:rPr>
      </w:pPr>
      <w:r w:rsidRPr="00754BA7">
        <w:rPr>
          <w:rFonts w:eastAsia="Times New Roman"/>
          <w:color w:val="auto"/>
          <w:lang w:eastAsia="ar-SA"/>
        </w:rPr>
        <w:t>Jei TIEKĖJAS neįvykdo arba netinkamai įvykdo SUTARTYJE numatytus įsipareigojimus, UŽSAKOVAS turi teisę pareikalauti atlyginti SUTARTIES sąlygų nevykdymu ar netinkamu vykdymu jam padarytus tiesioginius nuostolius,  bet ne didesne nei SUTARTIES verte, išskyrus Civilinio kodekso 6.252 straipsnio 1 dalyje įtvirtintas išimtis ir pagal Civilinį kodeksą galimus regreso atvejus.</w:t>
      </w:r>
    </w:p>
    <w:p w14:paraId="0D327B36" w14:textId="3AC540FD" w:rsidR="004E4170" w:rsidRPr="00595650" w:rsidRDefault="004E4170" w:rsidP="006422E3">
      <w:pPr>
        <w:pStyle w:val="normnum2"/>
        <w:numPr>
          <w:ilvl w:val="1"/>
          <w:numId w:val="13"/>
        </w:numPr>
        <w:tabs>
          <w:tab w:val="clear" w:pos="1134"/>
        </w:tabs>
        <w:suppressAutoHyphens w:val="0"/>
        <w:spacing w:after="0" w:line="240" w:lineRule="auto"/>
        <w:ind w:firstLine="709"/>
        <w:jc w:val="both"/>
        <w:outlineLvl w:val="9"/>
        <w:rPr>
          <w:rFonts w:ascii="Trebuchet MS" w:hAnsi="Trebuchet MS"/>
          <w:sz w:val="22"/>
          <w:szCs w:val="22"/>
        </w:rPr>
      </w:pPr>
      <w:r w:rsidRPr="00595650">
        <w:rPr>
          <w:rFonts w:ascii="Trebuchet MS" w:hAnsi="Trebuchet MS"/>
          <w:sz w:val="22"/>
          <w:szCs w:val="22"/>
        </w:rPr>
        <w:lastRenderedPageBreak/>
        <w:t>Už TIEKĖJO vėlavimą atlikti sutartinius įsipareigojimus</w:t>
      </w:r>
      <w:r w:rsidR="00595650" w:rsidRPr="00595650">
        <w:rPr>
          <w:rFonts w:ascii="Trebuchet MS" w:hAnsi="Trebuchet MS"/>
          <w:sz w:val="22"/>
          <w:szCs w:val="22"/>
        </w:rPr>
        <w:t xml:space="preserve"> </w:t>
      </w:r>
      <w:r w:rsidR="00595650" w:rsidRPr="00595650">
        <w:rPr>
          <w:rFonts w:ascii="Trebuchet MS" w:hAnsi="Trebuchet MS"/>
          <w:color w:val="000000" w:themeColor="text1"/>
          <w:sz w:val="22"/>
          <w:szCs w:val="22"/>
        </w:rPr>
        <w:t xml:space="preserve">(išskyrus </w:t>
      </w:r>
      <w:r w:rsidR="00595650" w:rsidRPr="00595650">
        <w:rPr>
          <w:rFonts w:ascii="Trebuchet MS" w:hAnsi="Trebuchet MS"/>
          <w:color w:val="000000" w:themeColor="text1"/>
          <w:sz w:val="22"/>
          <w:szCs w:val="22"/>
        </w:rPr>
        <w:t>SUTARTIES 7.3.</w:t>
      </w:r>
      <w:r w:rsidR="00595650" w:rsidRPr="00595650">
        <w:rPr>
          <w:rFonts w:ascii="Trebuchet MS" w:hAnsi="Trebuchet MS"/>
          <w:color w:val="000000" w:themeColor="text1"/>
          <w:sz w:val="22"/>
          <w:szCs w:val="22"/>
        </w:rPr>
        <w:t xml:space="preserve"> punkte nurodytus atvejus)</w:t>
      </w:r>
      <w:r w:rsidR="00595650" w:rsidRPr="00595650">
        <w:rPr>
          <w:rFonts w:ascii="Trebuchet MS" w:hAnsi="Trebuchet MS"/>
          <w:color w:val="5B9BD5" w:themeColor="accent1"/>
          <w:sz w:val="22"/>
          <w:szCs w:val="22"/>
        </w:rPr>
        <w:t xml:space="preserve"> </w:t>
      </w:r>
      <w:r w:rsidRPr="00595650">
        <w:rPr>
          <w:rFonts w:ascii="Trebuchet MS" w:hAnsi="Trebuchet MS"/>
          <w:sz w:val="22"/>
          <w:szCs w:val="22"/>
        </w:rPr>
        <w:t>numatomi delspinigiai − 0,06 procento nuo vėluojamų atlikti sutartinių įsipareigojimų vertės, už kiekvieną pavėluotą dieną, bet nedaugiau kaip 5 procentai nuo SUTARTIES vertės.</w:t>
      </w:r>
    </w:p>
    <w:p w14:paraId="023B2F73" w14:textId="5FC5FF96" w:rsidR="002F03EC" w:rsidRPr="00754BA7" w:rsidRDefault="002F03EC" w:rsidP="002F03EC">
      <w:pPr>
        <w:numPr>
          <w:ilvl w:val="1"/>
          <w:numId w:val="13"/>
        </w:numPr>
        <w:tabs>
          <w:tab w:val="left" w:pos="360"/>
          <w:tab w:val="num" w:pos="1142"/>
        </w:tabs>
        <w:jc w:val="both"/>
        <w:rPr>
          <w:rFonts w:ascii="Trebuchet MS" w:hAnsi="Trebuchet MS"/>
          <w:color w:val="000000"/>
          <w:sz w:val="22"/>
          <w:szCs w:val="22"/>
        </w:rPr>
      </w:pPr>
      <w:r w:rsidRPr="008660A8">
        <w:rPr>
          <w:rFonts w:ascii="Trebuchet MS" w:eastAsia="Calibri" w:hAnsi="Trebuchet MS"/>
          <w:sz w:val="22"/>
          <w:szCs w:val="22"/>
        </w:rPr>
        <w:t xml:space="preserve">Nutraukus SUTARTĮ </w:t>
      </w:r>
      <w:r w:rsidR="008660A8" w:rsidRPr="008660A8">
        <w:rPr>
          <w:rFonts w:ascii="Trebuchet MS" w:eastAsia="Calibri" w:hAnsi="Trebuchet MS"/>
          <w:sz w:val="22"/>
          <w:szCs w:val="22"/>
        </w:rPr>
        <w:t>9.4.2</w:t>
      </w:r>
      <w:r w:rsidRPr="008660A8">
        <w:rPr>
          <w:rFonts w:ascii="Trebuchet MS" w:eastAsia="Calibri" w:hAnsi="Trebuchet MS"/>
          <w:sz w:val="22"/>
          <w:szCs w:val="22"/>
        </w:rPr>
        <w:t>.</w:t>
      </w:r>
      <w:r w:rsidR="008660A8" w:rsidRPr="008660A8">
        <w:rPr>
          <w:rFonts w:ascii="Trebuchet MS" w:eastAsia="Calibri" w:hAnsi="Trebuchet MS"/>
          <w:sz w:val="22"/>
          <w:szCs w:val="22"/>
        </w:rPr>
        <w:t xml:space="preserve"> </w:t>
      </w:r>
      <w:r w:rsidRPr="008660A8">
        <w:rPr>
          <w:rFonts w:ascii="Trebuchet MS" w:eastAsia="Calibri" w:hAnsi="Trebuchet MS"/>
          <w:sz w:val="22"/>
          <w:szCs w:val="22"/>
        </w:rPr>
        <w:t>punkte nurodytu</w:t>
      </w:r>
      <w:r w:rsidRPr="00754BA7">
        <w:rPr>
          <w:rFonts w:ascii="Trebuchet MS" w:eastAsia="Calibri" w:hAnsi="Trebuchet MS"/>
          <w:sz w:val="22"/>
          <w:szCs w:val="22"/>
        </w:rPr>
        <w:t xml:space="preserve"> pagrindu, TIEKĖJAS per 5 (penkias) darbo dienas nuo SUTARTIES nutraukimo dienos sumoka UŽSAKOVUI 5 procentų nuo SUTARTIES vertės dydžio baudą ir TIEKĖJAS įtraukiamas į nepatikimų tiekėjų sąrašą.</w:t>
      </w:r>
    </w:p>
    <w:p w14:paraId="64AD6F9A" w14:textId="5A54F0FC" w:rsidR="004E4170" w:rsidRPr="00754BA7" w:rsidRDefault="004E4170" w:rsidP="004D5C69">
      <w:pPr>
        <w:pStyle w:val="normnum2"/>
        <w:numPr>
          <w:ilvl w:val="1"/>
          <w:numId w:val="13"/>
        </w:numPr>
        <w:tabs>
          <w:tab w:val="clear" w:pos="1134"/>
        </w:tabs>
        <w:suppressAutoHyphens w:val="0"/>
        <w:spacing w:after="0" w:line="240" w:lineRule="auto"/>
        <w:ind w:firstLine="709"/>
        <w:jc w:val="both"/>
        <w:outlineLvl w:val="9"/>
        <w:rPr>
          <w:rFonts w:ascii="Trebuchet MS" w:hAnsi="Trebuchet MS"/>
          <w:sz w:val="22"/>
          <w:szCs w:val="22"/>
        </w:rPr>
      </w:pPr>
      <w:r w:rsidRPr="00754BA7">
        <w:rPr>
          <w:rFonts w:ascii="Trebuchet MS" w:hAnsi="Trebuchet MS"/>
          <w:sz w:val="22"/>
          <w:szCs w:val="22"/>
        </w:rPr>
        <w:t xml:space="preserve">Už UŽSAKOVO vėlavimą atsiskaityti su TIEKĖJU numatomi delspinigiai − 0,06 procento nuo vėluojamos apmokėti sumos, už kiekvieną pavėluotą dieną, bet ne daugiau kaip 5 procentai nuo SUTARTIES vertės. </w:t>
      </w:r>
    </w:p>
    <w:p w14:paraId="20252A1D" w14:textId="650EF1BF" w:rsidR="00CD3DDE" w:rsidRPr="00754BA7" w:rsidRDefault="004E4170" w:rsidP="004D5C69">
      <w:pPr>
        <w:pStyle w:val="normnum2"/>
        <w:numPr>
          <w:ilvl w:val="1"/>
          <w:numId w:val="13"/>
        </w:numPr>
        <w:tabs>
          <w:tab w:val="clear" w:pos="1134"/>
        </w:tabs>
        <w:suppressAutoHyphens w:val="0"/>
        <w:spacing w:after="0" w:line="240" w:lineRule="auto"/>
        <w:ind w:firstLine="709"/>
        <w:jc w:val="both"/>
        <w:outlineLvl w:val="9"/>
        <w:rPr>
          <w:rFonts w:ascii="Trebuchet MS" w:hAnsi="Trebuchet MS"/>
          <w:sz w:val="22"/>
          <w:szCs w:val="22"/>
        </w:rPr>
      </w:pPr>
      <w:r w:rsidRPr="00754BA7">
        <w:rPr>
          <w:rFonts w:ascii="Trebuchet MS" w:hAnsi="Trebuchet MS"/>
          <w:sz w:val="22"/>
          <w:szCs w:val="22"/>
        </w:rPr>
        <w:t>Jeigu naudojimosi PASLAUGOS rezultatu metu paaiškės, kad UŽSAKOVUI atitenkanti TIEKĖJO perduota</w:t>
      </w:r>
      <w:r w:rsidR="007C2021" w:rsidRPr="00754BA7">
        <w:rPr>
          <w:rFonts w:ascii="Trebuchet MS" w:hAnsi="Trebuchet MS"/>
          <w:sz w:val="22"/>
          <w:szCs w:val="22"/>
        </w:rPr>
        <w:t>,</w:t>
      </w:r>
      <w:r w:rsidRPr="00754BA7">
        <w:rPr>
          <w:rFonts w:ascii="Trebuchet MS" w:hAnsi="Trebuchet MS"/>
          <w:sz w:val="22"/>
          <w:szCs w:val="22"/>
        </w:rPr>
        <w:t xml:space="preserve"> susijusi su PASLAUGOS dalimi</w:t>
      </w:r>
      <w:r w:rsidR="007C2021" w:rsidRPr="00754BA7">
        <w:rPr>
          <w:rFonts w:ascii="Trebuchet MS" w:hAnsi="Trebuchet MS"/>
          <w:sz w:val="22"/>
          <w:szCs w:val="22"/>
        </w:rPr>
        <w:t>,</w:t>
      </w:r>
      <w:r w:rsidRPr="00754BA7">
        <w:rPr>
          <w:rFonts w:ascii="Trebuchet MS" w:hAnsi="Trebuchet MS"/>
          <w:sz w:val="22"/>
          <w:szCs w:val="22"/>
        </w:rPr>
        <w:t xml:space="preserve"> dokumentacija yra ne</w:t>
      </w:r>
      <w:r w:rsidR="00441C27" w:rsidRPr="00754BA7">
        <w:rPr>
          <w:rFonts w:ascii="Trebuchet MS" w:hAnsi="Trebuchet MS"/>
          <w:sz w:val="22"/>
          <w:szCs w:val="22"/>
        </w:rPr>
        <w:t xml:space="preserve"> </w:t>
      </w:r>
      <w:r w:rsidRPr="00754BA7">
        <w:rPr>
          <w:rFonts w:ascii="Trebuchet MS" w:hAnsi="Trebuchet MS"/>
          <w:sz w:val="22"/>
          <w:szCs w:val="22"/>
        </w:rPr>
        <w:t>visa, ir jos nepakanka, kad būtų galima įvykdyti kokį nors iš REIKALAVIMUOSE numatytų PASLAUGOS tikslų, su tuo susijusius UŽSAKOVO nuostolius atlygina TIEKĖJAS.</w:t>
      </w:r>
    </w:p>
    <w:p w14:paraId="4FE43020" w14:textId="24DBA4B7" w:rsidR="000F3F17" w:rsidRPr="00754BA7" w:rsidRDefault="00DF74F3" w:rsidP="004D5C69">
      <w:pPr>
        <w:pStyle w:val="normnum2"/>
        <w:numPr>
          <w:ilvl w:val="1"/>
          <w:numId w:val="13"/>
        </w:numPr>
        <w:tabs>
          <w:tab w:val="clear" w:pos="1134"/>
        </w:tabs>
        <w:suppressAutoHyphens w:val="0"/>
        <w:spacing w:after="0" w:line="240" w:lineRule="auto"/>
        <w:ind w:firstLine="709"/>
        <w:jc w:val="both"/>
        <w:outlineLvl w:val="9"/>
        <w:rPr>
          <w:rFonts w:ascii="Trebuchet MS" w:hAnsi="Trebuchet MS"/>
          <w:sz w:val="22"/>
          <w:szCs w:val="22"/>
        </w:rPr>
      </w:pPr>
      <w:r w:rsidRPr="00754BA7">
        <w:rPr>
          <w:rFonts w:ascii="Trebuchet MS" w:hAnsi="Trebuchet MS"/>
          <w:sz w:val="22"/>
          <w:szCs w:val="22"/>
        </w:rPr>
        <w:t>S</w:t>
      </w:r>
      <w:r w:rsidR="000F3F17" w:rsidRPr="00754BA7">
        <w:rPr>
          <w:rFonts w:ascii="Trebuchet MS" w:hAnsi="Trebuchet MS"/>
          <w:sz w:val="22"/>
          <w:szCs w:val="22"/>
        </w:rPr>
        <w:t>UTARTIES</w:t>
      </w:r>
      <w:r w:rsidRPr="00754BA7">
        <w:rPr>
          <w:rFonts w:ascii="Trebuchet MS" w:hAnsi="Trebuchet MS"/>
          <w:sz w:val="22"/>
          <w:szCs w:val="22"/>
        </w:rPr>
        <w:t xml:space="preserve"> nutraukimas ar pasibaigimas neatleidžia </w:t>
      </w:r>
      <w:r w:rsidR="000F3F17" w:rsidRPr="00754BA7">
        <w:rPr>
          <w:rFonts w:ascii="Trebuchet MS" w:hAnsi="Trebuchet MS"/>
          <w:sz w:val="22"/>
          <w:szCs w:val="22"/>
        </w:rPr>
        <w:t xml:space="preserve"> </w:t>
      </w:r>
      <w:r w:rsidR="0057588A" w:rsidRPr="00754BA7">
        <w:rPr>
          <w:rFonts w:ascii="Trebuchet MS" w:hAnsi="Trebuchet MS"/>
          <w:sz w:val="22"/>
          <w:szCs w:val="22"/>
        </w:rPr>
        <w:t>ŠALĮ</w:t>
      </w:r>
      <w:r w:rsidRPr="00754BA7">
        <w:rPr>
          <w:rFonts w:ascii="Trebuchet MS" w:hAnsi="Trebuchet MS"/>
          <w:sz w:val="22"/>
          <w:szCs w:val="22"/>
        </w:rPr>
        <w:t xml:space="preserve"> nuo</w:t>
      </w:r>
      <w:r w:rsidR="000F3F17" w:rsidRPr="00754BA7">
        <w:rPr>
          <w:rFonts w:ascii="Trebuchet MS" w:hAnsi="Trebuchet MS"/>
          <w:sz w:val="22"/>
          <w:szCs w:val="22"/>
        </w:rPr>
        <w:t xml:space="preserve"> atsakomybės už SUTARTIES sąlygų pažeidimą.</w:t>
      </w:r>
    </w:p>
    <w:p w14:paraId="33AC4CB5" w14:textId="3255FF6B" w:rsidR="000B128F" w:rsidRPr="00754BA7" w:rsidRDefault="000B128F" w:rsidP="004D5C69">
      <w:pPr>
        <w:pStyle w:val="0Punktai"/>
        <w:numPr>
          <w:ilvl w:val="1"/>
          <w:numId w:val="13"/>
        </w:numPr>
        <w:tabs>
          <w:tab w:val="num" w:pos="3693"/>
        </w:tabs>
        <w:ind w:firstLine="709"/>
        <w:rPr>
          <w:rFonts w:ascii="Trebuchet MS" w:hAnsi="Trebuchet MS"/>
          <w:sz w:val="22"/>
          <w:szCs w:val="22"/>
        </w:rPr>
      </w:pPr>
      <w:r w:rsidRPr="00754BA7">
        <w:rPr>
          <w:rFonts w:ascii="Trebuchet MS" w:hAnsi="Trebuchet MS"/>
          <w:sz w:val="22"/>
          <w:szCs w:val="22"/>
        </w:rPr>
        <w:t>Delspinigių/baudų</w:t>
      </w:r>
      <w:r w:rsidRPr="00754BA7">
        <w:rPr>
          <w:rFonts w:ascii="Trebuchet MS" w:hAnsi="Trebuchet MS"/>
          <w:color w:val="000000"/>
          <w:sz w:val="22"/>
          <w:szCs w:val="22"/>
        </w:rPr>
        <w:t xml:space="preserve"> sumokėjimas neatleidžia ŠALIES nuo pareigos atlyginti nuostolius ir nuo SUTARTIES įsipareigojimų vykdymo.</w:t>
      </w:r>
    </w:p>
    <w:p w14:paraId="257B2391" w14:textId="06BAFF57" w:rsidR="00547889" w:rsidRPr="00754BA7" w:rsidRDefault="00FF4671" w:rsidP="00547889">
      <w:pPr>
        <w:pStyle w:val="0Punktai"/>
        <w:numPr>
          <w:ilvl w:val="0"/>
          <w:numId w:val="13"/>
        </w:numPr>
        <w:tabs>
          <w:tab w:val="left" w:pos="284"/>
        </w:tabs>
        <w:spacing w:before="120"/>
        <w:ind w:left="357" w:hanging="357"/>
        <w:jc w:val="center"/>
        <w:rPr>
          <w:rFonts w:ascii="Trebuchet MS" w:hAnsi="Trebuchet MS"/>
          <w:b/>
          <w:bCs/>
          <w:sz w:val="22"/>
          <w:szCs w:val="22"/>
        </w:rPr>
      </w:pPr>
      <w:r w:rsidRPr="00754BA7">
        <w:rPr>
          <w:rFonts w:ascii="Trebuchet MS" w:hAnsi="Trebuchet MS"/>
          <w:b/>
          <w:bCs/>
          <w:sz w:val="22"/>
          <w:szCs w:val="22"/>
        </w:rPr>
        <w:t xml:space="preserve">SUTARTIES </w:t>
      </w:r>
      <w:r w:rsidR="00B60474" w:rsidRPr="00754BA7">
        <w:rPr>
          <w:rFonts w:ascii="Trebuchet MS" w:hAnsi="Trebuchet MS"/>
          <w:b/>
          <w:bCs/>
          <w:sz w:val="22"/>
          <w:szCs w:val="22"/>
        </w:rPr>
        <w:t>GALIOJIMAS, PAKEITIMAS IR NUTRAUKIMAS</w:t>
      </w:r>
    </w:p>
    <w:p w14:paraId="3BE88354" w14:textId="1394E0DF" w:rsidR="00442F0B" w:rsidRPr="007554B2" w:rsidRDefault="00442F0B" w:rsidP="002A6981">
      <w:pPr>
        <w:pStyle w:val="0Punktai"/>
        <w:numPr>
          <w:ilvl w:val="1"/>
          <w:numId w:val="13"/>
        </w:numPr>
        <w:ind w:firstLine="540"/>
        <w:rPr>
          <w:rFonts w:ascii="Trebuchet MS" w:hAnsi="Trebuchet MS"/>
          <w:sz w:val="22"/>
          <w:szCs w:val="22"/>
        </w:rPr>
      </w:pPr>
      <w:r w:rsidRPr="00754BA7">
        <w:rPr>
          <w:rFonts w:ascii="Trebuchet MS" w:hAnsi="Trebuchet MS"/>
          <w:sz w:val="22"/>
          <w:szCs w:val="22"/>
        </w:rPr>
        <w:t>SUTARTIS įsigalioja nuo jos užregistravimo UŽSAKOVO informacinėje sistemoje dienos ir galioja iki visiško TIEKĖJO ir UŽSAKOVO įsipareigojimų pagal SUTARTĮ įvykdymo momento</w:t>
      </w:r>
      <w:r w:rsidRPr="007554B2">
        <w:rPr>
          <w:rFonts w:ascii="Trebuchet MS" w:hAnsi="Trebuchet MS"/>
          <w:sz w:val="22"/>
          <w:szCs w:val="22"/>
        </w:rPr>
        <w:t>.</w:t>
      </w:r>
      <w:r w:rsidR="00D25664" w:rsidRPr="007554B2">
        <w:rPr>
          <w:rFonts w:ascii="Trebuchet MS" w:hAnsi="Trebuchet MS"/>
          <w:sz w:val="22"/>
          <w:szCs w:val="22"/>
        </w:rPr>
        <w:t xml:space="preserve"> </w:t>
      </w:r>
      <w:r w:rsidR="007554B2" w:rsidRPr="007554B2">
        <w:rPr>
          <w:rFonts w:ascii="Trebuchet MS" w:hAnsi="Trebuchet MS"/>
          <w:sz w:val="22"/>
          <w:szCs w:val="22"/>
        </w:rPr>
        <w:t>SUTARTIES trukmė yra 13 mėnesių, įskaitant atsiskaitymo laikotarpį.</w:t>
      </w:r>
    </w:p>
    <w:p w14:paraId="1B98E8AB" w14:textId="77777777" w:rsidR="00CC5BB2" w:rsidRPr="00754BA7" w:rsidRDefault="00CC5BB2" w:rsidP="002A6981">
      <w:pPr>
        <w:pStyle w:val="0Punktai"/>
        <w:numPr>
          <w:ilvl w:val="1"/>
          <w:numId w:val="13"/>
        </w:numPr>
        <w:ind w:firstLine="540"/>
        <w:rPr>
          <w:rFonts w:ascii="Trebuchet MS" w:hAnsi="Trebuchet MS"/>
          <w:color w:val="000000" w:themeColor="text1"/>
          <w:sz w:val="22"/>
          <w:szCs w:val="22"/>
        </w:rPr>
      </w:pPr>
      <w:r w:rsidRPr="007554B2">
        <w:rPr>
          <w:rFonts w:ascii="Trebuchet MS" w:hAnsi="Trebuchet MS"/>
          <w:color w:val="000000" w:themeColor="text1"/>
          <w:sz w:val="22"/>
          <w:szCs w:val="22"/>
        </w:rPr>
        <w:t>UŽSAKOVAS turi teisę nutraukti SUTARTĮ, jeigu TIEKĖJAS SUTARTIES galiojimo laikotarpiu pagal galiojančius teisės aktus praranda teisę užsiimti ūkine komercine ar kitokia, būtina PASLAUGOS</w:t>
      </w:r>
      <w:r w:rsidRPr="00754BA7">
        <w:rPr>
          <w:rFonts w:ascii="Trebuchet MS" w:hAnsi="Trebuchet MS"/>
          <w:color w:val="000000" w:themeColor="text1"/>
          <w:sz w:val="22"/>
          <w:szCs w:val="22"/>
        </w:rPr>
        <w:t xml:space="preserve"> atlikimui, veikla.</w:t>
      </w:r>
    </w:p>
    <w:p w14:paraId="54229D18" w14:textId="77777777" w:rsidR="00CC5BB2" w:rsidRPr="00754BA7" w:rsidRDefault="00CC5BB2" w:rsidP="002A6981">
      <w:pPr>
        <w:pStyle w:val="0Punktai"/>
        <w:numPr>
          <w:ilvl w:val="1"/>
          <w:numId w:val="13"/>
        </w:numPr>
        <w:ind w:firstLine="540"/>
        <w:rPr>
          <w:rFonts w:ascii="Trebuchet MS" w:hAnsi="Trebuchet MS"/>
          <w:color w:val="000000" w:themeColor="text1"/>
          <w:sz w:val="22"/>
          <w:szCs w:val="22"/>
        </w:rPr>
      </w:pPr>
      <w:r w:rsidRPr="00754BA7">
        <w:rPr>
          <w:rFonts w:ascii="Trebuchet MS" w:hAnsi="Trebuchet MS"/>
          <w:color w:val="000000" w:themeColor="text1"/>
          <w:sz w:val="22"/>
          <w:szCs w:val="22"/>
        </w:rPr>
        <w:t>Jeigu TIEKĖJAS netinkamai vykdo SUTARTĮ (suteikta PASLAUGA, PASLAUGOS dalis neatitinka SUTARTYJE nustatytų reikalavimų ir TIEKĖJAS per suteiktą protingą terminą neištaiso nurodytų trūkumų), UŽSAKOVAS gali ją nutraukti raštu</w:t>
      </w:r>
      <w:r w:rsidRPr="00754BA7">
        <w:rPr>
          <w:rFonts w:ascii="Trebuchet MS" w:hAnsi="Trebuchet MS"/>
          <w:b/>
          <w:color w:val="000000" w:themeColor="text1"/>
          <w:sz w:val="22"/>
          <w:szCs w:val="22"/>
        </w:rPr>
        <w:t xml:space="preserve"> </w:t>
      </w:r>
      <w:r w:rsidRPr="00754BA7">
        <w:rPr>
          <w:rFonts w:ascii="Trebuchet MS" w:hAnsi="Trebuchet MS"/>
          <w:color w:val="000000" w:themeColor="text1"/>
          <w:sz w:val="22"/>
          <w:szCs w:val="22"/>
        </w:rPr>
        <w:t>įspėjęs TIEKĖJĄ prieš 10 kalendorinių dienų.</w:t>
      </w:r>
    </w:p>
    <w:p w14:paraId="4EF18BAB" w14:textId="77777777" w:rsidR="00CC5BB2" w:rsidRPr="00754BA7" w:rsidRDefault="00CC5BB2" w:rsidP="002A6981">
      <w:pPr>
        <w:pStyle w:val="0Punktai"/>
        <w:numPr>
          <w:ilvl w:val="1"/>
          <w:numId w:val="13"/>
        </w:numPr>
        <w:ind w:firstLine="540"/>
        <w:jc w:val="left"/>
        <w:rPr>
          <w:rFonts w:ascii="Trebuchet MS" w:hAnsi="Trebuchet MS"/>
          <w:color w:val="000000" w:themeColor="text1"/>
          <w:sz w:val="22"/>
          <w:szCs w:val="22"/>
        </w:rPr>
      </w:pPr>
      <w:r w:rsidRPr="00754BA7">
        <w:rPr>
          <w:rFonts w:ascii="Trebuchet MS" w:hAnsi="Trebuchet MS" w:cs="Calibri"/>
          <w:color w:val="000000" w:themeColor="text1"/>
          <w:sz w:val="22"/>
          <w:szCs w:val="22"/>
        </w:rPr>
        <w:t>SUTARTIS gali būti nutraukta anksčiau nurodyto termino:</w:t>
      </w:r>
    </w:p>
    <w:p w14:paraId="2387F2D1" w14:textId="77777777" w:rsidR="00CC5BB2" w:rsidRPr="00754BA7" w:rsidRDefault="00CC5BB2" w:rsidP="002A6981">
      <w:pPr>
        <w:pStyle w:val="0Punktai"/>
        <w:numPr>
          <w:ilvl w:val="2"/>
          <w:numId w:val="13"/>
        </w:numPr>
        <w:ind w:left="0" w:firstLine="540"/>
        <w:jc w:val="left"/>
        <w:rPr>
          <w:rFonts w:ascii="Trebuchet MS" w:hAnsi="Trebuchet MS"/>
          <w:color w:val="000000" w:themeColor="text1"/>
          <w:sz w:val="22"/>
          <w:szCs w:val="22"/>
        </w:rPr>
      </w:pPr>
      <w:r w:rsidRPr="00754BA7">
        <w:rPr>
          <w:rFonts w:ascii="Trebuchet MS" w:hAnsi="Trebuchet MS" w:cs="Calibri"/>
          <w:color w:val="000000" w:themeColor="text1"/>
          <w:sz w:val="22"/>
          <w:szCs w:val="22"/>
        </w:rPr>
        <w:t>TIĖKĖJO ir UŽSAKOVO rašytiniu susitarimu;</w:t>
      </w:r>
    </w:p>
    <w:p w14:paraId="317B11A5" w14:textId="77777777" w:rsidR="00CC5BB2" w:rsidRPr="00754BA7" w:rsidRDefault="00CC5BB2" w:rsidP="002A6981">
      <w:pPr>
        <w:pStyle w:val="0Punktai"/>
        <w:numPr>
          <w:ilvl w:val="2"/>
          <w:numId w:val="13"/>
        </w:numPr>
        <w:ind w:left="0" w:firstLine="540"/>
        <w:rPr>
          <w:rFonts w:ascii="Trebuchet MS" w:hAnsi="Trebuchet MS"/>
          <w:color w:val="000000" w:themeColor="text1"/>
          <w:sz w:val="22"/>
          <w:szCs w:val="22"/>
        </w:rPr>
      </w:pPr>
      <w:bookmarkStart w:id="9" w:name="_Ref101277870"/>
      <w:r w:rsidRPr="00754BA7">
        <w:rPr>
          <w:rFonts w:ascii="Trebuchet MS" w:hAnsi="Trebuchet MS" w:cs="Calibri"/>
          <w:color w:val="000000" w:themeColor="text1"/>
          <w:sz w:val="22"/>
          <w:szCs w:val="22"/>
        </w:rPr>
        <w:t>UŽSAKOVAS gali nutraukti SUTARTĮ, ne mažiau kaip prieš 10 kalendorinių dienų įspėjęs raštu TIEKĖJĄ, jeigu jis nevykdo sutartinių įsipareigojimų ar netinkamai juos įvykdo ir tai yra esminis SUTARTIES pažeidimas. Nustatydamas esminį SUTARTIES pažeidimą UŽSAKOVAS privalo vadovautis Civilinio kodekso 6.217 straipsnio nuostatomis.</w:t>
      </w:r>
      <w:bookmarkEnd w:id="9"/>
      <w:r w:rsidRPr="00754BA7">
        <w:rPr>
          <w:rFonts w:ascii="Trebuchet MS" w:hAnsi="Trebuchet MS" w:cs="Calibri"/>
          <w:color w:val="000000" w:themeColor="text1"/>
          <w:sz w:val="22"/>
          <w:szCs w:val="22"/>
        </w:rPr>
        <w:t xml:space="preserve"> </w:t>
      </w:r>
    </w:p>
    <w:p w14:paraId="76266CCD" w14:textId="03F2BD32" w:rsidR="00E519BB" w:rsidRPr="00754BA7" w:rsidRDefault="00711F62" w:rsidP="002A6981">
      <w:pPr>
        <w:pStyle w:val="0Punktai"/>
        <w:numPr>
          <w:ilvl w:val="1"/>
          <w:numId w:val="13"/>
        </w:numPr>
        <w:tabs>
          <w:tab w:val="left" w:pos="360"/>
        </w:tabs>
        <w:ind w:firstLine="540"/>
        <w:rPr>
          <w:rFonts w:ascii="Trebuchet MS" w:hAnsi="Trebuchet MS"/>
          <w:sz w:val="22"/>
          <w:szCs w:val="22"/>
        </w:rPr>
      </w:pPr>
      <w:r w:rsidRPr="00754BA7">
        <w:rPr>
          <w:rFonts w:ascii="Trebuchet MS" w:hAnsi="Trebuchet MS"/>
          <w:color w:val="000000" w:themeColor="text1"/>
          <w:sz w:val="22"/>
          <w:szCs w:val="22"/>
        </w:rPr>
        <w:t xml:space="preserve">UŽSAKOVAS gali vienašališkai nutraukti SUTARTĮ Viešųjų pirkimų įstatymo 90 straipsnio 1 dalyje nurodytais pagrindais. </w:t>
      </w:r>
      <w:r w:rsidRPr="00754BA7">
        <w:rPr>
          <w:rFonts w:ascii="Trebuchet MS" w:hAnsi="Trebuchet MS"/>
          <w:sz w:val="22"/>
          <w:szCs w:val="22"/>
        </w:rPr>
        <w:t>Jeigu TIEKĖJAS savo iniciatyva anksčiau laiko nori nutraukti SUTARTĮ, TIEKĖJAS gali ją nutraukti tik raštu įspėjęs UŽSAKOVĄ prieš 30 dienų. Už vienašališką SUTARTIES nutraukimą TIEKĖJAS per 5 darbo dienas nuo SUTARTIES nutraukimo dienos sumoka UŽSAKOVUI 5 procentų nuo SUTARTIES vertės dydžio baudą, TIEKĖJAS taip pat įsipareigoja per 5 darbo dienas nuo UŽSAKOVO reikalavimo kompensuoti UŽSAKOVUI visus nuostolius, kurių nepadengia bauda, atsiradusius dėl tokio SUTARTIES nutraukimo</w:t>
      </w:r>
      <w:r w:rsidR="00584D2D" w:rsidRPr="00754BA7">
        <w:rPr>
          <w:rFonts w:ascii="Trebuchet MS" w:hAnsi="Trebuchet MS"/>
          <w:sz w:val="22"/>
          <w:szCs w:val="22"/>
        </w:rPr>
        <w:t>.</w:t>
      </w:r>
    </w:p>
    <w:p w14:paraId="2FBFA96F" w14:textId="77777777" w:rsidR="00CC5BB2" w:rsidRPr="00754BA7" w:rsidRDefault="00CC5BB2" w:rsidP="002A6981">
      <w:pPr>
        <w:pStyle w:val="0Punktai"/>
        <w:numPr>
          <w:ilvl w:val="1"/>
          <w:numId w:val="13"/>
        </w:numPr>
        <w:ind w:firstLine="540"/>
        <w:rPr>
          <w:rFonts w:ascii="Trebuchet MS" w:hAnsi="Trebuchet MS"/>
          <w:color w:val="000000" w:themeColor="text1"/>
          <w:sz w:val="22"/>
          <w:szCs w:val="22"/>
        </w:rPr>
      </w:pPr>
      <w:r w:rsidRPr="00754BA7">
        <w:rPr>
          <w:rFonts w:ascii="Trebuchet MS" w:hAnsi="Trebuchet MS"/>
          <w:color w:val="000000" w:themeColor="text1"/>
          <w:sz w:val="22"/>
          <w:szCs w:val="22"/>
        </w:rPr>
        <w:t>SUTARTIES sąlygos SUTARTIES galiojimo laikotarpiu negali būti keičiamos, išskyrus Viešųjų pirkimų įstatymo 89 straipsnyje numatytus atvejus.</w:t>
      </w:r>
    </w:p>
    <w:p w14:paraId="66D3D061" w14:textId="77777777" w:rsidR="00CC5BB2" w:rsidRPr="00754BA7" w:rsidRDefault="00CC5BB2" w:rsidP="002A6981">
      <w:pPr>
        <w:pStyle w:val="0Punktai"/>
        <w:numPr>
          <w:ilvl w:val="1"/>
          <w:numId w:val="13"/>
        </w:numPr>
        <w:ind w:firstLine="540"/>
        <w:rPr>
          <w:rFonts w:ascii="Trebuchet MS" w:hAnsi="Trebuchet MS"/>
          <w:color w:val="000000" w:themeColor="text1"/>
          <w:sz w:val="22"/>
          <w:szCs w:val="22"/>
        </w:rPr>
      </w:pPr>
      <w:r w:rsidRPr="00754BA7">
        <w:rPr>
          <w:rFonts w:ascii="Trebuchet MS" w:hAnsi="Trebuchet MS"/>
          <w:color w:val="000000" w:themeColor="text1"/>
          <w:sz w:val="22"/>
          <w:szCs w:val="22"/>
        </w:rPr>
        <w:t>Visi SUTARTIES pakeitimai, papildymai ir priedai galioja, jeigu jie yra sudaryti raštu ir patvirtinti abiejų ŠALIŲ įgaliotų atstovų parašais. Visi SUTARTIES pakeitimai, papildymai ir priedai tampa sudėtinėmis ir neatskiriamomis SUTARTIES dalimis.</w:t>
      </w:r>
    </w:p>
    <w:p w14:paraId="66EDF6E6" w14:textId="37B60143" w:rsidR="00CC5BB2" w:rsidRPr="00754BA7" w:rsidRDefault="00CC5BB2" w:rsidP="002A6981">
      <w:pPr>
        <w:pStyle w:val="0Punktai"/>
        <w:numPr>
          <w:ilvl w:val="1"/>
          <w:numId w:val="13"/>
        </w:numPr>
        <w:ind w:firstLine="540"/>
        <w:rPr>
          <w:rFonts w:ascii="Trebuchet MS" w:hAnsi="Trebuchet MS"/>
          <w:color w:val="000000" w:themeColor="text1"/>
          <w:sz w:val="22"/>
          <w:szCs w:val="22"/>
        </w:rPr>
      </w:pPr>
      <w:r w:rsidRPr="00754BA7">
        <w:rPr>
          <w:rFonts w:ascii="Trebuchet MS" w:hAnsi="Trebuchet MS"/>
          <w:color w:val="000000" w:themeColor="text1"/>
          <w:sz w:val="22"/>
          <w:szCs w:val="22"/>
        </w:rPr>
        <w:t>UŽSAKOVAS pasilieka teisę atsisakyti PASLAUGOS ar PASLAUGOS dalies pirkimo, jeigu jis neturės pakankamo, nuo jo nepriklausančio finansavimo (UŽSAKOVAS yra iš Lietuvos Respublikos biudžeto finansuojama, Lietuvos Respublikos mokesčių administratoriaus funkcijas atliekanti įstaiga), arba PASLAUGOS ar PASLAUGOS dalies pirkimo nereikės vykdant mokesčių administratoriaus funkcijas, arba dėl kitų priežasčių. Tokio atsisakymo atveju UŽSAKOVAS apmoka TIEKĖJUI už iki atsisakymo faktiškai įvykdytą pagal SUTARTĮ PASLAUGOS dalį.</w:t>
      </w:r>
    </w:p>
    <w:p w14:paraId="5225B157" w14:textId="77777777" w:rsidR="00CC5BB2" w:rsidRPr="00754BA7" w:rsidRDefault="00CC5BB2" w:rsidP="00CC5BB2">
      <w:pPr>
        <w:pStyle w:val="0Punktai"/>
        <w:numPr>
          <w:ilvl w:val="1"/>
          <w:numId w:val="13"/>
        </w:numPr>
        <w:rPr>
          <w:rFonts w:ascii="Trebuchet MS" w:hAnsi="Trebuchet MS"/>
          <w:color w:val="000000" w:themeColor="text1"/>
          <w:sz w:val="22"/>
          <w:szCs w:val="22"/>
        </w:rPr>
      </w:pPr>
      <w:r w:rsidRPr="00754BA7">
        <w:rPr>
          <w:rFonts w:ascii="Trebuchet MS" w:hAnsi="Trebuchet MS"/>
          <w:color w:val="000000" w:themeColor="text1"/>
          <w:sz w:val="22"/>
          <w:szCs w:val="22"/>
        </w:rPr>
        <w:t>UŽSAKOVAS gali vienašališkai nutraukti SUTARTĮ, jeigu TIEKĖJAS ar jį 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0B114401" w14:textId="77777777" w:rsidR="00CC5BB2" w:rsidRPr="00754BA7" w:rsidRDefault="00CC5BB2" w:rsidP="00CC5BB2">
      <w:pPr>
        <w:pStyle w:val="0Punktai"/>
        <w:numPr>
          <w:ilvl w:val="1"/>
          <w:numId w:val="13"/>
        </w:numPr>
        <w:rPr>
          <w:rFonts w:ascii="Trebuchet MS" w:hAnsi="Trebuchet MS"/>
          <w:color w:val="000000" w:themeColor="text1"/>
          <w:sz w:val="22"/>
          <w:szCs w:val="22"/>
        </w:rPr>
      </w:pPr>
      <w:r w:rsidRPr="00754BA7">
        <w:rPr>
          <w:rFonts w:ascii="Trebuchet MS" w:hAnsi="Trebuchet MS"/>
          <w:color w:val="000000" w:themeColor="text1"/>
          <w:sz w:val="22"/>
          <w:szCs w:val="22"/>
        </w:rPr>
        <w:t xml:space="preserve"> SUTARTIES pasibaigimas ar nutraukimas nepanaikina ŠALIŲ teisės reikalauti atlyginti tiesioginius nuostolius, atsiradusius dėl SUTARTIES neįvykdymo, bei delspinigių, priskaičiuotų iki SUTARTIES nutraukimo, mokėjimo.</w:t>
      </w:r>
    </w:p>
    <w:p w14:paraId="306A9555" w14:textId="77777777" w:rsidR="00CC5BB2" w:rsidRPr="00754BA7" w:rsidRDefault="00CC5BB2" w:rsidP="00CC5BB2">
      <w:pPr>
        <w:pStyle w:val="0Punktai"/>
        <w:numPr>
          <w:ilvl w:val="1"/>
          <w:numId w:val="13"/>
        </w:numPr>
        <w:rPr>
          <w:rFonts w:ascii="Trebuchet MS" w:hAnsi="Trebuchet MS"/>
          <w:color w:val="000000" w:themeColor="text1"/>
          <w:sz w:val="22"/>
          <w:szCs w:val="22"/>
        </w:rPr>
      </w:pPr>
      <w:r w:rsidRPr="00754BA7">
        <w:rPr>
          <w:rFonts w:ascii="Trebuchet MS" w:hAnsi="Trebuchet MS"/>
          <w:color w:val="000000" w:themeColor="text1"/>
          <w:sz w:val="22"/>
          <w:szCs w:val="22"/>
        </w:rPr>
        <w:lastRenderedPageBreak/>
        <w:t xml:space="preserve"> Nutraukus SUTARTĮ ar jai pasibaigus, lieka galioti SUTARTIES nuostatos, susijusios su atsakomybe bei atsiskaitymais tarp ŠALIŲ pagal SUTARTĮ.</w:t>
      </w:r>
    </w:p>
    <w:p w14:paraId="1D17A91E" w14:textId="77777777" w:rsidR="00CC5BB2" w:rsidRPr="00754BA7" w:rsidRDefault="00CC5BB2" w:rsidP="00711F62">
      <w:pPr>
        <w:pStyle w:val="0Punktai"/>
        <w:ind w:left="567" w:firstLine="0"/>
        <w:rPr>
          <w:rFonts w:ascii="Trebuchet MS" w:hAnsi="Trebuchet MS"/>
          <w:sz w:val="22"/>
          <w:szCs w:val="22"/>
        </w:rPr>
      </w:pPr>
    </w:p>
    <w:p w14:paraId="7E5DFD0F" w14:textId="77777777" w:rsidR="00FF4671" w:rsidRPr="00754BA7" w:rsidRDefault="00B60474" w:rsidP="004D5C69">
      <w:pPr>
        <w:pStyle w:val="0Punktai"/>
        <w:numPr>
          <w:ilvl w:val="0"/>
          <w:numId w:val="13"/>
        </w:numPr>
        <w:tabs>
          <w:tab w:val="left" w:pos="284"/>
        </w:tabs>
        <w:spacing w:before="120"/>
        <w:ind w:left="357" w:hanging="357"/>
        <w:jc w:val="center"/>
        <w:rPr>
          <w:rFonts w:ascii="Trebuchet MS" w:hAnsi="Trebuchet MS"/>
          <w:b/>
          <w:sz w:val="22"/>
          <w:szCs w:val="22"/>
        </w:rPr>
      </w:pPr>
      <w:r w:rsidRPr="00754BA7">
        <w:rPr>
          <w:rFonts w:ascii="Trebuchet MS" w:hAnsi="Trebuchet MS"/>
          <w:b/>
          <w:sz w:val="22"/>
          <w:szCs w:val="22"/>
        </w:rPr>
        <w:t>NENUGALIMOS JĖGOS APLINKYBĖS (FORCE MAJEURE)</w:t>
      </w:r>
    </w:p>
    <w:p w14:paraId="76C230E4" w14:textId="77777777" w:rsidR="00FF4671" w:rsidRPr="00754BA7" w:rsidRDefault="00FF4671" w:rsidP="003F7D51">
      <w:pPr>
        <w:pStyle w:val="0Punktai"/>
        <w:numPr>
          <w:ilvl w:val="1"/>
          <w:numId w:val="13"/>
        </w:numPr>
        <w:spacing w:after="100" w:afterAutospacing="1"/>
        <w:ind w:firstLine="567"/>
        <w:rPr>
          <w:rFonts w:ascii="Trebuchet MS" w:hAnsi="Trebuchet MS"/>
          <w:sz w:val="22"/>
          <w:szCs w:val="22"/>
        </w:rPr>
      </w:pPr>
      <w:r w:rsidRPr="00754BA7">
        <w:rPr>
          <w:rFonts w:ascii="Trebuchet MS" w:hAnsi="Trebuchet MS"/>
          <w:sz w:val="22"/>
          <w:szCs w:val="22"/>
        </w:rPr>
        <w:t>Nė viena iš SUTARTIES ŠALIŲ neatsako už prisiimtų įsipareigojimų visišką ar dalinį neįvykdymą, jeigu ji įrodo, kad įsipareigojimų neįvykdė dėl nenugalimos jėgos aplinkybių (Force Majeure).</w:t>
      </w:r>
    </w:p>
    <w:p w14:paraId="12DA9231" w14:textId="77777777" w:rsidR="00FF4671" w:rsidRPr="00754BA7" w:rsidRDefault="00FF4671" w:rsidP="004D5C69">
      <w:pPr>
        <w:pStyle w:val="0Punktai"/>
        <w:numPr>
          <w:ilvl w:val="1"/>
          <w:numId w:val="13"/>
        </w:numPr>
        <w:spacing w:after="100" w:afterAutospacing="1"/>
        <w:ind w:firstLine="567"/>
        <w:rPr>
          <w:rFonts w:ascii="Trebuchet MS" w:hAnsi="Trebuchet MS"/>
          <w:sz w:val="22"/>
          <w:szCs w:val="22"/>
        </w:rPr>
      </w:pPr>
      <w:r w:rsidRPr="00754BA7">
        <w:rPr>
          <w:rFonts w:ascii="Trebuchet MS" w:hAnsi="Trebuchet MS"/>
          <w:sz w:val="22"/>
          <w:szCs w:val="22"/>
        </w:rPr>
        <w:t xml:space="preserve">ŠALIS, kuri dėl nenugalimos jėgos aplinkybių negali įvykdyti savo įsipareigojimų, privalo nedelsdama, bet ne vėliau kaip per 5 dienas nuo aplinkybių atsiradimo ar paaiškėjimo, raštu informuoti apie tai kitą ŠALĮ. Jeigu nenugalimos jėgos aplinkybės užsitęsia ilgiau kaip </w:t>
      </w:r>
      <w:r w:rsidR="002B499C" w:rsidRPr="00754BA7">
        <w:rPr>
          <w:rFonts w:ascii="Trebuchet MS" w:hAnsi="Trebuchet MS"/>
          <w:sz w:val="22"/>
          <w:szCs w:val="22"/>
        </w:rPr>
        <w:t>vieną</w:t>
      </w:r>
      <w:r w:rsidRPr="00754BA7">
        <w:rPr>
          <w:rFonts w:ascii="Trebuchet MS" w:hAnsi="Trebuchet MS"/>
          <w:sz w:val="22"/>
          <w:szCs w:val="22"/>
        </w:rPr>
        <w:t xml:space="preserve"> mėnes</w:t>
      </w:r>
      <w:r w:rsidR="002B499C" w:rsidRPr="00754BA7">
        <w:rPr>
          <w:rFonts w:ascii="Trebuchet MS" w:hAnsi="Trebuchet MS"/>
          <w:sz w:val="22"/>
          <w:szCs w:val="22"/>
        </w:rPr>
        <w:t>į</w:t>
      </w:r>
      <w:r w:rsidRPr="00754BA7">
        <w:rPr>
          <w:rFonts w:ascii="Trebuchet MS" w:hAnsi="Trebuchet MS"/>
          <w:sz w:val="22"/>
          <w:szCs w:val="22"/>
        </w:rPr>
        <w:t xml:space="preserve">, </w:t>
      </w:r>
      <w:r w:rsidR="0048582B" w:rsidRPr="00754BA7">
        <w:rPr>
          <w:rFonts w:ascii="Trebuchet MS" w:hAnsi="Trebuchet MS"/>
          <w:sz w:val="22"/>
          <w:szCs w:val="22"/>
        </w:rPr>
        <w:t xml:space="preserve">bet kuri </w:t>
      </w:r>
      <w:r w:rsidR="0048582B" w:rsidRPr="00754BA7">
        <w:rPr>
          <w:rFonts w:ascii="Trebuchet MS" w:hAnsi="Trebuchet MS"/>
          <w:bCs/>
          <w:sz w:val="22"/>
          <w:szCs w:val="22"/>
        </w:rPr>
        <w:t>ŠALIS</w:t>
      </w:r>
      <w:r w:rsidR="0048582B" w:rsidRPr="00754BA7">
        <w:rPr>
          <w:rFonts w:ascii="Trebuchet MS" w:hAnsi="Trebuchet MS"/>
          <w:sz w:val="22"/>
          <w:szCs w:val="22"/>
        </w:rPr>
        <w:t xml:space="preserve">, pranešusi kitai </w:t>
      </w:r>
      <w:r w:rsidR="0048582B" w:rsidRPr="00754BA7">
        <w:rPr>
          <w:rFonts w:ascii="Trebuchet MS" w:hAnsi="Trebuchet MS"/>
          <w:bCs/>
          <w:sz w:val="22"/>
          <w:szCs w:val="22"/>
        </w:rPr>
        <w:t>ŠALIAI</w:t>
      </w:r>
      <w:r w:rsidR="0048582B" w:rsidRPr="00754BA7">
        <w:rPr>
          <w:rFonts w:ascii="Trebuchet MS" w:hAnsi="Trebuchet MS"/>
          <w:sz w:val="22"/>
          <w:szCs w:val="22"/>
        </w:rPr>
        <w:t xml:space="preserve"> raštu, turi teisę nutraukti </w:t>
      </w:r>
      <w:r w:rsidR="0048582B" w:rsidRPr="00754BA7">
        <w:rPr>
          <w:rFonts w:ascii="Trebuchet MS" w:hAnsi="Trebuchet MS"/>
          <w:bCs/>
          <w:sz w:val="22"/>
          <w:szCs w:val="22"/>
        </w:rPr>
        <w:t>SUTARTĮ</w:t>
      </w:r>
      <w:r w:rsidRPr="00754BA7">
        <w:rPr>
          <w:rFonts w:ascii="Trebuchet MS" w:hAnsi="Trebuchet MS"/>
          <w:sz w:val="22"/>
          <w:szCs w:val="22"/>
        </w:rPr>
        <w:t>.</w:t>
      </w:r>
    </w:p>
    <w:p w14:paraId="45688D0E" w14:textId="4438148D" w:rsidR="00883AC4" w:rsidRPr="00754BA7" w:rsidRDefault="00FF4671" w:rsidP="004D5C69">
      <w:pPr>
        <w:pStyle w:val="0Punktai"/>
        <w:numPr>
          <w:ilvl w:val="1"/>
          <w:numId w:val="13"/>
        </w:numPr>
        <w:ind w:firstLine="567"/>
        <w:rPr>
          <w:rFonts w:ascii="Trebuchet MS" w:hAnsi="Trebuchet MS"/>
          <w:sz w:val="22"/>
          <w:szCs w:val="22"/>
        </w:rPr>
      </w:pPr>
      <w:r w:rsidRPr="00754BA7">
        <w:rPr>
          <w:rFonts w:ascii="Trebuchet MS" w:hAnsi="Trebuchet MS"/>
          <w:sz w:val="22"/>
          <w:szCs w:val="22"/>
        </w:rPr>
        <w:t xml:space="preserve">Nenugalimos jėgos aplinkybėmis yra laikomos aplinkybės, </w:t>
      </w:r>
      <w:r w:rsidRPr="00754BA7">
        <w:rPr>
          <w:rFonts w:ascii="Trebuchet MS" w:hAnsi="Trebuchet MS"/>
          <w:color w:val="000000"/>
          <w:sz w:val="22"/>
          <w:szCs w:val="22"/>
        </w:rPr>
        <w:t xml:space="preserve">apibrėžtos Civilinio kodekso 6.212 straipsnyje ir </w:t>
      </w:r>
      <w:r w:rsidRPr="00754BA7">
        <w:rPr>
          <w:rFonts w:ascii="Trebuchet MS" w:hAnsi="Trebuchet MS"/>
          <w:sz w:val="22"/>
          <w:szCs w:val="22"/>
        </w:rPr>
        <w:t xml:space="preserve">Atleidimo nuo atsakomybės esant nenugalimos jėgos aplinkybėms taisyklėse, patvirtintose Lietuvos Respublikos Vyriausybės </w:t>
      </w:r>
      <w:smartTag w:uri="urn:schemas-microsoft-com:office:smarttags" w:element="metricconverter">
        <w:smartTagPr>
          <w:attr w:name="ProductID" w:val="1996 m"/>
        </w:smartTagPr>
        <w:r w:rsidRPr="00754BA7">
          <w:rPr>
            <w:rFonts w:ascii="Trebuchet MS" w:hAnsi="Trebuchet MS"/>
            <w:sz w:val="22"/>
            <w:szCs w:val="22"/>
          </w:rPr>
          <w:t>1996 m</w:t>
        </w:r>
      </w:smartTag>
      <w:r w:rsidRPr="00754BA7">
        <w:rPr>
          <w:rFonts w:ascii="Trebuchet MS" w:hAnsi="Trebuchet MS"/>
          <w:sz w:val="22"/>
          <w:szCs w:val="22"/>
        </w:rPr>
        <w:t>.</w:t>
      </w:r>
      <w:r w:rsidR="0017105C" w:rsidRPr="00754BA7">
        <w:rPr>
          <w:rFonts w:ascii="Trebuchet MS" w:hAnsi="Trebuchet MS"/>
          <w:sz w:val="22"/>
          <w:szCs w:val="22"/>
        </w:rPr>
        <w:t xml:space="preserve"> liepos 15 d. nutarimu Nr. 840</w:t>
      </w:r>
      <w:r w:rsidRPr="00754BA7">
        <w:rPr>
          <w:rFonts w:ascii="Trebuchet MS" w:hAnsi="Trebuchet MS"/>
          <w:sz w:val="22"/>
          <w:szCs w:val="22"/>
        </w:rPr>
        <w:t>.</w:t>
      </w:r>
    </w:p>
    <w:p w14:paraId="06733EEE" w14:textId="77777777" w:rsidR="00FF4671" w:rsidRPr="00754BA7" w:rsidRDefault="00B60474" w:rsidP="004D5C69">
      <w:pPr>
        <w:pStyle w:val="0Punktai"/>
        <w:numPr>
          <w:ilvl w:val="0"/>
          <w:numId w:val="13"/>
        </w:numPr>
        <w:tabs>
          <w:tab w:val="left" w:pos="284"/>
        </w:tabs>
        <w:spacing w:before="120"/>
        <w:ind w:left="357" w:hanging="357"/>
        <w:jc w:val="center"/>
        <w:rPr>
          <w:rFonts w:ascii="Trebuchet MS" w:hAnsi="Trebuchet MS"/>
          <w:b/>
          <w:bCs/>
          <w:sz w:val="22"/>
          <w:szCs w:val="22"/>
        </w:rPr>
      </w:pPr>
      <w:r w:rsidRPr="00754BA7">
        <w:rPr>
          <w:rFonts w:ascii="Trebuchet MS" w:hAnsi="Trebuchet MS"/>
          <w:b/>
          <w:sz w:val="22"/>
          <w:szCs w:val="22"/>
        </w:rPr>
        <w:t>KITOS</w:t>
      </w:r>
      <w:r w:rsidRPr="00754BA7">
        <w:rPr>
          <w:rFonts w:ascii="Trebuchet MS" w:hAnsi="Trebuchet MS"/>
          <w:b/>
          <w:bCs/>
          <w:sz w:val="22"/>
          <w:szCs w:val="22"/>
        </w:rPr>
        <w:t xml:space="preserve"> NUOSTATOS</w:t>
      </w:r>
    </w:p>
    <w:p w14:paraId="660399A6" w14:textId="77777777" w:rsidR="00937582" w:rsidRPr="00754BA7" w:rsidRDefault="00937582" w:rsidP="004D5C69">
      <w:pPr>
        <w:pStyle w:val="0Punktai"/>
        <w:numPr>
          <w:ilvl w:val="1"/>
          <w:numId w:val="13"/>
        </w:numPr>
        <w:spacing w:after="100" w:afterAutospacing="1"/>
        <w:ind w:firstLine="567"/>
        <w:rPr>
          <w:rFonts w:ascii="Trebuchet MS" w:hAnsi="Trebuchet MS"/>
          <w:sz w:val="22"/>
          <w:szCs w:val="22"/>
        </w:rPr>
      </w:pPr>
      <w:r w:rsidRPr="00754BA7">
        <w:rPr>
          <w:rFonts w:ascii="Trebuchet MS" w:hAnsi="Trebuchet MS"/>
          <w:sz w:val="22"/>
          <w:szCs w:val="22"/>
        </w:rPr>
        <w:t xml:space="preserve">SUTARTIES punktų pavadinimai nustatomosios galios neturi </w:t>
      </w:r>
      <w:r w:rsidRPr="00754BA7">
        <w:rPr>
          <w:rFonts w:ascii="Trebuchet MS" w:hAnsi="Trebuchet MS" w:cs="Arial"/>
          <w:sz w:val="22"/>
          <w:szCs w:val="22"/>
        </w:rPr>
        <w:t>−</w:t>
      </w:r>
      <w:r w:rsidRPr="00754BA7">
        <w:rPr>
          <w:rFonts w:ascii="Trebuchet MS" w:hAnsi="Trebuchet MS"/>
          <w:sz w:val="22"/>
          <w:szCs w:val="22"/>
        </w:rPr>
        <w:t xml:space="preserve"> jų tikslas yra tik palengvinti SUTARTIES nuostatų paiešką.</w:t>
      </w:r>
    </w:p>
    <w:p w14:paraId="332A6446" w14:textId="77777777" w:rsidR="00937582" w:rsidRPr="00754BA7" w:rsidRDefault="00937582" w:rsidP="004D5C69">
      <w:pPr>
        <w:pStyle w:val="0Punktai"/>
        <w:numPr>
          <w:ilvl w:val="1"/>
          <w:numId w:val="13"/>
        </w:numPr>
        <w:spacing w:after="100" w:afterAutospacing="1"/>
        <w:ind w:firstLine="567"/>
        <w:rPr>
          <w:rFonts w:ascii="Trebuchet MS" w:hAnsi="Trebuchet MS"/>
          <w:sz w:val="22"/>
          <w:szCs w:val="22"/>
        </w:rPr>
      </w:pPr>
      <w:r w:rsidRPr="00754BA7">
        <w:rPr>
          <w:rFonts w:ascii="Trebuchet MS" w:hAnsi="Trebuchet MS"/>
          <w:sz w:val="22"/>
          <w:szCs w:val="22"/>
        </w:rPr>
        <w:t>SUTARTIS sudaryta Viešųjų pirkimų įstatymo ir Civilinio kodekso pagrindu. Visiems ginčams, kilusiems dėl SUTARTIES vykdymo, spręsti taikomi Lietuvos Respublikos norminiai teisės aktai.</w:t>
      </w:r>
    </w:p>
    <w:p w14:paraId="7C55ABA4" w14:textId="77777777" w:rsidR="00937582" w:rsidRPr="00754BA7" w:rsidRDefault="00937582" w:rsidP="004D5C69">
      <w:pPr>
        <w:pStyle w:val="0Punktai"/>
        <w:numPr>
          <w:ilvl w:val="1"/>
          <w:numId w:val="13"/>
        </w:numPr>
        <w:spacing w:after="100" w:afterAutospacing="1"/>
        <w:ind w:firstLine="567"/>
        <w:rPr>
          <w:rFonts w:ascii="Trebuchet MS" w:hAnsi="Trebuchet MS"/>
          <w:sz w:val="22"/>
          <w:szCs w:val="22"/>
        </w:rPr>
      </w:pPr>
      <w:r w:rsidRPr="00754BA7">
        <w:rPr>
          <w:rFonts w:ascii="Trebuchet MS" w:hAnsi="Trebuchet MS"/>
          <w:sz w:val="22"/>
          <w:szCs w:val="22"/>
        </w:rPr>
        <w:t>Visi ginčai, kylantys dėl SUTARTIES tarp ŠALIŲ, sprendžiami ŠALIŲ tarpusavio sutarimu, o nesutarus − Lietuvos Respublikos teisės aktų nustatyta tvarka.</w:t>
      </w:r>
    </w:p>
    <w:p w14:paraId="1356A624" w14:textId="51B9CF5C" w:rsidR="007A3394" w:rsidRPr="00754BA7" w:rsidRDefault="00801F1B" w:rsidP="00A14DDB">
      <w:pPr>
        <w:pStyle w:val="0Punktai"/>
        <w:numPr>
          <w:ilvl w:val="1"/>
          <w:numId w:val="13"/>
        </w:numPr>
        <w:spacing w:after="100" w:afterAutospacing="1"/>
        <w:ind w:firstLine="567"/>
        <w:rPr>
          <w:rFonts w:ascii="Trebuchet MS" w:hAnsi="Trebuchet MS"/>
          <w:sz w:val="22"/>
          <w:szCs w:val="22"/>
        </w:rPr>
      </w:pPr>
      <w:r w:rsidRPr="00754BA7">
        <w:rPr>
          <w:rFonts w:ascii="Trebuchet MS" w:hAnsi="Trebuchet MS"/>
          <w:sz w:val="22"/>
          <w:szCs w:val="22"/>
        </w:rPr>
        <w:t xml:space="preserve">Už SUTARTIES tinkamą vykdymą iš UŽSAKOVO pusės atsakingi: </w:t>
      </w:r>
      <w:r w:rsidR="00D00DCA" w:rsidRPr="00754BA7">
        <w:rPr>
          <w:rFonts w:ascii="Trebuchet MS" w:hAnsi="Trebuchet MS"/>
          <w:sz w:val="22"/>
          <w:szCs w:val="22"/>
        </w:rPr>
        <w:t>Mokesčių informacijos departamento Švietimo ir metodikos skyriaus vyriausiasis specialistas</w:t>
      </w:r>
      <w:r w:rsidR="00D00DCA" w:rsidRPr="00754BA7" w:rsidDel="00D10777">
        <w:rPr>
          <w:rFonts w:ascii="Trebuchet MS" w:hAnsi="Trebuchet MS"/>
          <w:sz w:val="22"/>
          <w:szCs w:val="22"/>
        </w:rPr>
        <w:t xml:space="preserve"> </w:t>
      </w:r>
      <w:r w:rsidR="00D00DCA" w:rsidRPr="00754BA7">
        <w:rPr>
          <w:rFonts w:ascii="Trebuchet MS" w:hAnsi="Trebuchet MS"/>
          <w:sz w:val="22"/>
          <w:szCs w:val="22"/>
        </w:rPr>
        <w:t>Jurij Gagarin tel.: (</w:t>
      </w:r>
      <w:r w:rsidR="008132DC" w:rsidRPr="00754BA7">
        <w:rPr>
          <w:rFonts w:ascii="Trebuchet MS" w:hAnsi="Trebuchet MS"/>
          <w:sz w:val="22"/>
          <w:szCs w:val="22"/>
        </w:rPr>
        <w:t>0</w:t>
      </w:r>
      <w:r w:rsidR="00D00DCA" w:rsidRPr="00754BA7">
        <w:rPr>
          <w:rFonts w:ascii="Trebuchet MS" w:hAnsi="Trebuchet MS"/>
          <w:sz w:val="22"/>
          <w:szCs w:val="22"/>
        </w:rPr>
        <w:t xml:space="preserve">-5) 2668 207, el. p. </w:t>
      </w:r>
      <w:proofErr w:type="spellStart"/>
      <w:r w:rsidR="00D00DCA" w:rsidRPr="00754BA7">
        <w:rPr>
          <w:rFonts w:ascii="Trebuchet MS" w:hAnsi="Trebuchet MS"/>
          <w:sz w:val="22"/>
          <w:szCs w:val="22"/>
        </w:rPr>
        <w:t>jurij.gagarin@vmi.lt</w:t>
      </w:r>
      <w:proofErr w:type="spellEnd"/>
      <w:r w:rsidR="00D00DCA" w:rsidRPr="00754BA7">
        <w:rPr>
          <w:rFonts w:ascii="Trebuchet MS" w:hAnsi="Trebuchet MS"/>
          <w:sz w:val="22"/>
          <w:szCs w:val="22"/>
        </w:rPr>
        <w:t>.</w:t>
      </w:r>
      <w:r w:rsidR="00021AD0" w:rsidRPr="00754BA7">
        <w:rPr>
          <w:rFonts w:ascii="Trebuchet MS" w:hAnsi="Trebuchet MS"/>
          <w:sz w:val="22"/>
          <w:szCs w:val="22"/>
        </w:rPr>
        <w:t xml:space="preserve"> Pasikeitus už SUTARTIES tinkamą vykdymą iš UŽSAKOVO pusės atsakingam asmeniui, TIEKĖJAS </w:t>
      </w:r>
      <w:proofErr w:type="spellStart"/>
      <w:r w:rsidR="00021AD0" w:rsidRPr="00754BA7">
        <w:rPr>
          <w:rFonts w:ascii="Trebuchet MS" w:hAnsi="Trebuchet MS"/>
          <w:sz w:val="22"/>
          <w:szCs w:val="22"/>
        </w:rPr>
        <w:t>inormuojamas</w:t>
      </w:r>
      <w:proofErr w:type="spellEnd"/>
      <w:r w:rsidR="00021AD0" w:rsidRPr="00754BA7">
        <w:rPr>
          <w:rFonts w:ascii="Trebuchet MS" w:hAnsi="Trebuchet MS"/>
          <w:sz w:val="22"/>
          <w:szCs w:val="22"/>
        </w:rPr>
        <w:t xml:space="preserve"> el. paštu.</w:t>
      </w:r>
    </w:p>
    <w:p w14:paraId="482E666A" w14:textId="77777777" w:rsidR="00FA28DF" w:rsidRPr="00754BA7" w:rsidRDefault="00FA28DF" w:rsidP="00FA28DF">
      <w:pPr>
        <w:pStyle w:val="Sraopastraipa"/>
        <w:numPr>
          <w:ilvl w:val="0"/>
          <w:numId w:val="13"/>
        </w:numPr>
        <w:jc w:val="center"/>
        <w:rPr>
          <w:b/>
        </w:rPr>
      </w:pPr>
      <w:r w:rsidRPr="00754BA7">
        <w:rPr>
          <w:b/>
        </w:rPr>
        <w:t>ŠALIŲ REKVIZITAI</w:t>
      </w:r>
    </w:p>
    <w:p w14:paraId="371BB9DD" w14:textId="77777777" w:rsidR="00FA28DF" w:rsidRPr="00754BA7" w:rsidRDefault="00FA28DF" w:rsidP="00FA28DF">
      <w:pPr>
        <w:pStyle w:val="Sraopastraipa"/>
        <w:numPr>
          <w:ilvl w:val="1"/>
          <w:numId w:val="13"/>
        </w:numPr>
        <w:spacing w:after="100" w:afterAutospacing="1"/>
        <w:ind w:firstLine="567"/>
        <w:jc w:val="both"/>
      </w:pPr>
      <w:r w:rsidRPr="00754BA7">
        <w:t>ŠALYS privalo nedelsdamos, bet ne vėliau kaip per tris darbo dienas, raštu pranešti viena kitai apie SUTARTYJE nurodytų rekvizitų pasikeitimą.</w:t>
      </w:r>
    </w:p>
    <w:p w14:paraId="0FEE21CF" w14:textId="40C1E04F" w:rsidR="00FA28DF" w:rsidRPr="00754BA7" w:rsidRDefault="00FA28DF" w:rsidP="00FA28DF">
      <w:pPr>
        <w:pStyle w:val="Sraopastraipa"/>
        <w:numPr>
          <w:ilvl w:val="1"/>
          <w:numId w:val="13"/>
        </w:numPr>
        <w:spacing w:after="100" w:afterAutospacing="1"/>
        <w:ind w:firstLine="567"/>
        <w:jc w:val="both"/>
      </w:pPr>
      <w:r w:rsidRPr="00754BA7">
        <w:t>ŠALIŲ rekvizitai yra tokie:</w:t>
      </w:r>
    </w:p>
    <w:tbl>
      <w:tblPr>
        <w:tblW w:w="9639" w:type="dxa"/>
        <w:tblLayout w:type="fixed"/>
        <w:tblCellMar>
          <w:left w:w="0" w:type="dxa"/>
          <w:right w:w="0" w:type="dxa"/>
        </w:tblCellMar>
        <w:tblLook w:val="0000" w:firstRow="0" w:lastRow="0" w:firstColumn="0" w:lastColumn="0" w:noHBand="0" w:noVBand="0"/>
      </w:tblPr>
      <w:tblGrid>
        <w:gridCol w:w="4678"/>
        <w:gridCol w:w="567"/>
        <w:gridCol w:w="4394"/>
      </w:tblGrid>
      <w:tr w:rsidR="00FA28DF" w:rsidRPr="00754BA7" w14:paraId="6859F8F4" w14:textId="77777777" w:rsidTr="00B865A3">
        <w:tc>
          <w:tcPr>
            <w:tcW w:w="4678" w:type="dxa"/>
          </w:tcPr>
          <w:p w14:paraId="3D93CABB" w14:textId="77777777" w:rsidR="00FA28DF" w:rsidRPr="00754BA7" w:rsidRDefault="00FA28DF" w:rsidP="00B865A3">
            <w:pPr>
              <w:spacing w:before="120" w:after="160" w:line="259" w:lineRule="auto"/>
              <w:ind w:right="-144"/>
              <w:contextualSpacing/>
              <w:rPr>
                <w:rFonts w:ascii="Trebuchet MS" w:eastAsia="Calibri" w:hAnsi="Trebuchet MS"/>
                <w:b/>
                <w:bCs/>
                <w:color w:val="000000"/>
                <w:sz w:val="22"/>
                <w:szCs w:val="22"/>
              </w:rPr>
            </w:pPr>
            <w:r w:rsidRPr="00754BA7">
              <w:rPr>
                <w:rFonts w:ascii="Trebuchet MS" w:eastAsia="Calibri" w:hAnsi="Trebuchet MS"/>
                <w:b/>
                <w:bCs/>
                <w:color w:val="000000"/>
                <w:sz w:val="22"/>
                <w:szCs w:val="22"/>
              </w:rPr>
              <w:t>UŽSAKOVAS:</w:t>
            </w:r>
          </w:p>
        </w:tc>
        <w:tc>
          <w:tcPr>
            <w:tcW w:w="567" w:type="dxa"/>
            <w:tcMar>
              <w:top w:w="0" w:type="dxa"/>
              <w:left w:w="108" w:type="dxa"/>
              <w:bottom w:w="0" w:type="dxa"/>
              <w:right w:w="108" w:type="dxa"/>
            </w:tcMar>
          </w:tcPr>
          <w:p w14:paraId="69D53B2D" w14:textId="77777777" w:rsidR="00FA28DF" w:rsidRPr="00754BA7" w:rsidRDefault="00FA28DF" w:rsidP="00B865A3">
            <w:pPr>
              <w:spacing w:before="120"/>
              <w:ind w:left="-144" w:right="-144" w:firstLine="357"/>
              <w:rPr>
                <w:rFonts w:ascii="Trebuchet MS" w:hAnsi="Trebuchet MS"/>
                <w:sz w:val="22"/>
                <w:szCs w:val="22"/>
              </w:rPr>
            </w:pPr>
            <w:r w:rsidRPr="00754BA7">
              <w:rPr>
                <w:rFonts w:ascii="Trebuchet MS" w:hAnsi="Trebuchet MS"/>
                <w:sz w:val="22"/>
                <w:szCs w:val="22"/>
              </w:rPr>
              <w:t> </w:t>
            </w:r>
          </w:p>
        </w:tc>
        <w:tc>
          <w:tcPr>
            <w:tcW w:w="4394" w:type="dxa"/>
            <w:tcMar>
              <w:top w:w="0" w:type="dxa"/>
              <w:left w:w="108" w:type="dxa"/>
              <w:bottom w:w="0" w:type="dxa"/>
              <w:right w:w="108" w:type="dxa"/>
            </w:tcMar>
          </w:tcPr>
          <w:p w14:paraId="344C25FC" w14:textId="77777777" w:rsidR="00FA28DF" w:rsidRPr="00754BA7" w:rsidRDefault="00FA28DF" w:rsidP="00B865A3">
            <w:pPr>
              <w:spacing w:before="120"/>
              <w:ind w:right="-283"/>
              <w:rPr>
                <w:rFonts w:ascii="Trebuchet MS" w:hAnsi="Trebuchet MS"/>
                <w:sz w:val="22"/>
                <w:szCs w:val="22"/>
              </w:rPr>
            </w:pPr>
            <w:r w:rsidRPr="00754BA7">
              <w:rPr>
                <w:rFonts w:ascii="Trebuchet MS" w:hAnsi="Trebuchet MS"/>
                <w:b/>
                <w:bCs/>
                <w:sz w:val="22"/>
                <w:szCs w:val="22"/>
              </w:rPr>
              <w:t>TIEKĖJAS:</w:t>
            </w:r>
          </w:p>
        </w:tc>
      </w:tr>
      <w:tr w:rsidR="00FA28DF" w:rsidRPr="00754BA7" w14:paraId="3AE0D693" w14:textId="77777777" w:rsidTr="00B865A3">
        <w:trPr>
          <w:trHeight w:val="2317"/>
        </w:trPr>
        <w:tc>
          <w:tcPr>
            <w:tcW w:w="4678" w:type="dxa"/>
          </w:tcPr>
          <w:p w14:paraId="64C0B884" w14:textId="6AE6AEFD" w:rsidR="00FA28DF" w:rsidRPr="00754BA7" w:rsidRDefault="00FA28DF" w:rsidP="00B865A3">
            <w:pPr>
              <w:shd w:val="clear" w:color="auto" w:fill="FFFFFF"/>
              <w:autoSpaceDE w:val="0"/>
              <w:autoSpaceDN w:val="0"/>
              <w:adjustRightInd w:val="0"/>
              <w:ind w:firstLine="1"/>
              <w:rPr>
                <w:rFonts w:ascii="Trebuchet MS" w:hAnsi="Trebuchet MS"/>
                <w:sz w:val="22"/>
                <w:szCs w:val="22"/>
              </w:rPr>
            </w:pPr>
          </w:p>
        </w:tc>
        <w:tc>
          <w:tcPr>
            <w:tcW w:w="567" w:type="dxa"/>
            <w:tcMar>
              <w:top w:w="0" w:type="dxa"/>
              <w:left w:w="108" w:type="dxa"/>
              <w:bottom w:w="0" w:type="dxa"/>
              <w:right w:w="108" w:type="dxa"/>
            </w:tcMar>
          </w:tcPr>
          <w:p w14:paraId="7E94B30B" w14:textId="77777777" w:rsidR="00FA28DF" w:rsidRPr="00754BA7" w:rsidRDefault="00FA28DF" w:rsidP="00B865A3">
            <w:pPr>
              <w:ind w:left="-144" w:right="-144" w:firstLine="357"/>
              <w:rPr>
                <w:rFonts w:ascii="Trebuchet MS" w:hAnsi="Trebuchet MS"/>
                <w:sz w:val="22"/>
                <w:szCs w:val="22"/>
              </w:rPr>
            </w:pPr>
          </w:p>
        </w:tc>
        <w:tc>
          <w:tcPr>
            <w:tcW w:w="4394" w:type="dxa"/>
          </w:tcPr>
          <w:p w14:paraId="67802A3A" w14:textId="47BE4EED" w:rsidR="00FA28DF" w:rsidRPr="00754BA7" w:rsidRDefault="00FA28DF" w:rsidP="002B138B">
            <w:pPr>
              <w:autoSpaceDE w:val="0"/>
              <w:autoSpaceDN w:val="0"/>
              <w:adjustRightInd w:val="0"/>
              <w:rPr>
                <w:rFonts w:ascii="Trebuchet MS" w:hAnsi="Trebuchet MS" w:cs="Trebuchet MS"/>
                <w:sz w:val="22"/>
                <w:szCs w:val="22"/>
                <w:lang w:eastAsia="lt-LT"/>
              </w:rPr>
            </w:pPr>
          </w:p>
        </w:tc>
      </w:tr>
      <w:tr w:rsidR="00FA28DF" w:rsidRPr="00754BA7" w14:paraId="5D2106E1" w14:textId="77777777" w:rsidTr="00B865A3">
        <w:trPr>
          <w:trHeight w:val="556"/>
        </w:trPr>
        <w:tc>
          <w:tcPr>
            <w:tcW w:w="4678" w:type="dxa"/>
          </w:tcPr>
          <w:p w14:paraId="1626AE50" w14:textId="19B8B788" w:rsidR="00B7587B" w:rsidRPr="00754BA7" w:rsidRDefault="00B7587B" w:rsidP="00B865A3">
            <w:pPr>
              <w:shd w:val="clear" w:color="auto" w:fill="FFFFFF"/>
              <w:autoSpaceDE w:val="0"/>
              <w:autoSpaceDN w:val="0"/>
              <w:adjustRightInd w:val="0"/>
              <w:rPr>
                <w:rFonts w:ascii="Trebuchet MS" w:hAnsi="Trebuchet MS"/>
                <w:sz w:val="22"/>
                <w:szCs w:val="22"/>
              </w:rPr>
            </w:pPr>
          </w:p>
        </w:tc>
        <w:tc>
          <w:tcPr>
            <w:tcW w:w="567" w:type="dxa"/>
            <w:tcMar>
              <w:top w:w="0" w:type="dxa"/>
              <w:left w:w="108" w:type="dxa"/>
              <w:bottom w:w="0" w:type="dxa"/>
              <w:right w:w="108" w:type="dxa"/>
            </w:tcMar>
          </w:tcPr>
          <w:p w14:paraId="64F9DE85" w14:textId="77777777" w:rsidR="00FA28DF" w:rsidRPr="00754BA7" w:rsidRDefault="00FA28DF" w:rsidP="00B865A3">
            <w:pPr>
              <w:ind w:left="-144" w:right="-144" w:firstLine="357"/>
              <w:rPr>
                <w:rFonts w:ascii="Trebuchet MS" w:hAnsi="Trebuchet MS"/>
                <w:i/>
                <w:iCs/>
                <w:sz w:val="22"/>
                <w:szCs w:val="22"/>
              </w:rPr>
            </w:pPr>
          </w:p>
        </w:tc>
        <w:tc>
          <w:tcPr>
            <w:tcW w:w="4394" w:type="dxa"/>
          </w:tcPr>
          <w:p w14:paraId="2603069A" w14:textId="2ED41865" w:rsidR="00FA28DF" w:rsidRPr="00754BA7" w:rsidRDefault="00FA28DF" w:rsidP="00B7587B">
            <w:pPr>
              <w:pStyle w:val="0Punktai"/>
              <w:spacing w:after="100" w:afterAutospacing="1"/>
              <w:ind w:firstLine="0"/>
              <w:rPr>
                <w:rFonts w:ascii="Trebuchet MS" w:hAnsi="Trebuchet MS"/>
                <w:b/>
                <w:sz w:val="22"/>
                <w:szCs w:val="22"/>
                <w:lang w:val="en-US"/>
              </w:rPr>
            </w:pPr>
          </w:p>
        </w:tc>
      </w:tr>
    </w:tbl>
    <w:p w14:paraId="19CFA137" w14:textId="02C52229" w:rsidR="006A56DF" w:rsidRDefault="006A56DF" w:rsidP="00CC5A72">
      <w:pPr>
        <w:pStyle w:val="0Punktai"/>
        <w:spacing w:after="100" w:afterAutospacing="1"/>
        <w:ind w:firstLine="0"/>
        <w:rPr>
          <w:rFonts w:ascii="Trebuchet MS" w:hAnsi="Trebuchet MS"/>
          <w:b/>
          <w:sz w:val="22"/>
          <w:szCs w:val="22"/>
          <w:lang w:val="en-US"/>
        </w:rPr>
      </w:pPr>
    </w:p>
    <w:p w14:paraId="5FBC390A" w14:textId="77777777" w:rsidR="006A56DF" w:rsidRDefault="006A56DF">
      <w:pPr>
        <w:rPr>
          <w:rFonts w:ascii="Trebuchet MS" w:hAnsi="Trebuchet MS"/>
          <w:b/>
          <w:sz w:val="22"/>
          <w:szCs w:val="22"/>
          <w:lang w:val="en-US"/>
        </w:rPr>
      </w:pPr>
      <w:r>
        <w:rPr>
          <w:rFonts w:ascii="Trebuchet MS" w:hAnsi="Trebuchet MS"/>
          <w:b/>
          <w:sz w:val="22"/>
          <w:szCs w:val="22"/>
          <w:lang w:val="en-US"/>
        </w:rPr>
        <w:br w:type="page"/>
      </w:r>
    </w:p>
    <w:p w14:paraId="60853073" w14:textId="77777777" w:rsidR="006F175A" w:rsidRPr="00754BA7" w:rsidRDefault="006F175A" w:rsidP="00CC5A72">
      <w:pPr>
        <w:pStyle w:val="0Punktai"/>
        <w:spacing w:after="100" w:afterAutospacing="1"/>
        <w:ind w:firstLine="0"/>
        <w:rPr>
          <w:rFonts w:ascii="Trebuchet MS" w:hAnsi="Trebuchet MS"/>
          <w:b/>
          <w:sz w:val="22"/>
          <w:szCs w:val="22"/>
          <w:lang w:val="en-US"/>
        </w:rPr>
      </w:pPr>
    </w:p>
    <w:p w14:paraId="3AC64C9F" w14:textId="18265501" w:rsidR="00117976" w:rsidRPr="00754BA7" w:rsidRDefault="00117976" w:rsidP="00CC5A72">
      <w:pPr>
        <w:pStyle w:val="0Punktai"/>
        <w:spacing w:after="100" w:afterAutospacing="1"/>
        <w:ind w:firstLine="0"/>
        <w:rPr>
          <w:rFonts w:ascii="Trebuchet MS" w:hAnsi="Trebuchet MS"/>
          <w:b/>
          <w:sz w:val="22"/>
          <w:szCs w:val="22"/>
          <w:lang w:val="en-US"/>
        </w:rPr>
      </w:pPr>
      <w:r w:rsidRPr="00754BA7">
        <w:rPr>
          <w:rFonts w:ascii="Trebuchet MS" w:hAnsi="Trebuchet MS"/>
          <w:b/>
          <w:sz w:val="22"/>
          <w:szCs w:val="22"/>
          <w:lang w:val="en-US"/>
        </w:rPr>
        <w:tab/>
      </w:r>
      <w:r w:rsidRPr="00754BA7">
        <w:rPr>
          <w:rFonts w:ascii="Trebuchet MS" w:hAnsi="Trebuchet MS"/>
          <w:b/>
          <w:sz w:val="22"/>
          <w:szCs w:val="22"/>
          <w:lang w:val="en-US"/>
        </w:rPr>
        <w:tab/>
      </w:r>
      <w:r w:rsidRPr="00754BA7">
        <w:rPr>
          <w:rFonts w:ascii="Trebuchet MS" w:hAnsi="Trebuchet MS"/>
          <w:b/>
          <w:sz w:val="22"/>
          <w:szCs w:val="22"/>
          <w:lang w:val="en-US"/>
        </w:rPr>
        <w:tab/>
      </w:r>
      <w:r w:rsidRPr="00754BA7">
        <w:rPr>
          <w:rFonts w:ascii="Trebuchet MS" w:hAnsi="Trebuchet MS"/>
          <w:b/>
          <w:sz w:val="22"/>
          <w:szCs w:val="22"/>
          <w:lang w:val="en-US"/>
        </w:rPr>
        <w:tab/>
      </w:r>
      <w:r w:rsidRPr="00754BA7">
        <w:rPr>
          <w:rFonts w:ascii="Trebuchet MS" w:hAnsi="Trebuchet MS"/>
          <w:b/>
          <w:sz w:val="22"/>
          <w:szCs w:val="22"/>
          <w:lang w:val="en-US"/>
        </w:rPr>
        <w:tab/>
      </w:r>
      <w:r w:rsidRPr="00754BA7">
        <w:rPr>
          <w:rFonts w:ascii="Trebuchet MS" w:hAnsi="Trebuchet MS"/>
          <w:b/>
          <w:sz w:val="22"/>
          <w:szCs w:val="22"/>
          <w:lang w:val="en-US"/>
        </w:rPr>
        <w:tab/>
      </w:r>
      <w:r w:rsidRPr="00754BA7">
        <w:rPr>
          <w:rFonts w:ascii="Trebuchet MS" w:hAnsi="Trebuchet MS"/>
          <w:b/>
          <w:sz w:val="22"/>
          <w:szCs w:val="22"/>
          <w:lang w:val="en-US"/>
        </w:rPr>
        <w:tab/>
      </w:r>
      <w:r w:rsidRPr="00754BA7">
        <w:rPr>
          <w:rFonts w:ascii="Trebuchet MS" w:hAnsi="Trebuchet MS"/>
          <w:b/>
          <w:sz w:val="22"/>
          <w:szCs w:val="22"/>
          <w:lang w:val="en-US"/>
        </w:rPr>
        <w:tab/>
      </w:r>
      <w:r w:rsidRPr="00754BA7">
        <w:rPr>
          <w:rFonts w:ascii="Trebuchet MS" w:hAnsi="Trebuchet MS"/>
          <w:b/>
          <w:sz w:val="22"/>
          <w:szCs w:val="22"/>
          <w:lang w:val="en-US"/>
        </w:rPr>
        <w:tab/>
      </w:r>
      <w:r w:rsidRPr="00754BA7">
        <w:rPr>
          <w:rFonts w:ascii="Trebuchet MS" w:hAnsi="Trebuchet MS"/>
          <w:b/>
          <w:sz w:val="22"/>
          <w:szCs w:val="22"/>
          <w:lang w:val="en-US"/>
        </w:rPr>
        <w:tab/>
        <w:t>SUTARTIES PRIEDAS</w:t>
      </w:r>
    </w:p>
    <w:p w14:paraId="1197CB54" w14:textId="77777777" w:rsidR="00117976" w:rsidRPr="00754BA7" w:rsidRDefault="00117976" w:rsidP="00CC5A72">
      <w:pPr>
        <w:pStyle w:val="0Punktai"/>
        <w:spacing w:after="100" w:afterAutospacing="1"/>
        <w:ind w:firstLine="0"/>
        <w:rPr>
          <w:rFonts w:ascii="Trebuchet MS" w:hAnsi="Trebuchet MS"/>
          <w:b/>
          <w:sz w:val="22"/>
          <w:szCs w:val="22"/>
          <w:lang w:val="en-US"/>
        </w:rPr>
      </w:pPr>
    </w:p>
    <w:p w14:paraId="40010B68" w14:textId="77777777" w:rsidR="00117976" w:rsidRPr="00754BA7" w:rsidRDefault="00117976" w:rsidP="00117976">
      <w:pPr>
        <w:keepNext/>
        <w:outlineLvl w:val="3"/>
        <w:rPr>
          <w:rFonts w:ascii="Trebuchet MS" w:eastAsia="MS Mincho" w:hAnsi="Trebuchet MS"/>
          <w:b/>
          <w:i/>
          <w:sz w:val="22"/>
          <w:szCs w:val="22"/>
          <w:lang w:eastAsia="ja-JP"/>
        </w:rPr>
      </w:pPr>
    </w:p>
    <w:p w14:paraId="031F7E22" w14:textId="5DEF2057" w:rsidR="00117976" w:rsidRPr="00754BA7" w:rsidRDefault="00117976" w:rsidP="00117976">
      <w:pPr>
        <w:keepNext/>
        <w:outlineLvl w:val="3"/>
        <w:rPr>
          <w:rFonts w:ascii="Trebuchet MS" w:eastAsia="MS Mincho" w:hAnsi="Trebuchet MS"/>
          <w:bCs/>
          <w:sz w:val="22"/>
          <w:szCs w:val="22"/>
          <w:lang w:eastAsia="ja-JP"/>
        </w:rPr>
      </w:pPr>
      <w:r w:rsidRPr="00754BA7">
        <w:rPr>
          <w:rFonts w:ascii="Trebuchet MS" w:eastAsia="MS Mincho" w:hAnsi="Trebuchet MS"/>
          <w:sz w:val="22"/>
          <w:szCs w:val="22"/>
          <w:lang w:eastAsia="ja-JP"/>
        </w:rPr>
        <w:t xml:space="preserve">UŽSAKOVAS: </w:t>
      </w:r>
      <w:r w:rsidRPr="00754BA7">
        <w:rPr>
          <w:rFonts w:ascii="Trebuchet MS" w:eastAsia="MS Mincho" w:hAnsi="Trebuchet MS"/>
          <w:bCs/>
          <w:sz w:val="22"/>
          <w:szCs w:val="22"/>
          <w:lang w:eastAsia="ja-JP"/>
        </w:rPr>
        <w:t>Valstybinė mokesčių inspekcija</w:t>
      </w:r>
    </w:p>
    <w:p w14:paraId="6A36A0A9" w14:textId="77777777" w:rsidR="00117976" w:rsidRPr="00754BA7" w:rsidRDefault="00117976" w:rsidP="00117976">
      <w:pPr>
        <w:keepNext/>
        <w:outlineLvl w:val="3"/>
        <w:rPr>
          <w:rFonts w:ascii="Trebuchet MS" w:eastAsia="MS Mincho" w:hAnsi="Trebuchet MS"/>
          <w:bCs/>
          <w:sz w:val="22"/>
          <w:szCs w:val="22"/>
          <w:lang w:eastAsia="ja-JP"/>
        </w:rPr>
      </w:pPr>
      <w:r w:rsidRPr="00754BA7">
        <w:rPr>
          <w:rFonts w:ascii="Trebuchet MS" w:eastAsia="MS Mincho" w:hAnsi="Trebuchet MS"/>
          <w:bCs/>
          <w:sz w:val="22"/>
          <w:szCs w:val="22"/>
          <w:lang w:eastAsia="ja-JP"/>
        </w:rPr>
        <w:t>prie Lietuvos Respublikos finansų ministerijos</w:t>
      </w:r>
      <w:r w:rsidRPr="00754BA7">
        <w:rPr>
          <w:rFonts w:ascii="Trebuchet MS" w:eastAsia="MS Mincho" w:hAnsi="Trebuchet MS"/>
          <w:bCs/>
          <w:sz w:val="22"/>
          <w:szCs w:val="22"/>
          <w:lang w:eastAsia="ja-JP"/>
        </w:rPr>
        <w:tab/>
      </w:r>
      <w:r w:rsidRPr="00754BA7">
        <w:rPr>
          <w:rFonts w:ascii="Trebuchet MS" w:eastAsia="MS Mincho" w:hAnsi="Trebuchet MS"/>
          <w:bCs/>
          <w:sz w:val="22"/>
          <w:szCs w:val="22"/>
          <w:lang w:eastAsia="ja-JP"/>
        </w:rPr>
        <w:tab/>
      </w:r>
      <w:r w:rsidRPr="00754BA7">
        <w:rPr>
          <w:rFonts w:ascii="Trebuchet MS" w:eastAsia="MS Mincho" w:hAnsi="Trebuchet MS"/>
          <w:sz w:val="22"/>
          <w:szCs w:val="22"/>
          <w:lang w:eastAsia="ja-JP"/>
        </w:rPr>
        <w:t>Data:</w:t>
      </w:r>
    </w:p>
    <w:p w14:paraId="4CBE6A15" w14:textId="77777777" w:rsidR="00117976" w:rsidRPr="00754BA7" w:rsidRDefault="00117976" w:rsidP="00117976">
      <w:pPr>
        <w:tabs>
          <w:tab w:val="left" w:pos="720"/>
        </w:tabs>
        <w:jc w:val="both"/>
        <w:rPr>
          <w:rFonts w:ascii="Trebuchet MS" w:eastAsia="MS Mincho" w:hAnsi="Trebuchet MS"/>
          <w:b/>
          <w:sz w:val="22"/>
          <w:szCs w:val="22"/>
          <w:lang w:eastAsia="ja-JP"/>
        </w:rPr>
      </w:pPr>
    </w:p>
    <w:p w14:paraId="3FF88DAE" w14:textId="37517230" w:rsidR="00117976" w:rsidRPr="00754BA7" w:rsidRDefault="00117976" w:rsidP="00117976">
      <w:pPr>
        <w:tabs>
          <w:tab w:val="left" w:pos="720"/>
        </w:tabs>
        <w:jc w:val="both"/>
        <w:rPr>
          <w:rFonts w:ascii="Trebuchet MS" w:eastAsia="MS Mincho" w:hAnsi="Trebuchet MS"/>
          <w:sz w:val="22"/>
          <w:szCs w:val="22"/>
          <w:lang w:eastAsia="ja-JP"/>
        </w:rPr>
      </w:pPr>
      <w:r w:rsidRPr="00754BA7">
        <w:rPr>
          <w:rFonts w:ascii="Trebuchet MS" w:eastAsia="MS Mincho" w:hAnsi="Trebuchet MS"/>
          <w:bCs/>
          <w:sz w:val="22"/>
          <w:szCs w:val="22"/>
          <w:lang w:eastAsia="ja-JP"/>
        </w:rPr>
        <w:t>TIEKĖJAS</w:t>
      </w:r>
      <w:r w:rsidRPr="00754BA7">
        <w:rPr>
          <w:rFonts w:ascii="Trebuchet MS" w:eastAsia="MS Mincho" w:hAnsi="Trebuchet MS"/>
          <w:sz w:val="22"/>
          <w:szCs w:val="22"/>
          <w:lang w:eastAsia="ja-JP"/>
        </w:rPr>
        <w:t>:</w:t>
      </w:r>
    </w:p>
    <w:p w14:paraId="3D603530" w14:textId="77777777" w:rsidR="00117976" w:rsidRPr="00754BA7" w:rsidRDefault="00117976" w:rsidP="00117976">
      <w:pPr>
        <w:tabs>
          <w:tab w:val="left" w:pos="720"/>
        </w:tabs>
        <w:jc w:val="both"/>
        <w:rPr>
          <w:rFonts w:ascii="Trebuchet MS" w:eastAsia="MS Mincho" w:hAnsi="Trebuchet MS"/>
          <w:sz w:val="22"/>
          <w:szCs w:val="22"/>
          <w:lang w:eastAsia="ja-JP"/>
        </w:rPr>
      </w:pPr>
      <w:r w:rsidRPr="00754BA7">
        <w:rPr>
          <w:rFonts w:ascii="Trebuchet MS" w:eastAsia="MS Mincho" w:hAnsi="Trebuchet MS"/>
          <w:sz w:val="22"/>
          <w:szCs w:val="22"/>
          <w:lang w:eastAsia="ja-JP"/>
        </w:rPr>
        <w:tab/>
      </w:r>
      <w:r w:rsidRPr="00754BA7">
        <w:rPr>
          <w:rFonts w:ascii="Trebuchet MS" w:eastAsia="MS Mincho" w:hAnsi="Trebuchet MS"/>
          <w:sz w:val="22"/>
          <w:szCs w:val="22"/>
          <w:lang w:eastAsia="ja-JP"/>
        </w:rPr>
        <w:tab/>
      </w:r>
      <w:r w:rsidRPr="00754BA7">
        <w:rPr>
          <w:rFonts w:ascii="Trebuchet MS" w:eastAsia="MS Mincho" w:hAnsi="Trebuchet MS"/>
          <w:sz w:val="22"/>
          <w:szCs w:val="22"/>
          <w:lang w:eastAsia="ja-JP"/>
        </w:rPr>
        <w:tab/>
      </w:r>
      <w:r w:rsidRPr="00754BA7">
        <w:rPr>
          <w:rFonts w:ascii="Trebuchet MS" w:eastAsia="MS Mincho" w:hAnsi="Trebuchet MS"/>
          <w:sz w:val="22"/>
          <w:szCs w:val="22"/>
          <w:lang w:eastAsia="ja-JP"/>
        </w:rPr>
        <w:tab/>
      </w:r>
      <w:r w:rsidRPr="00754BA7">
        <w:rPr>
          <w:rFonts w:ascii="Trebuchet MS" w:eastAsia="MS Mincho" w:hAnsi="Trebuchet MS"/>
          <w:sz w:val="22"/>
          <w:szCs w:val="22"/>
          <w:lang w:eastAsia="ja-JP"/>
        </w:rPr>
        <w:tab/>
      </w:r>
      <w:r w:rsidRPr="00754BA7">
        <w:rPr>
          <w:rFonts w:ascii="Trebuchet MS" w:eastAsia="MS Mincho" w:hAnsi="Trebuchet MS"/>
          <w:sz w:val="22"/>
          <w:szCs w:val="22"/>
          <w:lang w:eastAsia="ja-JP"/>
        </w:rPr>
        <w:tab/>
      </w:r>
      <w:r w:rsidRPr="00754BA7">
        <w:rPr>
          <w:rFonts w:ascii="Trebuchet MS" w:eastAsia="MS Mincho" w:hAnsi="Trebuchet MS"/>
          <w:sz w:val="22"/>
          <w:szCs w:val="22"/>
          <w:lang w:eastAsia="ja-JP"/>
        </w:rPr>
        <w:tab/>
      </w:r>
      <w:r w:rsidRPr="00754BA7">
        <w:rPr>
          <w:rFonts w:ascii="Trebuchet MS" w:eastAsia="MS Mincho" w:hAnsi="Trebuchet MS"/>
          <w:sz w:val="22"/>
          <w:szCs w:val="22"/>
          <w:lang w:eastAsia="ja-JP"/>
        </w:rPr>
        <w:tab/>
        <w:t xml:space="preserve">Viešojo pirkimo sutartis </w:t>
      </w:r>
    </w:p>
    <w:p w14:paraId="2EE53846" w14:textId="0FE19B23" w:rsidR="00117976" w:rsidRPr="00754BA7" w:rsidRDefault="00117976" w:rsidP="00117976">
      <w:pPr>
        <w:tabs>
          <w:tab w:val="left" w:pos="720"/>
        </w:tabs>
        <w:jc w:val="both"/>
        <w:rPr>
          <w:rFonts w:ascii="Trebuchet MS" w:eastAsia="MS Mincho" w:hAnsi="Trebuchet MS"/>
          <w:sz w:val="22"/>
          <w:szCs w:val="22"/>
          <w:lang w:eastAsia="ja-JP"/>
        </w:rPr>
      </w:pPr>
      <w:r w:rsidRPr="00754BA7">
        <w:rPr>
          <w:rFonts w:ascii="Trebuchet MS" w:eastAsia="MS Mincho" w:hAnsi="Trebuchet MS"/>
          <w:sz w:val="22"/>
          <w:szCs w:val="22"/>
          <w:lang w:eastAsia="ja-JP"/>
        </w:rPr>
        <w:tab/>
      </w:r>
      <w:r w:rsidRPr="00754BA7">
        <w:rPr>
          <w:rFonts w:ascii="Trebuchet MS" w:eastAsia="MS Mincho" w:hAnsi="Trebuchet MS"/>
          <w:sz w:val="22"/>
          <w:szCs w:val="22"/>
          <w:lang w:eastAsia="ja-JP"/>
        </w:rPr>
        <w:tab/>
      </w:r>
      <w:r w:rsidRPr="00754BA7">
        <w:rPr>
          <w:rFonts w:ascii="Trebuchet MS" w:eastAsia="MS Mincho" w:hAnsi="Trebuchet MS"/>
          <w:sz w:val="22"/>
          <w:szCs w:val="22"/>
          <w:lang w:eastAsia="ja-JP"/>
        </w:rPr>
        <w:tab/>
      </w:r>
      <w:r w:rsidRPr="00754BA7">
        <w:rPr>
          <w:rFonts w:ascii="Trebuchet MS" w:eastAsia="MS Mincho" w:hAnsi="Trebuchet MS"/>
          <w:sz w:val="22"/>
          <w:szCs w:val="22"/>
          <w:lang w:eastAsia="ja-JP"/>
        </w:rPr>
        <w:tab/>
      </w:r>
      <w:r w:rsidRPr="00754BA7">
        <w:rPr>
          <w:rFonts w:ascii="Trebuchet MS" w:eastAsia="MS Mincho" w:hAnsi="Trebuchet MS"/>
          <w:sz w:val="22"/>
          <w:szCs w:val="22"/>
          <w:lang w:eastAsia="ja-JP"/>
        </w:rPr>
        <w:tab/>
      </w:r>
      <w:r w:rsidRPr="00754BA7">
        <w:rPr>
          <w:rFonts w:ascii="Trebuchet MS" w:eastAsia="MS Mincho" w:hAnsi="Trebuchet MS"/>
          <w:sz w:val="22"/>
          <w:szCs w:val="22"/>
          <w:lang w:eastAsia="ja-JP"/>
        </w:rPr>
        <w:tab/>
      </w:r>
      <w:r w:rsidRPr="00754BA7">
        <w:rPr>
          <w:rFonts w:ascii="Trebuchet MS" w:eastAsia="MS Mincho" w:hAnsi="Trebuchet MS"/>
          <w:sz w:val="22"/>
          <w:szCs w:val="22"/>
          <w:lang w:eastAsia="ja-JP"/>
        </w:rPr>
        <w:tab/>
      </w:r>
      <w:r w:rsidRPr="00754BA7">
        <w:rPr>
          <w:rFonts w:ascii="Trebuchet MS" w:eastAsia="MS Mincho" w:hAnsi="Trebuchet MS"/>
          <w:sz w:val="22"/>
          <w:szCs w:val="22"/>
          <w:lang w:eastAsia="ja-JP"/>
        </w:rPr>
        <w:tab/>
      </w:r>
      <w:r w:rsidR="004E390D" w:rsidRPr="00754BA7">
        <w:rPr>
          <w:rFonts w:ascii="Trebuchet MS" w:eastAsia="MS Mincho" w:hAnsi="Trebuchet MS"/>
          <w:sz w:val="22"/>
          <w:szCs w:val="22"/>
          <w:lang w:eastAsia="ja-JP"/>
        </w:rPr>
        <w:t>202</w:t>
      </w:r>
      <w:r w:rsidR="006F175A" w:rsidRPr="00754BA7">
        <w:rPr>
          <w:rFonts w:ascii="Trebuchet MS" w:eastAsia="MS Mincho" w:hAnsi="Trebuchet MS"/>
          <w:sz w:val="22"/>
          <w:szCs w:val="22"/>
          <w:lang w:eastAsia="ja-JP"/>
        </w:rPr>
        <w:t>5</w:t>
      </w:r>
      <w:r w:rsidR="004E390D" w:rsidRPr="00754BA7">
        <w:rPr>
          <w:rFonts w:ascii="Trebuchet MS" w:eastAsia="MS Mincho" w:hAnsi="Trebuchet MS"/>
          <w:sz w:val="22"/>
          <w:szCs w:val="22"/>
          <w:lang w:eastAsia="ja-JP"/>
        </w:rPr>
        <w:t xml:space="preserve"> m. __ d. </w:t>
      </w:r>
      <w:r w:rsidRPr="00754BA7">
        <w:rPr>
          <w:rFonts w:ascii="Trebuchet MS" w:eastAsia="MS Mincho" w:hAnsi="Trebuchet MS"/>
          <w:sz w:val="22"/>
          <w:szCs w:val="22"/>
          <w:lang w:eastAsia="ja-JP"/>
        </w:rPr>
        <w:t>Nr. (1.10-04-2) 22-</w:t>
      </w:r>
    </w:p>
    <w:p w14:paraId="2AAC93FF" w14:textId="77777777" w:rsidR="00117976" w:rsidRPr="00754BA7" w:rsidRDefault="00117976" w:rsidP="00117976">
      <w:pPr>
        <w:tabs>
          <w:tab w:val="left" w:pos="720"/>
        </w:tabs>
        <w:rPr>
          <w:rFonts w:ascii="Trebuchet MS" w:eastAsia="MS Mincho" w:hAnsi="Trebuchet MS"/>
          <w:sz w:val="22"/>
          <w:szCs w:val="22"/>
          <w:lang w:eastAsia="ja-JP"/>
        </w:rPr>
      </w:pPr>
    </w:p>
    <w:p w14:paraId="39B66AD0" w14:textId="77777777" w:rsidR="00117976" w:rsidRPr="00754BA7" w:rsidRDefault="00117976" w:rsidP="00117976">
      <w:pPr>
        <w:tabs>
          <w:tab w:val="left" w:pos="720"/>
        </w:tabs>
        <w:rPr>
          <w:rFonts w:ascii="Trebuchet MS" w:eastAsia="MS Mincho" w:hAnsi="Trebuchet MS"/>
          <w:sz w:val="22"/>
          <w:szCs w:val="22"/>
          <w:lang w:eastAsia="ja-JP"/>
        </w:rPr>
      </w:pPr>
    </w:p>
    <w:p w14:paraId="262C8ADA" w14:textId="77777777" w:rsidR="00117976" w:rsidRPr="00754BA7" w:rsidRDefault="00117976" w:rsidP="00117976">
      <w:pPr>
        <w:tabs>
          <w:tab w:val="left" w:pos="720"/>
        </w:tabs>
        <w:rPr>
          <w:rFonts w:ascii="Trebuchet MS" w:eastAsia="MS Mincho" w:hAnsi="Trebuchet MS"/>
          <w:sz w:val="22"/>
          <w:szCs w:val="22"/>
          <w:lang w:eastAsia="ja-JP"/>
        </w:rPr>
      </w:pPr>
    </w:p>
    <w:p w14:paraId="15D78625" w14:textId="77777777" w:rsidR="00117976" w:rsidRPr="00754BA7" w:rsidRDefault="00117976" w:rsidP="00117976">
      <w:pPr>
        <w:tabs>
          <w:tab w:val="left" w:pos="720"/>
        </w:tabs>
        <w:jc w:val="center"/>
        <w:rPr>
          <w:rFonts w:ascii="Trebuchet MS" w:eastAsia="MS Mincho" w:hAnsi="Trebuchet MS"/>
          <w:b/>
          <w:sz w:val="22"/>
          <w:szCs w:val="22"/>
          <w:lang w:eastAsia="ja-JP"/>
        </w:rPr>
      </w:pPr>
      <w:r w:rsidRPr="00754BA7">
        <w:rPr>
          <w:rFonts w:ascii="Trebuchet MS" w:eastAsia="MS Mincho" w:hAnsi="Trebuchet MS"/>
          <w:b/>
          <w:sz w:val="22"/>
          <w:szCs w:val="22"/>
          <w:lang w:eastAsia="ja-JP"/>
        </w:rPr>
        <w:t>PERDAVIMO - PRIĖMIMO AKTAS NR. ..….</w:t>
      </w:r>
    </w:p>
    <w:p w14:paraId="0841EEB8" w14:textId="77777777" w:rsidR="00117976" w:rsidRPr="00754BA7" w:rsidRDefault="00117976" w:rsidP="00117976">
      <w:pPr>
        <w:tabs>
          <w:tab w:val="left" w:pos="720"/>
        </w:tabs>
        <w:jc w:val="center"/>
        <w:rPr>
          <w:rFonts w:ascii="Trebuchet MS" w:eastAsia="MS Mincho" w:hAnsi="Trebuchet MS"/>
          <w:sz w:val="22"/>
          <w:szCs w:val="22"/>
          <w:lang w:eastAsia="ja-JP"/>
        </w:rPr>
      </w:pPr>
    </w:p>
    <w:p w14:paraId="646FC1F0" w14:textId="77777777" w:rsidR="00117976" w:rsidRPr="00754BA7" w:rsidRDefault="00117976" w:rsidP="00117976">
      <w:pPr>
        <w:tabs>
          <w:tab w:val="left" w:pos="720"/>
        </w:tabs>
        <w:jc w:val="center"/>
        <w:rPr>
          <w:rFonts w:ascii="Trebuchet MS" w:eastAsia="MS Mincho" w:hAnsi="Trebuchet MS"/>
          <w:sz w:val="22"/>
          <w:szCs w:val="22"/>
          <w:lang w:eastAsia="ja-JP"/>
        </w:rPr>
      </w:pPr>
    </w:p>
    <w:p w14:paraId="2E6FFDC3" w14:textId="77777777" w:rsidR="00117976" w:rsidRPr="00754BA7" w:rsidRDefault="00117976" w:rsidP="00117976">
      <w:pPr>
        <w:tabs>
          <w:tab w:val="left" w:pos="720"/>
        </w:tabs>
        <w:jc w:val="center"/>
        <w:rPr>
          <w:rFonts w:ascii="Trebuchet MS" w:eastAsia="MS Mincho" w:hAnsi="Trebuchet MS"/>
          <w:sz w:val="22"/>
          <w:szCs w:val="22"/>
          <w:lang w:eastAsia="ja-JP"/>
        </w:rPr>
      </w:pPr>
    </w:p>
    <w:p w14:paraId="1966F90F" w14:textId="52A49B2B" w:rsidR="00117976" w:rsidRPr="00754BA7" w:rsidRDefault="00117976" w:rsidP="00117976">
      <w:pPr>
        <w:ind w:firstLine="720"/>
        <w:jc w:val="both"/>
        <w:rPr>
          <w:rFonts w:ascii="Trebuchet MS" w:eastAsia="MS Mincho" w:hAnsi="Trebuchet MS"/>
          <w:sz w:val="22"/>
          <w:szCs w:val="22"/>
          <w:lang w:eastAsia="ja-JP"/>
        </w:rPr>
      </w:pPr>
      <w:r w:rsidRPr="00754BA7">
        <w:rPr>
          <w:rFonts w:ascii="Trebuchet MS" w:eastAsia="MS Mincho" w:hAnsi="Trebuchet MS"/>
          <w:sz w:val="22"/>
          <w:szCs w:val="22"/>
          <w:lang w:eastAsia="ja-JP"/>
        </w:rPr>
        <w:t>Šiuo aktu pažymima, kad PASLAUGOS (MIIS kontaktų centro įrangos gamintojo Genesys palaikymas (angl.: „</w:t>
      </w:r>
      <w:proofErr w:type="spellStart"/>
      <w:r w:rsidRPr="00754BA7">
        <w:rPr>
          <w:rFonts w:ascii="Trebuchet MS" w:eastAsia="MS Mincho" w:hAnsi="Trebuchet MS"/>
          <w:sz w:val="22"/>
          <w:szCs w:val="22"/>
          <w:lang w:eastAsia="ja-JP"/>
        </w:rPr>
        <w:t>maintenance</w:t>
      </w:r>
      <w:proofErr w:type="spellEnd"/>
      <w:r w:rsidRPr="00754BA7">
        <w:rPr>
          <w:rFonts w:ascii="Trebuchet MS" w:eastAsia="MS Mincho" w:hAnsi="Trebuchet MS"/>
          <w:sz w:val="22"/>
          <w:szCs w:val="22"/>
          <w:lang w:eastAsia="ja-JP"/>
        </w:rPr>
        <w:t xml:space="preserve">“) Genesys </w:t>
      </w:r>
      <w:proofErr w:type="spellStart"/>
      <w:r w:rsidRPr="00754BA7">
        <w:rPr>
          <w:rFonts w:ascii="Trebuchet MS" w:eastAsia="MS Mincho" w:hAnsi="Trebuchet MS"/>
          <w:sz w:val="22"/>
          <w:szCs w:val="22"/>
          <w:lang w:eastAsia="ja-JP"/>
        </w:rPr>
        <w:t>Business</w:t>
      </w:r>
      <w:proofErr w:type="spellEnd"/>
      <w:r w:rsidRPr="00754BA7">
        <w:rPr>
          <w:rFonts w:ascii="Trebuchet MS" w:eastAsia="MS Mincho" w:hAnsi="Trebuchet MS"/>
          <w:sz w:val="22"/>
          <w:szCs w:val="22"/>
          <w:lang w:eastAsia="ja-JP"/>
        </w:rPr>
        <w:t xml:space="preserve"> Care) yra perduotos.</w:t>
      </w:r>
    </w:p>
    <w:p w14:paraId="1E6D7869" w14:textId="4FE4DC42" w:rsidR="00117976" w:rsidRPr="00754BA7" w:rsidRDefault="00117976" w:rsidP="00117976">
      <w:pPr>
        <w:ind w:firstLine="720"/>
        <w:jc w:val="both"/>
        <w:rPr>
          <w:rFonts w:ascii="Trebuchet MS" w:eastAsia="MS Mincho" w:hAnsi="Trebuchet MS"/>
          <w:sz w:val="22"/>
          <w:szCs w:val="22"/>
          <w:lang w:eastAsia="ja-JP"/>
        </w:rPr>
      </w:pPr>
      <w:r w:rsidRPr="00754BA7">
        <w:rPr>
          <w:rFonts w:ascii="Trebuchet MS" w:eastAsia="MS Mincho" w:hAnsi="Trebuchet MS"/>
          <w:sz w:val="22"/>
          <w:szCs w:val="22"/>
          <w:lang w:eastAsia="ja-JP"/>
        </w:rPr>
        <w:t>202</w:t>
      </w:r>
      <w:r w:rsidR="006F175A" w:rsidRPr="00754BA7">
        <w:rPr>
          <w:rFonts w:ascii="Trebuchet MS" w:eastAsia="MS Mincho" w:hAnsi="Trebuchet MS"/>
          <w:sz w:val="22"/>
          <w:szCs w:val="22"/>
          <w:lang w:eastAsia="ja-JP"/>
        </w:rPr>
        <w:t>5</w:t>
      </w:r>
      <w:r w:rsidRPr="00754BA7">
        <w:rPr>
          <w:rFonts w:ascii="Trebuchet MS" w:eastAsia="MS Mincho" w:hAnsi="Trebuchet MS"/>
          <w:sz w:val="22"/>
          <w:szCs w:val="22"/>
          <w:lang w:eastAsia="ja-JP"/>
        </w:rPr>
        <w:t xml:space="preserve"> m. ...............mėn........  d.</w:t>
      </w:r>
    </w:p>
    <w:p w14:paraId="68B12451" w14:textId="77777777" w:rsidR="00117976" w:rsidRPr="00754BA7" w:rsidRDefault="00117976" w:rsidP="00117976">
      <w:pPr>
        <w:ind w:firstLine="720"/>
        <w:rPr>
          <w:rFonts w:ascii="Trebuchet MS" w:eastAsia="MS Mincho" w:hAnsi="Trebuchet MS"/>
          <w:sz w:val="22"/>
          <w:szCs w:val="22"/>
          <w:lang w:eastAsia="ja-JP"/>
        </w:rPr>
      </w:pPr>
    </w:p>
    <w:tbl>
      <w:tblPr>
        <w:tblpPr w:leftFromText="180" w:rightFromText="180" w:vertAnchor="text" w:horzAnchor="margin" w:tblpX="216" w:tblpY="133"/>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6"/>
        <w:gridCol w:w="4369"/>
        <w:gridCol w:w="764"/>
        <w:gridCol w:w="851"/>
        <w:gridCol w:w="1291"/>
        <w:gridCol w:w="1548"/>
      </w:tblGrid>
      <w:tr w:rsidR="00117976" w:rsidRPr="00754BA7" w14:paraId="0CD8DD46" w14:textId="77777777" w:rsidTr="001977D1">
        <w:trPr>
          <w:trHeight w:val="450"/>
        </w:trPr>
        <w:tc>
          <w:tcPr>
            <w:tcW w:w="5175" w:type="dxa"/>
            <w:gridSpan w:val="2"/>
            <w:vAlign w:val="center"/>
          </w:tcPr>
          <w:p w14:paraId="6ECB1EE6" w14:textId="77777777" w:rsidR="00117976" w:rsidRPr="00754BA7" w:rsidRDefault="00117976" w:rsidP="00117976">
            <w:pPr>
              <w:jc w:val="center"/>
              <w:rPr>
                <w:rFonts w:ascii="Trebuchet MS" w:eastAsia="MS Mincho" w:hAnsi="Trebuchet MS"/>
                <w:bCs/>
                <w:sz w:val="22"/>
                <w:szCs w:val="22"/>
                <w:lang w:eastAsia="ja-JP"/>
              </w:rPr>
            </w:pPr>
            <w:r w:rsidRPr="00754BA7">
              <w:rPr>
                <w:rFonts w:ascii="Trebuchet MS" w:eastAsia="MS Mincho" w:hAnsi="Trebuchet MS"/>
                <w:bCs/>
                <w:sz w:val="22"/>
                <w:szCs w:val="22"/>
                <w:lang w:eastAsia="ja-JP"/>
              </w:rPr>
              <w:t>PASLAUGOS pavadinimas</w:t>
            </w:r>
          </w:p>
          <w:p w14:paraId="016D57D8" w14:textId="77777777" w:rsidR="00117976" w:rsidRPr="00754BA7" w:rsidRDefault="00117976" w:rsidP="00117976">
            <w:pPr>
              <w:jc w:val="center"/>
              <w:rPr>
                <w:rFonts w:ascii="Trebuchet MS" w:eastAsia="MS Mincho" w:hAnsi="Trebuchet MS"/>
                <w:bCs/>
                <w:sz w:val="22"/>
                <w:szCs w:val="22"/>
                <w:lang w:eastAsia="ja-JP"/>
              </w:rPr>
            </w:pPr>
          </w:p>
        </w:tc>
        <w:tc>
          <w:tcPr>
            <w:tcW w:w="764" w:type="dxa"/>
          </w:tcPr>
          <w:p w14:paraId="5ACF975D" w14:textId="77777777" w:rsidR="00117976" w:rsidRPr="00754BA7" w:rsidRDefault="00117976" w:rsidP="00117976">
            <w:pPr>
              <w:jc w:val="center"/>
              <w:rPr>
                <w:rFonts w:ascii="Trebuchet MS" w:eastAsia="MS Mincho" w:hAnsi="Trebuchet MS"/>
                <w:bCs/>
                <w:sz w:val="22"/>
                <w:szCs w:val="22"/>
                <w:lang w:eastAsia="ja-JP"/>
              </w:rPr>
            </w:pPr>
            <w:r w:rsidRPr="00754BA7">
              <w:rPr>
                <w:rFonts w:ascii="Trebuchet MS" w:eastAsia="MS Mincho" w:hAnsi="Trebuchet MS"/>
                <w:bCs/>
                <w:sz w:val="22"/>
                <w:szCs w:val="22"/>
                <w:lang w:eastAsia="ja-JP"/>
              </w:rPr>
              <w:t>Mato vnt.</w:t>
            </w:r>
          </w:p>
        </w:tc>
        <w:tc>
          <w:tcPr>
            <w:tcW w:w="851" w:type="dxa"/>
            <w:vAlign w:val="center"/>
          </w:tcPr>
          <w:p w14:paraId="68EEB6D5" w14:textId="77777777" w:rsidR="00117976" w:rsidRPr="00754BA7" w:rsidRDefault="00117976" w:rsidP="00117976">
            <w:pPr>
              <w:jc w:val="center"/>
              <w:rPr>
                <w:rFonts w:ascii="Trebuchet MS" w:eastAsia="MS Mincho" w:hAnsi="Trebuchet MS"/>
                <w:bCs/>
                <w:sz w:val="22"/>
                <w:szCs w:val="22"/>
                <w:lang w:eastAsia="ja-JP"/>
              </w:rPr>
            </w:pPr>
            <w:r w:rsidRPr="00754BA7">
              <w:rPr>
                <w:rFonts w:ascii="Trebuchet MS" w:eastAsia="MS Mincho" w:hAnsi="Trebuchet MS"/>
                <w:bCs/>
                <w:sz w:val="22"/>
                <w:szCs w:val="22"/>
                <w:lang w:eastAsia="ja-JP"/>
              </w:rPr>
              <w:t xml:space="preserve">Kiekis </w:t>
            </w:r>
          </w:p>
        </w:tc>
        <w:tc>
          <w:tcPr>
            <w:tcW w:w="1291" w:type="dxa"/>
            <w:vAlign w:val="center"/>
          </w:tcPr>
          <w:p w14:paraId="28E8EBD6" w14:textId="77777777" w:rsidR="00117976" w:rsidRPr="00754BA7" w:rsidRDefault="00117976" w:rsidP="00117976">
            <w:pPr>
              <w:jc w:val="center"/>
              <w:rPr>
                <w:rFonts w:ascii="Trebuchet MS" w:eastAsia="MS Mincho" w:hAnsi="Trebuchet MS"/>
                <w:bCs/>
                <w:sz w:val="22"/>
                <w:szCs w:val="22"/>
                <w:lang w:val="en-US" w:eastAsia="ja-JP"/>
              </w:rPr>
            </w:pPr>
            <w:r w:rsidRPr="00754BA7">
              <w:rPr>
                <w:rFonts w:ascii="Trebuchet MS" w:eastAsia="MS Mincho" w:hAnsi="Trebuchet MS"/>
                <w:bCs/>
                <w:sz w:val="22"/>
                <w:szCs w:val="22"/>
                <w:lang w:eastAsia="ja-JP"/>
              </w:rPr>
              <w:t>Kaina EUR be PVM</w:t>
            </w:r>
          </w:p>
        </w:tc>
        <w:tc>
          <w:tcPr>
            <w:tcW w:w="1548" w:type="dxa"/>
            <w:vAlign w:val="center"/>
          </w:tcPr>
          <w:p w14:paraId="0AAC3E26" w14:textId="77777777" w:rsidR="00117976" w:rsidRPr="00754BA7" w:rsidRDefault="00117976" w:rsidP="00117976">
            <w:pPr>
              <w:jc w:val="center"/>
              <w:rPr>
                <w:rFonts w:ascii="Trebuchet MS" w:eastAsia="MS Mincho" w:hAnsi="Trebuchet MS"/>
                <w:bCs/>
                <w:sz w:val="22"/>
                <w:szCs w:val="22"/>
                <w:lang w:eastAsia="ja-JP"/>
              </w:rPr>
            </w:pPr>
            <w:r w:rsidRPr="00754BA7">
              <w:rPr>
                <w:rFonts w:ascii="Trebuchet MS" w:eastAsia="MS Mincho" w:hAnsi="Trebuchet MS"/>
                <w:bCs/>
                <w:sz w:val="22"/>
                <w:szCs w:val="22"/>
                <w:lang w:eastAsia="ja-JP"/>
              </w:rPr>
              <w:t>Suma EUR be PVM</w:t>
            </w:r>
          </w:p>
        </w:tc>
      </w:tr>
      <w:tr w:rsidR="00117976" w:rsidRPr="00754BA7" w14:paraId="554E0F8F" w14:textId="77777777" w:rsidTr="001977D1">
        <w:trPr>
          <w:trHeight w:val="225"/>
        </w:trPr>
        <w:tc>
          <w:tcPr>
            <w:tcW w:w="5175" w:type="dxa"/>
            <w:gridSpan w:val="2"/>
            <w:shd w:val="clear" w:color="auto" w:fill="FFFFFF"/>
            <w:vAlign w:val="bottom"/>
          </w:tcPr>
          <w:p w14:paraId="76AD7302" w14:textId="77777777" w:rsidR="00117976" w:rsidRPr="00754BA7" w:rsidRDefault="00117976" w:rsidP="00117976">
            <w:pPr>
              <w:rPr>
                <w:rFonts w:ascii="Trebuchet MS" w:eastAsia="Arial Unicode MS" w:hAnsi="Trebuchet MS"/>
                <w:sz w:val="22"/>
                <w:szCs w:val="22"/>
                <w:lang w:eastAsia="ja-JP"/>
              </w:rPr>
            </w:pPr>
          </w:p>
        </w:tc>
        <w:tc>
          <w:tcPr>
            <w:tcW w:w="764" w:type="dxa"/>
            <w:shd w:val="clear" w:color="auto" w:fill="FFFFFF"/>
          </w:tcPr>
          <w:p w14:paraId="772216D9" w14:textId="77777777" w:rsidR="00117976" w:rsidRPr="00754BA7" w:rsidRDefault="00117976" w:rsidP="00117976">
            <w:pPr>
              <w:jc w:val="center"/>
              <w:rPr>
                <w:rFonts w:ascii="Trebuchet MS" w:eastAsia="Arial Unicode MS" w:hAnsi="Trebuchet MS"/>
                <w:sz w:val="22"/>
                <w:szCs w:val="22"/>
                <w:lang w:eastAsia="ja-JP"/>
              </w:rPr>
            </w:pPr>
          </w:p>
        </w:tc>
        <w:tc>
          <w:tcPr>
            <w:tcW w:w="851" w:type="dxa"/>
            <w:shd w:val="clear" w:color="auto" w:fill="FFFFFF"/>
            <w:noWrap/>
            <w:vAlign w:val="bottom"/>
          </w:tcPr>
          <w:p w14:paraId="71D37E3C" w14:textId="77777777" w:rsidR="00117976" w:rsidRPr="00754BA7" w:rsidRDefault="00117976" w:rsidP="00117976">
            <w:pPr>
              <w:jc w:val="center"/>
              <w:rPr>
                <w:rFonts w:ascii="Trebuchet MS" w:eastAsia="Arial Unicode MS" w:hAnsi="Trebuchet MS"/>
                <w:sz w:val="22"/>
                <w:szCs w:val="22"/>
                <w:lang w:eastAsia="ja-JP"/>
              </w:rPr>
            </w:pPr>
          </w:p>
        </w:tc>
        <w:tc>
          <w:tcPr>
            <w:tcW w:w="1291" w:type="dxa"/>
            <w:shd w:val="clear" w:color="auto" w:fill="FFFFFF"/>
            <w:noWrap/>
            <w:vAlign w:val="bottom"/>
          </w:tcPr>
          <w:p w14:paraId="599ECA4B" w14:textId="77777777" w:rsidR="00117976" w:rsidRPr="00754BA7" w:rsidRDefault="00117976" w:rsidP="00117976">
            <w:pPr>
              <w:jc w:val="right"/>
              <w:rPr>
                <w:rFonts w:ascii="Trebuchet MS" w:eastAsia="Arial Unicode MS" w:hAnsi="Trebuchet MS"/>
                <w:sz w:val="22"/>
                <w:szCs w:val="22"/>
                <w:lang w:eastAsia="ja-JP"/>
              </w:rPr>
            </w:pPr>
          </w:p>
        </w:tc>
        <w:tc>
          <w:tcPr>
            <w:tcW w:w="1548" w:type="dxa"/>
            <w:shd w:val="clear" w:color="auto" w:fill="FFFFFF"/>
            <w:noWrap/>
            <w:vAlign w:val="bottom"/>
          </w:tcPr>
          <w:p w14:paraId="3BC37AE2" w14:textId="77777777" w:rsidR="00117976" w:rsidRPr="00754BA7" w:rsidRDefault="00117976" w:rsidP="00117976">
            <w:pPr>
              <w:jc w:val="right"/>
              <w:rPr>
                <w:rFonts w:ascii="Trebuchet MS" w:eastAsia="Arial Unicode MS" w:hAnsi="Trebuchet MS"/>
                <w:sz w:val="22"/>
                <w:szCs w:val="22"/>
                <w:lang w:eastAsia="ja-JP"/>
              </w:rPr>
            </w:pPr>
          </w:p>
        </w:tc>
      </w:tr>
      <w:tr w:rsidR="00117976" w:rsidRPr="00754BA7" w14:paraId="2DD4DC2F" w14:textId="77777777" w:rsidTr="001977D1">
        <w:trPr>
          <w:trHeight w:val="225"/>
        </w:trPr>
        <w:tc>
          <w:tcPr>
            <w:tcW w:w="5175" w:type="dxa"/>
            <w:gridSpan w:val="2"/>
            <w:shd w:val="clear" w:color="auto" w:fill="FFFFFF"/>
            <w:vAlign w:val="bottom"/>
          </w:tcPr>
          <w:p w14:paraId="2EB7CA86" w14:textId="77777777" w:rsidR="00117976" w:rsidRPr="00754BA7" w:rsidRDefault="00117976" w:rsidP="00117976">
            <w:pPr>
              <w:rPr>
                <w:rFonts w:ascii="Trebuchet MS" w:eastAsia="Arial Unicode MS" w:hAnsi="Trebuchet MS"/>
                <w:sz w:val="22"/>
                <w:szCs w:val="22"/>
                <w:lang w:eastAsia="ja-JP"/>
              </w:rPr>
            </w:pPr>
          </w:p>
        </w:tc>
        <w:tc>
          <w:tcPr>
            <w:tcW w:w="764" w:type="dxa"/>
            <w:shd w:val="clear" w:color="auto" w:fill="FFFFFF"/>
          </w:tcPr>
          <w:p w14:paraId="5BE14DE5" w14:textId="77777777" w:rsidR="00117976" w:rsidRPr="00754BA7" w:rsidRDefault="00117976" w:rsidP="00117976">
            <w:pPr>
              <w:jc w:val="center"/>
              <w:rPr>
                <w:rFonts w:ascii="Trebuchet MS" w:eastAsia="Arial Unicode MS" w:hAnsi="Trebuchet MS"/>
                <w:sz w:val="22"/>
                <w:szCs w:val="22"/>
                <w:lang w:eastAsia="ja-JP"/>
              </w:rPr>
            </w:pPr>
          </w:p>
        </w:tc>
        <w:tc>
          <w:tcPr>
            <w:tcW w:w="851" w:type="dxa"/>
            <w:shd w:val="clear" w:color="auto" w:fill="FFFFFF"/>
            <w:noWrap/>
            <w:vAlign w:val="bottom"/>
          </w:tcPr>
          <w:p w14:paraId="6D763483" w14:textId="77777777" w:rsidR="00117976" w:rsidRPr="00754BA7" w:rsidRDefault="00117976" w:rsidP="00117976">
            <w:pPr>
              <w:jc w:val="center"/>
              <w:rPr>
                <w:rFonts w:ascii="Trebuchet MS" w:eastAsia="Arial Unicode MS" w:hAnsi="Trebuchet MS"/>
                <w:sz w:val="22"/>
                <w:szCs w:val="22"/>
                <w:lang w:eastAsia="ja-JP"/>
              </w:rPr>
            </w:pPr>
          </w:p>
        </w:tc>
        <w:tc>
          <w:tcPr>
            <w:tcW w:w="1291" w:type="dxa"/>
            <w:shd w:val="clear" w:color="auto" w:fill="FFFFFF"/>
            <w:noWrap/>
            <w:vAlign w:val="bottom"/>
          </w:tcPr>
          <w:p w14:paraId="6AC97C20" w14:textId="77777777" w:rsidR="00117976" w:rsidRPr="00754BA7" w:rsidRDefault="00117976" w:rsidP="00117976">
            <w:pPr>
              <w:jc w:val="right"/>
              <w:rPr>
                <w:rFonts w:ascii="Trebuchet MS" w:eastAsia="Arial Unicode MS" w:hAnsi="Trebuchet MS"/>
                <w:sz w:val="22"/>
                <w:szCs w:val="22"/>
                <w:lang w:eastAsia="ja-JP"/>
              </w:rPr>
            </w:pPr>
          </w:p>
        </w:tc>
        <w:tc>
          <w:tcPr>
            <w:tcW w:w="1548" w:type="dxa"/>
            <w:shd w:val="clear" w:color="auto" w:fill="FFFFFF"/>
            <w:noWrap/>
            <w:vAlign w:val="bottom"/>
          </w:tcPr>
          <w:p w14:paraId="4EABBF40" w14:textId="77777777" w:rsidR="00117976" w:rsidRPr="00754BA7" w:rsidRDefault="00117976" w:rsidP="00117976">
            <w:pPr>
              <w:jc w:val="right"/>
              <w:rPr>
                <w:rFonts w:ascii="Trebuchet MS" w:eastAsia="Arial Unicode MS" w:hAnsi="Trebuchet MS"/>
                <w:sz w:val="22"/>
                <w:szCs w:val="22"/>
                <w:lang w:eastAsia="ja-JP"/>
              </w:rPr>
            </w:pPr>
          </w:p>
        </w:tc>
      </w:tr>
      <w:tr w:rsidR="00117976" w:rsidRPr="00754BA7" w14:paraId="02A27F2D" w14:textId="77777777" w:rsidTr="001977D1">
        <w:trPr>
          <w:trHeight w:val="225"/>
        </w:trPr>
        <w:tc>
          <w:tcPr>
            <w:tcW w:w="5175" w:type="dxa"/>
            <w:gridSpan w:val="2"/>
            <w:shd w:val="clear" w:color="auto" w:fill="FFFFFF"/>
            <w:vAlign w:val="center"/>
          </w:tcPr>
          <w:p w14:paraId="5A0FBA0F" w14:textId="77777777" w:rsidR="00117976" w:rsidRPr="00754BA7" w:rsidRDefault="00117976" w:rsidP="00117976">
            <w:pPr>
              <w:rPr>
                <w:rFonts w:ascii="Trebuchet MS" w:eastAsia="Arial Unicode MS" w:hAnsi="Trebuchet MS"/>
                <w:sz w:val="22"/>
                <w:szCs w:val="22"/>
                <w:lang w:eastAsia="ja-JP"/>
              </w:rPr>
            </w:pPr>
            <w:r w:rsidRPr="00754BA7">
              <w:rPr>
                <w:rFonts w:ascii="Trebuchet MS" w:eastAsia="MS Mincho" w:hAnsi="Trebuchet MS"/>
                <w:bCs/>
                <w:sz w:val="22"/>
                <w:szCs w:val="22"/>
                <w:lang w:eastAsia="ja-JP"/>
              </w:rPr>
              <w:t>21 proc. PVM</w:t>
            </w:r>
          </w:p>
        </w:tc>
        <w:tc>
          <w:tcPr>
            <w:tcW w:w="764" w:type="dxa"/>
            <w:shd w:val="clear" w:color="auto" w:fill="FFFFFF"/>
          </w:tcPr>
          <w:p w14:paraId="2861BA20" w14:textId="77777777" w:rsidR="00117976" w:rsidRPr="00754BA7" w:rsidRDefault="00117976" w:rsidP="00117976">
            <w:pPr>
              <w:jc w:val="center"/>
              <w:rPr>
                <w:rFonts w:ascii="Trebuchet MS" w:eastAsia="Arial Unicode MS" w:hAnsi="Trebuchet MS"/>
                <w:sz w:val="22"/>
                <w:szCs w:val="22"/>
                <w:lang w:eastAsia="ja-JP"/>
              </w:rPr>
            </w:pPr>
          </w:p>
        </w:tc>
        <w:tc>
          <w:tcPr>
            <w:tcW w:w="851" w:type="dxa"/>
            <w:shd w:val="clear" w:color="auto" w:fill="FFFFFF"/>
            <w:noWrap/>
            <w:vAlign w:val="center"/>
          </w:tcPr>
          <w:p w14:paraId="482E2DF3" w14:textId="77777777" w:rsidR="00117976" w:rsidRPr="00754BA7" w:rsidRDefault="00117976" w:rsidP="00117976">
            <w:pPr>
              <w:jc w:val="center"/>
              <w:rPr>
                <w:rFonts w:ascii="Trebuchet MS" w:eastAsia="Arial Unicode MS" w:hAnsi="Trebuchet MS"/>
                <w:sz w:val="22"/>
                <w:szCs w:val="22"/>
                <w:lang w:eastAsia="ja-JP"/>
              </w:rPr>
            </w:pPr>
          </w:p>
        </w:tc>
        <w:tc>
          <w:tcPr>
            <w:tcW w:w="1291" w:type="dxa"/>
            <w:noWrap/>
          </w:tcPr>
          <w:p w14:paraId="2EA59254" w14:textId="77777777" w:rsidR="00117976" w:rsidRPr="00754BA7" w:rsidRDefault="00117976" w:rsidP="00117976">
            <w:pPr>
              <w:jc w:val="right"/>
              <w:rPr>
                <w:rFonts w:ascii="Trebuchet MS" w:eastAsia="Arial Unicode MS" w:hAnsi="Trebuchet MS"/>
                <w:sz w:val="22"/>
                <w:szCs w:val="22"/>
                <w:lang w:eastAsia="ja-JP"/>
              </w:rPr>
            </w:pPr>
          </w:p>
        </w:tc>
        <w:tc>
          <w:tcPr>
            <w:tcW w:w="1548" w:type="dxa"/>
            <w:shd w:val="clear" w:color="auto" w:fill="FFFFFF"/>
            <w:noWrap/>
            <w:vAlign w:val="bottom"/>
          </w:tcPr>
          <w:p w14:paraId="20EB6C32" w14:textId="77777777" w:rsidR="00117976" w:rsidRPr="00754BA7" w:rsidRDefault="00117976" w:rsidP="00117976">
            <w:pPr>
              <w:jc w:val="right"/>
              <w:rPr>
                <w:rFonts w:ascii="Trebuchet MS" w:eastAsia="Arial Unicode MS" w:hAnsi="Trebuchet MS"/>
                <w:sz w:val="22"/>
                <w:szCs w:val="22"/>
                <w:lang w:eastAsia="ja-JP"/>
              </w:rPr>
            </w:pPr>
          </w:p>
        </w:tc>
      </w:tr>
      <w:tr w:rsidR="00117976" w:rsidRPr="00754BA7" w14:paraId="1A04223C" w14:textId="77777777" w:rsidTr="001977D1">
        <w:trPr>
          <w:trHeight w:val="233"/>
        </w:trPr>
        <w:tc>
          <w:tcPr>
            <w:tcW w:w="806" w:type="dxa"/>
            <w:shd w:val="clear" w:color="auto" w:fill="FFFFFF"/>
          </w:tcPr>
          <w:p w14:paraId="2EF59FFD" w14:textId="77777777" w:rsidR="00117976" w:rsidRPr="00754BA7" w:rsidRDefault="00117976" w:rsidP="00117976">
            <w:pPr>
              <w:jc w:val="right"/>
              <w:rPr>
                <w:rFonts w:ascii="Trebuchet MS" w:eastAsia="MS Mincho" w:hAnsi="Trebuchet MS"/>
                <w:bCs/>
                <w:sz w:val="22"/>
                <w:szCs w:val="22"/>
                <w:lang w:eastAsia="ja-JP"/>
              </w:rPr>
            </w:pPr>
          </w:p>
        </w:tc>
        <w:tc>
          <w:tcPr>
            <w:tcW w:w="7275" w:type="dxa"/>
            <w:gridSpan w:val="4"/>
            <w:shd w:val="clear" w:color="auto" w:fill="FFFFFF"/>
            <w:vAlign w:val="center"/>
          </w:tcPr>
          <w:p w14:paraId="2007810F" w14:textId="77777777" w:rsidR="00117976" w:rsidRPr="00754BA7" w:rsidRDefault="00117976" w:rsidP="00117976">
            <w:pPr>
              <w:jc w:val="right"/>
              <w:rPr>
                <w:rFonts w:ascii="Trebuchet MS" w:eastAsia="MS Mincho" w:hAnsi="Trebuchet MS"/>
                <w:bCs/>
                <w:sz w:val="22"/>
                <w:szCs w:val="22"/>
                <w:lang w:eastAsia="ja-JP"/>
              </w:rPr>
            </w:pPr>
            <w:r w:rsidRPr="00754BA7">
              <w:rPr>
                <w:rFonts w:ascii="Trebuchet MS" w:eastAsia="MS Mincho" w:hAnsi="Trebuchet MS"/>
                <w:bCs/>
                <w:sz w:val="22"/>
                <w:szCs w:val="22"/>
                <w:lang w:eastAsia="ja-JP"/>
              </w:rPr>
              <w:t xml:space="preserve">VISO su PVM </w:t>
            </w:r>
          </w:p>
        </w:tc>
        <w:tc>
          <w:tcPr>
            <w:tcW w:w="1548" w:type="dxa"/>
            <w:shd w:val="clear" w:color="auto" w:fill="FFFFFF"/>
            <w:noWrap/>
            <w:vAlign w:val="center"/>
          </w:tcPr>
          <w:p w14:paraId="5AEEE641" w14:textId="77777777" w:rsidR="00117976" w:rsidRPr="00754BA7" w:rsidRDefault="00117976" w:rsidP="00117976">
            <w:pPr>
              <w:jc w:val="right"/>
              <w:rPr>
                <w:rFonts w:ascii="Trebuchet MS" w:eastAsia="MS Mincho" w:hAnsi="Trebuchet MS"/>
                <w:bCs/>
                <w:sz w:val="22"/>
                <w:szCs w:val="22"/>
                <w:lang w:eastAsia="ja-JP"/>
              </w:rPr>
            </w:pPr>
          </w:p>
        </w:tc>
      </w:tr>
      <w:tr w:rsidR="00117976" w:rsidRPr="00754BA7" w14:paraId="3444618A" w14:textId="77777777" w:rsidTr="001977D1">
        <w:trPr>
          <w:trHeight w:val="225"/>
        </w:trPr>
        <w:tc>
          <w:tcPr>
            <w:tcW w:w="806" w:type="dxa"/>
            <w:shd w:val="clear" w:color="auto" w:fill="FFFFFF"/>
          </w:tcPr>
          <w:p w14:paraId="2BA20A60" w14:textId="77777777" w:rsidR="00117976" w:rsidRPr="00754BA7" w:rsidRDefault="00117976" w:rsidP="00117976">
            <w:pPr>
              <w:jc w:val="right"/>
              <w:rPr>
                <w:rFonts w:ascii="Trebuchet MS" w:eastAsia="MS Mincho" w:hAnsi="Trebuchet MS"/>
                <w:bCs/>
                <w:sz w:val="22"/>
                <w:szCs w:val="22"/>
                <w:lang w:eastAsia="ja-JP"/>
              </w:rPr>
            </w:pPr>
          </w:p>
        </w:tc>
        <w:tc>
          <w:tcPr>
            <w:tcW w:w="7275" w:type="dxa"/>
            <w:gridSpan w:val="4"/>
            <w:shd w:val="clear" w:color="auto" w:fill="FFFFFF"/>
            <w:vAlign w:val="center"/>
          </w:tcPr>
          <w:p w14:paraId="0274CFA8" w14:textId="77777777" w:rsidR="00117976" w:rsidRPr="00754BA7" w:rsidRDefault="00117976" w:rsidP="00117976">
            <w:pPr>
              <w:jc w:val="right"/>
              <w:rPr>
                <w:rFonts w:ascii="Trebuchet MS" w:eastAsia="MS Mincho" w:hAnsi="Trebuchet MS"/>
                <w:bCs/>
                <w:sz w:val="22"/>
                <w:szCs w:val="22"/>
                <w:lang w:eastAsia="ja-JP"/>
              </w:rPr>
            </w:pPr>
          </w:p>
        </w:tc>
        <w:tc>
          <w:tcPr>
            <w:tcW w:w="1548" w:type="dxa"/>
            <w:shd w:val="clear" w:color="auto" w:fill="FFFFFF"/>
            <w:noWrap/>
            <w:vAlign w:val="center"/>
          </w:tcPr>
          <w:p w14:paraId="564F1E25" w14:textId="77777777" w:rsidR="00117976" w:rsidRPr="00754BA7" w:rsidRDefault="00117976" w:rsidP="00117976">
            <w:pPr>
              <w:jc w:val="right"/>
              <w:rPr>
                <w:rFonts w:ascii="Trebuchet MS" w:eastAsia="MS Mincho" w:hAnsi="Trebuchet MS"/>
                <w:bCs/>
                <w:sz w:val="22"/>
                <w:szCs w:val="22"/>
                <w:lang w:eastAsia="ja-JP"/>
              </w:rPr>
            </w:pPr>
          </w:p>
        </w:tc>
      </w:tr>
    </w:tbl>
    <w:p w14:paraId="3E5EAB6C" w14:textId="77777777" w:rsidR="00117976" w:rsidRPr="00754BA7" w:rsidRDefault="00117976" w:rsidP="00117976">
      <w:pPr>
        <w:tabs>
          <w:tab w:val="left" w:pos="720"/>
        </w:tabs>
        <w:jc w:val="both"/>
        <w:rPr>
          <w:rFonts w:ascii="Trebuchet MS" w:eastAsia="MS Mincho" w:hAnsi="Trebuchet MS"/>
          <w:sz w:val="22"/>
          <w:szCs w:val="22"/>
          <w:lang w:eastAsia="ja-JP"/>
        </w:rPr>
      </w:pPr>
    </w:p>
    <w:p w14:paraId="50E3223A" w14:textId="77777777" w:rsidR="00117976" w:rsidRPr="00754BA7" w:rsidRDefault="00117976" w:rsidP="00117976">
      <w:pPr>
        <w:tabs>
          <w:tab w:val="left" w:pos="720"/>
        </w:tabs>
        <w:jc w:val="both"/>
        <w:rPr>
          <w:rFonts w:ascii="Trebuchet MS" w:eastAsia="MS Mincho" w:hAnsi="Trebuchet MS"/>
          <w:sz w:val="22"/>
          <w:szCs w:val="22"/>
          <w:lang w:eastAsia="ja-JP"/>
        </w:rPr>
      </w:pPr>
    </w:p>
    <w:p w14:paraId="34A4FCAA" w14:textId="301FD600" w:rsidR="00117976" w:rsidRPr="00754BA7" w:rsidRDefault="00117976" w:rsidP="00117976">
      <w:pPr>
        <w:tabs>
          <w:tab w:val="left" w:pos="720"/>
        </w:tabs>
        <w:jc w:val="both"/>
        <w:rPr>
          <w:rFonts w:ascii="Trebuchet MS" w:eastAsia="MS Mincho" w:hAnsi="Trebuchet MS"/>
          <w:b/>
          <w:sz w:val="22"/>
          <w:szCs w:val="22"/>
          <w:lang w:eastAsia="ja-JP"/>
        </w:rPr>
      </w:pPr>
      <w:r w:rsidRPr="00754BA7">
        <w:rPr>
          <w:rFonts w:ascii="Trebuchet MS" w:eastAsia="MS Mincho" w:hAnsi="Trebuchet MS"/>
          <w:b/>
          <w:bCs/>
          <w:sz w:val="22"/>
          <w:szCs w:val="22"/>
          <w:lang w:eastAsia="ja-JP"/>
        </w:rPr>
        <w:t>UŽSAKOVAS</w:t>
      </w:r>
      <w:r w:rsidRPr="00754BA7">
        <w:rPr>
          <w:rFonts w:ascii="Trebuchet MS" w:eastAsia="MS Mincho" w:hAnsi="Trebuchet MS"/>
          <w:b/>
          <w:sz w:val="22"/>
          <w:szCs w:val="22"/>
          <w:lang w:eastAsia="ja-JP"/>
        </w:rPr>
        <w:t>:</w:t>
      </w:r>
      <w:r w:rsidRPr="00754BA7">
        <w:rPr>
          <w:rFonts w:ascii="Trebuchet MS" w:eastAsia="MS Mincho" w:hAnsi="Trebuchet MS"/>
          <w:b/>
          <w:sz w:val="22"/>
          <w:szCs w:val="22"/>
          <w:lang w:eastAsia="ja-JP"/>
        </w:rPr>
        <w:tab/>
      </w:r>
      <w:r w:rsidRPr="00754BA7">
        <w:rPr>
          <w:rFonts w:ascii="Trebuchet MS" w:eastAsia="MS Mincho" w:hAnsi="Trebuchet MS"/>
          <w:b/>
          <w:sz w:val="22"/>
          <w:szCs w:val="22"/>
          <w:lang w:eastAsia="ja-JP"/>
        </w:rPr>
        <w:tab/>
      </w:r>
      <w:r w:rsidRPr="00754BA7">
        <w:rPr>
          <w:rFonts w:ascii="Trebuchet MS" w:eastAsia="MS Mincho" w:hAnsi="Trebuchet MS"/>
          <w:b/>
          <w:sz w:val="22"/>
          <w:szCs w:val="22"/>
          <w:lang w:eastAsia="ja-JP"/>
        </w:rPr>
        <w:tab/>
      </w:r>
      <w:r w:rsidRPr="00754BA7">
        <w:rPr>
          <w:rFonts w:ascii="Trebuchet MS" w:eastAsia="MS Mincho" w:hAnsi="Trebuchet MS"/>
          <w:b/>
          <w:sz w:val="22"/>
          <w:szCs w:val="22"/>
          <w:lang w:eastAsia="ja-JP"/>
        </w:rPr>
        <w:tab/>
      </w:r>
      <w:r w:rsidRPr="00754BA7">
        <w:rPr>
          <w:rFonts w:ascii="Trebuchet MS" w:eastAsia="MS Mincho" w:hAnsi="Trebuchet MS"/>
          <w:b/>
          <w:sz w:val="22"/>
          <w:szCs w:val="22"/>
          <w:lang w:eastAsia="ja-JP"/>
        </w:rPr>
        <w:tab/>
      </w:r>
      <w:r w:rsidRPr="00754BA7">
        <w:rPr>
          <w:rFonts w:ascii="Trebuchet MS" w:eastAsia="MS Mincho" w:hAnsi="Trebuchet MS"/>
          <w:b/>
          <w:sz w:val="22"/>
          <w:szCs w:val="22"/>
          <w:lang w:eastAsia="ja-JP"/>
        </w:rPr>
        <w:tab/>
      </w:r>
      <w:r w:rsidRPr="00754BA7">
        <w:rPr>
          <w:rFonts w:ascii="Trebuchet MS" w:eastAsia="MS Mincho" w:hAnsi="Trebuchet MS"/>
          <w:b/>
          <w:bCs/>
          <w:sz w:val="22"/>
          <w:szCs w:val="22"/>
          <w:lang w:eastAsia="ja-JP"/>
        </w:rPr>
        <w:t>TIEKĖJAS</w:t>
      </w:r>
      <w:r w:rsidRPr="00754BA7">
        <w:rPr>
          <w:rFonts w:ascii="Trebuchet MS" w:eastAsia="MS Mincho" w:hAnsi="Trebuchet MS"/>
          <w:b/>
          <w:sz w:val="22"/>
          <w:szCs w:val="22"/>
          <w:lang w:eastAsia="ja-JP"/>
        </w:rPr>
        <w:t>:</w:t>
      </w:r>
    </w:p>
    <w:p w14:paraId="387DC752" w14:textId="129C9CB7" w:rsidR="00117976" w:rsidRPr="00754BA7" w:rsidRDefault="00117976" w:rsidP="00117976">
      <w:pPr>
        <w:tabs>
          <w:tab w:val="left" w:pos="720"/>
        </w:tabs>
        <w:jc w:val="both"/>
        <w:rPr>
          <w:rFonts w:ascii="Trebuchet MS" w:eastAsia="MS Mincho" w:hAnsi="Trebuchet MS"/>
          <w:sz w:val="22"/>
          <w:szCs w:val="22"/>
          <w:lang w:eastAsia="ja-JP"/>
        </w:rPr>
      </w:pPr>
      <w:r w:rsidRPr="00754BA7">
        <w:rPr>
          <w:rFonts w:ascii="Trebuchet MS" w:eastAsia="MS Mincho" w:hAnsi="Trebuchet MS"/>
          <w:bCs/>
          <w:sz w:val="22"/>
          <w:szCs w:val="22"/>
          <w:lang w:eastAsia="ja-JP"/>
        </w:rPr>
        <w:tab/>
      </w:r>
      <w:r w:rsidRPr="00754BA7">
        <w:rPr>
          <w:rFonts w:ascii="Trebuchet MS" w:eastAsia="MS Mincho" w:hAnsi="Trebuchet MS"/>
          <w:bCs/>
          <w:sz w:val="22"/>
          <w:szCs w:val="22"/>
          <w:lang w:eastAsia="ja-JP"/>
        </w:rPr>
        <w:tab/>
      </w:r>
      <w:r w:rsidRPr="00754BA7">
        <w:rPr>
          <w:rFonts w:ascii="Trebuchet MS" w:eastAsia="MS Mincho" w:hAnsi="Trebuchet MS"/>
          <w:bCs/>
          <w:sz w:val="22"/>
          <w:szCs w:val="22"/>
          <w:lang w:eastAsia="ja-JP"/>
        </w:rPr>
        <w:tab/>
      </w:r>
      <w:r w:rsidRPr="00754BA7">
        <w:rPr>
          <w:rFonts w:ascii="Trebuchet MS" w:eastAsia="MS Mincho" w:hAnsi="Trebuchet MS"/>
          <w:bCs/>
          <w:sz w:val="22"/>
          <w:szCs w:val="22"/>
          <w:lang w:eastAsia="ja-JP"/>
        </w:rPr>
        <w:tab/>
      </w:r>
    </w:p>
    <w:p w14:paraId="075FFF54" w14:textId="77777777" w:rsidR="00117976" w:rsidRPr="00754BA7" w:rsidRDefault="00117976" w:rsidP="00CC5A72">
      <w:pPr>
        <w:pStyle w:val="0Punktai"/>
        <w:spacing w:after="100" w:afterAutospacing="1"/>
        <w:ind w:firstLine="0"/>
        <w:rPr>
          <w:rFonts w:ascii="Trebuchet MS" w:hAnsi="Trebuchet MS"/>
          <w:b/>
          <w:sz w:val="22"/>
          <w:szCs w:val="22"/>
          <w:lang w:val="en-US"/>
        </w:rPr>
      </w:pPr>
    </w:p>
    <w:sectPr w:rsidR="00117976" w:rsidRPr="00754BA7" w:rsidSect="000043E2">
      <w:headerReference w:type="default" r:id="rId10"/>
      <w:footerReference w:type="even" r:id="rId11"/>
      <w:headerReference w:type="first" r:id="rId12"/>
      <w:pgSz w:w="11906" w:h="16838" w:code="9"/>
      <w:pgMar w:top="567" w:right="567" w:bottom="567" w:left="1134" w:header="397"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79616" w14:textId="77777777" w:rsidR="00101368" w:rsidRDefault="00101368">
      <w:r>
        <w:separator/>
      </w:r>
    </w:p>
  </w:endnote>
  <w:endnote w:type="continuationSeparator" w:id="0">
    <w:p w14:paraId="73EC1851" w14:textId="77777777" w:rsidR="00101368" w:rsidRDefault="00101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B7D9" w14:textId="77777777" w:rsidR="00ED7A1F" w:rsidRDefault="00ED7A1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ED7A1F" w:rsidRDefault="00ED7A1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7BD3F" w14:textId="77777777" w:rsidR="00101368" w:rsidRDefault="00101368">
      <w:r>
        <w:separator/>
      </w:r>
    </w:p>
  </w:footnote>
  <w:footnote w:type="continuationSeparator" w:id="0">
    <w:p w14:paraId="7C709BEF" w14:textId="77777777" w:rsidR="00101368" w:rsidRDefault="00101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DAD3" w14:textId="77777777" w:rsidR="00ED7A1F" w:rsidRPr="00D16089" w:rsidRDefault="00ED7A1F">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B62D3" w:rsidRPr="00CB62D3">
      <w:rPr>
        <w:rFonts w:ascii="Trebuchet MS" w:hAnsi="Trebuchet MS"/>
        <w:noProof/>
        <w:sz w:val="22"/>
        <w:szCs w:val="22"/>
        <w:lang w:val="lt-LT"/>
      </w:rPr>
      <w:t>13</w:t>
    </w:r>
    <w:r w:rsidRPr="00D16089">
      <w:rPr>
        <w:rFonts w:ascii="Trebuchet MS" w:hAnsi="Trebuchet MS"/>
        <w:sz w:val="22"/>
        <w:szCs w:val="22"/>
      </w:rPr>
      <w:fldChar w:fldCharType="end"/>
    </w:r>
  </w:p>
  <w:p w14:paraId="47B6C89D" w14:textId="77777777" w:rsidR="00ED7A1F" w:rsidRDefault="00ED7A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640A" w14:textId="77777777" w:rsidR="00ED7A1F" w:rsidRDefault="00ED7A1F" w:rsidP="002E473E">
    <w:pPr>
      <w:pStyle w:val="Antrats"/>
      <w:jc w:val="center"/>
      <w:rPr>
        <w:lang w:val="lt-LT"/>
      </w:rPr>
    </w:pPr>
    <w:r>
      <w:rPr>
        <w:noProof/>
        <w:lang w:val="lt-LT" w:eastAsia="lt-LT"/>
      </w:rPr>
      <mc:AlternateContent>
        <mc:Choice Requires="wps">
          <w:drawing>
            <wp:anchor distT="0" distB="0" distL="114300" distR="114300" simplePos="0" relativeHeight="251657728" behindDoc="0" locked="0" layoutInCell="0" allowOverlap="1" wp14:anchorId="71780843" wp14:editId="24E1E535">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E744" w14:textId="77777777" w:rsidR="00ED7A1F" w:rsidRDefault="00ED7A1F">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0843"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" o:allowincell="f" stroked="f">
              <v:textbox inset="0,0,0,0">
                <w:txbxContent>
                  <w:p w14:paraId="0922E744" w14:textId="77777777" w:rsidR="00ED7A1F" w:rsidRDefault="00ED7A1F">
                    <w:pPr>
                      <w:pStyle w:val="Porat"/>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6F210FA"/>
    <w:multiLevelType w:val="multilevel"/>
    <w:tmpl w:val="F16ECDF6"/>
    <w:lvl w:ilvl="0">
      <w:start w:val="6"/>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7CB28EB"/>
    <w:multiLevelType w:val="multilevel"/>
    <w:tmpl w:val="2BE207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6" w15:restartNumberingAfterBreak="0">
    <w:nsid w:val="0A8F3CA0"/>
    <w:multiLevelType w:val="multilevel"/>
    <w:tmpl w:val="8F3EB5BE"/>
    <w:lvl w:ilvl="0">
      <w:start w:val="3"/>
      <w:numFmt w:val="decimal"/>
      <w:lvlText w:val="%1."/>
      <w:lvlJc w:val="left"/>
      <w:pPr>
        <w:ind w:left="360" w:hanging="360"/>
      </w:pPr>
      <w:rPr>
        <w:rFonts w:hint="default"/>
      </w:rPr>
    </w:lvl>
    <w:lvl w:ilvl="1">
      <w:start w:val="1"/>
      <w:numFmt w:val="decimal"/>
      <w:lvlText w:val="5.%2."/>
      <w:lvlJc w:val="left"/>
      <w:pPr>
        <w:ind w:left="792" w:hanging="432"/>
      </w:pPr>
      <w:rPr>
        <w:rFonts w:hint="default"/>
        <w:b w:val="0"/>
        <w:color w:val="auto"/>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67676B"/>
    <w:multiLevelType w:val="hybridMultilevel"/>
    <w:tmpl w:val="6B4EF13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15:restartNumberingAfterBreak="0">
    <w:nsid w:val="1FC46BD3"/>
    <w:multiLevelType w:val="multilevel"/>
    <w:tmpl w:val="CB984274"/>
    <w:lvl w:ilvl="0">
      <w:start w:val="4"/>
      <w:numFmt w:val="decimal"/>
      <w:lvlText w:val="%1."/>
      <w:lvlJc w:val="left"/>
      <w:pPr>
        <w:tabs>
          <w:tab w:val="num" w:pos="360"/>
        </w:tabs>
        <w:ind w:left="0" w:firstLine="0"/>
      </w:pPr>
      <w:rPr>
        <w:rFonts w:ascii="Trebuchet MS" w:eastAsia="Times New Roman" w:hAnsi="Trebuchet MS" w:cs="Times New Roman" w:hint="default"/>
      </w:rPr>
    </w:lvl>
    <w:lvl w:ilvl="1">
      <w:start w:val="1"/>
      <w:numFmt w:val="decimal"/>
      <w:lvlText w:val="%1.%2."/>
      <w:lvlJc w:val="left"/>
      <w:pPr>
        <w:tabs>
          <w:tab w:val="num" w:pos="1283"/>
        </w:tabs>
        <w:ind w:left="0" w:firstLine="851"/>
      </w:pPr>
      <w:rPr>
        <w:rFonts w:hint="default"/>
        <w:b w:val="0"/>
        <w:color w:val="auto"/>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14B6029"/>
    <w:multiLevelType w:val="hybridMultilevel"/>
    <w:tmpl w:val="BD1EBD20"/>
    <w:lvl w:ilvl="0" w:tplc="ED0EBF26">
      <w:numFmt w:val="bullet"/>
      <w:lvlText w:val="-"/>
      <w:lvlJc w:val="left"/>
      <w:pPr>
        <w:ind w:left="927" w:hanging="360"/>
      </w:pPr>
      <w:rPr>
        <w:rFonts w:ascii="Trebuchet MS" w:eastAsia="Times New Roman" w:hAnsi="Trebuchet MS"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15:restartNumberingAfterBreak="0">
    <w:nsid w:val="24BC7C53"/>
    <w:multiLevelType w:val="multilevel"/>
    <w:tmpl w:val="A70C10EC"/>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2280" w:hanging="720"/>
      </w:pPr>
      <w:rPr>
        <w:rFonts w:hint="default"/>
        <w:b w:val="0"/>
      </w:rPr>
    </w:lvl>
    <w:lvl w:ilvl="3">
      <w:start w:val="1"/>
      <w:numFmt w:val="decimal"/>
      <w:isLgl/>
      <w:lvlText w:val="%1.%2.%3.%4."/>
      <w:lvlJc w:val="left"/>
      <w:pPr>
        <w:ind w:left="1222" w:hanging="1080"/>
      </w:pPr>
      <w:rPr>
        <w:rFonts w:hint="default"/>
      </w:rPr>
    </w:lvl>
    <w:lvl w:ilvl="4">
      <w:start w:val="1"/>
      <w:numFmt w:val="bullet"/>
      <w:lvlText w:val=""/>
      <w:lvlJc w:val="left"/>
      <w:pPr>
        <w:ind w:left="2007" w:hanging="1080"/>
      </w:pPr>
      <w:rPr>
        <w:rFonts w:ascii="Symbol" w:hAnsi="Symbol"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1" w15:restartNumberingAfterBreak="0">
    <w:nsid w:val="276209E4"/>
    <w:multiLevelType w:val="hybridMultilevel"/>
    <w:tmpl w:val="66E0F4A4"/>
    <w:lvl w:ilvl="0" w:tplc="4A669826">
      <w:start w:val="1"/>
      <w:numFmt w:val="lowerLetter"/>
      <w:lvlText w:val="%1)"/>
      <w:lvlJc w:val="left"/>
      <w:pPr>
        <w:ind w:left="177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9C1C4C"/>
    <w:multiLevelType w:val="multilevel"/>
    <w:tmpl w:val="ECFC42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D70B2D"/>
    <w:multiLevelType w:val="hybridMultilevel"/>
    <w:tmpl w:val="788281E2"/>
    <w:lvl w:ilvl="0" w:tplc="04270001">
      <w:start w:val="1"/>
      <w:numFmt w:val="bullet"/>
      <w:lvlText w:val=""/>
      <w:lvlJc w:val="left"/>
      <w:pPr>
        <w:ind w:left="1287" w:hanging="360"/>
      </w:pPr>
      <w:rPr>
        <w:rFonts w:ascii="Symbol" w:hAnsi="Symbol" w:hint="default"/>
      </w:rPr>
    </w:lvl>
    <w:lvl w:ilvl="1" w:tplc="44D88232">
      <w:start w:val="3"/>
      <w:numFmt w:val="bullet"/>
      <w:lvlText w:val="-"/>
      <w:lvlJc w:val="left"/>
      <w:pPr>
        <w:ind w:left="2007" w:hanging="360"/>
      </w:pPr>
      <w:rPr>
        <w:rFonts w:ascii="Trebuchet MS" w:eastAsia="Calibri" w:hAnsi="Trebuchet MS" w:cstheme="minorHAnsi"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38250F88"/>
    <w:multiLevelType w:val="multilevel"/>
    <w:tmpl w:val="12C8FE24"/>
    <w:lvl w:ilvl="0">
      <w:start w:val="2"/>
      <w:numFmt w:val="decimal"/>
      <w:lvlText w:val="%1."/>
      <w:lvlJc w:val="left"/>
      <w:pPr>
        <w:tabs>
          <w:tab w:val="num" w:pos="360"/>
        </w:tabs>
        <w:ind w:left="360" w:hanging="360"/>
      </w:pPr>
      <w:rPr>
        <w:rFonts w:hint="default"/>
      </w:rPr>
    </w:lvl>
    <w:lvl w:ilvl="1">
      <w:start w:val="1"/>
      <w:numFmt w:val="decimal"/>
      <w:pStyle w:val="111Numeruota"/>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883F48"/>
    <w:multiLevelType w:val="multilevel"/>
    <w:tmpl w:val="6C72ABB0"/>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283"/>
        </w:tabs>
        <w:ind w:left="1283"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6EB724E"/>
    <w:multiLevelType w:val="hybridMultilevel"/>
    <w:tmpl w:val="8CF066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B030343"/>
    <w:multiLevelType w:val="multilevel"/>
    <w:tmpl w:val="68C006F8"/>
    <w:lvl w:ilvl="0">
      <w:start w:val="1"/>
      <w:numFmt w:val="none"/>
      <w:suff w:val="nothing"/>
      <w:lvlText w:val=""/>
      <w:lvlJc w:val="left"/>
      <w:pPr>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2.%3."/>
      <w:lvlJc w:val="left"/>
      <w:pPr>
        <w:tabs>
          <w:tab w:val="num" w:pos="720"/>
        </w:tabs>
        <w:ind w:left="0" w:firstLine="0"/>
      </w:pPr>
      <w:rPr>
        <w:rFonts w:hint="default"/>
      </w:rPr>
    </w:lvl>
    <w:lvl w:ilvl="3">
      <w:start w:val="1"/>
      <w:numFmt w:val="decimal"/>
      <w:lvlText w:val="%2.%3.%4"/>
      <w:lvlJc w:val="left"/>
      <w:pPr>
        <w:tabs>
          <w:tab w:val="num" w:pos="0"/>
        </w:tabs>
        <w:ind w:left="0" w:firstLine="0"/>
      </w:pPr>
      <w:rPr>
        <w:rFonts w:hint="default"/>
      </w:rPr>
    </w:lvl>
    <w:lvl w:ilvl="4">
      <w:start w:val="1"/>
      <w:numFmt w:val="decimal"/>
      <w:lvlText w:val="%2.%3.%4.%5"/>
      <w:lvlJc w:val="left"/>
      <w:pPr>
        <w:tabs>
          <w:tab w:val="num" w:pos="1440"/>
        </w:tabs>
        <w:ind w:left="0" w:firstLine="0"/>
      </w:pPr>
      <w:rPr>
        <w:rFonts w:hint="default"/>
        <w:b w:val="0"/>
        <w:i w:val="0"/>
      </w:rPr>
    </w:lvl>
    <w:lvl w:ilvl="5">
      <w:start w:val="1"/>
      <w:numFmt w:val="decimal"/>
      <w:lvlText w:val="%2.%3.%4.%5.%6"/>
      <w:lvlJc w:val="left"/>
      <w:pPr>
        <w:tabs>
          <w:tab w:val="num" w:pos="0"/>
        </w:tabs>
        <w:ind w:left="0" w:firstLine="0"/>
      </w:pPr>
      <w:rPr>
        <w:rFonts w:hint="default"/>
      </w:rPr>
    </w:lvl>
    <w:lvl w:ilvl="6">
      <w:start w:val="1"/>
      <w:numFmt w:val="decimal"/>
      <w:lvlText w:val="%2.%3.%4.%5.%6.%7"/>
      <w:lvlJc w:val="left"/>
      <w:pPr>
        <w:tabs>
          <w:tab w:val="num" w:pos="0"/>
        </w:tabs>
        <w:ind w:left="0" w:firstLine="0"/>
      </w:pPr>
      <w:rPr>
        <w:rFonts w:hint="default"/>
      </w:rPr>
    </w:lvl>
    <w:lvl w:ilvl="7">
      <w:start w:val="1"/>
      <w:numFmt w:val="decimal"/>
      <w:lvlText w:val="%2.%3.%4.%5.%6.%7.%8"/>
      <w:lvlJc w:val="left"/>
      <w:pPr>
        <w:tabs>
          <w:tab w:val="num" w:pos="0"/>
        </w:tabs>
        <w:ind w:left="0" w:firstLine="0"/>
      </w:pPr>
      <w:rPr>
        <w:rFonts w:hint="default"/>
      </w:rPr>
    </w:lvl>
    <w:lvl w:ilvl="8">
      <w:start w:val="1"/>
      <w:numFmt w:val="decimal"/>
      <w:lvlText w:val="%2.%3.%4.%5.%6.%7.%8.%9"/>
      <w:lvlJc w:val="left"/>
      <w:pPr>
        <w:tabs>
          <w:tab w:val="num" w:pos="0"/>
        </w:tabs>
        <w:ind w:left="0" w:firstLine="0"/>
      </w:pPr>
      <w:rPr>
        <w:rFonts w:hint="default"/>
      </w:rPr>
    </w:lvl>
  </w:abstractNum>
  <w:abstractNum w:abstractNumId="19" w15:restartNumberingAfterBreak="0">
    <w:nsid w:val="4E5A1F85"/>
    <w:multiLevelType w:val="multilevel"/>
    <w:tmpl w:val="ECCAAF8E"/>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1560"/>
        </w:tabs>
        <w:ind w:left="1560" w:hanging="48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0" w15:restartNumberingAfterBreak="0">
    <w:nsid w:val="4FC87AC0"/>
    <w:multiLevelType w:val="multilevel"/>
    <w:tmpl w:val="126CFBD4"/>
    <w:lvl w:ilvl="0">
      <w:start w:val="6"/>
      <w:numFmt w:val="decimal"/>
      <w:lvlText w:val="%1."/>
      <w:lvlJc w:val="left"/>
      <w:pPr>
        <w:ind w:left="630" w:hanging="630"/>
      </w:pPr>
      <w:rPr>
        <w:rFonts w:hint="default"/>
      </w:rPr>
    </w:lvl>
    <w:lvl w:ilvl="1">
      <w:start w:val="5"/>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0516EB5"/>
    <w:multiLevelType w:val="multilevel"/>
    <w:tmpl w:val="EC3C75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566116"/>
    <w:multiLevelType w:val="multilevel"/>
    <w:tmpl w:val="A294AAB2"/>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0"/>
        </w:tabs>
        <w:ind w:left="0" w:firstLine="567"/>
      </w:pPr>
      <w:rPr>
        <w:rFonts w:hint="default"/>
        <w:b w:val="0"/>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23" w15:restartNumberingAfterBreak="0">
    <w:nsid w:val="5AB93B0E"/>
    <w:multiLevelType w:val="hybridMultilevel"/>
    <w:tmpl w:val="391C421C"/>
    <w:lvl w:ilvl="0" w:tplc="04270017">
      <w:start w:val="1"/>
      <w:numFmt w:val="lowerLetter"/>
      <w:lvlText w:val="%1)"/>
      <w:lvlJc w:val="left"/>
      <w:pPr>
        <w:ind w:left="1779"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4" w15:restartNumberingAfterBreak="0">
    <w:nsid w:val="5CBC6BF0"/>
    <w:multiLevelType w:val="multilevel"/>
    <w:tmpl w:val="6C72ABB0"/>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283"/>
        </w:tabs>
        <w:ind w:left="1283"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26" w15:restartNumberingAfterBreak="0">
    <w:nsid w:val="7198332B"/>
    <w:multiLevelType w:val="multilevel"/>
    <w:tmpl w:val="7D0A86A6"/>
    <w:lvl w:ilvl="0">
      <w:start w:val="5"/>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28" w15:restartNumberingAfterBreak="0">
    <w:nsid w:val="7C2577A8"/>
    <w:multiLevelType w:val="hybridMultilevel"/>
    <w:tmpl w:val="37A63D5C"/>
    <w:lvl w:ilvl="0" w:tplc="3ED25D22">
      <w:start w:val="2015"/>
      <w:numFmt w:val="bullet"/>
      <w:lvlText w:val="-"/>
      <w:lvlJc w:val="left"/>
      <w:pPr>
        <w:ind w:left="1211" w:hanging="360"/>
      </w:pPr>
      <w:rPr>
        <w:rFonts w:ascii="Trebuchet MS" w:eastAsia="MS Mincho" w:hAnsi="Trebuchet MS"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2"/>
  </w:num>
  <w:num w:numId="2">
    <w:abstractNumId w:val="16"/>
  </w:num>
  <w:num w:numId="3">
    <w:abstractNumId w:val="1"/>
  </w:num>
  <w:num w:numId="4">
    <w:abstractNumId w:val="0"/>
  </w:num>
  <w:num w:numId="5">
    <w:abstractNumId w:val="12"/>
  </w:num>
  <w:num w:numId="6">
    <w:abstractNumId w:val="5"/>
  </w:num>
  <w:num w:numId="7">
    <w:abstractNumId w:val="14"/>
  </w:num>
  <w:num w:numId="8">
    <w:abstractNumId w:val="25"/>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5"/>
  </w:num>
  <w:num w:numId="12">
    <w:abstractNumId w:val="24"/>
  </w:num>
  <w:num w:numId="13">
    <w:abstractNumId w:val="8"/>
  </w:num>
  <w:num w:numId="14">
    <w:abstractNumId w:val="19"/>
  </w:num>
  <w:num w:numId="15">
    <w:abstractNumId w:val="22"/>
  </w:num>
  <w:num w:numId="16">
    <w:abstractNumId w:val="9"/>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7"/>
  </w:num>
  <w:num w:numId="20">
    <w:abstractNumId w:val="26"/>
  </w:num>
  <w:num w:numId="21">
    <w:abstractNumId w:val="28"/>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3"/>
  </w:num>
  <w:num w:numId="26">
    <w:abstractNumId w:val="7"/>
  </w:num>
  <w:num w:numId="27">
    <w:abstractNumId w:val="10"/>
  </w:num>
  <w:num w:numId="28">
    <w:abstractNumId w:val="6"/>
  </w:num>
  <w:num w:numId="29">
    <w:abstractNumId w:val="11"/>
  </w:num>
  <w:num w:numId="30">
    <w:abstractNumId w:val="4"/>
  </w:num>
  <w:num w:numId="3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11"/>
    <w:rsid w:val="00002449"/>
    <w:rsid w:val="000043E2"/>
    <w:rsid w:val="00006395"/>
    <w:rsid w:val="00006835"/>
    <w:rsid w:val="00007CDA"/>
    <w:rsid w:val="000115B3"/>
    <w:rsid w:val="00012537"/>
    <w:rsid w:val="00012C75"/>
    <w:rsid w:val="000138DC"/>
    <w:rsid w:val="00014EDE"/>
    <w:rsid w:val="00015A5F"/>
    <w:rsid w:val="00016F59"/>
    <w:rsid w:val="00017B91"/>
    <w:rsid w:val="0002109F"/>
    <w:rsid w:val="00021AD0"/>
    <w:rsid w:val="00021CEA"/>
    <w:rsid w:val="0002204C"/>
    <w:rsid w:val="00022643"/>
    <w:rsid w:val="00023079"/>
    <w:rsid w:val="000233FE"/>
    <w:rsid w:val="00025A88"/>
    <w:rsid w:val="0002665D"/>
    <w:rsid w:val="00027F6B"/>
    <w:rsid w:val="00030CF4"/>
    <w:rsid w:val="00030D60"/>
    <w:rsid w:val="0003182D"/>
    <w:rsid w:val="00032BDB"/>
    <w:rsid w:val="00034326"/>
    <w:rsid w:val="00036EAE"/>
    <w:rsid w:val="0003788C"/>
    <w:rsid w:val="000402AA"/>
    <w:rsid w:val="0004097E"/>
    <w:rsid w:val="00040DEE"/>
    <w:rsid w:val="00040F12"/>
    <w:rsid w:val="0004104B"/>
    <w:rsid w:val="00043AE1"/>
    <w:rsid w:val="0004468D"/>
    <w:rsid w:val="00045867"/>
    <w:rsid w:val="00047504"/>
    <w:rsid w:val="00050416"/>
    <w:rsid w:val="00050BAE"/>
    <w:rsid w:val="00051086"/>
    <w:rsid w:val="00051B76"/>
    <w:rsid w:val="00052C97"/>
    <w:rsid w:val="00054012"/>
    <w:rsid w:val="000547D9"/>
    <w:rsid w:val="00055D36"/>
    <w:rsid w:val="00057324"/>
    <w:rsid w:val="00061036"/>
    <w:rsid w:val="00063813"/>
    <w:rsid w:val="00063C1D"/>
    <w:rsid w:val="0006547C"/>
    <w:rsid w:val="000711BC"/>
    <w:rsid w:val="00071494"/>
    <w:rsid w:val="000715C3"/>
    <w:rsid w:val="00073516"/>
    <w:rsid w:val="00073EFC"/>
    <w:rsid w:val="00076B6A"/>
    <w:rsid w:val="000804B1"/>
    <w:rsid w:val="00080682"/>
    <w:rsid w:val="000812C9"/>
    <w:rsid w:val="00082022"/>
    <w:rsid w:val="00082F65"/>
    <w:rsid w:val="000858E9"/>
    <w:rsid w:val="0009024F"/>
    <w:rsid w:val="00090545"/>
    <w:rsid w:val="00090F06"/>
    <w:rsid w:val="00091354"/>
    <w:rsid w:val="00091827"/>
    <w:rsid w:val="00094BC4"/>
    <w:rsid w:val="00094D96"/>
    <w:rsid w:val="00094DDC"/>
    <w:rsid w:val="00096DC5"/>
    <w:rsid w:val="00096E83"/>
    <w:rsid w:val="000A1CD2"/>
    <w:rsid w:val="000A35C6"/>
    <w:rsid w:val="000A36CE"/>
    <w:rsid w:val="000A46DC"/>
    <w:rsid w:val="000A5E00"/>
    <w:rsid w:val="000A6080"/>
    <w:rsid w:val="000A7502"/>
    <w:rsid w:val="000A7B48"/>
    <w:rsid w:val="000B06A1"/>
    <w:rsid w:val="000B128F"/>
    <w:rsid w:val="000B12B9"/>
    <w:rsid w:val="000B2D2B"/>
    <w:rsid w:val="000B4396"/>
    <w:rsid w:val="000B4ACA"/>
    <w:rsid w:val="000B56FB"/>
    <w:rsid w:val="000B6656"/>
    <w:rsid w:val="000B7211"/>
    <w:rsid w:val="000C1B7B"/>
    <w:rsid w:val="000C29FA"/>
    <w:rsid w:val="000C32D2"/>
    <w:rsid w:val="000C48BE"/>
    <w:rsid w:val="000C4EF1"/>
    <w:rsid w:val="000C79BC"/>
    <w:rsid w:val="000D0CAB"/>
    <w:rsid w:val="000D0D0A"/>
    <w:rsid w:val="000D453C"/>
    <w:rsid w:val="000D4BB0"/>
    <w:rsid w:val="000D5016"/>
    <w:rsid w:val="000D6E12"/>
    <w:rsid w:val="000D7346"/>
    <w:rsid w:val="000E043A"/>
    <w:rsid w:val="000E1027"/>
    <w:rsid w:val="000E180A"/>
    <w:rsid w:val="000E3008"/>
    <w:rsid w:val="000E36E4"/>
    <w:rsid w:val="000E5C6D"/>
    <w:rsid w:val="000E64C7"/>
    <w:rsid w:val="000E76B5"/>
    <w:rsid w:val="000F086B"/>
    <w:rsid w:val="000F3871"/>
    <w:rsid w:val="000F3F17"/>
    <w:rsid w:val="000F475B"/>
    <w:rsid w:val="000F691A"/>
    <w:rsid w:val="000F709E"/>
    <w:rsid w:val="000F78AB"/>
    <w:rsid w:val="00101368"/>
    <w:rsid w:val="00102923"/>
    <w:rsid w:val="00103FEA"/>
    <w:rsid w:val="00104358"/>
    <w:rsid w:val="001048CA"/>
    <w:rsid w:val="00105B05"/>
    <w:rsid w:val="00106F53"/>
    <w:rsid w:val="001100FC"/>
    <w:rsid w:val="00110474"/>
    <w:rsid w:val="00110535"/>
    <w:rsid w:val="00112E01"/>
    <w:rsid w:val="0011333E"/>
    <w:rsid w:val="00115651"/>
    <w:rsid w:val="00115952"/>
    <w:rsid w:val="00115FE8"/>
    <w:rsid w:val="00116C8B"/>
    <w:rsid w:val="00117749"/>
    <w:rsid w:val="00117976"/>
    <w:rsid w:val="00117B0A"/>
    <w:rsid w:val="00117FEB"/>
    <w:rsid w:val="00122F05"/>
    <w:rsid w:val="001240E4"/>
    <w:rsid w:val="001254F3"/>
    <w:rsid w:val="001259A6"/>
    <w:rsid w:val="00125D09"/>
    <w:rsid w:val="00132B3D"/>
    <w:rsid w:val="001334CC"/>
    <w:rsid w:val="00133A2A"/>
    <w:rsid w:val="00133C4F"/>
    <w:rsid w:val="00134303"/>
    <w:rsid w:val="001357DF"/>
    <w:rsid w:val="001363FE"/>
    <w:rsid w:val="0013790E"/>
    <w:rsid w:val="00141244"/>
    <w:rsid w:val="00141AD5"/>
    <w:rsid w:val="00141F11"/>
    <w:rsid w:val="00142060"/>
    <w:rsid w:val="001423DD"/>
    <w:rsid w:val="00142BBB"/>
    <w:rsid w:val="0014304D"/>
    <w:rsid w:val="00143CFE"/>
    <w:rsid w:val="00143F64"/>
    <w:rsid w:val="001453BD"/>
    <w:rsid w:val="00146AA4"/>
    <w:rsid w:val="00146CCC"/>
    <w:rsid w:val="001472F8"/>
    <w:rsid w:val="001504F3"/>
    <w:rsid w:val="0015149A"/>
    <w:rsid w:val="00151B7C"/>
    <w:rsid w:val="00151DCD"/>
    <w:rsid w:val="0015224C"/>
    <w:rsid w:val="0015273B"/>
    <w:rsid w:val="00152802"/>
    <w:rsid w:val="00153765"/>
    <w:rsid w:val="0015452B"/>
    <w:rsid w:val="00155104"/>
    <w:rsid w:val="00155F67"/>
    <w:rsid w:val="00156395"/>
    <w:rsid w:val="001563FB"/>
    <w:rsid w:val="00156FA0"/>
    <w:rsid w:val="00161775"/>
    <w:rsid w:val="00161B93"/>
    <w:rsid w:val="00162D2E"/>
    <w:rsid w:val="00164CA9"/>
    <w:rsid w:val="001672F3"/>
    <w:rsid w:val="001672FB"/>
    <w:rsid w:val="00167915"/>
    <w:rsid w:val="00167AB8"/>
    <w:rsid w:val="0017105C"/>
    <w:rsid w:val="00172404"/>
    <w:rsid w:val="00173DD6"/>
    <w:rsid w:val="00174BDA"/>
    <w:rsid w:val="00175B6A"/>
    <w:rsid w:val="001769E9"/>
    <w:rsid w:val="00176B6A"/>
    <w:rsid w:val="0018019C"/>
    <w:rsid w:val="001813DC"/>
    <w:rsid w:val="00181F8A"/>
    <w:rsid w:val="001839EE"/>
    <w:rsid w:val="001847F4"/>
    <w:rsid w:val="00184D79"/>
    <w:rsid w:val="00185539"/>
    <w:rsid w:val="00185AF7"/>
    <w:rsid w:val="00185F2F"/>
    <w:rsid w:val="00187373"/>
    <w:rsid w:val="00187588"/>
    <w:rsid w:val="001902C1"/>
    <w:rsid w:val="00190A12"/>
    <w:rsid w:val="0019338B"/>
    <w:rsid w:val="001933C0"/>
    <w:rsid w:val="00194EBD"/>
    <w:rsid w:val="001950A5"/>
    <w:rsid w:val="00197497"/>
    <w:rsid w:val="001A0FB7"/>
    <w:rsid w:val="001A3B9F"/>
    <w:rsid w:val="001A463A"/>
    <w:rsid w:val="001A4C39"/>
    <w:rsid w:val="001A61B6"/>
    <w:rsid w:val="001A6853"/>
    <w:rsid w:val="001A70F8"/>
    <w:rsid w:val="001B0EBB"/>
    <w:rsid w:val="001B1EDF"/>
    <w:rsid w:val="001B2398"/>
    <w:rsid w:val="001B272E"/>
    <w:rsid w:val="001B4AF3"/>
    <w:rsid w:val="001B4C5C"/>
    <w:rsid w:val="001B5369"/>
    <w:rsid w:val="001B7F16"/>
    <w:rsid w:val="001C1BD4"/>
    <w:rsid w:val="001C377A"/>
    <w:rsid w:val="001C40A0"/>
    <w:rsid w:val="001C46B3"/>
    <w:rsid w:val="001C53FD"/>
    <w:rsid w:val="001D0A27"/>
    <w:rsid w:val="001D2ED4"/>
    <w:rsid w:val="001D2F07"/>
    <w:rsid w:val="001D3AEA"/>
    <w:rsid w:val="001D549E"/>
    <w:rsid w:val="001D6346"/>
    <w:rsid w:val="001D7313"/>
    <w:rsid w:val="001E1CD9"/>
    <w:rsid w:val="001E2128"/>
    <w:rsid w:val="001E2532"/>
    <w:rsid w:val="001E2CF0"/>
    <w:rsid w:val="001E393D"/>
    <w:rsid w:val="001E414D"/>
    <w:rsid w:val="001E5E6E"/>
    <w:rsid w:val="001F0937"/>
    <w:rsid w:val="001F0B0E"/>
    <w:rsid w:val="001F1240"/>
    <w:rsid w:val="001F2810"/>
    <w:rsid w:val="001F3A21"/>
    <w:rsid w:val="001F567F"/>
    <w:rsid w:val="001F6666"/>
    <w:rsid w:val="001F79E2"/>
    <w:rsid w:val="00201CB5"/>
    <w:rsid w:val="00201D24"/>
    <w:rsid w:val="00201EAF"/>
    <w:rsid w:val="00202A16"/>
    <w:rsid w:val="0020557F"/>
    <w:rsid w:val="0020609E"/>
    <w:rsid w:val="0020663A"/>
    <w:rsid w:val="00206F72"/>
    <w:rsid w:val="00207298"/>
    <w:rsid w:val="00210EE0"/>
    <w:rsid w:val="00217051"/>
    <w:rsid w:val="00220E73"/>
    <w:rsid w:val="00221030"/>
    <w:rsid w:val="002214F5"/>
    <w:rsid w:val="002226C2"/>
    <w:rsid w:val="00222B12"/>
    <w:rsid w:val="00224708"/>
    <w:rsid w:val="00225FC6"/>
    <w:rsid w:val="0022799D"/>
    <w:rsid w:val="00231000"/>
    <w:rsid w:val="00231EAD"/>
    <w:rsid w:val="00231F6F"/>
    <w:rsid w:val="00234EBC"/>
    <w:rsid w:val="00240352"/>
    <w:rsid w:val="002411B5"/>
    <w:rsid w:val="0024342F"/>
    <w:rsid w:val="002439C6"/>
    <w:rsid w:val="00244574"/>
    <w:rsid w:val="0024602D"/>
    <w:rsid w:val="002529CB"/>
    <w:rsid w:val="002536BB"/>
    <w:rsid w:val="00255091"/>
    <w:rsid w:val="00256409"/>
    <w:rsid w:val="00257251"/>
    <w:rsid w:val="00262C81"/>
    <w:rsid w:val="00264AC1"/>
    <w:rsid w:val="00266E0C"/>
    <w:rsid w:val="00270A49"/>
    <w:rsid w:val="00274771"/>
    <w:rsid w:val="00275DC8"/>
    <w:rsid w:val="002771F8"/>
    <w:rsid w:val="00277D95"/>
    <w:rsid w:val="0028070E"/>
    <w:rsid w:val="0028137D"/>
    <w:rsid w:val="002834E2"/>
    <w:rsid w:val="00283BFD"/>
    <w:rsid w:val="002876F6"/>
    <w:rsid w:val="00290943"/>
    <w:rsid w:val="0029113F"/>
    <w:rsid w:val="00292664"/>
    <w:rsid w:val="00292D5E"/>
    <w:rsid w:val="0029333F"/>
    <w:rsid w:val="0029389A"/>
    <w:rsid w:val="00293E23"/>
    <w:rsid w:val="00294FD5"/>
    <w:rsid w:val="0029563A"/>
    <w:rsid w:val="00295EC2"/>
    <w:rsid w:val="002A09AF"/>
    <w:rsid w:val="002A1E02"/>
    <w:rsid w:val="002A2587"/>
    <w:rsid w:val="002A35E6"/>
    <w:rsid w:val="002A59A1"/>
    <w:rsid w:val="002A6981"/>
    <w:rsid w:val="002A6EF8"/>
    <w:rsid w:val="002A725C"/>
    <w:rsid w:val="002B138B"/>
    <w:rsid w:val="002B26DD"/>
    <w:rsid w:val="002B39D9"/>
    <w:rsid w:val="002B4693"/>
    <w:rsid w:val="002B499C"/>
    <w:rsid w:val="002B7D43"/>
    <w:rsid w:val="002C0A6A"/>
    <w:rsid w:val="002C3E66"/>
    <w:rsid w:val="002C4DAC"/>
    <w:rsid w:val="002C5937"/>
    <w:rsid w:val="002C6208"/>
    <w:rsid w:val="002C68F3"/>
    <w:rsid w:val="002D1E63"/>
    <w:rsid w:val="002D4387"/>
    <w:rsid w:val="002D500E"/>
    <w:rsid w:val="002D5126"/>
    <w:rsid w:val="002E1BC6"/>
    <w:rsid w:val="002E473E"/>
    <w:rsid w:val="002E51ED"/>
    <w:rsid w:val="002E6D39"/>
    <w:rsid w:val="002E6EC1"/>
    <w:rsid w:val="002E7B54"/>
    <w:rsid w:val="002F00E9"/>
    <w:rsid w:val="002F03EC"/>
    <w:rsid w:val="002F1081"/>
    <w:rsid w:val="002F38B8"/>
    <w:rsid w:val="002F4A0F"/>
    <w:rsid w:val="002F5BFB"/>
    <w:rsid w:val="002F64C1"/>
    <w:rsid w:val="0030623B"/>
    <w:rsid w:val="00306D05"/>
    <w:rsid w:val="00307A9D"/>
    <w:rsid w:val="00310176"/>
    <w:rsid w:val="0031028C"/>
    <w:rsid w:val="00311752"/>
    <w:rsid w:val="00312426"/>
    <w:rsid w:val="00313293"/>
    <w:rsid w:val="00314803"/>
    <w:rsid w:val="00315326"/>
    <w:rsid w:val="0031575F"/>
    <w:rsid w:val="00315A4A"/>
    <w:rsid w:val="0032163C"/>
    <w:rsid w:val="003268FC"/>
    <w:rsid w:val="00326C3B"/>
    <w:rsid w:val="00326D74"/>
    <w:rsid w:val="00330667"/>
    <w:rsid w:val="0033082A"/>
    <w:rsid w:val="00331024"/>
    <w:rsid w:val="00331850"/>
    <w:rsid w:val="00331BAC"/>
    <w:rsid w:val="00332883"/>
    <w:rsid w:val="0033348C"/>
    <w:rsid w:val="00334B70"/>
    <w:rsid w:val="0033516B"/>
    <w:rsid w:val="00340D43"/>
    <w:rsid w:val="00341325"/>
    <w:rsid w:val="003425E6"/>
    <w:rsid w:val="00342636"/>
    <w:rsid w:val="00342EA6"/>
    <w:rsid w:val="00344795"/>
    <w:rsid w:val="00344B29"/>
    <w:rsid w:val="00346D33"/>
    <w:rsid w:val="003504A2"/>
    <w:rsid w:val="003514B6"/>
    <w:rsid w:val="00351A31"/>
    <w:rsid w:val="00351F31"/>
    <w:rsid w:val="00352662"/>
    <w:rsid w:val="00355C34"/>
    <w:rsid w:val="00361351"/>
    <w:rsid w:val="00361CD4"/>
    <w:rsid w:val="00362F1A"/>
    <w:rsid w:val="003633CA"/>
    <w:rsid w:val="00363700"/>
    <w:rsid w:val="00364596"/>
    <w:rsid w:val="003658F1"/>
    <w:rsid w:val="00370830"/>
    <w:rsid w:val="0037301E"/>
    <w:rsid w:val="003739BF"/>
    <w:rsid w:val="00374A66"/>
    <w:rsid w:val="00374EA1"/>
    <w:rsid w:val="00375376"/>
    <w:rsid w:val="003762AA"/>
    <w:rsid w:val="003812DB"/>
    <w:rsid w:val="00382701"/>
    <w:rsid w:val="003835FB"/>
    <w:rsid w:val="00383A3D"/>
    <w:rsid w:val="00383EBC"/>
    <w:rsid w:val="00385382"/>
    <w:rsid w:val="00387464"/>
    <w:rsid w:val="0038753D"/>
    <w:rsid w:val="00391160"/>
    <w:rsid w:val="00393262"/>
    <w:rsid w:val="00393963"/>
    <w:rsid w:val="0039467F"/>
    <w:rsid w:val="00394AAC"/>
    <w:rsid w:val="00394BB5"/>
    <w:rsid w:val="00395BF5"/>
    <w:rsid w:val="00395FA8"/>
    <w:rsid w:val="00396982"/>
    <w:rsid w:val="003A0EEC"/>
    <w:rsid w:val="003A10A1"/>
    <w:rsid w:val="003A19A0"/>
    <w:rsid w:val="003A31BA"/>
    <w:rsid w:val="003A343F"/>
    <w:rsid w:val="003A39D0"/>
    <w:rsid w:val="003A5388"/>
    <w:rsid w:val="003A53C5"/>
    <w:rsid w:val="003A68EE"/>
    <w:rsid w:val="003A780C"/>
    <w:rsid w:val="003A7A06"/>
    <w:rsid w:val="003B07BB"/>
    <w:rsid w:val="003B0C1C"/>
    <w:rsid w:val="003B1339"/>
    <w:rsid w:val="003B2412"/>
    <w:rsid w:val="003B5F44"/>
    <w:rsid w:val="003C176E"/>
    <w:rsid w:val="003D026B"/>
    <w:rsid w:val="003D0372"/>
    <w:rsid w:val="003D1373"/>
    <w:rsid w:val="003D25A0"/>
    <w:rsid w:val="003D2C69"/>
    <w:rsid w:val="003D4553"/>
    <w:rsid w:val="003D659A"/>
    <w:rsid w:val="003D7F5F"/>
    <w:rsid w:val="003E04BD"/>
    <w:rsid w:val="003E0F89"/>
    <w:rsid w:val="003E4E89"/>
    <w:rsid w:val="003E669C"/>
    <w:rsid w:val="003E698F"/>
    <w:rsid w:val="003F0F5C"/>
    <w:rsid w:val="003F68C2"/>
    <w:rsid w:val="003F6A26"/>
    <w:rsid w:val="003F7D51"/>
    <w:rsid w:val="003F7F89"/>
    <w:rsid w:val="00402C58"/>
    <w:rsid w:val="0040411C"/>
    <w:rsid w:val="004054C1"/>
    <w:rsid w:val="00405F3C"/>
    <w:rsid w:val="00405FC6"/>
    <w:rsid w:val="00406952"/>
    <w:rsid w:val="00406F2F"/>
    <w:rsid w:val="004107D7"/>
    <w:rsid w:val="0041225D"/>
    <w:rsid w:val="0041277B"/>
    <w:rsid w:val="0041507F"/>
    <w:rsid w:val="004154CD"/>
    <w:rsid w:val="004165F5"/>
    <w:rsid w:val="0041721B"/>
    <w:rsid w:val="004208F4"/>
    <w:rsid w:val="00420C33"/>
    <w:rsid w:val="00420FFE"/>
    <w:rsid w:val="004210EB"/>
    <w:rsid w:val="004241A3"/>
    <w:rsid w:val="00426188"/>
    <w:rsid w:val="00426370"/>
    <w:rsid w:val="00430C8D"/>
    <w:rsid w:val="00431BE5"/>
    <w:rsid w:val="00432BB7"/>
    <w:rsid w:val="00433068"/>
    <w:rsid w:val="00434586"/>
    <w:rsid w:val="00436404"/>
    <w:rsid w:val="00436FA0"/>
    <w:rsid w:val="00441C27"/>
    <w:rsid w:val="00442CEE"/>
    <w:rsid w:val="00442F0B"/>
    <w:rsid w:val="00444E00"/>
    <w:rsid w:val="00446BF3"/>
    <w:rsid w:val="00451686"/>
    <w:rsid w:val="004527D0"/>
    <w:rsid w:val="00452D91"/>
    <w:rsid w:val="00456701"/>
    <w:rsid w:val="004641D0"/>
    <w:rsid w:val="00466800"/>
    <w:rsid w:val="00470597"/>
    <w:rsid w:val="004724C4"/>
    <w:rsid w:val="0047423D"/>
    <w:rsid w:val="00474296"/>
    <w:rsid w:val="0047491F"/>
    <w:rsid w:val="00476699"/>
    <w:rsid w:val="00477443"/>
    <w:rsid w:val="0048582B"/>
    <w:rsid w:val="004861F1"/>
    <w:rsid w:val="0048754D"/>
    <w:rsid w:val="00487C67"/>
    <w:rsid w:val="00490B7B"/>
    <w:rsid w:val="00495848"/>
    <w:rsid w:val="00496723"/>
    <w:rsid w:val="004A113F"/>
    <w:rsid w:val="004A3FBE"/>
    <w:rsid w:val="004A4BE4"/>
    <w:rsid w:val="004A6AD1"/>
    <w:rsid w:val="004B138E"/>
    <w:rsid w:val="004B194D"/>
    <w:rsid w:val="004B201A"/>
    <w:rsid w:val="004B25D8"/>
    <w:rsid w:val="004B54AB"/>
    <w:rsid w:val="004B74BC"/>
    <w:rsid w:val="004C20FD"/>
    <w:rsid w:val="004C22C7"/>
    <w:rsid w:val="004C3375"/>
    <w:rsid w:val="004C4F7A"/>
    <w:rsid w:val="004C7CC3"/>
    <w:rsid w:val="004D0FD1"/>
    <w:rsid w:val="004D1955"/>
    <w:rsid w:val="004D2479"/>
    <w:rsid w:val="004D2678"/>
    <w:rsid w:val="004D4CC1"/>
    <w:rsid w:val="004D5BC3"/>
    <w:rsid w:val="004D5C69"/>
    <w:rsid w:val="004D7027"/>
    <w:rsid w:val="004D7421"/>
    <w:rsid w:val="004E0468"/>
    <w:rsid w:val="004E103A"/>
    <w:rsid w:val="004E1B1B"/>
    <w:rsid w:val="004E29D7"/>
    <w:rsid w:val="004E2B91"/>
    <w:rsid w:val="004E2F8A"/>
    <w:rsid w:val="004E334A"/>
    <w:rsid w:val="004E390D"/>
    <w:rsid w:val="004E4170"/>
    <w:rsid w:val="004E4EE3"/>
    <w:rsid w:val="004E57DE"/>
    <w:rsid w:val="004E5A5A"/>
    <w:rsid w:val="004E6DDE"/>
    <w:rsid w:val="004E7EC9"/>
    <w:rsid w:val="004F0036"/>
    <w:rsid w:val="004F0AFC"/>
    <w:rsid w:val="004F1993"/>
    <w:rsid w:val="004F21A9"/>
    <w:rsid w:val="004F3C74"/>
    <w:rsid w:val="004F4E94"/>
    <w:rsid w:val="004F7196"/>
    <w:rsid w:val="004F7362"/>
    <w:rsid w:val="005002AD"/>
    <w:rsid w:val="00501431"/>
    <w:rsid w:val="005019C2"/>
    <w:rsid w:val="005026BB"/>
    <w:rsid w:val="005036B5"/>
    <w:rsid w:val="00504D33"/>
    <w:rsid w:val="00506FC2"/>
    <w:rsid w:val="00507694"/>
    <w:rsid w:val="00507930"/>
    <w:rsid w:val="00511349"/>
    <w:rsid w:val="005113C0"/>
    <w:rsid w:val="0051266F"/>
    <w:rsid w:val="00512A5A"/>
    <w:rsid w:val="005140DD"/>
    <w:rsid w:val="0051451C"/>
    <w:rsid w:val="00514E1B"/>
    <w:rsid w:val="005152C4"/>
    <w:rsid w:val="00515E94"/>
    <w:rsid w:val="00515F2A"/>
    <w:rsid w:val="00521C54"/>
    <w:rsid w:val="005224CC"/>
    <w:rsid w:val="0052255E"/>
    <w:rsid w:val="00522F8D"/>
    <w:rsid w:val="00524612"/>
    <w:rsid w:val="00525657"/>
    <w:rsid w:val="00527A2C"/>
    <w:rsid w:val="00530494"/>
    <w:rsid w:val="00533AB8"/>
    <w:rsid w:val="0053571E"/>
    <w:rsid w:val="005375B5"/>
    <w:rsid w:val="00537755"/>
    <w:rsid w:val="0054264F"/>
    <w:rsid w:val="00544717"/>
    <w:rsid w:val="00547889"/>
    <w:rsid w:val="00547E32"/>
    <w:rsid w:val="0055181F"/>
    <w:rsid w:val="00551AD4"/>
    <w:rsid w:val="00551E55"/>
    <w:rsid w:val="00552DA2"/>
    <w:rsid w:val="00554594"/>
    <w:rsid w:val="0055573C"/>
    <w:rsid w:val="005571DB"/>
    <w:rsid w:val="0056053F"/>
    <w:rsid w:val="00562C08"/>
    <w:rsid w:val="00563AFE"/>
    <w:rsid w:val="0056439F"/>
    <w:rsid w:val="0056639F"/>
    <w:rsid w:val="0056666F"/>
    <w:rsid w:val="005708C4"/>
    <w:rsid w:val="00573E52"/>
    <w:rsid w:val="00574F8B"/>
    <w:rsid w:val="0057588A"/>
    <w:rsid w:val="00576D3C"/>
    <w:rsid w:val="005771E7"/>
    <w:rsid w:val="00577CEA"/>
    <w:rsid w:val="00580266"/>
    <w:rsid w:val="005810CC"/>
    <w:rsid w:val="00583CA4"/>
    <w:rsid w:val="00584970"/>
    <w:rsid w:val="00584D2D"/>
    <w:rsid w:val="0058534C"/>
    <w:rsid w:val="0059194D"/>
    <w:rsid w:val="00591F3E"/>
    <w:rsid w:val="00595650"/>
    <w:rsid w:val="00596D4D"/>
    <w:rsid w:val="0059781A"/>
    <w:rsid w:val="00597C21"/>
    <w:rsid w:val="005A19A0"/>
    <w:rsid w:val="005A1BE7"/>
    <w:rsid w:val="005A241C"/>
    <w:rsid w:val="005A51F2"/>
    <w:rsid w:val="005A6D42"/>
    <w:rsid w:val="005A6F5B"/>
    <w:rsid w:val="005A7D3A"/>
    <w:rsid w:val="005A7E51"/>
    <w:rsid w:val="005B10BD"/>
    <w:rsid w:val="005B13C8"/>
    <w:rsid w:val="005B57F2"/>
    <w:rsid w:val="005B5D28"/>
    <w:rsid w:val="005B79E7"/>
    <w:rsid w:val="005C0E8E"/>
    <w:rsid w:val="005C1344"/>
    <w:rsid w:val="005C1BEE"/>
    <w:rsid w:val="005C2282"/>
    <w:rsid w:val="005C23C8"/>
    <w:rsid w:val="005C2E76"/>
    <w:rsid w:val="005C3464"/>
    <w:rsid w:val="005C3CCE"/>
    <w:rsid w:val="005C43F6"/>
    <w:rsid w:val="005C4EC5"/>
    <w:rsid w:val="005C638C"/>
    <w:rsid w:val="005C66FD"/>
    <w:rsid w:val="005C6B35"/>
    <w:rsid w:val="005C6B81"/>
    <w:rsid w:val="005C7277"/>
    <w:rsid w:val="005C76F4"/>
    <w:rsid w:val="005D1264"/>
    <w:rsid w:val="005D255E"/>
    <w:rsid w:val="005D28E8"/>
    <w:rsid w:val="005D3C24"/>
    <w:rsid w:val="005D4C7C"/>
    <w:rsid w:val="005D7153"/>
    <w:rsid w:val="005D7AE0"/>
    <w:rsid w:val="005E16F0"/>
    <w:rsid w:val="005E3308"/>
    <w:rsid w:val="005E3965"/>
    <w:rsid w:val="005E72C8"/>
    <w:rsid w:val="005E7337"/>
    <w:rsid w:val="005E754A"/>
    <w:rsid w:val="005E76BA"/>
    <w:rsid w:val="005E7D11"/>
    <w:rsid w:val="005F0978"/>
    <w:rsid w:val="005F0EB8"/>
    <w:rsid w:val="005F2D0D"/>
    <w:rsid w:val="005F3496"/>
    <w:rsid w:val="005F4248"/>
    <w:rsid w:val="005F4599"/>
    <w:rsid w:val="005F4F99"/>
    <w:rsid w:val="005F6270"/>
    <w:rsid w:val="005F6B12"/>
    <w:rsid w:val="00600A1D"/>
    <w:rsid w:val="0060151E"/>
    <w:rsid w:val="00601789"/>
    <w:rsid w:val="00602805"/>
    <w:rsid w:val="00602E63"/>
    <w:rsid w:val="00605336"/>
    <w:rsid w:val="00606EF9"/>
    <w:rsid w:val="006070C4"/>
    <w:rsid w:val="00613782"/>
    <w:rsid w:val="006178D6"/>
    <w:rsid w:val="00617E9A"/>
    <w:rsid w:val="006200F1"/>
    <w:rsid w:val="006220DA"/>
    <w:rsid w:val="00622371"/>
    <w:rsid w:val="006238C2"/>
    <w:rsid w:val="0062400E"/>
    <w:rsid w:val="0062474C"/>
    <w:rsid w:val="006301E2"/>
    <w:rsid w:val="00630CBB"/>
    <w:rsid w:val="00630FCA"/>
    <w:rsid w:val="006342E2"/>
    <w:rsid w:val="00634832"/>
    <w:rsid w:val="00635858"/>
    <w:rsid w:val="00635B03"/>
    <w:rsid w:val="00635D96"/>
    <w:rsid w:val="00635E56"/>
    <w:rsid w:val="00636375"/>
    <w:rsid w:val="00640A67"/>
    <w:rsid w:val="006417D9"/>
    <w:rsid w:val="00641B5A"/>
    <w:rsid w:val="006422E3"/>
    <w:rsid w:val="00643987"/>
    <w:rsid w:val="00644CA3"/>
    <w:rsid w:val="00645107"/>
    <w:rsid w:val="0064625E"/>
    <w:rsid w:val="00646369"/>
    <w:rsid w:val="00651CD1"/>
    <w:rsid w:val="00652835"/>
    <w:rsid w:val="00653F7F"/>
    <w:rsid w:val="00654698"/>
    <w:rsid w:val="0065477C"/>
    <w:rsid w:val="006557DB"/>
    <w:rsid w:val="00655A32"/>
    <w:rsid w:val="00657B3D"/>
    <w:rsid w:val="0066186A"/>
    <w:rsid w:val="00661D7E"/>
    <w:rsid w:val="00663063"/>
    <w:rsid w:val="00663F28"/>
    <w:rsid w:val="00665D7E"/>
    <w:rsid w:val="00665F16"/>
    <w:rsid w:val="00667077"/>
    <w:rsid w:val="006673C5"/>
    <w:rsid w:val="006716D4"/>
    <w:rsid w:val="006717C3"/>
    <w:rsid w:val="00671DB4"/>
    <w:rsid w:val="00672309"/>
    <w:rsid w:val="0067382D"/>
    <w:rsid w:val="006738B7"/>
    <w:rsid w:val="00673AB2"/>
    <w:rsid w:val="00675E61"/>
    <w:rsid w:val="00676028"/>
    <w:rsid w:val="006815BC"/>
    <w:rsid w:val="00681E81"/>
    <w:rsid w:val="00682293"/>
    <w:rsid w:val="00682C41"/>
    <w:rsid w:val="006834BA"/>
    <w:rsid w:val="00683ED1"/>
    <w:rsid w:val="006846A3"/>
    <w:rsid w:val="006861D6"/>
    <w:rsid w:val="00686D44"/>
    <w:rsid w:val="00687B60"/>
    <w:rsid w:val="00692395"/>
    <w:rsid w:val="00693DCE"/>
    <w:rsid w:val="006956D0"/>
    <w:rsid w:val="00696813"/>
    <w:rsid w:val="00697AE5"/>
    <w:rsid w:val="00697C0E"/>
    <w:rsid w:val="00697FF1"/>
    <w:rsid w:val="006A5095"/>
    <w:rsid w:val="006A5416"/>
    <w:rsid w:val="006A56DF"/>
    <w:rsid w:val="006A6CD4"/>
    <w:rsid w:val="006A70AB"/>
    <w:rsid w:val="006A7B1C"/>
    <w:rsid w:val="006B0955"/>
    <w:rsid w:val="006B0D49"/>
    <w:rsid w:val="006B19C9"/>
    <w:rsid w:val="006B1E4A"/>
    <w:rsid w:val="006B25CA"/>
    <w:rsid w:val="006B26B9"/>
    <w:rsid w:val="006B2810"/>
    <w:rsid w:val="006B5E66"/>
    <w:rsid w:val="006B6AC0"/>
    <w:rsid w:val="006B7838"/>
    <w:rsid w:val="006C3DC3"/>
    <w:rsid w:val="006C5EDC"/>
    <w:rsid w:val="006C729C"/>
    <w:rsid w:val="006D21C1"/>
    <w:rsid w:val="006D2FE5"/>
    <w:rsid w:val="006D3250"/>
    <w:rsid w:val="006D3C3F"/>
    <w:rsid w:val="006D591D"/>
    <w:rsid w:val="006D634B"/>
    <w:rsid w:val="006D6B94"/>
    <w:rsid w:val="006E23EC"/>
    <w:rsid w:val="006E2B1E"/>
    <w:rsid w:val="006E418C"/>
    <w:rsid w:val="006E44C2"/>
    <w:rsid w:val="006E4818"/>
    <w:rsid w:val="006E6B00"/>
    <w:rsid w:val="006E6D56"/>
    <w:rsid w:val="006F030C"/>
    <w:rsid w:val="006F0418"/>
    <w:rsid w:val="006F175A"/>
    <w:rsid w:val="006F27C5"/>
    <w:rsid w:val="006F3E32"/>
    <w:rsid w:val="006F5564"/>
    <w:rsid w:val="006F6DFC"/>
    <w:rsid w:val="007003D6"/>
    <w:rsid w:val="00700ADE"/>
    <w:rsid w:val="007016CC"/>
    <w:rsid w:val="00704D3C"/>
    <w:rsid w:val="00704F77"/>
    <w:rsid w:val="007055E1"/>
    <w:rsid w:val="0070720E"/>
    <w:rsid w:val="007100DE"/>
    <w:rsid w:val="00710153"/>
    <w:rsid w:val="007106BC"/>
    <w:rsid w:val="00711852"/>
    <w:rsid w:val="00711F62"/>
    <w:rsid w:val="007144ED"/>
    <w:rsid w:val="00715BE6"/>
    <w:rsid w:val="007174C8"/>
    <w:rsid w:val="00717674"/>
    <w:rsid w:val="00717BA1"/>
    <w:rsid w:val="00717F33"/>
    <w:rsid w:val="007200B3"/>
    <w:rsid w:val="007205F7"/>
    <w:rsid w:val="00722787"/>
    <w:rsid w:val="00722C9D"/>
    <w:rsid w:val="007238E0"/>
    <w:rsid w:val="00726794"/>
    <w:rsid w:val="00731905"/>
    <w:rsid w:val="00732891"/>
    <w:rsid w:val="0073393B"/>
    <w:rsid w:val="0073408D"/>
    <w:rsid w:val="00735D0D"/>
    <w:rsid w:val="00740CBF"/>
    <w:rsid w:val="00741B92"/>
    <w:rsid w:val="00742CED"/>
    <w:rsid w:val="00742FA7"/>
    <w:rsid w:val="0074324C"/>
    <w:rsid w:val="007457B4"/>
    <w:rsid w:val="0074625D"/>
    <w:rsid w:val="00747136"/>
    <w:rsid w:val="00747E42"/>
    <w:rsid w:val="007504B6"/>
    <w:rsid w:val="00750C3E"/>
    <w:rsid w:val="007518C7"/>
    <w:rsid w:val="00751A37"/>
    <w:rsid w:val="00752B8A"/>
    <w:rsid w:val="0075380D"/>
    <w:rsid w:val="00753D84"/>
    <w:rsid w:val="00753E64"/>
    <w:rsid w:val="007540C6"/>
    <w:rsid w:val="007542F9"/>
    <w:rsid w:val="00754BA7"/>
    <w:rsid w:val="007554B2"/>
    <w:rsid w:val="00756785"/>
    <w:rsid w:val="00756DEC"/>
    <w:rsid w:val="0076061B"/>
    <w:rsid w:val="0076178F"/>
    <w:rsid w:val="0076232C"/>
    <w:rsid w:val="00762AAA"/>
    <w:rsid w:val="00765998"/>
    <w:rsid w:val="00766270"/>
    <w:rsid w:val="00767D9C"/>
    <w:rsid w:val="007740D0"/>
    <w:rsid w:val="00774337"/>
    <w:rsid w:val="00774FC0"/>
    <w:rsid w:val="00775192"/>
    <w:rsid w:val="00775DDC"/>
    <w:rsid w:val="007766C4"/>
    <w:rsid w:val="00777DF4"/>
    <w:rsid w:val="00780816"/>
    <w:rsid w:val="00781D36"/>
    <w:rsid w:val="007825D4"/>
    <w:rsid w:val="00783286"/>
    <w:rsid w:val="007836FB"/>
    <w:rsid w:val="00784FA6"/>
    <w:rsid w:val="00785994"/>
    <w:rsid w:val="00785D7D"/>
    <w:rsid w:val="007867FD"/>
    <w:rsid w:val="00787B2C"/>
    <w:rsid w:val="00793459"/>
    <w:rsid w:val="0079383C"/>
    <w:rsid w:val="0079392C"/>
    <w:rsid w:val="0079469B"/>
    <w:rsid w:val="007953E1"/>
    <w:rsid w:val="00795951"/>
    <w:rsid w:val="00795B2F"/>
    <w:rsid w:val="00797110"/>
    <w:rsid w:val="007A0104"/>
    <w:rsid w:val="007A0B94"/>
    <w:rsid w:val="007A2876"/>
    <w:rsid w:val="007A3161"/>
    <w:rsid w:val="007A3394"/>
    <w:rsid w:val="007A3CBE"/>
    <w:rsid w:val="007A48C1"/>
    <w:rsid w:val="007A6DA3"/>
    <w:rsid w:val="007A752A"/>
    <w:rsid w:val="007A7FD8"/>
    <w:rsid w:val="007B09C9"/>
    <w:rsid w:val="007B2252"/>
    <w:rsid w:val="007B3CEB"/>
    <w:rsid w:val="007B6BD2"/>
    <w:rsid w:val="007C0B20"/>
    <w:rsid w:val="007C1B0B"/>
    <w:rsid w:val="007C2021"/>
    <w:rsid w:val="007C36E4"/>
    <w:rsid w:val="007C3B46"/>
    <w:rsid w:val="007C57C7"/>
    <w:rsid w:val="007D045A"/>
    <w:rsid w:val="007D185C"/>
    <w:rsid w:val="007D1B35"/>
    <w:rsid w:val="007E27C3"/>
    <w:rsid w:val="007E3392"/>
    <w:rsid w:val="007E42BF"/>
    <w:rsid w:val="007E4E39"/>
    <w:rsid w:val="007E5E77"/>
    <w:rsid w:val="007E63AB"/>
    <w:rsid w:val="007E7285"/>
    <w:rsid w:val="007E788C"/>
    <w:rsid w:val="007F0BF0"/>
    <w:rsid w:val="007F11A2"/>
    <w:rsid w:val="007F1DE4"/>
    <w:rsid w:val="007F3D2E"/>
    <w:rsid w:val="007F4248"/>
    <w:rsid w:val="007F6753"/>
    <w:rsid w:val="0080005A"/>
    <w:rsid w:val="008002B0"/>
    <w:rsid w:val="00801F1B"/>
    <w:rsid w:val="008023FB"/>
    <w:rsid w:val="00802610"/>
    <w:rsid w:val="00802FD6"/>
    <w:rsid w:val="00803FAF"/>
    <w:rsid w:val="00804400"/>
    <w:rsid w:val="0080507D"/>
    <w:rsid w:val="0080549D"/>
    <w:rsid w:val="00806E25"/>
    <w:rsid w:val="00807248"/>
    <w:rsid w:val="00807838"/>
    <w:rsid w:val="0081223F"/>
    <w:rsid w:val="00812F0F"/>
    <w:rsid w:val="008132DC"/>
    <w:rsid w:val="00813736"/>
    <w:rsid w:val="0081414A"/>
    <w:rsid w:val="0081473F"/>
    <w:rsid w:val="008174F5"/>
    <w:rsid w:val="00817F12"/>
    <w:rsid w:val="0082031E"/>
    <w:rsid w:val="0082034F"/>
    <w:rsid w:val="00822909"/>
    <w:rsid w:val="00823DA4"/>
    <w:rsid w:val="00824120"/>
    <w:rsid w:val="00827BBD"/>
    <w:rsid w:val="00832327"/>
    <w:rsid w:val="00832CD4"/>
    <w:rsid w:val="008335C7"/>
    <w:rsid w:val="00833B73"/>
    <w:rsid w:val="00833BFA"/>
    <w:rsid w:val="00835605"/>
    <w:rsid w:val="0083617D"/>
    <w:rsid w:val="008408E1"/>
    <w:rsid w:val="00844034"/>
    <w:rsid w:val="0084421F"/>
    <w:rsid w:val="008458B3"/>
    <w:rsid w:val="00846356"/>
    <w:rsid w:val="00846520"/>
    <w:rsid w:val="008468FB"/>
    <w:rsid w:val="008469B9"/>
    <w:rsid w:val="00847271"/>
    <w:rsid w:val="008505B6"/>
    <w:rsid w:val="00851D79"/>
    <w:rsid w:val="00852B26"/>
    <w:rsid w:val="0085583B"/>
    <w:rsid w:val="0085644A"/>
    <w:rsid w:val="008565F3"/>
    <w:rsid w:val="008565FF"/>
    <w:rsid w:val="00861981"/>
    <w:rsid w:val="00861B36"/>
    <w:rsid w:val="0086268D"/>
    <w:rsid w:val="00865750"/>
    <w:rsid w:val="008660A8"/>
    <w:rsid w:val="00866C5A"/>
    <w:rsid w:val="008674F8"/>
    <w:rsid w:val="008677BC"/>
    <w:rsid w:val="008678BC"/>
    <w:rsid w:val="00870812"/>
    <w:rsid w:val="008715C5"/>
    <w:rsid w:val="00871CD1"/>
    <w:rsid w:val="00872914"/>
    <w:rsid w:val="00873719"/>
    <w:rsid w:val="0087767E"/>
    <w:rsid w:val="00882C7C"/>
    <w:rsid w:val="00883AC4"/>
    <w:rsid w:val="00883F76"/>
    <w:rsid w:val="00884DFA"/>
    <w:rsid w:val="00884EB0"/>
    <w:rsid w:val="008877A9"/>
    <w:rsid w:val="00891204"/>
    <w:rsid w:val="00891B0F"/>
    <w:rsid w:val="00893895"/>
    <w:rsid w:val="008949B4"/>
    <w:rsid w:val="008A1DF7"/>
    <w:rsid w:val="008A27D3"/>
    <w:rsid w:val="008A524B"/>
    <w:rsid w:val="008A7E8A"/>
    <w:rsid w:val="008B1E3E"/>
    <w:rsid w:val="008B3A79"/>
    <w:rsid w:val="008B4F72"/>
    <w:rsid w:val="008B52F8"/>
    <w:rsid w:val="008B79EF"/>
    <w:rsid w:val="008C11DE"/>
    <w:rsid w:val="008C1611"/>
    <w:rsid w:val="008C19CE"/>
    <w:rsid w:val="008C354C"/>
    <w:rsid w:val="008C622B"/>
    <w:rsid w:val="008D0571"/>
    <w:rsid w:val="008D2A80"/>
    <w:rsid w:val="008D4EB8"/>
    <w:rsid w:val="008D6DFE"/>
    <w:rsid w:val="008E08D5"/>
    <w:rsid w:val="008E1610"/>
    <w:rsid w:val="008E3833"/>
    <w:rsid w:val="008E606F"/>
    <w:rsid w:val="008E7898"/>
    <w:rsid w:val="008F0041"/>
    <w:rsid w:val="008F11FA"/>
    <w:rsid w:val="008F19E0"/>
    <w:rsid w:val="008F2A66"/>
    <w:rsid w:val="008F30A3"/>
    <w:rsid w:val="008F47F9"/>
    <w:rsid w:val="008F4DD3"/>
    <w:rsid w:val="008F6017"/>
    <w:rsid w:val="008F6036"/>
    <w:rsid w:val="008F698F"/>
    <w:rsid w:val="008F7361"/>
    <w:rsid w:val="008F7CA2"/>
    <w:rsid w:val="00900A46"/>
    <w:rsid w:val="00900ED0"/>
    <w:rsid w:val="009023F8"/>
    <w:rsid w:val="00906AD0"/>
    <w:rsid w:val="0091195C"/>
    <w:rsid w:val="00911AEC"/>
    <w:rsid w:val="00915322"/>
    <w:rsid w:val="009160EE"/>
    <w:rsid w:val="00916D47"/>
    <w:rsid w:val="009176FF"/>
    <w:rsid w:val="0092041C"/>
    <w:rsid w:val="009236D2"/>
    <w:rsid w:val="00923DAA"/>
    <w:rsid w:val="00924539"/>
    <w:rsid w:val="0092534D"/>
    <w:rsid w:val="00926998"/>
    <w:rsid w:val="0092736E"/>
    <w:rsid w:val="00931CFF"/>
    <w:rsid w:val="00934066"/>
    <w:rsid w:val="00935030"/>
    <w:rsid w:val="009360E8"/>
    <w:rsid w:val="00936A55"/>
    <w:rsid w:val="00937582"/>
    <w:rsid w:val="00937C7D"/>
    <w:rsid w:val="00937DAD"/>
    <w:rsid w:val="009411B8"/>
    <w:rsid w:val="009412A9"/>
    <w:rsid w:val="00943936"/>
    <w:rsid w:val="00944A51"/>
    <w:rsid w:val="00945C8A"/>
    <w:rsid w:val="009471FC"/>
    <w:rsid w:val="00947942"/>
    <w:rsid w:val="009512E5"/>
    <w:rsid w:val="00951661"/>
    <w:rsid w:val="00953EDA"/>
    <w:rsid w:val="00954F97"/>
    <w:rsid w:val="0095648B"/>
    <w:rsid w:val="00957E31"/>
    <w:rsid w:val="00960E72"/>
    <w:rsid w:val="009656DF"/>
    <w:rsid w:val="0096599D"/>
    <w:rsid w:val="00970BDD"/>
    <w:rsid w:val="00971082"/>
    <w:rsid w:val="00971389"/>
    <w:rsid w:val="00973313"/>
    <w:rsid w:val="00974DB0"/>
    <w:rsid w:val="00981A95"/>
    <w:rsid w:val="00983361"/>
    <w:rsid w:val="009835D0"/>
    <w:rsid w:val="009836AD"/>
    <w:rsid w:val="00984ABF"/>
    <w:rsid w:val="00984F4E"/>
    <w:rsid w:val="00985130"/>
    <w:rsid w:val="00985EF8"/>
    <w:rsid w:val="00987482"/>
    <w:rsid w:val="00994399"/>
    <w:rsid w:val="00995A6F"/>
    <w:rsid w:val="00995B25"/>
    <w:rsid w:val="00996006"/>
    <w:rsid w:val="009A1DC9"/>
    <w:rsid w:val="009A363E"/>
    <w:rsid w:val="009A4C05"/>
    <w:rsid w:val="009A4CC2"/>
    <w:rsid w:val="009B0878"/>
    <w:rsid w:val="009B2837"/>
    <w:rsid w:val="009B4B3D"/>
    <w:rsid w:val="009B5800"/>
    <w:rsid w:val="009B5D8E"/>
    <w:rsid w:val="009B63A7"/>
    <w:rsid w:val="009B644C"/>
    <w:rsid w:val="009B6AF0"/>
    <w:rsid w:val="009B6B90"/>
    <w:rsid w:val="009C16C1"/>
    <w:rsid w:val="009C1FD0"/>
    <w:rsid w:val="009C2F4F"/>
    <w:rsid w:val="009C348E"/>
    <w:rsid w:val="009D0333"/>
    <w:rsid w:val="009D03CB"/>
    <w:rsid w:val="009D098A"/>
    <w:rsid w:val="009D1F8A"/>
    <w:rsid w:val="009D2E5E"/>
    <w:rsid w:val="009D3187"/>
    <w:rsid w:val="009D327D"/>
    <w:rsid w:val="009D5C6D"/>
    <w:rsid w:val="009D5DEC"/>
    <w:rsid w:val="009D6994"/>
    <w:rsid w:val="009D7416"/>
    <w:rsid w:val="009E1BD6"/>
    <w:rsid w:val="009E221C"/>
    <w:rsid w:val="009E4F95"/>
    <w:rsid w:val="009E4F9C"/>
    <w:rsid w:val="009E7DB5"/>
    <w:rsid w:val="009F01B0"/>
    <w:rsid w:val="009F287C"/>
    <w:rsid w:val="009F526F"/>
    <w:rsid w:val="009F5EF2"/>
    <w:rsid w:val="009F684F"/>
    <w:rsid w:val="009F79A0"/>
    <w:rsid w:val="009F7AA0"/>
    <w:rsid w:val="00A008DF"/>
    <w:rsid w:val="00A015E2"/>
    <w:rsid w:val="00A02425"/>
    <w:rsid w:val="00A0283D"/>
    <w:rsid w:val="00A03F3D"/>
    <w:rsid w:val="00A05F9F"/>
    <w:rsid w:val="00A064D3"/>
    <w:rsid w:val="00A06E8F"/>
    <w:rsid w:val="00A1135B"/>
    <w:rsid w:val="00A11598"/>
    <w:rsid w:val="00A14DDB"/>
    <w:rsid w:val="00A155AF"/>
    <w:rsid w:val="00A15AE5"/>
    <w:rsid w:val="00A17E56"/>
    <w:rsid w:val="00A20D01"/>
    <w:rsid w:val="00A269AC"/>
    <w:rsid w:val="00A27DD6"/>
    <w:rsid w:val="00A30D5F"/>
    <w:rsid w:val="00A31244"/>
    <w:rsid w:val="00A32E25"/>
    <w:rsid w:val="00A33BF8"/>
    <w:rsid w:val="00A33D59"/>
    <w:rsid w:val="00A360B6"/>
    <w:rsid w:val="00A401F5"/>
    <w:rsid w:val="00A41379"/>
    <w:rsid w:val="00A4211E"/>
    <w:rsid w:val="00A43911"/>
    <w:rsid w:val="00A439D2"/>
    <w:rsid w:val="00A44A53"/>
    <w:rsid w:val="00A44B31"/>
    <w:rsid w:val="00A46AC0"/>
    <w:rsid w:val="00A5161E"/>
    <w:rsid w:val="00A53137"/>
    <w:rsid w:val="00A53321"/>
    <w:rsid w:val="00A5332E"/>
    <w:rsid w:val="00A53921"/>
    <w:rsid w:val="00A542F9"/>
    <w:rsid w:val="00A618CD"/>
    <w:rsid w:val="00A62C50"/>
    <w:rsid w:val="00A63ABC"/>
    <w:rsid w:val="00A63CC1"/>
    <w:rsid w:val="00A66885"/>
    <w:rsid w:val="00A66D36"/>
    <w:rsid w:val="00A67D3D"/>
    <w:rsid w:val="00A67E38"/>
    <w:rsid w:val="00A70786"/>
    <w:rsid w:val="00A719A6"/>
    <w:rsid w:val="00A73A14"/>
    <w:rsid w:val="00A73AE6"/>
    <w:rsid w:val="00A74A7E"/>
    <w:rsid w:val="00A74EF4"/>
    <w:rsid w:val="00A74F5A"/>
    <w:rsid w:val="00A75FA0"/>
    <w:rsid w:val="00A77264"/>
    <w:rsid w:val="00A806AF"/>
    <w:rsid w:val="00A825EF"/>
    <w:rsid w:val="00A87403"/>
    <w:rsid w:val="00A87AC5"/>
    <w:rsid w:val="00A9172D"/>
    <w:rsid w:val="00A91D8A"/>
    <w:rsid w:val="00A95173"/>
    <w:rsid w:val="00A95E0C"/>
    <w:rsid w:val="00A967A4"/>
    <w:rsid w:val="00A9727D"/>
    <w:rsid w:val="00A97B96"/>
    <w:rsid w:val="00AA1C0A"/>
    <w:rsid w:val="00AA6603"/>
    <w:rsid w:val="00AB1238"/>
    <w:rsid w:val="00AB33EF"/>
    <w:rsid w:val="00AB38BA"/>
    <w:rsid w:val="00AB3D61"/>
    <w:rsid w:val="00AB57E6"/>
    <w:rsid w:val="00AB67A8"/>
    <w:rsid w:val="00AC01F2"/>
    <w:rsid w:val="00AC091A"/>
    <w:rsid w:val="00AC1245"/>
    <w:rsid w:val="00AC17A9"/>
    <w:rsid w:val="00AC2995"/>
    <w:rsid w:val="00AC3D71"/>
    <w:rsid w:val="00AC4314"/>
    <w:rsid w:val="00AC4878"/>
    <w:rsid w:val="00AC4978"/>
    <w:rsid w:val="00AC5E90"/>
    <w:rsid w:val="00AC6653"/>
    <w:rsid w:val="00AC66E4"/>
    <w:rsid w:val="00AC7137"/>
    <w:rsid w:val="00AC71CE"/>
    <w:rsid w:val="00AC7B1E"/>
    <w:rsid w:val="00AD0005"/>
    <w:rsid w:val="00AD05A2"/>
    <w:rsid w:val="00AD097D"/>
    <w:rsid w:val="00AD283A"/>
    <w:rsid w:val="00AD75C1"/>
    <w:rsid w:val="00AE151A"/>
    <w:rsid w:val="00AE1B1F"/>
    <w:rsid w:val="00AE2DC3"/>
    <w:rsid w:val="00AE7C5A"/>
    <w:rsid w:val="00AF0F36"/>
    <w:rsid w:val="00AF1353"/>
    <w:rsid w:val="00AF2002"/>
    <w:rsid w:val="00AF263F"/>
    <w:rsid w:val="00AF442B"/>
    <w:rsid w:val="00AF4F94"/>
    <w:rsid w:val="00AF52CE"/>
    <w:rsid w:val="00AF68F7"/>
    <w:rsid w:val="00AF7CE9"/>
    <w:rsid w:val="00AF7E7B"/>
    <w:rsid w:val="00B00535"/>
    <w:rsid w:val="00B00E3F"/>
    <w:rsid w:val="00B01764"/>
    <w:rsid w:val="00B023D1"/>
    <w:rsid w:val="00B03994"/>
    <w:rsid w:val="00B057C9"/>
    <w:rsid w:val="00B06318"/>
    <w:rsid w:val="00B0757A"/>
    <w:rsid w:val="00B112C1"/>
    <w:rsid w:val="00B121EE"/>
    <w:rsid w:val="00B12358"/>
    <w:rsid w:val="00B13086"/>
    <w:rsid w:val="00B14041"/>
    <w:rsid w:val="00B154DA"/>
    <w:rsid w:val="00B15D6A"/>
    <w:rsid w:val="00B225CD"/>
    <w:rsid w:val="00B22840"/>
    <w:rsid w:val="00B241B2"/>
    <w:rsid w:val="00B250ED"/>
    <w:rsid w:val="00B25657"/>
    <w:rsid w:val="00B26E01"/>
    <w:rsid w:val="00B270D8"/>
    <w:rsid w:val="00B27B22"/>
    <w:rsid w:val="00B31647"/>
    <w:rsid w:val="00B33D81"/>
    <w:rsid w:val="00B34610"/>
    <w:rsid w:val="00B35136"/>
    <w:rsid w:val="00B35607"/>
    <w:rsid w:val="00B36378"/>
    <w:rsid w:val="00B37B93"/>
    <w:rsid w:val="00B4018F"/>
    <w:rsid w:val="00B44C5A"/>
    <w:rsid w:val="00B46B4F"/>
    <w:rsid w:val="00B51571"/>
    <w:rsid w:val="00B52AD0"/>
    <w:rsid w:val="00B53035"/>
    <w:rsid w:val="00B555DF"/>
    <w:rsid w:val="00B5643F"/>
    <w:rsid w:val="00B5654B"/>
    <w:rsid w:val="00B57E5C"/>
    <w:rsid w:val="00B60474"/>
    <w:rsid w:val="00B644FE"/>
    <w:rsid w:val="00B64E66"/>
    <w:rsid w:val="00B66CAF"/>
    <w:rsid w:val="00B70C5F"/>
    <w:rsid w:val="00B70DA2"/>
    <w:rsid w:val="00B71222"/>
    <w:rsid w:val="00B722FD"/>
    <w:rsid w:val="00B72CE0"/>
    <w:rsid w:val="00B7336A"/>
    <w:rsid w:val="00B7362B"/>
    <w:rsid w:val="00B744DB"/>
    <w:rsid w:val="00B74619"/>
    <w:rsid w:val="00B7587B"/>
    <w:rsid w:val="00B81D42"/>
    <w:rsid w:val="00B826C1"/>
    <w:rsid w:val="00B83351"/>
    <w:rsid w:val="00B84536"/>
    <w:rsid w:val="00B85378"/>
    <w:rsid w:val="00B86358"/>
    <w:rsid w:val="00B86AC0"/>
    <w:rsid w:val="00B8786E"/>
    <w:rsid w:val="00B87CFC"/>
    <w:rsid w:val="00B91746"/>
    <w:rsid w:val="00B92F76"/>
    <w:rsid w:val="00B9403D"/>
    <w:rsid w:val="00B9579A"/>
    <w:rsid w:val="00B95F00"/>
    <w:rsid w:val="00B962F0"/>
    <w:rsid w:val="00B96AF7"/>
    <w:rsid w:val="00BA147A"/>
    <w:rsid w:val="00BA2E86"/>
    <w:rsid w:val="00BA2F6B"/>
    <w:rsid w:val="00BA38C3"/>
    <w:rsid w:val="00BA3F21"/>
    <w:rsid w:val="00BA4CBF"/>
    <w:rsid w:val="00BA552D"/>
    <w:rsid w:val="00BA5EF5"/>
    <w:rsid w:val="00BA6367"/>
    <w:rsid w:val="00BB0808"/>
    <w:rsid w:val="00BB0892"/>
    <w:rsid w:val="00BB0A22"/>
    <w:rsid w:val="00BB1894"/>
    <w:rsid w:val="00BB2992"/>
    <w:rsid w:val="00BB3270"/>
    <w:rsid w:val="00BB3E0E"/>
    <w:rsid w:val="00BB3FFA"/>
    <w:rsid w:val="00BB4A40"/>
    <w:rsid w:val="00BB543F"/>
    <w:rsid w:val="00BB6435"/>
    <w:rsid w:val="00BB66DC"/>
    <w:rsid w:val="00BB6B50"/>
    <w:rsid w:val="00BC07E6"/>
    <w:rsid w:val="00BC0D2F"/>
    <w:rsid w:val="00BC0EE8"/>
    <w:rsid w:val="00BC3CCD"/>
    <w:rsid w:val="00BC4951"/>
    <w:rsid w:val="00BC6B02"/>
    <w:rsid w:val="00BC7FE2"/>
    <w:rsid w:val="00BD3C9D"/>
    <w:rsid w:val="00BD59DD"/>
    <w:rsid w:val="00BD6047"/>
    <w:rsid w:val="00BD64C2"/>
    <w:rsid w:val="00BD78EF"/>
    <w:rsid w:val="00BD7BF5"/>
    <w:rsid w:val="00BE2ACC"/>
    <w:rsid w:val="00BE68EF"/>
    <w:rsid w:val="00BE6D04"/>
    <w:rsid w:val="00BF0E00"/>
    <w:rsid w:val="00BF1573"/>
    <w:rsid w:val="00BF64E3"/>
    <w:rsid w:val="00BF7045"/>
    <w:rsid w:val="00C0011E"/>
    <w:rsid w:val="00C01639"/>
    <w:rsid w:val="00C07161"/>
    <w:rsid w:val="00C07BE7"/>
    <w:rsid w:val="00C111DF"/>
    <w:rsid w:val="00C11CD4"/>
    <w:rsid w:val="00C1217B"/>
    <w:rsid w:val="00C129CE"/>
    <w:rsid w:val="00C14161"/>
    <w:rsid w:val="00C15E51"/>
    <w:rsid w:val="00C15FE3"/>
    <w:rsid w:val="00C16476"/>
    <w:rsid w:val="00C17B78"/>
    <w:rsid w:val="00C20D68"/>
    <w:rsid w:val="00C21F22"/>
    <w:rsid w:val="00C25D0D"/>
    <w:rsid w:val="00C26067"/>
    <w:rsid w:val="00C26211"/>
    <w:rsid w:val="00C26625"/>
    <w:rsid w:val="00C26B93"/>
    <w:rsid w:val="00C27812"/>
    <w:rsid w:val="00C3097D"/>
    <w:rsid w:val="00C314C9"/>
    <w:rsid w:val="00C31C82"/>
    <w:rsid w:val="00C325D3"/>
    <w:rsid w:val="00C330ED"/>
    <w:rsid w:val="00C3574D"/>
    <w:rsid w:val="00C4008D"/>
    <w:rsid w:val="00C40E79"/>
    <w:rsid w:val="00C40ED9"/>
    <w:rsid w:val="00C4221F"/>
    <w:rsid w:val="00C4411E"/>
    <w:rsid w:val="00C454C9"/>
    <w:rsid w:val="00C4611F"/>
    <w:rsid w:val="00C46F75"/>
    <w:rsid w:val="00C47A6A"/>
    <w:rsid w:val="00C50F93"/>
    <w:rsid w:val="00C510DA"/>
    <w:rsid w:val="00C511A7"/>
    <w:rsid w:val="00C52461"/>
    <w:rsid w:val="00C52871"/>
    <w:rsid w:val="00C547E2"/>
    <w:rsid w:val="00C55E2F"/>
    <w:rsid w:val="00C609A0"/>
    <w:rsid w:val="00C619CE"/>
    <w:rsid w:val="00C6324E"/>
    <w:rsid w:val="00C65334"/>
    <w:rsid w:val="00C65AEC"/>
    <w:rsid w:val="00C66033"/>
    <w:rsid w:val="00C67942"/>
    <w:rsid w:val="00C71DB4"/>
    <w:rsid w:val="00C725A2"/>
    <w:rsid w:val="00C727B6"/>
    <w:rsid w:val="00C72805"/>
    <w:rsid w:val="00C739A2"/>
    <w:rsid w:val="00C76AB9"/>
    <w:rsid w:val="00C7759E"/>
    <w:rsid w:val="00C77A54"/>
    <w:rsid w:val="00C80EDC"/>
    <w:rsid w:val="00C813A7"/>
    <w:rsid w:val="00C834B7"/>
    <w:rsid w:val="00C84A57"/>
    <w:rsid w:val="00C85B1C"/>
    <w:rsid w:val="00C866F2"/>
    <w:rsid w:val="00C8772F"/>
    <w:rsid w:val="00C87FA7"/>
    <w:rsid w:val="00C93EF1"/>
    <w:rsid w:val="00C94485"/>
    <w:rsid w:val="00C94A5C"/>
    <w:rsid w:val="00C94C2F"/>
    <w:rsid w:val="00C95FB5"/>
    <w:rsid w:val="00C9663D"/>
    <w:rsid w:val="00C96DED"/>
    <w:rsid w:val="00CA0569"/>
    <w:rsid w:val="00CA47AC"/>
    <w:rsid w:val="00CA4B33"/>
    <w:rsid w:val="00CA4BE6"/>
    <w:rsid w:val="00CA5024"/>
    <w:rsid w:val="00CA5798"/>
    <w:rsid w:val="00CA5E36"/>
    <w:rsid w:val="00CB25C7"/>
    <w:rsid w:val="00CB27C0"/>
    <w:rsid w:val="00CB3198"/>
    <w:rsid w:val="00CB47E4"/>
    <w:rsid w:val="00CB60C9"/>
    <w:rsid w:val="00CB623C"/>
    <w:rsid w:val="00CB62D3"/>
    <w:rsid w:val="00CB7B2E"/>
    <w:rsid w:val="00CC1650"/>
    <w:rsid w:val="00CC1C37"/>
    <w:rsid w:val="00CC1F77"/>
    <w:rsid w:val="00CC2531"/>
    <w:rsid w:val="00CC33D4"/>
    <w:rsid w:val="00CC44B3"/>
    <w:rsid w:val="00CC49FA"/>
    <w:rsid w:val="00CC56AA"/>
    <w:rsid w:val="00CC5A72"/>
    <w:rsid w:val="00CC5BB2"/>
    <w:rsid w:val="00CC78FB"/>
    <w:rsid w:val="00CC7AE0"/>
    <w:rsid w:val="00CC7B2D"/>
    <w:rsid w:val="00CD00E7"/>
    <w:rsid w:val="00CD056B"/>
    <w:rsid w:val="00CD0907"/>
    <w:rsid w:val="00CD1A60"/>
    <w:rsid w:val="00CD1BCA"/>
    <w:rsid w:val="00CD29C4"/>
    <w:rsid w:val="00CD2A0C"/>
    <w:rsid w:val="00CD34D6"/>
    <w:rsid w:val="00CD36F6"/>
    <w:rsid w:val="00CD3DDE"/>
    <w:rsid w:val="00CD3DFD"/>
    <w:rsid w:val="00CD4CAE"/>
    <w:rsid w:val="00CD6675"/>
    <w:rsid w:val="00CD71F0"/>
    <w:rsid w:val="00CD7A89"/>
    <w:rsid w:val="00CE0018"/>
    <w:rsid w:val="00CE03DB"/>
    <w:rsid w:val="00CE0710"/>
    <w:rsid w:val="00CE08A0"/>
    <w:rsid w:val="00CE124A"/>
    <w:rsid w:val="00CE1784"/>
    <w:rsid w:val="00CE3A34"/>
    <w:rsid w:val="00CE51F2"/>
    <w:rsid w:val="00CE582C"/>
    <w:rsid w:val="00CE69A4"/>
    <w:rsid w:val="00CE7836"/>
    <w:rsid w:val="00CE7ECE"/>
    <w:rsid w:val="00CF045A"/>
    <w:rsid w:val="00CF08DE"/>
    <w:rsid w:val="00CF097F"/>
    <w:rsid w:val="00CF3364"/>
    <w:rsid w:val="00CF4653"/>
    <w:rsid w:val="00CF51D6"/>
    <w:rsid w:val="00CF5982"/>
    <w:rsid w:val="00CF684B"/>
    <w:rsid w:val="00CF69BC"/>
    <w:rsid w:val="00CF74F2"/>
    <w:rsid w:val="00CF7AEB"/>
    <w:rsid w:val="00D00DCA"/>
    <w:rsid w:val="00D00F12"/>
    <w:rsid w:val="00D03D91"/>
    <w:rsid w:val="00D0483F"/>
    <w:rsid w:val="00D0618B"/>
    <w:rsid w:val="00D06A2E"/>
    <w:rsid w:val="00D1098C"/>
    <w:rsid w:val="00D10B58"/>
    <w:rsid w:val="00D139AB"/>
    <w:rsid w:val="00D13E3A"/>
    <w:rsid w:val="00D1491D"/>
    <w:rsid w:val="00D15589"/>
    <w:rsid w:val="00D158A0"/>
    <w:rsid w:val="00D15BD7"/>
    <w:rsid w:val="00D16089"/>
    <w:rsid w:val="00D175FA"/>
    <w:rsid w:val="00D17B99"/>
    <w:rsid w:val="00D2132F"/>
    <w:rsid w:val="00D225B3"/>
    <w:rsid w:val="00D22817"/>
    <w:rsid w:val="00D2288C"/>
    <w:rsid w:val="00D25664"/>
    <w:rsid w:val="00D301F1"/>
    <w:rsid w:val="00D3057F"/>
    <w:rsid w:val="00D31891"/>
    <w:rsid w:val="00D31A92"/>
    <w:rsid w:val="00D341A0"/>
    <w:rsid w:val="00D3509E"/>
    <w:rsid w:val="00D35737"/>
    <w:rsid w:val="00D35929"/>
    <w:rsid w:val="00D3787D"/>
    <w:rsid w:val="00D403D9"/>
    <w:rsid w:val="00D41FA1"/>
    <w:rsid w:val="00D42FF5"/>
    <w:rsid w:val="00D43347"/>
    <w:rsid w:val="00D43965"/>
    <w:rsid w:val="00D43B0B"/>
    <w:rsid w:val="00D43F2F"/>
    <w:rsid w:val="00D444B8"/>
    <w:rsid w:val="00D44551"/>
    <w:rsid w:val="00D4666F"/>
    <w:rsid w:val="00D5279F"/>
    <w:rsid w:val="00D52C81"/>
    <w:rsid w:val="00D54698"/>
    <w:rsid w:val="00D550B9"/>
    <w:rsid w:val="00D55298"/>
    <w:rsid w:val="00D5644E"/>
    <w:rsid w:val="00D569EF"/>
    <w:rsid w:val="00D60731"/>
    <w:rsid w:val="00D61EBD"/>
    <w:rsid w:val="00D62145"/>
    <w:rsid w:val="00D625D3"/>
    <w:rsid w:val="00D636EF"/>
    <w:rsid w:val="00D66802"/>
    <w:rsid w:val="00D668D4"/>
    <w:rsid w:val="00D66B62"/>
    <w:rsid w:val="00D6793F"/>
    <w:rsid w:val="00D7094F"/>
    <w:rsid w:val="00D7104E"/>
    <w:rsid w:val="00D71902"/>
    <w:rsid w:val="00D73A7E"/>
    <w:rsid w:val="00D73BED"/>
    <w:rsid w:val="00D75D34"/>
    <w:rsid w:val="00D76799"/>
    <w:rsid w:val="00D80919"/>
    <w:rsid w:val="00D815C1"/>
    <w:rsid w:val="00D82622"/>
    <w:rsid w:val="00D8387C"/>
    <w:rsid w:val="00D85952"/>
    <w:rsid w:val="00D877BE"/>
    <w:rsid w:val="00D917FD"/>
    <w:rsid w:val="00D9370E"/>
    <w:rsid w:val="00D93B15"/>
    <w:rsid w:val="00D95ECA"/>
    <w:rsid w:val="00D96D22"/>
    <w:rsid w:val="00D97AEA"/>
    <w:rsid w:val="00DA2642"/>
    <w:rsid w:val="00DA374D"/>
    <w:rsid w:val="00DA5808"/>
    <w:rsid w:val="00DA62EF"/>
    <w:rsid w:val="00DA63FE"/>
    <w:rsid w:val="00DA6C39"/>
    <w:rsid w:val="00DA6E45"/>
    <w:rsid w:val="00DA71A1"/>
    <w:rsid w:val="00DB1563"/>
    <w:rsid w:val="00DB18E2"/>
    <w:rsid w:val="00DB2288"/>
    <w:rsid w:val="00DB42D7"/>
    <w:rsid w:val="00DB4F47"/>
    <w:rsid w:val="00DB5DB5"/>
    <w:rsid w:val="00DB7AB2"/>
    <w:rsid w:val="00DC14A4"/>
    <w:rsid w:val="00DC1E4E"/>
    <w:rsid w:val="00DC3A7E"/>
    <w:rsid w:val="00DC7584"/>
    <w:rsid w:val="00DD1CD7"/>
    <w:rsid w:val="00DD2099"/>
    <w:rsid w:val="00DD31F8"/>
    <w:rsid w:val="00DD44EE"/>
    <w:rsid w:val="00DD4DF2"/>
    <w:rsid w:val="00DD505D"/>
    <w:rsid w:val="00DD527D"/>
    <w:rsid w:val="00DD548B"/>
    <w:rsid w:val="00DD6F23"/>
    <w:rsid w:val="00DD7AD3"/>
    <w:rsid w:val="00DE1CA0"/>
    <w:rsid w:val="00DE4927"/>
    <w:rsid w:val="00DE496A"/>
    <w:rsid w:val="00DE5B34"/>
    <w:rsid w:val="00DE66B7"/>
    <w:rsid w:val="00DE7A1D"/>
    <w:rsid w:val="00DF2807"/>
    <w:rsid w:val="00DF2A32"/>
    <w:rsid w:val="00DF2F84"/>
    <w:rsid w:val="00DF4537"/>
    <w:rsid w:val="00DF4E65"/>
    <w:rsid w:val="00DF6EC6"/>
    <w:rsid w:val="00DF74F3"/>
    <w:rsid w:val="00DF75DD"/>
    <w:rsid w:val="00E01551"/>
    <w:rsid w:val="00E031BE"/>
    <w:rsid w:val="00E0334F"/>
    <w:rsid w:val="00E06275"/>
    <w:rsid w:val="00E078AE"/>
    <w:rsid w:val="00E102A5"/>
    <w:rsid w:val="00E11600"/>
    <w:rsid w:val="00E1303C"/>
    <w:rsid w:val="00E13041"/>
    <w:rsid w:val="00E1328C"/>
    <w:rsid w:val="00E132FD"/>
    <w:rsid w:val="00E142EA"/>
    <w:rsid w:val="00E1487E"/>
    <w:rsid w:val="00E14A4C"/>
    <w:rsid w:val="00E16C19"/>
    <w:rsid w:val="00E1787F"/>
    <w:rsid w:val="00E178A3"/>
    <w:rsid w:val="00E17EA6"/>
    <w:rsid w:val="00E2563A"/>
    <w:rsid w:val="00E259A6"/>
    <w:rsid w:val="00E265A0"/>
    <w:rsid w:val="00E26B5F"/>
    <w:rsid w:val="00E317BD"/>
    <w:rsid w:val="00E32D7E"/>
    <w:rsid w:val="00E332E1"/>
    <w:rsid w:val="00E34527"/>
    <w:rsid w:val="00E352F3"/>
    <w:rsid w:val="00E365F2"/>
    <w:rsid w:val="00E37A2C"/>
    <w:rsid w:val="00E40303"/>
    <w:rsid w:val="00E416F2"/>
    <w:rsid w:val="00E41845"/>
    <w:rsid w:val="00E4197F"/>
    <w:rsid w:val="00E435B8"/>
    <w:rsid w:val="00E455B2"/>
    <w:rsid w:val="00E458C1"/>
    <w:rsid w:val="00E50E05"/>
    <w:rsid w:val="00E519BB"/>
    <w:rsid w:val="00E5284D"/>
    <w:rsid w:val="00E53222"/>
    <w:rsid w:val="00E53C84"/>
    <w:rsid w:val="00E5792E"/>
    <w:rsid w:val="00E57EC4"/>
    <w:rsid w:val="00E6018C"/>
    <w:rsid w:val="00E61D14"/>
    <w:rsid w:val="00E626C7"/>
    <w:rsid w:val="00E62B07"/>
    <w:rsid w:val="00E71043"/>
    <w:rsid w:val="00E7129A"/>
    <w:rsid w:val="00E7388E"/>
    <w:rsid w:val="00E74403"/>
    <w:rsid w:val="00E749F2"/>
    <w:rsid w:val="00E811F6"/>
    <w:rsid w:val="00E8124A"/>
    <w:rsid w:val="00E81D96"/>
    <w:rsid w:val="00E84E93"/>
    <w:rsid w:val="00E85045"/>
    <w:rsid w:val="00E85667"/>
    <w:rsid w:val="00E85B1D"/>
    <w:rsid w:val="00E85CDF"/>
    <w:rsid w:val="00E922C2"/>
    <w:rsid w:val="00E930D2"/>
    <w:rsid w:val="00EA25AA"/>
    <w:rsid w:val="00EA2E34"/>
    <w:rsid w:val="00EA33A0"/>
    <w:rsid w:val="00EA35CF"/>
    <w:rsid w:val="00EA4127"/>
    <w:rsid w:val="00EA79F0"/>
    <w:rsid w:val="00EB5114"/>
    <w:rsid w:val="00EB6861"/>
    <w:rsid w:val="00EB6DC1"/>
    <w:rsid w:val="00EC0491"/>
    <w:rsid w:val="00EC08D4"/>
    <w:rsid w:val="00EC5D5E"/>
    <w:rsid w:val="00EC6E06"/>
    <w:rsid w:val="00EC7997"/>
    <w:rsid w:val="00ED057B"/>
    <w:rsid w:val="00ED1250"/>
    <w:rsid w:val="00ED3131"/>
    <w:rsid w:val="00ED3456"/>
    <w:rsid w:val="00ED3D03"/>
    <w:rsid w:val="00ED41CC"/>
    <w:rsid w:val="00ED52F8"/>
    <w:rsid w:val="00ED72A1"/>
    <w:rsid w:val="00ED7534"/>
    <w:rsid w:val="00ED7A1F"/>
    <w:rsid w:val="00EE007E"/>
    <w:rsid w:val="00EE2375"/>
    <w:rsid w:val="00EE40F1"/>
    <w:rsid w:val="00EE7135"/>
    <w:rsid w:val="00EE7557"/>
    <w:rsid w:val="00EE7616"/>
    <w:rsid w:val="00EF18EF"/>
    <w:rsid w:val="00EF2811"/>
    <w:rsid w:val="00EF2EE2"/>
    <w:rsid w:val="00EF33FC"/>
    <w:rsid w:val="00EF3E48"/>
    <w:rsid w:val="00EF5FDD"/>
    <w:rsid w:val="00EF6337"/>
    <w:rsid w:val="00F00FFB"/>
    <w:rsid w:val="00F05457"/>
    <w:rsid w:val="00F07566"/>
    <w:rsid w:val="00F12413"/>
    <w:rsid w:val="00F1523A"/>
    <w:rsid w:val="00F16830"/>
    <w:rsid w:val="00F172E2"/>
    <w:rsid w:val="00F200FC"/>
    <w:rsid w:val="00F2174E"/>
    <w:rsid w:val="00F223AF"/>
    <w:rsid w:val="00F23288"/>
    <w:rsid w:val="00F23A1E"/>
    <w:rsid w:val="00F23A87"/>
    <w:rsid w:val="00F246E2"/>
    <w:rsid w:val="00F262F8"/>
    <w:rsid w:val="00F31BA8"/>
    <w:rsid w:val="00F36A58"/>
    <w:rsid w:val="00F3735F"/>
    <w:rsid w:val="00F40AA2"/>
    <w:rsid w:val="00F40D37"/>
    <w:rsid w:val="00F43CAB"/>
    <w:rsid w:val="00F43DA3"/>
    <w:rsid w:val="00F44101"/>
    <w:rsid w:val="00F44689"/>
    <w:rsid w:val="00F46221"/>
    <w:rsid w:val="00F4732A"/>
    <w:rsid w:val="00F47336"/>
    <w:rsid w:val="00F53509"/>
    <w:rsid w:val="00F536B8"/>
    <w:rsid w:val="00F54403"/>
    <w:rsid w:val="00F56FB1"/>
    <w:rsid w:val="00F62509"/>
    <w:rsid w:val="00F651D5"/>
    <w:rsid w:val="00F65262"/>
    <w:rsid w:val="00F66900"/>
    <w:rsid w:val="00F66910"/>
    <w:rsid w:val="00F66F0D"/>
    <w:rsid w:val="00F67B1B"/>
    <w:rsid w:val="00F67F79"/>
    <w:rsid w:val="00F71171"/>
    <w:rsid w:val="00F7339B"/>
    <w:rsid w:val="00F74E30"/>
    <w:rsid w:val="00F76D78"/>
    <w:rsid w:val="00F81EFA"/>
    <w:rsid w:val="00F83443"/>
    <w:rsid w:val="00F838F7"/>
    <w:rsid w:val="00F85A01"/>
    <w:rsid w:val="00F85B16"/>
    <w:rsid w:val="00F862BF"/>
    <w:rsid w:val="00F86A4A"/>
    <w:rsid w:val="00F90622"/>
    <w:rsid w:val="00F907B8"/>
    <w:rsid w:val="00F9098E"/>
    <w:rsid w:val="00F912FF"/>
    <w:rsid w:val="00F938CA"/>
    <w:rsid w:val="00F94079"/>
    <w:rsid w:val="00F959CD"/>
    <w:rsid w:val="00F95ECB"/>
    <w:rsid w:val="00F97505"/>
    <w:rsid w:val="00F97627"/>
    <w:rsid w:val="00FA0D3D"/>
    <w:rsid w:val="00FA28BE"/>
    <w:rsid w:val="00FA28DF"/>
    <w:rsid w:val="00FA48C4"/>
    <w:rsid w:val="00FA67DD"/>
    <w:rsid w:val="00FB37E9"/>
    <w:rsid w:val="00FB3DAA"/>
    <w:rsid w:val="00FB50E7"/>
    <w:rsid w:val="00FB5C5F"/>
    <w:rsid w:val="00FB5D78"/>
    <w:rsid w:val="00FB6579"/>
    <w:rsid w:val="00FC2949"/>
    <w:rsid w:val="00FC3548"/>
    <w:rsid w:val="00FC3AF5"/>
    <w:rsid w:val="00FC42BF"/>
    <w:rsid w:val="00FC42F3"/>
    <w:rsid w:val="00FC46F3"/>
    <w:rsid w:val="00FC6558"/>
    <w:rsid w:val="00FC6C26"/>
    <w:rsid w:val="00FC70F8"/>
    <w:rsid w:val="00FD10A3"/>
    <w:rsid w:val="00FD1616"/>
    <w:rsid w:val="00FD2A33"/>
    <w:rsid w:val="00FD3405"/>
    <w:rsid w:val="00FD465B"/>
    <w:rsid w:val="00FD4E7A"/>
    <w:rsid w:val="00FD5DB1"/>
    <w:rsid w:val="00FD7F52"/>
    <w:rsid w:val="00FE03C4"/>
    <w:rsid w:val="00FE086B"/>
    <w:rsid w:val="00FE1970"/>
    <w:rsid w:val="00FE2B0B"/>
    <w:rsid w:val="00FE355A"/>
    <w:rsid w:val="00FE3F47"/>
    <w:rsid w:val="00FE52BB"/>
    <w:rsid w:val="00FE64AC"/>
    <w:rsid w:val="00FF0E15"/>
    <w:rsid w:val="00FF120D"/>
    <w:rsid w:val="00FF16C2"/>
    <w:rsid w:val="00FF4671"/>
    <w:rsid w:val="00FF4764"/>
    <w:rsid w:val="00FF57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6D007BA6"/>
  <w15:chartTrackingRefBased/>
  <w15:docId w15:val="{101F4BC5-8B3C-42D4-918F-3EACF7FB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annotation text" w:uiPriority="99" w:qFormat="1"/>
    <w:lsdException w:name="header" w:uiPriority="99"/>
    <w:lsdException w:name="caption" w:semiHidden="1" w:unhideWhenUsed="1" w:qFormat="1"/>
    <w:lsdException w:name="annotation reference" w:uiPriority="99"/>
    <w:lsdException w:name="page number" w:uiPriority="99"/>
    <w:lsdException w:name="Title" w:qFormat="1"/>
    <w:lsdException w:name="Body Text Indent" w:uiPriority="99"/>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uiPriority w:val="99"/>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link w:val="Pagrindiniotekstotrauka2Diagrama"/>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uiPriority w:val="99"/>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Bullet EY,ERP-List Paragraph,List Paragraph2,List Paragraph11,Numbering,List Paragraph21,List Paragraph211,Lentele,List Paragraph111,Sąrašo pastraipa11,List Paragraph1,Buletai,lp1,Bullet 1,Use Case List Paragraph,Paragraph"/>
    <w:basedOn w:val="prastasis"/>
    <w:link w:val="SraopastraipaDiagrama"/>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nhideWhenUsed/>
    <w:rsid w:val="00751A37"/>
    <w:rPr>
      <w:rFonts w:ascii="CG Times" w:hAnsi="CG Times"/>
      <w:szCs w:val="20"/>
      <w:lang w:val="en-GB"/>
    </w:rPr>
  </w:style>
  <w:style w:type="character" w:customStyle="1" w:styleId="DokumentoinaostekstasDiagrama">
    <w:name w:val="Dokumento išnašos tekstas Diagrama"/>
    <w:link w:val="Dokumentoinaostekstas"/>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Bullet EY Diagrama,ERP-List Paragraph Diagrama,List Paragraph2 Diagrama,List Paragraph11 Diagrama,Numbering Diagrama,List Paragraph21 Diagrama,List Paragraph211 Diagrama,Lentele Diagrama,List Paragraph111 Diagrama,lp1 Diagrama"/>
    <w:link w:val="Sraopastraipa"/>
    <w:qFormat/>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uiPriority w:val="99"/>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rsid w:val="00D35929"/>
    <w:rPr>
      <w:rFonts w:cs="Times New Roman"/>
      <w:vertAlign w:val="superscript"/>
    </w:rPr>
  </w:style>
  <w:style w:type="character" w:styleId="Komentaronuoroda">
    <w:name w:val="annotation reference"/>
    <w:uiPriority w:val="99"/>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EA33A0"/>
    <w:rPr>
      <w:sz w:val="24"/>
      <w:lang w:eastAsia="en-US"/>
    </w:rPr>
  </w:style>
  <w:style w:type="paragraph" w:customStyle="1" w:styleId="normnum2">
    <w:name w:val="norm_num2"/>
    <w:basedOn w:val="prastasis"/>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rsid w:val="00C72805"/>
    <w:rPr>
      <w:b/>
      <w:bCs/>
      <w:sz w:val="20"/>
    </w:rPr>
  </w:style>
  <w:style w:type="character" w:customStyle="1" w:styleId="KomentarotemaDiagrama">
    <w:name w:val="Komentaro tema Diagrama"/>
    <w:basedOn w:val="KomentarotekstasDiagrama"/>
    <w:link w:val="Komentarotema"/>
    <w:rsid w:val="00C72805"/>
    <w:rPr>
      <w:b/>
      <w:bCs/>
      <w:sz w:val="24"/>
      <w:lang w:eastAsia="en-US"/>
    </w:rPr>
  </w:style>
  <w:style w:type="paragraph" w:styleId="Sraassuenkleliais">
    <w:name w:val="List Bullet"/>
    <w:basedOn w:val="prastasis"/>
    <w:rsid w:val="004E4170"/>
    <w:pPr>
      <w:tabs>
        <w:tab w:val="left" w:pos="862"/>
        <w:tab w:val="num" w:pos="1854"/>
      </w:tabs>
      <w:spacing w:after="120"/>
      <w:ind w:left="1854" w:hanging="720"/>
      <w:jc w:val="both"/>
    </w:pPr>
    <w:rPr>
      <w:szCs w:val="20"/>
    </w:rPr>
  </w:style>
  <w:style w:type="paragraph" w:customStyle="1" w:styleId="111Numeruota">
    <w:name w:val="11.1. Numeruota"/>
    <w:basedOn w:val="prastasis"/>
    <w:rsid w:val="008F7CA2"/>
    <w:pPr>
      <w:numPr>
        <w:ilvl w:val="1"/>
        <w:numId w:val="7"/>
      </w:numPr>
      <w:tabs>
        <w:tab w:val="num" w:pos="1260"/>
      </w:tabs>
      <w:ind w:left="0" w:firstLine="720"/>
      <w:jc w:val="both"/>
    </w:pPr>
  </w:style>
  <w:style w:type="character" w:customStyle="1" w:styleId="PavadinimasDiagrama">
    <w:name w:val="Pavadinimas Diagrama"/>
    <w:link w:val="Pavadinimas"/>
    <w:locked/>
    <w:rsid w:val="008F7CA2"/>
    <w:rPr>
      <w:rFonts w:cs="Arial"/>
      <w:b/>
      <w:bCs/>
      <w:sz w:val="24"/>
      <w:szCs w:val="32"/>
      <w:lang w:eastAsia="en-US"/>
    </w:rPr>
  </w:style>
  <w:style w:type="character" w:customStyle="1" w:styleId="Pagrindiniotekstotrauka2Diagrama">
    <w:name w:val="Pagrindinio teksto įtrauka 2 Diagrama"/>
    <w:basedOn w:val="Numatytasispastraiposriftas"/>
    <w:link w:val="Pagrindiniotekstotrauka2"/>
    <w:rsid w:val="00937582"/>
    <w:rPr>
      <w:b/>
      <w:bCs/>
      <w:color w:val="000000"/>
      <w:sz w:val="24"/>
      <w:szCs w:val="24"/>
      <w:lang w:eastAsia="en-US"/>
    </w:rPr>
  </w:style>
  <w:style w:type="paragraph" w:styleId="prastasiniatinklio">
    <w:name w:val="Normal (Web)"/>
    <w:basedOn w:val="prastasis"/>
    <w:unhideWhenUsed/>
    <w:rsid w:val="00937582"/>
    <w:pPr>
      <w:spacing w:before="100" w:beforeAutospacing="1" w:after="100" w:afterAutospacing="1"/>
    </w:pPr>
    <w:rPr>
      <w:lang w:val="en-US"/>
    </w:rPr>
  </w:style>
  <w:style w:type="paragraph" w:customStyle="1" w:styleId="ovis">
    <w:name w:val="ovis"/>
    <w:basedOn w:val="prastasis"/>
    <w:rsid w:val="004E0468"/>
    <w:pPr>
      <w:numPr>
        <w:ilvl w:val="8"/>
        <w:numId w:val="15"/>
      </w:numPr>
    </w:pPr>
    <w:rPr>
      <w:szCs w:val="20"/>
    </w:rPr>
  </w:style>
  <w:style w:type="character" w:customStyle="1" w:styleId="FontStyle17">
    <w:name w:val="Font Style17"/>
    <w:rsid w:val="009A4CC2"/>
    <w:rPr>
      <w:rFonts w:ascii="Trebuchet MS" w:hAnsi="Trebuchet MS" w:cs="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1481459765">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i.lt/evmi/documents/20142/837401/PASLAUGU+PREKIU+TEIKEJU+DARBUOTOJU+ASMENS+DUOMENU+TVARKYMA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uomenu_sauga@vm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0438E-B9A8-4080-961B-1CBE60586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5931</Words>
  <Characters>41143</Characters>
  <Application>Microsoft Office Word</Application>
  <DocSecurity>0</DocSecurity>
  <Lines>342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46981</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Laura Kasikauskienė</cp:lastModifiedBy>
  <cp:revision>13</cp:revision>
  <cp:lastPrinted>2017-08-23T06:39:00Z</cp:lastPrinted>
  <dcterms:created xsi:type="dcterms:W3CDTF">2025-02-10T08:46:00Z</dcterms:created>
  <dcterms:modified xsi:type="dcterms:W3CDTF">2025-02-10T12:08:00Z</dcterms:modified>
</cp:coreProperties>
</file>