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1F40C5E5" w:rsidR="00652E9E" w:rsidRDefault="00643D01" w:rsidP="004B0C51">
      <w:pPr>
        <w:tabs>
          <w:tab w:val="right" w:leader="underscore" w:pos="8640"/>
        </w:tabs>
        <w:ind w:left="5103"/>
      </w:pPr>
      <w:r w:rsidRPr="006C1EA4">
        <w:rPr>
          <w:color w:val="000000" w:themeColor="text1"/>
        </w:rPr>
        <w:t>202</w:t>
      </w:r>
      <w:r w:rsidR="00D64041" w:rsidRPr="006C1EA4">
        <w:rPr>
          <w:color w:val="000000" w:themeColor="text1"/>
        </w:rPr>
        <w:t>5</w:t>
      </w:r>
      <w:r w:rsidR="00FC7025" w:rsidRPr="006C1EA4">
        <w:rPr>
          <w:color w:val="000000" w:themeColor="text1"/>
        </w:rPr>
        <w:t>-</w:t>
      </w:r>
      <w:r w:rsidR="00D64041" w:rsidRPr="006C1EA4">
        <w:rPr>
          <w:color w:val="000000" w:themeColor="text1"/>
        </w:rPr>
        <w:t>0</w:t>
      </w:r>
      <w:r w:rsidR="00233E3D">
        <w:rPr>
          <w:color w:val="000000" w:themeColor="text1"/>
        </w:rPr>
        <w:t>2</w:t>
      </w:r>
      <w:r w:rsidR="000E4894" w:rsidRPr="006C1EA4">
        <w:rPr>
          <w:color w:val="000000" w:themeColor="text1"/>
        </w:rPr>
        <w:t>-</w:t>
      </w:r>
      <w:r w:rsidR="00316E12">
        <w:rPr>
          <w:color w:val="000000" w:themeColor="text1"/>
        </w:rPr>
        <w:t>11</w:t>
      </w:r>
      <w:r w:rsidR="00316E1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316E12">
        <w:t>75</w:t>
      </w:r>
    </w:p>
    <w:p w14:paraId="3AA5A3DA" w14:textId="77777777" w:rsidR="00233E3D" w:rsidRPr="004B0C51" w:rsidRDefault="00233E3D" w:rsidP="004B0C51">
      <w:pPr>
        <w:tabs>
          <w:tab w:val="right" w:leader="underscore" w:pos="8640"/>
        </w:tabs>
        <w:ind w:left="5103"/>
      </w:pP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1C2BBA15" w14:textId="512AADA3" w:rsidR="00FC7025" w:rsidRDefault="007E4668" w:rsidP="00FC7025">
      <w:pPr>
        <w:suppressAutoHyphens w:val="0"/>
        <w:autoSpaceDN/>
        <w:jc w:val="center"/>
        <w:textAlignment w:val="auto"/>
        <w:rPr>
          <w:b/>
          <w:bCs/>
          <w:lang w:eastAsia="ar-SA"/>
        </w:rPr>
      </w:pPr>
      <w:r>
        <w:rPr>
          <w:b/>
          <w:bCs/>
          <w:lang w:eastAsia="ar-SA"/>
        </w:rPr>
        <w:t>TRANSPORTO PRIEMONIŲ DRAUDIMO</w:t>
      </w:r>
      <w:r w:rsidR="0065349C" w:rsidRPr="00C63BB3">
        <w:rPr>
          <w:b/>
          <w:bCs/>
          <w:lang w:eastAsia="ar-SA"/>
        </w:rPr>
        <w:t xml:space="preserve"> PASLAUGŲ</w:t>
      </w:r>
      <w:r w:rsidR="0068310D" w:rsidRPr="00C63BB3">
        <w:rPr>
          <w:b/>
          <w:bCs/>
          <w:lang w:eastAsia="ar-SA"/>
        </w:rPr>
        <w:t xml:space="preserve"> </w:t>
      </w:r>
      <w:r w:rsidR="00FC7025" w:rsidRPr="00C63BB3">
        <w:rPr>
          <w:b/>
          <w:bCs/>
          <w:lang w:eastAsia="ar-SA"/>
        </w:rPr>
        <w:t>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566A0666" w:rsidR="008E32E2" w:rsidRDefault="00FC7025"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val="en-US"/>
        </w:rPr>
      </w:pPr>
      <w:r w:rsidRPr="00DD5E50">
        <w:rPr>
          <w:lang w:val="en-US"/>
        </w:rPr>
        <w:t xml:space="preserve">Techninė specifikacija, pirkimo </w:t>
      </w:r>
      <w:r w:rsidR="00FC6CB0" w:rsidRPr="00DD5E50">
        <w:rPr>
          <w:lang w:val="en-US"/>
        </w:rPr>
        <w:t>sąlygų</w:t>
      </w:r>
      <w:r w:rsidRPr="00DD5E50">
        <w:rPr>
          <w:lang w:val="en-US"/>
        </w:rPr>
        <w:t xml:space="preserve"> 2 priedas (pateikiama </w:t>
      </w:r>
      <w:proofErr w:type="spellStart"/>
      <w:r w:rsidRPr="00DD5E50">
        <w:rPr>
          <w:lang w:val="en-US"/>
        </w:rPr>
        <w:t>atskiru</w:t>
      </w:r>
      <w:proofErr w:type="spellEnd"/>
      <w:r w:rsidRPr="00DD5E50">
        <w:rPr>
          <w:lang w:val="en-US"/>
        </w:rPr>
        <w:t xml:space="preserve"> </w:t>
      </w:r>
      <w:proofErr w:type="spellStart"/>
      <w:r w:rsidRPr="00DD5E50">
        <w:rPr>
          <w:lang w:val="en-US"/>
        </w:rPr>
        <w:t>failu</w:t>
      </w:r>
      <w:proofErr w:type="spellEnd"/>
      <w:r w:rsidRPr="00DD5E50">
        <w:rPr>
          <w:lang w:val="en-US"/>
        </w:rPr>
        <w:t>);</w:t>
      </w:r>
    </w:p>
    <w:p w14:paraId="3D095822" w14:textId="6B8D76FB" w:rsidR="00AF5F5F" w:rsidRPr="00AF5F5F" w:rsidRDefault="00AF5F5F"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val="en-US"/>
        </w:rPr>
      </w:pPr>
      <w:r w:rsidRPr="000A45A2">
        <w:t>Kauno rajono savivaldybės administracijos ir seniūnijų transporto priemonių draudimo sąrašas</w:t>
      </w:r>
      <w:r>
        <w:t>, pirkimo sąlygų 3 priedas (pateikiama atskiru failu);</w:t>
      </w:r>
    </w:p>
    <w:p w14:paraId="369E4F58" w14:textId="77777777" w:rsidR="00AF5F5F" w:rsidRDefault="00AF5F5F"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eastAsia="lt-LT"/>
        </w:rPr>
      </w:pPr>
      <w:r w:rsidRPr="000A45A2">
        <w:t>K</w:t>
      </w:r>
      <w:r>
        <w:t>u</w:t>
      </w:r>
      <w:r w:rsidRPr="000A45A2">
        <w:t>ltūros, švietimo ir sporto skyriaus transporto, mokyklinių ir geltonųjų autobusų draudimų sąrašas</w:t>
      </w:r>
      <w:r>
        <w:t>, pirkimo sąlygų 4 priedas (pateikiama atskiru failu);</w:t>
      </w:r>
    </w:p>
    <w:p w14:paraId="0D89CBFB" w14:textId="1E932C36" w:rsidR="00A2096A" w:rsidRDefault="00AF5F5F"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eastAsia="lt-LT"/>
        </w:rPr>
      </w:pPr>
      <w:r w:rsidRPr="00AF5F5F">
        <w:rPr>
          <w:lang w:eastAsia="lt-LT"/>
        </w:rPr>
        <w:t xml:space="preserve">Europos bendrojo viešųjų pirkimų dokumento (EBVPD) forma, pirkimo sąlygų </w:t>
      </w:r>
      <w:r w:rsidR="00796D8E">
        <w:rPr>
          <w:lang w:eastAsia="lt-LT"/>
        </w:rPr>
        <w:t>5</w:t>
      </w:r>
      <w:r w:rsidRPr="00AF5F5F">
        <w:rPr>
          <w:lang w:eastAsia="lt-LT"/>
        </w:rPr>
        <w:t xml:space="preserve"> priedas (pateikiama atskiru failu .</w:t>
      </w:r>
      <w:proofErr w:type="spellStart"/>
      <w:r w:rsidRPr="00AF5F5F">
        <w:rPr>
          <w:lang w:eastAsia="lt-LT"/>
        </w:rPr>
        <w:t>xml</w:t>
      </w:r>
      <w:proofErr w:type="spellEnd"/>
      <w:r w:rsidRPr="00AF5F5F">
        <w:rPr>
          <w:lang w:eastAsia="lt-LT"/>
        </w:rPr>
        <w:t xml:space="preserve"> ir .</w:t>
      </w:r>
      <w:proofErr w:type="spellStart"/>
      <w:r w:rsidRPr="00AF5F5F">
        <w:rPr>
          <w:lang w:eastAsia="lt-LT"/>
        </w:rPr>
        <w:t>pdf</w:t>
      </w:r>
      <w:proofErr w:type="spellEnd"/>
      <w:r w:rsidRPr="00AF5F5F">
        <w:rPr>
          <w:lang w:eastAsia="lt-LT"/>
        </w:rPr>
        <w:t xml:space="preserve"> formatais);</w:t>
      </w:r>
    </w:p>
    <w:p w14:paraId="290EDCC2" w14:textId="183B1CB5" w:rsidR="00A2096A" w:rsidRDefault="002E1A5A"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eastAsia="lt-LT"/>
        </w:rPr>
      </w:pPr>
      <w:r w:rsidRPr="00A2096A">
        <w:rPr>
          <w:lang w:val="en-US"/>
        </w:rPr>
        <w:t>Pirkimo sutar</w:t>
      </w:r>
      <w:r w:rsidR="00C043F7" w:rsidRPr="00A2096A">
        <w:rPr>
          <w:lang w:val="en-US"/>
        </w:rPr>
        <w:t>ties</w:t>
      </w:r>
      <w:r w:rsidRPr="00A2096A">
        <w:rPr>
          <w:lang w:val="en-US"/>
        </w:rPr>
        <w:t xml:space="preserve"> </w:t>
      </w:r>
      <w:proofErr w:type="spellStart"/>
      <w:r w:rsidRPr="00A2096A">
        <w:rPr>
          <w:lang w:val="en-US"/>
        </w:rPr>
        <w:t>projekta</w:t>
      </w:r>
      <w:r w:rsidR="00C043F7" w:rsidRPr="00A2096A">
        <w:rPr>
          <w:lang w:val="en-US"/>
        </w:rPr>
        <w:t>s</w:t>
      </w:r>
      <w:proofErr w:type="spellEnd"/>
      <w:r w:rsidRPr="00A2096A">
        <w:rPr>
          <w:lang w:val="en-US"/>
        </w:rPr>
        <w:t xml:space="preserve">, pirkimo </w:t>
      </w:r>
      <w:r w:rsidR="00DB7E92" w:rsidRPr="00A2096A">
        <w:rPr>
          <w:lang w:val="en-US"/>
        </w:rPr>
        <w:t xml:space="preserve">sąlygų </w:t>
      </w:r>
      <w:r w:rsidR="00A2096A">
        <w:rPr>
          <w:lang w:val="en-US"/>
        </w:rPr>
        <w:t>6</w:t>
      </w:r>
      <w:r w:rsidRPr="00A2096A">
        <w:rPr>
          <w:lang w:val="en-US"/>
        </w:rPr>
        <w:t xml:space="preserve"> priedas</w:t>
      </w:r>
      <w:r w:rsidR="0019241E" w:rsidRPr="00A2096A">
        <w:rPr>
          <w:lang w:val="en-US"/>
        </w:rPr>
        <w:t xml:space="preserve"> (pateikiama </w:t>
      </w:r>
      <w:proofErr w:type="spellStart"/>
      <w:r w:rsidR="0019241E" w:rsidRPr="00A2096A">
        <w:rPr>
          <w:lang w:val="en-US"/>
        </w:rPr>
        <w:t>atskiru</w:t>
      </w:r>
      <w:proofErr w:type="spellEnd"/>
      <w:r w:rsidR="0019241E" w:rsidRPr="00A2096A">
        <w:rPr>
          <w:lang w:val="en-US"/>
        </w:rPr>
        <w:t xml:space="preserve"> </w:t>
      </w:r>
      <w:proofErr w:type="spellStart"/>
      <w:r w:rsidR="0019241E" w:rsidRPr="00A2096A">
        <w:rPr>
          <w:lang w:val="en-US"/>
        </w:rPr>
        <w:t>failu</w:t>
      </w:r>
      <w:proofErr w:type="spellEnd"/>
      <w:r w:rsidR="0019241E" w:rsidRPr="00A2096A">
        <w:rPr>
          <w:lang w:val="en-US"/>
        </w:rPr>
        <w:t>)</w:t>
      </w:r>
      <w:r w:rsidRPr="00A2096A">
        <w:rPr>
          <w:lang w:val="en-US"/>
        </w:rPr>
        <w:t>;</w:t>
      </w:r>
    </w:p>
    <w:p w14:paraId="2490E8CA" w14:textId="07E0563A" w:rsidR="00BE0CA4" w:rsidRPr="00DD5E50" w:rsidRDefault="0019241E" w:rsidP="00A2096A">
      <w:pPr>
        <w:widowControl w:val="0"/>
        <w:numPr>
          <w:ilvl w:val="0"/>
          <w:numId w:val="15"/>
        </w:numPr>
        <w:tabs>
          <w:tab w:val="left" w:pos="567"/>
          <w:tab w:val="left" w:pos="993"/>
        </w:tabs>
        <w:autoSpaceDE w:val="0"/>
        <w:autoSpaceDN/>
        <w:adjustRightInd w:val="0"/>
        <w:ind w:left="0" w:firstLine="349"/>
        <w:contextualSpacing/>
        <w:jc w:val="both"/>
        <w:textAlignment w:val="auto"/>
        <w:rPr>
          <w:lang w:eastAsia="lt-LT"/>
        </w:rPr>
      </w:pPr>
      <w:r w:rsidRPr="00A2096A">
        <w:rPr>
          <w:rFonts w:cstheme="minorHAnsi"/>
          <w:bCs/>
        </w:rPr>
        <w:t xml:space="preserve">Tiekėjų pašalinimo pagrindai ir jų nebuvimą patvirtinantys dokumentai (1 lentelė), pirkimo </w:t>
      </w:r>
      <w:r w:rsidR="00DB7E92" w:rsidRPr="00A2096A">
        <w:rPr>
          <w:rFonts w:cstheme="minorHAnsi"/>
          <w:bCs/>
        </w:rPr>
        <w:t xml:space="preserve">sąlygų </w:t>
      </w:r>
      <w:r w:rsidR="00A2096A">
        <w:rPr>
          <w:lang w:val="en-US"/>
        </w:rPr>
        <w:t>7</w:t>
      </w:r>
      <w:r w:rsidRPr="00A2096A">
        <w:rPr>
          <w:lang w:val="en-US"/>
        </w:rPr>
        <w:t xml:space="preserve"> priedas (pateikiama </w:t>
      </w:r>
      <w:proofErr w:type="spellStart"/>
      <w:r w:rsidRPr="00A2096A">
        <w:rPr>
          <w:lang w:val="en-US"/>
        </w:rPr>
        <w:t>atskiru</w:t>
      </w:r>
      <w:proofErr w:type="spellEnd"/>
      <w:r w:rsidRPr="00A2096A">
        <w:rPr>
          <w:lang w:val="en-US"/>
        </w:rPr>
        <w:t xml:space="preserve"> </w:t>
      </w:r>
      <w:proofErr w:type="spellStart"/>
      <w:r w:rsidRPr="00A2096A">
        <w:rPr>
          <w:lang w:val="en-US"/>
        </w:rPr>
        <w:t>failu</w:t>
      </w:r>
      <w:proofErr w:type="spellEnd"/>
      <w:r w:rsidRPr="00A2096A">
        <w:rPr>
          <w:lang w:val="en-US"/>
        </w:rPr>
        <w:t>)</w:t>
      </w:r>
      <w:r w:rsidR="00BE0CA4" w:rsidRPr="00A2096A">
        <w:rPr>
          <w:lang w:val="en-US"/>
        </w:rPr>
        <w:t>;</w:t>
      </w:r>
    </w:p>
    <w:p w14:paraId="6210CBB8" w14:textId="77777777" w:rsidR="005B04F5" w:rsidRDefault="005B04F5" w:rsidP="005B04F5">
      <w:pPr>
        <w:tabs>
          <w:tab w:val="left" w:pos="993"/>
        </w:tabs>
        <w:autoSpaceDN/>
        <w:ind w:left="709"/>
        <w:contextualSpacing/>
        <w:jc w:val="both"/>
        <w:textAlignment w:val="auto"/>
        <w:rPr>
          <w:lang w:eastAsia="lt-LT"/>
        </w:rPr>
      </w:pPr>
    </w:p>
    <w:p w14:paraId="56AF9EEC" w14:textId="77777777" w:rsidR="005B04F5" w:rsidRDefault="005B04F5" w:rsidP="005B04F5">
      <w:pPr>
        <w:tabs>
          <w:tab w:val="left" w:pos="993"/>
        </w:tabs>
        <w:autoSpaceDN/>
        <w:ind w:left="709"/>
        <w:contextualSpacing/>
        <w:jc w:val="both"/>
        <w:textAlignment w:val="auto"/>
        <w:rPr>
          <w:lang w:eastAsia="lt-LT"/>
        </w:rPr>
      </w:pPr>
    </w:p>
    <w:p w14:paraId="3D5CC1F2" w14:textId="77777777" w:rsidR="005B04F5" w:rsidRDefault="005B04F5" w:rsidP="005B04F5">
      <w:pPr>
        <w:tabs>
          <w:tab w:val="left" w:pos="993"/>
        </w:tabs>
        <w:autoSpaceDN/>
        <w:ind w:left="709"/>
        <w:contextualSpacing/>
        <w:jc w:val="both"/>
        <w:textAlignment w:val="auto"/>
        <w:rPr>
          <w:lang w:eastAsia="lt-LT"/>
        </w:rPr>
      </w:pPr>
    </w:p>
    <w:p w14:paraId="6CF077AC" w14:textId="77777777" w:rsidR="005B04F5" w:rsidRDefault="005B04F5" w:rsidP="005B04F5">
      <w:pPr>
        <w:tabs>
          <w:tab w:val="left" w:pos="993"/>
        </w:tabs>
        <w:autoSpaceDN/>
        <w:ind w:left="709"/>
        <w:contextualSpacing/>
        <w:jc w:val="both"/>
        <w:textAlignment w:val="auto"/>
        <w:rPr>
          <w:lang w:eastAsia="lt-LT"/>
        </w:rPr>
      </w:pPr>
    </w:p>
    <w:p w14:paraId="0D628C53" w14:textId="77777777" w:rsidR="00670B04" w:rsidRDefault="00670B04" w:rsidP="005B04F5">
      <w:pPr>
        <w:tabs>
          <w:tab w:val="left" w:pos="993"/>
        </w:tabs>
        <w:autoSpaceDN/>
        <w:ind w:left="709"/>
        <w:contextualSpacing/>
        <w:jc w:val="both"/>
        <w:textAlignment w:val="auto"/>
        <w:rPr>
          <w:lang w:eastAsia="lt-LT"/>
        </w:rPr>
      </w:pPr>
    </w:p>
    <w:p w14:paraId="626BB38C" w14:textId="77777777" w:rsidR="003F1872" w:rsidRDefault="003F1872" w:rsidP="005B04F5">
      <w:pPr>
        <w:tabs>
          <w:tab w:val="left" w:pos="993"/>
        </w:tabs>
        <w:autoSpaceDN/>
        <w:ind w:left="709"/>
        <w:contextualSpacing/>
        <w:jc w:val="both"/>
        <w:textAlignment w:val="auto"/>
        <w:rPr>
          <w:lang w:eastAsia="lt-LT"/>
        </w:rPr>
      </w:pPr>
    </w:p>
    <w:p w14:paraId="529D53D4" w14:textId="77777777" w:rsidR="003F1872" w:rsidRDefault="003F1872" w:rsidP="005B04F5">
      <w:pPr>
        <w:tabs>
          <w:tab w:val="left" w:pos="993"/>
        </w:tabs>
        <w:autoSpaceDN/>
        <w:ind w:left="709"/>
        <w:contextualSpacing/>
        <w:jc w:val="both"/>
        <w:textAlignment w:val="auto"/>
        <w:rPr>
          <w:lang w:eastAsia="lt-LT"/>
        </w:rPr>
      </w:pPr>
    </w:p>
    <w:p w14:paraId="10A60D01" w14:textId="77777777" w:rsidR="005B04F5" w:rsidRPr="009E1871" w:rsidRDefault="005B04F5" w:rsidP="00796D8E">
      <w:pPr>
        <w:tabs>
          <w:tab w:val="left" w:pos="993"/>
        </w:tabs>
        <w:autoSpaceDN/>
        <w:contextualSpacing/>
        <w:jc w:val="both"/>
        <w:textAlignment w:val="auto"/>
        <w:rPr>
          <w:lang w:eastAsia="lt-LT"/>
        </w:rPr>
      </w:pPr>
    </w:p>
    <w:p w14:paraId="3B8C8233" w14:textId="02BC52EA" w:rsidR="00B42F03" w:rsidRPr="00AF63E4" w:rsidRDefault="00B42F03" w:rsidP="00EC4BE4">
      <w:pPr>
        <w:pStyle w:val="Tvarkostekstas"/>
        <w:numPr>
          <w:ilvl w:val="0"/>
          <w:numId w:val="14"/>
        </w:numPr>
        <w:spacing w:after="240"/>
        <w:ind w:left="2200" w:hanging="357"/>
        <w:jc w:val="center"/>
        <w:rPr>
          <w:b/>
        </w:rPr>
      </w:pPr>
      <w:r w:rsidRPr="00AF63E4">
        <w:rPr>
          <w:b/>
        </w:rPr>
        <w:lastRenderedPageBreak/>
        <w:t>BENDROSIOS NUOSTATOS</w:t>
      </w:r>
    </w:p>
    <w:p w14:paraId="7AB63A1F" w14:textId="52B21AEB" w:rsidR="00670B04" w:rsidRDefault="00A60482" w:rsidP="00670B04">
      <w:pPr>
        <w:widowControl w:val="0"/>
        <w:numPr>
          <w:ilvl w:val="1"/>
          <w:numId w:val="14"/>
        </w:numPr>
        <w:tabs>
          <w:tab w:val="left" w:pos="851"/>
        </w:tabs>
        <w:autoSpaceDE w:val="0"/>
        <w:autoSpaceDN/>
        <w:adjustRightInd w:val="0"/>
        <w:ind w:left="0" w:firstLine="851"/>
        <w:jc w:val="both"/>
        <w:textAlignment w:val="auto"/>
        <w:rPr>
          <w:lang w:eastAsia="lt-LT"/>
        </w:rPr>
      </w:pPr>
      <w:r>
        <w:t xml:space="preserve">Kauno </w:t>
      </w:r>
      <w:r w:rsidRPr="00A60482">
        <w:t xml:space="preserve">rajono savivaldybės administracija (toliau – perkančioji organizacija) vykdo šį </w:t>
      </w:r>
      <w:r w:rsidR="003F1872">
        <w:t>transporto priemonių draudimo paslaugų</w:t>
      </w:r>
      <w:r w:rsidR="00670B04" w:rsidRPr="00407430">
        <w:t xml:space="preserve"> </w:t>
      </w:r>
      <w:r w:rsidR="00670B04">
        <w:t xml:space="preserve">viešąjį </w:t>
      </w:r>
      <w:r w:rsidR="00670B04" w:rsidRPr="00407430">
        <w:t>pirkimą</w:t>
      </w:r>
      <w:r w:rsidRPr="00A60482">
        <w:t>. Pirkimui priskirtinas</w:t>
      </w:r>
      <w:r w:rsidRPr="00AF63E4">
        <w:t xml:space="preserve"> Bendrajame viešųjų pirkimų žodyne (toliau – BVPŽ) nurodytas </w:t>
      </w:r>
      <w:r w:rsidRPr="003F1872">
        <w:t xml:space="preserve">pagrindinis kodas </w:t>
      </w:r>
      <w:r w:rsidRPr="003F1872">
        <w:rPr>
          <w:lang w:eastAsia="lt-LT"/>
        </w:rPr>
        <w:t xml:space="preserve">– </w:t>
      </w:r>
      <w:r w:rsidR="003F1872">
        <w:t>66514100-7</w:t>
      </w:r>
      <w:r w:rsidR="00670B04" w:rsidRPr="00407430">
        <w:rPr>
          <w:b/>
          <w:bCs/>
        </w:rPr>
        <w:t xml:space="preserve"> </w:t>
      </w:r>
      <w:r w:rsidR="00670B04" w:rsidRPr="00670B04">
        <w:t>(</w:t>
      </w:r>
      <w:r w:rsidR="003F1872">
        <w:t>su transpo</w:t>
      </w:r>
      <w:r w:rsidR="00553FF5">
        <w:t>r</w:t>
      </w:r>
      <w:r w:rsidR="003F1872">
        <w:t>tu susijęs draudimas</w:t>
      </w:r>
      <w:r w:rsidR="00670B04" w:rsidRPr="00670B04">
        <w:rPr>
          <w:lang w:eastAsia="lt-LT"/>
        </w:rPr>
        <w:t>)</w:t>
      </w:r>
      <w:r w:rsidR="003F1872">
        <w:rPr>
          <w:lang w:eastAsia="lt-LT"/>
        </w:rPr>
        <w:t>.</w:t>
      </w:r>
    </w:p>
    <w:p w14:paraId="47A20D77" w14:textId="51B4F7DC" w:rsidR="000B5F19" w:rsidRPr="00CD3DE5"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CD3DE5">
        <w:rPr>
          <w:lang w:eastAsia="lt-LT"/>
        </w:rPr>
        <w:t xml:space="preserve">įstatyme (toliau – </w:t>
      </w:r>
      <w:r w:rsidR="00896D3A" w:rsidRPr="00CD3DE5">
        <w:rPr>
          <w:lang w:eastAsia="lt-LT"/>
        </w:rPr>
        <w:t>VPĮ/</w:t>
      </w:r>
      <w:r w:rsidR="005B7A6E" w:rsidRPr="00CD3DE5">
        <w:rPr>
          <w:lang w:eastAsia="lt-LT"/>
        </w:rPr>
        <w:t>Viešųjų pirkimų įstatymas</w:t>
      </w:r>
      <w:r w:rsidRPr="00CD3DE5">
        <w:rPr>
          <w:lang w:eastAsia="lt-LT"/>
        </w:rPr>
        <w:t>)</w:t>
      </w:r>
      <w:r w:rsidR="00BF7EC2" w:rsidRPr="00CD3DE5">
        <w:rPr>
          <w:lang w:eastAsia="lt-LT"/>
        </w:rPr>
        <w:t xml:space="preserve">, </w:t>
      </w:r>
      <w:r w:rsidR="00BF7EC2" w:rsidRPr="00CD3DE5">
        <w:t>Viešųjų pirkimų tarnybos direktoriaus 2017 m. birželio 29 d. įsakymu Nr. 1S-105 patvirtintoje Tiekėjo kvalifikacijos reikalavimų nustatymo metodikoje (toliau – Metodika).</w:t>
      </w:r>
    </w:p>
    <w:p w14:paraId="6D40F7D8" w14:textId="114A9CFE" w:rsidR="00BF7EC2" w:rsidRPr="00CD3DE5"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CD3DE5">
        <w:rPr>
          <w:lang w:eastAsia="lt-LT"/>
        </w:rPr>
        <w:t xml:space="preserve">Pirkimas vykdomas vadovaujantis Viešųjų pirkimų įstatymu, Lietuvos Respublikos civiliniu kodeksu (toliau – Civilinis kodeksas), </w:t>
      </w:r>
      <w:r w:rsidR="008478D3" w:rsidRPr="00CD3DE5">
        <w:rPr>
          <w:lang w:eastAsia="lt-LT"/>
        </w:rPr>
        <w:t xml:space="preserve">Metodika, </w:t>
      </w:r>
      <w:r w:rsidRPr="00CD3DE5">
        <w:rPr>
          <w:lang w:eastAsia="lt-LT"/>
        </w:rPr>
        <w:t>kitais viešuosius pirkimus reglamentuojančiais teisės aktais bei šiomis konkurso sąlygomis (toliau – pirkimo sąlygos)</w:t>
      </w:r>
      <w:r w:rsidR="00D45F45" w:rsidRPr="00CD3DE5">
        <w:rPr>
          <w:lang w:eastAsia="lt-LT"/>
        </w:rPr>
        <w:t>.</w:t>
      </w:r>
    </w:p>
    <w:p w14:paraId="7FACDFDB" w14:textId="330DADE1" w:rsidR="009E7C3B" w:rsidRPr="00CD3DE5" w:rsidRDefault="00902D54" w:rsidP="009E7C3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CD3DE5">
        <w:t xml:space="preserve">Siekiant racionaliai naudoti pirkimo sutarčių administravimui skirtas lėšas, siekiant mažinti administracinę naštą, </w:t>
      </w:r>
      <w:r w:rsidR="00BA7D81" w:rsidRPr="00CD3DE5">
        <w:rPr>
          <w:b/>
          <w:bCs/>
          <w:lang w:eastAsia="lt-LT"/>
        </w:rPr>
        <w:t xml:space="preserve">Paslaugos nėra perkamos per </w:t>
      </w:r>
      <w:r w:rsidR="00BA7D81" w:rsidRPr="00CD3DE5">
        <w:rPr>
          <w:b/>
          <w:bCs/>
        </w:rPr>
        <w:t>VšĮ CPO LT katalogą</w:t>
      </w:r>
      <w:r w:rsidR="00BA7D81" w:rsidRPr="00CD3DE5">
        <w:t xml:space="preserve">, </w:t>
      </w:r>
      <w:r w:rsidR="00A63139" w:rsidRPr="0035555A">
        <w:rPr>
          <w:rFonts w:eastAsia="MS Mincho"/>
          <w:lang w:eastAsia="en-GB"/>
        </w:rPr>
        <w:t xml:space="preserve">kadangi </w:t>
      </w:r>
      <w:r w:rsidRPr="0035555A">
        <w:rPr>
          <w:rFonts w:eastAsia="MS Mincho"/>
          <w:lang w:eastAsia="en-GB"/>
        </w:rPr>
        <w:t xml:space="preserve">šiame </w:t>
      </w:r>
      <w:r w:rsidR="00553FF5" w:rsidRPr="0035555A">
        <w:rPr>
          <w:rFonts w:eastAsia="Calibri"/>
          <w:lang w:eastAsia="ar-SA"/>
        </w:rPr>
        <w:t>kataloge nėra galimybės pasirinkti būtinų draudimo sąlygų, tokių kai</w:t>
      </w:r>
      <w:r w:rsidR="00831E61" w:rsidRPr="0035555A">
        <w:rPr>
          <w:rFonts w:eastAsia="Calibri"/>
          <w:lang w:eastAsia="ar-SA"/>
        </w:rPr>
        <w:t xml:space="preserve">p </w:t>
      </w:r>
      <w:r w:rsidR="00553FF5" w:rsidRPr="0035555A">
        <w:rPr>
          <w:rFonts w:eastAsia="Calibri"/>
          <w:lang w:eastAsia="ar-SA"/>
        </w:rPr>
        <w:t>Kasko draudimo franšizės dyd</w:t>
      </w:r>
      <w:r w:rsidRPr="0035555A">
        <w:rPr>
          <w:rFonts w:eastAsia="Calibri"/>
          <w:lang w:eastAsia="ar-SA"/>
        </w:rPr>
        <w:t>is</w:t>
      </w:r>
      <w:r w:rsidR="00553FF5" w:rsidRPr="0035555A">
        <w:rPr>
          <w:rFonts w:eastAsia="Calibri"/>
          <w:lang w:eastAsia="ar-SA"/>
        </w:rPr>
        <w:t xml:space="preserve"> </w:t>
      </w:r>
      <w:r w:rsidRPr="0035555A">
        <w:rPr>
          <w:rFonts w:eastAsia="Calibri"/>
          <w:lang w:eastAsia="ar-SA"/>
        </w:rPr>
        <w:t xml:space="preserve"> </w:t>
      </w:r>
      <w:r w:rsidR="00553FF5" w:rsidRPr="0035555A">
        <w:rPr>
          <w:rFonts w:eastAsia="Calibri"/>
          <w:lang w:eastAsia="ar-SA"/>
        </w:rPr>
        <w:t>(</w:t>
      </w:r>
      <w:r w:rsidRPr="0035555A">
        <w:rPr>
          <w:rFonts w:eastAsia="Calibri"/>
          <w:lang w:eastAsia="ar-SA"/>
        </w:rPr>
        <w:t>0 proc.</w:t>
      </w:r>
      <w:r w:rsidR="00553FF5" w:rsidRPr="0035555A">
        <w:rPr>
          <w:rFonts w:eastAsia="Calibri"/>
          <w:lang w:eastAsia="ar-SA"/>
        </w:rPr>
        <w:t xml:space="preserve">), </w:t>
      </w:r>
      <w:r w:rsidR="00831E61" w:rsidRPr="0035555A">
        <w:rPr>
          <w:rFonts w:eastAsia="Calibri"/>
          <w:lang w:eastAsia="ar-SA"/>
        </w:rPr>
        <w:t xml:space="preserve">nėra galimybės </w:t>
      </w:r>
      <w:r w:rsidR="00553FF5" w:rsidRPr="0035555A">
        <w:rPr>
          <w:rFonts w:eastAsia="Calibri"/>
          <w:lang w:eastAsia="ar-SA"/>
        </w:rPr>
        <w:t>išskirti kai kurias reikalingas paslaugas iš bendrai surašytų, nes ne visų nurodytų paslaugų reikia (pvz. reikia nutempimo po įvykio paslaugos, bet nereikia pakaitinio automobilio, o šios abi paslaugos CPO LT kataloge sudėtos į vieną), nėra galimybės „prisegti“ dviejų skirtingų transporto priemonių sąrašų, pagal kuriuos draudimo polisai su visa kita informacija turės būti siunčiama tam tikriems asmenims, be to nėra galimybės nurodyti kiek transporto priemonių draudžiama civilinės atsakomybės privalomojo ir kiek savanoriško (Kasko) draudimu.</w:t>
      </w:r>
    </w:p>
    <w:p w14:paraId="73D21530" w14:textId="0041729B" w:rsidR="00B56FF7" w:rsidRPr="00CD3DE5" w:rsidRDefault="00B56FF7" w:rsidP="00B56FF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CD3DE5">
        <w:rPr>
          <w:bCs/>
          <w:spacing w:val="2"/>
          <w:shd w:val="clear" w:color="auto" w:fill="FFFFFF"/>
        </w:rPr>
        <w:t xml:space="preserve">Pirkimas laikomas </w:t>
      </w:r>
      <w:r w:rsidRPr="00CD3DE5">
        <w:rPr>
          <w:b/>
          <w:spacing w:val="2"/>
          <w:shd w:val="clear" w:color="auto" w:fill="FFFFFF"/>
        </w:rPr>
        <w:t>žaliuoju pirkimu</w:t>
      </w:r>
      <w:r w:rsidRPr="00CD3DE5">
        <w:rPr>
          <w:bCs/>
          <w:spacing w:val="2"/>
          <w:shd w:val="clear" w:color="auto" w:fill="FFFFFF"/>
        </w:rPr>
        <w:t xml:space="preserve"> pagal </w:t>
      </w:r>
      <w:r w:rsidRPr="00CD3DE5">
        <w:t>Lietuvos Respublikos aplinkos ministro 2011 m. birželio 28 d. įsakymu Nr. D1-508 patvirtinto Aplinkos apsaugos kriterijų taikymo, vykdant žaliuosius pirkimus, tvarkos aprašo (aktuali redakcija</w:t>
      </w:r>
      <w:r w:rsidRPr="00CD3DE5">
        <w:rPr>
          <w:color w:val="000000" w:themeColor="text1"/>
          <w:lang w:eastAsia="lt-LT"/>
        </w:rPr>
        <w:t xml:space="preserve">) </w:t>
      </w:r>
      <w:r w:rsidRPr="00CD3DE5">
        <w:t>(toliau – Aprašas)</w:t>
      </w:r>
      <w:r w:rsidRPr="00CD3DE5">
        <w:rPr>
          <w:color w:val="000000" w:themeColor="text1"/>
          <w:lang w:eastAsia="lt-LT"/>
        </w:rPr>
        <w:t xml:space="preserve"> </w:t>
      </w:r>
      <w:r w:rsidRPr="00CD3DE5">
        <w:rPr>
          <w:b/>
          <w:bCs/>
          <w:color w:val="000000"/>
        </w:rPr>
        <w:t>4.4.3</w:t>
      </w:r>
      <w:r w:rsidRPr="00CD3DE5">
        <w:rPr>
          <w:b/>
          <w:bCs/>
          <w:i/>
          <w:color w:val="000000"/>
        </w:rPr>
        <w:t xml:space="preserve"> </w:t>
      </w:r>
      <w:r w:rsidRPr="00CD3DE5">
        <w:rPr>
          <w:b/>
          <w:bCs/>
          <w:color w:val="000000"/>
        </w:rPr>
        <w:t xml:space="preserve"> papunktį</w:t>
      </w:r>
      <w:r w:rsidRPr="00CD3DE5">
        <w:rPr>
          <w:color w:val="000000"/>
        </w:rPr>
        <w:t xml:space="preserve">, t. y. </w:t>
      </w:r>
      <w:r w:rsidRPr="00CD3DE5">
        <w:rPr>
          <w:rFonts w:eastAsia="Calibri"/>
          <w:kern w:val="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308DF2DF" w14:textId="66201617" w:rsidR="00200203" w:rsidRPr="006B6532" w:rsidRDefault="00200203" w:rsidP="00EC4BE4">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74777">
        <w:rPr>
          <w:noProof/>
        </w:rPr>
        <w:t>Neringa Kolaitienė</w:t>
      </w:r>
      <w:r w:rsidR="00780A4C" w:rsidRPr="006B6532">
        <w:rPr>
          <w:noProof/>
        </w:rPr>
        <w:t>, tel.</w:t>
      </w:r>
      <w:r w:rsidR="00CB4715">
        <w:rPr>
          <w:noProof/>
        </w:rPr>
        <w:t xml:space="preserve"> </w:t>
      </w:r>
      <w:r w:rsidR="0076764E" w:rsidRPr="0076764E">
        <w:t>+370 670</w:t>
      </w:r>
      <w:r w:rsidR="0076764E">
        <w:t> </w:t>
      </w:r>
      <w:r w:rsidR="0076764E" w:rsidRPr="0076764E">
        <w:t>10</w:t>
      </w:r>
      <w:r w:rsidR="00B30893">
        <w:t xml:space="preserve"> </w:t>
      </w:r>
      <w:r w:rsidR="0076764E" w:rsidRPr="0076764E">
        <w:t>718</w:t>
      </w:r>
      <w:r w:rsidR="00CB4715">
        <w:rPr>
          <w:noProof/>
        </w:rPr>
        <w:t xml:space="preserve">, </w:t>
      </w:r>
      <w:r w:rsidR="00780A4C" w:rsidRPr="006B6532">
        <w:rPr>
          <w:noProof/>
        </w:rPr>
        <w:t>el. paštas</w:t>
      </w:r>
      <w:r w:rsidR="000B04F7">
        <w:t xml:space="preserve"> </w:t>
      </w:r>
      <w:hyperlink r:id="rId13" w:history="1">
        <w:r w:rsidR="00F74777" w:rsidRPr="008E2C47">
          <w:rPr>
            <w:rStyle w:val="Hipersaitas"/>
          </w:rPr>
          <w:t>neringa.kolaitiene</w:t>
        </w:r>
        <w:r w:rsidR="00F74777" w:rsidRPr="008E2C47">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2CDB0C5" w14:textId="1D8E95BB" w:rsidR="00BE165A" w:rsidRPr="00BE165A" w:rsidRDefault="003514D4" w:rsidP="00EC4BE4">
      <w:pPr>
        <w:pStyle w:val="Tvarkostekstas"/>
        <w:numPr>
          <w:ilvl w:val="0"/>
          <w:numId w:val="14"/>
        </w:numPr>
        <w:tabs>
          <w:tab w:val="left" w:pos="720"/>
        </w:tabs>
        <w:spacing w:after="240"/>
        <w:ind w:left="2200" w:hanging="357"/>
        <w:jc w:val="center"/>
        <w:rPr>
          <w:b/>
        </w:rPr>
      </w:pPr>
      <w:r w:rsidRPr="00E46903">
        <w:rPr>
          <w:b/>
        </w:rPr>
        <w:t>PIRKIMO OBJEKTAS</w:t>
      </w:r>
    </w:p>
    <w:p w14:paraId="6C38E041" w14:textId="73232418" w:rsidR="008A7E94" w:rsidRDefault="003B748A" w:rsidP="00BB4A41">
      <w:pPr>
        <w:pStyle w:val="Body2"/>
        <w:numPr>
          <w:ilvl w:val="1"/>
          <w:numId w:val="14"/>
        </w:numPr>
        <w:spacing w:after="0"/>
        <w:ind w:left="0" w:firstLine="851"/>
        <w:rPr>
          <w:sz w:val="24"/>
          <w:szCs w:val="24"/>
          <w:lang w:val="lt-LT"/>
        </w:rPr>
      </w:pPr>
      <w:r w:rsidRPr="000A45A2">
        <w:rPr>
          <w:sz w:val="24"/>
          <w:szCs w:val="24"/>
          <w:lang w:val="lt-LT"/>
        </w:rPr>
        <w:t>Pirkimo objektas</w:t>
      </w:r>
      <w:r w:rsidRPr="000A45A2">
        <w:rPr>
          <w:b/>
          <w:sz w:val="24"/>
          <w:szCs w:val="24"/>
          <w:lang w:val="lt-LT"/>
        </w:rPr>
        <w:t xml:space="preserve"> </w:t>
      </w:r>
      <w:r w:rsidRPr="000A45A2">
        <w:rPr>
          <w:bCs/>
          <w:sz w:val="24"/>
          <w:szCs w:val="24"/>
          <w:lang w:val="lt-LT"/>
        </w:rPr>
        <w:t xml:space="preserve">– </w:t>
      </w:r>
      <w:r w:rsidR="00811974" w:rsidRPr="000A45A2">
        <w:rPr>
          <w:sz w:val="24"/>
          <w:szCs w:val="24"/>
          <w:lang w:val="lt-LT"/>
        </w:rPr>
        <w:t>Kauno rajono savivaldybės administracijai ir Kauno rajono savivaldybės administracijos teritoriniams padaliniams (seniūnijoms)</w:t>
      </w:r>
      <w:r w:rsidR="00D10F02" w:rsidRPr="000A45A2">
        <w:rPr>
          <w:sz w:val="24"/>
          <w:szCs w:val="24"/>
          <w:lang w:val="lt-LT"/>
        </w:rPr>
        <w:t xml:space="preserve">, taip pat ir </w:t>
      </w:r>
      <w:r w:rsidR="00CD3DE5" w:rsidRPr="000A45A2">
        <w:rPr>
          <w:sz w:val="24"/>
          <w:szCs w:val="24"/>
          <w:lang w:val="lt-LT"/>
        </w:rPr>
        <w:t xml:space="preserve">Kauno rajono </w:t>
      </w:r>
      <w:r w:rsidR="00CD3DE5" w:rsidRPr="000A45A2">
        <w:rPr>
          <w:sz w:val="24"/>
          <w:szCs w:val="24"/>
          <w:lang w:val="lt-LT"/>
        </w:rPr>
        <w:lastRenderedPageBreak/>
        <w:t xml:space="preserve">savivaldybės </w:t>
      </w:r>
      <w:r w:rsidR="00811974" w:rsidRPr="000A45A2">
        <w:rPr>
          <w:sz w:val="24"/>
          <w:szCs w:val="24"/>
          <w:lang w:val="lt-LT"/>
        </w:rPr>
        <w:t>Kultūros, švietimo ir sporto skyriui</w:t>
      </w:r>
      <w:r w:rsidR="00532BFD" w:rsidRPr="000A45A2">
        <w:rPr>
          <w:sz w:val="24"/>
          <w:szCs w:val="24"/>
          <w:lang w:val="lt-LT"/>
        </w:rPr>
        <w:t xml:space="preserve"> </w:t>
      </w:r>
      <w:r w:rsidR="00811974" w:rsidRPr="000A45A2">
        <w:rPr>
          <w:sz w:val="24"/>
          <w:szCs w:val="24"/>
          <w:lang w:val="lt-LT"/>
        </w:rPr>
        <w:t>priklausančių transporto priemonių civilinės atsakomybės privalomojo ir savanoriškojo (Kasko) draudimo paslaug</w:t>
      </w:r>
      <w:r w:rsidR="00DD5E50">
        <w:rPr>
          <w:sz w:val="24"/>
          <w:szCs w:val="24"/>
          <w:lang w:val="lt-LT"/>
        </w:rPr>
        <w:t xml:space="preserve">os </w:t>
      </w:r>
      <w:r w:rsidR="00811974" w:rsidRPr="000A45A2">
        <w:rPr>
          <w:sz w:val="24"/>
          <w:szCs w:val="24"/>
          <w:lang w:val="lt-LT"/>
        </w:rPr>
        <w:t>(toliau – Paslaugos).</w:t>
      </w:r>
    </w:p>
    <w:p w14:paraId="1DE1BA5B" w14:textId="3E2E6FDE" w:rsidR="000D31EC" w:rsidRPr="0047483A" w:rsidRDefault="008A7E94" w:rsidP="008A7E94">
      <w:pPr>
        <w:pStyle w:val="Body2"/>
        <w:numPr>
          <w:ilvl w:val="1"/>
          <w:numId w:val="14"/>
        </w:numPr>
        <w:spacing w:after="0"/>
        <w:ind w:left="0" w:firstLine="851"/>
        <w:rPr>
          <w:sz w:val="24"/>
          <w:szCs w:val="24"/>
          <w:lang w:val="lt-LT"/>
        </w:rPr>
      </w:pPr>
      <w:proofErr w:type="spellStart"/>
      <w:r w:rsidRPr="0047483A">
        <w:rPr>
          <w:sz w:val="24"/>
          <w:szCs w:val="24"/>
        </w:rPr>
        <w:t>Paslaugos</w:t>
      </w:r>
      <w:proofErr w:type="spellEnd"/>
      <w:r w:rsidRPr="0047483A">
        <w:rPr>
          <w:sz w:val="24"/>
          <w:szCs w:val="24"/>
        </w:rPr>
        <w:t xml:space="preserve"> turi būti </w:t>
      </w:r>
      <w:proofErr w:type="spellStart"/>
      <w:r w:rsidRPr="0047483A">
        <w:rPr>
          <w:sz w:val="24"/>
          <w:szCs w:val="24"/>
        </w:rPr>
        <w:t>teikiamos</w:t>
      </w:r>
      <w:proofErr w:type="spellEnd"/>
      <w:r w:rsidRPr="0047483A">
        <w:rPr>
          <w:sz w:val="24"/>
          <w:szCs w:val="24"/>
        </w:rPr>
        <w:t xml:space="preserve">, vadovaujantis </w:t>
      </w:r>
      <w:proofErr w:type="spellStart"/>
      <w:r w:rsidRPr="0047483A">
        <w:rPr>
          <w:sz w:val="24"/>
          <w:szCs w:val="24"/>
        </w:rPr>
        <w:t>technine</w:t>
      </w:r>
      <w:proofErr w:type="spellEnd"/>
      <w:r w:rsidRPr="0047483A">
        <w:rPr>
          <w:sz w:val="24"/>
          <w:szCs w:val="24"/>
        </w:rPr>
        <w:t xml:space="preserve"> specifikacija, </w:t>
      </w:r>
      <w:proofErr w:type="spellStart"/>
      <w:r w:rsidRPr="0047483A">
        <w:rPr>
          <w:sz w:val="24"/>
          <w:szCs w:val="24"/>
        </w:rPr>
        <w:t>kuri</w:t>
      </w:r>
      <w:proofErr w:type="spellEnd"/>
      <w:r w:rsidRPr="0047483A">
        <w:rPr>
          <w:sz w:val="24"/>
          <w:szCs w:val="24"/>
        </w:rPr>
        <w:t xml:space="preserve"> pateikta pirkimo sąlygų 2 priede „Techninė </w:t>
      </w:r>
      <w:proofErr w:type="gramStart"/>
      <w:r w:rsidRPr="0047483A">
        <w:rPr>
          <w:sz w:val="24"/>
          <w:szCs w:val="24"/>
        </w:rPr>
        <w:t>specifikacija“ (</w:t>
      </w:r>
      <w:proofErr w:type="gramEnd"/>
      <w:r w:rsidRPr="0047483A">
        <w:rPr>
          <w:sz w:val="24"/>
          <w:szCs w:val="24"/>
        </w:rPr>
        <w:t>toliau - Techninė specifikacija), bei teisės aktų, reglamentuojančių Paslaugų teikimą nuostatomis.</w:t>
      </w:r>
    </w:p>
    <w:p w14:paraId="2EDBB5B7" w14:textId="16811AA6" w:rsidR="001E0233" w:rsidRPr="00340524" w:rsidRDefault="00FE47ED" w:rsidP="004E4469">
      <w:pPr>
        <w:pStyle w:val="Body2"/>
        <w:numPr>
          <w:ilvl w:val="1"/>
          <w:numId w:val="14"/>
        </w:numPr>
        <w:spacing w:after="0"/>
        <w:ind w:left="0" w:firstLine="851"/>
        <w:rPr>
          <w:sz w:val="24"/>
          <w:szCs w:val="24"/>
          <w:lang w:val="lt-LT"/>
        </w:rPr>
      </w:pPr>
      <w:r w:rsidRPr="000A45A2">
        <w:rPr>
          <w:sz w:val="24"/>
          <w:szCs w:val="24"/>
        </w:rPr>
        <w:t xml:space="preserve">Draudžiamų transporto priemonių sąrašai ir maksimalūs kiekiai pateikti šių pirkimo sąlygų </w:t>
      </w:r>
      <w:r w:rsidR="008A7E94">
        <w:rPr>
          <w:sz w:val="24"/>
          <w:szCs w:val="24"/>
        </w:rPr>
        <w:t>3</w:t>
      </w:r>
      <w:r w:rsidRPr="000A45A2">
        <w:rPr>
          <w:sz w:val="24"/>
          <w:szCs w:val="24"/>
        </w:rPr>
        <w:t xml:space="preserve"> </w:t>
      </w:r>
      <w:r w:rsidR="00470345" w:rsidRPr="000A45A2">
        <w:rPr>
          <w:sz w:val="24"/>
          <w:szCs w:val="24"/>
        </w:rPr>
        <w:t xml:space="preserve">priede </w:t>
      </w:r>
      <w:r w:rsidR="00470345" w:rsidRPr="000A45A2">
        <w:rPr>
          <w:bCs/>
          <w:sz w:val="24"/>
          <w:szCs w:val="24"/>
        </w:rPr>
        <w:t>„</w:t>
      </w:r>
      <w:r w:rsidR="00470345" w:rsidRPr="000A45A2">
        <w:rPr>
          <w:sz w:val="24"/>
          <w:szCs w:val="24"/>
        </w:rPr>
        <w:t>Kauno rajono savivaldybės administracijos ir seniūnijų transport</w:t>
      </w:r>
      <w:r w:rsidR="008749EE" w:rsidRPr="000A45A2">
        <w:rPr>
          <w:sz w:val="24"/>
          <w:szCs w:val="24"/>
        </w:rPr>
        <w:t>o</w:t>
      </w:r>
      <w:r w:rsidR="00470345" w:rsidRPr="000A45A2">
        <w:rPr>
          <w:sz w:val="24"/>
          <w:szCs w:val="24"/>
        </w:rPr>
        <w:t xml:space="preserve"> </w:t>
      </w:r>
      <w:r w:rsidR="008D702E" w:rsidRPr="000A45A2">
        <w:rPr>
          <w:sz w:val="24"/>
          <w:szCs w:val="24"/>
        </w:rPr>
        <w:t>priem</w:t>
      </w:r>
      <w:r w:rsidR="009A06A8" w:rsidRPr="000A45A2">
        <w:rPr>
          <w:sz w:val="24"/>
          <w:szCs w:val="24"/>
        </w:rPr>
        <w:t>o</w:t>
      </w:r>
      <w:r w:rsidR="008D702E" w:rsidRPr="000A45A2">
        <w:rPr>
          <w:sz w:val="24"/>
          <w:szCs w:val="24"/>
        </w:rPr>
        <w:t xml:space="preserve">nių </w:t>
      </w:r>
      <w:r w:rsidR="00470345" w:rsidRPr="000A45A2">
        <w:rPr>
          <w:sz w:val="24"/>
          <w:szCs w:val="24"/>
        </w:rPr>
        <w:t xml:space="preserve">draudimo </w:t>
      </w:r>
      <w:proofErr w:type="gramStart"/>
      <w:r w:rsidR="00470345" w:rsidRPr="000A45A2">
        <w:rPr>
          <w:sz w:val="24"/>
          <w:szCs w:val="24"/>
        </w:rPr>
        <w:t>sąrašas</w:t>
      </w:r>
      <w:bookmarkStart w:id="0" w:name="_Hlk189643520"/>
      <w:r w:rsidR="00470345" w:rsidRPr="000A45A2">
        <w:rPr>
          <w:bCs/>
          <w:sz w:val="24"/>
          <w:szCs w:val="24"/>
        </w:rPr>
        <w:t>“</w:t>
      </w:r>
      <w:bookmarkEnd w:id="0"/>
      <w:r w:rsidR="00470345" w:rsidRPr="000A45A2">
        <w:rPr>
          <w:sz w:val="24"/>
          <w:szCs w:val="24"/>
        </w:rPr>
        <w:t xml:space="preserve"> </w:t>
      </w:r>
      <w:r w:rsidRPr="000A45A2">
        <w:rPr>
          <w:sz w:val="24"/>
          <w:szCs w:val="24"/>
        </w:rPr>
        <w:t>ir</w:t>
      </w:r>
      <w:proofErr w:type="gramEnd"/>
      <w:r w:rsidRPr="000A45A2">
        <w:rPr>
          <w:sz w:val="24"/>
          <w:szCs w:val="24"/>
        </w:rPr>
        <w:t xml:space="preserve"> </w:t>
      </w:r>
      <w:r w:rsidR="008A7E94">
        <w:rPr>
          <w:sz w:val="24"/>
          <w:szCs w:val="24"/>
        </w:rPr>
        <w:t>4</w:t>
      </w:r>
      <w:r w:rsidRPr="000A45A2">
        <w:rPr>
          <w:sz w:val="24"/>
          <w:szCs w:val="24"/>
        </w:rPr>
        <w:t xml:space="preserve"> pried</w:t>
      </w:r>
      <w:r w:rsidR="00470345" w:rsidRPr="000A45A2">
        <w:rPr>
          <w:sz w:val="24"/>
          <w:szCs w:val="24"/>
        </w:rPr>
        <w:t>e</w:t>
      </w:r>
      <w:r w:rsidR="008D702E" w:rsidRPr="000A45A2">
        <w:rPr>
          <w:sz w:val="24"/>
          <w:szCs w:val="24"/>
        </w:rPr>
        <w:t xml:space="preserve"> </w:t>
      </w:r>
      <w:r w:rsidR="008D702E" w:rsidRPr="000A45A2">
        <w:rPr>
          <w:bCs/>
          <w:sz w:val="24"/>
          <w:szCs w:val="24"/>
        </w:rPr>
        <w:t>„</w:t>
      </w:r>
      <w:r w:rsidR="008D702E" w:rsidRPr="000A45A2">
        <w:rPr>
          <w:sz w:val="24"/>
          <w:szCs w:val="24"/>
        </w:rPr>
        <w:t>K</w:t>
      </w:r>
      <w:r w:rsidR="006E73D7">
        <w:rPr>
          <w:sz w:val="24"/>
          <w:szCs w:val="24"/>
        </w:rPr>
        <w:t>u</w:t>
      </w:r>
      <w:r w:rsidR="008D702E" w:rsidRPr="000A45A2">
        <w:rPr>
          <w:sz w:val="24"/>
          <w:szCs w:val="24"/>
        </w:rPr>
        <w:t xml:space="preserve">ltūros, švietimo ir sporto skyriaus transporto, mokyklinių ir geltonųjų autobusų </w:t>
      </w:r>
      <w:r w:rsidR="009A06A8" w:rsidRPr="000A45A2">
        <w:rPr>
          <w:sz w:val="24"/>
          <w:szCs w:val="24"/>
        </w:rPr>
        <w:t xml:space="preserve">draudimų </w:t>
      </w:r>
      <w:r w:rsidR="008D702E" w:rsidRPr="000A45A2">
        <w:rPr>
          <w:sz w:val="24"/>
          <w:szCs w:val="24"/>
        </w:rPr>
        <w:t>sąrašas</w:t>
      </w:r>
      <w:r w:rsidR="008D702E" w:rsidRPr="000A45A2">
        <w:rPr>
          <w:bCs/>
          <w:sz w:val="24"/>
          <w:szCs w:val="24"/>
        </w:rPr>
        <w:t>“</w:t>
      </w:r>
      <w:r w:rsidR="008D702E" w:rsidRPr="000A45A2">
        <w:rPr>
          <w:sz w:val="24"/>
          <w:szCs w:val="24"/>
        </w:rPr>
        <w:t>.</w:t>
      </w:r>
    </w:p>
    <w:p w14:paraId="7836E039" w14:textId="5B20FE7A" w:rsidR="00CA2700" w:rsidRPr="00CA2700" w:rsidRDefault="00CA2700" w:rsidP="004E4469">
      <w:pPr>
        <w:pStyle w:val="Body2"/>
        <w:numPr>
          <w:ilvl w:val="1"/>
          <w:numId w:val="14"/>
        </w:numPr>
        <w:spacing w:after="0"/>
        <w:ind w:left="0" w:firstLine="851"/>
        <w:rPr>
          <w:sz w:val="24"/>
          <w:szCs w:val="24"/>
          <w:lang w:val="lt-LT"/>
        </w:rPr>
      </w:pPr>
      <w:r w:rsidRPr="00CA2700">
        <w:rPr>
          <w:rFonts w:eastAsia="Times New Roman" w:cs="Times New Roman"/>
          <w:sz w:val="24"/>
          <w:szCs w:val="20"/>
          <w:lang w:val="en-GB" w:eastAsia="en-US"/>
        </w:rPr>
        <w:t xml:space="preserve">Tiekėjas įsipareigoja kiekvienai draudžiamai transporto </w:t>
      </w:r>
      <w:proofErr w:type="spellStart"/>
      <w:r w:rsidRPr="00CA2700">
        <w:rPr>
          <w:rFonts w:eastAsia="Times New Roman" w:cs="Times New Roman"/>
          <w:sz w:val="24"/>
          <w:szCs w:val="20"/>
          <w:lang w:val="en-GB" w:eastAsia="en-US"/>
        </w:rPr>
        <w:t>priemonei</w:t>
      </w:r>
      <w:proofErr w:type="spellEnd"/>
      <w:r w:rsidRPr="00CA2700">
        <w:rPr>
          <w:rFonts w:eastAsia="Times New Roman" w:cs="Times New Roman"/>
          <w:sz w:val="24"/>
          <w:szCs w:val="20"/>
          <w:lang w:val="en-GB" w:eastAsia="en-US"/>
        </w:rPr>
        <w:t xml:space="preserve"> išrašyti atskirą draudimo polisą, bei be papildomo mokesčio likus ne mažiau kaip 14 kalendorinių dienų iki draudimo poliso galiojimo pabaigos, atsiųsti naują draudimo polisą, </w:t>
      </w:r>
      <w:r>
        <w:rPr>
          <w:rFonts w:eastAsia="Times New Roman" w:cs="Times New Roman"/>
          <w:sz w:val="24"/>
          <w:szCs w:val="20"/>
          <w:lang w:val="en-GB" w:eastAsia="en-US"/>
        </w:rPr>
        <w:t xml:space="preserve">sutarties </w:t>
      </w:r>
      <w:proofErr w:type="spellStart"/>
      <w:r>
        <w:rPr>
          <w:rFonts w:eastAsia="Times New Roman" w:cs="Times New Roman"/>
          <w:sz w:val="24"/>
          <w:szCs w:val="20"/>
          <w:lang w:val="en-GB" w:eastAsia="en-US"/>
        </w:rPr>
        <w:t>s</w:t>
      </w:r>
      <w:r w:rsidRPr="00CA2700">
        <w:rPr>
          <w:rFonts w:eastAsia="Times New Roman" w:cs="Times New Roman"/>
          <w:sz w:val="24"/>
          <w:szCs w:val="20"/>
          <w:lang w:val="en-GB" w:eastAsia="en-US"/>
        </w:rPr>
        <w:t>pecialiųjų</w:t>
      </w:r>
      <w:proofErr w:type="spellEnd"/>
      <w:r w:rsidRPr="00CA2700">
        <w:rPr>
          <w:rFonts w:eastAsia="Times New Roman" w:cs="Times New Roman"/>
          <w:sz w:val="24"/>
          <w:szCs w:val="20"/>
          <w:lang w:val="en-GB" w:eastAsia="en-US"/>
        </w:rPr>
        <w:t xml:space="preserve"> sąlygų 2.1 punkte nurodytais el. p. adresais.</w:t>
      </w:r>
    </w:p>
    <w:p w14:paraId="4CBB563F" w14:textId="4B08E816" w:rsidR="00CA2700" w:rsidRPr="00CA2700" w:rsidRDefault="00340524" w:rsidP="00CA2700">
      <w:pPr>
        <w:pStyle w:val="Body2"/>
        <w:numPr>
          <w:ilvl w:val="1"/>
          <w:numId w:val="14"/>
        </w:numPr>
        <w:spacing w:after="0"/>
        <w:ind w:left="0" w:firstLine="851"/>
        <w:rPr>
          <w:sz w:val="24"/>
          <w:szCs w:val="24"/>
          <w:lang w:val="lt-LT"/>
        </w:rPr>
      </w:pPr>
      <w:r w:rsidRPr="00DC6525">
        <w:rPr>
          <w:rFonts w:eastAsia="Calibri"/>
          <w:sz w:val="24"/>
          <w:szCs w:val="24"/>
        </w:rPr>
        <w:t>Draudimo liudijim</w:t>
      </w:r>
      <w:r>
        <w:rPr>
          <w:rFonts w:eastAsia="Calibri"/>
          <w:sz w:val="24"/>
          <w:szCs w:val="24"/>
        </w:rPr>
        <w:t>ų</w:t>
      </w:r>
      <w:r w:rsidRPr="00DC6525">
        <w:rPr>
          <w:rFonts w:eastAsia="Calibri"/>
          <w:sz w:val="24"/>
          <w:szCs w:val="24"/>
        </w:rPr>
        <w:t xml:space="preserve"> galiojimo terminas – 12 (dvylika) mėnesių nuo j</w:t>
      </w:r>
      <w:r>
        <w:rPr>
          <w:rFonts w:eastAsia="Calibri"/>
          <w:sz w:val="24"/>
          <w:szCs w:val="24"/>
        </w:rPr>
        <w:t>ų</w:t>
      </w:r>
      <w:r w:rsidRPr="00DC6525">
        <w:rPr>
          <w:rFonts w:eastAsia="Calibri"/>
          <w:sz w:val="24"/>
          <w:szCs w:val="24"/>
        </w:rPr>
        <w:t xml:space="preserve"> išrašymo dienos</w:t>
      </w:r>
      <w:r w:rsidR="00C34742">
        <w:rPr>
          <w:rFonts w:eastAsia="Calibri"/>
          <w:sz w:val="24"/>
          <w:szCs w:val="24"/>
        </w:rPr>
        <w:t xml:space="preserve"> (draudimo liudijimai išrašomi pasibaigus šiuo metu galiojančių draudimo terminui). </w:t>
      </w:r>
    </w:p>
    <w:p w14:paraId="3C490FD6" w14:textId="77777777" w:rsidR="00AA4688" w:rsidRPr="00AA4688" w:rsidRDefault="001E0233" w:rsidP="00AA4688">
      <w:pPr>
        <w:pStyle w:val="Body2"/>
        <w:numPr>
          <w:ilvl w:val="1"/>
          <w:numId w:val="14"/>
        </w:numPr>
        <w:spacing w:after="0"/>
        <w:ind w:left="0" w:firstLine="851"/>
        <w:rPr>
          <w:sz w:val="24"/>
          <w:szCs w:val="24"/>
          <w:lang w:val="lt-LT"/>
        </w:rPr>
      </w:pPr>
      <w:r w:rsidRPr="000A45A2">
        <w:rPr>
          <w:b/>
          <w:sz w:val="24"/>
          <w:szCs w:val="24"/>
        </w:rPr>
        <w:t>Tiekėjas</w:t>
      </w:r>
      <w:bookmarkStart w:id="1" w:name="_Hlk160696261"/>
      <w:r w:rsidR="007154D0" w:rsidRPr="000A45A2">
        <w:rPr>
          <w:b/>
          <w:sz w:val="24"/>
          <w:szCs w:val="24"/>
        </w:rPr>
        <w:t xml:space="preserve"> </w:t>
      </w:r>
      <w:r w:rsidR="007154D0" w:rsidRPr="000A45A2">
        <w:rPr>
          <w:b/>
          <w:bCs/>
          <w:sz w:val="24"/>
          <w:szCs w:val="24"/>
        </w:rPr>
        <w:t xml:space="preserve">turi </w:t>
      </w:r>
      <w:proofErr w:type="spellStart"/>
      <w:r w:rsidR="007154D0" w:rsidRPr="000A45A2">
        <w:rPr>
          <w:b/>
          <w:bCs/>
          <w:sz w:val="24"/>
          <w:szCs w:val="24"/>
        </w:rPr>
        <w:t>įkainuoti</w:t>
      </w:r>
      <w:proofErr w:type="spellEnd"/>
      <w:r w:rsidR="007154D0" w:rsidRPr="000A45A2">
        <w:rPr>
          <w:b/>
          <w:bCs/>
          <w:sz w:val="24"/>
          <w:szCs w:val="24"/>
        </w:rPr>
        <w:t xml:space="preserve"> ir </w:t>
      </w:r>
      <w:proofErr w:type="spellStart"/>
      <w:r w:rsidR="007154D0" w:rsidRPr="000A45A2">
        <w:rPr>
          <w:b/>
          <w:bCs/>
          <w:sz w:val="24"/>
          <w:szCs w:val="24"/>
        </w:rPr>
        <w:t>kartu</w:t>
      </w:r>
      <w:proofErr w:type="spellEnd"/>
      <w:r w:rsidR="007154D0" w:rsidRPr="000A45A2">
        <w:rPr>
          <w:b/>
          <w:bCs/>
          <w:sz w:val="24"/>
          <w:szCs w:val="24"/>
        </w:rPr>
        <w:t xml:space="preserve"> su pasiūlymu pateikti </w:t>
      </w:r>
      <w:r w:rsidR="007154D0" w:rsidRPr="000A45A2">
        <w:rPr>
          <w:bCs/>
          <w:sz w:val="24"/>
          <w:szCs w:val="24"/>
        </w:rPr>
        <w:t xml:space="preserve">pirkimo sąlygų </w:t>
      </w:r>
      <w:r w:rsidR="00445C50">
        <w:rPr>
          <w:b/>
          <w:sz w:val="24"/>
          <w:szCs w:val="24"/>
        </w:rPr>
        <w:t>3</w:t>
      </w:r>
      <w:r w:rsidR="007154D0" w:rsidRPr="000A45A2">
        <w:rPr>
          <w:b/>
          <w:sz w:val="24"/>
          <w:szCs w:val="24"/>
        </w:rPr>
        <w:t xml:space="preserve"> priede</w:t>
      </w:r>
      <w:r w:rsidR="007154D0" w:rsidRPr="000A45A2">
        <w:rPr>
          <w:bCs/>
          <w:sz w:val="24"/>
          <w:szCs w:val="24"/>
        </w:rPr>
        <w:t xml:space="preserve"> „</w:t>
      </w:r>
      <w:r w:rsidR="007154D0" w:rsidRPr="000A45A2">
        <w:rPr>
          <w:sz w:val="24"/>
          <w:szCs w:val="24"/>
        </w:rPr>
        <w:t>Kauno rajono savivaldybės administracijos ir seniūnijų transporto priemonių draudimo sąrašas</w:t>
      </w:r>
      <w:r w:rsidR="007154D0" w:rsidRPr="000A45A2">
        <w:rPr>
          <w:bCs/>
          <w:sz w:val="24"/>
          <w:szCs w:val="24"/>
        </w:rPr>
        <w:t>“</w:t>
      </w:r>
      <w:r w:rsidR="00D14A67">
        <w:rPr>
          <w:bCs/>
          <w:sz w:val="24"/>
          <w:szCs w:val="24"/>
        </w:rPr>
        <w:t xml:space="preserve">,               </w:t>
      </w:r>
      <w:r w:rsidR="007154D0" w:rsidRPr="000A45A2">
        <w:rPr>
          <w:b/>
          <w:sz w:val="24"/>
          <w:szCs w:val="24"/>
        </w:rPr>
        <w:t xml:space="preserve">ir </w:t>
      </w:r>
      <w:r w:rsidR="00445C50">
        <w:rPr>
          <w:b/>
          <w:sz w:val="24"/>
          <w:szCs w:val="24"/>
        </w:rPr>
        <w:t>4</w:t>
      </w:r>
      <w:r w:rsidR="007154D0" w:rsidRPr="000A45A2">
        <w:rPr>
          <w:b/>
          <w:sz w:val="24"/>
          <w:szCs w:val="24"/>
        </w:rPr>
        <w:t xml:space="preserve"> priede</w:t>
      </w:r>
      <w:r w:rsidR="007154D0" w:rsidRPr="000A45A2">
        <w:rPr>
          <w:bCs/>
          <w:sz w:val="24"/>
          <w:szCs w:val="24"/>
        </w:rPr>
        <w:t xml:space="preserve"> „</w:t>
      </w:r>
      <w:r w:rsidR="007154D0" w:rsidRPr="000A45A2">
        <w:rPr>
          <w:sz w:val="24"/>
          <w:szCs w:val="24"/>
        </w:rPr>
        <w:t>K</w:t>
      </w:r>
      <w:r w:rsidR="006E73D7">
        <w:rPr>
          <w:sz w:val="24"/>
          <w:szCs w:val="24"/>
        </w:rPr>
        <w:t>u</w:t>
      </w:r>
      <w:r w:rsidR="007154D0" w:rsidRPr="000A45A2">
        <w:rPr>
          <w:sz w:val="24"/>
          <w:szCs w:val="24"/>
        </w:rPr>
        <w:t>ltūros, švietimo ir sporto skyriaus transporto, mokyklinių ir geltonųjų autobusų draudimų sąrašas</w:t>
      </w:r>
      <w:r w:rsidR="007154D0" w:rsidRPr="000A45A2">
        <w:rPr>
          <w:bCs/>
          <w:sz w:val="24"/>
          <w:szCs w:val="24"/>
        </w:rPr>
        <w:t>“</w:t>
      </w:r>
      <w:r w:rsidR="000A45A2" w:rsidRPr="000A45A2">
        <w:rPr>
          <w:bCs/>
          <w:sz w:val="24"/>
          <w:szCs w:val="24"/>
        </w:rPr>
        <w:t xml:space="preserve"> </w:t>
      </w:r>
      <w:r w:rsidR="007154D0" w:rsidRPr="000A45A2">
        <w:rPr>
          <w:b/>
          <w:sz w:val="24"/>
          <w:szCs w:val="24"/>
        </w:rPr>
        <w:t>pateikt</w:t>
      </w:r>
      <w:r w:rsidR="00D14A67">
        <w:rPr>
          <w:b/>
          <w:sz w:val="24"/>
          <w:szCs w:val="24"/>
        </w:rPr>
        <w:t>as</w:t>
      </w:r>
      <w:r w:rsidR="007154D0" w:rsidRPr="000A45A2">
        <w:rPr>
          <w:b/>
          <w:sz w:val="24"/>
          <w:szCs w:val="24"/>
        </w:rPr>
        <w:t xml:space="preserve"> </w:t>
      </w:r>
      <w:proofErr w:type="spellStart"/>
      <w:r w:rsidR="007154D0" w:rsidRPr="000A45A2">
        <w:rPr>
          <w:b/>
          <w:sz w:val="24"/>
          <w:szCs w:val="24"/>
        </w:rPr>
        <w:t>lentel</w:t>
      </w:r>
      <w:r w:rsidR="00D14A67">
        <w:rPr>
          <w:b/>
          <w:sz w:val="24"/>
          <w:szCs w:val="24"/>
        </w:rPr>
        <w:t>es</w:t>
      </w:r>
      <w:proofErr w:type="spellEnd"/>
      <w:r w:rsidR="007154D0" w:rsidRPr="000A45A2">
        <w:rPr>
          <w:b/>
          <w:sz w:val="24"/>
          <w:szCs w:val="24"/>
        </w:rPr>
        <w:t xml:space="preserve">, </w:t>
      </w:r>
      <w:proofErr w:type="spellStart"/>
      <w:r w:rsidR="007154D0" w:rsidRPr="000A45A2">
        <w:rPr>
          <w:color w:val="000000" w:themeColor="text1"/>
          <w:sz w:val="24"/>
          <w:szCs w:val="24"/>
        </w:rPr>
        <w:t>nekeičiant</w:t>
      </w:r>
      <w:proofErr w:type="spellEnd"/>
      <w:r w:rsidR="007154D0" w:rsidRPr="000A45A2">
        <w:rPr>
          <w:sz w:val="24"/>
          <w:szCs w:val="24"/>
        </w:rPr>
        <w:t xml:space="preserve"> nurodytų paslaugų </w:t>
      </w:r>
      <w:proofErr w:type="spellStart"/>
      <w:r w:rsidR="007154D0" w:rsidRPr="000A45A2">
        <w:rPr>
          <w:sz w:val="24"/>
          <w:szCs w:val="24"/>
        </w:rPr>
        <w:t>apibūdinimų</w:t>
      </w:r>
      <w:proofErr w:type="spellEnd"/>
      <w:r w:rsidR="007154D0" w:rsidRPr="000A45A2">
        <w:rPr>
          <w:sz w:val="24"/>
          <w:szCs w:val="24"/>
        </w:rPr>
        <w:t xml:space="preserve"> (</w:t>
      </w:r>
      <w:proofErr w:type="spellStart"/>
      <w:r w:rsidR="007154D0" w:rsidRPr="000A45A2">
        <w:rPr>
          <w:sz w:val="24"/>
          <w:szCs w:val="24"/>
        </w:rPr>
        <w:t>aprašymų</w:t>
      </w:r>
      <w:proofErr w:type="spellEnd"/>
      <w:r w:rsidR="007154D0" w:rsidRPr="000A45A2">
        <w:rPr>
          <w:sz w:val="24"/>
          <w:szCs w:val="24"/>
        </w:rPr>
        <w:t xml:space="preserve">) ir </w:t>
      </w:r>
      <w:proofErr w:type="spellStart"/>
      <w:r w:rsidR="007154D0" w:rsidRPr="000A45A2">
        <w:rPr>
          <w:sz w:val="24"/>
          <w:szCs w:val="24"/>
        </w:rPr>
        <w:t>kiekių</w:t>
      </w:r>
      <w:proofErr w:type="spellEnd"/>
      <w:r w:rsidR="007154D0" w:rsidRPr="000A45A2">
        <w:rPr>
          <w:sz w:val="24"/>
          <w:szCs w:val="24"/>
        </w:rPr>
        <w:t xml:space="preserve"> </w:t>
      </w:r>
      <w:r w:rsidR="007154D0" w:rsidRPr="000A45A2">
        <w:rPr>
          <w:b/>
          <w:bCs/>
          <w:sz w:val="24"/>
          <w:szCs w:val="24"/>
        </w:rPr>
        <w:t>(</w:t>
      </w:r>
      <w:r w:rsidR="007154D0" w:rsidRPr="000A45A2">
        <w:rPr>
          <w:b/>
          <w:bCs/>
          <w:color w:val="FF0000"/>
          <w:sz w:val="24"/>
          <w:szCs w:val="24"/>
        </w:rPr>
        <w:t>!</w:t>
      </w:r>
      <w:r w:rsidR="007154D0" w:rsidRPr="000A45A2">
        <w:rPr>
          <w:b/>
          <w:bCs/>
          <w:sz w:val="24"/>
          <w:szCs w:val="24"/>
        </w:rPr>
        <w:t>)</w:t>
      </w:r>
      <w:r w:rsidR="007154D0" w:rsidRPr="000A45A2">
        <w:rPr>
          <w:sz w:val="24"/>
          <w:szCs w:val="24"/>
        </w:rPr>
        <w:t xml:space="preserve">, </w:t>
      </w:r>
      <w:proofErr w:type="spellStart"/>
      <w:r w:rsidR="007154D0" w:rsidRPr="000A45A2">
        <w:rPr>
          <w:sz w:val="24"/>
          <w:szCs w:val="24"/>
        </w:rPr>
        <w:t>įrašant</w:t>
      </w:r>
      <w:proofErr w:type="spellEnd"/>
      <w:r w:rsidR="007154D0" w:rsidRPr="000A45A2">
        <w:rPr>
          <w:sz w:val="24"/>
          <w:szCs w:val="24"/>
        </w:rPr>
        <w:t xml:space="preserve"> </w:t>
      </w:r>
      <w:proofErr w:type="spellStart"/>
      <w:r w:rsidR="007154D0" w:rsidRPr="000A45A2">
        <w:rPr>
          <w:sz w:val="24"/>
          <w:szCs w:val="24"/>
        </w:rPr>
        <w:t>įkainius</w:t>
      </w:r>
      <w:proofErr w:type="spellEnd"/>
      <w:r w:rsidR="007154D0" w:rsidRPr="000A45A2">
        <w:rPr>
          <w:sz w:val="24"/>
          <w:szCs w:val="24"/>
        </w:rPr>
        <w:t xml:space="preserve">, </w:t>
      </w:r>
      <w:proofErr w:type="spellStart"/>
      <w:r w:rsidR="007154D0" w:rsidRPr="000A45A2">
        <w:rPr>
          <w:sz w:val="24"/>
          <w:szCs w:val="24"/>
        </w:rPr>
        <w:t>bendras</w:t>
      </w:r>
      <w:proofErr w:type="spellEnd"/>
      <w:r w:rsidR="007154D0" w:rsidRPr="000A45A2">
        <w:rPr>
          <w:sz w:val="24"/>
          <w:szCs w:val="24"/>
        </w:rPr>
        <w:t xml:space="preserve"> </w:t>
      </w:r>
      <w:proofErr w:type="spellStart"/>
      <w:r w:rsidR="007154D0" w:rsidRPr="000A45A2">
        <w:rPr>
          <w:sz w:val="24"/>
          <w:szCs w:val="24"/>
        </w:rPr>
        <w:t>atitinkamų</w:t>
      </w:r>
      <w:proofErr w:type="spellEnd"/>
      <w:r w:rsidR="007154D0" w:rsidRPr="000A45A2">
        <w:rPr>
          <w:sz w:val="24"/>
          <w:szCs w:val="24"/>
        </w:rPr>
        <w:t xml:space="preserve"> </w:t>
      </w:r>
      <w:r w:rsidR="000A45A2" w:rsidRPr="000A45A2">
        <w:rPr>
          <w:sz w:val="24"/>
          <w:szCs w:val="24"/>
        </w:rPr>
        <w:t>P</w:t>
      </w:r>
      <w:r w:rsidR="007154D0" w:rsidRPr="000A45A2">
        <w:rPr>
          <w:sz w:val="24"/>
          <w:szCs w:val="24"/>
        </w:rPr>
        <w:t xml:space="preserve">aslaugų </w:t>
      </w:r>
      <w:proofErr w:type="spellStart"/>
      <w:r w:rsidR="007154D0" w:rsidRPr="000A45A2">
        <w:rPr>
          <w:sz w:val="24"/>
          <w:szCs w:val="24"/>
        </w:rPr>
        <w:t>kainas</w:t>
      </w:r>
      <w:proofErr w:type="spellEnd"/>
      <w:r w:rsidR="007154D0" w:rsidRPr="000A45A2">
        <w:rPr>
          <w:sz w:val="24"/>
          <w:szCs w:val="24"/>
        </w:rPr>
        <w:t xml:space="preserve">, </w:t>
      </w:r>
      <w:proofErr w:type="spellStart"/>
      <w:r w:rsidR="007154D0" w:rsidRPr="000A45A2">
        <w:rPr>
          <w:sz w:val="24"/>
          <w:szCs w:val="24"/>
        </w:rPr>
        <w:t>bendrą</w:t>
      </w:r>
      <w:proofErr w:type="spellEnd"/>
      <w:r w:rsidR="007154D0" w:rsidRPr="000A45A2">
        <w:rPr>
          <w:sz w:val="24"/>
          <w:szCs w:val="24"/>
        </w:rPr>
        <w:t xml:space="preserve"> </w:t>
      </w:r>
      <w:r w:rsidR="000A45A2" w:rsidRPr="000A45A2">
        <w:rPr>
          <w:sz w:val="24"/>
          <w:szCs w:val="24"/>
        </w:rPr>
        <w:t>P</w:t>
      </w:r>
      <w:r w:rsidR="007154D0" w:rsidRPr="000A45A2">
        <w:rPr>
          <w:sz w:val="24"/>
          <w:szCs w:val="24"/>
        </w:rPr>
        <w:t xml:space="preserve">aslaugų kainą (visi </w:t>
      </w:r>
      <w:proofErr w:type="spellStart"/>
      <w:r w:rsidR="007154D0" w:rsidRPr="000A45A2">
        <w:rPr>
          <w:sz w:val="24"/>
          <w:szCs w:val="24"/>
        </w:rPr>
        <w:t>įkainiai</w:t>
      </w:r>
      <w:proofErr w:type="spellEnd"/>
      <w:r w:rsidR="007154D0" w:rsidRPr="000A45A2">
        <w:rPr>
          <w:sz w:val="24"/>
          <w:szCs w:val="24"/>
        </w:rPr>
        <w:t xml:space="preserve"> ir kainos turi būti įrašyti </w:t>
      </w:r>
      <w:proofErr w:type="spellStart"/>
      <w:r w:rsidR="007154D0" w:rsidRPr="000A45A2">
        <w:rPr>
          <w:sz w:val="24"/>
          <w:szCs w:val="24"/>
        </w:rPr>
        <w:t>apvalinant</w:t>
      </w:r>
      <w:proofErr w:type="spellEnd"/>
      <w:r w:rsidR="007154D0" w:rsidRPr="000A45A2">
        <w:rPr>
          <w:sz w:val="24"/>
          <w:szCs w:val="24"/>
        </w:rPr>
        <w:t xml:space="preserve"> </w:t>
      </w:r>
      <w:proofErr w:type="spellStart"/>
      <w:r w:rsidR="007154D0" w:rsidRPr="000A45A2">
        <w:rPr>
          <w:sz w:val="24"/>
          <w:szCs w:val="24"/>
        </w:rPr>
        <w:t>dviem</w:t>
      </w:r>
      <w:proofErr w:type="spellEnd"/>
      <w:r w:rsidR="007154D0" w:rsidRPr="000A45A2">
        <w:rPr>
          <w:sz w:val="24"/>
          <w:szCs w:val="24"/>
        </w:rPr>
        <w:t xml:space="preserve"> </w:t>
      </w:r>
      <w:proofErr w:type="spellStart"/>
      <w:r w:rsidR="007154D0" w:rsidRPr="000A45A2">
        <w:rPr>
          <w:sz w:val="24"/>
          <w:szCs w:val="24"/>
        </w:rPr>
        <w:t>skaitmenimis</w:t>
      </w:r>
      <w:proofErr w:type="spellEnd"/>
      <w:r w:rsidR="007154D0" w:rsidRPr="000A45A2">
        <w:rPr>
          <w:sz w:val="24"/>
          <w:szCs w:val="24"/>
        </w:rPr>
        <w:t xml:space="preserve"> po </w:t>
      </w:r>
      <w:proofErr w:type="spellStart"/>
      <w:r w:rsidR="007154D0" w:rsidRPr="000A45A2">
        <w:rPr>
          <w:sz w:val="24"/>
          <w:szCs w:val="24"/>
        </w:rPr>
        <w:t>kablelio</w:t>
      </w:r>
      <w:proofErr w:type="spellEnd"/>
      <w:r w:rsidR="007154D0" w:rsidRPr="000A45A2">
        <w:rPr>
          <w:sz w:val="24"/>
          <w:szCs w:val="24"/>
        </w:rPr>
        <w:t>).</w:t>
      </w:r>
      <w:bookmarkEnd w:id="1"/>
    </w:p>
    <w:p w14:paraId="393A9247" w14:textId="5BCED887" w:rsidR="003B356D" w:rsidRPr="00D647A6" w:rsidRDefault="00AA4688" w:rsidP="003B356D">
      <w:pPr>
        <w:pStyle w:val="Body2"/>
        <w:numPr>
          <w:ilvl w:val="1"/>
          <w:numId w:val="14"/>
        </w:numPr>
        <w:spacing w:after="0"/>
        <w:ind w:left="0" w:firstLine="851"/>
        <w:rPr>
          <w:sz w:val="24"/>
          <w:szCs w:val="24"/>
          <w:lang w:val="lt-LT"/>
        </w:rPr>
      </w:pPr>
      <w:proofErr w:type="spellStart"/>
      <w:r w:rsidRPr="006B0DFB">
        <w:rPr>
          <w:kern w:val="2"/>
          <w:sz w:val="24"/>
          <w:szCs w:val="24"/>
        </w:rPr>
        <w:t>Šioje</w:t>
      </w:r>
      <w:proofErr w:type="spellEnd"/>
      <w:r w:rsidRPr="006B0DFB">
        <w:rPr>
          <w:kern w:val="2"/>
          <w:sz w:val="24"/>
          <w:szCs w:val="24"/>
        </w:rPr>
        <w:t xml:space="preserve"> </w:t>
      </w:r>
      <w:proofErr w:type="spellStart"/>
      <w:r w:rsidR="006B0DFB">
        <w:rPr>
          <w:kern w:val="2"/>
          <w:sz w:val="24"/>
          <w:szCs w:val="24"/>
        </w:rPr>
        <w:t>pirkime</w:t>
      </w:r>
      <w:proofErr w:type="spellEnd"/>
      <w:r w:rsidR="006B0DFB">
        <w:rPr>
          <w:kern w:val="2"/>
          <w:sz w:val="24"/>
          <w:szCs w:val="24"/>
        </w:rPr>
        <w:t xml:space="preserve"> </w:t>
      </w:r>
      <w:proofErr w:type="spellStart"/>
      <w:r w:rsidRPr="006B0DFB">
        <w:rPr>
          <w:kern w:val="2"/>
          <w:sz w:val="24"/>
          <w:szCs w:val="24"/>
        </w:rPr>
        <w:t>pradinės</w:t>
      </w:r>
      <w:proofErr w:type="spellEnd"/>
      <w:r w:rsidRPr="006B0DFB">
        <w:rPr>
          <w:kern w:val="2"/>
          <w:sz w:val="24"/>
          <w:szCs w:val="24"/>
        </w:rPr>
        <w:t xml:space="preserve"> sutarties vertė yra </w:t>
      </w:r>
      <w:proofErr w:type="spellStart"/>
      <w:r w:rsidRPr="006B0DFB">
        <w:rPr>
          <w:kern w:val="2"/>
          <w:sz w:val="24"/>
          <w:szCs w:val="24"/>
        </w:rPr>
        <w:t>lygi</w:t>
      </w:r>
      <w:proofErr w:type="spellEnd"/>
      <w:r w:rsidRPr="006B0DFB">
        <w:rPr>
          <w:kern w:val="2"/>
          <w:sz w:val="24"/>
          <w:szCs w:val="24"/>
        </w:rPr>
        <w:t xml:space="preserve"> tiekėjo pasiūlymo </w:t>
      </w:r>
      <w:proofErr w:type="spellStart"/>
      <w:r w:rsidRPr="006B0DFB">
        <w:rPr>
          <w:kern w:val="2"/>
          <w:sz w:val="24"/>
          <w:szCs w:val="24"/>
        </w:rPr>
        <w:t>kainai</w:t>
      </w:r>
      <w:proofErr w:type="spellEnd"/>
      <w:r w:rsidRPr="006B0DFB">
        <w:rPr>
          <w:kern w:val="2"/>
          <w:sz w:val="24"/>
          <w:szCs w:val="24"/>
        </w:rPr>
        <w:t xml:space="preserve">, </w:t>
      </w:r>
      <w:proofErr w:type="spellStart"/>
      <w:r w:rsidRPr="006B0DFB">
        <w:rPr>
          <w:kern w:val="2"/>
          <w:sz w:val="24"/>
          <w:szCs w:val="24"/>
        </w:rPr>
        <w:t>apskaičiuotai</w:t>
      </w:r>
      <w:proofErr w:type="spellEnd"/>
      <w:r w:rsidRPr="006B0DFB">
        <w:rPr>
          <w:kern w:val="2"/>
          <w:sz w:val="24"/>
          <w:szCs w:val="24"/>
        </w:rPr>
        <w:t xml:space="preserve"> </w:t>
      </w:r>
      <w:proofErr w:type="spellStart"/>
      <w:r w:rsidRPr="006B0DFB">
        <w:rPr>
          <w:kern w:val="2"/>
          <w:sz w:val="24"/>
          <w:szCs w:val="24"/>
        </w:rPr>
        <w:t>sudauginus</w:t>
      </w:r>
      <w:proofErr w:type="spellEnd"/>
      <w:r w:rsidRPr="006B0DFB">
        <w:rPr>
          <w:kern w:val="2"/>
          <w:sz w:val="24"/>
          <w:szCs w:val="24"/>
        </w:rPr>
        <w:t xml:space="preserve"> </w:t>
      </w:r>
      <w:proofErr w:type="spellStart"/>
      <w:r w:rsidRPr="006B0DFB">
        <w:rPr>
          <w:b/>
          <w:kern w:val="2"/>
          <w:sz w:val="24"/>
          <w:szCs w:val="24"/>
        </w:rPr>
        <w:t>maksimalų</w:t>
      </w:r>
      <w:proofErr w:type="spellEnd"/>
      <w:r w:rsidRPr="006B0DFB">
        <w:rPr>
          <w:b/>
          <w:kern w:val="2"/>
          <w:sz w:val="24"/>
          <w:szCs w:val="24"/>
        </w:rPr>
        <w:t xml:space="preserve"> </w:t>
      </w:r>
      <w:r w:rsidRPr="006B0DFB">
        <w:rPr>
          <w:b/>
          <w:sz w:val="24"/>
          <w:szCs w:val="24"/>
        </w:rPr>
        <w:t xml:space="preserve">Paslaugų </w:t>
      </w:r>
      <w:r w:rsidRPr="006B0DFB">
        <w:rPr>
          <w:b/>
          <w:kern w:val="2"/>
          <w:sz w:val="24"/>
          <w:szCs w:val="24"/>
        </w:rPr>
        <w:t>kiekį</w:t>
      </w:r>
      <w:r w:rsidRPr="006B0DFB">
        <w:rPr>
          <w:kern w:val="2"/>
          <w:sz w:val="24"/>
          <w:szCs w:val="24"/>
        </w:rPr>
        <w:t xml:space="preserve"> iš tiekėjo </w:t>
      </w:r>
      <w:proofErr w:type="spellStart"/>
      <w:r w:rsidRPr="006B0DFB">
        <w:rPr>
          <w:kern w:val="2"/>
          <w:sz w:val="24"/>
          <w:szCs w:val="24"/>
        </w:rPr>
        <w:t>pasiūlyto</w:t>
      </w:r>
      <w:proofErr w:type="spellEnd"/>
      <w:r w:rsidRPr="006B0DFB">
        <w:rPr>
          <w:kern w:val="2"/>
          <w:sz w:val="24"/>
          <w:szCs w:val="24"/>
        </w:rPr>
        <w:t xml:space="preserve"> </w:t>
      </w:r>
      <w:proofErr w:type="spellStart"/>
      <w:r w:rsidRPr="006B0DFB">
        <w:rPr>
          <w:kern w:val="2"/>
          <w:sz w:val="24"/>
          <w:szCs w:val="24"/>
        </w:rPr>
        <w:t>įkainio</w:t>
      </w:r>
      <w:proofErr w:type="spellEnd"/>
      <w:r w:rsidRPr="006B0DFB">
        <w:rPr>
          <w:kern w:val="2"/>
          <w:sz w:val="24"/>
          <w:szCs w:val="24"/>
        </w:rPr>
        <w:t xml:space="preserve"> (-ių) </w:t>
      </w:r>
      <w:r w:rsidRPr="006B0DFB">
        <w:rPr>
          <w:color w:val="4F81BD" w:themeColor="accent1"/>
          <w:kern w:val="2"/>
          <w:sz w:val="24"/>
          <w:szCs w:val="24"/>
        </w:rPr>
        <w:t>arba</w:t>
      </w:r>
      <w:r w:rsidRPr="006B0DFB">
        <w:rPr>
          <w:kern w:val="2"/>
          <w:sz w:val="24"/>
          <w:szCs w:val="24"/>
        </w:rPr>
        <w:t xml:space="preserve"> </w:t>
      </w:r>
      <w:proofErr w:type="spellStart"/>
      <w:r w:rsidRPr="006B0DFB">
        <w:rPr>
          <w:b/>
          <w:kern w:val="2"/>
          <w:sz w:val="24"/>
          <w:szCs w:val="24"/>
        </w:rPr>
        <w:t>maksimaliai</w:t>
      </w:r>
      <w:proofErr w:type="spellEnd"/>
      <w:r w:rsidRPr="006B0DFB">
        <w:rPr>
          <w:b/>
          <w:kern w:val="2"/>
          <w:sz w:val="24"/>
          <w:szCs w:val="24"/>
        </w:rPr>
        <w:t xml:space="preserve"> pirkimui </w:t>
      </w:r>
      <w:proofErr w:type="spellStart"/>
      <w:r w:rsidRPr="006B0DFB">
        <w:rPr>
          <w:b/>
          <w:kern w:val="2"/>
          <w:sz w:val="24"/>
          <w:szCs w:val="24"/>
        </w:rPr>
        <w:t>skirtai</w:t>
      </w:r>
      <w:proofErr w:type="spellEnd"/>
      <w:r w:rsidRPr="006B0DFB">
        <w:rPr>
          <w:b/>
          <w:kern w:val="2"/>
          <w:sz w:val="24"/>
          <w:szCs w:val="24"/>
        </w:rPr>
        <w:t xml:space="preserve"> lėšų </w:t>
      </w:r>
      <w:proofErr w:type="spellStart"/>
      <w:r w:rsidRPr="006B0DFB">
        <w:rPr>
          <w:b/>
          <w:kern w:val="2"/>
          <w:sz w:val="24"/>
          <w:szCs w:val="24"/>
        </w:rPr>
        <w:t>sumai</w:t>
      </w:r>
      <w:proofErr w:type="spellEnd"/>
      <w:r w:rsidRPr="006B0DFB">
        <w:rPr>
          <w:kern w:val="2"/>
          <w:sz w:val="24"/>
          <w:szCs w:val="24"/>
        </w:rPr>
        <w:t xml:space="preserve">, </w:t>
      </w:r>
      <w:proofErr w:type="spellStart"/>
      <w:r w:rsidRPr="006B0DFB">
        <w:rPr>
          <w:kern w:val="2"/>
          <w:sz w:val="24"/>
          <w:szCs w:val="24"/>
          <w:u w:val="single"/>
        </w:rPr>
        <w:t>priklausomai</w:t>
      </w:r>
      <w:proofErr w:type="spellEnd"/>
      <w:r w:rsidRPr="006B0DFB">
        <w:rPr>
          <w:kern w:val="2"/>
          <w:sz w:val="24"/>
          <w:szCs w:val="24"/>
          <w:u w:val="single"/>
        </w:rPr>
        <w:t xml:space="preserve"> nuo to </w:t>
      </w:r>
      <w:proofErr w:type="spellStart"/>
      <w:r w:rsidRPr="006B0DFB">
        <w:rPr>
          <w:kern w:val="2"/>
          <w:sz w:val="24"/>
          <w:szCs w:val="24"/>
          <w:u w:val="single"/>
        </w:rPr>
        <w:t>kuri</w:t>
      </w:r>
      <w:proofErr w:type="spellEnd"/>
      <w:r w:rsidRPr="006B0DFB">
        <w:rPr>
          <w:kern w:val="2"/>
          <w:sz w:val="24"/>
          <w:szCs w:val="24"/>
          <w:u w:val="single"/>
        </w:rPr>
        <w:t xml:space="preserve"> iš jų yra </w:t>
      </w:r>
      <w:proofErr w:type="spellStart"/>
      <w:r w:rsidRPr="006B0DFB">
        <w:rPr>
          <w:kern w:val="2"/>
          <w:sz w:val="24"/>
          <w:szCs w:val="24"/>
          <w:u w:val="single"/>
        </w:rPr>
        <w:t>mažesnė</w:t>
      </w:r>
      <w:proofErr w:type="spellEnd"/>
      <w:r w:rsidRPr="006B0DFB">
        <w:rPr>
          <w:kern w:val="2"/>
          <w:sz w:val="24"/>
          <w:szCs w:val="24"/>
        </w:rPr>
        <w:t xml:space="preserve"> </w:t>
      </w:r>
      <w:r w:rsidRPr="006B0DFB">
        <w:rPr>
          <w:i/>
          <w:iCs/>
          <w:color w:val="4F81BD" w:themeColor="accent1"/>
          <w:kern w:val="2"/>
          <w:sz w:val="24"/>
          <w:szCs w:val="24"/>
        </w:rPr>
        <w:t xml:space="preserve">(jei tiekėjo pasiūlymo kaina bus </w:t>
      </w:r>
      <w:proofErr w:type="spellStart"/>
      <w:r w:rsidRPr="006B0DFB">
        <w:rPr>
          <w:i/>
          <w:iCs/>
          <w:color w:val="4F81BD" w:themeColor="accent1"/>
          <w:kern w:val="2"/>
          <w:sz w:val="24"/>
          <w:szCs w:val="24"/>
        </w:rPr>
        <w:t>didesnė</w:t>
      </w:r>
      <w:proofErr w:type="spellEnd"/>
      <w:r w:rsidRPr="006B0DFB">
        <w:rPr>
          <w:i/>
          <w:iCs/>
          <w:color w:val="4F81BD" w:themeColor="accent1"/>
          <w:kern w:val="2"/>
          <w:sz w:val="24"/>
          <w:szCs w:val="24"/>
        </w:rPr>
        <w:t xml:space="preserve"> nei pirkimui </w:t>
      </w:r>
      <w:proofErr w:type="spellStart"/>
      <w:r w:rsidRPr="006B0DFB">
        <w:rPr>
          <w:i/>
          <w:iCs/>
          <w:color w:val="4F81BD" w:themeColor="accent1"/>
          <w:kern w:val="2"/>
          <w:sz w:val="24"/>
          <w:szCs w:val="24"/>
        </w:rPr>
        <w:t>skirta</w:t>
      </w:r>
      <w:proofErr w:type="spellEnd"/>
      <w:r w:rsidRPr="006B0DFB">
        <w:rPr>
          <w:i/>
          <w:iCs/>
          <w:color w:val="4F81BD" w:themeColor="accent1"/>
          <w:kern w:val="2"/>
          <w:sz w:val="24"/>
          <w:szCs w:val="24"/>
        </w:rPr>
        <w:t xml:space="preserve"> lėšų suma t.y. bus </w:t>
      </w:r>
      <w:proofErr w:type="spellStart"/>
      <w:r w:rsidRPr="006B0DFB">
        <w:rPr>
          <w:i/>
          <w:iCs/>
          <w:color w:val="4F81BD" w:themeColor="accent1"/>
          <w:kern w:val="2"/>
          <w:sz w:val="24"/>
          <w:szCs w:val="24"/>
        </w:rPr>
        <w:t>didesnė</w:t>
      </w:r>
      <w:proofErr w:type="spellEnd"/>
      <w:r w:rsidRPr="006B0DFB">
        <w:rPr>
          <w:i/>
          <w:iCs/>
          <w:color w:val="4F81BD" w:themeColor="accent1"/>
          <w:kern w:val="2"/>
          <w:sz w:val="24"/>
          <w:szCs w:val="24"/>
        </w:rPr>
        <w:t xml:space="preserve"> ne 90 000,00 Eur, tai Sutarties vertė bus 90 000,00 Eur).</w:t>
      </w:r>
      <w:r w:rsidRPr="006B0DFB">
        <w:rPr>
          <w:color w:val="4F81BD" w:themeColor="accent1"/>
          <w:kern w:val="2"/>
          <w:sz w:val="24"/>
          <w:szCs w:val="24"/>
        </w:rPr>
        <w:t xml:space="preserve"> </w:t>
      </w:r>
      <w:r w:rsidR="006B0DFB" w:rsidRPr="00D647A6">
        <w:rPr>
          <w:b/>
          <w:bCs/>
          <w:sz w:val="24"/>
          <w:szCs w:val="24"/>
        </w:rPr>
        <w:t xml:space="preserve">Vadovaujantis Lietuvos Respublikos Pridėtinės vertės mokesčio įstatymo 27 straipsnio nuostatomis </w:t>
      </w:r>
      <w:proofErr w:type="spellStart"/>
      <w:r w:rsidR="006B0DFB" w:rsidRPr="00D647A6">
        <w:rPr>
          <w:b/>
          <w:bCs/>
          <w:sz w:val="24"/>
          <w:szCs w:val="24"/>
        </w:rPr>
        <w:t>Paslaugos</w:t>
      </w:r>
      <w:proofErr w:type="spellEnd"/>
      <w:r w:rsidR="006B0DFB" w:rsidRPr="00D647A6">
        <w:rPr>
          <w:b/>
          <w:bCs/>
          <w:sz w:val="24"/>
          <w:szCs w:val="24"/>
        </w:rPr>
        <w:t xml:space="preserve"> neapmokestinamos PVM.</w:t>
      </w:r>
    </w:p>
    <w:p w14:paraId="7897AED5" w14:textId="6A65BB49" w:rsidR="003B356D" w:rsidRPr="00D647A6" w:rsidRDefault="003B356D" w:rsidP="003B356D">
      <w:pPr>
        <w:pStyle w:val="Body2"/>
        <w:numPr>
          <w:ilvl w:val="1"/>
          <w:numId w:val="14"/>
        </w:numPr>
        <w:spacing w:after="0"/>
        <w:ind w:left="0" w:firstLine="851"/>
        <w:rPr>
          <w:b/>
          <w:bCs/>
          <w:sz w:val="24"/>
          <w:szCs w:val="24"/>
          <w:lang w:val="lt-LT"/>
        </w:rPr>
      </w:pPr>
      <w:r w:rsidRPr="00D647A6">
        <w:rPr>
          <w:sz w:val="24"/>
          <w:szCs w:val="24"/>
        </w:rPr>
        <w:t xml:space="preserve">Sutartis </w:t>
      </w:r>
      <w:proofErr w:type="spellStart"/>
      <w:r w:rsidRPr="00D647A6">
        <w:rPr>
          <w:sz w:val="24"/>
          <w:szCs w:val="24"/>
        </w:rPr>
        <w:t>sudaroma</w:t>
      </w:r>
      <w:proofErr w:type="spellEnd"/>
      <w:r w:rsidRPr="00D647A6">
        <w:rPr>
          <w:sz w:val="24"/>
          <w:szCs w:val="24"/>
        </w:rPr>
        <w:t xml:space="preserve"> 24 (</w:t>
      </w:r>
      <w:proofErr w:type="spellStart"/>
      <w:r w:rsidRPr="00D647A6">
        <w:rPr>
          <w:sz w:val="24"/>
          <w:szCs w:val="24"/>
        </w:rPr>
        <w:t>dvidešimt</w:t>
      </w:r>
      <w:proofErr w:type="spellEnd"/>
      <w:r w:rsidRPr="00D647A6">
        <w:rPr>
          <w:sz w:val="24"/>
          <w:szCs w:val="24"/>
        </w:rPr>
        <w:t xml:space="preserve"> </w:t>
      </w:r>
      <w:proofErr w:type="spellStart"/>
      <w:r w:rsidRPr="00D647A6">
        <w:rPr>
          <w:sz w:val="24"/>
          <w:szCs w:val="24"/>
        </w:rPr>
        <w:t>keturiems</w:t>
      </w:r>
      <w:proofErr w:type="spellEnd"/>
      <w:r w:rsidRPr="00D647A6">
        <w:rPr>
          <w:sz w:val="24"/>
          <w:szCs w:val="24"/>
        </w:rPr>
        <w:t xml:space="preserve">) </w:t>
      </w:r>
      <w:proofErr w:type="spellStart"/>
      <w:r w:rsidRPr="00D647A6">
        <w:rPr>
          <w:sz w:val="24"/>
          <w:szCs w:val="24"/>
        </w:rPr>
        <w:t>mėnesiams</w:t>
      </w:r>
      <w:proofErr w:type="spellEnd"/>
      <w:r w:rsidRPr="00D647A6">
        <w:rPr>
          <w:sz w:val="24"/>
          <w:szCs w:val="24"/>
        </w:rPr>
        <w:t xml:space="preserve">, bet ne </w:t>
      </w:r>
      <w:proofErr w:type="spellStart"/>
      <w:r w:rsidRPr="00D647A6">
        <w:rPr>
          <w:sz w:val="24"/>
          <w:szCs w:val="24"/>
        </w:rPr>
        <w:t>ilgiau</w:t>
      </w:r>
      <w:proofErr w:type="spellEnd"/>
      <w:r w:rsidRPr="00D647A6">
        <w:rPr>
          <w:sz w:val="24"/>
          <w:szCs w:val="24"/>
        </w:rPr>
        <w:t xml:space="preserve"> nei bus </w:t>
      </w:r>
      <w:proofErr w:type="spellStart"/>
      <w:r w:rsidRPr="00D647A6">
        <w:rPr>
          <w:sz w:val="24"/>
          <w:szCs w:val="24"/>
        </w:rPr>
        <w:t>nupirkta</w:t>
      </w:r>
      <w:proofErr w:type="spellEnd"/>
      <w:r w:rsidRPr="00D647A6">
        <w:rPr>
          <w:sz w:val="24"/>
          <w:szCs w:val="24"/>
        </w:rPr>
        <w:t xml:space="preserve"> Paslaugų už pirkimo sąlygų 2.7 nurodytą </w:t>
      </w:r>
      <w:proofErr w:type="spellStart"/>
      <w:r w:rsidRPr="00D647A6">
        <w:rPr>
          <w:sz w:val="24"/>
          <w:szCs w:val="24"/>
        </w:rPr>
        <w:t>sumą</w:t>
      </w:r>
      <w:proofErr w:type="spellEnd"/>
      <w:r w:rsidRPr="00D647A6">
        <w:rPr>
          <w:sz w:val="24"/>
          <w:szCs w:val="24"/>
        </w:rPr>
        <w:t xml:space="preserve">. </w:t>
      </w:r>
    </w:p>
    <w:p w14:paraId="2F9E6A73" w14:textId="1A9F9EB1" w:rsidR="004D2D38" w:rsidRPr="00D647A6" w:rsidRDefault="00DC6525" w:rsidP="003B356D">
      <w:pPr>
        <w:pStyle w:val="Body2"/>
        <w:numPr>
          <w:ilvl w:val="1"/>
          <w:numId w:val="14"/>
        </w:numPr>
        <w:spacing w:after="0"/>
        <w:ind w:left="0" w:firstLine="851"/>
        <w:rPr>
          <w:b/>
          <w:bCs/>
          <w:sz w:val="24"/>
          <w:szCs w:val="24"/>
          <w:lang w:val="lt-LT"/>
        </w:rPr>
      </w:pPr>
      <w:r w:rsidRPr="00D647A6">
        <w:rPr>
          <w:sz w:val="24"/>
          <w:szCs w:val="24"/>
        </w:rPr>
        <w:t xml:space="preserve">Pirkimas nėra </w:t>
      </w:r>
      <w:proofErr w:type="spellStart"/>
      <w:r w:rsidRPr="00D647A6">
        <w:rPr>
          <w:sz w:val="24"/>
          <w:szCs w:val="24"/>
        </w:rPr>
        <w:t>skaidomas</w:t>
      </w:r>
      <w:proofErr w:type="spellEnd"/>
      <w:r w:rsidRPr="00D647A6">
        <w:rPr>
          <w:sz w:val="24"/>
          <w:szCs w:val="24"/>
        </w:rPr>
        <w:t xml:space="preserve"> į dalis, todėl pasiūlymas turi būti </w:t>
      </w:r>
      <w:proofErr w:type="spellStart"/>
      <w:r w:rsidRPr="00D647A6">
        <w:rPr>
          <w:sz w:val="24"/>
          <w:szCs w:val="24"/>
        </w:rPr>
        <w:t>teikiamas</w:t>
      </w:r>
      <w:proofErr w:type="spellEnd"/>
      <w:r w:rsidRPr="00D647A6">
        <w:rPr>
          <w:sz w:val="24"/>
          <w:szCs w:val="24"/>
        </w:rPr>
        <w:t xml:space="preserve"> </w:t>
      </w:r>
      <w:proofErr w:type="spellStart"/>
      <w:r w:rsidRPr="00D647A6">
        <w:rPr>
          <w:sz w:val="24"/>
          <w:szCs w:val="24"/>
        </w:rPr>
        <w:t>visai</w:t>
      </w:r>
      <w:proofErr w:type="spellEnd"/>
      <w:r w:rsidRPr="00D647A6">
        <w:rPr>
          <w:sz w:val="24"/>
          <w:szCs w:val="24"/>
        </w:rPr>
        <w:t xml:space="preserve"> </w:t>
      </w:r>
      <w:proofErr w:type="spellStart"/>
      <w:r w:rsidRPr="00D647A6">
        <w:rPr>
          <w:sz w:val="24"/>
          <w:szCs w:val="24"/>
        </w:rPr>
        <w:t>nurodytai</w:t>
      </w:r>
      <w:proofErr w:type="spellEnd"/>
      <w:r w:rsidRPr="00D647A6">
        <w:rPr>
          <w:sz w:val="24"/>
          <w:szCs w:val="24"/>
        </w:rPr>
        <w:t xml:space="preserve"> Paslaugų </w:t>
      </w:r>
      <w:proofErr w:type="spellStart"/>
      <w:r w:rsidRPr="00D647A6">
        <w:rPr>
          <w:sz w:val="24"/>
          <w:szCs w:val="24"/>
        </w:rPr>
        <w:t>apimčiai</w:t>
      </w:r>
      <w:proofErr w:type="spellEnd"/>
      <w:r w:rsidRPr="00D647A6">
        <w:rPr>
          <w:sz w:val="24"/>
          <w:szCs w:val="24"/>
        </w:rPr>
        <w:t>.</w:t>
      </w:r>
    </w:p>
    <w:p w14:paraId="62A8D602" w14:textId="0987B15C" w:rsidR="00CE0ACE" w:rsidRPr="00CE0ACE" w:rsidRDefault="0039708E">
      <w:pPr>
        <w:pStyle w:val="Sraopastraipa"/>
        <w:numPr>
          <w:ilvl w:val="0"/>
          <w:numId w:val="20"/>
        </w:numPr>
        <w:autoSpaceDN/>
        <w:spacing w:before="240"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79B13B80"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9A4DBD">
        <w:rPr>
          <w:bCs/>
        </w:rPr>
        <w:t xml:space="preserve">, </w:t>
      </w:r>
      <w:proofErr w:type="spellStart"/>
      <w:r w:rsidR="008F35DD" w:rsidRPr="005A76FD">
        <w:rPr>
          <w:rFonts w:eastAsia="Calibri"/>
          <w:bCs/>
        </w:rPr>
        <w:t>i</w:t>
      </w:r>
      <w:r w:rsidR="008F35DD" w:rsidRPr="005A76FD">
        <w:rPr>
          <w:bCs/>
        </w:rPr>
        <w:t>r</w:t>
      </w:r>
      <w:r w:rsidR="009A4DBD">
        <w:rPr>
          <w:bCs/>
        </w:rPr>
        <w:t>jei</w:t>
      </w:r>
      <w:proofErr w:type="spellEnd"/>
      <w:r w:rsidR="009A4DBD">
        <w:rPr>
          <w:bCs/>
        </w:rPr>
        <w:t xml:space="preserve"> taikoma </w:t>
      </w:r>
      <w:r w:rsidR="008F35DD" w:rsidRPr="005A76FD">
        <w:rPr>
          <w:bCs/>
        </w:rPr>
        <w:t>aplinkos apsaugos vadybos sistemos standartų reikalavimams</w:t>
      </w:r>
      <w:r w:rsidR="009A4DB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adoc,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77777777"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gali būti pasirašytas fiziniu arba kvalifikuotu elektroniniu parašu</w:t>
      </w:r>
      <w:r w:rsidRPr="00FA220C">
        <w:rPr>
          <w:rFonts w:eastAsia="Calibri"/>
        </w:rPr>
        <w:t xml:space="preserve">. Jeigu tiekėjas dokumentus tvirtina naudodamas elektroninį, o ne fizinį parašą, elektroninis parašas turi </w:t>
      </w:r>
      <w:r w:rsidRPr="00FA220C">
        <w:rPr>
          <w:rFonts w:eastAsia="Calibri"/>
        </w:rPr>
        <w:lastRenderedPageBreak/>
        <w:t xml:space="preserve">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41234049" w14:textId="21D20D80" w:rsidR="00FA220C" w:rsidRPr="00FA220C" w:rsidRDefault="00CD34DE" w:rsidP="00FA220C">
      <w:pPr>
        <w:ind w:firstLine="709"/>
      </w:pPr>
      <w:r w:rsidRPr="00136B21">
        <w:rPr>
          <w:rFonts w:eastAsia="Calibri" w:cstheme="minorHAnsi"/>
          <w:bCs/>
          <w:iCs/>
        </w:rPr>
        <w:t xml:space="preserve">3.3.2. </w:t>
      </w:r>
      <w:r w:rsidR="00FA220C" w:rsidRPr="00280181">
        <w:rPr>
          <w:rFonts w:eastAsia="Calibri"/>
        </w:rPr>
        <w:t>skaitmeninės dokumentų kopijos (fiziniu parašu tvirtinami dokumentai turi būti pateikiami pasirašyti ir nuskenuoti).</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301425"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1D4DD3D0" w14:textId="4DC3DDDC" w:rsidR="009A4DBD" w:rsidRDefault="000424D7">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Pr>
          <w:b/>
          <w:lang w:eastAsia="lt-LT"/>
        </w:rPr>
        <w:t xml:space="preserve"> </w:t>
      </w:r>
      <w:r w:rsidR="00301425" w:rsidRPr="00301425">
        <w:rPr>
          <w:b/>
          <w:lang w:eastAsia="lt-LT"/>
        </w:rPr>
        <w:t>įkainuot</w:t>
      </w:r>
      <w:r w:rsidR="00586D91">
        <w:rPr>
          <w:b/>
          <w:lang w:eastAsia="lt-LT"/>
        </w:rPr>
        <w:t xml:space="preserve">os lentelės </w:t>
      </w:r>
      <w:r w:rsidR="00586D91" w:rsidRPr="009A4DBD">
        <w:rPr>
          <w:bCs/>
          <w:lang w:eastAsia="lt-LT"/>
        </w:rPr>
        <w:t>pagal</w:t>
      </w:r>
      <w:r w:rsidR="009A4DBD" w:rsidRPr="009A4DBD">
        <w:rPr>
          <w:bCs/>
          <w:lang w:eastAsia="lt-LT"/>
        </w:rPr>
        <w:t xml:space="preserve"> </w:t>
      </w:r>
      <w:r w:rsidR="00211653" w:rsidRPr="00A55F6B">
        <w:rPr>
          <w:bCs/>
          <w:lang w:eastAsia="lt-LT"/>
        </w:rPr>
        <w:t xml:space="preserve">pirkimo sąlygų </w:t>
      </w:r>
      <w:r w:rsidR="00A87A4E">
        <w:rPr>
          <w:bCs/>
          <w:lang w:eastAsia="lt-LT"/>
        </w:rPr>
        <w:t>3</w:t>
      </w:r>
      <w:r w:rsidR="00211653" w:rsidRPr="00A55F6B">
        <w:rPr>
          <w:bCs/>
          <w:lang w:eastAsia="lt-LT"/>
        </w:rPr>
        <w:t xml:space="preserve"> </w:t>
      </w:r>
      <w:r w:rsidR="00586D91">
        <w:rPr>
          <w:bCs/>
          <w:lang w:eastAsia="lt-LT"/>
        </w:rPr>
        <w:t xml:space="preserve">ir </w:t>
      </w:r>
      <w:r w:rsidR="00A87A4E">
        <w:rPr>
          <w:bCs/>
          <w:lang w:eastAsia="lt-LT"/>
        </w:rPr>
        <w:t>4</w:t>
      </w:r>
      <w:r w:rsidR="00586D91">
        <w:rPr>
          <w:bCs/>
          <w:lang w:eastAsia="lt-LT"/>
        </w:rPr>
        <w:t xml:space="preserve"> </w:t>
      </w:r>
      <w:r w:rsidR="00211653" w:rsidRPr="00A55F6B">
        <w:rPr>
          <w:bCs/>
          <w:lang w:eastAsia="lt-LT"/>
        </w:rPr>
        <w:t>pried</w:t>
      </w:r>
      <w:r w:rsidR="00586D91">
        <w:rPr>
          <w:bCs/>
          <w:lang w:eastAsia="lt-LT"/>
        </w:rPr>
        <w:t>ą</w:t>
      </w:r>
      <w:r w:rsidR="00211653" w:rsidRPr="00A55F6B">
        <w:rPr>
          <w:bCs/>
          <w:lang w:eastAsia="lt-LT"/>
        </w:rPr>
        <w:t>;</w:t>
      </w:r>
    </w:p>
    <w:p w14:paraId="34DC865B" w14:textId="52B568CC" w:rsidR="00DB71B4" w:rsidRPr="009A4DBD" w:rsidRDefault="00CB18CE">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9A4DBD">
        <w:rPr>
          <w:bCs/>
        </w:rPr>
        <w:t xml:space="preserve">užpildytas EBVPD pagal pirkimo dokumentų </w:t>
      </w:r>
      <w:r w:rsidR="00A87A4E">
        <w:rPr>
          <w:bCs/>
        </w:rPr>
        <w:t>5</w:t>
      </w:r>
      <w:r w:rsidRPr="009A4DBD">
        <w:rPr>
          <w:bCs/>
        </w:rPr>
        <w:t xml:space="preserve"> priedą </w:t>
      </w:r>
      <w:r w:rsidR="003A1963" w:rsidRPr="009A4DBD">
        <w:rPr>
          <w:bCs/>
          <w:i/>
          <w:iCs/>
        </w:rPr>
        <w:t>.</w:t>
      </w:r>
      <w:proofErr w:type="spellStart"/>
      <w:r w:rsidR="003A1963" w:rsidRPr="009A4DBD">
        <w:rPr>
          <w:bCs/>
          <w:i/>
          <w:iCs/>
        </w:rPr>
        <w:t>pdf</w:t>
      </w:r>
      <w:proofErr w:type="spellEnd"/>
      <w:r w:rsidRPr="009A4DBD">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9A4DBD">
        <w:rPr>
          <w:bCs/>
        </w:rPr>
        <w:t xml:space="preserve">(kvalifikacija) </w:t>
      </w:r>
      <w:r w:rsidRPr="009A4DBD">
        <w:rPr>
          <w:bCs/>
        </w:rPr>
        <w:t>remsis</w:t>
      </w:r>
      <w:r w:rsidR="00D25951" w:rsidRPr="009A4DBD">
        <w:rPr>
          <w:bCs/>
        </w:rPr>
        <w:t xml:space="preserve"> (išskyrus </w:t>
      </w:r>
      <w:proofErr w:type="spellStart"/>
      <w:r w:rsidR="00D25951" w:rsidRPr="009A4DBD">
        <w:rPr>
          <w:bCs/>
        </w:rPr>
        <w:t>kvazisubtiekėjus</w:t>
      </w:r>
      <w:proofErr w:type="spellEnd"/>
      <w:r w:rsidR="00D25951" w:rsidRPr="009A4DBD">
        <w:rPr>
          <w:bCs/>
        </w:rPr>
        <w:t>)</w:t>
      </w:r>
      <w:r w:rsidRPr="009A4DBD">
        <w:rPr>
          <w:bCs/>
        </w:rPr>
        <w:t>, EBVPD turi užpildyti ir pateikti ir šie subjektai</w:t>
      </w:r>
      <w:r w:rsidR="004A7367" w:rsidRPr="009A4DBD">
        <w:rPr>
          <w:bCs/>
        </w:rPr>
        <w:t xml:space="preserve">. </w:t>
      </w:r>
      <w:r w:rsidR="004A7367" w:rsidRPr="009A4DBD">
        <w:rPr>
          <w:iCs/>
        </w:rPr>
        <w:t xml:space="preserve">Subtiekėjų, kurių pajėgumais tiekėjas nesiremia, EBVPD nereikalaujamas; </w:t>
      </w:r>
      <w:r w:rsidR="004A7367" w:rsidRPr="009A4DBD">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9A4DBD">
        <w:rPr>
          <w:bCs/>
          <w:iCs/>
        </w:rPr>
        <w:t>pdf</w:t>
      </w:r>
      <w:proofErr w:type="spellEnd"/>
      <w:r w:rsidR="004A7367" w:rsidRPr="009A4DBD">
        <w:rPr>
          <w:bCs/>
          <w:iCs/>
        </w:rPr>
        <w:t xml:space="preserve"> formatu, arba pasirašytas elektroniniu parašu).</w:t>
      </w:r>
      <w:r w:rsidR="004A7367" w:rsidRPr="009A4DBD">
        <w:rPr>
          <w:b/>
          <w:iCs/>
        </w:rPr>
        <w:t xml:space="preserve"> </w:t>
      </w:r>
      <w:r w:rsidR="004A7367" w:rsidRPr="009A4DBD">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3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3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32"/>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3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3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w:t>
      </w:r>
      <w:r w:rsidRPr="00DB0A55">
        <w:rPr>
          <w:bCs/>
          <w:lang w:eastAsia="ar-SA"/>
        </w:rPr>
        <w:lastRenderedPageBreak/>
        <w:t>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2"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2"/>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w:t>
      </w:r>
      <w:r w:rsidR="0096334C" w:rsidRPr="006B6532">
        <w:rPr>
          <w:lang w:eastAsia="lt-LT"/>
        </w:rPr>
        <w:lastRenderedPageBreak/>
        <w:t>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29"/>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29"/>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134C2E">
        <w:rPr>
          <w:rFonts w:eastAsia="Calibri"/>
          <w:color w:val="000000"/>
          <w:lang w:eastAsia="lt-LT"/>
        </w:rPr>
        <w:lastRenderedPageBreak/>
        <w:t>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29"/>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29"/>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turi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29"/>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29"/>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turi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29"/>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9"/>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lastRenderedPageBreak/>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73F94DF3" w14:textId="309158F6" w:rsidR="00F4093A" w:rsidRPr="00E24028"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2EB73D48" w14:textId="77777777" w:rsidR="00046D25" w:rsidRPr="006B6532" w:rsidRDefault="008408C7" w:rsidP="00CF156B">
      <w:pPr>
        <w:pStyle w:val="Tvarkospapunktis"/>
        <w:numPr>
          <w:ilvl w:val="0"/>
          <w:numId w:val="0"/>
        </w:numPr>
        <w:spacing w:before="24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3F016D0D" w:rsidR="00447BF8" w:rsidRPr="008D28F6" w:rsidRDefault="00D82264" w:rsidP="008D28F6">
      <w:pPr>
        <w:ind w:firstLine="567"/>
        <w:jc w:val="both"/>
        <w:rPr>
          <w:rFonts w:eastAsia="Calibri"/>
        </w:rPr>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13C21752" w14:textId="7253A929" w:rsidR="009D23A2"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99B2542" w:rsidR="00C129EB" w:rsidRPr="006B6532" w:rsidRDefault="00056D37" w:rsidP="004C1F26">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73B5FDF4" w14:textId="24BCBE41" w:rsidR="00B949C8" w:rsidRPr="00AA7A65"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FE1E0E" w:rsidRDefault="0066282B">
      <w:pPr>
        <w:pStyle w:val="Sraopastraipa"/>
        <w:numPr>
          <w:ilvl w:val="0"/>
          <w:numId w:val="17"/>
        </w:numPr>
        <w:autoSpaceDN/>
        <w:spacing w:before="240" w:after="240"/>
        <w:ind w:left="357" w:hanging="357"/>
        <w:jc w:val="center"/>
        <w:rPr>
          <w:b/>
          <w:lang w:val="en-US"/>
        </w:rPr>
      </w:pPr>
      <w:r w:rsidRPr="00FE1E0E">
        <w:rPr>
          <w:b/>
          <w:lang w:val="en-US"/>
        </w:rPr>
        <w:t>EBVPD BEI PASIŪLYMŲ VERTINIMAS IR NAGRINĖJIMAS</w:t>
      </w:r>
    </w:p>
    <w:p w14:paraId="17723135" w14:textId="09BF00B0" w:rsidR="00306CE7" w:rsidRPr="00F25224" w:rsidRDefault="00F51265">
      <w:pPr>
        <w:pStyle w:val="Sraopastraipa"/>
        <w:numPr>
          <w:ilvl w:val="1"/>
          <w:numId w:val="17"/>
        </w:numPr>
        <w:tabs>
          <w:tab w:val="left" w:pos="1134"/>
        </w:tabs>
        <w:ind w:left="0" w:firstLine="709"/>
        <w:jc w:val="both"/>
        <w:rPr>
          <w:b/>
          <w:szCs w:val="20"/>
        </w:rPr>
      </w:pPr>
      <w:r w:rsidRPr="00F51265">
        <w:rPr>
          <w:bCs/>
          <w:szCs w:val="20"/>
        </w:rPr>
        <w:lastRenderedPageBreak/>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19FA0DE2"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CF156B">
        <w:rPr>
          <w:szCs w:val="20"/>
        </w:rPr>
        <w:t>5</w:t>
      </w:r>
      <w:r w:rsidRPr="000B498A">
        <w:rPr>
          <w:szCs w:val="20"/>
        </w:rPr>
        <w:t xml:space="preserve"> priedą. Jeigu tiekėjas kartu su pasiūlymu nepateikė EBVPD, arba pateikė užpildytą ne pagal šių pirkimo dokumentų </w:t>
      </w:r>
      <w:r w:rsidR="00CF156B">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konvencija dėl užsienio valstybėse išduotų dokumentų legalizavimo panaikinimo, išskyrus atvejus, </w:t>
      </w:r>
      <w:r w:rsidRPr="00566A1F">
        <w:rPr>
          <w:rFonts w:eastAsiaTheme="minorHAnsi" w:cstheme="minorHAnsi"/>
        </w:rPr>
        <w:lastRenderedPageBreak/>
        <w:t>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0"/>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0"/>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45AFE64" w:rsidR="0055451B" w:rsidRPr="008625DA"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01DDFD13" w:rsidR="002F5D54" w:rsidRPr="008625DA" w:rsidRDefault="00D4688C" w:rsidP="008625DA">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02903D3D"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CF156B">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32F9A262"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CF156B">
        <w:rPr>
          <w:rFonts w:cstheme="minorHAnsi"/>
          <w:b/>
        </w:rPr>
        <w:t>7</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57E1E9F5" w:rsidR="001A29B3" w:rsidRPr="006C1EA4"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Pr="00B47CD2">
        <w:rPr>
          <w:b/>
          <w:bCs/>
          <w:szCs w:val="20"/>
        </w:rPr>
        <w:lastRenderedPageBreak/>
        <w:t xml:space="preserve">reikalavimai“ nustatytus tiekėjo kvalifikacijos reikalavimus: </w:t>
      </w:r>
    </w:p>
    <w:p w14:paraId="7AE030AD" w14:textId="77777777" w:rsidR="00CA3482" w:rsidRPr="001A29B3" w:rsidRDefault="00CA3482"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Pr="00F70BCA"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6C1EA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D17A18" w:rsidRPr="00E62857" w14:paraId="3B1EF63D" w14:textId="77777777" w:rsidTr="008625DA">
        <w:trPr>
          <w:cantSplit/>
          <w:tblHeader/>
        </w:trPr>
        <w:tc>
          <w:tcPr>
            <w:tcW w:w="851" w:type="dxa"/>
            <w:shd w:val="clear" w:color="auto" w:fill="EAF1DD" w:themeFill="accent3" w:themeFillTint="33"/>
            <w:vAlign w:val="center"/>
          </w:tcPr>
          <w:p w14:paraId="500D020B" w14:textId="77777777" w:rsidR="00D17A18" w:rsidRPr="0055138D" w:rsidRDefault="00D17A18" w:rsidP="001526CE">
            <w:pPr>
              <w:widowControl w:val="0"/>
              <w:tabs>
                <w:tab w:val="left" w:pos="1418"/>
              </w:tabs>
              <w:suppressAutoHyphens w:val="0"/>
              <w:autoSpaceDE w:val="0"/>
              <w:adjustRightInd w:val="0"/>
              <w:jc w:val="both"/>
              <w:textAlignment w:val="auto"/>
              <w:rPr>
                <w:b/>
                <w:bCs/>
                <w:lang w:eastAsia="lt-LT"/>
              </w:rPr>
            </w:pPr>
            <w:r w:rsidRPr="0055138D">
              <w:rPr>
                <w:b/>
                <w:bCs/>
                <w:lang w:eastAsia="lt-LT"/>
              </w:rPr>
              <w:t>Eil. Nr.</w:t>
            </w:r>
          </w:p>
        </w:tc>
        <w:tc>
          <w:tcPr>
            <w:tcW w:w="4394" w:type="dxa"/>
            <w:shd w:val="clear" w:color="auto" w:fill="EAF1DD" w:themeFill="accent3" w:themeFillTint="33"/>
            <w:vAlign w:val="center"/>
          </w:tcPr>
          <w:p w14:paraId="1E14357E" w14:textId="77777777" w:rsidR="00D17A18" w:rsidRPr="0055138D" w:rsidRDefault="00D17A18" w:rsidP="008625DA">
            <w:pPr>
              <w:widowControl w:val="0"/>
              <w:tabs>
                <w:tab w:val="left" w:pos="1418"/>
              </w:tabs>
              <w:suppressAutoHyphens w:val="0"/>
              <w:autoSpaceDE w:val="0"/>
              <w:adjustRightInd w:val="0"/>
              <w:jc w:val="center"/>
              <w:textAlignment w:val="auto"/>
              <w:rPr>
                <w:b/>
                <w:bCs/>
                <w:lang w:eastAsia="lt-LT"/>
              </w:rPr>
            </w:pPr>
            <w:r w:rsidRPr="0055138D">
              <w:rPr>
                <w:b/>
                <w:bCs/>
                <w:lang w:eastAsia="lt-LT"/>
              </w:rPr>
              <w:t>Kvalifikacijos reikalavimai</w:t>
            </w:r>
          </w:p>
        </w:tc>
        <w:tc>
          <w:tcPr>
            <w:tcW w:w="4394" w:type="dxa"/>
            <w:shd w:val="clear" w:color="auto" w:fill="EAF1DD" w:themeFill="accent3" w:themeFillTint="33"/>
            <w:vAlign w:val="center"/>
          </w:tcPr>
          <w:p w14:paraId="0854DFEB" w14:textId="77777777" w:rsidR="00D17A18" w:rsidRPr="0055138D" w:rsidRDefault="00D17A18" w:rsidP="008625DA">
            <w:pPr>
              <w:widowControl w:val="0"/>
              <w:tabs>
                <w:tab w:val="left" w:pos="1418"/>
              </w:tabs>
              <w:suppressAutoHyphens w:val="0"/>
              <w:autoSpaceDE w:val="0"/>
              <w:adjustRightInd w:val="0"/>
              <w:jc w:val="center"/>
              <w:textAlignment w:val="auto"/>
              <w:rPr>
                <w:b/>
                <w:bCs/>
                <w:lang w:eastAsia="lt-LT"/>
              </w:rPr>
            </w:pPr>
            <w:r w:rsidRPr="0055138D">
              <w:rPr>
                <w:b/>
              </w:rPr>
              <w:t>Kvalifikacijos reikalavimus įrodantys         dokumentai</w:t>
            </w:r>
          </w:p>
        </w:tc>
      </w:tr>
      <w:tr w:rsidR="00D17A18" w:rsidRPr="00E62857" w14:paraId="076BD503" w14:textId="77777777" w:rsidTr="008625DA">
        <w:tc>
          <w:tcPr>
            <w:tcW w:w="9639" w:type="dxa"/>
            <w:gridSpan w:val="3"/>
            <w:shd w:val="clear" w:color="auto" w:fill="EAF1DD" w:themeFill="accent3" w:themeFillTint="33"/>
          </w:tcPr>
          <w:p w14:paraId="2DD96105" w14:textId="6BB4D1E9" w:rsidR="00D17A18" w:rsidRPr="0055138D" w:rsidRDefault="00FE4F97" w:rsidP="00FE4F97">
            <w:pPr>
              <w:widowControl w:val="0"/>
              <w:tabs>
                <w:tab w:val="left" w:pos="1418"/>
              </w:tabs>
              <w:suppressAutoHyphens w:val="0"/>
              <w:autoSpaceDE w:val="0"/>
              <w:adjustRightInd w:val="0"/>
              <w:jc w:val="center"/>
              <w:textAlignment w:val="auto"/>
              <w:rPr>
                <w:b/>
                <w:bCs/>
                <w:iCs/>
                <w:lang w:eastAsia="lt-LT"/>
              </w:rPr>
            </w:pPr>
            <w:r>
              <w:rPr>
                <w:b/>
                <w:bCs/>
                <w:iCs/>
                <w:lang w:eastAsia="lt-LT"/>
              </w:rPr>
              <w:t>Teisė verstis veikla</w:t>
            </w:r>
          </w:p>
        </w:tc>
      </w:tr>
      <w:tr w:rsidR="00D17A18" w:rsidRPr="00E62857" w14:paraId="7ED541E7" w14:textId="77777777" w:rsidTr="00D17A18">
        <w:tc>
          <w:tcPr>
            <w:tcW w:w="851" w:type="dxa"/>
            <w:shd w:val="clear" w:color="auto" w:fill="auto"/>
          </w:tcPr>
          <w:p w14:paraId="4ED77F8C" w14:textId="77777777" w:rsidR="00D17A18" w:rsidRPr="00AC76BC" w:rsidRDefault="00D17A18" w:rsidP="00D17A18">
            <w:pPr>
              <w:widowControl w:val="0"/>
              <w:tabs>
                <w:tab w:val="left" w:pos="1418"/>
              </w:tabs>
              <w:suppressAutoHyphens w:val="0"/>
              <w:autoSpaceDE w:val="0"/>
              <w:adjustRightInd w:val="0"/>
              <w:jc w:val="both"/>
              <w:textAlignment w:val="auto"/>
              <w:rPr>
                <w:b/>
                <w:bCs/>
                <w:lang w:eastAsia="lt-LT"/>
              </w:rPr>
            </w:pPr>
            <w:r w:rsidRPr="00AC76BC">
              <w:rPr>
                <w:b/>
                <w:bCs/>
                <w:lang w:eastAsia="lt-LT"/>
              </w:rPr>
              <w:t>11.10.1.</w:t>
            </w:r>
          </w:p>
        </w:tc>
        <w:tc>
          <w:tcPr>
            <w:tcW w:w="4394" w:type="dxa"/>
            <w:shd w:val="clear" w:color="auto" w:fill="auto"/>
          </w:tcPr>
          <w:p w14:paraId="068949F8" w14:textId="375816F6" w:rsidR="008625DA" w:rsidRDefault="008625DA" w:rsidP="008625DA">
            <w:pPr>
              <w:autoSpaceDN/>
              <w:jc w:val="both"/>
              <w:rPr>
                <w:lang w:eastAsia="lt-LT"/>
              </w:rPr>
            </w:pPr>
            <w:r w:rsidRPr="008625DA">
              <w:rPr>
                <w:lang w:eastAsia="lt-LT"/>
              </w:rPr>
              <w:t>Teikėjas turi teisę verstis ta veikla, kuri reikalinga pirkimo sutarčiai įvykdyti, t. y. turi teisę verstis</w:t>
            </w:r>
            <w:r w:rsidR="001C404E">
              <w:rPr>
                <w:lang w:eastAsia="lt-LT"/>
              </w:rPr>
              <w:t xml:space="preserve"> transporto priemonių </w:t>
            </w:r>
            <w:r w:rsidRPr="008625DA">
              <w:rPr>
                <w:lang w:eastAsia="lt-LT"/>
              </w:rPr>
              <w:t>draudimo veikla.</w:t>
            </w:r>
          </w:p>
          <w:p w14:paraId="3B09BC24" w14:textId="77777777" w:rsidR="00F4374B" w:rsidRDefault="00F4374B" w:rsidP="008625DA">
            <w:pPr>
              <w:autoSpaceDN/>
              <w:jc w:val="both"/>
              <w:rPr>
                <w:lang w:eastAsia="lt-LT"/>
              </w:rPr>
            </w:pPr>
          </w:p>
          <w:p w14:paraId="368E0FCE" w14:textId="229AB8AF" w:rsidR="00CE6AEE" w:rsidRPr="006D330B" w:rsidRDefault="00CE6AEE" w:rsidP="00CE6AEE">
            <w:pPr>
              <w:jc w:val="both"/>
              <w:rPr>
                <w:rFonts w:eastAsia="Calibri"/>
              </w:rPr>
            </w:pPr>
            <w:r w:rsidRPr="006D330B">
              <w:t xml:space="preserve">Reikalavimas nustatytas, vadovaujantis </w:t>
            </w:r>
            <w:r w:rsidRPr="00B17919">
              <w:rPr>
                <w:rFonts w:eastAsia="Calibri"/>
              </w:rPr>
              <w:t xml:space="preserve">Lietuvos Respublikos </w:t>
            </w:r>
            <w:r w:rsidR="00DB5FEF" w:rsidRPr="00B17919">
              <w:rPr>
                <w:rFonts w:eastAsia="Calibri"/>
              </w:rPr>
              <w:t>draudimo įstatymo 3</w:t>
            </w:r>
            <w:r w:rsidRPr="00B17919">
              <w:rPr>
                <w:rFonts w:eastAsia="Calibri"/>
              </w:rPr>
              <w:t xml:space="preserve"> straipsniu.</w:t>
            </w:r>
          </w:p>
          <w:p w14:paraId="03013233" w14:textId="77777777" w:rsidR="00CE6AEE" w:rsidRDefault="00CE6AEE" w:rsidP="00CE6AEE">
            <w:pPr>
              <w:jc w:val="both"/>
              <w:rPr>
                <w:rFonts w:eastAsia="Calibri"/>
                <w:i/>
                <w:iCs/>
              </w:rPr>
            </w:pPr>
          </w:p>
          <w:p w14:paraId="5FEF7244" w14:textId="77777777" w:rsidR="00CE6AEE" w:rsidRPr="00B163A9" w:rsidRDefault="00CE6AEE" w:rsidP="00CE6AEE">
            <w:pPr>
              <w:tabs>
                <w:tab w:val="center" w:pos="4819"/>
                <w:tab w:val="right" w:pos="9638"/>
              </w:tabs>
              <w:suppressAutoHyphens w:val="0"/>
              <w:autoSpaceDN/>
              <w:jc w:val="both"/>
              <w:textAlignment w:val="auto"/>
              <w:rPr>
                <w:i/>
                <w:iCs/>
                <w:lang w:eastAsia="en-GB"/>
              </w:rPr>
            </w:pPr>
            <w:r w:rsidRPr="00B163A9">
              <w:rPr>
                <w:b/>
                <w:bCs/>
                <w:i/>
                <w:iCs/>
                <w:lang w:eastAsia="en-GB"/>
              </w:rPr>
              <w:t>*</w:t>
            </w:r>
            <w:r w:rsidRPr="00B163A9">
              <w:rPr>
                <w:i/>
                <w:iCs/>
                <w:lang w:eastAsia="en-GB"/>
              </w:rPr>
              <w:t xml:space="preserve"> Jeigu pasiūlymą teikia ūkio subjektų grupė – reikalavimą turi atitikti </w:t>
            </w:r>
            <w:r w:rsidRPr="00B10CE0">
              <w:rPr>
                <w:i/>
                <w:iCs/>
                <w:lang w:eastAsia="en-GB"/>
              </w:rPr>
              <w:t xml:space="preserve">                       </w:t>
            </w:r>
            <w:r w:rsidRPr="00B163A9">
              <w:rPr>
                <w:i/>
                <w:iCs/>
                <w:lang w:eastAsia="en-GB"/>
              </w:rPr>
              <w:t xml:space="preserve">kiekvienas ūkio subjektų grupės narys </w:t>
            </w:r>
            <w:r w:rsidRPr="00B10CE0">
              <w:rPr>
                <w:i/>
                <w:iCs/>
                <w:lang w:eastAsia="en-GB"/>
              </w:rPr>
              <w:t xml:space="preserve">                </w:t>
            </w:r>
            <w:r w:rsidRPr="00B163A9">
              <w:rPr>
                <w:i/>
                <w:iCs/>
                <w:lang w:eastAsia="en-GB"/>
              </w:rPr>
              <w:t>(-</w:t>
            </w:r>
            <w:proofErr w:type="spellStart"/>
            <w:r w:rsidRPr="00B163A9">
              <w:rPr>
                <w:i/>
                <w:iCs/>
                <w:lang w:eastAsia="en-GB"/>
              </w:rPr>
              <w:t>iai</w:t>
            </w:r>
            <w:proofErr w:type="spellEnd"/>
            <w:r w:rsidRPr="00B163A9">
              <w:rPr>
                <w:i/>
                <w:iCs/>
                <w:lang w:eastAsia="en-GB"/>
              </w:rPr>
              <w:t xml:space="preserve">), pagal jų prisiimamus </w:t>
            </w:r>
            <w:r w:rsidRPr="00B10CE0">
              <w:rPr>
                <w:i/>
                <w:iCs/>
                <w:lang w:eastAsia="en-GB"/>
              </w:rPr>
              <w:t xml:space="preserve">                                      </w:t>
            </w:r>
            <w:r w:rsidRPr="00B163A9">
              <w:rPr>
                <w:i/>
                <w:iCs/>
                <w:lang w:eastAsia="en-GB"/>
              </w:rPr>
              <w:t xml:space="preserve">įsipareigojimus pirkimo sutarčiai </w:t>
            </w:r>
            <w:r w:rsidRPr="00B10CE0">
              <w:rPr>
                <w:i/>
                <w:iCs/>
                <w:lang w:eastAsia="en-GB"/>
              </w:rPr>
              <w:t xml:space="preserve">             </w:t>
            </w:r>
            <w:r w:rsidRPr="00B163A9">
              <w:rPr>
                <w:i/>
                <w:iCs/>
                <w:lang w:eastAsia="en-GB"/>
              </w:rPr>
              <w:t>vykdyti.</w:t>
            </w:r>
          </w:p>
          <w:p w14:paraId="7FFF8D31" w14:textId="4DB27782" w:rsidR="00CE6AEE" w:rsidRPr="00B163A9" w:rsidRDefault="00CE6AEE" w:rsidP="00CE6AEE">
            <w:pPr>
              <w:tabs>
                <w:tab w:val="center" w:pos="4819"/>
                <w:tab w:val="right" w:pos="9638"/>
              </w:tabs>
              <w:suppressAutoHyphens w:val="0"/>
              <w:autoSpaceDN/>
              <w:jc w:val="both"/>
              <w:textAlignment w:val="auto"/>
              <w:rPr>
                <w:i/>
                <w:iCs/>
                <w:lang w:eastAsia="en-GB"/>
              </w:rPr>
            </w:pPr>
            <w:r w:rsidRPr="00B163A9">
              <w:rPr>
                <w:b/>
                <w:bCs/>
                <w:lang w:eastAsia="en-GB"/>
              </w:rPr>
              <w:t>**</w:t>
            </w:r>
            <w:r w:rsidRPr="00B163A9">
              <w:rPr>
                <w:lang w:eastAsia="en-GB"/>
              </w:rPr>
              <w:t xml:space="preserve"> </w:t>
            </w:r>
            <w:r w:rsidRPr="00B163A9">
              <w:rPr>
                <w:i/>
                <w:iCs/>
                <w:lang w:eastAsia="en-GB"/>
              </w:rPr>
              <w:t xml:space="preserve">Tiekėjas gali remtis kitų ūkio subjektų pajėgumais tik tuo atveju, jeigu tie </w:t>
            </w:r>
            <w:r>
              <w:rPr>
                <w:i/>
                <w:iCs/>
                <w:lang w:eastAsia="en-GB"/>
              </w:rPr>
              <w:t xml:space="preserve">                           </w:t>
            </w:r>
            <w:r w:rsidRPr="00B163A9">
              <w:rPr>
                <w:i/>
                <w:iCs/>
                <w:lang w:eastAsia="en-GB"/>
              </w:rPr>
              <w:t xml:space="preserve">subjektai, </w:t>
            </w:r>
            <w:r w:rsidRPr="00B163A9">
              <w:rPr>
                <w:rFonts w:eastAsia="Calibri"/>
                <w:i/>
                <w:iCs/>
                <w:color w:val="000000"/>
                <w:lang w:eastAsia="en-GB"/>
              </w:rPr>
              <w:t xml:space="preserve">kurių </w:t>
            </w:r>
            <w:r w:rsidRPr="00B163A9">
              <w:rPr>
                <w:rFonts w:eastAsia="Calibri"/>
                <w:i/>
                <w:iCs/>
                <w:color w:val="000000"/>
                <w:lang w:eastAsia="lt-LT"/>
              </w:rPr>
              <w:t xml:space="preserve">pajėgumais buvo </w:t>
            </w:r>
            <w:r>
              <w:rPr>
                <w:rFonts w:eastAsia="Calibri"/>
                <w:i/>
                <w:iCs/>
                <w:color w:val="000000"/>
                <w:lang w:eastAsia="lt-LT"/>
              </w:rPr>
              <w:t xml:space="preserve">                              </w:t>
            </w:r>
            <w:r w:rsidRPr="00B163A9">
              <w:rPr>
                <w:rFonts w:eastAsia="Calibri"/>
                <w:i/>
                <w:iCs/>
                <w:color w:val="000000"/>
                <w:lang w:eastAsia="lt-LT"/>
              </w:rPr>
              <w:t>pasiremta</w:t>
            </w:r>
            <w:r w:rsidRPr="00B163A9">
              <w:rPr>
                <w:i/>
                <w:iCs/>
                <w:lang w:eastAsia="en-GB"/>
              </w:rPr>
              <w:t xml:space="preserve">, patys tieks prekes, teiks </w:t>
            </w:r>
            <w:r w:rsidRPr="000755F4">
              <w:rPr>
                <w:i/>
                <w:iCs/>
                <w:lang w:eastAsia="en-GB"/>
              </w:rPr>
              <w:t xml:space="preserve">                </w:t>
            </w:r>
            <w:r w:rsidRPr="00B163A9">
              <w:rPr>
                <w:i/>
                <w:iCs/>
                <w:lang w:eastAsia="en-GB"/>
              </w:rPr>
              <w:t xml:space="preserve">paslaugas ar atliks darbus, kuriems </w:t>
            </w:r>
            <w:r>
              <w:rPr>
                <w:i/>
                <w:iCs/>
                <w:lang w:eastAsia="en-GB"/>
              </w:rPr>
              <w:t xml:space="preserve">               </w:t>
            </w:r>
            <w:r w:rsidRPr="00B163A9">
              <w:rPr>
                <w:i/>
                <w:iCs/>
                <w:lang w:eastAsia="en-GB"/>
              </w:rPr>
              <w:t>reikia jų turimų pajėgumų.</w:t>
            </w:r>
            <w:r>
              <w:rPr>
                <w:i/>
                <w:iCs/>
                <w:lang w:eastAsia="en-GB"/>
              </w:rPr>
              <w:t xml:space="preserve"> </w:t>
            </w:r>
          </w:p>
          <w:p w14:paraId="31143A08" w14:textId="7BDF241B" w:rsidR="00D17A18" w:rsidRPr="008625DA" w:rsidRDefault="00CE6AEE" w:rsidP="00CE6AEE">
            <w:pPr>
              <w:widowControl w:val="0"/>
              <w:tabs>
                <w:tab w:val="left" w:pos="1418"/>
              </w:tabs>
              <w:suppressAutoHyphens w:val="0"/>
              <w:autoSpaceDE w:val="0"/>
              <w:adjustRightInd w:val="0"/>
              <w:jc w:val="both"/>
              <w:textAlignment w:val="auto"/>
              <w:rPr>
                <w:rFonts w:eastAsia="Arial Unicode MS"/>
                <w:bdr w:val="nil"/>
                <w:lang w:eastAsia="lt-LT"/>
              </w:rPr>
            </w:pPr>
            <w:r w:rsidRPr="005D7F72">
              <w:rPr>
                <w:b/>
                <w:bCs/>
                <w:szCs w:val="20"/>
                <w:lang w:eastAsia="en-GB"/>
              </w:rPr>
              <w:t>***</w:t>
            </w:r>
            <w:r>
              <w:rPr>
                <w:b/>
                <w:bCs/>
                <w:szCs w:val="20"/>
                <w:lang w:eastAsia="en-GB"/>
              </w:rPr>
              <w:t xml:space="preserve"> </w:t>
            </w:r>
            <w:r w:rsidRPr="00B10CE0">
              <w:rPr>
                <w:i/>
                <w:iCs/>
                <w:szCs w:val="20"/>
                <w:lang w:eastAsia="en-GB"/>
              </w:rPr>
              <w:t xml:space="preserve">Subtiekėjai, kuriuos tiekėjas pasitelks pirkimo sutarties vykdymui (kurių </w:t>
            </w:r>
            <w:r>
              <w:rPr>
                <w:i/>
                <w:iCs/>
                <w:szCs w:val="20"/>
                <w:lang w:eastAsia="en-GB"/>
              </w:rPr>
              <w:t xml:space="preserve">                                 </w:t>
            </w:r>
            <w:r w:rsidRPr="00B10CE0">
              <w:rPr>
                <w:i/>
                <w:iCs/>
                <w:szCs w:val="20"/>
                <w:lang w:eastAsia="en-GB"/>
              </w:rPr>
              <w:t>pajėgumais tiekėjas nesiremia, kad atitiktų pirkimo dokumentuose nustatytus</w:t>
            </w:r>
            <w:r>
              <w:rPr>
                <w:i/>
                <w:iCs/>
                <w:szCs w:val="20"/>
                <w:lang w:eastAsia="en-GB"/>
              </w:rPr>
              <w:t xml:space="preserve">                           </w:t>
            </w:r>
            <w:r w:rsidRPr="00B10CE0">
              <w:rPr>
                <w:i/>
                <w:iCs/>
                <w:szCs w:val="20"/>
                <w:lang w:eastAsia="en-GB"/>
              </w:rPr>
              <w:t xml:space="preserve"> kvalifikacijos reikalavimus), privalo turėti teisę verstis ta veikla, kuriai jis </w:t>
            </w:r>
            <w:r>
              <w:rPr>
                <w:i/>
                <w:iCs/>
                <w:szCs w:val="20"/>
                <w:lang w:eastAsia="en-GB"/>
              </w:rPr>
              <w:t xml:space="preserve">                                       </w:t>
            </w:r>
            <w:r w:rsidRPr="00B10CE0">
              <w:rPr>
                <w:i/>
                <w:iCs/>
                <w:szCs w:val="20"/>
                <w:lang w:eastAsia="en-GB"/>
              </w:rPr>
              <w:t>pasitelkiamas. Tokių</w:t>
            </w:r>
            <w:r w:rsidRPr="00B163A9">
              <w:rPr>
                <w:szCs w:val="20"/>
                <w:lang w:eastAsia="en-GB"/>
              </w:rPr>
              <w:t xml:space="preserve"> </w:t>
            </w:r>
            <w:r w:rsidRPr="00B10CE0">
              <w:rPr>
                <w:i/>
                <w:iCs/>
                <w:szCs w:val="20"/>
                <w:lang w:eastAsia="en-GB"/>
              </w:rPr>
              <w:t xml:space="preserve">subtiekėjų, jeigu jie </w:t>
            </w:r>
            <w:r>
              <w:rPr>
                <w:i/>
                <w:iCs/>
                <w:szCs w:val="20"/>
                <w:lang w:eastAsia="en-GB"/>
              </w:rPr>
              <w:t xml:space="preserve">                         </w:t>
            </w:r>
            <w:r w:rsidRPr="00B10CE0">
              <w:rPr>
                <w:i/>
                <w:iCs/>
                <w:szCs w:val="20"/>
                <w:lang w:eastAsia="en-GB"/>
              </w:rPr>
              <w:t xml:space="preserve">žinomi, kvalifikacija tikrinama pirkimo </w:t>
            </w:r>
            <w:r>
              <w:rPr>
                <w:i/>
                <w:iCs/>
                <w:szCs w:val="20"/>
                <w:lang w:eastAsia="en-GB"/>
              </w:rPr>
              <w:t xml:space="preserve">    </w:t>
            </w:r>
            <w:r w:rsidRPr="00B10CE0">
              <w:rPr>
                <w:i/>
                <w:iCs/>
                <w:szCs w:val="20"/>
                <w:lang w:eastAsia="en-GB"/>
              </w:rPr>
              <w:t>procedūrų metu.</w:t>
            </w:r>
          </w:p>
        </w:tc>
        <w:tc>
          <w:tcPr>
            <w:tcW w:w="4394" w:type="dxa"/>
            <w:shd w:val="clear" w:color="auto" w:fill="auto"/>
          </w:tcPr>
          <w:p w14:paraId="014E198F" w14:textId="77777777" w:rsidR="006B5EF8" w:rsidRPr="00C03EA3" w:rsidRDefault="006B5EF8" w:rsidP="006B5EF8">
            <w:pPr>
              <w:spacing w:before="100" w:beforeAutospacing="1" w:after="120"/>
              <w:jc w:val="both"/>
              <w:rPr>
                <w:rStyle w:val="fontstyle01"/>
                <w:rFonts w:ascii="Times New Roman" w:hAnsi="Times New Roman"/>
                <w:b/>
                <w:bCs/>
                <w:i/>
                <w:iCs/>
                <w:color w:val="auto"/>
              </w:rPr>
            </w:pPr>
            <w:r w:rsidRPr="00C03EA3">
              <w:rPr>
                <w:b/>
                <w:bCs/>
                <w:i/>
                <w:iCs/>
              </w:rPr>
              <w:t>Pateikiama su pasiūlymu: EBVPD.</w:t>
            </w:r>
          </w:p>
          <w:p w14:paraId="7D548EB3" w14:textId="77777777" w:rsidR="004911D4" w:rsidRDefault="008625DA" w:rsidP="008625DA">
            <w:pPr>
              <w:autoSpaceDN/>
              <w:jc w:val="both"/>
              <w:textAlignment w:val="auto"/>
              <w:rPr>
                <w:lang w:eastAsia="lt-LT"/>
              </w:rPr>
            </w:pPr>
            <w:r w:rsidRPr="008625DA">
              <w:rPr>
                <w:rFonts w:eastAsia="Calibri"/>
                <w:color w:val="000000"/>
              </w:rPr>
              <w:t>Pateikiama</w:t>
            </w:r>
            <w:r w:rsidRPr="008625DA">
              <w:rPr>
                <w:lang w:eastAsia="lt-LT"/>
              </w:rPr>
              <w:t>:</w:t>
            </w:r>
          </w:p>
          <w:p w14:paraId="516112FF" w14:textId="77777777" w:rsidR="004666BB" w:rsidRDefault="004666BB">
            <w:pPr>
              <w:pStyle w:val="Sraopastraipa"/>
              <w:numPr>
                <w:ilvl w:val="0"/>
                <w:numId w:val="33"/>
              </w:numPr>
              <w:tabs>
                <w:tab w:val="left" w:pos="295"/>
              </w:tabs>
              <w:autoSpaceDN/>
              <w:ind w:left="0" w:firstLine="0"/>
              <w:jc w:val="both"/>
              <w:textAlignment w:val="auto"/>
              <w:rPr>
                <w:rStyle w:val="fontstyle01"/>
                <w:rFonts w:ascii="Times New Roman" w:hAnsi="Times New Roman"/>
              </w:rPr>
            </w:pPr>
            <w:r w:rsidRPr="004666BB">
              <w:rPr>
                <w:rStyle w:val="fontstyle01"/>
                <w:rFonts w:ascii="Times New Roman" w:hAnsi="Times New Roman"/>
              </w:rPr>
              <w:t xml:space="preserve">Jeigu tiekėjas įrašytas Lietuvos banko administruojamoje duomenų bazėje: </w:t>
            </w:r>
            <w:hyperlink r:id="rId20" w:history="1">
              <w:r w:rsidRPr="000A3D89">
                <w:rPr>
                  <w:rStyle w:val="Hipersaitas"/>
                </w:rPr>
                <w:t>https://www.lb.lt/lt/licencijos</w:t>
              </w:r>
            </w:hyperlink>
            <w:r>
              <w:rPr>
                <w:rStyle w:val="fontstyle01"/>
                <w:rFonts w:ascii="Times New Roman" w:hAnsi="Times New Roman"/>
              </w:rPr>
              <w:t xml:space="preserve">, </w:t>
            </w:r>
            <w:r w:rsidRPr="004666BB">
              <w:rPr>
                <w:rStyle w:val="fontstyle01"/>
                <w:rFonts w:ascii="Times New Roman" w:hAnsi="Times New Roman"/>
              </w:rPr>
              <w:t>perkančioji organizacija pati patikrins jo turimą teisę verstis reikalaujama veikla.</w:t>
            </w:r>
          </w:p>
          <w:p w14:paraId="0F84E1A2" w14:textId="77777777" w:rsidR="004666BB" w:rsidRDefault="004666BB">
            <w:pPr>
              <w:pStyle w:val="Sraopastraipa"/>
              <w:numPr>
                <w:ilvl w:val="0"/>
                <w:numId w:val="33"/>
              </w:numPr>
              <w:tabs>
                <w:tab w:val="left" w:pos="295"/>
              </w:tabs>
              <w:autoSpaceDN/>
              <w:ind w:left="0" w:firstLine="0"/>
              <w:jc w:val="both"/>
              <w:textAlignment w:val="auto"/>
              <w:rPr>
                <w:rStyle w:val="fontstyle01"/>
                <w:rFonts w:ascii="Times New Roman" w:hAnsi="Times New Roman"/>
              </w:rPr>
            </w:pPr>
            <w:r w:rsidRPr="004666BB">
              <w:rPr>
                <w:rStyle w:val="fontstyle01"/>
                <w:rFonts w:ascii="Times New Roman" w:hAnsi="Times New Roman"/>
              </w:rPr>
              <w:t>Užsienio tiekėjai pateikia užsienio šalies, kurioje yra registruotas tiekėjas, draudimo veiklą prižiūrinčios institucijos arba atitinkamos institucijos, išduotos draudimo veiklos licencijos (leidimo) arba lygiaverčio dokumento kopiją, suteikiančios teisę teikti šiame kvalifikacijos reikalavime nurodytas draudimo paslaugas.</w:t>
            </w:r>
          </w:p>
          <w:p w14:paraId="1BEAF0A4" w14:textId="77777777" w:rsidR="004666BB" w:rsidRDefault="004666BB">
            <w:pPr>
              <w:pStyle w:val="Sraopastraipa"/>
              <w:numPr>
                <w:ilvl w:val="0"/>
                <w:numId w:val="33"/>
              </w:numPr>
              <w:tabs>
                <w:tab w:val="left" w:pos="295"/>
              </w:tabs>
              <w:autoSpaceDN/>
              <w:ind w:left="0" w:firstLine="0"/>
              <w:jc w:val="both"/>
              <w:textAlignment w:val="auto"/>
              <w:rPr>
                <w:rStyle w:val="fontstyle01"/>
                <w:rFonts w:ascii="Times New Roman" w:hAnsi="Times New Roman"/>
              </w:rPr>
            </w:pPr>
            <w:r w:rsidRPr="004666BB">
              <w:rPr>
                <w:rStyle w:val="fontstyle01"/>
                <w:rFonts w:ascii="Times New Roman" w:hAnsi="Times New Roman"/>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6A9BBD48" w14:textId="5EE965CA" w:rsidR="00945150" w:rsidRPr="004666BB" w:rsidRDefault="004666BB">
            <w:pPr>
              <w:pStyle w:val="Sraopastraipa"/>
              <w:numPr>
                <w:ilvl w:val="0"/>
                <w:numId w:val="33"/>
              </w:numPr>
              <w:tabs>
                <w:tab w:val="left" w:pos="295"/>
              </w:tabs>
              <w:autoSpaceDN/>
              <w:ind w:left="0" w:firstLine="0"/>
              <w:jc w:val="both"/>
              <w:textAlignment w:val="auto"/>
              <w:rPr>
                <w:color w:val="000000"/>
              </w:rPr>
            </w:pPr>
            <w:r w:rsidRPr="004666BB">
              <w:rPr>
                <w:rStyle w:val="fontstyle01"/>
                <w:rFonts w:ascii="Times New Roman" w:hAnsi="Times New Roman"/>
              </w:rPr>
              <w:t>Jeigu dėl techninių trikdžių perkančioji organizacija neturės galimybės patikrinti neatlygintinai prieinamų duomenų apie tiekėją, ji prašys tiekėjo pateikti tiekėjo teisę verstis reikalaujama veikla įrodančius dokumentus: draudimo įmonė turi pateikti Lietuvos banko išduotą draudimo veiklos licenciją ar trečiosios valstybės draudimo įmonės filialas turi pateikti Lietuvos banko išduotą leidimą filialo draudimo veiklai, atitinkančiai šiame kvalifikacijos reikalavime nurodytas draudimo paslaugas.</w:t>
            </w:r>
          </w:p>
          <w:p w14:paraId="2AB3F74E" w14:textId="77777777" w:rsidR="00945150" w:rsidRDefault="00945150" w:rsidP="008625DA">
            <w:pPr>
              <w:tabs>
                <w:tab w:val="num" w:pos="122"/>
                <w:tab w:val="left" w:pos="1980"/>
              </w:tabs>
              <w:jc w:val="both"/>
              <w:rPr>
                <w:lang w:eastAsia="lt-LT"/>
              </w:rPr>
            </w:pPr>
          </w:p>
          <w:p w14:paraId="7D49447C" w14:textId="41F86528" w:rsidR="003F3E13" w:rsidRPr="0055138D" w:rsidRDefault="00945150" w:rsidP="008625DA">
            <w:pPr>
              <w:tabs>
                <w:tab w:val="num" w:pos="122"/>
                <w:tab w:val="left" w:pos="1980"/>
              </w:tabs>
              <w:jc w:val="both"/>
              <w:rPr>
                <w:i/>
                <w:sz w:val="22"/>
                <w:szCs w:val="22"/>
              </w:rPr>
            </w:pPr>
            <w:r w:rsidRPr="00945150">
              <w:rPr>
                <w:i/>
              </w:rPr>
              <w:t>Pateikiamos skaitmeninės dokumentų kopijos CVP IS priemonėmis</w:t>
            </w:r>
          </w:p>
        </w:tc>
      </w:tr>
    </w:tbl>
    <w:p w14:paraId="69500697" w14:textId="77777777" w:rsidR="00DB5C99" w:rsidRDefault="00DB5C99" w:rsidP="003F2C5B">
      <w:pPr>
        <w:jc w:val="both"/>
        <w:rPr>
          <w:b/>
          <w:bCs/>
        </w:rPr>
      </w:pPr>
    </w:p>
    <w:p w14:paraId="6C51A9FA" w14:textId="5F16DA84" w:rsidR="00AF002A" w:rsidRPr="00204712"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204712">
        <w:rPr>
          <w:rFonts w:eastAsia="Calibri"/>
          <w:b/>
          <w:bCs/>
        </w:rPr>
        <w:t xml:space="preserve">Reikalavimai tiekėjui dėl aplinkos apsaugos vadybos sistemos standartų </w:t>
      </w:r>
      <w:r w:rsidR="008625DA" w:rsidRPr="00204712">
        <w:rPr>
          <w:rFonts w:eastAsia="Calibri"/>
          <w:b/>
          <w:bCs/>
        </w:rPr>
        <w:t xml:space="preserve">                    </w:t>
      </w:r>
      <w:r w:rsidRPr="00204712">
        <w:rPr>
          <w:rFonts w:eastAsia="Calibri"/>
          <w:b/>
          <w:bCs/>
        </w:rPr>
        <w:t>laikymosi</w:t>
      </w:r>
      <w:r w:rsidR="008625DA" w:rsidRPr="00204712">
        <w:rPr>
          <w:rFonts w:eastAsia="Calibri"/>
          <w:b/>
          <w:bCs/>
          <w:vertAlign w:val="subscript"/>
        </w:rPr>
        <w:t xml:space="preserve"> </w:t>
      </w:r>
      <w:r w:rsidRPr="00204712">
        <w:rPr>
          <w:rFonts w:eastAsia="Calibri"/>
          <w:b/>
          <w:bCs/>
        </w:rPr>
        <w:t xml:space="preserve"> nenustatomi</w:t>
      </w:r>
      <w:r w:rsidRPr="00204712">
        <w:rPr>
          <w:rFonts w:eastAsia="Calibri"/>
        </w:rPr>
        <w:t>.</w:t>
      </w:r>
    </w:p>
    <w:p w14:paraId="7839955B" w14:textId="442F8592"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lastRenderedPageBreak/>
        <w:t>Tiekėjo (ar jo personalo) kvalifikacija i</w:t>
      </w:r>
      <w:r w:rsidRPr="00AF002A">
        <w:rPr>
          <w:b/>
          <w:bCs/>
        </w:rPr>
        <w:t xml:space="preserve">r atitiktis aplinkos apsaugos vadybos </w:t>
      </w:r>
      <w:r w:rsidR="008625DA">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 xml:space="preserve">turi būti įgyta iki pasiūlymų pateikimo </w:t>
      </w:r>
      <w:r w:rsidR="00204712">
        <w:rPr>
          <w:rFonts w:eastAsia="Calibri"/>
          <w:b/>
          <w:bCs/>
        </w:rPr>
        <w:t xml:space="preserve">                                     </w:t>
      </w:r>
      <w:r w:rsidRPr="00AF002A">
        <w:rPr>
          <w:rFonts w:eastAsia="Calibri"/>
          <w:b/>
          <w:bCs/>
        </w:rPr>
        <w:t>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w:t>
      </w:r>
      <w:r w:rsidR="00204712">
        <w:rPr>
          <w:bCs/>
          <w:lang w:eastAsia="lt-LT"/>
        </w:rPr>
        <w:t xml:space="preserve">                  </w:t>
      </w:r>
      <w:r w:rsidRPr="00AF002A">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2133C3A3" w14:textId="56043256" w:rsidR="00424DE1" w:rsidRPr="00D8165B"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500EBAD" w14:textId="31B611DE" w:rsidR="005024F0" w:rsidRPr="00D8165B" w:rsidRDefault="005024F0">
      <w:pPr>
        <w:pStyle w:val="Sraopastraipa"/>
        <w:numPr>
          <w:ilvl w:val="0"/>
          <w:numId w:val="24"/>
        </w:numPr>
        <w:autoSpaceDN/>
        <w:spacing w:before="240" w:after="240"/>
        <w:ind w:left="658" w:hanging="658"/>
        <w:jc w:val="center"/>
        <w:textAlignment w:val="auto"/>
        <w:rPr>
          <w:b/>
          <w:lang w:val="en-US" w:eastAsia="lt-LT"/>
        </w:rPr>
      </w:pPr>
      <w:r w:rsidRPr="005024F0">
        <w:rPr>
          <w:b/>
          <w:bCs/>
          <w:szCs w:val="20"/>
        </w:rPr>
        <w:t>REIKALAVIMAI SUSIJĘ SU NACIONALINIU SAUGUMU</w:t>
      </w:r>
    </w:p>
    <w:p w14:paraId="2666FAF5" w14:textId="498AC825" w:rsidR="00E54290" w:rsidRDefault="005024F0" w:rsidP="00204712">
      <w:pPr>
        <w:pStyle w:val="Sraopastraipa"/>
        <w:spacing w:after="120"/>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DAC4938" w14:textId="77777777" w:rsidR="00F34B88" w:rsidRPr="00204712" w:rsidRDefault="00F34B88" w:rsidP="00204712">
      <w:pPr>
        <w:pStyle w:val="Sraopastraipa"/>
        <w:spacing w:after="120"/>
        <w:ind w:left="0" w:firstLine="851"/>
        <w:jc w:val="both"/>
        <w:rPr>
          <w:iCs/>
        </w:rPr>
      </w:pPr>
    </w:p>
    <w:p w14:paraId="03C1F9C7" w14:textId="28833C9C" w:rsidR="00087C15" w:rsidRPr="002A2006" w:rsidRDefault="00087C15">
      <w:pPr>
        <w:pStyle w:val="Sraopastraipa"/>
        <w:numPr>
          <w:ilvl w:val="0"/>
          <w:numId w:val="24"/>
        </w:numPr>
        <w:autoSpaceDN/>
        <w:spacing w:before="240"/>
        <w:ind w:left="658" w:hanging="658"/>
        <w:jc w:val="center"/>
        <w:textAlignment w:val="auto"/>
        <w:rPr>
          <w:b/>
          <w:lang w:val="en-US" w:eastAsia="lt-LT"/>
        </w:rPr>
      </w:pPr>
      <w:r w:rsidRPr="002A2006">
        <w:rPr>
          <w:b/>
          <w:lang w:val="en-US" w:eastAsia="lt-LT"/>
        </w:rPr>
        <w:lastRenderedPageBreak/>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1"/>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B6F9AF2" w14:textId="173934D2" w:rsidR="00424DE1" w:rsidRPr="006B6532" w:rsidRDefault="00DB181D">
      <w:pPr>
        <w:pStyle w:val="Sraopastraipa"/>
        <w:numPr>
          <w:ilvl w:val="1"/>
          <w:numId w:val="31"/>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pPr>
        <w:pStyle w:val="Sraopastraipa"/>
        <w:numPr>
          <w:ilvl w:val="0"/>
          <w:numId w:val="31"/>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7661A57" w:rsidR="007A24F5" w:rsidRPr="002C31EE"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pPr>
        <w:pStyle w:val="Sraopastraipa"/>
        <w:numPr>
          <w:ilvl w:val="0"/>
          <w:numId w:val="31"/>
        </w:numPr>
        <w:tabs>
          <w:tab w:val="left" w:pos="1134"/>
        </w:tabs>
        <w:autoSpaceDN/>
        <w:spacing w:before="120" w:after="120"/>
        <w:jc w:val="center"/>
        <w:textAlignment w:val="auto"/>
        <w:rPr>
          <w:b/>
          <w:lang w:eastAsia="lt-LT"/>
        </w:rPr>
      </w:pPr>
      <w:r w:rsidRPr="003A0A24">
        <w:rPr>
          <w:b/>
          <w:lang w:eastAsia="lt-LT"/>
        </w:rPr>
        <w:lastRenderedPageBreak/>
        <w:t>PIRKIMO SUTARTIES SĄLYGOS</w:t>
      </w:r>
    </w:p>
    <w:p w14:paraId="2AFB967B" w14:textId="77777777" w:rsidR="005024F0"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1"/>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44B4F511" w14:textId="1D3B1E7C" w:rsidR="002C31EE" w:rsidRPr="002C31EE"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F34B88">
        <w:rPr>
          <w:rFonts w:eastAsiaTheme="minorHAnsi" w:cstheme="minorHAnsi"/>
          <w:bCs/>
          <w:iCs/>
        </w:rPr>
        <w:t>6</w:t>
      </w:r>
      <w:r w:rsidRPr="005024F0">
        <w:rPr>
          <w:rFonts w:eastAsiaTheme="minorHAnsi" w:cstheme="minorHAnsi"/>
          <w:bCs/>
          <w:iCs/>
        </w:rPr>
        <w:t xml:space="preserve"> priede </w:t>
      </w:r>
      <w:r w:rsidRPr="00104B2F">
        <w:t>„Pirkimo sutarties projektas“</w:t>
      </w:r>
      <w:r w:rsidRPr="005024F0">
        <w:rPr>
          <w:rFonts w:eastAsiaTheme="minorHAnsi" w:cstheme="minorHAnsi"/>
          <w:bCs/>
          <w:iCs/>
        </w:rPr>
        <w:t>.</w:t>
      </w:r>
    </w:p>
    <w:p w14:paraId="64393818" w14:textId="77777777" w:rsidR="002C31EE" w:rsidRDefault="002C31EE" w:rsidP="00F311A2">
      <w:pPr>
        <w:pStyle w:val="Tvarkostekstas"/>
        <w:numPr>
          <w:ilvl w:val="0"/>
          <w:numId w:val="0"/>
        </w:numPr>
        <w:spacing w:after="240"/>
        <w:jc w:val="right"/>
        <w:rPr>
          <w:bCs/>
        </w:rPr>
      </w:pPr>
    </w:p>
    <w:p w14:paraId="1AFBA2B7" w14:textId="77777777" w:rsidR="002C31EE" w:rsidRDefault="002C31EE" w:rsidP="00F311A2">
      <w:pPr>
        <w:pStyle w:val="Tvarkostekstas"/>
        <w:numPr>
          <w:ilvl w:val="0"/>
          <w:numId w:val="0"/>
        </w:numPr>
        <w:spacing w:after="240"/>
        <w:jc w:val="right"/>
        <w:rPr>
          <w:bCs/>
        </w:rPr>
      </w:pPr>
    </w:p>
    <w:p w14:paraId="4359DFDB" w14:textId="77777777" w:rsidR="002C31EE" w:rsidRDefault="002C31EE" w:rsidP="00F311A2">
      <w:pPr>
        <w:pStyle w:val="Tvarkostekstas"/>
        <w:numPr>
          <w:ilvl w:val="0"/>
          <w:numId w:val="0"/>
        </w:numPr>
        <w:spacing w:after="240"/>
        <w:jc w:val="right"/>
        <w:rPr>
          <w:bCs/>
        </w:rPr>
      </w:pPr>
    </w:p>
    <w:p w14:paraId="60E8F276" w14:textId="77777777" w:rsidR="002C31EE" w:rsidRDefault="002C31EE" w:rsidP="00F311A2">
      <w:pPr>
        <w:pStyle w:val="Tvarkostekstas"/>
        <w:numPr>
          <w:ilvl w:val="0"/>
          <w:numId w:val="0"/>
        </w:numPr>
        <w:spacing w:after="240"/>
        <w:jc w:val="right"/>
        <w:rPr>
          <w:bCs/>
        </w:rPr>
      </w:pPr>
    </w:p>
    <w:p w14:paraId="21E4A30B" w14:textId="77777777" w:rsidR="002C31EE" w:rsidRDefault="002C31EE" w:rsidP="00F311A2">
      <w:pPr>
        <w:pStyle w:val="Tvarkostekstas"/>
        <w:numPr>
          <w:ilvl w:val="0"/>
          <w:numId w:val="0"/>
        </w:numPr>
        <w:spacing w:after="240"/>
        <w:jc w:val="right"/>
        <w:rPr>
          <w:bCs/>
        </w:rPr>
      </w:pPr>
    </w:p>
    <w:p w14:paraId="1746798B" w14:textId="77777777" w:rsidR="002C31EE" w:rsidRDefault="002C31EE" w:rsidP="00F311A2">
      <w:pPr>
        <w:pStyle w:val="Tvarkostekstas"/>
        <w:numPr>
          <w:ilvl w:val="0"/>
          <w:numId w:val="0"/>
        </w:numPr>
        <w:spacing w:after="240"/>
        <w:jc w:val="right"/>
        <w:rPr>
          <w:bCs/>
        </w:rPr>
      </w:pPr>
    </w:p>
    <w:p w14:paraId="089505C8" w14:textId="77777777" w:rsidR="002C31EE" w:rsidRDefault="002C31EE" w:rsidP="00F311A2">
      <w:pPr>
        <w:pStyle w:val="Tvarkostekstas"/>
        <w:numPr>
          <w:ilvl w:val="0"/>
          <w:numId w:val="0"/>
        </w:numPr>
        <w:spacing w:after="240"/>
        <w:jc w:val="right"/>
        <w:rPr>
          <w:bCs/>
        </w:rPr>
      </w:pPr>
    </w:p>
    <w:p w14:paraId="4E83F3BA" w14:textId="77777777" w:rsidR="002C31EE" w:rsidRDefault="002C31EE" w:rsidP="00F311A2">
      <w:pPr>
        <w:pStyle w:val="Tvarkostekstas"/>
        <w:numPr>
          <w:ilvl w:val="0"/>
          <w:numId w:val="0"/>
        </w:numPr>
        <w:spacing w:after="240"/>
        <w:jc w:val="right"/>
        <w:rPr>
          <w:bCs/>
        </w:rPr>
      </w:pPr>
    </w:p>
    <w:p w14:paraId="61530E55" w14:textId="77777777" w:rsidR="002C31EE" w:rsidRDefault="002C31EE" w:rsidP="00F311A2">
      <w:pPr>
        <w:pStyle w:val="Tvarkostekstas"/>
        <w:numPr>
          <w:ilvl w:val="0"/>
          <w:numId w:val="0"/>
        </w:numPr>
        <w:spacing w:after="240"/>
        <w:jc w:val="right"/>
        <w:rPr>
          <w:bCs/>
        </w:rPr>
      </w:pPr>
    </w:p>
    <w:p w14:paraId="6FAB04D6" w14:textId="77777777" w:rsidR="002C31EE" w:rsidRDefault="002C31EE" w:rsidP="00F311A2">
      <w:pPr>
        <w:pStyle w:val="Tvarkostekstas"/>
        <w:numPr>
          <w:ilvl w:val="0"/>
          <w:numId w:val="0"/>
        </w:numPr>
        <w:spacing w:after="240"/>
        <w:jc w:val="right"/>
        <w:rPr>
          <w:bCs/>
        </w:rPr>
      </w:pPr>
    </w:p>
    <w:p w14:paraId="165066AA" w14:textId="77777777" w:rsidR="002C31EE" w:rsidRDefault="002C31EE" w:rsidP="00F311A2">
      <w:pPr>
        <w:pStyle w:val="Tvarkostekstas"/>
        <w:numPr>
          <w:ilvl w:val="0"/>
          <w:numId w:val="0"/>
        </w:numPr>
        <w:spacing w:after="240"/>
        <w:jc w:val="right"/>
        <w:rPr>
          <w:bCs/>
        </w:rPr>
      </w:pPr>
    </w:p>
    <w:p w14:paraId="1E0A5338" w14:textId="77777777" w:rsidR="002C31EE" w:rsidRDefault="002C31EE" w:rsidP="00F311A2">
      <w:pPr>
        <w:pStyle w:val="Tvarkostekstas"/>
        <w:numPr>
          <w:ilvl w:val="0"/>
          <w:numId w:val="0"/>
        </w:numPr>
        <w:spacing w:after="240"/>
        <w:jc w:val="right"/>
        <w:rPr>
          <w:bCs/>
        </w:rPr>
      </w:pPr>
    </w:p>
    <w:p w14:paraId="3953856A" w14:textId="77777777" w:rsidR="002C31EE" w:rsidRDefault="002C31EE" w:rsidP="00F311A2">
      <w:pPr>
        <w:pStyle w:val="Tvarkostekstas"/>
        <w:numPr>
          <w:ilvl w:val="0"/>
          <w:numId w:val="0"/>
        </w:numPr>
        <w:spacing w:after="240"/>
        <w:jc w:val="right"/>
        <w:rPr>
          <w:bCs/>
        </w:rPr>
      </w:pPr>
    </w:p>
    <w:p w14:paraId="1D2E986A" w14:textId="77777777" w:rsidR="002C31EE" w:rsidRDefault="002C31EE" w:rsidP="00F311A2">
      <w:pPr>
        <w:pStyle w:val="Tvarkostekstas"/>
        <w:numPr>
          <w:ilvl w:val="0"/>
          <w:numId w:val="0"/>
        </w:numPr>
        <w:spacing w:after="240"/>
        <w:jc w:val="right"/>
        <w:rPr>
          <w:bCs/>
        </w:rPr>
      </w:pPr>
    </w:p>
    <w:p w14:paraId="6CFB51A3" w14:textId="77777777" w:rsidR="002C31EE" w:rsidRDefault="002C31EE" w:rsidP="00F311A2">
      <w:pPr>
        <w:pStyle w:val="Tvarkostekstas"/>
        <w:numPr>
          <w:ilvl w:val="0"/>
          <w:numId w:val="0"/>
        </w:numPr>
        <w:spacing w:after="240"/>
        <w:jc w:val="right"/>
        <w:rPr>
          <w:bCs/>
        </w:rPr>
      </w:pPr>
    </w:p>
    <w:p w14:paraId="0759D958" w14:textId="77777777" w:rsidR="002C31EE" w:rsidRDefault="002C31EE" w:rsidP="00F34B88">
      <w:pPr>
        <w:pStyle w:val="Tvarkostekstas"/>
        <w:numPr>
          <w:ilvl w:val="0"/>
          <w:numId w:val="0"/>
        </w:numPr>
        <w:spacing w:after="240"/>
        <w:rPr>
          <w:bCs/>
        </w:rPr>
      </w:pPr>
    </w:p>
    <w:p w14:paraId="1E09B863" w14:textId="1CF3B53A" w:rsidR="00046D25" w:rsidRPr="002C31EE" w:rsidRDefault="00210E37" w:rsidP="00F311A2">
      <w:pPr>
        <w:pStyle w:val="Tvarkostekstas"/>
        <w:numPr>
          <w:ilvl w:val="0"/>
          <w:numId w:val="0"/>
        </w:numPr>
        <w:spacing w:after="240"/>
        <w:jc w:val="right"/>
        <w:rPr>
          <w:b/>
        </w:rPr>
      </w:pPr>
      <w:r w:rsidRPr="002C31EE">
        <w:rPr>
          <w:b/>
        </w:rPr>
        <w:lastRenderedPageBreak/>
        <w:t>Pirkimo</w:t>
      </w:r>
      <w:r w:rsidR="004245D9" w:rsidRPr="002C31EE">
        <w:rPr>
          <w:b/>
        </w:rPr>
        <w:t xml:space="preserve"> sąlygų </w:t>
      </w:r>
      <w:r w:rsidR="00932C14" w:rsidRPr="002C31EE">
        <w:rPr>
          <w:b/>
        </w:rPr>
        <w:t xml:space="preserve">1 </w:t>
      </w:r>
      <w:r w:rsidR="003514D4" w:rsidRPr="002C31EE">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B83711">
      <w:pPr>
        <w:spacing w:line="276"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F3B49C9" w14:textId="74872E81" w:rsidR="00D803E5" w:rsidRPr="00FD3CE8" w:rsidRDefault="00B83711" w:rsidP="00FD3CE8">
      <w:pPr>
        <w:suppressAutoHyphens w:val="0"/>
        <w:autoSpaceDN/>
        <w:jc w:val="center"/>
        <w:textAlignment w:val="auto"/>
        <w:rPr>
          <w:b/>
          <w:bCs/>
          <w:lang w:eastAsia="ar-SA"/>
        </w:rPr>
      </w:pPr>
      <w:r>
        <w:rPr>
          <w:b/>
          <w:bCs/>
          <w:lang w:eastAsia="ar-SA"/>
        </w:rPr>
        <w:t xml:space="preserve">TRANSPORTO PRIEMONIŲ DRAUDIMO </w:t>
      </w:r>
      <w:r w:rsidR="00D803E5" w:rsidRPr="00C63BB3">
        <w:rPr>
          <w:b/>
          <w:bCs/>
          <w:lang w:eastAsia="ar-SA"/>
        </w:rPr>
        <w:t>PASLAUGŲ</w:t>
      </w:r>
      <w:r w:rsidR="00D803E5">
        <w:rPr>
          <w:b/>
          <w:bCs/>
          <w:lang w:eastAsia="ar-SA"/>
        </w:rPr>
        <w:t xml:space="preserve"> VIEŠOJO PIRKIMO</w:t>
      </w: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5240"/>
        <w:gridCol w:w="4404"/>
      </w:tblGrid>
      <w:tr w:rsidR="00690CC7" w:rsidRPr="005137DA" w14:paraId="0CD2729F" w14:textId="77777777" w:rsidTr="00484B8E">
        <w:trPr>
          <w:trHeight w:val="995"/>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484B8E">
        <w:trPr>
          <w:trHeight w:val="1216"/>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484B8E">
        <w:trPr>
          <w:trHeight w:hRule="exact" w:val="715"/>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484B8E">
        <w:trPr>
          <w:trHeight w:val="958"/>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851"/>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6"/>
        </w:numPr>
        <w:tabs>
          <w:tab w:val="left" w:pos="1134"/>
        </w:tabs>
        <w:suppressAutoHyphens w:val="0"/>
        <w:autoSpaceDE w:val="0"/>
        <w:adjustRightInd w:val="0"/>
        <w:ind w:left="0" w:firstLine="851"/>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6"/>
        </w:numPr>
        <w:tabs>
          <w:tab w:val="left" w:pos="1134"/>
        </w:tabs>
        <w:suppressAutoHyphens w:val="0"/>
        <w:autoSpaceDE w:val="0"/>
        <w:adjustRightInd w:val="0"/>
        <w:ind w:left="0" w:firstLine="851"/>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802B0F">
        <w:tc>
          <w:tcPr>
            <w:tcW w:w="570" w:type="dxa"/>
            <w:shd w:val="clear" w:color="auto" w:fill="EAF1DD" w:themeFill="accent3" w:themeFillTint="33"/>
          </w:tcPr>
          <w:p w14:paraId="1AF34535" w14:textId="77777777" w:rsidR="006F6888" w:rsidRPr="00774C49" w:rsidRDefault="006F6888" w:rsidP="0078489A">
            <w:pPr>
              <w:rPr>
                <w:bCs/>
              </w:rPr>
            </w:pPr>
            <w:r w:rsidRPr="00774C49">
              <w:rPr>
                <w:bCs/>
              </w:rPr>
              <w:t>Eil. Nr.</w:t>
            </w:r>
          </w:p>
        </w:tc>
        <w:tc>
          <w:tcPr>
            <w:tcW w:w="3445" w:type="dxa"/>
            <w:shd w:val="clear" w:color="auto" w:fill="EAF1DD" w:themeFill="accent3"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EAF1DD" w:themeFill="accent3"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802B0F">
        <w:tc>
          <w:tcPr>
            <w:tcW w:w="486" w:type="dxa"/>
            <w:shd w:val="clear" w:color="auto" w:fill="EAF1DD" w:themeFill="accent3" w:themeFillTint="33"/>
          </w:tcPr>
          <w:p w14:paraId="140B0EFA" w14:textId="77777777" w:rsidR="0045261C" w:rsidRPr="00774C49" w:rsidRDefault="0045261C" w:rsidP="000C0D3B">
            <w:pPr>
              <w:rPr>
                <w:bCs/>
              </w:rPr>
            </w:pPr>
            <w:r w:rsidRPr="00774C49">
              <w:rPr>
                <w:bCs/>
              </w:rPr>
              <w:t>Eil. Nr.</w:t>
            </w:r>
          </w:p>
        </w:tc>
        <w:tc>
          <w:tcPr>
            <w:tcW w:w="4101" w:type="dxa"/>
            <w:shd w:val="clear" w:color="auto" w:fill="EAF1DD" w:themeFill="accent3"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EAF1DD" w:themeFill="accent3"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691F5EC1" w14:textId="7B17DB66" w:rsidR="001629B4" w:rsidRDefault="00300616" w:rsidP="000043BD">
      <w:pPr>
        <w:autoSpaceDE w:val="0"/>
        <w:adjustRightInd w:val="0"/>
        <w:rPr>
          <w:rStyle w:val="Lentelsuraas2"/>
          <w:rFonts w:eastAsia="Calibri"/>
          <w:sz w:val="24"/>
          <w:szCs w:val="24"/>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5961"/>
        <w:gridCol w:w="3033"/>
      </w:tblGrid>
      <w:tr w:rsidR="00802B0F" w:rsidRPr="00802B0F" w14:paraId="55DB5C96" w14:textId="77777777" w:rsidTr="00802B0F">
        <w:trPr>
          <w:trHeight w:val="309"/>
        </w:trPr>
        <w:tc>
          <w:tcPr>
            <w:tcW w:w="329" w:type="pct"/>
            <w:shd w:val="clear" w:color="auto" w:fill="EAF1DD" w:themeFill="accent3" w:themeFillTint="33"/>
            <w:vAlign w:val="center"/>
          </w:tcPr>
          <w:p w14:paraId="044C12C9" w14:textId="77777777" w:rsidR="00802B0F" w:rsidRPr="00802B0F" w:rsidRDefault="00802B0F" w:rsidP="00802B0F">
            <w:pPr>
              <w:suppressAutoHyphens w:val="0"/>
              <w:autoSpaceDN/>
              <w:spacing w:before="60" w:after="60"/>
              <w:jc w:val="center"/>
              <w:textAlignment w:val="auto"/>
              <w:rPr>
                <w:b/>
                <w:bCs/>
              </w:rPr>
            </w:pPr>
            <w:r w:rsidRPr="00802B0F">
              <w:rPr>
                <w:b/>
                <w:bCs/>
              </w:rPr>
              <w:t>Eil. Nr.</w:t>
            </w:r>
          </w:p>
        </w:tc>
        <w:tc>
          <w:tcPr>
            <w:tcW w:w="3096" w:type="pct"/>
            <w:shd w:val="clear" w:color="auto" w:fill="EAF1DD" w:themeFill="accent3" w:themeFillTint="33"/>
            <w:vAlign w:val="center"/>
          </w:tcPr>
          <w:p w14:paraId="75796662" w14:textId="77777777" w:rsidR="00802B0F" w:rsidRPr="00802B0F" w:rsidRDefault="00802B0F" w:rsidP="00802B0F">
            <w:pPr>
              <w:suppressAutoHyphens w:val="0"/>
              <w:autoSpaceDN/>
              <w:spacing w:before="60" w:after="60"/>
              <w:jc w:val="center"/>
              <w:textAlignment w:val="auto"/>
              <w:rPr>
                <w:b/>
                <w:bCs/>
              </w:rPr>
            </w:pPr>
            <w:r w:rsidRPr="00802B0F">
              <w:rPr>
                <w:b/>
                <w:bCs/>
              </w:rPr>
              <w:t>Paslaugų pavadinimas</w:t>
            </w:r>
          </w:p>
        </w:tc>
        <w:tc>
          <w:tcPr>
            <w:tcW w:w="1575" w:type="pct"/>
            <w:shd w:val="clear" w:color="auto" w:fill="EAF1DD" w:themeFill="accent3" w:themeFillTint="33"/>
            <w:vAlign w:val="center"/>
          </w:tcPr>
          <w:p w14:paraId="0577894F" w14:textId="4523DA8A" w:rsidR="00802B0F" w:rsidRPr="00802B0F" w:rsidRDefault="00802B0F" w:rsidP="00484B8E">
            <w:pPr>
              <w:suppressAutoHyphens w:val="0"/>
              <w:autoSpaceDN/>
              <w:spacing w:before="60" w:after="60"/>
              <w:jc w:val="center"/>
              <w:textAlignment w:val="auto"/>
              <w:rPr>
                <w:b/>
                <w:bCs/>
              </w:rPr>
            </w:pPr>
            <w:r w:rsidRPr="00802B0F">
              <w:rPr>
                <w:b/>
                <w:bCs/>
              </w:rPr>
              <w:t xml:space="preserve">Bendra </w:t>
            </w:r>
            <w:r w:rsidR="00017F37">
              <w:rPr>
                <w:b/>
                <w:bCs/>
              </w:rPr>
              <w:t xml:space="preserve">pasiūlymo </w:t>
            </w:r>
            <w:r w:rsidRPr="00802B0F">
              <w:rPr>
                <w:b/>
                <w:bCs/>
              </w:rPr>
              <w:t xml:space="preserve">kaina Eur per 24 mėn. </w:t>
            </w:r>
          </w:p>
        </w:tc>
      </w:tr>
      <w:tr w:rsidR="00802B0F" w:rsidRPr="00802B0F" w14:paraId="3195AEC0" w14:textId="77777777" w:rsidTr="00802B0F">
        <w:trPr>
          <w:trHeight w:val="503"/>
        </w:trPr>
        <w:tc>
          <w:tcPr>
            <w:tcW w:w="329" w:type="pct"/>
            <w:vAlign w:val="center"/>
          </w:tcPr>
          <w:p w14:paraId="44A015EB" w14:textId="77777777" w:rsidR="00802B0F" w:rsidRPr="00802B0F" w:rsidRDefault="00802B0F" w:rsidP="00802B0F">
            <w:pPr>
              <w:suppressAutoHyphens w:val="0"/>
              <w:autoSpaceDN/>
              <w:spacing w:before="60" w:after="60"/>
              <w:jc w:val="center"/>
              <w:textAlignment w:val="auto"/>
              <w:rPr>
                <w:b/>
              </w:rPr>
            </w:pPr>
            <w:r w:rsidRPr="00802B0F">
              <w:rPr>
                <w:b/>
              </w:rPr>
              <w:t>1.</w:t>
            </w:r>
          </w:p>
        </w:tc>
        <w:tc>
          <w:tcPr>
            <w:tcW w:w="3096" w:type="pct"/>
          </w:tcPr>
          <w:p w14:paraId="4C75AF4A" w14:textId="1431C2B1" w:rsidR="00802B0F" w:rsidRPr="00802B0F" w:rsidRDefault="00802B0F" w:rsidP="00802B0F">
            <w:pPr>
              <w:suppressAutoHyphens w:val="0"/>
              <w:autoSpaceDN/>
              <w:spacing w:before="60" w:after="60"/>
              <w:textAlignment w:val="auto"/>
              <w:rPr>
                <w:b/>
              </w:rPr>
            </w:pPr>
            <w:r w:rsidRPr="00802B0F">
              <w:rPr>
                <w:b/>
                <w:color w:val="000000"/>
                <w:lang w:eastAsia="lt-LT"/>
              </w:rPr>
              <w:t xml:space="preserve">Transporto priemonių draudimas (priedas Nr. </w:t>
            </w:r>
            <w:r w:rsidR="00F34B88">
              <w:rPr>
                <w:b/>
                <w:color w:val="000000"/>
                <w:lang w:eastAsia="lt-LT"/>
              </w:rPr>
              <w:t>3</w:t>
            </w:r>
            <w:r w:rsidRPr="00802B0F">
              <w:rPr>
                <w:b/>
                <w:color w:val="000000"/>
                <w:lang w:eastAsia="lt-LT"/>
              </w:rPr>
              <w:t>)</w:t>
            </w:r>
          </w:p>
        </w:tc>
        <w:tc>
          <w:tcPr>
            <w:tcW w:w="1575" w:type="pct"/>
          </w:tcPr>
          <w:p w14:paraId="7A5F3588" w14:textId="77777777" w:rsidR="00802B0F" w:rsidRPr="00802B0F" w:rsidRDefault="00802B0F" w:rsidP="00802B0F">
            <w:pPr>
              <w:suppressAutoHyphens w:val="0"/>
              <w:autoSpaceDN/>
              <w:spacing w:before="60" w:after="60"/>
              <w:textAlignment w:val="auto"/>
              <w:rPr>
                <w:i/>
                <w:iCs/>
              </w:rPr>
            </w:pPr>
          </w:p>
        </w:tc>
      </w:tr>
      <w:tr w:rsidR="00802B0F" w:rsidRPr="00802B0F" w14:paraId="467F6E0A" w14:textId="77777777" w:rsidTr="00802B0F">
        <w:tc>
          <w:tcPr>
            <w:tcW w:w="329" w:type="pct"/>
            <w:vAlign w:val="center"/>
          </w:tcPr>
          <w:p w14:paraId="565DB778" w14:textId="77777777" w:rsidR="00802B0F" w:rsidRPr="00802B0F" w:rsidRDefault="00802B0F" w:rsidP="00802B0F">
            <w:pPr>
              <w:suppressAutoHyphens w:val="0"/>
              <w:autoSpaceDN/>
              <w:spacing w:before="60" w:after="60"/>
              <w:jc w:val="center"/>
              <w:textAlignment w:val="auto"/>
              <w:rPr>
                <w:b/>
              </w:rPr>
            </w:pPr>
            <w:r w:rsidRPr="00802B0F">
              <w:rPr>
                <w:b/>
              </w:rPr>
              <w:t>2.</w:t>
            </w:r>
          </w:p>
        </w:tc>
        <w:tc>
          <w:tcPr>
            <w:tcW w:w="3096" w:type="pct"/>
          </w:tcPr>
          <w:p w14:paraId="64544784" w14:textId="219E87F1" w:rsidR="00802B0F" w:rsidRPr="00802B0F" w:rsidRDefault="00802B0F" w:rsidP="00802B0F">
            <w:pPr>
              <w:suppressAutoHyphens w:val="0"/>
              <w:autoSpaceDN/>
              <w:spacing w:before="60" w:after="60"/>
              <w:textAlignment w:val="auto"/>
              <w:rPr>
                <w:b/>
              </w:rPr>
            </w:pPr>
            <w:r w:rsidRPr="00802B0F">
              <w:rPr>
                <w:b/>
                <w:color w:val="000000"/>
                <w:lang w:eastAsia="lt-LT"/>
              </w:rPr>
              <w:t xml:space="preserve">Transporto priemonių (priedas Nr. </w:t>
            </w:r>
            <w:r w:rsidR="00F34B88">
              <w:rPr>
                <w:b/>
                <w:color w:val="000000"/>
                <w:lang w:eastAsia="lt-LT"/>
              </w:rPr>
              <w:t>4</w:t>
            </w:r>
            <w:r w:rsidRPr="00802B0F">
              <w:rPr>
                <w:b/>
                <w:color w:val="000000"/>
                <w:lang w:eastAsia="lt-LT"/>
              </w:rPr>
              <w:t>)</w:t>
            </w:r>
          </w:p>
        </w:tc>
        <w:tc>
          <w:tcPr>
            <w:tcW w:w="1575" w:type="pct"/>
          </w:tcPr>
          <w:p w14:paraId="10487364" w14:textId="77777777" w:rsidR="00802B0F" w:rsidRPr="00802B0F" w:rsidRDefault="00802B0F" w:rsidP="00802B0F">
            <w:pPr>
              <w:suppressAutoHyphens w:val="0"/>
              <w:autoSpaceDN/>
              <w:spacing w:before="60" w:after="60"/>
              <w:textAlignment w:val="auto"/>
              <w:rPr>
                <w:i/>
                <w:iCs/>
              </w:rPr>
            </w:pPr>
          </w:p>
        </w:tc>
      </w:tr>
      <w:tr w:rsidR="00802B0F" w:rsidRPr="00802B0F" w14:paraId="5D64D5E6" w14:textId="77777777" w:rsidTr="008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3425" w:type="pct"/>
            <w:gridSpan w:val="2"/>
          </w:tcPr>
          <w:p w14:paraId="21AD3DA4" w14:textId="029ABD6E" w:rsidR="00802B0F" w:rsidRPr="00802B0F" w:rsidRDefault="00802B0F" w:rsidP="00802B0F">
            <w:pPr>
              <w:suppressAutoHyphens w:val="0"/>
              <w:autoSpaceDN/>
              <w:ind w:left="108"/>
              <w:jc w:val="right"/>
              <w:textAlignment w:val="auto"/>
              <w:rPr>
                <w:b/>
                <w:lang w:eastAsia="lt-LT"/>
              </w:rPr>
            </w:pPr>
            <w:r w:rsidRPr="00802B0F">
              <w:rPr>
                <w:b/>
                <w:lang w:eastAsia="lt-LT"/>
              </w:rPr>
              <w:t>Bendra pasiūlymo kaina</w:t>
            </w:r>
            <w:r w:rsidR="00484B8E" w:rsidRPr="00017F37">
              <w:rPr>
                <w:b/>
                <w:color w:val="FF0000"/>
                <w:lang w:eastAsia="lt-LT"/>
              </w:rPr>
              <w:t>*</w:t>
            </w:r>
          </w:p>
        </w:tc>
        <w:tc>
          <w:tcPr>
            <w:tcW w:w="1575" w:type="pct"/>
            <w:shd w:val="clear" w:color="auto" w:fill="auto"/>
          </w:tcPr>
          <w:p w14:paraId="0E228569" w14:textId="77777777" w:rsidR="00802B0F" w:rsidRPr="00802B0F" w:rsidRDefault="00802B0F" w:rsidP="00802B0F">
            <w:pPr>
              <w:suppressAutoHyphens w:val="0"/>
              <w:autoSpaceDN/>
              <w:textAlignment w:val="auto"/>
              <w:rPr>
                <w:lang w:eastAsia="lt-LT"/>
              </w:rPr>
            </w:pPr>
          </w:p>
        </w:tc>
      </w:tr>
    </w:tbl>
    <w:p w14:paraId="29A6CCE7" w14:textId="77777777" w:rsidR="00802B0F" w:rsidRDefault="00802B0F" w:rsidP="000043BD">
      <w:pPr>
        <w:autoSpaceDE w:val="0"/>
        <w:adjustRightInd w:val="0"/>
        <w:rPr>
          <w:rStyle w:val="Lentelsuraas2"/>
          <w:rFonts w:eastAsia="Calibri"/>
          <w:sz w:val="24"/>
          <w:szCs w:val="24"/>
        </w:rPr>
      </w:pPr>
    </w:p>
    <w:p w14:paraId="377AD44F" w14:textId="21647C15" w:rsidR="00484B8E" w:rsidRPr="00484B8E" w:rsidRDefault="00484B8E" w:rsidP="00484B8E">
      <w:pPr>
        <w:suppressAutoHyphens w:val="0"/>
        <w:autoSpaceDN/>
        <w:spacing w:after="120"/>
        <w:ind w:firstLine="425"/>
        <w:jc w:val="both"/>
        <w:textAlignment w:val="auto"/>
        <w:rPr>
          <w:bCs/>
          <w:lang w:eastAsia="lt-LT"/>
        </w:rPr>
      </w:pPr>
      <w:r w:rsidRPr="00484B8E">
        <w:rPr>
          <w:b/>
          <w:lang w:eastAsia="lt-LT"/>
        </w:rPr>
        <w:t>Bendra pasiūlymo kaina E</w:t>
      </w:r>
      <w:r>
        <w:rPr>
          <w:b/>
          <w:lang w:eastAsia="lt-LT"/>
        </w:rPr>
        <w:t>ur</w:t>
      </w:r>
      <w:r w:rsidRPr="00484B8E">
        <w:rPr>
          <w:b/>
          <w:lang w:eastAsia="lt-LT"/>
        </w:rPr>
        <w:t xml:space="preserve"> –</w:t>
      </w:r>
      <w:r w:rsidRPr="00484B8E">
        <w:rPr>
          <w:bCs/>
          <w:lang w:eastAsia="lt-LT"/>
        </w:rPr>
        <w:t xml:space="preserve"> __________________________ Eur (suma žodžiais).</w:t>
      </w:r>
    </w:p>
    <w:p w14:paraId="7E2FB3A3" w14:textId="2299D80E" w:rsidR="00484B8E" w:rsidRPr="00484B8E" w:rsidRDefault="00017F37" w:rsidP="00484B8E">
      <w:pPr>
        <w:suppressAutoHyphens w:val="0"/>
        <w:autoSpaceDN/>
        <w:ind w:firstLine="426"/>
        <w:jc w:val="both"/>
        <w:textAlignment w:val="auto"/>
        <w:rPr>
          <w:b/>
          <w:bCs/>
          <w:u w:val="single"/>
          <w:lang w:eastAsia="lt-LT"/>
        </w:rPr>
      </w:pPr>
      <w:r w:rsidRPr="00017F37">
        <w:rPr>
          <w:b/>
          <w:color w:val="FF0000"/>
        </w:rPr>
        <w:t>*</w:t>
      </w:r>
      <w:r w:rsidR="00484B8E" w:rsidRPr="00484B8E">
        <w:rPr>
          <w:b/>
          <w:u w:val="single"/>
        </w:rPr>
        <w:t>Vadovaujantis Lietuvos Respublikos pridėtinės vertės mokesčio įstatymo 27 straipsni</w:t>
      </w:r>
      <w:r w:rsidR="00484B8E">
        <w:rPr>
          <w:b/>
          <w:u w:val="single"/>
        </w:rPr>
        <w:t>o        nustatomis</w:t>
      </w:r>
      <w:r w:rsidR="00484B8E" w:rsidRPr="00484B8E">
        <w:rPr>
          <w:b/>
          <w:u w:val="single"/>
        </w:rPr>
        <w:t>, draudimo paslaugos PVM neapmokestinamos.</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484B8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484B8E">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lastRenderedPageBreak/>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Pr="00484B8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484B8E">
        <w:rPr>
          <w:rFonts w:eastAsia="Lucida Sans Unicode"/>
          <w:b/>
          <w:bCs/>
          <w:color w:val="000000"/>
          <w:kern w:val="3"/>
          <w:lang w:eastAsia="hi-IN" w:bidi="hi-IN"/>
        </w:rPr>
        <w:t xml:space="preserve">Pasiūlymas galioja </w:t>
      </w:r>
      <w:r w:rsidR="0020741D" w:rsidRPr="00484B8E">
        <w:rPr>
          <w:rFonts w:eastAsia="Lucida Sans Unicode"/>
          <w:b/>
          <w:bCs/>
          <w:color w:val="000000"/>
          <w:kern w:val="3"/>
          <w:lang w:eastAsia="hi-IN" w:bidi="hi-IN"/>
        </w:rPr>
        <w:t xml:space="preserve">3 </w:t>
      </w:r>
      <w:r w:rsidR="00956257" w:rsidRPr="00484B8E">
        <w:rPr>
          <w:rFonts w:eastAsia="Lucida Sans Unicode"/>
          <w:b/>
          <w:bCs/>
          <w:color w:val="000000"/>
          <w:kern w:val="3"/>
          <w:lang w:eastAsia="hi-IN" w:bidi="hi-IN"/>
        </w:rPr>
        <w:t xml:space="preserve">(tris) </w:t>
      </w:r>
      <w:r w:rsidR="0020741D" w:rsidRPr="00484B8E">
        <w:rPr>
          <w:rFonts w:eastAsia="Lucida Sans Unicode"/>
          <w:b/>
          <w:bCs/>
          <w:color w:val="000000"/>
          <w:kern w:val="3"/>
          <w:lang w:eastAsia="hi-IN" w:bidi="hi-IN"/>
        </w:rPr>
        <w:t>mėnesius</w:t>
      </w:r>
      <w:r w:rsidR="0007417E" w:rsidRPr="00484B8E">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1F30C649" w14:textId="77777777" w:rsidR="00041E6F" w:rsidRDefault="00041E6F" w:rsidP="002012CE">
      <w:pPr>
        <w:widowControl w:val="0"/>
      </w:pPr>
    </w:p>
    <w:p w14:paraId="2FAEDB4B" w14:textId="78D3C449" w:rsidR="00F34B88" w:rsidRPr="00F34B88" w:rsidRDefault="00F34B88" w:rsidP="00F34B88">
      <w:pPr>
        <w:suppressAutoHyphens w:val="0"/>
        <w:autoSpaceDN/>
        <w:textAlignment w:val="auto"/>
      </w:pPr>
      <w:r>
        <w:rPr>
          <w:b/>
          <w:lang w:eastAsia="x-none"/>
        </w:rPr>
        <w:tab/>
      </w:r>
    </w:p>
    <w:p w14:paraId="450FFB98" w14:textId="1831203F" w:rsidR="00F34B88" w:rsidRPr="00903793" w:rsidRDefault="00F34B88" w:rsidP="00F34B88">
      <w:pPr>
        <w:tabs>
          <w:tab w:val="right" w:pos="8646"/>
        </w:tabs>
        <w:suppressAutoHyphens w:val="0"/>
        <w:autoSpaceDN/>
        <w:spacing w:after="240"/>
        <w:jc w:val="right"/>
        <w:textAlignment w:val="auto"/>
        <w:rPr>
          <w:b/>
          <w:lang w:eastAsia="x-none"/>
        </w:rPr>
      </w:pPr>
      <w:r w:rsidRPr="00F34B88">
        <w:rPr>
          <w:lang w:eastAsia="x-none"/>
        </w:rPr>
        <w:br w:type="page"/>
      </w:r>
      <w:r w:rsidRPr="00903793">
        <w:rPr>
          <w:b/>
          <w:lang w:eastAsia="x-none"/>
        </w:rPr>
        <w:lastRenderedPageBreak/>
        <w:t xml:space="preserve">Pirkimo sąlygų </w:t>
      </w:r>
      <w:r>
        <w:rPr>
          <w:b/>
          <w:lang w:eastAsia="x-none"/>
        </w:rPr>
        <w:t>2</w:t>
      </w:r>
      <w:r w:rsidRPr="00903793">
        <w:rPr>
          <w:b/>
          <w:lang w:eastAsia="x-none"/>
        </w:rPr>
        <w:t xml:space="preserve"> priedas</w:t>
      </w:r>
    </w:p>
    <w:p w14:paraId="1133DE72" w14:textId="77777777" w:rsidR="00F34B88" w:rsidRPr="00903793" w:rsidRDefault="00F34B88" w:rsidP="00F34B88">
      <w:pPr>
        <w:tabs>
          <w:tab w:val="right" w:pos="8646"/>
        </w:tabs>
        <w:suppressAutoHyphens w:val="0"/>
        <w:autoSpaceDN/>
        <w:spacing w:after="240"/>
        <w:textAlignment w:val="auto"/>
        <w:rPr>
          <w:b/>
          <w:lang w:eastAsia="x-none"/>
        </w:rPr>
      </w:pPr>
    </w:p>
    <w:p w14:paraId="0DE9884B" w14:textId="75F08A9D" w:rsidR="00F34B88" w:rsidRDefault="00F34B88" w:rsidP="00F34B88">
      <w:pPr>
        <w:autoSpaceDN/>
        <w:spacing w:after="120" w:line="276" w:lineRule="auto"/>
        <w:jc w:val="center"/>
        <w:textAlignment w:val="auto"/>
        <w:rPr>
          <w:b/>
          <w:bCs/>
        </w:rPr>
      </w:pPr>
      <w:r>
        <w:rPr>
          <w:b/>
          <w:bCs/>
        </w:rPr>
        <w:t>TRANSPORTO PRIEMONIŲ DRAUDIMO PASLAUGŲ VIEŠOJO PIRKIMO TECHNINĖ SPECIFIKACIJA</w:t>
      </w:r>
    </w:p>
    <w:p w14:paraId="41C16F5A" w14:textId="77777777" w:rsidR="00F34B88" w:rsidRPr="00453D82" w:rsidRDefault="00F34B88" w:rsidP="00F34B88">
      <w:pPr>
        <w:autoSpaceDN/>
        <w:spacing w:after="120" w:line="276" w:lineRule="auto"/>
        <w:jc w:val="center"/>
        <w:textAlignment w:val="auto"/>
        <w:rPr>
          <w:b/>
          <w:bCs/>
        </w:rPr>
      </w:pPr>
    </w:p>
    <w:p w14:paraId="531E66A8" w14:textId="77777777" w:rsidR="00F34B88" w:rsidRPr="00903793" w:rsidRDefault="00F34B88" w:rsidP="008C6DE3">
      <w:pPr>
        <w:autoSpaceDN/>
        <w:spacing w:line="276" w:lineRule="auto"/>
        <w:jc w:val="center"/>
        <w:textAlignment w:val="auto"/>
        <w:rPr>
          <w:b/>
        </w:rPr>
      </w:pPr>
      <w:r w:rsidRPr="00903793">
        <w:t>Pateikiama atskiru failu</w:t>
      </w:r>
      <w:r>
        <w:t>.</w:t>
      </w:r>
      <w:r w:rsidRPr="00903793">
        <w:t xml:space="preserve"> </w:t>
      </w:r>
      <w:r w:rsidRPr="00903793">
        <w:rPr>
          <w:b/>
        </w:rPr>
        <w:t xml:space="preserve"> </w:t>
      </w:r>
    </w:p>
    <w:p w14:paraId="62DBCB3F" w14:textId="0785BACA" w:rsidR="00F34B88" w:rsidRDefault="00F34B88" w:rsidP="008C6DE3">
      <w:pPr>
        <w:suppressAutoHyphens w:val="0"/>
        <w:autoSpaceDN/>
        <w:spacing w:line="276" w:lineRule="auto"/>
        <w:textAlignment w:val="auto"/>
      </w:pPr>
      <w:r w:rsidRPr="00903793">
        <w:t>Dokumentas skelbiamas viešai CVP IS priemonėmis kartu su kitais pirkimo dokumentais</w:t>
      </w:r>
    </w:p>
    <w:p w14:paraId="305B8012" w14:textId="77777777" w:rsidR="00F34B88" w:rsidRDefault="00F34B88">
      <w:pPr>
        <w:suppressAutoHyphens w:val="0"/>
        <w:autoSpaceDN/>
        <w:textAlignment w:val="auto"/>
      </w:pPr>
      <w:r>
        <w:br w:type="page"/>
      </w:r>
    </w:p>
    <w:p w14:paraId="05D640EF" w14:textId="77777777" w:rsidR="00F34B88" w:rsidRDefault="00F34B88" w:rsidP="00F34B88">
      <w:pPr>
        <w:suppressAutoHyphens w:val="0"/>
        <w:autoSpaceDN/>
        <w:textAlignment w:val="auto"/>
        <w:rPr>
          <w:b/>
          <w:lang w:eastAsia="x-none"/>
        </w:rPr>
      </w:pPr>
    </w:p>
    <w:p w14:paraId="746D0E08" w14:textId="1A0E3A71" w:rsidR="00107909" w:rsidRPr="00903793" w:rsidRDefault="00107909" w:rsidP="00107909">
      <w:pPr>
        <w:tabs>
          <w:tab w:val="right" w:pos="8646"/>
        </w:tabs>
        <w:suppressAutoHyphens w:val="0"/>
        <w:autoSpaceDN/>
        <w:spacing w:after="240"/>
        <w:jc w:val="right"/>
        <w:textAlignment w:val="auto"/>
        <w:rPr>
          <w:b/>
          <w:lang w:eastAsia="x-none"/>
        </w:rPr>
      </w:pPr>
      <w:r w:rsidRPr="00903793">
        <w:rPr>
          <w:b/>
          <w:lang w:eastAsia="x-none"/>
        </w:rPr>
        <w:t xml:space="preserve">Pirkimo sąlygų </w:t>
      </w:r>
      <w:r w:rsidR="008C6DE3">
        <w:rPr>
          <w:b/>
          <w:lang w:eastAsia="x-none"/>
        </w:rPr>
        <w:t>3</w:t>
      </w:r>
      <w:r w:rsidRPr="00903793">
        <w:rPr>
          <w:b/>
          <w:lang w:eastAsia="x-none"/>
        </w:rPr>
        <w:t xml:space="preserve"> priedas</w:t>
      </w:r>
    </w:p>
    <w:p w14:paraId="16C04477" w14:textId="77777777" w:rsidR="00107909" w:rsidRPr="00903793" w:rsidRDefault="00107909" w:rsidP="00107909">
      <w:pPr>
        <w:tabs>
          <w:tab w:val="right" w:pos="8646"/>
        </w:tabs>
        <w:suppressAutoHyphens w:val="0"/>
        <w:autoSpaceDN/>
        <w:spacing w:after="240"/>
        <w:textAlignment w:val="auto"/>
        <w:rPr>
          <w:b/>
          <w:lang w:eastAsia="x-none"/>
        </w:rPr>
      </w:pPr>
    </w:p>
    <w:p w14:paraId="44BC8ABC" w14:textId="5CE1718F" w:rsidR="00453D82" w:rsidRDefault="00453D82" w:rsidP="00453D82">
      <w:pPr>
        <w:autoSpaceDN/>
        <w:spacing w:after="120" w:line="276" w:lineRule="auto"/>
        <w:jc w:val="center"/>
        <w:textAlignment w:val="auto"/>
        <w:rPr>
          <w:b/>
          <w:bCs/>
        </w:rPr>
      </w:pPr>
      <w:r w:rsidRPr="00453D82">
        <w:rPr>
          <w:b/>
          <w:bCs/>
        </w:rPr>
        <w:t>KAUNO RAJONO SAVIVALDYBĖS ADMINISTRACIJOS IR SENIŪNIJŲ TRANSPORTO PRIEMONIŲ DRAUDIMO SĄRAŠAS</w:t>
      </w:r>
    </w:p>
    <w:p w14:paraId="174A6C94" w14:textId="77777777" w:rsidR="008C6DE3" w:rsidRPr="00453D82" w:rsidRDefault="008C6DE3" w:rsidP="00453D82">
      <w:pPr>
        <w:autoSpaceDN/>
        <w:spacing w:after="120" w:line="276" w:lineRule="auto"/>
        <w:jc w:val="center"/>
        <w:textAlignment w:val="auto"/>
        <w:rPr>
          <w:b/>
          <w:bCs/>
        </w:rPr>
      </w:pPr>
    </w:p>
    <w:p w14:paraId="0BA0DA83" w14:textId="7BCB9DAC" w:rsidR="00107909" w:rsidRPr="00903793" w:rsidRDefault="00107909" w:rsidP="008C6DE3">
      <w:pPr>
        <w:autoSpaceDN/>
        <w:spacing w:line="276" w:lineRule="auto"/>
        <w:jc w:val="center"/>
        <w:textAlignment w:val="auto"/>
        <w:rPr>
          <w:b/>
        </w:rPr>
      </w:pPr>
      <w:r w:rsidRPr="00903793">
        <w:t>Pateikiama atskiru failu</w:t>
      </w:r>
      <w:r w:rsidR="005301DC">
        <w:t>.</w:t>
      </w:r>
      <w:r w:rsidRPr="00903793">
        <w:t xml:space="preserve"> </w:t>
      </w:r>
      <w:r w:rsidRPr="00903793">
        <w:rPr>
          <w:b/>
        </w:rPr>
        <w:t xml:space="preserve"> </w:t>
      </w:r>
    </w:p>
    <w:p w14:paraId="34EB8678" w14:textId="77777777" w:rsidR="00107909" w:rsidRDefault="00107909" w:rsidP="008C6DE3">
      <w:pPr>
        <w:autoSpaceDN/>
        <w:spacing w:line="276" w:lineRule="auto"/>
        <w:jc w:val="center"/>
        <w:textAlignment w:val="auto"/>
      </w:pPr>
      <w:r w:rsidRPr="00903793">
        <w:t>Dokumentas skelbiamas viešai CVP IS priemonėmis kartu su kitais pirkimo dokumentais.</w:t>
      </w:r>
    </w:p>
    <w:p w14:paraId="0DBF8102" w14:textId="77777777" w:rsidR="00453D82" w:rsidRDefault="00453D82" w:rsidP="00107909">
      <w:pPr>
        <w:autoSpaceDN/>
        <w:jc w:val="center"/>
        <w:textAlignment w:val="auto"/>
      </w:pPr>
    </w:p>
    <w:p w14:paraId="4B16122A" w14:textId="77777777" w:rsidR="00453D82" w:rsidRDefault="00453D82" w:rsidP="00107909">
      <w:pPr>
        <w:autoSpaceDN/>
        <w:jc w:val="center"/>
        <w:textAlignment w:val="auto"/>
      </w:pPr>
    </w:p>
    <w:p w14:paraId="4DB17854" w14:textId="04A9E3CB" w:rsidR="00453D82" w:rsidRDefault="00453D82">
      <w:pPr>
        <w:suppressAutoHyphens w:val="0"/>
        <w:autoSpaceDN/>
        <w:textAlignment w:val="auto"/>
      </w:pPr>
      <w:r>
        <w:br w:type="page"/>
      </w:r>
    </w:p>
    <w:p w14:paraId="539E9704" w14:textId="6F2DD854" w:rsidR="00453D82" w:rsidRPr="00903793" w:rsidRDefault="00453D82" w:rsidP="00453D82">
      <w:pPr>
        <w:tabs>
          <w:tab w:val="right" w:pos="8646"/>
        </w:tabs>
        <w:suppressAutoHyphens w:val="0"/>
        <w:autoSpaceDN/>
        <w:spacing w:after="240"/>
        <w:jc w:val="right"/>
        <w:textAlignment w:val="auto"/>
        <w:rPr>
          <w:b/>
          <w:lang w:eastAsia="x-none"/>
        </w:rPr>
      </w:pPr>
      <w:r w:rsidRPr="00903793">
        <w:rPr>
          <w:b/>
          <w:lang w:eastAsia="x-none"/>
        </w:rPr>
        <w:lastRenderedPageBreak/>
        <w:t xml:space="preserve">Pirkimo sąlygų </w:t>
      </w:r>
      <w:r w:rsidR="008C6DE3">
        <w:rPr>
          <w:b/>
          <w:lang w:eastAsia="x-none"/>
        </w:rPr>
        <w:t>4</w:t>
      </w:r>
      <w:r w:rsidRPr="00903793">
        <w:rPr>
          <w:b/>
          <w:lang w:eastAsia="x-none"/>
        </w:rPr>
        <w:t xml:space="preserve"> priedas</w:t>
      </w:r>
    </w:p>
    <w:p w14:paraId="061455CA" w14:textId="77777777" w:rsidR="00453D82" w:rsidRPr="00903793" w:rsidRDefault="00453D82" w:rsidP="00453D82">
      <w:pPr>
        <w:tabs>
          <w:tab w:val="right" w:pos="8646"/>
        </w:tabs>
        <w:suppressAutoHyphens w:val="0"/>
        <w:autoSpaceDN/>
        <w:spacing w:after="240"/>
        <w:textAlignment w:val="auto"/>
        <w:rPr>
          <w:b/>
          <w:lang w:eastAsia="x-none"/>
        </w:rPr>
      </w:pPr>
    </w:p>
    <w:p w14:paraId="5790BC92" w14:textId="06140AE5" w:rsidR="00453D82" w:rsidRDefault="00453D82" w:rsidP="00453D82">
      <w:pPr>
        <w:autoSpaceDN/>
        <w:spacing w:line="276" w:lineRule="auto"/>
        <w:jc w:val="center"/>
        <w:textAlignment w:val="auto"/>
        <w:rPr>
          <w:b/>
          <w:bCs/>
        </w:rPr>
      </w:pPr>
      <w:r w:rsidRPr="00453D82">
        <w:rPr>
          <w:b/>
          <w:bCs/>
        </w:rPr>
        <w:t>K</w:t>
      </w:r>
      <w:r w:rsidR="006E73D7">
        <w:rPr>
          <w:b/>
          <w:bCs/>
        </w:rPr>
        <w:t>U</w:t>
      </w:r>
      <w:r w:rsidRPr="00453D82">
        <w:rPr>
          <w:b/>
          <w:bCs/>
        </w:rPr>
        <w:t>LTŪROS, ŠVIETIMO IR SPORTO SKYRIAUS TRANSPORTO, MOKYKLINIŲ IR GELTONŲJŲ AUTOBUSŲ DRAUDIMŲ SĄRAŠAS</w:t>
      </w:r>
    </w:p>
    <w:p w14:paraId="00DFD961" w14:textId="77777777" w:rsidR="008C6DE3" w:rsidRPr="00453D82" w:rsidRDefault="008C6DE3" w:rsidP="00453D82">
      <w:pPr>
        <w:autoSpaceDN/>
        <w:spacing w:line="276" w:lineRule="auto"/>
        <w:jc w:val="center"/>
        <w:textAlignment w:val="auto"/>
        <w:rPr>
          <w:b/>
          <w:bCs/>
          <w:lang w:eastAsia="lt-LT"/>
        </w:rPr>
      </w:pPr>
    </w:p>
    <w:p w14:paraId="7EA98DF7" w14:textId="77777777" w:rsidR="00453D82" w:rsidRDefault="00453D82" w:rsidP="00453D82">
      <w:pPr>
        <w:autoSpaceDN/>
        <w:spacing w:line="276" w:lineRule="auto"/>
        <w:jc w:val="center"/>
        <w:textAlignment w:val="auto"/>
        <w:rPr>
          <w:bCs/>
          <w:lang w:eastAsia="lt-LT"/>
        </w:rPr>
      </w:pPr>
    </w:p>
    <w:p w14:paraId="0E09C1D5" w14:textId="70BF73D5" w:rsidR="00453D82" w:rsidRPr="00903793" w:rsidRDefault="00453D82" w:rsidP="008C6DE3">
      <w:pPr>
        <w:autoSpaceDN/>
        <w:spacing w:line="276" w:lineRule="auto"/>
        <w:jc w:val="center"/>
        <w:textAlignment w:val="auto"/>
        <w:rPr>
          <w:b/>
        </w:rPr>
      </w:pPr>
      <w:r w:rsidRPr="00903793">
        <w:t>Pateikiama atskiru failu</w:t>
      </w:r>
      <w:r w:rsidR="005301DC">
        <w:t>.</w:t>
      </w:r>
      <w:r w:rsidRPr="00903793">
        <w:t xml:space="preserve"> </w:t>
      </w:r>
      <w:r w:rsidRPr="00903793">
        <w:rPr>
          <w:b/>
        </w:rPr>
        <w:t xml:space="preserve"> </w:t>
      </w:r>
    </w:p>
    <w:p w14:paraId="275DAF58" w14:textId="77777777" w:rsidR="00453D82" w:rsidRDefault="00453D82" w:rsidP="008C6DE3">
      <w:pPr>
        <w:autoSpaceDN/>
        <w:spacing w:line="276" w:lineRule="auto"/>
        <w:jc w:val="center"/>
        <w:textAlignment w:val="auto"/>
      </w:pPr>
      <w:r w:rsidRPr="00903793">
        <w:t>Dokumentas skelbiamas viešai CVP IS priemonėmis kartu su kitais pirkimo dokumentais.</w:t>
      </w:r>
    </w:p>
    <w:p w14:paraId="501C87D4" w14:textId="77777777" w:rsidR="00453D82" w:rsidRDefault="00453D82" w:rsidP="00453D82">
      <w:pPr>
        <w:autoSpaceDN/>
        <w:jc w:val="center"/>
        <w:textAlignment w:val="auto"/>
      </w:pPr>
    </w:p>
    <w:p w14:paraId="7193A714" w14:textId="77777777" w:rsidR="00453D82" w:rsidRDefault="00453D82" w:rsidP="00453D82">
      <w:pPr>
        <w:autoSpaceDN/>
        <w:jc w:val="center"/>
        <w:textAlignment w:val="auto"/>
      </w:pPr>
    </w:p>
    <w:p w14:paraId="43C2752D" w14:textId="77777777" w:rsidR="00453D82" w:rsidRDefault="00453D82" w:rsidP="00453D82">
      <w:pPr>
        <w:widowControl w:val="0"/>
        <w:rPr>
          <w:bCs/>
          <w:lang w:eastAsia="lt-LT"/>
        </w:rPr>
      </w:pPr>
    </w:p>
    <w:p w14:paraId="18634AF2" w14:textId="39491549" w:rsidR="00453D82" w:rsidRDefault="00453D82" w:rsidP="00453D82">
      <w:pPr>
        <w:widowControl w:val="0"/>
      </w:pPr>
      <w:r>
        <w:br w:type="page"/>
      </w:r>
    </w:p>
    <w:p w14:paraId="450A2F17" w14:textId="55D4EEB8" w:rsidR="00453D82" w:rsidRPr="00903793" w:rsidRDefault="00453D82" w:rsidP="00453D82">
      <w:pPr>
        <w:autoSpaceDN/>
        <w:jc w:val="right"/>
        <w:textAlignment w:val="auto"/>
        <w:rPr>
          <w:b/>
        </w:rPr>
      </w:pPr>
      <w:r w:rsidRPr="00903793">
        <w:rPr>
          <w:b/>
        </w:rPr>
        <w:lastRenderedPageBreak/>
        <w:t xml:space="preserve">Pirkimo sąlygų </w:t>
      </w:r>
      <w:r w:rsidR="008C6DE3">
        <w:rPr>
          <w:b/>
        </w:rPr>
        <w:t>5</w:t>
      </w:r>
      <w:r w:rsidRPr="00903793">
        <w:rPr>
          <w:b/>
        </w:rPr>
        <w:t xml:space="preserve"> priedas</w:t>
      </w:r>
    </w:p>
    <w:p w14:paraId="32BD5CF3" w14:textId="77777777" w:rsidR="00453D82" w:rsidRDefault="00453D82" w:rsidP="00453D82">
      <w:pPr>
        <w:autoSpaceDN/>
        <w:jc w:val="right"/>
        <w:textAlignment w:val="auto"/>
        <w:rPr>
          <w:b/>
        </w:rPr>
      </w:pPr>
    </w:p>
    <w:p w14:paraId="21C7A087" w14:textId="77777777" w:rsidR="008C6DE3" w:rsidRPr="00903793" w:rsidRDefault="008C6DE3" w:rsidP="00453D82">
      <w:pPr>
        <w:autoSpaceDN/>
        <w:jc w:val="right"/>
        <w:textAlignment w:val="auto"/>
        <w:rPr>
          <w:b/>
        </w:rPr>
      </w:pPr>
    </w:p>
    <w:p w14:paraId="25A396B8" w14:textId="77777777" w:rsidR="00453D82" w:rsidRPr="00903793" w:rsidRDefault="00453D82" w:rsidP="00453D82">
      <w:pPr>
        <w:autoSpaceDN/>
        <w:jc w:val="right"/>
        <w:textAlignment w:val="auto"/>
      </w:pPr>
    </w:p>
    <w:p w14:paraId="0FD9CC6A" w14:textId="77777777" w:rsidR="00453D82" w:rsidRPr="00903793" w:rsidRDefault="00453D82" w:rsidP="00453D82">
      <w:pPr>
        <w:autoSpaceDN/>
        <w:jc w:val="center"/>
        <w:textAlignment w:val="auto"/>
        <w:rPr>
          <w:b/>
          <w:bCs/>
        </w:rPr>
      </w:pPr>
      <w:r w:rsidRPr="00903793">
        <w:rPr>
          <w:b/>
          <w:bCs/>
        </w:rPr>
        <w:t>EUROPOS BENDRASIS VIEŠŲJŲ PIRKIMŲ DOKUMENTAS</w:t>
      </w:r>
    </w:p>
    <w:p w14:paraId="3183C17F" w14:textId="77777777" w:rsidR="00453D82" w:rsidRPr="00903793" w:rsidRDefault="00453D82" w:rsidP="00453D82">
      <w:pPr>
        <w:autoSpaceDN/>
        <w:jc w:val="both"/>
        <w:textAlignment w:val="auto"/>
      </w:pPr>
    </w:p>
    <w:p w14:paraId="26A2E773" w14:textId="5F238558" w:rsidR="00453D82" w:rsidRPr="00903793" w:rsidRDefault="00453D82" w:rsidP="008C6DE3">
      <w:pPr>
        <w:autoSpaceDN/>
        <w:spacing w:line="276" w:lineRule="auto"/>
        <w:jc w:val="center"/>
        <w:textAlignment w:val="auto"/>
        <w:rPr>
          <w:iCs/>
          <w:szCs w:val="20"/>
        </w:rPr>
      </w:pPr>
      <w:r w:rsidRPr="00903793">
        <w:t>Pateikiama atskiru failu</w:t>
      </w:r>
      <w:r w:rsidR="005301DC">
        <w:t>.</w:t>
      </w:r>
    </w:p>
    <w:p w14:paraId="5295F71A" w14:textId="77777777" w:rsidR="00453D82" w:rsidRPr="00903793" w:rsidRDefault="00453D82" w:rsidP="008C6DE3">
      <w:pPr>
        <w:autoSpaceDN/>
        <w:spacing w:line="276" w:lineRule="auto"/>
        <w:jc w:val="center"/>
        <w:textAlignment w:val="auto"/>
        <w:rPr>
          <w:iCs/>
          <w:szCs w:val="20"/>
        </w:rPr>
      </w:pPr>
      <w:r w:rsidRPr="00903793">
        <w:rPr>
          <w:iCs/>
          <w:szCs w:val="20"/>
        </w:rPr>
        <w:t>Dokumentas skelbiamas viešai CVP IS priemonėmis kartu su kitais pirkimo dokumentais.</w:t>
      </w:r>
    </w:p>
    <w:p w14:paraId="0494982D" w14:textId="43C015E6" w:rsidR="00453D82" w:rsidRDefault="00453D82">
      <w:pPr>
        <w:suppressAutoHyphens w:val="0"/>
        <w:autoSpaceDN/>
        <w:textAlignment w:val="auto"/>
      </w:pPr>
      <w:r>
        <w:br w:type="page"/>
      </w:r>
    </w:p>
    <w:p w14:paraId="36795E80" w14:textId="096FF92C" w:rsidR="005301DC" w:rsidRPr="00903793" w:rsidRDefault="005301DC" w:rsidP="005301DC">
      <w:pPr>
        <w:jc w:val="right"/>
        <w:rPr>
          <w:b/>
        </w:rPr>
      </w:pPr>
      <w:r w:rsidRPr="00903793">
        <w:rPr>
          <w:b/>
        </w:rPr>
        <w:lastRenderedPageBreak/>
        <w:t xml:space="preserve">Pirkimo sąlygų </w:t>
      </w:r>
      <w:r w:rsidR="008C6DE3">
        <w:rPr>
          <w:b/>
        </w:rPr>
        <w:t>6</w:t>
      </w:r>
      <w:r w:rsidRPr="00903793">
        <w:rPr>
          <w:b/>
        </w:rPr>
        <w:t xml:space="preserve"> priedas</w:t>
      </w:r>
    </w:p>
    <w:p w14:paraId="692B2918" w14:textId="77777777" w:rsidR="005301DC" w:rsidRPr="00903793" w:rsidRDefault="005301DC" w:rsidP="005301DC">
      <w:pPr>
        <w:autoSpaceDN/>
        <w:jc w:val="right"/>
        <w:textAlignment w:val="auto"/>
        <w:rPr>
          <w:b/>
        </w:rPr>
      </w:pPr>
    </w:p>
    <w:p w14:paraId="37D45A55" w14:textId="77777777" w:rsidR="005301DC" w:rsidRPr="00903793" w:rsidRDefault="005301DC" w:rsidP="005301DC">
      <w:pPr>
        <w:autoSpaceDN/>
        <w:jc w:val="right"/>
        <w:textAlignment w:val="auto"/>
        <w:rPr>
          <w:b/>
        </w:rPr>
      </w:pPr>
    </w:p>
    <w:p w14:paraId="28390998" w14:textId="274BC0DB" w:rsidR="008C6DE3" w:rsidRPr="00903793" w:rsidRDefault="005301DC" w:rsidP="008C6DE3">
      <w:pPr>
        <w:tabs>
          <w:tab w:val="right" w:pos="8646"/>
        </w:tabs>
        <w:suppressAutoHyphens w:val="0"/>
        <w:autoSpaceDN/>
        <w:spacing w:line="480" w:lineRule="auto"/>
        <w:jc w:val="center"/>
        <w:textAlignment w:val="auto"/>
        <w:rPr>
          <w:b/>
          <w:lang w:eastAsia="x-none"/>
        </w:rPr>
      </w:pPr>
      <w:r w:rsidRPr="00903793">
        <w:rPr>
          <w:b/>
          <w:lang w:eastAsia="x-none"/>
        </w:rPr>
        <w:t>PIRKIMO SUTARTIES PROJEKTAS</w:t>
      </w:r>
    </w:p>
    <w:p w14:paraId="7F102D1A" w14:textId="77777777" w:rsidR="005301DC" w:rsidRPr="00903793" w:rsidRDefault="005301DC" w:rsidP="008C6DE3">
      <w:pPr>
        <w:autoSpaceDN/>
        <w:spacing w:line="276" w:lineRule="auto"/>
        <w:jc w:val="center"/>
        <w:textAlignment w:val="auto"/>
        <w:rPr>
          <w:b/>
        </w:rPr>
      </w:pPr>
      <w:r w:rsidRPr="00903793">
        <w:t xml:space="preserve">Pateikiama atskiru failu </w:t>
      </w:r>
      <w:r w:rsidRPr="00903793">
        <w:rPr>
          <w:b/>
        </w:rPr>
        <w:t xml:space="preserve"> </w:t>
      </w:r>
    </w:p>
    <w:p w14:paraId="2A9F40E6" w14:textId="77777777" w:rsidR="005301DC" w:rsidRDefault="005301DC" w:rsidP="008C6DE3">
      <w:pPr>
        <w:suppressAutoHyphens w:val="0"/>
        <w:autoSpaceDN/>
        <w:spacing w:line="276" w:lineRule="auto"/>
        <w:textAlignment w:val="auto"/>
      </w:pPr>
      <w:r w:rsidRPr="00903793">
        <w:t>Dokumentas skelbiamas viešai CVP IS priemonėmis kartu su kitais pirkimo dokumentais</w:t>
      </w:r>
    </w:p>
    <w:p w14:paraId="3B14ED9A" w14:textId="4D6CD3E2" w:rsidR="005301DC" w:rsidRDefault="005301DC">
      <w:pPr>
        <w:suppressAutoHyphens w:val="0"/>
        <w:autoSpaceDN/>
        <w:textAlignment w:val="auto"/>
      </w:pPr>
      <w:r>
        <w:br w:type="page"/>
      </w:r>
    </w:p>
    <w:p w14:paraId="401FC7D8" w14:textId="21BFBA53" w:rsidR="005301DC" w:rsidRPr="005E085E" w:rsidRDefault="005301DC" w:rsidP="005301DC">
      <w:pPr>
        <w:ind w:firstLine="709"/>
        <w:jc w:val="right"/>
        <w:rPr>
          <w:b/>
          <w:bCs/>
        </w:rPr>
      </w:pPr>
      <w:r w:rsidRPr="005E085E">
        <w:rPr>
          <w:b/>
          <w:bCs/>
        </w:rPr>
        <w:lastRenderedPageBreak/>
        <w:t xml:space="preserve">Pirkimo  sąlygų </w:t>
      </w:r>
      <w:r w:rsidR="008C6DE3">
        <w:rPr>
          <w:b/>
          <w:bCs/>
        </w:rPr>
        <w:t>7</w:t>
      </w:r>
      <w:r w:rsidRPr="005E085E">
        <w:rPr>
          <w:b/>
          <w:bCs/>
        </w:rPr>
        <w:t xml:space="preserve"> priedas</w:t>
      </w:r>
    </w:p>
    <w:p w14:paraId="1E426EEE" w14:textId="77777777" w:rsidR="005301DC" w:rsidRDefault="005301DC" w:rsidP="005301DC">
      <w:pPr>
        <w:ind w:firstLine="709"/>
        <w:jc w:val="both"/>
      </w:pPr>
    </w:p>
    <w:p w14:paraId="75A6628B" w14:textId="77777777" w:rsidR="005301DC" w:rsidRDefault="005301DC" w:rsidP="005301DC">
      <w:pPr>
        <w:ind w:firstLine="709"/>
        <w:jc w:val="both"/>
      </w:pPr>
    </w:p>
    <w:p w14:paraId="0B1F76A5" w14:textId="77777777" w:rsidR="005301DC" w:rsidRDefault="005301DC" w:rsidP="005301DC">
      <w:pPr>
        <w:ind w:firstLine="709"/>
        <w:jc w:val="both"/>
      </w:pPr>
    </w:p>
    <w:p w14:paraId="51174D11" w14:textId="77777777" w:rsidR="005301DC" w:rsidRDefault="005301DC" w:rsidP="005301DC">
      <w:pPr>
        <w:spacing w:after="120"/>
        <w:ind w:firstLine="709"/>
        <w:jc w:val="center"/>
        <w:rPr>
          <w:b/>
          <w:bCs/>
        </w:rPr>
      </w:pPr>
      <w:r w:rsidRPr="00F23257">
        <w:rPr>
          <w:b/>
          <w:bCs/>
        </w:rPr>
        <w:t>TIEKĖJŲ PAŠALINIMO PAGRINDAI IR JŲ NEBUVIMĄ PATVIRTINANTYS DOKUMENTAI (1 LENTELĖ)</w:t>
      </w:r>
    </w:p>
    <w:p w14:paraId="05F456B4" w14:textId="77777777" w:rsidR="005301DC" w:rsidRDefault="005301DC" w:rsidP="005301DC">
      <w:pPr>
        <w:spacing w:after="120"/>
        <w:ind w:firstLine="709"/>
        <w:jc w:val="center"/>
        <w:rPr>
          <w:b/>
          <w:bCs/>
        </w:rPr>
      </w:pPr>
    </w:p>
    <w:p w14:paraId="144D3127" w14:textId="203251A0" w:rsidR="005301DC" w:rsidRDefault="005301DC" w:rsidP="008C6DE3">
      <w:pPr>
        <w:spacing w:line="276" w:lineRule="auto"/>
        <w:ind w:firstLine="709"/>
        <w:jc w:val="center"/>
      </w:pPr>
      <w:r>
        <w:t>P</w:t>
      </w:r>
      <w:r w:rsidRPr="00991A34">
        <w:t>ateikiam</w:t>
      </w:r>
      <w:r>
        <w:t>a</w:t>
      </w:r>
      <w:r w:rsidRPr="00991A34">
        <w:t xml:space="preserve"> atskiru failu prie pirkimo dokumentų.</w:t>
      </w:r>
    </w:p>
    <w:p w14:paraId="7063702B" w14:textId="77777777" w:rsidR="005301DC" w:rsidRPr="00561833" w:rsidRDefault="005301DC" w:rsidP="008C6DE3">
      <w:pPr>
        <w:suppressAutoHyphens w:val="0"/>
        <w:autoSpaceDN/>
        <w:spacing w:line="276" w:lineRule="auto"/>
        <w:jc w:val="center"/>
        <w:textAlignment w:val="auto"/>
      </w:pPr>
      <w:r w:rsidRPr="00561833">
        <w:t>Dokumentas skelbiamas viešai CVP IS priemonėmis kartu su kitais pirkimo dokumentais.</w:t>
      </w:r>
    </w:p>
    <w:p w14:paraId="63095D71" w14:textId="77777777" w:rsidR="00041E6F" w:rsidRDefault="00041E6F" w:rsidP="00107909">
      <w:pPr>
        <w:widowControl w:val="0"/>
      </w:pPr>
    </w:p>
    <w:sectPr w:rsidR="00041E6F" w:rsidSect="004D2D38">
      <w:pgSz w:w="11906" w:h="16838" w:code="9"/>
      <w:pgMar w:top="1134" w:right="851" w:bottom="993"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268E" w14:textId="77777777" w:rsidR="009331E7" w:rsidRDefault="009331E7">
      <w:r>
        <w:separator/>
      </w:r>
    </w:p>
  </w:endnote>
  <w:endnote w:type="continuationSeparator" w:id="0">
    <w:p w14:paraId="7DA3EFEC" w14:textId="77777777" w:rsidR="009331E7" w:rsidRDefault="0093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D371" w14:textId="77777777" w:rsidR="009331E7" w:rsidRDefault="009331E7">
      <w:r>
        <w:rPr>
          <w:color w:val="000000"/>
        </w:rPr>
        <w:separator/>
      </w:r>
    </w:p>
  </w:footnote>
  <w:footnote w:type="continuationSeparator" w:id="0">
    <w:p w14:paraId="312FE6C8" w14:textId="77777777" w:rsidR="009331E7" w:rsidRDefault="009331E7">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22046E"/>
    <w:multiLevelType w:val="hybridMultilevel"/>
    <w:tmpl w:val="40648BA2"/>
    <w:lvl w:ilvl="0" w:tplc="62C805A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61651"/>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0"/>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1"/>
  </w:num>
  <w:num w:numId="7" w16cid:durableId="435560697">
    <w:abstractNumId w:val="23"/>
  </w:num>
  <w:num w:numId="8" w16cid:durableId="2019580954">
    <w:abstractNumId w:val="4"/>
  </w:num>
  <w:num w:numId="9" w16cid:durableId="1581209167">
    <w:abstractNumId w:val="26"/>
  </w:num>
  <w:num w:numId="10" w16cid:durableId="174154108">
    <w:abstractNumId w:val="30"/>
  </w:num>
  <w:num w:numId="11" w16cid:durableId="1951282519">
    <w:abstractNumId w:val="6"/>
  </w:num>
  <w:num w:numId="12" w16cid:durableId="281688213">
    <w:abstractNumId w:val="10"/>
  </w:num>
  <w:num w:numId="13" w16cid:durableId="497232329">
    <w:abstractNumId w:val="14"/>
  </w:num>
  <w:num w:numId="14" w16cid:durableId="1268201393">
    <w:abstractNumId w:val="16"/>
  </w:num>
  <w:num w:numId="15" w16cid:durableId="623737141">
    <w:abstractNumId w:val="15"/>
  </w:num>
  <w:num w:numId="16" w16cid:durableId="153379233">
    <w:abstractNumId w:val="19"/>
  </w:num>
  <w:num w:numId="17" w16cid:durableId="122622430">
    <w:abstractNumId w:val="32"/>
  </w:num>
  <w:num w:numId="18" w16cid:durableId="801269905">
    <w:abstractNumId w:val="28"/>
  </w:num>
  <w:num w:numId="19" w16cid:durableId="238367769">
    <w:abstractNumId w:val="21"/>
  </w:num>
  <w:num w:numId="20" w16cid:durableId="2077513429">
    <w:abstractNumId w:val="27"/>
  </w:num>
  <w:num w:numId="21" w16cid:durableId="1858805926">
    <w:abstractNumId w:val="31"/>
  </w:num>
  <w:num w:numId="22" w16cid:durableId="1615212478">
    <w:abstractNumId w:val="13"/>
  </w:num>
  <w:num w:numId="23" w16cid:durableId="387801526">
    <w:abstractNumId w:val="9"/>
  </w:num>
  <w:num w:numId="24" w16cid:durableId="328992297">
    <w:abstractNumId w:val="24"/>
  </w:num>
  <w:num w:numId="25" w16cid:durableId="469252853">
    <w:abstractNumId w:val="1"/>
  </w:num>
  <w:num w:numId="26" w16cid:durableId="1464736256">
    <w:abstractNumId w:val="29"/>
  </w:num>
  <w:num w:numId="27" w16cid:durableId="1481966572">
    <w:abstractNumId w:val="18"/>
  </w:num>
  <w:num w:numId="28" w16cid:durableId="1983806291">
    <w:abstractNumId w:val="22"/>
  </w:num>
  <w:num w:numId="29" w16cid:durableId="792792002">
    <w:abstractNumId w:val="5"/>
  </w:num>
  <w:num w:numId="30" w16cid:durableId="773136102">
    <w:abstractNumId w:val="12"/>
  </w:num>
  <w:num w:numId="31" w16cid:durableId="1344016338">
    <w:abstractNumId w:val="7"/>
  </w:num>
  <w:num w:numId="32" w16cid:durableId="1444183697">
    <w:abstractNumId w:val="17"/>
  </w:num>
  <w:num w:numId="33" w16cid:durableId="15464029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16"/>
    <w:rsid w:val="000033E5"/>
    <w:rsid w:val="00003587"/>
    <w:rsid w:val="000036AB"/>
    <w:rsid w:val="00004068"/>
    <w:rsid w:val="0000420E"/>
    <w:rsid w:val="000043BD"/>
    <w:rsid w:val="000048EB"/>
    <w:rsid w:val="00004ADA"/>
    <w:rsid w:val="00004DFA"/>
    <w:rsid w:val="00005320"/>
    <w:rsid w:val="000055CF"/>
    <w:rsid w:val="000059DF"/>
    <w:rsid w:val="00005F73"/>
    <w:rsid w:val="000068AD"/>
    <w:rsid w:val="00006A07"/>
    <w:rsid w:val="00006C07"/>
    <w:rsid w:val="00006E4F"/>
    <w:rsid w:val="000071F1"/>
    <w:rsid w:val="000077D0"/>
    <w:rsid w:val="000078D6"/>
    <w:rsid w:val="000078DE"/>
    <w:rsid w:val="00007DA1"/>
    <w:rsid w:val="00007DE8"/>
    <w:rsid w:val="0001018F"/>
    <w:rsid w:val="000105DD"/>
    <w:rsid w:val="00010666"/>
    <w:rsid w:val="00010A3D"/>
    <w:rsid w:val="0001124A"/>
    <w:rsid w:val="000113F9"/>
    <w:rsid w:val="00011417"/>
    <w:rsid w:val="00011538"/>
    <w:rsid w:val="000119D1"/>
    <w:rsid w:val="00011A57"/>
    <w:rsid w:val="00011B75"/>
    <w:rsid w:val="00011D82"/>
    <w:rsid w:val="000125C6"/>
    <w:rsid w:val="00012E1A"/>
    <w:rsid w:val="00012EE5"/>
    <w:rsid w:val="00013BF4"/>
    <w:rsid w:val="00014260"/>
    <w:rsid w:val="0001514C"/>
    <w:rsid w:val="0001519A"/>
    <w:rsid w:val="00015D1E"/>
    <w:rsid w:val="000164BC"/>
    <w:rsid w:val="000169BB"/>
    <w:rsid w:val="00016C95"/>
    <w:rsid w:val="000171EF"/>
    <w:rsid w:val="0001746F"/>
    <w:rsid w:val="00017B8F"/>
    <w:rsid w:val="00017F37"/>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69A"/>
    <w:rsid w:val="0003385D"/>
    <w:rsid w:val="000338C8"/>
    <w:rsid w:val="00033B6F"/>
    <w:rsid w:val="00033B7B"/>
    <w:rsid w:val="00034430"/>
    <w:rsid w:val="00034622"/>
    <w:rsid w:val="000351FD"/>
    <w:rsid w:val="00035561"/>
    <w:rsid w:val="00035882"/>
    <w:rsid w:val="00035926"/>
    <w:rsid w:val="00035F5F"/>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4D7"/>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707F1"/>
    <w:rsid w:val="00070C64"/>
    <w:rsid w:val="00070E7E"/>
    <w:rsid w:val="00070FF1"/>
    <w:rsid w:val="00071159"/>
    <w:rsid w:val="000713AA"/>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5A2"/>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31EC"/>
    <w:rsid w:val="000D4913"/>
    <w:rsid w:val="000D567F"/>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4DA"/>
    <w:rsid w:val="001048B2"/>
    <w:rsid w:val="00104BCE"/>
    <w:rsid w:val="00105098"/>
    <w:rsid w:val="001052D6"/>
    <w:rsid w:val="00105BAA"/>
    <w:rsid w:val="001061E4"/>
    <w:rsid w:val="0010620F"/>
    <w:rsid w:val="001063E4"/>
    <w:rsid w:val="00106F13"/>
    <w:rsid w:val="00106FBA"/>
    <w:rsid w:val="001071AE"/>
    <w:rsid w:val="00107909"/>
    <w:rsid w:val="00107C5B"/>
    <w:rsid w:val="00107D43"/>
    <w:rsid w:val="00107E49"/>
    <w:rsid w:val="00107F99"/>
    <w:rsid w:val="00111B06"/>
    <w:rsid w:val="00111F92"/>
    <w:rsid w:val="0011213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0B10"/>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5CE"/>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85B"/>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04E"/>
    <w:rsid w:val="001C4229"/>
    <w:rsid w:val="001C4348"/>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39EF"/>
    <w:rsid w:val="001D4B4B"/>
    <w:rsid w:val="001D4D41"/>
    <w:rsid w:val="001D4DDF"/>
    <w:rsid w:val="001D5234"/>
    <w:rsid w:val="001D53D1"/>
    <w:rsid w:val="001D5865"/>
    <w:rsid w:val="001D5C1E"/>
    <w:rsid w:val="001D5CEB"/>
    <w:rsid w:val="001D5F45"/>
    <w:rsid w:val="001D6755"/>
    <w:rsid w:val="001D6810"/>
    <w:rsid w:val="001D6A11"/>
    <w:rsid w:val="001D6CA4"/>
    <w:rsid w:val="001D6E5A"/>
    <w:rsid w:val="001D709F"/>
    <w:rsid w:val="001D7D59"/>
    <w:rsid w:val="001D7E8A"/>
    <w:rsid w:val="001D7EA5"/>
    <w:rsid w:val="001E0233"/>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55E"/>
    <w:rsid w:val="00203CC9"/>
    <w:rsid w:val="00204712"/>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653"/>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E3D"/>
    <w:rsid w:val="00233F7C"/>
    <w:rsid w:val="00234950"/>
    <w:rsid w:val="00234BD5"/>
    <w:rsid w:val="00235137"/>
    <w:rsid w:val="00235366"/>
    <w:rsid w:val="00235DA2"/>
    <w:rsid w:val="00235E8A"/>
    <w:rsid w:val="00235EC2"/>
    <w:rsid w:val="0023601E"/>
    <w:rsid w:val="00236087"/>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2C6"/>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4FB"/>
    <w:rsid w:val="002C2DF1"/>
    <w:rsid w:val="002C31EE"/>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25"/>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12"/>
    <w:rsid w:val="00316EF7"/>
    <w:rsid w:val="00317089"/>
    <w:rsid w:val="00317687"/>
    <w:rsid w:val="00317A6A"/>
    <w:rsid w:val="00317E9B"/>
    <w:rsid w:val="0032006F"/>
    <w:rsid w:val="0032077E"/>
    <w:rsid w:val="00320DA3"/>
    <w:rsid w:val="0032130B"/>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24"/>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BDC"/>
    <w:rsid w:val="00354FC6"/>
    <w:rsid w:val="003552E5"/>
    <w:rsid w:val="003553B9"/>
    <w:rsid w:val="00355533"/>
    <w:rsid w:val="0035555A"/>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56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E5B"/>
    <w:rsid w:val="003E5FD7"/>
    <w:rsid w:val="003E6291"/>
    <w:rsid w:val="003E6F09"/>
    <w:rsid w:val="003E733A"/>
    <w:rsid w:val="003E7FA1"/>
    <w:rsid w:val="003F0093"/>
    <w:rsid w:val="003F0099"/>
    <w:rsid w:val="003F0237"/>
    <w:rsid w:val="003F0456"/>
    <w:rsid w:val="003F10C8"/>
    <w:rsid w:val="003F184A"/>
    <w:rsid w:val="003F1872"/>
    <w:rsid w:val="003F189C"/>
    <w:rsid w:val="003F1918"/>
    <w:rsid w:val="003F1D64"/>
    <w:rsid w:val="003F2232"/>
    <w:rsid w:val="003F24EB"/>
    <w:rsid w:val="003F25AB"/>
    <w:rsid w:val="003F2C5B"/>
    <w:rsid w:val="003F316E"/>
    <w:rsid w:val="003F3229"/>
    <w:rsid w:val="003F3716"/>
    <w:rsid w:val="003F3A62"/>
    <w:rsid w:val="003F3E13"/>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552"/>
    <w:rsid w:val="0041092F"/>
    <w:rsid w:val="00410E36"/>
    <w:rsid w:val="0041126A"/>
    <w:rsid w:val="00411475"/>
    <w:rsid w:val="004114DA"/>
    <w:rsid w:val="004114EC"/>
    <w:rsid w:val="00411874"/>
    <w:rsid w:val="00411D6F"/>
    <w:rsid w:val="0041214A"/>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C1"/>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4A3"/>
    <w:rsid w:val="0044367D"/>
    <w:rsid w:val="00443C40"/>
    <w:rsid w:val="00444072"/>
    <w:rsid w:val="00444233"/>
    <w:rsid w:val="0044425E"/>
    <w:rsid w:val="004444FA"/>
    <w:rsid w:val="00444728"/>
    <w:rsid w:val="00444A54"/>
    <w:rsid w:val="00444C59"/>
    <w:rsid w:val="00444C93"/>
    <w:rsid w:val="00444FED"/>
    <w:rsid w:val="004453C1"/>
    <w:rsid w:val="00445702"/>
    <w:rsid w:val="00445A5F"/>
    <w:rsid w:val="00445AC4"/>
    <w:rsid w:val="00445C50"/>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D82"/>
    <w:rsid w:val="00454223"/>
    <w:rsid w:val="00454256"/>
    <w:rsid w:val="00454595"/>
    <w:rsid w:val="004549FA"/>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6BB"/>
    <w:rsid w:val="00466F7E"/>
    <w:rsid w:val="00466FD1"/>
    <w:rsid w:val="00467126"/>
    <w:rsid w:val="0046725E"/>
    <w:rsid w:val="004674D0"/>
    <w:rsid w:val="00467F88"/>
    <w:rsid w:val="0047028A"/>
    <w:rsid w:val="00470345"/>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483A"/>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B8E"/>
    <w:rsid w:val="00484E9D"/>
    <w:rsid w:val="004851AE"/>
    <w:rsid w:val="00485266"/>
    <w:rsid w:val="004853FA"/>
    <w:rsid w:val="00486187"/>
    <w:rsid w:val="00486BD3"/>
    <w:rsid w:val="004872E3"/>
    <w:rsid w:val="00490540"/>
    <w:rsid w:val="00490750"/>
    <w:rsid w:val="00490967"/>
    <w:rsid w:val="00490E86"/>
    <w:rsid w:val="00490EA5"/>
    <w:rsid w:val="004911D4"/>
    <w:rsid w:val="0049130A"/>
    <w:rsid w:val="0049133C"/>
    <w:rsid w:val="0049148C"/>
    <w:rsid w:val="0049164B"/>
    <w:rsid w:val="00491785"/>
    <w:rsid w:val="00491D96"/>
    <w:rsid w:val="00492094"/>
    <w:rsid w:val="004922A1"/>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5A5"/>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1F26"/>
    <w:rsid w:val="004C2576"/>
    <w:rsid w:val="004C269F"/>
    <w:rsid w:val="004C2BA2"/>
    <w:rsid w:val="004C3BEA"/>
    <w:rsid w:val="004C4737"/>
    <w:rsid w:val="004C4874"/>
    <w:rsid w:val="004C5659"/>
    <w:rsid w:val="004C58D0"/>
    <w:rsid w:val="004C5CAA"/>
    <w:rsid w:val="004C5D07"/>
    <w:rsid w:val="004C639A"/>
    <w:rsid w:val="004C65E1"/>
    <w:rsid w:val="004C6A2B"/>
    <w:rsid w:val="004C6D42"/>
    <w:rsid w:val="004C6E66"/>
    <w:rsid w:val="004C6E6E"/>
    <w:rsid w:val="004C742A"/>
    <w:rsid w:val="004C7B36"/>
    <w:rsid w:val="004D0C60"/>
    <w:rsid w:val="004D14B1"/>
    <w:rsid w:val="004D169D"/>
    <w:rsid w:val="004D1765"/>
    <w:rsid w:val="004D269D"/>
    <w:rsid w:val="004D2BF6"/>
    <w:rsid w:val="004D2D38"/>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4469"/>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659"/>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1DC"/>
    <w:rsid w:val="005302D0"/>
    <w:rsid w:val="005309DE"/>
    <w:rsid w:val="0053194A"/>
    <w:rsid w:val="00531CA5"/>
    <w:rsid w:val="00531DA0"/>
    <w:rsid w:val="00531F22"/>
    <w:rsid w:val="005325D0"/>
    <w:rsid w:val="0053291A"/>
    <w:rsid w:val="00532A79"/>
    <w:rsid w:val="00532BFD"/>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0DD"/>
    <w:rsid w:val="0054738E"/>
    <w:rsid w:val="005476C6"/>
    <w:rsid w:val="00547810"/>
    <w:rsid w:val="00547A3F"/>
    <w:rsid w:val="00547E3C"/>
    <w:rsid w:val="00547F32"/>
    <w:rsid w:val="00550504"/>
    <w:rsid w:val="005512F0"/>
    <w:rsid w:val="0055138D"/>
    <w:rsid w:val="00551611"/>
    <w:rsid w:val="00551686"/>
    <w:rsid w:val="005517E4"/>
    <w:rsid w:val="00552190"/>
    <w:rsid w:val="005529FB"/>
    <w:rsid w:val="005531DF"/>
    <w:rsid w:val="00553747"/>
    <w:rsid w:val="00553FF5"/>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3DE3"/>
    <w:rsid w:val="00564058"/>
    <w:rsid w:val="00564385"/>
    <w:rsid w:val="005643F3"/>
    <w:rsid w:val="005649C5"/>
    <w:rsid w:val="00564E1E"/>
    <w:rsid w:val="005658F8"/>
    <w:rsid w:val="005659FD"/>
    <w:rsid w:val="00565A44"/>
    <w:rsid w:val="00565EBA"/>
    <w:rsid w:val="00566184"/>
    <w:rsid w:val="00566336"/>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060"/>
    <w:rsid w:val="005845AF"/>
    <w:rsid w:val="00584721"/>
    <w:rsid w:val="005847AC"/>
    <w:rsid w:val="00584AFA"/>
    <w:rsid w:val="00584B31"/>
    <w:rsid w:val="00584B6B"/>
    <w:rsid w:val="005855E4"/>
    <w:rsid w:val="005856F7"/>
    <w:rsid w:val="0058683F"/>
    <w:rsid w:val="00586A97"/>
    <w:rsid w:val="00586BA6"/>
    <w:rsid w:val="00586BE0"/>
    <w:rsid w:val="00586D91"/>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C3F"/>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A8D"/>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69A2"/>
    <w:rsid w:val="005F7654"/>
    <w:rsid w:val="005F79D2"/>
    <w:rsid w:val="00600565"/>
    <w:rsid w:val="00600DA4"/>
    <w:rsid w:val="00601392"/>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1BB"/>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A6"/>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DFB"/>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5EF8"/>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7"/>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4D0"/>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64E"/>
    <w:rsid w:val="00767AF9"/>
    <w:rsid w:val="00767BE6"/>
    <w:rsid w:val="00767D48"/>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73"/>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6D8E"/>
    <w:rsid w:val="00797BA4"/>
    <w:rsid w:val="00797CB1"/>
    <w:rsid w:val="00797D1B"/>
    <w:rsid w:val="007A027E"/>
    <w:rsid w:val="007A0570"/>
    <w:rsid w:val="007A0A1A"/>
    <w:rsid w:val="007A0D55"/>
    <w:rsid w:val="007A1078"/>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4EF1"/>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668"/>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2B0F"/>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76A"/>
    <w:rsid w:val="00811811"/>
    <w:rsid w:val="00811974"/>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61"/>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5DA"/>
    <w:rsid w:val="00862CFA"/>
    <w:rsid w:val="00863066"/>
    <w:rsid w:val="0086324E"/>
    <w:rsid w:val="00863368"/>
    <w:rsid w:val="00863501"/>
    <w:rsid w:val="008635CF"/>
    <w:rsid w:val="00864040"/>
    <w:rsid w:val="008644C2"/>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839"/>
    <w:rsid w:val="00871F87"/>
    <w:rsid w:val="00872347"/>
    <w:rsid w:val="0087281E"/>
    <w:rsid w:val="00872E53"/>
    <w:rsid w:val="00873294"/>
    <w:rsid w:val="008733C1"/>
    <w:rsid w:val="008736DC"/>
    <w:rsid w:val="008736F0"/>
    <w:rsid w:val="00873AFC"/>
    <w:rsid w:val="00873B26"/>
    <w:rsid w:val="00874252"/>
    <w:rsid w:val="008747D7"/>
    <w:rsid w:val="008749EE"/>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A7E94"/>
    <w:rsid w:val="008B0065"/>
    <w:rsid w:val="008B01F6"/>
    <w:rsid w:val="008B0698"/>
    <w:rsid w:val="008B0830"/>
    <w:rsid w:val="008B0A2C"/>
    <w:rsid w:val="008B0AF1"/>
    <w:rsid w:val="008B0F41"/>
    <w:rsid w:val="008B175A"/>
    <w:rsid w:val="008B178A"/>
    <w:rsid w:val="008B18FD"/>
    <w:rsid w:val="008B1977"/>
    <w:rsid w:val="008B1AD2"/>
    <w:rsid w:val="008B1DE6"/>
    <w:rsid w:val="008B1F31"/>
    <w:rsid w:val="008B1F6D"/>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626"/>
    <w:rsid w:val="008C68B6"/>
    <w:rsid w:val="008C6B8C"/>
    <w:rsid w:val="008C6DE3"/>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28F6"/>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02E"/>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2D54"/>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C5F"/>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1E7"/>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89D"/>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150"/>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2B92"/>
    <w:rsid w:val="00963015"/>
    <w:rsid w:val="009630E4"/>
    <w:rsid w:val="0096334C"/>
    <w:rsid w:val="0096388B"/>
    <w:rsid w:val="0096388C"/>
    <w:rsid w:val="00963B70"/>
    <w:rsid w:val="00963F11"/>
    <w:rsid w:val="009641BE"/>
    <w:rsid w:val="00965294"/>
    <w:rsid w:val="00965492"/>
    <w:rsid w:val="009656B7"/>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86A"/>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635"/>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6A8"/>
    <w:rsid w:val="009A0EDE"/>
    <w:rsid w:val="009A16E1"/>
    <w:rsid w:val="009A1D40"/>
    <w:rsid w:val="009A1EB5"/>
    <w:rsid w:val="009A2462"/>
    <w:rsid w:val="009A26E5"/>
    <w:rsid w:val="009A2C94"/>
    <w:rsid w:val="009A32A5"/>
    <w:rsid w:val="009A32DA"/>
    <w:rsid w:val="009A343C"/>
    <w:rsid w:val="009A3490"/>
    <w:rsid w:val="009A3736"/>
    <w:rsid w:val="009A3FAE"/>
    <w:rsid w:val="009A41A6"/>
    <w:rsid w:val="009A432A"/>
    <w:rsid w:val="009A45F1"/>
    <w:rsid w:val="009A4662"/>
    <w:rsid w:val="009A4AD5"/>
    <w:rsid w:val="009A4DBD"/>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E7C3B"/>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BDD"/>
    <w:rsid w:val="00A122C0"/>
    <w:rsid w:val="00A12514"/>
    <w:rsid w:val="00A12698"/>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96A"/>
    <w:rsid w:val="00A20F60"/>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5F6B"/>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139"/>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D7F"/>
    <w:rsid w:val="00A86E65"/>
    <w:rsid w:val="00A86FF8"/>
    <w:rsid w:val="00A876C7"/>
    <w:rsid w:val="00A87A4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8BC"/>
    <w:rsid w:val="00AA0A7A"/>
    <w:rsid w:val="00AA0C8C"/>
    <w:rsid w:val="00AA1CB0"/>
    <w:rsid w:val="00AA20C5"/>
    <w:rsid w:val="00AA2DFA"/>
    <w:rsid w:val="00AA2FE6"/>
    <w:rsid w:val="00AA43BA"/>
    <w:rsid w:val="00AA4688"/>
    <w:rsid w:val="00AA46AA"/>
    <w:rsid w:val="00AA50B0"/>
    <w:rsid w:val="00AA5328"/>
    <w:rsid w:val="00AA54E2"/>
    <w:rsid w:val="00AA5584"/>
    <w:rsid w:val="00AA58E3"/>
    <w:rsid w:val="00AA6336"/>
    <w:rsid w:val="00AA6BFA"/>
    <w:rsid w:val="00AA6F4C"/>
    <w:rsid w:val="00AA6FB6"/>
    <w:rsid w:val="00AA7A65"/>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6BC"/>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5F5F"/>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919"/>
    <w:rsid w:val="00B17E83"/>
    <w:rsid w:val="00B212E2"/>
    <w:rsid w:val="00B2195F"/>
    <w:rsid w:val="00B219BE"/>
    <w:rsid w:val="00B21B44"/>
    <w:rsid w:val="00B21CB6"/>
    <w:rsid w:val="00B2218E"/>
    <w:rsid w:val="00B22818"/>
    <w:rsid w:val="00B22F46"/>
    <w:rsid w:val="00B23588"/>
    <w:rsid w:val="00B239BD"/>
    <w:rsid w:val="00B23AA6"/>
    <w:rsid w:val="00B23B05"/>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893"/>
    <w:rsid w:val="00B30F0E"/>
    <w:rsid w:val="00B30F91"/>
    <w:rsid w:val="00B30F98"/>
    <w:rsid w:val="00B310E5"/>
    <w:rsid w:val="00B32F3B"/>
    <w:rsid w:val="00B332ED"/>
    <w:rsid w:val="00B33409"/>
    <w:rsid w:val="00B33D31"/>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6FF7"/>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FA5"/>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11"/>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B5B"/>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A41"/>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742"/>
    <w:rsid w:val="00C348FC"/>
    <w:rsid w:val="00C35254"/>
    <w:rsid w:val="00C35971"/>
    <w:rsid w:val="00C35B5B"/>
    <w:rsid w:val="00C35FF5"/>
    <w:rsid w:val="00C36B3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435"/>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381"/>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0"/>
    <w:rsid w:val="00CA270B"/>
    <w:rsid w:val="00CA2A8C"/>
    <w:rsid w:val="00CA2B3E"/>
    <w:rsid w:val="00CA2BAF"/>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2702"/>
    <w:rsid w:val="00CD34DE"/>
    <w:rsid w:val="00CD359B"/>
    <w:rsid w:val="00CD35D3"/>
    <w:rsid w:val="00CD3744"/>
    <w:rsid w:val="00CD38B9"/>
    <w:rsid w:val="00CD3D0C"/>
    <w:rsid w:val="00CD3DE5"/>
    <w:rsid w:val="00CD3F67"/>
    <w:rsid w:val="00CD442A"/>
    <w:rsid w:val="00CD473E"/>
    <w:rsid w:val="00CD4904"/>
    <w:rsid w:val="00CD4C34"/>
    <w:rsid w:val="00CD4C77"/>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AEE"/>
    <w:rsid w:val="00CE7432"/>
    <w:rsid w:val="00CE7547"/>
    <w:rsid w:val="00CE7751"/>
    <w:rsid w:val="00CE77A4"/>
    <w:rsid w:val="00CE7FF5"/>
    <w:rsid w:val="00CF0833"/>
    <w:rsid w:val="00CF0B54"/>
    <w:rsid w:val="00CF0F39"/>
    <w:rsid w:val="00CF156B"/>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02"/>
    <w:rsid w:val="00D10F64"/>
    <w:rsid w:val="00D110EB"/>
    <w:rsid w:val="00D1113D"/>
    <w:rsid w:val="00D116BB"/>
    <w:rsid w:val="00D11ED1"/>
    <w:rsid w:val="00D12DC9"/>
    <w:rsid w:val="00D13188"/>
    <w:rsid w:val="00D131BF"/>
    <w:rsid w:val="00D1393E"/>
    <w:rsid w:val="00D13CAD"/>
    <w:rsid w:val="00D1488D"/>
    <w:rsid w:val="00D14A67"/>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8DC"/>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7A6"/>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165B"/>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5FE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525"/>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7BC"/>
    <w:rsid w:val="00DD5ACB"/>
    <w:rsid w:val="00DD5E50"/>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58E"/>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028"/>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34A"/>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3B0"/>
    <w:rsid w:val="00E74BC1"/>
    <w:rsid w:val="00E75B65"/>
    <w:rsid w:val="00E76013"/>
    <w:rsid w:val="00E76BBC"/>
    <w:rsid w:val="00E76DAC"/>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6E8"/>
    <w:rsid w:val="00E93856"/>
    <w:rsid w:val="00E93A4A"/>
    <w:rsid w:val="00E9439C"/>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9C9"/>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73C"/>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BE4"/>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20C"/>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3D7"/>
    <w:rsid w:val="00EF1456"/>
    <w:rsid w:val="00EF16C2"/>
    <w:rsid w:val="00EF1900"/>
    <w:rsid w:val="00EF19D2"/>
    <w:rsid w:val="00EF227B"/>
    <w:rsid w:val="00EF228B"/>
    <w:rsid w:val="00EF2897"/>
    <w:rsid w:val="00EF28DF"/>
    <w:rsid w:val="00EF2BF0"/>
    <w:rsid w:val="00EF2E7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6DA0"/>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B88"/>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37CFC"/>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CEF"/>
    <w:rsid w:val="00F42DC1"/>
    <w:rsid w:val="00F43692"/>
    <w:rsid w:val="00F4374B"/>
    <w:rsid w:val="00F43E14"/>
    <w:rsid w:val="00F44103"/>
    <w:rsid w:val="00F443DD"/>
    <w:rsid w:val="00F448FB"/>
    <w:rsid w:val="00F44DFA"/>
    <w:rsid w:val="00F45091"/>
    <w:rsid w:val="00F45E6E"/>
    <w:rsid w:val="00F45FCE"/>
    <w:rsid w:val="00F464A4"/>
    <w:rsid w:val="00F46583"/>
    <w:rsid w:val="00F466B5"/>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777"/>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5B"/>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B97"/>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7ED"/>
    <w:rsid w:val="00FE49F8"/>
    <w:rsid w:val="00FE4B49"/>
    <w:rsid w:val="00FE4F97"/>
    <w:rsid w:val="00FE525A"/>
    <w:rsid w:val="00FE591B"/>
    <w:rsid w:val="00FE5990"/>
    <w:rsid w:val="00FE59B7"/>
    <w:rsid w:val="00FE5A3E"/>
    <w:rsid w:val="00FE7136"/>
    <w:rsid w:val="00FE719B"/>
    <w:rsid w:val="00FE78C0"/>
    <w:rsid w:val="00FE7B36"/>
    <w:rsid w:val="00FE7D79"/>
    <w:rsid w:val="00FF06D0"/>
    <w:rsid w:val="00FF077B"/>
    <w:rsid w:val="00FF119D"/>
    <w:rsid w:val="00FF1453"/>
    <w:rsid w:val="00FF1F1D"/>
    <w:rsid w:val="00FF2CC9"/>
    <w:rsid w:val="00FF30F0"/>
    <w:rsid w:val="00FF3470"/>
    <w:rsid w:val="00FF3488"/>
    <w:rsid w:val="00FF3672"/>
    <w:rsid w:val="00FF3F7F"/>
    <w:rsid w:val="00FF5BD9"/>
    <w:rsid w:val="00FF5C61"/>
    <w:rsid w:val="00FF5D7B"/>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65956232">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28291044">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2253283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96414542">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363861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41244194">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8083138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27050080">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www.lb.lt/lt/licencij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20474</TotalTime>
  <Pages>1</Pages>
  <Words>46070</Words>
  <Characters>26261</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72187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2845</cp:revision>
  <cp:lastPrinted>2024-10-09T11:08:00Z</cp:lastPrinted>
  <dcterms:created xsi:type="dcterms:W3CDTF">2022-09-21T13:26:00Z</dcterms:created>
  <dcterms:modified xsi:type="dcterms:W3CDTF">2025-02-11T09:12:00Z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