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2F5C" w14:textId="50CE3DFD" w:rsidR="008C2DC0" w:rsidRPr="008C2DC0" w:rsidRDefault="008C2DC0" w:rsidP="008C2DC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2DC0">
        <w:rPr>
          <w:rFonts w:ascii="Times New Roman" w:hAnsi="Times New Roman"/>
          <w:b/>
          <w:bCs/>
        </w:rPr>
        <w:t>PIRKIMO DOKUMENTŲ PAAIŠKINIMAS_1</w:t>
      </w:r>
    </w:p>
    <w:p w14:paraId="3C302E26" w14:textId="5D069B57" w:rsidR="008C2DC0" w:rsidRPr="008C2DC0" w:rsidRDefault="008C2DC0" w:rsidP="008C2DC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2DC0">
        <w:rPr>
          <w:rFonts w:ascii="Times New Roman" w:hAnsi="Times New Roman"/>
          <w:b/>
          <w:bCs/>
        </w:rPr>
        <w:t>DĖL ŠILUTĖS MIESTO VIEŠŲJŲ ERDVIŲ VAIZDO STEBĖJIMO SISTEMOS ATNAUJINIMO, DUOMENŲ PERDAVIMO, VAIZDO ĮRAŠYMO IR PATEIKIMO,</w:t>
      </w:r>
      <w:r>
        <w:rPr>
          <w:rFonts w:ascii="Times New Roman" w:hAnsi="Times New Roman"/>
          <w:b/>
          <w:bCs/>
        </w:rPr>
        <w:t xml:space="preserve"> </w:t>
      </w:r>
      <w:r w:rsidRPr="008C2DC0">
        <w:rPr>
          <w:rFonts w:ascii="Times New Roman" w:hAnsi="Times New Roman"/>
          <w:b/>
          <w:bCs/>
        </w:rPr>
        <w:t>APTARNAVIMO PASLAUG</w:t>
      </w:r>
      <w:r>
        <w:rPr>
          <w:rFonts w:ascii="Times New Roman" w:hAnsi="Times New Roman"/>
          <w:b/>
          <w:bCs/>
        </w:rPr>
        <w:t>Ų</w:t>
      </w:r>
    </w:p>
    <w:p w14:paraId="2FD38510" w14:textId="77777777" w:rsidR="008C2DC0" w:rsidRDefault="008C2DC0">
      <w:pPr>
        <w:spacing w:after="0" w:line="240" w:lineRule="auto"/>
        <w:ind w:left="720" w:hanging="360"/>
        <w:jc w:val="both"/>
      </w:pPr>
    </w:p>
    <w:p w14:paraId="68A57E88" w14:textId="03AC4A80" w:rsidR="00676BDF" w:rsidRPr="00CB5234" w:rsidRDefault="00676BDF" w:rsidP="00676BDF">
      <w:pPr>
        <w:shd w:val="clear" w:color="auto" w:fill="FFFFFF"/>
        <w:spacing w:before="100" w:beforeAutospacing="1" w:after="100" w:afterAutospacing="1" w:line="300" w:lineRule="atLeast"/>
        <w:ind w:left="375" w:firstLine="345"/>
        <w:rPr>
          <w:rFonts w:ascii="Times New Roman" w:eastAsia="Times New Roman" w:hAnsi="Times New Roman"/>
          <w:color w:val="333333"/>
          <w:lang w:eastAsia="lt-LT"/>
        </w:rPr>
      </w:pPr>
      <w:r>
        <w:rPr>
          <w:rFonts w:ascii="Times New Roman" w:eastAsia="Times New Roman" w:hAnsi="Times New Roman"/>
          <w:color w:val="333333"/>
          <w:lang w:eastAsia="lt-LT"/>
        </w:rPr>
        <w:t>Pateikiame atsakymus į tiekėjų paklausimus.</w:t>
      </w:r>
    </w:p>
    <w:p w14:paraId="28904CD7" w14:textId="4BECD3D6" w:rsidR="003A715C" w:rsidRPr="008C2DC0" w:rsidRDefault="00ED6248" w:rsidP="00676BDF">
      <w:pPr>
        <w:pStyle w:val="Sraopastrai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8C2DC0">
        <w:rPr>
          <w:rFonts w:ascii="Times New Roman" w:hAnsi="Times New Roman"/>
          <w:b/>
          <w:bCs/>
          <w:color w:val="000000"/>
        </w:rPr>
        <w:t xml:space="preserve">Klausimas. </w:t>
      </w:r>
      <w:r w:rsidRPr="008C2DC0">
        <w:rPr>
          <w:rFonts w:ascii="Times New Roman" w:hAnsi="Times New Roman"/>
          <w:color w:val="000000"/>
        </w:rPr>
        <w:t>Konkurso sąlygų techninės specifikacijos 4.30 yra nurodyti reikalavimai vaizdo stebėjimo, valdymo, įrašymo ir analizės programinei įrangai</w:t>
      </w:r>
      <w:r w:rsidR="00DB34AF">
        <w:rPr>
          <w:rFonts w:ascii="Times New Roman" w:hAnsi="Times New Roman"/>
          <w:color w:val="000000"/>
        </w:rPr>
        <w:t>.</w:t>
      </w:r>
      <w:r w:rsidRPr="008C2DC0">
        <w:rPr>
          <w:rFonts w:ascii="Times New Roman" w:hAnsi="Times New Roman"/>
          <w:color w:val="000000"/>
        </w:rPr>
        <w:t xml:space="preserve"> Teikiame klausimus ir pastabas į atitinkamus punktus:</w:t>
      </w:r>
    </w:p>
    <w:p w14:paraId="42E08FE6" w14:textId="77777777" w:rsidR="003A715C" w:rsidRPr="008C2DC0" w:rsidRDefault="003A715C">
      <w:pPr>
        <w:spacing w:after="0" w:line="240" w:lineRule="auto"/>
        <w:ind w:left="1211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"/>
        <w:gridCol w:w="2220"/>
        <w:gridCol w:w="3260"/>
        <w:gridCol w:w="3544"/>
      </w:tblGrid>
      <w:tr w:rsidR="00676BDF" w:rsidRPr="008C2DC0" w14:paraId="250D5461" w14:textId="397688D7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4272" w14:textId="77777777" w:rsidR="00676BDF" w:rsidRPr="008C2DC0" w:rsidRDefault="00676B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C2DC0">
              <w:rPr>
                <w:rFonts w:ascii="Times New Roman" w:hAnsi="Times New Roman"/>
                <w:b/>
                <w:bCs/>
                <w:color w:val="000000"/>
              </w:rPr>
              <w:t>Nr.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EBB9" w14:textId="77777777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C2DC0">
              <w:rPr>
                <w:rFonts w:ascii="Times New Roman" w:hAnsi="Times New Roman"/>
                <w:b/>
                <w:bCs/>
                <w:color w:val="000000"/>
              </w:rPr>
              <w:t>Keliami reikalavimai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1005" w14:textId="77777777" w:rsidR="00676BDF" w:rsidRPr="008C2DC0" w:rsidRDefault="00676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DC0">
              <w:rPr>
                <w:rFonts w:ascii="Times New Roman" w:hAnsi="Times New Roman"/>
                <w:b/>
                <w:bCs/>
                <w:color w:val="000000"/>
              </w:rPr>
              <w:t>Klausimas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BC9" w14:textId="03AE7740" w:rsidR="00676BDF" w:rsidRPr="008C2DC0" w:rsidRDefault="00676B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Atsakymas</w:t>
            </w:r>
          </w:p>
        </w:tc>
      </w:tr>
      <w:tr w:rsidR="00676BDF" w:rsidRPr="008C2DC0" w14:paraId="693DADC9" w14:textId="416FC307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C86F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10D6" w14:textId="77777777" w:rsidR="00676BDF" w:rsidRPr="008C2DC0" w:rsidRDefault="00676BDF">
            <w:pPr>
              <w:spacing w:after="0" w:line="240" w:lineRule="auto"/>
              <w:rPr>
                <w:rFonts w:ascii="Times New Roman" w:hAnsi="Times New Roman"/>
              </w:rPr>
            </w:pPr>
            <w:r w:rsidRPr="008C2DC0">
              <w:rPr>
                <w:rFonts w:ascii="Times New Roman" w:hAnsi="Times New Roman"/>
                <w:color w:val="000000"/>
              </w:rPr>
              <w:t>Turi būti suderinama su Linux ir Windows operacinėmis sistemomis (64 bitų architektūroje), sudiegtomis tiesiogiai fiziniame įrašymo įrenginyje.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2EED" w14:textId="77777777" w:rsidR="00676BDF" w:rsidRPr="008C2DC0" w:rsidRDefault="00676BDF" w:rsidP="00756E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Reikalavimas perteklinis.</w:t>
            </w:r>
          </w:p>
          <w:p w14:paraId="684F1895" w14:textId="77777777" w:rsidR="00676BDF" w:rsidRPr="008C2DC0" w:rsidRDefault="00676BDF" w:rsidP="00756E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Prašome reikalavimą išdėstyti taip:</w:t>
            </w:r>
          </w:p>
          <w:p w14:paraId="2B1BEC1C" w14:textId="63DFA6A5" w:rsidR="00676BDF" w:rsidRPr="008C2DC0" w:rsidRDefault="00676BDF" w:rsidP="00756E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Turi būti suderinama su Linux arba Windows operacinėmis sistemomis (64 bitų architektūroje), sudiegtomis tiesiogiai fiziniame įrašymo įrenginyje.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88B" w14:textId="73A2389E" w:rsidR="00676BDF" w:rsidRPr="008C2DC0" w:rsidRDefault="0005233E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</w:t>
            </w:r>
            <w:r>
              <w:rPr>
                <w:rFonts w:ascii="Times New Roman" w:hAnsi="Times New Roman"/>
                <w:color w:val="000000"/>
              </w:rPr>
              <w:t xml:space="preserve">ienoje iš sistemų </w:t>
            </w:r>
            <w:r w:rsidRPr="0005233E">
              <w:rPr>
                <w:rFonts w:ascii="Times New Roman" w:hAnsi="Times New Roman"/>
                <w:color w:val="000000"/>
              </w:rPr>
              <w:t>atsiradus kritinių saugos pažeidimų, išliktų galimybė pereiti prie kitos operacinės sistemos</w:t>
            </w:r>
            <w:r>
              <w:rPr>
                <w:rFonts w:ascii="Times New Roman" w:hAnsi="Times New Roman"/>
                <w:color w:val="000000"/>
              </w:rPr>
              <w:t>, todėl p</w:t>
            </w:r>
            <w:r w:rsidR="00676BDF" w:rsidRPr="0005233E">
              <w:rPr>
                <w:rFonts w:ascii="Times New Roman" w:hAnsi="Times New Roman"/>
                <w:color w:val="000000"/>
              </w:rPr>
              <w:t>rograminė įranga turi būti pri</w:t>
            </w:r>
            <w:r w:rsidR="00BD4002" w:rsidRPr="0005233E">
              <w:rPr>
                <w:rFonts w:ascii="Times New Roman" w:hAnsi="Times New Roman"/>
                <w:color w:val="000000"/>
              </w:rPr>
              <w:t>t</w:t>
            </w:r>
            <w:r w:rsidR="00676BDF" w:rsidRPr="0005233E">
              <w:rPr>
                <w:rFonts w:ascii="Times New Roman" w:hAnsi="Times New Roman"/>
                <w:color w:val="000000"/>
              </w:rPr>
              <w:t xml:space="preserve">aikyta abiem </w:t>
            </w:r>
            <w:r w:rsidR="005F0227" w:rsidRPr="0005233E">
              <w:rPr>
                <w:rFonts w:ascii="Times New Roman" w:hAnsi="Times New Roman"/>
                <w:color w:val="000000"/>
              </w:rPr>
              <w:t xml:space="preserve">operacinėms </w:t>
            </w:r>
            <w:r w:rsidR="00676BDF" w:rsidRPr="0005233E">
              <w:rPr>
                <w:rFonts w:ascii="Times New Roman" w:hAnsi="Times New Roman"/>
                <w:color w:val="000000"/>
              </w:rPr>
              <w:t>sistemoms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676BDF" w:rsidRPr="008C2DC0" w14:paraId="2FDA9AAF" w14:textId="61AF7701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DA06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C2DC0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0880" w14:textId="77777777" w:rsidR="00676BDF" w:rsidRPr="008C2DC0" w:rsidRDefault="00676BDF" w:rsidP="00362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C2DC0">
              <w:rPr>
                <w:rFonts w:ascii="Times New Roman" w:hAnsi="Times New Roman"/>
                <w:color w:val="000000"/>
              </w:rPr>
              <w:t>Multistream</w:t>
            </w:r>
            <w:proofErr w:type="spellEnd"/>
            <w:r w:rsidRPr="008C2DC0">
              <w:rPr>
                <w:rFonts w:ascii="Times New Roman" w:hAnsi="Times New Roman"/>
                <w:color w:val="000000"/>
              </w:rPr>
              <w:t xml:space="preserve"> srautų palaikymas. Suderinamų įrenginių modelių kiekis ne mažiau 2000. </w:t>
            </w:r>
          </w:p>
          <w:p w14:paraId="24C7D4C4" w14:textId="40ACF134" w:rsidR="00676BDF" w:rsidRPr="008C2DC0" w:rsidRDefault="00676BDF" w:rsidP="00362BB1">
            <w:pPr>
              <w:spacing w:after="0" w:line="240" w:lineRule="auto"/>
              <w:rPr>
                <w:rFonts w:ascii="Times New Roman" w:hAnsi="Times New Roman"/>
              </w:rPr>
            </w:pPr>
            <w:r w:rsidRPr="008C2DC0">
              <w:rPr>
                <w:rFonts w:ascii="Times New Roman" w:hAnsi="Times New Roman"/>
                <w:i/>
                <w:color w:val="000000"/>
              </w:rPr>
              <w:t>Suderinamumas nurodytas gamintojo puslapyje</w:t>
            </w:r>
            <w:r w:rsidR="003B6DB2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3ADF" w14:textId="77777777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Prašome panaikinti šį reikalavimą kaip nepagrįstą ir perteklinį. Pvz.: ar suderinamų įrenginių kiekis ne mažiau kaip 1000 yra nepakankamas?</w:t>
            </w:r>
          </w:p>
          <w:p w14:paraId="51F1446B" w14:textId="24919BB3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Ne visi gamintojai atvirai teikia tokią informaciją, tačiau šią informaciją galimą gauti kreipiantis į gamintojo techninio palaikymo centrą.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3A9B" w14:textId="10605A16" w:rsidR="00676BDF" w:rsidRPr="008C2DC0" w:rsidRDefault="00DB34A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3B6DB2">
              <w:rPr>
                <w:rFonts w:ascii="Times New Roman" w:hAnsi="Times New Roman"/>
                <w:color w:val="000000"/>
              </w:rPr>
              <w:t>Atsižvelgiant</w:t>
            </w:r>
            <w:r w:rsidR="003B6DB2">
              <w:rPr>
                <w:rFonts w:ascii="Times New Roman" w:hAnsi="Times New Roman"/>
                <w:color w:val="000000"/>
              </w:rPr>
              <w:t xml:space="preserve"> į tai</w:t>
            </w:r>
            <w:r w:rsidRPr="003B6DB2">
              <w:rPr>
                <w:rFonts w:ascii="Times New Roman" w:hAnsi="Times New Roman"/>
                <w:color w:val="000000"/>
              </w:rPr>
              <w:t>, kad a</w:t>
            </w:r>
            <w:r w:rsidR="00676BDF" w:rsidRPr="003B6DB2">
              <w:rPr>
                <w:rFonts w:ascii="Times New Roman" w:hAnsi="Times New Roman"/>
                <w:color w:val="000000"/>
              </w:rPr>
              <w:t>teityje planuojama į bendrą sistemą sujungti visų seniūnijų ir pavaldžių įstaigų kameras</w:t>
            </w:r>
            <w:r w:rsidRPr="003B6DB2">
              <w:rPr>
                <w:rFonts w:ascii="Times New Roman" w:hAnsi="Times New Roman"/>
                <w:color w:val="000000"/>
              </w:rPr>
              <w:t xml:space="preserve">, </w:t>
            </w:r>
            <w:r w:rsidR="00676BDF" w:rsidRPr="003B6DB2">
              <w:rPr>
                <w:rFonts w:ascii="Times New Roman" w:hAnsi="Times New Roman"/>
                <w:color w:val="000000"/>
              </w:rPr>
              <w:t xml:space="preserve"> </w:t>
            </w:r>
            <w:r w:rsidRPr="003B6DB2">
              <w:rPr>
                <w:rFonts w:ascii="Times New Roman" w:hAnsi="Times New Roman"/>
                <w:color w:val="000000"/>
              </w:rPr>
              <w:t>r</w:t>
            </w:r>
            <w:r w:rsidR="00676BDF" w:rsidRPr="003B6DB2">
              <w:rPr>
                <w:rFonts w:ascii="Times New Roman" w:hAnsi="Times New Roman"/>
              </w:rPr>
              <w:t xml:space="preserve">eikalavimas nėra perteklinis ar nepagrįstas, todėl </w:t>
            </w:r>
            <w:r w:rsidR="003B3683">
              <w:rPr>
                <w:rFonts w:ascii="Times New Roman" w:hAnsi="Times New Roman"/>
              </w:rPr>
              <w:t xml:space="preserve">nebus </w:t>
            </w:r>
            <w:r w:rsidR="00676BDF" w:rsidRPr="003B6DB2">
              <w:rPr>
                <w:rFonts w:ascii="Times New Roman" w:hAnsi="Times New Roman"/>
              </w:rPr>
              <w:t>keičiamas.</w:t>
            </w:r>
          </w:p>
        </w:tc>
      </w:tr>
      <w:tr w:rsidR="00676BDF" w:rsidRPr="008C2DC0" w14:paraId="30D3D178" w14:textId="63560C98" w:rsidTr="00501915">
        <w:trPr>
          <w:trHeight w:val="2997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EEEF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0450" w14:textId="77777777" w:rsidR="007947A2" w:rsidRDefault="00676BDF" w:rsidP="00362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Sistema turi palaikyti bent 3 skirtingų gamintojų kameras su keliais objektyvais viename korpuse. (</w:t>
            </w:r>
            <w:proofErr w:type="spellStart"/>
            <w:r w:rsidRPr="008C2DC0">
              <w:rPr>
                <w:rFonts w:ascii="Times New Roman" w:hAnsi="Times New Roman"/>
                <w:color w:val="000000"/>
              </w:rPr>
              <w:t>Multi-sensor</w:t>
            </w:r>
            <w:proofErr w:type="spellEnd"/>
            <w:r w:rsidRPr="008C2DC0">
              <w:rPr>
                <w:rFonts w:ascii="Times New Roman" w:hAnsi="Times New Roman"/>
                <w:color w:val="000000"/>
              </w:rPr>
              <w:t>).</w:t>
            </w:r>
          </w:p>
          <w:p w14:paraId="1833FBDA" w14:textId="74360465" w:rsidR="003B6DB2" w:rsidRDefault="00676BDF" w:rsidP="00362BB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C2DC0">
              <w:rPr>
                <w:rFonts w:ascii="Times New Roman" w:hAnsi="Times New Roman"/>
                <w:i/>
                <w:color w:val="000000"/>
              </w:rPr>
              <w:t>Palaikymas nurodytas gamintojo puslapyje</w:t>
            </w:r>
            <w:r w:rsidR="003B6DB2">
              <w:rPr>
                <w:rFonts w:ascii="Times New Roman" w:hAnsi="Times New Roman"/>
                <w:i/>
                <w:color w:val="000000"/>
              </w:rPr>
              <w:t>.</w:t>
            </w:r>
          </w:p>
          <w:p w14:paraId="1AC3E75E" w14:textId="77777777" w:rsidR="00D30F4E" w:rsidRDefault="00D30F4E" w:rsidP="00362BB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  <w:p w14:paraId="2A3D811B" w14:textId="77777777" w:rsidR="00501915" w:rsidRDefault="00501915" w:rsidP="00362BB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  <w:p w14:paraId="1E172BFB" w14:textId="32019AE4" w:rsidR="003B6DB2" w:rsidRPr="008C2DC0" w:rsidRDefault="003B6DB2" w:rsidP="00362B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F80C" w14:textId="77777777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Prašome panaikinti šį reikalavimą kaip nepagrįstą ir perteklinį.</w:t>
            </w:r>
          </w:p>
          <w:p w14:paraId="32CB022B" w14:textId="688FC82E" w:rsidR="00A5182C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Ne visi gamintojai atvirai teikia tokią informaciją, tačiau šią informaciją galimą gauti kreipiantis į gamintojo techninio palaikymo centrą. </w:t>
            </w:r>
          </w:p>
          <w:p w14:paraId="582D73F6" w14:textId="77777777" w:rsidR="00D30F4E" w:rsidRDefault="00D30F4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841D61" w14:textId="77777777" w:rsidR="00676BDF" w:rsidRDefault="00676BDF" w:rsidP="005019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FB0B64" w14:textId="77777777" w:rsidR="00501915" w:rsidRDefault="00501915" w:rsidP="005019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57EE995" w14:textId="2BCE576C" w:rsidR="00501915" w:rsidRPr="008C2DC0" w:rsidRDefault="00501915" w:rsidP="005019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D93" w14:textId="25B99809" w:rsidR="00676BDF" w:rsidRPr="008C2DC0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6D5F21">
              <w:rPr>
                <w:rFonts w:ascii="Times New Roman" w:hAnsi="Times New Roman"/>
                <w:color w:val="000000"/>
              </w:rPr>
              <w:t>Daugelis programinės įrangos gamintojų nurodo gaminamos programinės įrangos suderinamumą</w:t>
            </w:r>
            <w:r w:rsidR="0086683C" w:rsidRPr="006D5F21">
              <w:rPr>
                <w:rFonts w:ascii="Times New Roman" w:hAnsi="Times New Roman"/>
                <w:color w:val="000000"/>
              </w:rPr>
              <w:t xml:space="preserve"> viešai prieinamoje informacijoje</w:t>
            </w:r>
            <w:r w:rsidRPr="006D5F21">
              <w:rPr>
                <w:rFonts w:ascii="Times New Roman" w:hAnsi="Times New Roman"/>
                <w:color w:val="000000"/>
              </w:rPr>
              <w:t>. Perkanči</w:t>
            </w:r>
            <w:r w:rsidR="0086683C" w:rsidRPr="006D5F21">
              <w:rPr>
                <w:rFonts w:ascii="Times New Roman" w:hAnsi="Times New Roman"/>
                <w:color w:val="000000"/>
              </w:rPr>
              <w:t xml:space="preserve">oji organizacija priims ir kitus lygiaverčius įrodymus, </w:t>
            </w:r>
            <w:r w:rsidRPr="006D5F21">
              <w:rPr>
                <w:rFonts w:ascii="Times New Roman" w:hAnsi="Times New Roman"/>
                <w:color w:val="000000"/>
              </w:rPr>
              <w:t>atiti</w:t>
            </w:r>
            <w:r w:rsidR="0086683C" w:rsidRPr="006D5F21">
              <w:rPr>
                <w:rFonts w:ascii="Times New Roman" w:hAnsi="Times New Roman"/>
                <w:color w:val="000000"/>
              </w:rPr>
              <w:t>n</w:t>
            </w:r>
            <w:r w:rsidRPr="006D5F21">
              <w:rPr>
                <w:rFonts w:ascii="Times New Roman" w:hAnsi="Times New Roman"/>
                <w:color w:val="000000"/>
              </w:rPr>
              <w:t>k</w:t>
            </w:r>
            <w:r w:rsidR="0086683C" w:rsidRPr="006D5F21">
              <w:rPr>
                <w:rFonts w:ascii="Times New Roman" w:hAnsi="Times New Roman"/>
                <w:color w:val="000000"/>
              </w:rPr>
              <w:t>ančius</w:t>
            </w:r>
            <w:r w:rsidRPr="006D5F21">
              <w:rPr>
                <w:rFonts w:ascii="Times New Roman" w:hAnsi="Times New Roman"/>
                <w:color w:val="000000"/>
              </w:rPr>
              <w:t xml:space="preserve"> keliam</w:t>
            </w:r>
            <w:r w:rsidR="0086683C" w:rsidRPr="006D5F21">
              <w:rPr>
                <w:rFonts w:ascii="Times New Roman" w:hAnsi="Times New Roman"/>
                <w:color w:val="000000"/>
              </w:rPr>
              <w:t>ą</w:t>
            </w:r>
            <w:r w:rsidRPr="006D5F21">
              <w:rPr>
                <w:rFonts w:ascii="Times New Roman" w:hAnsi="Times New Roman"/>
                <w:color w:val="000000"/>
              </w:rPr>
              <w:t xml:space="preserve"> reikalavim</w:t>
            </w:r>
            <w:r w:rsidR="0086683C" w:rsidRPr="006D5F21">
              <w:rPr>
                <w:rFonts w:ascii="Times New Roman" w:hAnsi="Times New Roman"/>
                <w:color w:val="000000"/>
              </w:rPr>
              <w:t>ą</w:t>
            </w:r>
            <w:r w:rsidRPr="006D5F21">
              <w:rPr>
                <w:rFonts w:ascii="Times New Roman" w:hAnsi="Times New Roman"/>
                <w:color w:val="000000"/>
              </w:rPr>
              <w:t>.</w:t>
            </w:r>
            <w:r w:rsidRPr="006D5F21">
              <w:rPr>
                <w:rFonts w:ascii="Times New Roman" w:hAnsi="Times New Roman"/>
              </w:rPr>
              <w:t xml:space="preserve"> Reikalavimas nėra perteklinis ar nepagrįstas, todėl </w:t>
            </w:r>
            <w:r w:rsidR="003B3683" w:rsidRPr="006D5F21">
              <w:rPr>
                <w:rFonts w:ascii="Times New Roman" w:hAnsi="Times New Roman"/>
              </w:rPr>
              <w:t xml:space="preserve">nebus </w:t>
            </w:r>
            <w:r w:rsidRPr="006D5F21">
              <w:rPr>
                <w:rFonts w:ascii="Times New Roman" w:hAnsi="Times New Roman"/>
              </w:rPr>
              <w:t>keičiamas</w:t>
            </w:r>
            <w:r w:rsidR="003B3683">
              <w:rPr>
                <w:rFonts w:ascii="Times New Roman" w:hAnsi="Times New Roman"/>
              </w:rPr>
              <w:t>.</w:t>
            </w:r>
          </w:p>
        </w:tc>
      </w:tr>
      <w:tr w:rsidR="00676BDF" w:rsidRPr="008C2DC0" w14:paraId="4D947FC9" w14:textId="3F3181FE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C85A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6B13" w14:textId="77777777" w:rsidR="00676BDF" w:rsidRDefault="00676BD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Sistem</w:t>
            </w:r>
            <w:r w:rsidR="005C01F7">
              <w:rPr>
                <w:rFonts w:ascii="Times New Roman" w:hAnsi="Times New Roman"/>
                <w:color w:val="000000"/>
              </w:rPr>
              <w:t>a</w:t>
            </w:r>
            <w:r w:rsidRPr="008C2DC0">
              <w:rPr>
                <w:rFonts w:ascii="Times New Roman" w:hAnsi="Times New Roman"/>
                <w:color w:val="000000"/>
              </w:rPr>
              <w:t xml:space="preserve"> turi turėti galimybę </w:t>
            </w:r>
            <w:r w:rsidRPr="008C2DC0">
              <w:rPr>
                <w:rFonts w:ascii="Times New Roman" w:hAnsi="Times New Roman"/>
                <w:color w:val="000000"/>
              </w:rPr>
              <w:lastRenderedPageBreak/>
              <w:t>retransliuoti bet kurios pasirinktos kameros vaizdą, kuris gali būti prijungtas prie išorinių ONVIF ar RTSP protokolus palaikančių sistemų</w:t>
            </w:r>
            <w:r w:rsidR="005C01F7">
              <w:rPr>
                <w:rFonts w:ascii="Times New Roman" w:hAnsi="Times New Roman"/>
                <w:color w:val="000000"/>
              </w:rPr>
              <w:t>.</w:t>
            </w:r>
          </w:p>
          <w:p w14:paraId="324B7413" w14:textId="77777777" w:rsidR="00370B3F" w:rsidRDefault="00370B3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20E49FE" w14:textId="77777777" w:rsidR="00370B3F" w:rsidRDefault="00370B3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604BB4A" w14:textId="77777777" w:rsidR="00370B3F" w:rsidRDefault="00370B3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6E03C8" w14:textId="32B116D9" w:rsidR="00370B3F" w:rsidRPr="008C2DC0" w:rsidRDefault="00370B3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D22E" w14:textId="1CBF74D5" w:rsidR="00676BDF" w:rsidRDefault="00676BD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lastRenderedPageBreak/>
              <w:t xml:space="preserve">Prašome aiškiau išdėstyti/paaiškinti reikalavimą </w:t>
            </w:r>
            <w:r w:rsidRPr="008C2DC0">
              <w:rPr>
                <w:rFonts w:ascii="Times New Roman" w:hAnsi="Times New Roman"/>
                <w:color w:val="000000"/>
              </w:rPr>
              <w:lastRenderedPageBreak/>
              <w:t>ir jo pritaikymą praktikoje – miesto stebėjimo sistemoje arba panaikinti kaip perteklinį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22C7ED1" w14:textId="77777777" w:rsidR="00370B3F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13AC49" w14:textId="77777777" w:rsidR="00370B3F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056B015" w14:textId="77777777" w:rsidR="00370B3F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FEEACA1" w14:textId="77777777" w:rsidR="00370B3F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9513364" w14:textId="77777777" w:rsidR="00370B3F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CCB2230" w14:textId="77777777" w:rsidR="00370B3F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1A29A1" w14:textId="77777777" w:rsidR="00370B3F" w:rsidRPr="008C2DC0" w:rsidRDefault="00370B3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93D664" w14:textId="54D26C4E" w:rsidR="00676BDF" w:rsidRPr="008C2DC0" w:rsidRDefault="00676BD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341A" w14:textId="546DFE9B" w:rsidR="00676BDF" w:rsidRPr="00154EC7" w:rsidRDefault="00D60E44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154EC7">
              <w:rPr>
                <w:rFonts w:ascii="Times New Roman" w:hAnsi="Times New Roman"/>
                <w:color w:val="000000"/>
              </w:rPr>
              <w:lastRenderedPageBreak/>
              <w:t>Atsižvelgiant į tai, kad y</w:t>
            </w:r>
            <w:r w:rsidR="00676BDF" w:rsidRPr="00154EC7">
              <w:rPr>
                <w:rFonts w:ascii="Times New Roman" w:hAnsi="Times New Roman"/>
                <w:color w:val="000000"/>
              </w:rPr>
              <w:t xml:space="preserve">ra poreikis kameras stebėti iš kelių nutolusių </w:t>
            </w:r>
            <w:r w:rsidR="00676BDF" w:rsidRPr="00154EC7">
              <w:rPr>
                <w:rFonts w:ascii="Times New Roman" w:hAnsi="Times New Roman"/>
                <w:color w:val="000000"/>
              </w:rPr>
              <w:lastRenderedPageBreak/>
              <w:t>darbo vietų, t. y. per išmaniuosius įrenginius</w:t>
            </w:r>
            <w:r w:rsidRPr="00154EC7">
              <w:rPr>
                <w:rFonts w:ascii="Times New Roman" w:hAnsi="Times New Roman"/>
                <w:color w:val="000000"/>
              </w:rPr>
              <w:t>, t</w:t>
            </w:r>
            <w:r w:rsidR="00676BDF" w:rsidRPr="00154EC7">
              <w:rPr>
                <w:rFonts w:ascii="Times New Roman" w:hAnsi="Times New Roman"/>
                <w:color w:val="000000"/>
              </w:rPr>
              <w:t>aip pat turėti galimybę  prie miesto vaizdo stebėjimo sistemos prijungti</w:t>
            </w:r>
          </w:p>
          <w:p w14:paraId="6954D532" w14:textId="61680149" w:rsidR="00676BDF" w:rsidRPr="008C2DC0" w:rsidRDefault="00676BDF" w:rsidP="00486110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154EC7">
              <w:rPr>
                <w:rFonts w:ascii="Times New Roman" w:hAnsi="Times New Roman"/>
                <w:color w:val="000000"/>
              </w:rPr>
              <w:t>ir kitokio tipo vaizdo stebėjimo kameras, kurios yra specialiai sukurtos fiksuoti įvykius realiuoju laiku</w:t>
            </w:r>
            <w:r w:rsidR="00D60E44" w:rsidRPr="00154EC7">
              <w:rPr>
                <w:rFonts w:ascii="Times New Roman" w:hAnsi="Times New Roman"/>
                <w:color w:val="000000"/>
              </w:rPr>
              <w:t>, todėl r</w:t>
            </w:r>
            <w:r w:rsidRPr="00154EC7">
              <w:rPr>
                <w:rFonts w:ascii="Times New Roman" w:hAnsi="Times New Roman"/>
                <w:color w:val="000000"/>
              </w:rPr>
              <w:t xml:space="preserve">eikalavimas </w:t>
            </w:r>
            <w:r w:rsidR="00D60E44" w:rsidRPr="00154EC7">
              <w:rPr>
                <w:rFonts w:ascii="Times New Roman" w:hAnsi="Times New Roman"/>
                <w:color w:val="000000"/>
              </w:rPr>
              <w:t xml:space="preserve">nėra perteklinis ir nebus </w:t>
            </w:r>
            <w:r w:rsidRPr="00154EC7">
              <w:rPr>
                <w:rFonts w:ascii="Times New Roman" w:hAnsi="Times New Roman"/>
                <w:color w:val="000000"/>
              </w:rPr>
              <w:t>nekeičiamas.</w:t>
            </w:r>
          </w:p>
        </w:tc>
      </w:tr>
      <w:tr w:rsidR="00676BDF" w:rsidRPr="008C2DC0" w14:paraId="5639BE6F" w14:textId="7683DCE4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2A78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lastRenderedPageBreak/>
              <w:t>42.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7621" w14:textId="77777777" w:rsidR="00676BDF" w:rsidRDefault="00676BDF" w:rsidP="007A60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Programinė įranga, esant poreikiui, turi palaikyti automatinį „</w:t>
            </w:r>
            <w:proofErr w:type="spellStart"/>
            <w:r w:rsidRPr="008C2DC0">
              <w:rPr>
                <w:rFonts w:ascii="Times New Roman" w:hAnsi="Times New Roman"/>
                <w:color w:val="000000"/>
              </w:rPr>
              <w:t>Failover</w:t>
            </w:r>
            <w:proofErr w:type="spellEnd"/>
            <w:r w:rsidRPr="008C2DC0">
              <w:rPr>
                <w:rFonts w:ascii="Times New Roman" w:hAnsi="Times New Roman"/>
                <w:color w:val="000000"/>
              </w:rPr>
              <w:t>“ funkcionalumą.</w:t>
            </w:r>
          </w:p>
          <w:p w14:paraId="2D8A2724" w14:textId="77777777" w:rsidR="004F01AD" w:rsidRDefault="004F01AD" w:rsidP="007A60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C0FF9C" w14:textId="77777777" w:rsidR="004F01AD" w:rsidRDefault="004F01AD" w:rsidP="007A60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251F60" w14:textId="77777777" w:rsidR="004F01AD" w:rsidRPr="008C2DC0" w:rsidRDefault="004F01AD" w:rsidP="007A60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0A4A" w14:textId="4BB1E6B0" w:rsidR="004F01AD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Prašome panaikinti šį reikalavimą kaip nepagrįstą ir perteklinį, kadangi perkančioji organizacija šiuo pirkimu „Failover“ funkcionalumo neperka. </w:t>
            </w:r>
          </w:p>
          <w:p w14:paraId="6792ABD8" w14:textId="77777777" w:rsidR="004F01AD" w:rsidRDefault="004F01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67B364" w14:textId="77777777" w:rsidR="004F01AD" w:rsidRPr="008C2DC0" w:rsidRDefault="004F01A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031814A" w14:textId="069C9DB6" w:rsidR="00676BDF" w:rsidRPr="008C2DC0" w:rsidRDefault="00676BDF" w:rsidP="000563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0F17" w14:textId="36497C0A" w:rsidR="00676BDF" w:rsidRPr="008C2DC0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7C26DE">
              <w:rPr>
                <w:rFonts w:ascii="Times New Roman" w:hAnsi="Times New Roman"/>
              </w:rPr>
              <w:t xml:space="preserve">Perkančioji organizacija </w:t>
            </w:r>
            <w:r w:rsidR="007C26DE" w:rsidRPr="007C26DE">
              <w:rPr>
                <w:rFonts w:ascii="Times New Roman" w:hAnsi="Times New Roman"/>
              </w:rPr>
              <w:t>numato</w:t>
            </w:r>
            <w:r w:rsidRPr="007C26DE">
              <w:rPr>
                <w:rFonts w:ascii="Times New Roman" w:hAnsi="Times New Roman"/>
              </w:rPr>
              <w:t xml:space="preserve">, </w:t>
            </w:r>
            <w:r w:rsidR="007B52E7">
              <w:rPr>
                <w:rFonts w:ascii="Times New Roman" w:hAnsi="Times New Roman"/>
              </w:rPr>
              <w:t xml:space="preserve">kad </w:t>
            </w:r>
            <w:r w:rsidRPr="007C26DE">
              <w:rPr>
                <w:rFonts w:ascii="Times New Roman" w:hAnsi="Times New Roman"/>
              </w:rPr>
              <w:t xml:space="preserve">esant poreikiui, </w:t>
            </w:r>
            <w:r w:rsidR="007838C5">
              <w:rPr>
                <w:rFonts w:ascii="Times New Roman" w:hAnsi="Times New Roman"/>
              </w:rPr>
              <w:t xml:space="preserve">ateityje </w:t>
            </w:r>
            <w:r w:rsidRPr="007C26DE">
              <w:rPr>
                <w:rFonts w:ascii="Times New Roman" w:hAnsi="Times New Roman"/>
              </w:rPr>
              <w:t>turėt</w:t>
            </w:r>
            <w:r w:rsidR="009124E6">
              <w:rPr>
                <w:rFonts w:ascii="Times New Roman" w:hAnsi="Times New Roman"/>
              </w:rPr>
              <w:t>i</w:t>
            </w:r>
            <w:r w:rsidRPr="007C26DE">
              <w:rPr>
                <w:rFonts w:ascii="Times New Roman" w:hAnsi="Times New Roman"/>
              </w:rPr>
              <w:t xml:space="preserve"> vaizdo sistemos įrašymo rezervavimą.  Daugelis rinkoje egzistuojančių vaizdo sistemos įrašymo sistemų turi tokias savybes. Reikalavimas nėra perteklinis ar nepagrįstas, todėl </w:t>
            </w:r>
            <w:r w:rsidR="00274646">
              <w:rPr>
                <w:rFonts w:ascii="Times New Roman" w:hAnsi="Times New Roman"/>
              </w:rPr>
              <w:t xml:space="preserve">nebus </w:t>
            </w:r>
            <w:r w:rsidRPr="007C26DE">
              <w:rPr>
                <w:rFonts w:ascii="Times New Roman" w:hAnsi="Times New Roman"/>
              </w:rPr>
              <w:t>keičiamas.</w:t>
            </w:r>
          </w:p>
        </w:tc>
      </w:tr>
      <w:tr w:rsidR="00676BDF" w:rsidRPr="008C2DC0" w14:paraId="415BDB88" w14:textId="0555AD5E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9E44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1C4B" w14:textId="77777777" w:rsidR="00676BDF" w:rsidRDefault="00676BDF" w:rsidP="00362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Visos techninėje specifikacijos aprašytos funkcijos turi nereikalauti papildomų licencijų</w:t>
            </w:r>
            <w:r w:rsidR="00B1038F">
              <w:rPr>
                <w:rFonts w:ascii="Times New Roman" w:hAnsi="Times New Roman"/>
                <w:color w:val="000000"/>
              </w:rPr>
              <w:t>.</w:t>
            </w:r>
          </w:p>
          <w:p w14:paraId="73B9C84B" w14:textId="77777777" w:rsidR="00362BB1" w:rsidRDefault="00362BB1" w:rsidP="00362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DAA8B89" w14:textId="77777777" w:rsidR="00B1038F" w:rsidRDefault="00B1038F" w:rsidP="00362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7F35B83" w14:textId="77777777" w:rsidR="00B1038F" w:rsidRDefault="00B1038F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223D145D" w14:textId="77777777" w:rsidR="00B1038F" w:rsidRDefault="00B1038F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7003466E" w14:textId="30F7CD09" w:rsidR="00B1038F" w:rsidRPr="008C2DC0" w:rsidRDefault="00B1038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DEDA" w14:textId="3B1A1189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Jeigu tiekėjas reikalavimuose išvardintas programinės įrangos funkcijas  įsivertin</w:t>
            </w:r>
            <w:r w:rsidR="00286409">
              <w:rPr>
                <w:rFonts w:ascii="Times New Roman" w:hAnsi="Times New Roman"/>
                <w:color w:val="000000"/>
              </w:rPr>
              <w:t>a</w:t>
            </w:r>
            <w:r w:rsidRPr="008C2DC0">
              <w:rPr>
                <w:rFonts w:ascii="Times New Roman" w:hAnsi="Times New Roman"/>
                <w:color w:val="000000"/>
              </w:rPr>
              <w:t xml:space="preserve"> į teikiamų paslaugų arba prekių kainą, tai nuo to programinės įrangos funkcionalumas nesumažėja.  </w:t>
            </w:r>
          </w:p>
          <w:p w14:paraId="6ABF20D8" w14:textId="5E59313D" w:rsidR="00676BDF" w:rsidRPr="008C2DC0" w:rsidRDefault="00676BDF" w:rsidP="00A518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Prašome panaikinti šį reikalavimą kaip nepagrįstą ir apribojantį konkurenciją.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19E" w14:textId="721F7CC6" w:rsidR="00676BDF" w:rsidRPr="008C2DC0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895D3B">
              <w:rPr>
                <w:rFonts w:ascii="Times New Roman" w:hAnsi="Times New Roman"/>
                <w:color w:val="000000"/>
              </w:rPr>
              <w:t>Programinė įranga</w:t>
            </w:r>
            <w:r w:rsidR="00895D3B" w:rsidRPr="00895D3B">
              <w:rPr>
                <w:rFonts w:ascii="Times New Roman" w:hAnsi="Times New Roman"/>
                <w:color w:val="000000"/>
              </w:rPr>
              <w:t>,</w:t>
            </w:r>
            <w:r w:rsidRPr="00895D3B">
              <w:rPr>
                <w:rFonts w:ascii="Times New Roman" w:hAnsi="Times New Roman"/>
                <w:color w:val="000000"/>
              </w:rPr>
              <w:t xml:space="preserve"> veikianti serverio ir kliento (darbo vietose) pusėje</w:t>
            </w:r>
            <w:r w:rsidR="00286409">
              <w:rPr>
                <w:rFonts w:ascii="Times New Roman" w:hAnsi="Times New Roman"/>
                <w:color w:val="000000"/>
              </w:rPr>
              <w:t>,</w:t>
            </w:r>
            <w:r w:rsidRPr="00895D3B">
              <w:rPr>
                <w:rFonts w:ascii="Times New Roman" w:hAnsi="Times New Roman"/>
                <w:color w:val="000000"/>
              </w:rPr>
              <w:t xml:space="preserve"> neturi reikalauti jokių papildomų licencijų</w:t>
            </w:r>
            <w:r w:rsidR="00895D3B" w:rsidRPr="00895D3B">
              <w:rPr>
                <w:rFonts w:ascii="Times New Roman" w:hAnsi="Times New Roman"/>
                <w:color w:val="000000"/>
              </w:rPr>
              <w:t xml:space="preserve"> per visą teikiamų paslaugų laikotarpį</w:t>
            </w:r>
            <w:r w:rsidRPr="00895D3B">
              <w:rPr>
                <w:rFonts w:ascii="Times New Roman" w:hAnsi="Times New Roman"/>
                <w:color w:val="000000"/>
              </w:rPr>
              <w:t>.</w:t>
            </w:r>
            <w:r w:rsidR="002F14FD">
              <w:rPr>
                <w:rFonts w:ascii="Times New Roman" w:hAnsi="Times New Roman"/>
                <w:color w:val="000000"/>
              </w:rPr>
              <w:t xml:space="preserve"> R</w:t>
            </w:r>
            <w:r w:rsidR="002F14FD" w:rsidRPr="008C2DC0">
              <w:rPr>
                <w:rFonts w:ascii="Times New Roman" w:hAnsi="Times New Roman"/>
                <w:color w:val="000000"/>
              </w:rPr>
              <w:t>eikalavim</w:t>
            </w:r>
            <w:r w:rsidR="002F14FD">
              <w:rPr>
                <w:rFonts w:ascii="Times New Roman" w:hAnsi="Times New Roman"/>
                <w:color w:val="000000"/>
              </w:rPr>
              <w:t>as</w:t>
            </w:r>
            <w:r w:rsidR="002F14FD" w:rsidRPr="008C2DC0">
              <w:rPr>
                <w:rFonts w:ascii="Times New Roman" w:hAnsi="Times New Roman"/>
                <w:color w:val="000000"/>
              </w:rPr>
              <w:t xml:space="preserve"> </w:t>
            </w:r>
            <w:r w:rsidR="002F14FD">
              <w:rPr>
                <w:rFonts w:ascii="Times New Roman" w:hAnsi="Times New Roman"/>
                <w:color w:val="000000"/>
              </w:rPr>
              <w:t xml:space="preserve">nėra </w:t>
            </w:r>
            <w:r w:rsidR="002F14FD" w:rsidRPr="008C2DC0">
              <w:rPr>
                <w:rFonts w:ascii="Times New Roman" w:hAnsi="Times New Roman"/>
                <w:color w:val="000000"/>
              </w:rPr>
              <w:t>nepagrįst</w:t>
            </w:r>
            <w:r w:rsidR="002F14FD">
              <w:rPr>
                <w:rFonts w:ascii="Times New Roman" w:hAnsi="Times New Roman"/>
                <w:color w:val="000000"/>
              </w:rPr>
              <w:t>as</w:t>
            </w:r>
            <w:r w:rsidR="002F14FD" w:rsidRPr="008C2DC0">
              <w:rPr>
                <w:rFonts w:ascii="Times New Roman" w:hAnsi="Times New Roman"/>
                <w:color w:val="000000"/>
              </w:rPr>
              <w:t xml:space="preserve"> </w:t>
            </w:r>
            <w:r w:rsidR="002F14FD">
              <w:rPr>
                <w:rFonts w:ascii="Times New Roman" w:hAnsi="Times New Roman"/>
                <w:color w:val="000000"/>
              </w:rPr>
              <w:t>ar</w:t>
            </w:r>
            <w:r w:rsidR="002F14FD" w:rsidRPr="008C2DC0">
              <w:rPr>
                <w:rFonts w:ascii="Times New Roman" w:hAnsi="Times New Roman"/>
                <w:color w:val="000000"/>
              </w:rPr>
              <w:t xml:space="preserve"> ribojant</w:t>
            </w:r>
            <w:r w:rsidR="002F14FD">
              <w:rPr>
                <w:rFonts w:ascii="Times New Roman" w:hAnsi="Times New Roman"/>
                <w:color w:val="000000"/>
              </w:rPr>
              <w:t>is</w:t>
            </w:r>
            <w:r w:rsidR="002F14FD" w:rsidRPr="008C2DC0">
              <w:rPr>
                <w:rFonts w:ascii="Times New Roman" w:hAnsi="Times New Roman"/>
                <w:color w:val="000000"/>
              </w:rPr>
              <w:t xml:space="preserve"> konkurenciją.</w:t>
            </w:r>
          </w:p>
        </w:tc>
      </w:tr>
      <w:tr w:rsidR="00676BDF" w:rsidRPr="008C2DC0" w14:paraId="26BBDD10" w14:textId="6F272327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ACF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7F33" w14:textId="77777777" w:rsidR="00676BDF" w:rsidRPr="008C2DC0" w:rsidRDefault="00676BDF">
            <w:pPr>
              <w:spacing w:after="0"/>
              <w:rPr>
                <w:rFonts w:ascii="Times New Roman" w:hAnsi="Times New Roman"/>
              </w:rPr>
            </w:pPr>
            <w:r w:rsidRPr="008C2DC0">
              <w:rPr>
                <w:rFonts w:ascii="Times New Roman" w:hAnsi="Times New Roman"/>
                <w:b/>
                <w:color w:val="000000"/>
              </w:rPr>
              <w:t>Darbo vietos programinė įranga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A5DC" w14:textId="77777777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7751" w14:textId="77777777" w:rsidR="00676BDF" w:rsidRPr="008C2DC0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</w:p>
        </w:tc>
      </w:tr>
      <w:tr w:rsidR="00676BDF" w:rsidRPr="008C2DC0" w14:paraId="63620F6A" w14:textId="00FA4ADA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771F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9E9A" w14:textId="1C42FA72" w:rsidR="00676BDF" w:rsidRPr="008C2DC0" w:rsidRDefault="00676BDF" w:rsidP="00362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Darbo vietos programinė įranga turi palaikyti visas serverio programinės įrangos funkcijas, nereikalaujant papildomai įsigyti licencijų</w:t>
            </w:r>
            <w:r w:rsidR="00B1038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7B7E" w14:textId="77777777" w:rsidR="00676BDF" w:rsidRDefault="00676BD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53 punkte nurodyta, kad aprašytos funkcijos nereikalauja papildomų licencijų. Prašome panaikinti šį reikalavimą. </w:t>
            </w:r>
          </w:p>
          <w:p w14:paraId="10B66FDD" w14:textId="77777777" w:rsidR="00B1038F" w:rsidRDefault="00B1038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D13554" w14:textId="77777777" w:rsidR="00B1038F" w:rsidRDefault="00B1038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6F89CF" w14:textId="77777777" w:rsidR="00B1038F" w:rsidRDefault="00B1038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85B5894" w14:textId="0FF5F9B3" w:rsidR="00B1038F" w:rsidRPr="008C2DC0" w:rsidRDefault="00B1038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3A4E" w14:textId="75B9D4BD" w:rsidR="00676BDF" w:rsidRPr="00286409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286409">
              <w:rPr>
                <w:rFonts w:ascii="Times New Roman" w:hAnsi="Times New Roman"/>
                <w:color w:val="000000"/>
              </w:rPr>
              <w:t xml:space="preserve">Atsakyta 53 punkte. Reikalavimas </w:t>
            </w:r>
            <w:r w:rsidR="00DE631D" w:rsidRPr="00286409">
              <w:rPr>
                <w:rFonts w:ascii="Times New Roman" w:hAnsi="Times New Roman"/>
                <w:color w:val="000000"/>
              </w:rPr>
              <w:t xml:space="preserve">nebus </w:t>
            </w:r>
            <w:r w:rsidRPr="00286409">
              <w:rPr>
                <w:rFonts w:ascii="Times New Roman" w:hAnsi="Times New Roman"/>
                <w:color w:val="000000"/>
              </w:rPr>
              <w:t>keičiamas.</w:t>
            </w:r>
          </w:p>
        </w:tc>
      </w:tr>
      <w:tr w:rsidR="00676BDF" w:rsidRPr="008C2DC0" w14:paraId="77377C80" w14:textId="78C78326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33D8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B33E" w14:textId="77777777" w:rsidR="00676BDF" w:rsidRPr="008C2DC0" w:rsidRDefault="00676BD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Sistema neturi licencijuoti darbo vietų prijungtų prie serverio.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4031" w14:textId="66B4D73D" w:rsidR="00676BDF" w:rsidRPr="008C2DC0" w:rsidRDefault="00676BDF" w:rsidP="000563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53 punkte nurodyta, kad aprašytos funkcijos nereikalauja papildomų licencijų. Prašome panaikinti šį reikalavimą.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32B8" w14:textId="209C7268" w:rsidR="00676BDF" w:rsidRPr="00286409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286409">
              <w:rPr>
                <w:rFonts w:ascii="Times New Roman" w:hAnsi="Times New Roman"/>
                <w:color w:val="000000"/>
              </w:rPr>
              <w:t xml:space="preserve">Atsakyta 53 punkte. Reikalavimas </w:t>
            </w:r>
            <w:r w:rsidR="00DE631D" w:rsidRPr="00286409">
              <w:rPr>
                <w:rFonts w:ascii="Times New Roman" w:hAnsi="Times New Roman"/>
                <w:color w:val="000000"/>
              </w:rPr>
              <w:t xml:space="preserve">nebus </w:t>
            </w:r>
            <w:r w:rsidRPr="00286409">
              <w:rPr>
                <w:rFonts w:ascii="Times New Roman" w:hAnsi="Times New Roman"/>
                <w:color w:val="000000"/>
              </w:rPr>
              <w:t>keičiamas.</w:t>
            </w:r>
          </w:p>
        </w:tc>
      </w:tr>
      <w:tr w:rsidR="00676BDF" w:rsidRPr="008C2DC0" w14:paraId="593177FB" w14:textId="114979EA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3F80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lastRenderedPageBreak/>
              <w:t>60.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512A" w14:textId="77777777" w:rsidR="00676BDF" w:rsidRDefault="00676BDF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Darbo vietos programinė įranga turi veikti su operacinėmis sistemomis. Windows / Linux / MAC OS</w:t>
            </w:r>
          </w:p>
          <w:p w14:paraId="2CF4BB21" w14:textId="77777777" w:rsidR="00A5182C" w:rsidRDefault="00A5182C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9346910" w14:textId="77777777" w:rsidR="005C01F7" w:rsidRDefault="005C01F7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23BB193" w14:textId="77777777" w:rsidR="00657CE9" w:rsidRDefault="00657CE9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80D4DC" w14:textId="77777777" w:rsidR="00657CE9" w:rsidRPr="008C2DC0" w:rsidRDefault="00657CE9" w:rsidP="005C01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DC7C" w14:textId="77777777" w:rsidR="00676BDF" w:rsidRDefault="00676BD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 xml:space="preserve">53 punkte nurodyta, kad aprašytos funkcijos nereikalauja papildomų licencijų. Prašome panaikinti šį reikalavimą. </w:t>
            </w:r>
          </w:p>
          <w:p w14:paraId="11B682D0" w14:textId="77777777" w:rsidR="00A5182C" w:rsidRDefault="00A5182C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662082" w14:textId="77777777" w:rsidR="00657CE9" w:rsidRDefault="00657CE9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238D5FF" w14:textId="77777777" w:rsidR="00657CE9" w:rsidRDefault="00657CE9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12B38A4" w14:textId="77777777" w:rsidR="00657CE9" w:rsidRDefault="00657CE9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C9897E" w14:textId="77777777" w:rsidR="00657CE9" w:rsidRDefault="00657CE9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372E113" w14:textId="6150D3C8" w:rsidR="00657CE9" w:rsidRPr="008C2DC0" w:rsidRDefault="00657CE9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6B7" w14:textId="5EF8FF0F" w:rsidR="00676BDF" w:rsidRPr="00DE631D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DE631D">
              <w:rPr>
                <w:rFonts w:ascii="Times New Roman" w:hAnsi="Times New Roman"/>
                <w:color w:val="000000"/>
              </w:rPr>
              <w:t>Šis reikalavimas nesusijęs su licencijavimu.</w:t>
            </w:r>
            <w:r w:rsidR="00DE631D">
              <w:rPr>
                <w:rFonts w:ascii="Times New Roman" w:hAnsi="Times New Roman"/>
                <w:color w:val="000000"/>
              </w:rPr>
              <w:t xml:space="preserve"> </w:t>
            </w:r>
            <w:r w:rsidRPr="00DE631D">
              <w:rPr>
                <w:rFonts w:ascii="Times New Roman" w:hAnsi="Times New Roman"/>
                <w:color w:val="000000"/>
              </w:rPr>
              <w:t>Nurodytas reikalavimas taikomas</w:t>
            </w:r>
          </w:p>
          <w:p w14:paraId="4AD6BAE8" w14:textId="21C5336A" w:rsidR="00676BDF" w:rsidRPr="008C2DC0" w:rsidRDefault="00676BDF" w:rsidP="00A5182C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DE631D">
              <w:rPr>
                <w:rFonts w:ascii="Times New Roman" w:hAnsi="Times New Roman"/>
                <w:color w:val="000000"/>
              </w:rPr>
              <w:t>darbo vietų programinei įrangai, kurio savybės nėra sietinos su  53 p. reikalavimu.  Reikalavime nurodoma su kokiomis operacinėmis sistemomis turi veikti darbo vietos programinė įranga</w:t>
            </w:r>
            <w:r w:rsidR="00DE631D" w:rsidRPr="00DE631D">
              <w:rPr>
                <w:rFonts w:ascii="Times New Roman" w:hAnsi="Times New Roman"/>
                <w:color w:val="000000"/>
              </w:rPr>
              <w:t>, todėl</w:t>
            </w:r>
            <w:r w:rsidRPr="00DE631D">
              <w:rPr>
                <w:rFonts w:ascii="Times New Roman" w:hAnsi="Times New Roman"/>
                <w:color w:val="000000"/>
              </w:rPr>
              <w:t xml:space="preserve"> </w:t>
            </w:r>
            <w:r w:rsidR="00DE631D" w:rsidRPr="00DE631D">
              <w:rPr>
                <w:rFonts w:ascii="Times New Roman" w:hAnsi="Times New Roman"/>
                <w:color w:val="000000"/>
              </w:rPr>
              <w:t>r</w:t>
            </w:r>
            <w:r w:rsidRPr="00DE631D">
              <w:rPr>
                <w:rFonts w:ascii="Times New Roman" w:hAnsi="Times New Roman"/>
                <w:color w:val="000000"/>
              </w:rPr>
              <w:t>eikalavimas</w:t>
            </w:r>
            <w:r w:rsidR="00DE631D" w:rsidRPr="00DE631D">
              <w:rPr>
                <w:rFonts w:ascii="Times New Roman" w:hAnsi="Times New Roman"/>
                <w:color w:val="000000"/>
              </w:rPr>
              <w:t xml:space="preserve"> </w:t>
            </w:r>
            <w:r w:rsidR="00DE631D">
              <w:rPr>
                <w:rFonts w:ascii="Times New Roman" w:hAnsi="Times New Roman"/>
                <w:color w:val="000000"/>
              </w:rPr>
              <w:t xml:space="preserve">nebus </w:t>
            </w:r>
            <w:r w:rsidRPr="00DE631D">
              <w:rPr>
                <w:rFonts w:ascii="Times New Roman" w:hAnsi="Times New Roman"/>
                <w:color w:val="000000"/>
              </w:rPr>
              <w:t>keičiamas</w:t>
            </w:r>
            <w:r w:rsidR="00DE631D" w:rsidRPr="00DE631D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76BDF" w:rsidRPr="008C2DC0" w14:paraId="55828567" w14:textId="2ACD3943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CF78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0F07" w14:textId="77777777" w:rsidR="00676BDF" w:rsidRPr="008C2DC0" w:rsidRDefault="00676BDF">
            <w:pPr>
              <w:spacing w:after="0"/>
              <w:rPr>
                <w:rFonts w:ascii="Times New Roman" w:hAnsi="Times New Roman"/>
              </w:rPr>
            </w:pPr>
            <w:r w:rsidRPr="008C2DC0">
              <w:rPr>
                <w:rFonts w:ascii="Times New Roman" w:hAnsi="Times New Roman"/>
                <w:b/>
                <w:color w:val="000000"/>
              </w:rPr>
              <w:t>Licencijų kiekis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509E" w14:textId="77777777" w:rsidR="00676BDF" w:rsidRPr="008C2DC0" w:rsidRDefault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728" w14:textId="77777777" w:rsidR="00676BDF" w:rsidRPr="008C2DC0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</w:p>
        </w:tc>
      </w:tr>
      <w:tr w:rsidR="00676BDF" w:rsidRPr="008C2DC0" w14:paraId="0F6318AE" w14:textId="7D25AEDF" w:rsidTr="007C26DE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AF9D" w14:textId="77777777" w:rsidR="00676BDF" w:rsidRPr="008C2DC0" w:rsidRDefault="00676BD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E2CA" w14:textId="0DB5592E" w:rsidR="00676BDF" w:rsidRPr="008C2DC0" w:rsidRDefault="00676BDF" w:rsidP="002B29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Licencijų kiekis turi padengti visus sistemoje naudojamus įrenginius, techninėje specifikacijoje aprašytam funkcionalumui realizuoti</w:t>
            </w:r>
            <w:r w:rsidR="000D46F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1002" w14:textId="07C0BBFD" w:rsidR="00676BDF" w:rsidRDefault="00676BDF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2DC0">
              <w:rPr>
                <w:rFonts w:ascii="Times New Roman" w:hAnsi="Times New Roman"/>
                <w:color w:val="000000"/>
              </w:rPr>
              <w:t>53 punkte nurodyta, kad aprašytos funkcijos nereikalauja papildomų licencijų. Prašome panaikinti šį reikalavimą.</w:t>
            </w:r>
            <w:r w:rsidRPr="008C2DC0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</w:p>
          <w:p w14:paraId="4841570D" w14:textId="77777777" w:rsidR="000D46FC" w:rsidRDefault="000D46FC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F0F489" w14:textId="77777777" w:rsidR="000D46FC" w:rsidRDefault="000D46FC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662CBA" w14:textId="77777777" w:rsidR="000D46FC" w:rsidRDefault="000D46FC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28F6D7" w14:textId="77777777" w:rsidR="000D46FC" w:rsidRDefault="000D46FC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347E42" w14:textId="77777777" w:rsidR="000D46FC" w:rsidRPr="008C2DC0" w:rsidRDefault="000D46FC" w:rsidP="00676B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364788" w14:textId="3F11B893" w:rsidR="00676BDF" w:rsidRPr="008C2DC0" w:rsidRDefault="00676BDF" w:rsidP="00C950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9CF2" w14:textId="622606B0" w:rsidR="00676BDF" w:rsidRPr="008C2DC0" w:rsidRDefault="00676BDF" w:rsidP="00362BB1">
            <w:pPr>
              <w:spacing w:after="0" w:line="240" w:lineRule="auto"/>
              <w:ind w:left="133"/>
              <w:rPr>
                <w:rFonts w:ascii="Times New Roman" w:hAnsi="Times New Roman"/>
                <w:color w:val="000000"/>
              </w:rPr>
            </w:pPr>
            <w:r w:rsidRPr="00286409">
              <w:rPr>
                <w:rFonts w:ascii="Times New Roman" w:hAnsi="Times New Roman"/>
                <w:color w:val="000000"/>
              </w:rPr>
              <w:t>Atsakyta 53 punkte. Tiekėjas turi pateikti tiek licencijų,</w:t>
            </w:r>
            <w:r w:rsidR="002B29C9" w:rsidRPr="00286409">
              <w:rPr>
                <w:rFonts w:ascii="Times New Roman" w:hAnsi="Times New Roman"/>
                <w:color w:val="000000"/>
              </w:rPr>
              <w:t xml:space="preserve"> </w:t>
            </w:r>
            <w:r w:rsidRPr="00286409">
              <w:rPr>
                <w:rFonts w:ascii="Times New Roman" w:hAnsi="Times New Roman"/>
                <w:color w:val="000000"/>
              </w:rPr>
              <w:t>kad pilnai padengtų įrenginių kiekį sistemoje. </w:t>
            </w:r>
          </w:p>
        </w:tc>
      </w:tr>
    </w:tbl>
    <w:p w14:paraId="164D8563" w14:textId="77777777" w:rsidR="002B62BE" w:rsidRDefault="002B62BE" w:rsidP="002B62BE">
      <w:pPr>
        <w:pStyle w:val="Sraopastraipa"/>
        <w:ind w:left="0"/>
        <w:jc w:val="both"/>
        <w:rPr>
          <w:rFonts w:ascii="Times New Roman" w:hAnsi="Times New Roman"/>
          <w:b/>
          <w:bCs/>
        </w:rPr>
      </w:pPr>
    </w:p>
    <w:p w14:paraId="4B2B0A36" w14:textId="17A909B4" w:rsidR="002B62BE" w:rsidRDefault="00ED6248" w:rsidP="00010F2F">
      <w:pPr>
        <w:pStyle w:val="Sraopastraipa"/>
        <w:spacing w:after="0" w:line="240" w:lineRule="auto"/>
        <w:ind w:left="0"/>
        <w:jc w:val="both"/>
        <w:rPr>
          <w:rFonts w:ascii="Times New Roman" w:hAnsi="Times New Roman"/>
        </w:rPr>
      </w:pPr>
      <w:r w:rsidRPr="002B62BE">
        <w:rPr>
          <w:rFonts w:ascii="Times New Roman" w:hAnsi="Times New Roman"/>
          <w:b/>
          <w:bCs/>
          <w:i/>
          <w:iCs/>
        </w:rPr>
        <w:t xml:space="preserve"> </w:t>
      </w:r>
      <w:r w:rsidRPr="002B62BE">
        <w:rPr>
          <w:rFonts w:ascii="Times New Roman" w:hAnsi="Times New Roman"/>
          <w:i/>
          <w:iCs/>
        </w:rPr>
        <w:t>Prašome patikslinti techninę specifikaciją, pagal žemiau esančius klausimus</w:t>
      </w:r>
      <w:r w:rsidR="00CD6DC3">
        <w:rPr>
          <w:rFonts w:ascii="Times New Roman" w:hAnsi="Times New Roman"/>
          <w:i/>
          <w:iCs/>
        </w:rPr>
        <w:t>.</w:t>
      </w:r>
      <w:r w:rsidRPr="002B62BE">
        <w:rPr>
          <w:rFonts w:ascii="Times New Roman" w:hAnsi="Times New Roman"/>
          <w:i/>
          <w:iCs/>
        </w:rPr>
        <w:br/>
      </w:r>
      <w:r w:rsidRPr="008C2DC0">
        <w:rPr>
          <w:rFonts w:ascii="Times New Roman" w:hAnsi="Times New Roman"/>
        </w:rPr>
        <w:br/>
      </w:r>
      <w:r w:rsidR="002B62BE" w:rsidRPr="002B62BE">
        <w:rPr>
          <w:rFonts w:ascii="Times New Roman" w:hAnsi="Times New Roman"/>
          <w:b/>
          <w:bCs/>
        </w:rPr>
        <w:t>2. Klausimas.</w:t>
      </w:r>
      <w:r w:rsidRPr="008C2DC0">
        <w:rPr>
          <w:rFonts w:ascii="Times New Roman" w:hAnsi="Times New Roman"/>
        </w:rPr>
        <w:t xml:space="preserve"> Pastatų būklė ir architektūriniai sprendimai turi nepakisti, jei bus reikalinga sumontuoti perdavimo įrangą; (patvirtinkite, kad ryšio stiprintuvai ar antenos nėra architektūrinio sprendimo pokytis arba apibrėžkite konkrečiau kas yra pastato būklės ir architektūrinio sprendimo pokytis)</w:t>
      </w:r>
      <w:r w:rsidRPr="008C2DC0">
        <w:rPr>
          <w:rFonts w:ascii="Times New Roman" w:hAnsi="Times New Roman"/>
        </w:rPr>
        <w:br/>
      </w:r>
    </w:p>
    <w:p w14:paraId="577B62BF" w14:textId="171E8CEC" w:rsidR="002B62BE" w:rsidRPr="00DE4374" w:rsidRDefault="002B62BE" w:rsidP="002B62BE">
      <w:pPr>
        <w:pStyle w:val="Sraopastraipa"/>
        <w:suppressAutoHyphens w:val="0"/>
        <w:autoSpaceDN/>
        <w:spacing w:line="259" w:lineRule="auto"/>
        <w:ind w:left="0"/>
        <w:contextualSpacing/>
        <w:jc w:val="both"/>
        <w:textAlignment w:val="auto"/>
        <w:rPr>
          <w:rFonts w:ascii="Times New Roman" w:hAnsi="Times New Roman"/>
        </w:rPr>
      </w:pPr>
      <w:r w:rsidRPr="00DE4374">
        <w:rPr>
          <w:rFonts w:ascii="Times New Roman" w:hAnsi="Times New Roman"/>
          <w:b/>
          <w:bCs/>
        </w:rPr>
        <w:t>Atsakymas.</w:t>
      </w:r>
      <w:r w:rsidRPr="00DE4374">
        <w:rPr>
          <w:rFonts w:ascii="Times New Roman" w:hAnsi="Times New Roman"/>
        </w:rPr>
        <w:t xml:space="preserve"> </w:t>
      </w:r>
      <w:r w:rsidRPr="00DE4374">
        <w:rPr>
          <w:rFonts w:ascii="Times New Roman" w:hAnsi="Times New Roman"/>
        </w:rPr>
        <w:t>Taikomi sprendimai turi nepakeisti bendros statinio architektūros kokybės (kaip tai apibrėžta Lietuvos Respublikos architektūros įstatyme). Atkreipiam</w:t>
      </w:r>
      <w:r w:rsidR="00DE4374" w:rsidRPr="00DE4374">
        <w:rPr>
          <w:rFonts w:ascii="Times New Roman" w:hAnsi="Times New Roman"/>
        </w:rPr>
        <w:t>e</w:t>
      </w:r>
      <w:r w:rsidRPr="00DE4374">
        <w:rPr>
          <w:rFonts w:ascii="Times New Roman" w:hAnsi="Times New Roman"/>
        </w:rPr>
        <w:t xml:space="preserve"> dėmes</w:t>
      </w:r>
      <w:r w:rsidR="00DE4374" w:rsidRPr="00DE4374">
        <w:rPr>
          <w:rFonts w:ascii="Times New Roman" w:hAnsi="Times New Roman"/>
        </w:rPr>
        <w:t>į</w:t>
      </w:r>
      <w:r w:rsidRPr="00DE4374">
        <w:rPr>
          <w:rFonts w:ascii="Times New Roman" w:hAnsi="Times New Roman"/>
        </w:rPr>
        <w:t xml:space="preserve"> į tai, </w:t>
      </w:r>
      <w:r w:rsidR="00DE4374" w:rsidRPr="00DE4374">
        <w:rPr>
          <w:rFonts w:ascii="Times New Roman" w:hAnsi="Times New Roman"/>
        </w:rPr>
        <w:t>jog</w:t>
      </w:r>
      <w:r w:rsidRPr="00DE4374">
        <w:rPr>
          <w:rFonts w:ascii="Times New Roman" w:hAnsi="Times New Roman"/>
        </w:rPr>
        <w:t xml:space="preserve"> didžioji dalis </w:t>
      </w:r>
      <w:r w:rsidR="00D061C0">
        <w:rPr>
          <w:rFonts w:ascii="Times New Roman" w:hAnsi="Times New Roman"/>
        </w:rPr>
        <w:t>kamerų</w:t>
      </w:r>
      <w:r w:rsidR="00DE4374" w:rsidRPr="00DE4374">
        <w:rPr>
          <w:rFonts w:ascii="Times New Roman" w:hAnsi="Times New Roman"/>
        </w:rPr>
        <w:t xml:space="preserve"> </w:t>
      </w:r>
      <w:r w:rsidR="00DE4374" w:rsidRPr="00C46943">
        <w:rPr>
          <w:rFonts w:ascii="Times New Roman" w:hAnsi="Times New Roman"/>
        </w:rPr>
        <w:t>patenka į</w:t>
      </w:r>
      <w:r w:rsidRPr="00C46943">
        <w:rPr>
          <w:rFonts w:ascii="Times New Roman" w:hAnsi="Times New Roman"/>
        </w:rPr>
        <w:t xml:space="preserve"> kultūros paveldo </w:t>
      </w:r>
      <w:r w:rsidR="000C75AC" w:rsidRPr="00C46943">
        <w:rPr>
          <w:rFonts w:ascii="Times New Roman" w:hAnsi="Times New Roman"/>
        </w:rPr>
        <w:t xml:space="preserve">objekto teritoriją, jo apsaugos </w:t>
      </w:r>
      <w:r w:rsidRPr="00C46943">
        <w:rPr>
          <w:rFonts w:ascii="Times New Roman" w:hAnsi="Times New Roman"/>
        </w:rPr>
        <w:t>zon</w:t>
      </w:r>
      <w:r w:rsidR="00DE4374" w:rsidRPr="00C46943">
        <w:rPr>
          <w:rFonts w:ascii="Times New Roman" w:hAnsi="Times New Roman"/>
        </w:rPr>
        <w:t>ą</w:t>
      </w:r>
      <w:r w:rsidR="000C75AC" w:rsidRPr="00C46943">
        <w:rPr>
          <w:rFonts w:ascii="Times New Roman" w:hAnsi="Times New Roman"/>
        </w:rPr>
        <w:t xml:space="preserve"> ar kultūros paveldo vietovę</w:t>
      </w:r>
      <w:r w:rsidRPr="00C46943">
        <w:rPr>
          <w:rFonts w:ascii="Times New Roman" w:hAnsi="Times New Roman"/>
        </w:rPr>
        <w:t xml:space="preserve">, </w:t>
      </w:r>
      <w:r w:rsidR="00DE4374" w:rsidRPr="00C46943">
        <w:rPr>
          <w:rFonts w:ascii="Times New Roman" w:hAnsi="Times New Roman"/>
        </w:rPr>
        <w:t xml:space="preserve">todėl </w:t>
      </w:r>
      <w:r w:rsidRPr="00C46943">
        <w:rPr>
          <w:rFonts w:ascii="Times New Roman" w:hAnsi="Times New Roman"/>
        </w:rPr>
        <w:t>gali</w:t>
      </w:r>
      <w:r w:rsidRPr="00DE4374">
        <w:rPr>
          <w:rFonts w:ascii="Times New Roman" w:hAnsi="Times New Roman"/>
        </w:rPr>
        <w:t xml:space="preserve"> tekti sprendimus suderinti su Kultūros paveldo departamentu.</w:t>
      </w:r>
    </w:p>
    <w:p w14:paraId="42720A54" w14:textId="3388182C" w:rsidR="002B62BE" w:rsidRDefault="002B62BE" w:rsidP="002B62BE">
      <w:pPr>
        <w:pStyle w:val="Sraopastraipa"/>
        <w:ind w:left="0"/>
        <w:jc w:val="both"/>
        <w:rPr>
          <w:rFonts w:ascii="Times New Roman" w:hAnsi="Times New Roman"/>
        </w:rPr>
      </w:pPr>
    </w:p>
    <w:p w14:paraId="62408A36" w14:textId="03B72B60" w:rsidR="00DE4374" w:rsidRDefault="00DE4374" w:rsidP="00DE4374">
      <w:pPr>
        <w:pStyle w:val="Sraopastraip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 w:rsidRPr="00DE4374">
        <w:rPr>
          <w:rFonts w:ascii="Times New Roman" w:hAnsi="Times New Roman"/>
          <w:b/>
          <w:bCs/>
        </w:rPr>
        <w:t>Klausimas.</w:t>
      </w:r>
      <w:r>
        <w:rPr>
          <w:rFonts w:ascii="Times New Roman" w:hAnsi="Times New Roman"/>
        </w:rPr>
        <w:t xml:space="preserve"> </w:t>
      </w:r>
      <w:r w:rsidR="00ED6248" w:rsidRPr="008C2DC0">
        <w:rPr>
          <w:rFonts w:ascii="Times New Roman" w:hAnsi="Times New Roman"/>
        </w:rPr>
        <w:t>Prašome patvirtinti ar gali būti 3.16 punkte minimas lygiaverčio standarto sprendimas, duomenų perdavimo sprendimas, kuriame bus naudojamas radijo ryšis (kaip ir minima 3.17. punkte).</w:t>
      </w:r>
    </w:p>
    <w:p w14:paraId="6A58C28E" w14:textId="77777777" w:rsidR="00DE4374" w:rsidRPr="00010F2F" w:rsidRDefault="00DE4374" w:rsidP="00DE4374">
      <w:p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</w:rPr>
      </w:pPr>
      <w:r w:rsidRPr="00010F2F">
        <w:rPr>
          <w:rFonts w:ascii="Times New Roman" w:hAnsi="Times New Roman"/>
          <w:b/>
          <w:bCs/>
        </w:rPr>
        <w:t>Atsakymas.</w:t>
      </w:r>
      <w:r w:rsidRPr="00010F2F">
        <w:rPr>
          <w:rFonts w:ascii="Times New Roman" w:hAnsi="Times New Roman"/>
        </w:rPr>
        <w:t xml:space="preserve"> </w:t>
      </w:r>
      <w:r w:rsidRPr="00010F2F">
        <w:rPr>
          <w:rFonts w:ascii="Times New Roman" w:hAnsi="Times New Roman"/>
          <w:color w:val="000000"/>
        </w:rPr>
        <w:t xml:space="preserve">3.16 punkte nurodyta ryšio linija turi atitikti IEC-60793-2-50 standarto kategoriją B-657.A1 (ITU-T G.657.A1) arba </w:t>
      </w:r>
      <w:r w:rsidRPr="00010F2F">
        <w:rPr>
          <w:rFonts w:ascii="Times New Roman" w:hAnsi="Times New Roman"/>
          <w:b/>
          <w:bCs/>
          <w:color w:val="000000"/>
        </w:rPr>
        <w:t>lygiaverčio standarto reikalavimus</w:t>
      </w:r>
      <w:r w:rsidRPr="00010F2F">
        <w:rPr>
          <w:rFonts w:ascii="Times New Roman" w:hAnsi="Times New Roman"/>
          <w:color w:val="000000"/>
        </w:rPr>
        <w:t>. Tiekėjas turės įrodyti, kaip pasirinktos radijo ryšio technologijos duomenų perdavimui užtikrins visus keliamus 3.1 – 3.19 punktų reikalavimus.</w:t>
      </w:r>
    </w:p>
    <w:p w14:paraId="0B4EC3F1" w14:textId="3BD2C2E6" w:rsidR="00ED6248" w:rsidRDefault="00ED6248" w:rsidP="00DE4374">
      <w:pPr>
        <w:pStyle w:val="Sraopastraipa"/>
        <w:ind w:left="0"/>
        <w:jc w:val="both"/>
        <w:rPr>
          <w:rFonts w:ascii="Times New Roman" w:hAnsi="Times New Roman"/>
        </w:rPr>
      </w:pPr>
      <w:r w:rsidRPr="008C2DC0">
        <w:rPr>
          <w:rFonts w:ascii="Times New Roman" w:hAnsi="Times New Roman"/>
        </w:rPr>
        <w:br/>
      </w:r>
      <w:r w:rsidR="00010F2F" w:rsidRPr="00010F2F">
        <w:rPr>
          <w:rFonts w:ascii="Times New Roman" w:hAnsi="Times New Roman"/>
          <w:b/>
          <w:bCs/>
        </w:rPr>
        <w:t xml:space="preserve">4. Klausimas. </w:t>
      </w:r>
      <w:r w:rsidRPr="008C2DC0">
        <w:rPr>
          <w:rFonts w:ascii="Times New Roman" w:hAnsi="Times New Roman"/>
        </w:rPr>
        <w:t>Ar vaizdo talpinimo laikmenai gali būti naudojami lokalūs įrenginiai, sumontuoti Perkančiosios organizacijos patalpose.</w:t>
      </w:r>
    </w:p>
    <w:p w14:paraId="33860E9A" w14:textId="50FC3C3A" w:rsidR="003A715C" w:rsidRPr="008C2DC0" w:rsidRDefault="009A1834" w:rsidP="00C45669">
      <w:pPr>
        <w:pStyle w:val="Sraopastraipa"/>
        <w:ind w:left="0"/>
        <w:jc w:val="both"/>
        <w:rPr>
          <w:rFonts w:ascii="Times New Roman" w:hAnsi="Times New Roman"/>
          <w:color w:val="000000"/>
        </w:rPr>
      </w:pPr>
      <w:r w:rsidRPr="00010F2F">
        <w:rPr>
          <w:rFonts w:ascii="Times New Roman" w:hAnsi="Times New Roman"/>
          <w:b/>
          <w:bCs/>
        </w:rPr>
        <w:t>Atsakymas.</w:t>
      </w:r>
      <w:r w:rsidRPr="00010F2F">
        <w:rPr>
          <w:rFonts w:ascii="Times New Roman" w:hAnsi="Times New Roman"/>
        </w:rPr>
        <w:t xml:space="preserve"> </w:t>
      </w:r>
      <w:r w:rsidR="00ED6248" w:rsidRPr="00010F2F">
        <w:rPr>
          <w:rFonts w:ascii="Times New Roman" w:hAnsi="Times New Roman"/>
        </w:rPr>
        <w:t>Perkančiosios organizacijos patalpose negali būti montuojama jokia įranga.</w:t>
      </w:r>
    </w:p>
    <w:sectPr w:rsidR="003A715C" w:rsidRPr="008C2DC0" w:rsidSect="008C2DC0">
      <w:pgSz w:w="12240" w:h="15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88D8" w14:textId="77777777" w:rsidR="00384F89" w:rsidRDefault="00384F89">
      <w:pPr>
        <w:spacing w:after="0" w:line="240" w:lineRule="auto"/>
      </w:pPr>
      <w:r>
        <w:separator/>
      </w:r>
    </w:p>
  </w:endnote>
  <w:endnote w:type="continuationSeparator" w:id="0">
    <w:p w14:paraId="052FE53C" w14:textId="77777777" w:rsidR="00384F89" w:rsidRDefault="0038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3ABF" w14:textId="77777777" w:rsidR="00384F89" w:rsidRDefault="00384F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289E5D" w14:textId="77777777" w:rsidR="00384F89" w:rsidRDefault="0038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C0AD8"/>
    <w:multiLevelType w:val="multilevel"/>
    <w:tmpl w:val="41C241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36A44"/>
    <w:multiLevelType w:val="hybridMultilevel"/>
    <w:tmpl w:val="6FE4EB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6964">
    <w:abstractNumId w:val="0"/>
  </w:num>
  <w:num w:numId="2" w16cid:durableId="108510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5C"/>
    <w:rsid w:val="00010F2F"/>
    <w:rsid w:val="0005233E"/>
    <w:rsid w:val="000563C6"/>
    <w:rsid w:val="0008102F"/>
    <w:rsid w:val="000C1600"/>
    <w:rsid w:val="000C75AC"/>
    <w:rsid w:val="000D0D54"/>
    <w:rsid w:val="000D46FC"/>
    <w:rsid w:val="00151456"/>
    <w:rsid w:val="00154EC7"/>
    <w:rsid w:val="00246E76"/>
    <w:rsid w:val="00274646"/>
    <w:rsid w:val="00286409"/>
    <w:rsid w:val="00287621"/>
    <w:rsid w:val="002B29C9"/>
    <w:rsid w:val="002B62BE"/>
    <w:rsid w:val="002F14FD"/>
    <w:rsid w:val="0035574E"/>
    <w:rsid w:val="00362BB1"/>
    <w:rsid w:val="00370B3F"/>
    <w:rsid w:val="00384F89"/>
    <w:rsid w:val="003A715C"/>
    <w:rsid w:val="003B3683"/>
    <w:rsid w:val="003B6DB2"/>
    <w:rsid w:val="003D3226"/>
    <w:rsid w:val="003E004E"/>
    <w:rsid w:val="003E50F4"/>
    <w:rsid w:val="003F6C19"/>
    <w:rsid w:val="004141E5"/>
    <w:rsid w:val="00486110"/>
    <w:rsid w:val="004F01AD"/>
    <w:rsid w:val="00501915"/>
    <w:rsid w:val="00543925"/>
    <w:rsid w:val="00555F8D"/>
    <w:rsid w:val="005C004D"/>
    <w:rsid w:val="005C01F7"/>
    <w:rsid w:val="005D7C07"/>
    <w:rsid w:val="005F0227"/>
    <w:rsid w:val="005F04DA"/>
    <w:rsid w:val="00652442"/>
    <w:rsid w:val="00657CE9"/>
    <w:rsid w:val="006703E6"/>
    <w:rsid w:val="00676BDF"/>
    <w:rsid w:val="006D5F21"/>
    <w:rsid w:val="00756E60"/>
    <w:rsid w:val="007838C5"/>
    <w:rsid w:val="007947A2"/>
    <w:rsid w:val="007A602E"/>
    <w:rsid w:val="007B52E7"/>
    <w:rsid w:val="007C26DE"/>
    <w:rsid w:val="008534AB"/>
    <w:rsid w:val="0086683C"/>
    <w:rsid w:val="00883F9A"/>
    <w:rsid w:val="00895D3B"/>
    <w:rsid w:val="008C2DC0"/>
    <w:rsid w:val="009124E6"/>
    <w:rsid w:val="00931CAF"/>
    <w:rsid w:val="00943ED8"/>
    <w:rsid w:val="009A1834"/>
    <w:rsid w:val="009E7333"/>
    <w:rsid w:val="00A5182C"/>
    <w:rsid w:val="00B1038F"/>
    <w:rsid w:val="00B211CE"/>
    <w:rsid w:val="00B97862"/>
    <w:rsid w:val="00BB4888"/>
    <w:rsid w:val="00BD4002"/>
    <w:rsid w:val="00C45669"/>
    <w:rsid w:val="00C46943"/>
    <w:rsid w:val="00C950C8"/>
    <w:rsid w:val="00CD6DC3"/>
    <w:rsid w:val="00D061C0"/>
    <w:rsid w:val="00D30F4E"/>
    <w:rsid w:val="00D60E44"/>
    <w:rsid w:val="00DB34AF"/>
    <w:rsid w:val="00DE4374"/>
    <w:rsid w:val="00DE631D"/>
    <w:rsid w:val="00E725B9"/>
    <w:rsid w:val="00ED6248"/>
    <w:rsid w:val="00EE0426"/>
    <w:rsid w:val="00F135CD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D38B"/>
  <w15:docId w15:val="{02C7FE85-59D7-451E-933A-047D66C3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76" w:lineRule="auto"/>
    </w:pPr>
    <w:rPr>
      <w:rFonts w:ascii="Calibri" w:hAnsi="Calibri"/>
      <w:kern w:val="3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ListParagraphChar">
    <w:name w:val="List Paragraph Char"/>
    <w:rPr>
      <w:rFonts w:ascii="Calibri" w:hAnsi="Calibri" w:cs="Times New Roman"/>
      <w:kern w:val="3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4471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dc:description/>
  <cp:lastModifiedBy>Stasė Avižinienė</cp:lastModifiedBy>
  <cp:revision>75</cp:revision>
  <dcterms:created xsi:type="dcterms:W3CDTF">2025-02-10T14:47:00Z</dcterms:created>
  <dcterms:modified xsi:type="dcterms:W3CDTF">2025-02-11T13:45:00Z</dcterms:modified>
</cp:coreProperties>
</file>