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9DC6" w14:textId="77777777" w:rsidR="00D27DD8" w:rsidRPr="00AD09A3" w:rsidRDefault="00D27DD8" w:rsidP="00D27DD8">
      <w:pPr>
        <w:jc w:val="center"/>
      </w:pPr>
      <w:r w:rsidRPr="00AD09A3">
        <w:rPr>
          <w:noProof/>
          <w:lang w:val="en-US"/>
        </w:rPr>
        <w:drawing>
          <wp:inline distT="0" distB="0" distL="0" distR="0" wp14:anchorId="73804D62" wp14:editId="1C258F08">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44DB5D25" w14:textId="1CDBF36A" w:rsidR="008878D4" w:rsidRPr="00AD09A3" w:rsidRDefault="008878D4" w:rsidP="003D69F5">
      <w:pPr>
        <w:spacing w:after="0" w:line="240" w:lineRule="auto"/>
        <w:jc w:val="center"/>
        <w:rPr>
          <w:b/>
        </w:rPr>
      </w:pPr>
      <w:r w:rsidRPr="00AD09A3">
        <w:rPr>
          <w:b/>
        </w:rPr>
        <w:t>KELMĖS RAJONO SAVIVALDYBĖS ADMINISTRACIJ</w:t>
      </w:r>
      <w:r w:rsidR="003D69F5">
        <w:rPr>
          <w:b/>
        </w:rPr>
        <w:t>A</w:t>
      </w:r>
    </w:p>
    <w:p w14:paraId="2E913600" w14:textId="77777777" w:rsidR="008878D4" w:rsidRPr="00AD09A3" w:rsidRDefault="008878D4" w:rsidP="008878D4">
      <w:pPr>
        <w:jc w:val="center"/>
      </w:pPr>
    </w:p>
    <w:p w14:paraId="13D16483" w14:textId="77777777" w:rsidR="008878D4" w:rsidRPr="00AD09A3" w:rsidRDefault="008878D4" w:rsidP="00197768">
      <w:pPr>
        <w:spacing w:line="240" w:lineRule="auto"/>
        <w:jc w:val="center"/>
      </w:pPr>
      <w:r w:rsidRPr="00AD09A3">
        <w:t xml:space="preserve">Savivaldybės biudžetinė įstaiga, Vytauto Didžiojo g. 58, 86143  Kelmė, duomenys kaupiami ir saugomi Juridinių asmenų registre, kodas 188768730, tel. (8 427)  69 053, el. p. </w:t>
      </w:r>
      <w:hyperlink r:id="rId12" w:history="1">
        <w:r w:rsidRPr="00AD09A3">
          <w:t>info@kelme.lt</w:t>
        </w:r>
      </w:hyperlink>
    </w:p>
    <w:p w14:paraId="6309A624" w14:textId="77777777" w:rsidR="008878D4" w:rsidRPr="00AD09A3" w:rsidRDefault="008878D4" w:rsidP="008878D4">
      <w:pPr>
        <w:ind w:right="-178"/>
        <w:jc w:val="center"/>
      </w:pPr>
      <w:r w:rsidRPr="00AD09A3">
        <w:t>______________________________________________________________________________</w:t>
      </w:r>
    </w:p>
    <w:p w14:paraId="0437A7E5" w14:textId="77777777" w:rsidR="008878D4" w:rsidRPr="00AD09A3" w:rsidRDefault="008878D4" w:rsidP="008878D4">
      <w:pPr>
        <w:ind w:right="-999"/>
        <w:rPr>
          <w:i/>
        </w:rPr>
      </w:pPr>
    </w:p>
    <w:p w14:paraId="6630B67C" w14:textId="77777777" w:rsidR="008878D4" w:rsidRPr="00AD09A3" w:rsidRDefault="008878D4" w:rsidP="008878D4">
      <w:pPr>
        <w:spacing w:after="0" w:line="240" w:lineRule="auto"/>
        <w:ind w:right="-998"/>
        <w:rPr>
          <w:i/>
        </w:rPr>
      </w:pPr>
      <w:r w:rsidRPr="00AD09A3">
        <w:rPr>
          <w:i/>
        </w:rPr>
        <w:t xml:space="preserve">                                                                                  PATVIRTINTA</w:t>
      </w:r>
    </w:p>
    <w:p w14:paraId="75D59905" w14:textId="77777777" w:rsidR="008878D4" w:rsidRPr="00AD09A3" w:rsidRDefault="008878D4" w:rsidP="008878D4">
      <w:pPr>
        <w:spacing w:after="0" w:line="240" w:lineRule="auto"/>
        <w:ind w:right="-998"/>
        <w:rPr>
          <w:i/>
          <w:u w:val="single"/>
        </w:rPr>
      </w:pPr>
      <w:r w:rsidRPr="00AD09A3">
        <w:rPr>
          <w:i/>
        </w:rPr>
        <w:t xml:space="preserve">                                                                                 </w:t>
      </w:r>
      <w:r w:rsidRPr="00AD09A3">
        <w:rPr>
          <w:i/>
          <w:u w:val="single"/>
        </w:rPr>
        <w:t xml:space="preserve"> Administracijos direktor</w:t>
      </w:r>
      <w:r w:rsidR="00947B01" w:rsidRPr="00AD09A3">
        <w:rPr>
          <w:i/>
          <w:u w:val="single"/>
        </w:rPr>
        <w:t>ė</w:t>
      </w:r>
    </w:p>
    <w:p w14:paraId="1E5C5D30" w14:textId="732DDC13" w:rsidR="008878D4" w:rsidRPr="00AD09A3" w:rsidRDefault="008878D4" w:rsidP="008878D4">
      <w:pPr>
        <w:spacing w:after="0" w:line="240" w:lineRule="auto"/>
        <w:ind w:right="-998"/>
        <w:rPr>
          <w:i/>
        </w:rPr>
      </w:pPr>
      <w:r w:rsidRPr="00AD09A3">
        <w:rPr>
          <w:i/>
        </w:rPr>
        <w:t xml:space="preserve">                                                                                (</w:t>
      </w:r>
      <w:r w:rsidR="003D69F5">
        <w:rPr>
          <w:i/>
        </w:rPr>
        <w:t>P</w:t>
      </w:r>
      <w:r w:rsidRPr="00AD09A3">
        <w:rPr>
          <w:i/>
        </w:rPr>
        <w:t>erkančiosios organizacijos vadovo arba jo</w:t>
      </w:r>
    </w:p>
    <w:p w14:paraId="586FC464" w14:textId="77777777" w:rsidR="008878D4" w:rsidRPr="00AD09A3" w:rsidRDefault="008878D4" w:rsidP="008878D4">
      <w:pPr>
        <w:spacing w:after="0" w:line="240" w:lineRule="auto"/>
        <w:rPr>
          <w:i/>
        </w:rPr>
      </w:pPr>
      <w:r w:rsidRPr="00AD09A3">
        <w:rPr>
          <w:i/>
        </w:rPr>
        <w:t xml:space="preserve">                                                                                 įgalioto asmens pareigų pavadinimas)</w:t>
      </w:r>
    </w:p>
    <w:p w14:paraId="52CE14E2" w14:textId="77777777" w:rsidR="008878D4" w:rsidRPr="00AD09A3" w:rsidRDefault="008878D4" w:rsidP="008878D4">
      <w:pPr>
        <w:spacing w:after="0" w:line="240" w:lineRule="auto"/>
        <w:ind w:right="-998"/>
        <w:rPr>
          <w:i/>
        </w:rPr>
      </w:pPr>
    </w:p>
    <w:p w14:paraId="4703F2CD" w14:textId="77777777" w:rsidR="008878D4" w:rsidRPr="00AD09A3" w:rsidRDefault="008878D4" w:rsidP="008878D4">
      <w:pPr>
        <w:spacing w:after="0" w:line="240" w:lineRule="auto"/>
        <w:ind w:right="-999"/>
        <w:rPr>
          <w:i/>
          <w:u w:val="single"/>
        </w:rPr>
      </w:pPr>
      <w:r w:rsidRPr="00AD09A3">
        <w:rPr>
          <w:i/>
        </w:rPr>
        <w:t xml:space="preserve">                                                                                 </w:t>
      </w:r>
      <w:r w:rsidRPr="00AD09A3">
        <w:rPr>
          <w:i/>
          <w:u w:val="single"/>
        </w:rPr>
        <w:t>____________________</w:t>
      </w:r>
    </w:p>
    <w:p w14:paraId="7D866DFF" w14:textId="77777777" w:rsidR="008878D4" w:rsidRPr="00AD09A3" w:rsidRDefault="008878D4" w:rsidP="008878D4">
      <w:pPr>
        <w:spacing w:after="0" w:line="360" w:lineRule="auto"/>
        <w:ind w:right="-999"/>
        <w:rPr>
          <w:i/>
        </w:rPr>
      </w:pPr>
      <w:r w:rsidRPr="00AD09A3">
        <w:rPr>
          <w:i/>
        </w:rPr>
        <w:t xml:space="preserve">                                                                                        (Parašas)</w:t>
      </w:r>
    </w:p>
    <w:p w14:paraId="2936D370" w14:textId="77777777" w:rsidR="008878D4" w:rsidRPr="00AD09A3" w:rsidRDefault="008878D4" w:rsidP="008878D4">
      <w:pPr>
        <w:spacing w:after="0" w:line="240" w:lineRule="auto"/>
        <w:ind w:right="-999"/>
        <w:rPr>
          <w:i/>
          <w:u w:val="single"/>
        </w:rPr>
      </w:pPr>
      <w:r w:rsidRPr="00AD09A3">
        <w:rPr>
          <w:i/>
        </w:rPr>
        <w:t xml:space="preserve">                                                                        </w:t>
      </w:r>
      <w:r w:rsidR="00947B01" w:rsidRPr="00AD09A3">
        <w:rPr>
          <w:i/>
        </w:rPr>
        <w:t xml:space="preserve">   </w:t>
      </w:r>
      <w:r w:rsidRPr="00AD09A3">
        <w:rPr>
          <w:i/>
        </w:rPr>
        <w:t xml:space="preserve">        </w:t>
      </w:r>
      <w:r w:rsidR="00947B01" w:rsidRPr="00AD09A3">
        <w:rPr>
          <w:i/>
          <w:u w:val="single"/>
        </w:rPr>
        <w:t xml:space="preserve">Danutė </w:t>
      </w:r>
      <w:proofErr w:type="spellStart"/>
      <w:r w:rsidR="00947B01" w:rsidRPr="00AD09A3">
        <w:rPr>
          <w:i/>
          <w:u w:val="single"/>
        </w:rPr>
        <w:t>Laivienė</w:t>
      </w:r>
      <w:proofErr w:type="spellEnd"/>
    </w:p>
    <w:p w14:paraId="375A36A5" w14:textId="77777777" w:rsidR="008878D4" w:rsidRPr="00AD09A3" w:rsidRDefault="008878D4" w:rsidP="008878D4">
      <w:pPr>
        <w:keepNext/>
        <w:keepLines/>
        <w:spacing w:after="0" w:line="240" w:lineRule="auto"/>
      </w:pPr>
      <w:r w:rsidRPr="00AD09A3">
        <w:rPr>
          <w:i/>
        </w:rPr>
        <w:t xml:space="preserve">                                                                                 (Vardas ir pavardė)</w:t>
      </w:r>
    </w:p>
    <w:p w14:paraId="1AEF324F" w14:textId="77777777" w:rsidR="00410E64" w:rsidRPr="00AD09A3" w:rsidRDefault="00410E64" w:rsidP="00CA4670">
      <w:pPr>
        <w:spacing w:after="0" w:line="240" w:lineRule="auto"/>
        <w:rPr>
          <w:sz w:val="22"/>
          <w:szCs w:val="22"/>
        </w:rPr>
      </w:pPr>
    </w:p>
    <w:p w14:paraId="6569B66C" w14:textId="77777777" w:rsidR="00AD571D" w:rsidRPr="00AD09A3" w:rsidRDefault="00AD571D" w:rsidP="00CA4670">
      <w:pPr>
        <w:spacing w:after="0" w:line="240" w:lineRule="auto"/>
        <w:rPr>
          <w:sz w:val="22"/>
          <w:szCs w:val="22"/>
        </w:rPr>
      </w:pPr>
    </w:p>
    <w:p w14:paraId="23883024" w14:textId="77777777" w:rsidR="0050680C" w:rsidRPr="00AD09A3" w:rsidRDefault="0050680C" w:rsidP="00CA4670">
      <w:pPr>
        <w:spacing w:after="0" w:line="240" w:lineRule="auto"/>
        <w:rPr>
          <w:sz w:val="22"/>
          <w:szCs w:val="22"/>
        </w:rPr>
      </w:pPr>
    </w:p>
    <w:p w14:paraId="3AABA5ED" w14:textId="77777777" w:rsidR="0050680C" w:rsidRPr="00AD09A3" w:rsidRDefault="0050680C" w:rsidP="000B4DF9">
      <w:pPr>
        <w:spacing w:after="0"/>
        <w:rPr>
          <w:sz w:val="28"/>
          <w:szCs w:val="28"/>
        </w:rPr>
      </w:pPr>
    </w:p>
    <w:p w14:paraId="66094E8F" w14:textId="77777777" w:rsidR="00BE15BC" w:rsidRPr="00AD09A3" w:rsidRDefault="00BE15BC" w:rsidP="000B4DF9">
      <w:pPr>
        <w:spacing w:after="0"/>
        <w:jc w:val="center"/>
        <w:rPr>
          <w:b/>
          <w:sz w:val="28"/>
          <w:szCs w:val="28"/>
        </w:rPr>
      </w:pPr>
    </w:p>
    <w:p w14:paraId="0E17BF82" w14:textId="77777777" w:rsidR="00947B01" w:rsidRDefault="00A427BA" w:rsidP="000B4DF9">
      <w:pPr>
        <w:pStyle w:val="Standard"/>
        <w:spacing w:line="276" w:lineRule="auto"/>
        <w:jc w:val="center"/>
        <w:rPr>
          <w:b/>
          <w:color w:val="auto"/>
          <w:szCs w:val="24"/>
        </w:rPr>
      </w:pPr>
      <w:r w:rsidRPr="00AD09A3">
        <w:rPr>
          <w:b/>
          <w:color w:val="auto"/>
          <w:szCs w:val="24"/>
        </w:rPr>
        <w:t>MAŽOS VERTĖS SKELBIAMOS APKLAUSOS</w:t>
      </w:r>
      <w:r w:rsidR="00FD4652" w:rsidRPr="00AD09A3">
        <w:rPr>
          <w:b/>
          <w:color w:val="auto"/>
          <w:szCs w:val="24"/>
        </w:rPr>
        <w:t xml:space="preserve"> BŪDU VYKDOMO PI</w:t>
      </w:r>
      <w:r w:rsidR="00D84D81" w:rsidRPr="00AD09A3">
        <w:rPr>
          <w:b/>
          <w:color w:val="auto"/>
          <w:szCs w:val="24"/>
        </w:rPr>
        <w:t>R</w:t>
      </w:r>
      <w:r w:rsidR="00FD4652" w:rsidRPr="00AD09A3">
        <w:rPr>
          <w:b/>
          <w:color w:val="auto"/>
          <w:szCs w:val="24"/>
        </w:rPr>
        <w:t>KIMO</w:t>
      </w:r>
    </w:p>
    <w:p w14:paraId="720A4908" w14:textId="77777777" w:rsidR="007F25E5" w:rsidRPr="00AD09A3" w:rsidRDefault="007F25E5" w:rsidP="000B4DF9">
      <w:pPr>
        <w:pStyle w:val="Standard"/>
        <w:spacing w:line="276" w:lineRule="auto"/>
        <w:jc w:val="center"/>
        <w:rPr>
          <w:b/>
          <w:color w:val="auto"/>
          <w:szCs w:val="24"/>
        </w:rPr>
      </w:pPr>
    </w:p>
    <w:p w14:paraId="401AA5DC" w14:textId="129F7486" w:rsidR="000B4DF9" w:rsidRDefault="007F25E5" w:rsidP="000B4DF9">
      <w:pPr>
        <w:spacing w:after="0"/>
        <w:jc w:val="center"/>
        <w:rPr>
          <w:b/>
          <w:shd w:val="clear" w:color="auto" w:fill="FFFFFF"/>
        </w:rPr>
      </w:pPr>
      <w:r w:rsidRPr="00AD09A3">
        <w:rPr>
          <w:b/>
          <w:shd w:val="clear" w:color="auto" w:fill="FFFFFF"/>
        </w:rPr>
        <w:t>„</w:t>
      </w:r>
      <w:r w:rsidR="00C475D6">
        <w:rPr>
          <w:b/>
          <w:shd w:val="clear" w:color="auto" w:fill="FFFFFF"/>
        </w:rPr>
        <w:t xml:space="preserve">2025 M. </w:t>
      </w:r>
      <w:r w:rsidRPr="007F25E5">
        <w:rPr>
          <w:b/>
          <w:shd w:val="clear" w:color="auto" w:fill="FFFFFF"/>
        </w:rPr>
        <w:t xml:space="preserve">KELMĖS RAJONO SAVIVALDYBĖS VALSTYBEI PRIKLAUSANČIŲ MELIORACIJOS STATINIŲ REMONTO TECHNINIŲ DARBO PROJEKTŲ </w:t>
      </w:r>
      <w:r w:rsidR="00416D2A">
        <w:rPr>
          <w:b/>
          <w:shd w:val="clear" w:color="auto" w:fill="FFFFFF"/>
        </w:rPr>
        <w:t>EKSPERTIZĖS ATLIKIMO</w:t>
      </w:r>
      <w:r w:rsidRPr="007F25E5">
        <w:rPr>
          <w:b/>
          <w:shd w:val="clear" w:color="auto" w:fill="FFFFFF"/>
        </w:rPr>
        <w:t xml:space="preserve"> PASLAUGA</w:t>
      </w:r>
      <w:r w:rsidRPr="00AD09A3">
        <w:rPr>
          <w:b/>
          <w:shd w:val="clear" w:color="auto" w:fill="FFFFFF"/>
        </w:rPr>
        <w:t>“</w:t>
      </w:r>
    </w:p>
    <w:p w14:paraId="23B1F9D1" w14:textId="649EDEFE" w:rsidR="00416D2A" w:rsidRPr="00416D2A" w:rsidRDefault="00416D2A" w:rsidP="00416D2A">
      <w:pPr>
        <w:spacing w:after="0"/>
        <w:jc w:val="center"/>
        <w:rPr>
          <w:b/>
          <w:shd w:val="clear" w:color="auto" w:fill="FFFFFF"/>
        </w:rPr>
      </w:pPr>
      <w:r w:rsidRPr="00416D2A">
        <w:rPr>
          <w:b/>
          <w:shd w:val="clear" w:color="auto" w:fill="FFFFFF"/>
        </w:rPr>
        <w:t xml:space="preserve"> </w:t>
      </w:r>
    </w:p>
    <w:p w14:paraId="196F3AED" w14:textId="77777777" w:rsidR="00416D2A" w:rsidRDefault="00416D2A" w:rsidP="000B4DF9">
      <w:pPr>
        <w:spacing w:after="0"/>
        <w:jc w:val="center"/>
        <w:rPr>
          <w:b/>
          <w:shd w:val="clear" w:color="auto" w:fill="FFFFFF"/>
        </w:rPr>
      </w:pPr>
    </w:p>
    <w:p w14:paraId="5959B546" w14:textId="77777777" w:rsidR="00B84B30" w:rsidRPr="00AD09A3" w:rsidRDefault="00B84B30" w:rsidP="000B4DF9">
      <w:pPr>
        <w:spacing w:after="0"/>
        <w:jc w:val="center"/>
        <w:rPr>
          <w:b/>
          <w:shd w:val="clear" w:color="auto" w:fill="FFFFFF"/>
        </w:rPr>
      </w:pPr>
    </w:p>
    <w:p w14:paraId="618C1BCA" w14:textId="77777777" w:rsidR="000B4DF9" w:rsidRPr="00AD09A3" w:rsidRDefault="000B4DF9" w:rsidP="000B4DF9">
      <w:pPr>
        <w:spacing w:after="0"/>
        <w:jc w:val="center"/>
        <w:rPr>
          <w:b/>
          <w:shd w:val="clear" w:color="auto" w:fill="FFFFFF"/>
        </w:rPr>
      </w:pPr>
      <w:r w:rsidRPr="00AD09A3">
        <w:rPr>
          <w:b/>
          <w:shd w:val="clear" w:color="auto" w:fill="FFFFFF"/>
        </w:rPr>
        <w:t>KONKURSO SĄLYGOS</w:t>
      </w:r>
    </w:p>
    <w:p w14:paraId="5712FAA9" w14:textId="77777777" w:rsidR="00CB7462" w:rsidRPr="00AD09A3" w:rsidRDefault="00CB7462" w:rsidP="00CB7462">
      <w:pPr>
        <w:spacing w:after="0" w:line="240" w:lineRule="auto"/>
        <w:jc w:val="center"/>
        <w:rPr>
          <w:b/>
          <w:shd w:val="clear" w:color="auto" w:fill="FFFFFF"/>
        </w:rPr>
      </w:pPr>
    </w:p>
    <w:p w14:paraId="0E26FCEA" w14:textId="77777777" w:rsidR="00D503C9" w:rsidRPr="00AD09A3" w:rsidRDefault="00D503C9" w:rsidP="00A02A03">
      <w:pPr>
        <w:spacing w:after="0" w:line="240" w:lineRule="auto"/>
        <w:jc w:val="center"/>
        <w:rPr>
          <w:b/>
          <w:sz w:val="28"/>
          <w:szCs w:val="28"/>
          <w:shd w:val="clear" w:color="auto" w:fill="FFFFFF"/>
        </w:rPr>
      </w:pPr>
    </w:p>
    <w:p w14:paraId="08C1567B" w14:textId="77777777" w:rsidR="00D503C9" w:rsidRPr="00AD09A3" w:rsidRDefault="00D503C9" w:rsidP="00A02A03">
      <w:pPr>
        <w:spacing w:after="0" w:line="240" w:lineRule="auto"/>
        <w:jc w:val="center"/>
        <w:rPr>
          <w:b/>
          <w:sz w:val="28"/>
          <w:szCs w:val="28"/>
          <w:shd w:val="clear" w:color="auto" w:fill="FFFFFF"/>
        </w:rPr>
      </w:pPr>
    </w:p>
    <w:p w14:paraId="7C1F6C5F" w14:textId="77777777" w:rsidR="00D503C9" w:rsidRPr="00AD09A3" w:rsidRDefault="00D503C9" w:rsidP="00A02A03">
      <w:pPr>
        <w:spacing w:after="0" w:line="240" w:lineRule="auto"/>
        <w:jc w:val="center"/>
        <w:rPr>
          <w:b/>
          <w:sz w:val="28"/>
          <w:szCs w:val="28"/>
          <w:shd w:val="clear" w:color="auto" w:fill="FFFFFF"/>
        </w:rPr>
      </w:pPr>
    </w:p>
    <w:p w14:paraId="5C8D617C" w14:textId="77777777" w:rsidR="00D503C9" w:rsidRPr="00AD09A3" w:rsidRDefault="00D503C9" w:rsidP="00A02A03">
      <w:pPr>
        <w:spacing w:after="0" w:line="240" w:lineRule="auto"/>
        <w:jc w:val="center"/>
        <w:rPr>
          <w:b/>
          <w:sz w:val="28"/>
          <w:szCs w:val="28"/>
          <w:shd w:val="clear" w:color="auto" w:fill="FFFFFF"/>
        </w:rPr>
      </w:pPr>
    </w:p>
    <w:p w14:paraId="36E1BE52" w14:textId="77777777" w:rsidR="00D503C9" w:rsidRPr="00AD09A3" w:rsidRDefault="00D503C9" w:rsidP="00A02A03">
      <w:pPr>
        <w:spacing w:after="0" w:line="240" w:lineRule="auto"/>
        <w:jc w:val="center"/>
        <w:rPr>
          <w:b/>
          <w:sz w:val="28"/>
          <w:szCs w:val="28"/>
          <w:shd w:val="clear" w:color="auto" w:fill="FFFFFF"/>
        </w:rPr>
      </w:pPr>
    </w:p>
    <w:p w14:paraId="0D4F1553" w14:textId="77777777" w:rsidR="00D503C9" w:rsidRPr="00AD09A3" w:rsidRDefault="00D503C9" w:rsidP="00A02A03">
      <w:pPr>
        <w:spacing w:after="0" w:line="240" w:lineRule="auto"/>
        <w:jc w:val="center"/>
        <w:rPr>
          <w:b/>
          <w:sz w:val="28"/>
          <w:szCs w:val="28"/>
          <w:shd w:val="clear" w:color="auto" w:fill="FFFFFF"/>
        </w:rPr>
      </w:pPr>
    </w:p>
    <w:p w14:paraId="2DF1DA35" w14:textId="77777777" w:rsidR="00D503C9" w:rsidRPr="00AD09A3" w:rsidRDefault="00D503C9" w:rsidP="00A02A03">
      <w:pPr>
        <w:spacing w:after="0" w:line="240" w:lineRule="auto"/>
        <w:jc w:val="center"/>
        <w:rPr>
          <w:b/>
          <w:sz w:val="28"/>
          <w:szCs w:val="28"/>
          <w:shd w:val="clear" w:color="auto" w:fill="FFFFFF"/>
        </w:rPr>
      </w:pPr>
    </w:p>
    <w:p w14:paraId="324D00EA" w14:textId="77777777" w:rsidR="00D503C9" w:rsidRPr="00AD09A3" w:rsidRDefault="00D503C9" w:rsidP="00A02A03">
      <w:pPr>
        <w:spacing w:after="0" w:line="240" w:lineRule="auto"/>
        <w:jc w:val="center"/>
        <w:rPr>
          <w:b/>
          <w:sz w:val="28"/>
          <w:szCs w:val="28"/>
          <w:shd w:val="clear" w:color="auto" w:fill="FFFFFF"/>
        </w:rPr>
      </w:pPr>
    </w:p>
    <w:p w14:paraId="4F28ECCB" w14:textId="77777777" w:rsidR="00D503C9" w:rsidRPr="00AD09A3" w:rsidRDefault="00D503C9" w:rsidP="00A02A03">
      <w:pPr>
        <w:spacing w:after="0" w:line="240" w:lineRule="auto"/>
        <w:jc w:val="center"/>
        <w:rPr>
          <w:b/>
          <w:sz w:val="28"/>
          <w:szCs w:val="28"/>
          <w:shd w:val="clear" w:color="auto" w:fill="FFFFFF"/>
        </w:rPr>
      </w:pPr>
    </w:p>
    <w:p w14:paraId="70111524" w14:textId="77777777" w:rsidR="00D503C9" w:rsidRPr="00AD09A3" w:rsidRDefault="00D503C9" w:rsidP="00A02A03">
      <w:pPr>
        <w:spacing w:after="0" w:line="240" w:lineRule="auto"/>
        <w:jc w:val="center"/>
        <w:rPr>
          <w:b/>
          <w:sz w:val="28"/>
          <w:szCs w:val="28"/>
          <w:shd w:val="clear" w:color="auto" w:fill="FFFFFF"/>
        </w:rPr>
      </w:pPr>
    </w:p>
    <w:p w14:paraId="5A64E769" w14:textId="77777777" w:rsidR="00D503C9" w:rsidRPr="00AD09A3" w:rsidRDefault="00D503C9" w:rsidP="00A02A03">
      <w:pPr>
        <w:spacing w:after="0" w:line="240" w:lineRule="auto"/>
        <w:jc w:val="center"/>
        <w:rPr>
          <w:b/>
          <w:sz w:val="28"/>
          <w:szCs w:val="28"/>
          <w:shd w:val="clear" w:color="auto" w:fill="FFFFFF"/>
        </w:rPr>
      </w:pPr>
    </w:p>
    <w:p w14:paraId="6C0E7F2F" w14:textId="77777777" w:rsidR="00D503C9" w:rsidRPr="00AD09A3" w:rsidRDefault="00D503C9" w:rsidP="00A02A03">
      <w:pPr>
        <w:spacing w:after="0" w:line="240" w:lineRule="auto"/>
        <w:jc w:val="center"/>
        <w:rPr>
          <w:b/>
          <w:sz w:val="28"/>
          <w:szCs w:val="28"/>
          <w:shd w:val="clear" w:color="auto" w:fill="FFFFFF"/>
        </w:rPr>
      </w:pPr>
    </w:p>
    <w:p w14:paraId="03321854" w14:textId="77777777" w:rsidR="00D503C9" w:rsidRPr="00AD09A3" w:rsidRDefault="00D503C9" w:rsidP="00A02A03">
      <w:pPr>
        <w:spacing w:after="0" w:line="240" w:lineRule="auto"/>
        <w:jc w:val="center"/>
        <w:rPr>
          <w:b/>
          <w:sz w:val="28"/>
          <w:szCs w:val="28"/>
          <w:shd w:val="clear" w:color="auto" w:fill="FFFFFF"/>
        </w:rPr>
      </w:pPr>
    </w:p>
    <w:p w14:paraId="33DBF182" w14:textId="77777777" w:rsidR="00D503C9" w:rsidRPr="00AD09A3" w:rsidRDefault="00D503C9" w:rsidP="00A02A03">
      <w:pPr>
        <w:spacing w:after="0" w:line="240" w:lineRule="auto"/>
        <w:jc w:val="center"/>
        <w:rPr>
          <w:b/>
          <w:sz w:val="28"/>
          <w:szCs w:val="28"/>
          <w:shd w:val="clear" w:color="auto" w:fill="FFFFFF"/>
        </w:rPr>
      </w:pPr>
    </w:p>
    <w:p w14:paraId="17CCDB67" w14:textId="77777777" w:rsidR="00D503C9" w:rsidRPr="00AD09A3" w:rsidRDefault="00D503C9" w:rsidP="00A02A03">
      <w:pPr>
        <w:spacing w:after="0" w:line="240" w:lineRule="auto"/>
        <w:jc w:val="center"/>
        <w:rPr>
          <w:b/>
          <w:sz w:val="28"/>
          <w:szCs w:val="28"/>
          <w:shd w:val="clear" w:color="auto" w:fill="FFFFFF"/>
        </w:rPr>
      </w:pPr>
    </w:p>
    <w:p w14:paraId="2909BA5D" w14:textId="77777777" w:rsidR="00D503C9" w:rsidRPr="00AD09A3" w:rsidRDefault="00D503C9" w:rsidP="00A02A03">
      <w:pPr>
        <w:spacing w:after="0" w:line="240" w:lineRule="auto"/>
        <w:jc w:val="center"/>
        <w:rPr>
          <w:b/>
          <w:sz w:val="28"/>
          <w:szCs w:val="28"/>
          <w:shd w:val="clear" w:color="auto" w:fill="FFFFFF"/>
        </w:rPr>
      </w:pPr>
    </w:p>
    <w:p w14:paraId="753F413F" w14:textId="77777777" w:rsidR="00D503C9" w:rsidRPr="00AD09A3" w:rsidRDefault="00D503C9" w:rsidP="00A02A03">
      <w:pPr>
        <w:spacing w:after="0" w:line="240" w:lineRule="auto"/>
        <w:jc w:val="center"/>
        <w:rPr>
          <w:b/>
          <w:sz w:val="28"/>
          <w:szCs w:val="28"/>
          <w:shd w:val="clear" w:color="auto" w:fill="FFFFFF"/>
        </w:rPr>
      </w:pPr>
    </w:p>
    <w:p w14:paraId="16B70853" w14:textId="77777777" w:rsidR="00D503C9" w:rsidRPr="00AD09A3" w:rsidRDefault="00D503C9" w:rsidP="00B71FE5">
      <w:pPr>
        <w:spacing w:after="0" w:line="240" w:lineRule="auto"/>
        <w:rPr>
          <w:b/>
          <w:bCs/>
          <w:sz w:val="28"/>
          <w:szCs w:val="28"/>
        </w:rPr>
      </w:pPr>
    </w:p>
    <w:p w14:paraId="06C70424" w14:textId="77777777" w:rsidR="0061573D" w:rsidRPr="00AD09A3" w:rsidRDefault="0061573D" w:rsidP="00B07BDC">
      <w:pPr>
        <w:spacing w:after="0" w:line="240" w:lineRule="auto"/>
        <w:rPr>
          <w:sz w:val="22"/>
          <w:szCs w:val="22"/>
        </w:rPr>
      </w:pPr>
    </w:p>
    <w:p w14:paraId="1BF67E18" w14:textId="77777777" w:rsidR="00410E64" w:rsidRPr="00AD09A3" w:rsidRDefault="00410E64">
      <w:pPr>
        <w:numPr>
          <w:ilvl w:val="0"/>
          <w:numId w:val="7"/>
        </w:numPr>
        <w:spacing w:after="0" w:line="240" w:lineRule="auto"/>
        <w:jc w:val="center"/>
        <w:rPr>
          <w:b/>
          <w:bCs/>
          <w:szCs w:val="22"/>
        </w:rPr>
      </w:pPr>
      <w:bookmarkStart w:id="0" w:name="_Toc47844928"/>
      <w:bookmarkStart w:id="1" w:name="_Toc60525482"/>
      <w:r w:rsidRPr="00AD09A3">
        <w:rPr>
          <w:b/>
          <w:bCs/>
          <w:szCs w:val="22"/>
        </w:rPr>
        <w:t>BENDROSIOS NUOSTATOS</w:t>
      </w:r>
      <w:bookmarkEnd w:id="0"/>
      <w:bookmarkEnd w:id="1"/>
    </w:p>
    <w:p w14:paraId="5A502E37" w14:textId="77777777" w:rsidR="009F5F6B" w:rsidRPr="00AD09A3" w:rsidRDefault="009F5F6B" w:rsidP="009F5F6B">
      <w:pPr>
        <w:spacing w:after="0" w:line="240" w:lineRule="auto"/>
        <w:ind w:left="720"/>
        <w:rPr>
          <w:b/>
          <w:bCs/>
          <w:sz w:val="22"/>
          <w:szCs w:val="22"/>
        </w:rPr>
      </w:pPr>
    </w:p>
    <w:p w14:paraId="044E733E" w14:textId="4C91BFCA" w:rsidR="005047FD" w:rsidRPr="00522756" w:rsidRDefault="005047FD" w:rsidP="00522756">
      <w:pPr>
        <w:spacing w:after="0" w:line="240" w:lineRule="auto"/>
        <w:jc w:val="both"/>
        <w:rPr>
          <w:b/>
          <w:i/>
          <w:iCs/>
          <w:shd w:val="clear" w:color="auto" w:fill="FFFFFF"/>
        </w:rPr>
      </w:pPr>
      <w:bookmarkStart w:id="2" w:name="_Toc47844929"/>
      <w:bookmarkStart w:id="3" w:name="_Toc60525483"/>
      <w:r w:rsidRPr="00AD09A3">
        <w:t xml:space="preserve">         1.</w:t>
      </w:r>
      <w:r w:rsidR="00325AE3" w:rsidRPr="00AD09A3">
        <w:t>1.</w:t>
      </w:r>
      <w:r w:rsidRPr="00AD09A3">
        <w:t xml:space="preserve"> </w:t>
      </w:r>
      <w:bookmarkStart w:id="4" w:name="_Hlk128397957"/>
      <w:r w:rsidRPr="00AD09A3">
        <w:t>Kelmės rajono savivaldybės administracij</w:t>
      </w:r>
      <w:r w:rsidR="003D69F5">
        <w:t>a</w:t>
      </w:r>
      <w:r w:rsidRPr="00AD09A3">
        <w:t xml:space="preserve"> (toliau – PO) </w:t>
      </w:r>
      <w:r w:rsidR="00663902">
        <w:t>numato įsigyti</w:t>
      </w:r>
      <w:r w:rsidR="00C475D6">
        <w:t xml:space="preserve"> 2025 m.</w:t>
      </w:r>
      <w:r w:rsidRPr="00AD09A3">
        <w:t xml:space="preserve"> </w:t>
      </w:r>
      <w:bookmarkEnd w:id="4"/>
      <w:r w:rsidR="003D69F5" w:rsidRPr="003D69F5">
        <w:t>Kelmės rajono savivaldybės</w:t>
      </w:r>
      <w:r w:rsidR="003D69F5">
        <w:t xml:space="preserve"> </w:t>
      </w:r>
      <w:r w:rsidR="003D69F5" w:rsidRPr="003D69F5">
        <w:t xml:space="preserve">valstybei priklausančių melioracijos statinių remonto techninių darbo projektų </w:t>
      </w:r>
      <w:r w:rsidR="00416D2A">
        <w:t>ekspertizės atlikimo</w:t>
      </w:r>
      <w:r w:rsidR="00416D2A" w:rsidRPr="003D69F5">
        <w:t xml:space="preserve"> </w:t>
      </w:r>
      <w:r w:rsidR="003D69F5" w:rsidRPr="003D69F5">
        <w:t>paslaug</w:t>
      </w:r>
      <w:r w:rsidR="003D69F5">
        <w:t>ą</w:t>
      </w:r>
      <w:r w:rsidR="003D69F5" w:rsidRPr="003D69F5">
        <w:rPr>
          <w:bCs/>
        </w:rPr>
        <w:t xml:space="preserve"> </w:t>
      </w:r>
      <w:r w:rsidR="00663902" w:rsidRPr="00756015">
        <w:rPr>
          <w:bCs/>
          <w:shd w:val="clear" w:color="auto" w:fill="FFFFFF"/>
        </w:rPr>
        <w:t>(BVPŽ:</w:t>
      </w:r>
      <w:r w:rsidR="00416D2A">
        <w:rPr>
          <w:bCs/>
        </w:rPr>
        <w:t xml:space="preserve"> </w:t>
      </w:r>
      <w:r w:rsidR="00416D2A" w:rsidRPr="00416D2A">
        <w:rPr>
          <w:bCs/>
        </w:rPr>
        <w:t>71319000-7</w:t>
      </w:r>
      <w:r w:rsidR="00663902" w:rsidRPr="00756015">
        <w:rPr>
          <w:bCs/>
          <w:shd w:val="clear" w:color="auto" w:fill="FFFFFF"/>
        </w:rPr>
        <w:t>)</w:t>
      </w:r>
      <w:r w:rsidR="00AA261B">
        <w:rPr>
          <w:bCs/>
          <w:shd w:val="clear" w:color="auto" w:fill="FFFFFF"/>
        </w:rPr>
        <w:t>, toliau (Paslaugos).</w:t>
      </w:r>
    </w:p>
    <w:p w14:paraId="50A7D269" w14:textId="1BD98943" w:rsidR="005047FD" w:rsidRPr="00AD09A3" w:rsidRDefault="00325AE3" w:rsidP="00325AE3">
      <w:pPr>
        <w:tabs>
          <w:tab w:val="left" w:pos="1276"/>
        </w:tabs>
        <w:spacing w:after="0" w:line="240" w:lineRule="auto"/>
        <w:jc w:val="both"/>
      </w:pPr>
      <w:r w:rsidRPr="00AD09A3">
        <w:t xml:space="preserve">        1.</w:t>
      </w:r>
      <w:r w:rsidR="00522756">
        <w:t>2</w:t>
      </w:r>
      <w:r w:rsidR="005047FD" w:rsidRPr="00AD09A3">
        <w:t>. Vartojamos pagrindinės sąvokos apibrėžtos Lietuvos Respublikos viešųjų pirkimų įstatyme (toliau – Įstatymas).</w:t>
      </w:r>
    </w:p>
    <w:p w14:paraId="513FEB86" w14:textId="01883C70" w:rsidR="005047FD" w:rsidRPr="00AD09A3" w:rsidRDefault="00325AE3" w:rsidP="00325AE3">
      <w:pPr>
        <w:tabs>
          <w:tab w:val="left" w:pos="1276"/>
        </w:tabs>
        <w:spacing w:after="0" w:line="240" w:lineRule="auto"/>
        <w:jc w:val="both"/>
      </w:pPr>
      <w:r w:rsidRPr="00AD09A3">
        <w:t xml:space="preserve">         1.</w:t>
      </w:r>
      <w:r w:rsidR="00522756">
        <w:t>3</w:t>
      </w:r>
      <w:r w:rsidRPr="00AD09A3">
        <w:t xml:space="preserve">. </w:t>
      </w:r>
      <w:r w:rsidR="005047FD" w:rsidRPr="00AD09A3">
        <w:t>Pirkimas vykdomas vadovaujantis Įstatymu, Lietuvos Respublikos civiliniu kodeksu (toliau – Civilinis kodeksas), kitais viešuosius pirkimus reglamentuojančiais teisės aktais bei šiais pirkimo dokumentais.</w:t>
      </w:r>
    </w:p>
    <w:p w14:paraId="1C3B444E" w14:textId="6193E382" w:rsidR="005047FD" w:rsidRPr="00AD09A3" w:rsidRDefault="00325AE3" w:rsidP="00325AE3">
      <w:pPr>
        <w:tabs>
          <w:tab w:val="left" w:pos="1276"/>
        </w:tabs>
        <w:spacing w:after="0" w:line="240" w:lineRule="auto"/>
        <w:jc w:val="both"/>
      </w:pPr>
      <w:r w:rsidRPr="00AD09A3">
        <w:t xml:space="preserve">         1.</w:t>
      </w:r>
      <w:r w:rsidR="00522756">
        <w:t>4</w:t>
      </w:r>
      <w:r w:rsidRPr="00AD09A3">
        <w:t xml:space="preserve">. </w:t>
      </w:r>
      <w:r w:rsidR="005047FD" w:rsidRPr="00AD09A3">
        <w:t>Šis pirkimas nėra rezervuotas pagal Viešųjų pirkimų įstatymo 23 ir 24 straipsnių nuostatas.</w:t>
      </w:r>
    </w:p>
    <w:p w14:paraId="28B828E6" w14:textId="186A102C" w:rsidR="005047FD" w:rsidRPr="00AD09A3" w:rsidRDefault="00325AE3" w:rsidP="00325AE3">
      <w:pPr>
        <w:tabs>
          <w:tab w:val="left" w:pos="1276"/>
        </w:tabs>
        <w:spacing w:after="0" w:line="240" w:lineRule="auto"/>
        <w:jc w:val="both"/>
      </w:pPr>
      <w:r w:rsidRPr="00AD09A3">
        <w:t xml:space="preserve">         1.</w:t>
      </w:r>
      <w:r w:rsidR="00522756">
        <w:t>5</w:t>
      </w:r>
      <w:r w:rsidRPr="00AD09A3">
        <w:t xml:space="preserve">. </w:t>
      </w:r>
      <w:r w:rsidR="005047FD" w:rsidRPr="00AD09A3">
        <w:t xml:space="preserve">Šiame pirkime PO nenumato skelbti savanoriško </w:t>
      </w:r>
      <w:proofErr w:type="spellStart"/>
      <w:r w:rsidR="005047FD" w:rsidRPr="00AD09A3">
        <w:rPr>
          <w:i/>
        </w:rPr>
        <w:t>ex</w:t>
      </w:r>
      <w:proofErr w:type="spellEnd"/>
      <w:r w:rsidR="005047FD" w:rsidRPr="00AD09A3">
        <w:rPr>
          <w:i/>
        </w:rPr>
        <w:t xml:space="preserve"> ante</w:t>
      </w:r>
      <w:r w:rsidR="005047FD" w:rsidRPr="00AD09A3">
        <w:t xml:space="preserve"> skaidrumo skelbimo.</w:t>
      </w:r>
    </w:p>
    <w:p w14:paraId="42DA1E42" w14:textId="77494A73" w:rsidR="00DE3A52" w:rsidRPr="00056D77" w:rsidRDefault="00325AE3" w:rsidP="00056D77">
      <w:pPr>
        <w:tabs>
          <w:tab w:val="left" w:pos="1276"/>
        </w:tabs>
        <w:spacing w:after="0" w:line="240" w:lineRule="auto"/>
        <w:jc w:val="both"/>
        <w:rPr>
          <w:i/>
        </w:rPr>
      </w:pPr>
      <w:r w:rsidRPr="00AD09A3">
        <w:t xml:space="preserve">         1.</w:t>
      </w:r>
      <w:r w:rsidR="00522756">
        <w:t>6</w:t>
      </w:r>
      <w:r w:rsidRPr="00AD09A3">
        <w:t xml:space="preserve">. </w:t>
      </w:r>
      <w:r w:rsidR="005047FD" w:rsidRPr="00AD09A3">
        <w:t xml:space="preserve">Išankstinis informacinis skelbimas apie pirkimą nebuvo paskelbtas. Skelbimas apie pirkimą </w:t>
      </w:r>
      <w:r w:rsidR="005047FD" w:rsidRPr="00AF22E0">
        <w:t>paskelbtas Įstatymo nustatyta tvarka CVP IS interneto adresu</w:t>
      </w:r>
      <w:r w:rsidR="00E67DCD">
        <w:t xml:space="preserve"> </w:t>
      </w:r>
      <w:hyperlink r:id="rId13" w:history="1">
        <w:r w:rsidR="00E67DCD" w:rsidRPr="00CF2AB4">
          <w:rPr>
            <w:rStyle w:val="Hipersaitas"/>
            <w:b/>
            <w:bCs/>
          </w:rPr>
          <w:t>https://viesiejipirkimai.lt</w:t>
        </w:r>
      </w:hyperlink>
      <w:r w:rsidR="00E67DCD">
        <w:rPr>
          <w:rStyle w:val="Hipersaitas"/>
          <w:b/>
          <w:bCs/>
        </w:rPr>
        <w:t>.</w:t>
      </w:r>
      <w:r w:rsidR="00DE3A52" w:rsidRPr="00AF22E0">
        <w:rPr>
          <w:rFonts w:cstheme="minorHAnsi"/>
          <w:b/>
          <w:bCs/>
          <w:i/>
          <w:iCs/>
        </w:rPr>
        <w:t xml:space="preserve"> </w:t>
      </w:r>
    </w:p>
    <w:p w14:paraId="44C7A0E5" w14:textId="389209D8" w:rsidR="005047FD" w:rsidRPr="00DE3A52" w:rsidRDefault="0087557F" w:rsidP="00982F7B">
      <w:pPr>
        <w:tabs>
          <w:tab w:val="left" w:pos="1276"/>
        </w:tabs>
        <w:spacing w:after="0"/>
        <w:ind w:left="510"/>
        <w:jc w:val="both"/>
        <w:rPr>
          <w:rFonts w:cstheme="minorHAnsi"/>
          <w:b/>
          <w:bCs/>
          <w:iCs/>
          <w:lang w:val="en-US"/>
        </w:rPr>
      </w:pPr>
      <w:r>
        <w:t xml:space="preserve"> </w:t>
      </w:r>
      <w:r w:rsidR="00325AE3" w:rsidRPr="00AD09A3">
        <w:t>1.</w:t>
      </w:r>
      <w:r w:rsidR="00522756">
        <w:t>7</w:t>
      </w:r>
      <w:r w:rsidR="00325AE3" w:rsidRPr="00AD09A3">
        <w:t xml:space="preserve">. </w:t>
      </w:r>
      <w:r w:rsidR="005047FD" w:rsidRPr="00AD09A3">
        <w:t>Pirkimas atliekamas laikantis lygiateisiškumo, nediskriminavimo, skaidrumo, abipusio pripažinimo, proporcingumo principų ir konfidencialumo bei nešališkumo reikalavimų.</w:t>
      </w:r>
    </w:p>
    <w:p w14:paraId="39743FA4" w14:textId="4C1FE166" w:rsidR="005047FD" w:rsidRPr="00AD09A3" w:rsidRDefault="005047FD" w:rsidP="00982F7B">
      <w:pPr>
        <w:tabs>
          <w:tab w:val="left" w:pos="1276"/>
        </w:tabs>
        <w:spacing w:after="0" w:line="240" w:lineRule="auto"/>
        <w:jc w:val="both"/>
      </w:pPr>
      <w:r w:rsidRPr="00AD09A3">
        <w:t xml:space="preserve"> </w:t>
      </w:r>
      <w:r w:rsidR="00325AE3" w:rsidRPr="00AD09A3">
        <w:t xml:space="preserve">   </w:t>
      </w:r>
      <w:r w:rsidR="00DE3A52">
        <w:t xml:space="preserve">     </w:t>
      </w:r>
      <w:r w:rsidR="00325AE3" w:rsidRPr="00AD09A3">
        <w:t xml:space="preserve"> 1.</w:t>
      </w:r>
      <w:r w:rsidR="00522756">
        <w:t>8</w:t>
      </w:r>
      <w:r w:rsidR="00325AE3" w:rsidRPr="00AD09A3">
        <w:t xml:space="preserve">. </w:t>
      </w:r>
      <w:r w:rsidRPr="00AD09A3">
        <w:t>PO nėra pridėtinės vertės mokesčio (toliau – PVM) mokėtoja.</w:t>
      </w:r>
    </w:p>
    <w:p w14:paraId="3BBA573C" w14:textId="51322F9C" w:rsidR="005047FD" w:rsidRPr="00AD09A3" w:rsidRDefault="00325AE3" w:rsidP="00325AE3">
      <w:pPr>
        <w:tabs>
          <w:tab w:val="left" w:pos="1276"/>
        </w:tabs>
        <w:spacing w:after="0" w:line="240" w:lineRule="auto"/>
        <w:jc w:val="both"/>
      </w:pPr>
      <w:r w:rsidRPr="00AD09A3">
        <w:t xml:space="preserve">           1.</w:t>
      </w:r>
      <w:r w:rsidR="00522756">
        <w:t>9</w:t>
      </w:r>
      <w:r w:rsidRPr="00AD09A3">
        <w:t xml:space="preserve">. </w:t>
      </w:r>
      <w:r w:rsidR="005047FD" w:rsidRPr="00AD09A3">
        <w:t>Visos pirkimo sąlygos nustatytos pirkimo dokumentuose:</w:t>
      </w:r>
    </w:p>
    <w:p w14:paraId="76B17EC5" w14:textId="6214CACD" w:rsidR="005047FD" w:rsidRPr="00AD09A3" w:rsidRDefault="00325AE3" w:rsidP="005047FD">
      <w:pPr>
        <w:tabs>
          <w:tab w:val="left" w:pos="1276"/>
        </w:tabs>
        <w:spacing w:after="0" w:line="240" w:lineRule="auto"/>
        <w:ind w:firstLine="851"/>
        <w:jc w:val="both"/>
      </w:pPr>
      <w:r w:rsidRPr="00AD09A3">
        <w:t>1.</w:t>
      </w:r>
      <w:r w:rsidR="00522756">
        <w:t>9</w:t>
      </w:r>
      <w:r w:rsidRPr="00AD09A3">
        <w:t xml:space="preserve">.1. </w:t>
      </w:r>
      <w:r w:rsidR="005047FD" w:rsidRPr="00AD09A3">
        <w:t>skelbime apie pirkimą;</w:t>
      </w:r>
    </w:p>
    <w:p w14:paraId="125953F0" w14:textId="46D73A0C" w:rsidR="005047FD" w:rsidRPr="00AD09A3" w:rsidRDefault="00325AE3" w:rsidP="005047FD">
      <w:pPr>
        <w:tabs>
          <w:tab w:val="left" w:pos="1276"/>
        </w:tabs>
        <w:spacing w:after="0" w:line="240" w:lineRule="auto"/>
        <w:ind w:firstLine="851"/>
        <w:jc w:val="both"/>
      </w:pPr>
      <w:r w:rsidRPr="00AD09A3">
        <w:t>1.</w:t>
      </w:r>
      <w:r w:rsidR="00522756">
        <w:t>9</w:t>
      </w:r>
      <w:r w:rsidRPr="00AD09A3">
        <w:t xml:space="preserve">.2. </w:t>
      </w:r>
      <w:r w:rsidR="005047FD" w:rsidRPr="00AD09A3">
        <w:t>šiuose pirkimo dokumentuose (kartu su priedais);</w:t>
      </w:r>
    </w:p>
    <w:p w14:paraId="07F5E825" w14:textId="16078A98" w:rsidR="005047FD" w:rsidRPr="00AD09A3" w:rsidRDefault="00325AE3" w:rsidP="005047FD">
      <w:pPr>
        <w:tabs>
          <w:tab w:val="left" w:pos="1276"/>
        </w:tabs>
        <w:spacing w:after="0" w:line="240" w:lineRule="auto"/>
        <w:ind w:firstLine="851"/>
        <w:jc w:val="both"/>
      </w:pPr>
      <w:r w:rsidRPr="00AD09A3">
        <w:t>1.</w:t>
      </w:r>
      <w:r w:rsidR="00522756">
        <w:t>9</w:t>
      </w:r>
      <w:r w:rsidRPr="00AD09A3">
        <w:t xml:space="preserve">.3. </w:t>
      </w:r>
      <w:r w:rsidR="005047FD" w:rsidRPr="00AD09A3">
        <w:t>dokumentų paaiškinimuose (patikslinimuose), taip pat atsakymuose į tiekėjų klausimus (jei tokių bus);</w:t>
      </w:r>
    </w:p>
    <w:p w14:paraId="7FD791A1" w14:textId="748B72F3" w:rsidR="000B4DF9" w:rsidRPr="00AD09A3" w:rsidRDefault="00325AE3" w:rsidP="000B4DF9">
      <w:pPr>
        <w:tabs>
          <w:tab w:val="left" w:pos="1276"/>
        </w:tabs>
        <w:spacing w:after="0" w:line="240" w:lineRule="auto"/>
        <w:ind w:firstLine="851"/>
        <w:jc w:val="both"/>
      </w:pPr>
      <w:r w:rsidRPr="00AD09A3">
        <w:t>1.</w:t>
      </w:r>
      <w:r w:rsidR="00522756">
        <w:t>9</w:t>
      </w:r>
      <w:r w:rsidRPr="00AD09A3">
        <w:t>.4.</w:t>
      </w:r>
      <w:r w:rsidR="005047FD" w:rsidRPr="00AD09A3">
        <w:t xml:space="preserve"> kituose CVP IS priemonėmis pateiktuose dokumentuose</w:t>
      </w:r>
      <w:r w:rsidR="000B4DF9" w:rsidRPr="00AD09A3">
        <w:t>.</w:t>
      </w:r>
    </w:p>
    <w:p w14:paraId="323F3B7B" w14:textId="239B3F8F" w:rsidR="009A0641" w:rsidRDefault="00325AE3" w:rsidP="00F309B4">
      <w:pPr>
        <w:tabs>
          <w:tab w:val="left" w:pos="1276"/>
        </w:tabs>
        <w:spacing w:after="0" w:line="240" w:lineRule="auto"/>
        <w:ind w:firstLine="851"/>
        <w:jc w:val="both"/>
      </w:pPr>
      <w:r w:rsidRPr="00AD09A3">
        <w:t>1.</w:t>
      </w:r>
      <w:r w:rsidR="00522756">
        <w:t>9</w:t>
      </w:r>
      <w:r w:rsidRPr="00AD09A3">
        <w:t>.5</w:t>
      </w:r>
      <w:r w:rsidR="000B4DF9" w:rsidRPr="00AD09A3">
        <w:t xml:space="preserve">. </w:t>
      </w:r>
      <w:r w:rsidR="000B4DF9" w:rsidRPr="00AD09A3">
        <w:rPr>
          <w:b/>
          <w:i/>
          <w:iCs/>
        </w:rPr>
        <w:t>Dėl klausimų, susijusių su</w:t>
      </w:r>
      <w:r w:rsidR="00B874E3">
        <w:rPr>
          <w:b/>
          <w:i/>
          <w:iCs/>
        </w:rPr>
        <w:t xml:space="preserve"> pirkimo </w:t>
      </w:r>
      <w:r w:rsidR="000B4DF9" w:rsidRPr="00AD09A3">
        <w:rPr>
          <w:b/>
          <w:i/>
          <w:iCs/>
        </w:rPr>
        <w:t>objekt</w:t>
      </w:r>
      <w:r w:rsidR="00015F14">
        <w:rPr>
          <w:b/>
          <w:i/>
          <w:iCs/>
        </w:rPr>
        <w:t>ais</w:t>
      </w:r>
      <w:r w:rsidR="00E57F8F">
        <w:rPr>
          <w:b/>
          <w:i/>
          <w:iCs/>
        </w:rPr>
        <w:t>,</w:t>
      </w:r>
      <w:r w:rsidR="006910D8" w:rsidRPr="00AD09A3">
        <w:rPr>
          <w:b/>
          <w:i/>
          <w:iCs/>
        </w:rPr>
        <w:t xml:space="preserve"> kreiptis</w:t>
      </w:r>
      <w:r w:rsidR="000B4DF9" w:rsidRPr="00AD09A3">
        <w:rPr>
          <w:b/>
        </w:rPr>
        <w:t xml:space="preserve"> –</w:t>
      </w:r>
      <w:r w:rsidR="000B4DF9" w:rsidRPr="00AD09A3">
        <w:rPr>
          <w:lang w:eastAsia="ar-SA"/>
        </w:rPr>
        <w:t xml:space="preserve"> </w:t>
      </w:r>
      <w:r w:rsidR="00F32CDD">
        <w:rPr>
          <w:lang w:eastAsia="ar-SA"/>
        </w:rPr>
        <w:t xml:space="preserve">Apolinaras Jasaitis, </w:t>
      </w:r>
      <w:r w:rsidR="00F32CDD">
        <w:t>Žemės ūkio ir kaimo plėtros skyriaus vyriausiasis specialistas</w:t>
      </w:r>
      <w:r w:rsidR="000B4DF9" w:rsidRPr="00F32CDD">
        <w:t>, tel. +370</w:t>
      </w:r>
      <w:r w:rsidR="00310BAF" w:rsidRPr="00F32CDD">
        <w:t xml:space="preserve"> </w:t>
      </w:r>
      <w:r w:rsidR="00F32CDD">
        <w:t>616 99 478</w:t>
      </w:r>
      <w:r w:rsidR="000B4DF9" w:rsidRPr="00F32CDD">
        <w:t>, el. p.</w:t>
      </w:r>
      <w:r w:rsidR="004519E0" w:rsidRPr="00F32CDD">
        <w:t xml:space="preserve"> </w:t>
      </w:r>
      <w:hyperlink r:id="rId14" w:history="1">
        <w:r w:rsidR="009A0641" w:rsidRPr="00934402">
          <w:rPr>
            <w:rStyle w:val="Hipersaitas"/>
          </w:rPr>
          <w:t>apolinaras.jasaitis@kelme.lt</w:t>
        </w:r>
      </w:hyperlink>
      <w:r w:rsidR="000B4DF9" w:rsidRPr="00F32CDD">
        <w:t>;</w:t>
      </w:r>
    </w:p>
    <w:p w14:paraId="5DB53862" w14:textId="6FB32AFB" w:rsidR="00305E77" w:rsidRDefault="00E67DCD" w:rsidP="00E6303D">
      <w:pPr>
        <w:spacing w:after="0"/>
        <w:ind w:firstLine="720"/>
        <w:jc w:val="both"/>
      </w:pPr>
      <w:r>
        <w:t>1.</w:t>
      </w:r>
      <w:r w:rsidR="00522756">
        <w:t>9</w:t>
      </w:r>
      <w:r>
        <w:t>.</w:t>
      </w:r>
      <w:r w:rsidR="00015F14">
        <w:t>6</w:t>
      </w:r>
      <w:r>
        <w:t xml:space="preserve">. </w:t>
      </w:r>
      <w:r w:rsidR="00305E77">
        <w:rPr>
          <w:b/>
          <w:i/>
        </w:rPr>
        <w:t>dėl klausimų, susijusių su pirkimo procedūromis</w:t>
      </w:r>
      <w:r w:rsidR="009D122E">
        <w:rPr>
          <w:b/>
          <w:i/>
        </w:rPr>
        <w:t>, kreiptis</w:t>
      </w:r>
      <w:r w:rsidR="00305E77">
        <w:t xml:space="preserve"> – Sigita Maziliauskienė, Viešųjų pirkimų skyriaus vyriausioji specialistė, tel.  (0 427) 69 154, </w:t>
      </w:r>
      <w:r w:rsidR="00305E77" w:rsidRPr="004475BB">
        <w:t>el. pašta</w:t>
      </w:r>
      <w:r w:rsidR="00305E77">
        <w:t xml:space="preserve">s </w:t>
      </w:r>
      <w:hyperlink r:id="rId15" w:history="1">
        <w:r w:rsidR="00305E77" w:rsidRPr="006335CC">
          <w:rPr>
            <w:rStyle w:val="Hipersaitas"/>
          </w:rPr>
          <w:t>sigita.maziliauskiene@kelme.lt</w:t>
        </w:r>
      </w:hyperlink>
      <w:r w:rsidR="00305E77">
        <w:t>.</w:t>
      </w:r>
    </w:p>
    <w:p w14:paraId="58899D0F" w14:textId="74AFD783" w:rsidR="007562F0" w:rsidRPr="007562F0" w:rsidRDefault="00E6303D" w:rsidP="007562F0">
      <w:pPr>
        <w:spacing w:after="0"/>
        <w:ind w:firstLine="720"/>
        <w:jc w:val="both"/>
      </w:pPr>
      <w:r>
        <w:t xml:space="preserve">1.10. </w:t>
      </w:r>
      <w:r w:rsidR="007562F0" w:rsidRPr="007562F0">
        <w:rPr>
          <w:spacing w:val="-2"/>
        </w:rPr>
        <w:t xml:space="preserve">Vykdomas žaliasis pirkimas. Perkamos melioracijos statinių remonto techninių darbo projektų ekspertizės atlikimo paslaugos yra nematerialaus pobūdžio, kurios nesusijusios su materialaus objekto sukūrimu, atitinka </w:t>
      </w:r>
      <w:r w:rsidR="007562F0" w:rsidRPr="007562F0">
        <w:rPr>
          <w:rFonts w:eastAsia="SimSun"/>
          <w:color w:val="00000A"/>
          <w:spacing w:val="-2"/>
          <w:kern w:val="3"/>
          <w:lang w:eastAsia="zh-CN"/>
        </w:rPr>
        <w:t>Lietuvos Respublikos aplinkos ministro 2011 m. birželio 28 d. įsakym</w:t>
      </w:r>
      <w:r w:rsidR="007562F0" w:rsidRPr="007562F0">
        <w:rPr>
          <w:spacing w:val="-2"/>
        </w:rPr>
        <w:t>o</w:t>
      </w:r>
      <w:r w:rsidR="007562F0" w:rsidRPr="007562F0">
        <w:rPr>
          <w:rFonts w:eastAsia="SimSun"/>
          <w:color w:val="00000A"/>
          <w:spacing w:val="-2"/>
          <w:kern w:val="3"/>
          <w:lang w:eastAsia="zh-CN"/>
        </w:rPr>
        <w:t xml:space="preserve"> Nr. D1-508</w:t>
      </w:r>
      <w:r w:rsidR="007562F0" w:rsidRPr="007562F0">
        <w:rPr>
          <w:spacing w:val="-2"/>
        </w:rPr>
        <w:t xml:space="preserve"> „Dėl Aplinkos apsaugos kriterijų taikymo, vykdant žaliuosius pirkimus, tvarkos aprašo patvirtinimo“ 4 punkto „</w:t>
      </w:r>
      <w:r w:rsidR="007562F0" w:rsidRPr="007562F0">
        <w:rPr>
          <w:rFonts w:eastAsia="SimSun"/>
          <w:color w:val="00000A"/>
          <w:spacing w:val="-2"/>
          <w:kern w:val="3"/>
          <w:lang w:eastAsia="zh-CN"/>
        </w:rPr>
        <w:t>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w:t>
      </w:r>
      <w:r w:rsidR="007562F0" w:rsidRPr="007562F0">
        <w:rPr>
          <w:spacing w:val="-2"/>
        </w:rPr>
        <w:t xml:space="preserve">“ 4.4.3. papunktį </w:t>
      </w:r>
      <w:r w:rsidR="007562F0" w:rsidRPr="007562F0">
        <w:rPr>
          <w:b/>
          <w:i/>
          <w:spacing w:val="-2"/>
        </w:rPr>
        <w:t>„perkama tik nematerialaus pobūdžio (intelektinė) ar kitokia paslauga, nesusijusi su materialaus objekto sukūrimu, kurios teikimo metu nėra numatomas reikšmingas neigiamas poveikis aplinkai, nesukuriamas taršos šaltinis ir negeneruojamos atliekos“</w:t>
      </w:r>
      <w:r w:rsidR="007562F0" w:rsidRPr="007562F0">
        <w:rPr>
          <w:spacing w:val="-2"/>
        </w:rPr>
        <w:t>.</w:t>
      </w:r>
    </w:p>
    <w:p w14:paraId="6079DD63" w14:textId="0C40FDD8" w:rsidR="00E67DCD" w:rsidRDefault="00E67DCD" w:rsidP="00C475D6">
      <w:pPr>
        <w:tabs>
          <w:tab w:val="left" w:pos="1276"/>
        </w:tabs>
        <w:spacing w:after="0" w:line="240" w:lineRule="auto"/>
      </w:pPr>
    </w:p>
    <w:p w14:paraId="2E5320D4" w14:textId="77777777" w:rsidR="00410E64" w:rsidRPr="00AD09A3" w:rsidRDefault="00410E64" w:rsidP="00C55523">
      <w:pPr>
        <w:pStyle w:val="Antrat2"/>
        <w:numPr>
          <w:ilvl w:val="0"/>
          <w:numId w:val="0"/>
        </w:numPr>
        <w:rPr>
          <w:sz w:val="22"/>
          <w:szCs w:val="22"/>
        </w:rPr>
      </w:pPr>
    </w:p>
    <w:bookmarkEnd w:id="2"/>
    <w:bookmarkEnd w:id="3"/>
    <w:p w14:paraId="3390B936" w14:textId="00618ACB" w:rsidR="00B03D95" w:rsidRPr="00F0577E" w:rsidRDefault="00273A97" w:rsidP="00F0577E">
      <w:pPr>
        <w:numPr>
          <w:ilvl w:val="0"/>
          <w:numId w:val="7"/>
        </w:numPr>
        <w:spacing w:after="0" w:line="240" w:lineRule="auto"/>
        <w:jc w:val="center"/>
        <w:rPr>
          <w:b/>
          <w:bCs/>
          <w:szCs w:val="22"/>
        </w:rPr>
      </w:pPr>
      <w:r w:rsidRPr="00AD09A3">
        <w:rPr>
          <w:b/>
          <w:bCs/>
          <w:szCs w:val="22"/>
        </w:rPr>
        <w:t>PIRKIMO OBJEKTAS</w:t>
      </w:r>
    </w:p>
    <w:p w14:paraId="1ABF54AA" w14:textId="4857CCAB" w:rsidR="00A44B82" w:rsidRPr="00A44B82" w:rsidRDefault="00B46CC6" w:rsidP="00A44B82">
      <w:pPr>
        <w:spacing w:after="0"/>
        <w:ind w:firstLine="851"/>
        <w:jc w:val="both"/>
        <w:rPr>
          <w:rFonts w:eastAsia="Times New Roman"/>
        </w:rPr>
      </w:pPr>
      <w:bookmarkStart w:id="5" w:name="_Toc47844931"/>
      <w:bookmarkStart w:id="6" w:name="_Toc60525485"/>
      <w:r w:rsidRPr="00AD09A3">
        <w:rPr>
          <w:b/>
          <w:bCs/>
        </w:rPr>
        <w:t xml:space="preserve">2. </w:t>
      </w:r>
      <w:r w:rsidR="000B5E8B" w:rsidRPr="00AD09A3">
        <w:rPr>
          <w:b/>
          <w:bCs/>
        </w:rPr>
        <w:t>Pirkimo objektas</w:t>
      </w:r>
      <w:r w:rsidR="00B03D95" w:rsidRPr="00AD09A3">
        <w:rPr>
          <w:bCs/>
        </w:rPr>
        <w:t xml:space="preserve"> –</w:t>
      </w:r>
      <w:r w:rsidR="00947B01" w:rsidRPr="00AD09A3">
        <w:rPr>
          <w:bCs/>
        </w:rPr>
        <w:t xml:space="preserve"> </w:t>
      </w:r>
      <w:r w:rsidR="00C475D6">
        <w:rPr>
          <w:bCs/>
        </w:rPr>
        <w:t xml:space="preserve">2025 m. </w:t>
      </w:r>
      <w:r w:rsidR="007C466D" w:rsidRPr="00BD7A47">
        <w:t xml:space="preserve">Kelmės rajono savivaldybės valstybei priklausančių melioracijos statinių remonto techninių darbo projektų </w:t>
      </w:r>
      <w:r w:rsidR="00416D2A">
        <w:t>ekspertizės atlikimo</w:t>
      </w:r>
      <w:r w:rsidR="007C466D" w:rsidRPr="00BD7A47">
        <w:t xml:space="preserve"> </w:t>
      </w:r>
      <w:r w:rsidR="007C466D" w:rsidRPr="00BD7A47">
        <w:rPr>
          <w:rFonts w:eastAsia="Times New Roman"/>
        </w:rPr>
        <w:t>paslauga pagal techninės specifikacijos</w:t>
      </w:r>
      <w:r w:rsidR="006E5FAD">
        <w:rPr>
          <w:rFonts w:eastAsia="Times New Roman"/>
        </w:rPr>
        <w:t>–</w:t>
      </w:r>
      <w:r w:rsidR="00E53730">
        <w:rPr>
          <w:rFonts w:eastAsia="Times New Roman"/>
        </w:rPr>
        <w:t>techninės</w:t>
      </w:r>
      <w:r w:rsidR="007C466D" w:rsidRPr="00BD7A47">
        <w:rPr>
          <w:rFonts w:eastAsia="Times New Roman"/>
        </w:rPr>
        <w:t xml:space="preserve"> užduoties reikalavimus</w:t>
      </w:r>
      <w:r w:rsidR="00E245D7">
        <w:rPr>
          <w:rFonts w:eastAsia="Times New Roman"/>
        </w:rPr>
        <w:t>:</w:t>
      </w:r>
    </w:p>
    <w:p w14:paraId="122147F7" w14:textId="028FBA51" w:rsidR="00033FCC" w:rsidRPr="00A44B82" w:rsidRDefault="00A44B82" w:rsidP="00A44B82">
      <w:pPr>
        <w:spacing w:after="0"/>
        <w:ind w:firstLine="851"/>
        <w:jc w:val="both"/>
        <w:rPr>
          <w:highlight w:val="yellow"/>
        </w:rPr>
      </w:pPr>
      <w:r w:rsidRPr="00A44B82">
        <w:lastRenderedPageBreak/>
        <w:t>Atliekant techninių darbo projektų ekspertizės paslaugą būtina įvertinti ar techninis darbo projektas atitinka nustatytus melioracijos darbų reikalavimus, projekto rengimo dokumentų, kitų melioracijos darbus reglamentuojančių teisės aktų reikalavimus, vadovautis Lietuvos Respublikos statybos ir melioracijos įstatymais ir kitais Lietuvos Respublikos teisės aktais, reglamentuojančiais statinio saugos ir paskirties reikalavimus, normatyviniais statybos techniniais dokumentais</w:t>
      </w:r>
      <w:r w:rsidRPr="00FC472A">
        <w:t xml:space="preserve">, išvardintais </w:t>
      </w:r>
      <w:r w:rsidRPr="00FC472A">
        <w:rPr>
          <w:rFonts w:eastAsia="Times New Roman"/>
        </w:rPr>
        <w:t>techninėje</w:t>
      </w:r>
      <w:r w:rsidRPr="00BD7A47">
        <w:rPr>
          <w:rFonts w:eastAsia="Times New Roman"/>
        </w:rPr>
        <w:t xml:space="preserve"> specifikacijo</w:t>
      </w:r>
      <w:r>
        <w:rPr>
          <w:rFonts w:eastAsia="Times New Roman"/>
        </w:rPr>
        <w:t>je</w:t>
      </w:r>
      <w:r w:rsidR="006E5FAD">
        <w:rPr>
          <w:rFonts w:eastAsia="Times New Roman"/>
        </w:rPr>
        <w:t>–</w:t>
      </w:r>
      <w:r>
        <w:rPr>
          <w:rFonts w:eastAsia="Times New Roman"/>
        </w:rPr>
        <w:t xml:space="preserve">techninėje </w:t>
      </w:r>
      <w:r w:rsidRPr="00BD7A47">
        <w:rPr>
          <w:rFonts w:eastAsia="Times New Roman"/>
        </w:rPr>
        <w:t>užduot</w:t>
      </w:r>
      <w:r>
        <w:rPr>
          <w:rFonts w:eastAsia="Times New Roman"/>
        </w:rPr>
        <w:t>yje.</w:t>
      </w:r>
    </w:p>
    <w:p w14:paraId="4DFAF3EF" w14:textId="61BEAD5A" w:rsidR="00033CD9" w:rsidRPr="00033CD9" w:rsidRDefault="006C5E45" w:rsidP="00033CD9">
      <w:pPr>
        <w:spacing w:after="0"/>
        <w:jc w:val="both"/>
        <w:rPr>
          <w:rFonts w:eastAsia="Batang"/>
        </w:rPr>
      </w:pPr>
      <w:r w:rsidRPr="00AD09A3">
        <w:rPr>
          <w:b/>
        </w:rPr>
        <w:t xml:space="preserve"> </w:t>
      </w:r>
      <w:r w:rsidR="00DA0539">
        <w:rPr>
          <w:b/>
        </w:rPr>
        <w:t xml:space="preserve">           </w:t>
      </w:r>
      <w:r w:rsidR="004A2F7D" w:rsidRPr="008A3FB3">
        <w:rPr>
          <w:b/>
        </w:rPr>
        <w:t>2.</w:t>
      </w:r>
      <w:r w:rsidR="00A20EF8" w:rsidRPr="00B83199">
        <w:rPr>
          <w:b/>
        </w:rPr>
        <w:t>1</w:t>
      </w:r>
      <w:r w:rsidR="004A2F7D" w:rsidRPr="00B83199">
        <w:rPr>
          <w:b/>
        </w:rPr>
        <w:t>.</w:t>
      </w:r>
      <w:r w:rsidR="004A2F7D" w:rsidRPr="00B83199">
        <w:rPr>
          <w:bCs/>
        </w:rPr>
        <w:t xml:space="preserve"> </w:t>
      </w:r>
      <w:r w:rsidR="008A3FB3" w:rsidRPr="00B83199">
        <w:rPr>
          <w:b/>
          <w:bCs/>
        </w:rPr>
        <w:t xml:space="preserve">Pirkimo objektas skaidomas į </w:t>
      </w:r>
      <w:r w:rsidR="00A764B5" w:rsidRPr="00B83199">
        <w:rPr>
          <w:b/>
          <w:bCs/>
        </w:rPr>
        <w:t>8</w:t>
      </w:r>
      <w:r w:rsidR="008A3FB3" w:rsidRPr="00B83199">
        <w:rPr>
          <w:b/>
          <w:bCs/>
        </w:rPr>
        <w:t xml:space="preserve"> </w:t>
      </w:r>
      <w:r w:rsidR="00FC0CFE" w:rsidRPr="00B83199">
        <w:rPr>
          <w:b/>
          <w:bCs/>
        </w:rPr>
        <w:t xml:space="preserve">(aštuonias) </w:t>
      </w:r>
      <w:r w:rsidR="008A3FB3" w:rsidRPr="00B83199">
        <w:rPr>
          <w:b/>
          <w:bCs/>
        </w:rPr>
        <w:t>dalis.</w:t>
      </w:r>
      <w:r w:rsidR="008A3FB3" w:rsidRPr="00B83199">
        <w:t xml:space="preserve"> </w:t>
      </w:r>
      <w:r w:rsidR="008A3FB3" w:rsidRPr="00B83199">
        <w:rPr>
          <w:rFonts w:eastAsia="Times New Roman"/>
        </w:rPr>
        <w:t xml:space="preserve">Tiekėjas gali pateikti pasiūlymus tiek vienai, tiek visoms pirkimo dalims. </w:t>
      </w:r>
      <w:r w:rsidR="00033CD9" w:rsidRPr="00033CD9">
        <w:rPr>
          <w:rFonts w:eastAsia="Batang"/>
        </w:rPr>
        <w:t>Parengiama atskira kiekvienos dalies melioracijos statinių remonto techninio darbo projekto ekspertizės išvada.</w:t>
      </w:r>
      <w:r w:rsidR="00033CD9">
        <w:rPr>
          <w:rFonts w:eastAsia="Batang"/>
        </w:rPr>
        <w:t xml:space="preserve"> </w:t>
      </w:r>
      <w:r w:rsidR="008A3FB3" w:rsidRPr="00B83199">
        <w:rPr>
          <w:rFonts w:eastAsia="Batang"/>
        </w:rPr>
        <w:t>Kiekvienai pirkimo daliai bus sudaroma atskira pirkimo sutartis:</w:t>
      </w:r>
    </w:p>
    <w:p w14:paraId="232315DB" w14:textId="6B0D2F28" w:rsidR="008A3FB3" w:rsidRPr="00B83199" w:rsidRDefault="00033CD9" w:rsidP="00033CD9">
      <w:pPr>
        <w:spacing w:after="0"/>
        <w:jc w:val="both"/>
        <w:rPr>
          <w:b/>
          <w:shd w:val="clear" w:color="auto" w:fill="FFFFFF"/>
        </w:rPr>
      </w:pPr>
      <w:r w:rsidRPr="00033CD9">
        <w:rPr>
          <w:rFonts w:eastAsia="Batang"/>
        </w:rPr>
        <w:t xml:space="preserve"> </w:t>
      </w:r>
    </w:p>
    <w:p w14:paraId="42750B9F" w14:textId="49FA278D" w:rsidR="00A764B5" w:rsidRPr="004D7D4B" w:rsidRDefault="008A3FB3" w:rsidP="004D7D4B">
      <w:pPr>
        <w:numPr>
          <w:ilvl w:val="0"/>
          <w:numId w:val="39"/>
        </w:numPr>
        <w:spacing w:after="0" w:line="240" w:lineRule="auto"/>
        <w:jc w:val="both"/>
        <w:rPr>
          <w:rFonts w:eastAsia="Times New Roman"/>
          <w:lang w:eastAsia="lt-LT"/>
        </w:rPr>
      </w:pPr>
      <w:r w:rsidRPr="00B83199">
        <w:rPr>
          <w:b/>
          <w:bCs/>
          <w:i/>
          <w:iCs/>
        </w:rPr>
        <w:t>I pirkimo dalis</w:t>
      </w:r>
      <w:r w:rsidRPr="00B83199">
        <w:rPr>
          <w:i/>
          <w:iCs/>
        </w:rPr>
        <w:t xml:space="preserve"> – </w:t>
      </w:r>
      <w:r w:rsidR="004D7D4B">
        <w:rPr>
          <w:i/>
          <w:iCs/>
        </w:rPr>
        <w:t xml:space="preserve"> </w:t>
      </w:r>
      <w:r w:rsidR="004D7D4B" w:rsidRPr="004D7D4B">
        <w:rPr>
          <w:i/>
          <w:iCs/>
        </w:rPr>
        <w:t xml:space="preserve">„Kelmės rajono Kražių sen. Pašilės kadastrinės vietovės </w:t>
      </w:r>
      <w:proofErr w:type="spellStart"/>
      <w:r w:rsidR="004D7D4B" w:rsidRPr="004D7D4B">
        <w:rPr>
          <w:i/>
          <w:iCs/>
        </w:rPr>
        <w:t>Ringelės</w:t>
      </w:r>
      <w:proofErr w:type="spellEnd"/>
      <w:r w:rsidR="004D7D4B" w:rsidRPr="004D7D4B">
        <w:rPr>
          <w:i/>
          <w:iCs/>
        </w:rPr>
        <w:t xml:space="preserve"> up., griovių R-1, R-1-1, R-1-2, R-2, R-4, A-2 ir juose esančių valstybei priklausančių melioracijos statinių remonto ir priežiūros darbai“ melioracijos statinių remonto techninio darbo projekto ekspertizės atlikimo paslauga </w:t>
      </w:r>
      <w:r w:rsidR="00336154" w:rsidRPr="004D7D4B">
        <w:rPr>
          <w:i/>
          <w:iCs/>
        </w:rPr>
        <w:t>(</w:t>
      </w:r>
      <w:r w:rsidR="00336154" w:rsidRPr="00336154">
        <w:t xml:space="preserve">pirkimo daliai skirta </w:t>
      </w:r>
      <w:r w:rsidR="00133D96">
        <w:t xml:space="preserve">suma </w:t>
      </w:r>
      <w:r w:rsidR="004D7D4B">
        <w:rPr>
          <w:rFonts w:eastAsia="Times New Roman"/>
          <w:lang w:eastAsia="lt-LT"/>
        </w:rPr>
        <w:t>765</w:t>
      </w:r>
      <w:r w:rsidR="004D7D4B" w:rsidRPr="004D7D4B">
        <w:rPr>
          <w:rFonts w:eastAsia="Times New Roman"/>
          <w:lang w:eastAsia="lt-LT"/>
        </w:rPr>
        <w:t>,00</w:t>
      </w:r>
      <w:r w:rsidR="004D7D4B">
        <w:rPr>
          <w:rFonts w:eastAsia="Times New Roman"/>
          <w:lang w:eastAsia="lt-LT"/>
        </w:rPr>
        <w:t xml:space="preserve"> </w:t>
      </w:r>
      <w:r w:rsidR="00336154" w:rsidRPr="004D7D4B">
        <w:rPr>
          <w:rFonts w:eastAsia="Times New Roman"/>
          <w:lang w:eastAsia="lt-LT"/>
        </w:rPr>
        <w:t>Eur be PVM)</w:t>
      </w:r>
      <w:r w:rsidR="00A83689" w:rsidRPr="004D7D4B">
        <w:rPr>
          <w:i/>
          <w:iCs/>
        </w:rPr>
        <w:t>;</w:t>
      </w:r>
    </w:p>
    <w:p w14:paraId="6DCAD2B5" w14:textId="5A25DF64" w:rsidR="00A764B5" w:rsidRPr="00A764B5" w:rsidRDefault="008A3FB3" w:rsidP="00A764B5">
      <w:pPr>
        <w:numPr>
          <w:ilvl w:val="0"/>
          <w:numId w:val="39"/>
        </w:numPr>
        <w:spacing w:after="0" w:line="240" w:lineRule="auto"/>
        <w:jc w:val="both"/>
        <w:rPr>
          <w:bCs/>
          <w:shd w:val="clear" w:color="auto" w:fill="FFFFFF"/>
        </w:rPr>
      </w:pPr>
      <w:r w:rsidRPr="00B83199">
        <w:rPr>
          <w:b/>
          <w:bCs/>
          <w:i/>
          <w:iCs/>
        </w:rPr>
        <w:t>II pirkimo dalis</w:t>
      </w:r>
      <w:r w:rsidRPr="00B83199">
        <w:rPr>
          <w:i/>
          <w:iCs/>
        </w:rPr>
        <w:t xml:space="preserve">  –</w:t>
      </w:r>
      <w:r w:rsidR="004D7D4B">
        <w:rPr>
          <w:i/>
          <w:iCs/>
        </w:rPr>
        <w:t xml:space="preserve"> </w:t>
      </w:r>
      <w:r w:rsidR="004D7D4B" w:rsidRPr="004D7D4B">
        <w:rPr>
          <w:i/>
          <w:iCs/>
        </w:rPr>
        <w:t xml:space="preserve">„Kelmės rajono Liolių sen. </w:t>
      </w:r>
      <w:proofErr w:type="spellStart"/>
      <w:r w:rsidR="004D7D4B" w:rsidRPr="004D7D4B">
        <w:rPr>
          <w:i/>
          <w:iCs/>
        </w:rPr>
        <w:t>Maironių</w:t>
      </w:r>
      <w:proofErr w:type="spellEnd"/>
      <w:r w:rsidR="004D7D4B" w:rsidRPr="004D7D4B">
        <w:rPr>
          <w:i/>
          <w:iCs/>
        </w:rPr>
        <w:t xml:space="preserve"> kadastrinės vietovės melioracijos ploto Nr.6 drenažo sistemos Nr.39, griovio S-18 ir juose esančių valstybei priklausančių melioracijos statinių remonto ir priežiūros darbai“ melioracijos statinių remonto techninio darbo projekto ekspertizės atlikimo paslauga </w:t>
      </w:r>
      <w:r w:rsidR="00336154" w:rsidRPr="00336154">
        <w:t>(pirkimo daliai skirta</w:t>
      </w:r>
      <w:r w:rsidR="002E3E23">
        <w:t xml:space="preserve"> suma </w:t>
      </w:r>
      <w:r w:rsidR="004D7D4B">
        <w:rPr>
          <w:rFonts w:eastAsia="Times New Roman"/>
          <w:lang w:eastAsia="lt-LT"/>
        </w:rPr>
        <w:t>205</w:t>
      </w:r>
      <w:r w:rsidR="00336154" w:rsidRPr="00266015">
        <w:rPr>
          <w:rFonts w:eastAsia="Times New Roman"/>
          <w:lang w:eastAsia="lt-LT"/>
        </w:rPr>
        <w:t xml:space="preserve">,00 </w:t>
      </w:r>
      <w:r w:rsidR="00336154">
        <w:rPr>
          <w:rFonts w:eastAsia="Times New Roman"/>
          <w:lang w:eastAsia="lt-LT"/>
        </w:rPr>
        <w:t>Eur be PVM)</w:t>
      </w:r>
    </w:p>
    <w:p w14:paraId="290A537B" w14:textId="51D11203" w:rsidR="00312FF5" w:rsidRPr="00385F9E" w:rsidRDefault="00A764B5" w:rsidP="00385F9E">
      <w:pPr>
        <w:numPr>
          <w:ilvl w:val="0"/>
          <w:numId w:val="39"/>
        </w:numPr>
        <w:spacing w:after="0" w:line="240" w:lineRule="auto"/>
        <w:jc w:val="both"/>
        <w:rPr>
          <w:bCs/>
          <w:i/>
          <w:iCs/>
          <w:shd w:val="clear" w:color="auto" w:fill="FFFFFF"/>
        </w:rPr>
      </w:pPr>
      <w:r>
        <w:rPr>
          <w:b/>
          <w:bCs/>
          <w:i/>
          <w:iCs/>
        </w:rPr>
        <w:t xml:space="preserve">III pirkimo dalis </w:t>
      </w:r>
      <w:r>
        <w:rPr>
          <w:bCs/>
          <w:shd w:val="clear" w:color="auto" w:fill="FFFFFF"/>
        </w:rPr>
        <w:t xml:space="preserve">– </w:t>
      </w:r>
      <w:r w:rsidR="00385F9E" w:rsidRPr="00385F9E">
        <w:rPr>
          <w:bCs/>
          <w:i/>
          <w:iCs/>
          <w:shd w:val="clear" w:color="auto" w:fill="FFFFFF"/>
        </w:rPr>
        <w:t>„Kelmės rajono Vaiguvos sen. Vaiguvos kadastrinės vietovės griovio V-8 ir jame esančių valstybei priklausančių melioracijos statinių remonto ir priežiūros darbai“ melioracijos statinių remonto techninio darbo projekto ekspertizės atlikimo paslauga</w:t>
      </w:r>
      <w:r w:rsidR="00385F9E">
        <w:rPr>
          <w:bCs/>
          <w:i/>
          <w:iCs/>
          <w:shd w:val="clear" w:color="auto" w:fill="FFFFFF"/>
        </w:rPr>
        <w:t xml:space="preserve"> </w:t>
      </w:r>
      <w:r w:rsidR="00336154" w:rsidRPr="00385F9E">
        <w:rPr>
          <w:i/>
          <w:iCs/>
        </w:rPr>
        <w:t>(</w:t>
      </w:r>
      <w:r w:rsidR="00336154" w:rsidRPr="00336154">
        <w:t xml:space="preserve">pirkimo daliai skirta </w:t>
      </w:r>
      <w:r w:rsidR="00133D96">
        <w:t xml:space="preserve">suma </w:t>
      </w:r>
      <w:r w:rsidR="00385F9E">
        <w:rPr>
          <w:rFonts w:eastAsia="Times New Roman"/>
          <w:lang w:eastAsia="lt-LT"/>
        </w:rPr>
        <w:t>330</w:t>
      </w:r>
      <w:r w:rsidR="00336154" w:rsidRPr="00385F9E">
        <w:rPr>
          <w:rFonts w:eastAsia="Times New Roman"/>
          <w:lang w:eastAsia="lt-LT"/>
        </w:rPr>
        <w:t>,00 Eur be PVM)</w:t>
      </w:r>
      <w:r w:rsidR="00312FF5" w:rsidRPr="00385F9E">
        <w:rPr>
          <w:i/>
          <w:iCs/>
        </w:rPr>
        <w:t>;</w:t>
      </w:r>
    </w:p>
    <w:p w14:paraId="37F58E5C" w14:textId="551B7668" w:rsidR="00B715C9" w:rsidRPr="00336154" w:rsidRDefault="00A764B5" w:rsidP="00336154">
      <w:pPr>
        <w:numPr>
          <w:ilvl w:val="0"/>
          <w:numId w:val="39"/>
        </w:numPr>
        <w:spacing w:after="0" w:line="240" w:lineRule="auto"/>
        <w:jc w:val="both"/>
        <w:rPr>
          <w:bCs/>
          <w:shd w:val="clear" w:color="auto" w:fill="FFFFFF"/>
        </w:rPr>
      </w:pPr>
      <w:r w:rsidRPr="0041041A">
        <w:rPr>
          <w:b/>
          <w:bCs/>
          <w:i/>
          <w:iCs/>
        </w:rPr>
        <w:t xml:space="preserve">IV pirkimo dalis </w:t>
      </w:r>
      <w:r w:rsidRPr="0041041A">
        <w:rPr>
          <w:i/>
          <w:iCs/>
        </w:rPr>
        <w:t xml:space="preserve">– </w:t>
      </w:r>
      <w:r w:rsidR="00385F9E" w:rsidRPr="00385F9E">
        <w:rPr>
          <w:i/>
          <w:iCs/>
        </w:rPr>
        <w:t xml:space="preserve">„Kelmės rajono </w:t>
      </w:r>
      <w:proofErr w:type="spellStart"/>
      <w:r w:rsidR="00385F9E" w:rsidRPr="00385F9E">
        <w:rPr>
          <w:i/>
          <w:iCs/>
        </w:rPr>
        <w:t>Pakražančio</w:t>
      </w:r>
      <w:proofErr w:type="spellEnd"/>
      <w:r w:rsidR="00385F9E" w:rsidRPr="00385F9E">
        <w:rPr>
          <w:i/>
          <w:iCs/>
        </w:rPr>
        <w:t xml:space="preserve"> sen. Stulgių kadastrinės vietovės melioracijos ploto Nr.6 drenažo sistemos Nr.53 valstybei priklausančių melioracijos statinių remonto darbai“ melioracijos statinių remonto techninio darbo projekto ekspertizės atlikimo paslauga </w:t>
      </w:r>
      <w:r w:rsidR="00336154">
        <w:rPr>
          <w:i/>
          <w:iCs/>
        </w:rPr>
        <w:t>(</w:t>
      </w:r>
      <w:r w:rsidR="00336154" w:rsidRPr="00336154">
        <w:t xml:space="preserve">pirkimo daliai skirta </w:t>
      </w:r>
      <w:r w:rsidR="00133D96">
        <w:t xml:space="preserve">suma </w:t>
      </w:r>
      <w:r w:rsidR="00385F9E">
        <w:t>108</w:t>
      </w:r>
      <w:r w:rsidR="00336154" w:rsidRPr="00336154">
        <w:t>,00</w:t>
      </w:r>
      <w:r w:rsidR="00336154">
        <w:t xml:space="preserve"> </w:t>
      </w:r>
      <w:r w:rsidR="00336154">
        <w:rPr>
          <w:rFonts w:eastAsia="Times New Roman"/>
          <w:lang w:eastAsia="lt-LT"/>
        </w:rPr>
        <w:t>Eur be PVM)</w:t>
      </w:r>
      <w:r w:rsidR="00B715C9" w:rsidRPr="00336154">
        <w:rPr>
          <w:i/>
          <w:iCs/>
        </w:rPr>
        <w:t>;</w:t>
      </w:r>
    </w:p>
    <w:p w14:paraId="5CFE7ABE" w14:textId="70783F06" w:rsidR="00A764B5" w:rsidRPr="00AE7101" w:rsidRDefault="00A764B5" w:rsidP="00AE7101">
      <w:pPr>
        <w:numPr>
          <w:ilvl w:val="0"/>
          <w:numId w:val="39"/>
        </w:numPr>
        <w:spacing w:after="0" w:line="240" w:lineRule="auto"/>
        <w:jc w:val="both"/>
        <w:rPr>
          <w:bCs/>
          <w:shd w:val="clear" w:color="auto" w:fill="FFFFFF"/>
        </w:rPr>
      </w:pPr>
      <w:r w:rsidRPr="0041041A">
        <w:rPr>
          <w:b/>
          <w:bCs/>
          <w:i/>
          <w:iCs/>
        </w:rPr>
        <w:t xml:space="preserve">V pirkimo dalis </w:t>
      </w:r>
      <w:r w:rsidRPr="0041041A">
        <w:rPr>
          <w:i/>
          <w:iCs/>
        </w:rPr>
        <w:t>–</w:t>
      </w:r>
      <w:r w:rsidR="00385F9E">
        <w:rPr>
          <w:i/>
          <w:iCs/>
        </w:rPr>
        <w:t xml:space="preserve"> </w:t>
      </w:r>
      <w:r w:rsidR="00385F9E" w:rsidRPr="00385F9E">
        <w:rPr>
          <w:i/>
          <w:iCs/>
        </w:rPr>
        <w:t xml:space="preserve">„Kelmės rajono Kražių sen. Karklėnų kadastrinės vietovės griovio K-52, melioracijos ploto Nr.2 drenažo sistemų Nr.13, Nr.14 valstybei priklausančių melioracijos statinių remonto darbai“ melioracijos statinių remonto techninio darbo projekto ekspertizės atlikimo paslauga </w:t>
      </w:r>
      <w:r w:rsidR="00336154">
        <w:rPr>
          <w:i/>
          <w:iCs/>
        </w:rPr>
        <w:t>(</w:t>
      </w:r>
      <w:r w:rsidR="00336154" w:rsidRPr="00336154">
        <w:t xml:space="preserve">pirkimo daliai skirta </w:t>
      </w:r>
      <w:r w:rsidR="00133D96">
        <w:t>suma</w:t>
      </w:r>
      <w:r w:rsidR="00385F9E">
        <w:t xml:space="preserve"> 176</w:t>
      </w:r>
      <w:r w:rsidR="00473F25" w:rsidRPr="00473F25">
        <w:t>,00</w:t>
      </w:r>
      <w:r w:rsidR="00473F25">
        <w:t xml:space="preserve"> </w:t>
      </w:r>
      <w:r w:rsidR="00336154">
        <w:rPr>
          <w:rFonts w:eastAsia="Times New Roman"/>
          <w:lang w:eastAsia="lt-LT"/>
        </w:rPr>
        <w:t>Eur be PVM)</w:t>
      </w:r>
      <w:r w:rsidR="00B715C9" w:rsidRPr="0041041A">
        <w:rPr>
          <w:i/>
          <w:iCs/>
        </w:rPr>
        <w:t>;</w:t>
      </w:r>
    </w:p>
    <w:p w14:paraId="222E3F9B" w14:textId="1478E5F6" w:rsidR="00A764B5" w:rsidRPr="00AE7101" w:rsidRDefault="00A764B5" w:rsidP="00AE7101">
      <w:pPr>
        <w:numPr>
          <w:ilvl w:val="0"/>
          <w:numId w:val="39"/>
        </w:numPr>
        <w:spacing w:after="0" w:line="240" w:lineRule="auto"/>
        <w:jc w:val="both"/>
        <w:rPr>
          <w:i/>
          <w:iCs/>
        </w:rPr>
      </w:pPr>
      <w:r w:rsidRPr="0041041A">
        <w:rPr>
          <w:b/>
          <w:bCs/>
          <w:i/>
          <w:iCs/>
        </w:rPr>
        <w:t xml:space="preserve">VI pirkimo dalis </w:t>
      </w:r>
      <w:r w:rsidRPr="0041041A">
        <w:rPr>
          <w:i/>
          <w:iCs/>
        </w:rPr>
        <w:t>–</w:t>
      </w:r>
      <w:r w:rsidR="00385F9E">
        <w:rPr>
          <w:i/>
          <w:iCs/>
          <w:lang w:eastAsia="lt-LT"/>
        </w:rPr>
        <w:t xml:space="preserve"> </w:t>
      </w:r>
      <w:r w:rsidR="00385F9E" w:rsidRPr="00385F9E">
        <w:rPr>
          <w:i/>
          <w:iCs/>
          <w:lang w:eastAsia="lt-LT"/>
        </w:rPr>
        <w:t xml:space="preserve">„Kelmės rajono Kražių sen. Kražių kadastrinės vietovės melioracijos ploto Nr.1 drenažo sistemos Nr.8 valstybei priklausančių melioracijos statinių remonto darbai“ melioracijos statinių remonto techninio darbo projekto ekspertizės atlikimo paslauga </w:t>
      </w:r>
      <w:r w:rsidR="002E3E23">
        <w:rPr>
          <w:i/>
          <w:iCs/>
          <w:lang w:eastAsia="lt-LT"/>
        </w:rPr>
        <w:t>(</w:t>
      </w:r>
      <w:r w:rsidR="002E3E23" w:rsidRPr="00336154">
        <w:t xml:space="preserve">pirkimo daliai skirta </w:t>
      </w:r>
      <w:r w:rsidR="00133D96">
        <w:t xml:space="preserve">suma </w:t>
      </w:r>
      <w:r w:rsidR="00385F9E">
        <w:t>198</w:t>
      </w:r>
      <w:r w:rsidR="002E3E23" w:rsidRPr="002E3E23">
        <w:t>,00</w:t>
      </w:r>
      <w:r w:rsidR="002E3E23">
        <w:t xml:space="preserve"> </w:t>
      </w:r>
      <w:r w:rsidR="002E3E23">
        <w:rPr>
          <w:rFonts w:eastAsia="Times New Roman"/>
          <w:lang w:eastAsia="lt-LT"/>
        </w:rPr>
        <w:t>Eur be PVM)</w:t>
      </w:r>
      <w:r w:rsidR="0041041A" w:rsidRPr="0041041A">
        <w:rPr>
          <w:i/>
          <w:iCs/>
          <w:lang w:eastAsia="lt-LT"/>
        </w:rPr>
        <w:t>;</w:t>
      </w:r>
    </w:p>
    <w:p w14:paraId="7156E7D4" w14:textId="48D2FE21" w:rsidR="00A764B5" w:rsidRPr="00AE7101" w:rsidRDefault="00A764B5" w:rsidP="00AE7101">
      <w:pPr>
        <w:numPr>
          <w:ilvl w:val="0"/>
          <w:numId w:val="39"/>
        </w:numPr>
        <w:spacing w:after="0" w:line="240" w:lineRule="auto"/>
        <w:jc w:val="both"/>
        <w:rPr>
          <w:bCs/>
          <w:shd w:val="clear" w:color="auto" w:fill="FFFFFF"/>
        </w:rPr>
      </w:pPr>
      <w:r>
        <w:rPr>
          <w:b/>
          <w:bCs/>
          <w:i/>
          <w:iCs/>
        </w:rPr>
        <w:t xml:space="preserve">VII </w:t>
      </w:r>
      <w:r w:rsidRPr="00A764B5">
        <w:rPr>
          <w:b/>
          <w:bCs/>
          <w:i/>
          <w:iCs/>
        </w:rPr>
        <w:t>pirkimo dalis</w:t>
      </w:r>
      <w:r w:rsidR="008B17B5">
        <w:rPr>
          <w:b/>
          <w:bCs/>
          <w:i/>
          <w:iCs/>
        </w:rPr>
        <w:t xml:space="preserve"> – </w:t>
      </w:r>
      <w:r w:rsidR="00AE4D7D" w:rsidRPr="00AE4D7D">
        <w:rPr>
          <w:i/>
          <w:iCs/>
        </w:rPr>
        <w:t>„Kelmės rajono Užvenčio sen. Kolainių kadastrinės vietovės Grabikės up., griovių Gr.1, Gr.1-2, Gr.1-2-1, Gr.3, Gr.4, Gr.6, Gr.8 ir juose esančių valstybei priklausančių melioracijos statinių remonto ir priežiūros darbai“ melioracijos statinių remonto techninio darbo projekto ekspertizės atlikimo paslauga</w:t>
      </w:r>
      <w:r w:rsidR="00AE4D7D" w:rsidRPr="00AE4D7D">
        <w:rPr>
          <w:b/>
          <w:bCs/>
          <w:i/>
          <w:iCs/>
        </w:rPr>
        <w:t xml:space="preserve"> </w:t>
      </w:r>
      <w:r w:rsidR="002E3E23">
        <w:rPr>
          <w:i/>
          <w:iCs/>
          <w:lang w:eastAsia="lt-LT"/>
        </w:rPr>
        <w:t>(</w:t>
      </w:r>
      <w:r w:rsidR="002E3E23" w:rsidRPr="00336154">
        <w:t xml:space="preserve">pirkimo daliai skirta </w:t>
      </w:r>
      <w:r w:rsidR="00133D96">
        <w:t xml:space="preserve">suma </w:t>
      </w:r>
      <w:r w:rsidR="00AE4D7D">
        <w:t>698</w:t>
      </w:r>
      <w:r w:rsidR="00920FBB" w:rsidRPr="00920FBB">
        <w:t>,00</w:t>
      </w:r>
      <w:r w:rsidR="00920FBB">
        <w:t xml:space="preserve"> </w:t>
      </w:r>
      <w:r w:rsidR="002E3E23">
        <w:rPr>
          <w:rFonts w:eastAsia="Times New Roman"/>
          <w:lang w:eastAsia="lt-LT"/>
        </w:rPr>
        <w:t>Eur be PVM)</w:t>
      </w:r>
      <w:r w:rsidR="005A046C" w:rsidRPr="005A046C">
        <w:rPr>
          <w:bCs/>
          <w:i/>
          <w:iCs/>
          <w:shd w:val="clear" w:color="auto" w:fill="FFFFFF"/>
        </w:rPr>
        <w:t>;</w:t>
      </w:r>
    </w:p>
    <w:p w14:paraId="3BEC7E45" w14:textId="452D6A82" w:rsidR="002D02A9" w:rsidRPr="00A44B82" w:rsidRDefault="00A764B5" w:rsidP="00A44B82">
      <w:pPr>
        <w:numPr>
          <w:ilvl w:val="0"/>
          <w:numId w:val="39"/>
        </w:numPr>
        <w:spacing w:after="0" w:line="240" w:lineRule="auto"/>
        <w:jc w:val="both"/>
        <w:rPr>
          <w:i/>
          <w:iCs/>
        </w:rPr>
      </w:pPr>
      <w:r>
        <w:rPr>
          <w:b/>
          <w:bCs/>
          <w:i/>
          <w:iCs/>
        </w:rPr>
        <w:t xml:space="preserve">VIII </w:t>
      </w:r>
      <w:r w:rsidRPr="00A764B5">
        <w:rPr>
          <w:b/>
          <w:bCs/>
          <w:i/>
          <w:iCs/>
        </w:rPr>
        <w:t>pirkimo dalis</w:t>
      </w:r>
      <w:r>
        <w:rPr>
          <w:b/>
          <w:bCs/>
          <w:i/>
          <w:iCs/>
        </w:rPr>
        <w:t xml:space="preserve"> </w:t>
      </w:r>
      <w:r w:rsidRPr="00A764B5">
        <w:rPr>
          <w:i/>
          <w:iCs/>
        </w:rPr>
        <w:t>–</w:t>
      </w:r>
      <w:r w:rsidR="000972E7">
        <w:rPr>
          <w:i/>
          <w:iCs/>
        </w:rPr>
        <w:t xml:space="preserve"> </w:t>
      </w:r>
      <w:r w:rsidR="00A44B82" w:rsidRPr="00A44B82">
        <w:rPr>
          <w:i/>
          <w:iCs/>
        </w:rPr>
        <w:t>„Kelmės rajono Kražių sen. Butkiškės kadastrinės vietovės griovių G-3, G-3-1, G-4 ir juose esančių valstybei priklausančių melioracijos statinių remonto ir priežiūros darbai“ melioracijos statinių remonto techninio darbo projekto ekspertizės atlikimo paslauga</w:t>
      </w:r>
      <w:r w:rsidR="00A44B82">
        <w:rPr>
          <w:i/>
          <w:iCs/>
        </w:rPr>
        <w:t xml:space="preserve"> </w:t>
      </w:r>
      <w:r w:rsidR="00920FBB" w:rsidRPr="00A44B82">
        <w:rPr>
          <w:i/>
          <w:iCs/>
          <w:lang w:eastAsia="lt-LT"/>
        </w:rPr>
        <w:t>(</w:t>
      </w:r>
      <w:r w:rsidR="00920FBB" w:rsidRPr="00336154">
        <w:t xml:space="preserve">pirkimo daliai skirta </w:t>
      </w:r>
      <w:r w:rsidR="00920FBB">
        <w:t xml:space="preserve">suma </w:t>
      </w:r>
      <w:r w:rsidR="00A44B82">
        <w:rPr>
          <w:rFonts w:eastAsia="Times New Roman"/>
          <w:lang w:eastAsia="lt-LT"/>
        </w:rPr>
        <w:t>136</w:t>
      </w:r>
      <w:r w:rsidR="00920FBB" w:rsidRPr="00A44B82">
        <w:rPr>
          <w:rFonts w:eastAsia="Times New Roman"/>
          <w:lang w:eastAsia="lt-LT"/>
        </w:rPr>
        <w:t>,00 Eur be PVM)</w:t>
      </w:r>
      <w:r w:rsidR="002D02A9" w:rsidRPr="00A44B82">
        <w:rPr>
          <w:i/>
          <w:iCs/>
        </w:rPr>
        <w:t>;</w:t>
      </w:r>
    </w:p>
    <w:p w14:paraId="4D3DE410" w14:textId="6098EB52" w:rsidR="006E1AC2" w:rsidRDefault="006E1AC2" w:rsidP="00AB745D">
      <w:pPr>
        <w:spacing w:after="0" w:line="240" w:lineRule="auto"/>
        <w:jc w:val="both"/>
        <w:rPr>
          <w:bCs/>
          <w:shd w:val="clear" w:color="auto" w:fill="FFFFFF"/>
        </w:rPr>
      </w:pPr>
    </w:p>
    <w:p w14:paraId="269E5C40" w14:textId="56F35CE1" w:rsidR="009363B8" w:rsidRDefault="006E1AC2" w:rsidP="009363B8">
      <w:pPr>
        <w:spacing w:after="0" w:line="240" w:lineRule="auto"/>
        <w:jc w:val="both"/>
        <w:rPr>
          <w:bCs/>
          <w:shd w:val="clear" w:color="auto" w:fill="FFFFFF"/>
        </w:rPr>
      </w:pPr>
      <w:r>
        <w:rPr>
          <w:bCs/>
          <w:shd w:val="clear" w:color="auto" w:fill="FFFFFF"/>
        </w:rPr>
        <w:t xml:space="preserve">        </w:t>
      </w:r>
      <w:r w:rsidR="001A60FD" w:rsidRPr="00AD09A3">
        <w:t xml:space="preserve"> 2.</w:t>
      </w:r>
      <w:r w:rsidR="00A20EF8">
        <w:t>2</w:t>
      </w:r>
      <w:r w:rsidR="00AB745D">
        <w:t xml:space="preserve">. </w:t>
      </w:r>
      <w:r w:rsidR="00AB745D" w:rsidRPr="00BD7A47">
        <w:rPr>
          <w:rFonts w:eastAsia="Times New Roman"/>
        </w:rPr>
        <w:t>Techninėje</w:t>
      </w:r>
      <w:r w:rsidR="00AB745D" w:rsidRPr="00BD7A47">
        <w:t xml:space="preserve"> specifikacijoje-</w:t>
      </w:r>
      <w:r w:rsidR="00A44B82">
        <w:t>techninėje</w:t>
      </w:r>
      <w:r w:rsidR="00AB745D" w:rsidRPr="00BD7A47">
        <w:t xml:space="preserve"> užduotyje (priedas Nr. 2) nurodyti paslaugų kiekiai, paslaugų charakteristikos ir techniniai reikalavimai, paslaugų teikimo terminai ir kiti reikalavimai.</w:t>
      </w:r>
    </w:p>
    <w:p w14:paraId="4AC94A3B" w14:textId="299844CD" w:rsidR="009363B8" w:rsidRDefault="001420CA" w:rsidP="00B1453A">
      <w:pPr>
        <w:spacing w:after="0" w:line="240" w:lineRule="auto"/>
        <w:ind w:firstLine="567"/>
        <w:jc w:val="both"/>
        <w:rPr>
          <w:rFonts w:ascii="TimesLT" w:hAnsi="TimesLT"/>
          <w:b/>
          <w:lang w:eastAsia="ar-SA"/>
        </w:rPr>
      </w:pPr>
      <w:r>
        <w:rPr>
          <w:b/>
          <w:bCs/>
          <w:iCs/>
        </w:rPr>
        <w:t xml:space="preserve"> </w:t>
      </w:r>
      <w:r w:rsidR="00B46CC6" w:rsidRPr="00AD09A3">
        <w:rPr>
          <w:b/>
          <w:bCs/>
          <w:iCs/>
        </w:rPr>
        <w:t>2</w:t>
      </w:r>
      <w:r w:rsidR="00EA6674" w:rsidRPr="00AD09A3">
        <w:rPr>
          <w:b/>
          <w:bCs/>
          <w:iCs/>
        </w:rPr>
        <w:t>.</w:t>
      </w:r>
      <w:r w:rsidR="00A20EF8">
        <w:rPr>
          <w:b/>
          <w:bCs/>
          <w:iCs/>
        </w:rPr>
        <w:t>3</w:t>
      </w:r>
      <w:r w:rsidR="005E598D" w:rsidRPr="00AD09A3">
        <w:rPr>
          <w:b/>
          <w:bCs/>
          <w:iCs/>
        </w:rPr>
        <w:t xml:space="preserve">. </w:t>
      </w:r>
      <w:r w:rsidR="001A52D9" w:rsidRPr="00AD09A3">
        <w:rPr>
          <w:b/>
          <w:bCs/>
          <w:iCs/>
        </w:rPr>
        <w:t>Atlikimo terminai</w:t>
      </w:r>
      <w:r w:rsidR="001A52D9" w:rsidRPr="00AD09A3">
        <w:rPr>
          <w:iCs/>
        </w:rPr>
        <w:t xml:space="preserve"> –</w:t>
      </w:r>
      <w:r w:rsidR="00B46CC6" w:rsidRPr="00AD09A3">
        <w:t xml:space="preserve"> </w:t>
      </w:r>
      <w:r w:rsidR="00B1453A" w:rsidRPr="00B1453A">
        <w:t>Sutarties vykdymo pradžia laikoma Užsakovo techninio darbo projekto pateikimo</w:t>
      </w:r>
      <w:r w:rsidR="00B1453A">
        <w:t xml:space="preserve"> </w:t>
      </w:r>
      <w:r w:rsidR="00B1453A" w:rsidRPr="00B1453A">
        <w:t>Paslaugos tiekėjui (ekspertizės rangovui) dienos. Ši Sutartis įsigalioja nuo tada, kai Šalys ją pasirašo.</w:t>
      </w:r>
      <w:r w:rsidR="00B1453A">
        <w:t xml:space="preserve"> </w:t>
      </w:r>
    </w:p>
    <w:p w14:paraId="620786C2" w14:textId="43588BE0" w:rsidR="00B1453A" w:rsidRPr="00B1453A" w:rsidRDefault="00B1453A" w:rsidP="009363B8">
      <w:pPr>
        <w:spacing w:after="0" w:line="240" w:lineRule="auto"/>
        <w:ind w:firstLine="567"/>
        <w:jc w:val="both"/>
        <w:rPr>
          <w:bCs/>
          <w:shd w:val="clear" w:color="auto" w:fill="FFFFFF"/>
        </w:rPr>
      </w:pPr>
      <w:r w:rsidRPr="00B1453A">
        <w:rPr>
          <w:b/>
          <w:shd w:val="clear" w:color="auto" w:fill="FFFFFF"/>
        </w:rPr>
        <w:lastRenderedPageBreak/>
        <w:t xml:space="preserve">Paslaugos atlikimo terminas – </w:t>
      </w:r>
      <w:r w:rsidRPr="00B1453A">
        <w:rPr>
          <w:bCs/>
          <w:shd w:val="clear" w:color="auto" w:fill="FFFFFF"/>
        </w:rPr>
        <w:t>15 (penkiolika) darbo dienų nuo</w:t>
      </w:r>
      <w:r w:rsidRPr="00B1453A">
        <w:rPr>
          <w:b/>
          <w:shd w:val="clear" w:color="auto" w:fill="FFFFFF"/>
        </w:rPr>
        <w:t xml:space="preserve"> </w:t>
      </w:r>
      <w:r w:rsidRPr="00B1453A">
        <w:rPr>
          <w:bCs/>
          <w:shd w:val="clear" w:color="auto" w:fill="FFFFFF"/>
        </w:rPr>
        <w:t>Užsakovo techninio</w:t>
      </w:r>
      <w:r w:rsidRPr="00B1453A">
        <w:rPr>
          <w:bCs/>
          <w:shd w:val="clear" w:color="auto" w:fill="FFFFFF"/>
        </w:rPr>
        <w:br/>
        <w:t>darbo projekto pateikimo Paslaugos tiekėjui (ekspertizės rangovui) dienos.</w:t>
      </w:r>
      <w:r w:rsidRPr="00B1453A">
        <w:rPr>
          <w:bCs/>
          <w:sz w:val="30"/>
          <w:szCs w:val="30"/>
        </w:rPr>
        <w:t xml:space="preserve"> </w:t>
      </w:r>
      <w:r w:rsidRPr="00B1453A">
        <w:rPr>
          <w:bCs/>
        </w:rPr>
        <w:t>A</w:t>
      </w:r>
      <w:r w:rsidRPr="00B1453A">
        <w:rPr>
          <w:bCs/>
          <w:shd w:val="clear" w:color="auto" w:fill="FFFFFF"/>
        </w:rPr>
        <w:t>tliekant techninio darbo projekto</w:t>
      </w:r>
      <w:r>
        <w:rPr>
          <w:bCs/>
          <w:shd w:val="clear" w:color="auto" w:fill="FFFFFF"/>
        </w:rPr>
        <w:t xml:space="preserve"> </w:t>
      </w:r>
      <w:r w:rsidRPr="00B1453A">
        <w:rPr>
          <w:bCs/>
          <w:shd w:val="clear" w:color="auto" w:fill="FFFFFF"/>
        </w:rPr>
        <w:t>ekspertizę ir nustačius techninio darbo projekto</w:t>
      </w:r>
      <w:r w:rsidRPr="00B1453A">
        <w:rPr>
          <w:bCs/>
          <w:shd w:val="clear" w:color="auto" w:fill="FFFFFF"/>
        </w:rPr>
        <w:br/>
        <w:t>sprendinių neatitikimus, pakartotinai ekspertizės Paslauga atliekama per 5 (penkias) darbo dienas</w:t>
      </w:r>
      <w:r w:rsidRPr="00B1453A">
        <w:rPr>
          <w:bCs/>
          <w:shd w:val="clear" w:color="auto" w:fill="FFFFFF"/>
        </w:rPr>
        <w:br/>
        <w:t>nuo pataisyto techninio darbo projekto pateikimo Paslaugos Tiekėjui (ekspertizės rangovui) dienos</w:t>
      </w:r>
      <w:r>
        <w:rPr>
          <w:bCs/>
          <w:shd w:val="clear" w:color="auto" w:fill="FFFFFF"/>
        </w:rPr>
        <w:t>.</w:t>
      </w:r>
    </w:p>
    <w:p w14:paraId="4038BE59" w14:textId="0C3972BC" w:rsidR="001420CA" w:rsidRPr="00AD09A3" w:rsidRDefault="00EA6674" w:rsidP="009363B8">
      <w:pPr>
        <w:spacing w:after="0" w:line="240" w:lineRule="auto"/>
        <w:ind w:firstLine="567"/>
        <w:jc w:val="both"/>
      </w:pPr>
      <w:r w:rsidRPr="00AC282B">
        <w:rPr>
          <w:b/>
          <w:bCs/>
          <w:lang w:eastAsia="lt-LT"/>
        </w:rPr>
        <w:t>2.</w:t>
      </w:r>
      <w:r w:rsidR="00A20EF8">
        <w:rPr>
          <w:b/>
          <w:bCs/>
          <w:lang w:eastAsia="lt-LT"/>
        </w:rPr>
        <w:t>4</w:t>
      </w:r>
      <w:r w:rsidR="008A3450" w:rsidRPr="00AC282B">
        <w:rPr>
          <w:b/>
          <w:bCs/>
          <w:lang w:eastAsia="lt-LT"/>
        </w:rPr>
        <w:t xml:space="preserve">. </w:t>
      </w:r>
      <w:r w:rsidR="00715BB0" w:rsidRPr="00AC282B">
        <w:rPr>
          <w:b/>
          <w:bCs/>
          <w:lang w:eastAsia="lt-LT"/>
        </w:rPr>
        <w:t>Mokėjimo sąlygos</w:t>
      </w:r>
      <w:r w:rsidR="00715BB0" w:rsidRPr="00AC282B">
        <w:rPr>
          <w:lang w:eastAsia="lt-LT"/>
        </w:rPr>
        <w:t xml:space="preserve"> –</w:t>
      </w:r>
      <w:r w:rsidR="00646035" w:rsidRPr="00AC282B">
        <w:t xml:space="preserve"> </w:t>
      </w:r>
      <w:r w:rsidR="001420CA" w:rsidRPr="00876802">
        <w:t>Užsakovas priima Paslaugos tiekėjo tinkamai ir visiškai atliktą Paslaugą ir pasirašo atliktos Paslaugos aktus bei Paslaugos perdavimo–priėmimo aktų pagrindu išrašytas PVM sąskaitas faktūras. PVM sąskaitas faktūras Paslaugos tiekėjas pateikia per informacinę sistemą „</w:t>
      </w:r>
      <w:r w:rsidR="001420CA">
        <w:t>SABIS</w:t>
      </w:r>
      <w:r w:rsidR="001420CA" w:rsidRPr="00876802">
        <w:t>“. Išlaidas už informacinės sistemos „</w:t>
      </w:r>
      <w:r w:rsidR="001420CA">
        <w:t>SABIS</w:t>
      </w:r>
      <w:r w:rsidR="001420CA" w:rsidRPr="00876802">
        <w:t xml:space="preserve">“ priemonėmis pateiktas sąskaitas apmoka Paslaugos tiekėjas. </w:t>
      </w:r>
      <w:r w:rsidR="001420CA" w:rsidRPr="003F6FF3">
        <w:t>Apmokama Paslaugos tiekėjui per 15 darbo dienų po to, kai Specialios tikslinės dotacijos valstybinėms (perduotoms savivaldybėms) melioracijos funkcijoms atlikti lėšos bus pervestos į Užsakovo specialią sąskaitą.</w:t>
      </w:r>
    </w:p>
    <w:p w14:paraId="57BBF675" w14:textId="37C8AF9D" w:rsidR="00A84C59" w:rsidRDefault="00EA6674" w:rsidP="009477B3">
      <w:pPr>
        <w:tabs>
          <w:tab w:val="left" w:pos="1125"/>
          <w:tab w:val="num" w:pos="5038"/>
        </w:tabs>
        <w:suppressAutoHyphens/>
        <w:spacing w:after="0"/>
        <w:ind w:firstLine="680"/>
        <w:jc w:val="both"/>
        <w:rPr>
          <w:bCs/>
        </w:rPr>
      </w:pPr>
      <w:r w:rsidRPr="00AD09A3">
        <w:t>2.</w:t>
      </w:r>
      <w:r w:rsidR="00A20EF8">
        <w:t>5</w:t>
      </w:r>
      <w:r w:rsidR="00C979B1" w:rsidRPr="00AD09A3">
        <w:t xml:space="preserve">. </w:t>
      </w:r>
      <w:r w:rsidR="00DB37C6" w:rsidRPr="00AD09A3">
        <w:rPr>
          <w:bCs/>
        </w:rPr>
        <w:t>Tiekėjams neleidžiama pateikti alternatyvių pasiūlymų. T</w:t>
      </w:r>
      <w:r w:rsidR="009D3AEF" w:rsidRPr="00AD09A3">
        <w:rPr>
          <w:bCs/>
        </w:rPr>
        <w:t>ie</w:t>
      </w:r>
      <w:r w:rsidR="00DB37C6" w:rsidRPr="00AD09A3">
        <w:rPr>
          <w:bCs/>
        </w:rPr>
        <w:t>kėjų pateikti alternatyvūs pasiūlymai nagrinėjami nebus.</w:t>
      </w:r>
    </w:p>
    <w:p w14:paraId="3795256A" w14:textId="77777777" w:rsidR="00033FCC" w:rsidRDefault="00033FCC" w:rsidP="00787434">
      <w:pPr>
        <w:tabs>
          <w:tab w:val="left" w:pos="1125"/>
          <w:tab w:val="num" w:pos="5038"/>
        </w:tabs>
        <w:suppressAutoHyphens/>
        <w:spacing w:after="0"/>
        <w:jc w:val="both"/>
        <w:rPr>
          <w:bCs/>
        </w:rPr>
      </w:pPr>
    </w:p>
    <w:p w14:paraId="7347FF99" w14:textId="6C15FD7F" w:rsidR="006910D8" w:rsidRPr="00A20EF8" w:rsidRDefault="009477B3" w:rsidP="00A20EF8">
      <w:pPr>
        <w:tabs>
          <w:tab w:val="left" w:pos="1276"/>
        </w:tabs>
        <w:spacing w:after="0" w:line="240" w:lineRule="auto"/>
        <w:jc w:val="both"/>
        <w:rPr>
          <w:kern w:val="2"/>
        </w:rPr>
      </w:pPr>
      <w:r>
        <w:t xml:space="preserve">          </w:t>
      </w:r>
    </w:p>
    <w:p w14:paraId="2C258698" w14:textId="77777777" w:rsidR="00580805" w:rsidRPr="00AD09A3" w:rsidRDefault="00580805">
      <w:pPr>
        <w:numPr>
          <w:ilvl w:val="0"/>
          <w:numId w:val="7"/>
        </w:numPr>
        <w:spacing w:after="0" w:line="240" w:lineRule="auto"/>
        <w:jc w:val="center"/>
        <w:rPr>
          <w:b/>
          <w:bCs/>
          <w:szCs w:val="22"/>
        </w:rPr>
      </w:pPr>
      <w:r w:rsidRPr="00AD09A3">
        <w:rPr>
          <w:b/>
          <w:bCs/>
          <w:szCs w:val="22"/>
        </w:rPr>
        <w:t>TIEKĖJŲ PAŠALINIMO PAGRINDAI</w:t>
      </w:r>
    </w:p>
    <w:p w14:paraId="36A9525B" w14:textId="77777777" w:rsidR="00A7327F" w:rsidRPr="00AD09A3" w:rsidRDefault="00A7327F" w:rsidP="00B66257">
      <w:pPr>
        <w:pStyle w:val="Sraopastraipa2"/>
        <w:tabs>
          <w:tab w:val="left" w:pos="1440"/>
        </w:tabs>
        <w:spacing w:after="0" w:line="240" w:lineRule="auto"/>
        <w:ind w:left="810"/>
        <w:jc w:val="both"/>
        <w:rPr>
          <w:bCs/>
          <w:sz w:val="22"/>
          <w:szCs w:val="22"/>
        </w:rPr>
      </w:pPr>
    </w:p>
    <w:p w14:paraId="2EE9825A" w14:textId="3B734881" w:rsidR="00033FCC" w:rsidRPr="009363B8" w:rsidRDefault="00E32C0A" w:rsidP="009363B8">
      <w:pPr>
        <w:pStyle w:val="Sraopastraipa2"/>
        <w:numPr>
          <w:ilvl w:val="1"/>
          <w:numId w:val="8"/>
        </w:numPr>
        <w:tabs>
          <w:tab w:val="left" w:pos="1440"/>
        </w:tabs>
        <w:spacing w:after="0" w:line="240" w:lineRule="auto"/>
        <w:ind w:left="0" w:firstLine="810"/>
        <w:jc w:val="both"/>
        <w:rPr>
          <w:bCs/>
        </w:rPr>
      </w:pPr>
      <w:r w:rsidRPr="00AD09A3">
        <w:rPr>
          <w:bCs/>
        </w:rPr>
        <w:t>Tiekėjams (subtiekėjams, kai remiamasi jų pajėgumais) dalyvaujantiems pirkime netaikomi tiekėjų pašalinimo pagrindai</w:t>
      </w:r>
      <w:r w:rsidR="0073574C">
        <w:rPr>
          <w:bCs/>
        </w:rPr>
        <w:t xml:space="preserve">, išskyrus privalomą, įtvirtintą </w:t>
      </w:r>
      <w:r w:rsidR="0073574C" w:rsidRPr="0073574C">
        <w:rPr>
          <w:bCs/>
        </w:rPr>
        <w:t xml:space="preserve">VPĮ  </w:t>
      </w:r>
      <w:hyperlink r:id="rId16" w:history="1">
        <w:r w:rsidR="0073574C" w:rsidRPr="0073574C">
          <w:rPr>
            <w:bCs/>
            <w:u w:val="single"/>
          </w:rPr>
          <w:t>(VPĮ) 46 str. 2</w:t>
        </w:r>
        <w:r w:rsidR="0073574C" w:rsidRPr="0073574C">
          <w:rPr>
            <w:bCs/>
            <w:u w:val="single"/>
            <w:vertAlign w:val="superscript"/>
          </w:rPr>
          <w:t>1 </w:t>
        </w:r>
      </w:hyperlink>
      <w:r w:rsidR="0073574C" w:rsidRPr="0073574C">
        <w:rPr>
          <w:bCs/>
          <w:sz w:val="22"/>
          <w:szCs w:val="22"/>
        </w:rPr>
        <w:t xml:space="preserve"> dalyje.</w:t>
      </w:r>
    </w:p>
    <w:p w14:paraId="7B6CE5D6" w14:textId="77777777" w:rsidR="00EC3883" w:rsidRPr="00AD09A3" w:rsidRDefault="00EC3883" w:rsidP="001A52D9">
      <w:pPr>
        <w:spacing w:after="0" w:line="240" w:lineRule="auto"/>
        <w:jc w:val="both"/>
      </w:pPr>
    </w:p>
    <w:p w14:paraId="1BBA47D1" w14:textId="1C0A5A8C" w:rsidR="00EC3883" w:rsidRPr="00033FCC" w:rsidRDefault="00EC3883" w:rsidP="00033FCC">
      <w:pPr>
        <w:numPr>
          <w:ilvl w:val="0"/>
          <w:numId w:val="7"/>
        </w:numPr>
        <w:spacing w:after="0" w:line="240" w:lineRule="auto"/>
        <w:jc w:val="center"/>
        <w:rPr>
          <w:b/>
          <w:bCs/>
          <w:szCs w:val="22"/>
        </w:rPr>
      </w:pPr>
      <w:r w:rsidRPr="00033FCC">
        <w:rPr>
          <w:b/>
          <w:bCs/>
          <w:szCs w:val="22"/>
        </w:rPr>
        <w:t>KVALIFIKACIJOS REIKALAVIMAI</w:t>
      </w:r>
      <w:r w:rsidR="00A07730">
        <w:rPr>
          <w:b/>
          <w:bCs/>
          <w:szCs w:val="22"/>
        </w:rPr>
        <w:t xml:space="preserve"> IR </w:t>
      </w:r>
      <w:r w:rsidR="00A07730">
        <w:rPr>
          <w:b/>
          <w:bCs/>
        </w:rPr>
        <w:t>KOKYBĖS VADYBOS SISTEMOS IR (ARBA) APLINKOS APSAUGOS VADYBOS SISTEMOS STANDARTAI</w:t>
      </w:r>
    </w:p>
    <w:p w14:paraId="5461E72E" w14:textId="77777777" w:rsidR="004414E9" w:rsidRPr="00AD09A3" w:rsidRDefault="004414E9" w:rsidP="007735E8">
      <w:pPr>
        <w:tabs>
          <w:tab w:val="left" w:pos="1298"/>
        </w:tabs>
        <w:spacing w:after="0"/>
        <w:jc w:val="both"/>
      </w:pPr>
    </w:p>
    <w:p w14:paraId="4AEEA9C6" w14:textId="32CECDE9" w:rsidR="0047633E" w:rsidRPr="0060575D" w:rsidRDefault="00A64B2A" w:rsidP="00E21535">
      <w:pPr>
        <w:spacing w:after="0"/>
        <w:ind w:firstLine="851"/>
        <w:jc w:val="both"/>
      </w:pPr>
      <w:r w:rsidRPr="007735E8">
        <w:t>4.1.</w:t>
      </w:r>
      <w:r w:rsidR="0060575D" w:rsidRPr="00BD7A47">
        <w:t xml:space="preserve"> </w:t>
      </w:r>
      <w:r w:rsidR="0060575D" w:rsidRPr="00BD7A47">
        <w:rPr>
          <w:bCs/>
          <w:spacing w:val="-4"/>
          <w:lang w:eastAsia="lt-LT"/>
        </w:rPr>
        <w:t>Perkančioji</w:t>
      </w:r>
      <w:r w:rsidR="0060575D" w:rsidRPr="00BD7A47">
        <w:rPr>
          <w:spacing w:val="-4"/>
        </w:rPr>
        <w:t xml:space="preserve"> organizacija, norėdama išsiaiškinti, ar tiekėjas yra kompetentingas, patikimas ir pajėgus įvykdyti viešojo pirkimo sutarties sąlygas, nustato šiuos kvalifikacijos reikalavimus.</w:t>
      </w:r>
      <w:r w:rsidR="00E21535">
        <w:t xml:space="preserve"> </w:t>
      </w:r>
      <w:r w:rsidR="0060575D" w:rsidRPr="00BD7A47">
        <w:t>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tbl>
      <w:tblPr>
        <w:tblW w:w="9910" w:type="dxa"/>
        <w:jc w:val="center"/>
        <w:tblLayout w:type="fixed"/>
        <w:tblCellMar>
          <w:left w:w="10" w:type="dxa"/>
          <w:right w:w="10" w:type="dxa"/>
        </w:tblCellMar>
        <w:tblLook w:val="0000" w:firstRow="0" w:lastRow="0" w:firstColumn="0" w:lastColumn="0" w:noHBand="0" w:noVBand="0"/>
      </w:tblPr>
      <w:tblGrid>
        <w:gridCol w:w="704"/>
        <w:gridCol w:w="3806"/>
        <w:gridCol w:w="5400"/>
      </w:tblGrid>
      <w:tr w:rsidR="00E918A9" w:rsidRPr="00BD7A47" w14:paraId="14031984" w14:textId="77777777" w:rsidTr="00465666">
        <w:trPr>
          <w:cantSplit/>
          <w:trHeight w:val="543"/>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4C5FEC" w14:textId="77777777" w:rsidR="00E918A9" w:rsidRPr="009A6A31" w:rsidRDefault="00E918A9" w:rsidP="00465666">
            <w:pPr>
              <w:pStyle w:val="Antrats"/>
              <w:spacing w:after="0"/>
              <w:jc w:val="center"/>
              <w:rPr>
                <w:b/>
                <w:bCs/>
                <w:color w:val="00000A"/>
                <w:lang w:eastAsia="zh-CN"/>
              </w:rPr>
            </w:pPr>
            <w:r w:rsidRPr="009A6A31">
              <w:rPr>
                <w:b/>
                <w:bCs/>
                <w:color w:val="00000A"/>
                <w:lang w:eastAsia="zh-CN"/>
              </w:rPr>
              <w:t>Eil. Nr.</w:t>
            </w:r>
          </w:p>
        </w:tc>
        <w:tc>
          <w:tcPr>
            <w:tcW w:w="38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08A31F" w14:textId="77777777" w:rsidR="00E918A9" w:rsidRPr="009A6A31" w:rsidRDefault="00E918A9" w:rsidP="00465666">
            <w:pPr>
              <w:spacing w:line="360" w:lineRule="auto"/>
              <w:jc w:val="both"/>
              <w:rPr>
                <w:b/>
                <w:bCs/>
              </w:rPr>
            </w:pPr>
            <w:r w:rsidRPr="009A6A31">
              <w:rPr>
                <w:b/>
                <w:bCs/>
              </w:rPr>
              <w:t>Kvalifikacijos reikalavimai</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6B38E" w14:textId="77777777" w:rsidR="00E918A9" w:rsidRPr="006E1AC2" w:rsidRDefault="00E918A9" w:rsidP="00465666">
            <w:pPr>
              <w:pStyle w:val="Sraopastraipa"/>
              <w:spacing w:line="360" w:lineRule="auto"/>
              <w:ind w:left="0"/>
              <w:jc w:val="both"/>
              <w:rPr>
                <w:rFonts w:ascii="Times New Roman" w:hAnsi="Times New Roman"/>
                <w:b/>
                <w:bCs/>
                <w:sz w:val="24"/>
                <w:szCs w:val="24"/>
              </w:rPr>
            </w:pPr>
            <w:r w:rsidRPr="006E1AC2">
              <w:rPr>
                <w:rFonts w:ascii="Times New Roman" w:hAnsi="Times New Roman"/>
                <w:b/>
                <w:bCs/>
                <w:sz w:val="24"/>
                <w:szCs w:val="24"/>
              </w:rPr>
              <w:t>Kvalifikacijos reikalavimus įrodantys dokumentai</w:t>
            </w:r>
          </w:p>
        </w:tc>
      </w:tr>
      <w:tr w:rsidR="00E918A9" w:rsidRPr="00BD7A47" w14:paraId="15934B68" w14:textId="77777777" w:rsidTr="00465666">
        <w:trPr>
          <w:cantSplit/>
          <w:trHeight w:val="2076"/>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5F6A901" w14:textId="13B778D9" w:rsidR="00E918A9" w:rsidRPr="00900147" w:rsidRDefault="0060575D" w:rsidP="00465666">
            <w:pPr>
              <w:pStyle w:val="Antrats"/>
              <w:spacing w:after="0" w:line="360" w:lineRule="auto"/>
              <w:jc w:val="center"/>
              <w:rPr>
                <w:color w:val="00000A"/>
                <w:lang w:eastAsia="zh-CN"/>
              </w:rPr>
            </w:pPr>
            <w:r>
              <w:rPr>
                <w:color w:val="00000A"/>
                <w:lang w:eastAsia="zh-CN"/>
              </w:rPr>
              <w:t>4.</w:t>
            </w:r>
            <w:r w:rsidR="00E21535">
              <w:rPr>
                <w:color w:val="00000A"/>
                <w:lang w:eastAsia="zh-CN"/>
              </w:rPr>
              <w:t>1</w:t>
            </w:r>
            <w:r>
              <w:rPr>
                <w:color w:val="00000A"/>
                <w:lang w:eastAsia="zh-CN"/>
              </w:rPr>
              <w:t>.</w:t>
            </w:r>
            <w:r w:rsidR="00E918A9">
              <w:rPr>
                <w:color w:val="00000A"/>
                <w:lang w:eastAsia="zh-CN"/>
              </w:rPr>
              <w:t>1</w:t>
            </w:r>
          </w:p>
        </w:tc>
        <w:tc>
          <w:tcPr>
            <w:tcW w:w="3806" w:type="dxa"/>
            <w:tcBorders>
              <w:top w:val="single" w:sz="4" w:space="0" w:color="000000"/>
              <w:left w:val="single" w:sz="4" w:space="0" w:color="000000"/>
              <w:bottom w:val="single" w:sz="4" w:space="0" w:color="000000"/>
            </w:tcBorders>
            <w:tcMar>
              <w:top w:w="0" w:type="dxa"/>
              <w:left w:w="108" w:type="dxa"/>
              <w:bottom w:w="0" w:type="dxa"/>
              <w:right w:w="108" w:type="dxa"/>
            </w:tcMar>
          </w:tcPr>
          <w:p w14:paraId="7F49803A" w14:textId="77777777" w:rsidR="0092122C" w:rsidRDefault="0092122C" w:rsidP="00E918A9">
            <w:pPr>
              <w:jc w:val="both"/>
            </w:pPr>
            <w:r w:rsidRPr="0092122C">
              <w:t xml:space="preserve">Tiekėjas turi būti kvalifikuota ekspertizės įmonė ir turėti teisę būti melioracijos statinio projekto ekspertizės rangovu. </w:t>
            </w:r>
          </w:p>
          <w:p w14:paraId="70AF1D86" w14:textId="0B881991" w:rsidR="0092122C" w:rsidRPr="0092122C" w:rsidRDefault="0092122C" w:rsidP="00E918A9">
            <w:pPr>
              <w:jc w:val="both"/>
              <w:rPr>
                <w:i/>
                <w:iCs/>
                <w:sz w:val="20"/>
                <w:szCs w:val="20"/>
              </w:rPr>
            </w:pPr>
            <w:r w:rsidRPr="0092122C">
              <w:rPr>
                <w:i/>
                <w:iCs/>
                <w:sz w:val="20"/>
                <w:szCs w:val="20"/>
              </w:rPr>
              <w:t>(LR Melioracijos įstatymo 8 str. 2 ir 3 p.)</w:t>
            </w:r>
          </w:p>
          <w:p w14:paraId="72BE7336" w14:textId="26079266" w:rsidR="00E918A9" w:rsidRPr="00BD7A47" w:rsidRDefault="00E918A9" w:rsidP="00E918A9">
            <w:pPr>
              <w:jc w:val="both"/>
            </w:pP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B1866" w14:textId="6EE7D746" w:rsidR="0092122C" w:rsidRPr="0092122C" w:rsidRDefault="0092122C" w:rsidP="007735E8">
            <w:pPr>
              <w:pStyle w:val="Sraopastraipa"/>
              <w:spacing w:line="240" w:lineRule="auto"/>
              <w:ind w:left="0"/>
              <w:jc w:val="both"/>
              <w:rPr>
                <w:rFonts w:ascii="Times New Roman" w:hAnsi="Times New Roman"/>
                <w:sz w:val="24"/>
                <w:szCs w:val="24"/>
              </w:rPr>
            </w:pPr>
            <w:r w:rsidRPr="0092122C">
              <w:rPr>
                <w:rFonts w:ascii="Times New Roman" w:hAnsi="Times New Roman"/>
                <w:sz w:val="24"/>
                <w:szCs w:val="24"/>
              </w:rPr>
              <w:t xml:space="preserve">Melioracijos statinių projekto ekspertizės rangovo galiojančio kvalifikacijos atestato, išduoto LR Žemės ūkio ministerijos kopija, ar Licencijų informacinės sistemos išrašas apie tiekėjo teisę atlikti melioracijos statinių projekto ekspertizę. </w:t>
            </w:r>
          </w:p>
          <w:p w14:paraId="1144C056" w14:textId="37F522F6" w:rsidR="00E918A9" w:rsidRPr="007735E8" w:rsidRDefault="00E918A9" w:rsidP="007735E8">
            <w:pPr>
              <w:pStyle w:val="Sraopastraipa"/>
              <w:spacing w:line="240" w:lineRule="auto"/>
              <w:ind w:left="0"/>
              <w:jc w:val="both"/>
              <w:rPr>
                <w:rFonts w:ascii="Times New Roman" w:hAnsi="Times New Roman"/>
                <w:sz w:val="24"/>
                <w:szCs w:val="24"/>
              </w:rPr>
            </w:pPr>
            <w:r w:rsidRPr="007735E8">
              <w:rPr>
                <w:rFonts w:ascii="Times New Roman" w:hAnsi="Times New Roman"/>
                <w:sz w:val="24"/>
                <w:szCs w:val="24"/>
                <w:u w:val="single"/>
              </w:rPr>
              <w:t>Pateikiamas skenuotas dokumentas elektroninėje formoje.</w:t>
            </w:r>
          </w:p>
        </w:tc>
      </w:tr>
      <w:tr w:rsidR="00A36514" w:rsidRPr="00BD7A47" w14:paraId="4BD71E9E" w14:textId="77777777" w:rsidTr="00465666">
        <w:trPr>
          <w:cantSplit/>
          <w:trHeight w:val="2076"/>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5354DE6" w14:textId="4F70E9D9" w:rsidR="00A36514" w:rsidRDefault="00A36514" w:rsidP="00465666">
            <w:pPr>
              <w:pStyle w:val="Antrats"/>
              <w:spacing w:after="0" w:line="360" w:lineRule="auto"/>
              <w:jc w:val="center"/>
              <w:rPr>
                <w:color w:val="00000A"/>
                <w:lang w:eastAsia="zh-CN"/>
              </w:rPr>
            </w:pPr>
            <w:r>
              <w:rPr>
                <w:color w:val="00000A"/>
                <w:lang w:eastAsia="zh-CN"/>
              </w:rPr>
              <w:t>4.1.2</w:t>
            </w:r>
          </w:p>
        </w:tc>
        <w:tc>
          <w:tcPr>
            <w:tcW w:w="3806" w:type="dxa"/>
            <w:tcBorders>
              <w:top w:val="single" w:sz="4" w:space="0" w:color="000000"/>
              <w:left w:val="single" w:sz="4" w:space="0" w:color="000000"/>
              <w:bottom w:val="single" w:sz="4" w:space="0" w:color="000000"/>
            </w:tcBorders>
            <w:tcMar>
              <w:top w:w="0" w:type="dxa"/>
              <w:left w:w="108" w:type="dxa"/>
              <w:bottom w:w="0" w:type="dxa"/>
              <w:right w:w="108" w:type="dxa"/>
            </w:tcMar>
          </w:tcPr>
          <w:p w14:paraId="68FA16B1" w14:textId="2235318D" w:rsidR="00A36514" w:rsidRPr="0092122C" w:rsidRDefault="00A36514" w:rsidP="00E918A9">
            <w:pPr>
              <w:jc w:val="both"/>
            </w:pPr>
            <w:r w:rsidRPr="00A36514">
              <w:t xml:space="preserve">Tiekėjo paskirtas melioracijos statinių projekto ekspertizės vadovas, kuris bus atsakingas už sutarties vykdymą, turi teisę eiti </w:t>
            </w:r>
            <w:r w:rsidRPr="00A36514">
              <w:rPr>
                <w:b/>
                <w:bCs/>
                <w:i/>
                <w:iCs/>
              </w:rPr>
              <w:t>melioracijos statinių projekto ekspertizės vadovo pareigas.</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1CA00" w14:textId="41905D5F" w:rsidR="00A36514" w:rsidRDefault="00A36514" w:rsidP="007735E8">
            <w:pPr>
              <w:pStyle w:val="Sraopastraipa"/>
              <w:spacing w:line="240" w:lineRule="auto"/>
              <w:ind w:left="0"/>
              <w:jc w:val="both"/>
              <w:rPr>
                <w:rFonts w:ascii="Times New Roman" w:hAnsi="Times New Roman"/>
                <w:sz w:val="24"/>
                <w:szCs w:val="24"/>
              </w:rPr>
            </w:pPr>
            <w:r w:rsidRPr="00A36514">
              <w:rPr>
                <w:rFonts w:ascii="Times New Roman" w:hAnsi="Times New Roman"/>
                <w:sz w:val="24"/>
                <w:szCs w:val="24"/>
              </w:rPr>
              <w:t>Melioracijos statinių projekto ekspertizės vadovo galiojančio kvalifikacijos atestato, išduoto LR Žemės ūkio ministerijos kopija, ar teisės pripažinimo dokumento, suteikiančio teisę paskirtam projekto vadovui atlikti melioracijos statinių projekto ekspertizę, kopija,</w:t>
            </w:r>
            <w:r w:rsidR="00652044">
              <w:rPr>
                <w:rFonts w:ascii="Times New Roman" w:hAnsi="Times New Roman"/>
                <w:sz w:val="24"/>
                <w:szCs w:val="24"/>
              </w:rPr>
              <w:t xml:space="preserve"> </w:t>
            </w:r>
            <w:r w:rsidRPr="00A36514">
              <w:rPr>
                <w:rFonts w:ascii="Times New Roman" w:hAnsi="Times New Roman"/>
                <w:sz w:val="24"/>
                <w:szCs w:val="24"/>
              </w:rPr>
              <w:t>ar Licencijų informacinės sistemos išrašas apie turimą melioracijos statinių projekto ekspertizės vadovo kvalifikaciją.</w:t>
            </w:r>
          </w:p>
          <w:p w14:paraId="5D456F99" w14:textId="7B4CED68" w:rsidR="00A36514" w:rsidRPr="00496765" w:rsidRDefault="00A36514" w:rsidP="00496765">
            <w:pPr>
              <w:rPr>
                <w:iCs/>
                <w:u w:val="single"/>
              </w:rPr>
            </w:pPr>
            <w:r w:rsidRPr="00496765">
              <w:rPr>
                <w:iCs/>
                <w:u w:val="single"/>
              </w:rPr>
              <w:t xml:space="preserve">Pateikiamas skenuotas dokumentas elektroninėje formoje. </w:t>
            </w:r>
          </w:p>
        </w:tc>
      </w:tr>
    </w:tbl>
    <w:p w14:paraId="109474AA" w14:textId="77777777" w:rsidR="00E918A9" w:rsidRPr="00AD09A3" w:rsidRDefault="00E918A9" w:rsidP="0047633E">
      <w:pPr>
        <w:pStyle w:val="Standard"/>
        <w:spacing w:line="276" w:lineRule="auto"/>
        <w:ind w:firstLine="709"/>
        <w:rPr>
          <w:szCs w:val="24"/>
        </w:rPr>
      </w:pPr>
    </w:p>
    <w:p w14:paraId="43209422" w14:textId="24A46E9B" w:rsidR="00C72CB9" w:rsidRPr="00BD7A47" w:rsidRDefault="00E6317F" w:rsidP="00C72CB9">
      <w:pPr>
        <w:spacing w:after="0"/>
        <w:ind w:firstLine="851"/>
        <w:jc w:val="both"/>
      </w:pPr>
      <w:r>
        <w:lastRenderedPageBreak/>
        <w:t xml:space="preserve">4.2. </w:t>
      </w:r>
      <w:r w:rsidR="00C72CB9" w:rsidRPr="00BD7A47">
        <w:rPr>
          <w:bCs/>
          <w:lang w:eastAsia="lt-LT"/>
        </w:rPr>
        <w:t>Užsienio</w:t>
      </w:r>
      <w:r w:rsidR="00C72CB9" w:rsidRPr="00BD7A47">
        <w:t xml:space="preserve">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C72CB9" w:rsidRPr="00BD7A47">
        <w:rPr>
          <w:i/>
          <w:iCs/>
        </w:rPr>
        <w:t>Apostille</w:t>
      </w:r>
      <w:proofErr w:type="spellEnd"/>
      <w:r w:rsidR="00C72CB9" w:rsidRPr="00BD7A47">
        <w:t>) tvarkos aprašo patvirtinimo“ (Žin., 2006, Nr. 118-4477) ir 1961 m. spalio 5 d. Hagos konvencija dėl užsienio valstybėse išduotų dokumentų legalizavimo panaikinimo (Žin., 1997, Nr. 68-1699).</w:t>
      </w:r>
    </w:p>
    <w:p w14:paraId="53DFA87A" w14:textId="38DFCA35" w:rsidR="00C72CB9" w:rsidRPr="00BD7A47" w:rsidRDefault="00C72CB9" w:rsidP="00282545">
      <w:pPr>
        <w:spacing w:after="0"/>
        <w:ind w:firstLine="851"/>
        <w:jc w:val="both"/>
      </w:pPr>
      <w:r>
        <w:t>4</w:t>
      </w:r>
      <w:r w:rsidRPr="00BD7A47">
        <w:t>.</w:t>
      </w:r>
      <w:r>
        <w:t>3.</w:t>
      </w:r>
      <w:r w:rsidRPr="00BD7A47">
        <w:t xml:space="preserve"> </w:t>
      </w:r>
      <w:r w:rsidRPr="00BD7A47">
        <w:rPr>
          <w:bCs/>
          <w:lang w:eastAsia="lt-LT"/>
        </w:rPr>
        <w:t>Perkančioji</w:t>
      </w:r>
      <w:r w:rsidRPr="00BD7A47">
        <w:t xml:space="preserve"> organizacija bet kuriuo pirkimo procedūros metu gali paprašyti dalyvių pateikti visus ar dalį dokumentų, patvirtinančių jų pašalinimo pagrindų nebuvimą ir atitiktį kvalifikacijos reikalavimams </w:t>
      </w:r>
      <w:r w:rsidRPr="00BD7A47">
        <w:rPr>
          <w:i/>
        </w:rPr>
        <w:t>(jei tikrinama)</w:t>
      </w:r>
      <w:r w:rsidRPr="00BD7A47">
        <w:t>, jeigu tai būtina siekiant užtikrinti tinkamą pirkimo procedūros atlikimą.</w:t>
      </w:r>
    </w:p>
    <w:p w14:paraId="464F3F24" w14:textId="6829DEAF" w:rsidR="00C72CB9" w:rsidRPr="00BD7A47" w:rsidRDefault="00C72CB9" w:rsidP="00282545">
      <w:pPr>
        <w:spacing w:after="0"/>
        <w:ind w:firstLine="851"/>
        <w:jc w:val="both"/>
      </w:pPr>
      <w:r>
        <w:t>4.4</w:t>
      </w:r>
      <w:r w:rsidRPr="00BD7A47">
        <w:t>. Jeigu tiekėjo kvalifikacija dėl teisės verstis atitinkama veikla nebuvo tikrinama arba tikrinama ne visa apimtimi, tiekėjas perkančiajai organizacijai įsipareigoja, kad pirkimo sutartį vykdys tik tokią teisę turintys asmenys.</w:t>
      </w:r>
    </w:p>
    <w:p w14:paraId="6936145A" w14:textId="3134B0D8" w:rsidR="00C72CB9" w:rsidRDefault="00C72CB9" w:rsidP="00282545">
      <w:pPr>
        <w:spacing w:after="0"/>
        <w:ind w:firstLine="851"/>
        <w:jc w:val="both"/>
      </w:pPr>
      <w:r>
        <w:t>4.5</w:t>
      </w:r>
      <w:r w:rsidRPr="00BD7A47">
        <w:t>. Pateikiant pasiūlyme atitinkamų dokumentų skaitmenines kopijas ir pasiūlymą pasirašant saugiu elektroniniu parašu</w:t>
      </w:r>
      <w:r>
        <w:t xml:space="preserve"> arba įprastu fiziniu parašu</w:t>
      </w:r>
      <w:r w:rsidRPr="00BD7A47">
        <w:t xml:space="preserve"> yra deklaruojama, kad kopijos yra tikros.</w:t>
      </w:r>
    </w:p>
    <w:p w14:paraId="6674E6DD" w14:textId="54084C88" w:rsidR="00B421E9" w:rsidRPr="00B421E9" w:rsidRDefault="00B421E9" w:rsidP="00B421E9">
      <w:pPr>
        <w:ind w:firstLine="851"/>
        <w:rPr>
          <w:b/>
          <w:bCs/>
        </w:rPr>
      </w:pPr>
      <w:r>
        <w:t>4.6</w:t>
      </w:r>
      <w:r w:rsidRPr="00282545">
        <w:t>. Kokybės vadybos sistemos ir (arba) aplinkos apsaugos vadybos sistemos standartai</w:t>
      </w:r>
      <w:r w:rsidR="0092122C" w:rsidRPr="00282545">
        <w:t xml:space="preserve"> netaikomi.</w:t>
      </w:r>
    </w:p>
    <w:p w14:paraId="09DEAEC4" w14:textId="60FDFA3F" w:rsidR="00B421E9" w:rsidRPr="00BD7A47" w:rsidRDefault="00B421E9" w:rsidP="00C72CB9">
      <w:pPr>
        <w:spacing w:after="0"/>
        <w:ind w:firstLine="851"/>
        <w:jc w:val="both"/>
      </w:pPr>
    </w:p>
    <w:p w14:paraId="3F7FA6AE" w14:textId="77777777" w:rsidR="00E6317F" w:rsidRPr="00AD09A3" w:rsidRDefault="00E6317F" w:rsidP="00B07BDC">
      <w:pPr>
        <w:spacing w:after="0" w:line="240" w:lineRule="auto"/>
        <w:rPr>
          <w:b/>
        </w:rPr>
      </w:pPr>
    </w:p>
    <w:p w14:paraId="6A6B0340" w14:textId="77777777" w:rsidR="00912C89" w:rsidRPr="00AD09A3" w:rsidRDefault="00912C89">
      <w:pPr>
        <w:numPr>
          <w:ilvl w:val="0"/>
          <w:numId w:val="7"/>
        </w:numPr>
        <w:spacing w:after="0" w:line="240" w:lineRule="auto"/>
        <w:jc w:val="center"/>
        <w:rPr>
          <w:b/>
          <w:bCs/>
          <w:szCs w:val="22"/>
        </w:rPr>
      </w:pPr>
      <w:r w:rsidRPr="00AD09A3">
        <w:rPr>
          <w:b/>
          <w:bCs/>
          <w:szCs w:val="22"/>
        </w:rPr>
        <w:t>ŪKIO SUBJEKTŲ GRUPĖS DALYVAVIMAS PIRKIMO PROCEDŪROSE</w:t>
      </w:r>
    </w:p>
    <w:p w14:paraId="2668A3F7" w14:textId="77777777" w:rsidR="00855A26" w:rsidRPr="00AD09A3" w:rsidRDefault="00855A26" w:rsidP="00855A26">
      <w:pPr>
        <w:spacing w:after="0" w:line="240" w:lineRule="auto"/>
        <w:ind w:left="720"/>
        <w:rPr>
          <w:b/>
          <w:bCs/>
          <w:sz w:val="22"/>
          <w:szCs w:val="22"/>
        </w:rPr>
      </w:pPr>
    </w:p>
    <w:p w14:paraId="1766FBEC" w14:textId="77777777" w:rsidR="004414E9" w:rsidRPr="00AD09A3" w:rsidRDefault="004414E9" w:rsidP="003D4062">
      <w:pPr>
        <w:spacing w:after="0" w:line="240" w:lineRule="auto"/>
        <w:ind w:firstLine="851"/>
        <w:jc w:val="both"/>
        <w:rPr>
          <w:rFonts w:eastAsia="Times New Roman"/>
        </w:rPr>
      </w:pPr>
      <w:r w:rsidRPr="00AD09A3">
        <w:rPr>
          <w:rFonts w:eastAsia="Times New Roman"/>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4DB4142" w14:textId="77777777" w:rsidR="00D813CC" w:rsidRPr="00AD09A3" w:rsidRDefault="004414E9" w:rsidP="003D4062">
      <w:pPr>
        <w:spacing w:after="0" w:line="240" w:lineRule="auto"/>
        <w:ind w:firstLine="851"/>
        <w:jc w:val="both"/>
        <w:rPr>
          <w:rFonts w:eastAsia="Times New Roman"/>
        </w:rPr>
      </w:pPr>
      <w:r w:rsidRPr="00AD09A3">
        <w:rPr>
          <w:rFonts w:eastAsia="Times New Roman"/>
        </w:rPr>
        <w:t>5.2. Perkančioji organizacija nereikalauja, kad, ūkio subjektų grupės pateiktą pasiūlymą pripažinus geriausiu ir perkančiajai organizacijai pasiūlius sudaryti pirkimo sutartį, ši ūkio subjektų grupė įgautų tam tikrą teisinę formą.</w:t>
      </w:r>
    </w:p>
    <w:p w14:paraId="4A63677A" w14:textId="77777777" w:rsidR="004414E9" w:rsidRPr="00AD09A3" w:rsidRDefault="004414E9" w:rsidP="004414E9">
      <w:pPr>
        <w:spacing w:after="0" w:line="240" w:lineRule="auto"/>
        <w:ind w:firstLine="851"/>
        <w:rPr>
          <w:b/>
          <w:bCs/>
          <w:sz w:val="22"/>
          <w:szCs w:val="22"/>
        </w:rPr>
      </w:pPr>
    </w:p>
    <w:bookmarkEnd w:id="5"/>
    <w:bookmarkEnd w:id="6"/>
    <w:p w14:paraId="62859FBD" w14:textId="77777777" w:rsidR="00625F69" w:rsidRPr="00AD09A3" w:rsidRDefault="00625F69">
      <w:pPr>
        <w:numPr>
          <w:ilvl w:val="0"/>
          <w:numId w:val="7"/>
        </w:numPr>
        <w:spacing w:after="0" w:line="240" w:lineRule="auto"/>
        <w:jc w:val="center"/>
        <w:rPr>
          <w:b/>
          <w:bCs/>
          <w:szCs w:val="22"/>
        </w:rPr>
      </w:pPr>
      <w:r w:rsidRPr="00AD09A3">
        <w:rPr>
          <w:b/>
          <w:bCs/>
          <w:szCs w:val="22"/>
        </w:rPr>
        <w:t>PASIŪLYMŲ RENGIMAS, PATEIKIMAS, KEITIMAS</w:t>
      </w:r>
    </w:p>
    <w:p w14:paraId="3B4E0F7F" w14:textId="77777777" w:rsidR="00855A26" w:rsidRPr="00AD09A3" w:rsidRDefault="00855A26" w:rsidP="00855A26">
      <w:pPr>
        <w:spacing w:after="0" w:line="240" w:lineRule="auto"/>
        <w:ind w:left="720"/>
        <w:rPr>
          <w:b/>
          <w:bCs/>
          <w:sz w:val="22"/>
          <w:szCs w:val="22"/>
        </w:rPr>
      </w:pPr>
    </w:p>
    <w:p w14:paraId="3CB53BF3" w14:textId="77777777" w:rsidR="004414E9" w:rsidRPr="00AD09A3" w:rsidRDefault="004414E9">
      <w:pPr>
        <w:pStyle w:val="Sraopastraipa2"/>
        <w:numPr>
          <w:ilvl w:val="1"/>
          <w:numId w:val="9"/>
        </w:numPr>
        <w:tabs>
          <w:tab w:val="left" w:pos="1440"/>
        </w:tabs>
        <w:spacing w:after="0" w:line="240" w:lineRule="auto"/>
        <w:ind w:left="0" w:firstLine="810"/>
        <w:jc w:val="both"/>
      </w:pPr>
      <w:r w:rsidRPr="00AD09A3">
        <w:t>Pateikdamas pasiūlymą tiekėjas sutinka su šiomis mažos vertės pirkimo sąlygomis ir patvirtina, kad jo pasiūlyme pateikta informacija yra teisinga ir apima viską, ko reikia tinkamam pirkimo sutarties įvykdymui.</w:t>
      </w:r>
    </w:p>
    <w:p w14:paraId="1D03CB90" w14:textId="77777777" w:rsidR="00A9347A" w:rsidRPr="00AF22E0" w:rsidRDefault="0086689F" w:rsidP="00A9347A">
      <w:pPr>
        <w:tabs>
          <w:tab w:val="left" w:pos="1276"/>
        </w:tabs>
        <w:spacing w:after="0" w:line="240" w:lineRule="auto"/>
        <w:jc w:val="both"/>
        <w:rPr>
          <w:i/>
        </w:rPr>
      </w:pPr>
      <w:r w:rsidRPr="00AD09A3">
        <w:t xml:space="preserve">Pasiūlymas turi būti pateikiamas tik elektroninėmis priemonėmis, naudojant CVP IS, pasiekiamoje adresu </w:t>
      </w:r>
      <w:hyperlink r:id="rId17" w:history="1">
        <w:r w:rsidR="00A9347A" w:rsidRPr="00CF2AB4">
          <w:rPr>
            <w:rStyle w:val="Hipersaitas"/>
            <w:b/>
            <w:bCs/>
          </w:rPr>
          <w:t>https://viesiejipirkimai.lt</w:t>
        </w:r>
      </w:hyperlink>
      <w:r w:rsidR="00A9347A">
        <w:rPr>
          <w:rStyle w:val="Hipersaitas"/>
          <w:b/>
          <w:bCs/>
        </w:rPr>
        <w:t>.</w:t>
      </w:r>
    </w:p>
    <w:p w14:paraId="0FC9B7B1" w14:textId="7EE5FD4E" w:rsidR="0086689F" w:rsidRPr="00A95664" w:rsidRDefault="0086689F" w:rsidP="00A95664">
      <w:pPr>
        <w:tabs>
          <w:tab w:val="left" w:pos="1276"/>
        </w:tabs>
        <w:spacing w:after="0" w:line="240" w:lineRule="auto"/>
        <w:jc w:val="both"/>
        <w:rPr>
          <w:i/>
        </w:rPr>
      </w:pPr>
      <w:r w:rsidRPr="00AD09A3">
        <w:t xml:space="preserve">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8" w:history="1">
        <w:r w:rsidR="00A95664" w:rsidRPr="00CF2AB4">
          <w:rPr>
            <w:rStyle w:val="Hipersaitas"/>
            <w:b/>
            <w:bCs/>
          </w:rPr>
          <w:t>https://viesiejipirkimai.lt</w:t>
        </w:r>
      </w:hyperlink>
      <w:r w:rsidR="00A95664">
        <w:rPr>
          <w:rStyle w:val="Hipersaitas"/>
          <w:b/>
          <w:bCs/>
        </w:rPr>
        <w:t xml:space="preserve">. </w:t>
      </w:r>
      <w:r w:rsidRPr="00AD09A3">
        <w:rPr>
          <w:b/>
          <w:bCs/>
        </w:rPr>
        <w:t>Perkančioji organizacija nereikalauja, kad pasiūlymas būtų pasirašytas saugiu elektroniniu parašu</w:t>
      </w:r>
      <w:r w:rsidRPr="00AD09A3">
        <w:t xml:space="preserve">,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w:t>
      </w:r>
      <w:r w:rsidRPr="00AD09A3">
        <w:lastRenderedPageBreak/>
        <w:t xml:space="preserve">kopijos turi būti prieinami naudojant nediskriminuojančius, visuotinai prieinamus duomenų failų formatus (pvz., </w:t>
      </w:r>
      <w:proofErr w:type="spellStart"/>
      <w:r w:rsidRPr="00AD09A3">
        <w:t>pdf</w:t>
      </w:r>
      <w:proofErr w:type="spellEnd"/>
      <w:r w:rsidRPr="00AD09A3">
        <w:t xml:space="preserve">, jpg, </w:t>
      </w:r>
      <w:proofErr w:type="spellStart"/>
      <w:r w:rsidRPr="00AD09A3">
        <w:t>doc</w:t>
      </w:r>
      <w:proofErr w:type="spellEnd"/>
      <w:r w:rsidRPr="00AD09A3">
        <w:t xml:space="preserve"> ir kt.).</w:t>
      </w:r>
    </w:p>
    <w:p w14:paraId="4898AFAE" w14:textId="77777777" w:rsidR="00410E64" w:rsidRPr="00AD09A3" w:rsidRDefault="00410E64">
      <w:pPr>
        <w:pStyle w:val="Sraopastraipa2"/>
        <w:numPr>
          <w:ilvl w:val="1"/>
          <w:numId w:val="9"/>
        </w:numPr>
        <w:tabs>
          <w:tab w:val="left" w:pos="1440"/>
        </w:tabs>
        <w:spacing w:after="0" w:line="240" w:lineRule="auto"/>
        <w:ind w:left="0" w:firstLine="810"/>
        <w:jc w:val="both"/>
      </w:pPr>
      <w:r w:rsidRPr="00AD09A3">
        <w:t>T</w:t>
      </w:r>
      <w:r w:rsidR="009D3AEF" w:rsidRPr="00AD09A3">
        <w:t>ie</w:t>
      </w:r>
      <w:r w:rsidRPr="00AD09A3">
        <w:t xml:space="preserve">kėjo pasiūlymas bei kita korespondencija pateikiama lietuvių kalba. Jei atitinkami dokumentai yra išduoti kita kalba, turi būti pateiktas tinkamai patvirtintas vertimas į lietuvių kalbą. Vertimas privalo būti patvirtintas tiekėjo ar jo įgalioto asmens parašu arba kad vertimas būtų patvirtintas vertėjo parašu ir vertimo biuro antspaudu. </w:t>
      </w:r>
    </w:p>
    <w:p w14:paraId="249890C3" w14:textId="77777777" w:rsidR="001E40AE" w:rsidRPr="00AD09A3" w:rsidRDefault="001E40AE">
      <w:pPr>
        <w:pStyle w:val="Sraopastraipa2"/>
        <w:numPr>
          <w:ilvl w:val="1"/>
          <w:numId w:val="9"/>
        </w:numPr>
        <w:tabs>
          <w:tab w:val="left" w:pos="1440"/>
        </w:tabs>
        <w:spacing w:after="0" w:line="240" w:lineRule="auto"/>
        <w:ind w:left="0" w:firstLine="810"/>
        <w:jc w:val="both"/>
        <w:rPr>
          <w:b/>
          <w:bCs/>
        </w:rPr>
      </w:pPr>
      <w:r w:rsidRPr="00AD09A3">
        <w:rPr>
          <w:b/>
          <w:bCs/>
        </w:rPr>
        <w:t>T</w:t>
      </w:r>
      <w:r w:rsidR="009D3AEF" w:rsidRPr="00AD09A3">
        <w:rPr>
          <w:b/>
          <w:bCs/>
        </w:rPr>
        <w:t>ie</w:t>
      </w:r>
      <w:r w:rsidRPr="00AD09A3">
        <w:rPr>
          <w:b/>
          <w:bCs/>
        </w:rPr>
        <w:t xml:space="preserve">kėjo pasiūlymą sudaro CVP IS priemonėmis pateiktos informacijos ir dokumentų visuma: </w:t>
      </w:r>
    </w:p>
    <w:p w14:paraId="6D2D98B6" w14:textId="4AEAA490" w:rsidR="00116442" w:rsidRPr="00116442" w:rsidRDefault="000A2156" w:rsidP="00116442">
      <w:pPr>
        <w:pStyle w:val="Sraopastraipa"/>
        <w:numPr>
          <w:ilvl w:val="2"/>
          <w:numId w:val="9"/>
        </w:numPr>
        <w:spacing w:line="240" w:lineRule="auto"/>
        <w:ind w:left="1440" w:hanging="630"/>
        <w:contextualSpacing/>
        <w:jc w:val="both"/>
        <w:rPr>
          <w:rFonts w:ascii="Times New Roman" w:hAnsi="Times New Roman"/>
          <w:sz w:val="24"/>
          <w:szCs w:val="24"/>
          <w:lang w:val="lt-LT"/>
        </w:rPr>
      </w:pPr>
      <w:r w:rsidRPr="00AD09A3">
        <w:rPr>
          <w:rStyle w:val="t386"/>
          <w:rFonts w:ascii="Times New Roman" w:hAnsi="Times New Roman"/>
          <w:b/>
          <w:bCs/>
          <w:sz w:val="24"/>
          <w:szCs w:val="24"/>
          <w:u w:val="single"/>
          <w:lang w:val="lt-LT"/>
        </w:rPr>
        <w:t>užpildyta</w:t>
      </w:r>
      <w:r w:rsidRPr="00AD09A3">
        <w:rPr>
          <w:rStyle w:val="t386"/>
          <w:rFonts w:ascii="Times New Roman" w:hAnsi="Times New Roman"/>
          <w:sz w:val="24"/>
          <w:szCs w:val="24"/>
          <w:u w:val="single"/>
          <w:lang w:val="lt-LT"/>
        </w:rPr>
        <w:t xml:space="preserve"> </w:t>
      </w:r>
      <w:r w:rsidR="001E40AE" w:rsidRPr="00AD09A3">
        <w:rPr>
          <w:rStyle w:val="t386"/>
          <w:rFonts w:ascii="Times New Roman" w:hAnsi="Times New Roman"/>
          <w:b/>
          <w:bCs/>
          <w:sz w:val="24"/>
          <w:szCs w:val="24"/>
          <w:u w:val="single"/>
          <w:lang w:val="lt-LT"/>
        </w:rPr>
        <w:t>pasiūlym</w:t>
      </w:r>
      <w:r w:rsidRPr="00AD09A3">
        <w:rPr>
          <w:rStyle w:val="t386"/>
          <w:rFonts w:ascii="Times New Roman" w:hAnsi="Times New Roman"/>
          <w:b/>
          <w:bCs/>
          <w:sz w:val="24"/>
          <w:szCs w:val="24"/>
          <w:u w:val="single"/>
          <w:lang w:val="lt-LT"/>
        </w:rPr>
        <w:t>o forma</w:t>
      </w:r>
      <w:r w:rsidR="001E40AE" w:rsidRPr="00AD09A3">
        <w:rPr>
          <w:rStyle w:val="t386"/>
          <w:rFonts w:ascii="Times New Roman" w:hAnsi="Times New Roman"/>
          <w:b/>
          <w:bCs/>
          <w:sz w:val="24"/>
          <w:szCs w:val="24"/>
          <w:u w:val="single"/>
          <w:lang w:val="lt-LT"/>
        </w:rPr>
        <w:t xml:space="preserve"> </w:t>
      </w:r>
      <w:r w:rsidR="004F139B" w:rsidRPr="00AD09A3">
        <w:rPr>
          <w:rFonts w:ascii="Times New Roman" w:hAnsi="Times New Roman"/>
          <w:sz w:val="24"/>
          <w:szCs w:val="24"/>
          <w:lang w:val="lt-LT" w:eastAsia="lt-LT"/>
        </w:rPr>
        <w:t>pagal šių konkurso sąlygų 1 priedą</w:t>
      </w:r>
      <w:r w:rsidR="004F139B" w:rsidRPr="00AD09A3">
        <w:rPr>
          <w:rFonts w:ascii="Times New Roman" w:hAnsi="Times New Roman"/>
          <w:bCs/>
          <w:iCs/>
          <w:sz w:val="24"/>
          <w:szCs w:val="24"/>
          <w:lang w:val="lt-LT"/>
        </w:rPr>
        <w:t>;</w:t>
      </w:r>
      <w:r w:rsidR="0001612C" w:rsidRPr="0001612C">
        <w:rPr>
          <w:bCs/>
          <w:szCs w:val="24"/>
        </w:rPr>
        <w:t xml:space="preserve"> </w:t>
      </w:r>
    </w:p>
    <w:p w14:paraId="6295AF99" w14:textId="688AD023" w:rsidR="001E40AE" w:rsidRPr="00AD09A3"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įgaliojim</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ar kit</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dokument</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(pvz.</w:t>
      </w:r>
      <w:r w:rsidR="00AB3CC1">
        <w:rPr>
          <w:rStyle w:val="t386"/>
          <w:rFonts w:ascii="Times New Roman" w:hAnsi="Times New Roman"/>
          <w:sz w:val="24"/>
          <w:szCs w:val="24"/>
          <w:lang w:val="lt-LT"/>
        </w:rPr>
        <w:t xml:space="preserve"> </w:t>
      </w:r>
      <w:r w:rsidRPr="00AD09A3">
        <w:rPr>
          <w:rStyle w:val="t386"/>
          <w:rFonts w:ascii="Times New Roman" w:hAnsi="Times New Roman"/>
          <w:sz w:val="24"/>
          <w:szCs w:val="24"/>
          <w:lang w:val="lt-LT"/>
        </w:rPr>
        <w:t>pareigybės aprašym</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suteikian</w:t>
      </w:r>
      <w:r w:rsidR="00976C32" w:rsidRPr="00AD09A3">
        <w:rPr>
          <w:rStyle w:val="t386"/>
          <w:rFonts w:ascii="Times New Roman" w:hAnsi="Times New Roman"/>
          <w:sz w:val="24"/>
          <w:szCs w:val="24"/>
          <w:lang w:val="lt-LT"/>
        </w:rPr>
        <w:t>tis</w:t>
      </w:r>
      <w:r w:rsidRPr="00AD09A3">
        <w:rPr>
          <w:rStyle w:val="t386"/>
          <w:rFonts w:ascii="Times New Roman" w:hAnsi="Times New Roman"/>
          <w:sz w:val="24"/>
          <w:szCs w:val="24"/>
          <w:lang w:val="lt-LT"/>
        </w:rPr>
        <w:t xml:space="preserve"> teisę pasirašyti tiekėjo pasiūlymą</w:t>
      </w:r>
      <w:r w:rsidR="00A95664">
        <w:rPr>
          <w:rStyle w:val="t386"/>
          <w:rFonts w:ascii="Times New Roman" w:hAnsi="Times New Roman"/>
          <w:sz w:val="24"/>
          <w:szCs w:val="24"/>
          <w:lang w:val="lt-LT"/>
        </w:rPr>
        <w:t>, jei pasiūlymą pasirašo ne įmonės vadovas</w:t>
      </w:r>
      <w:r w:rsidR="00976C32" w:rsidRPr="00AD09A3">
        <w:rPr>
          <w:rStyle w:val="t386"/>
          <w:rFonts w:ascii="Times New Roman" w:hAnsi="Times New Roman"/>
          <w:sz w:val="24"/>
          <w:szCs w:val="24"/>
          <w:lang w:val="lt-LT"/>
        </w:rPr>
        <w:t>;</w:t>
      </w:r>
    </w:p>
    <w:p w14:paraId="237E6C2E" w14:textId="77777777" w:rsidR="001E40AE" w:rsidRPr="00AD09A3"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jungtinė veiklos sutartis, preliminario</w:t>
      </w:r>
      <w:r w:rsidR="00976C32" w:rsidRPr="00AD09A3">
        <w:rPr>
          <w:rStyle w:val="t386"/>
          <w:rFonts w:ascii="Times New Roman" w:hAnsi="Times New Roman"/>
          <w:sz w:val="24"/>
          <w:szCs w:val="24"/>
          <w:lang w:val="lt-LT"/>
        </w:rPr>
        <w:t>ji</w:t>
      </w:r>
      <w:r w:rsidRPr="00AD09A3">
        <w:rPr>
          <w:rStyle w:val="t386"/>
          <w:rFonts w:ascii="Times New Roman" w:hAnsi="Times New Roman"/>
          <w:sz w:val="24"/>
          <w:szCs w:val="24"/>
          <w:lang w:val="lt-LT"/>
        </w:rPr>
        <w:t xml:space="preserve"> sutart</w:t>
      </w:r>
      <w:r w:rsidR="00976C32" w:rsidRPr="00AD09A3">
        <w:rPr>
          <w:rStyle w:val="t386"/>
          <w:rFonts w:ascii="Times New Roman" w:hAnsi="Times New Roman"/>
          <w:sz w:val="24"/>
          <w:szCs w:val="24"/>
          <w:lang w:val="lt-LT"/>
        </w:rPr>
        <w:t>is</w:t>
      </w:r>
      <w:r w:rsidRPr="00AD09A3">
        <w:rPr>
          <w:rStyle w:val="t386"/>
          <w:rFonts w:ascii="Times New Roman" w:hAnsi="Times New Roman"/>
          <w:sz w:val="24"/>
          <w:szCs w:val="24"/>
          <w:lang w:val="lt-LT"/>
        </w:rPr>
        <w:t>, ketinimų protokola</w:t>
      </w:r>
      <w:r w:rsidR="00976C32" w:rsidRPr="00AD09A3">
        <w:rPr>
          <w:rStyle w:val="t386"/>
          <w:rFonts w:ascii="Times New Roman" w:hAnsi="Times New Roman"/>
          <w:sz w:val="24"/>
          <w:szCs w:val="24"/>
          <w:lang w:val="lt-LT"/>
        </w:rPr>
        <w:t>s</w:t>
      </w:r>
      <w:r w:rsidRPr="00AD09A3">
        <w:rPr>
          <w:rStyle w:val="t386"/>
          <w:rFonts w:ascii="Times New Roman" w:hAnsi="Times New Roman"/>
          <w:sz w:val="24"/>
          <w:szCs w:val="24"/>
          <w:lang w:val="lt-LT"/>
        </w:rPr>
        <w:t xml:space="preserve"> ar kiti lygiaverčiai dokumentai, jei pasiūlymą pateikiantis Tiekėjas nurodo, kad sutarties vykdymo metu jis numato remtis kitų ūkio subjektų pajėgumais;</w:t>
      </w:r>
    </w:p>
    <w:p w14:paraId="4408F442" w14:textId="77777777" w:rsidR="001E40AE" w:rsidRPr="00AD09A3" w:rsidRDefault="001E40AE">
      <w:pPr>
        <w:pStyle w:val="Sraopastraipa"/>
        <w:numPr>
          <w:ilvl w:val="2"/>
          <w:numId w:val="9"/>
        </w:numPr>
        <w:spacing w:after="0"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kita konkurso sąlygose prašoma informacija ir (ar) dokumentai.</w:t>
      </w:r>
    </w:p>
    <w:p w14:paraId="62F39FC3" w14:textId="011DA05C" w:rsidR="009D3AEF" w:rsidRPr="00AD09A3" w:rsidRDefault="009D3AEF">
      <w:pPr>
        <w:pStyle w:val="Sraopastraipa2"/>
        <w:numPr>
          <w:ilvl w:val="1"/>
          <w:numId w:val="9"/>
        </w:numPr>
        <w:tabs>
          <w:tab w:val="left" w:pos="1440"/>
        </w:tabs>
        <w:spacing w:after="0" w:line="240" w:lineRule="auto"/>
        <w:ind w:left="0" w:firstLine="810"/>
        <w:jc w:val="both"/>
      </w:pPr>
      <w:bookmarkStart w:id="7" w:name="_Toc47844932"/>
      <w:bookmarkStart w:id="8" w:name="_Toc60525486"/>
      <w:r w:rsidRPr="00AD09A3">
        <w:t xml:space="preserve">Tiekėjams nėra leidžiama pateikti alternatyvių pasiūlymų. Tiekėjui pateikus alternatyvų pasiūlymą, jo pasiūlymas ir alternatyvus pasiūlymas (alternatyvūs pasiūlymai) bus atmesti. </w:t>
      </w:r>
    </w:p>
    <w:p w14:paraId="3744F753"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Pasiūlymas turi būti pateiktas iki CVP IS nurodyto pasiūlymų pateikimo termino pabaigos tik elektroninėmis priemonėmis, naudojant CVP IS. </w:t>
      </w:r>
    </w:p>
    <w:p w14:paraId="6BD0EBD0"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 </w:t>
      </w:r>
    </w:p>
    <w:p w14:paraId="48F38166" w14:textId="77777777" w:rsidR="001B0FEA" w:rsidRPr="00AD09A3" w:rsidRDefault="009D3AEF" w:rsidP="001B0FEA">
      <w:pPr>
        <w:pStyle w:val="Sraopastraipa2"/>
        <w:numPr>
          <w:ilvl w:val="1"/>
          <w:numId w:val="9"/>
        </w:numPr>
        <w:tabs>
          <w:tab w:val="left" w:pos="1440"/>
        </w:tabs>
        <w:spacing w:after="0" w:line="240" w:lineRule="auto"/>
        <w:ind w:left="0" w:firstLine="810"/>
        <w:jc w:val="both"/>
      </w:pPr>
      <w:r w:rsidRPr="00AD09A3">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40B80331" w14:textId="38F58DE6" w:rsidR="009D3AEF" w:rsidRPr="00AD09A3" w:rsidRDefault="0065697F" w:rsidP="001B0FEA">
      <w:pPr>
        <w:pStyle w:val="Sraopastraipa2"/>
        <w:numPr>
          <w:ilvl w:val="1"/>
          <w:numId w:val="9"/>
        </w:numPr>
        <w:tabs>
          <w:tab w:val="left" w:pos="1440"/>
        </w:tabs>
        <w:spacing w:after="0" w:line="240" w:lineRule="auto"/>
        <w:ind w:left="0" w:firstLine="810"/>
        <w:jc w:val="both"/>
      </w:pPr>
      <w:r w:rsidRPr="00AD09A3">
        <w:t xml:space="preserve">Pasiūlymuose nurodoma </w:t>
      </w:r>
      <w:r w:rsidR="001E4B5C" w:rsidRPr="00AD09A3">
        <w:t>P</w:t>
      </w:r>
      <w:r w:rsidR="0001612C">
        <w:t>aslaugų</w:t>
      </w:r>
      <w:r w:rsidR="00DF6200" w:rsidRPr="00AD09A3">
        <w:t xml:space="preserve"> </w:t>
      </w:r>
      <w:r w:rsidR="009D3AEF" w:rsidRPr="00AD09A3">
        <w:t xml:space="preserve">kaina pateikiama eurais, turi būti išreikšta ir apskaičiuota taip, kaip nurodyta šių pirkimo sąlygų </w:t>
      </w:r>
      <w:r w:rsidR="004326E5" w:rsidRPr="00AD09A3">
        <w:rPr>
          <w:b/>
        </w:rPr>
        <w:t>1</w:t>
      </w:r>
      <w:r w:rsidR="009D3AEF" w:rsidRPr="00AD09A3">
        <w:rPr>
          <w:b/>
        </w:rPr>
        <w:t xml:space="preserve"> priede</w:t>
      </w:r>
      <w:r w:rsidR="009D3AEF" w:rsidRPr="00AD09A3">
        <w:t xml:space="preserve">, dviejų skaičių po kablelio tikslumu. Apskaičiuojant kainą, turi būti atsižvelgta į visą šių pirkimo sąlygų </w:t>
      </w:r>
      <w:r w:rsidR="004326E5" w:rsidRPr="00AD09A3">
        <w:t>3</w:t>
      </w:r>
      <w:r w:rsidR="009D3AEF" w:rsidRPr="00AD09A3">
        <w:t xml:space="preserve"> priede nurodytą kiekį ir apimtis. Į pasiūlymo kainą turi būti įskaityti visi mokesčiai ir visos tiekėjo išlaidos, apimančios viską, ko reikia visiškam ir tinkamam pirkimo sutarties įvykdymui</w:t>
      </w:r>
      <w:r w:rsidR="00DF6200" w:rsidRPr="00AD09A3">
        <w:t>.</w:t>
      </w:r>
    </w:p>
    <w:p w14:paraId="6E5F402C"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Pasiūlyme turi būti nurodytas jo galiojimo terminas. Pasiūlymas turi galioti ne trumpiau nei </w:t>
      </w:r>
      <w:r w:rsidR="004326E5" w:rsidRPr="00AD09A3">
        <w:t>90</w:t>
      </w:r>
      <w:r w:rsidRPr="00AD09A3">
        <w:t xml:space="preserve"> kalendorin</w:t>
      </w:r>
      <w:r w:rsidR="004326E5" w:rsidRPr="00AD09A3">
        <w:t>ių</w:t>
      </w:r>
      <w:r w:rsidRPr="00AD09A3">
        <w:t xml:space="preserve"> dien</w:t>
      </w:r>
      <w:r w:rsidR="004326E5" w:rsidRPr="00AD09A3">
        <w:t>ų</w:t>
      </w:r>
      <w:r w:rsidRPr="00AD09A3">
        <w:t xml:space="preserve"> nuo pasiūlymo pateikimo termino pabaigos. Jeigu pasiūlyme nenurodytas jo galiojimo laikas, laikoma, kad pasiūlymas galioja tiek, kiek numatyta pirkimo dokumentuose, t. y. </w:t>
      </w:r>
      <w:r w:rsidR="004326E5" w:rsidRPr="00AD09A3">
        <w:t xml:space="preserve">90 kalendorinių dienų </w:t>
      </w:r>
      <w:r w:rsidRPr="00AD09A3">
        <w:t>nuo pasiūlymo pateikimo termino pabaigos. Perkančioji organizacija turi teisę pratęsti pasiūlymo pateikimo terminą. Apie naują pasiūlymų pateikimo terminą perkančioji organizacija paskelbia CVP IS ir praneša prie pirkimo CVP IS prisijungusiems tiekėjams.</w:t>
      </w:r>
    </w:p>
    <w:p w14:paraId="572DBBDD"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Kol nesibaigė pasiūlymų galiojimo laikas, perkančioji organizacija turi teisę prašyti, kad tiekėjai pratęstų jų galiojimą iki konkrečiai nurodyto laiko. </w:t>
      </w:r>
    </w:p>
    <w:p w14:paraId="108CEC13"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9493FC4" w14:textId="77777777" w:rsidR="000B2E46" w:rsidRPr="00AD09A3" w:rsidRDefault="000B2E46" w:rsidP="000B2E46">
      <w:pPr>
        <w:pStyle w:val="Sraopastraipa2"/>
        <w:tabs>
          <w:tab w:val="left" w:pos="1440"/>
        </w:tabs>
        <w:spacing w:after="0" w:line="240" w:lineRule="auto"/>
        <w:jc w:val="both"/>
      </w:pPr>
    </w:p>
    <w:bookmarkEnd w:id="7"/>
    <w:bookmarkEnd w:id="8"/>
    <w:p w14:paraId="5A1FF1C8" w14:textId="77777777" w:rsidR="00876C9B" w:rsidRPr="00AD09A3" w:rsidRDefault="00876C9B" w:rsidP="00876C9B">
      <w:pPr>
        <w:autoSpaceDE w:val="0"/>
        <w:autoSpaceDN w:val="0"/>
        <w:adjustRightInd w:val="0"/>
        <w:jc w:val="center"/>
        <w:rPr>
          <w:b/>
        </w:rPr>
      </w:pPr>
      <w:r w:rsidRPr="00AD09A3">
        <w:rPr>
          <w:b/>
        </w:rPr>
        <w:t>VII. PASIŪLYMŲ ŠIFRAVIMAS</w:t>
      </w:r>
    </w:p>
    <w:p w14:paraId="168B6C9C" w14:textId="77777777" w:rsidR="00876C9B" w:rsidRPr="00AD09A3" w:rsidRDefault="00876C9B" w:rsidP="00876C9B">
      <w:pPr>
        <w:autoSpaceDE w:val="0"/>
        <w:autoSpaceDN w:val="0"/>
        <w:adjustRightInd w:val="0"/>
        <w:spacing w:line="240" w:lineRule="auto"/>
        <w:ind w:firstLine="720"/>
        <w:contextualSpacing/>
        <w:jc w:val="both"/>
      </w:pPr>
      <w:r w:rsidRPr="00AD09A3">
        <w:t xml:space="preserve">7.1. Tiekėjo teikiamas Pasiūlymas gali būti užšifruojamas. Tiekėjas, nusprendęs pateikti užšifruotą Pasiūlymą, turi: </w:t>
      </w:r>
    </w:p>
    <w:p w14:paraId="7DD2662C" w14:textId="1DB892A4" w:rsidR="00876C9B" w:rsidRPr="00AD09A3" w:rsidRDefault="00876C9B" w:rsidP="00876C9B">
      <w:pPr>
        <w:autoSpaceDE w:val="0"/>
        <w:autoSpaceDN w:val="0"/>
        <w:adjustRightInd w:val="0"/>
        <w:spacing w:line="240" w:lineRule="auto"/>
        <w:ind w:firstLine="720"/>
        <w:contextualSpacing/>
        <w:jc w:val="both"/>
      </w:pPr>
      <w:r w:rsidRPr="00AD09A3">
        <w:lastRenderedPageBreak/>
        <w:t xml:space="preserve">7.1.1. </w:t>
      </w:r>
      <w:r w:rsidRPr="00AD09A3">
        <w:rPr>
          <w:b/>
          <w:bCs/>
        </w:rPr>
        <w:t>iki pasiūlymų pateikimo termino pabaigos</w:t>
      </w:r>
      <w:r w:rsidRPr="00AD09A3">
        <w:t>, naudodamasis CVP IS priemonėmis, pateikti užšifruotą pasiūlymą (užšifruojamas visas pasiūlymas arba pasiūlymo dokumentas, kuriame nurodyta pasiūlymo kaina). Instrukciją, kaip tiekėjui užš</w:t>
      </w:r>
      <w:r w:rsidRPr="00AD09A3">
        <w:rPr>
          <w:rStyle w:val="t421"/>
        </w:rPr>
        <w:t>ifruoti pasi</w:t>
      </w:r>
      <w:r w:rsidRPr="00AD09A3">
        <w:t>ūlymą galima rasti interneto svetainėje</w:t>
      </w:r>
      <w:r w:rsidR="000B2C4C">
        <w:t xml:space="preserve"> </w:t>
      </w:r>
      <w:hyperlink r:id="rId19" w:history="1">
        <w:r w:rsidR="000B2C4C" w:rsidRPr="00A97BA1">
          <w:rPr>
            <w:rStyle w:val="Hipersaitas"/>
          </w:rPr>
          <w:t>https://vpt.lrv.lt/lt/nuorodos/kiti-duomenys/pasiulymu-sifravimas/sifravimo-priemoniu-aprasas/</w:t>
        </w:r>
      </w:hyperlink>
      <w:r w:rsidRPr="00AD09A3">
        <w:t>.</w:t>
      </w:r>
    </w:p>
    <w:p w14:paraId="0BA6AD75" w14:textId="77777777" w:rsidR="00876C9B" w:rsidRPr="00AD09A3" w:rsidRDefault="00876C9B" w:rsidP="00876C9B">
      <w:pPr>
        <w:autoSpaceDE w:val="0"/>
        <w:autoSpaceDN w:val="0"/>
        <w:adjustRightInd w:val="0"/>
        <w:spacing w:line="240" w:lineRule="auto"/>
        <w:ind w:firstLine="720"/>
        <w:contextualSpacing/>
        <w:jc w:val="both"/>
      </w:pPr>
      <w:r w:rsidRPr="00AD09A3">
        <w:t>7.1.2.</w:t>
      </w:r>
      <w:r w:rsidRPr="00AD09A3">
        <w:rPr>
          <w:b/>
          <w:bCs/>
        </w:rPr>
        <w:t xml:space="preserve"> </w:t>
      </w:r>
      <w:r w:rsidRPr="00AD09A3">
        <w:rPr>
          <w:b/>
        </w:rPr>
        <w:t>iki p</w:t>
      </w:r>
      <w:r w:rsidRPr="00AD09A3">
        <w:rPr>
          <w:rStyle w:val="t422"/>
          <w:b/>
        </w:rPr>
        <w:t>irminio susipa</w:t>
      </w:r>
      <w:r w:rsidRPr="00AD09A3">
        <w:rPr>
          <w:b/>
        </w:rPr>
        <w:t>žinimo su CVP IS priemonė</w:t>
      </w:r>
      <w:r w:rsidRPr="00AD09A3">
        <w:rPr>
          <w:rStyle w:val="t423"/>
          <w:b/>
        </w:rPr>
        <w:t>mis pateiktais pasi</w:t>
      </w:r>
      <w:r w:rsidRPr="00AD09A3">
        <w:rPr>
          <w:b/>
        </w:rPr>
        <w:t xml:space="preserve">ūlymais </w:t>
      </w:r>
      <w:r w:rsidRPr="00AD09A3">
        <w:rPr>
          <w:rStyle w:val="t424"/>
          <w:b/>
        </w:rPr>
        <w:t>proced</w:t>
      </w:r>
      <w:r w:rsidRPr="00AD09A3">
        <w:rPr>
          <w:b/>
        </w:rPr>
        <w:t>ū</w:t>
      </w:r>
      <w:r w:rsidRPr="00AD09A3">
        <w:rPr>
          <w:rStyle w:val="t425"/>
          <w:b/>
        </w:rPr>
        <w:t>ros (pos</w:t>
      </w:r>
      <w:r w:rsidRPr="00AD09A3">
        <w:rPr>
          <w:b/>
        </w:rPr>
        <w:t>ėdž</w:t>
      </w:r>
      <w:r w:rsidRPr="00AD09A3">
        <w:rPr>
          <w:rStyle w:val="t426"/>
          <w:b/>
        </w:rPr>
        <w:t>io) prad</w:t>
      </w:r>
      <w:r w:rsidRPr="00AD09A3">
        <w:rPr>
          <w:b/>
        </w:rPr>
        <w:t>ž</w:t>
      </w:r>
      <w:r w:rsidRPr="00AD09A3">
        <w:rPr>
          <w:rStyle w:val="t427"/>
          <w:b/>
        </w:rPr>
        <w:t>ios</w:t>
      </w:r>
      <w:r w:rsidRPr="00AD09A3">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592491" w14:textId="77777777" w:rsidR="00876C9B" w:rsidRPr="00AD09A3" w:rsidRDefault="00876C9B" w:rsidP="00876C9B">
      <w:pPr>
        <w:spacing w:line="240" w:lineRule="auto"/>
        <w:ind w:firstLine="851"/>
        <w:contextualSpacing/>
        <w:jc w:val="both"/>
      </w:pPr>
      <w:r w:rsidRPr="00AD09A3">
        <w:t>7.2. Tiekėjui užšifravus visą Pasiūlymą ir iki pirminio susipažinimo su CVP IS priemonė</w:t>
      </w:r>
      <w:r w:rsidRPr="00AD09A3">
        <w:rPr>
          <w:rStyle w:val="t434"/>
        </w:rPr>
        <w:t>mis pateiktais pasi</w:t>
      </w:r>
      <w:r w:rsidRPr="00AD09A3">
        <w:t>ū</w:t>
      </w:r>
      <w:r w:rsidRPr="00AD09A3">
        <w:rPr>
          <w:rStyle w:val="t435"/>
        </w:rPr>
        <w:t>lymais proced</w:t>
      </w:r>
      <w:r w:rsidRPr="00AD09A3">
        <w:t>ū</w:t>
      </w:r>
      <w:r w:rsidRPr="00AD09A3">
        <w:rPr>
          <w:rStyle w:val="t436"/>
        </w:rPr>
        <w:t>ros (pos</w:t>
      </w:r>
      <w:r w:rsidRPr="00AD09A3">
        <w:t>ėdž</w:t>
      </w:r>
      <w:r w:rsidRPr="00AD09A3">
        <w:rPr>
          <w:rStyle w:val="t437"/>
        </w:rPr>
        <w:t>io) prad</w:t>
      </w:r>
      <w:r w:rsidRPr="00AD09A3">
        <w:t>žios nepateikus (dėl jo paties kaltė</w:t>
      </w:r>
      <w:r w:rsidRPr="00AD09A3">
        <w:rPr>
          <w:rStyle w:val="t438"/>
        </w:rPr>
        <w:t xml:space="preserve">s) </w:t>
      </w:r>
      <w:r w:rsidRPr="00AD09A3">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AD09A3">
        <w:rPr>
          <w:bCs/>
        </w:rPr>
        <w:t xml:space="preserve">Perkančioji organizacija Tiekėjo Pasiūlymą atmeta kaip neatitinkantį pirkimo dokumentuose nustatytų reikalavimų </w:t>
      </w:r>
      <w:r w:rsidRPr="00AD09A3">
        <w:t>(tiekėjas nepateikė Pasiūlymo kainos).</w:t>
      </w:r>
    </w:p>
    <w:p w14:paraId="3ADC97F5" w14:textId="77777777" w:rsidR="00876C9B" w:rsidRPr="00AD09A3" w:rsidRDefault="00876C9B" w:rsidP="00876C9B">
      <w:pPr>
        <w:pStyle w:val="Betarp"/>
        <w:jc w:val="center"/>
        <w:rPr>
          <w:rFonts w:ascii="Times New Roman" w:hAnsi="Times New Roman"/>
          <w:b/>
          <w:sz w:val="24"/>
          <w:szCs w:val="24"/>
        </w:rPr>
      </w:pPr>
      <w:r w:rsidRPr="00AD09A3">
        <w:rPr>
          <w:rFonts w:ascii="Times New Roman" w:hAnsi="Times New Roman"/>
          <w:b/>
          <w:sz w:val="24"/>
          <w:szCs w:val="24"/>
        </w:rPr>
        <w:t>VIII. PASIŪLYMŲ GALIOJIMO UŽTIKRINIMAS</w:t>
      </w:r>
    </w:p>
    <w:p w14:paraId="3BBE5E35" w14:textId="77777777" w:rsidR="00876C9B" w:rsidRPr="00AD09A3" w:rsidRDefault="00876C9B" w:rsidP="00876C9B">
      <w:pPr>
        <w:spacing w:after="0" w:line="240" w:lineRule="auto"/>
        <w:jc w:val="center"/>
        <w:rPr>
          <w:i/>
        </w:rPr>
      </w:pPr>
    </w:p>
    <w:p w14:paraId="1130E6AE" w14:textId="77777777" w:rsidR="00876C9B" w:rsidRPr="00AD09A3" w:rsidRDefault="00876C9B" w:rsidP="00876C9B">
      <w:pPr>
        <w:suppressAutoHyphens/>
        <w:spacing w:after="0" w:line="240" w:lineRule="auto"/>
        <w:ind w:firstLine="720"/>
        <w:jc w:val="both"/>
        <w:rPr>
          <w:rFonts w:eastAsia="Times New Roman"/>
        </w:rPr>
      </w:pPr>
      <w:r w:rsidRPr="00AD09A3">
        <w:rPr>
          <w:rFonts w:eastAsia="Times New Roman"/>
        </w:rPr>
        <w:t xml:space="preserve">8.1. Pasiūlymo galiojimas užtikrinimas nereikalaujamas. </w:t>
      </w:r>
    </w:p>
    <w:p w14:paraId="1C0E695F" w14:textId="77777777" w:rsidR="00876C9B" w:rsidRPr="00AD09A3" w:rsidRDefault="00876C9B" w:rsidP="00876C9B">
      <w:pPr>
        <w:spacing w:after="0" w:line="240" w:lineRule="auto"/>
        <w:rPr>
          <w:b/>
        </w:rPr>
      </w:pPr>
    </w:p>
    <w:p w14:paraId="6FED11EA" w14:textId="77777777" w:rsidR="00876C9B" w:rsidRPr="00AD09A3" w:rsidRDefault="00876C9B" w:rsidP="00876C9B">
      <w:pPr>
        <w:spacing w:after="0" w:line="240" w:lineRule="auto"/>
        <w:jc w:val="center"/>
      </w:pPr>
      <w:r w:rsidRPr="00AD09A3">
        <w:rPr>
          <w:b/>
        </w:rPr>
        <w:t>IX.</w:t>
      </w:r>
      <w:r w:rsidRPr="00AD09A3">
        <w:t xml:space="preserve"> </w:t>
      </w:r>
      <w:r w:rsidRPr="00AD09A3">
        <w:rPr>
          <w:b/>
        </w:rPr>
        <w:t>PIRKIMO SĄLYGŲ PAAIŠKINIMAS IR PATIKSLINIMAS</w:t>
      </w:r>
    </w:p>
    <w:p w14:paraId="74D524E2" w14:textId="77777777" w:rsidR="00876C9B" w:rsidRPr="00AD09A3" w:rsidRDefault="00876C9B" w:rsidP="00876C9B">
      <w:pPr>
        <w:spacing w:after="0" w:line="240" w:lineRule="auto"/>
        <w:jc w:val="both"/>
        <w:rPr>
          <w:lang w:eastAsia="lt-LT"/>
        </w:rPr>
      </w:pPr>
    </w:p>
    <w:p w14:paraId="2FF4DB14" w14:textId="77777777" w:rsidR="00876C9B" w:rsidRPr="00AD09A3" w:rsidRDefault="00876C9B" w:rsidP="00876C9B">
      <w:pPr>
        <w:spacing w:line="240" w:lineRule="auto"/>
        <w:ind w:firstLine="851"/>
        <w:contextualSpacing/>
        <w:jc w:val="both"/>
        <w:rPr>
          <w:strike/>
          <w:lang w:eastAsia="lt-LT"/>
        </w:rPr>
      </w:pPr>
      <w:r w:rsidRPr="00AD09A3">
        <w:rPr>
          <w:lang w:eastAsia="lt-LT"/>
        </w:rPr>
        <w:t xml:space="preserve">9.1. </w:t>
      </w:r>
      <w:r w:rsidRPr="00AD09A3">
        <w:t>Tiekėjas tik CVP IS susirašinėjimo priemonėmis gali prašyti, kad perkančioji organizacija paaiškintų ar pataisytų pirkimo dokumentus.</w:t>
      </w:r>
    </w:p>
    <w:p w14:paraId="5F85542C" w14:textId="77777777" w:rsidR="00876C9B" w:rsidRPr="00AD09A3" w:rsidRDefault="00876C9B" w:rsidP="00876C9B">
      <w:pPr>
        <w:spacing w:line="240" w:lineRule="auto"/>
        <w:ind w:firstLine="851"/>
        <w:contextualSpacing/>
        <w:jc w:val="both"/>
      </w:pPr>
      <w:r w:rsidRPr="00AD09A3">
        <w:t>9.2. Perkančioji organizacija atsako tik CVP IS susirašinėjimo priemonė</w:t>
      </w:r>
      <w:r w:rsidRPr="00AD09A3">
        <w:rPr>
          <w:rStyle w:val="t600"/>
        </w:rPr>
        <w:t xml:space="preserve">mis </w:t>
      </w:r>
      <w:r w:rsidRPr="00AD09A3">
        <w:t xml:space="preserve">į kiekvieną </w:t>
      </w:r>
      <w:r w:rsidRPr="00AD09A3">
        <w:rPr>
          <w:rStyle w:val="t601"/>
        </w:rPr>
        <w:t>tiek</w:t>
      </w:r>
      <w:r w:rsidRPr="00AD09A3">
        <w:t>ė</w:t>
      </w:r>
      <w:r w:rsidRPr="00AD09A3">
        <w:rPr>
          <w:rStyle w:val="t602"/>
        </w:rPr>
        <w:t>jo ra</w:t>
      </w:r>
      <w:r w:rsidRPr="00AD09A3">
        <w:t>šytinį prašymą dėl pirkimo dokumentų, jei prašymas yra pateiktas ne vėliau kaip likus 3 darbo dienoms iki pasiūlymų pateikimo termino pabaigos.</w:t>
      </w:r>
    </w:p>
    <w:p w14:paraId="18FB07E2" w14:textId="77777777" w:rsidR="00876C9B" w:rsidRPr="00AD09A3" w:rsidRDefault="00876C9B" w:rsidP="00876C9B">
      <w:pPr>
        <w:spacing w:line="240" w:lineRule="auto"/>
        <w:ind w:firstLine="851"/>
        <w:contextualSpacing/>
        <w:jc w:val="both"/>
      </w:pPr>
      <w:r w:rsidRPr="00AD09A3">
        <w:t xml:space="preserve">9.3. Nesibaigus pasiūlymų pateikimo terminui, perkančioji organizacija turi teisę savo iniciatyva paaiškinti, patikslinti pirkimo sąlygas. </w:t>
      </w:r>
    </w:p>
    <w:p w14:paraId="716A3227" w14:textId="77777777" w:rsidR="00876C9B" w:rsidRPr="00AD09A3" w:rsidRDefault="00876C9B" w:rsidP="00876C9B">
      <w:pPr>
        <w:spacing w:line="240" w:lineRule="auto"/>
        <w:ind w:firstLine="851"/>
        <w:contextualSpacing/>
        <w:jc w:val="both"/>
      </w:pPr>
      <w:r w:rsidRPr="00AD09A3">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2130632" w14:textId="77777777" w:rsidR="00876C9B" w:rsidRPr="00AD09A3" w:rsidRDefault="00876C9B" w:rsidP="00876C9B">
      <w:pPr>
        <w:spacing w:line="240" w:lineRule="auto"/>
        <w:ind w:firstLine="851"/>
        <w:contextualSpacing/>
        <w:jc w:val="both"/>
        <w:rPr>
          <w:lang w:eastAsia="lt-LT"/>
        </w:rPr>
      </w:pPr>
      <w:r w:rsidRPr="00AD09A3">
        <w:t>9.5. Jei pateikti paaiškinimai ar patikslinimai iš esmės keičia pirkimo dokumentuose nustatytus pirkimo objektui keliamus reikalavimus, kvalifikacijos reikalavimus</w:t>
      </w:r>
      <w:r w:rsidRPr="00AD09A3">
        <w:rPr>
          <w:sz w:val="21"/>
          <w:szCs w:val="21"/>
        </w:rPr>
        <w:t xml:space="preserve"> </w:t>
      </w:r>
      <w:r w:rsidRPr="00AD09A3">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EE161BC" w14:textId="77777777" w:rsidR="00876C9B" w:rsidRPr="00AD09A3" w:rsidRDefault="00876C9B" w:rsidP="00876C9B">
      <w:pPr>
        <w:spacing w:line="240" w:lineRule="auto"/>
        <w:ind w:firstLine="851"/>
        <w:contextualSpacing/>
        <w:jc w:val="both"/>
      </w:pPr>
      <w:r w:rsidRPr="00AD09A3">
        <w:t>9.6. A</w:t>
      </w:r>
      <w:r w:rsidRPr="00AD09A3">
        <w:rPr>
          <w:lang w:eastAsia="lt-LT"/>
        </w:rPr>
        <w:t>tsakymai į tiekėjų klausimus ar pirkimo sąlygų paaiškinimai, patikslinimai perkančiosios organizacijos iniciatyva paskelbiami CVP IS bei teikiami tik CVP IS priemonėmis prie pirkimo prisijungusiems tiekėjams.</w:t>
      </w:r>
    </w:p>
    <w:p w14:paraId="276F64A1" w14:textId="77777777" w:rsidR="00876C9B" w:rsidRPr="00AD09A3" w:rsidRDefault="00876C9B" w:rsidP="00876C9B">
      <w:pPr>
        <w:spacing w:line="240" w:lineRule="auto"/>
        <w:ind w:firstLine="851"/>
        <w:contextualSpacing/>
        <w:jc w:val="both"/>
      </w:pPr>
      <w:r w:rsidRPr="00AD09A3">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77744DBA" w14:textId="77777777" w:rsidR="00876C9B" w:rsidRPr="00AD09A3" w:rsidRDefault="00876C9B" w:rsidP="00876C9B">
      <w:pPr>
        <w:spacing w:line="240" w:lineRule="auto"/>
        <w:ind w:firstLine="851"/>
        <w:contextualSpacing/>
        <w:jc w:val="both"/>
      </w:pPr>
      <w:r w:rsidRPr="00AD09A3">
        <w:t>9.8. Perkančioji organizacija nerengs susitikimų su tiekėjais dėl pirkimo dokumentų paaiškinimų.</w:t>
      </w:r>
    </w:p>
    <w:p w14:paraId="43D6BF39" w14:textId="77777777" w:rsidR="00876C9B" w:rsidRPr="00AD09A3" w:rsidRDefault="00876C9B" w:rsidP="00876C9B">
      <w:pPr>
        <w:spacing w:after="0" w:line="240" w:lineRule="auto"/>
        <w:jc w:val="center"/>
        <w:rPr>
          <w:b/>
        </w:rPr>
      </w:pPr>
    </w:p>
    <w:p w14:paraId="2072C1DB"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lastRenderedPageBreak/>
        <w:t>X. SUSIPAŽINIMAS SU GAUTAIS PASIŪLYMAIS</w:t>
      </w:r>
    </w:p>
    <w:p w14:paraId="6D83A15C" w14:textId="77777777" w:rsidR="00876C9B" w:rsidRPr="00AD09A3" w:rsidRDefault="00876C9B" w:rsidP="00876C9B">
      <w:pPr>
        <w:pStyle w:val="Betarp"/>
        <w:rPr>
          <w:rFonts w:ascii="Times New Roman" w:hAnsi="Times New Roman"/>
          <w:sz w:val="24"/>
          <w:szCs w:val="24"/>
          <w:lang w:eastAsia="lt-LT"/>
        </w:rPr>
      </w:pPr>
    </w:p>
    <w:p w14:paraId="6DD2261A" w14:textId="77777777" w:rsidR="00876C9B" w:rsidRPr="00AD09A3" w:rsidRDefault="00876C9B" w:rsidP="00876C9B">
      <w:pPr>
        <w:suppressAutoHyphens/>
        <w:spacing w:after="0" w:line="240" w:lineRule="auto"/>
        <w:ind w:firstLine="720"/>
        <w:jc w:val="both"/>
        <w:outlineLvl w:val="1"/>
        <w:rPr>
          <w:rFonts w:eastAsia="Times New Roman"/>
          <w:lang w:eastAsia="ar-SA"/>
        </w:rPr>
      </w:pPr>
      <w:bookmarkStart w:id="9" w:name="_Hlk488938523"/>
      <w:r w:rsidRPr="00AD09A3">
        <w:rPr>
          <w:rFonts w:eastAsia="Times New Roman"/>
          <w:lang w:eastAsia="ar-SA"/>
        </w:rPr>
        <w:t xml:space="preserve">10.1. </w:t>
      </w:r>
      <w:r w:rsidRPr="00AD09A3">
        <w:t>Pradinis susipažinimas su paraiškomis ar pasiūlymais vyksta Viešųjų pirkimų komisijos (toliau – Komisija) posėdyje</w:t>
      </w:r>
      <w:r w:rsidRPr="00AD09A3">
        <w:rPr>
          <w:rFonts w:eastAsia="Times New Roman"/>
          <w:lang w:eastAsia="ar-SA"/>
        </w:rPr>
        <w:t>.</w:t>
      </w:r>
    </w:p>
    <w:p w14:paraId="320CB200" w14:textId="77777777" w:rsidR="00876C9B" w:rsidRPr="00AD09A3" w:rsidRDefault="00876C9B" w:rsidP="00876C9B">
      <w:pPr>
        <w:suppressAutoHyphens/>
        <w:spacing w:after="0" w:line="240" w:lineRule="auto"/>
        <w:ind w:firstLine="720"/>
        <w:jc w:val="both"/>
        <w:outlineLvl w:val="1"/>
        <w:rPr>
          <w:rFonts w:eastAsia="Times New Roman"/>
          <w:b/>
          <w:lang w:eastAsia="ar-SA"/>
        </w:rPr>
      </w:pPr>
      <w:r w:rsidRPr="00AD09A3">
        <w:rPr>
          <w:rFonts w:eastAsia="Times New Roman"/>
          <w:szCs w:val="20"/>
        </w:rPr>
        <w:t xml:space="preserve">10.2. </w:t>
      </w:r>
      <w:r w:rsidRPr="00AD09A3">
        <w:t xml:space="preserve">Susipažinimas su paraiškomis ar pasiūlymais </w:t>
      </w:r>
      <w:r w:rsidRPr="00AD09A3">
        <w:rPr>
          <w:bCs/>
          <w:szCs w:val="22"/>
        </w:rPr>
        <w:t xml:space="preserve">pradedamas </w:t>
      </w:r>
      <w:r w:rsidRPr="00AD09A3">
        <w:rPr>
          <w:b/>
          <w:szCs w:val="22"/>
        </w:rPr>
        <w:t>skelbime apie pirkimą numatytu metu.</w:t>
      </w:r>
    </w:p>
    <w:p w14:paraId="2C157BE6" w14:textId="77777777" w:rsidR="00876C9B" w:rsidRPr="00AD09A3" w:rsidRDefault="00876C9B" w:rsidP="00876C9B">
      <w:pPr>
        <w:suppressAutoHyphens/>
        <w:spacing w:after="0" w:line="240" w:lineRule="auto"/>
        <w:ind w:firstLine="720"/>
        <w:jc w:val="both"/>
        <w:outlineLvl w:val="1"/>
        <w:rPr>
          <w:rFonts w:eastAsia="Times New Roman"/>
          <w:szCs w:val="20"/>
          <w:lang w:eastAsia="ar-SA"/>
        </w:rPr>
      </w:pPr>
      <w:r w:rsidRPr="00AD09A3">
        <w:rPr>
          <w:rFonts w:eastAsia="Times New Roman"/>
          <w:szCs w:val="20"/>
          <w:lang w:eastAsia="ar-SA"/>
        </w:rPr>
        <w:t xml:space="preserve">10.3. </w:t>
      </w:r>
      <w:r w:rsidRPr="00AD09A3">
        <w:t>Tiekėjai nedalyvauja Komisijos posėdžiuose, kuriuose susipažįstama su elektroninėmis priemonėmis pateiktais pasiūlymais, atliekamos paraiškų ar pasiūlymų nagrinėjimo, vertinimo ir palyginimo procedūros</w:t>
      </w:r>
      <w:r w:rsidRPr="00AD09A3">
        <w:rPr>
          <w:rFonts w:eastAsia="Times New Roman"/>
          <w:szCs w:val="20"/>
          <w:lang w:eastAsia="ar-SA"/>
        </w:rPr>
        <w:t>.</w:t>
      </w:r>
      <w:bookmarkEnd w:id="9"/>
    </w:p>
    <w:p w14:paraId="4F3EEE7C" w14:textId="499A9410" w:rsidR="00876C9B" w:rsidRPr="00AD09A3" w:rsidRDefault="00876C9B" w:rsidP="000A0A54">
      <w:pPr>
        <w:suppressAutoHyphens/>
        <w:spacing w:after="0" w:line="240" w:lineRule="auto"/>
        <w:ind w:left="-57" w:firstLine="720"/>
        <w:jc w:val="both"/>
        <w:outlineLvl w:val="1"/>
        <w:rPr>
          <w:rFonts w:eastAsia="Times New Roman"/>
          <w:szCs w:val="20"/>
          <w:lang w:eastAsia="ar-SA"/>
        </w:rPr>
      </w:pPr>
      <w:r w:rsidRPr="00AD09A3">
        <w:rPr>
          <w:rFonts w:eastAsia="Times New Roman"/>
          <w:szCs w:val="20"/>
          <w:lang w:eastAsia="ar-SA"/>
        </w:rPr>
        <w:t xml:space="preserve">10.4. Pirminio susipažinimo su CVP IS priemonėmis pateiktais pasiūlymais posėdžio metu nustatomas pasiūlymą pateikusio tiekėjo pavadinimas, pasiūlyme nurodyta kaina ir patikrinama, ar yra pateiktas pasiūlymo galiojimo užtikrinimas (jei jo reikalaujama). </w:t>
      </w:r>
    </w:p>
    <w:p w14:paraId="3C4FF346" w14:textId="77777777" w:rsidR="00B32B4E" w:rsidRPr="00AD09A3" w:rsidRDefault="00B32B4E" w:rsidP="000A0A54">
      <w:pPr>
        <w:suppressAutoHyphens/>
        <w:spacing w:after="0" w:line="240" w:lineRule="auto"/>
        <w:ind w:left="-57" w:firstLine="720"/>
        <w:jc w:val="both"/>
        <w:outlineLvl w:val="1"/>
        <w:rPr>
          <w:rFonts w:eastAsia="Times New Roman"/>
          <w:szCs w:val="20"/>
          <w:lang w:eastAsia="ar-SA"/>
        </w:rPr>
      </w:pPr>
    </w:p>
    <w:p w14:paraId="6234914E"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 PASIŪLYMŲ NAGRINĖJIMAS</w:t>
      </w:r>
    </w:p>
    <w:p w14:paraId="15B7451D" w14:textId="77777777" w:rsidR="00876C9B" w:rsidRPr="00AD09A3" w:rsidRDefault="00876C9B" w:rsidP="00876C9B">
      <w:pPr>
        <w:pStyle w:val="Betarp"/>
        <w:rPr>
          <w:rFonts w:ascii="Times New Roman" w:hAnsi="Times New Roman"/>
          <w:sz w:val="24"/>
          <w:szCs w:val="24"/>
          <w:lang w:eastAsia="lt-LT"/>
        </w:rPr>
      </w:pPr>
      <w:r w:rsidRPr="00AD09A3">
        <w:rPr>
          <w:rFonts w:ascii="Times New Roman" w:hAnsi="Times New Roman"/>
          <w:sz w:val="24"/>
          <w:szCs w:val="24"/>
          <w:lang w:eastAsia="lt-LT"/>
        </w:rPr>
        <w:t> </w:t>
      </w:r>
    </w:p>
    <w:p w14:paraId="32E332F7"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11.1. Pateiktus pasiūlymus nagrinėja ir vertina Komisija šia tvarka:</w:t>
      </w:r>
    </w:p>
    <w:p w14:paraId="512707DE"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11.1.1. nagrinėja, ar pasiūlymas atitinka pirkimo dokumentuose nustatytus reikalavimus;</w:t>
      </w:r>
    </w:p>
    <w:p w14:paraId="6165BD31" w14:textId="77777777" w:rsidR="005C3156" w:rsidRPr="00AD09A3" w:rsidRDefault="005C3156" w:rsidP="005C3156">
      <w:pPr>
        <w:spacing w:after="0" w:line="240" w:lineRule="auto"/>
        <w:ind w:firstLine="720"/>
        <w:jc w:val="both"/>
        <w:rPr>
          <w:color w:val="000000"/>
          <w:shd w:val="clear" w:color="auto" w:fill="FFFFFF"/>
        </w:rPr>
      </w:pPr>
      <w:r w:rsidRPr="00AD09A3">
        <w:rPr>
          <w:lang w:eastAsia="lt-LT"/>
        </w:rPr>
        <w:t xml:space="preserve">  </w:t>
      </w:r>
      <w:r w:rsidR="00876C9B" w:rsidRPr="00AD09A3">
        <w:rPr>
          <w:lang w:eastAsia="lt-LT"/>
        </w:rPr>
        <w:t xml:space="preserve">11.1.2. </w:t>
      </w:r>
      <w:r w:rsidRPr="00AD09A3">
        <w:t xml:space="preserve">tikrina, ar </w:t>
      </w:r>
      <w:r w:rsidRPr="00AD09A3">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717F012" w14:textId="77777777" w:rsidR="00876C9B" w:rsidRPr="00AD09A3" w:rsidRDefault="00876C9B" w:rsidP="005C3156">
      <w:pPr>
        <w:pStyle w:val="Betarp"/>
        <w:ind w:firstLine="851"/>
        <w:jc w:val="both"/>
        <w:rPr>
          <w:rFonts w:ascii="Times New Roman" w:hAnsi="Times New Roman"/>
          <w:sz w:val="24"/>
          <w:szCs w:val="24"/>
        </w:rPr>
      </w:pPr>
      <w:r w:rsidRPr="00AD09A3">
        <w:rPr>
          <w:rFonts w:ascii="Times New Roman" w:hAnsi="Times New Roman"/>
          <w:sz w:val="24"/>
          <w:szCs w:val="24"/>
        </w:rPr>
        <w:t>11.2.</w:t>
      </w:r>
      <w:r w:rsidRPr="00AD09A3">
        <w:rPr>
          <w:rFonts w:ascii="Times New Roman" w:hAnsi="Times New Roman"/>
          <w:sz w:val="20"/>
          <w:szCs w:val="20"/>
        </w:rPr>
        <w:t xml:space="preserve"> </w:t>
      </w:r>
      <w:r w:rsidRPr="00AD09A3">
        <w:rPr>
          <w:rFonts w:ascii="Times New Roman" w:hAnsi="Times New Roman"/>
          <w:sz w:val="24"/>
          <w:szCs w:val="24"/>
        </w:rPr>
        <w:t>Jeigu dalyvis pateikė netikslius, neiš</w:t>
      </w:r>
      <w:r w:rsidRPr="00AD09A3">
        <w:rPr>
          <w:rStyle w:val="t690"/>
          <w:rFonts w:ascii="Times New Roman" w:hAnsi="Times New Roman"/>
          <w:sz w:val="24"/>
          <w:szCs w:val="24"/>
        </w:rPr>
        <w:t>samius ar klaidingus dokumentus ar duomenis apie atitikt</w:t>
      </w:r>
      <w:r w:rsidRPr="00AD09A3">
        <w:rPr>
          <w:rFonts w:ascii="Times New Roman" w:hAnsi="Times New Roman"/>
          <w:sz w:val="24"/>
          <w:szCs w:val="24"/>
        </w:rPr>
        <w:t>į pirkimo dokumentų reikalavimams arba šių dokumentų ar duomenų trūksta, perkančioji organizacija privalo nepaž</w:t>
      </w:r>
      <w:r w:rsidRPr="00AD09A3">
        <w:rPr>
          <w:rStyle w:val="t691"/>
          <w:rFonts w:ascii="Times New Roman" w:hAnsi="Times New Roman"/>
          <w:sz w:val="24"/>
          <w:szCs w:val="24"/>
        </w:rPr>
        <w:t>eisdama</w:t>
      </w:r>
      <w:r w:rsidRPr="00AD09A3">
        <w:rPr>
          <w:rFonts w:ascii="Times New Roman" w:hAnsi="Times New Roman"/>
          <w:sz w:val="24"/>
          <w:szCs w:val="24"/>
        </w:rPr>
        <w:t xml:space="preserve"> lygiateisiš</w:t>
      </w:r>
      <w:r w:rsidRPr="00AD09A3">
        <w:rPr>
          <w:rStyle w:val="t692"/>
          <w:rFonts w:ascii="Times New Roman" w:hAnsi="Times New Roman"/>
          <w:sz w:val="24"/>
          <w:szCs w:val="24"/>
        </w:rPr>
        <w:t>kumo ir skaidrumo princip</w:t>
      </w:r>
      <w:r w:rsidRPr="00AD09A3">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AD09A3">
        <w:rPr>
          <w:rStyle w:val="t693"/>
          <w:rFonts w:ascii="Times New Roman" w:hAnsi="Times New Roman"/>
          <w:sz w:val="24"/>
          <w:szCs w:val="24"/>
        </w:rPr>
        <w:t xml:space="preserve">l </w:t>
      </w:r>
      <w:r w:rsidRPr="00AD09A3">
        <w:rPr>
          <w:rFonts w:ascii="Times New Roman" w:hAnsi="Times New Roman"/>
          <w:sz w:val="24"/>
          <w:szCs w:val="24"/>
        </w:rPr>
        <w:t xml:space="preserve">atitikties kvalifikacijos reikalavimams, </w:t>
      </w:r>
      <w:r w:rsidRPr="00AD09A3">
        <w:rPr>
          <w:rStyle w:val="t696"/>
          <w:rFonts w:ascii="Times New Roman" w:hAnsi="Times New Roman"/>
          <w:sz w:val="24"/>
          <w:szCs w:val="24"/>
        </w:rPr>
        <w:t>tiek</w:t>
      </w:r>
      <w:r w:rsidRPr="00AD09A3">
        <w:rPr>
          <w:rFonts w:ascii="Times New Roman" w:hAnsi="Times New Roman"/>
          <w:sz w:val="24"/>
          <w:szCs w:val="24"/>
        </w:rPr>
        <w:t>ė</w:t>
      </w:r>
      <w:r w:rsidRPr="00AD09A3">
        <w:rPr>
          <w:rStyle w:val="t697"/>
          <w:rFonts w:ascii="Times New Roman" w:hAnsi="Times New Roman"/>
          <w:sz w:val="24"/>
          <w:szCs w:val="24"/>
        </w:rPr>
        <w:t xml:space="preserve">jo </w:t>
      </w:r>
      <w:r w:rsidRPr="00AD09A3">
        <w:rPr>
          <w:rFonts w:ascii="Times New Roman" w:hAnsi="Times New Roman"/>
          <w:sz w:val="24"/>
          <w:szCs w:val="24"/>
        </w:rPr>
        <w:t xml:space="preserve">įgaliojimas asmeniui pasirašyti paraišką </w:t>
      </w:r>
      <w:r w:rsidRPr="00AD09A3">
        <w:rPr>
          <w:rStyle w:val="t698"/>
          <w:rFonts w:ascii="Times New Roman" w:hAnsi="Times New Roman"/>
          <w:sz w:val="24"/>
          <w:szCs w:val="24"/>
        </w:rPr>
        <w:t>ar pasi</w:t>
      </w:r>
      <w:r w:rsidRPr="00AD09A3">
        <w:rPr>
          <w:rFonts w:ascii="Times New Roman" w:hAnsi="Times New Roman"/>
          <w:sz w:val="24"/>
          <w:szCs w:val="24"/>
        </w:rPr>
        <w:t>ūlymą</w:t>
      </w:r>
      <w:r w:rsidRPr="00AD09A3">
        <w:rPr>
          <w:rStyle w:val="t699"/>
          <w:rFonts w:ascii="Times New Roman" w:hAnsi="Times New Roman"/>
          <w:sz w:val="24"/>
          <w:szCs w:val="24"/>
        </w:rPr>
        <w:t>, jungtin</w:t>
      </w:r>
      <w:r w:rsidRPr="00AD09A3">
        <w:rPr>
          <w:rFonts w:ascii="Times New Roman" w:hAnsi="Times New Roman"/>
          <w:sz w:val="24"/>
          <w:szCs w:val="24"/>
        </w:rPr>
        <w:t xml:space="preserve">ės veiklos sutartis </w:t>
      </w:r>
      <w:r w:rsidRPr="00AD09A3">
        <w:rPr>
          <w:rStyle w:val="t700"/>
          <w:rFonts w:ascii="Times New Roman" w:hAnsi="Times New Roman"/>
          <w:sz w:val="24"/>
          <w:szCs w:val="24"/>
        </w:rPr>
        <w:t>ir dokumentai, nesusij</w:t>
      </w:r>
      <w:r w:rsidRPr="00AD09A3">
        <w:rPr>
          <w:rFonts w:ascii="Times New Roman" w:hAnsi="Times New Roman"/>
          <w:sz w:val="24"/>
          <w:szCs w:val="24"/>
        </w:rPr>
        <w:t>ę su pirkimo objektu, jo techninėmis charakteristikomis, sutarties vykdymo sąlygomis ar pasiūlymo kaina. Kiti tiekė</w:t>
      </w:r>
      <w:r w:rsidRPr="00AD09A3">
        <w:rPr>
          <w:rStyle w:val="t701"/>
          <w:rFonts w:ascii="Times New Roman" w:hAnsi="Times New Roman"/>
          <w:sz w:val="24"/>
          <w:szCs w:val="24"/>
        </w:rPr>
        <w:t>jo pasi</w:t>
      </w:r>
      <w:r w:rsidRPr="00AD09A3">
        <w:rPr>
          <w:rFonts w:ascii="Times New Roman" w:hAnsi="Times New Roman"/>
          <w:sz w:val="24"/>
          <w:szCs w:val="24"/>
        </w:rPr>
        <w:t>ūlymo dokumentai ar duomenys gali bū</w:t>
      </w:r>
      <w:r w:rsidRPr="00AD09A3">
        <w:rPr>
          <w:rStyle w:val="t702"/>
          <w:rFonts w:ascii="Times New Roman" w:hAnsi="Times New Roman"/>
          <w:sz w:val="24"/>
          <w:szCs w:val="24"/>
        </w:rPr>
        <w:t>ti tikslinami, pildomi arba ai</w:t>
      </w:r>
      <w:r w:rsidRPr="00AD09A3">
        <w:rPr>
          <w:rFonts w:ascii="Times New Roman" w:hAnsi="Times New Roman"/>
          <w:sz w:val="24"/>
          <w:szCs w:val="24"/>
        </w:rPr>
        <w:t>škinami vadovaujantis 11.3. punkto nuostatomis.</w:t>
      </w:r>
    </w:p>
    <w:p w14:paraId="0C61B244" w14:textId="77777777" w:rsidR="00876C9B" w:rsidRPr="00AD09A3" w:rsidRDefault="00876C9B" w:rsidP="00876C9B">
      <w:pPr>
        <w:pStyle w:val="Betarp"/>
        <w:ind w:firstLine="851"/>
        <w:jc w:val="both"/>
        <w:rPr>
          <w:rFonts w:ascii="Times New Roman" w:hAnsi="Times New Roman"/>
          <w:sz w:val="24"/>
          <w:szCs w:val="24"/>
        </w:rPr>
      </w:pPr>
      <w:r w:rsidRPr="00AD09A3">
        <w:rPr>
          <w:rStyle w:val="t703"/>
          <w:rFonts w:ascii="Times New Roman" w:hAnsi="Times New Roman"/>
          <w:sz w:val="24"/>
          <w:szCs w:val="24"/>
        </w:rPr>
        <w:t>11.3. Komisija</w:t>
      </w:r>
      <w:r w:rsidRPr="00AD09A3">
        <w:rPr>
          <w:rFonts w:ascii="Times New Roman" w:hAnsi="Times New Roman"/>
          <w:sz w:val="24"/>
          <w:szCs w:val="24"/>
        </w:rPr>
        <w:t xml:space="preserve"> gali raštu CVP IS priemonė</w:t>
      </w:r>
      <w:r w:rsidRPr="00AD09A3">
        <w:rPr>
          <w:rStyle w:val="t704"/>
          <w:rFonts w:ascii="Times New Roman" w:hAnsi="Times New Roman"/>
          <w:sz w:val="24"/>
          <w:szCs w:val="24"/>
        </w:rPr>
        <w:t>mis pra</w:t>
      </w:r>
      <w:r w:rsidRPr="00AD09A3">
        <w:rPr>
          <w:rFonts w:ascii="Times New Roman" w:hAnsi="Times New Roman"/>
          <w:sz w:val="24"/>
          <w:szCs w:val="24"/>
        </w:rPr>
        <w:t xml:space="preserve">šyti, kad dalyviai paaiškintų </w:t>
      </w:r>
      <w:r w:rsidRPr="00AD09A3">
        <w:rPr>
          <w:rStyle w:val="t705"/>
          <w:rFonts w:ascii="Times New Roman" w:hAnsi="Times New Roman"/>
          <w:sz w:val="24"/>
          <w:szCs w:val="24"/>
        </w:rPr>
        <w:t>savo pasi</w:t>
      </w:r>
      <w:r w:rsidRPr="00AD09A3">
        <w:rPr>
          <w:rFonts w:ascii="Times New Roman" w:hAnsi="Times New Roman"/>
          <w:sz w:val="24"/>
          <w:szCs w:val="24"/>
        </w:rPr>
        <w:t>ūlymus, tačiau ji negali praš</w:t>
      </w:r>
      <w:r w:rsidRPr="00AD09A3">
        <w:rPr>
          <w:rStyle w:val="t706"/>
          <w:rFonts w:ascii="Times New Roman" w:hAnsi="Times New Roman"/>
          <w:sz w:val="24"/>
          <w:szCs w:val="24"/>
        </w:rPr>
        <w:t>yti, si</w:t>
      </w:r>
      <w:r w:rsidRPr="00AD09A3">
        <w:rPr>
          <w:rFonts w:ascii="Times New Roman" w:hAnsi="Times New Roman"/>
          <w:sz w:val="24"/>
          <w:szCs w:val="24"/>
        </w:rPr>
        <w:t xml:space="preserve">ūlyti arba leisti pakeisti pateikto </w:t>
      </w:r>
      <w:r w:rsidRPr="00AD09A3">
        <w:rPr>
          <w:rStyle w:val="t707"/>
          <w:rFonts w:ascii="Times New Roman" w:hAnsi="Times New Roman"/>
          <w:sz w:val="24"/>
          <w:szCs w:val="24"/>
        </w:rPr>
        <w:t>pasi</w:t>
      </w:r>
      <w:r w:rsidRPr="00AD09A3">
        <w:rPr>
          <w:rFonts w:ascii="Times New Roman" w:hAnsi="Times New Roman"/>
          <w:sz w:val="24"/>
          <w:szCs w:val="24"/>
        </w:rPr>
        <w:t xml:space="preserve">ūlymo </w:t>
      </w:r>
      <w:r w:rsidRPr="00AD09A3">
        <w:rPr>
          <w:rStyle w:val="t708"/>
          <w:rFonts w:ascii="Times New Roman" w:hAnsi="Times New Roman"/>
          <w:sz w:val="24"/>
          <w:szCs w:val="24"/>
        </w:rPr>
        <w:t>esm</w:t>
      </w:r>
      <w:r w:rsidRPr="00AD09A3">
        <w:rPr>
          <w:rFonts w:ascii="Times New Roman" w:hAnsi="Times New Roman"/>
          <w:sz w:val="24"/>
          <w:szCs w:val="24"/>
        </w:rPr>
        <w:t>ės – pakeisti kainą arba padaryti kitų </w:t>
      </w:r>
      <w:r w:rsidRPr="00AD09A3">
        <w:rPr>
          <w:rStyle w:val="t709"/>
          <w:rFonts w:ascii="Times New Roman" w:hAnsi="Times New Roman"/>
          <w:sz w:val="24"/>
          <w:szCs w:val="24"/>
        </w:rPr>
        <w:t>pakeitim</w:t>
      </w:r>
      <w:r w:rsidRPr="00AD09A3">
        <w:rPr>
          <w:rFonts w:ascii="Times New Roman" w:hAnsi="Times New Roman"/>
          <w:sz w:val="24"/>
          <w:szCs w:val="24"/>
        </w:rPr>
        <w:t>ų, dėl kurių pirkimo dokumentų reikalavimų neatitinkantis pasiūlymas taptų atitinkantis pirkimo dokumentų reikalavimus.</w:t>
      </w:r>
    </w:p>
    <w:p w14:paraId="1B00985F" w14:textId="77777777" w:rsidR="00876C9B" w:rsidRPr="00AD09A3" w:rsidRDefault="00876C9B" w:rsidP="00876C9B">
      <w:pPr>
        <w:pStyle w:val="Betarp"/>
        <w:ind w:firstLine="851"/>
        <w:jc w:val="both"/>
        <w:rPr>
          <w:rFonts w:ascii="Times New Roman" w:hAnsi="Times New Roman"/>
          <w:sz w:val="24"/>
          <w:szCs w:val="24"/>
        </w:rPr>
      </w:pPr>
      <w:r w:rsidRPr="00AD09A3">
        <w:rPr>
          <w:rStyle w:val="t710"/>
          <w:rFonts w:ascii="Times New Roman" w:hAnsi="Times New Roman"/>
          <w:sz w:val="24"/>
          <w:szCs w:val="24"/>
        </w:rPr>
        <w:t>11.4. Komisija</w:t>
      </w:r>
      <w:r w:rsidRPr="00AD09A3">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AD09A3">
        <w:rPr>
          <w:rStyle w:val="t711"/>
          <w:rFonts w:ascii="Times New Roman" w:hAnsi="Times New Roman"/>
          <w:sz w:val="24"/>
          <w:szCs w:val="24"/>
        </w:rPr>
        <w:t>iant susipa</w:t>
      </w:r>
      <w:r w:rsidRPr="00AD09A3">
        <w:rPr>
          <w:rFonts w:ascii="Times New Roman" w:hAnsi="Times New Roman"/>
          <w:sz w:val="24"/>
          <w:szCs w:val="24"/>
        </w:rPr>
        <w:t>ž</w:t>
      </w:r>
      <w:r w:rsidRPr="00AD09A3">
        <w:rPr>
          <w:rStyle w:val="t712"/>
          <w:rFonts w:ascii="Times New Roman" w:hAnsi="Times New Roman"/>
          <w:sz w:val="24"/>
          <w:szCs w:val="24"/>
        </w:rPr>
        <w:t>inimo su pasi</w:t>
      </w:r>
      <w:r w:rsidRPr="00AD09A3">
        <w:rPr>
          <w:rFonts w:ascii="Times New Roman" w:hAnsi="Times New Roman"/>
          <w:sz w:val="24"/>
          <w:szCs w:val="24"/>
        </w:rPr>
        <w:t>ū</w:t>
      </w:r>
      <w:r w:rsidRPr="00AD09A3">
        <w:rPr>
          <w:rStyle w:val="t713"/>
          <w:rFonts w:ascii="Times New Roman" w:hAnsi="Times New Roman"/>
          <w:sz w:val="24"/>
          <w:szCs w:val="24"/>
        </w:rPr>
        <w:t>lymais metu u</w:t>
      </w:r>
      <w:r w:rsidRPr="00AD09A3">
        <w:rPr>
          <w:rFonts w:ascii="Times New Roman" w:hAnsi="Times New Roman"/>
          <w:sz w:val="24"/>
          <w:szCs w:val="24"/>
        </w:rPr>
        <w:t>žfiksuotos kainos ar sąnaudų</w:t>
      </w:r>
      <w:r w:rsidRPr="00AD09A3">
        <w:rPr>
          <w:rStyle w:val="t714"/>
          <w:rFonts w:ascii="Times New Roman" w:hAnsi="Times New Roman"/>
          <w:sz w:val="24"/>
          <w:szCs w:val="24"/>
        </w:rPr>
        <w:t>. Taisydamas pasi</w:t>
      </w:r>
      <w:r w:rsidRPr="00AD09A3">
        <w:rPr>
          <w:rFonts w:ascii="Times New Roman" w:hAnsi="Times New Roman"/>
          <w:sz w:val="24"/>
          <w:szCs w:val="24"/>
        </w:rPr>
        <w:t xml:space="preserve">ūlyme nurodytas aritmetines klaidas, dalyvis gali taisyti kainos ar sąnaudų </w:t>
      </w:r>
      <w:r w:rsidRPr="00AD09A3">
        <w:rPr>
          <w:rStyle w:val="t715"/>
          <w:rFonts w:ascii="Times New Roman" w:hAnsi="Times New Roman"/>
          <w:sz w:val="24"/>
          <w:szCs w:val="24"/>
        </w:rPr>
        <w:t>sudedam</w:t>
      </w:r>
      <w:r w:rsidRPr="00AD09A3">
        <w:rPr>
          <w:rFonts w:ascii="Times New Roman" w:hAnsi="Times New Roman"/>
          <w:sz w:val="24"/>
          <w:szCs w:val="24"/>
        </w:rPr>
        <w:t>ą</w:t>
      </w:r>
      <w:r w:rsidRPr="00AD09A3">
        <w:rPr>
          <w:rStyle w:val="t716"/>
          <w:rFonts w:ascii="Times New Roman" w:hAnsi="Times New Roman"/>
          <w:sz w:val="24"/>
          <w:szCs w:val="24"/>
        </w:rPr>
        <w:t>sias dalis, ta</w:t>
      </w:r>
      <w:r w:rsidRPr="00AD09A3">
        <w:rPr>
          <w:rFonts w:ascii="Times New Roman" w:hAnsi="Times New Roman"/>
          <w:sz w:val="24"/>
          <w:szCs w:val="24"/>
        </w:rPr>
        <w:t xml:space="preserve">čiau neturi teisės atsisakyti kainos ar sąnaudų </w:t>
      </w:r>
      <w:r w:rsidRPr="00AD09A3">
        <w:rPr>
          <w:rStyle w:val="t717"/>
          <w:rFonts w:ascii="Times New Roman" w:hAnsi="Times New Roman"/>
          <w:sz w:val="24"/>
          <w:szCs w:val="24"/>
        </w:rPr>
        <w:t>sudedam</w:t>
      </w:r>
      <w:r w:rsidRPr="00AD09A3">
        <w:rPr>
          <w:rFonts w:ascii="Times New Roman" w:hAnsi="Times New Roman"/>
          <w:sz w:val="24"/>
          <w:szCs w:val="24"/>
        </w:rPr>
        <w:t xml:space="preserve">ųjų </w:t>
      </w:r>
      <w:r w:rsidRPr="00AD09A3">
        <w:rPr>
          <w:rStyle w:val="t718"/>
          <w:rFonts w:ascii="Times New Roman" w:hAnsi="Times New Roman"/>
          <w:sz w:val="24"/>
          <w:szCs w:val="24"/>
        </w:rPr>
        <w:t>dali</w:t>
      </w:r>
      <w:r w:rsidRPr="00AD09A3">
        <w:rPr>
          <w:rFonts w:ascii="Times New Roman" w:hAnsi="Times New Roman"/>
          <w:sz w:val="24"/>
          <w:szCs w:val="24"/>
        </w:rPr>
        <w:t>ų arba papildyti kainą ar są</w:t>
      </w:r>
      <w:r w:rsidRPr="00AD09A3">
        <w:rPr>
          <w:rStyle w:val="t719"/>
          <w:rFonts w:ascii="Times New Roman" w:hAnsi="Times New Roman"/>
          <w:sz w:val="24"/>
          <w:szCs w:val="24"/>
        </w:rPr>
        <w:t>naudas naujomis dalimis.</w:t>
      </w:r>
    </w:p>
    <w:p w14:paraId="00E23ACC" w14:textId="77777777" w:rsidR="00876C9B" w:rsidRPr="00AD09A3" w:rsidRDefault="00876C9B" w:rsidP="00876C9B">
      <w:pPr>
        <w:pStyle w:val="Betarp"/>
        <w:ind w:firstLine="851"/>
        <w:jc w:val="both"/>
        <w:rPr>
          <w:rFonts w:ascii="Times New Roman" w:hAnsi="Times New Roman"/>
          <w:sz w:val="24"/>
          <w:szCs w:val="24"/>
        </w:rPr>
      </w:pPr>
      <w:r w:rsidRPr="00AD09A3">
        <w:rPr>
          <w:rFonts w:ascii="Times New Roman" w:hAnsi="Times New Roman"/>
          <w:sz w:val="24"/>
          <w:szCs w:val="24"/>
        </w:rPr>
        <w:t>11.5. Iškilus klausimams dė</w:t>
      </w:r>
      <w:r w:rsidRPr="00AD09A3">
        <w:rPr>
          <w:rStyle w:val="t720"/>
          <w:rFonts w:ascii="Times New Roman" w:hAnsi="Times New Roman"/>
          <w:sz w:val="24"/>
          <w:szCs w:val="24"/>
        </w:rPr>
        <w:t>l pasi</w:t>
      </w:r>
      <w:r w:rsidRPr="00AD09A3">
        <w:rPr>
          <w:rFonts w:ascii="Times New Roman" w:hAnsi="Times New Roman"/>
          <w:sz w:val="24"/>
          <w:szCs w:val="24"/>
        </w:rPr>
        <w:t>ūlymų turinio ir Komisijai papraš</w:t>
      </w:r>
      <w:r w:rsidRPr="00AD09A3">
        <w:rPr>
          <w:rStyle w:val="t721"/>
          <w:rFonts w:ascii="Times New Roman" w:hAnsi="Times New Roman"/>
          <w:sz w:val="24"/>
          <w:szCs w:val="24"/>
        </w:rPr>
        <w:t>ius ra</w:t>
      </w:r>
      <w:r w:rsidRPr="00AD09A3">
        <w:rPr>
          <w:rFonts w:ascii="Times New Roman" w:hAnsi="Times New Roman"/>
          <w:sz w:val="24"/>
          <w:szCs w:val="24"/>
        </w:rPr>
        <w:t>štu CVP IS priemonė</w:t>
      </w:r>
      <w:r w:rsidRPr="00AD09A3">
        <w:rPr>
          <w:rStyle w:val="t722"/>
          <w:rFonts w:ascii="Times New Roman" w:hAnsi="Times New Roman"/>
          <w:sz w:val="24"/>
          <w:szCs w:val="24"/>
        </w:rPr>
        <w:t>mis, tiek</w:t>
      </w:r>
      <w:r w:rsidRPr="00AD09A3">
        <w:rPr>
          <w:rFonts w:ascii="Times New Roman" w:hAnsi="Times New Roman"/>
          <w:sz w:val="24"/>
          <w:szCs w:val="24"/>
        </w:rPr>
        <w:t>ėjai privalo pateikti raštu CVP IS priemonėmis papildomus paaiškinimus nekeisdami pasiūlymo. Jeigu tiekė</w:t>
      </w:r>
      <w:r w:rsidRPr="00AD09A3">
        <w:rPr>
          <w:rStyle w:val="t723"/>
          <w:rFonts w:ascii="Times New Roman" w:hAnsi="Times New Roman"/>
          <w:sz w:val="24"/>
          <w:szCs w:val="24"/>
        </w:rPr>
        <w:t>jas savo pasi</w:t>
      </w:r>
      <w:r w:rsidRPr="00AD09A3">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01F66620" w14:textId="77777777" w:rsidR="00876C9B" w:rsidRPr="00AD09A3" w:rsidRDefault="00876C9B" w:rsidP="00876C9B">
      <w:pPr>
        <w:pStyle w:val="Betarp"/>
        <w:ind w:firstLine="851"/>
        <w:jc w:val="both"/>
        <w:rPr>
          <w:rFonts w:ascii="Times New Roman" w:hAnsi="Times New Roman"/>
          <w:sz w:val="24"/>
          <w:szCs w:val="24"/>
        </w:rPr>
      </w:pPr>
      <w:r w:rsidRPr="00AD09A3">
        <w:rPr>
          <w:rStyle w:val="t739"/>
          <w:rFonts w:ascii="Times New Roman" w:hAnsi="Times New Roman"/>
          <w:sz w:val="24"/>
          <w:szCs w:val="24"/>
        </w:rPr>
        <w:t>11.6. Komisija</w:t>
      </w:r>
      <w:r w:rsidRPr="00AD09A3">
        <w:rPr>
          <w:rFonts w:ascii="Times New Roman" w:hAnsi="Times New Roman"/>
          <w:sz w:val="24"/>
          <w:szCs w:val="24"/>
        </w:rPr>
        <w:t xml:space="preserve"> gali nevertinti viso tiekė</w:t>
      </w:r>
      <w:r w:rsidRPr="00AD09A3">
        <w:rPr>
          <w:rStyle w:val="t740"/>
          <w:rFonts w:ascii="Times New Roman" w:hAnsi="Times New Roman"/>
          <w:sz w:val="24"/>
          <w:szCs w:val="24"/>
        </w:rPr>
        <w:t>jo pasi</w:t>
      </w:r>
      <w:r w:rsidRPr="00AD09A3">
        <w:rPr>
          <w:rFonts w:ascii="Times New Roman" w:hAnsi="Times New Roman"/>
          <w:sz w:val="24"/>
          <w:szCs w:val="24"/>
        </w:rPr>
        <w:t>ūlymo, jeigu patikrinusi jo dalį nustato, kad, vadovaujantis VPĮ reikalavimais, pasiūlymas turi būti atmestas.</w:t>
      </w:r>
    </w:p>
    <w:p w14:paraId="64B88E13" w14:textId="77777777" w:rsidR="00876C9B" w:rsidRPr="00AD09A3" w:rsidRDefault="00876C9B" w:rsidP="00876C9B">
      <w:pPr>
        <w:pStyle w:val="Betarp"/>
        <w:jc w:val="center"/>
        <w:rPr>
          <w:rFonts w:ascii="Times New Roman" w:hAnsi="Times New Roman"/>
          <w:b/>
          <w:sz w:val="24"/>
          <w:szCs w:val="24"/>
          <w:lang w:eastAsia="lt-LT"/>
        </w:rPr>
      </w:pPr>
    </w:p>
    <w:p w14:paraId="172F59F0"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lastRenderedPageBreak/>
        <w:t>XII. PASIŪLYMŲ ATMETIMO PRIEŽASTYS</w:t>
      </w:r>
    </w:p>
    <w:p w14:paraId="0E9A0E0E" w14:textId="77777777" w:rsidR="00876C9B" w:rsidRPr="00AD09A3" w:rsidRDefault="00876C9B" w:rsidP="00876C9B">
      <w:pPr>
        <w:pStyle w:val="Betarp"/>
        <w:ind w:firstLine="851"/>
        <w:rPr>
          <w:rFonts w:ascii="Times New Roman" w:hAnsi="Times New Roman"/>
          <w:sz w:val="24"/>
          <w:szCs w:val="24"/>
          <w:lang w:eastAsia="lt-LT"/>
        </w:rPr>
      </w:pPr>
    </w:p>
    <w:p w14:paraId="4719D599"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 Komisija atmeta pasiūlymą, jeigu:</w:t>
      </w:r>
    </w:p>
    <w:p w14:paraId="4524365C"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12.1.1. tiekėjas pasiūlymą ar jo dalį pateikė ne CVP IS priemonėmis;</w:t>
      </w:r>
    </w:p>
    <w:p w14:paraId="194630DB" w14:textId="3D2647BA" w:rsidR="00DC61BC" w:rsidRPr="00AD09A3" w:rsidRDefault="00876C9B" w:rsidP="00FE5C36">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12.1.2. pasiūlymas neatitinka pirkimo dokumentuose nustatytų reikalavimų</w:t>
      </w:r>
      <w:r w:rsidR="005A0E19">
        <w:rPr>
          <w:rFonts w:ascii="Times New Roman" w:hAnsi="Times New Roman"/>
          <w:sz w:val="24"/>
          <w:szCs w:val="24"/>
          <w:lang w:eastAsia="lt-LT"/>
        </w:rPr>
        <w:t>;</w:t>
      </w:r>
    </w:p>
    <w:p w14:paraId="34CCF556" w14:textId="77777777" w:rsidR="00876C9B" w:rsidRPr="00AD09A3" w:rsidRDefault="00876C9B" w:rsidP="00B32B4E">
      <w:pPr>
        <w:pStyle w:val="Body2"/>
        <w:spacing w:line="276" w:lineRule="auto"/>
        <w:ind w:firstLine="737"/>
        <w:rPr>
          <w:rFonts w:cs="Times New Roman"/>
          <w:szCs w:val="24"/>
        </w:rPr>
      </w:pPr>
      <w:r w:rsidRPr="00AD09A3">
        <w:rPr>
          <w:rFonts w:cs="Times New Roman"/>
          <w:szCs w:val="24"/>
          <w:lang w:eastAsia="lt-LT"/>
        </w:rPr>
        <w:t>12.1.</w:t>
      </w:r>
      <w:r w:rsidR="001B0FEA" w:rsidRPr="00AD09A3">
        <w:rPr>
          <w:rFonts w:cs="Times New Roman"/>
          <w:szCs w:val="24"/>
          <w:lang w:eastAsia="lt-LT"/>
        </w:rPr>
        <w:t>3</w:t>
      </w:r>
      <w:r w:rsidRPr="00AD09A3">
        <w:rPr>
          <w:rFonts w:cs="Times New Roman"/>
          <w:szCs w:val="24"/>
          <w:lang w:eastAsia="lt-LT"/>
        </w:rPr>
        <w:t xml:space="preserve">. </w:t>
      </w:r>
      <w:r w:rsidR="00B32B4E" w:rsidRPr="00AD09A3">
        <w:rPr>
          <w:rFonts w:cs="Times New Roman"/>
          <w:szCs w:val="24"/>
        </w:rPr>
        <w:t xml:space="preserve">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35ECAB6D" w14:textId="77777777" w:rsidR="00876C9B" w:rsidRPr="00AD09A3" w:rsidRDefault="00876C9B" w:rsidP="00876C9B">
      <w:pPr>
        <w:pStyle w:val="Betarp"/>
        <w:ind w:firstLine="851"/>
        <w:jc w:val="both"/>
        <w:rPr>
          <w:rFonts w:ascii="Times New Roman" w:hAnsi="Times New Roman"/>
          <w:sz w:val="24"/>
          <w:szCs w:val="24"/>
          <w:lang w:eastAsia="lt-LT"/>
        </w:rPr>
      </w:pPr>
      <w:bookmarkStart w:id="10" w:name="_Hlk182307390"/>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4</w:t>
      </w:r>
      <w:r w:rsidRPr="00AD09A3">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r w:rsidR="00763B06">
        <w:rPr>
          <w:rFonts w:ascii="Times New Roman" w:hAnsi="Times New Roman"/>
          <w:sz w:val="24"/>
          <w:szCs w:val="24"/>
          <w:lang w:eastAsia="lt-LT"/>
        </w:rPr>
        <w:t xml:space="preserve"> </w:t>
      </w:r>
    </w:p>
    <w:bookmarkEnd w:id="10"/>
    <w:p w14:paraId="6D394D96" w14:textId="16DB457D"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6</w:t>
      </w:r>
      <w:r w:rsidRPr="00AD09A3">
        <w:rPr>
          <w:rFonts w:ascii="Times New Roman" w:hAnsi="Times New Roman"/>
          <w:sz w:val="24"/>
          <w:szCs w:val="24"/>
          <w:lang w:eastAsia="lt-LT"/>
        </w:rPr>
        <w:t xml:space="preserve">. jei tiekėjas pateikia daugiau kaip vieną pasiūlymą. </w:t>
      </w:r>
    </w:p>
    <w:p w14:paraId="4A625785"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7</w:t>
      </w:r>
      <w:r w:rsidRPr="00AD09A3">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Pr="00AD09A3">
        <w:rPr>
          <w:rFonts w:ascii="Times New Roman" w:eastAsia="Times New Roman" w:hAnsi="Times New Roman"/>
          <w:sz w:val="24"/>
          <w:szCs w:val="24"/>
          <w:lang w:eastAsia="lt-LT"/>
        </w:rPr>
        <w:t>pasiūlymo galiojimo užtikrinimą patvirtinantį dokumentą</w:t>
      </w:r>
      <w:r w:rsidRPr="00AD09A3">
        <w:rPr>
          <w:rFonts w:ascii="Times New Roman" w:hAnsi="Times New Roman"/>
          <w:sz w:val="24"/>
          <w:szCs w:val="24"/>
          <w:lang w:eastAsia="lt-LT"/>
        </w:rPr>
        <w:t xml:space="preserve"> ar jų nepateikė ir perkančiosios organizacijos prašymu jų nepateikė per perkančiosios organizacijos nurodytą terminą.</w:t>
      </w:r>
    </w:p>
    <w:p w14:paraId="39C4760A"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12.2. Apie pasiūlymo atmetimą ir tokio atmetimo priežastis tiekėjas informuojamas raštu CVP IS priemonėmis.</w:t>
      </w:r>
    </w:p>
    <w:p w14:paraId="40F1269D" w14:textId="77777777" w:rsidR="00876C9B" w:rsidRPr="00AD09A3" w:rsidRDefault="00876C9B" w:rsidP="00876C9B">
      <w:pPr>
        <w:pStyle w:val="Betarp"/>
        <w:jc w:val="both"/>
        <w:rPr>
          <w:rFonts w:ascii="Times New Roman" w:hAnsi="Times New Roman"/>
          <w:b/>
          <w:sz w:val="24"/>
          <w:szCs w:val="24"/>
          <w:lang w:eastAsia="lt-LT"/>
        </w:rPr>
      </w:pPr>
    </w:p>
    <w:p w14:paraId="7E632BB9"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XIII. DERYBOS PIRKIMO METU</w:t>
      </w:r>
    </w:p>
    <w:p w14:paraId="3D915E7B" w14:textId="77777777" w:rsidR="00876C9B" w:rsidRPr="00AD09A3" w:rsidRDefault="00876C9B" w:rsidP="00876C9B">
      <w:pPr>
        <w:pStyle w:val="Betarp"/>
        <w:jc w:val="both"/>
        <w:rPr>
          <w:rFonts w:ascii="Times New Roman" w:hAnsi="Times New Roman"/>
          <w:b/>
          <w:sz w:val="24"/>
          <w:szCs w:val="24"/>
          <w:lang w:eastAsia="lt-LT"/>
        </w:rPr>
      </w:pPr>
    </w:p>
    <w:p w14:paraId="0CE25B58" w14:textId="77777777" w:rsidR="00876C9B" w:rsidRPr="00AD09A3" w:rsidRDefault="00876C9B" w:rsidP="00876C9B">
      <w:pPr>
        <w:pStyle w:val="Betarp"/>
        <w:ind w:firstLine="851"/>
        <w:jc w:val="both"/>
        <w:rPr>
          <w:rFonts w:ascii="Times New Roman" w:eastAsia="Times New Roman" w:hAnsi="Times New Roman"/>
          <w:bCs/>
          <w:sz w:val="24"/>
          <w:szCs w:val="24"/>
          <w:lang w:eastAsia="lt-LT"/>
        </w:rPr>
      </w:pPr>
      <w:r w:rsidRPr="00AD09A3">
        <w:rPr>
          <w:rFonts w:ascii="Times New Roman" w:hAnsi="Times New Roman"/>
          <w:sz w:val="24"/>
          <w:szCs w:val="24"/>
          <w:lang w:eastAsia="lt-LT"/>
        </w:rPr>
        <w:t>13.1. Derybos nebus vykdomos.</w:t>
      </w:r>
    </w:p>
    <w:p w14:paraId="62D6FD75" w14:textId="77777777" w:rsidR="00876C9B" w:rsidRPr="00AD09A3" w:rsidRDefault="00876C9B" w:rsidP="00876C9B">
      <w:pPr>
        <w:pStyle w:val="Betarp"/>
        <w:jc w:val="center"/>
        <w:rPr>
          <w:rFonts w:ascii="Times New Roman" w:hAnsi="Times New Roman"/>
          <w:sz w:val="24"/>
          <w:szCs w:val="24"/>
          <w:lang w:eastAsia="lt-LT"/>
        </w:rPr>
      </w:pPr>
    </w:p>
    <w:p w14:paraId="6CC65E13"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XIV. PASIŪLYMŲ EILĖ IR SPRENDIMAS DĖL PIRKIMO SUTARTIES SUDARYMO SĄLYGŲ</w:t>
      </w:r>
    </w:p>
    <w:p w14:paraId="1113E050" w14:textId="77777777" w:rsidR="00876C9B" w:rsidRPr="00AD09A3" w:rsidRDefault="00876C9B" w:rsidP="00876C9B">
      <w:pPr>
        <w:widowControl w:val="0"/>
        <w:tabs>
          <w:tab w:val="left" w:pos="6045"/>
        </w:tabs>
        <w:spacing w:after="0" w:line="240" w:lineRule="auto"/>
        <w:ind w:firstLine="851"/>
        <w:jc w:val="both"/>
      </w:pPr>
    </w:p>
    <w:p w14:paraId="429115A2" w14:textId="4FC2E029" w:rsidR="00876C9B" w:rsidRPr="00E47910" w:rsidRDefault="00876C9B" w:rsidP="00E47910">
      <w:pPr>
        <w:pStyle w:val="Komentarotekstas"/>
        <w:ind w:firstLine="851"/>
        <w:jc w:val="both"/>
        <w:rPr>
          <w:rFonts w:ascii="Times New Roman" w:hAnsi="Times New Roman" w:cs="Times New Roman"/>
          <w:sz w:val="24"/>
          <w:szCs w:val="24"/>
        </w:rPr>
      </w:pPr>
      <w:r w:rsidRPr="00E47910">
        <w:rPr>
          <w:rFonts w:ascii="Times New Roman" w:hAnsi="Times New Roman" w:cs="Times New Roman"/>
          <w:sz w:val="24"/>
          <w:szCs w:val="24"/>
        </w:rPr>
        <w:t xml:space="preserve">14.1. Komisija, įvertinusi ir tarpusavyje palyginusi tiekėjų pasiūlymus, kainos didėjimo tvarka nustato pasiūlymų eilę ir priima sprendimą dėl laimėjusio pasiūlymo. </w:t>
      </w:r>
      <w:r w:rsidR="00E47910">
        <w:rPr>
          <w:rFonts w:ascii="Times New Roman" w:hAnsi="Times New Roman" w:cs="Times New Roman"/>
          <w:sz w:val="24"/>
          <w:szCs w:val="24"/>
          <w:lang w:val="lt-LT"/>
        </w:rPr>
        <w:t>P</w:t>
      </w:r>
      <w:r w:rsidR="00E47910" w:rsidRPr="00E47910">
        <w:rPr>
          <w:rFonts w:ascii="Times New Roman" w:hAnsi="Times New Roman" w:cs="Times New Roman"/>
          <w:sz w:val="24"/>
          <w:szCs w:val="24"/>
          <w:lang w:val="lt-LT"/>
        </w:rPr>
        <w:t xml:space="preserve">asiūlymai bus vertinami pagal kainą, laimėjusiu pasiūlymu bus nustatomas tas, kurio pasiūlymas bus pirmoje vietoje. </w:t>
      </w:r>
      <w:r w:rsidRPr="00E47910">
        <w:rPr>
          <w:rFonts w:ascii="Times New Roman" w:hAnsi="Times New Roman" w:cs="Times New Roman"/>
          <w:sz w:val="24"/>
          <w:szCs w:val="24"/>
        </w:rPr>
        <w:t xml:space="preserve">Pasiūlymų eilė nenustatoma, kai pasiūlymą pateikia tik vienas tiekėjas. Sprendimas dėl pasiūlymų eilės ir laimėtojo nustatymo ne vėliau kaip per 5 darbo dienas pranešamas CVP IS susirašinėjimo priemonėmis visiems suinteresuotiems dalyviams. </w:t>
      </w:r>
      <w:bookmarkStart w:id="11" w:name="_Hlk488939231"/>
      <w:r w:rsidRPr="00E47910">
        <w:rPr>
          <w:rFonts w:ascii="Times New Roman" w:hAnsi="Times New Roman" w:cs="Times New Roman"/>
          <w:sz w:val="24"/>
          <w:szCs w:val="24"/>
        </w:rPr>
        <w:t>Jeigu tiekėjas, kuriam buvo pasiūlyta sudaryti pirkimo sutartį</w:t>
      </w:r>
      <w:r w:rsidR="00557C42" w:rsidRPr="00E47910">
        <w:rPr>
          <w:rFonts w:ascii="Times New Roman" w:hAnsi="Times New Roman" w:cs="Times New Roman"/>
          <w:sz w:val="24"/>
          <w:szCs w:val="24"/>
        </w:rPr>
        <w:t xml:space="preserve">, </w:t>
      </w:r>
      <w:r w:rsidRPr="00E47910">
        <w:rPr>
          <w:rFonts w:ascii="Times New Roman" w:hAnsi="Times New Roman" w:cs="Times New Roman"/>
          <w:sz w:val="24"/>
          <w:szCs w:val="24"/>
        </w:rPr>
        <w:t>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11"/>
      <w:r w:rsidRPr="00E47910">
        <w:rPr>
          <w:rFonts w:ascii="Times New Roman" w:hAnsi="Times New Roman" w:cs="Times New Roman"/>
          <w:sz w:val="24"/>
          <w:szCs w:val="24"/>
        </w:rPr>
        <w:t>.</w:t>
      </w:r>
    </w:p>
    <w:p w14:paraId="52F7C702" w14:textId="77777777" w:rsidR="00876C9B" w:rsidRPr="00AD09A3" w:rsidRDefault="00876C9B" w:rsidP="00876C9B">
      <w:pPr>
        <w:widowControl w:val="0"/>
        <w:tabs>
          <w:tab w:val="left" w:pos="6045"/>
        </w:tabs>
        <w:spacing w:after="0" w:line="240" w:lineRule="auto"/>
        <w:ind w:firstLine="851"/>
        <w:jc w:val="both"/>
      </w:pPr>
      <w:r w:rsidRPr="00AD09A3">
        <w:t>14.2. Pirkimo sutartis su laimėtoju sudaroma pagal pirkimo sutarties sąlygas, nustatytas pirkimo sąlygų 2 priede.</w:t>
      </w:r>
    </w:p>
    <w:p w14:paraId="069A8BCB" w14:textId="77777777" w:rsidR="00876C9B" w:rsidRPr="00AD09A3" w:rsidRDefault="00876C9B" w:rsidP="00876C9B">
      <w:pPr>
        <w:widowControl w:val="0"/>
        <w:tabs>
          <w:tab w:val="left" w:pos="6045"/>
        </w:tabs>
        <w:spacing w:after="0" w:line="240" w:lineRule="auto"/>
        <w:ind w:firstLine="851"/>
        <w:jc w:val="both"/>
      </w:pPr>
      <w:r w:rsidRPr="00AD09A3">
        <w:t>14.3. Pirkimo sutartis sudaroma netaikant pirkimo sutarties atidėjimo termino.</w:t>
      </w:r>
    </w:p>
    <w:p w14:paraId="71F1AC15" w14:textId="77777777" w:rsidR="00876C9B" w:rsidRPr="00AD09A3" w:rsidRDefault="00876C9B" w:rsidP="00876C9B">
      <w:pPr>
        <w:widowControl w:val="0"/>
        <w:spacing w:after="0" w:line="240" w:lineRule="auto"/>
        <w:ind w:firstLine="851"/>
        <w:jc w:val="both"/>
      </w:pPr>
      <w:r w:rsidRPr="00AD09A3">
        <w:t>14.4 Sudaroma pirkimo sutartis turi atitikti laimėjusio tiekėjo pasiūlymą ir šias pirkimo sąlygas.</w:t>
      </w:r>
    </w:p>
    <w:p w14:paraId="5F638A74" w14:textId="77777777" w:rsidR="00876C9B" w:rsidRPr="00AD09A3" w:rsidRDefault="00876C9B" w:rsidP="00876C9B">
      <w:pPr>
        <w:widowControl w:val="0"/>
        <w:spacing w:after="0" w:line="240" w:lineRule="auto"/>
        <w:ind w:firstLine="851"/>
        <w:jc w:val="both"/>
      </w:pPr>
      <w:r w:rsidRPr="00AD09A3">
        <w:rPr>
          <w:rFonts w:eastAsia="Times New Roman"/>
        </w:rPr>
        <w:t xml:space="preserve">14.5. Pirkimo sutarties sąlygos sutarties galiojimo laikotarpiu negali būti keičiamos, </w:t>
      </w:r>
      <w:r w:rsidRPr="00AD09A3">
        <w:rPr>
          <w:rFonts w:eastAsia="Times New Roman"/>
          <w:lang w:eastAsia="ar-SA"/>
        </w:rPr>
        <w:t>išskyrus tokias pirkimo sutarties sąlygas, kurias pakeitus nebūtų pažeisti Viešųjų pirkimų įstatymo principai ir tikslai</w:t>
      </w:r>
      <w:r w:rsidRPr="00AD09A3">
        <w:t>.</w:t>
      </w:r>
    </w:p>
    <w:p w14:paraId="08C3627B" w14:textId="77777777" w:rsidR="00876C9B" w:rsidRPr="00AD09A3" w:rsidRDefault="00876C9B" w:rsidP="00876C9B">
      <w:pPr>
        <w:widowControl w:val="0"/>
        <w:spacing w:after="0" w:line="240" w:lineRule="auto"/>
        <w:ind w:firstLine="851"/>
        <w:jc w:val="both"/>
      </w:pPr>
      <w:r w:rsidRPr="00AD09A3">
        <w:t>14.6. Sudaroma pirkimo sutartis gali būti papildoma ir kitomis sąlygomis, nei nurodyta pirkimo dokumentuose, tačiau šios papildomos sąlygos negali niekaip panaikinti ar suvaržyti galiojimo tų pirkimo sąlygų, kurios yra nurodytos pirkimo dokumentuose.</w:t>
      </w:r>
    </w:p>
    <w:p w14:paraId="4AA5B018" w14:textId="77777777" w:rsidR="00876C9B" w:rsidRPr="00AD09A3" w:rsidRDefault="00876C9B" w:rsidP="00876C9B">
      <w:pPr>
        <w:pStyle w:val="Betarp"/>
        <w:jc w:val="center"/>
        <w:rPr>
          <w:rFonts w:ascii="Times New Roman" w:hAnsi="Times New Roman"/>
          <w:b/>
          <w:sz w:val="24"/>
          <w:szCs w:val="24"/>
          <w:lang w:eastAsia="lt-LT"/>
        </w:rPr>
      </w:pPr>
    </w:p>
    <w:p w14:paraId="51617763"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XV. PRETENZIJŲ IR SKUNDŲ NAGRINĖJIMAS</w:t>
      </w:r>
    </w:p>
    <w:p w14:paraId="232DF5AC" w14:textId="77777777" w:rsidR="00876C9B" w:rsidRPr="00AD09A3" w:rsidRDefault="00876C9B" w:rsidP="00876C9B">
      <w:pPr>
        <w:pStyle w:val="Betarp"/>
        <w:ind w:firstLine="851"/>
        <w:jc w:val="both"/>
        <w:rPr>
          <w:rFonts w:ascii="Times New Roman" w:hAnsi="Times New Roman"/>
          <w:sz w:val="24"/>
          <w:szCs w:val="24"/>
          <w:lang w:eastAsia="lt-LT"/>
        </w:rPr>
      </w:pPr>
    </w:p>
    <w:p w14:paraId="35367FC2" w14:textId="77777777"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06CFF8C4" w14:textId="77777777"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15.2. Pretenzija turi būti pateikta CVP IS susirašinėjimo priemonėmis. Perkančiosios organizacijos sprendimas, priimtas išnagrinėjus tiekėjo pretenziją, gali būti skundžiamas teismui</w:t>
      </w:r>
      <w:r w:rsidR="00557C42" w:rsidRPr="00AD09A3">
        <w:rPr>
          <w:rFonts w:ascii="Times New Roman" w:hAnsi="Times New Roman"/>
          <w:sz w:val="24"/>
          <w:szCs w:val="24"/>
          <w:lang w:eastAsia="lt-LT"/>
        </w:rPr>
        <w:t>.</w:t>
      </w:r>
    </w:p>
    <w:p w14:paraId="73872F06" w14:textId="77777777"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15.3. Perkančioji organizacija nagrinėja tik tas tiekėjų pretenzijas, kurios gautos iki pirkimo sutarties sudarymo dienos.</w:t>
      </w:r>
    </w:p>
    <w:p w14:paraId="0F3D8327" w14:textId="67EAA554"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15.</w:t>
      </w:r>
      <w:r w:rsidR="00F05A89">
        <w:rPr>
          <w:rFonts w:ascii="Times New Roman" w:hAnsi="Times New Roman"/>
          <w:sz w:val="24"/>
          <w:szCs w:val="24"/>
          <w:lang w:eastAsia="lt-LT"/>
        </w:rPr>
        <w:t>4</w:t>
      </w:r>
      <w:r w:rsidRPr="00AD09A3">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5DD2CC2" w14:textId="2CFB3892"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15.</w:t>
      </w:r>
      <w:r w:rsidR="00F05A89">
        <w:rPr>
          <w:rFonts w:ascii="Times New Roman" w:hAnsi="Times New Roman"/>
          <w:sz w:val="24"/>
          <w:szCs w:val="24"/>
          <w:lang w:eastAsia="lt-LT"/>
        </w:rPr>
        <w:t>5</w:t>
      </w:r>
      <w:r w:rsidRPr="00AD09A3">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510AF427" w14:textId="77777777" w:rsidR="00876C9B" w:rsidRPr="00AD09A3" w:rsidRDefault="00876C9B" w:rsidP="00575C8E">
      <w:pPr>
        <w:tabs>
          <w:tab w:val="left" w:pos="1440"/>
        </w:tabs>
        <w:spacing w:after="0" w:line="240" w:lineRule="auto"/>
        <w:jc w:val="both"/>
        <w:rPr>
          <w:sz w:val="22"/>
          <w:szCs w:val="22"/>
        </w:rPr>
      </w:pPr>
    </w:p>
    <w:p w14:paraId="2C4568AA" w14:textId="77777777" w:rsidR="006225E8" w:rsidRPr="00AD09A3" w:rsidRDefault="006225E8">
      <w:pPr>
        <w:pStyle w:val="Sraopastraipa"/>
        <w:numPr>
          <w:ilvl w:val="0"/>
          <w:numId w:val="2"/>
        </w:numPr>
        <w:tabs>
          <w:tab w:val="left" w:pos="1440"/>
        </w:tabs>
        <w:spacing w:after="0" w:line="240" w:lineRule="auto"/>
        <w:ind w:left="0" w:firstLine="810"/>
        <w:jc w:val="both"/>
        <w:rPr>
          <w:rFonts w:ascii="Times New Roman" w:eastAsia="Calibri" w:hAnsi="Times New Roman"/>
          <w:vanish/>
          <w:lang w:val="lt-LT"/>
        </w:rPr>
      </w:pPr>
    </w:p>
    <w:p w14:paraId="7DCD1C31" w14:textId="77777777" w:rsidR="00145C54" w:rsidRPr="00AD09A3" w:rsidRDefault="00145C54" w:rsidP="00145C54">
      <w:pPr>
        <w:tabs>
          <w:tab w:val="left" w:pos="1440"/>
        </w:tabs>
        <w:spacing w:after="0" w:line="240" w:lineRule="auto"/>
        <w:jc w:val="both"/>
        <w:rPr>
          <w:b/>
          <w:bCs/>
        </w:rPr>
      </w:pPr>
    </w:p>
    <w:p w14:paraId="40BF8D38" w14:textId="77777777" w:rsidR="001954EE" w:rsidRPr="00AD09A3" w:rsidRDefault="00145C54" w:rsidP="00145C54">
      <w:pPr>
        <w:tabs>
          <w:tab w:val="left" w:pos="1440"/>
        </w:tabs>
        <w:spacing w:after="0" w:line="240" w:lineRule="auto"/>
        <w:jc w:val="center"/>
        <w:rPr>
          <w:b/>
          <w:bCs/>
        </w:rPr>
      </w:pPr>
      <w:r w:rsidRPr="00AD09A3">
        <w:rPr>
          <w:b/>
          <w:bCs/>
        </w:rPr>
        <w:t xml:space="preserve">XVI. </w:t>
      </w:r>
      <w:r w:rsidR="001954EE" w:rsidRPr="00AD09A3">
        <w:rPr>
          <w:b/>
          <w:bCs/>
        </w:rPr>
        <w:t>PIRKIMO S</w:t>
      </w:r>
      <w:r w:rsidR="00BD0D2B" w:rsidRPr="00AD09A3">
        <w:rPr>
          <w:b/>
          <w:bCs/>
        </w:rPr>
        <w:t>Ą</w:t>
      </w:r>
      <w:r w:rsidR="001954EE" w:rsidRPr="00AD09A3">
        <w:rPr>
          <w:b/>
          <w:bCs/>
        </w:rPr>
        <w:t>LYGŲ PRIEDAI</w:t>
      </w:r>
    </w:p>
    <w:p w14:paraId="0F997C48" w14:textId="77777777" w:rsidR="00031552" w:rsidRPr="00AD09A3" w:rsidRDefault="00031552" w:rsidP="00031552">
      <w:pPr>
        <w:tabs>
          <w:tab w:val="left" w:pos="1440"/>
        </w:tabs>
        <w:spacing w:after="0" w:line="240" w:lineRule="auto"/>
        <w:ind w:firstLine="810"/>
        <w:rPr>
          <w:b/>
          <w:bCs/>
          <w:sz w:val="22"/>
          <w:szCs w:val="22"/>
        </w:rPr>
      </w:pPr>
    </w:p>
    <w:p w14:paraId="0E418EF5" w14:textId="77777777" w:rsidR="00031552" w:rsidRPr="00AD09A3" w:rsidRDefault="00122B20" w:rsidP="001954EE">
      <w:pPr>
        <w:tabs>
          <w:tab w:val="left" w:pos="1440"/>
        </w:tabs>
        <w:spacing w:after="0" w:line="240" w:lineRule="auto"/>
      </w:pPr>
      <w:r w:rsidRPr="00AD09A3">
        <w:t>Priedas Nr.</w:t>
      </w:r>
      <w:r w:rsidR="00307DB7" w:rsidRPr="00AD09A3">
        <w:t xml:space="preserve"> </w:t>
      </w:r>
      <w:r w:rsidRPr="00AD09A3">
        <w:t xml:space="preserve">1. </w:t>
      </w:r>
      <w:r w:rsidR="00557C42" w:rsidRPr="00AD09A3">
        <w:t xml:space="preserve">Pasiūlymo forma </w:t>
      </w:r>
    </w:p>
    <w:p w14:paraId="0415F458" w14:textId="2F983DFC" w:rsidR="00122B20" w:rsidRPr="00AD09A3" w:rsidRDefault="00122B20" w:rsidP="001954EE">
      <w:pPr>
        <w:tabs>
          <w:tab w:val="left" w:pos="1440"/>
        </w:tabs>
        <w:spacing w:after="0" w:line="240" w:lineRule="auto"/>
      </w:pPr>
      <w:r w:rsidRPr="00AD09A3">
        <w:t>Priedas Nr.</w:t>
      </w:r>
      <w:r w:rsidR="00307DB7" w:rsidRPr="00AD09A3">
        <w:t xml:space="preserve"> </w:t>
      </w:r>
      <w:r w:rsidRPr="00AD09A3">
        <w:t xml:space="preserve">2. </w:t>
      </w:r>
      <w:r w:rsidR="0001612C" w:rsidRPr="00BD7A47">
        <w:t>Techninė specifikacija</w:t>
      </w:r>
      <w:r w:rsidR="00A232E3">
        <w:t>–</w:t>
      </w:r>
      <w:r w:rsidR="00282545">
        <w:t>techninė užduotis</w:t>
      </w:r>
    </w:p>
    <w:p w14:paraId="4F831E59" w14:textId="64CC5439" w:rsidR="00D4269C" w:rsidRDefault="009B0AB2" w:rsidP="00CD288D">
      <w:pPr>
        <w:tabs>
          <w:tab w:val="left" w:pos="1440"/>
        </w:tabs>
        <w:spacing w:after="0" w:line="240" w:lineRule="auto"/>
      </w:pPr>
      <w:r w:rsidRPr="00AD09A3">
        <w:t>Priedas Nr.</w:t>
      </w:r>
      <w:r w:rsidR="00307DB7" w:rsidRPr="00AD09A3">
        <w:t xml:space="preserve"> </w:t>
      </w:r>
      <w:r w:rsidRPr="00AD09A3">
        <w:t xml:space="preserve">3. </w:t>
      </w:r>
      <w:r w:rsidR="0001612C">
        <w:t>Sutarties projektas</w:t>
      </w:r>
    </w:p>
    <w:p w14:paraId="3158F380" w14:textId="77777777" w:rsidR="008C099A" w:rsidRDefault="008C099A" w:rsidP="00CD288D">
      <w:pPr>
        <w:tabs>
          <w:tab w:val="left" w:pos="1440"/>
        </w:tabs>
        <w:spacing w:after="0" w:line="240" w:lineRule="auto"/>
      </w:pPr>
    </w:p>
    <w:p w14:paraId="6BA6AB3E" w14:textId="77777777" w:rsidR="008C099A" w:rsidRDefault="008C099A" w:rsidP="00CD288D">
      <w:pPr>
        <w:tabs>
          <w:tab w:val="left" w:pos="1440"/>
        </w:tabs>
        <w:spacing w:after="0" w:line="240" w:lineRule="auto"/>
      </w:pPr>
    </w:p>
    <w:p w14:paraId="68A392F4" w14:textId="77777777" w:rsidR="008C099A" w:rsidRDefault="008C099A" w:rsidP="00CD288D">
      <w:pPr>
        <w:tabs>
          <w:tab w:val="left" w:pos="1440"/>
        </w:tabs>
        <w:spacing w:after="0" w:line="240" w:lineRule="auto"/>
      </w:pPr>
    </w:p>
    <w:p w14:paraId="32542E9F" w14:textId="77777777" w:rsidR="00806753" w:rsidRDefault="00806753" w:rsidP="00CD288D">
      <w:pPr>
        <w:tabs>
          <w:tab w:val="left" w:pos="1440"/>
        </w:tabs>
        <w:spacing w:after="0" w:line="240" w:lineRule="auto"/>
      </w:pPr>
    </w:p>
    <w:p w14:paraId="628D475A" w14:textId="77777777" w:rsidR="00806753" w:rsidRDefault="00806753" w:rsidP="00CD288D">
      <w:pPr>
        <w:tabs>
          <w:tab w:val="left" w:pos="1440"/>
        </w:tabs>
        <w:spacing w:after="0" w:line="240" w:lineRule="auto"/>
      </w:pPr>
    </w:p>
    <w:p w14:paraId="052725DC" w14:textId="77777777" w:rsidR="00A319E3" w:rsidRDefault="00A319E3" w:rsidP="00CD288D">
      <w:pPr>
        <w:tabs>
          <w:tab w:val="left" w:pos="1440"/>
        </w:tabs>
        <w:spacing w:after="0" w:line="240" w:lineRule="auto"/>
      </w:pPr>
    </w:p>
    <w:p w14:paraId="51195018" w14:textId="77777777" w:rsidR="00A319E3" w:rsidRDefault="00A319E3" w:rsidP="00CD288D">
      <w:pPr>
        <w:tabs>
          <w:tab w:val="left" w:pos="1440"/>
        </w:tabs>
        <w:spacing w:after="0" w:line="240" w:lineRule="auto"/>
      </w:pPr>
    </w:p>
    <w:p w14:paraId="6F0E4D13" w14:textId="77777777" w:rsidR="00A319E3" w:rsidRDefault="00A319E3" w:rsidP="00CD288D">
      <w:pPr>
        <w:tabs>
          <w:tab w:val="left" w:pos="1440"/>
        </w:tabs>
        <w:spacing w:after="0" w:line="240" w:lineRule="auto"/>
      </w:pPr>
    </w:p>
    <w:p w14:paraId="7BA0E435" w14:textId="77777777" w:rsidR="00A319E3" w:rsidRDefault="00A319E3" w:rsidP="00CD288D">
      <w:pPr>
        <w:tabs>
          <w:tab w:val="left" w:pos="1440"/>
        </w:tabs>
        <w:spacing w:after="0" w:line="240" w:lineRule="auto"/>
      </w:pPr>
    </w:p>
    <w:p w14:paraId="03AE0540" w14:textId="77777777" w:rsidR="00A319E3" w:rsidRDefault="00A319E3" w:rsidP="00CD288D">
      <w:pPr>
        <w:tabs>
          <w:tab w:val="left" w:pos="1440"/>
        </w:tabs>
        <w:spacing w:after="0" w:line="240" w:lineRule="auto"/>
      </w:pPr>
    </w:p>
    <w:p w14:paraId="5B4E0C32" w14:textId="77777777" w:rsidR="00A319E3" w:rsidRDefault="00A319E3" w:rsidP="00CD288D">
      <w:pPr>
        <w:tabs>
          <w:tab w:val="left" w:pos="1440"/>
        </w:tabs>
        <w:spacing w:after="0" w:line="240" w:lineRule="auto"/>
      </w:pPr>
    </w:p>
    <w:p w14:paraId="3B95A5AA" w14:textId="77777777" w:rsidR="00A319E3" w:rsidRDefault="00A319E3" w:rsidP="00CD288D">
      <w:pPr>
        <w:tabs>
          <w:tab w:val="left" w:pos="1440"/>
        </w:tabs>
        <w:spacing w:after="0" w:line="240" w:lineRule="auto"/>
      </w:pPr>
    </w:p>
    <w:p w14:paraId="0344BAB4" w14:textId="77777777" w:rsidR="00A319E3" w:rsidRDefault="00A319E3" w:rsidP="00CD288D">
      <w:pPr>
        <w:tabs>
          <w:tab w:val="left" w:pos="1440"/>
        </w:tabs>
        <w:spacing w:after="0" w:line="240" w:lineRule="auto"/>
      </w:pPr>
    </w:p>
    <w:p w14:paraId="2D340B45" w14:textId="77777777" w:rsidR="008C099A" w:rsidRDefault="008C099A" w:rsidP="00CD288D">
      <w:pPr>
        <w:tabs>
          <w:tab w:val="left" w:pos="1440"/>
        </w:tabs>
        <w:spacing w:after="0" w:line="240" w:lineRule="auto"/>
      </w:pPr>
    </w:p>
    <w:p w14:paraId="696DE850" w14:textId="77777777" w:rsidR="00F4199D" w:rsidRDefault="00F4199D" w:rsidP="00CD288D">
      <w:pPr>
        <w:tabs>
          <w:tab w:val="left" w:pos="1440"/>
        </w:tabs>
        <w:spacing w:after="0" w:line="240" w:lineRule="auto"/>
      </w:pPr>
    </w:p>
    <w:p w14:paraId="27E26634" w14:textId="77777777" w:rsidR="00F4199D" w:rsidRDefault="00F4199D" w:rsidP="00CD288D">
      <w:pPr>
        <w:tabs>
          <w:tab w:val="left" w:pos="1440"/>
        </w:tabs>
        <w:spacing w:after="0" w:line="240" w:lineRule="auto"/>
      </w:pPr>
    </w:p>
    <w:p w14:paraId="0D7E963F" w14:textId="77777777" w:rsidR="00F4199D" w:rsidRDefault="00F4199D" w:rsidP="00CD288D">
      <w:pPr>
        <w:tabs>
          <w:tab w:val="left" w:pos="1440"/>
        </w:tabs>
        <w:spacing w:after="0" w:line="240" w:lineRule="auto"/>
      </w:pPr>
    </w:p>
    <w:p w14:paraId="30F34EBA" w14:textId="77777777" w:rsidR="00F4199D" w:rsidRDefault="00F4199D" w:rsidP="00CD288D">
      <w:pPr>
        <w:tabs>
          <w:tab w:val="left" w:pos="1440"/>
        </w:tabs>
        <w:spacing w:after="0" w:line="240" w:lineRule="auto"/>
      </w:pPr>
    </w:p>
    <w:p w14:paraId="45F36134" w14:textId="77777777" w:rsidR="00F4199D" w:rsidRDefault="00F4199D" w:rsidP="00CD288D">
      <w:pPr>
        <w:tabs>
          <w:tab w:val="left" w:pos="1440"/>
        </w:tabs>
        <w:spacing w:after="0" w:line="240" w:lineRule="auto"/>
      </w:pPr>
    </w:p>
    <w:p w14:paraId="7D7DAB81" w14:textId="77777777" w:rsidR="00F4199D" w:rsidRDefault="00F4199D" w:rsidP="00CD288D">
      <w:pPr>
        <w:tabs>
          <w:tab w:val="left" w:pos="1440"/>
        </w:tabs>
        <w:spacing w:after="0" w:line="240" w:lineRule="auto"/>
      </w:pPr>
    </w:p>
    <w:p w14:paraId="1CC7D2CC" w14:textId="77777777" w:rsidR="009E60A2" w:rsidRDefault="009E60A2" w:rsidP="00CD288D">
      <w:pPr>
        <w:tabs>
          <w:tab w:val="left" w:pos="1440"/>
        </w:tabs>
        <w:spacing w:after="0" w:line="240" w:lineRule="auto"/>
      </w:pPr>
    </w:p>
    <w:p w14:paraId="35CD3F39" w14:textId="77777777" w:rsidR="009E60A2" w:rsidRDefault="009E60A2" w:rsidP="00CD288D">
      <w:pPr>
        <w:tabs>
          <w:tab w:val="left" w:pos="1440"/>
        </w:tabs>
        <w:spacing w:after="0" w:line="240" w:lineRule="auto"/>
      </w:pPr>
    </w:p>
    <w:p w14:paraId="62469B9D" w14:textId="77777777" w:rsidR="009E60A2" w:rsidRDefault="009E60A2" w:rsidP="00CD288D">
      <w:pPr>
        <w:tabs>
          <w:tab w:val="left" w:pos="1440"/>
        </w:tabs>
        <w:spacing w:after="0" w:line="240" w:lineRule="auto"/>
      </w:pPr>
    </w:p>
    <w:p w14:paraId="4C4798C3" w14:textId="77777777" w:rsidR="009E60A2" w:rsidRDefault="009E60A2" w:rsidP="00CD288D">
      <w:pPr>
        <w:tabs>
          <w:tab w:val="left" w:pos="1440"/>
        </w:tabs>
        <w:spacing w:after="0" w:line="240" w:lineRule="auto"/>
      </w:pPr>
    </w:p>
    <w:p w14:paraId="60F116B7" w14:textId="77777777" w:rsidR="009E60A2" w:rsidRDefault="009E60A2" w:rsidP="00CD288D">
      <w:pPr>
        <w:tabs>
          <w:tab w:val="left" w:pos="1440"/>
        </w:tabs>
        <w:spacing w:after="0" w:line="240" w:lineRule="auto"/>
      </w:pPr>
    </w:p>
    <w:p w14:paraId="7AE2AA36" w14:textId="77777777" w:rsidR="009E60A2" w:rsidRDefault="009E60A2" w:rsidP="00CD288D">
      <w:pPr>
        <w:tabs>
          <w:tab w:val="left" w:pos="1440"/>
        </w:tabs>
        <w:spacing w:after="0" w:line="240" w:lineRule="auto"/>
      </w:pPr>
    </w:p>
    <w:p w14:paraId="3D03DBAD" w14:textId="77777777" w:rsidR="009E60A2" w:rsidRDefault="009E60A2" w:rsidP="00CD288D">
      <w:pPr>
        <w:tabs>
          <w:tab w:val="left" w:pos="1440"/>
        </w:tabs>
        <w:spacing w:after="0" w:line="240" w:lineRule="auto"/>
      </w:pPr>
    </w:p>
    <w:p w14:paraId="5BC21BDD" w14:textId="77777777" w:rsidR="009E60A2" w:rsidRDefault="009E60A2" w:rsidP="00CD288D">
      <w:pPr>
        <w:tabs>
          <w:tab w:val="left" w:pos="1440"/>
        </w:tabs>
        <w:spacing w:after="0" w:line="240" w:lineRule="auto"/>
      </w:pPr>
    </w:p>
    <w:p w14:paraId="4D63775B" w14:textId="77777777" w:rsidR="009E60A2" w:rsidRDefault="009E60A2" w:rsidP="00CD288D">
      <w:pPr>
        <w:tabs>
          <w:tab w:val="left" w:pos="1440"/>
        </w:tabs>
        <w:spacing w:after="0" w:line="240" w:lineRule="auto"/>
      </w:pPr>
    </w:p>
    <w:p w14:paraId="5CAE29C9" w14:textId="77777777" w:rsidR="009E60A2" w:rsidRDefault="009E60A2" w:rsidP="00CD288D">
      <w:pPr>
        <w:tabs>
          <w:tab w:val="left" w:pos="1440"/>
        </w:tabs>
        <w:spacing w:after="0" w:line="240" w:lineRule="auto"/>
      </w:pPr>
    </w:p>
    <w:p w14:paraId="249BD5D7" w14:textId="77777777" w:rsidR="00F4199D" w:rsidRDefault="00F4199D" w:rsidP="00CD288D">
      <w:pPr>
        <w:tabs>
          <w:tab w:val="left" w:pos="1440"/>
        </w:tabs>
        <w:spacing w:after="0" w:line="240" w:lineRule="auto"/>
      </w:pPr>
    </w:p>
    <w:p w14:paraId="7DD26156" w14:textId="77777777" w:rsidR="008C099A" w:rsidRPr="00CD288D" w:rsidRDefault="008C099A" w:rsidP="00CD288D">
      <w:pPr>
        <w:tabs>
          <w:tab w:val="left" w:pos="1440"/>
        </w:tabs>
        <w:spacing w:after="0" w:line="240" w:lineRule="auto"/>
      </w:pPr>
    </w:p>
    <w:p w14:paraId="743010B3" w14:textId="77777777" w:rsidR="00D4269C" w:rsidRPr="00AD09A3" w:rsidRDefault="00D4269C" w:rsidP="002A7EBA">
      <w:pPr>
        <w:spacing w:after="0" w:line="240" w:lineRule="auto"/>
        <w:rPr>
          <w:rFonts w:eastAsia="Times New Roman"/>
          <w:bCs/>
          <w:i/>
          <w:iCs/>
        </w:rPr>
      </w:pPr>
    </w:p>
    <w:p w14:paraId="72FD9118" w14:textId="77777777" w:rsidR="001E4B5C" w:rsidRPr="00AD09A3" w:rsidRDefault="000A295A" w:rsidP="001E4B5C">
      <w:pPr>
        <w:spacing w:after="0" w:line="240" w:lineRule="auto"/>
        <w:jc w:val="right"/>
        <w:rPr>
          <w:rFonts w:eastAsia="Times New Roman"/>
          <w:b/>
        </w:rPr>
      </w:pPr>
      <w:r w:rsidRPr="00AD09A3">
        <w:rPr>
          <w:rFonts w:eastAsia="Times New Roman"/>
          <w:b/>
        </w:rPr>
        <w:lastRenderedPageBreak/>
        <w:t xml:space="preserve">Konkurso sąlygų </w:t>
      </w:r>
      <w:r w:rsidR="001E4B5C" w:rsidRPr="00AD09A3">
        <w:rPr>
          <w:rFonts w:eastAsia="Times New Roman"/>
          <w:b/>
        </w:rPr>
        <w:t>1 priedas</w:t>
      </w:r>
    </w:p>
    <w:p w14:paraId="04B43F7B" w14:textId="77777777" w:rsidR="007E683D" w:rsidRPr="00AD09A3" w:rsidRDefault="007E683D" w:rsidP="001E4B5C">
      <w:pPr>
        <w:spacing w:after="0" w:line="240" w:lineRule="auto"/>
        <w:jc w:val="right"/>
        <w:rPr>
          <w:rFonts w:eastAsia="Times New Roman"/>
          <w:bCs/>
          <w:i/>
          <w:iCs/>
        </w:rPr>
      </w:pPr>
    </w:p>
    <w:p w14:paraId="2E1F45CF" w14:textId="77777777" w:rsidR="00B82ADA" w:rsidRPr="002B69D3" w:rsidRDefault="00B82ADA" w:rsidP="00B82ADA"/>
    <w:p w14:paraId="00C5E853" w14:textId="77777777" w:rsidR="00B82ADA" w:rsidRDefault="00B82ADA" w:rsidP="00B82ADA">
      <w:pPr>
        <w:tabs>
          <w:tab w:val="left" w:pos="1296"/>
        </w:tabs>
        <w:ind w:right="-178"/>
        <w:jc w:val="center"/>
        <w:rPr>
          <w:sz w:val="20"/>
          <w:szCs w:val="20"/>
        </w:rPr>
      </w:pPr>
      <w:r>
        <w:rPr>
          <w:sz w:val="20"/>
          <w:szCs w:val="20"/>
        </w:rPr>
        <w:t>Herbas arba prekių ženklas</w:t>
      </w:r>
    </w:p>
    <w:p w14:paraId="436E6EA0" w14:textId="77777777" w:rsidR="00B82ADA" w:rsidRPr="00656635" w:rsidRDefault="00B82ADA" w:rsidP="00B82ADA">
      <w:pPr>
        <w:tabs>
          <w:tab w:val="left" w:pos="1296"/>
        </w:tabs>
        <w:ind w:right="-178"/>
        <w:jc w:val="center"/>
        <w:rPr>
          <w:sz w:val="16"/>
          <w:szCs w:val="16"/>
        </w:rPr>
      </w:pPr>
      <w:r w:rsidRPr="00656635">
        <w:rPr>
          <w:sz w:val="16"/>
          <w:szCs w:val="16"/>
        </w:rPr>
        <w:t>(Tiekėjo pavadinimas)</w:t>
      </w:r>
    </w:p>
    <w:p w14:paraId="7E96CBFC" w14:textId="77777777" w:rsidR="00B82ADA" w:rsidRPr="00656635" w:rsidRDefault="00B82ADA" w:rsidP="00B82ADA">
      <w:pPr>
        <w:tabs>
          <w:tab w:val="left" w:pos="1296"/>
        </w:tabs>
        <w:ind w:right="-178"/>
        <w:jc w:val="center"/>
        <w:rPr>
          <w:sz w:val="16"/>
          <w:szCs w:val="16"/>
        </w:rPr>
      </w:pPr>
      <w:r w:rsidRPr="00656635">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1C825F" w14:textId="77777777" w:rsidR="00B82ADA" w:rsidRPr="00656635" w:rsidRDefault="00B82ADA" w:rsidP="00B82ADA">
      <w:pPr>
        <w:tabs>
          <w:tab w:val="left" w:pos="1296"/>
        </w:tabs>
        <w:ind w:right="-178"/>
        <w:rPr>
          <w:sz w:val="16"/>
          <w:szCs w:val="16"/>
        </w:rPr>
      </w:pPr>
    </w:p>
    <w:p w14:paraId="32C27238" w14:textId="77777777" w:rsidR="00B82ADA" w:rsidRPr="001F1E8A" w:rsidRDefault="00B82ADA" w:rsidP="00B82ADA">
      <w:pPr>
        <w:tabs>
          <w:tab w:val="left" w:pos="1296"/>
        </w:tabs>
        <w:ind w:right="-178"/>
        <w:rPr>
          <w:i/>
          <w:u w:val="single"/>
        </w:rPr>
      </w:pPr>
      <w:r w:rsidRPr="001F1E8A">
        <w:rPr>
          <w:i/>
          <w:u w:val="single"/>
        </w:rPr>
        <w:t>Kelmės rajono savivaldybės administracijai</w:t>
      </w:r>
    </w:p>
    <w:p w14:paraId="68A4A3FC" w14:textId="77777777" w:rsidR="00B82ADA" w:rsidRDefault="00B82ADA" w:rsidP="00B82ADA">
      <w:pPr>
        <w:tabs>
          <w:tab w:val="center" w:pos="2520"/>
        </w:tabs>
        <w:jc w:val="both"/>
        <w:rPr>
          <w:sz w:val="20"/>
          <w:szCs w:val="20"/>
        </w:rPr>
      </w:pPr>
    </w:p>
    <w:p w14:paraId="0F33EBFE" w14:textId="77777777" w:rsidR="00B82ADA" w:rsidRDefault="00B82ADA" w:rsidP="00B82ADA">
      <w:pPr>
        <w:tabs>
          <w:tab w:val="left" w:pos="1296"/>
        </w:tabs>
        <w:rPr>
          <w:b/>
        </w:rPr>
      </w:pPr>
    </w:p>
    <w:p w14:paraId="55F122E6" w14:textId="77777777" w:rsidR="00B82ADA" w:rsidRDefault="00B82ADA" w:rsidP="00B82ADA">
      <w:pPr>
        <w:tabs>
          <w:tab w:val="left" w:pos="1296"/>
        </w:tabs>
        <w:jc w:val="center"/>
        <w:rPr>
          <w:b/>
        </w:rPr>
      </w:pPr>
      <w:r>
        <w:rPr>
          <w:b/>
        </w:rPr>
        <w:t>PASIŪLYMAS</w:t>
      </w:r>
    </w:p>
    <w:p w14:paraId="2C8B6008" w14:textId="3414B223" w:rsidR="00FC2947" w:rsidRPr="00FC2947" w:rsidRDefault="00B82ADA" w:rsidP="00FC2947">
      <w:pPr>
        <w:pStyle w:val="Standard"/>
        <w:jc w:val="center"/>
        <w:rPr>
          <w:b/>
          <w:szCs w:val="24"/>
        </w:rPr>
      </w:pPr>
      <w:r w:rsidRPr="008F62C4">
        <w:rPr>
          <w:b/>
          <w:szCs w:val="24"/>
        </w:rPr>
        <w:t xml:space="preserve">DĖL </w:t>
      </w:r>
      <w:r>
        <w:rPr>
          <w:b/>
          <w:szCs w:val="24"/>
        </w:rPr>
        <w:t>„</w:t>
      </w:r>
      <w:r w:rsidR="00652044">
        <w:rPr>
          <w:b/>
          <w:szCs w:val="24"/>
        </w:rPr>
        <w:t xml:space="preserve">2025 M. </w:t>
      </w:r>
      <w:r w:rsidRPr="00E15DDB">
        <w:rPr>
          <w:b/>
          <w:szCs w:val="24"/>
        </w:rPr>
        <w:t xml:space="preserve">KELMĖS RAJONO SAVIVALDYBĖS VALSTYBEI </w:t>
      </w:r>
      <w:r>
        <w:rPr>
          <w:b/>
          <w:szCs w:val="24"/>
        </w:rPr>
        <w:t xml:space="preserve">PRIKLAUSANČIŲ MELIORACIJOS STATINIŲ REMONTO </w:t>
      </w:r>
      <w:r w:rsidRPr="00E15DDB">
        <w:rPr>
          <w:b/>
          <w:szCs w:val="24"/>
        </w:rPr>
        <w:t xml:space="preserve">TECHNINIŲ DARBO PROJEKTŲ </w:t>
      </w:r>
      <w:r w:rsidR="009E60A2" w:rsidRPr="009E60A2">
        <w:rPr>
          <w:b/>
          <w:bCs/>
          <w:szCs w:val="24"/>
        </w:rPr>
        <w:t>EKSPERTIZĖS ATLIKIMO</w:t>
      </w:r>
      <w:r>
        <w:rPr>
          <w:b/>
          <w:szCs w:val="24"/>
        </w:rPr>
        <w:t xml:space="preserve"> </w:t>
      </w:r>
      <w:r w:rsidR="009E60A2">
        <w:rPr>
          <w:b/>
          <w:szCs w:val="24"/>
        </w:rPr>
        <w:t>PASLAUGOS“ PIRKIMO</w:t>
      </w:r>
    </w:p>
    <w:p w14:paraId="609D6967" w14:textId="77777777" w:rsidR="00B82ADA" w:rsidRPr="002B69D3" w:rsidRDefault="00B82ADA" w:rsidP="00B82ADA">
      <w:pPr>
        <w:pStyle w:val="Standard"/>
        <w:jc w:val="center"/>
        <w:rPr>
          <w:b/>
          <w:szCs w:val="24"/>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914"/>
      </w:tblGrid>
      <w:tr w:rsidR="00B82ADA" w:rsidRPr="002B69D3" w14:paraId="0084ED4F" w14:textId="77777777" w:rsidTr="00465666">
        <w:trPr>
          <w:jc w:val="center"/>
        </w:trPr>
        <w:tc>
          <w:tcPr>
            <w:tcW w:w="3686" w:type="dxa"/>
          </w:tcPr>
          <w:p w14:paraId="11E189C2" w14:textId="77777777" w:rsidR="00B82ADA" w:rsidRPr="002B69D3" w:rsidRDefault="00B82ADA" w:rsidP="00465666">
            <w:pPr>
              <w:pStyle w:val="Pagrindiniotekstotrauka2"/>
              <w:spacing w:line="276" w:lineRule="auto"/>
              <w:ind w:firstLine="0"/>
            </w:pPr>
            <w:r w:rsidRPr="002B69D3">
              <w:t>Dalyvio pavadinimas ir kodas</w:t>
            </w:r>
          </w:p>
          <w:p w14:paraId="146E9C30" w14:textId="77777777" w:rsidR="00B82ADA" w:rsidRPr="002B69D3" w:rsidRDefault="00B82ADA" w:rsidP="00465666">
            <w:pPr>
              <w:pStyle w:val="Pagrindiniotekstotrauka2"/>
              <w:spacing w:line="276" w:lineRule="auto"/>
              <w:ind w:firstLine="0"/>
            </w:pPr>
            <w:r w:rsidRPr="002B69D3">
              <w:rPr>
                <w:i/>
              </w:rPr>
              <w:t>(jei pasiūlymą pateikia tiekėjų grupė, nurodyti visų tiekėjų grupės partnerių pavadinimai ir kodai)</w:t>
            </w:r>
          </w:p>
        </w:tc>
        <w:tc>
          <w:tcPr>
            <w:tcW w:w="5914" w:type="dxa"/>
          </w:tcPr>
          <w:p w14:paraId="726AA691" w14:textId="77777777" w:rsidR="00B82ADA" w:rsidRPr="002B69D3" w:rsidRDefault="00B82ADA" w:rsidP="00465666">
            <w:pPr>
              <w:pStyle w:val="Pagrindiniotekstotrauka2"/>
              <w:spacing w:line="276" w:lineRule="auto"/>
            </w:pPr>
          </w:p>
        </w:tc>
      </w:tr>
      <w:tr w:rsidR="00B82ADA" w:rsidRPr="002B69D3" w14:paraId="35F2DC0F" w14:textId="77777777" w:rsidTr="00465666">
        <w:trPr>
          <w:jc w:val="center"/>
        </w:trPr>
        <w:tc>
          <w:tcPr>
            <w:tcW w:w="3686" w:type="dxa"/>
          </w:tcPr>
          <w:p w14:paraId="0690A115" w14:textId="77777777" w:rsidR="00B82ADA" w:rsidRPr="002B69D3" w:rsidRDefault="00B82ADA" w:rsidP="00465666">
            <w:pPr>
              <w:pStyle w:val="Pagrindiniotekstotrauka2"/>
              <w:spacing w:line="276" w:lineRule="auto"/>
              <w:ind w:firstLine="0"/>
            </w:pPr>
            <w:r w:rsidRPr="002B69D3">
              <w:t>Dalyvio adresas</w:t>
            </w:r>
          </w:p>
          <w:p w14:paraId="75804AA4" w14:textId="77777777" w:rsidR="00B82ADA" w:rsidRPr="002B69D3" w:rsidRDefault="00B82ADA" w:rsidP="00465666">
            <w:pPr>
              <w:pStyle w:val="Pagrindiniotekstotrauka2"/>
              <w:spacing w:line="276" w:lineRule="auto"/>
              <w:ind w:firstLine="0"/>
            </w:pPr>
            <w:r w:rsidRPr="002B69D3">
              <w:rPr>
                <w:i/>
              </w:rPr>
              <w:t>(jei pasiūlymą pateikia tiekėjų grupė, nurodyti visų tiekėjų grupės partnerių adresus)</w:t>
            </w:r>
          </w:p>
        </w:tc>
        <w:tc>
          <w:tcPr>
            <w:tcW w:w="5914" w:type="dxa"/>
          </w:tcPr>
          <w:p w14:paraId="55BC5AC3" w14:textId="77777777" w:rsidR="00B82ADA" w:rsidRPr="002B69D3" w:rsidRDefault="00B82ADA" w:rsidP="00465666">
            <w:pPr>
              <w:pStyle w:val="Pagrindiniotekstotrauka2"/>
              <w:spacing w:line="276" w:lineRule="auto"/>
            </w:pPr>
          </w:p>
        </w:tc>
      </w:tr>
      <w:tr w:rsidR="00B82ADA" w:rsidRPr="002B69D3" w14:paraId="55FEC243" w14:textId="77777777" w:rsidTr="00465666">
        <w:trPr>
          <w:jc w:val="center"/>
        </w:trPr>
        <w:tc>
          <w:tcPr>
            <w:tcW w:w="3686" w:type="dxa"/>
          </w:tcPr>
          <w:p w14:paraId="40F0F089" w14:textId="77777777" w:rsidR="00B82ADA" w:rsidRPr="002B69D3" w:rsidRDefault="00B82ADA" w:rsidP="00465666">
            <w:pPr>
              <w:pStyle w:val="Pagrindiniotekstotrauka2"/>
              <w:spacing w:line="276" w:lineRule="auto"/>
              <w:ind w:firstLine="0"/>
            </w:pPr>
            <w:r w:rsidRPr="002B69D3">
              <w:t>Dalyvio įgalioto asmens pasirašyti pasiūlymą vardas ir pavardė</w:t>
            </w:r>
          </w:p>
        </w:tc>
        <w:tc>
          <w:tcPr>
            <w:tcW w:w="5914" w:type="dxa"/>
          </w:tcPr>
          <w:p w14:paraId="76487D60" w14:textId="77777777" w:rsidR="00B82ADA" w:rsidRPr="002B69D3" w:rsidRDefault="00B82ADA" w:rsidP="00465666">
            <w:pPr>
              <w:pStyle w:val="Pagrindiniotekstotrauka2"/>
              <w:spacing w:line="276" w:lineRule="auto"/>
            </w:pPr>
          </w:p>
        </w:tc>
      </w:tr>
      <w:tr w:rsidR="00B82ADA" w:rsidRPr="002B69D3" w14:paraId="0805CD6F" w14:textId="77777777" w:rsidTr="00465666">
        <w:trPr>
          <w:jc w:val="center"/>
        </w:trPr>
        <w:tc>
          <w:tcPr>
            <w:tcW w:w="3686" w:type="dxa"/>
          </w:tcPr>
          <w:p w14:paraId="296F5DE1" w14:textId="77777777" w:rsidR="00B82ADA" w:rsidRPr="002B69D3" w:rsidRDefault="00B82ADA" w:rsidP="00465666">
            <w:pPr>
              <w:pStyle w:val="Pagrindiniotekstotrauka2"/>
              <w:spacing w:line="276" w:lineRule="auto"/>
              <w:ind w:firstLine="0"/>
            </w:pPr>
            <w:r w:rsidRPr="002B69D3">
              <w:t>Dalyvio įgalioto asmens bendrauti pateikto pasiūlymo klausimais</w:t>
            </w:r>
          </w:p>
        </w:tc>
        <w:tc>
          <w:tcPr>
            <w:tcW w:w="5914" w:type="dxa"/>
          </w:tcPr>
          <w:p w14:paraId="30715CE7" w14:textId="77777777" w:rsidR="00B82ADA" w:rsidRPr="002B69D3" w:rsidRDefault="00B82ADA" w:rsidP="00465666">
            <w:pPr>
              <w:pStyle w:val="Pagrindiniotekstotrauka2"/>
              <w:spacing w:line="276" w:lineRule="auto"/>
            </w:pPr>
          </w:p>
        </w:tc>
      </w:tr>
      <w:tr w:rsidR="00B82ADA" w:rsidRPr="002B69D3" w14:paraId="124AE1F8" w14:textId="77777777" w:rsidTr="00465666">
        <w:trPr>
          <w:jc w:val="center"/>
        </w:trPr>
        <w:tc>
          <w:tcPr>
            <w:tcW w:w="3686" w:type="dxa"/>
          </w:tcPr>
          <w:p w14:paraId="61A6C1B0" w14:textId="6502D4DA" w:rsidR="00B82ADA" w:rsidRPr="002B69D3" w:rsidRDefault="00B82ADA" w:rsidP="00465666">
            <w:pPr>
              <w:pStyle w:val="Pagrindiniotekstotrauka2"/>
              <w:spacing w:line="276" w:lineRule="auto"/>
              <w:ind w:firstLine="0"/>
            </w:pPr>
            <w:r w:rsidRPr="002B69D3">
              <w:t>Dalyvio telefono numeris</w:t>
            </w:r>
          </w:p>
        </w:tc>
        <w:tc>
          <w:tcPr>
            <w:tcW w:w="5914" w:type="dxa"/>
          </w:tcPr>
          <w:p w14:paraId="556156C7" w14:textId="77777777" w:rsidR="00B82ADA" w:rsidRPr="002B69D3" w:rsidRDefault="00B82ADA" w:rsidP="00465666">
            <w:pPr>
              <w:pStyle w:val="Pagrindiniotekstotrauka2"/>
              <w:spacing w:line="276" w:lineRule="auto"/>
            </w:pPr>
          </w:p>
        </w:tc>
      </w:tr>
      <w:tr w:rsidR="00B82ADA" w:rsidRPr="002B69D3" w14:paraId="63163829" w14:textId="77777777" w:rsidTr="00465666">
        <w:trPr>
          <w:jc w:val="center"/>
        </w:trPr>
        <w:tc>
          <w:tcPr>
            <w:tcW w:w="3686" w:type="dxa"/>
          </w:tcPr>
          <w:p w14:paraId="5DCB9A1E" w14:textId="77777777" w:rsidR="00B82ADA" w:rsidRPr="002B69D3" w:rsidRDefault="00B82ADA" w:rsidP="00465666">
            <w:pPr>
              <w:pStyle w:val="Pagrindiniotekstotrauka2"/>
              <w:spacing w:line="276" w:lineRule="auto"/>
              <w:ind w:firstLine="0"/>
            </w:pPr>
            <w:r w:rsidRPr="002B69D3">
              <w:t>Dalyvio el. pašto adresas</w:t>
            </w:r>
          </w:p>
        </w:tc>
        <w:tc>
          <w:tcPr>
            <w:tcW w:w="5914" w:type="dxa"/>
          </w:tcPr>
          <w:p w14:paraId="66E4657C" w14:textId="77777777" w:rsidR="00B82ADA" w:rsidRPr="002B69D3" w:rsidRDefault="00B82ADA" w:rsidP="00465666">
            <w:pPr>
              <w:pStyle w:val="Pagrindiniotekstotrauka2"/>
              <w:spacing w:line="276" w:lineRule="auto"/>
            </w:pPr>
          </w:p>
        </w:tc>
      </w:tr>
    </w:tbl>
    <w:p w14:paraId="502BE049" w14:textId="77777777" w:rsidR="00C975C8" w:rsidRDefault="00B82ADA" w:rsidP="00C975C8">
      <w:pPr>
        <w:spacing w:after="0"/>
        <w:jc w:val="both"/>
      </w:pPr>
      <w:r w:rsidRPr="002B69D3">
        <w:t>Pažymime, kad sutinkame su visomis pirkimo dokumentų sąlygomis.</w:t>
      </w:r>
    </w:p>
    <w:p w14:paraId="05A93F95" w14:textId="39C18584" w:rsidR="00B82ADA" w:rsidRPr="002B69D3" w:rsidRDefault="00B82ADA" w:rsidP="00C975C8">
      <w:pPr>
        <w:spacing w:after="0"/>
        <w:jc w:val="both"/>
      </w:pPr>
      <w:r w:rsidRPr="002B69D3">
        <w:t>Siūlome šias p</w:t>
      </w:r>
      <w:r>
        <w:t xml:space="preserve">aslaugų </w:t>
      </w:r>
      <w:r w:rsidRPr="002B69D3">
        <w:t>kainas:</w:t>
      </w:r>
    </w:p>
    <w:p w14:paraId="48F8DBD8" w14:textId="02708199" w:rsidR="00B82ADA" w:rsidRPr="007C6E28" w:rsidRDefault="00B82ADA" w:rsidP="00B82ADA">
      <w:pPr>
        <w:ind w:firstLine="720"/>
        <w:jc w:val="both"/>
        <w:rPr>
          <w:spacing w:val="-4"/>
        </w:rPr>
      </w:pPr>
      <w:r w:rsidRPr="008D330D">
        <w:rPr>
          <w:rFonts w:eastAsia="Times New Roman"/>
          <w:b/>
          <w:spacing w:val="-4"/>
        </w:rPr>
        <w:t xml:space="preserve">I </w:t>
      </w:r>
      <w:r w:rsidRPr="008D330D">
        <w:rPr>
          <w:b/>
          <w:spacing w:val="-4"/>
        </w:rPr>
        <w:t>pirkimo</w:t>
      </w:r>
      <w:r w:rsidRPr="008D330D">
        <w:rPr>
          <w:rFonts w:eastAsia="Times New Roman"/>
          <w:b/>
          <w:spacing w:val="-4"/>
        </w:rPr>
        <w:t xml:space="preserve"> dalis</w:t>
      </w:r>
      <w:r w:rsidRPr="008D330D">
        <w:rPr>
          <w:rFonts w:eastAsia="Times New Roman"/>
          <w:spacing w:val="-4"/>
        </w:rPr>
        <w:t xml:space="preserve"> –</w:t>
      </w:r>
      <w:r w:rsidR="007C6E28">
        <w:rPr>
          <w:rFonts w:eastAsia="Times New Roman"/>
          <w:spacing w:val="-4"/>
        </w:rPr>
        <w:t xml:space="preserve"> </w:t>
      </w:r>
      <w:r w:rsidR="007C6E28" w:rsidRPr="007C6E28">
        <w:t xml:space="preserve">„Kelmės rajono Kražių sen. Pašilės kadastrinės vietovės </w:t>
      </w:r>
      <w:proofErr w:type="spellStart"/>
      <w:r w:rsidR="007C6E28" w:rsidRPr="007C6E28">
        <w:t>Ringelės</w:t>
      </w:r>
      <w:proofErr w:type="spellEnd"/>
      <w:r w:rsidR="007C6E28" w:rsidRPr="007C6E28">
        <w:t xml:space="preserve"> up., griovių R-1, R-1-1, R-1-2, R-2, R-4, A-2 ir juose esančių valstybei priklausančių melioracijos statinių remonto ir priežiūros darbai“ melioracijos statinių remonto techninio darbo projekto ekspertizės atlikimo paslauga </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
        <w:gridCol w:w="3883"/>
        <w:gridCol w:w="2076"/>
        <w:gridCol w:w="883"/>
        <w:gridCol w:w="2150"/>
      </w:tblGrid>
      <w:tr w:rsidR="00B82ADA" w:rsidRPr="002B69D3" w14:paraId="3A4F02F4" w14:textId="77777777" w:rsidTr="00465666">
        <w:trPr>
          <w:jc w:val="center"/>
        </w:trPr>
        <w:tc>
          <w:tcPr>
            <w:tcW w:w="608" w:type="dxa"/>
            <w:vAlign w:val="center"/>
          </w:tcPr>
          <w:p w14:paraId="0E16C776" w14:textId="77777777" w:rsidR="00B82ADA" w:rsidRPr="002B69D3" w:rsidRDefault="00B82ADA" w:rsidP="00465666">
            <w:pPr>
              <w:tabs>
                <w:tab w:val="left" w:pos="2824"/>
              </w:tabs>
              <w:jc w:val="center"/>
              <w:rPr>
                <w:b/>
                <w:lang w:eastAsia="lt-LT"/>
              </w:rPr>
            </w:pPr>
            <w:proofErr w:type="spellStart"/>
            <w:r w:rsidRPr="002B69D3">
              <w:rPr>
                <w:b/>
                <w:lang w:eastAsia="lt-LT"/>
              </w:rPr>
              <w:t>Eil.Nr</w:t>
            </w:r>
            <w:proofErr w:type="spellEnd"/>
            <w:r w:rsidRPr="002B69D3">
              <w:rPr>
                <w:b/>
                <w:lang w:eastAsia="lt-LT"/>
              </w:rPr>
              <w:t>.</w:t>
            </w:r>
          </w:p>
        </w:tc>
        <w:tc>
          <w:tcPr>
            <w:tcW w:w="3883" w:type="dxa"/>
            <w:vAlign w:val="center"/>
          </w:tcPr>
          <w:p w14:paraId="1AEEB31D" w14:textId="77777777" w:rsidR="00B82ADA" w:rsidRPr="002B69D3" w:rsidRDefault="00B82ADA" w:rsidP="00465666">
            <w:pPr>
              <w:tabs>
                <w:tab w:val="left" w:pos="2824"/>
              </w:tabs>
              <w:jc w:val="center"/>
              <w:rPr>
                <w:b/>
                <w:lang w:eastAsia="lt-LT"/>
              </w:rPr>
            </w:pPr>
            <w:r w:rsidRPr="002B69D3">
              <w:rPr>
                <w:b/>
                <w:color w:val="222222"/>
                <w:shd w:val="clear" w:color="auto" w:fill="FFFFFF"/>
              </w:rPr>
              <w:t>Pavadinimas</w:t>
            </w:r>
          </w:p>
        </w:tc>
        <w:tc>
          <w:tcPr>
            <w:tcW w:w="2076" w:type="dxa"/>
            <w:tcBorders>
              <w:right w:val="single" w:sz="4" w:space="0" w:color="auto"/>
            </w:tcBorders>
            <w:vAlign w:val="center"/>
          </w:tcPr>
          <w:p w14:paraId="525A30AF" w14:textId="77777777" w:rsidR="00B82ADA" w:rsidRPr="002B69D3" w:rsidRDefault="00B82ADA" w:rsidP="00465666">
            <w:pPr>
              <w:tabs>
                <w:tab w:val="left" w:pos="2824"/>
              </w:tabs>
              <w:jc w:val="center"/>
              <w:rPr>
                <w:b/>
                <w:lang w:eastAsia="lt-LT"/>
              </w:rPr>
            </w:pPr>
            <w:r w:rsidRPr="002B69D3">
              <w:rPr>
                <w:b/>
                <w:lang w:eastAsia="lt-LT"/>
              </w:rPr>
              <w:t>Kaina EUR be PVM</w:t>
            </w:r>
          </w:p>
        </w:tc>
        <w:tc>
          <w:tcPr>
            <w:tcW w:w="883" w:type="dxa"/>
            <w:tcBorders>
              <w:right w:val="single" w:sz="4" w:space="0" w:color="auto"/>
            </w:tcBorders>
            <w:vAlign w:val="center"/>
          </w:tcPr>
          <w:p w14:paraId="690A788C" w14:textId="77777777" w:rsidR="00B82ADA" w:rsidRPr="002B69D3" w:rsidRDefault="00B82ADA" w:rsidP="00465666">
            <w:pPr>
              <w:tabs>
                <w:tab w:val="left" w:pos="2824"/>
              </w:tabs>
              <w:jc w:val="center"/>
              <w:rPr>
                <w:b/>
                <w:lang w:eastAsia="lt-LT"/>
              </w:rPr>
            </w:pPr>
            <w:r w:rsidRPr="002B69D3">
              <w:rPr>
                <w:b/>
                <w:lang w:eastAsia="lt-LT"/>
              </w:rPr>
              <w:t>PVM</w:t>
            </w:r>
          </w:p>
        </w:tc>
        <w:tc>
          <w:tcPr>
            <w:tcW w:w="2150" w:type="dxa"/>
            <w:tcBorders>
              <w:right w:val="single" w:sz="4" w:space="0" w:color="auto"/>
            </w:tcBorders>
            <w:vAlign w:val="center"/>
          </w:tcPr>
          <w:p w14:paraId="51BF7DEE" w14:textId="1CDEC435" w:rsidR="00B82ADA" w:rsidRPr="002B69D3" w:rsidRDefault="00B82ADA" w:rsidP="00465666">
            <w:pPr>
              <w:tabs>
                <w:tab w:val="left" w:pos="2824"/>
              </w:tabs>
              <w:jc w:val="center"/>
              <w:rPr>
                <w:b/>
                <w:lang w:eastAsia="lt-LT"/>
              </w:rPr>
            </w:pPr>
            <w:r w:rsidRPr="002B69D3">
              <w:rPr>
                <w:b/>
                <w:lang w:eastAsia="lt-LT"/>
              </w:rPr>
              <w:t xml:space="preserve">Kaina EUR su PVM </w:t>
            </w:r>
            <w:r w:rsidR="00C975C8">
              <w:rPr>
                <w:b/>
                <w:lang w:eastAsia="lt-LT"/>
              </w:rPr>
              <w:t>(</w:t>
            </w:r>
            <w:r w:rsidR="00C975C8" w:rsidRPr="00C975C8">
              <w:rPr>
                <w:b/>
                <w:i/>
                <w:iCs/>
                <w:lang w:eastAsia="lt-LT"/>
              </w:rPr>
              <w:t>skaičiais ir žodžiais</w:t>
            </w:r>
            <w:r w:rsidR="00C975C8">
              <w:rPr>
                <w:b/>
                <w:lang w:eastAsia="lt-LT"/>
              </w:rPr>
              <w:t>)</w:t>
            </w:r>
          </w:p>
        </w:tc>
      </w:tr>
      <w:tr w:rsidR="00B82ADA" w:rsidRPr="002B69D3" w14:paraId="040B1B4C" w14:textId="77777777" w:rsidTr="00465666">
        <w:trPr>
          <w:jc w:val="center"/>
        </w:trPr>
        <w:tc>
          <w:tcPr>
            <w:tcW w:w="608" w:type="dxa"/>
            <w:vAlign w:val="center"/>
          </w:tcPr>
          <w:p w14:paraId="04312F46" w14:textId="77777777" w:rsidR="00B82ADA" w:rsidRPr="002B69D3" w:rsidRDefault="00B82ADA" w:rsidP="00465666">
            <w:pPr>
              <w:tabs>
                <w:tab w:val="left" w:pos="2824"/>
              </w:tabs>
              <w:jc w:val="center"/>
              <w:rPr>
                <w:b/>
                <w:lang w:eastAsia="lt-LT"/>
              </w:rPr>
            </w:pPr>
            <w:r w:rsidRPr="002B69D3">
              <w:rPr>
                <w:b/>
                <w:lang w:eastAsia="lt-LT"/>
              </w:rPr>
              <w:t>1</w:t>
            </w:r>
          </w:p>
        </w:tc>
        <w:tc>
          <w:tcPr>
            <w:tcW w:w="3883" w:type="dxa"/>
            <w:vAlign w:val="center"/>
          </w:tcPr>
          <w:p w14:paraId="6DEF41BB" w14:textId="77777777" w:rsidR="00B82ADA" w:rsidRPr="002B69D3" w:rsidRDefault="00B82ADA" w:rsidP="00465666">
            <w:pPr>
              <w:tabs>
                <w:tab w:val="left" w:pos="2824"/>
              </w:tabs>
              <w:jc w:val="center"/>
              <w:rPr>
                <w:b/>
                <w:color w:val="222222"/>
                <w:shd w:val="clear" w:color="auto" w:fill="FFFFFF"/>
              </w:rPr>
            </w:pPr>
            <w:r w:rsidRPr="002B69D3">
              <w:rPr>
                <w:b/>
                <w:color w:val="222222"/>
                <w:shd w:val="clear" w:color="auto" w:fill="FFFFFF"/>
              </w:rPr>
              <w:t>2</w:t>
            </w:r>
          </w:p>
        </w:tc>
        <w:tc>
          <w:tcPr>
            <w:tcW w:w="2076" w:type="dxa"/>
            <w:tcBorders>
              <w:right w:val="single" w:sz="4" w:space="0" w:color="auto"/>
            </w:tcBorders>
            <w:vAlign w:val="center"/>
          </w:tcPr>
          <w:p w14:paraId="0EB990B5" w14:textId="77777777" w:rsidR="00B82ADA" w:rsidRPr="002B69D3" w:rsidRDefault="00B82ADA" w:rsidP="00465666">
            <w:pPr>
              <w:tabs>
                <w:tab w:val="left" w:pos="2824"/>
              </w:tabs>
              <w:jc w:val="center"/>
              <w:rPr>
                <w:b/>
                <w:lang w:eastAsia="lt-LT"/>
              </w:rPr>
            </w:pPr>
            <w:r w:rsidRPr="002B69D3">
              <w:rPr>
                <w:b/>
                <w:lang w:eastAsia="lt-LT"/>
              </w:rPr>
              <w:t>3</w:t>
            </w:r>
          </w:p>
        </w:tc>
        <w:tc>
          <w:tcPr>
            <w:tcW w:w="883" w:type="dxa"/>
            <w:tcBorders>
              <w:right w:val="single" w:sz="4" w:space="0" w:color="auto"/>
            </w:tcBorders>
            <w:vAlign w:val="center"/>
          </w:tcPr>
          <w:p w14:paraId="7FF12746" w14:textId="77777777" w:rsidR="00B82ADA" w:rsidRPr="002B69D3" w:rsidRDefault="00B82ADA" w:rsidP="00465666">
            <w:pPr>
              <w:tabs>
                <w:tab w:val="left" w:pos="2824"/>
              </w:tabs>
              <w:jc w:val="center"/>
              <w:rPr>
                <w:b/>
                <w:lang w:eastAsia="lt-LT"/>
              </w:rPr>
            </w:pPr>
            <w:r w:rsidRPr="002B69D3">
              <w:rPr>
                <w:b/>
                <w:lang w:eastAsia="lt-LT"/>
              </w:rPr>
              <w:t>4</w:t>
            </w:r>
          </w:p>
        </w:tc>
        <w:tc>
          <w:tcPr>
            <w:tcW w:w="2150" w:type="dxa"/>
            <w:tcBorders>
              <w:right w:val="single" w:sz="4" w:space="0" w:color="auto"/>
            </w:tcBorders>
            <w:vAlign w:val="center"/>
          </w:tcPr>
          <w:p w14:paraId="617C991F" w14:textId="77777777" w:rsidR="00B82ADA" w:rsidRPr="002B69D3" w:rsidRDefault="00B82ADA" w:rsidP="00465666">
            <w:pPr>
              <w:tabs>
                <w:tab w:val="left" w:pos="2824"/>
              </w:tabs>
              <w:jc w:val="center"/>
              <w:rPr>
                <w:b/>
                <w:lang w:eastAsia="lt-LT"/>
              </w:rPr>
            </w:pPr>
            <w:r w:rsidRPr="002B69D3">
              <w:rPr>
                <w:b/>
                <w:lang w:eastAsia="lt-LT"/>
              </w:rPr>
              <w:t>5</w:t>
            </w:r>
          </w:p>
        </w:tc>
      </w:tr>
      <w:tr w:rsidR="00B82ADA" w:rsidRPr="002B69D3" w14:paraId="62872D9C" w14:textId="77777777" w:rsidTr="00465666">
        <w:trPr>
          <w:trHeight w:val="338"/>
          <w:jc w:val="center"/>
        </w:trPr>
        <w:tc>
          <w:tcPr>
            <w:tcW w:w="608" w:type="dxa"/>
          </w:tcPr>
          <w:p w14:paraId="3922EEB4" w14:textId="77777777" w:rsidR="00B82ADA" w:rsidRPr="002B69D3" w:rsidRDefault="00B82ADA" w:rsidP="00465666">
            <w:pPr>
              <w:tabs>
                <w:tab w:val="left" w:pos="2824"/>
              </w:tabs>
              <w:jc w:val="center"/>
              <w:rPr>
                <w:lang w:eastAsia="lt-LT"/>
              </w:rPr>
            </w:pPr>
            <w:r w:rsidRPr="002B69D3">
              <w:rPr>
                <w:lang w:eastAsia="lt-LT"/>
              </w:rPr>
              <w:t>1</w:t>
            </w:r>
          </w:p>
        </w:tc>
        <w:tc>
          <w:tcPr>
            <w:tcW w:w="3883" w:type="dxa"/>
          </w:tcPr>
          <w:p w14:paraId="0C2C3CCC" w14:textId="49DE6AE5" w:rsidR="00B82ADA" w:rsidRPr="007C6E28" w:rsidRDefault="007C6E28" w:rsidP="00465666">
            <w:pPr>
              <w:jc w:val="both"/>
              <w:rPr>
                <w:spacing w:val="-4"/>
              </w:rPr>
            </w:pPr>
            <w:r w:rsidRPr="007C6E28">
              <w:t xml:space="preserve">„Kelmės rajono Kražių sen. Pašilės kadastrinės vietovės </w:t>
            </w:r>
            <w:proofErr w:type="spellStart"/>
            <w:r w:rsidRPr="007C6E28">
              <w:t>Ringelės</w:t>
            </w:r>
            <w:proofErr w:type="spellEnd"/>
            <w:r w:rsidRPr="007C6E28">
              <w:t xml:space="preserve"> up., griovių R-1, R-1-1, R-1-2, R-2, R-4, </w:t>
            </w:r>
            <w:r w:rsidRPr="007C6E28">
              <w:lastRenderedPageBreak/>
              <w:t>A-2 ir juose esančių valstybei priklausančių melioracijos statinių remonto ir priežiūros darbai“ melioracijos statinių remonto techninio darbo projekto ekspertizės atlikimo paslauga</w:t>
            </w:r>
          </w:p>
        </w:tc>
        <w:tc>
          <w:tcPr>
            <w:tcW w:w="2076" w:type="dxa"/>
            <w:tcBorders>
              <w:right w:val="single" w:sz="4" w:space="0" w:color="auto"/>
            </w:tcBorders>
          </w:tcPr>
          <w:p w14:paraId="18250394" w14:textId="77777777" w:rsidR="00B82ADA" w:rsidRPr="002B69D3" w:rsidRDefault="00B82ADA" w:rsidP="00465666">
            <w:pPr>
              <w:tabs>
                <w:tab w:val="left" w:pos="2824"/>
              </w:tabs>
              <w:jc w:val="center"/>
              <w:rPr>
                <w:lang w:eastAsia="lt-LT"/>
              </w:rPr>
            </w:pPr>
          </w:p>
        </w:tc>
        <w:tc>
          <w:tcPr>
            <w:tcW w:w="883" w:type="dxa"/>
            <w:tcBorders>
              <w:right w:val="single" w:sz="4" w:space="0" w:color="auto"/>
            </w:tcBorders>
          </w:tcPr>
          <w:p w14:paraId="5F06F159" w14:textId="77777777" w:rsidR="00B82ADA" w:rsidRPr="002B69D3" w:rsidRDefault="00B82ADA" w:rsidP="00465666">
            <w:pPr>
              <w:tabs>
                <w:tab w:val="left" w:pos="2824"/>
              </w:tabs>
              <w:jc w:val="center"/>
              <w:rPr>
                <w:lang w:eastAsia="lt-LT"/>
              </w:rPr>
            </w:pPr>
          </w:p>
        </w:tc>
        <w:tc>
          <w:tcPr>
            <w:tcW w:w="2150" w:type="dxa"/>
            <w:tcBorders>
              <w:right w:val="single" w:sz="4" w:space="0" w:color="auto"/>
            </w:tcBorders>
          </w:tcPr>
          <w:p w14:paraId="2865C018" w14:textId="77777777" w:rsidR="00B82ADA" w:rsidRPr="002B69D3" w:rsidRDefault="00B82ADA" w:rsidP="00465666">
            <w:pPr>
              <w:tabs>
                <w:tab w:val="left" w:pos="2824"/>
              </w:tabs>
              <w:jc w:val="center"/>
              <w:rPr>
                <w:lang w:eastAsia="lt-LT"/>
              </w:rPr>
            </w:pPr>
          </w:p>
        </w:tc>
      </w:tr>
    </w:tbl>
    <w:p w14:paraId="537EFDA5" w14:textId="77777777" w:rsidR="00E92308" w:rsidRPr="002B69D3" w:rsidRDefault="00E92308" w:rsidP="00E92308">
      <w:pPr>
        <w:ind w:firstLine="720"/>
        <w:jc w:val="both"/>
      </w:pPr>
    </w:p>
    <w:p w14:paraId="02B7B696" w14:textId="607268A9" w:rsidR="00B82ADA" w:rsidRPr="007C6E28" w:rsidRDefault="00B82ADA" w:rsidP="00B82ADA">
      <w:pPr>
        <w:ind w:firstLine="720"/>
        <w:jc w:val="both"/>
      </w:pPr>
      <w:r w:rsidRPr="008D330D">
        <w:rPr>
          <w:rFonts w:eastAsia="Times New Roman"/>
          <w:b/>
        </w:rPr>
        <w:t xml:space="preserve">II </w:t>
      </w:r>
      <w:r w:rsidRPr="008D330D">
        <w:rPr>
          <w:b/>
        </w:rPr>
        <w:t>pirkimo</w:t>
      </w:r>
      <w:r w:rsidRPr="008D330D">
        <w:rPr>
          <w:rFonts w:eastAsia="Times New Roman"/>
          <w:b/>
        </w:rPr>
        <w:t xml:space="preserve"> dalis</w:t>
      </w:r>
      <w:r w:rsidRPr="00C8637A">
        <w:rPr>
          <w:rFonts w:eastAsia="Times New Roman"/>
        </w:rPr>
        <w:t xml:space="preserve"> – </w:t>
      </w:r>
      <w:r w:rsidR="007C6E28" w:rsidRPr="007C6E28">
        <w:t xml:space="preserve">„Kelmės rajono Liolių sen. </w:t>
      </w:r>
      <w:proofErr w:type="spellStart"/>
      <w:r w:rsidR="007C6E28" w:rsidRPr="007C6E28">
        <w:t>Maironių</w:t>
      </w:r>
      <w:proofErr w:type="spellEnd"/>
      <w:r w:rsidR="007C6E28" w:rsidRPr="007C6E28">
        <w:t xml:space="preserve"> kadastrinės vietovės melioracijos ploto Nr.6 drenažo sistemos Nr.39, griovio S-18 ir juose esančių valstybei priklausančių melioracijos statinių remonto ir priežiūros darbai“ melioracijos statinių remonto techninio darbo projekto ekspertizės atlikimo paslauga</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
        <w:gridCol w:w="3856"/>
        <w:gridCol w:w="2103"/>
        <w:gridCol w:w="883"/>
        <w:gridCol w:w="2150"/>
      </w:tblGrid>
      <w:tr w:rsidR="00B82ADA" w:rsidRPr="002B69D3" w14:paraId="19B10408" w14:textId="77777777" w:rsidTr="00465666">
        <w:trPr>
          <w:jc w:val="center"/>
        </w:trPr>
        <w:tc>
          <w:tcPr>
            <w:tcW w:w="608" w:type="dxa"/>
            <w:vAlign w:val="center"/>
          </w:tcPr>
          <w:p w14:paraId="5CE43C9B" w14:textId="77777777" w:rsidR="00B82ADA" w:rsidRPr="002B69D3" w:rsidRDefault="00B82ADA" w:rsidP="00465666">
            <w:pPr>
              <w:tabs>
                <w:tab w:val="left" w:pos="2824"/>
              </w:tabs>
              <w:jc w:val="center"/>
              <w:rPr>
                <w:b/>
                <w:lang w:eastAsia="lt-LT"/>
              </w:rPr>
            </w:pPr>
            <w:proofErr w:type="spellStart"/>
            <w:r w:rsidRPr="002B69D3">
              <w:rPr>
                <w:b/>
                <w:lang w:eastAsia="lt-LT"/>
              </w:rPr>
              <w:t>Eil.Nr</w:t>
            </w:r>
            <w:proofErr w:type="spellEnd"/>
            <w:r w:rsidRPr="002B69D3">
              <w:rPr>
                <w:b/>
                <w:lang w:eastAsia="lt-LT"/>
              </w:rPr>
              <w:t>.</w:t>
            </w:r>
          </w:p>
        </w:tc>
        <w:tc>
          <w:tcPr>
            <w:tcW w:w="3856" w:type="dxa"/>
            <w:vAlign w:val="center"/>
          </w:tcPr>
          <w:p w14:paraId="3AF5F548" w14:textId="77777777" w:rsidR="00B82ADA" w:rsidRPr="002B69D3" w:rsidRDefault="00B82ADA" w:rsidP="00465666">
            <w:pPr>
              <w:tabs>
                <w:tab w:val="left" w:pos="2824"/>
              </w:tabs>
              <w:jc w:val="center"/>
              <w:rPr>
                <w:b/>
                <w:lang w:eastAsia="lt-LT"/>
              </w:rPr>
            </w:pPr>
            <w:r w:rsidRPr="002B69D3">
              <w:rPr>
                <w:b/>
                <w:color w:val="222222"/>
                <w:shd w:val="clear" w:color="auto" w:fill="FFFFFF"/>
              </w:rPr>
              <w:t>Pavadinimas</w:t>
            </w:r>
          </w:p>
        </w:tc>
        <w:tc>
          <w:tcPr>
            <w:tcW w:w="2103" w:type="dxa"/>
            <w:tcBorders>
              <w:right w:val="single" w:sz="4" w:space="0" w:color="auto"/>
            </w:tcBorders>
            <w:vAlign w:val="center"/>
          </w:tcPr>
          <w:p w14:paraId="08CF9603" w14:textId="77777777" w:rsidR="00B82ADA" w:rsidRPr="002B69D3" w:rsidRDefault="00B82ADA" w:rsidP="00465666">
            <w:pPr>
              <w:tabs>
                <w:tab w:val="left" w:pos="2824"/>
              </w:tabs>
              <w:jc w:val="center"/>
              <w:rPr>
                <w:b/>
                <w:lang w:eastAsia="lt-LT"/>
              </w:rPr>
            </w:pPr>
            <w:r w:rsidRPr="002B69D3">
              <w:rPr>
                <w:b/>
                <w:lang w:eastAsia="lt-LT"/>
              </w:rPr>
              <w:t>Kaina EUR be PVM</w:t>
            </w:r>
          </w:p>
        </w:tc>
        <w:tc>
          <w:tcPr>
            <w:tcW w:w="883" w:type="dxa"/>
            <w:tcBorders>
              <w:right w:val="single" w:sz="4" w:space="0" w:color="auto"/>
            </w:tcBorders>
            <w:vAlign w:val="center"/>
          </w:tcPr>
          <w:p w14:paraId="1EBAB62D" w14:textId="77777777" w:rsidR="00B82ADA" w:rsidRPr="002B69D3" w:rsidRDefault="00B82ADA" w:rsidP="00465666">
            <w:pPr>
              <w:tabs>
                <w:tab w:val="left" w:pos="2824"/>
              </w:tabs>
              <w:jc w:val="center"/>
              <w:rPr>
                <w:b/>
                <w:lang w:eastAsia="lt-LT"/>
              </w:rPr>
            </w:pPr>
            <w:r w:rsidRPr="002B69D3">
              <w:rPr>
                <w:b/>
                <w:lang w:eastAsia="lt-LT"/>
              </w:rPr>
              <w:t>PVM</w:t>
            </w:r>
          </w:p>
        </w:tc>
        <w:tc>
          <w:tcPr>
            <w:tcW w:w="2150" w:type="dxa"/>
            <w:tcBorders>
              <w:right w:val="single" w:sz="4" w:space="0" w:color="auto"/>
            </w:tcBorders>
            <w:vAlign w:val="center"/>
          </w:tcPr>
          <w:p w14:paraId="7BEBA1F4" w14:textId="2919DF06" w:rsidR="00B82ADA" w:rsidRPr="002B69D3" w:rsidRDefault="00B82ADA" w:rsidP="00465666">
            <w:pPr>
              <w:tabs>
                <w:tab w:val="left" w:pos="2824"/>
              </w:tabs>
              <w:jc w:val="center"/>
              <w:rPr>
                <w:b/>
                <w:lang w:eastAsia="lt-LT"/>
              </w:rPr>
            </w:pPr>
            <w:r w:rsidRPr="002B69D3">
              <w:rPr>
                <w:b/>
                <w:lang w:eastAsia="lt-LT"/>
              </w:rPr>
              <w:t xml:space="preserve">Kaina EUR su PVM </w:t>
            </w:r>
            <w:r w:rsidR="00C975C8">
              <w:rPr>
                <w:b/>
                <w:lang w:eastAsia="lt-LT"/>
              </w:rPr>
              <w:t>(</w:t>
            </w:r>
            <w:r w:rsidR="00C975C8" w:rsidRPr="00C975C8">
              <w:rPr>
                <w:b/>
                <w:i/>
                <w:iCs/>
                <w:lang w:eastAsia="lt-LT"/>
              </w:rPr>
              <w:t>skaičiais ir žodžiais</w:t>
            </w:r>
            <w:r w:rsidR="00C975C8">
              <w:rPr>
                <w:b/>
                <w:lang w:eastAsia="lt-LT"/>
              </w:rPr>
              <w:t>)</w:t>
            </w:r>
          </w:p>
        </w:tc>
      </w:tr>
      <w:tr w:rsidR="00B82ADA" w:rsidRPr="002B69D3" w14:paraId="5EF6A51B" w14:textId="77777777" w:rsidTr="00465666">
        <w:trPr>
          <w:jc w:val="center"/>
        </w:trPr>
        <w:tc>
          <w:tcPr>
            <w:tcW w:w="608" w:type="dxa"/>
            <w:vAlign w:val="center"/>
          </w:tcPr>
          <w:p w14:paraId="36F45A15" w14:textId="77777777" w:rsidR="00B82ADA" w:rsidRPr="002B69D3" w:rsidRDefault="00B82ADA" w:rsidP="00465666">
            <w:pPr>
              <w:tabs>
                <w:tab w:val="left" w:pos="2824"/>
              </w:tabs>
              <w:jc w:val="center"/>
              <w:rPr>
                <w:b/>
                <w:lang w:eastAsia="lt-LT"/>
              </w:rPr>
            </w:pPr>
            <w:r w:rsidRPr="002B69D3">
              <w:rPr>
                <w:b/>
                <w:lang w:eastAsia="lt-LT"/>
              </w:rPr>
              <w:t>1</w:t>
            </w:r>
          </w:p>
        </w:tc>
        <w:tc>
          <w:tcPr>
            <w:tcW w:w="3856" w:type="dxa"/>
            <w:vAlign w:val="center"/>
          </w:tcPr>
          <w:p w14:paraId="5730B3CA" w14:textId="77777777" w:rsidR="00B82ADA" w:rsidRPr="002B69D3" w:rsidRDefault="00B82ADA" w:rsidP="00465666">
            <w:pPr>
              <w:tabs>
                <w:tab w:val="left" w:pos="2824"/>
              </w:tabs>
              <w:jc w:val="center"/>
              <w:rPr>
                <w:b/>
                <w:color w:val="222222"/>
                <w:shd w:val="clear" w:color="auto" w:fill="FFFFFF"/>
              </w:rPr>
            </w:pPr>
            <w:r w:rsidRPr="002B69D3">
              <w:rPr>
                <w:b/>
                <w:color w:val="222222"/>
                <w:shd w:val="clear" w:color="auto" w:fill="FFFFFF"/>
              </w:rPr>
              <w:t>2</w:t>
            </w:r>
          </w:p>
        </w:tc>
        <w:tc>
          <w:tcPr>
            <w:tcW w:w="2103" w:type="dxa"/>
            <w:tcBorders>
              <w:right w:val="single" w:sz="4" w:space="0" w:color="auto"/>
            </w:tcBorders>
            <w:vAlign w:val="center"/>
          </w:tcPr>
          <w:p w14:paraId="026E3643" w14:textId="77777777" w:rsidR="00B82ADA" w:rsidRPr="002B69D3" w:rsidRDefault="00B82ADA" w:rsidP="00465666">
            <w:pPr>
              <w:tabs>
                <w:tab w:val="left" w:pos="2824"/>
              </w:tabs>
              <w:jc w:val="center"/>
              <w:rPr>
                <w:b/>
                <w:lang w:eastAsia="lt-LT"/>
              </w:rPr>
            </w:pPr>
            <w:r w:rsidRPr="002B69D3">
              <w:rPr>
                <w:b/>
                <w:lang w:eastAsia="lt-LT"/>
              </w:rPr>
              <w:t>3</w:t>
            </w:r>
          </w:p>
        </w:tc>
        <w:tc>
          <w:tcPr>
            <w:tcW w:w="883" w:type="dxa"/>
            <w:tcBorders>
              <w:right w:val="single" w:sz="4" w:space="0" w:color="auto"/>
            </w:tcBorders>
            <w:vAlign w:val="center"/>
          </w:tcPr>
          <w:p w14:paraId="59244EB4" w14:textId="77777777" w:rsidR="00B82ADA" w:rsidRPr="002B69D3" w:rsidRDefault="00B82ADA" w:rsidP="00465666">
            <w:pPr>
              <w:tabs>
                <w:tab w:val="left" w:pos="2824"/>
              </w:tabs>
              <w:jc w:val="center"/>
              <w:rPr>
                <w:b/>
                <w:lang w:eastAsia="lt-LT"/>
              </w:rPr>
            </w:pPr>
            <w:r w:rsidRPr="002B69D3">
              <w:rPr>
                <w:b/>
                <w:lang w:eastAsia="lt-LT"/>
              </w:rPr>
              <w:t>4</w:t>
            </w:r>
          </w:p>
        </w:tc>
        <w:tc>
          <w:tcPr>
            <w:tcW w:w="2150" w:type="dxa"/>
            <w:tcBorders>
              <w:right w:val="single" w:sz="4" w:space="0" w:color="auto"/>
            </w:tcBorders>
            <w:vAlign w:val="center"/>
          </w:tcPr>
          <w:p w14:paraId="60EC293B" w14:textId="77777777" w:rsidR="00B82ADA" w:rsidRPr="002B69D3" w:rsidRDefault="00B82ADA" w:rsidP="00465666">
            <w:pPr>
              <w:tabs>
                <w:tab w:val="left" w:pos="2824"/>
              </w:tabs>
              <w:jc w:val="center"/>
              <w:rPr>
                <w:b/>
                <w:lang w:eastAsia="lt-LT"/>
              </w:rPr>
            </w:pPr>
            <w:r w:rsidRPr="002B69D3">
              <w:rPr>
                <w:b/>
                <w:lang w:eastAsia="lt-LT"/>
              </w:rPr>
              <w:t>5</w:t>
            </w:r>
          </w:p>
        </w:tc>
      </w:tr>
      <w:tr w:rsidR="00B82ADA" w:rsidRPr="002B69D3" w14:paraId="586B33AA" w14:textId="77777777" w:rsidTr="00465666">
        <w:trPr>
          <w:trHeight w:val="338"/>
          <w:jc w:val="center"/>
        </w:trPr>
        <w:tc>
          <w:tcPr>
            <w:tcW w:w="608" w:type="dxa"/>
          </w:tcPr>
          <w:p w14:paraId="3728F37F" w14:textId="77777777" w:rsidR="00B82ADA" w:rsidRPr="002B69D3" w:rsidRDefault="00B82ADA" w:rsidP="00465666">
            <w:pPr>
              <w:tabs>
                <w:tab w:val="left" w:pos="2824"/>
              </w:tabs>
              <w:jc w:val="center"/>
              <w:rPr>
                <w:lang w:eastAsia="lt-LT"/>
              </w:rPr>
            </w:pPr>
            <w:r w:rsidRPr="002B69D3">
              <w:rPr>
                <w:lang w:eastAsia="lt-LT"/>
              </w:rPr>
              <w:t>1</w:t>
            </w:r>
          </w:p>
        </w:tc>
        <w:tc>
          <w:tcPr>
            <w:tcW w:w="3856" w:type="dxa"/>
          </w:tcPr>
          <w:p w14:paraId="39121E30" w14:textId="70795433" w:rsidR="00B82ADA" w:rsidRPr="007C6E28" w:rsidRDefault="007C6E28" w:rsidP="00465666">
            <w:pPr>
              <w:tabs>
                <w:tab w:val="left" w:pos="622"/>
              </w:tabs>
              <w:jc w:val="both"/>
            </w:pPr>
            <w:r w:rsidRPr="007C6E28">
              <w:t xml:space="preserve">„Kelmės rajono Liolių sen. </w:t>
            </w:r>
            <w:proofErr w:type="spellStart"/>
            <w:r w:rsidRPr="007C6E28">
              <w:t>Maironių</w:t>
            </w:r>
            <w:proofErr w:type="spellEnd"/>
            <w:r w:rsidRPr="007C6E28">
              <w:t xml:space="preserve"> kadastrinės vietovės melioracijos ploto Nr.6 drenažo sistemos Nr.39, griovio S-18 ir juose esančių valstybei priklausančių melioracijos statinių remonto ir priežiūros darbai“ melioracijos statinių remonto techninio darbo projekto ekspertizės atlikimo paslauga</w:t>
            </w:r>
          </w:p>
        </w:tc>
        <w:tc>
          <w:tcPr>
            <w:tcW w:w="2103" w:type="dxa"/>
            <w:tcBorders>
              <w:right w:val="single" w:sz="4" w:space="0" w:color="auto"/>
            </w:tcBorders>
          </w:tcPr>
          <w:p w14:paraId="071CE31E" w14:textId="77777777" w:rsidR="00B82ADA" w:rsidRPr="002B69D3" w:rsidRDefault="00B82ADA" w:rsidP="00465666">
            <w:pPr>
              <w:tabs>
                <w:tab w:val="left" w:pos="2824"/>
              </w:tabs>
              <w:jc w:val="center"/>
              <w:rPr>
                <w:lang w:eastAsia="lt-LT"/>
              </w:rPr>
            </w:pPr>
          </w:p>
        </w:tc>
        <w:tc>
          <w:tcPr>
            <w:tcW w:w="883" w:type="dxa"/>
            <w:tcBorders>
              <w:right w:val="single" w:sz="4" w:space="0" w:color="auto"/>
            </w:tcBorders>
          </w:tcPr>
          <w:p w14:paraId="7A41BAE7" w14:textId="77777777" w:rsidR="00B82ADA" w:rsidRPr="002B69D3" w:rsidRDefault="00B82ADA" w:rsidP="00465666">
            <w:pPr>
              <w:tabs>
                <w:tab w:val="left" w:pos="2824"/>
              </w:tabs>
              <w:jc w:val="center"/>
              <w:rPr>
                <w:lang w:eastAsia="lt-LT"/>
              </w:rPr>
            </w:pPr>
          </w:p>
        </w:tc>
        <w:tc>
          <w:tcPr>
            <w:tcW w:w="2150" w:type="dxa"/>
            <w:tcBorders>
              <w:right w:val="single" w:sz="4" w:space="0" w:color="auto"/>
            </w:tcBorders>
          </w:tcPr>
          <w:p w14:paraId="46AC3B49" w14:textId="77777777" w:rsidR="00B82ADA" w:rsidRPr="002B69D3" w:rsidRDefault="00B82ADA" w:rsidP="00465666">
            <w:pPr>
              <w:tabs>
                <w:tab w:val="left" w:pos="2824"/>
              </w:tabs>
              <w:jc w:val="center"/>
              <w:rPr>
                <w:lang w:eastAsia="lt-LT"/>
              </w:rPr>
            </w:pPr>
          </w:p>
        </w:tc>
      </w:tr>
    </w:tbl>
    <w:p w14:paraId="196CA39D" w14:textId="77777777" w:rsidR="0088415D" w:rsidRDefault="0088415D" w:rsidP="00E92308">
      <w:pPr>
        <w:ind w:firstLine="720"/>
        <w:jc w:val="both"/>
      </w:pPr>
    </w:p>
    <w:p w14:paraId="6CA106FF" w14:textId="23CF21B7" w:rsidR="00E92308" w:rsidRPr="007C6E28" w:rsidRDefault="00E92308" w:rsidP="00E92308">
      <w:pPr>
        <w:ind w:firstLine="720"/>
        <w:jc w:val="both"/>
      </w:pPr>
      <w:r w:rsidRPr="008D330D">
        <w:rPr>
          <w:rFonts w:eastAsia="Times New Roman"/>
          <w:b/>
        </w:rPr>
        <w:t>II</w:t>
      </w:r>
      <w:r>
        <w:rPr>
          <w:rFonts w:eastAsia="Times New Roman"/>
          <w:b/>
        </w:rPr>
        <w:t>I</w:t>
      </w:r>
      <w:r w:rsidRPr="008D330D">
        <w:rPr>
          <w:rFonts w:eastAsia="Times New Roman"/>
          <w:b/>
        </w:rPr>
        <w:t xml:space="preserve"> </w:t>
      </w:r>
      <w:r w:rsidRPr="008D330D">
        <w:rPr>
          <w:b/>
        </w:rPr>
        <w:t>pirkimo</w:t>
      </w:r>
      <w:r w:rsidRPr="008D330D">
        <w:rPr>
          <w:rFonts w:eastAsia="Times New Roman"/>
          <w:b/>
        </w:rPr>
        <w:t xml:space="preserve"> dalis</w:t>
      </w:r>
      <w:r w:rsidRPr="00C8637A">
        <w:rPr>
          <w:rFonts w:eastAsia="Times New Roman"/>
        </w:rPr>
        <w:t xml:space="preserve"> – </w:t>
      </w:r>
      <w:r w:rsidR="007C6E28" w:rsidRPr="007C6E28">
        <w:rPr>
          <w:bCs/>
          <w:shd w:val="clear" w:color="auto" w:fill="FFFFFF"/>
        </w:rPr>
        <w:t>„Kelmės rajono Vaiguvos sen. Vaiguvos kadastrinės vietovės griovio V-8 ir jame esančių valstybei priklausančių melioracijos statinių remonto ir priežiūros darbai“ melioracijos statinių remonto techninio darbo projekto ekspertizės atlikimo paslauga</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
        <w:gridCol w:w="3856"/>
        <w:gridCol w:w="2103"/>
        <w:gridCol w:w="883"/>
        <w:gridCol w:w="2150"/>
      </w:tblGrid>
      <w:tr w:rsidR="00E92308" w:rsidRPr="002B69D3" w14:paraId="34292D6D" w14:textId="77777777" w:rsidTr="00465666">
        <w:trPr>
          <w:jc w:val="center"/>
        </w:trPr>
        <w:tc>
          <w:tcPr>
            <w:tcW w:w="608" w:type="dxa"/>
            <w:vAlign w:val="center"/>
          </w:tcPr>
          <w:p w14:paraId="78965D0B" w14:textId="77777777" w:rsidR="00E92308" w:rsidRPr="002B69D3" w:rsidRDefault="00E92308" w:rsidP="00465666">
            <w:pPr>
              <w:tabs>
                <w:tab w:val="left" w:pos="2824"/>
              </w:tabs>
              <w:jc w:val="center"/>
              <w:rPr>
                <w:b/>
                <w:lang w:eastAsia="lt-LT"/>
              </w:rPr>
            </w:pPr>
            <w:proofErr w:type="spellStart"/>
            <w:r w:rsidRPr="002B69D3">
              <w:rPr>
                <w:b/>
                <w:lang w:eastAsia="lt-LT"/>
              </w:rPr>
              <w:t>Eil.Nr</w:t>
            </w:r>
            <w:proofErr w:type="spellEnd"/>
            <w:r w:rsidRPr="002B69D3">
              <w:rPr>
                <w:b/>
                <w:lang w:eastAsia="lt-LT"/>
              </w:rPr>
              <w:t>.</w:t>
            </w:r>
          </w:p>
        </w:tc>
        <w:tc>
          <w:tcPr>
            <w:tcW w:w="3856" w:type="dxa"/>
            <w:vAlign w:val="center"/>
          </w:tcPr>
          <w:p w14:paraId="3B7C6B4E" w14:textId="77777777" w:rsidR="00E92308" w:rsidRPr="002B69D3" w:rsidRDefault="00E92308" w:rsidP="00465666">
            <w:pPr>
              <w:tabs>
                <w:tab w:val="left" w:pos="2824"/>
              </w:tabs>
              <w:jc w:val="center"/>
              <w:rPr>
                <w:b/>
                <w:lang w:eastAsia="lt-LT"/>
              </w:rPr>
            </w:pPr>
            <w:r w:rsidRPr="002B69D3">
              <w:rPr>
                <w:b/>
                <w:color w:val="222222"/>
                <w:shd w:val="clear" w:color="auto" w:fill="FFFFFF"/>
              </w:rPr>
              <w:t>Pavadinimas</w:t>
            </w:r>
          </w:p>
        </w:tc>
        <w:tc>
          <w:tcPr>
            <w:tcW w:w="2103" w:type="dxa"/>
            <w:tcBorders>
              <w:right w:val="single" w:sz="4" w:space="0" w:color="auto"/>
            </w:tcBorders>
            <w:vAlign w:val="center"/>
          </w:tcPr>
          <w:p w14:paraId="2F2D5000" w14:textId="77777777" w:rsidR="00E92308" w:rsidRPr="002B69D3" w:rsidRDefault="00E92308" w:rsidP="00465666">
            <w:pPr>
              <w:tabs>
                <w:tab w:val="left" w:pos="2824"/>
              </w:tabs>
              <w:jc w:val="center"/>
              <w:rPr>
                <w:b/>
                <w:lang w:eastAsia="lt-LT"/>
              </w:rPr>
            </w:pPr>
            <w:r w:rsidRPr="002B69D3">
              <w:rPr>
                <w:b/>
                <w:lang w:eastAsia="lt-LT"/>
              </w:rPr>
              <w:t>Kaina EUR be PVM</w:t>
            </w:r>
          </w:p>
        </w:tc>
        <w:tc>
          <w:tcPr>
            <w:tcW w:w="883" w:type="dxa"/>
            <w:tcBorders>
              <w:right w:val="single" w:sz="4" w:space="0" w:color="auto"/>
            </w:tcBorders>
            <w:vAlign w:val="center"/>
          </w:tcPr>
          <w:p w14:paraId="7862E078" w14:textId="77777777" w:rsidR="00E92308" w:rsidRPr="002B69D3" w:rsidRDefault="00E92308" w:rsidP="00465666">
            <w:pPr>
              <w:tabs>
                <w:tab w:val="left" w:pos="2824"/>
              </w:tabs>
              <w:jc w:val="center"/>
              <w:rPr>
                <w:b/>
                <w:lang w:eastAsia="lt-LT"/>
              </w:rPr>
            </w:pPr>
            <w:r w:rsidRPr="002B69D3">
              <w:rPr>
                <w:b/>
                <w:lang w:eastAsia="lt-LT"/>
              </w:rPr>
              <w:t>PVM</w:t>
            </w:r>
          </w:p>
        </w:tc>
        <w:tc>
          <w:tcPr>
            <w:tcW w:w="2150" w:type="dxa"/>
            <w:tcBorders>
              <w:right w:val="single" w:sz="4" w:space="0" w:color="auto"/>
            </w:tcBorders>
            <w:vAlign w:val="center"/>
          </w:tcPr>
          <w:p w14:paraId="044A5EF2" w14:textId="170413F3" w:rsidR="00E92308" w:rsidRPr="002B69D3" w:rsidRDefault="00E92308" w:rsidP="00465666">
            <w:pPr>
              <w:tabs>
                <w:tab w:val="left" w:pos="2824"/>
              </w:tabs>
              <w:jc w:val="center"/>
              <w:rPr>
                <w:b/>
                <w:lang w:eastAsia="lt-LT"/>
              </w:rPr>
            </w:pPr>
            <w:r w:rsidRPr="002B69D3">
              <w:rPr>
                <w:b/>
                <w:lang w:eastAsia="lt-LT"/>
              </w:rPr>
              <w:t xml:space="preserve">Kaina EUR su PVM </w:t>
            </w:r>
            <w:r w:rsidR="00A3700E">
              <w:rPr>
                <w:b/>
                <w:lang w:eastAsia="lt-LT"/>
              </w:rPr>
              <w:t>(</w:t>
            </w:r>
            <w:r w:rsidR="00A3700E" w:rsidRPr="00C975C8">
              <w:rPr>
                <w:b/>
                <w:i/>
                <w:iCs/>
                <w:lang w:eastAsia="lt-LT"/>
              </w:rPr>
              <w:t>skaičiais ir žodžiais</w:t>
            </w:r>
            <w:r w:rsidR="00A3700E">
              <w:rPr>
                <w:b/>
                <w:lang w:eastAsia="lt-LT"/>
              </w:rPr>
              <w:t>)</w:t>
            </w:r>
          </w:p>
        </w:tc>
      </w:tr>
      <w:tr w:rsidR="00E92308" w:rsidRPr="002B69D3" w14:paraId="0404C812" w14:textId="77777777" w:rsidTr="00465666">
        <w:trPr>
          <w:jc w:val="center"/>
        </w:trPr>
        <w:tc>
          <w:tcPr>
            <w:tcW w:w="608" w:type="dxa"/>
            <w:vAlign w:val="center"/>
          </w:tcPr>
          <w:p w14:paraId="2AC07B53" w14:textId="77777777" w:rsidR="00E92308" w:rsidRPr="002B69D3" w:rsidRDefault="00E92308" w:rsidP="00465666">
            <w:pPr>
              <w:tabs>
                <w:tab w:val="left" w:pos="2824"/>
              </w:tabs>
              <w:jc w:val="center"/>
              <w:rPr>
                <w:b/>
                <w:lang w:eastAsia="lt-LT"/>
              </w:rPr>
            </w:pPr>
            <w:r w:rsidRPr="002B69D3">
              <w:rPr>
                <w:b/>
                <w:lang w:eastAsia="lt-LT"/>
              </w:rPr>
              <w:t>1</w:t>
            </w:r>
          </w:p>
        </w:tc>
        <w:tc>
          <w:tcPr>
            <w:tcW w:w="3856" w:type="dxa"/>
            <w:vAlign w:val="center"/>
          </w:tcPr>
          <w:p w14:paraId="3547F8FE" w14:textId="77777777" w:rsidR="00E92308" w:rsidRPr="002B69D3" w:rsidRDefault="00E92308" w:rsidP="00465666">
            <w:pPr>
              <w:tabs>
                <w:tab w:val="left" w:pos="2824"/>
              </w:tabs>
              <w:jc w:val="center"/>
              <w:rPr>
                <w:b/>
                <w:color w:val="222222"/>
                <w:shd w:val="clear" w:color="auto" w:fill="FFFFFF"/>
              </w:rPr>
            </w:pPr>
            <w:r w:rsidRPr="002B69D3">
              <w:rPr>
                <w:b/>
                <w:color w:val="222222"/>
                <w:shd w:val="clear" w:color="auto" w:fill="FFFFFF"/>
              </w:rPr>
              <w:t>2</w:t>
            </w:r>
          </w:p>
        </w:tc>
        <w:tc>
          <w:tcPr>
            <w:tcW w:w="2103" w:type="dxa"/>
            <w:tcBorders>
              <w:right w:val="single" w:sz="4" w:space="0" w:color="auto"/>
            </w:tcBorders>
            <w:vAlign w:val="center"/>
          </w:tcPr>
          <w:p w14:paraId="2527F9F2" w14:textId="77777777" w:rsidR="00E92308" w:rsidRPr="002B69D3" w:rsidRDefault="00E92308" w:rsidP="00465666">
            <w:pPr>
              <w:tabs>
                <w:tab w:val="left" w:pos="2824"/>
              </w:tabs>
              <w:jc w:val="center"/>
              <w:rPr>
                <w:b/>
                <w:lang w:eastAsia="lt-LT"/>
              </w:rPr>
            </w:pPr>
            <w:r w:rsidRPr="002B69D3">
              <w:rPr>
                <w:b/>
                <w:lang w:eastAsia="lt-LT"/>
              </w:rPr>
              <w:t>3</w:t>
            </w:r>
          </w:p>
        </w:tc>
        <w:tc>
          <w:tcPr>
            <w:tcW w:w="883" w:type="dxa"/>
            <w:tcBorders>
              <w:right w:val="single" w:sz="4" w:space="0" w:color="auto"/>
            </w:tcBorders>
            <w:vAlign w:val="center"/>
          </w:tcPr>
          <w:p w14:paraId="09AC924F" w14:textId="77777777" w:rsidR="00E92308" w:rsidRPr="002B69D3" w:rsidRDefault="00E92308" w:rsidP="00465666">
            <w:pPr>
              <w:tabs>
                <w:tab w:val="left" w:pos="2824"/>
              </w:tabs>
              <w:jc w:val="center"/>
              <w:rPr>
                <w:b/>
                <w:lang w:eastAsia="lt-LT"/>
              </w:rPr>
            </w:pPr>
            <w:r w:rsidRPr="002B69D3">
              <w:rPr>
                <w:b/>
                <w:lang w:eastAsia="lt-LT"/>
              </w:rPr>
              <w:t>4</w:t>
            </w:r>
          </w:p>
        </w:tc>
        <w:tc>
          <w:tcPr>
            <w:tcW w:w="2150" w:type="dxa"/>
            <w:tcBorders>
              <w:right w:val="single" w:sz="4" w:space="0" w:color="auto"/>
            </w:tcBorders>
            <w:vAlign w:val="center"/>
          </w:tcPr>
          <w:p w14:paraId="3C758890" w14:textId="77777777" w:rsidR="00E92308" w:rsidRPr="002B69D3" w:rsidRDefault="00E92308" w:rsidP="00465666">
            <w:pPr>
              <w:tabs>
                <w:tab w:val="left" w:pos="2824"/>
              </w:tabs>
              <w:jc w:val="center"/>
              <w:rPr>
                <w:b/>
                <w:lang w:eastAsia="lt-LT"/>
              </w:rPr>
            </w:pPr>
            <w:r w:rsidRPr="002B69D3">
              <w:rPr>
                <w:b/>
                <w:lang w:eastAsia="lt-LT"/>
              </w:rPr>
              <w:t>5</w:t>
            </w:r>
          </w:p>
        </w:tc>
      </w:tr>
      <w:tr w:rsidR="00E92308" w:rsidRPr="002B69D3" w14:paraId="7151852A" w14:textId="77777777" w:rsidTr="00465666">
        <w:trPr>
          <w:trHeight w:val="338"/>
          <w:jc w:val="center"/>
        </w:trPr>
        <w:tc>
          <w:tcPr>
            <w:tcW w:w="608" w:type="dxa"/>
          </w:tcPr>
          <w:p w14:paraId="467C0027" w14:textId="77777777" w:rsidR="00E92308" w:rsidRPr="002B69D3" w:rsidRDefault="00E92308" w:rsidP="00465666">
            <w:pPr>
              <w:tabs>
                <w:tab w:val="left" w:pos="2824"/>
              </w:tabs>
              <w:jc w:val="center"/>
              <w:rPr>
                <w:lang w:eastAsia="lt-LT"/>
              </w:rPr>
            </w:pPr>
            <w:r w:rsidRPr="002B69D3">
              <w:rPr>
                <w:lang w:eastAsia="lt-LT"/>
              </w:rPr>
              <w:t>1</w:t>
            </w:r>
          </w:p>
        </w:tc>
        <w:tc>
          <w:tcPr>
            <w:tcW w:w="3856" w:type="dxa"/>
          </w:tcPr>
          <w:p w14:paraId="1E1EB90D" w14:textId="1A30BD11" w:rsidR="00E92308" w:rsidRPr="007C6E28" w:rsidRDefault="007C6E28" w:rsidP="00465666">
            <w:pPr>
              <w:tabs>
                <w:tab w:val="left" w:pos="622"/>
              </w:tabs>
              <w:jc w:val="both"/>
            </w:pPr>
            <w:r w:rsidRPr="007C6E28">
              <w:rPr>
                <w:bCs/>
                <w:shd w:val="clear" w:color="auto" w:fill="FFFFFF"/>
              </w:rPr>
              <w:t>„Kelmės rajono Vaiguvos sen. Vaiguvos kadastrinės vietovės griovio V-8 ir jame esančių valstybei priklausančių melioracijos statinių remonto ir priežiūros darbai“ melioracijos statinių remonto techninio darbo projekto ekspertizės atlikimo paslauga</w:t>
            </w:r>
          </w:p>
        </w:tc>
        <w:tc>
          <w:tcPr>
            <w:tcW w:w="2103" w:type="dxa"/>
            <w:tcBorders>
              <w:right w:val="single" w:sz="4" w:space="0" w:color="auto"/>
            </w:tcBorders>
          </w:tcPr>
          <w:p w14:paraId="1BADFC3F" w14:textId="77777777" w:rsidR="00E92308" w:rsidRPr="002B69D3" w:rsidRDefault="00E92308" w:rsidP="00465666">
            <w:pPr>
              <w:tabs>
                <w:tab w:val="left" w:pos="2824"/>
              </w:tabs>
              <w:jc w:val="center"/>
              <w:rPr>
                <w:lang w:eastAsia="lt-LT"/>
              </w:rPr>
            </w:pPr>
          </w:p>
        </w:tc>
        <w:tc>
          <w:tcPr>
            <w:tcW w:w="883" w:type="dxa"/>
            <w:tcBorders>
              <w:right w:val="single" w:sz="4" w:space="0" w:color="auto"/>
            </w:tcBorders>
          </w:tcPr>
          <w:p w14:paraId="7CB2AC2A" w14:textId="77777777" w:rsidR="00E92308" w:rsidRPr="002B69D3" w:rsidRDefault="00E92308" w:rsidP="00465666">
            <w:pPr>
              <w:tabs>
                <w:tab w:val="left" w:pos="2824"/>
              </w:tabs>
              <w:jc w:val="center"/>
              <w:rPr>
                <w:lang w:eastAsia="lt-LT"/>
              </w:rPr>
            </w:pPr>
          </w:p>
        </w:tc>
        <w:tc>
          <w:tcPr>
            <w:tcW w:w="2150" w:type="dxa"/>
            <w:tcBorders>
              <w:right w:val="single" w:sz="4" w:space="0" w:color="auto"/>
            </w:tcBorders>
          </w:tcPr>
          <w:p w14:paraId="6D83B8B2" w14:textId="77777777" w:rsidR="00E92308" w:rsidRPr="002B69D3" w:rsidRDefault="00E92308" w:rsidP="00465666">
            <w:pPr>
              <w:tabs>
                <w:tab w:val="left" w:pos="2824"/>
              </w:tabs>
              <w:jc w:val="center"/>
              <w:rPr>
                <w:lang w:eastAsia="lt-LT"/>
              </w:rPr>
            </w:pPr>
          </w:p>
        </w:tc>
      </w:tr>
    </w:tbl>
    <w:p w14:paraId="240EEC25" w14:textId="77777777" w:rsidR="0088415D" w:rsidRDefault="0088415D" w:rsidP="00B16DED">
      <w:pPr>
        <w:ind w:firstLine="720"/>
        <w:jc w:val="both"/>
      </w:pPr>
    </w:p>
    <w:p w14:paraId="7BD131B9" w14:textId="011BCF8F" w:rsidR="00E92308" w:rsidRPr="004D5B04" w:rsidRDefault="00E92308" w:rsidP="00B16DED">
      <w:pPr>
        <w:ind w:firstLine="720"/>
        <w:jc w:val="both"/>
        <w:rPr>
          <w:rFonts w:eastAsia="Times New Roman"/>
        </w:rPr>
      </w:pPr>
      <w:r w:rsidRPr="008D330D">
        <w:rPr>
          <w:rFonts w:eastAsia="Times New Roman"/>
          <w:b/>
        </w:rPr>
        <w:lastRenderedPageBreak/>
        <w:t>I</w:t>
      </w:r>
      <w:r>
        <w:rPr>
          <w:rFonts w:eastAsia="Times New Roman"/>
          <w:b/>
        </w:rPr>
        <w:t>V</w:t>
      </w:r>
      <w:r w:rsidRPr="008D330D">
        <w:rPr>
          <w:rFonts w:eastAsia="Times New Roman"/>
          <w:b/>
        </w:rPr>
        <w:t xml:space="preserve"> </w:t>
      </w:r>
      <w:r w:rsidRPr="008D330D">
        <w:rPr>
          <w:b/>
        </w:rPr>
        <w:t>pirkimo</w:t>
      </w:r>
      <w:r w:rsidRPr="008D330D">
        <w:rPr>
          <w:rFonts w:eastAsia="Times New Roman"/>
          <w:b/>
        </w:rPr>
        <w:t xml:space="preserve"> dalis</w:t>
      </w:r>
      <w:r w:rsidRPr="00C8637A">
        <w:rPr>
          <w:rFonts w:eastAsia="Times New Roman"/>
        </w:rPr>
        <w:t xml:space="preserve"> </w:t>
      </w:r>
      <w:r w:rsidRPr="004D5B04">
        <w:rPr>
          <w:rFonts w:eastAsia="Times New Roman"/>
        </w:rPr>
        <w:t xml:space="preserve">– </w:t>
      </w:r>
      <w:r w:rsidR="004D5B04" w:rsidRPr="004D5B04">
        <w:t xml:space="preserve">„Kelmės rajono </w:t>
      </w:r>
      <w:proofErr w:type="spellStart"/>
      <w:r w:rsidR="004D5B04" w:rsidRPr="004D5B04">
        <w:t>Pakražančio</w:t>
      </w:r>
      <w:proofErr w:type="spellEnd"/>
      <w:r w:rsidR="004D5B04" w:rsidRPr="004D5B04">
        <w:t xml:space="preserve"> sen. Stulgių kadastrinės vietovės melioracijos ploto Nr.6 drenažo sistemos Nr.53 valstybei priklausančių melioracijos statinių remonto darbai“ melioracijos statinių remonto techninio darbo projekto ekspertizės atlikimo paslauga</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
        <w:gridCol w:w="3856"/>
        <w:gridCol w:w="2103"/>
        <w:gridCol w:w="883"/>
        <w:gridCol w:w="2150"/>
      </w:tblGrid>
      <w:tr w:rsidR="00E92308" w:rsidRPr="004D5B04" w14:paraId="7053E38E" w14:textId="77777777" w:rsidTr="00465666">
        <w:trPr>
          <w:jc w:val="center"/>
        </w:trPr>
        <w:tc>
          <w:tcPr>
            <w:tcW w:w="608" w:type="dxa"/>
            <w:vAlign w:val="center"/>
          </w:tcPr>
          <w:p w14:paraId="236D7CD2" w14:textId="77777777" w:rsidR="00E92308" w:rsidRPr="004D5B04" w:rsidRDefault="00E92308" w:rsidP="00465666">
            <w:pPr>
              <w:tabs>
                <w:tab w:val="left" w:pos="2824"/>
              </w:tabs>
              <w:jc w:val="center"/>
              <w:rPr>
                <w:b/>
                <w:lang w:eastAsia="lt-LT"/>
              </w:rPr>
            </w:pPr>
            <w:proofErr w:type="spellStart"/>
            <w:r w:rsidRPr="004D5B04">
              <w:rPr>
                <w:b/>
                <w:lang w:eastAsia="lt-LT"/>
              </w:rPr>
              <w:t>Eil.Nr</w:t>
            </w:r>
            <w:proofErr w:type="spellEnd"/>
            <w:r w:rsidRPr="004D5B04">
              <w:rPr>
                <w:b/>
                <w:lang w:eastAsia="lt-LT"/>
              </w:rPr>
              <w:t>.</w:t>
            </w:r>
          </w:p>
        </w:tc>
        <w:tc>
          <w:tcPr>
            <w:tcW w:w="3856" w:type="dxa"/>
            <w:vAlign w:val="center"/>
          </w:tcPr>
          <w:p w14:paraId="3A5A4C72" w14:textId="77777777" w:rsidR="00E92308" w:rsidRPr="004D5B04" w:rsidRDefault="00E92308" w:rsidP="00465666">
            <w:pPr>
              <w:tabs>
                <w:tab w:val="left" w:pos="2824"/>
              </w:tabs>
              <w:jc w:val="center"/>
              <w:rPr>
                <w:b/>
                <w:lang w:eastAsia="lt-LT"/>
              </w:rPr>
            </w:pPr>
            <w:r w:rsidRPr="004D5B04">
              <w:rPr>
                <w:b/>
                <w:color w:val="222222"/>
                <w:shd w:val="clear" w:color="auto" w:fill="FFFFFF"/>
              </w:rPr>
              <w:t>Pavadinimas</w:t>
            </w:r>
          </w:p>
        </w:tc>
        <w:tc>
          <w:tcPr>
            <w:tcW w:w="2103" w:type="dxa"/>
            <w:tcBorders>
              <w:right w:val="single" w:sz="4" w:space="0" w:color="auto"/>
            </w:tcBorders>
            <w:vAlign w:val="center"/>
          </w:tcPr>
          <w:p w14:paraId="3533882F" w14:textId="77777777" w:rsidR="00E92308" w:rsidRPr="004D5B04" w:rsidRDefault="00E92308" w:rsidP="00465666">
            <w:pPr>
              <w:tabs>
                <w:tab w:val="left" w:pos="2824"/>
              </w:tabs>
              <w:jc w:val="center"/>
              <w:rPr>
                <w:b/>
                <w:lang w:eastAsia="lt-LT"/>
              </w:rPr>
            </w:pPr>
            <w:r w:rsidRPr="004D5B04">
              <w:rPr>
                <w:b/>
                <w:lang w:eastAsia="lt-LT"/>
              </w:rPr>
              <w:t>Kaina EUR be PVM</w:t>
            </w:r>
          </w:p>
        </w:tc>
        <w:tc>
          <w:tcPr>
            <w:tcW w:w="883" w:type="dxa"/>
            <w:tcBorders>
              <w:right w:val="single" w:sz="4" w:space="0" w:color="auto"/>
            </w:tcBorders>
            <w:vAlign w:val="center"/>
          </w:tcPr>
          <w:p w14:paraId="14FC3397" w14:textId="77777777" w:rsidR="00E92308" w:rsidRPr="004D5B04" w:rsidRDefault="00E92308" w:rsidP="00465666">
            <w:pPr>
              <w:tabs>
                <w:tab w:val="left" w:pos="2824"/>
              </w:tabs>
              <w:jc w:val="center"/>
              <w:rPr>
                <w:b/>
                <w:lang w:eastAsia="lt-LT"/>
              </w:rPr>
            </w:pPr>
            <w:r w:rsidRPr="004D5B04">
              <w:rPr>
                <w:b/>
                <w:lang w:eastAsia="lt-LT"/>
              </w:rPr>
              <w:t>PVM</w:t>
            </w:r>
          </w:p>
        </w:tc>
        <w:tc>
          <w:tcPr>
            <w:tcW w:w="2150" w:type="dxa"/>
            <w:tcBorders>
              <w:right w:val="single" w:sz="4" w:space="0" w:color="auto"/>
            </w:tcBorders>
            <w:vAlign w:val="center"/>
          </w:tcPr>
          <w:p w14:paraId="2A53EA65" w14:textId="127E03DB" w:rsidR="00E92308" w:rsidRPr="004D5B04" w:rsidRDefault="00E92308" w:rsidP="00465666">
            <w:pPr>
              <w:tabs>
                <w:tab w:val="left" w:pos="2824"/>
              </w:tabs>
              <w:jc w:val="center"/>
              <w:rPr>
                <w:b/>
                <w:lang w:eastAsia="lt-LT"/>
              </w:rPr>
            </w:pPr>
            <w:r w:rsidRPr="004D5B04">
              <w:rPr>
                <w:b/>
                <w:lang w:eastAsia="lt-LT"/>
              </w:rPr>
              <w:t xml:space="preserve">Kaina EUR su PVM </w:t>
            </w:r>
            <w:r w:rsidR="00A3700E" w:rsidRPr="004D5B04">
              <w:rPr>
                <w:b/>
                <w:lang w:eastAsia="lt-LT"/>
              </w:rPr>
              <w:t>(skaičiais ir žodžiais)</w:t>
            </w:r>
          </w:p>
        </w:tc>
      </w:tr>
      <w:tr w:rsidR="00E92308" w:rsidRPr="004D5B04" w14:paraId="7790DAA8" w14:textId="77777777" w:rsidTr="00465666">
        <w:trPr>
          <w:jc w:val="center"/>
        </w:trPr>
        <w:tc>
          <w:tcPr>
            <w:tcW w:w="608" w:type="dxa"/>
            <w:vAlign w:val="center"/>
          </w:tcPr>
          <w:p w14:paraId="5D4DA7A2" w14:textId="77777777" w:rsidR="00E92308" w:rsidRPr="004D5B04" w:rsidRDefault="00E92308" w:rsidP="00465666">
            <w:pPr>
              <w:tabs>
                <w:tab w:val="left" w:pos="2824"/>
              </w:tabs>
              <w:jc w:val="center"/>
              <w:rPr>
                <w:b/>
                <w:lang w:eastAsia="lt-LT"/>
              </w:rPr>
            </w:pPr>
            <w:r w:rsidRPr="004D5B04">
              <w:rPr>
                <w:b/>
                <w:lang w:eastAsia="lt-LT"/>
              </w:rPr>
              <w:t>1</w:t>
            </w:r>
          </w:p>
        </w:tc>
        <w:tc>
          <w:tcPr>
            <w:tcW w:w="3856" w:type="dxa"/>
            <w:vAlign w:val="center"/>
          </w:tcPr>
          <w:p w14:paraId="0724E52C" w14:textId="77777777" w:rsidR="00E92308" w:rsidRPr="004D5B04" w:rsidRDefault="00E92308" w:rsidP="00465666">
            <w:pPr>
              <w:tabs>
                <w:tab w:val="left" w:pos="2824"/>
              </w:tabs>
              <w:jc w:val="center"/>
              <w:rPr>
                <w:b/>
                <w:color w:val="222222"/>
                <w:shd w:val="clear" w:color="auto" w:fill="FFFFFF"/>
              </w:rPr>
            </w:pPr>
            <w:r w:rsidRPr="004D5B04">
              <w:rPr>
                <w:b/>
                <w:color w:val="222222"/>
                <w:shd w:val="clear" w:color="auto" w:fill="FFFFFF"/>
              </w:rPr>
              <w:t>2</w:t>
            </w:r>
          </w:p>
        </w:tc>
        <w:tc>
          <w:tcPr>
            <w:tcW w:w="2103" w:type="dxa"/>
            <w:tcBorders>
              <w:right w:val="single" w:sz="4" w:space="0" w:color="auto"/>
            </w:tcBorders>
            <w:vAlign w:val="center"/>
          </w:tcPr>
          <w:p w14:paraId="2D786B01" w14:textId="77777777" w:rsidR="00E92308" w:rsidRPr="004D5B04" w:rsidRDefault="00E92308" w:rsidP="00465666">
            <w:pPr>
              <w:tabs>
                <w:tab w:val="left" w:pos="2824"/>
              </w:tabs>
              <w:jc w:val="center"/>
              <w:rPr>
                <w:b/>
                <w:lang w:eastAsia="lt-LT"/>
              </w:rPr>
            </w:pPr>
            <w:r w:rsidRPr="004D5B04">
              <w:rPr>
                <w:b/>
                <w:lang w:eastAsia="lt-LT"/>
              </w:rPr>
              <w:t>3</w:t>
            </w:r>
          </w:p>
        </w:tc>
        <w:tc>
          <w:tcPr>
            <w:tcW w:w="883" w:type="dxa"/>
            <w:tcBorders>
              <w:right w:val="single" w:sz="4" w:space="0" w:color="auto"/>
            </w:tcBorders>
            <w:vAlign w:val="center"/>
          </w:tcPr>
          <w:p w14:paraId="7FADCAAB" w14:textId="77777777" w:rsidR="00E92308" w:rsidRPr="004D5B04" w:rsidRDefault="00E92308" w:rsidP="00465666">
            <w:pPr>
              <w:tabs>
                <w:tab w:val="left" w:pos="2824"/>
              </w:tabs>
              <w:jc w:val="center"/>
              <w:rPr>
                <w:b/>
                <w:lang w:eastAsia="lt-LT"/>
              </w:rPr>
            </w:pPr>
            <w:r w:rsidRPr="004D5B04">
              <w:rPr>
                <w:b/>
                <w:lang w:eastAsia="lt-LT"/>
              </w:rPr>
              <w:t>4</w:t>
            </w:r>
          </w:p>
        </w:tc>
        <w:tc>
          <w:tcPr>
            <w:tcW w:w="2150" w:type="dxa"/>
            <w:tcBorders>
              <w:right w:val="single" w:sz="4" w:space="0" w:color="auto"/>
            </w:tcBorders>
            <w:vAlign w:val="center"/>
          </w:tcPr>
          <w:p w14:paraId="494502FF" w14:textId="77777777" w:rsidR="00E92308" w:rsidRPr="004D5B04" w:rsidRDefault="00E92308" w:rsidP="00465666">
            <w:pPr>
              <w:tabs>
                <w:tab w:val="left" w:pos="2824"/>
              </w:tabs>
              <w:jc w:val="center"/>
              <w:rPr>
                <w:b/>
                <w:lang w:eastAsia="lt-LT"/>
              </w:rPr>
            </w:pPr>
            <w:r w:rsidRPr="004D5B04">
              <w:rPr>
                <w:b/>
                <w:lang w:eastAsia="lt-LT"/>
              </w:rPr>
              <w:t>5</w:t>
            </w:r>
          </w:p>
        </w:tc>
      </w:tr>
      <w:tr w:rsidR="00E92308" w:rsidRPr="004D5B04" w14:paraId="4D9FBE43" w14:textId="77777777" w:rsidTr="00465666">
        <w:trPr>
          <w:trHeight w:val="338"/>
          <w:jc w:val="center"/>
        </w:trPr>
        <w:tc>
          <w:tcPr>
            <w:tcW w:w="608" w:type="dxa"/>
          </w:tcPr>
          <w:p w14:paraId="0B216010" w14:textId="77777777" w:rsidR="00E92308" w:rsidRPr="004D5B04" w:rsidRDefault="00E92308" w:rsidP="00465666">
            <w:pPr>
              <w:tabs>
                <w:tab w:val="left" w:pos="2824"/>
              </w:tabs>
              <w:jc w:val="center"/>
              <w:rPr>
                <w:lang w:eastAsia="lt-LT"/>
              </w:rPr>
            </w:pPr>
            <w:r w:rsidRPr="004D5B04">
              <w:rPr>
                <w:lang w:eastAsia="lt-LT"/>
              </w:rPr>
              <w:t>1</w:t>
            </w:r>
          </w:p>
        </w:tc>
        <w:tc>
          <w:tcPr>
            <w:tcW w:w="3856" w:type="dxa"/>
          </w:tcPr>
          <w:p w14:paraId="1A6EF133" w14:textId="22F659BF" w:rsidR="00E92308" w:rsidRPr="004D5B04" w:rsidRDefault="004D5B04" w:rsidP="00465666">
            <w:pPr>
              <w:tabs>
                <w:tab w:val="left" w:pos="622"/>
              </w:tabs>
              <w:jc w:val="both"/>
            </w:pPr>
            <w:r w:rsidRPr="004D5B04">
              <w:t xml:space="preserve">„Kelmės rajono </w:t>
            </w:r>
            <w:proofErr w:type="spellStart"/>
            <w:r w:rsidRPr="004D5B04">
              <w:t>Pakražančio</w:t>
            </w:r>
            <w:proofErr w:type="spellEnd"/>
            <w:r w:rsidRPr="004D5B04">
              <w:t xml:space="preserve"> sen. Stulgių kadastrinės vietovės melioracijos ploto Nr.6 drenažo sistemos Nr.53 valstybei priklausančių melioracijos statinių remonto darbai“ melioracijos statinių remonto techninio darbo projekto ekspertizės atlikimo paslauga</w:t>
            </w:r>
          </w:p>
        </w:tc>
        <w:tc>
          <w:tcPr>
            <w:tcW w:w="2103" w:type="dxa"/>
            <w:tcBorders>
              <w:right w:val="single" w:sz="4" w:space="0" w:color="auto"/>
            </w:tcBorders>
          </w:tcPr>
          <w:p w14:paraId="2D27EB86" w14:textId="77777777" w:rsidR="00E92308" w:rsidRPr="004D5B04" w:rsidRDefault="00E92308" w:rsidP="00465666">
            <w:pPr>
              <w:tabs>
                <w:tab w:val="left" w:pos="2824"/>
              </w:tabs>
              <w:jc w:val="center"/>
              <w:rPr>
                <w:lang w:eastAsia="lt-LT"/>
              </w:rPr>
            </w:pPr>
          </w:p>
        </w:tc>
        <w:tc>
          <w:tcPr>
            <w:tcW w:w="883" w:type="dxa"/>
            <w:tcBorders>
              <w:right w:val="single" w:sz="4" w:space="0" w:color="auto"/>
            </w:tcBorders>
          </w:tcPr>
          <w:p w14:paraId="6F833DC8" w14:textId="77777777" w:rsidR="00E92308" w:rsidRPr="004D5B04" w:rsidRDefault="00E92308" w:rsidP="00465666">
            <w:pPr>
              <w:tabs>
                <w:tab w:val="left" w:pos="2824"/>
              </w:tabs>
              <w:jc w:val="center"/>
              <w:rPr>
                <w:lang w:eastAsia="lt-LT"/>
              </w:rPr>
            </w:pPr>
          </w:p>
        </w:tc>
        <w:tc>
          <w:tcPr>
            <w:tcW w:w="2150" w:type="dxa"/>
            <w:tcBorders>
              <w:right w:val="single" w:sz="4" w:space="0" w:color="auto"/>
            </w:tcBorders>
          </w:tcPr>
          <w:p w14:paraId="18E61426" w14:textId="77777777" w:rsidR="00E92308" w:rsidRPr="004D5B04" w:rsidRDefault="00E92308" w:rsidP="00465666">
            <w:pPr>
              <w:tabs>
                <w:tab w:val="left" w:pos="2824"/>
              </w:tabs>
              <w:jc w:val="center"/>
              <w:rPr>
                <w:lang w:eastAsia="lt-LT"/>
              </w:rPr>
            </w:pPr>
          </w:p>
        </w:tc>
      </w:tr>
    </w:tbl>
    <w:p w14:paraId="11FCECBF" w14:textId="77777777" w:rsidR="0088415D" w:rsidRDefault="0088415D" w:rsidP="00E92308">
      <w:pPr>
        <w:ind w:firstLine="720"/>
        <w:jc w:val="both"/>
      </w:pPr>
    </w:p>
    <w:p w14:paraId="0145BA78" w14:textId="0180CD61" w:rsidR="00E92308" w:rsidRPr="004D5B04" w:rsidRDefault="00E92308" w:rsidP="004D5B04">
      <w:pPr>
        <w:spacing w:after="0" w:line="240" w:lineRule="auto"/>
        <w:jc w:val="both"/>
        <w:rPr>
          <w:bCs/>
          <w:shd w:val="clear" w:color="auto" w:fill="FFFFFF"/>
        </w:rPr>
      </w:pPr>
      <w:r>
        <w:rPr>
          <w:rFonts w:eastAsia="Times New Roman"/>
          <w:b/>
        </w:rPr>
        <w:t>V</w:t>
      </w:r>
      <w:r w:rsidRPr="008D330D">
        <w:rPr>
          <w:rFonts w:eastAsia="Times New Roman"/>
          <w:b/>
        </w:rPr>
        <w:t xml:space="preserve"> </w:t>
      </w:r>
      <w:r w:rsidRPr="008D330D">
        <w:rPr>
          <w:b/>
        </w:rPr>
        <w:t>pirkimo</w:t>
      </w:r>
      <w:r w:rsidRPr="008D330D">
        <w:rPr>
          <w:rFonts w:eastAsia="Times New Roman"/>
          <w:b/>
        </w:rPr>
        <w:t xml:space="preserve"> dalis</w:t>
      </w:r>
      <w:r w:rsidRPr="00C8637A">
        <w:rPr>
          <w:rFonts w:eastAsia="Times New Roman"/>
        </w:rPr>
        <w:t xml:space="preserve"> –</w:t>
      </w:r>
      <w:r w:rsidR="004D5B04" w:rsidRPr="004D5B04">
        <w:t xml:space="preserve"> „Kelmės rajono Kražių sen. Karklėnų kadastrinės vietovės griovio K-52, melioracijos ploto Nr.2 drenažo sistemų Nr.13, Nr.14 valstybei priklausančių melioracijos statinių remonto darbai“ melioracijos statinių remonto techninio darbo projekto ekspertizės atlikimo paslauga </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
        <w:gridCol w:w="3856"/>
        <w:gridCol w:w="2103"/>
        <w:gridCol w:w="883"/>
        <w:gridCol w:w="2150"/>
      </w:tblGrid>
      <w:tr w:rsidR="00E92308" w:rsidRPr="004D5B04" w14:paraId="08D952D2" w14:textId="77777777" w:rsidTr="00465666">
        <w:trPr>
          <w:jc w:val="center"/>
        </w:trPr>
        <w:tc>
          <w:tcPr>
            <w:tcW w:w="608" w:type="dxa"/>
            <w:vAlign w:val="center"/>
          </w:tcPr>
          <w:p w14:paraId="6B0F3B86" w14:textId="77777777" w:rsidR="00E92308" w:rsidRPr="004D5B04" w:rsidRDefault="00E92308" w:rsidP="00465666">
            <w:pPr>
              <w:tabs>
                <w:tab w:val="left" w:pos="2824"/>
              </w:tabs>
              <w:jc w:val="center"/>
              <w:rPr>
                <w:b/>
                <w:lang w:eastAsia="lt-LT"/>
              </w:rPr>
            </w:pPr>
            <w:proofErr w:type="spellStart"/>
            <w:r w:rsidRPr="004D5B04">
              <w:rPr>
                <w:b/>
                <w:lang w:eastAsia="lt-LT"/>
              </w:rPr>
              <w:t>Eil.Nr</w:t>
            </w:r>
            <w:proofErr w:type="spellEnd"/>
            <w:r w:rsidRPr="004D5B04">
              <w:rPr>
                <w:b/>
                <w:lang w:eastAsia="lt-LT"/>
              </w:rPr>
              <w:t>.</w:t>
            </w:r>
          </w:p>
        </w:tc>
        <w:tc>
          <w:tcPr>
            <w:tcW w:w="3856" w:type="dxa"/>
            <w:vAlign w:val="center"/>
          </w:tcPr>
          <w:p w14:paraId="426B6AC8" w14:textId="77777777" w:rsidR="00E92308" w:rsidRPr="004D5B04" w:rsidRDefault="00E92308" w:rsidP="00465666">
            <w:pPr>
              <w:tabs>
                <w:tab w:val="left" w:pos="2824"/>
              </w:tabs>
              <w:jc w:val="center"/>
              <w:rPr>
                <w:b/>
                <w:lang w:eastAsia="lt-LT"/>
              </w:rPr>
            </w:pPr>
            <w:r w:rsidRPr="004D5B04">
              <w:rPr>
                <w:b/>
                <w:color w:val="222222"/>
                <w:shd w:val="clear" w:color="auto" w:fill="FFFFFF"/>
              </w:rPr>
              <w:t>Pavadinimas</w:t>
            </w:r>
          </w:p>
        </w:tc>
        <w:tc>
          <w:tcPr>
            <w:tcW w:w="2103" w:type="dxa"/>
            <w:tcBorders>
              <w:right w:val="single" w:sz="4" w:space="0" w:color="auto"/>
            </w:tcBorders>
            <w:vAlign w:val="center"/>
          </w:tcPr>
          <w:p w14:paraId="2DEC5DA3" w14:textId="77777777" w:rsidR="00E92308" w:rsidRPr="004D5B04" w:rsidRDefault="00E92308" w:rsidP="00465666">
            <w:pPr>
              <w:tabs>
                <w:tab w:val="left" w:pos="2824"/>
              </w:tabs>
              <w:jc w:val="center"/>
              <w:rPr>
                <w:b/>
                <w:lang w:eastAsia="lt-LT"/>
              </w:rPr>
            </w:pPr>
            <w:r w:rsidRPr="004D5B04">
              <w:rPr>
                <w:b/>
                <w:lang w:eastAsia="lt-LT"/>
              </w:rPr>
              <w:t>Kaina EUR be PVM</w:t>
            </w:r>
          </w:p>
        </w:tc>
        <w:tc>
          <w:tcPr>
            <w:tcW w:w="883" w:type="dxa"/>
            <w:tcBorders>
              <w:right w:val="single" w:sz="4" w:space="0" w:color="auto"/>
            </w:tcBorders>
            <w:vAlign w:val="center"/>
          </w:tcPr>
          <w:p w14:paraId="5FD10E07" w14:textId="77777777" w:rsidR="00E92308" w:rsidRPr="004D5B04" w:rsidRDefault="00E92308" w:rsidP="00465666">
            <w:pPr>
              <w:tabs>
                <w:tab w:val="left" w:pos="2824"/>
              </w:tabs>
              <w:jc w:val="center"/>
              <w:rPr>
                <w:b/>
                <w:lang w:eastAsia="lt-LT"/>
              </w:rPr>
            </w:pPr>
            <w:r w:rsidRPr="004D5B04">
              <w:rPr>
                <w:b/>
                <w:lang w:eastAsia="lt-LT"/>
              </w:rPr>
              <w:t>PVM</w:t>
            </w:r>
          </w:p>
        </w:tc>
        <w:tc>
          <w:tcPr>
            <w:tcW w:w="2150" w:type="dxa"/>
            <w:tcBorders>
              <w:right w:val="single" w:sz="4" w:space="0" w:color="auto"/>
            </w:tcBorders>
            <w:vAlign w:val="center"/>
          </w:tcPr>
          <w:p w14:paraId="72141E3F" w14:textId="0766B357" w:rsidR="00E92308" w:rsidRPr="004D5B04" w:rsidRDefault="00E92308" w:rsidP="00465666">
            <w:pPr>
              <w:tabs>
                <w:tab w:val="left" w:pos="2824"/>
              </w:tabs>
              <w:jc w:val="center"/>
              <w:rPr>
                <w:b/>
                <w:lang w:eastAsia="lt-LT"/>
              </w:rPr>
            </w:pPr>
            <w:r w:rsidRPr="004D5B04">
              <w:rPr>
                <w:b/>
                <w:lang w:eastAsia="lt-LT"/>
              </w:rPr>
              <w:t xml:space="preserve">Kaina EUR su PVM </w:t>
            </w:r>
            <w:r w:rsidR="00A3700E" w:rsidRPr="004D5B04">
              <w:rPr>
                <w:b/>
                <w:lang w:eastAsia="lt-LT"/>
              </w:rPr>
              <w:t>(skaičiais ir žodžiais)</w:t>
            </w:r>
          </w:p>
        </w:tc>
      </w:tr>
      <w:tr w:rsidR="00E92308" w:rsidRPr="004D5B04" w14:paraId="5BEFF693" w14:textId="77777777" w:rsidTr="00465666">
        <w:trPr>
          <w:jc w:val="center"/>
        </w:trPr>
        <w:tc>
          <w:tcPr>
            <w:tcW w:w="608" w:type="dxa"/>
            <w:vAlign w:val="center"/>
          </w:tcPr>
          <w:p w14:paraId="144B068D" w14:textId="77777777" w:rsidR="00E92308" w:rsidRPr="004D5B04" w:rsidRDefault="00E92308" w:rsidP="00465666">
            <w:pPr>
              <w:tabs>
                <w:tab w:val="left" w:pos="2824"/>
              </w:tabs>
              <w:jc w:val="center"/>
              <w:rPr>
                <w:b/>
                <w:lang w:eastAsia="lt-LT"/>
              </w:rPr>
            </w:pPr>
            <w:r w:rsidRPr="004D5B04">
              <w:rPr>
                <w:b/>
                <w:lang w:eastAsia="lt-LT"/>
              </w:rPr>
              <w:t>1</w:t>
            </w:r>
          </w:p>
        </w:tc>
        <w:tc>
          <w:tcPr>
            <w:tcW w:w="3856" w:type="dxa"/>
            <w:vAlign w:val="center"/>
          </w:tcPr>
          <w:p w14:paraId="1D4714E9" w14:textId="77777777" w:rsidR="00E92308" w:rsidRPr="004D5B04" w:rsidRDefault="00E92308" w:rsidP="00465666">
            <w:pPr>
              <w:tabs>
                <w:tab w:val="left" w:pos="2824"/>
              </w:tabs>
              <w:jc w:val="center"/>
              <w:rPr>
                <w:b/>
                <w:color w:val="222222"/>
                <w:shd w:val="clear" w:color="auto" w:fill="FFFFFF"/>
              </w:rPr>
            </w:pPr>
            <w:r w:rsidRPr="004D5B04">
              <w:rPr>
                <w:b/>
                <w:color w:val="222222"/>
                <w:shd w:val="clear" w:color="auto" w:fill="FFFFFF"/>
              </w:rPr>
              <w:t>2</w:t>
            </w:r>
          </w:p>
        </w:tc>
        <w:tc>
          <w:tcPr>
            <w:tcW w:w="2103" w:type="dxa"/>
            <w:tcBorders>
              <w:right w:val="single" w:sz="4" w:space="0" w:color="auto"/>
            </w:tcBorders>
            <w:vAlign w:val="center"/>
          </w:tcPr>
          <w:p w14:paraId="4AF9DF46" w14:textId="77777777" w:rsidR="00E92308" w:rsidRPr="004D5B04" w:rsidRDefault="00E92308" w:rsidP="00465666">
            <w:pPr>
              <w:tabs>
                <w:tab w:val="left" w:pos="2824"/>
              </w:tabs>
              <w:jc w:val="center"/>
              <w:rPr>
                <w:b/>
                <w:lang w:eastAsia="lt-LT"/>
              </w:rPr>
            </w:pPr>
            <w:r w:rsidRPr="004D5B04">
              <w:rPr>
                <w:b/>
                <w:lang w:eastAsia="lt-LT"/>
              </w:rPr>
              <w:t>3</w:t>
            </w:r>
          </w:p>
        </w:tc>
        <w:tc>
          <w:tcPr>
            <w:tcW w:w="883" w:type="dxa"/>
            <w:tcBorders>
              <w:right w:val="single" w:sz="4" w:space="0" w:color="auto"/>
            </w:tcBorders>
            <w:vAlign w:val="center"/>
          </w:tcPr>
          <w:p w14:paraId="6EF755D8" w14:textId="77777777" w:rsidR="00E92308" w:rsidRPr="004D5B04" w:rsidRDefault="00E92308" w:rsidP="00465666">
            <w:pPr>
              <w:tabs>
                <w:tab w:val="left" w:pos="2824"/>
              </w:tabs>
              <w:jc w:val="center"/>
              <w:rPr>
                <w:b/>
                <w:lang w:eastAsia="lt-LT"/>
              </w:rPr>
            </w:pPr>
            <w:r w:rsidRPr="004D5B04">
              <w:rPr>
                <w:b/>
                <w:lang w:eastAsia="lt-LT"/>
              </w:rPr>
              <w:t>4</w:t>
            </w:r>
          </w:p>
        </w:tc>
        <w:tc>
          <w:tcPr>
            <w:tcW w:w="2150" w:type="dxa"/>
            <w:tcBorders>
              <w:right w:val="single" w:sz="4" w:space="0" w:color="auto"/>
            </w:tcBorders>
            <w:vAlign w:val="center"/>
          </w:tcPr>
          <w:p w14:paraId="21A5425F" w14:textId="77777777" w:rsidR="00E92308" w:rsidRPr="004D5B04" w:rsidRDefault="00E92308" w:rsidP="00465666">
            <w:pPr>
              <w:tabs>
                <w:tab w:val="left" w:pos="2824"/>
              </w:tabs>
              <w:jc w:val="center"/>
              <w:rPr>
                <w:b/>
                <w:lang w:eastAsia="lt-LT"/>
              </w:rPr>
            </w:pPr>
            <w:r w:rsidRPr="004D5B04">
              <w:rPr>
                <w:b/>
                <w:lang w:eastAsia="lt-LT"/>
              </w:rPr>
              <w:t>5</w:t>
            </w:r>
          </w:p>
        </w:tc>
      </w:tr>
      <w:tr w:rsidR="00E92308" w:rsidRPr="004D5B04" w14:paraId="06706BC7" w14:textId="77777777" w:rsidTr="00465666">
        <w:trPr>
          <w:trHeight w:val="338"/>
          <w:jc w:val="center"/>
        </w:trPr>
        <w:tc>
          <w:tcPr>
            <w:tcW w:w="608" w:type="dxa"/>
          </w:tcPr>
          <w:p w14:paraId="1FD34ADC" w14:textId="77777777" w:rsidR="00E92308" w:rsidRPr="004D5B04" w:rsidRDefault="00E92308" w:rsidP="00465666">
            <w:pPr>
              <w:tabs>
                <w:tab w:val="left" w:pos="2824"/>
              </w:tabs>
              <w:jc w:val="center"/>
              <w:rPr>
                <w:lang w:eastAsia="lt-LT"/>
              </w:rPr>
            </w:pPr>
            <w:r w:rsidRPr="004D5B04">
              <w:rPr>
                <w:lang w:eastAsia="lt-LT"/>
              </w:rPr>
              <w:t>1</w:t>
            </w:r>
          </w:p>
        </w:tc>
        <w:tc>
          <w:tcPr>
            <w:tcW w:w="3856" w:type="dxa"/>
          </w:tcPr>
          <w:p w14:paraId="07EB8B27" w14:textId="26F1057D" w:rsidR="00E92308" w:rsidRPr="004D5B04" w:rsidRDefault="004D5B04" w:rsidP="004D5B04">
            <w:pPr>
              <w:spacing w:after="0" w:line="240" w:lineRule="auto"/>
              <w:jc w:val="both"/>
              <w:rPr>
                <w:bCs/>
                <w:shd w:val="clear" w:color="auto" w:fill="FFFFFF"/>
              </w:rPr>
            </w:pPr>
            <w:r w:rsidRPr="004D5B04">
              <w:t xml:space="preserve"> „Kelmės rajono Kražių sen. Karklėnų kadastrinės vietovės griovio K-52, melioracijos ploto Nr.2 drenažo sistemų Nr.13, Nr.14 valstybei priklausančių melioracijos statinių remonto darbai“ melioracijos statinių remonto techninio darbo projekto ekspertizės atlikimo paslauga </w:t>
            </w:r>
          </w:p>
        </w:tc>
        <w:tc>
          <w:tcPr>
            <w:tcW w:w="2103" w:type="dxa"/>
            <w:tcBorders>
              <w:right w:val="single" w:sz="4" w:space="0" w:color="auto"/>
            </w:tcBorders>
          </w:tcPr>
          <w:p w14:paraId="7246179B" w14:textId="77777777" w:rsidR="00E92308" w:rsidRPr="004D5B04" w:rsidRDefault="00E92308" w:rsidP="00465666">
            <w:pPr>
              <w:tabs>
                <w:tab w:val="left" w:pos="2824"/>
              </w:tabs>
              <w:jc w:val="center"/>
              <w:rPr>
                <w:lang w:eastAsia="lt-LT"/>
              </w:rPr>
            </w:pPr>
          </w:p>
        </w:tc>
        <w:tc>
          <w:tcPr>
            <w:tcW w:w="883" w:type="dxa"/>
            <w:tcBorders>
              <w:right w:val="single" w:sz="4" w:space="0" w:color="auto"/>
            </w:tcBorders>
          </w:tcPr>
          <w:p w14:paraId="0604773E" w14:textId="77777777" w:rsidR="00E92308" w:rsidRPr="004D5B04" w:rsidRDefault="00E92308" w:rsidP="00465666">
            <w:pPr>
              <w:tabs>
                <w:tab w:val="left" w:pos="2824"/>
              </w:tabs>
              <w:jc w:val="center"/>
              <w:rPr>
                <w:lang w:eastAsia="lt-LT"/>
              </w:rPr>
            </w:pPr>
          </w:p>
        </w:tc>
        <w:tc>
          <w:tcPr>
            <w:tcW w:w="2150" w:type="dxa"/>
            <w:tcBorders>
              <w:right w:val="single" w:sz="4" w:space="0" w:color="auto"/>
            </w:tcBorders>
          </w:tcPr>
          <w:p w14:paraId="745F4895" w14:textId="77777777" w:rsidR="00E92308" w:rsidRPr="004D5B04" w:rsidRDefault="00E92308" w:rsidP="00465666">
            <w:pPr>
              <w:tabs>
                <w:tab w:val="left" w:pos="2824"/>
              </w:tabs>
              <w:jc w:val="center"/>
              <w:rPr>
                <w:lang w:eastAsia="lt-LT"/>
              </w:rPr>
            </w:pPr>
          </w:p>
        </w:tc>
      </w:tr>
    </w:tbl>
    <w:p w14:paraId="0C3BE2C9" w14:textId="77777777" w:rsidR="0088415D" w:rsidRDefault="0088415D" w:rsidP="00E92308">
      <w:pPr>
        <w:ind w:firstLine="720"/>
        <w:jc w:val="both"/>
      </w:pPr>
    </w:p>
    <w:p w14:paraId="128D681D" w14:textId="2CF5DB34" w:rsidR="00E92308" w:rsidRPr="00DF6487" w:rsidRDefault="00E92308" w:rsidP="00E92308">
      <w:pPr>
        <w:ind w:firstLine="720"/>
        <w:jc w:val="both"/>
      </w:pPr>
      <w:r>
        <w:rPr>
          <w:rFonts w:eastAsia="Times New Roman"/>
          <w:b/>
        </w:rPr>
        <w:t>VI</w:t>
      </w:r>
      <w:r w:rsidRPr="008D330D">
        <w:rPr>
          <w:rFonts w:eastAsia="Times New Roman"/>
          <w:b/>
        </w:rPr>
        <w:t xml:space="preserve"> </w:t>
      </w:r>
      <w:r w:rsidRPr="008D330D">
        <w:rPr>
          <w:b/>
        </w:rPr>
        <w:t>pirkimo</w:t>
      </w:r>
      <w:r w:rsidRPr="008D330D">
        <w:rPr>
          <w:rFonts w:eastAsia="Times New Roman"/>
          <w:b/>
        </w:rPr>
        <w:t xml:space="preserve"> dalis</w:t>
      </w:r>
      <w:r w:rsidRPr="00C8637A">
        <w:rPr>
          <w:rFonts w:eastAsia="Times New Roman"/>
        </w:rPr>
        <w:t xml:space="preserve"> – </w:t>
      </w:r>
      <w:r w:rsidR="00DF6487" w:rsidRPr="00DF6487">
        <w:rPr>
          <w:lang w:eastAsia="lt-LT"/>
        </w:rPr>
        <w:t>„Kelmės rajono Kražių sen. Kražių kadastrinės vietovės melioracijos ploto Nr.1 drenažo sistemos Nr.8 valstybei priklausančių melioracijos statinių remonto darbai“ melioracijos statinių remonto techninio darbo projekto ekspertizės atlikimo paslauga</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
        <w:gridCol w:w="3856"/>
        <w:gridCol w:w="2103"/>
        <w:gridCol w:w="883"/>
        <w:gridCol w:w="2150"/>
      </w:tblGrid>
      <w:tr w:rsidR="00E92308" w:rsidRPr="002B69D3" w14:paraId="336EE967" w14:textId="77777777" w:rsidTr="00465666">
        <w:trPr>
          <w:jc w:val="center"/>
        </w:trPr>
        <w:tc>
          <w:tcPr>
            <w:tcW w:w="608" w:type="dxa"/>
            <w:vAlign w:val="center"/>
          </w:tcPr>
          <w:p w14:paraId="55DFE039" w14:textId="77777777" w:rsidR="00E92308" w:rsidRPr="002B69D3" w:rsidRDefault="00E92308" w:rsidP="00465666">
            <w:pPr>
              <w:tabs>
                <w:tab w:val="left" w:pos="2824"/>
              </w:tabs>
              <w:jc w:val="center"/>
              <w:rPr>
                <w:b/>
                <w:lang w:eastAsia="lt-LT"/>
              </w:rPr>
            </w:pPr>
            <w:proofErr w:type="spellStart"/>
            <w:r w:rsidRPr="002B69D3">
              <w:rPr>
                <w:b/>
                <w:lang w:eastAsia="lt-LT"/>
              </w:rPr>
              <w:t>Eil.Nr</w:t>
            </w:r>
            <w:proofErr w:type="spellEnd"/>
            <w:r w:rsidRPr="002B69D3">
              <w:rPr>
                <w:b/>
                <w:lang w:eastAsia="lt-LT"/>
              </w:rPr>
              <w:t>.</w:t>
            </w:r>
          </w:p>
        </w:tc>
        <w:tc>
          <w:tcPr>
            <w:tcW w:w="3856" w:type="dxa"/>
            <w:vAlign w:val="center"/>
          </w:tcPr>
          <w:p w14:paraId="08A9D3AF" w14:textId="77777777" w:rsidR="00E92308" w:rsidRPr="002B69D3" w:rsidRDefault="00E92308" w:rsidP="00465666">
            <w:pPr>
              <w:tabs>
                <w:tab w:val="left" w:pos="2824"/>
              </w:tabs>
              <w:jc w:val="center"/>
              <w:rPr>
                <w:b/>
                <w:lang w:eastAsia="lt-LT"/>
              </w:rPr>
            </w:pPr>
            <w:r w:rsidRPr="002B69D3">
              <w:rPr>
                <w:b/>
                <w:color w:val="222222"/>
                <w:shd w:val="clear" w:color="auto" w:fill="FFFFFF"/>
              </w:rPr>
              <w:t>Pavadinimas</w:t>
            </w:r>
          </w:p>
        </w:tc>
        <w:tc>
          <w:tcPr>
            <w:tcW w:w="2103" w:type="dxa"/>
            <w:tcBorders>
              <w:right w:val="single" w:sz="4" w:space="0" w:color="auto"/>
            </w:tcBorders>
            <w:vAlign w:val="center"/>
          </w:tcPr>
          <w:p w14:paraId="762AA668" w14:textId="77777777" w:rsidR="00E92308" w:rsidRPr="002B69D3" w:rsidRDefault="00E92308" w:rsidP="00465666">
            <w:pPr>
              <w:tabs>
                <w:tab w:val="left" w:pos="2824"/>
              </w:tabs>
              <w:jc w:val="center"/>
              <w:rPr>
                <w:b/>
                <w:lang w:eastAsia="lt-LT"/>
              </w:rPr>
            </w:pPr>
            <w:r w:rsidRPr="002B69D3">
              <w:rPr>
                <w:b/>
                <w:lang w:eastAsia="lt-LT"/>
              </w:rPr>
              <w:t>Kaina EUR be PVM</w:t>
            </w:r>
          </w:p>
        </w:tc>
        <w:tc>
          <w:tcPr>
            <w:tcW w:w="883" w:type="dxa"/>
            <w:tcBorders>
              <w:right w:val="single" w:sz="4" w:space="0" w:color="auto"/>
            </w:tcBorders>
            <w:vAlign w:val="center"/>
          </w:tcPr>
          <w:p w14:paraId="5D3EC8B5" w14:textId="77777777" w:rsidR="00E92308" w:rsidRPr="002B69D3" w:rsidRDefault="00E92308" w:rsidP="00465666">
            <w:pPr>
              <w:tabs>
                <w:tab w:val="left" w:pos="2824"/>
              </w:tabs>
              <w:jc w:val="center"/>
              <w:rPr>
                <w:b/>
                <w:lang w:eastAsia="lt-LT"/>
              </w:rPr>
            </w:pPr>
            <w:r w:rsidRPr="002B69D3">
              <w:rPr>
                <w:b/>
                <w:lang w:eastAsia="lt-LT"/>
              </w:rPr>
              <w:t>PVM</w:t>
            </w:r>
          </w:p>
        </w:tc>
        <w:tc>
          <w:tcPr>
            <w:tcW w:w="2150" w:type="dxa"/>
            <w:tcBorders>
              <w:right w:val="single" w:sz="4" w:space="0" w:color="auto"/>
            </w:tcBorders>
            <w:vAlign w:val="center"/>
          </w:tcPr>
          <w:p w14:paraId="4CA6BB5E" w14:textId="72C129B0" w:rsidR="00E92308" w:rsidRPr="002B69D3" w:rsidRDefault="00E92308" w:rsidP="00465666">
            <w:pPr>
              <w:tabs>
                <w:tab w:val="left" w:pos="2824"/>
              </w:tabs>
              <w:jc w:val="center"/>
              <w:rPr>
                <w:b/>
                <w:lang w:eastAsia="lt-LT"/>
              </w:rPr>
            </w:pPr>
            <w:r w:rsidRPr="002B69D3">
              <w:rPr>
                <w:b/>
                <w:lang w:eastAsia="lt-LT"/>
              </w:rPr>
              <w:t xml:space="preserve">Kaina EUR su PVM </w:t>
            </w:r>
            <w:r w:rsidR="00C975C8">
              <w:rPr>
                <w:b/>
                <w:lang w:eastAsia="lt-LT"/>
              </w:rPr>
              <w:t>(</w:t>
            </w:r>
            <w:r w:rsidR="00C975C8" w:rsidRPr="00C975C8">
              <w:rPr>
                <w:b/>
                <w:i/>
                <w:iCs/>
                <w:lang w:eastAsia="lt-LT"/>
              </w:rPr>
              <w:t>skaičiais ir žodžiais</w:t>
            </w:r>
            <w:r w:rsidR="00C975C8">
              <w:rPr>
                <w:b/>
                <w:lang w:eastAsia="lt-LT"/>
              </w:rPr>
              <w:t>)</w:t>
            </w:r>
          </w:p>
        </w:tc>
      </w:tr>
      <w:tr w:rsidR="00E92308" w:rsidRPr="002B69D3" w14:paraId="1089B46D" w14:textId="77777777" w:rsidTr="00465666">
        <w:trPr>
          <w:jc w:val="center"/>
        </w:trPr>
        <w:tc>
          <w:tcPr>
            <w:tcW w:w="608" w:type="dxa"/>
            <w:vAlign w:val="center"/>
          </w:tcPr>
          <w:p w14:paraId="40FCEF9B" w14:textId="77777777" w:rsidR="00E92308" w:rsidRPr="002B69D3" w:rsidRDefault="00E92308" w:rsidP="00465666">
            <w:pPr>
              <w:tabs>
                <w:tab w:val="left" w:pos="2824"/>
              </w:tabs>
              <w:jc w:val="center"/>
              <w:rPr>
                <w:b/>
                <w:lang w:eastAsia="lt-LT"/>
              </w:rPr>
            </w:pPr>
            <w:r w:rsidRPr="002B69D3">
              <w:rPr>
                <w:b/>
                <w:lang w:eastAsia="lt-LT"/>
              </w:rPr>
              <w:t>1</w:t>
            </w:r>
          </w:p>
        </w:tc>
        <w:tc>
          <w:tcPr>
            <w:tcW w:w="3856" w:type="dxa"/>
            <w:vAlign w:val="center"/>
          </w:tcPr>
          <w:p w14:paraId="4280E952" w14:textId="77777777" w:rsidR="00E92308" w:rsidRPr="002B69D3" w:rsidRDefault="00E92308" w:rsidP="00465666">
            <w:pPr>
              <w:tabs>
                <w:tab w:val="left" w:pos="2824"/>
              </w:tabs>
              <w:jc w:val="center"/>
              <w:rPr>
                <w:b/>
                <w:color w:val="222222"/>
                <w:shd w:val="clear" w:color="auto" w:fill="FFFFFF"/>
              </w:rPr>
            </w:pPr>
            <w:r w:rsidRPr="002B69D3">
              <w:rPr>
                <w:b/>
                <w:color w:val="222222"/>
                <w:shd w:val="clear" w:color="auto" w:fill="FFFFFF"/>
              </w:rPr>
              <w:t>2</w:t>
            </w:r>
          </w:p>
        </w:tc>
        <w:tc>
          <w:tcPr>
            <w:tcW w:w="2103" w:type="dxa"/>
            <w:tcBorders>
              <w:right w:val="single" w:sz="4" w:space="0" w:color="auto"/>
            </w:tcBorders>
            <w:vAlign w:val="center"/>
          </w:tcPr>
          <w:p w14:paraId="6683CAB9" w14:textId="77777777" w:rsidR="00E92308" w:rsidRPr="002B69D3" w:rsidRDefault="00E92308" w:rsidP="00465666">
            <w:pPr>
              <w:tabs>
                <w:tab w:val="left" w:pos="2824"/>
              </w:tabs>
              <w:jc w:val="center"/>
              <w:rPr>
                <w:b/>
                <w:lang w:eastAsia="lt-LT"/>
              </w:rPr>
            </w:pPr>
            <w:r w:rsidRPr="002B69D3">
              <w:rPr>
                <w:b/>
                <w:lang w:eastAsia="lt-LT"/>
              </w:rPr>
              <w:t>3</w:t>
            </w:r>
          </w:p>
        </w:tc>
        <w:tc>
          <w:tcPr>
            <w:tcW w:w="883" w:type="dxa"/>
            <w:tcBorders>
              <w:right w:val="single" w:sz="4" w:space="0" w:color="auto"/>
            </w:tcBorders>
            <w:vAlign w:val="center"/>
          </w:tcPr>
          <w:p w14:paraId="69051689" w14:textId="77777777" w:rsidR="00E92308" w:rsidRPr="002B69D3" w:rsidRDefault="00E92308" w:rsidP="00465666">
            <w:pPr>
              <w:tabs>
                <w:tab w:val="left" w:pos="2824"/>
              </w:tabs>
              <w:jc w:val="center"/>
              <w:rPr>
                <w:b/>
                <w:lang w:eastAsia="lt-LT"/>
              </w:rPr>
            </w:pPr>
            <w:r w:rsidRPr="002B69D3">
              <w:rPr>
                <w:b/>
                <w:lang w:eastAsia="lt-LT"/>
              </w:rPr>
              <w:t>4</w:t>
            </w:r>
          </w:p>
        </w:tc>
        <w:tc>
          <w:tcPr>
            <w:tcW w:w="2150" w:type="dxa"/>
            <w:tcBorders>
              <w:right w:val="single" w:sz="4" w:space="0" w:color="auto"/>
            </w:tcBorders>
            <w:vAlign w:val="center"/>
          </w:tcPr>
          <w:p w14:paraId="033E853A" w14:textId="77777777" w:rsidR="00E92308" w:rsidRPr="002B69D3" w:rsidRDefault="00E92308" w:rsidP="00465666">
            <w:pPr>
              <w:tabs>
                <w:tab w:val="left" w:pos="2824"/>
              </w:tabs>
              <w:jc w:val="center"/>
              <w:rPr>
                <w:b/>
                <w:lang w:eastAsia="lt-LT"/>
              </w:rPr>
            </w:pPr>
            <w:r w:rsidRPr="002B69D3">
              <w:rPr>
                <w:b/>
                <w:lang w:eastAsia="lt-LT"/>
              </w:rPr>
              <w:t>5</w:t>
            </w:r>
          </w:p>
        </w:tc>
      </w:tr>
      <w:tr w:rsidR="00E92308" w:rsidRPr="002B69D3" w14:paraId="4B2E8708" w14:textId="77777777" w:rsidTr="00465666">
        <w:trPr>
          <w:trHeight w:val="338"/>
          <w:jc w:val="center"/>
        </w:trPr>
        <w:tc>
          <w:tcPr>
            <w:tcW w:w="608" w:type="dxa"/>
          </w:tcPr>
          <w:p w14:paraId="0DDB6F7A" w14:textId="77777777" w:rsidR="00E92308" w:rsidRPr="002B69D3" w:rsidRDefault="00E92308" w:rsidP="00465666">
            <w:pPr>
              <w:tabs>
                <w:tab w:val="left" w:pos="2824"/>
              </w:tabs>
              <w:jc w:val="center"/>
              <w:rPr>
                <w:lang w:eastAsia="lt-LT"/>
              </w:rPr>
            </w:pPr>
            <w:r w:rsidRPr="002B69D3">
              <w:rPr>
                <w:lang w:eastAsia="lt-LT"/>
              </w:rPr>
              <w:t>1</w:t>
            </w:r>
          </w:p>
        </w:tc>
        <w:tc>
          <w:tcPr>
            <w:tcW w:w="3856" w:type="dxa"/>
          </w:tcPr>
          <w:p w14:paraId="36505671" w14:textId="6EE71874" w:rsidR="00E92308" w:rsidRPr="00DF6487" w:rsidRDefault="00DF6487" w:rsidP="00465666">
            <w:pPr>
              <w:tabs>
                <w:tab w:val="left" w:pos="622"/>
              </w:tabs>
              <w:jc w:val="both"/>
            </w:pPr>
            <w:r w:rsidRPr="00DF6487">
              <w:rPr>
                <w:lang w:eastAsia="lt-LT"/>
              </w:rPr>
              <w:t xml:space="preserve">„Kelmės rajono Kražių sen. Kražių kadastrinės vietovės melioracijos ploto Nr.1 drenažo sistemos Nr.8 </w:t>
            </w:r>
            <w:r w:rsidRPr="00DF6487">
              <w:rPr>
                <w:lang w:eastAsia="lt-LT"/>
              </w:rPr>
              <w:lastRenderedPageBreak/>
              <w:t>valstybei priklausančių melioracijos statinių remonto darbai“ melioracijos statinių remonto techninio darbo projekto ekspertizės atlikimo paslauga</w:t>
            </w:r>
          </w:p>
        </w:tc>
        <w:tc>
          <w:tcPr>
            <w:tcW w:w="2103" w:type="dxa"/>
            <w:tcBorders>
              <w:right w:val="single" w:sz="4" w:space="0" w:color="auto"/>
            </w:tcBorders>
          </w:tcPr>
          <w:p w14:paraId="4310EC97" w14:textId="77777777" w:rsidR="00E92308" w:rsidRPr="002B69D3" w:rsidRDefault="00E92308" w:rsidP="00465666">
            <w:pPr>
              <w:tabs>
                <w:tab w:val="left" w:pos="2824"/>
              </w:tabs>
              <w:jc w:val="center"/>
              <w:rPr>
                <w:lang w:eastAsia="lt-LT"/>
              </w:rPr>
            </w:pPr>
          </w:p>
        </w:tc>
        <w:tc>
          <w:tcPr>
            <w:tcW w:w="883" w:type="dxa"/>
            <w:tcBorders>
              <w:right w:val="single" w:sz="4" w:space="0" w:color="auto"/>
            </w:tcBorders>
          </w:tcPr>
          <w:p w14:paraId="7B5137E4" w14:textId="77777777" w:rsidR="00E92308" w:rsidRPr="002B69D3" w:rsidRDefault="00E92308" w:rsidP="00465666">
            <w:pPr>
              <w:tabs>
                <w:tab w:val="left" w:pos="2824"/>
              </w:tabs>
              <w:jc w:val="center"/>
              <w:rPr>
                <w:lang w:eastAsia="lt-LT"/>
              </w:rPr>
            </w:pPr>
          </w:p>
        </w:tc>
        <w:tc>
          <w:tcPr>
            <w:tcW w:w="2150" w:type="dxa"/>
            <w:tcBorders>
              <w:right w:val="single" w:sz="4" w:space="0" w:color="auto"/>
            </w:tcBorders>
          </w:tcPr>
          <w:p w14:paraId="75DA1A44" w14:textId="77777777" w:rsidR="00E92308" w:rsidRPr="002B69D3" w:rsidRDefault="00E92308" w:rsidP="00465666">
            <w:pPr>
              <w:tabs>
                <w:tab w:val="left" w:pos="2824"/>
              </w:tabs>
              <w:jc w:val="center"/>
              <w:rPr>
                <w:lang w:eastAsia="lt-LT"/>
              </w:rPr>
            </w:pPr>
          </w:p>
        </w:tc>
      </w:tr>
    </w:tbl>
    <w:p w14:paraId="42656512" w14:textId="77777777" w:rsidR="0088415D" w:rsidRDefault="0088415D" w:rsidP="00E92308">
      <w:pPr>
        <w:ind w:firstLine="720"/>
        <w:jc w:val="both"/>
      </w:pPr>
    </w:p>
    <w:p w14:paraId="2AE2C3F6" w14:textId="0CAFAB97" w:rsidR="00E92308" w:rsidRPr="00DF6487" w:rsidRDefault="00E92308" w:rsidP="00E92308">
      <w:pPr>
        <w:ind w:firstLine="720"/>
        <w:jc w:val="both"/>
      </w:pPr>
      <w:r>
        <w:rPr>
          <w:rFonts w:eastAsia="Times New Roman"/>
          <w:b/>
        </w:rPr>
        <w:t>VII</w:t>
      </w:r>
      <w:r w:rsidRPr="008D330D">
        <w:rPr>
          <w:rFonts w:eastAsia="Times New Roman"/>
          <w:b/>
        </w:rPr>
        <w:t xml:space="preserve"> </w:t>
      </w:r>
      <w:r w:rsidRPr="008D330D">
        <w:rPr>
          <w:b/>
        </w:rPr>
        <w:t>pirkimo</w:t>
      </w:r>
      <w:r w:rsidRPr="008D330D">
        <w:rPr>
          <w:rFonts w:eastAsia="Times New Roman"/>
          <w:b/>
        </w:rPr>
        <w:t xml:space="preserve"> dalis</w:t>
      </w:r>
      <w:r w:rsidRPr="00C8637A">
        <w:rPr>
          <w:rFonts w:eastAsia="Times New Roman"/>
        </w:rPr>
        <w:t xml:space="preserve"> – </w:t>
      </w:r>
      <w:r w:rsidR="00DF6487" w:rsidRPr="00DF6487">
        <w:t>„Kelmės rajono Užvenčio sen. Kolainių kadastrinės vietovės Grabikės up., griovių Gr.1, Gr.1-2, Gr.1-2-1, Gr.3, Gr.4, Gr.6, Gr.8 ir juose esančių valstybei priklausančių melioracijos statinių remonto ir priežiūros darbai“ melioracijos statinių remonto techninio darbo projekto ekspertizės atlikimo paslauga</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
        <w:gridCol w:w="3856"/>
        <w:gridCol w:w="2103"/>
        <w:gridCol w:w="883"/>
        <w:gridCol w:w="2150"/>
      </w:tblGrid>
      <w:tr w:rsidR="00E92308" w:rsidRPr="00DF6487" w14:paraId="53AD45DD" w14:textId="77777777" w:rsidTr="00465666">
        <w:trPr>
          <w:jc w:val="center"/>
        </w:trPr>
        <w:tc>
          <w:tcPr>
            <w:tcW w:w="608" w:type="dxa"/>
            <w:vAlign w:val="center"/>
          </w:tcPr>
          <w:p w14:paraId="58847A59" w14:textId="77777777" w:rsidR="00E92308" w:rsidRPr="00DF6487" w:rsidRDefault="00E92308" w:rsidP="00465666">
            <w:pPr>
              <w:tabs>
                <w:tab w:val="left" w:pos="2824"/>
              </w:tabs>
              <w:jc w:val="center"/>
              <w:rPr>
                <w:b/>
                <w:lang w:eastAsia="lt-LT"/>
              </w:rPr>
            </w:pPr>
            <w:proofErr w:type="spellStart"/>
            <w:r w:rsidRPr="00DF6487">
              <w:rPr>
                <w:b/>
                <w:lang w:eastAsia="lt-LT"/>
              </w:rPr>
              <w:t>Eil.Nr</w:t>
            </w:r>
            <w:proofErr w:type="spellEnd"/>
            <w:r w:rsidRPr="00DF6487">
              <w:rPr>
                <w:b/>
                <w:lang w:eastAsia="lt-LT"/>
              </w:rPr>
              <w:t>.</w:t>
            </w:r>
          </w:p>
        </w:tc>
        <w:tc>
          <w:tcPr>
            <w:tcW w:w="3856" w:type="dxa"/>
            <w:vAlign w:val="center"/>
          </w:tcPr>
          <w:p w14:paraId="6D569B32" w14:textId="77777777" w:rsidR="00E92308" w:rsidRPr="00DF6487" w:rsidRDefault="00E92308" w:rsidP="00465666">
            <w:pPr>
              <w:tabs>
                <w:tab w:val="left" w:pos="2824"/>
              </w:tabs>
              <w:jc w:val="center"/>
              <w:rPr>
                <w:b/>
                <w:lang w:eastAsia="lt-LT"/>
              </w:rPr>
            </w:pPr>
            <w:r w:rsidRPr="00DF6487">
              <w:rPr>
                <w:b/>
                <w:color w:val="222222"/>
                <w:shd w:val="clear" w:color="auto" w:fill="FFFFFF"/>
              </w:rPr>
              <w:t>Pavadinimas</w:t>
            </w:r>
          </w:p>
        </w:tc>
        <w:tc>
          <w:tcPr>
            <w:tcW w:w="2103" w:type="dxa"/>
            <w:tcBorders>
              <w:right w:val="single" w:sz="4" w:space="0" w:color="auto"/>
            </w:tcBorders>
            <w:vAlign w:val="center"/>
          </w:tcPr>
          <w:p w14:paraId="2E8CB876" w14:textId="77777777" w:rsidR="00E92308" w:rsidRPr="00DF6487" w:rsidRDefault="00E92308" w:rsidP="00465666">
            <w:pPr>
              <w:tabs>
                <w:tab w:val="left" w:pos="2824"/>
              </w:tabs>
              <w:jc w:val="center"/>
              <w:rPr>
                <w:b/>
                <w:lang w:eastAsia="lt-LT"/>
              </w:rPr>
            </w:pPr>
            <w:r w:rsidRPr="00DF6487">
              <w:rPr>
                <w:b/>
                <w:lang w:eastAsia="lt-LT"/>
              </w:rPr>
              <w:t>Kaina EUR be PVM</w:t>
            </w:r>
          </w:p>
        </w:tc>
        <w:tc>
          <w:tcPr>
            <w:tcW w:w="883" w:type="dxa"/>
            <w:tcBorders>
              <w:right w:val="single" w:sz="4" w:space="0" w:color="auto"/>
            </w:tcBorders>
            <w:vAlign w:val="center"/>
          </w:tcPr>
          <w:p w14:paraId="678D64E6" w14:textId="77777777" w:rsidR="00E92308" w:rsidRPr="00DF6487" w:rsidRDefault="00E92308" w:rsidP="00465666">
            <w:pPr>
              <w:tabs>
                <w:tab w:val="left" w:pos="2824"/>
              </w:tabs>
              <w:jc w:val="center"/>
              <w:rPr>
                <w:b/>
                <w:lang w:eastAsia="lt-LT"/>
              </w:rPr>
            </w:pPr>
            <w:r w:rsidRPr="00DF6487">
              <w:rPr>
                <w:b/>
                <w:lang w:eastAsia="lt-LT"/>
              </w:rPr>
              <w:t>PVM</w:t>
            </w:r>
          </w:p>
        </w:tc>
        <w:tc>
          <w:tcPr>
            <w:tcW w:w="2150" w:type="dxa"/>
            <w:tcBorders>
              <w:right w:val="single" w:sz="4" w:space="0" w:color="auto"/>
            </w:tcBorders>
            <w:vAlign w:val="center"/>
          </w:tcPr>
          <w:p w14:paraId="3664CA2F" w14:textId="09FACEBA" w:rsidR="00E92308" w:rsidRPr="00DF6487" w:rsidRDefault="00E92308" w:rsidP="00465666">
            <w:pPr>
              <w:tabs>
                <w:tab w:val="left" w:pos="2824"/>
              </w:tabs>
              <w:jc w:val="center"/>
              <w:rPr>
                <w:b/>
                <w:lang w:eastAsia="lt-LT"/>
              </w:rPr>
            </w:pPr>
            <w:r w:rsidRPr="00DF6487">
              <w:rPr>
                <w:b/>
                <w:lang w:eastAsia="lt-LT"/>
              </w:rPr>
              <w:t xml:space="preserve">Kaina EUR su PVM </w:t>
            </w:r>
            <w:r w:rsidR="00A3700E" w:rsidRPr="00DF6487">
              <w:rPr>
                <w:b/>
                <w:lang w:eastAsia="lt-LT"/>
              </w:rPr>
              <w:t>(skaičiais ir žodžiais)</w:t>
            </w:r>
          </w:p>
        </w:tc>
      </w:tr>
      <w:tr w:rsidR="00E92308" w:rsidRPr="00DF6487" w14:paraId="35CC92F0" w14:textId="77777777" w:rsidTr="00465666">
        <w:trPr>
          <w:jc w:val="center"/>
        </w:trPr>
        <w:tc>
          <w:tcPr>
            <w:tcW w:w="608" w:type="dxa"/>
            <w:vAlign w:val="center"/>
          </w:tcPr>
          <w:p w14:paraId="395E127E" w14:textId="77777777" w:rsidR="00E92308" w:rsidRPr="00DF6487" w:rsidRDefault="00E92308" w:rsidP="00465666">
            <w:pPr>
              <w:tabs>
                <w:tab w:val="left" w:pos="2824"/>
              </w:tabs>
              <w:jc w:val="center"/>
              <w:rPr>
                <w:b/>
                <w:lang w:eastAsia="lt-LT"/>
              </w:rPr>
            </w:pPr>
            <w:r w:rsidRPr="00DF6487">
              <w:rPr>
                <w:b/>
                <w:lang w:eastAsia="lt-LT"/>
              </w:rPr>
              <w:t>1</w:t>
            </w:r>
          </w:p>
        </w:tc>
        <w:tc>
          <w:tcPr>
            <w:tcW w:w="3856" w:type="dxa"/>
            <w:vAlign w:val="center"/>
          </w:tcPr>
          <w:p w14:paraId="68F83221" w14:textId="77777777" w:rsidR="00E92308" w:rsidRPr="00DF6487" w:rsidRDefault="00E92308" w:rsidP="00465666">
            <w:pPr>
              <w:tabs>
                <w:tab w:val="left" w:pos="2824"/>
              </w:tabs>
              <w:jc w:val="center"/>
              <w:rPr>
                <w:b/>
                <w:color w:val="222222"/>
                <w:shd w:val="clear" w:color="auto" w:fill="FFFFFF"/>
              </w:rPr>
            </w:pPr>
            <w:r w:rsidRPr="00DF6487">
              <w:rPr>
                <w:b/>
                <w:color w:val="222222"/>
                <w:shd w:val="clear" w:color="auto" w:fill="FFFFFF"/>
              </w:rPr>
              <w:t>2</w:t>
            </w:r>
          </w:p>
        </w:tc>
        <w:tc>
          <w:tcPr>
            <w:tcW w:w="2103" w:type="dxa"/>
            <w:tcBorders>
              <w:right w:val="single" w:sz="4" w:space="0" w:color="auto"/>
            </w:tcBorders>
            <w:vAlign w:val="center"/>
          </w:tcPr>
          <w:p w14:paraId="14A80B56" w14:textId="77777777" w:rsidR="00E92308" w:rsidRPr="00DF6487" w:rsidRDefault="00E92308" w:rsidP="00465666">
            <w:pPr>
              <w:tabs>
                <w:tab w:val="left" w:pos="2824"/>
              </w:tabs>
              <w:jc w:val="center"/>
              <w:rPr>
                <w:b/>
                <w:lang w:eastAsia="lt-LT"/>
              </w:rPr>
            </w:pPr>
            <w:r w:rsidRPr="00DF6487">
              <w:rPr>
                <w:b/>
                <w:lang w:eastAsia="lt-LT"/>
              </w:rPr>
              <w:t>3</w:t>
            </w:r>
          </w:p>
        </w:tc>
        <w:tc>
          <w:tcPr>
            <w:tcW w:w="883" w:type="dxa"/>
            <w:tcBorders>
              <w:right w:val="single" w:sz="4" w:space="0" w:color="auto"/>
            </w:tcBorders>
            <w:vAlign w:val="center"/>
          </w:tcPr>
          <w:p w14:paraId="0DC79293" w14:textId="77777777" w:rsidR="00E92308" w:rsidRPr="00DF6487" w:rsidRDefault="00E92308" w:rsidP="00465666">
            <w:pPr>
              <w:tabs>
                <w:tab w:val="left" w:pos="2824"/>
              </w:tabs>
              <w:jc w:val="center"/>
              <w:rPr>
                <w:b/>
                <w:lang w:eastAsia="lt-LT"/>
              </w:rPr>
            </w:pPr>
            <w:r w:rsidRPr="00DF6487">
              <w:rPr>
                <w:b/>
                <w:lang w:eastAsia="lt-LT"/>
              </w:rPr>
              <w:t>4</w:t>
            </w:r>
          </w:p>
        </w:tc>
        <w:tc>
          <w:tcPr>
            <w:tcW w:w="2150" w:type="dxa"/>
            <w:tcBorders>
              <w:right w:val="single" w:sz="4" w:space="0" w:color="auto"/>
            </w:tcBorders>
            <w:vAlign w:val="center"/>
          </w:tcPr>
          <w:p w14:paraId="3C4ECAF3" w14:textId="77777777" w:rsidR="00E92308" w:rsidRPr="00DF6487" w:rsidRDefault="00E92308" w:rsidP="00465666">
            <w:pPr>
              <w:tabs>
                <w:tab w:val="left" w:pos="2824"/>
              </w:tabs>
              <w:jc w:val="center"/>
              <w:rPr>
                <w:b/>
                <w:lang w:eastAsia="lt-LT"/>
              </w:rPr>
            </w:pPr>
            <w:r w:rsidRPr="00DF6487">
              <w:rPr>
                <w:b/>
                <w:lang w:eastAsia="lt-LT"/>
              </w:rPr>
              <w:t>5</w:t>
            </w:r>
          </w:p>
        </w:tc>
      </w:tr>
      <w:tr w:rsidR="00E92308" w:rsidRPr="00DF6487" w14:paraId="549D79A2" w14:textId="77777777" w:rsidTr="00465666">
        <w:trPr>
          <w:trHeight w:val="338"/>
          <w:jc w:val="center"/>
        </w:trPr>
        <w:tc>
          <w:tcPr>
            <w:tcW w:w="608" w:type="dxa"/>
          </w:tcPr>
          <w:p w14:paraId="042DBFAF" w14:textId="77777777" w:rsidR="00E92308" w:rsidRPr="00DF6487" w:rsidRDefault="00E92308" w:rsidP="00465666">
            <w:pPr>
              <w:tabs>
                <w:tab w:val="left" w:pos="2824"/>
              </w:tabs>
              <w:jc w:val="center"/>
              <w:rPr>
                <w:lang w:eastAsia="lt-LT"/>
              </w:rPr>
            </w:pPr>
            <w:r w:rsidRPr="00DF6487">
              <w:rPr>
                <w:lang w:eastAsia="lt-LT"/>
              </w:rPr>
              <w:t>1</w:t>
            </w:r>
          </w:p>
        </w:tc>
        <w:tc>
          <w:tcPr>
            <w:tcW w:w="3856" w:type="dxa"/>
          </w:tcPr>
          <w:p w14:paraId="6A1F3C6B" w14:textId="4A567C06" w:rsidR="00E92308" w:rsidRPr="00DF6487" w:rsidRDefault="00DF6487" w:rsidP="00465666">
            <w:pPr>
              <w:tabs>
                <w:tab w:val="left" w:pos="622"/>
              </w:tabs>
              <w:jc w:val="both"/>
            </w:pPr>
            <w:r w:rsidRPr="00DF6487">
              <w:t>„Kelmės rajono Užvenčio sen. Kolainių kadastrinės vietovės Grabikės up., griovių Gr.1, Gr.1-2, Gr.1-2-1, Gr.3, Gr.4, Gr.6, Gr.8 ir juose esančių valstybei priklausančių melioracijos statinių remonto ir priežiūros darbai“ melioracijos statinių remonto techninio darbo projekto ekspertizės atlikimo paslauga</w:t>
            </w:r>
          </w:p>
        </w:tc>
        <w:tc>
          <w:tcPr>
            <w:tcW w:w="2103" w:type="dxa"/>
            <w:tcBorders>
              <w:right w:val="single" w:sz="4" w:space="0" w:color="auto"/>
            </w:tcBorders>
          </w:tcPr>
          <w:p w14:paraId="4B5DB647" w14:textId="77777777" w:rsidR="00E92308" w:rsidRPr="00DF6487" w:rsidRDefault="00E92308" w:rsidP="00465666">
            <w:pPr>
              <w:tabs>
                <w:tab w:val="left" w:pos="2824"/>
              </w:tabs>
              <w:jc w:val="center"/>
              <w:rPr>
                <w:lang w:eastAsia="lt-LT"/>
              </w:rPr>
            </w:pPr>
          </w:p>
        </w:tc>
        <w:tc>
          <w:tcPr>
            <w:tcW w:w="883" w:type="dxa"/>
            <w:tcBorders>
              <w:right w:val="single" w:sz="4" w:space="0" w:color="auto"/>
            </w:tcBorders>
          </w:tcPr>
          <w:p w14:paraId="6526A0BA" w14:textId="77777777" w:rsidR="00E92308" w:rsidRPr="00DF6487" w:rsidRDefault="00E92308" w:rsidP="00465666">
            <w:pPr>
              <w:tabs>
                <w:tab w:val="left" w:pos="2824"/>
              </w:tabs>
              <w:jc w:val="center"/>
              <w:rPr>
                <w:lang w:eastAsia="lt-LT"/>
              </w:rPr>
            </w:pPr>
          </w:p>
        </w:tc>
        <w:tc>
          <w:tcPr>
            <w:tcW w:w="2150" w:type="dxa"/>
            <w:tcBorders>
              <w:right w:val="single" w:sz="4" w:space="0" w:color="auto"/>
            </w:tcBorders>
          </w:tcPr>
          <w:p w14:paraId="15F0DEBB" w14:textId="77777777" w:rsidR="00E92308" w:rsidRPr="00DF6487" w:rsidRDefault="00E92308" w:rsidP="00465666">
            <w:pPr>
              <w:tabs>
                <w:tab w:val="left" w:pos="2824"/>
              </w:tabs>
              <w:jc w:val="center"/>
              <w:rPr>
                <w:lang w:eastAsia="lt-LT"/>
              </w:rPr>
            </w:pPr>
          </w:p>
        </w:tc>
      </w:tr>
    </w:tbl>
    <w:p w14:paraId="14C81A28" w14:textId="77777777" w:rsidR="0088415D" w:rsidRDefault="0088415D" w:rsidP="00E92308">
      <w:pPr>
        <w:ind w:firstLine="720"/>
        <w:jc w:val="both"/>
      </w:pPr>
    </w:p>
    <w:p w14:paraId="43519E36" w14:textId="6179E1BB" w:rsidR="00E92308" w:rsidRPr="00DF6487" w:rsidRDefault="00E92308" w:rsidP="00E92308">
      <w:pPr>
        <w:ind w:firstLine="720"/>
        <w:jc w:val="both"/>
      </w:pPr>
      <w:r>
        <w:rPr>
          <w:rFonts w:eastAsia="Times New Roman"/>
          <w:b/>
        </w:rPr>
        <w:t>VIII</w:t>
      </w:r>
      <w:r w:rsidRPr="008D330D">
        <w:rPr>
          <w:rFonts w:eastAsia="Times New Roman"/>
          <w:b/>
        </w:rPr>
        <w:t xml:space="preserve"> </w:t>
      </w:r>
      <w:r w:rsidRPr="008D330D">
        <w:rPr>
          <w:b/>
        </w:rPr>
        <w:t>pirkimo</w:t>
      </w:r>
      <w:r w:rsidRPr="008D330D">
        <w:rPr>
          <w:rFonts w:eastAsia="Times New Roman"/>
          <w:b/>
        </w:rPr>
        <w:t xml:space="preserve"> dalis</w:t>
      </w:r>
      <w:r w:rsidRPr="00C8637A">
        <w:rPr>
          <w:rFonts w:eastAsia="Times New Roman"/>
        </w:rPr>
        <w:t xml:space="preserve"> – </w:t>
      </w:r>
      <w:r w:rsidR="00DF6487" w:rsidRPr="00DF6487">
        <w:t>„Kelmės rajono Kražių sen. Butkiškės kadastrinės vietovės griovių G-3, G-3-1, G-4 ir juose esančių valstybei priklausančių melioracijos statinių remonto ir priežiūros darbai“ melioracijos statinių remonto techninio darbo projekto ekspertizės atlikimo paslauga</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8"/>
        <w:gridCol w:w="3856"/>
        <w:gridCol w:w="2103"/>
        <w:gridCol w:w="883"/>
        <w:gridCol w:w="2150"/>
      </w:tblGrid>
      <w:tr w:rsidR="00E92308" w:rsidRPr="00DF6487" w14:paraId="1F081BB2" w14:textId="77777777" w:rsidTr="00465666">
        <w:trPr>
          <w:jc w:val="center"/>
        </w:trPr>
        <w:tc>
          <w:tcPr>
            <w:tcW w:w="608" w:type="dxa"/>
            <w:vAlign w:val="center"/>
          </w:tcPr>
          <w:p w14:paraId="2D2F4A58" w14:textId="77777777" w:rsidR="00E92308" w:rsidRPr="00DF6487" w:rsidRDefault="00E92308" w:rsidP="00465666">
            <w:pPr>
              <w:tabs>
                <w:tab w:val="left" w:pos="2824"/>
              </w:tabs>
              <w:jc w:val="center"/>
              <w:rPr>
                <w:b/>
                <w:lang w:eastAsia="lt-LT"/>
              </w:rPr>
            </w:pPr>
            <w:proofErr w:type="spellStart"/>
            <w:r w:rsidRPr="00DF6487">
              <w:rPr>
                <w:b/>
                <w:lang w:eastAsia="lt-LT"/>
              </w:rPr>
              <w:t>Eil.Nr</w:t>
            </w:r>
            <w:proofErr w:type="spellEnd"/>
            <w:r w:rsidRPr="00DF6487">
              <w:rPr>
                <w:b/>
                <w:lang w:eastAsia="lt-LT"/>
              </w:rPr>
              <w:t>.</w:t>
            </w:r>
          </w:p>
        </w:tc>
        <w:tc>
          <w:tcPr>
            <w:tcW w:w="3856" w:type="dxa"/>
            <w:vAlign w:val="center"/>
          </w:tcPr>
          <w:p w14:paraId="0A43EBD0" w14:textId="77777777" w:rsidR="00E92308" w:rsidRPr="00DF6487" w:rsidRDefault="00E92308" w:rsidP="00465666">
            <w:pPr>
              <w:tabs>
                <w:tab w:val="left" w:pos="2824"/>
              </w:tabs>
              <w:jc w:val="center"/>
              <w:rPr>
                <w:b/>
                <w:lang w:eastAsia="lt-LT"/>
              </w:rPr>
            </w:pPr>
            <w:r w:rsidRPr="00DF6487">
              <w:rPr>
                <w:b/>
                <w:color w:val="222222"/>
                <w:shd w:val="clear" w:color="auto" w:fill="FFFFFF"/>
              </w:rPr>
              <w:t>Pavadinimas</w:t>
            </w:r>
          </w:p>
        </w:tc>
        <w:tc>
          <w:tcPr>
            <w:tcW w:w="2103" w:type="dxa"/>
            <w:tcBorders>
              <w:right w:val="single" w:sz="4" w:space="0" w:color="auto"/>
            </w:tcBorders>
            <w:vAlign w:val="center"/>
          </w:tcPr>
          <w:p w14:paraId="6ABA35DE" w14:textId="77777777" w:rsidR="00E92308" w:rsidRPr="00DF6487" w:rsidRDefault="00E92308" w:rsidP="00465666">
            <w:pPr>
              <w:tabs>
                <w:tab w:val="left" w:pos="2824"/>
              </w:tabs>
              <w:jc w:val="center"/>
              <w:rPr>
                <w:b/>
                <w:lang w:eastAsia="lt-LT"/>
              </w:rPr>
            </w:pPr>
            <w:r w:rsidRPr="00DF6487">
              <w:rPr>
                <w:b/>
                <w:lang w:eastAsia="lt-LT"/>
              </w:rPr>
              <w:t>Kaina EUR be PVM</w:t>
            </w:r>
          </w:p>
        </w:tc>
        <w:tc>
          <w:tcPr>
            <w:tcW w:w="883" w:type="dxa"/>
            <w:tcBorders>
              <w:right w:val="single" w:sz="4" w:space="0" w:color="auto"/>
            </w:tcBorders>
            <w:vAlign w:val="center"/>
          </w:tcPr>
          <w:p w14:paraId="04B18568" w14:textId="77777777" w:rsidR="00E92308" w:rsidRPr="00DF6487" w:rsidRDefault="00E92308" w:rsidP="00465666">
            <w:pPr>
              <w:tabs>
                <w:tab w:val="left" w:pos="2824"/>
              </w:tabs>
              <w:jc w:val="center"/>
              <w:rPr>
                <w:b/>
                <w:lang w:eastAsia="lt-LT"/>
              </w:rPr>
            </w:pPr>
            <w:r w:rsidRPr="00DF6487">
              <w:rPr>
                <w:b/>
                <w:lang w:eastAsia="lt-LT"/>
              </w:rPr>
              <w:t>PVM</w:t>
            </w:r>
          </w:p>
        </w:tc>
        <w:tc>
          <w:tcPr>
            <w:tcW w:w="2150" w:type="dxa"/>
            <w:tcBorders>
              <w:right w:val="single" w:sz="4" w:space="0" w:color="auto"/>
            </w:tcBorders>
            <w:vAlign w:val="center"/>
          </w:tcPr>
          <w:p w14:paraId="29578EA5" w14:textId="75D958EF" w:rsidR="00E92308" w:rsidRPr="00DF6487" w:rsidRDefault="00E92308" w:rsidP="00465666">
            <w:pPr>
              <w:tabs>
                <w:tab w:val="left" w:pos="2824"/>
              </w:tabs>
              <w:jc w:val="center"/>
              <w:rPr>
                <w:b/>
                <w:lang w:eastAsia="lt-LT"/>
              </w:rPr>
            </w:pPr>
            <w:r w:rsidRPr="00DF6487">
              <w:rPr>
                <w:b/>
                <w:lang w:eastAsia="lt-LT"/>
              </w:rPr>
              <w:t xml:space="preserve">Kaina EUR su PVM </w:t>
            </w:r>
            <w:r w:rsidR="00A3700E" w:rsidRPr="00DF6487">
              <w:rPr>
                <w:b/>
                <w:lang w:eastAsia="lt-LT"/>
              </w:rPr>
              <w:t>(skaičiais ir žodžiais)</w:t>
            </w:r>
          </w:p>
        </w:tc>
      </w:tr>
      <w:tr w:rsidR="00E92308" w:rsidRPr="00DF6487" w14:paraId="073C7FBE" w14:textId="77777777" w:rsidTr="00465666">
        <w:trPr>
          <w:jc w:val="center"/>
        </w:trPr>
        <w:tc>
          <w:tcPr>
            <w:tcW w:w="608" w:type="dxa"/>
            <w:vAlign w:val="center"/>
          </w:tcPr>
          <w:p w14:paraId="151B47A5" w14:textId="77777777" w:rsidR="00E92308" w:rsidRPr="00DF6487" w:rsidRDefault="00E92308" w:rsidP="00465666">
            <w:pPr>
              <w:tabs>
                <w:tab w:val="left" w:pos="2824"/>
              </w:tabs>
              <w:jc w:val="center"/>
              <w:rPr>
                <w:b/>
                <w:lang w:eastAsia="lt-LT"/>
              </w:rPr>
            </w:pPr>
            <w:r w:rsidRPr="00DF6487">
              <w:rPr>
                <w:b/>
                <w:lang w:eastAsia="lt-LT"/>
              </w:rPr>
              <w:t>1</w:t>
            </w:r>
          </w:p>
        </w:tc>
        <w:tc>
          <w:tcPr>
            <w:tcW w:w="3856" w:type="dxa"/>
            <w:vAlign w:val="center"/>
          </w:tcPr>
          <w:p w14:paraId="52983F76" w14:textId="77777777" w:rsidR="00E92308" w:rsidRPr="00DF6487" w:rsidRDefault="00E92308" w:rsidP="00465666">
            <w:pPr>
              <w:tabs>
                <w:tab w:val="left" w:pos="2824"/>
              </w:tabs>
              <w:jc w:val="center"/>
              <w:rPr>
                <w:b/>
                <w:color w:val="222222"/>
                <w:shd w:val="clear" w:color="auto" w:fill="FFFFFF"/>
              </w:rPr>
            </w:pPr>
            <w:r w:rsidRPr="00DF6487">
              <w:rPr>
                <w:b/>
                <w:color w:val="222222"/>
                <w:shd w:val="clear" w:color="auto" w:fill="FFFFFF"/>
              </w:rPr>
              <w:t>2</w:t>
            </w:r>
          </w:p>
        </w:tc>
        <w:tc>
          <w:tcPr>
            <w:tcW w:w="2103" w:type="dxa"/>
            <w:tcBorders>
              <w:right w:val="single" w:sz="4" w:space="0" w:color="auto"/>
            </w:tcBorders>
            <w:vAlign w:val="center"/>
          </w:tcPr>
          <w:p w14:paraId="35C76663" w14:textId="77777777" w:rsidR="00E92308" w:rsidRPr="00DF6487" w:rsidRDefault="00E92308" w:rsidP="00465666">
            <w:pPr>
              <w:tabs>
                <w:tab w:val="left" w:pos="2824"/>
              </w:tabs>
              <w:jc w:val="center"/>
              <w:rPr>
                <w:b/>
                <w:lang w:eastAsia="lt-LT"/>
              </w:rPr>
            </w:pPr>
            <w:r w:rsidRPr="00DF6487">
              <w:rPr>
                <w:b/>
                <w:lang w:eastAsia="lt-LT"/>
              </w:rPr>
              <w:t>3</w:t>
            </w:r>
          </w:p>
        </w:tc>
        <w:tc>
          <w:tcPr>
            <w:tcW w:w="883" w:type="dxa"/>
            <w:tcBorders>
              <w:right w:val="single" w:sz="4" w:space="0" w:color="auto"/>
            </w:tcBorders>
            <w:vAlign w:val="center"/>
          </w:tcPr>
          <w:p w14:paraId="3DAFB99C" w14:textId="77777777" w:rsidR="00E92308" w:rsidRPr="00DF6487" w:rsidRDefault="00E92308" w:rsidP="00465666">
            <w:pPr>
              <w:tabs>
                <w:tab w:val="left" w:pos="2824"/>
              </w:tabs>
              <w:jc w:val="center"/>
              <w:rPr>
                <w:b/>
                <w:lang w:eastAsia="lt-LT"/>
              </w:rPr>
            </w:pPr>
            <w:r w:rsidRPr="00DF6487">
              <w:rPr>
                <w:b/>
                <w:lang w:eastAsia="lt-LT"/>
              </w:rPr>
              <w:t>4</w:t>
            </w:r>
          </w:p>
        </w:tc>
        <w:tc>
          <w:tcPr>
            <w:tcW w:w="2150" w:type="dxa"/>
            <w:tcBorders>
              <w:right w:val="single" w:sz="4" w:space="0" w:color="auto"/>
            </w:tcBorders>
            <w:vAlign w:val="center"/>
          </w:tcPr>
          <w:p w14:paraId="197060C1" w14:textId="77777777" w:rsidR="00E92308" w:rsidRPr="00DF6487" w:rsidRDefault="00E92308" w:rsidP="00465666">
            <w:pPr>
              <w:tabs>
                <w:tab w:val="left" w:pos="2824"/>
              </w:tabs>
              <w:jc w:val="center"/>
              <w:rPr>
                <w:b/>
                <w:lang w:eastAsia="lt-LT"/>
              </w:rPr>
            </w:pPr>
            <w:r w:rsidRPr="00DF6487">
              <w:rPr>
                <w:b/>
                <w:lang w:eastAsia="lt-LT"/>
              </w:rPr>
              <w:t>5</w:t>
            </w:r>
          </w:p>
        </w:tc>
      </w:tr>
      <w:tr w:rsidR="00E92308" w:rsidRPr="00DF6487" w14:paraId="1C02C54E" w14:textId="77777777" w:rsidTr="00465666">
        <w:trPr>
          <w:trHeight w:val="338"/>
          <w:jc w:val="center"/>
        </w:trPr>
        <w:tc>
          <w:tcPr>
            <w:tcW w:w="608" w:type="dxa"/>
          </w:tcPr>
          <w:p w14:paraId="36FD5545" w14:textId="77777777" w:rsidR="00E92308" w:rsidRPr="00DF6487" w:rsidRDefault="00E92308" w:rsidP="00465666">
            <w:pPr>
              <w:tabs>
                <w:tab w:val="left" w:pos="2824"/>
              </w:tabs>
              <w:jc w:val="center"/>
              <w:rPr>
                <w:lang w:eastAsia="lt-LT"/>
              </w:rPr>
            </w:pPr>
            <w:r w:rsidRPr="00DF6487">
              <w:rPr>
                <w:lang w:eastAsia="lt-LT"/>
              </w:rPr>
              <w:t>1</w:t>
            </w:r>
          </w:p>
        </w:tc>
        <w:tc>
          <w:tcPr>
            <w:tcW w:w="3856" w:type="dxa"/>
          </w:tcPr>
          <w:p w14:paraId="2FBD0937" w14:textId="1BD5BDAB" w:rsidR="00E92308" w:rsidRPr="00DF6487" w:rsidRDefault="00DF6487" w:rsidP="00465666">
            <w:pPr>
              <w:tabs>
                <w:tab w:val="left" w:pos="622"/>
              </w:tabs>
              <w:jc w:val="both"/>
            </w:pPr>
            <w:r w:rsidRPr="00DF6487">
              <w:t>„Kelmės rajono Kražių sen. Butkiškės kadastrinės vietovės griovių G-3, G-3-1, G-4 ir juose esančių valstybei priklausančių melioracijos statinių remonto ir priežiūros darbai“ melioracijos statinių remonto techninio darbo projekto ekspertizės atlikimo paslauga</w:t>
            </w:r>
          </w:p>
        </w:tc>
        <w:tc>
          <w:tcPr>
            <w:tcW w:w="2103" w:type="dxa"/>
            <w:tcBorders>
              <w:right w:val="single" w:sz="4" w:space="0" w:color="auto"/>
            </w:tcBorders>
          </w:tcPr>
          <w:p w14:paraId="021751F6" w14:textId="77777777" w:rsidR="00E92308" w:rsidRPr="00DF6487" w:rsidRDefault="00E92308" w:rsidP="00465666">
            <w:pPr>
              <w:tabs>
                <w:tab w:val="left" w:pos="2824"/>
              </w:tabs>
              <w:jc w:val="center"/>
              <w:rPr>
                <w:lang w:eastAsia="lt-LT"/>
              </w:rPr>
            </w:pPr>
          </w:p>
        </w:tc>
        <w:tc>
          <w:tcPr>
            <w:tcW w:w="883" w:type="dxa"/>
            <w:tcBorders>
              <w:right w:val="single" w:sz="4" w:space="0" w:color="auto"/>
            </w:tcBorders>
          </w:tcPr>
          <w:p w14:paraId="53AFE8B6" w14:textId="77777777" w:rsidR="00E92308" w:rsidRPr="00DF6487" w:rsidRDefault="00E92308" w:rsidP="00465666">
            <w:pPr>
              <w:tabs>
                <w:tab w:val="left" w:pos="2824"/>
              </w:tabs>
              <w:jc w:val="center"/>
              <w:rPr>
                <w:lang w:eastAsia="lt-LT"/>
              </w:rPr>
            </w:pPr>
          </w:p>
        </w:tc>
        <w:tc>
          <w:tcPr>
            <w:tcW w:w="2150" w:type="dxa"/>
            <w:tcBorders>
              <w:right w:val="single" w:sz="4" w:space="0" w:color="auto"/>
            </w:tcBorders>
          </w:tcPr>
          <w:p w14:paraId="1E7F7D9D" w14:textId="77777777" w:rsidR="00E92308" w:rsidRPr="00DF6487" w:rsidRDefault="00E92308" w:rsidP="00465666">
            <w:pPr>
              <w:tabs>
                <w:tab w:val="left" w:pos="2824"/>
              </w:tabs>
              <w:jc w:val="center"/>
              <w:rPr>
                <w:lang w:eastAsia="lt-LT"/>
              </w:rPr>
            </w:pPr>
          </w:p>
        </w:tc>
      </w:tr>
    </w:tbl>
    <w:p w14:paraId="2C3E539F" w14:textId="77777777" w:rsidR="0088415D" w:rsidRDefault="0088415D" w:rsidP="00E92308">
      <w:pPr>
        <w:ind w:firstLine="720"/>
        <w:jc w:val="both"/>
      </w:pPr>
    </w:p>
    <w:p w14:paraId="5D6BD69C" w14:textId="7331E0E2" w:rsidR="004E77F7" w:rsidRDefault="004E77F7" w:rsidP="004E77F7">
      <w:pPr>
        <w:tabs>
          <w:tab w:val="left" w:pos="720"/>
        </w:tabs>
        <w:ind w:firstLine="720"/>
        <w:jc w:val="both"/>
        <w:rPr>
          <w:b/>
        </w:rPr>
      </w:pPr>
      <w:r w:rsidRPr="001B11BB">
        <w:rPr>
          <w:b/>
        </w:rPr>
        <w:lastRenderedPageBreak/>
        <w:t xml:space="preserve">Teikdami šį pasiūlymą, mes patvirtiname, kad į mūsų siūlomą kainą įskaičiuotos visos </w:t>
      </w:r>
      <w:r>
        <w:rPr>
          <w:b/>
        </w:rPr>
        <w:t>paslaugų teikimo</w:t>
      </w:r>
      <w:r w:rsidRPr="001B11BB">
        <w:rPr>
          <w:b/>
        </w:rPr>
        <w:t xml:space="preserve"> išlaidos ir visi mokesčiai, ir kad mes prisiimame riziką už visas išlaidas, kurias, teikdami pasiūlymą ir laikydamiesi Perkančiosios organizacijos reikalavimų, privalėjome įskaičiuoti į pasiūlymo kainą.</w:t>
      </w:r>
    </w:p>
    <w:p w14:paraId="3B4580D2" w14:textId="4171244B" w:rsidR="005D7D2F" w:rsidRPr="00C475D6" w:rsidRDefault="005D7D2F" w:rsidP="004E77F7">
      <w:pPr>
        <w:tabs>
          <w:tab w:val="left" w:pos="720"/>
        </w:tabs>
        <w:ind w:firstLine="720"/>
        <w:jc w:val="both"/>
        <w:rPr>
          <w:b/>
          <w:color w:val="FF0000"/>
        </w:rPr>
      </w:pPr>
      <w:r w:rsidRPr="00C475D6">
        <w:rPr>
          <w:b/>
          <w:color w:val="FF0000"/>
        </w:rPr>
        <w:t xml:space="preserve">Teikdami šį pasiūlymą patvirtiname, kad </w:t>
      </w:r>
      <w:r w:rsidR="00C475D6" w:rsidRPr="00C475D6">
        <w:rPr>
          <w:b/>
          <w:color w:val="FF0000"/>
        </w:rPr>
        <w:t xml:space="preserve">neturime VPĮ  </w:t>
      </w:r>
      <w:hyperlink r:id="rId20" w:history="1">
        <w:r w:rsidR="00C475D6" w:rsidRPr="00C475D6">
          <w:rPr>
            <w:b/>
            <w:color w:val="FF0000"/>
            <w:u w:val="single"/>
          </w:rPr>
          <w:t>(VPĮ) 46 str. 2</w:t>
        </w:r>
        <w:r w:rsidR="00C475D6" w:rsidRPr="00C475D6">
          <w:rPr>
            <w:b/>
            <w:color w:val="FF0000"/>
            <w:u w:val="single"/>
            <w:vertAlign w:val="superscript"/>
          </w:rPr>
          <w:t>1 </w:t>
        </w:r>
      </w:hyperlink>
      <w:r w:rsidR="00C475D6" w:rsidRPr="00C475D6">
        <w:rPr>
          <w:b/>
          <w:color w:val="FF0000"/>
          <w:sz w:val="22"/>
          <w:szCs w:val="22"/>
        </w:rPr>
        <w:t xml:space="preserve"> dalyje nustatyto </w:t>
      </w:r>
      <w:r w:rsidR="002D30DE" w:rsidRPr="002D30DE">
        <w:rPr>
          <w:b/>
          <w:color w:val="FF0000"/>
        </w:rPr>
        <w:t xml:space="preserve">privalomojo taikyti </w:t>
      </w:r>
      <w:r w:rsidR="00C475D6" w:rsidRPr="002D30DE">
        <w:rPr>
          <w:b/>
          <w:color w:val="FF0000"/>
        </w:rPr>
        <w:t>pašalinimo</w:t>
      </w:r>
      <w:r w:rsidR="00C475D6" w:rsidRPr="00C475D6">
        <w:rPr>
          <w:b/>
          <w:color w:val="FF0000"/>
        </w:rPr>
        <w:t xml:space="preserve"> pagrindo (</w:t>
      </w:r>
      <w:r w:rsidR="00C475D6" w:rsidRPr="00C475D6">
        <w:rPr>
          <w:b/>
          <w:i/>
          <w:iCs/>
          <w:color w:val="FF0000"/>
        </w:rPr>
        <w:t>Tiekėjas yra neatlikęs jam paskirtos baudžiamojo poveikio priemonės – uždraudimo juridiniam asmeniui dalyvauti viešuosiuose pirkimuose</w:t>
      </w:r>
      <w:r w:rsidR="00C475D6" w:rsidRPr="00C475D6">
        <w:rPr>
          <w:b/>
          <w:color w:val="FF0000"/>
        </w:rPr>
        <w:t>).</w:t>
      </w:r>
    </w:p>
    <w:p w14:paraId="0D151882" w14:textId="77777777" w:rsidR="004E77F7" w:rsidRDefault="004E77F7" w:rsidP="004E77F7">
      <w:pPr>
        <w:ind w:firstLine="720"/>
        <w:jc w:val="both"/>
      </w:pPr>
      <w:r w:rsidRPr="001B11BB">
        <w:t>Siūlomos paslaugos visiškai atitinka pirkimo dokumentuose nurodytus reikalavimus.</w:t>
      </w:r>
    </w:p>
    <w:p w14:paraId="7D59F409" w14:textId="77777777" w:rsidR="004E77F7" w:rsidRDefault="004E77F7" w:rsidP="004E77F7">
      <w:pPr>
        <w:ind w:firstLine="709"/>
        <w:jc w:val="both"/>
      </w:pPr>
      <w:r>
        <w:t xml:space="preserve">Informacija apie kiekvieno ūkio subjektų grupės partnerio numatomų teikti paslaugų dalies vertę </w:t>
      </w:r>
      <w:r>
        <w:rPr>
          <w:i/>
        </w:rPr>
        <w:t>(pildoma, kai pasiūlymą pateikia ūkio subjektų grupė)</w:t>
      </w:r>
      <w: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4E77F7" w:rsidRPr="00FF6C22" w14:paraId="4EE4B347" w14:textId="77777777" w:rsidTr="00465666">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7EF4020A" w14:textId="77777777" w:rsidR="004E77F7" w:rsidRPr="00FF6C22" w:rsidRDefault="004E77F7" w:rsidP="00465666">
            <w:pPr>
              <w:spacing w:line="254" w:lineRule="auto"/>
              <w:jc w:val="center"/>
              <w:rPr>
                <w:b/>
                <w:i/>
                <w:kern w:val="2"/>
                <w:sz w:val="20"/>
                <w:szCs w:val="20"/>
                <w14:ligatures w14:val="standardContextual"/>
              </w:rPr>
            </w:pPr>
            <w:r w:rsidRPr="00FF6C22">
              <w:rPr>
                <w:b/>
                <w:i/>
                <w:kern w:val="2"/>
                <w:sz w:val="20"/>
                <w:szCs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71FF34BD" w14:textId="77777777" w:rsidR="004E77F7" w:rsidRPr="00FF6C22" w:rsidRDefault="004E77F7" w:rsidP="00465666">
            <w:pPr>
              <w:spacing w:line="254" w:lineRule="auto"/>
              <w:jc w:val="center"/>
              <w:rPr>
                <w:b/>
                <w:i/>
                <w:kern w:val="2"/>
                <w:sz w:val="20"/>
                <w:szCs w:val="20"/>
                <w14:ligatures w14:val="standardContextual"/>
              </w:rPr>
            </w:pPr>
            <w:r w:rsidRPr="00FF6C22">
              <w:rPr>
                <w:b/>
                <w:i/>
                <w:kern w:val="2"/>
                <w:sz w:val="20"/>
                <w:szCs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6972148" w14:textId="77777777" w:rsidR="004E77F7" w:rsidRPr="00FF6C22" w:rsidRDefault="004E77F7" w:rsidP="00465666">
            <w:pPr>
              <w:spacing w:line="254" w:lineRule="auto"/>
              <w:jc w:val="center"/>
              <w:rPr>
                <w:b/>
                <w:i/>
                <w:kern w:val="2"/>
                <w:sz w:val="20"/>
                <w:szCs w:val="20"/>
                <w14:ligatures w14:val="standardContextual"/>
              </w:rPr>
            </w:pPr>
            <w:r w:rsidRPr="00FF6C22">
              <w:rPr>
                <w:b/>
                <w:i/>
                <w:kern w:val="2"/>
                <w:sz w:val="20"/>
                <w:szCs w:val="20"/>
                <w14:ligatures w14:val="standardContextual"/>
              </w:rPr>
              <w:t>Partnerio numatomų atlikti darbų dalis</w:t>
            </w:r>
          </w:p>
        </w:tc>
      </w:tr>
      <w:tr w:rsidR="004E77F7" w:rsidRPr="00FF6C22" w14:paraId="7B0A0A3F" w14:textId="77777777" w:rsidTr="00465666">
        <w:tc>
          <w:tcPr>
            <w:tcW w:w="0" w:type="auto"/>
            <w:vMerge/>
            <w:tcBorders>
              <w:top w:val="single" w:sz="4" w:space="0" w:color="auto"/>
              <w:left w:val="single" w:sz="4" w:space="0" w:color="auto"/>
              <w:bottom w:val="single" w:sz="4" w:space="0" w:color="auto"/>
              <w:right w:val="single" w:sz="4" w:space="0" w:color="auto"/>
            </w:tcBorders>
            <w:vAlign w:val="center"/>
            <w:hideMark/>
          </w:tcPr>
          <w:p w14:paraId="36BE88C1" w14:textId="77777777" w:rsidR="004E77F7" w:rsidRPr="00FF6C22" w:rsidRDefault="004E77F7" w:rsidP="00465666">
            <w:pPr>
              <w:spacing w:line="256" w:lineRule="auto"/>
              <w:rPr>
                <w:b/>
                <w:i/>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12569" w14:textId="77777777" w:rsidR="004E77F7" w:rsidRPr="00FF6C22" w:rsidRDefault="004E77F7" w:rsidP="00465666">
            <w:pPr>
              <w:spacing w:line="256" w:lineRule="auto"/>
              <w:rPr>
                <w:b/>
                <w:i/>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49550A0E" w14:textId="77777777" w:rsidR="004E77F7" w:rsidRPr="00FF6C22" w:rsidRDefault="004E77F7" w:rsidP="00465666">
            <w:pPr>
              <w:spacing w:line="254" w:lineRule="auto"/>
              <w:jc w:val="center"/>
              <w:rPr>
                <w:i/>
                <w:kern w:val="2"/>
                <w:sz w:val="20"/>
                <w:szCs w:val="20"/>
                <w14:ligatures w14:val="standardContextual"/>
              </w:rPr>
            </w:pPr>
            <w:r w:rsidRPr="00FF6C22">
              <w:rPr>
                <w:b/>
                <w:i/>
                <w:kern w:val="2"/>
                <w:sz w:val="20"/>
                <w:szCs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5E6F9DEA" w14:textId="77777777" w:rsidR="004E77F7" w:rsidRPr="00FF6C22" w:rsidRDefault="004E77F7" w:rsidP="00465666">
            <w:pPr>
              <w:spacing w:line="254" w:lineRule="auto"/>
              <w:jc w:val="center"/>
              <w:rPr>
                <w:i/>
                <w:kern w:val="2"/>
                <w:sz w:val="20"/>
                <w:szCs w:val="20"/>
                <w14:ligatures w14:val="standardContextual"/>
              </w:rPr>
            </w:pPr>
            <w:r w:rsidRPr="00FF6C22">
              <w:rPr>
                <w:b/>
                <w:i/>
                <w:kern w:val="2"/>
                <w:sz w:val="20"/>
                <w:szCs w:val="20"/>
                <w14:ligatures w14:val="standardContextual"/>
              </w:rPr>
              <w:t>Procentais</w:t>
            </w:r>
          </w:p>
        </w:tc>
      </w:tr>
      <w:tr w:rsidR="004E77F7" w:rsidRPr="00FF6C22" w14:paraId="7DE08620" w14:textId="77777777" w:rsidTr="00465666">
        <w:tc>
          <w:tcPr>
            <w:tcW w:w="617" w:type="dxa"/>
            <w:tcBorders>
              <w:top w:val="single" w:sz="4" w:space="0" w:color="auto"/>
              <w:left w:val="single" w:sz="4" w:space="0" w:color="auto"/>
              <w:bottom w:val="single" w:sz="4" w:space="0" w:color="auto"/>
              <w:right w:val="single" w:sz="4" w:space="0" w:color="auto"/>
            </w:tcBorders>
          </w:tcPr>
          <w:p w14:paraId="4B3816D6" w14:textId="77777777" w:rsidR="004E77F7" w:rsidRPr="00FF6C22" w:rsidRDefault="004E77F7" w:rsidP="00465666">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41D0E4A3" w14:textId="77777777" w:rsidR="004E77F7" w:rsidRPr="00FF6C22" w:rsidRDefault="004E77F7" w:rsidP="00465666">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05E01357" w14:textId="77777777" w:rsidR="004E77F7" w:rsidRPr="00FF6C22" w:rsidRDefault="004E77F7" w:rsidP="00465666">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052A715" w14:textId="77777777" w:rsidR="004E77F7" w:rsidRPr="00FF6C22" w:rsidRDefault="004E77F7" w:rsidP="00465666">
            <w:pPr>
              <w:spacing w:line="254" w:lineRule="auto"/>
              <w:rPr>
                <w:kern w:val="2"/>
                <w:sz w:val="20"/>
                <w:szCs w:val="20"/>
                <w14:ligatures w14:val="standardContextual"/>
              </w:rPr>
            </w:pPr>
          </w:p>
        </w:tc>
      </w:tr>
      <w:tr w:rsidR="004E77F7" w:rsidRPr="00FF6C22" w14:paraId="0BE59B9D" w14:textId="77777777" w:rsidTr="00465666">
        <w:tc>
          <w:tcPr>
            <w:tcW w:w="617" w:type="dxa"/>
            <w:tcBorders>
              <w:top w:val="single" w:sz="4" w:space="0" w:color="auto"/>
              <w:left w:val="single" w:sz="4" w:space="0" w:color="auto"/>
              <w:bottom w:val="single" w:sz="4" w:space="0" w:color="auto"/>
              <w:right w:val="single" w:sz="4" w:space="0" w:color="auto"/>
            </w:tcBorders>
          </w:tcPr>
          <w:p w14:paraId="29866DFE" w14:textId="77777777" w:rsidR="004E77F7" w:rsidRPr="00FF6C22" w:rsidRDefault="004E77F7" w:rsidP="00465666">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25366E96" w14:textId="77777777" w:rsidR="004E77F7" w:rsidRPr="00FF6C22" w:rsidRDefault="004E77F7" w:rsidP="00465666">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343D24A5" w14:textId="77777777" w:rsidR="004E77F7" w:rsidRPr="00FF6C22" w:rsidRDefault="004E77F7" w:rsidP="00465666">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8B3919A" w14:textId="77777777" w:rsidR="004E77F7" w:rsidRPr="00FF6C22" w:rsidRDefault="004E77F7" w:rsidP="00465666">
            <w:pPr>
              <w:spacing w:line="254" w:lineRule="auto"/>
              <w:rPr>
                <w:kern w:val="2"/>
                <w:sz w:val="20"/>
                <w:szCs w:val="20"/>
                <w14:ligatures w14:val="standardContextual"/>
              </w:rPr>
            </w:pPr>
          </w:p>
        </w:tc>
      </w:tr>
      <w:tr w:rsidR="004E77F7" w:rsidRPr="00FF6C22" w14:paraId="1697E3DC" w14:textId="77777777" w:rsidTr="00465666">
        <w:tc>
          <w:tcPr>
            <w:tcW w:w="5302" w:type="dxa"/>
            <w:gridSpan w:val="2"/>
            <w:tcBorders>
              <w:top w:val="single" w:sz="4" w:space="0" w:color="auto"/>
              <w:left w:val="single" w:sz="4" w:space="0" w:color="auto"/>
              <w:bottom w:val="single" w:sz="4" w:space="0" w:color="auto"/>
              <w:right w:val="single" w:sz="4" w:space="0" w:color="auto"/>
            </w:tcBorders>
            <w:hideMark/>
          </w:tcPr>
          <w:p w14:paraId="028F8146" w14:textId="77777777" w:rsidR="004E77F7" w:rsidRPr="00FF6C22" w:rsidRDefault="004E77F7" w:rsidP="00465666">
            <w:pPr>
              <w:spacing w:line="254" w:lineRule="auto"/>
              <w:jc w:val="right"/>
              <w:rPr>
                <w:b/>
                <w:kern w:val="2"/>
                <w:sz w:val="20"/>
                <w:szCs w:val="20"/>
                <w14:ligatures w14:val="standardContextual"/>
              </w:rPr>
            </w:pPr>
            <w:r w:rsidRPr="00FF6C22">
              <w:rPr>
                <w:b/>
                <w:kern w:val="2"/>
                <w:sz w:val="20"/>
                <w:szCs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565F067D" w14:textId="77777777" w:rsidR="004E77F7" w:rsidRPr="00FF6C22" w:rsidRDefault="004E77F7" w:rsidP="00465666">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1688BBC3" w14:textId="77777777" w:rsidR="004E77F7" w:rsidRPr="00FF6C22" w:rsidRDefault="004E77F7" w:rsidP="00465666">
            <w:pPr>
              <w:spacing w:line="254" w:lineRule="auto"/>
              <w:rPr>
                <w:kern w:val="2"/>
                <w:sz w:val="20"/>
                <w:szCs w:val="20"/>
                <w14:ligatures w14:val="standardContextual"/>
              </w:rPr>
            </w:pPr>
          </w:p>
        </w:tc>
      </w:tr>
    </w:tbl>
    <w:p w14:paraId="5C0D355A" w14:textId="77777777" w:rsidR="004E77F7" w:rsidRDefault="004E77F7" w:rsidP="004E77F7">
      <w:pPr>
        <w:rPr>
          <w:b/>
        </w:rPr>
      </w:pPr>
    </w:p>
    <w:p w14:paraId="01C4B403" w14:textId="77777777" w:rsidR="004E77F7" w:rsidRPr="00FF6C22" w:rsidRDefault="004E77F7" w:rsidP="004E77F7">
      <w:pPr>
        <w:ind w:firstLine="567"/>
        <w:jc w:val="both"/>
      </w:pPr>
      <w:r w:rsidRPr="001B11BB">
        <w:t>Dalyvis pasiūlyme privalo išviešinti subtiekėjus ir ūkio subjektus, kurių pajėgumais remiasi ir nurodyti juos pasiūlymo formoje.</w:t>
      </w:r>
    </w:p>
    <w:p w14:paraId="723A834B" w14:textId="77777777" w:rsidR="004E77F7" w:rsidRPr="00FF6C22" w:rsidRDefault="004E77F7" w:rsidP="004E77F7">
      <w:pPr>
        <w:jc w:val="both"/>
      </w:pPr>
      <w:r>
        <w:t xml:space="preserve">          </w:t>
      </w:r>
      <w:r w:rsidRPr="001B11BB">
        <w:t>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4E77F7" w:rsidRPr="00FF6C22" w14:paraId="5DFF27B7" w14:textId="77777777" w:rsidTr="00465666">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9CBDAE5" w14:textId="77777777" w:rsidR="004E77F7" w:rsidRPr="00FF6C22" w:rsidRDefault="004E77F7" w:rsidP="00465666">
            <w:pPr>
              <w:spacing w:line="254" w:lineRule="auto"/>
              <w:jc w:val="center"/>
              <w:rPr>
                <w:b/>
                <w:i/>
                <w:kern w:val="2"/>
                <w:sz w:val="20"/>
                <w:szCs w:val="20"/>
                <w14:ligatures w14:val="standardContextual"/>
              </w:rPr>
            </w:pPr>
            <w:r w:rsidRPr="00FF6C22">
              <w:rPr>
                <w:b/>
                <w:i/>
                <w:kern w:val="2"/>
                <w:sz w:val="20"/>
                <w:szCs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2C995D55" w14:textId="77777777" w:rsidR="004E77F7" w:rsidRPr="00FF6C22" w:rsidRDefault="004E77F7" w:rsidP="00465666">
            <w:pPr>
              <w:spacing w:line="254" w:lineRule="auto"/>
              <w:jc w:val="center"/>
              <w:rPr>
                <w:b/>
                <w:i/>
                <w:kern w:val="2"/>
                <w:sz w:val="20"/>
                <w:szCs w:val="20"/>
                <w14:ligatures w14:val="standardContextual"/>
              </w:rPr>
            </w:pPr>
            <w:r w:rsidRPr="00FF6C22">
              <w:rPr>
                <w:b/>
                <w:i/>
                <w:kern w:val="2"/>
                <w:sz w:val="20"/>
                <w:szCs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129E4D10" w14:textId="77777777" w:rsidR="004E77F7" w:rsidRPr="00FF6C22" w:rsidRDefault="004E77F7" w:rsidP="00465666">
            <w:pPr>
              <w:spacing w:line="254" w:lineRule="auto"/>
              <w:jc w:val="center"/>
              <w:rPr>
                <w:b/>
                <w:i/>
                <w:kern w:val="2"/>
                <w:sz w:val="20"/>
                <w:szCs w:val="20"/>
                <w14:ligatures w14:val="standardContextual"/>
              </w:rPr>
            </w:pPr>
            <w:r w:rsidRPr="00FF6C22">
              <w:rPr>
                <w:b/>
                <w:i/>
                <w:kern w:val="2"/>
                <w:sz w:val="20"/>
                <w:szCs w:val="20"/>
                <w14:ligatures w14:val="standardContextual"/>
              </w:rPr>
              <w:t xml:space="preserve">Subtiekėjo numatomų atlikti darbų dalis </w:t>
            </w:r>
          </w:p>
        </w:tc>
      </w:tr>
      <w:tr w:rsidR="004E77F7" w:rsidRPr="00FF6C22" w14:paraId="4E78FAC1" w14:textId="77777777" w:rsidTr="00465666">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20A38D92" w14:textId="77777777" w:rsidR="004E77F7" w:rsidRPr="00FF6C22" w:rsidRDefault="004E77F7" w:rsidP="00465666">
            <w:pPr>
              <w:spacing w:line="256" w:lineRule="auto"/>
              <w:rPr>
                <w:b/>
                <w:i/>
                <w:kern w:val="2"/>
                <w:sz w:val="20"/>
                <w:szCs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3D7AD7B5" w14:textId="77777777" w:rsidR="004E77F7" w:rsidRPr="00FF6C22" w:rsidRDefault="004E77F7" w:rsidP="00465666">
            <w:pPr>
              <w:spacing w:line="256" w:lineRule="auto"/>
              <w:rPr>
                <w:b/>
                <w:i/>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2CB2010A" w14:textId="77777777" w:rsidR="004E77F7" w:rsidRPr="00FF6C22" w:rsidRDefault="004E77F7" w:rsidP="00465666">
            <w:pPr>
              <w:spacing w:line="254" w:lineRule="auto"/>
              <w:ind w:left="-392" w:right="-108" w:firstLine="392"/>
              <w:jc w:val="center"/>
              <w:rPr>
                <w:b/>
                <w:i/>
                <w:kern w:val="2"/>
                <w:sz w:val="20"/>
                <w:szCs w:val="20"/>
                <w14:ligatures w14:val="standardContextual"/>
              </w:rPr>
            </w:pPr>
            <w:r w:rsidRPr="00FF6C22">
              <w:rPr>
                <w:b/>
                <w:i/>
                <w:kern w:val="2"/>
                <w:sz w:val="20"/>
                <w:szCs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43DE9EA5" w14:textId="77777777" w:rsidR="004E77F7" w:rsidRPr="00FF6C22" w:rsidRDefault="004E77F7" w:rsidP="00465666">
            <w:pPr>
              <w:spacing w:line="254" w:lineRule="auto"/>
              <w:jc w:val="center"/>
              <w:rPr>
                <w:b/>
                <w:i/>
                <w:kern w:val="2"/>
                <w:sz w:val="20"/>
                <w:szCs w:val="20"/>
                <w14:ligatures w14:val="standardContextual"/>
              </w:rPr>
            </w:pPr>
            <w:r w:rsidRPr="00FF6C22">
              <w:rPr>
                <w:b/>
                <w:i/>
                <w:kern w:val="2"/>
                <w:sz w:val="20"/>
                <w:szCs w:val="20"/>
                <w14:ligatures w14:val="standardContextual"/>
              </w:rPr>
              <w:t>Procentais</w:t>
            </w:r>
          </w:p>
        </w:tc>
      </w:tr>
      <w:tr w:rsidR="004E77F7" w:rsidRPr="00FF6C22" w14:paraId="15EB78F3" w14:textId="77777777" w:rsidTr="00465666">
        <w:trPr>
          <w:trHeight w:val="87"/>
        </w:trPr>
        <w:tc>
          <w:tcPr>
            <w:tcW w:w="675" w:type="dxa"/>
            <w:tcBorders>
              <w:top w:val="single" w:sz="4" w:space="0" w:color="auto"/>
              <w:left w:val="single" w:sz="4" w:space="0" w:color="auto"/>
              <w:bottom w:val="single" w:sz="4" w:space="0" w:color="auto"/>
              <w:right w:val="single" w:sz="4" w:space="0" w:color="auto"/>
            </w:tcBorders>
          </w:tcPr>
          <w:p w14:paraId="12389DA6" w14:textId="77777777" w:rsidR="004E77F7" w:rsidRPr="00FF6C22" w:rsidRDefault="004E77F7" w:rsidP="00465666">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2104B37C" w14:textId="77777777" w:rsidR="004E77F7" w:rsidRPr="00FF6C22" w:rsidRDefault="004E77F7" w:rsidP="00465666">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4C666F24" w14:textId="77777777" w:rsidR="004E77F7" w:rsidRPr="00FF6C22" w:rsidRDefault="004E77F7" w:rsidP="00465666">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10C2A2C7" w14:textId="77777777" w:rsidR="004E77F7" w:rsidRPr="00FF6C22" w:rsidRDefault="004E77F7" w:rsidP="00465666">
            <w:pPr>
              <w:spacing w:line="254" w:lineRule="auto"/>
              <w:rPr>
                <w:b/>
                <w:strike/>
                <w:kern w:val="2"/>
                <w:sz w:val="20"/>
                <w:szCs w:val="20"/>
                <w14:ligatures w14:val="standardContextual"/>
              </w:rPr>
            </w:pPr>
          </w:p>
        </w:tc>
      </w:tr>
      <w:tr w:rsidR="004E77F7" w:rsidRPr="00FF6C22" w14:paraId="25B61AF3" w14:textId="77777777" w:rsidTr="00465666">
        <w:trPr>
          <w:trHeight w:val="87"/>
        </w:trPr>
        <w:tc>
          <w:tcPr>
            <w:tcW w:w="675" w:type="dxa"/>
            <w:tcBorders>
              <w:top w:val="single" w:sz="4" w:space="0" w:color="auto"/>
              <w:left w:val="single" w:sz="4" w:space="0" w:color="auto"/>
              <w:bottom w:val="single" w:sz="4" w:space="0" w:color="auto"/>
              <w:right w:val="single" w:sz="4" w:space="0" w:color="auto"/>
            </w:tcBorders>
          </w:tcPr>
          <w:p w14:paraId="058BAECA" w14:textId="77777777" w:rsidR="004E77F7" w:rsidRPr="00FF6C22" w:rsidRDefault="004E77F7" w:rsidP="00465666">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ABD2AD0" w14:textId="77777777" w:rsidR="004E77F7" w:rsidRPr="00FF6C22" w:rsidRDefault="004E77F7" w:rsidP="00465666">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26204694" w14:textId="77777777" w:rsidR="004E77F7" w:rsidRPr="00FF6C22" w:rsidRDefault="004E77F7" w:rsidP="00465666">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F406D83" w14:textId="77777777" w:rsidR="004E77F7" w:rsidRPr="00FF6C22" w:rsidRDefault="004E77F7" w:rsidP="00465666">
            <w:pPr>
              <w:spacing w:line="254" w:lineRule="auto"/>
              <w:rPr>
                <w:b/>
                <w:strike/>
                <w:kern w:val="2"/>
                <w:sz w:val="20"/>
                <w:szCs w:val="20"/>
                <w14:ligatures w14:val="standardContextual"/>
              </w:rPr>
            </w:pPr>
          </w:p>
        </w:tc>
      </w:tr>
      <w:tr w:rsidR="004E77F7" w:rsidRPr="00FF6C22" w14:paraId="019C6F9C" w14:textId="77777777" w:rsidTr="00465666">
        <w:tc>
          <w:tcPr>
            <w:tcW w:w="5354" w:type="dxa"/>
            <w:gridSpan w:val="2"/>
            <w:tcBorders>
              <w:top w:val="single" w:sz="4" w:space="0" w:color="auto"/>
              <w:left w:val="single" w:sz="4" w:space="0" w:color="auto"/>
              <w:bottom w:val="single" w:sz="4" w:space="0" w:color="auto"/>
              <w:right w:val="single" w:sz="4" w:space="0" w:color="auto"/>
            </w:tcBorders>
            <w:hideMark/>
          </w:tcPr>
          <w:p w14:paraId="5634A661" w14:textId="77777777" w:rsidR="004E77F7" w:rsidRPr="00FF6C22" w:rsidRDefault="004E77F7" w:rsidP="00465666">
            <w:pPr>
              <w:spacing w:line="254" w:lineRule="auto"/>
              <w:jc w:val="right"/>
              <w:rPr>
                <w:kern w:val="2"/>
                <w:sz w:val="20"/>
                <w:szCs w:val="20"/>
                <w14:ligatures w14:val="standardContextual"/>
              </w:rPr>
            </w:pPr>
            <w:r w:rsidRPr="00FF6C22">
              <w:rPr>
                <w:b/>
                <w:kern w:val="2"/>
                <w:sz w:val="20"/>
                <w:szCs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3CDFC9BB" w14:textId="77777777" w:rsidR="004E77F7" w:rsidRPr="00FF6C22" w:rsidRDefault="004E77F7" w:rsidP="00465666">
            <w:pPr>
              <w:spacing w:line="254" w:lineRule="auto"/>
              <w:rPr>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704AD363" w14:textId="77777777" w:rsidR="004E77F7" w:rsidRPr="00FF6C22" w:rsidRDefault="004E77F7" w:rsidP="00465666">
            <w:pPr>
              <w:spacing w:line="254" w:lineRule="auto"/>
              <w:rPr>
                <w:kern w:val="2"/>
                <w:sz w:val="20"/>
                <w:szCs w:val="20"/>
                <w14:ligatures w14:val="standardContextual"/>
              </w:rPr>
            </w:pPr>
          </w:p>
        </w:tc>
      </w:tr>
    </w:tbl>
    <w:p w14:paraId="646D742B" w14:textId="1BF4BF03" w:rsidR="004E77F7" w:rsidRPr="004E77F7" w:rsidRDefault="004E77F7" w:rsidP="004E77F7">
      <w:pPr>
        <w:tabs>
          <w:tab w:val="left" w:pos="8175"/>
        </w:tabs>
        <w:rPr>
          <w:sz w:val="20"/>
        </w:rPr>
      </w:pPr>
      <w:r>
        <w:rPr>
          <w:b/>
          <w:i/>
          <w:color w:val="00000A"/>
          <w:sz w:val="20"/>
          <w:lang w:eastAsia="lt-LT"/>
        </w:rPr>
        <w:t>*</w:t>
      </w:r>
      <w:r>
        <w:rPr>
          <w:b/>
          <w:i/>
          <w:color w:val="00000A"/>
          <w:sz w:val="20"/>
          <w:lang w:eastAsia="zh-CN"/>
        </w:rPr>
        <w:t xml:space="preserve"> </w:t>
      </w:r>
      <w:r>
        <w:rPr>
          <w:b/>
          <w:sz w:val="20"/>
        </w:rPr>
        <w:t xml:space="preserve">Pastaba. </w:t>
      </w:r>
      <w:r>
        <w:rPr>
          <w:sz w:val="20"/>
        </w:rPr>
        <w:t>Tiekėjo, ūkio subjektų grupės partnerių ir subtiekėjų bendra numatomų teikti paslaugų vertė turi atitikti bendrą pasiūlymo sumą Eur (su PVM).</w:t>
      </w:r>
    </w:p>
    <w:p w14:paraId="560E6FFC" w14:textId="77777777" w:rsidR="004E77F7" w:rsidRPr="00FF6C22" w:rsidRDefault="004E77F7" w:rsidP="004E77F7">
      <w:pPr>
        <w:ind w:firstLine="567"/>
        <w:rPr>
          <w:b/>
          <w:bCs/>
        </w:rPr>
      </w:pPr>
      <w:r>
        <w:rPr>
          <w:b/>
          <w:bCs/>
        </w:rPr>
        <w:t xml:space="preserve">Taip pat mes patvirtiname, kad visa Pasiūlyme pateikta informacija yra teisinga, atitinka tikrovę ir apima viską, ko reikia visiškam ir tinkamam Sutarties įvykdymui. </w:t>
      </w:r>
    </w:p>
    <w:p w14:paraId="02EAF2A3" w14:textId="77777777" w:rsidR="004E77F7" w:rsidRDefault="004E77F7" w:rsidP="004E77F7">
      <w:pPr>
        <w:ind w:firstLine="720"/>
        <w:rPr>
          <w:rFonts w:eastAsia="Batang"/>
          <w:b/>
          <w:i/>
        </w:rPr>
      </w:pPr>
      <w:r>
        <w:rPr>
          <w:rFonts w:eastAsia="Batang"/>
          <w:b/>
          <w:i/>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4E77F7" w14:paraId="5905BDE0" w14:textId="77777777" w:rsidTr="00465666">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0A6B13C3" w14:textId="77777777" w:rsidR="004E77F7" w:rsidRPr="00FF6C22" w:rsidRDefault="004E77F7" w:rsidP="00465666">
            <w:pPr>
              <w:spacing w:line="254" w:lineRule="auto"/>
              <w:jc w:val="center"/>
              <w:rPr>
                <w:rFonts w:eastAsia="Batang"/>
                <w:b/>
                <w:bCs/>
                <w:kern w:val="2"/>
                <w:sz w:val="20"/>
                <w:szCs w:val="20"/>
                <w14:ligatures w14:val="standardContextual"/>
              </w:rPr>
            </w:pPr>
            <w:proofErr w:type="spellStart"/>
            <w:r w:rsidRPr="00FF6C22">
              <w:rPr>
                <w:rFonts w:eastAsia="Batang"/>
                <w:b/>
                <w:bCs/>
                <w:kern w:val="2"/>
                <w:sz w:val="20"/>
                <w:szCs w:val="20"/>
                <w14:ligatures w14:val="standardContextual"/>
              </w:rPr>
              <w:t>Eil.Nr</w:t>
            </w:r>
            <w:proofErr w:type="spellEnd"/>
            <w:r w:rsidRPr="00FF6C22">
              <w:rPr>
                <w:rFonts w:eastAsia="Batang"/>
                <w:b/>
                <w:bCs/>
                <w:kern w:val="2"/>
                <w:sz w:val="20"/>
                <w:szCs w:val="20"/>
                <w14:ligatures w14:val="standardContextual"/>
              </w:rPr>
              <w:t>.</w:t>
            </w:r>
          </w:p>
        </w:tc>
        <w:tc>
          <w:tcPr>
            <w:tcW w:w="6083" w:type="dxa"/>
            <w:tcBorders>
              <w:top w:val="single" w:sz="4" w:space="0" w:color="auto"/>
              <w:left w:val="single" w:sz="4" w:space="0" w:color="auto"/>
              <w:bottom w:val="single" w:sz="4" w:space="0" w:color="auto"/>
              <w:right w:val="single" w:sz="4" w:space="0" w:color="auto"/>
            </w:tcBorders>
            <w:vAlign w:val="center"/>
            <w:hideMark/>
          </w:tcPr>
          <w:p w14:paraId="48E1CA54" w14:textId="77777777" w:rsidR="004E77F7" w:rsidRPr="00FF6C22" w:rsidRDefault="004E77F7" w:rsidP="00465666">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191BC29D" w14:textId="77777777" w:rsidR="004E77F7" w:rsidRPr="00FF6C22" w:rsidRDefault="004E77F7" w:rsidP="00465666">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Dokumento puslapių skaičius</w:t>
            </w:r>
          </w:p>
        </w:tc>
      </w:tr>
      <w:tr w:rsidR="004E77F7" w14:paraId="70068BC5" w14:textId="77777777" w:rsidTr="00465666">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4C522718" w14:textId="77777777" w:rsidR="004E77F7" w:rsidRPr="00FF6C22" w:rsidRDefault="004E77F7" w:rsidP="00465666">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06B2B311" w14:textId="77777777" w:rsidR="004E77F7" w:rsidRPr="00FF6C22" w:rsidRDefault="004E77F7" w:rsidP="00465666">
            <w:pPr>
              <w:spacing w:line="254" w:lineRule="auto"/>
              <w:rPr>
                <w:rFonts w:eastAsia="Batang"/>
                <w:kern w:val="2"/>
                <w:sz w:val="20"/>
                <w:szCs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108C4382" w14:textId="77777777" w:rsidR="004E77F7" w:rsidRPr="00FF6C22" w:rsidRDefault="004E77F7" w:rsidP="00465666">
            <w:pPr>
              <w:spacing w:line="254" w:lineRule="auto"/>
              <w:rPr>
                <w:rFonts w:eastAsia="Batang"/>
                <w:kern w:val="2"/>
                <w:sz w:val="20"/>
                <w:szCs w:val="20"/>
                <w14:ligatures w14:val="standardContextual"/>
              </w:rPr>
            </w:pPr>
          </w:p>
        </w:tc>
      </w:tr>
      <w:tr w:rsidR="004E77F7" w14:paraId="2D1D716F" w14:textId="77777777" w:rsidTr="00465666">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462CF196" w14:textId="77777777" w:rsidR="004E77F7" w:rsidRPr="00FF6C22" w:rsidRDefault="004E77F7" w:rsidP="00465666">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453CEC6C" w14:textId="77777777" w:rsidR="004E77F7" w:rsidRPr="00FF6C22" w:rsidRDefault="004E77F7" w:rsidP="00465666">
            <w:pPr>
              <w:tabs>
                <w:tab w:val="left" w:pos="1296"/>
                <w:tab w:val="center" w:pos="4153"/>
                <w:tab w:val="right" w:pos="8306"/>
              </w:tabs>
              <w:spacing w:line="254" w:lineRule="auto"/>
              <w:rPr>
                <w:kern w:val="2"/>
                <w:sz w:val="20"/>
                <w:szCs w:val="20"/>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4D46B869" w14:textId="77777777" w:rsidR="004E77F7" w:rsidRPr="00FF6C22" w:rsidRDefault="004E77F7" w:rsidP="00465666">
            <w:pPr>
              <w:spacing w:line="254" w:lineRule="auto"/>
              <w:rPr>
                <w:rFonts w:eastAsia="Batang"/>
                <w:kern w:val="2"/>
                <w:sz w:val="20"/>
                <w:szCs w:val="20"/>
                <w14:ligatures w14:val="standardContextual"/>
              </w:rPr>
            </w:pPr>
          </w:p>
        </w:tc>
      </w:tr>
      <w:tr w:rsidR="004E77F7" w14:paraId="14341597" w14:textId="77777777" w:rsidTr="00465666">
        <w:trPr>
          <w:trHeight w:val="2497"/>
        </w:trPr>
        <w:tc>
          <w:tcPr>
            <w:tcW w:w="9840" w:type="dxa"/>
            <w:gridSpan w:val="3"/>
            <w:tcBorders>
              <w:top w:val="nil"/>
              <w:left w:val="nil"/>
              <w:bottom w:val="nil"/>
              <w:right w:val="nil"/>
            </w:tcBorders>
          </w:tcPr>
          <w:p w14:paraId="5D956845" w14:textId="77777777" w:rsidR="004E77F7" w:rsidRDefault="004E77F7" w:rsidP="00465666">
            <w:pPr>
              <w:spacing w:line="254" w:lineRule="auto"/>
              <w:ind w:right="-108" w:firstLine="720"/>
              <w:rPr>
                <w:rFonts w:eastAsia="Batang"/>
                <w:kern w:val="2"/>
                <w14:ligatures w14:val="standardContextual"/>
              </w:rPr>
            </w:pPr>
          </w:p>
          <w:p w14:paraId="47CDFAB4" w14:textId="77777777" w:rsidR="004E77F7" w:rsidRDefault="004E77F7" w:rsidP="00465666">
            <w:pPr>
              <w:spacing w:line="254" w:lineRule="auto"/>
              <w:ind w:right="-108" w:firstLine="720"/>
              <w:rPr>
                <w:rFonts w:eastAsia="Batang"/>
                <w:kern w:val="2"/>
                <w14:ligatures w14:val="standardContextual"/>
              </w:rPr>
            </w:pPr>
            <w:r>
              <w:rPr>
                <w:rFonts w:eastAsia="Batang"/>
                <w:kern w:val="2"/>
                <w14:ligatures w14:val="standardContextual"/>
              </w:rPr>
              <w:t>Pasiūlymas galioja iki termino, nustatyto pirkimo dokumentuose.</w:t>
            </w:r>
          </w:p>
          <w:p w14:paraId="4417AAD9" w14:textId="77777777" w:rsidR="004E77F7" w:rsidRDefault="004E77F7" w:rsidP="00465666">
            <w:pPr>
              <w:spacing w:line="254" w:lineRule="auto"/>
              <w:ind w:right="-108" w:firstLine="720"/>
              <w:rPr>
                <w:rFonts w:eastAsia="Batang"/>
                <w:b/>
                <w:i/>
                <w:kern w:val="2"/>
                <w14:ligatures w14:val="standardContextual"/>
              </w:rPr>
            </w:pPr>
            <w:r>
              <w:rPr>
                <w:rFonts w:eastAsia="Batang"/>
                <w:b/>
                <w:i/>
                <w:kern w:val="2"/>
                <w14:ligatures w14:val="standardContextual"/>
              </w:rPr>
              <w:t>Ši pasiūlyme nurodyta informacija yra konfidenciali/ 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98"/>
              <w:gridCol w:w="5700"/>
            </w:tblGrid>
            <w:tr w:rsidR="004E77F7" w:rsidRPr="00FF6C22" w14:paraId="791C099D" w14:textId="77777777" w:rsidTr="00465666">
              <w:trPr>
                <w:trHeight w:val="986"/>
              </w:trPr>
              <w:tc>
                <w:tcPr>
                  <w:tcW w:w="762" w:type="dxa"/>
                  <w:tcBorders>
                    <w:top w:val="single" w:sz="4" w:space="0" w:color="auto"/>
                    <w:left w:val="single" w:sz="4" w:space="0" w:color="auto"/>
                    <w:bottom w:val="single" w:sz="4" w:space="0" w:color="auto"/>
                    <w:right w:val="single" w:sz="4" w:space="0" w:color="auto"/>
                  </w:tcBorders>
                  <w:vAlign w:val="center"/>
                  <w:hideMark/>
                </w:tcPr>
                <w:p w14:paraId="5B023068" w14:textId="77777777" w:rsidR="004E77F7" w:rsidRPr="00FF6C22" w:rsidRDefault="004E77F7" w:rsidP="00465666">
                  <w:pPr>
                    <w:spacing w:line="254" w:lineRule="auto"/>
                    <w:ind w:right="-108"/>
                    <w:jc w:val="center"/>
                    <w:rPr>
                      <w:b/>
                      <w:bCs/>
                      <w:i/>
                      <w:iCs/>
                      <w:kern w:val="2"/>
                      <w:sz w:val="20"/>
                      <w:szCs w:val="20"/>
                      <w14:ligatures w14:val="standardContextual"/>
                    </w:rPr>
                  </w:pPr>
                  <w:proofErr w:type="spellStart"/>
                  <w:r w:rsidRPr="00FF6C22">
                    <w:rPr>
                      <w:b/>
                      <w:bCs/>
                      <w:i/>
                      <w:iCs/>
                      <w:kern w:val="2"/>
                      <w:sz w:val="20"/>
                      <w:szCs w:val="20"/>
                      <w14:ligatures w14:val="standardContextual"/>
                    </w:rPr>
                    <w:t>Eil.Nr</w:t>
                  </w:r>
                  <w:proofErr w:type="spellEnd"/>
                  <w:r w:rsidRPr="00FF6C22">
                    <w:rPr>
                      <w:b/>
                      <w:bCs/>
                      <w:i/>
                      <w:iCs/>
                      <w:kern w:val="2"/>
                      <w:sz w:val="20"/>
                      <w:szCs w:val="20"/>
                      <w14:ligatures w14:val="standardContextual"/>
                    </w:rPr>
                    <w:t>.</w:t>
                  </w:r>
                </w:p>
              </w:tc>
              <w:tc>
                <w:tcPr>
                  <w:tcW w:w="3198" w:type="dxa"/>
                  <w:tcBorders>
                    <w:top w:val="single" w:sz="4" w:space="0" w:color="auto"/>
                    <w:left w:val="single" w:sz="4" w:space="0" w:color="auto"/>
                    <w:bottom w:val="single" w:sz="4" w:space="0" w:color="auto"/>
                    <w:right w:val="single" w:sz="4" w:space="0" w:color="auto"/>
                  </w:tcBorders>
                  <w:vAlign w:val="center"/>
                  <w:hideMark/>
                </w:tcPr>
                <w:p w14:paraId="7E07DCFF" w14:textId="77777777" w:rsidR="004E77F7" w:rsidRPr="00FF6C22" w:rsidRDefault="004E77F7" w:rsidP="00465666">
                  <w:pPr>
                    <w:spacing w:line="254" w:lineRule="auto"/>
                    <w:ind w:right="-108"/>
                    <w:jc w:val="center"/>
                    <w:rPr>
                      <w:b/>
                      <w:bCs/>
                      <w:i/>
                      <w:iCs/>
                      <w:kern w:val="2"/>
                      <w:sz w:val="20"/>
                      <w:szCs w:val="20"/>
                      <w14:ligatures w14:val="standardContextual"/>
                    </w:rPr>
                  </w:pPr>
                  <w:r w:rsidRPr="00FF6C22">
                    <w:rPr>
                      <w:b/>
                      <w:bCs/>
                      <w:i/>
                      <w:iCs/>
                      <w:kern w:val="2"/>
                      <w:sz w:val="20"/>
                      <w:szCs w:val="20"/>
                      <w14:ligatures w14:val="standardContextual"/>
                    </w:rPr>
                    <w:t>Pateikto dokumento pavadinimas (rekomenduojama pavadinime vartoti žodį „Konfidencialu“)</w:t>
                  </w:r>
                </w:p>
              </w:tc>
              <w:tc>
                <w:tcPr>
                  <w:tcW w:w="5700" w:type="dxa"/>
                  <w:tcBorders>
                    <w:top w:val="single" w:sz="4" w:space="0" w:color="auto"/>
                    <w:left w:val="single" w:sz="4" w:space="0" w:color="auto"/>
                    <w:bottom w:val="single" w:sz="4" w:space="0" w:color="auto"/>
                    <w:right w:val="single" w:sz="4" w:space="0" w:color="auto"/>
                  </w:tcBorders>
                  <w:vAlign w:val="center"/>
                  <w:hideMark/>
                </w:tcPr>
                <w:p w14:paraId="0EB60CF7" w14:textId="77777777" w:rsidR="004E77F7" w:rsidRPr="00FF6C22" w:rsidRDefault="004E77F7" w:rsidP="00465666">
                  <w:pPr>
                    <w:spacing w:line="254" w:lineRule="auto"/>
                    <w:ind w:right="-108"/>
                    <w:jc w:val="center"/>
                    <w:rPr>
                      <w:b/>
                      <w:bCs/>
                      <w:i/>
                      <w:iCs/>
                      <w:kern w:val="2"/>
                      <w:sz w:val="20"/>
                      <w:szCs w:val="20"/>
                      <w14:ligatures w14:val="standardContextual"/>
                    </w:rPr>
                  </w:pPr>
                  <w:r w:rsidRPr="00FF6C22">
                    <w:rPr>
                      <w:b/>
                      <w:bCs/>
                      <w:i/>
                      <w:iCs/>
                      <w:kern w:val="2"/>
                      <w:sz w:val="20"/>
                      <w:szCs w:val="20"/>
                      <w14:ligatures w14:val="standardContextual"/>
                    </w:rPr>
                    <w:t>Dokumentas yra įkeltas šioje CVP IS pasiūlymo lango eilutėje („Prisegti dokumentai“ arba „Kvalifikaciniai klausimai“ prie atsakymo į klausimą)</w:t>
                  </w:r>
                </w:p>
              </w:tc>
            </w:tr>
            <w:tr w:rsidR="004E77F7" w:rsidRPr="00FF6C22" w14:paraId="513B7484" w14:textId="77777777" w:rsidTr="00465666">
              <w:trPr>
                <w:trHeight w:val="264"/>
              </w:trPr>
              <w:tc>
                <w:tcPr>
                  <w:tcW w:w="762" w:type="dxa"/>
                  <w:tcBorders>
                    <w:top w:val="single" w:sz="4" w:space="0" w:color="auto"/>
                    <w:left w:val="single" w:sz="4" w:space="0" w:color="auto"/>
                    <w:bottom w:val="single" w:sz="4" w:space="0" w:color="auto"/>
                    <w:right w:val="single" w:sz="4" w:space="0" w:color="auto"/>
                  </w:tcBorders>
                  <w:vAlign w:val="center"/>
                </w:tcPr>
                <w:p w14:paraId="43A9BA7B" w14:textId="77777777" w:rsidR="004E77F7" w:rsidRPr="00FF6C22" w:rsidRDefault="004E77F7" w:rsidP="00465666">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6163D0A1" w14:textId="77777777" w:rsidR="004E77F7" w:rsidRPr="00FF6C22" w:rsidRDefault="004E77F7" w:rsidP="00465666">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4D47A96C" w14:textId="77777777" w:rsidR="004E77F7" w:rsidRPr="00FF6C22" w:rsidRDefault="004E77F7" w:rsidP="00465666">
                  <w:pPr>
                    <w:spacing w:line="254" w:lineRule="auto"/>
                    <w:ind w:right="-108"/>
                    <w:rPr>
                      <w:kern w:val="2"/>
                      <w:sz w:val="20"/>
                      <w:szCs w:val="20"/>
                      <w14:ligatures w14:val="standardContextual"/>
                    </w:rPr>
                  </w:pPr>
                </w:p>
              </w:tc>
            </w:tr>
            <w:tr w:rsidR="004E77F7" w:rsidRPr="00FF6C22" w14:paraId="290E0AD1" w14:textId="77777777" w:rsidTr="00465666">
              <w:trPr>
                <w:trHeight w:val="267"/>
              </w:trPr>
              <w:tc>
                <w:tcPr>
                  <w:tcW w:w="762" w:type="dxa"/>
                  <w:tcBorders>
                    <w:top w:val="single" w:sz="4" w:space="0" w:color="auto"/>
                    <w:left w:val="single" w:sz="4" w:space="0" w:color="auto"/>
                    <w:bottom w:val="single" w:sz="4" w:space="0" w:color="auto"/>
                    <w:right w:val="single" w:sz="4" w:space="0" w:color="auto"/>
                  </w:tcBorders>
                  <w:vAlign w:val="center"/>
                </w:tcPr>
                <w:p w14:paraId="70F1D573" w14:textId="77777777" w:rsidR="004E77F7" w:rsidRPr="00FF6C22" w:rsidRDefault="004E77F7" w:rsidP="00465666">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08969364" w14:textId="77777777" w:rsidR="004E77F7" w:rsidRPr="00FF6C22" w:rsidRDefault="004E77F7" w:rsidP="00465666">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13A12B7D" w14:textId="77777777" w:rsidR="004E77F7" w:rsidRPr="00FF6C22" w:rsidRDefault="004E77F7" w:rsidP="00465666">
                  <w:pPr>
                    <w:spacing w:line="254" w:lineRule="auto"/>
                    <w:ind w:right="-108"/>
                    <w:rPr>
                      <w:kern w:val="2"/>
                      <w:sz w:val="20"/>
                      <w:szCs w:val="20"/>
                      <w14:ligatures w14:val="standardContextual"/>
                    </w:rPr>
                  </w:pPr>
                </w:p>
              </w:tc>
            </w:tr>
          </w:tbl>
          <w:p w14:paraId="1AC1B471" w14:textId="77777777" w:rsidR="004E77F7" w:rsidRDefault="004E77F7" w:rsidP="00465666">
            <w:pPr>
              <w:spacing w:line="254" w:lineRule="auto"/>
              <w:ind w:right="-108"/>
              <w:rPr>
                <w:rFonts w:eastAsia="Batang"/>
                <w:kern w:val="2"/>
                <w14:ligatures w14:val="standardContextual"/>
              </w:rPr>
            </w:pPr>
          </w:p>
        </w:tc>
      </w:tr>
    </w:tbl>
    <w:p w14:paraId="2D2D00B9" w14:textId="77777777" w:rsidR="004E77F7" w:rsidRDefault="004E77F7" w:rsidP="004E77F7">
      <w:pPr>
        <w:ind w:firstLine="567"/>
        <w:rPr>
          <w:bCs/>
          <w:i/>
          <w:sz w:val="21"/>
          <w:szCs w:val="21"/>
          <w:u w:val="single"/>
        </w:rPr>
      </w:pPr>
      <w:r>
        <w:rPr>
          <w:rFonts w:eastAsia="Batang"/>
          <w:b/>
          <w:i/>
          <w:sz w:val="22"/>
        </w:rPr>
        <w:t xml:space="preserve">*Pastaba. </w:t>
      </w:r>
      <w:r>
        <w:rPr>
          <w:bCs/>
          <w:i/>
          <w:sz w:val="22"/>
        </w:rPr>
        <w:t xml:space="preserve">Tiekėjui nenurodžius, kokia informacija yra konfidenciali, laikoma, kad konfidencialios informacijos pasiūlyme nėra. </w:t>
      </w:r>
      <w:r>
        <w:rPr>
          <w:rFonts w:eastAsia="Batang"/>
          <w:bCs/>
          <w:i/>
          <w:sz w:val="22"/>
          <w:lang w:eastAsia="lt-LT"/>
        </w:rPr>
        <w:t xml:space="preserve">Siekiant, kad Perkančioji organizacija galėtų užtikrinti tiekėjo informacijos konfidencialumą, pasiūlyme esanti konfidenciali informacija turi būti su žyma „konfidencialu“. </w:t>
      </w:r>
      <w:r>
        <w:rPr>
          <w:bCs/>
          <w:i/>
          <w:sz w:val="21"/>
          <w:szCs w:val="21"/>
        </w:rPr>
        <w:t xml:space="preserve">Tiekėjai turi </w:t>
      </w:r>
      <w:r>
        <w:rPr>
          <w:bCs/>
          <w:i/>
          <w:sz w:val="21"/>
          <w:szCs w:val="21"/>
          <w:u w:val="single"/>
        </w:rPr>
        <w:t>atidžiai ir pagrįstai</w:t>
      </w:r>
      <w:r>
        <w:rPr>
          <w:bCs/>
          <w:i/>
          <w:sz w:val="21"/>
          <w:szCs w:val="21"/>
        </w:rPr>
        <w:t xml:space="preserve"> nurodyti konfidencialią informaciją, kadangi laimėtojo pasiūlymas ir sudaryta sutartis </w:t>
      </w:r>
      <w:r>
        <w:rPr>
          <w:bCs/>
          <w:i/>
          <w:sz w:val="21"/>
          <w:szCs w:val="21"/>
          <w:u w:val="single"/>
        </w:rPr>
        <w:t>bus viešinama.</w:t>
      </w:r>
    </w:p>
    <w:p w14:paraId="32817BE5" w14:textId="77777777" w:rsidR="004E77F7" w:rsidRDefault="004E77F7" w:rsidP="004E77F7">
      <w:pPr>
        <w:rPr>
          <w:bCs/>
          <w:i/>
          <w:sz w:val="21"/>
          <w:szCs w:val="21"/>
          <w:u w:val="single"/>
        </w:rPr>
      </w:pPr>
    </w:p>
    <w:p w14:paraId="2C7ACCFF" w14:textId="77777777" w:rsidR="004E77F7" w:rsidRDefault="004E77F7" w:rsidP="004E77F7">
      <w:pPr>
        <w:rPr>
          <w:bCs/>
          <w:i/>
          <w:sz w:val="21"/>
          <w:szCs w:val="21"/>
          <w:u w:val="single"/>
        </w:rPr>
      </w:pPr>
    </w:p>
    <w:p w14:paraId="7E170D14" w14:textId="77777777" w:rsidR="004E77F7" w:rsidRDefault="004E77F7" w:rsidP="004E77F7">
      <w:pPr>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E77F7" w14:paraId="0D4EB58B" w14:textId="77777777" w:rsidTr="00465666">
        <w:trPr>
          <w:trHeight w:val="285"/>
        </w:trPr>
        <w:tc>
          <w:tcPr>
            <w:tcW w:w="3284" w:type="dxa"/>
            <w:tcBorders>
              <w:top w:val="nil"/>
              <w:left w:val="nil"/>
              <w:bottom w:val="single" w:sz="4" w:space="0" w:color="auto"/>
              <w:right w:val="nil"/>
            </w:tcBorders>
          </w:tcPr>
          <w:p w14:paraId="555DAC2E" w14:textId="77777777" w:rsidR="004E77F7" w:rsidRDefault="004E77F7" w:rsidP="00465666">
            <w:pPr>
              <w:spacing w:line="254" w:lineRule="auto"/>
              <w:ind w:right="-1"/>
              <w:rPr>
                <w:rFonts w:eastAsia="Batang"/>
                <w:kern w:val="2"/>
                <w14:ligatures w14:val="standardContextual"/>
              </w:rPr>
            </w:pPr>
          </w:p>
        </w:tc>
        <w:tc>
          <w:tcPr>
            <w:tcW w:w="604" w:type="dxa"/>
          </w:tcPr>
          <w:p w14:paraId="05A33A8E" w14:textId="77777777" w:rsidR="004E77F7" w:rsidRDefault="004E77F7" w:rsidP="00465666">
            <w:pPr>
              <w:spacing w:line="254" w:lineRule="auto"/>
              <w:ind w:right="-1"/>
              <w:jc w:val="center"/>
              <w:rPr>
                <w:rFonts w:eastAsia="Batang"/>
                <w:kern w:val="2"/>
                <w14:ligatures w14:val="standardContextual"/>
              </w:rPr>
            </w:pPr>
          </w:p>
        </w:tc>
        <w:tc>
          <w:tcPr>
            <w:tcW w:w="1980" w:type="dxa"/>
            <w:tcBorders>
              <w:top w:val="nil"/>
              <w:left w:val="nil"/>
              <w:bottom w:val="single" w:sz="4" w:space="0" w:color="auto"/>
              <w:right w:val="nil"/>
            </w:tcBorders>
          </w:tcPr>
          <w:p w14:paraId="620A04E5" w14:textId="77777777" w:rsidR="004E77F7" w:rsidRDefault="004E77F7" w:rsidP="00465666">
            <w:pPr>
              <w:spacing w:line="254" w:lineRule="auto"/>
              <w:ind w:right="-1"/>
              <w:jc w:val="center"/>
              <w:rPr>
                <w:rFonts w:eastAsia="Batang"/>
                <w:kern w:val="2"/>
                <w14:ligatures w14:val="standardContextual"/>
              </w:rPr>
            </w:pPr>
          </w:p>
        </w:tc>
        <w:tc>
          <w:tcPr>
            <w:tcW w:w="701" w:type="dxa"/>
          </w:tcPr>
          <w:p w14:paraId="356A9E95" w14:textId="77777777" w:rsidR="004E77F7" w:rsidRDefault="004E77F7" w:rsidP="00465666">
            <w:pPr>
              <w:spacing w:line="254" w:lineRule="auto"/>
              <w:ind w:right="-1"/>
              <w:jc w:val="center"/>
              <w:rPr>
                <w:rFonts w:eastAsia="Batang"/>
                <w:kern w:val="2"/>
                <w14:ligatures w14:val="standardContextual"/>
              </w:rPr>
            </w:pPr>
          </w:p>
        </w:tc>
        <w:tc>
          <w:tcPr>
            <w:tcW w:w="2611" w:type="dxa"/>
            <w:tcBorders>
              <w:top w:val="nil"/>
              <w:left w:val="nil"/>
              <w:bottom w:val="single" w:sz="4" w:space="0" w:color="auto"/>
              <w:right w:val="nil"/>
            </w:tcBorders>
          </w:tcPr>
          <w:p w14:paraId="5652885A" w14:textId="77777777" w:rsidR="004E77F7" w:rsidRDefault="004E77F7" w:rsidP="00465666">
            <w:pPr>
              <w:spacing w:line="254" w:lineRule="auto"/>
              <w:ind w:right="-1"/>
              <w:jc w:val="right"/>
              <w:rPr>
                <w:rFonts w:eastAsia="Batang"/>
                <w:kern w:val="2"/>
                <w14:ligatures w14:val="standardContextual"/>
              </w:rPr>
            </w:pPr>
          </w:p>
        </w:tc>
        <w:tc>
          <w:tcPr>
            <w:tcW w:w="648" w:type="dxa"/>
          </w:tcPr>
          <w:p w14:paraId="3745D6D0" w14:textId="77777777" w:rsidR="004E77F7" w:rsidRDefault="004E77F7" w:rsidP="00465666">
            <w:pPr>
              <w:spacing w:line="254" w:lineRule="auto"/>
              <w:ind w:right="-1"/>
              <w:jc w:val="right"/>
              <w:rPr>
                <w:rFonts w:eastAsia="Batang"/>
                <w:kern w:val="2"/>
                <w14:ligatures w14:val="standardContextual"/>
              </w:rPr>
            </w:pPr>
          </w:p>
        </w:tc>
      </w:tr>
      <w:tr w:rsidR="004E77F7" w14:paraId="33DF0715" w14:textId="77777777" w:rsidTr="00465666">
        <w:trPr>
          <w:trHeight w:val="186"/>
        </w:trPr>
        <w:tc>
          <w:tcPr>
            <w:tcW w:w="3284" w:type="dxa"/>
            <w:tcBorders>
              <w:top w:val="single" w:sz="4" w:space="0" w:color="auto"/>
              <w:left w:val="nil"/>
              <w:bottom w:val="nil"/>
              <w:right w:val="nil"/>
            </w:tcBorders>
            <w:hideMark/>
          </w:tcPr>
          <w:p w14:paraId="1F975004" w14:textId="77777777" w:rsidR="004E77F7" w:rsidRDefault="004E77F7" w:rsidP="00465666">
            <w:pPr>
              <w:snapToGrid w:val="0"/>
              <w:spacing w:line="254" w:lineRule="auto"/>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0AE57DFA" w14:textId="77777777" w:rsidR="004E77F7" w:rsidRDefault="004E77F7" w:rsidP="00465666">
            <w:pPr>
              <w:spacing w:line="254" w:lineRule="auto"/>
              <w:ind w:right="-1"/>
              <w:jc w:val="center"/>
              <w:rPr>
                <w:rFonts w:eastAsia="Batang"/>
                <w:kern w:val="2"/>
                <w14:ligatures w14:val="standardContextual"/>
              </w:rPr>
            </w:pPr>
          </w:p>
        </w:tc>
        <w:tc>
          <w:tcPr>
            <w:tcW w:w="1980" w:type="dxa"/>
            <w:tcBorders>
              <w:top w:val="single" w:sz="4" w:space="0" w:color="auto"/>
              <w:left w:val="nil"/>
              <w:bottom w:val="nil"/>
              <w:right w:val="nil"/>
            </w:tcBorders>
            <w:hideMark/>
          </w:tcPr>
          <w:p w14:paraId="211E8F1A" w14:textId="77777777" w:rsidR="004E77F7" w:rsidRDefault="004E77F7" w:rsidP="00465666">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2C64A386" w14:textId="77777777" w:rsidR="004E77F7" w:rsidRDefault="004E77F7" w:rsidP="00465666">
            <w:pPr>
              <w:spacing w:line="254" w:lineRule="auto"/>
              <w:ind w:right="-1"/>
              <w:jc w:val="center"/>
              <w:rPr>
                <w:rFonts w:eastAsia="Batang"/>
                <w:kern w:val="2"/>
                <w14:ligatures w14:val="standardContextual"/>
              </w:rPr>
            </w:pPr>
          </w:p>
        </w:tc>
        <w:tc>
          <w:tcPr>
            <w:tcW w:w="2611" w:type="dxa"/>
            <w:tcBorders>
              <w:top w:val="single" w:sz="4" w:space="0" w:color="auto"/>
              <w:left w:val="nil"/>
              <w:bottom w:val="nil"/>
              <w:right w:val="nil"/>
            </w:tcBorders>
            <w:hideMark/>
          </w:tcPr>
          <w:p w14:paraId="2BE225AC" w14:textId="77777777" w:rsidR="004E77F7" w:rsidRDefault="004E77F7" w:rsidP="00465666">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1DCBF0BB" w14:textId="77777777" w:rsidR="004E77F7" w:rsidRDefault="004E77F7" w:rsidP="00465666">
            <w:pPr>
              <w:spacing w:line="254" w:lineRule="auto"/>
              <w:ind w:right="-1"/>
              <w:jc w:val="center"/>
              <w:rPr>
                <w:rFonts w:eastAsia="Batang"/>
                <w:kern w:val="2"/>
                <w14:ligatures w14:val="standardContextual"/>
              </w:rPr>
            </w:pPr>
          </w:p>
        </w:tc>
      </w:tr>
    </w:tbl>
    <w:p w14:paraId="0E1F7F9B" w14:textId="77777777" w:rsidR="004E77F7" w:rsidRDefault="004E77F7" w:rsidP="004E77F7"/>
    <w:p w14:paraId="3580ED11" w14:textId="696F2204" w:rsidR="00E92308" w:rsidRDefault="00E92308" w:rsidP="001665EC">
      <w:pPr>
        <w:spacing w:after="0"/>
        <w:ind w:firstLine="720"/>
        <w:jc w:val="both"/>
      </w:pPr>
    </w:p>
    <w:p w14:paraId="3B4B7417" w14:textId="77777777" w:rsidR="004E77F7" w:rsidRDefault="004E77F7" w:rsidP="001665EC">
      <w:pPr>
        <w:spacing w:after="0"/>
        <w:ind w:firstLine="720"/>
        <w:jc w:val="both"/>
      </w:pPr>
    </w:p>
    <w:p w14:paraId="2B0D159F" w14:textId="77777777" w:rsidR="004E77F7" w:rsidRDefault="004E77F7" w:rsidP="001665EC">
      <w:pPr>
        <w:spacing w:after="0"/>
        <w:ind w:firstLine="720"/>
        <w:jc w:val="both"/>
      </w:pPr>
    </w:p>
    <w:p w14:paraId="070E3C99" w14:textId="77777777" w:rsidR="004E77F7" w:rsidRDefault="004E77F7" w:rsidP="001665EC">
      <w:pPr>
        <w:spacing w:after="0"/>
        <w:ind w:firstLine="720"/>
        <w:jc w:val="both"/>
      </w:pPr>
    </w:p>
    <w:p w14:paraId="139030E8" w14:textId="77777777" w:rsidR="004E77F7" w:rsidRDefault="004E77F7" w:rsidP="001665EC">
      <w:pPr>
        <w:spacing w:after="0"/>
        <w:ind w:firstLine="720"/>
        <w:jc w:val="both"/>
      </w:pPr>
    </w:p>
    <w:p w14:paraId="26F42C6F" w14:textId="77777777" w:rsidR="004E77F7" w:rsidRDefault="004E77F7" w:rsidP="001665EC">
      <w:pPr>
        <w:spacing w:after="0"/>
        <w:ind w:firstLine="720"/>
        <w:jc w:val="both"/>
      </w:pPr>
    </w:p>
    <w:p w14:paraId="01D9E6A7" w14:textId="77777777" w:rsidR="004E77F7" w:rsidRDefault="004E77F7" w:rsidP="001665EC">
      <w:pPr>
        <w:spacing w:after="0"/>
        <w:ind w:firstLine="720"/>
        <w:jc w:val="both"/>
      </w:pPr>
    </w:p>
    <w:p w14:paraId="7C948703" w14:textId="77777777" w:rsidR="004E77F7" w:rsidRDefault="004E77F7" w:rsidP="001665EC">
      <w:pPr>
        <w:spacing w:after="0"/>
        <w:ind w:firstLine="720"/>
        <w:jc w:val="both"/>
      </w:pPr>
    </w:p>
    <w:p w14:paraId="1FD5BF34" w14:textId="77777777" w:rsidR="004E77F7" w:rsidRDefault="004E77F7" w:rsidP="001665EC">
      <w:pPr>
        <w:spacing w:after="0"/>
        <w:ind w:firstLine="720"/>
        <w:jc w:val="both"/>
      </w:pPr>
    </w:p>
    <w:p w14:paraId="4BCE7108" w14:textId="77777777" w:rsidR="004E77F7" w:rsidRDefault="004E77F7" w:rsidP="001665EC">
      <w:pPr>
        <w:spacing w:after="0"/>
        <w:ind w:firstLine="720"/>
        <w:jc w:val="both"/>
      </w:pPr>
    </w:p>
    <w:p w14:paraId="45BD0176" w14:textId="77777777" w:rsidR="004E77F7" w:rsidRDefault="004E77F7" w:rsidP="001665EC">
      <w:pPr>
        <w:spacing w:after="0"/>
        <w:ind w:firstLine="720"/>
        <w:jc w:val="both"/>
      </w:pPr>
    </w:p>
    <w:p w14:paraId="05339DB8" w14:textId="77777777" w:rsidR="004E77F7" w:rsidRDefault="004E77F7" w:rsidP="001665EC">
      <w:pPr>
        <w:spacing w:after="0"/>
        <w:ind w:firstLine="720"/>
        <w:jc w:val="both"/>
      </w:pPr>
    </w:p>
    <w:p w14:paraId="4493E539" w14:textId="77777777" w:rsidR="004E77F7" w:rsidRDefault="004E77F7" w:rsidP="001665EC">
      <w:pPr>
        <w:spacing w:after="0"/>
        <w:ind w:firstLine="720"/>
        <w:jc w:val="both"/>
      </w:pPr>
    </w:p>
    <w:p w14:paraId="0153B485" w14:textId="77777777" w:rsidR="004E77F7" w:rsidRDefault="004E77F7" w:rsidP="001665EC">
      <w:pPr>
        <w:spacing w:after="0"/>
        <w:ind w:firstLine="720"/>
        <w:jc w:val="both"/>
      </w:pPr>
    </w:p>
    <w:p w14:paraId="6F519C62" w14:textId="77777777" w:rsidR="004E77F7" w:rsidRDefault="004E77F7" w:rsidP="001665EC">
      <w:pPr>
        <w:spacing w:after="0"/>
        <w:ind w:firstLine="720"/>
        <w:jc w:val="both"/>
      </w:pPr>
    </w:p>
    <w:p w14:paraId="1AD13FDA" w14:textId="77777777" w:rsidR="004E77F7" w:rsidRDefault="004E77F7" w:rsidP="001665EC">
      <w:pPr>
        <w:spacing w:after="0"/>
        <w:ind w:firstLine="720"/>
        <w:jc w:val="both"/>
      </w:pPr>
    </w:p>
    <w:p w14:paraId="43997BAE" w14:textId="77777777" w:rsidR="004E77F7" w:rsidRDefault="004E77F7" w:rsidP="001665EC">
      <w:pPr>
        <w:spacing w:after="0"/>
        <w:ind w:firstLine="720"/>
        <w:jc w:val="both"/>
      </w:pPr>
    </w:p>
    <w:p w14:paraId="66B19BE7" w14:textId="77777777" w:rsidR="004E77F7" w:rsidRDefault="004E77F7" w:rsidP="001665EC">
      <w:pPr>
        <w:spacing w:after="0"/>
        <w:ind w:firstLine="720"/>
        <w:jc w:val="both"/>
      </w:pPr>
    </w:p>
    <w:p w14:paraId="3729AD01" w14:textId="77777777" w:rsidR="004E77F7" w:rsidRDefault="004E77F7" w:rsidP="001665EC">
      <w:pPr>
        <w:spacing w:after="0"/>
        <w:ind w:firstLine="720"/>
        <w:jc w:val="both"/>
      </w:pPr>
    </w:p>
    <w:p w14:paraId="30D6D293" w14:textId="77777777" w:rsidR="00F4199D" w:rsidRDefault="00F4199D" w:rsidP="001665EC">
      <w:pPr>
        <w:spacing w:after="0"/>
        <w:ind w:firstLine="720"/>
        <w:jc w:val="both"/>
      </w:pPr>
    </w:p>
    <w:p w14:paraId="43A05DE9" w14:textId="77777777" w:rsidR="00F4199D" w:rsidRDefault="00F4199D" w:rsidP="001665EC">
      <w:pPr>
        <w:spacing w:after="0"/>
        <w:ind w:firstLine="720"/>
        <w:jc w:val="both"/>
      </w:pPr>
    </w:p>
    <w:p w14:paraId="748AEF8D" w14:textId="77777777" w:rsidR="00F4199D" w:rsidRDefault="00F4199D" w:rsidP="001665EC">
      <w:pPr>
        <w:spacing w:after="0"/>
        <w:ind w:firstLine="720"/>
        <w:jc w:val="both"/>
      </w:pPr>
    </w:p>
    <w:p w14:paraId="046A8FA0" w14:textId="77777777" w:rsidR="004E77F7" w:rsidRDefault="004E77F7" w:rsidP="001665EC">
      <w:pPr>
        <w:spacing w:after="0"/>
        <w:ind w:firstLine="720"/>
        <w:jc w:val="both"/>
      </w:pPr>
    </w:p>
    <w:p w14:paraId="17942CB0" w14:textId="11FAB519" w:rsidR="004E77F7" w:rsidRPr="00AD09A3" w:rsidRDefault="004E77F7" w:rsidP="004E77F7">
      <w:pPr>
        <w:spacing w:after="0" w:line="240" w:lineRule="auto"/>
        <w:jc w:val="right"/>
        <w:rPr>
          <w:rFonts w:eastAsia="Times New Roman"/>
          <w:b/>
        </w:rPr>
      </w:pPr>
      <w:r w:rsidRPr="00AD09A3">
        <w:rPr>
          <w:rFonts w:eastAsia="Times New Roman"/>
          <w:b/>
        </w:rPr>
        <w:t xml:space="preserve">Konkurso sąlygų </w:t>
      </w:r>
      <w:r>
        <w:rPr>
          <w:rFonts w:eastAsia="Times New Roman"/>
          <w:b/>
        </w:rPr>
        <w:t>2</w:t>
      </w:r>
      <w:r w:rsidRPr="00AD09A3">
        <w:rPr>
          <w:rFonts w:eastAsia="Times New Roman"/>
          <w:b/>
        </w:rPr>
        <w:t xml:space="preserve"> priedas</w:t>
      </w:r>
    </w:p>
    <w:p w14:paraId="3F8CCCA8" w14:textId="77777777" w:rsidR="004E77F7" w:rsidRDefault="004E77F7" w:rsidP="001665EC">
      <w:pPr>
        <w:spacing w:after="0"/>
        <w:ind w:firstLine="720"/>
        <w:jc w:val="both"/>
      </w:pPr>
    </w:p>
    <w:p w14:paraId="701E6DAD" w14:textId="77777777" w:rsidR="004E77F7" w:rsidRPr="004E77F7" w:rsidRDefault="004E77F7" w:rsidP="004E77F7">
      <w:pPr>
        <w:spacing w:after="0"/>
        <w:ind w:firstLine="720"/>
        <w:jc w:val="center"/>
        <w:rPr>
          <w:b/>
          <w:bCs/>
        </w:rPr>
      </w:pPr>
    </w:p>
    <w:p w14:paraId="0EFD06A6" w14:textId="42F3BCF4" w:rsidR="004E77F7" w:rsidRPr="004E77F7" w:rsidRDefault="00AD2592" w:rsidP="004E77F7">
      <w:pPr>
        <w:spacing w:after="0"/>
        <w:ind w:firstLine="720"/>
        <w:jc w:val="center"/>
        <w:rPr>
          <w:b/>
          <w:bCs/>
        </w:rPr>
      </w:pPr>
      <w:r w:rsidRPr="004E77F7">
        <w:rPr>
          <w:b/>
          <w:bCs/>
        </w:rPr>
        <w:t>TECHNINĖ SPECIFIKACIJA</w:t>
      </w:r>
      <w:r w:rsidR="00A232E3">
        <w:rPr>
          <w:b/>
          <w:bCs/>
        </w:rPr>
        <w:t>–</w:t>
      </w:r>
      <w:r w:rsidR="00C475D6">
        <w:rPr>
          <w:b/>
          <w:bCs/>
        </w:rPr>
        <w:t>TECHNINĖ</w:t>
      </w:r>
      <w:r w:rsidRPr="004E77F7">
        <w:rPr>
          <w:b/>
          <w:bCs/>
        </w:rPr>
        <w:t xml:space="preserve"> UŽDUOTIS</w:t>
      </w:r>
    </w:p>
    <w:p w14:paraId="262C50A7" w14:textId="77777777" w:rsidR="004E77F7" w:rsidRPr="002B69D3" w:rsidRDefault="004E77F7" w:rsidP="004E77F7">
      <w:pPr>
        <w:pStyle w:val="Punktas1"/>
        <w:spacing w:line="276" w:lineRule="auto"/>
        <w:jc w:val="center"/>
        <w:rPr>
          <w:b/>
          <w:color w:val="auto"/>
        </w:rPr>
      </w:pPr>
    </w:p>
    <w:p w14:paraId="0D1ED503" w14:textId="77777777" w:rsidR="004E77F7" w:rsidRDefault="004E77F7" w:rsidP="004E77F7">
      <w:pPr>
        <w:jc w:val="center"/>
        <w:rPr>
          <w:i/>
          <w:color w:val="000000"/>
          <w:lang w:eastAsia="lt-LT"/>
        </w:rPr>
      </w:pPr>
      <w:r>
        <w:rPr>
          <w:i/>
          <w:color w:val="000000"/>
          <w:lang w:eastAsia="lt-LT"/>
        </w:rPr>
        <w:t xml:space="preserve">          </w:t>
      </w:r>
      <w:r w:rsidRPr="006E7996">
        <w:rPr>
          <w:i/>
          <w:color w:val="000000"/>
          <w:lang w:eastAsia="lt-LT"/>
        </w:rPr>
        <w:t>(Pateikiama atskirame faile CVP IS)</w:t>
      </w:r>
    </w:p>
    <w:p w14:paraId="42BBD725" w14:textId="77777777" w:rsidR="004E77F7" w:rsidRDefault="004E77F7" w:rsidP="001665EC">
      <w:pPr>
        <w:spacing w:after="0"/>
        <w:ind w:firstLine="720"/>
        <w:jc w:val="both"/>
      </w:pPr>
    </w:p>
    <w:p w14:paraId="566FCB59" w14:textId="77777777" w:rsidR="00AD2592" w:rsidRDefault="00AD2592" w:rsidP="001665EC">
      <w:pPr>
        <w:spacing w:after="0"/>
        <w:ind w:firstLine="720"/>
        <w:jc w:val="both"/>
      </w:pPr>
    </w:p>
    <w:p w14:paraId="3492832E" w14:textId="77777777" w:rsidR="00AD2592" w:rsidRDefault="00AD2592" w:rsidP="001665EC">
      <w:pPr>
        <w:spacing w:after="0"/>
        <w:ind w:firstLine="720"/>
        <w:jc w:val="both"/>
      </w:pPr>
    </w:p>
    <w:p w14:paraId="4A13CEAA" w14:textId="77777777" w:rsidR="002024D6" w:rsidRDefault="002024D6" w:rsidP="002024D6">
      <w:pPr>
        <w:jc w:val="center"/>
        <w:rPr>
          <w:i/>
          <w:iCs/>
        </w:rPr>
      </w:pPr>
      <w:r>
        <w:rPr>
          <w:i/>
          <w:iCs/>
          <w:noProof/>
          <w14:ligatures w14:val="standardContextual"/>
        </w:rPr>
        <mc:AlternateContent>
          <mc:Choice Requires="wps">
            <w:drawing>
              <wp:anchor distT="0" distB="0" distL="114300" distR="114300" simplePos="0" relativeHeight="251659264" behindDoc="0" locked="0" layoutInCell="1" allowOverlap="1" wp14:anchorId="74EC2852" wp14:editId="22D3C674">
                <wp:simplePos x="0" y="0"/>
                <wp:positionH relativeFrom="column">
                  <wp:posOffset>137160</wp:posOffset>
                </wp:positionH>
                <wp:positionV relativeFrom="paragraph">
                  <wp:posOffset>65405</wp:posOffset>
                </wp:positionV>
                <wp:extent cx="6257925" cy="28575"/>
                <wp:effectExtent l="0" t="0" r="28575" b="28575"/>
                <wp:wrapNone/>
                <wp:docPr id="1923290640" name="Tiesioji jungtis 1"/>
                <wp:cNvGraphicFramePr/>
                <a:graphic xmlns:a="http://schemas.openxmlformats.org/drawingml/2006/main">
                  <a:graphicData uri="http://schemas.microsoft.com/office/word/2010/wordprocessingShape">
                    <wps:wsp>
                      <wps:cNvCnPr/>
                      <wps:spPr>
                        <a:xfrm flipV="1">
                          <a:off x="0" y="0"/>
                          <a:ext cx="6257925" cy="285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6EA58" id="Tiesioji jungtis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5.15pt" to="503.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4nSsAEAAKcDAAAOAAAAZHJzL2Uyb0RvYy54bWysU01P3DAQvVfqf7B87zobKXxEm+UAKhcE&#10;CErvxhlvrPpLttlk/z1jZwmoH1JV9WI5npk3772ZbC4mo8keQlTOdnS9qigBK1yv7K6jT9++fjmj&#10;JCZue66dhY4eINKL7edPm9G3ULvB6R4CQRAb29F3dEjJt4xFMYDhceU8WAxKFwxP+Bl2rA98RHSj&#10;WV1VJ2x0offBCYgRX6/mIN0WfClBpDspIySiO4rcUjlDOZ/zybYb3u4C94MSRxr8H1gYriw2XaCu&#10;eOLkJahfoIwSwUUn00o4w5yUSkDRgGrW1U9qHgfuoWhBc6JfbIr/D1bc7i/tfUAbRh/b6O9DVjHJ&#10;YIjUyn/HmRZdyJRMxbbDYhtMiQh8PKmb0/O6oURgrD5rTptsK5thMpwPMV2DMyRfOqqVzap4y/c3&#10;Mc2pbyn5WVsyYt/zqinzYe/Myi0dNMxpDyCJ6pHBzLEsDVzqQPYcx93/WB95aIuZuUQqrZeiqnD4&#10;Y9ExN5dBWaS/LVyyS0dn01JolHXhd13T9EZVzvlo3wet+frs+kOZUwngNhSHj5ub1+3jdyl//7+2&#10;rwAAAP//AwBQSwMEFAAGAAgAAAAhAK9oF4vdAAAACQEAAA8AAABkcnMvZG93bnJldi54bWxMj8FO&#10;wzAQRO9I/IO1SNyonVCVKsSpKijiUg4EPsCNlzhqvI5it0n/nu0Jbrs7o9k35Wb2vTjjGLtAGrKF&#10;AoHUBNtRq+H76+1hDSImQ9b0gVDDBSNsqtub0hQ2TPSJ5zq1gkMoFkaDS2kopIyNQ2/iIgxIrP2E&#10;0ZvE69hKO5qJw30vc6VW0puO+IMzA744bI71yWt4z5f73G3Hjzq+XuYp7XdhR0et7+/m7TOIhHP6&#10;M8MVn9GhYqZDOJGNoteQZyt28l09grjqSj1lIA48Ldcgq1L+b1D9AgAA//8DAFBLAQItABQABgAI&#10;AAAAIQC2gziS/gAAAOEBAAATAAAAAAAAAAAAAAAAAAAAAABbQ29udGVudF9UeXBlc10ueG1sUEsB&#10;Ai0AFAAGAAgAAAAhADj9If/WAAAAlAEAAAsAAAAAAAAAAAAAAAAALwEAAF9yZWxzLy5yZWxzUEsB&#10;Ai0AFAAGAAgAAAAhAHEDidKwAQAApwMAAA4AAAAAAAAAAAAAAAAALgIAAGRycy9lMm9Eb2MueG1s&#10;UEsBAi0AFAAGAAgAAAAhAK9oF4vdAAAACQEAAA8AAAAAAAAAAAAAAAAACgQAAGRycy9kb3ducmV2&#10;LnhtbFBLBQYAAAAABAAEAPMAAAAUBQAAAAA=&#10;" strokecolor="black [3200]" strokeweight="1.5pt">
                <v:stroke joinstyle="miter"/>
              </v:line>
            </w:pict>
          </mc:Fallback>
        </mc:AlternateContent>
      </w:r>
    </w:p>
    <w:p w14:paraId="0D41FF68" w14:textId="77777777" w:rsidR="00AD2592" w:rsidRDefault="00AD2592" w:rsidP="001665EC">
      <w:pPr>
        <w:spacing w:after="0"/>
        <w:ind w:firstLine="720"/>
        <w:jc w:val="both"/>
      </w:pPr>
    </w:p>
    <w:p w14:paraId="668F8738" w14:textId="7431CFA1" w:rsidR="00AD2592" w:rsidRPr="00AD09A3" w:rsidRDefault="00AD2592" w:rsidP="00AD2592">
      <w:pPr>
        <w:spacing w:after="0" w:line="240" w:lineRule="auto"/>
        <w:jc w:val="right"/>
        <w:rPr>
          <w:rFonts w:eastAsia="Times New Roman"/>
          <w:b/>
        </w:rPr>
      </w:pPr>
      <w:r w:rsidRPr="00AD09A3">
        <w:rPr>
          <w:rFonts w:eastAsia="Times New Roman"/>
          <w:b/>
        </w:rPr>
        <w:t xml:space="preserve">Konkurso sąlygų </w:t>
      </w:r>
      <w:r>
        <w:rPr>
          <w:rFonts w:eastAsia="Times New Roman"/>
          <w:b/>
        </w:rPr>
        <w:t>3</w:t>
      </w:r>
      <w:r w:rsidRPr="00AD09A3">
        <w:rPr>
          <w:rFonts w:eastAsia="Times New Roman"/>
          <w:b/>
        </w:rPr>
        <w:t xml:space="preserve"> priedas</w:t>
      </w:r>
    </w:p>
    <w:p w14:paraId="2B435FD0" w14:textId="77777777" w:rsidR="00AD2592" w:rsidRDefault="00AD2592" w:rsidP="00AD2592">
      <w:pPr>
        <w:spacing w:after="0"/>
        <w:ind w:firstLine="720"/>
        <w:jc w:val="both"/>
      </w:pPr>
    </w:p>
    <w:p w14:paraId="52BF7AB0" w14:textId="77777777" w:rsidR="00AD2592" w:rsidRPr="004E77F7" w:rsidRDefault="00AD2592" w:rsidP="00AD2592">
      <w:pPr>
        <w:spacing w:after="0"/>
        <w:ind w:firstLine="720"/>
        <w:jc w:val="center"/>
        <w:rPr>
          <w:b/>
          <w:bCs/>
        </w:rPr>
      </w:pPr>
    </w:p>
    <w:p w14:paraId="16D2A0C2" w14:textId="1BC25E09" w:rsidR="00AD2592" w:rsidRPr="004E77F7" w:rsidRDefault="00AD2592" w:rsidP="00AD2592">
      <w:pPr>
        <w:spacing w:after="0"/>
        <w:ind w:firstLine="720"/>
        <w:jc w:val="center"/>
        <w:rPr>
          <w:b/>
          <w:bCs/>
        </w:rPr>
      </w:pPr>
      <w:r>
        <w:rPr>
          <w:b/>
          <w:bCs/>
        </w:rPr>
        <w:t>SUTARTIES PROJEKTAS</w:t>
      </w:r>
    </w:p>
    <w:p w14:paraId="296DFEC1" w14:textId="77777777" w:rsidR="00AD2592" w:rsidRPr="002B69D3" w:rsidRDefault="00AD2592" w:rsidP="00AD2592">
      <w:pPr>
        <w:pStyle w:val="Punktas1"/>
        <w:spacing w:line="276" w:lineRule="auto"/>
        <w:jc w:val="center"/>
        <w:rPr>
          <w:b/>
          <w:color w:val="auto"/>
        </w:rPr>
      </w:pPr>
    </w:p>
    <w:p w14:paraId="7BD30881" w14:textId="77777777" w:rsidR="00AD2592" w:rsidRDefault="00AD2592" w:rsidP="00AD2592">
      <w:pPr>
        <w:jc w:val="center"/>
        <w:rPr>
          <w:i/>
          <w:color w:val="000000"/>
          <w:lang w:eastAsia="lt-LT"/>
        </w:rPr>
      </w:pPr>
      <w:r>
        <w:rPr>
          <w:i/>
          <w:color w:val="000000"/>
          <w:lang w:eastAsia="lt-LT"/>
        </w:rPr>
        <w:t xml:space="preserve">          </w:t>
      </w:r>
      <w:r w:rsidRPr="006E7996">
        <w:rPr>
          <w:i/>
          <w:color w:val="000000"/>
          <w:lang w:eastAsia="lt-LT"/>
        </w:rPr>
        <w:t>(Pateikiama atskirame faile CVP IS)</w:t>
      </w:r>
    </w:p>
    <w:p w14:paraId="2BC987B8" w14:textId="77777777" w:rsidR="002024D6" w:rsidRDefault="002024D6" w:rsidP="002024D6">
      <w:pPr>
        <w:jc w:val="center"/>
        <w:rPr>
          <w:i/>
          <w:iCs/>
        </w:rPr>
      </w:pPr>
      <w:r>
        <w:rPr>
          <w:i/>
          <w:iCs/>
          <w:noProof/>
          <w14:ligatures w14:val="standardContextual"/>
        </w:rPr>
        <mc:AlternateContent>
          <mc:Choice Requires="wps">
            <w:drawing>
              <wp:anchor distT="0" distB="0" distL="114300" distR="114300" simplePos="0" relativeHeight="251661312" behindDoc="0" locked="0" layoutInCell="1" allowOverlap="1" wp14:anchorId="6D6874FC" wp14:editId="5B5CCAE7">
                <wp:simplePos x="0" y="0"/>
                <wp:positionH relativeFrom="column">
                  <wp:posOffset>137160</wp:posOffset>
                </wp:positionH>
                <wp:positionV relativeFrom="paragraph">
                  <wp:posOffset>65405</wp:posOffset>
                </wp:positionV>
                <wp:extent cx="6257925" cy="28575"/>
                <wp:effectExtent l="0" t="0" r="28575" b="28575"/>
                <wp:wrapNone/>
                <wp:docPr id="364766267" name="Tiesioji jungtis 1"/>
                <wp:cNvGraphicFramePr/>
                <a:graphic xmlns:a="http://schemas.openxmlformats.org/drawingml/2006/main">
                  <a:graphicData uri="http://schemas.microsoft.com/office/word/2010/wordprocessingShape">
                    <wps:wsp>
                      <wps:cNvCnPr/>
                      <wps:spPr>
                        <a:xfrm flipV="1">
                          <a:off x="0" y="0"/>
                          <a:ext cx="6257925" cy="285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4BAD6" id="Tiesioji jungtis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5.15pt" to="503.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4nSsAEAAKcDAAAOAAAAZHJzL2Uyb0RvYy54bWysU01P3DAQvVfqf7B87zobKXxEm+UAKhcE&#10;CErvxhlvrPpLttlk/z1jZwmoH1JV9WI5npk3772ZbC4mo8keQlTOdnS9qigBK1yv7K6jT9++fjmj&#10;JCZue66dhY4eINKL7edPm9G3ULvB6R4CQRAb29F3dEjJt4xFMYDhceU8WAxKFwxP+Bl2rA98RHSj&#10;WV1VJ2x0offBCYgRX6/mIN0WfClBpDspIySiO4rcUjlDOZ/zybYb3u4C94MSRxr8H1gYriw2XaCu&#10;eOLkJahfoIwSwUUn00o4w5yUSkDRgGrW1U9qHgfuoWhBc6JfbIr/D1bc7i/tfUAbRh/b6O9DVjHJ&#10;YIjUyn/HmRZdyJRMxbbDYhtMiQh8PKmb0/O6oURgrD5rTptsK5thMpwPMV2DMyRfOqqVzap4y/c3&#10;Mc2pbyn5WVsyYt/zqinzYe/Myi0dNMxpDyCJ6pHBzLEsDVzqQPYcx93/WB95aIuZuUQqrZeiqnD4&#10;Y9ExN5dBWaS/LVyyS0dn01JolHXhd13T9EZVzvlo3wet+frs+kOZUwngNhSHj5ub1+3jdyl//7+2&#10;rwAAAP//AwBQSwMEFAAGAAgAAAAhAK9oF4vdAAAACQEAAA8AAABkcnMvZG93bnJldi54bWxMj8FO&#10;wzAQRO9I/IO1SNyonVCVKsSpKijiUg4EPsCNlzhqvI5it0n/nu0Jbrs7o9k35Wb2vTjjGLtAGrKF&#10;AoHUBNtRq+H76+1hDSImQ9b0gVDDBSNsqtub0hQ2TPSJ5zq1gkMoFkaDS2kopIyNQ2/iIgxIrP2E&#10;0ZvE69hKO5qJw30vc6VW0puO+IMzA744bI71yWt4z5f73G3Hjzq+XuYp7XdhR0et7+/m7TOIhHP6&#10;M8MVn9GhYqZDOJGNoteQZyt28l09grjqSj1lIA48Ldcgq1L+b1D9AgAA//8DAFBLAQItABQABgAI&#10;AAAAIQC2gziS/gAAAOEBAAATAAAAAAAAAAAAAAAAAAAAAABbQ29udGVudF9UeXBlc10ueG1sUEsB&#10;Ai0AFAAGAAgAAAAhADj9If/WAAAAlAEAAAsAAAAAAAAAAAAAAAAALwEAAF9yZWxzLy5yZWxzUEsB&#10;Ai0AFAAGAAgAAAAhAHEDidKwAQAApwMAAA4AAAAAAAAAAAAAAAAALgIAAGRycy9lMm9Eb2MueG1s&#10;UEsBAi0AFAAGAAgAAAAhAK9oF4vdAAAACQEAAA8AAAAAAAAAAAAAAAAACgQAAGRycy9kb3ducmV2&#10;LnhtbFBLBQYAAAAABAAEAPMAAAAUBQAAAAA=&#10;" strokecolor="black [3200]" strokeweight="1.5pt">
                <v:stroke joinstyle="miter"/>
              </v:line>
            </w:pict>
          </mc:Fallback>
        </mc:AlternateContent>
      </w:r>
    </w:p>
    <w:p w14:paraId="6369C95B" w14:textId="77777777" w:rsidR="00AD2592" w:rsidRDefault="00AD2592" w:rsidP="001665EC">
      <w:pPr>
        <w:spacing w:after="0"/>
        <w:ind w:firstLine="720"/>
        <w:jc w:val="both"/>
      </w:pPr>
    </w:p>
    <w:p w14:paraId="02ACAF15" w14:textId="77777777" w:rsidR="00AD2592" w:rsidRDefault="00AD2592" w:rsidP="001665EC">
      <w:pPr>
        <w:spacing w:after="0"/>
        <w:ind w:firstLine="720"/>
        <w:jc w:val="both"/>
      </w:pPr>
    </w:p>
    <w:p w14:paraId="70726942" w14:textId="77777777" w:rsidR="00AD2592" w:rsidRDefault="00AD2592" w:rsidP="001665EC">
      <w:pPr>
        <w:spacing w:after="0"/>
        <w:ind w:firstLine="720"/>
        <w:jc w:val="both"/>
      </w:pPr>
    </w:p>
    <w:p w14:paraId="6ED2AFD6" w14:textId="77777777" w:rsidR="00AD2592" w:rsidRDefault="00AD2592" w:rsidP="001665EC">
      <w:pPr>
        <w:spacing w:after="0"/>
        <w:ind w:firstLine="720"/>
        <w:jc w:val="both"/>
      </w:pPr>
    </w:p>
    <w:p w14:paraId="4636DD64" w14:textId="77777777" w:rsidR="00AD2592" w:rsidRDefault="00AD2592" w:rsidP="001665EC">
      <w:pPr>
        <w:spacing w:after="0"/>
        <w:ind w:firstLine="720"/>
        <w:jc w:val="both"/>
      </w:pPr>
    </w:p>
    <w:p w14:paraId="1BFC9D1D" w14:textId="77777777" w:rsidR="00AD2592" w:rsidRDefault="00AD2592" w:rsidP="001665EC">
      <w:pPr>
        <w:spacing w:after="0"/>
        <w:ind w:firstLine="720"/>
        <w:jc w:val="both"/>
      </w:pPr>
    </w:p>
    <w:p w14:paraId="165AADD7" w14:textId="77777777" w:rsidR="00AD2592" w:rsidRDefault="00AD2592" w:rsidP="001665EC">
      <w:pPr>
        <w:spacing w:after="0"/>
        <w:ind w:firstLine="720"/>
        <w:jc w:val="both"/>
      </w:pPr>
    </w:p>
    <w:p w14:paraId="5D537A81" w14:textId="77777777" w:rsidR="00AD2592" w:rsidRPr="002B69D3" w:rsidRDefault="00AD2592" w:rsidP="001665EC">
      <w:pPr>
        <w:spacing w:after="0"/>
        <w:ind w:firstLine="720"/>
        <w:jc w:val="both"/>
      </w:pPr>
    </w:p>
    <w:sectPr w:rsidR="00AD2592" w:rsidRPr="002B69D3" w:rsidSect="00AD571D">
      <w:headerReference w:type="default" r:id="rId21"/>
      <w:pgSz w:w="11907" w:h="16840" w:code="9"/>
      <w:pgMar w:top="567" w:right="567" w:bottom="56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16F9" w14:textId="77777777" w:rsidR="004D2BEF" w:rsidRPr="00AD09A3" w:rsidRDefault="004D2BEF" w:rsidP="00CE3C56">
      <w:pPr>
        <w:spacing w:after="0" w:line="240" w:lineRule="auto"/>
      </w:pPr>
      <w:r w:rsidRPr="00AD09A3">
        <w:separator/>
      </w:r>
    </w:p>
  </w:endnote>
  <w:endnote w:type="continuationSeparator" w:id="0">
    <w:p w14:paraId="1773378A" w14:textId="77777777" w:rsidR="004D2BEF" w:rsidRPr="00AD09A3" w:rsidRDefault="004D2BEF" w:rsidP="00CE3C56">
      <w:pPr>
        <w:spacing w:after="0" w:line="240" w:lineRule="auto"/>
      </w:pPr>
      <w:r w:rsidRPr="00AD09A3">
        <w:continuationSeparator/>
      </w:r>
    </w:p>
  </w:endnote>
  <w:endnote w:type="continuationNotice" w:id="1">
    <w:p w14:paraId="6B8DCBEC" w14:textId="77777777" w:rsidR="004D2BEF" w:rsidRPr="00AD09A3" w:rsidRDefault="004D2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27A7" w14:textId="77777777" w:rsidR="004D2BEF" w:rsidRPr="00AD09A3" w:rsidRDefault="004D2BEF" w:rsidP="00CE3C56">
      <w:pPr>
        <w:spacing w:after="0" w:line="240" w:lineRule="auto"/>
      </w:pPr>
      <w:r w:rsidRPr="00AD09A3">
        <w:separator/>
      </w:r>
    </w:p>
  </w:footnote>
  <w:footnote w:type="continuationSeparator" w:id="0">
    <w:p w14:paraId="63965D8B" w14:textId="77777777" w:rsidR="004D2BEF" w:rsidRPr="00AD09A3" w:rsidRDefault="004D2BEF" w:rsidP="00CE3C56">
      <w:pPr>
        <w:spacing w:after="0" w:line="240" w:lineRule="auto"/>
      </w:pPr>
      <w:r w:rsidRPr="00AD09A3">
        <w:continuationSeparator/>
      </w:r>
    </w:p>
  </w:footnote>
  <w:footnote w:type="continuationNotice" w:id="1">
    <w:p w14:paraId="0D40CBA6" w14:textId="77777777" w:rsidR="004D2BEF" w:rsidRPr="00AD09A3" w:rsidRDefault="004D2B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A037" w14:textId="77777777" w:rsidR="009F584E" w:rsidRPr="00AD09A3" w:rsidRDefault="009F584E" w:rsidP="00FF5365">
    <w:pPr>
      <w:pStyle w:val="Antrats"/>
      <w:jc w:val="center"/>
    </w:pPr>
    <w:r w:rsidRPr="00AD09A3">
      <w:fldChar w:fldCharType="begin"/>
    </w:r>
    <w:r w:rsidRPr="00AD09A3">
      <w:instrText xml:space="preserve"> PAGE   \* MERGEFORMAT </w:instrText>
    </w:r>
    <w:r w:rsidRPr="00AD09A3">
      <w:fldChar w:fldCharType="separate"/>
    </w:r>
    <w:r w:rsidR="00C15CB1">
      <w:rPr>
        <w:noProof/>
      </w:rPr>
      <w:t>39</w:t>
    </w:r>
    <w:r w:rsidRPr="00AD09A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4"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3AD365A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27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8"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003F68"/>
    <w:multiLevelType w:val="multilevel"/>
    <w:tmpl w:val="D5D4E1F2"/>
    <w:lvl w:ilvl="0">
      <w:start w:val="1"/>
      <w:numFmt w:val="upperRoman"/>
      <w:lvlText w:val="%1."/>
      <w:lvlJc w:val="right"/>
      <w:pPr>
        <w:ind w:left="502" w:hanging="360"/>
      </w:pPr>
      <w:rPr>
        <w:b/>
      </w:rPr>
    </w:lvl>
    <w:lvl w:ilvl="1">
      <w:start w:val="1"/>
      <w:numFmt w:val="decimal"/>
      <w:isLgl/>
      <w:lvlText w:val="%1.%2."/>
      <w:lvlJc w:val="left"/>
      <w:pPr>
        <w:ind w:left="1204" w:hanging="495"/>
      </w:pPr>
      <w:rPr>
        <w:rFonts w:cs="Times New Roman"/>
        <w:b w:val="0"/>
      </w:rPr>
    </w:lvl>
    <w:lvl w:ilvl="2">
      <w:start w:val="1"/>
      <w:numFmt w:val="decimal"/>
      <w:isLgl/>
      <w:lvlText w:val="%1.%2.%3."/>
      <w:lvlJc w:val="left"/>
      <w:pPr>
        <w:ind w:left="1494" w:hanging="720"/>
      </w:pPr>
      <w:rPr>
        <w:rFonts w:cs="Times New Roman"/>
        <w:b w:val="0"/>
      </w:rPr>
    </w:lvl>
    <w:lvl w:ilvl="3">
      <w:start w:val="1"/>
      <w:numFmt w:val="decimal"/>
      <w:isLgl/>
      <w:lvlText w:val="%1.%2.%3.%4."/>
      <w:lvlJc w:val="left"/>
      <w:pPr>
        <w:ind w:left="1701" w:hanging="72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30" w15:restartNumberingAfterBreak="0">
    <w:nsid w:val="70B941CD"/>
    <w:multiLevelType w:val="hybridMultilevel"/>
    <w:tmpl w:val="42C84440"/>
    <w:lvl w:ilvl="0" w:tplc="04270005">
      <w:start w:val="1"/>
      <w:numFmt w:val="bullet"/>
      <w:lvlText w:val=""/>
      <w:lvlJc w:val="left"/>
      <w:pPr>
        <w:ind w:left="1494" w:hanging="360"/>
      </w:pPr>
      <w:rPr>
        <w:rFonts w:ascii="Wingdings" w:hAnsi="Wingdings"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1"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3"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6"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7"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9"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629090257">
    <w:abstractNumId w:val="35"/>
  </w:num>
  <w:num w:numId="2" w16cid:durableId="1084952290">
    <w:abstractNumId w:val="37"/>
  </w:num>
  <w:num w:numId="3" w16cid:durableId="5995317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1544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2856089">
    <w:abstractNumId w:val="19"/>
  </w:num>
  <w:num w:numId="6" w16cid:durableId="1101606102">
    <w:abstractNumId w:val="17"/>
  </w:num>
  <w:num w:numId="7" w16cid:durableId="839077327">
    <w:abstractNumId w:val="3"/>
  </w:num>
  <w:num w:numId="8" w16cid:durableId="939606705">
    <w:abstractNumId w:val="9"/>
  </w:num>
  <w:num w:numId="9" w16cid:durableId="546256355">
    <w:abstractNumId w:val="7"/>
  </w:num>
  <w:num w:numId="10" w16cid:durableId="830605461">
    <w:abstractNumId w:val="39"/>
  </w:num>
  <w:num w:numId="11" w16cid:durableId="1218202752">
    <w:abstractNumId w:val="32"/>
  </w:num>
  <w:num w:numId="12" w16cid:durableId="109667080">
    <w:abstractNumId w:val="0"/>
  </w:num>
  <w:num w:numId="13" w16cid:durableId="549343871">
    <w:abstractNumId w:val="4"/>
  </w:num>
  <w:num w:numId="14" w16cid:durableId="743140680">
    <w:abstractNumId w:val="11"/>
  </w:num>
  <w:num w:numId="15" w16cid:durableId="128205272">
    <w:abstractNumId w:val="33"/>
  </w:num>
  <w:num w:numId="16" w16cid:durableId="147286572">
    <w:abstractNumId w:val="18"/>
  </w:num>
  <w:num w:numId="17" w16cid:durableId="1074670380">
    <w:abstractNumId w:val="26"/>
  </w:num>
  <w:num w:numId="18" w16cid:durableId="18541500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9568669">
    <w:abstractNumId w:val="6"/>
  </w:num>
  <w:num w:numId="20" w16cid:durableId="863711233">
    <w:abstractNumId w:val="20"/>
  </w:num>
  <w:num w:numId="21" w16cid:durableId="1121651359">
    <w:abstractNumId w:val="15"/>
  </w:num>
  <w:num w:numId="22" w16cid:durableId="1081295450">
    <w:abstractNumId w:val="34"/>
  </w:num>
  <w:num w:numId="23" w16cid:durableId="2024279458">
    <w:abstractNumId w:val="8"/>
  </w:num>
  <w:num w:numId="24" w16cid:durableId="35395635">
    <w:abstractNumId w:val="21"/>
  </w:num>
  <w:num w:numId="25" w16cid:durableId="1509172058">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6356951">
    <w:abstractNumId w:val="38"/>
  </w:num>
  <w:num w:numId="27" w16cid:durableId="17612893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1423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5624681">
    <w:abstractNumId w:val="24"/>
  </w:num>
  <w:num w:numId="30" w16cid:durableId="19233751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44434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1265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8434683">
    <w:abstractNumId w:val="10"/>
  </w:num>
  <w:num w:numId="34" w16cid:durableId="125665038">
    <w:abstractNumId w:val="22"/>
  </w:num>
  <w:num w:numId="35" w16cid:durableId="1009528243">
    <w:abstractNumId w:val="5"/>
  </w:num>
  <w:num w:numId="36" w16cid:durableId="615865249">
    <w:abstractNumId w:val="23"/>
  </w:num>
  <w:num w:numId="37" w16cid:durableId="1048577624">
    <w:abstractNumId w:val="27"/>
  </w:num>
  <w:num w:numId="38" w16cid:durableId="1211961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8541915">
    <w:abstractNumId w:val="30"/>
  </w:num>
  <w:num w:numId="40" w16cid:durableId="2096441386">
    <w:abstractNumId w:val="16"/>
  </w:num>
  <w:num w:numId="41" w16cid:durableId="2071154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76156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6"/>
    <w:rsid w:val="00001496"/>
    <w:rsid w:val="00001953"/>
    <w:rsid w:val="000021B7"/>
    <w:rsid w:val="000024D4"/>
    <w:rsid w:val="000031CE"/>
    <w:rsid w:val="00004287"/>
    <w:rsid w:val="00004910"/>
    <w:rsid w:val="000059C7"/>
    <w:rsid w:val="00007B60"/>
    <w:rsid w:val="000104D7"/>
    <w:rsid w:val="000137BA"/>
    <w:rsid w:val="00015B0E"/>
    <w:rsid w:val="00015F14"/>
    <w:rsid w:val="0001612C"/>
    <w:rsid w:val="00021BB1"/>
    <w:rsid w:val="00024344"/>
    <w:rsid w:val="0002487B"/>
    <w:rsid w:val="000251ED"/>
    <w:rsid w:val="000252D3"/>
    <w:rsid w:val="00026D5A"/>
    <w:rsid w:val="00027BE8"/>
    <w:rsid w:val="0003019B"/>
    <w:rsid w:val="00030408"/>
    <w:rsid w:val="000308DE"/>
    <w:rsid w:val="00031552"/>
    <w:rsid w:val="0003189D"/>
    <w:rsid w:val="0003221F"/>
    <w:rsid w:val="0003320D"/>
    <w:rsid w:val="00033BD1"/>
    <w:rsid w:val="00033CD9"/>
    <w:rsid w:val="00033FCC"/>
    <w:rsid w:val="0003565E"/>
    <w:rsid w:val="000357D6"/>
    <w:rsid w:val="00035848"/>
    <w:rsid w:val="00036151"/>
    <w:rsid w:val="00036585"/>
    <w:rsid w:val="00036753"/>
    <w:rsid w:val="00036BAC"/>
    <w:rsid w:val="00037BDF"/>
    <w:rsid w:val="00041E44"/>
    <w:rsid w:val="00042B3F"/>
    <w:rsid w:val="00042F1B"/>
    <w:rsid w:val="00043CA0"/>
    <w:rsid w:val="00044232"/>
    <w:rsid w:val="00044709"/>
    <w:rsid w:val="00045136"/>
    <w:rsid w:val="0004558A"/>
    <w:rsid w:val="00045786"/>
    <w:rsid w:val="00045B8B"/>
    <w:rsid w:val="00045DCF"/>
    <w:rsid w:val="00046676"/>
    <w:rsid w:val="00047FD3"/>
    <w:rsid w:val="00050BB0"/>
    <w:rsid w:val="00053574"/>
    <w:rsid w:val="000554BC"/>
    <w:rsid w:val="00056BA5"/>
    <w:rsid w:val="00056D77"/>
    <w:rsid w:val="000577C2"/>
    <w:rsid w:val="00057F73"/>
    <w:rsid w:val="00061D0C"/>
    <w:rsid w:val="00062F19"/>
    <w:rsid w:val="00063683"/>
    <w:rsid w:val="000640DD"/>
    <w:rsid w:val="00065BAC"/>
    <w:rsid w:val="00065D18"/>
    <w:rsid w:val="00072AEE"/>
    <w:rsid w:val="00072DC5"/>
    <w:rsid w:val="0007354C"/>
    <w:rsid w:val="00073784"/>
    <w:rsid w:val="00076331"/>
    <w:rsid w:val="00076F46"/>
    <w:rsid w:val="00077520"/>
    <w:rsid w:val="0008055D"/>
    <w:rsid w:val="00080684"/>
    <w:rsid w:val="00081B2B"/>
    <w:rsid w:val="00082FE1"/>
    <w:rsid w:val="00083700"/>
    <w:rsid w:val="000846C9"/>
    <w:rsid w:val="0008637D"/>
    <w:rsid w:val="00086977"/>
    <w:rsid w:val="000871C1"/>
    <w:rsid w:val="000905CD"/>
    <w:rsid w:val="00090E65"/>
    <w:rsid w:val="0009189B"/>
    <w:rsid w:val="00091D93"/>
    <w:rsid w:val="00092080"/>
    <w:rsid w:val="00094427"/>
    <w:rsid w:val="00094BA3"/>
    <w:rsid w:val="00095892"/>
    <w:rsid w:val="000972E7"/>
    <w:rsid w:val="00097CA5"/>
    <w:rsid w:val="00097D25"/>
    <w:rsid w:val="000A0355"/>
    <w:rsid w:val="000A06AF"/>
    <w:rsid w:val="000A0A54"/>
    <w:rsid w:val="000A11F6"/>
    <w:rsid w:val="000A1656"/>
    <w:rsid w:val="000A1864"/>
    <w:rsid w:val="000A2156"/>
    <w:rsid w:val="000A295A"/>
    <w:rsid w:val="000A29EF"/>
    <w:rsid w:val="000A2E91"/>
    <w:rsid w:val="000A54C6"/>
    <w:rsid w:val="000A55DC"/>
    <w:rsid w:val="000A58B0"/>
    <w:rsid w:val="000A5C73"/>
    <w:rsid w:val="000A6E0F"/>
    <w:rsid w:val="000B0EDD"/>
    <w:rsid w:val="000B2356"/>
    <w:rsid w:val="000B24B6"/>
    <w:rsid w:val="000B2C4C"/>
    <w:rsid w:val="000B2E46"/>
    <w:rsid w:val="000B33C0"/>
    <w:rsid w:val="000B4DF9"/>
    <w:rsid w:val="000B52CE"/>
    <w:rsid w:val="000B5E3F"/>
    <w:rsid w:val="000B5E8B"/>
    <w:rsid w:val="000B6067"/>
    <w:rsid w:val="000B6B41"/>
    <w:rsid w:val="000C0C1D"/>
    <w:rsid w:val="000C1590"/>
    <w:rsid w:val="000C3200"/>
    <w:rsid w:val="000C33AC"/>
    <w:rsid w:val="000C3DC3"/>
    <w:rsid w:val="000C5084"/>
    <w:rsid w:val="000C5EE9"/>
    <w:rsid w:val="000C766C"/>
    <w:rsid w:val="000D053A"/>
    <w:rsid w:val="000D1970"/>
    <w:rsid w:val="000D19D4"/>
    <w:rsid w:val="000D28FF"/>
    <w:rsid w:val="000D512E"/>
    <w:rsid w:val="000D61A1"/>
    <w:rsid w:val="000D6529"/>
    <w:rsid w:val="000E0585"/>
    <w:rsid w:val="000E1CD5"/>
    <w:rsid w:val="000E2244"/>
    <w:rsid w:val="000E318C"/>
    <w:rsid w:val="000E37CE"/>
    <w:rsid w:val="000E4AF1"/>
    <w:rsid w:val="000E5AA4"/>
    <w:rsid w:val="000E5C69"/>
    <w:rsid w:val="000E63DB"/>
    <w:rsid w:val="000E6B61"/>
    <w:rsid w:val="000E7626"/>
    <w:rsid w:val="000E7712"/>
    <w:rsid w:val="000E79D3"/>
    <w:rsid w:val="000F0C16"/>
    <w:rsid w:val="000F1605"/>
    <w:rsid w:val="000F2208"/>
    <w:rsid w:val="000F3ABA"/>
    <w:rsid w:val="000F4708"/>
    <w:rsid w:val="000F4B48"/>
    <w:rsid w:val="000F4E87"/>
    <w:rsid w:val="000F549B"/>
    <w:rsid w:val="000F6428"/>
    <w:rsid w:val="000F64F4"/>
    <w:rsid w:val="000F6B60"/>
    <w:rsid w:val="000F6FE3"/>
    <w:rsid w:val="001016C4"/>
    <w:rsid w:val="00102506"/>
    <w:rsid w:val="00102BDA"/>
    <w:rsid w:val="00106FAB"/>
    <w:rsid w:val="00110DDC"/>
    <w:rsid w:val="001119F1"/>
    <w:rsid w:val="00111BEB"/>
    <w:rsid w:val="00115EEA"/>
    <w:rsid w:val="00116442"/>
    <w:rsid w:val="00116B3B"/>
    <w:rsid w:val="00116E0A"/>
    <w:rsid w:val="00117B43"/>
    <w:rsid w:val="00117D1C"/>
    <w:rsid w:val="00117E4F"/>
    <w:rsid w:val="0012010B"/>
    <w:rsid w:val="00120533"/>
    <w:rsid w:val="00121210"/>
    <w:rsid w:val="001213C3"/>
    <w:rsid w:val="00122B20"/>
    <w:rsid w:val="00123548"/>
    <w:rsid w:val="00123E11"/>
    <w:rsid w:val="00124A0F"/>
    <w:rsid w:val="00125EA8"/>
    <w:rsid w:val="00130208"/>
    <w:rsid w:val="00133D96"/>
    <w:rsid w:val="00135D61"/>
    <w:rsid w:val="001365EC"/>
    <w:rsid w:val="001368C5"/>
    <w:rsid w:val="001372CC"/>
    <w:rsid w:val="001377D0"/>
    <w:rsid w:val="001407E2"/>
    <w:rsid w:val="00141122"/>
    <w:rsid w:val="001420CA"/>
    <w:rsid w:val="00142C88"/>
    <w:rsid w:val="00144BF0"/>
    <w:rsid w:val="00145C54"/>
    <w:rsid w:val="00145E62"/>
    <w:rsid w:val="00145FE3"/>
    <w:rsid w:val="001464AE"/>
    <w:rsid w:val="00150FD1"/>
    <w:rsid w:val="00151FFA"/>
    <w:rsid w:val="00152FA8"/>
    <w:rsid w:val="00154BB2"/>
    <w:rsid w:val="001555D7"/>
    <w:rsid w:val="001557ED"/>
    <w:rsid w:val="00155F8B"/>
    <w:rsid w:val="001560AC"/>
    <w:rsid w:val="00156589"/>
    <w:rsid w:val="00160E93"/>
    <w:rsid w:val="001614E7"/>
    <w:rsid w:val="00161678"/>
    <w:rsid w:val="00161C0D"/>
    <w:rsid w:val="00164494"/>
    <w:rsid w:val="00165189"/>
    <w:rsid w:val="001665EC"/>
    <w:rsid w:val="00166E0D"/>
    <w:rsid w:val="00167697"/>
    <w:rsid w:val="00170076"/>
    <w:rsid w:val="0017160D"/>
    <w:rsid w:val="00172B39"/>
    <w:rsid w:val="00174ADC"/>
    <w:rsid w:val="001759CA"/>
    <w:rsid w:val="0017683F"/>
    <w:rsid w:val="0018117C"/>
    <w:rsid w:val="001821B6"/>
    <w:rsid w:val="00182BD5"/>
    <w:rsid w:val="001868AB"/>
    <w:rsid w:val="001875BB"/>
    <w:rsid w:val="00190A73"/>
    <w:rsid w:val="0019320D"/>
    <w:rsid w:val="00193B85"/>
    <w:rsid w:val="00194720"/>
    <w:rsid w:val="001954EE"/>
    <w:rsid w:val="00195F8F"/>
    <w:rsid w:val="00196E5C"/>
    <w:rsid w:val="0019731F"/>
    <w:rsid w:val="00197768"/>
    <w:rsid w:val="001978D0"/>
    <w:rsid w:val="001A15AB"/>
    <w:rsid w:val="001A2433"/>
    <w:rsid w:val="001A249E"/>
    <w:rsid w:val="001A2D3D"/>
    <w:rsid w:val="001A2F06"/>
    <w:rsid w:val="001A2F13"/>
    <w:rsid w:val="001A3FFA"/>
    <w:rsid w:val="001A44E0"/>
    <w:rsid w:val="001A52D9"/>
    <w:rsid w:val="001A60FD"/>
    <w:rsid w:val="001A6EF8"/>
    <w:rsid w:val="001B002A"/>
    <w:rsid w:val="001B0FEA"/>
    <w:rsid w:val="001B142C"/>
    <w:rsid w:val="001B150E"/>
    <w:rsid w:val="001B1C8B"/>
    <w:rsid w:val="001B288E"/>
    <w:rsid w:val="001B2F71"/>
    <w:rsid w:val="001B35B3"/>
    <w:rsid w:val="001B41C8"/>
    <w:rsid w:val="001B4D4E"/>
    <w:rsid w:val="001B50C8"/>
    <w:rsid w:val="001C0094"/>
    <w:rsid w:val="001C19AE"/>
    <w:rsid w:val="001C2579"/>
    <w:rsid w:val="001C4067"/>
    <w:rsid w:val="001C5075"/>
    <w:rsid w:val="001C562D"/>
    <w:rsid w:val="001C664D"/>
    <w:rsid w:val="001C67C7"/>
    <w:rsid w:val="001C731D"/>
    <w:rsid w:val="001C74A7"/>
    <w:rsid w:val="001D0AF1"/>
    <w:rsid w:val="001D149A"/>
    <w:rsid w:val="001D26DD"/>
    <w:rsid w:val="001D339D"/>
    <w:rsid w:val="001D5A1E"/>
    <w:rsid w:val="001D6C66"/>
    <w:rsid w:val="001E04A9"/>
    <w:rsid w:val="001E08EE"/>
    <w:rsid w:val="001E1D61"/>
    <w:rsid w:val="001E1ED1"/>
    <w:rsid w:val="001E2FD4"/>
    <w:rsid w:val="001E3DED"/>
    <w:rsid w:val="001E40AE"/>
    <w:rsid w:val="001E4B5C"/>
    <w:rsid w:val="001E54C4"/>
    <w:rsid w:val="001E5A78"/>
    <w:rsid w:val="001E6842"/>
    <w:rsid w:val="001E7104"/>
    <w:rsid w:val="001F0793"/>
    <w:rsid w:val="001F0A0A"/>
    <w:rsid w:val="001F4119"/>
    <w:rsid w:val="001F69C5"/>
    <w:rsid w:val="001F7132"/>
    <w:rsid w:val="001F753D"/>
    <w:rsid w:val="00200EE7"/>
    <w:rsid w:val="00201E09"/>
    <w:rsid w:val="002024D6"/>
    <w:rsid w:val="00202CE1"/>
    <w:rsid w:val="00203598"/>
    <w:rsid w:val="002053B9"/>
    <w:rsid w:val="002068AC"/>
    <w:rsid w:val="00207C67"/>
    <w:rsid w:val="002107B4"/>
    <w:rsid w:val="00210C12"/>
    <w:rsid w:val="00211BC0"/>
    <w:rsid w:val="00211DCB"/>
    <w:rsid w:val="002120E5"/>
    <w:rsid w:val="002137BC"/>
    <w:rsid w:val="002139CD"/>
    <w:rsid w:val="00213BF3"/>
    <w:rsid w:val="00215C33"/>
    <w:rsid w:val="002170F5"/>
    <w:rsid w:val="00217914"/>
    <w:rsid w:val="00220A4C"/>
    <w:rsid w:val="00220CD8"/>
    <w:rsid w:val="00220F5A"/>
    <w:rsid w:val="002213D0"/>
    <w:rsid w:val="002217E2"/>
    <w:rsid w:val="00222F2D"/>
    <w:rsid w:val="002239D0"/>
    <w:rsid w:val="00224BEC"/>
    <w:rsid w:val="0022513E"/>
    <w:rsid w:val="002255A2"/>
    <w:rsid w:val="0022775C"/>
    <w:rsid w:val="00230669"/>
    <w:rsid w:val="0023102D"/>
    <w:rsid w:val="002314A2"/>
    <w:rsid w:val="00231C0B"/>
    <w:rsid w:val="00232CC8"/>
    <w:rsid w:val="0023550F"/>
    <w:rsid w:val="00235B61"/>
    <w:rsid w:val="00237E10"/>
    <w:rsid w:val="00240AD0"/>
    <w:rsid w:val="00240DD0"/>
    <w:rsid w:val="00242D43"/>
    <w:rsid w:val="00243F28"/>
    <w:rsid w:val="00246866"/>
    <w:rsid w:val="00247562"/>
    <w:rsid w:val="002477FF"/>
    <w:rsid w:val="002502CC"/>
    <w:rsid w:val="00251778"/>
    <w:rsid w:val="00251BEC"/>
    <w:rsid w:val="00251FF3"/>
    <w:rsid w:val="00254052"/>
    <w:rsid w:val="00255B56"/>
    <w:rsid w:val="00255CD3"/>
    <w:rsid w:val="002562F4"/>
    <w:rsid w:val="00257003"/>
    <w:rsid w:val="002621B9"/>
    <w:rsid w:val="002634C9"/>
    <w:rsid w:val="002634F4"/>
    <w:rsid w:val="002653EE"/>
    <w:rsid w:val="00266741"/>
    <w:rsid w:val="002675D3"/>
    <w:rsid w:val="00273A97"/>
    <w:rsid w:val="00273DE6"/>
    <w:rsid w:val="00273FE3"/>
    <w:rsid w:val="00274A6E"/>
    <w:rsid w:val="00274D22"/>
    <w:rsid w:val="00275522"/>
    <w:rsid w:val="00276F68"/>
    <w:rsid w:val="002804B3"/>
    <w:rsid w:val="00280C3F"/>
    <w:rsid w:val="00282545"/>
    <w:rsid w:val="002825F4"/>
    <w:rsid w:val="002835D7"/>
    <w:rsid w:val="00283CAA"/>
    <w:rsid w:val="00284552"/>
    <w:rsid w:val="002846A5"/>
    <w:rsid w:val="00285375"/>
    <w:rsid w:val="002855DA"/>
    <w:rsid w:val="00285685"/>
    <w:rsid w:val="00285711"/>
    <w:rsid w:val="00285DE9"/>
    <w:rsid w:val="00285E11"/>
    <w:rsid w:val="00285FF1"/>
    <w:rsid w:val="00286DFF"/>
    <w:rsid w:val="00286E46"/>
    <w:rsid w:val="00291A02"/>
    <w:rsid w:val="00291E5E"/>
    <w:rsid w:val="00291EC7"/>
    <w:rsid w:val="00292073"/>
    <w:rsid w:val="002925B3"/>
    <w:rsid w:val="002925CA"/>
    <w:rsid w:val="00293D97"/>
    <w:rsid w:val="00295158"/>
    <w:rsid w:val="00296AF3"/>
    <w:rsid w:val="00297A32"/>
    <w:rsid w:val="002A2C0F"/>
    <w:rsid w:val="002A2D8C"/>
    <w:rsid w:val="002A30EC"/>
    <w:rsid w:val="002A493F"/>
    <w:rsid w:val="002A7938"/>
    <w:rsid w:val="002A7EBA"/>
    <w:rsid w:val="002B04F8"/>
    <w:rsid w:val="002B16C0"/>
    <w:rsid w:val="002B2CC7"/>
    <w:rsid w:val="002B397E"/>
    <w:rsid w:val="002B4845"/>
    <w:rsid w:val="002B557B"/>
    <w:rsid w:val="002B6B74"/>
    <w:rsid w:val="002B765D"/>
    <w:rsid w:val="002B76E1"/>
    <w:rsid w:val="002C11BD"/>
    <w:rsid w:val="002C4B5B"/>
    <w:rsid w:val="002C5198"/>
    <w:rsid w:val="002C63F7"/>
    <w:rsid w:val="002C6A19"/>
    <w:rsid w:val="002D02A9"/>
    <w:rsid w:val="002D0C82"/>
    <w:rsid w:val="002D0DD6"/>
    <w:rsid w:val="002D30DE"/>
    <w:rsid w:val="002D5BF5"/>
    <w:rsid w:val="002D7A37"/>
    <w:rsid w:val="002D7B7C"/>
    <w:rsid w:val="002D7BE8"/>
    <w:rsid w:val="002E13E1"/>
    <w:rsid w:val="002E27BF"/>
    <w:rsid w:val="002E35EA"/>
    <w:rsid w:val="002E3E23"/>
    <w:rsid w:val="002E3F6A"/>
    <w:rsid w:val="002E41A3"/>
    <w:rsid w:val="002E4B35"/>
    <w:rsid w:val="002E6D06"/>
    <w:rsid w:val="002E732A"/>
    <w:rsid w:val="002E7706"/>
    <w:rsid w:val="002E7E00"/>
    <w:rsid w:val="002F0557"/>
    <w:rsid w:val="002F0DFD"/>
    <w:rsid w:val="002F0FC1"/>
    <w:rsid w:val="002F1817"/>
    <w:rsid w:val="002F25E1"/>
    <w:rsid w:val="002F2841"/>
    <w:rsid w:val="002F2858"/>
    <w:rsid w:val="002F3BD7"/>
    <w:rsid w:val="002F5231"/>
    <w:rsid w:val="002F67C0"/>
    <w:rsid w:val="002F79F1"/>
    <w:rsid w:val="00300020"/>
    <w:rsid w:val="003007F9"/>
    <w:rsid w:val="00301088"/>
    <w:rsid w:val="003012F9"/>
    <w:rsid w:val="0030177E"/>
    <w:rsid w:val="00301EF0"/>
    <w:rsid w:val="00302D5C"/>
    <w:rsid w:val="003033D6"/>
    <w:rsid w:val="00305E77"/>
    <w:rsid w:val="00306CEE"/>
    <w:rsid w:val="003072D9"/>
    <w:rsid w:val="00307DB7"/>
    <w:rsid w:val="00307DBB"/>
    <w:rsid w:val="00307E39"/>
    <w:rsid w:val="0031039B"/>
    <w:rsid w:val="00310BAF"/>
    <w:rsid w:val="0031201C"/>
    <w:rsid w:val="00312FF5"/>
    <w:rsid w:val="00313595"/>
    <w:rsid w:val="003154AA"/>
    <w:rsid w:val="003156C8"/>
    <w:rsid w:val="0031758F"/>
    <w:rsid w:val="003214C9"/>
    <w:rsid w:val="00323BD7"/>
    <w:rsid w:val="00324359"/>
    <w:rsid w:val="00324988"/>
    <w:rsid w:val="00325AE3"/>
    <w:rsid w:val="00326327"/>
    <w:rsid w:val="00327642"/>
    <w:rsid w:val="00330479"/>
    <w:rsid w:val="003339FF"/>
    <w:rsid w:val="00333B20"/>
    <w:rsid w:val="0033425E"/>
    <w:rsid w:val="00334B6E"/>
    <w:rsid w:val="00335749"/>
    <w:rsid w:val="003358AD"/>
    <w:rsid w:val="00336154"/>
    <w:rsid w:val="003406FF"/>
    <w:rsid w:val="00341FD5"/>
    <w:rsid w:val="00342388"/>
    <w:rsid w:val="00342C5C"/>
    <w:rsid w:val="00342D5C"/>
    <w:rsid w:val="00342E54"/>
    <w:rsid w:val="00343BC5"/>
    <w:rsid w:val="00343F70"/>
    <w:rsid w:val="0034440F"/>
    <w:rsid w:val="0034539C"/>
    <w:rsid w:val="00345B3C"/>
    <w:rsid w:val="00345B43"/>
    <w:rsid w:val="00345D42"/>
    <w:rsid w:val="003467BB"/>
    <w:rsid w:val="00346998"/>
    <w:rsid w:val="00346B84"/>
    <w:rsid w:val="00346D75"/>
    <w:rsid w:val="00347A1C"/>
    <w:rsid w:val="00347DCB"/>
    <w:rsid w:val="00350379"/>
    <w:rsid w:val="00350D1B"/>
    <w:rsid w:val="00350E76"/>
    <w:rsid w:val="00351113"/>
    <w:rsid w:val="00352733"/>
    <w:rsid w:val="0035283C"/>
    <w:rsid w:val="0035488C"/>
    <w:rsid w:val="00354BAF"/>
    <w:rsid w:val="003573D0"/>
    <w:rsid w:val="00357895"/>
    <w:rsid w:val="00357D7D"/>
    <w:rsid w:val="003601D9"/>
    <w:rsid w:val="0036220C"/>
    <w:rsid w:val="003638FA"/>
    <w:rsid w:val="00364570"/>
    <w:rsid w:val="0036482A"/>
    <w:rsid w:val="00365976"/>
    <w:rsid w:val="00365FAA"/>
    <w:rsid w:val="0036683D"/>
    <w:rsid w:val="00371952"/>
    <w:rsid w:val="00373607"/>
    <w:rsid w:val="003756B8"/>
    <w:rsid w:val="00376FAB"/>
    <w:rsid w:val="00380454"/>
    <w:rsid w:val="00380607"/>
    <w:rsid w:val="0038536C"/>
    <w:rsid w:val="00385F9E"/>
    <w:rsid w:val="00386778"/>
    <w:rsid w:val="00390B82"/>
    <w:rsid w:val="003911BC"/>
    <w:rsid w:val="00391CBF"/>
    <w:rsid w:val="00391F11"/>
    <w:rsid w:val="00392705"/>
    <w:rsid w:val="00392F4E"/>
    <w:rsid w:val="003931F3"/>
    <w:rsid w:val="00394C14"/>
    <w:rsid w:val="00395573"/>
    <w:rsid w:val="00395D04"/>
    <w:rsid w:val="003A133A"/>
    <w:rsid w:val="003A16CF"/>
    <w:rsid w:val="003A1AF1"/>
    <w:rsid w:val="003A329B"/>
    <w:rsid w:val="003A3830"/>
    <w:rsid w:val="003A4035"/>
    <w:rsid w:val="003A48CC"/>
    <w:rsid w:val="003A6AB0"/>
    <w:rsid w:val="003B03CD"/>
    <w:rsid w:val="003B0777"/>
    <w:rsid w:val="003B0ECC"/>
    <w:rsid w:val="003B242E"/>
    <w:rsid w:val="003B2937"/>
    <w:rsid w:val="003B2CB2"/>
    <w:rsid w:val="003B3741"/>
    <w:rsid w:val="003B4B36"/>
    <w:rsid w:val="003B5684"/>
    <w:rsid w:val="003B5B69"/>
    <w:rsid w:val="003B5F49"/>
    <w:rsid w:val="003C0F7E"/>
    <w:rsid w:val="003C16DC"/>
    <w:rsid w:val="003C2375"/>
    <w:rsid w:val="003C2483"/>
    <w:rsid w:val="003C315D"/>
    <w:rsid w:val="003C34EB"/>
    <w:rsid w:val="003C3C88"/>
    <w:rsid w:val="003C4A7F"/>
    <w:rsid w:val="003C4BDD"/>
    <w:rsid w:val="003C60BD"/>
    <w:rsid w:val="003C6720"/>
    <w:rsid w:val="003C6AC5"/>
    <w:rsid w:val="003C7632"/>
    <w:rsid w:val="003D0F5A"/>
    <w:rsid w:val="003D2B29"/>
    <w:rsid w:val="003D4062"/>
    <w:rsid w:val="003D52AD"/>
    <w:rsid w:val="003D5417"/>
    <w:rsid w:val="003D5D60"/>
    <w:rsid w:val="003D69B5"/>
    <w:rsid w:val="003D69F5"/>
    <w:rsid w:val="003D6F6B"/>
    <w:rsid w:val="003E00FD"/>
    <w:rsid w:val="003E0970"/>
    <w:rsid w:val="003E0B4D"/>
    <w:rsid w:val="003E1522"/>
    <w:rsid w:val="003E179E"/>
    <w:rsid w:val="003E1879"/>
    <w:rsid w:val="003E2685"/>
    <w:rsid w:val="003E28E4"/>
    <w:rsid w:val="003E30E7"/>
    <w:rsid w:val="003E4667"/>
    <w:rsid w:val="003E49F8"/>
    <w:rsid w:val="003E656D"/>
    <w:rsid w:val="003E663A"/>
    <w:rsid w:val="003E71E5"/>
    <w:rsid w:val="003F0648"/>
    <w:rsid w:val="003F0C4D"/>
    <w:rsid w:val="003F0FF7"/>
    <w:rsid w:val="003F2EA4"/>
    <w:rsid w:val="003F2EEC"/>
    <w:rsid w:val="003F5DE7"/>
    <w:rsid w:val="003F6E34"/>
    <w:rsid w:val="0040047D"/>
    <w:rsid w:val="00401DA7"/>
    <w:rsid w:val="004029F2"/>
    <w:rsid w:val="00402E2A"/>
    <w:rsid w:val="00403A45"/>
    <w:rsid w:val="00403C7C"/>
    <w:rsid w:val="00403F69"/>
    <w:rsid w:val="00404AFD"/>
    <w:rsid w:val="004058C8"/>
    <w:rsid w:val="00405C32"/>
    <w:rsid w:val="00405D3F"/>
    <w:rsid w:val="0040666E"/>
    <w:rsid w:val="00406E50"/>
    <w:rsid w:val="0041041A"/>
    <w:rsid w:val="00410E64"/>
    <w:rsid w:val="00410FE3"/>
    <w:rsid w:val="00415719"/>
    <w:rsid w:val="00416D2A"/>
    <w:rsid w:val="00417461"/>
    <w:rsid w:val="00420D22"/>
    <w:rsid w:val="00421314"/>
    <w:rsid w:val="00421514"/>
    <w:rsid w:val="00421E7B"/>
    <w:rsid w:val="00422C4B"/>
    <w:rsid w:val="00422D78"/>
    <w:rsid w:val="00422F28"/>
    <w:rsid w:val="004233AC"/>
    <w:rsid w:val="00424CA3"/>
    <w:rsid w:val="0042505E"/>
    <w:rsid w:val="00425AB7"/>
    <w:rsid w:val="00426652"/>
    <w:rsid w:val="00426C71"/>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14E9"/>
    <w:rsid w:val="00441C9E"/>
    <w:rsid w:val="00443015"/>
    <w:rsid w:val="00443211"/>
    <w:rsid w:val="00443CD8"/>
    <w:rsid w:val="00444BE8"/>
    <w:rsid w:val="00445C48"/>
    <w:rsid w:val="00447DD5"/>
    <w:rsid w:val="004519E0"/>
    <w:rsid w:val="00451F67"/>
    <w:rsid w:val="00453DFE"/>
    <w:rsid w:val="00457423"/>
    <w:rsid w:val="004579AF"/>
    <w:rsid w:val="00457DAA"/>
    <w:rsid w:val="004601DE"/>
    <w:rsid w:val="0046080F"/>
    <w:rsid w:val="00460EA8"/>
    <w:rsid w:val="00460F69"/>
    <w:rsid w:val="0046195C"/>
    <w:rsid w:val="004627DF"/>
    <w:rsid w:val="00462AB5"/>
    <w:rsid w:val="00463E17"/>
    <w:rsid w:val="004642C7"/>
    <w:rsid w:val="00464328"/>
    <w:rsid w:val="00464A70"/>
    <w:rsid w:val="00464B73"/>
    <w:rsid w:val="00466C26"/>
    <w:rsid w:val="00467F11"/>
    <w:rsid w:val="00470F2E"/>
    <w:rsid w:val="00471E11"/>
    <w:rsid w:val="00471E7F"/>
    <w:rsid w:val="00473720"/>
    <w:rsid w:val="00473F25"/>
    <w:rsid w:val="004740F4"/>
    <w:rsid w:val="00474B50"/>
    <w:rsid w:val="00474C62"/>
    <w:rsid w:val="0047633E"/>
    <w:rsid w:val="004763EA"/>
    <w:rsid w:val="004767A0"/>
    <w:rsid w:val="00476B91"/>
    <w:rsid w:val="00477548"/>
    <w:rsid w:val="00477A98"/>
    <w:rsid w:val="00477AB4"/>
    <w:rsid w:val="00477B91"/>
    <w:rsid w:val="00480991"/>
    <w:rsid w:val="00480E1C"/>
    <w:rsid w:val="004819D2"/>
    <w:rsid w:val="00483D92"/>
    <w:rsid w:val="00484598"/>
    <w:rsid w:val="004849C3"/>
    <w:rsid w:val="0048599A"/>
    <w:rsid w:val="00485B0B"/>
    <w:rsid w:val="00486334"/>
    <w:rsid w:val="00486EDE"/>
    <w:rsid w:val="0049017A"/>
    <w:rsid w:val="0049036F"/>
    <w:rsid w:val="00490895"/>
    <w:rsid w:val="0049198F"/>
    <w:rsid w:val="004920BF"/>
    <w:rsid w:val="00492B3F"/>
    <w:rsid w:val="0049438F"/>
    <w:rsid w:val="004945C4"/>
    <w:rsid w:val="004947FE"/>
    <w:rsid w:val="00494989"/>
    <w:rsid w:val="004950DF"/>
    <w:rsid w:val="00496765"/>
    <w:rsid w:val="0049687C"/>
    <w:rsid w:val="00496AB8"/>
    <w:rsid w:val="004A0068"/>
    <w:rsid w:val="004A0202"/>
    <w:rsid w:val="004A171F"/>
    <w:rsid w:val="004A2135"/>
    <w:rsid w:val="004A288B"/>
    <w:rsid w:val="004A2EE5"/>
    <w:rsid w:val="004A2F7D"/>
    <w:rsid w:val="004A40A9"/>
    <w:rsid w:val="004A4AD4"/>
    <w:rsid w:val="004A554F"/>
    <w:rsid w:val="004A6A36"/>
    <w:rsid w:val="004A75C3"/>
    <w:rsid w:val="004A7BF4"/>
    <w:rsid w:val="004A7E18"/>
    <w:rsid w:val="004A7F69"/>
    <w:rsid w:val="004B10EC"/>
    <w:rsid w:val="004B5DF9"/>
    <w:rsid w:val="004B6FBD"/>
    <w:rsid w:val="004B78F8"/>
    <w:rsid w:val="004C099D"/>
    <w:rsid w:val="004C0A67"/>
    <w:rsid w:val="004C0B64"/>
    <w:rsid w:val="004C1096"/>
    <w:rsid w:val="004C1FA4"/>
    <w:rsid w:val="004C289E"/>
    <w:rsid w:val="004C3363"/>
    <w:rsid w:val="004C46D0"/>
    <w:rsid w:val="004C5468"/>
    <w:rsid w:val="004C6BF1"/>
    <w:rsid w:val="004D023A"/>
    <w:rsid w:val="004D1C79"/>
    <w:rsid w:val="004D2BEF"/>
    <w:rsid w:val="004D3A84"/>
    <w:rsid w:val="004D57CE"/>
    <w:rsid w:val="004D57DD"/>
    <w:rsid w:val="004D5B04"/>
    <w:rsid w:val="004D79A3"/>
    <w:rsid w:val="004D7CB6"/>
    <w:rsid w:val="004D7D4B"/>
    <w:rsid w:val="004D7DF4"/>
    <w:rsid w:val="004E0288"/>
    <w:rsid w:val="004E1039"/>
    <w:rsid w:val="004E11B8"/>
    <w:rsid w:val="004E11DE"/>
    <w:rsid w:val="004E1961"/>
    <w:rsid w:val="004E397E"/>
    <w:rsid w:val="004E5089"/>
    <w:rsid w:val="004E5447"/>
    <w:rsid w:val="004E57BD"/>
    <w:rsid w:val="004E5D8B"/>
    <w:rsid w:val="004E6774"/>
    <w:rsid w:val="004E6F74"/>
    <w:rsid w:val="004E77F7"/>
    <w:rsid w:val="004E7D8C"/>
    <w:rsid w:val="004F05DF"/>
    <w:rsid w:val="004F0AB5"/>
    <w:rsid w:val="004F139B"/>
    <w:rsid w:val="004F1432"/>
    <w:rsid w:val="004F1BF5"/>
    <w:rsid w:val="004F2B6B"/>
    <w:rsid w:val="004F2F3E"/>
    <w:rsid w:val="004F3321"/>
    <w:rsid w:val="004F40B2"/>
    <w:rsid w:val="004F4412"/>
    <w:rsid w:val="004F50A9"/>
    <w:rsid w:val="004F581D"/>
    <w:rsid w:val="004F5DD4"/>
    <w:rsid w:val="00502180"/>
    <w:rsid w:val="00502D2F"/>
    <w:rsid w:val="00502F8B"/>
    <w:rsid w:val="00503267"/>
    <w:rsid w:val="005032F2"/>
    <w:rsid w:val="005034CB"/>
    <w:rsid w:val="005047FD"/>
    <w:rsid w:val="00504977"/>
    <w:rsid w:val="00506733"/>
    <w:rsid w:val="0050680C"/>
    <w:rsid w:val="00507558"/>
    <w:rsid w:val="00510385"/>
    <w:rsid w:val="005109E5"/>
    <w:rsid w:val="00512390"/>
    <w:rsid w:val="005123A0"/>
    <w:rsid w:val="00512CA0"/>
    <w:rsid w:val="00513BBB"/>
    <w:rsid w:val="00514198"/>
    <w:rsid w:val="005148EA"/>
    <w:rsid w:val="005149B9"/>
    <w:rsid w:val="005155E1"/>
    <w:rsid w:val="00515A9A"/>
    <w:rsid w:val="00515E3B"/>
    <w:rsid w:val="00516776"/>
    <w:rsid w:val="00516D8C"/>
    <w:rsid w:val="00517254"/>
    <w:rsid w:val="0051748D"/>
    <w:rsid w:val="0051759A"/>
    <w:rsid w:val="00520BDF"/>
    <w:rsid w:val="00522756"/>
    <w:rsid w:val="00522EF1"/>
    <w:rsid w:val="00523341"/>
    <w:rsid w:val="00523B4D"/>
    <w:rsid w:val="00524841"/>
    <w:rsid w:val="0052687B"/>
    <w:rsid w:val="0052769B"/>
    <w:rsid w:val="005301E3"/>
    <w:rsid w:val="00533111"/>
    <w:rsid w:val="00533E1C"/>
    <w:rsid w:val="00535152"/>
    <w:rsid w:val="00536469"/>
    <w:rsid w:val="00537035"/>
    <w:rsid w:val="0053736B"/>
    <w:rsid w:val="00537C73"/>
    <w:rsid w:val="0054063D"/>
    <w:rsid w:val="00541D2E"/>
    <w:rsid w:val="0054314F"/>
    <w:rsid w:val="005440C4"/>
    <w:rsid w:val="00544D4B"/>
    <w:rsid w:val="00546D4E"/>
    <w:rsid w:val="00547A4B"/>
    <w:rsid w:val="005508EB"/>
    <w:rsid w:val="00551A95"/>
    <w:rsid w:val="00551BFF"/>
    <w:rsid w:val="00553EA4"/>
    <w:rsid w:val="0055493C"/>
    <w:rsid w:val="00554B36"/>
    <w:rsid w:val="00554BC3"/>
    <w:rsid w:val="00554F25"/>
    <w:rsid w:val="0055542E"/>
    <w:rsid w:val="005567BA"/>
    <w:rsid w:val="00556B06"/>
    <w:rsid w:val="00557C42"/>
    <w:rsid w:val="00561158"/>
    <w:rsid w:val="005626B8"/>
    <w:rsid w:val="00562786"/>
    <w:rsid w:val="00563AFA"/>
    <w:rsid w:val="00564991"/>
    <w:rsid w:val="00564B03"/>
    <w:rsid w:val="00564EC5"/>
    <w:rsid w:val="00565982"/>
    <w:rsid w:val="00567BB6"/>
    <w:rsid w:val="00570307"/>
    <w:rsid w:val="005705A5"/>
    <w:rsid w:val="00571AFD"/>
    <w:rsid w:val="0057259D"/>
    <w:rsid w:val="00575C8E"/>
    <w:rsid w:val="00576DBB"/>
    <w:rsid w:val="00576FA6"/>
    <w:rsid w:val="00577657"/>
    <w:rsid w:val="00580805"/>
    <w:rsid w:val="0058080C"/>
    <w:rsid w:val="00580B57"/>
    <w:rsid w:val="00580DF2"/>
    <w:rsid w:val="0058137C"/>
    <w:rsid w:val="00584C6A"/>
    <w:rsid w:val="005879A9"/>
    <w:rsid w:val="00587EB5"/>
    <w:rsid w:val="005900D0"/>
    <w:rsid w:val="0059175A"/>
    <w:rsid w:val="00593CB9"/>
    <w:rsid w:val="00596070"/>
    <w:rsid w:val="00596339"/>
    <w:rsid w:val="00596D5D"/>
    <w:rsid w:val="00597048"/>
    <w:rsid w:val="0059753F"/>
    <w:rsid w:val="00597CF5"/>
    <w:rsid w:val="00597D0F"/>
    <w:rsid w:val="005A046C"/>
    <w:rsid w:val="005A0789"/>
    <w:rsid w:val="005A0BBA"/>
    <w:rsid w:val="005A0C1D"/>
    <w:rsid w:val="005A0E19"/>
    <w:rsid w:val="005A1FC7"/>
    <w:rsid w:val="005A295D"/>
    <w:rsid w:val="005A5EC3"/>
    <w:rsid w:val="005A73C2"/>
    <w:rsid w:val="005B1ECE"/>
    <w:rsid w:val="005B227F"/>
    <w:rsid w:val="005B313C"/>
    <w:rsid w:val="005B3E75"/>
    <w:rsid w:val="005B4801"/>
    <w:rsid w:val="005B52DE"/>
    <w:rsid w:val="005B5BB0"/>
    <w:rsid w:val="005B70A8"/>
    <w:rsid w:val="005B78DA"/>
    <w:rsid w:val="005C00F9"/>
    <w:rsid w:val="005C1E3D"/>
    <w:rsid w:val="005C1F90"/>
    <w:rsid w:val="005C2911"/>
    <w:rsid w:val="005C3156"/>
    <w:rsid w:val="005C3733"/>
    <w:rsid w:val="005C5606"/>
    <w:rsid w:val="005C566C"/>
    <w:rsid w:val="005C5B61"/>
    <w:rsid w:val="005D1191"/>
    <w:rsid w:val="005D11B8"/>
    <w:rsid w:val="005D284F"/>
    <w:rsid w:val="005D2F50"/>
    <w:rsid w:val="005D35B0"/>
    <w:rsid w:val="005D3A07"/>
    <w:rsid w:val="005D5B83"/>
    <w:rsid w:val="005D674B"/>
    <w:rsid w:val="005D69E0"/>
    <w:rsid w:val="005D6F0A"/>
    <w:rsid w:val="005D7BBC"/>
    <w:rsid w:val="005D7C58"/>
    <w:rsid w:val="005D7D2F"/>
    <w:rsid w:val="005E2A16"/>
    <w:rsid w:val="005E598D"/>
    <w:rsid w:val="005E5C90"/>
    <w:rsid w:val="005E6BA8"/>
    <w:rsid w:val="005E6DB2"/>
    <w:rsid w:val="005E6F4A"/>
    <w:rsid w:val="005E7153"/>
    <w:rsid w:val="005E787D"/>
    <w:rsid w:val="005F05AE"/>
    <w:rsid w:val="005F0802"/>
    <w:rsid w:val="005F10FA"/>
    <w:rsid w:val="005F31FD"/>
    <w:rsid w:val="00600901"/>
    <w:rsid w:val="00601751"/>
    <w:rsid w:val="00601F51"/>
    <w:rsid w:val="006024A5"/>
    <w:rsid w:val="006025D4"/>
    <w:rsid w:val="00605685"/>
    <w:rsid w:val="0060575D"/>
    <w:rsid w:val="0060629B"/>
    <w:rsid w:val="00612118"/>
    <w:rsid w:val="00612160"/>
    <w:rsid w:val="00612F02"/>
    <w:rsid w:val="0061325D"/>
    <w:rsid w:val="00613443"/>
    <w:rsid w:val="006135F7"/>
    <w:rsid w:val="00614A48"/>
    <w:rsid w:val="0061573D"/>
    <w:rsid w:val="00616FC9"/>
    <w:rsid w:val="006203E2"/>
    <w:rsid w:val="00622575"/>
    <w:rsid w:val="006225E8"/>
    <w:rsid w:val="006226F3"/>
    <w:rsid w:val="0062348C"/>
    <w:rsid w:val="00623E7A"/>
    <w:rsid w:val="0062424F"/>
    <w:rsid w:val="006245B0"/>
    <w:rsid w:val="00625F69"/>
    <w:rsid w:val="00626525"/>
    <w:rsid w:val="00626F0B"/>
    <w:rsid w:val="00627389"/>
    <w:rsid w:val="00631907"/>
    <w:rsid w:val="00631D83"/>
    <w:rsid w:val="00635A84"/>
    <w:rsid w:val="006362C1"/>
    <w:rsid w:val="0063686F"/>
    <w:rsid w:val="00637CDF"/>
    <w:rsid w:val="006400ED"/>
    <w:rsid w:val="006406D6"/>
    <w:rsid w:val="00640958"/>
    <w:rsid w:val="00641A2A"/>
    <w:rsid w:val="0064270D"/>
    <w:rsid w:val="00642D3C"/>
    <w:rsid w:val="00643F5C"/>
    <w:rsid w:val="0064416B"/>
    <w:rsid w:val="00644D4D"/>
    <w:rsid w:val="00646035"/>
    <w:rsid w:val="00646179"/>
    <w:rsid w:val="0064656F"/>
    <w:rsid w:val="0064666B"/>
    <w:rsid w:val="00646FFA"/>
    <w:rsid w:val="00647899"/>
    <w:rsid w:val="006508BA"/>
    <w:rsid w:val="00652044"/>
    <w:rsid w:val="006522C3"/>
    <w:rsid w:val="006523D0"/>
    <w:rsid w:val="0065258F"/>
    <w:rsid w:val="006534BF"/>
    <w:rsid w:val="00653D73"/>
    <w:rsid w:val="00654993"/>
    <w:rsid w:val="00654B7B"/>
    <w:rsid w:val="006559F9"/>
    <w:rsid w:val="0065697F"/>
    <w:rsid w:val="00656A13"/>
    <w:rsid w:val="006615C0"/>
    <w:rsid w:val="00661BDC"/>
    <w:rsid w:val="0066351A"/>
    <w:rsid w:val="0066378D"/>
    <w:rsid w:val="00663896"/>
    <w:rsid w:val="00663902"/>
    <w:rsid w:val="00663DE1"/>
    <w:rsid w:val="006640CA"/>
    <w:rsid w:val="006645C1"/>
    <w:rsid w:val="00664F04"/>
    <w:rsid w:val="00665C36"/>
    <w:rsid w:val="00666A82"/>
    <w:rsid w:val="00667AFD"/>
    <w:rsid w:val="00667CAB"/>
    <w:rsid w:val="0067149F"/>
    <w:rsid w:val="0067273F"/>
    <w:rsid w:val="006727A6"/>
    <w:rsid w:val="0068196A"/>
    <w:rsid w:val="006831E0"/>
    <w:rsid w:val="00683887"/>
    <w:rsid w:val="006855B1"/>
    <w:rsid w:val="00686C00"/>
    <w:rsid w:val="00687126"/>
    <w:rsid w:val="00690654"/>
    <w:rsid w:val="006910D8"/>
    <w:rsid w:val="00691AD5"/>
    <w:rsid w:val="00693B57"/>
    <w:rsid w:val="006941FE"/>
    <w:rsid w:val="00694D8A"/>
    <w:rsid w:val="006A161E"/>
    <w:rsid w:val="006A169B"/>
    <w:rsid w:val="006A266B"/>
    <w:rsid w:val="006A2F7A"/>
    <w:rsid w:val="006A32CF"/>
    <w:rsid w:val="006A33E5"/>
    <w:rsid w:val="006A4972"/>
    <w:rsid w:val="006A5E97"/>
    <w:rsid w:val="006B043D"/>
    <w:rsid w:val="006B35A4"/>
    <w:rsid w:val="006C0C6D"/>
    <w:rsid w:val="006C1428"/>
    <w:rsid w:val="006C1857"/>
    <w:rsid w:val="006C253A"/>
    <w:rsid w:val="006C3105"/>
    <w:rsid w:val="006C3D78"/>
    <w:rsid w:val="006C5E45"/>
    <w:rsid w:val="006C79B3"/>
    <w:rsid w:val="006D0C15"/>
    <w:rsid w:val="006D10BC"/>
    <w:rsid w:val="006D1668"/>
    <w:rsid w:val="006D1B74"/>
    <w:rsid w:val="006D4FA0"/>
    <w:rsid w:val="006D4FF7"/>
    <w:rsid w:val="006D57BB"/>
    <w:rsid w:val="006D6BB5"/>
    <w:rsid w:val="006D7558"/>
    <w:rsid w:val="006E121C"/>
    <w:rsid w:val="006E126B"/>
    <w:rsid w:val="006E1AC2"/>
    <w:rsid w:val="006E1BF2"/>
    <w:rsid w:val="006E45FA"/>
    <w:rsid w:val="006E5007"/>
    <w:rsid w:val="006E5D03"/>
    <w:rsid w:val="006E5FAD"/>
    <w:rsid w:val="006F0932"/>
    <w:rsid w:val="006F427B"/>
    <w:rsid w:val="006F641E"/>
    <w:rsid w:val="006F72F4"/>
    <w:rsid w:val="006F7482"/>
    <w:rsid w:val="006F76F3"/>
    <w:rsid w:val="0070024E"/>
    <w:rsid w:val="007007FC"/>
    <w:rsid w:val="0070128D"/>
    <w:rsid w:val="00701E66"/>
    <w:rsid w:val="00704348"/>
    <w:rsid w:val="007058BF"/>
    <w:rsid w:val="00706C34"/>
    <w:rsid w:val="0071007B"/>
    <w:rsid w:val="00713035"/>
    <w:rsid w:val="007142C6"/>
    <w:rsid w:val="00715BB0"/>
    <w:rsid w:val="00716D6E"/>
    <w:rsid w:val="00717FBD"/>
    <w:rsid w:val="00721899"/>
    <w:rsid w:val="00721C31"/>
    <w:rsid w:val="00722468"/>
    <w:rsid w:val="007234EA"/>
    <w:rsid w:val="00725F7C"/>
    <w:rsid w:val="00727198"/>
    <w:rsid w:val="00727232"/>
    <w:rsid w:val="00727944"/>
    <w:rsid w:val="0073066E"/>
    <w:rsid w:val="0073100B"/>
    <w:rsid w:val="007318B9"/>
    <w:rsid w:val="0073276E"/>
    <w:rsid w:val="0073574C"/>
    <w:rsid w:val="007357CB"/>
    <w:rsid w:val="00736653"/>
    <w:rsid w:val="00736A12"/>
    <w:rsid w:val="007373FB"/>
    <w:rsid w:val="00740757"/>
    <w:rsid w:val="00741C4D"/>
    <w:rsid w:val="00743243"/>
    <w:rsid w:val="0074576A"/>
    <w:rsid w:val="00747D38"/>
    <w:rsid w:val="0075108D"/>
    <w:rsid w:val="0075165D"/>
    <w:rsid w:val="00753432"/>
    <w:rsid w:val="007537F0"/>
    <w:rsid w:val="00754018"/>
    <w:rsid w:val="00754DC6"/>
    <w:rsid w:val="00754E1F"/>
    <w:rsid w:val="007559B8"/>
    <w:rsid w:val="00756015"/>
    <w:rsid w:val="00756278"/>
    <w:rsid w:val="007562F0"/>
    <w:rsid w:val="0076197D"/>
    <w:rsid w:val="00761FC7"/>
    <w:rsid w:val="007623F6"/>
    <w:rsid w:val="007631FF"/>
    <w:rsid w:val="00763B06"/>
    <w:rsid w:val="00763CBF"/>
    <w:rsid w:val="00765211"/>
    <w:rsid w:val="007654CE"/>
    <w:rsid w:val="00765ED7"/>
    <w:rsid w:val="0076788D"/>
    <w:rsid w:val="0076794E"/>
    <w:rsid w:val="00767E24"/>
    <w:rsid w:val="00770B04"/>
    <w:rsid w:val="00770E88"/>
    <w:rsid w:val="007710EB"/>
    <w:rsid w:val="0077125B"/>
    <w:rsid w:val="0077162B"/>
    <w:rsid w:val="0077259E"/>
    <w:rsid w:val="007735E8"/>
    <w:rsid w:val="00773F33"/>
    <w:rsid w:val="00775D37"/>
    <w:rsid w:val="00776194"/>
    <w:rsid w:val="00777328"/>
    <w:rsid w:val="00781904"/>
    <w:rsid w:val="00782873"/>
    <w:rsid w:val="00783B59"/>
    <w:rsid w:val="00785E2E"/>
    <w:rsid w:val="00787434"/>
    <w:rsid w:val="00787CA8"/>
    <w:rsid w:val="007905C5"/>
    <w:rsid w:val="007906CE"/>
    <w:rsid w:val="00791AEF"/>
    <w:rsid w:val="00792220"/>
    <w:rsid w:val="00792403"/>
    <w:rsid w:val="0079253D"/>
    <w:rsid w:val="00792B83"/>
    <w:rsid w:val="0079327D"/>
    <w:rsid w:val="0079399D"/>
    <w:rsid w:val="0079470E"/>
    <w:rsid w:val="00795B36"/>
    <w:rsid w:val="007A3088"/>
    <w:rsid w:val="007A310A"/>
    <w:rsid w:val="007A3592"/>
    <w:rsid w:val="007A4B4E"/>
    <w:rsid w:val="007A503A"/>
    <w:rsid w:val="007A583E"/>
    <w:rsid w:val="007A5ABD"/>
    <w:rsid w:val="007A77D2"/>
    <w:rsid w:val="007A7938"/>
    <w:rsid w:val="007B0185"/>
    <w:rsid w:val="007B0B46"/>
    <w:rsid w:val="007B0BFC"/>
    <w:rsid w:val="007B1C2C"/>
    <w:rsid w:val="007B2019"/>
    <w:rsid w:val="007B288B"/>
    <w:rsid w:val="007B309F"/>
    <w:rsid w:val="007B3442"/>
    <w:rsid w:val="007B5CE6"/>
    <w:rsid w:val="007B6DB0"/>
    <w:rsid w:val="007B6EFD"/>
    <w:rsid w:val="007C0612"/>
    <w:rsid w:val="007C0A18"/>
    <w:rsid w:val="007C0AE9"/>
    <w:rsid w:val="007C29A0"/>
    <w:rsid w:val="007C3944"/>
    <w:rsid w:val="007C3BCC"/>
    <w:rsid w:val="007C3C6A"/>
    <w:rsid w:val="007C411E"/>
    <w:rsid w:val="007C466D"/>
    <w:rsid w:val="007C5666"/>
    <w:rsid w:val="007C5BD8"/>
    <w:rsid w:val="007C6527"/>
    <w:rsid w:val="007C6D24"/>
    <w:rsid w:val="007C6E28"/>
    <w:rsid w:val="007C6E67"/>
    <w:rsid w:val="007C781F"/>
    <w:rsid w:val="007D03A6"/>
    <w:rsid w:val="007D17B3"/>
    <w:rsid w:val="007D1A9F"/>
    <w:rsid w:val="007D1D2B"/>
    <w:rsid w:val="007D1EAE"/>
    <w:rsid w:val="007D1FAD"/>
    <w:rsid w:val="007D2FFE"/>
    <w:rsid w:val="007D32BA"/>
    <w:rsid w:val="007D3AF6"/>
    <w:rsid w:val="007D3B9A"/>
    <w:rsid w:val="007D4851"/>
    <w:rsid w:val="007D585A"/>
    <w:rsid w:val="007D6BA1"/>
    <w:rsid w:val="007E134F"/>
    <w:rsid w:val="007E2218"/>
    <w:rsid w:val="007E3487"/>
    <w:rsid w:val="007E37E8"/>
    <w:rsid w:val="007E3E54"/>
    <w:rsid w:val="007E40C8"/>
    <w:rsid w:val="007E4A21"/>
    <w:rsid w:val="007E5A35"/>
    <w:rsid w:val="007E5C14"/>
    <w:rsid w:val="007E683D"/>
    <w:rsid w:val="007E7652"/>
    <w:rsid w:val="007E7D84"/>
    <w:rsid w:val="007F03A1"/>
    <w:rsid w:val="007F101A"/>
    <w:rsid w:val="007F18EF"/>
    <w:rsid w:val="007F1A4A"/>
    <w:rsid w:val="007F1F17"/>
    <w:rsid w:val="007F2041"/>
    <w:rsid w:val="007F2043"/>
    <w:rsid w:val="007F25E5"/>
    <w:rsid w:val="007F2B1F"/>
    <w:rsid w:val="007F3AFE"/>
    <w:rsid w:val="007F4302"/>
    <w:rsid w:val="007F5FC6"/>
    <w:rsid w:val="007F6DB0"/>
    <w:rsid w:val="007F7BFC"/>
    <w:rsid w:val="008008A3"/>
    <w:rsid w:val="00801E37"/>
    <w:rsid w:val="008042E9"/>
    <w:rsid w:val="00806753"/>
    <w:rsid w:val="00806C25"/>
    <w:rsid w:val="0080731F"/>
    <w:rsid w:val="008102CB"/>
    <w:rsid w:val="00811253"/>
    <w:rsid w:val="0081173B"/>
    <w:rsid w:val="00812323"/>
    <w:rsid w:val="00813E9A"/>
    <w:rsid w:val="00813F37"/>
    <w:rsid w:val="00814522"/>
    <w:rsid w:val="00815995"/>
    <w:rsid w:val="008167F9"/>
    <w:rsid w:val="00816E26"/>
    <w:rsid w:val="008205B2"/>
    <w:rsid w:val="008207F2"/>
    <w:rsid w:val="008209FD"/>
    <w:rsid w:val="00822B79"/>
    <w:rsid w:val="00822C71"/>
    <w:rsid w:val="0082347A"/>
    <w:rsid w:val="00823A76"/>
    <w:rsid w:val="00825385"/>
    <w:rsid w:val="00825678"/>
    <w:rsid w:val="0082591D"/>
    <w:rsid w:val="0082629A"/>
    <w:rsid w:val="00826EAB"/>
    <w:rsid w:val="00827499"/>
    <w:rsid w:val="00830926"/>
    <w:rsid w:val="00831153"/>
    <w:rsid w:val="00831C43"/>
    <w:rsid w:val="008322C2"/>
    <w:rsid w:val="00834168"/>
    <w:rsid w:val="00834C47"/>
    <w:rsid w:val="00834CD1"/>
    <w:rsid w:val="008368CD"/>
    <w:rsid w:val="00836B5A"/>
    <w:rsid w:val="00836D2A"/>
    <w:rsid w:val="008372A9"/>
    <w:rsid w:val="0084075B"/>
    <w:rsid w:val="00841DEE"/>
    <w:rsid w:val="00842950"/>
    <w:rsid w:val="00843880"/>
    <w:rsid w:val="008450FE"/>
    <w:rsid w:val="008459DB"/>
    <w:rsid w:val="00845A2E"/>
    <w:rsid w:val="00847C28"/>
    <w:rsid w:val="00851269"/>
    <w:rsid w:val="008517D9"/>
    <w:rsid w:val="008525D8"/>
    <w:rsid w:val="00853D1A"/>
    <w:rsid w:val="0085468C"/>
    <w:rsid w:val="00855212"/>
    <w:rsid w:val="00855A26"/>
    <w:rsid w:val="00855AA4"/>
    <w:rsid w:val="00856AD4"/>
    <w:rsid w:val="008613CC"/>
    <w:rsid w:val="008614DC"/>
    <w:rsid w:val="0086420E"/>
    <w:rsid w:val="00864357"/>
    <w:rsid w:val="00864733"/>
    <w:rsid w:val="008648F3"/>
    <w:rsid w:val="00865058"/>
    <w:rsid w:val="00865320"/>
    <w:rsid w:val="00865E28"/>
    <w:rsid w:val="0086689F"/>
    <w:rsid w:val="00866CEC"/>
    <w:rsid w:val="00866DEE"/>
    <w:rsid w:val="008701EC"/>
    <w:rsid w:val="008710D6"/>
    <w:rsid w:val="008717AF"/>
    <w:rsid w:val="008735A8"/>
    <w:rsid w:val="00873FA2"/>
    <w:rsid w:val="00874D6A"/>
    <w:rsid w:val="0087557F"/>
    <w:rsid w:val="00875599"/>
    <w:rsid w:val="00876C27"/>
    <w:rsid w:val="00876C9B"/>
    <w:rsid w:val="00877972"/>
    <w:rsid w:val="00880950"/>
    <w:rsid w:val="00882078"/>
    <w:rsid w:val="00883A1E"/>
    <w:rsid w:val="0088415D"/>
    <w:rsid w:val="008844DB"/>
    <w:rsid w:val="00885EF1"/>
    <w:rsid w:val="008878D4"/>
    <w:rsid w:val="008908C8"/>
    <w:rsid w:val="008908D8"/>
    <w:rsid w:val="00890DB3"/>
    <w:rsid w:val="008910A3"/>
    <w:rsid w:val="00892213"/>
    <w:rsid w:val="00892353"/>
    <w:rsid w:val="00892F45"/>
    <w:rsid w:val="00893AB4"/>
    <w:rsid w:val="008943FA"/>
    <w:rsid w:val="00894E2F"/>
    <w:rsid w:val="00896988"/>
    <w:rsid w:val="00896A4A"/>
    <w:rsid w:val="00897E07"/>
    <w:rsid w:val="008A02FB"/>
    <w:rsid w:val="008A0629"/>
    <w:rsid w:val="008A075A"/>
    <w:rsid w:val="008A0C68"/>
    <w:rsid w:val="008A1C58"/>
    <w:rsid w:val="008A3450"/>
    <w:rsid w:val="008A3A6F"/>
    <w:rsid w:val="008A3FB3"/>
    <w:rsid w:val="008A59CF"/>
    <w:rsid w:val="008A6317"/>
    <w:rsid w:val="008A6B60"/>
    <w:rsid w:val="008A6C18"/>
    <w:rsid w:val="008A736C"/>
    <w:rsid w:val="008A770E"/>
    <w:rsid w:val="008A7CE4"/>
    <w:rsid w:val="008B0023"/>
    <w:rsid w:val="008B0B50"/>
    <w:rsid w:val="008B0FFF"/>
    <w:rsid w:val="008B17B5"/>
    <w:rsid w:val="008B6294"/>
    <w:rsid w:val="008B73D2"/>
    <w:rsid w:val="008C0773"/>
    <w:rsid w:val="008C0963"/>
    <w:rsid w:val="008C099A"/>
    <w:rsid w:val="008C146A"/>
    <w:rsid w:val="008C1D2B"/>
    <w:rsid w:val="008C1E4B"/>
    <w:rsid w:val="008C23B2"/>
    <w:rsid w:val="008C2D33"/>
    <w:rsid w:val="008C2ED8"/>
    <w:rsid w:val="008C36B1"/>
    <w:rsid w:val="008C3DC9"/>
    <w:rsid w:val="008C46D2"/>
    <w:rsid w:val="008C4FF1"/>
    <w:rsid w:val="008C7199"/>
    <w:rsid w:val="008C745F"/>
    <w:rsid w:val="008C776D"/>
    <w:rsid w:val="008D29B1"/>
    <w:rsid w:val="008D514A"/>
    <w:rsid w:val="008D51A6"/>
    <w:rsid w:val="008D5B9E"/>
    <w:rsid w:val="008E1A09"/>
    <w:rsid w:val="008E30EE"/>
    <w:rsid w:val="008E4149"/>
    <w:rsid w:val="008E5B55"/>
    <w:rsid w:val="008E5EEC"/>
    <w:rsid w:val="008E6456"/>
    <w:rsid w:val="008E7BCE"/>
    <w:rsid w:val="008F07D3"/>
    <w:rsid w:val="008F14BF"/>
    <w:rsid w:val="008F30B0"/>
    <w:rsid w:val="008F31A1"/>
    <w:rsid w:val="008F320B"/>
    <w:rsid w:val="008F3D18"/>
    <w:rsid w:val="008F5901"/>
    <w:rsid w:val="008F6FBB"/>
    <w:rsid w:val="008F72F3"/>
    <w:rsid w:val="008F777C"/>
    <w:rsid w:val="00900CB2"/>
    <w:rsid w:val="00901B79"/>
    <w:rsid w:val="00902C09"/>
    <w:rsid w:val="00903017"/>
    <w:rsid w:val="00903204"/>
    <w:rsid w:val="00903766"/>
    <w:rsid w:val="009046C0"/>
    <w:rsid w:val="00906046"/>
    <w:rsid w:val="00911268"/>
    <w:rsid w:val="0091238D"/>
    <w:rsid w:val="0091291E"/>
    <w:rsid w:val="00912C89"/>
    <w:rsid w:val="0091416D"/>
    <w:rsid w:val="00915ACB"/>
    <w:rsid w:val="00915BC4"/>
    <w:rsid w:val="00915F6B"/>
    <w:rsid w:val="009160F8"/>
    <w:rsid w:val="009177D0"/>
    <w:rsid w:val="009200D4"/>
    <w:rsid w:val="00920FBB"/>
    <w:rsid w:val="0092122C"/>
    <w:rsid w:val="0092339F"/>
    <w:rsid w:val="009240A7"/>
    <w:rsid w:val="009244B1"/>
    <w:rsid w:val="00924EB0"/>
    <w:rsid w:val="00925709"/>
    <w:rsid w:val="009257BB"/>
    <w:rsid w:val="00927F23"/>
    <w:rsid w:val="00927FB6"/>
    <w:rsid w:val="00930F88"/>
    <w:rsid w:val="00931CF9"/>
    <w:rsid w:val="00933495"/>
    <w:rsid w:val="00936214"/>
    <w:rsid w:val="009363B8"/>
    <w:rsid w:val="00941318"/>
    <w:rsid w:val="0094162B"/>
    <w:rsid w:val="009424AB"/>
    <w:rsid w:val="009427F0"/>
    <w:rsid w:val="00942E79"/>
    <w:rsid w:val="00942FB6"/>
    <w:rsid w:val="0094373E"/>
    <w:rsid w:val="00943DD7"/>
    <w:rsid w:val="00944E33"/>
    <w:rsid w:val="00945348"/>
    <w:rsid w:val="009453F9"/>
    <w:rsid w:val="00945955"/>
    <w:rsid w:val="0094647A"/>
    <w:rsid w:val="00947079"/>
    <w:rsid w:val="009477B3"/>
    <w:rsid w:val="00947B01"/>
    <w:rsid w:val="00951C08"/>
    <w:rsid w:val="00952670"/>
    <w:rsid w:val="00954290"/>
    <w:rsid w:val="009545CF"/>
    <w:rsid w:val="00955D00"/>
    <w:rsid w:val="00960373"/>
    <w:rsid w:val="0096194A"/>
    <w:rsid w:val="00961F6A"/>
    <w:rsid w:val="009622A2"/>
    <w:rsid w:val="009628F1"/>
    <w:rsid w:val="009634C8"/>
    <w:rsid w:val="0096403B"/>
    <w:rsid w:val="009645BD"/>
    <w:rsid w:val="009659BD"/>
    <w:rsid w:val="00965D1A"/>
    <w:rsid w:val="00965F79"/>
    <w:rsid w:val="009661FB"/>
    <w:rsid w:val="00966313"/>
    <w:rsid w:val="00970876"/>
    <w:rsid w:val="00970CDB"/>
    <w:rsid w:val="0097120C"/>
    <w:rsid w:val="00972400"/>
    <w:rsid w:val="0097337D"/>
    <w:rsid w:val="0097415C"/>
    <w:rsid w:val="00974307"/>
    <w:rsid w:val="009745A2"/>
    <w:rsid w:val="00974C76"/>
    <w:rsid w:val="00976C32"/>
    <w:rsid w:val="0097770B"/>
    <w:rsid w:val="00977B45"/>
    <w:rsid w:val="00980A2C"/>
    <w:rsid w:val="009828CE"/>
    <w:rsid w:val="00982A51"/>
    <w:rsid w:val="00982F7B"/>
    <w:rsid w:val="009831F5"/>
    <w:rsid w:val="00983232"/>
    <w:rsid w:val="00983CD7"/>
    <w:rsid w:val="009841E7"/>
    <w:rsid w:val="0098446A"/>
    <w:rsid w:val="00986108"/>
    <w:rsid w:val="009878DD"/>
    <w:rsid w:val="00990151"/>
    <w:rsid w:val="00990BD3"/>
    <w:rsid w:val="00991648"/>
    <w:rsid w:val="0099384C"/>
    <w:rsid w:val="009955A6"/>
    <w:rsid w:val="009960F5"/>
    <w:rsid w:val="009A0641"/>
    <w:rsid w:val="009A09C3"/>
    <w:rsid w:val="009A0B96"/>
    <w:rsid w:val="009A27EA"/>
    <w:rsid w:val="009A3382"/>
    <w:rsid w:val="009A4AA4"/>
    <w:rsid w:val="009A5936"/>
    <w:rsid w:val="009A5C6F"/>
    <w:rsid w:val="009A6DA2"/>
    <w:rsid w:val="009A6F29"/>
    <w:rsid w:val="009A7A4E"/>
    <w:rsid w:val="009A7F13"/>
    <w:rsid w:val="009B0482"/>
    <w:rsid w:val="009B0AB2"/>
    <w:rsid w:val="009B150E"/>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C8"/>
    <w:rsid w:val="009D01F3"/>
    <w:rsid w:val="009D0320"/>
    <w:rsid w:val="009D122E"/>
    <w:rsid w:val="009D3141"/>
    <w:rsid w:val="009D3AEF"/>
    <w:rsid w:val="009D785D"/>
    <w:rsid w:val="009E1001"/>
    <w:rsid w:val="009E116D"/>
    <w:rsid w:val="009E1BB4"/>
    <w:rsid w:val="009E5B50"/>
    <w:rsid w:val="009E60A2"/>
    <w:rsid w:val="009E6296"/>
    <w:rsid w:val="009E6F1F"/>
    <w:rsid w:val="009E7330"/>
    <w:rsid w:val="009E7EF8"/>
    <w:rsid w:val="009F0426"/>
    <w:rsid w:val="009F25D6"/>
    <w:rsid w:val="009F3326"/>
    <w:rsid w:val="009F4B8A"/>
    <w:rsid w:val="009F570E"/>
    <w:rsid w:val="009F584E"/>
    <w:rsid w:val="009F5F6B"/>
    <w:rsid w:val="009F691A"/>
    <w:rsid w:val="009F69F4"/>
    <w:rsid w:val="009F6E6C"/>
    <w:rsid w:val="009F7283"/>
    <w:rsid w:val="009F7747"/>
    <w:rsid w:val="009F77A9"/>
    <w:rsid w:val="00A01550"/>
    <w:rsid w:val="00A01B1C"/>
    <w:rsid w:val="00A02A03"/>
    <w:rsid w:val="00A02FB9"/>
    <w:rsid w:val="00A03269"/>
    <w:rsid w:val="00A039B0"/>
    <w:rsid w:val="00A04553"/>
    <w:rsid w:val="00A04A84"/>
    <w:rsid w:val="00A04A91"/>
    <w:rsid w:val="00A04D80"/>
    <w:rsid w:val="00A04E74"/>
    <w:rsid w:val="00A0591E"/>
    <w:rsid w:val="00A05B17"/>
    <w:rsid w:val="00A06000"/>
    <w:rsid w:val="00A0640A"/>
    <w:rsid w:val="00A07271"/>
    <w:rsid w:val="00A07730"/>
    <w:rsid w:val="00A1210D"/>
    <w:rsid w:val="00A12424"/>
    <w:rsid w:val="00A1319C"/>
    <w:rsid w:val="00A1397D"/>
    <w:rsid w:val="00A15278"/>
    <w:rsid w:val="00A1532C"/>
    <w:rsid w:val="00A15582"/>
    <w:rsid w:val="00A15C72"/>
    <w:rsid w:val="00A16999"/>
    <w:rsid w:val="00A17746"/>
    <w:rsid w:val="00A17F4D"/>
    <w:rsid w:val="00A20EF8"/>
    <w:rsid w:val="00A215A7"/>
    <w:rsid w:val="00A232E3"/>
    <w:rsid w:val="00A23315"/>
    <w:rsid w:val="00A277F5"/>
    <w:rsid w:val="00A27C1B"/>
    <w:rsid w:val="00A30B1A"/>
    <w:rsid w:val="00A31362"/>
    <w:rsid w:val="00A319E3"/>
    <w:rsid w:val="00A32200"/>
    <w:rsid w:val="00A32708"/>
    <w:rsid w:val="00A3442C"/>
    <w:rsid w:val="00A34DA1"/>
    <w:rsid w:val="00A350D6"/>
    <w:rsid w:val="00A357D3"/>
    <w:rsid w:val="00A35B2D"/>
    <w:rsid w:val="00A363FB"/>
    <w:rsid w:val="00A36514"/>
    <w:rsid w:val="00A3700E"/>
    <w:rsid w:val="00A371F2"/>
    <w:rsid w:val="00A3791D"/>
    <w:rsid w:val="00A41375"/>
    <w:rsid w:val="00A41AB6"/>
    <w:rsid w:val="00A42326"/>
    <w:rsid w:val="00A424D7"/>
    <w:rsid w:val="00A427BA"/>
    <w:rsid w:val="00A435F4"/>
    <w:rsid w:val="00A437CA"/>
    <w:rsid w:val="00A44B82"/>
    <w:rsid w:val="00A456D0"/>
    <w:rsid w:val="00A458B0"/>
    <w:rsid w:val="00A4763C"/>
    <w:rsid w:val="00A47708"/>
    <w:rsid w:val="00A518ED"/>
    <w:rsid w:val="00A51EA8"/>
    <w:rsid w:val="00A538AD"/>
    <w:rsid w:val="00A54BBA"/>
    <w:rsid w:val="00A567D4"/>
    <w:rsid w:val="00A60C65"/>
    <w:rsid w:val="00A618A3"/>
    <w:rsid w:val="00A61D32"/>
    <w:rsid w:val="00A63033"/>
    <w:rsid w:val="00A63757"/>
    <w:rsid w:val="00A63B5C"/>
    <w:rsid w:val="00A6454A"/>
    <w:rsid w:val="00A64B2A"/>
    <w:rsid w:val="00A653D8"/>
    <w:rsid w:val="00A65B16"/>
    <w:rsid w:val="00A65BD6"/>
    <w:rsid w:val="00A66707"/>
    <w:rsid w:val="00A668AE"/>
    <w:rsid w:val="00A72C71"/>
    <w:rsid w:val="00A73068"/>
    <w:rsid w:val="00A7327F"/>
    <w:rsid w:val="00A73607"/>
    <w:rsid w:val="00A73B2F"/>
    <w:rsid w:val="00A73C3F"/>
    <w:rsid w:val="00A74CCA"/>
    <w:rsid w:val="00A75031"/>
    <w:rsid w:val="00A75E7C"/>
    <w:rsid w:val="00A764B5"/>
    <w:rsid w:val="00A77363"/>
    <w:rsid w:val="00A808BE"/>
    <w:rsid w:val="00A823FE"/>
    <w:rsid w:val="00A83689"/>
    <w:rsid w:val="00A83DBE"/>
    <w:rsid w:val="00A84C59"/>
    <w:rsid w:val="00A858D1"/>
    <w:rsid w:val="00A85B47"/>
    <w:rsid w:val="00A86ADF"/>
    <w:rsid w:val="00A8741A"/>
    <w:rsid w:val="00A87A99"/>
    <w:rsid w:val="00A87C1C"/>
    <w:rsid w:val="00A9052C"/>
    <w:rsid w:val="00A905CE"/>
    <w:rsid w:val="00A90F03"/>
    <w:rsid w:val="00A9105A"/>
    <w:rsid w:val="00A92D16"/>
    <w:rsid w:val="00A93181"/>
    <w:rsid w:val="00A9347A"/>
    <w:rsid w:val="00A951D3"/>
    <w:rsid w:val="00A95375"/>
    <w:rsid w:val="00A95664"/>
    <w:rsid w:val="00A96384"/>
    <w:rsid w:val="00A96D31"/>
    <w:rsid w:val="00A97921"/>
    <w:rsid w:val="00A97DAC"/>
    <w:rsid w:val="00AA1051"/>
    <w:rsid w:val="00AA123C"/>
    <w:rsid w:val="00AA17E0"/>
    <w:rsid w:val="00AA2493"/>
    <w:rsid w:val="00AA261B"/>
    <w:rsid w:val="00AA3862"/>
    <w:rsid w:val="00AA4217"/>
    <w:rsid w:val="00AA46A6"/>
    <w:rsid w:val="00AA4F1B"/>
    <w:rsid w:val="00AA5A84"/>
    <w:rsid w:val="00AA5D1E"/>
    <w:rsid w:val="00AA5FE9"/>
    <w:rsid w:val="00AA677E"/>
    <w:rsid w:val="00AA711E"/>
    <w:rsid w:val="00AB0D76"/>
    <w:rsid w:val="00AB280D"/>
    <w:rsid w:val="00AB2EC0"/>
    <w:rsid w:val="00AB363B"/>
    <w:rsid w:val="00AB3A74"/>
    <w:rsid w:val="00AB3CC1"/>
    <w:rsid w:val="00AB442C"/>
    <w:rsid w:val="00AB54DA"/>
    <w:rsid w:val="00AB66E2"/>
    <w:rsid w:val="00AB745D"/>
    <w:rsid w:val="00AC091A"/>
    <w:rsid w:val="00AC282B"/>
    <w:rsid w:val="00AC2F9D"/>
    <w:rsid w:val="00AC466F"/>
    <w:rsid w:val="00AC63B1"/>
    <w:rsid w:val="00AC7AC9"/>
    <w:rsid w:val="00AC7BE1"/>
    <w:rsid w:val="00AD09A3"/>
    <w:rsid w:val="00AD0F19"/>
    <w:rsid w:val="00AD2592"/>
    <w:rsid w:val="00AD27FF"/>
    <w:rsid w:val="00AD2CD2"/>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4D7D"/>
    <w:rsid w:val="00AE56E9"/>
    <w:rsid w:val="00AE5735"/>
    <w:rsid w:val="00AE6368"/>
    <w:rsid w:val="00AE6B5B"/>
    <w:rsid w:val="00AE7101"/>
    <w:rsid w:val="00AE7AB1"/>
    <w:rsid w:val="00AF04BC"/>
    <w:rsid w:val="00AF080C"/>
    <w:rsid w:val="00AF0B2E"/>
    <w:rsid w:val="00AF13CD"/>
    <w:rsid w:val="00AF22E0"/>
    <w:rsid w:val="00AF2E38"/>
    <w:rsid w:val="00AF3202"/>
    <w:rsid w:val="00AF3F6C"/>
    <w:rsid w:val="00AF509A"/>
    <w:rsid w:val="00AF6DA7"/>
    <w:rsid w:val="00AF7780"/>
    <w:rsid w:val="00AF7D2A"/>
    <w:rsid w:val="00AF7DD1"/>
    <w:rsid w:val="00B001C6"/>
    <w:rsid w:val="00B01638"/>
    <w:rsid w:val="00B02439"/>
    <w:rsid w:val="00B031E4"/>
    <w:rsid w:val="00B035E5"/>
    <w:rsid w:val="00B0364B"/>
    <w:rsid w:val="00B03D95"/>
    <w:rsid w:val="00B048E9"/>
    <w:rsid w:val="00B04943"/>
    <w:rsid w:val="00B053F2"/>
    <w:rsid w:val="00B06AA8"/>
    <w:rsid w:val="00B06BD1"/>
    <w:rsid w:val="00B07BDC"/>
    <w:rsid w:val="00B07C9B"/>
    <w:rsid w:val="00B1003A"/>
    <w:rsid w:val="00B11020"/>
    <w:rsid w:val="00B12EE8"/>
    <w:rsid w:val="00B131D6"/>
    <w:rsid w:val="00B13510"/>
    <w:rsid w:val="00B1453A"/>
    <w:rsid w:val="00B161BF"/>
    <w:rsid w:val="00B16DED"/>
    <w:rsid w:val="00B21873"/>
    <w:rsid w:val="00B21AB9"/>
    <w:rsid w:val="00B21D3D"/>
    <w:rsid w:val="00B21E62"/>
    <w:rsid w:val="00B25D58"/>
    <w:rsid w:val="00B269EA"/>
    <w:rsid w:val="00B26F56"/>
    <w:rsid w:val="00B270C8"/>
    <w:rsid w:val="00B27BA0"/>
    <w:rsid w:val="00B3015C"/>
    <w:rsid w:val="00B30E96"/>
    <w:rsid w:val="00B30EE4"/>
    <w:rsid w:val="00B3109C"/>
    <w:rsid w:val="00B31A10"/>
    <w:rsid w:val="00B32169"/>
    <w:rsid w:val="00B32AB8"/>
    <w:rsid w:val="00B32B4A"/>
    <w:rsid w:val="00B32B4E"/>
    <w:rsid w:val="00B33342"/>
    <w:rsid w:val="00B340E5"/>
    <w:rsid w:val="00B34C91"/>
    <w:rsid w:val="00B34DA9"/>
    <w:rsid w:val="00B35288"/>
    <w:rsid w:val="00B35C89"/>
    <w:rsid w:val="00B3645C"/>
    <w:rsid w:val="00B40880"/>
    <w:rsid w:val="00B421E9"/>
    <w:rsid w:val="00B42F9A"/>
    <w:rsid w:val="00B433CB"/>
    <w:rsid w:val="00B43FCC"/>
    <w:rsid w:val="00B4631F"/>
    <w:rsid w:val="00B46CC6"/>
    <w:rsid w:val="00B472BA"/>
    <w:rsid w:val="00B47843"/>
    <w:rsid w:val="00B512A1"/>
    <w:rsid w:val="00B51D1D"/>
    <w:rsid w:val="00B52EB1"/>
    <w:rsid w:val="00B52FCD"/>
    <w:rsid w:val="00B530DB"/>
    <w:rsid w:val="00B535C1"/>
    <w:rsid w:val="00B54076"/>
    <w:rsid w:val="00B54281"/>
    <w:rsid w:val="00B60492"/>
    <w:rsid w:val="00B610B7"/>
    <w:rsid w:val="00B61748"/>
    <w:rsid w:val="00B61E18"/>
    <w:rsid w:val="00B620A7"/>
    <w:rsid w:val="00B62468"/>
    <w:rsid w:val="00B63786"/>
    <w:rsid w:val="00B63E9E"/>
    <w:rsid w:val="00B65B3F"/>
    <w:rsid w:val="00B66257"/>
    <w:rsid w:val="00B675C0"/>
    <w:rsid w:val="00B706DA"/>
    <w:rsid w:val="00B71585"/>
    <w:rsid w:val="00B715C9"/>
    <w:rsid w:val="00B71FE5"/>
    <w:rsid w:val="00B728E6"/>
    <w:rsid w:val="00B73091"/>
    <w:rsid w:val="00B743B3"/>
    <w:rsid w:val="00B74659"/>
    <w:rsid w:val="00B758FB"/>
    <w:rsid w:val="00B76187"/>
    <w:rsid w:val="00B779C5"/>
    <w:rsid w:val="00B8254C"/>
    <w:rsid w:val="00B82ADA"/>
    <w:rsid w:val="00B83199"/>
    <w:rsid w:val="00B8497B"/>
    <w:rsid w:val="00B84B30"/>
    <w:rsid w:val="00B84E22"/>
    <w:rsid w:val="00B84EA2"/>
    <w:rsid w:val="00B85D90"/>
    <w:rsid w:val="00B8615A"/>
    <w:rsid w:val="00B86515"/>
    <w:rsid w:val="00B866AB"/>
    <w:rsid w:val="00B874E3"/>
    <w:rsid w:val="00B91314"/>
    <w:rsid w:val="00B92549"/>
    <w:rsid w:val="00B93C59"/>
    <w:rsid w:val="00B9729E"/>
    <w:rsid w:val="00B9778E"/>
    <w:rsid w:val="00B97981"/>
    <w:rsid w:val="00BA0398"/>
    <w:rsid w:val="00BA12A9"/>
    <w:rsid w:val="00BA2041"/>
    <w:rsid w:val="00BA272E"/>
    <w:rsid w:val="00BA2F29"/>
    <w:rsid w:val="00BA38AF"/>
    <w:rsid w:val="00BA5377"/>
    <w:rsid w:val="00BA7090"/>
    <w:rsid w:val="00BA7A06"/>
    <w:rsid w:val="00BA7C4A"/>
    <w:rsid w:val="00BA7F61"/>
    <w:rsid w:val="00BB14E4"/>
    <w:rsid w:val="00BB1F32"/>
    <w:rsid w:val="00BB2D36"/>
    <w:rsid w:val="00BB3BC5"/>
    <w:rsid w:val="00BB449E"/>
    <w:rsid w:val="00BB4E66"/>
    <w:rsid w:val="00BB62E0"/>
    <w:rsid w:val="00BB65B3"/>
    <w:rsid w:val="00BB755E"/>
    <w:rsid w:val="00BB7DF0"/>
    <w:rsid w:val="00BC0899"/>
    <w:rsid w:val="00BC14F2"/>
    <w:rsid w:val="00BC310A"/>
    <w:rsid w:val="00BD0177"/>
    <w:rsid w:val="00BD0D2B"/>
    <w:rsid w:val="00BD1A45"/>
    <w:rsid w:val="00BD2E74"/>
    <w:rsid w:val="00BD302C"/>
    <w:rsid w:val="00BD3783"/>
    <w:rsid w:val="00BD3EF7"/>
    <w:rsid w:val="00BD489F"/>
    <w:rsid w:val="00BD4E97"/>
    <w:rsid w:val="00BD5AAD"/>
    <w:rsid w:val="00BD631B"/>
    <w:rsid w:val="00BD6431"/>
    <w:rsid w:val="00BD76D5"/>
    <w:rsid w:val="00BE1323"/>
    <w:rsid w:val="00BE15BC"/>
    <w:rsid w:val="00BE3D62"/>
    <w:rsid w:val="00BE48B9"/>
    <w:rsid w:val="00BE5081"/>
    <w:rsid w:val="00BE64E9"/>
    <w:rsid w:val="00BE6A42"/>
    <w:rsid w:val="00BE7CAD"/>
    <w:rsid w:val="00BE7EBE"/>
    <w:rsid w:val="00BF3069"/>
    <w:rsid w:val="00BF4882"/>
    <w:rsid w:val="00BF5A96"/>
    <w:rsid w:val="00BF5C82"/>
    <w:rsid w:val="00BF5C9B"/>
    <w:rsid w:val="00BF69F6"/>
    <w:rsid w:val="00BF6F91"/>
    <w:rsid w:val="00BF7249"/>
    <w:rsid w:val="00BF7F4E"/>
    <w:rsid w:val="00C021F7"/>
    <w:rsid w:val="00C03123"/>
    <w:rsid w:val="00C0346B"/>
    <w:rsid w:val="00C06087"/>
    <w:rsid w:val="00C067FA"/>
    <w:rsid w:val="00C0759B"/>
    <w:rsid w:val="00C07A89"/>
    <w:rsid w:val="00C101A8"/>
    <w:rsid w:val="00C10B07"/>
    <w:rsid w:val="00C114CA"/>
    <w:rsid w:val="00C13143"/>
    <w:rsid w:val="00C133AF"/>
    <w:rsid w:val="00C15766"/>
    <w:rsid w:val="00C15CB1"/>
    <w:rsid w:val="00C20D3D"/>
    <w:rsid w:val="00C211E0"/>
    <w:rsid w:val="00C23377"/>
    <w:rsid w:val="00C24A76"/>
    <w:rsid w:val="00C24AC3"/>
    <w:rsid w:val="00C261AA"/>
    <w:rsid w:val="00C266B6"/>
    <w:rsid w:val="00C27351"/>
    <w:rsid w:val="00C273F1"/>
    <w:rsid w:val="00C2780E"/>
    <w:rsid w:val="00C27A49"/>
    <w:rsid w:val="00C303EE"/>
    <w:rsid w:val="00C30AD2"/>
    <w:rsid w:val="00C311D6"/>
    <w:rsid w:val="00C31A8B"/>
    <w:rsid w:val="00C31FBE"/>
    <w:rsid w:val="00C3200A"/>
    <w:rsid w:val="00C335FD"/>
    <w:rsid w:val="00C33A83"/>
    <w:rsid w:val="00C35D8D"/>
    <w:rsid w:val="00C36252"/>
    <w:rsid w:val="00C36502"/>
    <w:rsid w:val="00C4175A"/>
    <w:rsid w:val="00C41A2D"/>
    <w:rsid w:val="00C41BB1"/>
    <w:rsid w:val="00C41F63"/>
    <w:rsid w:val="00C43BA8"/>
    <w:rsid w:val="00C43F35"/>
    <w:rsid w:val="00C4602D"/>
    <w:rsid w:val="00C475D6"/>
    <w:rsid w:val="00C51473"/>
    <w:rsid w:val="00C51B99"/>
    <w:rsid w:val="00C522C4"/>
    <w:rsid w:val="00C5259D"/>
    <w:rsid w:val="00C52D1F"/>
    <w:rsid w:val="00C5415F"/>
    <w:rsid w:val="00C55523"/>
    <w:rsid w:val="00C56334"/>
    <w:rsid w:val="00C57101"/>
    <w:rsid w:val="00C6028C"/>
    <w:rsid w:val="00C60569"/>
    <w:rsid w:val="00C609D3"/>
    <w:rsid w:val="00C62287"/>
    <w:rsid w:val="00C636A9"/>
    <w:rsid w:val="00C63707"/>
    <w:rsid w:val="00C64E6D"/>
    <w:rsid w:val="00C66969"/>
    <w:rsid w:val="00C66A8D"/>
    <w:rsid w:val="00C67311"/>
    <w:rsid w:val="00C708C4"/>
    <w:rsid w:val="00C713D5"/>
    <w:rsid w:val="00C717E2"/>
    <w:rsid w:val="00C71CDC"/>
    <w:rsid w:val="00C72CB9"/>
    <w:rsid w:val="00C72FCF"/>
    <w:rsid w:val="00C7599F"/>
    <w:rsid w:val="00C76BE7"/>
    <w:rsid w:val="00C76CD2"/>
    <w:rsid w:val="00C775DC"/>
    <w:rsid w:val="00C814E4"/>
    <w:rsid w:val="00C82412"/>
    <w:rsid w:val="00C82BA5"/>
    <w:rsid w:val="00C84410"/>
    <w:rsid w:val="00C8536F"/>
    <w:rsid w:val="00C85452"/>
    <w:rsid w:val="00C85610"/>
    <w:rsid w:val="00C868EB"/>
    <w:rsid w:val="00C871A7"/>
    <w:rsid w:val="00C905EA"/>
    <w:rsid w:val="00C90EDC"/>
    <w:rsid w:val="00C9124F"/>
    <w:rsid w:val="00C91894"/>
    <w:rsid w:val="00C927CA"/>
    <w:rsid w:val="00C92814"/>
    <w:rsid w:val="00C947CE"/>
    <w:rsid w:val="00C9554C"/>
    <w:rsid w:val="00C95C73"/>
    <w:rsid w:val="00C96072"/>
    <w:rsid w:val="00C961AF"/>
    <w:rsid w:val="00C975C8"/>
    <w:rsid w:val="00C979B1"/>
    <w:rsid w:val="00C97DF6"/>
    <w:rsid w:val="00CA0087"/>
    <w:rsid w:val="00CA0474"/>
    <w:rsid w:val="00CA10A0"/>
    <w:rsid w:val="00CA1A34"/>
    <w:rsid w:val="00CA2314"/>
    <w:rsid w:val="00CA354D"/>
    <w:rsid w:val="00CA44D6"/>
    <w:rsid w:val="00CA4670"/>
    <w:rsid w:val="00CA4DE6"/>
    <w:rsid w:val="00CA6121"/>
    <w:rsid w:val="00CB02F9"/>
    <w:rsid w:val="00CB05E4"/>
    <w:rsid w:val="00CB06AB"/>
    <w:rsid w:val="00CB0C2A"/>
    <w:rsid w:val="00CB13B3"/>
    <w:rsid w:val="00CB17F3"/>
    <w:rsid w:val="00CB2360"/>
    <w:rsid w:val="00CB2AE9"/>
    <w:rsid w:val="00CB3B4D"/>
    <w:rsid w:val="00CB3D35"/>
    <w:rsid w:val="00CB629B"/>
    <w:rsid w:val="00CB6378"/>
    <w:rsid w:val="00CB69BE"/>
    <w:rsid w:val="00CB6B7A"/>
    <w:rsid w:val="00CB6C9C"/>
    <w:rsid w:val="00CB7462"/>
    <w:rsid w:val="00CB7DD0"/>
    <w:rsid w:val="00CC10DA"/>
    <w:rsid w:val="00CC1A67"/>
    <w:rsid w:val="00CC1BB9"/>
    <w:rsid w:val="00CC1DA0"/>
    <w:rsid w:val="00CC2FCE"/>
    <w:rsid w:val="00CC31B6"/>
    <w:rsid w:val="00CC32B5"/>
    <w:rsid w:val="00CC75E4"/>
    <w:rsid w:val="00CC78D7"/>
    <w:rsid w:val="00CD288D"/>
    <w:rsid w:val="00CD4554"/>
    <w:rsid w:val="00CD4BEF"/>
    <w:rsid w:val="00CD70F5"/>
    <w:rsid w:val="00CD7972"/>
    <w:rsid w:val="00CE0542"/>
    <w:rsid w:val="00CE142E"/>
    <w:rsid w:val="00CE1DFD"/>
    <w:rsid w:val="00CE240B"/>
    <w:rsid w:val="00CE25D2"/>
    <w:rsid w:val="00CE3BEF"/>
    <w:rsid w:val="00CE3C56"/>
    <w:rsid w:val="00CE6372"/>
    <w:rsid w:val="00CE70C6"/>
    <w:rsid w:val="00CE7A49"/>
    <w:rsid w:val="00CF03B9"/>
    <w:rsid w:val="00CF04C8"/>
    <w:rsid w:val="00CF1EB6"/>
    <w:rsid w:val="00CF1F17"/>
    <w:rsid w:val="00CF276D"/>
    <w:rsid w:val="00CF2F31"/>
    <w:rsid w:val="00CF3575"/>
    <w:rsid w:val="00CF3886"/>
    <w:rsid w:val="00CF3C14"/>
    <w:rsid w:val="00CF4192"/>
    <w:rsid w:val="00CF50DD"/>
    <w:rsid w:val="00CF5FB0"/>
    <w:rsid w:val="00CF60AC"/>
    <w:rsid w:val="00CF71E4"/>
    <w:rsid w:val="00D01096"/>
    <w:rsid w:val="00D02727"/>
    <w:rsid w:val="00D02E56"/>
    <w:rsid w:val="00D0458E"/>
    <w:rsid w:val="00D04A52"/>
    <w:rsid w:val="00D052D7"/>
    <w:rsid w:val="00D05BA8"/>
    <w:rsid w:val="00D067B7"/>
    <w:rsid w:val="00D06E12"/>
    <w:rsid w:val="00D078B4"/>
    <w:rsid w:val="00D07FD7"/>
    <w:rsid w:val="00D10293"/>
    <w:rsid w:val="00D1323C"/>
    <w:rsid w:val="00D132DA"/>
    <w:rsid w:val="00D13C9C"/>
    <w:rsid w:val="00D14C50"/>
    <w:rsid w:val="00D158E8"/>
    <w:rsid w:val="00D15F1E"/>
    <w:rsid w:val="00D20867"/>
    <w:rsid w:val="00D21B52"/>
    <w:rsid w:val="00D22462"/>
    <w:rsid w:val="00D22FF0"/>
    <w:rsid w:val="00D232E7"/>
    <w:rsid w:val="00D23BA5"/>
    <w:rsid w:val="00D252CC"/>
    <w:rsid w:val="00D25D35"/>
    <w:rsid w:val="00D25E10"/>
    <w:rsid w:val="00D2648D"/>
    <w:rsid w:val="00D26931"/>
    <w:rsid w:val="00D27DD8"/>
    <w:rsid w:val="00D30148"/>
    <w:rsid w:val="00D30870"/>
    <w:rsid w:val="00D30D64"/>
    <w:rsid w:val="00D31757"/>
    <w:rsid w:val="00D31FD1"/>
    <w:rsid w:val="00D32F5A"/>
    <w:rsid w:val="00D345D5"/>
    <w:rsid w:val="00D34722"/>
    <w:rsid w:val="00D34890"/>
    <w:rsid w:val="00D360A5"/>
    <w:rsid w:val="00D3660D"/>
    <w:rsid w:val="00D37633"/>
    <w:rsid w:val="00D4005C"/>
    <w:rsid w:val="00D4269C"/>
    <w:rsid w:val="00D43263"/>
    <w:rsid w:val="00D44D5E"/>
    <w:rsid w:val="00D458CE"/>
    <w:rsid w:val="00D461C6"/>
    <w:rsid w:val="00D466CB"/>
    <w:rsid w:val="00D503C9"/>
    <w:rsid w:val="00D509DC"/>
    <w:rsid w:val="00D51D1A"/>
    <w:rsid w:val="00D51E26"/>
    <w:rsid w:val="00D52582"/>
    <w:rsid w:val="00D52985"/>
    <w:rsid w:val="00D52F90"/>
    <w:rsid w:val="00D53176"/>
    <w:rsid w:val="00D53405"/>
    <w:rsid w:val="00D53CF3"/>
    <w:rsid w:val="00D54F54"/>
    <w:rsid w:val="00D55946"/>
    <w:rsid w:val="00D55C6F"/>
    <w:rsid w:val="00D5627D"/>
    <w:rsid w:val="00D56CD0"/>
    <w:rsid w:val="00D57608"/>
    <w:rsid w:val="00D61479"/>
    <w:rsid w:val="00D61CB2"/>
    <w:rsid w:val="00D61CFC"/>
    <w:rsid w:val="00D63D51"/>
    <w:rsid w:val="00D64B34"/>
    <w:rsid w:val="00D64BB4"/>
    <w:rsid w:val="00D64E1F"/>
    <w:rsid w:val="00D64EED"/>
    <w:rsid w:val="00D65ED6"/>
    <w:rsid w:val="00D67FC8"/>
    <w:rsid w:val="00D7074F"/>
    <w:rsid w:val="00D7091F"/>
    <w:rsid w:val="00D717E4"/>
    <w:rsid w:val="00D71E72"/>
    <w:rsid w:val="00D72AD7"/>
    <w:rsid w:val="00D7381A"/>
    <w:rsid w:val="00D74244"/>
    <w:rsid w:val="00D7521F"/>
    <w:rsid w:val="00D76874"/>
    <w:rsid w:val="00D813CC"/>
    <w:rsid w:val="00D81AEA"/>
    <w:rsid w:val="00D83EE0"/>
    <w:rsid w:val="00D842A0"/>
    <w:rsid w:val="00D84D81"/>
    <w:rsid w:val="00D867A7"/>
    <w:rsid w:val="00D87EF1"/>
    <w:rsid w:val="00D87FCC"/>
    <w:rsid w:val="00D903DF"/>
    <w:rsid w:val="00D90495"/>
    <w:rsid w:val="00D91439"/>
    <w:rsid w:val="00D91689"/>
    <w:rsid w:val="00D93938"/>
    <w:rsid w:val="00D945BA"/>
    <w:rsid w:val="00D94E9D"/>
    <w:rsid w:val="00D959BB"/>
    <w:rsid w:val="00D97A02"/>
    <w:rsid w:val="00DA0539"/>
    <w:rsid w:val="00DA097A"/>
    <w:rsid w:val="00DA09FA"/>
    <w:rsid w:val="00DA12A8"/>
    <w:rsid w:val="00DA1BCA"/>
    <w:rsid w:val="00DA1BCE"/>
    <w:rsid w:val="00DA266E"/>
    <w:rsid w:val="00DA2765"/>
    <w:rsid w:val="00DA31B8"/>
    <w:rsid w:val="00DA63BE"/>
    <w:rsid w:val="00DA7273"/>
    <w:rsid w:val="00DB0D9A"/>
    <w:rsid w:val="00DB1FCF"/>
    <w:rsid w:val="00DB37C6"/>
    <w:rsid w:val="00DB381A"/>
    <w:rsid w:val="00DB4A6B"/>
    <w:rsid w:val="00DB4C96"/>
    <w:rsid w:val="00DB5AF1"/>
    <w:rsid w:val="00DB6DED"/>
    <w:rsid w:val="00DB6F9F"/>
    <w:rsid w:val="00DB7235"/>
    <w:rsid w:val="00DB739A"/>
    <w:rsid w:val="00DB7B11"/>
    <w:rsid w:val="00DC2F28"/>
    <w:rsid w:val="00DC4A2F"/>
    <w:rsid w:val="00DC54EA"/>
    <w:rsid w:val="00DC61BC"/>
    <w:rsid w:val="00DD0444"/>
    <w:rsid w:val="00DD1BE9"/>
    <w:rsid w:val="00DD1E3A"/>
    <w:rsid w:val="00DD297E"/>
    <w:rsid w:val="00DD2A3E"/>
    <w:rsid w:val="00DD40B9"/>
    <w:rsid w:val="00DD53E7"/>
    <w:rsid w:val="00DD5B1A"/>
    <w:rsid w:val="00DD646F"/>
    <w:rsid w:val="00DD764A"/>
    <w:rsid w:val="00DD79FD"/>
    <w:rsid w:val="00DD7A5B"/>
    <w:rsid w:val="00DE0ACC"/>
    <w:rsid w:val="00DE17FD"/>
    <w:rsid w:val="00DE2496"/>
    <w:rsid w:val="00DE2924"/>
    <w:rsid w:val="00DE2B56"/>
    <w:rsid w:val="00DE3A52"/>
    <w:rsid w:val="00DE523A"/>
    <w:rsid w:val="00DE5C09"/>
    <w:rsid w:val="00DE5D0B"/>
    <w:rsid w:val="00DE6D1E"/>
    <w:rsid w:val="00DE7459"/>
    <w:rsid w:val="00DE74EE"/>
    <w:rsid w:val="00DF0923"/>
    <w:rsid w:val="00DF0C91"/>
    <w:rsid w:val="00DF1475"/>
    <w:rsid w:val="00DF2633"/>
    <w:rsid w:val="00DF2EA2"/>
    <w:rsid w:val="00DF3BDB"/>
    <w:rsid w:val="00DF3C54"/>
    <w:rsid w:val="00DF5426"/>
    <w:rsid w:val="00DF6200"/>
    <w:rsid w:val="00DF631B"/>
    <w:rsid w:val="00DF6487"/>
    <w:rsid w:val="00DF6DCB"/>
    <w:rsid w:val="00DF7D0B"/>
    <w:rsid w:val="00E007B9"/>
    <w:rsid w:val="00E00D6D"/>
    <w:rsid w:val="00E03929"/>
    <w:rsid w:val="00E04EF4"/>
    <w:rsid w:val="00E05D83"/>
    <w:rsid w:val="00E10309"/>
    <w:rsid w:val="00E10D6A"/>
    <w:rsid w:val="00E11D6D"/>
    <w:rsid w:val="00E127BE"/>
    <w:rsid w:val="00E13AF9"/>
    <w:rsid w:val="00E179C8"/>
    <w:rsid w:val="00E20619"/>
    <w:rsid w:val="00E21535"/>
    <w:rsid w:val="00E222F1"/>
    <w:rsid w:val="00E2355D"/>
    <w:rsid w:val="00E239C6"/>
    <w:rsid w:val="00E245D7"/>
    <w:rsid w:val="00E257E0"/>
    <w:rsid w:val="00E271B4"/>
    <w:rsid w:val="00E274C3"/>
    <w:rsid w:val="00E27D95"/>
    <w:rsid w:val="00E30A90"/>
    <w:rsid w:val="00E30C08"/>
    <w:rsid w:val="00E31020"/>
    <w:rsid w:val="00E31552"/>
    <w:rsid w:val="00E31AB8"/>
    <w:rsid w:val="00E31D61"/>
    <w:rsid w:val="00E323EF"/>
    <w:rsid w:val="00E323F7"/>
    <w:rsid w:val="00E32C0A"/>
    <w:rsid w:val="00E33457"/>
    <w:rsid w:val="00E33E98"/>
    <w:rsid w:val="00E34B0E"/>
    <w:rsid w:val="00E350C2"/>
    <w:rsid w:val="00E35250"/>
    <w:rsid w:val="00E358F0"/>
    <w:rsid w:val="00E36C97"/>
    <w:rsid w:val="00E372A5"/>
    <w:rsid w:val="00E37E97"/>
    <w:rsid w:val="00E37F92"/>
    <w:rsid w:val="00E43459"/>
    <w:rsid w:val="00E43A1F"/>
    <w:rsid w:val="00E44274"/>
    <w:rsid w:val="00E44842"/>
    <w:rsid w:val="00E44ACA"/>
    <w:rsid w:val="00E44DEF"/>
    <w:rsid w:val="00E44F57"/>
    <w:rsid w:val="00E46757"/>
    <w:rsid w:val="00E469A5"/>
    <w:rsid w:val="00E469CF"/>
    <w:rsid w:val="00E47910"/>
    <w:rsid w:val="00E505A2"/>
    <w:rsid w:val="00E507B0"/>
    <w:rsid w:val="00E50B9F"/>
    <w:rsid w:val="00E50E80"/>
    <w:rsid w:val="00E51F14"/>
    <w:rsid w:val="00E52A4D"/>
    <w:rsid w:val="00E52AFD"/>
    <w:rsid w:val="00E52BB7"/>
    <w:rsid w:val="00E52FD1"/>
    <w:rsid w:val="00E53730"/>
    <w:rsid w:val="00E5533D"/>
    <w:rsid w:val="00E56578"/>
    <w:rsid w:val="00E56822"/>
    <w:rsid w:val="00E57F8F"/>
    <w:rsid w:val="00E60AB6"/>
    <w:rsid w:val="00E61F5B"/>
    <w:rsid w:val="00E6303D"/>
    <w:rsid w:val="00E6317F"/>
    <w:rsid w:val="00E6472F"/>
    <w:rsid w:val="00E65E8A"/>
    <w:rsid w:val="00E66477"/>
    <w:rsid w:val="00E67DCD"/>
    <w:rsid w:val="00E7050D"/>
    <w:rsid w:val="00E70673"/>
    <w:rsid w:val="00E73E04"/>
    <w:rsid w:val="00E77068"/>
    <w:rsid w:val="00E802C1"/>
    <w:rsid w:val="00E803B4"/>
    <w:rsid w:val="00E8047E"/>
    <w:rsid w:val="00E82BD2"/>
    <w:rsid w:val="00E8360D"/>
    <w:rsid w:val="00E83DDB"/>
    <w:rsid w:val="00E83F49"/>
    <w:rsid w:val="00E84255"/>
    <w:rsid w:val="00E84371"/>
    <w:rsid w:val="00E844A0"/>
    <w:rsid w:val="00E865EF"/>
    <w:rsid w:val="00E86D9E"/>
    <w:rsid w:val="00E87882"/>
    <w:rsid w:val="00E878DD"/>
    <w:rsid w:val="00E918A9"/>
    <w:rsid w:val="00E920FF"/>
    <w:rsid w:val="00E92308"/>
    <w:rsid w:val="00E94D9A"/>
    <w:rsid w:val="00E95744"/>
    <w:rsid w:val="00E9607C"/>
    <w:rsid w:val="00E962A8"/>
    <w:rsid w:val="00E9639D"/>
    <w:rsid w:val="00E963A7"/>
    <w:rsid w:val="00E9740C"/>
    <w:rsid w:val="00E97A73"/>
    <w:rsid w:val="00EA0F27"/>
    <w:rsid w:val="00EA12C8"/>
    <w:rsid w:val="00EA3734"/>
    <w:rsid w:val="00EA6674"/>
    <w:rsid w:val="00EA7051"/>
    <w:rsid w:val="00EA7655"/>
    <w:rsid w:val="00EB0562"/>
    <w:rsid w:val="00EB1509"/>
    <w:rsid w:val="00EB267D"/>
    <w:rsid w:val="00EB2A9B"/>
    <w:rsid w:val="00EB338B"/>
    <w:rsid w:val="00EB3C14"/>
    <w:rsid w:val="00EB620F"/>
    <w:rsid w:val="00EB7162"/>
    <w:rsid w:val="00EC0E04"/>
    <w:rsid w:val="00EC157C"/>
    <w:rsid w:val="00EC16BF"/>
    <w:rsid w:val="00EC17A6"/>
    <w:rsid w:val="00EC1BB1"/>
    <w:rsid w:val="00EC1EE6"/>
    <w:rsid w:val="00EC28B7"/>
    <w:rsid w:val="00EC3677"/>
    <w:rsid w:val="00EC3883"/>
    <w:rsid w:val="00EC3E1E"/>
    <w:rsid w:val="00EC4EED"/>
    <w:rsid w:val="00EC5CC3"/>
    <w:rsid w:val="00EC6F52"/>
    <w:rsid w:val="00EC738B"/>
    <w:rsid w:val="00EC7E4B"/>
    <w:rsid w:val="00ED1DC8"/>
    <w:rsid w:val="00ED218E"/>
    <w:rsid w:val="00ED2237"/>
    <w:rsid w:val="00ED2DFD"/>
    <w:rsid w:val="00ED30A7"/>
    <w:rsid w:val="00ED317F"/>
    <w:rsid w:val="00ED3602"/>
    <w:rsid w:val="00ED3760"/>
    <w:rsid w:val="00ED3A37"/>
    <w:rsid w:val="00ED4E94"/>
    <w:rsid w:val="00ED610A"/>
    <w:rsid w:val="00ED6BD5"/>
    <w:rsid w:val="00ED7EAB"/>
    <w:rsid w:val="00EE00D2"/>
    <w:rsid w:val="00EE282A"/>
    <w:rsid w:val="00EE4AA9"/>
    <w:rsid w:val="00EF05BC"/>
    <w:rsid w:val="00EF0EBE"/>
    <w:rsid w:val="00EF360B"/>
    <w:rsid w:val="00EF3BB1"/>
    <w:rsid w:val="00EF460C"/>
    <w:rsid w:val="00EF4A84"/>
    <w:rsid w:val="00EF4B45"/>
    <w:rsid w:val="00EF4F70"/>
    <w:rsid w:val="00EF6D7A"/>
    <w:rsid w:val="00EF749B"/>
    <w:rsid w:val="00F01696"/>
    <w:rsid w:val="00F029C4"/>
    <w:rsid w:val="00F02BD4"/>
    <w:rsid w:val="00F0577E"/>
    <w:rsid w:val="00F05A89"/>
    <w:rsid w:val="00F07225"/>
    <w:rsid w:val="00F07584"/>
    <w:rsid w:val="00F113B9"/>
    <w:rsid w:val="00F117D7"/>
    <w:rsid w:val="00F11A90"/>
    <w:rsid w:val="00F11DA5"/>
    <w:rsid w:val="00F12926"/>
    <w:rsid w:val="00F12C28"/>
    <w:rsid w:val="00F131B1"/>
    <w:rsid w:val="00F136A5"/>
    <w:rsid w:val="00F13AFD"/>
    <w:rsid w:val="00F13F94"/>
    <w:rsid w:val="00F1449B"/>
    <w:rsid w:val="00F148FD"/>
    <w:rsid w:val="00F159D8"/>
    <w:rsid w:val="00F15F4B"/>
    <w:rsid w:val="00F1778B"/>
    <w:rsid w:val="00F210B1"/>
    <w:rsid w:val="00F227F1"/>
    <w:rsid w:val="00F232EB"/>
    <w:rsid w:val="00F2403E"/>
    <w:rsid w:val="00F2559D"/>
    <w:rsid w:val="00F2635E"/>
    <w:rsid w:val="00F26642"/>
    <w:rsid w:val="00F26FD8"/>
    <w:rsid w:val="00F27E3E"/>
    <w:rsid w:val="00F307FF"/>
    <w:rsid w:val="00F309B4"/>
    <w:rsid w:val="00F32CDD"/>
    <w:rsid w:val="00F33ACE"/>
    <w:rsid w:val="00F35F54"/>
    <w:rsid w:val="00F40349"/>
    <w:rsid w:val="00F411A4"/>
    <w:rsid w:val="00F4199D"/>
    <w:rsid w:val="00F41FB9"/>
    <w:rsid w:val="00F44170"/>
    <w:rsid w:val="00F45E1A"/>
    <w:rsid w:val="00F473D9"/>
    <w:rsid w:val="00F50272"/>
    <w:rsid w:val="00F5089D"/>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3011"/>
    <w:rsid w:val="00F6429B"/>
    <w:rsid w:val="00F650B3"/>
    <w:rsid w:val="00F65B44"/>
    <w:rsid w:val="00F6608F"/>
    <w:rsid w:val="00F660F2"/>
    <w:rsid w:val="00F66A1F"/>
    <w:rsid w:val="00F66F5C"/>
    <w:rsid w:val="00F701D7"/>
    <w:rsid w:val="00F70C4A"/>
    <w:rsid w:val="00F73689"/>
    <w:rsid w:val="00F736BA"/>
    <w:rsid w:val="00F74C70"/>
    <w:rsid w:val="00F74E8C"/>
    <w:rsid w:val="00F7538D"/>
    <w:rsid w:val="00F754D7"/>
    <w:rsid w:val="00F75D56"/>
    <w:rsid w:val="00F77829"/>
    <w:rsid w:val="00F8049C"/>
    <w:rsid w:val="00F81D18"/>
    <w:rsid w:val="00F82828"/>
    <w:rsid w:val="00F8285C"/>
    <w:rsid w:val="00F82D32"/>
    <w:rsid w:val="00F83405"/>
    <w:rsid w:val="00F84AFA"/>
    <w:rsid w:val="00F85832"/>
    <w:rsid w:val="00F85FA9"/>
    <w:rsid w:val="00F86379"/>
    <w:rsid w:val="00F87913"/>
    <w:rsid w:val="00F919D3"/>
    <w:rsid w:val="00F93320"/>
    <w:rsid w:val="00F9367B"/>
    <w:rsid w:val="00F9389A"/>
    <w:rsid w:val="00F944FD"/>
    <w:rsid w:val="00F9524F"/>
    <w:rsid w:val="00F97F15"/>
    <w:rsid w:val="00FA14DB"/>
    <w:rsid w:val="00FA27F3"/>
    <w:rsid w:val="00FA32B6"/>
    <w:rsid w:val="00FA60BA"/>
    <w:rsid w:val="00FA7E97"/>
    <w:rsid w:val="00FB0C45"/>
    <w:rsid w:val="00FB424D"/>
    <w:rsid w:val="00FB46DE"/>
    <w:rsid w:val="00FB5B38"/>
    <w:rsid w:val="00FB60A3"/>
    <w:rsid w:val="00FB78CE"/>
    <w:rsid w:val="00FC0CFE"/>
    <w:rsid w:val="00FC0E31"/>
    <w:rsid w:val="00FC106F"/>
    <w:rsid w:val="00FC112B"/>
    <w:rsid w:val="00FC1753"/>
    <w:rsid w:val="00FC2320"/>
    <w:rsid w:val="00FC2947"/>
    <w:rsid w:val="00FC4663"/>
    <w:rsid w:val="00FC472A"/>
    <w:rsid w:val="00FC47C0"/>
    <w:rsid w:val="00FC5DD7"/>
    <w:rsid w:val="00FC6631"/>
    <w:rsid w:val="00FC73E6"/>
    <w:rsid w:val="00FC7A1A"/>
    <w:rsid w:val="00FD03D5"/>
    <w:rsid w:val="00FD156A"/>
    <w:rsid w:val="00FD1B59"/>
    <w:rsid w:val="00FD2688"/>
    <w:rsid w:val="00FD4652"/>
    <w:rsid w:val="00FD48C1"/>
    <w:rsid w:val="00FD65F7"/>
    <w:rsid w:val="00FE006D"/>
    <w:rsid w:val="00FE074F"/>
    <w:rsid w:val="00FE0D00"/>
    <w:rsid w:val="00FE3972"/>
    <w:rsid w:val="00FE3FA8"/>
    <w:rsid w:val="00FE46A2"/>
    <w:rsid w:val="00FE4CA1"/>
    <w:rsid w:val="00FE53EC"/>
    <w:rsid w:val="00FE5C36"/>
    <w:rsid w:val="00FE5FA3"/>
    <w:rsid w:val="00FE75CD"/>
    <w:rsid w:val="00FF1779"/>
    <w:rsid w:val="00FF232E"/>
    <w:rsid w:val="00FF3BBC"/>
    <w:rsid w:val="00FF43A0"/>
    <w:rsid w:val="00FF5365"/>
    <w:rsid w:val="00FF59A2"/>
    <w:rsid w:val="00FF603A"/>
    <w:rsid w:val="00FF6848"/>
    <w:rsid w:val="00FF6A0D"/>
    <w:rsid w:val="00FF6C3B"/>
    <w:rsid w:val="00FF7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502F95"/>
  <w15:docId w15:val="{51885FE1-64FD-474F-AE2C-C6757CD2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BB4"/>
    <w:pPr>
      <w:spacing w:after="200" w:line="276" w:lineRule="auto"/>
    </w:pPr>
    <w:rPr>
      <w:rFonts w:ascii="Times New Roman" w:hAnsi="Times New Roman"/>
      <w:sz w:val="24"/>
      <w:szCs w:val="24"/>
      <w:lang w:val="lt-LT"/>
    </w:rPr>
  </w:style>
  <w:style w:type="paragraph" w:styleId="Antrat1">
    <w:name w:val="heading 1"/>
    <w:basedOn w:val="prastasis"/>
    <w:next w:val="prastasis"/>
    <w:link w:val="Antrat1Diagrama"/>
    <w:qFormat/>
    <w:rsid w:val="00AE0E46"/>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uiPriority w:val="99"/>
    <w:qFormat/>
    <w:rsid w:val="00AE0E46"/>
    <w:pPr>
      <w:numPr>
        <w:ilvl w:val="1"/>
        <w:numId w:val="1"/>
      </w:numPr>
      <w:spacing w:after="0" w:line="240" w:lineRule="auto"/>
      <w:jc w:val="both"/>
      <w:outlineLvl w:val="1"/>
    </w:pPr>
    <w:rPr>
      <w:rFonts w:eastAsia="Times New Roman"/>
      <w:lang w:eastAsia="lt-LT"/>
    </w:rPr>
  </w:style>
  <w:style w:type="paragraph" w:styleId="Antrat3">
    <w:name w:val="heading 3"/>
    <w:aliases w:val="H3,Section Header3,Sub-Clause Paragraph"/>
    <w:basedOn w:val="prastasis"/>
    <w:next w:val="prastasis"/>
    <w:link w:val="Antrat3Diagrama"/>
    <w:qFormat/>
    <w:rsid w:val="00AE0E46"/>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AE0E46"/>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qFormat/>
    <w:rsid w:val="00AE0E46"/>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qFormat/>
    <w:rsid w:val="00AE0E46"/>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AE0E46"/>
    <w:rPr>
      <w:rFonts w:ascii="Times New Roman" w:hAnsi="Times New Roman"/>
      <w:sz w:val="28"/>
      <w:szCs w:val="28"/>
      <w:lang w:val="lt-LT" w:eastAsia="lt-LT"/>
    </w:rPr>
  </w:style>
  <w:style w:type="character" w:customStyle="1" w:styleId="Antrat2Diagrama">
    <w:name w:val="Antraštė 2 Diagrama"/>
    <w:aliases w:val="Title Header2 Diagrama"/>
    <w:link w:val="Antrat2"/>
    <w:uiPriority w:val="99"/>
    <w:locked/>
    <w:rsid w:val="00AE0E46"/>
    <w:rPr>
      <w:rFonts w:ascii="Times New Roman" w:eastAsia="Times New Roman" w:hAnsi="Times New Roman"/>
      <w:sz w:val="24"/>
      <w:szCs w:val="24"/>
      <w:lang w:val="lt-LT" w:eastAsia="lt-LT"/>
    </w:rPr>
  </w:style>
  <w:style w:type="character" w:customStyle="1" w:styleId="Antrat3Diagrama">
    <w:name w:val="Antraštė 3 Diagrama"/>
    <w:aliases w:val="H3 Diagrama,Section Header3 Diagrama,Sub-Clause Paragraph Diagrama"/>
    <w:link w:val="Antrat3"/>
    <w:locked/>
    <w:rsid w:val="00AE0E46"/>
    <w:rPr>
      <w:rFonts w:ascii="Times New Roman" w:eastAsia="Times New Roman" w:hAnsi="Times New Roman"/>
      <w:sz w:val="24"/>
      <w:szCs w:val="24"/>
      <w:lang w:val="lt-LT" w:eastAsia="lt-LT"/>
    </w:rPr>
  </w:style>
  <w:style w:type="character" w:customStyle="1" w:styleId="Antrat4Diagrama">
    <w:name w:val="Antraštė 4 Diagrama"/>
    <w:aliases w:val="Heading 4 Char Char Char Char Diagrama,Heading 4 Char Char Char Char Char Diagrama,Sub-Clause Sub-paragraph Diagrama"/>
    <w:link w:val="Antrat4"/>
    <w:locked/>
    <w:rsid w:val="00AE0E46"/>
    <w:rPr>
      <w:rFonts w:ascii="Times New Roman" w:eastAsia="Times New Roman" w:hAnsi="Times New Roman"/>
      <w:b/>
      <w:bCs/>
      <w:sz w:val="44"/>
      <w:szCs w:val="44"/>
      <w:lang w:val="lt-LT" w:eastAsia="lt-LT"/>
    </w:rPr>
  </w:style>
  <w:style w:type="character" w:customStyle="1" w:styleId="Antrat5Diagrama">
    <w:name w:val="Antraštė 5 Diagrama"/>
    <w:link w:val="Antrat5"/>
    <w:locked/>
    <w:rsid w:val="00AE0E46"/>
    <w:rPr>
      <w:rFonts w:ascii="Times New Roman" w:eastAsia="Times New Roman" w:hAnsi="Times New Roman"/>
      <w:b/>
      <w:bCs/>
      <w:sz w:val="40"/>
      <w:szCs w:val="40"/>
      <w:lang w:val="lt-LT" w:eastAsia="lt-LT"/>
    </w:rPr>
  </w:style>
  <w:style w:type="character" w:customStyle="1" w:styleId="Antrat6Diagrama">
    <w:name w:val="Antraštė 6 Diagrama"/>
    <w:link w:val="Antrat6"/>
    <w:locked/>
    <w:rsid w:val="00AE0E46"/>
    <w:rPr>
      <w:rFonts w:ascii="Times New Roman" w:eastAsia="Times New Roman" w:hAnsi="Times New Roman"/>
      <w:b/>
      <w:bCs/>
      <w:sz w:val="36"/>
      <w:szCs w:val="36"/>
      <w:lang w:val="lt-LT" w:eastAsia="lt-LT"/>
    </w:rPr>
  </w:style>
  <w:style w:type="character" w:customStyle="1" w:styleId="Antrat7Diagrama">
    <w:name w:val="Antraštė 7 Diagrama"/>
    <w:link w:val="Antrat7"/>
    <w:uiPriority w:val="99"/>
    <w:locked/>
    <w:rsid w:val="00AE0E46"/>
    <w:rPr>
      <w:rFonts w:ascii="Times New Roman" w:eastAsia="Times New Roman" w:hAnsi="Times New Roman"/>
      <w:sz w:val="48"/>
      <w:szCs w:val="48"/>
      <w:lang w:val="lt-LT" w:eastAsia="lt-LT"/>
    </w:rPr>
  </w:style>
  <w:style w:type="character" w:customStyle="1" w:styleId="Antrat8Diagrama">
    <w:name w:val="Antraštė 8 Diagrama"/>
    <w:link w:val="Antrat8"/>
    <w:uiPriority w:val="99"/>
    <w:locked/>
    <w:rsid w:val="00AE0E46"/>
    <w:rPr>
      <w:rFonts w:ascii="Times New Roman" w:eastAsia="Times New Roman" w:hAnsi="Times New Roman"/>
      <w:b/>
      <w:bCs/>
      <w:sz w:val="18"/>
      <w:szCs w:val="18"/>
      <w:lang w:val="lt-LT" w:eastAsia="lt-LT"/>
    </w:rPr>
  </w:style>
  <w:style w:type="character" w:customStyle="1" w:styleId="Antrat9Diagrama">
    <w:name w:val="Antraštė 9 Diagrama"/>
    <w:link w:val="Antrat9"/>
    <w:uiPriority w:val="99"/>
    <w:locked/>
    <w:rsid w:val="00AE0E46"/>
    <w:rPr>
      <w:rFonts w:ascii="Times New Roman" w:eastAsia="Times New Roman" w:hAnsi="Times New Roman"/>
      <w:sz w:val="40"/>
      <w:szCs w:val="40"/>
      <w:lang w:val="lt-LT" w:eastAsia="lt-LT"/>
    </w:rPr>
  </w:style>
  <w:style w:type="character" w:styleId="Hipersaitas">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Komentarotekstas">
    <w:name w:val="annotation text"/>
    <w:basedOn w:val="prastasis"/>
    <w:link w:val="KomentarotekstasDiagrama"/>
    <w:semiHidden/>
    <w:rsid w:val="00AE0E46"/>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link w:val="Komentarotekstas"/>
    <w:semiHidden/>
    <w:locked/>
    <w:rsid w:val="00AE0E46"/>
    <w:rPr>
      <w:rFonts w:ascii="Times New Roman" w:hAnsi="Times New Roman" w:cs="Times New Roman"/>
      <w:sz w:val="20"/>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E0E46"/>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link w:val="Antrats"/>
    <w:uiPriority w:val="99"/>
    <w:locked/>
    <w:rsid w:val="00AE0E46"/>
    <w:rPr>
      <w:rFonts w:ascii="Times New Roman" w:hAnsi="Times New Roman" w:cs="Times New Roman"/>
      <w:sz w:val="20"/>
      <w:szCs w:val="20"/>
      <w:lang w:eastAsia="lt-LT"/>
    </w:rPr>
  </w:style>
  <w:style w:type="paragraph" w:styleId="Porat">
    <w:name w:val="footer"/>
    <w:aliases w:val="Diagrama,Štampai"/>
    <w:basedOn w:val="prastasis"/>
    <w:link w:val="PoratDiagrama"/>
    <w:uiPriority w:val="99"/>
    <w:rsid w:val="00AE0E46"/>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link w:val="Porat"/>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AE0E46"/>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link w:val="Pagrindiniotekstotrauka3"/>
    <w:uiPriority w:val="99"/>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aprastasistekstas">
    <w:name w:val="Plain Text"/>
    <w:basedOn w:val="prastasis"/>
    <w:link w:val="PaprastasistekstasDiagrama"/>
    <w:uiPriority w:val="99"/>
    <w:rsid w:val="00AE0E46"/>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link w:val="Paprastasistekstas"/>
    <w:uiPriority w:val="99"/>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AE0E46"/>
    <w:rPr>
      <w:rFonts w:ascii="Times New Roman" w:hAnsi="Times New Roman" w:cs="Times New Roman"/>
      <w:sz w:val="24"/>
      <w:szCs w:val="24"/>
      <w:lang w:val="lt-LT"/>
    </w:rPr>
  </w:style>
  <w:style w:type="character" w:customStyle="1" w:styleId="KomentarotemaDiagrama">
    <w:name w:val="Komentaro tema Diagrama"/>
    <w:link w:val="Komentarotema"/>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locked/>
    <w:rsid w:val="00AE0E46"/>
    <w:rPr>
      <w:rFonts w:ascii="TimesLT" w:eastAsia="Times New Roman" w:hAnsi="TimesLT" w:cs="TimesLT"/>
      <w:lang w:val="en-US" w:eastAsia="en-US" w:bidi="ar-SA"/>
    </w:rPr>
  </w:style>
  <w:style w:type="paragraph" w:customStyle="1" w:styleId="CentrBoldm">
    <w:name w:val="CentrBoldm"/>
    <w:basedOn w:val="prastasis"/>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Debesliotekstas">
    <w:name w:val="Balloon Text"/>
    <w:basedOn w:val="prastasis"/>
    <w:link w:val="DebesliotekstasDiagrama"/>
    <w:uiPriority w:val="99"/>
    <w:semiHidden/>
    <w:rsid w:val="00AE0E46"/>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AE0E46"/>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link w:val="Pagrindinistekstas"/>
    <w:locked/>
    <w:rsid w:val="00AE0E46"/>
    <w:rPr>
      <w:rFonts w:ascii="Times New Roman" w:hAnsi="Times New Roman" w:cs="Times New Roman"/>
      <w:sz w:val="24"/>
      <w:szCs w:val="24"/>
    </w:rPr>
  </w:style>
  <w:style w:type="character" w:styleId="Puslapionumeris">
    <w:name w:val="page number"/>
    <w:basedOn w:val="Numatytasispastraiposriftas"/>
    <w:uiPriority w:val="99"/>
    <w:rsid w:val="00AE0E46"/>
  </w:style>
  <w:style w:type="paragraph" w:customStyle="1" w:styleId="linija">
    <w:name w:val="linija"/>
    <w:basedOn w:val="prastasis"/>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AE0E46"/>
    <w:pPr>
      <w:spacing w:before="100" w:beforeAutospacing="1" w:after="100" w:afterAutospacing="1" w:line="240" w:lineRule="auto"/>
    </w:pPr>
    <w:rPr>
      <w:lang w:eastAsia="lt-LT"/>
    </w:rPr>
  </w:style>
  <w:style w:type="paragraph" w:customStyle="1" w:styleId="bodytext">
    <w:name w:val="bodytext"/>
    <w:basedOn w:val="prastasis"/>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AE0E46"/>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AE0E46"/>
  </w:style>
  <w:style w:type="paragraph" w:customStyle="1" w:styleId="DiagramaCharCharDiagrama">
    <w:name w:val="Diagrama Char Char Diagrama"/>
    <w:basedOn w:val="prastasis"/>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prastasis"/>
    <w:uiPriority w:val="99"/>
    <w:rsid w:val="00AE0E46"/>
    <w:pPr>
      <w:spacing w:before="100" w:beforeAutospacing="1" w:after="100" w:afterAutospacing="1" w:line="240" w:lineRule="auto"/>
    </w:pPr>
    <w:rPr>
      <w:rFonts w:eastAsia="Times New Roman"/>
      <w:lang w:val="en-US"/>
    </w:rPr>
  </w:style>
  <w:style w:type="character" w:styleId="Komentaronuoroda">
    <w:name w:val="annotation reference"/>
    <w:semiHidden/>
    <w:rsid w:val="00AE0E46"/>
    <w:rPr>
      <w:sz w:val="16"/>
      <w:szCs w:val="16"/>
    </w:rPr>
  </w:style>
  <w:style w:type="character" w:styleId="Perirtashipersaitas">
    <w:name w:val="FollowedHyperlink"/>
    <w:uiPriority w:val="99"/>
    <w:rsid w:val="00AE0E46"/>
    <w:rPr>
      <w:color w:val="800080"/>
      <w:u w:val="single"/>
    </w:rPr>
  </w:style>
  <w:style w:type="paragraph" w:styleId="Dokumentostruktra">
    <w:name w:val="Document Map"/>
    <w:basedOn w:val="prastasis"/>
    <w:link w:val="DokumentostruktraDiagrama"/>
    <w:uiPriority w:val="99"/>
    <w:semiHidden/>
    <w:rsid w:val="00AE0E46"/>
    <w:rPr>
      <w:rFonts w:ascii="Tahoma" w:hAnsi="Tahoma" w:cs="Tahoma"/>
      <w:sz w:val="16"/>
      <w:szCs w:val="16"/>
    </w:rPr>
  </w:style>
  <w:style w:type="character" w:customStyle="1" w:styleId="DokumentostruktraDiagrama">
    <w:name w:val="Dokumento struktūra Diagrama"/>
    <w:link w:val="Dokumentostruktra"/>
    <w:uiPriority w:val="99"/>
    <w:semiHidden/>
    <w:locked/>
    <w:rsid w:val="00AE0E46"/>
    <w:rPr>
      <w:rFonts w:ascii="Tahoma" w:hAnsi="Tahoma" w:cs="Tahoma"/>
      <w:sz w:val="16"/>
      <w:szCs w:val="16"/>
    </w:rPr>
  </w:style>
  <w:style w:type="character" w:customStyle="1" w:styleId="tblrowlbl">
    <w:name w:val="tblrowlbl"/>
    <w:basedOn w:val="Numatytasispastraiposriftas"/>
    <w:uiPriority w:val="99"/>
    <w:rsid w:val="00AE0E46"/>
  </w:style>
  <w:style w:type="paragraph" w:customStyle="1" w:styleId="msolistparagraph0">
    <w:name w:val="msolistparagraph"/>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prastasis"/>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prastasis"/>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AE0E46"/>
    <w:pPr>
      <w:spacing w:after="0" w:line="240" w:lineRule="auto"/>
      <w:ind w:firstLine="851"/>
    </w:pPr>
  </w:style>
  <w:style w:type="character" w:customStyle="1" w:styleId="PagrindiniotekstotraukaDiagrama">
    <w:name w:val="Pagrindinio teksto įtrauka Diagrama"/>
    <w:link w:val="Pagrindiniotekstotrauka"/>
    <w:uiPriority w:val="99"/>
    <w:locked/>
    <w:rsid w:val="00AE0E46"/>
    <w:rPr>
      <w:rFonts w:ascii="Times New Roman" w:hAnsi="Times New Roman" w:cs="Times New Roman"/>
      <w:sz w:val="24"/>
      <w:szCs w:val="24"/>
    </w:rPr>
  </w:style>
  <w:style w:type="paragraph" w:styleId="Pagrindinistekstas2">
    <w:name w:val="Body Text 2"/>
    <w:basedOn w:val="prastasis"/>
    <w:link w:val="Pagrindinistekstas2Diagrama"/>
    <w:uiPriority w:val="99"/>
    <w:rsid w:val="00AE0E46"/>
    <w:pPr>
      <w:spacing w:after="0" w:line="240" w:lineRule="auto"/>
    </w:pPr>
    <w:rPr>
      <w:b/>
      <w:bCs/>
    </w:rPr>
  </w:style>
  <w:style w:type="character" w:customStyle="1" w:styleId="Pagrindinistekstas2Diagrama">
    <w:name w:val="Pagrindinis tekstas 2 Diagrama"/>
    <w:link w:val="Pagrindinistekstas2"/>
    <w:uiPriority w:val="99"/>
    <w:locked/>
    <w:rsid w:val="00AE0E46"/>
    <w:rPr>
      <w:rFonts w:ascii="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AE0E46"/>
    <w:pPr>
      <w:spacing w:after="0" w:line="240" w:lineRule="auto"/>
      <w:ind w:firstLine="851"/>
      <w:jc w:val="both"/>
    </w:pPr>
  </w:style>
  <w:style w:type="character" w:customStyle="1" w:styleId="Pagrindiniotekstotrauka2Diagrama">
    <w:name w:val="Pagrindinio teksto įtrauka 2 Diagrama"/>
    <w:link w:val="Pagrindiniotekstotrauka2"/>
    <w:uiPriority w:val="99"/>
    <w:locked/>
    <w:rsid w:val="00AE0E46"/>
    <w:rPr>
      <w:rFonts w:ascii="Times New Roman" w:hAnsi="Times New Roman" w:cs="Times New Roman"/>
      <w:sz w:val="24"/>
      <w:szCs w:val="24"/>
    </w:rPr>
  </w:style>
  <w:style w:type="paragraph" w:styleId="Pagrindinistekstas3">
    <w:name w:val="Body Text 3"/>
    <w:basedOn w:val="prastasis"/>
    <w:link w:val="Pagrindinistekstas3Diagrama"/>
    <w:uiPriority w:val="99"/>
    <w:rsid w:val="00AE0E46"/>
    <w:pPr>
      <w:spacing w:after="0" w:line="240" w:lineRule="auto"/>
      <w:jc w:val="both"/>
    </w:pPr>
  </w:style>
  <w:style w:type="character" w:customStyle="1" w:styleId="Pagrindinistekstas3Diagrama">
    <w:name w:val="Pagrindinis tekstas 3 Diagrama"/>
    <w:link w:val="Pagrindinistekstas3"/>
    <w:uiPriority w:val="99"/>
    <w:locked/>
    <w:rsid w:val="00AE0E46"/>
    <w:rPr>
      <w:rFonts w:ascii="Times New Roman" w:hAnsi="Times New Roman" w:cs="Times New Roman"/>
      <w:sz w:val="24"/>
      <w:szCs w:val="24"/>
    </w:rPr>
  </w:style>
  <w:style w:type="paragraph" w:styleId="HTMLiankstoformatuotas">
    <w:name w:val="HTML Preformatted"/>
    <w:basedOn w:val="prastasis"/>
    <w:link w:val="HTMLiankstoformatuotasDiagrama"/>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locked/>
    <w:rsid w:val="00AE0E46"/>
    <w:rPr>
      <w:rFonts w:ascii="Courier New" w:hAnsi="Courier New" w:cs="Courier New"/>
      <w:sz w:val="20"/>
      <w:szCs w:val="20"/>
      <w:lang w:eastAsia="lt-LT"/>
    </w:rPr>
  </w:style>
  <w:style w:type="paragraph" w:customStyle="1" w:styleId="remas1">
    <w:name w:val="remas1"/>
    <w:basedOn w:val="prastasis"/>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Pavadinimas0">
    <w:name w:val="Title"/>
    <w:basedOn w:val="prastasis"/>
    <w:link w:val="PavadinimasDiagrama"/>
    <w:qFormat/>
    <w:rsid w:val="00AE0E46"/>
    <w:pPr>
      <w:spacing w:after="0" w:line="240" w:lineRule="auto"/>
      <w:jc w:val="center"/>
    </w:pPr>
    <w:rPr>
      <w:rFonts w:eastAsia="Times New Roman"/>
      <w:b/>
      <w:bCs/>
      <w:sz w:val="20"/>
      <w:szCs w:val="20"/>
    </w:rPr>
  </w:style>
  <w:style w:type="character" w:customStyle="1" w:styleId="PavadinimasDiagrama">
    <w:name w:val="Pavadinimas Diagrama"/>
    <w:link w:val="Pavadinimas0"/>
    <w:locked/>
    <w:rsid w:val="00AE0E46"/>
    <w:rPr>
      <w:rFonts w:ascii="Times New Roman" w:hAnsi="Times New Roman" w:cs="Times New Roman"/>
      <w:b/>
      <w:bCs/>
      <w:sz w:val="24"/>
      <w:szCs w:val="24"/>
    </w:rPr>
  </w:style>
  <w:style w:type="paragraph" w:customStyle="1" w:styleId="Sraopastraipa1">
    <w:name w:val="Sąrašo pastraipa1"/>
    <w:basedOn w:val="prastasis"/>
    <w:uiPriority w:val="99"/>
    <w:rsid w:val="00AE0E46"/>
    <w:pPr>
      <w:ind w:left="720"/>
    </w:pPr>
  </w:style>
  <w:style w:type="character" w:styleId="Grietas">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PaantratDiagrama">
    <w:name w:val="Paantraštė Diagrama"/>
    <w:link w:val="Paantrat"/>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prastasis"/>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99"/>
    <w:qFormat/>
    <w:rsid w:val="00E11D6D"/>
    <w:pPr>
      <w:ind w:left="720"/>
    </w:pPr>
    <w:rPr>
      <w:rFonts w:ascii="Calibri" w:eastAsia="Times New Roman"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99"/>
    <w:qFormat/>
    <w:locked/>
    <w:rsid w:val="00EA0F27"/>
    <w:rPr>
      <w:rFonts w:eastAsia="Times New Roman"/>
      <w:sz w:val="22"/>
      <w:szCs w:val="22"/>
      <w:lang w:eastAsia="en-US"/>
    </w:rPr>
  </w:style>
  <w:style w:type="paragraph" w:styleId="Puslapioinaostekstas">
    <w:name w:val="footnote text"/>
    <w:aliases w:val="Diagrama1"/>
    <w:basedOn w:val="prastasis"/>
    <w:link w:val="PuslapioinaostekstasDiagrama"/>
    <w:uiPriority w:val="99"/>
    <w:unhideWhenUsed/>
    <w:locked/>
    <w:rsid w:val="009A5936"/>
    <w:pPr>
      <w:spacing w:after="0" w:line="240" w:lineRule="auto"/>
    </w:pPr>
    <w:rPr>
      <w:sz w:val="20"/>
      <w:szCs w:val="20"/>
    </w:rPr>
  </w:style>
  <w:style w:type="character" w:customStyle="1" w:styleId="PuslapioinaostekstasDiagrama">
    <w:name w:val="Puslapio išnašos tekstas Diagrama"/>
    <w:aliases w:val="Diagrama1 Diagrama"/>
    <w:link w:val="Puslapioinaostekstas"/>
    <w:uiPriority w:val="99"/>
    <w:rsid w:val="009A5936"/>
    <w:rPr>
      <w:rFonts w:ascii="Times New Roman" w:hAnsi="Times New Roman"/>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locked/>
    <w:rsid w:val="009A5936"/>
    <w:rPr>
      <w:vertAlign w:val="superscript"/>
    </w:rPr>
  </w:style>
  <w:style w:type="character" w:customStyle="1" w:styleId="ff2fc0fs10fb">
    <w:name w:val="ff2 fc0 fs10 fb"/>
    <w:basedOn w:val="Numatytasispastraiposriftas"/>
    <w:rsid w:val="0043313B"/>
  </w:style>
  <w:style w:type="paragraph" w:styleId="Literatrossraoantrat">
    <w:name w:val="toa heading"/>
    <w:basedOn w:val="prastasis"/>
    <w:next w:val="prastasis"/>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locked/>
    <w:rsid w:val="00AD0F19"/>
  </w:style>
  <w:style w:type="paragraph" w:styleId="Turinys1">
    <w:name w:val="toc 1"/>
    <w:basedOn w:val="prastasis"/>
    <w:next w:val="prastasis"/>
    <w:autoRedefine/>
    <w:uiPriority w:val="99"/>
    <w:semiHidden/>
    <w:locked/>
    <w:rsid w:val="00164494"/>
    <w:pPr>
      <w:spacing w:after="0" w:line="240" w:lineRule="auto"/>
      <w:jc w:val="center"/>
    </w:pPr>
    <w:rPr>
      <w:rFonts w:eastAsia="Times New Roman"/>
      <w:b/>
      <w:i/>
      <w:sz w:val="22"/>
      <w:szCs w:val="22"/>
      <w:lang w:eastAsia="lt-LT"/>
    </w:rPr>
  </w:style>
  <w:style w:type="character" w:styleId="Emfaz">
    <w:name w:val="Emphasis"/>
    <w:uiPriority w:val="20"/>
    <w:qFormat/>
    <w:locked/>
    <w:rsid w:val="005D7C58"/>
    <w:rPr>
      <w:b/>
      <w:bCs/>
      <w:i w:val="0"/>
      <w:iCs w:val="0"/>
    </w:rPr>
  </w:style>
  <w:style w:type="character" w:customStyle="1" w:styleId="ft">
    <w:name w:val="ft"/>
    <w:basedOn w:val="Numatytasispastraiposriftas"/>
    <w:rsid w:val="005D7C58"/>
  </w:style>
  <w:style w:type="paragraph" w:styleId="prastasiniatinklio">
    <w:name w:val="Normal (Web)"/>
    <w:basedOn w:val="prastasis"/>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prastasis"/>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prastasis"/>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Antrat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prastasis"/>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Dokumentoinaostekstas">
    <w:name w:val="endnote text"/>
    <w:basedOn w:val="prastasis"/>
    <w:link w:val="DokumentoinaostekstasDiagrama"/>
    <w:uiPriority w:val="99"/>
    <w:semiHidden/>
    <w:unhideWhenUsed/>
    <w:locked/>
    <w:rsid w:val="00EA0F27"/>
    <w:pPr>
      <w:spacing w:after="0" w:line="240" w:lineRule="auto"/>
    </w:pPr>
    <w:rPr>
      <w:rFonts w:eastAsia="Times New Roman"/>
      <w:sz w:val="20"/>
      <w:szCs w:val="20"/>
      <w:lang w:val="en-US"/>
    </w:rPr>
  </w:style>
  <w:style w:type="character" w:customStyle="1" w:styleId="DokumentoinaostekstasDiagrama">
    <w:name w:val="Dokumento išnašos tekstas Diagrama"/>
    <w:link w:val="Dokumentoinaostekstas"/>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0">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Pataisymai">
    <w:name w:val="Revision"/>
    <w:hidden/>
    <w:uiPriority w:val="99"/>
    <w:semiHidden/>
    <w:rsid w:val="00FF7342"/>
    <w:rPr>
      <w:rFonts w:ascii="Times New Roman" w:hAnsi="Times New Roman"/>
      <w:sz w:val="24"/>
      <w:szCs w:val="24"/>
      <w:lang w:val="lt-LT"/>
    </w:rPr>
  </w:style>
  <w:style w:type="paragraph" w:customStyle="1" w:styleId="Antrat41">
    <w:name w:val="Antraštė 41"/>
    <w:basedOn w:val="Antrat3"/>
    <w:next w:val="prastasis"/>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Numatytasispastraiposriftas"/>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Betarp">
    <w:name w:val="No Spacing"/>
    <w:link w:val="BetarpDiagrama"/>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Numatytasispastraiposriftas"/>
    <w:rsid w:val="00D61CB2"/>
  </w:style>
  <w:style w:type="character" w:customStyle="1" w:styleId="Neapdorotaspaminjimas2">
    <w:name w:val="Neapdorotas paminėjimas2"/>
    <w:basedOn w:val="Numatytasispastraiposriftas"/>
    <w:uiPriority w:val="99"/>
    <w:semiHidden/>
    <w:unhideWhenUsed/>
    <w:rsid w:val="00DE5C09"/>
    <w:rPr>
      <w:color w:val="605E5C"/>
      <w:shd w:val="clear" w:color="auto" w:fill="E1DFDD"/>
    </w:rPr>
  </w:style>
  <w:style w:type="paragraph" w:customStyle="1" w:styleId="Pagrindiniotekstotrauka31">
    <w:name w:val="Pagrindinio teksto įtrauka 31"/>
    <w:basedOn w:val="prastasis"/>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A65B16"/>
    <w:rPr>
      <w:color w:val="0000FF"/>
      <w:u w:val="single"/>
    </w:rPr>
  </w:style>
  <w:style w:type="paragraph" w:customStyle="1" w:styleId="Punktas1">
    <w:name w:val="Punktas 1"/>
    <w:basedOn w:val="prastasis"/>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
    <w:name w:val="Standard"/>
    <w:uiPriority w:val="99"/>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prastasis"/>
    <w:next w:val="prastasiniatinklio"/>
    <w:uiPriority w:val="99"/>
    <w:rsid w:val="00851269"/>
    <w:pPr>
      <w:suppressAutoHyphens/>
      <w:spacing w:before="100" w:after="100" w:line="100" w:lineRule="atLeast"/>
    </w:pPr>
    <w:rPr>
      <w:rFonts w:eastAsia="Times New Roman"/>
      <w:lang w:eastAsia="ar-SA"/>
    </w:rPr>
  </w:style>
  <w:style w:type="paragraph" w:customStyle="1" w:styleId="active">
    <w:name w:val="active"/>
    <w:basedOn w:val="prastasis"/>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prastasis"/>
    <w:autoRedefine/>
    <w:rsid w:val="003C3C88"/>
    <w:pPr>
      <w:spacing w:after="0"/>
      <w:jc w:val="center"/>
    </w:pPr>
    <w:rPr>
      <w:rFonts w:eastAsia="Times New Roman"/>
      <w:b/>
      <w:bCs/>
      <w:lang w:eastAsia="lt-LT"/>
    </w:rPr>
  </w:style>
  <w:style w:type="character" w:customStyle="1" w:styleId="ng-binding">
    <w:name w:val="ng-binding"/>
    <w:basedOn w:val="Numatytasispastraiposriftas"/>
    <w:rsid w:val="00E46757"/>
  </w:style>
  <w:style w:type="character" w:customStyle="1" w:styleId="Neapdorotaspaminjimas3">
    <w:name w:val="Neapdorotas paminėjimas3"/>
    <w:basedOn w:val="Numatytasispastraiposriftas"/>
    <w:uiPriority w:val="99"/>
    <w:semiHidden/>
    <w:unhideWhenUsed/>
    <w:rsid w:val="00EF749B"/>
    <w:rPr>
      <w:color w:val="605E5C"/>
      <w:shd w:val="clear" w:color="auto" w:fill="E1DFDD"/>
    </w:rPr>
  </w:style>
  <w:style w:type="character" w:styleId="Vietosrezervavimoenklotekstas">
    <w:name w:val="Placeholder Text"/>
    <w:basedOn w:val="Numatytasispastraiposriftas"/>
    <w:uiPriority w:val="99"/>
    <w:semiHidden/>
    <w:rsid w:val="005D5B83"/>
    <w:rPr>
      <w:color w:val="808080"/>
    </w:rPr>
  </w:style>
  <w:style w:type="paragraph" w:customStyle="1" w:styleId="Heading">
    <w:name w:val="Heading"/>
    <w:next w:val="Body2"/>
    <w:rsid w:val="0009189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lt-LT" w:eastAsia="lt-LT"/>
    </w:rPr>
  </w:style>
  <w:style w:type="numbering" w:customStyle="1" w:styleId="NoList1">
    <w:name w:val="No List1"/>
    <w:basedOn w:val="Sraonra"/>
    <w:rsid w:val="005047FD"/>
    <w:pPr>
      <w:numPr>
        <w:numId w:val="16"/>
      </w:numPr>
    </w:pPr>
  </w:style>
  <w:style w:type="character" w:customStyle="1" w:styleId="markedcontent">
    <w:name w:val="markedcontent"/>
    <w:basedOn w:val="Numatytasispastraiposriftas"/>
    <w:rsid w:val="00EF0EBE"/>
  </w:style>
  <w:style w:type="character" w:customStyle="1" w:styleId="Other">
    <w:name w:val="Other_"/>
    <w:basedOn w:val="Numatytasispastraiposriftas"/>
    <w:link w:val="Other0"/>
    <w:rsid w:val="007E134F"/>
    <w:rPr>
      <w:rFonts w:ascii="Times New Roman" w:eastAsia="Times New Roman" w:hAnsi="Times New Roman"/>
    </w:rPr>
  </w:style>
  <w:style w:type="paragraph" w:customStyle="1" w:styleId="Other0">
    <w:name w:val="Other"/>
    <w:basedOn w:val="prastasis"/>
    <w:link w:val="Other"/>
    <w:rsid w:val="007E134F"/>
    <w:pPr>
      <w:widowControl w:val="0"/>
      <w:spacing w:after="0" w:line="240" w:lineRule="auto"/>
      <w:ind w:firstLine="260"/>
    </w:pPr>
    <w:rPr>
      <w:rFonts w:eastAsia="Times New Roman"/>
      <w:sz w:val="20"/>
      <w:szCs w:val="20"/>
      <w:lang w:val="en-US"/>
    </w:rPr>
  </w:style>
  <w:style w:type="numbering" w:customStyle="1" w:styleId="Sraonra1">
    <w:name w:val="Sąrašo nėra1"/>
    <w:next w:val="Sraonra"/>
    <w:uiPriority w:val="99"/>
    <w:semiHidden/>
    <w:unhideWhenUsed/>
    <w:rsid w:val="007B6DB0"/>
  </w:style>
  <w:style w:type="character" w:customStyle="1" w:styleId="BetarpDiagrama">
    <w:name w:val="Be tarpų Diagrama"/>
    <w:basedOn w:val="Numatytasispastraiposriftas"/>
    <w:link w:val="Betarp"/>
    <w:uiPriority w:val="1"/>
    <w:rsid w:val="007B6DB0"/>
    <w:rPr>
      <w:sz w:val="22"/>
      <w:szCs w:val="22"/>
      <w:lang w:val="lt-LT"/>
    </w:rPr>
  </w:style>
  <w:style w:type="character" w:styleId="Neapdorotaspaminjimas">
    <w:name w:val="Unresolved Mention"/>
    <w:basedOn w:val="Numatytasispastraiposriftas"/>
    <w:uiPriority w:val="99"/>
    <w:semiHidden/>
    <w:unhideWhenUsed/>
    <w:rsid w:val="00F32CDD"/>
    <w:rPr>
      <w:color w:val="605E5C"/>
      <w:shd w:val="clear" w:color="auto" w:fill="E1DFDD"/>
    </w:rPr>
  </w:style>
  <w:style w:type="character" w:customStyle="1" w:styleId="AntratsDiagrama1">
    <w:name w:val="Antraštės Diagrama1"/>
    <w:aliases w:val="Header Char Diagrama,Diagrama Char Diagrama Diagrama Diagrama"/>
    <w:uiPriority w:val="99"/>
    <w:semiHidden/>
    <w:rsid w:val="00E918A9"/>
    <w:rPr>
      <w:rFonts w:cs="Times New Roman"/>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301">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8">
          <w:marLeft w:val="0"/>
          <w:marRight w:val="0"/>
          <w:marTop w:val="0"/>
          <w:marBottom w:val="0"/>
          <w:divBdr>
            <w:top w:val="none" w:sz="0" w:space="0" w:color="auto"/>
            <w:left w:val="none" w:sz="0" w:space="0" w:color="auto"/>
            <w:bottom w:val="none" w:sz="0" w:space="0" w:color="auto"/>
            <w:right w:val="none" w:sz="0" w:space="0" w:color="auto"/>
          </w:divBdr>
          <w:divsChild>
            <w:div w:id="1819031198">
              <w:marLeft w:val="0"/>
              <w:marRight w:val="0"/>
              <w:marTop w:val="0"/>
              <w:marBottom w:val="0"/>
              <w:divBdr>
                <w:top w:val="none" w:sz="0" w:space="0" w:color="auto"/>
                <w:left w:val="none" w:sz="0" w:space="0" w:color="auto"/>
                <w:bottom w:val="none" w:sz="0" w:space="0" w:color="auto"/>
                <w:right w:val="none" w:sz="0" w:space="0" w:color="auto"/>
              </w:divBdr>
              <w:divsChild>
                <w:div w:id="11242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1568">
      <w:bodyDiv w:val="1"/>
      <w:marLeft w:val="0"/>
      <w:marRight w:val="0"/>
      <w:marTop w:val="0"/>
      <w:marBottom w:val="0"/>
      <w:divBdr>
        <w:top w:val="none" w:sz="0" w:space="0" w:color="auto"/>
        <w:left w:val="none" w:sz="0" w:space="0" w:color="auto"/>
        <w:bottom w:val="none" w:sz="0" w:space="0" w:color="auto"/>
        <w:right w:val="none" w:sz="0" w:space="0" w:color="auto"/>
      </w:divBdr>
      <w:divsChild>
        <w:div w:id="497236052">
          <w:marLeft w:val="0"/>
          <w:marRight w:val="0"/>
          <w:marTop w:val="0"/>
          <w:marBottom w:val="0"/>
          <w:divBdr>
            <w:top w:val="none" w:sz="0" w:space="0" w:color="auto"/>
            <w:left w:val="none" w:sz="0" w:space="0" w:color="auto"/>
            <w:bottom w:val="none" w:sz="0" w:space="0" w:color="auto"/>
            <w:right w:val="none" w:sz="0" w:space="0" w:color="auto"/>
          </w:divBdr>
        </w:div>
      </w:divsChild>
    </w:div>
    <w:div w:id="835029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193347081">
      <w:bodyDiv w:val="1"/>
      <w:marLeft w:val="0"/>
      <w:marRight w:val="0"/>
      <w:marTop w:val="0"/>
      <w:marBottom w:val="0"/>
      <w:divBdr>
        <w:top w:val="none" w:sz="0" w:space="0" w:color="auto"/>
        <w:left w:val="none" w:sz="0" w:space="0" w:color="auto"/>
        <w:bottom w:val="none" w:sz="0" w:space="0" w:color="auto"/>
        <w:right w:val="none" w:sz="0" w:space="0" w:color="auto"/>
      </w:divBdr>
      <w:divsChild>
        <w:div w:id="927930447">
          <w:marLeft w:val="0"/>
          <w:marRight w:val="0"/>
          <w:marTop w:val="0"/>
          <w:marBottom w:val="0"/>
          <w:divBdr>
            <w:top w:val="none" w:sz="0" w:space="0" w:color="auto"/>
            <w:left w:val="none" w:sz="0" w:space="0" w:color="auto"/>
            <w:bottom w:val="none" w:sz="0" w:space="0" w:color="auto"/>
            <w:right w:val="none" w:sz="0" w:space="0" w:color="auto"/>
          </w:divBdr>
        </w:div>
      </w:divsChild>
    </w:div>
    <w:div w:id="244459647">
      <w:bodyDiv w:val="1"/>
      <w:marLeft w:val="0"/>
      <w:marRight w:val="0"/>
      <w:marTop w:val="0"/>
      <w:marBottom w:val="0"/>
      <w:divBdr>
        <w:top w:val="none" w:sz="0" w:space="0" w:color="auto"/>
        <w:left w:val="none" w:sz="0" w:space="0" w:color="auto"/>
        <w:bottom w:val="none" w:sz="0" w:space="0" w:color="auto"/>
        <w:right w:val="none" w:sz="0" w:space="0" w:color="auto"/>
      </w:divBdr>
      <w:divsChild>
        <w:div w:id="1473399473">
          <w:marLeft w:val="0"/>
          <w:marRight w:val="0"/>
          <w:marTop w:val="0"/>
          <w:marBottom w:val="0"/>
          <w:divBdr>
            <w:top w:val="none" w:sz="0" w:space="0" w:color="auto"/>
            <w:left w:val="none" w:sz="0" w:space="0" w:color="auto"/>
            <w:bottom w:val="none" w:sz="0" w:space="0" w:color="auto"/>
            <w:right w:val="none" w:sz="0" w:space="0" w:color="auto"/>
          </w:divBdr>
        </w:div>
      </w:divsChild>
    </w:div>
    <w:div w:id="255096775">
      <w:bodyDiv w:val="1"/>
      <w:marLeft w:val="0"/>
      <w:marRight w:val="0"/>
      <w:marTop w:val="0"/>
      <w:marBottom w:val="0"/>
      <w:divBdr>
        <w:top w:val="none" w:sz="0" w:space="0" w:color="auto"/>
        <w:left w:val="none" w:sz="0" w:space="0" w:color="auto"/>
        <w:bottom w:val="none" w:sz="0" w:space="0" w:color="auto"/>
        <w:right w:val="none" w:sz="0" w:space="0" w:color="auto"/>
      </w:divBdr>
    </w:div>
    <w:div w:id="312292157">
      <w:bodyDiv w:val="1"/>
      <w:marLeft w:val="0"/>
      <w:marRight w:val="0"/>
      <w:marTop w:val="0"/>
      <w:marBottom w:val="0"/>
      <w:divBdr>
        <w:top w:val="none" w:sz="0" w:space="0" w:color="auto"/>
        <w:left w:val="none" w:sz="0" w:space="0" w:color="auto"/>
        <w:bottom w:val="none" w:sz="0" w:space="0" w:color="auto"/>
        <w:right w:val="none" w:sz="0" w:space="0" w:color="auto"/>
      </w:divBdr>
    </w:div>
    <w:div w:id="329527275">
      <w:bodyDiv w:val="1"/>
      <w:marLeft w:val="0"/>
      <w:marRight w:val="0"/>
      <w:marTop w:val="0"/>
      <w:marBottom w:val="0"/>
      <w:divBdr>
        <w:top w:val="none" w:sz="0" w:space="0" w:color="auto"/>
        <w:left w:val="none" w:sz="0" w:space="0" w:color="auto"/>
        <w:bottom w:val="none" w:sz="0" w:space="0" w:color="auto"/>
        <w:right w:val="none" w:sz="0" w:space="0" w:color="auto"/>
      </w:divBdr>
      <w:divsChild>
        <w:div w:id="1734040423">
          <w:marLeft w:val="0"/>
          <w:marRight w:val="0"/>
          <w:marTop w:val="0"/>
          <w:marBottom w:val="0"/>
          <w:divBdr>
            <w:top w:val="none" w:sz="0" w:space="0" w:color="auto"/>
            <w:left w:val="none" w:sz="0" w:space="0" w:color="auto"/>
            <w:bottom w:val="none" w:sz="0" w:space="0" w:color="auto"/>
            <w:right w:val="none" w:sz="0" w:space="0" w:color="auto"/>
          </w:divBdr>
          <w:divsChild>
            <w:div w:id="2059041533">
              <w:marLeft w:val="0"/>
              <w:marRight w:val="0"/>
              <w:marTop w:val="0"/>
              <w:marBottom w:val="0"/>
              <w:divBdr>
                <w:top w:val="none" w:sz="0" w:space="0" w:color="auto"/>
                <w:left w:val="none" w:sz="0" w:space="0" w:color="auto"/>
                <w:bottom w:val="none" w:sz="0" w:space="0" w:color="auto"/>
                <w:right w:val="none" w:sz="0" w:space="0" w:color="auto"/>
              </w:divBdr>
              <w:divsChild>
                <w:div w:id="11147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6227">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38666926">
      <w:bodyDiv w:val="1"/>
      <w:marLeft w:val="0"/>
      <w:marRight w:val="0"/>
      <w:marTop w:val="0"/>
      <w:marBottom w:val="0"/>
      <w:divBdr>
        <w:top w:val="none" w:sz="0" w:space="0" w:color="auto"/>
        <w:left w:val="none" w:sz="0" w:space="0" w:color="auto"/>
        <w:bottom w:val="none" w:sz="0" w:space="0" w:color="auto"/>
        <w:right w:val="none" w:sz="0" w:space="0" w:color="auto"/>
      </w:divBdr>
    </w:div>
    <w:div w:id="553851443">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629362960">
      <w:bodyDiv w:val="1"/>
      <w:marLeft w:val="0"/>
      <w:marRight w:val="0"/>
      <w:marTop w:val="0"/>
      <w:marBottom w:val="0"/>
      <w:divBdr>
        <w:top w:val="none" w:sz="0" w:space="0" w:color="auto"/>
        <w:left w:val="none" w:sz="0" w:space="0" w:color="auto"/>
        <w:bottom w:val="none" w:sz="0" w:space="0" w:color="auto"/>
        <w:right w:val="none" w:sz="0" w:space="0" w:color="auto"/>
      </w:divBdr>
      <w:divsChild>
        <w:div w:id="1078096041">
          <w:marLeft w:val="0"/>
          <w:marRight w:val="0"/>
          <w:marTop w:val="0"/>
          <w:marBottom w:val="0"/>
          <w:divBdr>
            <w:top w:val="none" w:sz="0" w:space="0" w:color="auto"/>
            <w:left w:val="none" w:sz="0" w:space="0" w:color="auto"/>
            <w:bottom w:val="none" w:sz="0" w:space="0" w:color="auto"/>
            <w:right w:val="none" w:sz="0" w:space="0" w:color="auto"/>
          </w:divBdr>
        </w:div>
      </w:divsChild>
    </w:div>
    <w:div w:id="631643636">
      <w:bodyDiv w:val="1"/>
      <w:marLeft w:val="0"/>
      <w:marRight w:val="0"/>
      <w:marTop w:val="0"/>
      <w:marBottom w:val="0"/>
      <w:divBdr>
        <w:top w:val="none" w:sz="0" w:space="0" w:color="auto"/>
        <w:left w:val="none" w:sz="0" w:space="0" w:color="auto"/>
        <w:bottom w:val="none" w:sz="0" w:space="0" w:color="auto"/>
        <w:right w:val="none" w:sz="0" w:space="0" w:color="auto"/>
      </w:divBdr>
    </w:div>
    <w:div w:id="636036254">
      <w:bodyDiv w:val="1"/>
      <w:marLeft w:val="0"/>
      <w:marRight w:val="0"/>
      <w:marTop w:val="0"/>
      <w:marBottom w:val="0"/>
      <w:divBdr>
        <w:top w:val="none" w:sz="0" w:space="0" w:color="auto"/>
        <w:left w:val="none" w:sz="0" w:space="0" w:color="auto"/>
        <w:bottom w:val="none" w:sz="0" w:space="0" w:color="auto"/>
        <w:right w:val="none" w:sz="0" w:space="0" w:color="auto"/>
      </w:divBdr>
    </w:div>
    <w:div w:id="654602372">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12852278">
      <w:bodyDiv w:val="1"/>
      <w:marLeft w:val="0"/>
      <w:marRight w:val="0"/>
      <w:marTop w:val="0"/>
      <w:marBottom w:val="0"/>
      <w:divBdr>
        <w:top w:val="none" w:sz="0" w:space="0" w:color="auto"/>
        <w:left w:val="none" w:sz="0" w:space="0" w:color="auto"/>
        <w:bottom w:val="none" w:sz="0" w:space="0" w:color="auto"/>
        <w:right w:val="none" w:sz="0" w:space="0" w:color="auto"/>
      </w:divBdr>
    </w:div>
    <w:div w:id="7411773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026">
          <w:marLeft w:val="0"/>
          <w:marRight w:val="0"/>
          <w:marTop w:val="0"/>
          <w:marBottom w:val="0"/>
          <w:divBdr>
            <w:top w:val="none" w:sz="0" w:space="0" w:color="auto"/>
            <w:left w:val="none" w:sz="0" w:space="0" w:color="auto"/>
            <w:bottom w:val="none" w:sz="0" w:space="0" w:color="auto"/>
            <w:right w:val="none" w:sz="0" w:space="0" w:color="auto"/>
          </w:divBdr>
        </w:div>
      </w:divsChild>
    </w:div>
    <w:div w:id="748692188">
      <w:bodyDiv w:val="1"/>
      <w:marLeft w:val="0"/>
      <w:marRight w:val="0"/>
      <w:marTop w:val="0"/>
      <w:marBottom w:val="0"/>
      <w:divBdr>
        <w:top w:val="none" w:sz="0" w:space="0" w:color="auto"/>
        <w:left w:val="none" w:sz="0" w:space="0" w:color="auto"/>
        <w:bottom w:val="none" w:sz="0" w:space="0" w:color="auto"/>
        <w:right w:val="none" w:sz="0" w:space="0" w:color="auto"/>
      </w:divBdr>
      <w:divsChild>
        <w:div w:id="294217089">
          <w:marLeft w:val="0"/>
          <w:marRight w:val="0"/>
          <w:marTop w:val="0"/>
          <w:marBottom w:val="0"/>
          <w:divBdr>
            <w:top w:val="none" w:sz="0" w:space="0" w:color="auto"/>
            <w:left w:val="none" w:sz="0" w:space="0" w:color="auto"/>
            <w:bottom w:val="none" w:sz="0" w:space="0" w:color="auto"/>
            <w:right w:val="none" w:sz="0" w:space="0" w:color="auto"/>
          </w:divBdr>
        </w:div>
      </w:divsChild>
    </w:div>
    <w:div w:id="754320688">
      <w:bodyDiv w:val="1"/>
      <w:marLeft w:val="0"/>
      <w:marRight w:val="0"/>
      <w:marTop w:val="0"/>
      <w:marBottom w:val="0"/>
      <w:divBdr>
        <w:top w:val="none" w:sz="0" w:space="0" w:color="auto"/>
        <w:left w:val="none" w:sz="0" w:space="0" w:color="auto"/>
        <w:bottom w:val="none" w:sz="0" w:space="0" w:color="auto"/>
        <w:right w:val="none" w:sz="0" w:space="0" w:color="auto"/>
      </w:divBdr>
    </w:div>
    <w:div w:id="828592873">
      <w:bodyDiv w:val="1"/>
      <w:marLeft w:val="0"/>
      <w:marRight w:val="0"/>
      <w:marTop w:val="0"/>
      <w:marBottom w:val="0"/>
      <w:divBdr>
        <w:top w:val="none" w:sz="0" w:space="0" w:color="auto"/>
        <w:left w:val="none" w:sz="0" w:space="0" w:color="auto"/>
        <w:bottom w:val="none" w:sz="0" w:space="0" w:color="auto"/>
        <w:right w:val="none" w:sz="0" w:space="0" w:color="auto"/>
      </w:divBdr>
    </w:div>
    <w:div w:id="830872803">
      <w:bodyDiv w:val="1"/>
      <w:marLeft w:val="0"/>
      <w:marRight w:val="0"/>
      <w:marTop w:val="0"/>
      <w:marBottom w:val="0"/>
      <w:divBdr>
        <w:top w:val="none" w:sz="0" w:space="0" w:color="auto"/>
        <w:left w:val="none" w:sz="0" w:space="0" w:color="auto"/>
        <w:bottom w:val="none" w:sz="0" w:space="0" w:color="auto"/>
        <w:right w:val="none" w:sz="0" w:space="0" w:color="auto"/>
      </w:divBdr>
    </w:div>
    <w:div w:id="937640011">
      <w:bodyDiv w:val="1"/>
      <w:marLeft w:val="0"/>
      <w:marRight w:val="0"/>
      <w:marTop w:val="0"/>
      <w:marBottom w:val="0"/>
      <w:divBdr>
        <w:top w:val="none" w:sz="0" w:space="0" w:color="auto"/>
        <w:left w:val="none" w:sz="0" w:space="0" w:color="auto"/>
        <w:bottom w:val="none" w:sz="0" w:space="0" w:color="auto"/>
        <w:right w:val="none" w:sz="0" w:space="0" w:color="auto"/>
      </w:divBdr>
    </w:div>
    <w:div w:id="1002700880">
      <w:bodyDiv w:val="1"/>
      <w:marLeft w:val="0"/>
      <w:marRight w:val="0"/>
      <w:marTop w:val="0"/>
      <w:marBottom w:val="0"/>
      <w:divBdr>
        <w:top w:val="none" w:sz="0" w:space="0" w:color="auto"/>
        <w:left w:val="none" w:sz="0" w:space="0" w:color="auto"/>
        <w:bottom w:val="none" w:sz="0" w:space="0" w:color="auto"/>
        <w:right w:val="none" w:sz="0" w:space="0" w:color="auto"/>
      </w:divBdr>
    </w:div>
    <w:div w:id="1019350577">
      <w:bodyDiv w:val="1"/>
      <w:marLeft w:val="0"/>
      <w:marRight w:val="0"/>
      <w:marTop w:val="0"/>
      <w:marBottom w:val="0"/>
      <w:divBdr>
        <w:top w:val="none" w:sz="0" w:space="0" w:color="auto"/>
        <w:left w:val="none" w:sz="0" w:space="0" w:color="auto"/>
        <w:bottom w:val="none" w:sz="0" w:space="0" w:color="auto"/>
        <w:right w:val="none" w:sz="0" w:space="0" w:color="auto"/>
      </w:divBdr>
    </w:div>
    <w:div w:id="1040934274">
      <w:bodyDiv w:val="1"/>
      <w:marLeft w:val="0"/>
      <w:marRight w:val="0"/>
      <w:marTop w:val="0"/>
      <w:marBottom w:val="0"/>
      <w:divBdr>
        <w:top w:val="none" w:sz="0" w:space="0" w:color="auto"/>
        <w:left w:val="none" w:sz="0" w:space="0" w:color="auto"/>
        <w:bottom w:val="none" w:sz="0" w:space="0" w:color="auto"/>
        <w:right w:val="none" w:sz="0" w:space="0" w:color="auto"/>
      </w:divBdr>
    </w:div>
    <w:div w:id="1060640133">
      <w:bodyDiv w:val="1"/>
      <w:marLeft w:val="0"/>
      <w:marRight w:val="0"/>
      <w:marTop w:val="0"/>
      <w:marBottom w:val="0"/>
      <w:divBdr>
        <w:top w:val="none" w:sz="0" w:space="0" w:color="auto"/>
        <w:left w:val="none" w:sz="0" w:space="0" w:color="auto"/>
        <w:bottom w:val="none" w:sz="0" w:space="0" w:color="auto"/>
        <w:right w:val="none" w:sz="0" w:space="0" w:color="auto"/>
      </w:divBdr>
    </w:div>
    <w:div w:id="1089424148">
      <w:bodyDiv w:val="1"/>
      <w:marLeft w:val="0"/>
      <w:marRight w:val="0"/>
      <w:marTop w:val="0"/>
      <w:marBottom w:val="0"/>
      <w:divBdr>
        <w:top w:val="none" w:sz="0" w:space="0" w:color="auto"/>
        <w:left w:val="none" w:sz="0" w:space="0" w:color="auto"/>
        <w:bottom w:val="none" w:sz="0" w:space="0" w:color="auto"/>
        <w:right w:val="none" w:sz="0" w:space="0" w:color="auto"/>
      </w:divBdr>
      <w:divsChild>
        <w:div w:id="828592349">
          <w:marLeft w:val="0"/>
          <w:marRight w:val="0"/>
          <w:marTop w:val="0"/>
          <w:marBottom w:val="0"/>
          <w:divBdr>
            <w:top w:val="none" w:sz="0" w:space="0" w:color="auto"/>
            <w:left w:val="none" w:sz="0" w:space="0" w:color="auto"/>
            <w:bottom w:val="none" w:sz="0" w:space="0" w:color="auto"/>
            <w:right w:val="none" w:sz="0" w:space="0" w:color="auto"/>
          </w:divBdr>
        </w:div>
      </w:divsChild>
    </w:div>
    <w:div w:id="1188374339">
      <w:bodyDiv w:val="1"/>
      <w:marLeft w:val="0"/>
      <w:marRight w:val="0"/>
      <w:marTop w:val="0"/>
      <w:marBottom w:val="0"/>
      <w:divBdr>
        <w:top w:val="none" w:sz="0" w:space="0" w:color="auto"/>
        <w:left w:val="none" w:sz="0" w:space="0" w:color="auto"/>
        <w:bottom w:val="none" w:sz="0" w:space="0" w:color="auto"/>
        <w:right w:val="none" w:sz="0" w:space="0" w:color="auto"/>
      </w:divBdr>
      <w:divsChild>
        <w:div w:id="723915425">
          <w:marLeft w:val="0"/>
          <w:marRight w:val="0"/>
          <w:marTop w:val="0"/>
          <w:marBottom w:val="0"/>
          <w:divBdr>
            <w:top w:val="none" w:sz="0" w:space="0" w:color="auto"/>
            <w:left w:val="none" w:sz="0" w:space="0" w:color="auto"/>
            <w:bottom w:val="none" w:sz="0" w:space="0" w:color="auto"/>
            <w:right w:val="none" w:sz="0" w:space="0" w:color="auto"/>
          </w:divBdr>
          <w:divsChild>
            <w:div w:id="961182436">
              <w:marLeft w:val="0"/>
              <w:marRight w:val="0"/>
              <w:marTop w:val="0"/>
              <w:marBottom w:val="0"/>
              <w:divBdr>
                <w:top w:val="none" w:sz="0" w:space="0" w:color="auto"/>
                <w:left w:val="none" w:sz="0" w:space="0" w:color="auto"/>
                <w:bottom w:val="none" w:sz="0" w:space="0" w:color="auto"/>
                <w:right w:val="none" w:sz="0" w:space="0" w:color="auto"/>
              </w:divBdr>
              <w:divsChild>
                <w:div w:id="18778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79989">
      <w:bodyDiv w:val="1"/>
      <w:marLeft w:val="0"/>
      <w:marRight w:val="0"/>
      <w:marTop w:val="0"/>
      <w:marBottom w:val="0"/>
      <w:divBdr>
        <w:top w:val="none" w:sz="0" w:space="0" w:color="auto"/>
        <w:left w:val="none" w:sz="0" w:space="0" w:color="auto"/>
        <w:bottom w:val="none" w:sz="0" w:space="0" w:color="auto"/>
        <w:right w:val="none" w:sz="0" w:space="0" w:color="auto"/>
      </w:divBdr>
      <w:divsChild>
        <w:div w:id="1024942612">
          <w:marLeft w:val="0"/>
          <w:marRight w:val="0"/>
          <w:marTop w:val="0"/>
          <w:marBottom w:val="0"/>
          <w:divBdr>
            <w:top w:val="none" w:sz="0" w:space="0" w:color="auto"/>
            <w:left w:val="none" w:sz="0" w:space="0" w:color="auto"/>
            <w:bottom w:val="none" w:sz="0" w:space="0" w:color="auto"/>
            <w:right w:val="none" w:sz="0" w:space="0" w:color="auto"/>
          </w:divBdr>
        </w:div>
      </w:divsChild>
    </w:div>
    <w:div w:id="1248148377">
      <w:bodyDiv w:val="1"/>
      <w:marLeft w:val="0"/>
      <w:marRight w:val="0"/>
      <w:marTop w:val="0"/>
      <w:marBottom w:val="0"/>
      <w:divBdr>
        <w:top w:val="none" w:sz="0" w:space="0" w:color="auto"/>
        <w:left w:val="none" w:sz="0" w:space="0" w:color="auto"/>
        <w:bottom w:val="none" w:sz="0" w:space="0" w:color="auto"/>
        <w:right w:val="none" w:sz="0" w:space="0" w:color="auto"/>
      </w:divBdr>
    </w:div>
    <w:div w:id="1262954740">
      <w:bodyDiv w:val="1"/>
      <w:marLeft w:val="0"/>
      <w:marRight w:val="0"/>
      <w:marTop w:val="0"/>
      <w:marBottom w:val="0"/>
      <w:divBdr>
        <w:top w:val="none" w:sz="0" w:space="0" w:color="auto"/>
        <w:left w:val="none" w:sz="0" w:space="0" w:color="auto"/>
        <w:bottom w:val="none" w:sz="0" w:space="0" w:color="auto"/>
        <w:right w:val="none" w:sz="0" w:space="0" w:color="auto"/>
      </w:divBdr>
    </w:div>
    <w:div w:id="1266883028">
      <w:bodyDiv w:val="1"/>
      <w:marLeft w:val="0"/>
      <w:marRight w:val="0"/>
      <w:marTop w:val="0"/>
      <w:marBottom w:val="0"/>
      <w:divBdr>
        <w:top w:val="none" w:sz="0" w:space="0" w:color="auto"/>
        <w:left w:val="none" w:sz="0" w:space="0" w:color="auto"/>
        <w:bottom w:val="none" w:sz="0" w:space="0" w:color="auto"/>
        <w:right w:val="none" w:sz="0" w:space="0" w:color="auto"/>
      </w:divBdr>
    </w:div>
    <w:div w:id="1387682581">
      <w:bodyDiv w:val="1"/>
      <w:marLeft w:val="0"/>
      <w:marRight w:val="0"/>
      <w:marTop w:val="0"/>
      <w:marBottom w:val="0"/>
      <w:divBdr>
        <w:top w:val="none" w:sz="0" w:space="0" w:color="auto"/>
        <w:left w:val="none" w:sz="0" w:space="0" w:color="auto"/>
        <w:bottom w:val="none" w:sz="0" w:space="0" w:color="auto"/>
        <w:right w:val="none" w:sz="0" w:space="0" w:color="auto"/>
      </w:divBdr>
    </w:div>
    <w:div w:id="1399599126">
      <w:bodyDiv w:val="1"/>
      <w:marLeft w:val="0"/>
      <w:marRight w:val="0"/>
      <w:marTop w:val="0"/>
      <w:marBottom w:val="0"/>
      <w:divBdr>
        <w:top w:val="none" w:sz="0" w:space="0" w:color="auto"/>
        <w:left w:val="none" w:sz="0" w:space="0" w:color="auto"/>
        <w:bottom w:val="none" w:sz="0" w:space="0" w:color="auto"/>
        <w:right w:val="none" w:sz="0" w:space="0" w:color="auto"/>
      </w:divBdr>
    </w:div>
    <w:div w:id="1439524142">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457333620">
      <w:bodyDiv w:val="1"/>
      <w:marLeft w:val="0"/>
      <w:marRight w:val="0"/>
      <w:marTop w:val="0"/>
      <w:marBottom w:val="0"/>
      <w:divBdr>
        <w:top w:val="none" w:sz="0" w:space="0" w:color="auto"/>
        <w:left w:val="none" w:sz="0" w:space="0" w:color="auto"/>
        <w:bottom w:val="none" w:sz="0" w:space="0" w:color="auto"/>
        <w:right w:val="none" w:sz="0" w:space="0" w:color="auto"/>
      </w:divBdr>
      <w:divsChild>
        <w:div w:id="1105223589">
          <w:marLeft w:val="0"/>
          <w:marRight w:val="0"/>
          <w:marTop w:val="0"/>
          <w:marBottom w:val="0"/>
          <w:divBdr>
            <w:top w:val="none" w:sz="0" w:space="0" w:color="auto"/>
            <w:left w:val="none" w:sz="0" w:space="0" w:color="auto"/>
            <w:bottom w:val="none" w:sz="0" w:space="0" w:color="auto"/>
            <w:right w:val="none" w:sz="0" w:space="0" w:color="auto"/>
          </w:divBdr>
          <w:divsChild>
            <w:div w:id="1119028730">
              <w:marLeft w:val="0"/>
              <w:marRight w:val="0"/>
              <w:marTop w:val="0"/>
              <w:marBottom w:val="0"/>
              <w:divBdr>
                <w:top w:val="none" w:sz="0" w:space="0" w:color="auto"/>
                <w:left w:val="none" w:sz="0" w:space="0" w:color="auto"/>
                <w:bottom w:val="none" w:sz="0" w:space="0" w:color="auto"/>
                <w:right w:val="none" w:sz="0" w:space="0" w:color="auto"/>
              </w:divBdr>
              <w:divsChild>
                <w:div w:id="14955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6740">
      <w:bodyDiv w:val="1"/>
      <w:marLeft w:val="0"/>
      <w:marRight w:val="0"/>
      <w:marTop w:val="0"/>
      <w:marBottom w:val="0"/>
      <w:divBdr>
        <w:top w:val="none" w:sz="0" w:space="0" w:color="auto"/>
        <w:left w:val="none" w:sz="0" w:space="0" w:color="auto"/>
        <w:bottom w:val="none" w:sz="0" w:space="0" w:color="auto"/>
        <w:right w:val="none" w:sz="0" w:space="0" w:color="auto"/>
      </w:divBdr>
    </w:div>
    <w:div w:id="1487168421">
      <w:bodyDiv w:val="1"/>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41632020">
      <w:bodyDiv w:val="1"/>
      <w:marLeft w:val="0"/>
      <w:marRight w:val="0"/>
      <w:marTop w:val="0"/>
      <w:marBottom w:val="0"/>
      <w:divBdr>
        <w:top w:val="none" w:sz="0" w:space="0" w:color="auto"/>
        <w:left w:val="none" w:sz="0" w:space="0" w:color="auto"/>
        <w:bottom w:val="none" w:sz="0" w:space="0" w:color="auto"/>
        <w:right w:val="none" w:sz="0" w:space="0" w:color="auto"/>
      </w:divBdr>
      <w:divsChild>
        <w:div w:id="637416864">
          <w:marLeft w:val="0"/>
          <w:marRight w:val="0"/>
          <w:marTop w:val="0"/>
          <w:marBottom w:val="0"/>
          <w:divBdr>
            <w:top w:val="none" w:sz="0" w:space="0" w:color="auto"/>
            <w:left w:val="none" w:sz="0" w:space="0" w:color="auto"/>
            <w:bottom w:val="none" w:sz="0" w:space="0" w:color="auto"/>
            <w:right w:val="none" w:sz="0" w:space="0" w:color="auto"/>
          </w:divBdr>
          <w:divsChild>
            <w:div w:id="1500316847">
              <w:marLeft w:val="0"/>
              <w:marRight w:val="0"/>
              <w:marTop w:val="0"/>
              <w:marBottom w:val="0"/>
              <w:divBdr>
                <w:top w:val="none" w:sz="0" w:space="0" w:color="auto"/>
                <w:left w:val="none" w:sz="0" w:space="0" w:color="auto"/>
                <w:bottom w:val="none" w:sz="0" w:space="0" w:color="auto"/>
                <w:right w:val="none" w:sz="0" w:space="0" w:color="auto"/>
              </w:divBdr>
              <w:divsChild>
                <w:div w:id="7589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854495">
      <w:bodyDiv w:val="1"/>
      <w:marLeft w:val="0"/>
      <w:marRight w:val="0"/>
      <w:marTop w:val="0"/>
      <w:marBottom w:val="0"/>
      <w:divBdr>
        <w:top w:val="none" w:sz="0" w:space="0" w:color="auto"/>
        <w:left w:val="none" w:sz="0" w:space="0" w:color="auto"/>
        <w:bottom w:val="none" w:sz="0" w:space="0" w:color="auto"/>
        <w:right w:val="none" w:sz="0" w:space="0" w:color="auto"/>
      </w:divBdr>
    </w:div>
    <w:div w:id="1636521596">
      <w:bodyDiv w:val="1"/>
      <w:marLeft w:val="0"/>
      <w:marRight w:val="0"/>
      <w:marTop w:val="0"/>
      <w:marBottom w:val="0"/>
      <w:divBdr>
        <w:top w:val="none" w:sz="0" w:space="0" w:color="auto"/>
        <w:left w:val="none" w:sz="0" w:space="0" w:color="auto"/>
        <w:bottom w:val="none" w:sz="0" w:space="0" w:color="auto"/>
        <w:right w:val="none" w:sz="0" w:space="0" w:color="auto"/>
      </w:divBdr>
      <w:divsChild>
        <w:div w:id="115947760">
          <w:marLeft w:val="0"/>
          <w:marRight w:val="0"/>
          <w:marTop w:val="0"/>
          <w:marBottom w:val="0"/>
          <w:divBdr>
            <w:top w:val="none" w:sz="0" w:space="0" w:color="auto"/>
            <w:left w:val="none" w:sz="0" w:space="0" w:color="auto"/>
            <w:bottom w:val="none" w:sz="0" w:space="0" w:color="auto"/>
            <w:right w:val="none" w:sz="0" w:space="0" w:color="auto"/>
          </w:divBdr>
        </w:div>
      </w:divsChild>
    </w:div>
    <w:div w:id="1724209258">
      <w:bodyDiv w:val="1"/>
      <w:marLeft w:val="0"/>
      <w:marRight w:val="0"/>
      <w:marTop w:val="0"/>
      <w:marBottom w:val="0"/>
      <w:divBdr>
        <w:top w:val="none" w:sz="0" w:space="0" w:color="auto"/>
        <w:left w:val="none" w:sz="0" w:space="0" w:color="auto"/>
        <w:bottom w:val="none" w:sz="0" w:space="0" w:color="auto"/>
        <w:right w:val="none" w:sz="0" w:space="0" w:color="auto"/>
      </w:divBdr>
    </w:div>
    <w:div w:id="1777484058">
      <w:bodyDiv w:val="1"/>
      <w:marLeft w:val="0"/>
      <w:marRight w:val="0"/>
      <w:marTop w:val="0"/>
      <w:marBottom w:val="0"/>
      <w:divBdr>
        <w:top w:val="none" w:sz="0" w:space="0" w:color="auto"/>
        <w:left w:val="none" w:sz="0" w:space="0" w:color="auto"/>
        <w:bottom w:val="none" w:sz="0" w:space="0" w:color="auto"/>
        <w:right w:val="none" w:sz="0" w:space="0" w:color="auto"/>
      </w:divBdr>
      <w:divsChild>
        <w:div w:id="213662770">
          <w:marLeft w:val="0"/>
          <w:marRight w:val="0"/>
          <w:marTop w:val="0"/>
          <w:marBottom w:val="0"/>
          <w:divBdr>
            <w:top w:val="none" w:sz="0" w:space="0" w:color="auto"/>
            <w:left w:val="none" w:sz="0" w:space="0" w:color="auto"/>
            <w:bottom w:val="none" w:sz="0" w:space="0" w:color="auto"/>
            <w:right w:val="none" w:sz="0" w:space="0" w:color="auto"/>
          </w:divBdr>
          <w:divsChild>
            <w:div w:id="349532922">
              <w:marLeft w:val="0"/>
              <w:marRight w:val="0"/>
              <w:marTop w:val="0"/>
              <w:marBottom w:val="0"/>
              <w:divBdr>
                <w:top w:val="none" w:sz="0" w:space="0" w:color="auto"/>
                <w:left w:val="none" w:sz="0" w:space="0" w:color="auto"/>
                <w:bottom w:val="none" w:sz="0" w:space="0" w:color="auto"/>
                <w:right w:val="none" w:sz="0" w:space="0" w:color="auto"/>
              </w:divBdr>
              <w:divsChild>
                <w:div w:id="4778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804350819">
      <w:bodyDiv w:val="1"/>
      <w:marLeft w:val="0"/>
      <w:marRight w:val="0"/>
      <w:marTop w:val="0"/>
      <w:marBottom w:val="0"/>
      <w:divBdr>
        <w:top w:val="none" w:sz="0" w:space="0" w:color="auto"/>
        <w:left w:val="none" w:sz="0" w:space="0" w:color="auto"/>
        <w:bottom w:val="none" w:sz="0" w:space="0" w:color="auto"/>
        <w:right w:val="none" w:sz="0" w:space="0" w:color="auto"/>
      </w:divBdr>
    </w:div>
    <w:div w:id="1820731196">
      <w:bodyDiv w:val="1"/>
      <w:marLeft w:val="0"/>
      <w:marRight w:val="0"/>
      <w:marTop w:val="0"/>
      <w:marBottom w:val="0"/>
      <w:divBdr>
        <w:top w:val="none" w:sz="0" w:space="0" w:color="auto"/>
        <w:left w:val="none" w:sz="0" w:space="0" w:color="auto"/>
        <w:bottom w:val="none" w:sz="0" w:space="0" w:color="auto"/>
        <w:right w:val="none" w:sz="0" w:space="0" w:color="auto"/>
      </w:divBdr>
    </w:div>
    <w:div w:id="1842116548">
      <w:bodyDiv w:val="1"/>
      <w:marLeft w:val="0"/>
      <w:marRight w:val="0"/>
      <w:marTop w:val="0"/>
      <w:marBottom w:val="0"/>
      <w:divBdr>
        <w:top w:val="none" w:sz="0" w:space="0" w:color="auto"/>
        <w:left w:val="none" w:sz="0" w:space="0" w:color="auto"/>
        <w:bottom w:val="none" w:sz="0" w:space="0" w:color="auto"/>
        <w:right w:val="none" w:sz="0" w:space="0" w:color="auto"/>
      </w:divBdr>
      <w:divsChild>
        <w:div w:id="2006084255">
          <w:marLeft w:val="0"/>
          <w:marRight w:val="0"/>
          <w:marTop w:val="0"/>
          <w:marBottom w:val="0"/>
          <w:divBdr>
            <w:top w:val="none" w:sz="0" w:space="0" w:color="auto"/>
            <w:left w:val="none" w:sz="0" w:space="0" w:color="auto"/>
            <w:bottom w:val="none" w:sz="0" w:space="0" w:color="auto"/>
            <w:right w:val="none" w:sz="0" w:space="0" w:color="auto"/>
          </w:divBdr>
        </w:div>
      </w:divsChild>
    </w:div>
    <w:div w:id="1850486783">
      <w:bodyDiv w:val="1"/>
      <w:marLeft w:val="0"/>
      <w:marRight w:val="0"/>
      <w:marTop w:val="0"/>
      <w:marBottom w:val="0"/>
      <w:divBdr>
        <w:top w:val="none" w:sz="0" w:space="0" w:color="auto"/>
        <w:left w:val="none" w:sz="0" w:space="0" w:color="auto"/>
        <w:bottom w:val="none" w:sz="0" w:space="0" w:color="auto"/>
        <w:right w:val="none" w:sz="0" w:space="0" w:color="auto"/>
      </w:divBdr>
      <w:divsChild>
        <w:div w:id="1352023841">
          <w:marLeft w:val="0"/>
          <w:marRight w:val="0"/>
          <w:marTop w:val="0"/>
          <w:marBottom w:val="0"/>
          <w:divBdr>
            <w:top w:val="none" w:sz="0" w:space="0" w:color="auto"/>
            <w:left w:val="none" w:sz="0" w:space="0" w:color="auto"/>
            <w:bottom w:val="none" w:sz="0" w:space="0" w:color="auto"/>
            <w:right w:val="none" w:sz="0" w:space="0" w:color="auto"/>
          </w:divBdr>
          <w:divsChild>
            <w:div w:id="397948206">
              <w:marLeft w:val="0"/>
              <w:marRight w:val="0"/>
              <w:marTop w:val="0"/>
              <w:marBottom w:val="0"/>
              <w:divBdr>
                <w:top w:val="none" w:sz="0" w:space="0" w:color="auto"/>
                <w:left w:val="none" w:sz="0" w:space="0" w:color="auto"/>
                <w:bottom w:val="none" w:sz="0" w:space="0" w:color="auto"/>
                <w:right w:val="none" w:sz="0" w:space="0" w:color="auto"/>
              </w:divBdr>
              <w:divsChild>
                <w:div w:id="10479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938602">
      <w:bodyDiv w:val="1"/>
      <w:marLeft w:val="0"/>
      <w:marRight w:val="0"/>
      <w:marTop w:val="0"/>
      <w:marBottom w:val="0"/>
      <w:divBdr>
        <w:top w:val="none" w:sz="0" w:space="0" w:color="auto"/>
        <w:left w:val="none" w:sz="0" w:space="0" w:color="auto"/>
        <w:bottom w:val="none" w:sz="0" w:space="0" w:color="auto"/>
        <w:right w:val="none" w:sz="0" w:space="0" w:color="auto"/>
      </w:divBdr>
    </w:div>
    <w:div w:id="1910849465">
      <w:bodyDiv w:val="1"/>
      <w:marLeft w:val="0"/>
      <w:marRight w:val="0"/>
      <w:marTop w:val="0"/>
      <w:marBottom w:val="0"/>
      <w:divBdr>
        <w:top w:val="none" w:sz="0" w:space="0" w:color="auto"/>
        <w:left w:val="none" w:sz="0" w:space="0" w:color="auto"/>
        <w:bottom w:val="none" w:sz="0" w:space="0" w:color="auto"/>
        <w:right w:val="none" w:sz="0" w:space="0" w:color="auto"/>
      </w:divBdr>
      <w:divsChild>
        <w:div w:id="1523276963">
          <w:marLeft w:val="0"/>
          <w:marRight w:val="0"/>
          <w:marTop w:val="0"/>
          <w:marBottom w:val="0"/>
          <w:divBdr>
            <w:top w:val="none" w:sz="0" w:space="0" w:color="auto"/>
            <w:left w:val="none" w:sz="0" w:space="0" w:color="auto"/>
            <w:bottom w:val="none" w:sz="0" w:space="0" w:color="auto"/>
            <w:right w:val="none" w:sz="0" w:space="0" w:color="auto"/>
          </w:divBdr>
        </w:div>
      </w:divsChild>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1939437570">
      <w:bodyDiv w:val="1"/>
      <w:marLeft w:val="0"/>
      <w:marRight w:val="0"/>
      <w:marTop w:val="0"/>
      <w:marBottom w:val="0"/>
      <w:divBdr>
        <w:top w:val="none" w:sz="0" w:space="0" w:color="auto"/>
        <w:left w:val="none" w:sz="0" w:space="0" w:color="auto"/>
        <w:bottom w:val="none" w:sz="0" w:space="0" w:color="auto"/>
        <w:right w:val="none" w:sz="0" w:space="0" w:color="auto"/>
      </w:divBdr>
    </w:div>
    <w:div w:id="1971127638">
      <w:bodyDiv w:val="1"/>
      <w:marLeft w:val="0"/>
      <w:marRight w:val="0"/>
      <w:marTop w:val="0"/>
      <w:marBottom w:val="0"/>
      <w:divBdr>
        <w:top w:val="none" w:sz="0" w:space="0" w:color="auto"/>
        <w:left w:val="none" w:sz="0" w:space="0" w:color="auto"/>
        <w:bottom w:val="none" w:sz="0" w:space="0" w:color="auto"/>
        <w:right w:val="none" w:sz="0" w:space="0" w:color="auto"/>
      </w:divBdr>
    </w:div>
    <w:div w:id="1997759925">
      <w:bodyDiv w:val="1"/>
      <w:marLeft w:val="0"/>
      <w:marRight w:val="0"/>
      <w:marTop w:val="0"/>
      <w:marBottom w:val="0"/>
      <w:divBdr>
        <w:top w:val="none" w:sz="0" w:space="0" w:color="auto"/>
        <w:left w:val="none" w:sz="0" w:space="0" w:color="auto"/>
        <w:bottom w:val="none" w:sz="0" w:space="0" w:color="auto"/>
        <w:right w:val="none" w:sz="0" w:space="0" w:color="auto"/>
      </w:divBdr>
      <w:divsChild>
        <w:div w:id="519784356">
          <w:marLeft w:val="0"/>
          <w:marRight w:val="0"/>
          <w:marTop w:val="0"/>
          <w:marBottom w:val="0"/>
          <w:divBdr>
            <w:top w:val="none" w:sz="0" w:space="0" w:color="auto"/>
            <w:left w:val="none" w:sz="0" w:space="0" w:color="auto"/>
            <w:bottom w:val="none" w:sz="0" w:space="0" w:color="auto"/>
            <w:right w:val="none" w:sz="0" w:space="0" w:color="auto"/>
          </w:divBdr>
        </w:div>
      </w:divsChild>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096825364">
      <w:bodyDiv w:val="1"/>
      <w:marLeft w:val="0"/>
      <w:marRight w:val="0"/>
      <w:marTop w:val="0"/>
      <w:marBottom w:val="0"/>
      <w:divBdr>
        <w:top w:val="none" w:sz="0" w:space="0" w:color="auto"/>
        <w:left w:val="none" w:sz="0" w:space="0" w:color="auto"/>
        <w:bottom w:val="none" w:sz="0" w:space="0" w:color="auto"/>
        <w:right w:val="none" w:sz="0" w:space="0" w:color="auto"/>
      </w:divBdr>
      <w:divsChild>
        <w:div w:id="1362898373">
          <w:marLeft w:val="0"/>
          <w:marRight w:val="0"/>
          <w:marTop w:val="0"/>
          <w:marBottom w:val="0"/>
          <w:divBdr>
            <w:top w:val="none" w:sz="0" w:space="0" w:color="auto"/>
            <w:left w:val="none" w:sz="0" w:space="0" w:color="auto"/>
            <w:bottom w:val="none" w:sz="0" w:space="0" w:color="auto"/>
            <w:right w:val="none" w:sz="0" w:space="0" w:color="auto"/>
          </w:divBdr>
        </w:div>
      </w:divsChild>
    </w:div>
    <w:div w:id="2107342215">
      <w:bodyDiv w:val="1"/>
      <w:marLeft w:val="0"/>
      <w:marRight w:val="0"/>
      <w:marTop w:val="0"/>
      <w:marBottom w:val="0"/>
      <w:divBdr>
        <w:top w:val="none" w:sz="0" w:space="0" w:color="auto"/>
        <w:left w:val="none" w:sz="0" w:space="0" w:color="auto"/>
        <w:bottom w:val="none" w:sz="0" w:space="0" w:color="auto"/>
        <w:right w:val="none" w:sz="0" w:space="0" w:color="auto"/>
      </w:divBdr>
      <w:divsChild>
        <w:div w:id="1707750050">
          <w:marLeft w:val="0"/>
          <w:marRight w:val="0"/>
          <w:marTop w:val="0"/>
          <w:marBottom w:val="0"/>
          <w:divBdr>
            <w:top w:val="none" w:sz="0" w:space="0" w:color="auto"/>
            <w:left w:val="none" w:sz="0" w:space="0" w:color="auto"/>
            <w:bottom w:val="none" w:sz="0" w:space="0" w:color="auto"/>
            <w:right w:val="none" w:sz="0" w:space="0" w:color="auto"/>
          </w:divBdr>
          <w:divsChild>
            <w:div w:id="1182743182">
              <w:marLeft w:val="0"/>
              <w:marRight w:val="0"/>
              <w:marTop w:val="0"/>
              <w:marBottom w:val="0"/>
              <w:divBdr>
                <w:top w:val="none" w:sz="0" w:space="0" w:color="auto"/>
                <w:left w:val="none" w:sz="0" w:space="0" w:color="auto"/>
                <w:bottom w:val="none" w:sz="0" w:space="0" w:color="auto"/>
                <w:right w:val="none" w:sz="0" w:space="0" w:color="auto"/>
              </w:divBdr>
              <w:divsChild>
                <w:div w:id="15350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www.e-tar.lt/portal/lt/legalAct/3956df62a73311ef90b5ee8931e5ce5e" TargetMode="External"/><Relationship Id="rId20" Type="http://schemas.openxmlformats.org/officeDocument/2006/relationships/hyperlink" Target="https://www.e-tar.lt/portal/lt/legalAct/3956df62a73311ef90b5ee8931e5ce5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igita.maziliauskiene@kelme.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asiulymu-sifravimas/sifravimo-priemoniu-ap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olinaras.jasaitis@kelme.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7B3FC-3C89-4ACB-87A2-C7BA64BBBA31}">
  <ds:schemaRefs>
    <ds:schemaRef ds:uri="http://schemas.openxmlformats.org/officeDocument/2006/bibliography"/>
  </ds:schemaRefs>
</ds:datastoreItem>
</file>

<file path=customXml/itemProps2.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4.xml><?xml version="1.0" encoding="utf-8"?>
<ds:datastoreItem xmlns:ds="http://schemas.openxmlformats.org/officeDocument/2006/customXml" ds:itemID="{0EC90B45-F6A5-46BE-8200-540CF9FEE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17</Pages>
  <Words>4999</Words>
  <Characters>37989</Characters>
  <Application>Microsoft Office Word</Application>
  <DocSecurity>0</DocSecurity>
  <Lines>316</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Užmiškienė</dc:creator>
  <cp:lastModifiedBy>Sigita Maziliauskienė</cp:lastModifiedBy>
  <cp:revision>164</cp:revision>
  <cp:lastPrinted>2025-02-11T09:11:00Z</cp:lastPrinted>
  <dcterms:created xsi:type="dcterms:W3CDTF">2024-12-19T12:00:00Z</dcterms:created>
  <dcterms:modified xsi:type="dcterms:W3CDTF">2025-02-11T14:01:00Z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