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00858049" r:id="rId12"/>
            </w:object>
          </w:r>
        </w:p>
        <w:p w14:paraId="09F7EDA7" w14:textId="77777777" w:rsidR="00DE59E5" w:rsidRPr="00AB1E14" w:rsidRDefault="00DE59E5" w:rsidP="00DE59E5">
          <w:pPr>
            <w:tabs>
              <w:tab w:val="right" w:leader="underscore" w:pos="8505"/>
            </w:tabs>
            <w:spacing w:line="240" w:lineRule="exact"/>
            <w:jc w:val="center"/>
            <w:rPr>
              <w:rFonts w:cstheme="minorHAnsi"/>
              <w:b/>
              <w:bCs/>
            </w:rPr>
          </w:pPr>
          <w:r w:rsidRPr="00AB1E14">
            <w:rPr>
              <w:rFonts w:cstheme="minorHAnsi"/>
              <w:b/>
              <w:bCs/>
            </w:rPr>
            <w:t>ZARASŲ RAJONO SAVIVALDYBĖS ADMINISTRACIJA</w:t>
          </w:r>
        </w:p>
        <w:p w14:paraId="0764C9C8" w14:textId="143360BF" w:rsidR="00DE59E5" w:rsidRPr="00AB1E14" w:rsidRDefault="00DE59E5" w:rsidP="00DE59E5">
          <w:pPr>
            <w:pStyle w:val="Antrat2"/>
            <w:spacing w:before="0" w:line="240" w:lineRule="exact"/>
            <w:ind w:firstLine="0"/>
            <w:jc w:val="center"/>
            <w:rPr>
              <w:rFonts w:asciiTheme="minorHAnsi" w:hAnsiTheme="minorHAnsi" w:cstheme="minorHAnsi"/>
              <w:bCs/>
              <w:color w:val="auto"/>
              <w:sz w:val="21"/>
              <w:szCs w:val="21"/>
            </w:rPr>
          </w:pPr>
          <w:bookmarkStart w:id="0" w:name="_Toc188964829"/>
          <w:r w:rsidRPr="00AB1E14">
            <w:rPr>
              <w:rFonts w:asciiTheme="minorHAnsi" w:hAnsiTheme="minorHAnsi" w:cstheme="minorHAnsi"/>
              <w:bCs/>
              <w:color w:val="auto"/>
              <w:sz w:val="21"/>
              <w:szCs w:val="21"/>
            </w:rPr>
            <w:t xml:space="preserve">Biudžetinė įstaiga. Sėlių a. 22, LT-32110 Zarasai, tel. +370 385 37 155, </w:t>
          </w:r>
          <w:proofErr w:type="spellStart"/>
          <w:r w:rsidRPr="00AB1E14">
            <w:rPr>
              <w:rFonts w:asciiTheme="minorHAnsi" w:hAnsiTheme="minorHAnsi" w:cstheme="minorHAnsi"/>
              <w:bCs/>
              <w:color w:val="auto"/>
              <w:sz w:val="21"/>
              <w:szCs w:val="21"/>
            </w:rPr>
            <w:t>el.p</w:t>
          </w:r>
          <w:proofErr w:type="spellEnd"/>
          <w:r w:rsidRPr="00AB1E14">
            <w:rPr>
              <w:rFonts w:asciiTheme="minorHAnsi" w:hAnsiTheme="minorHAnsi" w:cstheme="minorHAnsi"/>
              <w:bCs/>
              <w:color w:val="auto"/>
              <w:sz w:val="21"/>
              <w:szCs w:val="21"/>
            </w:rPr>
            <w:t>. info@zarasai.lt</w:t>
          </w:r>
          <w:bookmarkEnd w:id="0"/>
        </w:p>
        <w:p w14:paraId="409DB447" w14:textId="77777777" w:rsidR="00DE59E5" w:rsidRPr="00AB1E14" w:rsidRDefault="00DE59E5" w:rsidP="00DE59E5">
          <w:pPr>
            <w:pStyle w:val="Komentarotekstas"/>
            <w:spacing w:line="240" w:lineRule="exact"/>
            <w:jc w:val="center"/>
            <w:rPr>
              <w:rFonts w:cstheme="minorHAnsi"/>
              <w:bCs/>
              <w:iCs/>
              <w:sz w:val="21"/>
              <w:szCs w:val="21"/>
            </w:rPr>
          </w:pPr>
          <w:r w:rsidRPr="00AB1E14">
            <w:rPr>
              <w:rFonts w:cstheme="minorHAnsi"/>
              <w:bCs/>
              <w:sz w:val="21"/>
              <w:szCs w:val="21"/>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0CBCBD5" w:rsidR="004C50D2" w:rsidRDefault="004C50D2" w:rsidP="004D419D">
          <w:pPr>
            <w:tabs>
              <w:tab w:val="left" w:pos="3345"/>
            </w:tabs>
            <w:spacing w:after="120"/>
            <w:ind w:firstLine="0"/>
            <w:contextualSpacing/>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1D1BF965" w14:textId="65E4B337" w:rsidR="00D526C8" w:rsidRPr="004D419D" w:rsidRDefault="00C006CB" w:rsidP="001A2892">
          <w:pPr>
            <w:spacing w:after="120" w:line="240" w:lineRule="auto"/>
            <w:ind w:left="567" w:firstLine="0"/>
            <w:contextualSpacing/>
            <w:jc w:val="center"/>
            <w:rPr>
              <w:rFonts w:cstheme="minorHAnsi"/>
              <w:b/>
              <w:bCs/>
              <w:sz w:val="24"/>
              <w:szCs w:val="24"/>
            </w:rPr>
          </w:pPr>
          <w:r w:rsidRPr="004D419D">
            <w:rPr>
              <w:rFonts w:cstheme="minorHAnsi"/>
              <w:b/>
              <w:bCs/>
              <w:sz w:val="24"/>
              <w:szCs w:val="24"/>
            </w:rPr>
            <w:t xml:space="preserve">MAŽOS VERTĖS </w:t>
          </w:r>
          <w:r w:rsidR="00D526C8" w:rsidRPr="004D419D">
            <w:rPr>
              <w:rFonts w:cstheme="minorHAnsi"/>
              <w:b/>
              <w:bCs/>
              <w:sz w:val="24"/>
              <w:szCs w:val="24"/>
            </w:rPr>
            <w:t>VIEŠOJO PIRKIMO „</w:t>
          </w:r>
          <w:r w:rsidR="004D419D">
            <w:rPr>
              <w:rFonts w:cstheme="minorHAnsi"/>
              <w:b/>
              <w:bCs/>
              <w:sz w:val="24"/>
              <w:szCs w:val="24"/>
            </w:rPr>
            <w:t>DVIEJŲ ENDOSKOPŲ PLOVIMO IR DEZINFEKAVIMO MAŠINA</w:t>
          </w:r>
          <w:r w:rsidR="00D526C8" w:rsidRPr="004D419D">
            <w:rPr>
              <w:rFonts w:cstheme="minorHAnsi"/>
              <w:b/>
              <w:bCs/>
              <w:sz w:val="24"/>
              <w:szCs w:val="24"/>
            </w:rPr>
            <w:t>“</w:t>
          </w:r>
          <w:r w:rsidR="004D419D">
            <w:rPr>
              <w:rFonts w:cstheme="minorHAnsi"/>
              <w:b/>
              <w:bCs/>
              <w:sz w:val="24"/>
              <w:szCs w:val="24"/>
            </w:rPr>
            <w:t xml:space="preserve"> </w:t>
          </w:r>
        </w:p>
        <w:p w14:paraId="18ACC6AD" w14:textId="53993187" w:rsidR="00D526C8" w:rsidRPr="004D419D" w:rsidRDefault="00DF1318" w:rsidP="001A2892">
          <w:pPr>
            <w:spacing w:after="120" w:line="240" w:lineRule="auto"/>
            <w:ind w:left="567" w:firstLine="0"/>
            <w:contextualSpacing/>
            <w:jc w:val="center"/>
            <w:rPr>
              <w:rFonts w:cstheme="minorHAnsi"/>
              <w:b/>
              <w:bCs/>
              <w:sz w:val="24"/>
              <w:szCs w:val="24"/>
            </w:rPr>
          </w:pPr>
          <w:r w:rsidRPr="004D419D">
            <w:rPr>
              <w:rFonts w:cstheme="minorHAnsi"/>
              <w:b/>
              <w:bCs/>
              <w:sz w:val="24"/>
              <w:szCs w:val="24"/>
            </w:rPr>
            <w:t>SKELBIAM</w:t>
          </w:r>
          <w:r w:rsidR="0019623B" w:rsidRPr="004D419D">
            <w:rPr>
              <w:rFonts w:cstheme="minorHAnsi"/>
              <w:b/>
              <w:bCs/>
              <w:sz w:val="24"/>
              <w:szCs w:val="24"/>
            </w:rPr>
            <w:t>OS APKLAUSOS</w:t>
          </w:r>
          <w:r w:rsidR="00D526C8" w:rsidRPr="004D419D">
            <w:rPr>
              <w:rFonts w:cstheme="minorHAnsi"/>
              <w:b/>
              <w:bCs/>
              <w:sz w:val="24"/>
              <w:szCs w:val="24"/>
            </w:rPr>
            <w:t xml:space="preserve"> </w:t>
          </w:r>
          <w:r w:rsidR="00E861F5" w:rsidRPr="004D419D">
            <w:rPr>
              <w:rFonts w:cstheme="minorHAnsi"/>
              <w:b/>
              <w:bCs/>
              <w:sz w:val="24"/>
              <w:szCs w:val="24"/>
            </w:rPr>
            <w:t xml:space="preserve">SPECIALIOSIOS </w:t>
          </w:r>
          <w:r w:rsidR="00D526C8" w:rsidRPr="004D419D">
            <w:rPr>
              <w:rFonts w:cstheme="minorHAnsi"/>
              <w:b/>
              <w:bCs/>
              <w:sz w:val="24"/>
              <w:szCs w:val="24"/>
            </w:rPr>
            <w:t>SĄLYGOS</w:t>
          </w:r>
          <w:r w:rsidR="00110582" w:rsidRPr="004D419D">
            <w:rPr>
              <w:rFonts w:cstheme="minorHAnsi"/>
              <w:b/>
              <w:bCs/>
              <w:sz w:val="24"/>
              <w:szCs w:val="24"/>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4D419D">
            <w:rPr>
              <w:rFonts w:cstheme="minorHAnsi"/>
              <w:b/>
              <w:bCs/>
              <w:sz w:val="24"/>
              <w:szCs w:val="24"/>
            </w:rPr>
            <w:t>V</w:t>
          </w:r>
          <w:r w:rsidR="00755F3B" w:rsidRPr="004D419D">
            <w:rPr>
              <w:rFonts w:cstheme="minorHAnsi"/>
              <w:b/>
              <w:bCs/>
              <w:sz w:val="24"/>
              <w:szCs w:val="24"/>
            </w:rPr>
            <w:t>ersija</w:t>
          </w:r>
          <w:r w:rsidRPr="004D419D">
            <w:rPr>
              <w:rFonts w:cstheme="minorHAnsi"/>
              <w:b/>
              <w:bCs/>
              <w:sz w:val="24"/>
              <w:szCs w:val="24"/>
            </w:rPr>
            <w:t xml:space="preserve"> Nr.</w:t>
          </w:r>
          <w:r w:rsidR="004C50D2" w:rsidRPr="004D419D">
            <w:rPr>
              <w:rFonts w:cstheme="minorHAnsi"/>
              <w:b/>
              <w:bCs/>
              <w:sz w:val="24"/>
              <w:szCs w:val="24"/>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45894701" w14:textId="17C8106F" w:rsidR="000B48C6" w:rsidRPr="000B48C6" w:rsidRDefault="00173FBA" w:rsidP="000B48C6">
              <w:pPr>
                <w:pStyle w:val="Turinioantrat"/>
                <w:tabs>
                  <w:tab w:val="left" w:pos="6555"/>
                </w:tabs>
                <w:rPr>
                  <w:rFonts w:asciiTheme="minorHAnsi" w:hAnsiTheme="minorHAnsi" w:cstheme="minorHAnsi"/>
                  <w:noProof/>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r w:rsidRPr="00D50C54">
                <w:fldChar w:fldCharType="begin"/>
              </w:r>
              <w:r w:rsidRPr="003468EC">
                <w:instrText xml:space="preserve"> TOC \o "1-3" \h \z \u </w:instrText>
              </w:r>
              <w:r w:rsidRPr="00D50C54">
                <w:fldChar w:fldCharType="separate"/>
              </w:r>
            </w:p>
            <w:p w14:paraId="3E75B8C5" w14:textId="6B40CAFA" w:rsidR="000B48C6" w:rsidRDefault="000B48C6">
              <w:pPr>
                <w:pStyle w:val="Turinys1"/>
                <w:rPr>
                  <w:noProof/>
                  <w:kern w:val="2"/>
                  <w:sz w:val="24"/>
                  <w:szCs w:val="34"/>
                  <w:lang w:bidi="bo-CN"/>
                  <w14:ligatures w14:val="standardContextual"/>
                </w:rPr>
              </w:pPr>
              <w:hyperlink w:anchor="_Toc188964830" w:history="1">
                <w:r w:rsidRPr="00A87122">
                  <w:rPr>
                    <w:rStyle w:val="Hipersaitas"/>
                    <w:rFonts w:cstheme="minorHAnsi"/>
                    <w:noProof/>
                  </w:rPr>
                  <w:t>1.</w:t>
                </w:r>
                <w:r>
                  <w:rPr>
                    <w:noProof/>
                    <w:kern w:val="2"/>
                    <w:sz w:val="24"/>
                    <w:szCs w:val="34"/>
                    <w:lang w:bidi="bo-CN"/>
                    <w14:ligatures w14:val="standardContextual"/>
                  </w:rPr>
                  <w:tab/>
                </w:r>
                <w:r w:rsidRPr="00A87122">
                  <w:rPr>
                    <w:rStyle w:val="Hipersaitas"/>
                    <w:rFonts w:cstheme="minorHAnsi"/>
                    <w:noProof/>
                  </w:rPr>
                  <w:t>Bendra informacija</w:t>
                </w:r>
                <w:r>
                  <w:rPr>
                    <w:noProof/>
                    <w:webHidden/>
                  </w:rPr>
                  <w:tab/>
                </w:r>
                <w:r>
                  <w:rPr>
                    <w:noProof/>
                    <w:webHidden/>
                  </w:rPr>
                  <w:fldChar w:fldCharType="begin"/>
                </w:r>
                <w:r>
                  <w:rPr>
                    <w:noProof/>
                    <w:webHidden/>
                  </w:rPr>
                  <w:instrText xml:space="preserve"> PAGEREF _Toc188964830 \h </w:instrText>
                </w:r>
                <w:r>
                  <w:rPr>
                    <w:noProof/>
                    <w:webHidden/>
                  </w:rPr>
                </w:r>
                <w:r>
                  <w:rPr>
                    <w:noProof/>
                    <w:webHidden/>
                  </w:rPr>
                  <w:fldChar w:fldCharType="separate"/>
                </w:r>
                <w:r w:rsidR="007C6020">
                  <w:rPr>
                    <w:noProof/>
                    <w:webHidden/>
                  </w:rPr>
                  <w:t>0</w:t>
                </w:r>
                <w:r>
                  <w:rPr>
                    <w:noProof/>
                    <w:webHidden/>
                  </w:rPr>
                  <w:fldChar w:fldCharType="end"/>
                </w:r>
              </w:hyperlink>
            </w:p>
            <w:p w14:paraId="453E3B60" w14:textId="3D6A9F83" w:rsidR="000B48C6" w:rsidRDefault="000B48C6">
              <w:pPr>
                <w:pStyle w:val="Turinys1"/>
                <w:rPr>
                  <w:noProof/>
                  <w:kern w:val="2"/>
                  <w:sz w:val="24"/>
                  <w:szCs w:val="34"/>
                  <w:lang w:bidi="bo-CN"/>
                  <w14:ligatures w14:val="standardContextual"/>
                </w:rPr>
              </w:pPr>
              <w:hyperlink w:anchor="_Toc188964831" w:history="1">
                <w:r w:rsidRPr="00A87122">
                  <w:rPr>
                    <w:rStyle w:val="Hipersaitas"/>
                    <w:rFonts w:eastAsia="Calibri" w:cstheme="minorHAnsi"/>
                    <w:noProof/>
                  </w:rPr>
                  <w:t>2.</w:t>
                </w:r>
                <w:r>
                  <w:rPr>
                    <w:noProof/>
                    <w:kern w:val="2"/>
                    <w:sz w:val="24"/>
                    <w:szCs w:val="34"/>
                    <w:lang w:bidi="bo-CN"/>
                    <w14:ligatures w14:val="standardContextual"/>
                  </w:rPr>
                  <w:tab/>
                </w:r>
                <w:r w:rsidRPr="00A87122">
                  <w:rPr>
                    <w:rStyle w:val="Hipersaitas"/>
                    <w:rFonts w:cstheme="minorHAnsi"/>
                    <w:noProof/>
                  </w:rPr>
                  <w:t>Pirkimo objektas</w:t>
                </w:r>
                <w:r>
                  <w:rPr>
                    <w:noProof/>
                    <w:webHidden/>
                  </w:rPr>
                  <w:tab/>
                </w:r>
                <w:r>
                  <w:rPr>
                    <w:noProof/>
                    <w:webHidden/>
                  </w:rPr>
                  <w:fldChar w:fldCharType="begin"/>
                </w:r>
                <w:r>
                  <w:rPr>
                    <w:noProof/>
                    <w:webHidden/>
                  </w:rPr>
                  <w:instrText xml:space="preserve"> PAGEREF _Toc188964831 \h </w:instrText>
                </w:r>
                <w:r>
                  <w:rPr>
                    <w:noProof/>
                    <w:webHidden/>
                  </w:rPr>
                </w:r>
                <w:r>
                  <w:rPr>
                    <w:noProof/>
                    <w:webHidden/>
                  </w:rPr>
                  <w:fldChar w:fldCharType="separate"/>
                </w:r>
                <w:r w:rsidR="007C6020">
                  <w:rPr>
                    <w:noProof/>
                    <w:webHidden/>
                  </w:rPr>
                  <w:t>0</w:t>
                </w:r>
                <w:r>
                  <w:rPr>
                    <w:noProof/>
                    <w:webHidden/>
                  </w:rPr>
                  <w:fldChar w:fldCharType="end"/>
                </w:r>
              </w:hyperlink>
            </w:p>
            <w:p w14:paraId="7F78BB98" w14:textId="10A45C6F" w:rsidR="000B48C6" w:rsidRDefault="000B48C6">
              <w:pPr>
                <w:pStyle w:val="Turinys1"/>
                <w:rPr>
                  <w:noProof/>
                  <w:kern w:val="2"/>
                  <w:sz w:val="24"/>
                  <w:szCs w:val="34"/>
                  <w:lang w:bidi="bo-CN"/>
                  <w14:ligatures w14:val="standardContextual"/>
                </w:rPr>
              </w:pPr>
              <w:hyperlink w:anchor="_Toc188964832" w:history="1">
                <w:r w:rsidRPr="00A87122">
                  <w:rPr>
                    <w:rStyle w:val="Hipersaitas"/>
                    <w:rFonts w:eastAsia="Calibri" w:cstheme="minorHAnsi"/>
                    <w:noProof/>
                  </w:rPr>
                  <w:t>3.</w:t>
                </w:r>
                <w:r>
                  <w:rPr>
                    <w:noProof/>
                    <w:kern w:val="2"/>
                    <w:sz w:val="24"/>
                    <w:szCs w:val="34"/>
                    <w:lang w:bidi="bo-CN"/>
                    <w14:ligatures w14:val="standardContextual"/>
                  </w:rPr>
                  <w:tab/>
                </w:r>
                <w:r w:rsidRPr="00A87122">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_Toc188964832 \h </w:instrText>
                </w:r>
                <w:r>
                  <w:rPr>
                    <w:noProof/>
                    <w:webHidden/>
                  </w:rPr>
                </w:r>
                <w:r>
                  <w:rPr>
                    <w:noProof/>
                    <w:webHidden/>
                  </w:rPr>
                  <w:fldChar w:fldCharType="separate"/>
                </w:r>
                <w:r w:rsidR="007C6020">
                  <w:rPr>
                    <w:noProof/>
                    <w:webHidden/>
                  </w:rPr>
                  <w:t>0</w:t>
                </w:r>
                <w:r>
                  <w:rPr>
                    <w:noProof/>
                    <w:webHidden/>
                  </w:rPr>
                  <w:fldChar w:fldCharType="end"/>
                </w:r>
              </w:hyperlink>
            </w:p>
            <w:p w14:paraId="55C1C1BC" w14:textId="13DC9047" w:rsidR="000B48C6" w:rsidRDefault="000B48C6">
              <w:pPr>
                <w:pStyle w:val="Turinys1"/>
                <w:rPr>
                  <w:noProof/>
                  <w:kern w:val="2"/>
                  <w:sz w:val="24"/>
                  <w:szCs w:val="34"/>
                  <w:lang w:bidi="bo-CN"/>
                  <w14:ligatures w14:val="standardContextual"/>
                </w:rPr>
              </w:pPr>
              <w:hyperlink w:anchor="_Toc188964833" w:history="1">
                <w:r w:rsidRPr="00A87122">
                  <w:rPr>
                    <w:rStyle w:val="Hipersaitas"/>
                    <w:rFonts w:eastAsia="Calibri" w:cstheme="minorHAnsi"/>
                    <w:noProof/>
                  </w:rPr>
                  <w:t>4.</w:t>
                </w:r>
                <w:r>
                  <w:rPr>
                    <w:noProof/>
                    <w:kern w:val="2"/>
                    <w:sz w:val="24"/>
                    <w:szCs w:val="34"/>
                    <w:lang w:bidi="bo-CN"/>
                    <w14:ligatures w14:val="standardContextual"/>
                  </w:rPr>
                  <w:tab/>
                </w:r>
                <w:r w:rsidRPr="00A87122">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_Toc188964833 \h </w:instrText>
                </w:r>
                <w:r>
                  <w:rPr>
                    <w:noProof/>
                    <w:webHidden/>
                  </w:rPr>
                </w:r>
                <w:r>
                  <w:rPr>
                    <w:noProof/>
                    <w:webHidden/>
                  </w:rPr>
                  <w:fldChar w:fldCharType="separate"/>
                </w:r>
                <w:r w:rsidR="007C6020">
                  <w:rPr>
                    <w:noProof/>
                    <w:webHidden/>
                  </w:rPr>
                  <w:t>1</w:t>
                </w:r>
                <w:r>
                  <w:rPr>
                    <w:noProof/>
                    <w:webHidden/>
                  </w:rPr>
                  <w:fldChar w:fldCharType="end"/>
                </w:r>
              </w:hyperlink>
            </w:p>
            <w:p w14:paraId="05322B88" w14:textId="6E40DBC3" w:rsidR="000B48C6" w:rsidRDefault="000B48C6">
              <w:pPr>
                <w:pStyle w:val="Turinys1"/>
                <w:rPr>
                  <w:noProof/>
                  <w:kern w:val="2"/>
                  <w:sz w:val="24"/>
                  <w:szCs w:val="34"/>
                  <w:lang w:bidi="bo-CN"/>
                  <w14:ligatures w14:val="standardContextual"/>
                </w:rPr>
              </w:pPr>
              <w:hyperlink w:anchor="_Toc188964834" w:history="1">
                <w:r w:rsidRPr="00A87122">
                  <w:rPr>
                    <w:rStyle w:val="Hipersaitas"/>
                    <w:rFonts w:eastAsia="Calibri" w:cstheme="minorHAnsi"/>
                    <w:noProof/>
                  </w:rPr>
                  <w:t>5.</w:t>
                </w:r>
                <w:r>
                  <w:rPr>
                    <w:noProof/>
                    <w:kern w:val="2"/>
                    <w:sz w:val="24"/>
                    <w:szCs w:val="34"/>
                    <w:lang w:bidi="bo-CN"/>
                    <w14:ligatures w14:val="standardContextual"/>
                  </w:rPr>
                  <w:tab/>
                </w:r>
                <w:r w:rsidRPr="00A87122">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_Toc188964834 \h </w:instrText>
                </w:r>
                <w:r>
                  <w:rPr>
                    <w:noProof/>
                    <w:webHidden/>
                  </w:rPr>
                </w:r>
                <w:r>
                  <w:rPr>
                    <w:noProof/>
                    <w:webHidden/>
                  </w:rPr>
                  <w:fldChar w:fldCharType="separate"/>
                </w:r>
                <w:r w:rsidR="007C6020">
                  <w:rPr>
                    <w:noProof/>
                    <w:webHidden/>
                  </w:rPr>
                  <w:t>1</w:t>
                </w:r>
                <w:r>
                  <w:rPr>
                    <w:noProof/>
                    <w:webHidden/>
                  </w:rPr>
                  <w:fldChar w:fldCharType="end"/>
                </w:r>
              </w:hyperlink>
            </w:p>
            <w:p w14:paraId="70BCB8E6" w14:textId="5BFC4CC1" w:rsidR="000B48C6" w:rsidRDefault="000B48C6">
              <w:pPr>
                <w:pStyle w:val="Turinys1"/>
                <w:rPr>
                  <w:noProof/>
                  <w:kern w:val="2"/>
                  <w:sz w:val="24"/>
                  <w:szCs w:val="34"/>
                  <w:lang w:bidi="bo-CN"/>
                  <w14:ligatures w14:val="standardContextual"/>
                </w:rPr>
              </w:pPr>
              <w:hyperlink w:anchor="_Toc188964835" w:history="1">
                <w:r w:rsidRPr="00A87122">
                  <w:rPr>
                    <w:rStyle w:val="Hipersaitas"/>
                    <w:rFonts w:cstheme="minorHAnsi"/>
                    <w:noProof/>
                  </w:rPr>
                  <w:t xml:space="preserve">6. </w:t>
                </w:r>
                <w:r w:rsidR="00454D63">
                  <w:rPr>
                    <w:rStyle w:val="Hipersaitas"/>
                    <w:rFonts w:cstheme="minorHAnsi"/>
                    <w:noProof/>
                  </w:rPr>
                  <w:t xml:space="preserve"> </w:t>
                </w:r>
                <w:r w:rsidRPr="00A8712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_Toc188964835 \h </w:instrText>
                </w:r>
                <w:r>
                  <w:rPr>
                    <w:noProof/>
                    <w:webHidden/>
                  </w:rPr>
                </w:r>
                <w:r>
                  <w:rPr>
                    <w:noProof/>
                    <w:webHidden/>
                  </w:rPr>
                  <w:fldChar w:fldCharType="separate"/>
                </w:r>
                <w:r w:rsidR="007C6020">
                  <w:rPr>
                    <w:noProof/>
                    <w:webHidden/>
                  </w:rPr>
                  <w:t>2</w:t>
                </w:r>
                <w:r>
                  <w:rPr>
                    <w:noProof/>
                    <w:webHidden/>
                  </w:rPr>
                  <w:fldChar w:fldCharType="end"/>
                </w:r>
              </w:hyperlink>
            </w:p>
            <w:p w14:paraId="130E4E1D" w14:textId="6A54386C" w:rsidR="000B48C6" w:rsidRDefault="000B48C6">
              <w:pPr>
                <w:pStyle w:val="Turinys1"/>
                <w:rPr>
                  <w:noProof/>
                  <w:kern w:val="2"/>
                  <w:sz w:val="24"/>
                  <w:szCs w:val="34"/>
                  <w:lang w:bidi="bo-CN"/>
                  <w14:ligatures w14:val="standardContextual"/>
                </w:rPr>
              </w:pPr>
              <w:hyperlink w:anchor="_Toc188964836" w:history="1">
                <w:r w:rsidRPr="00A87122">
                  <w:rPr>
                    <w:rStyle w:val="Hipersaitas"/>
                    <w:rFonts w:ascii="Arial" w:hAnsi="Arial" w:cs="Arial"/>
                    <w:noProof/>
                  </w:rPr>
                  <w:t>7.</w:t>
                </w:r>
                <w:r>
                  <w:rPr>
                    <w:noProof/>
                    <w:kern w:val="2"/>
                    <w:sz w:val="24"/>
                    <w:szCs w:val="34"/>
                    <w:lang w:bidi="bo-CN"/>
                    <w14:ligatures w14:val="standardContextual"/>
                  </w:rPr>
                  <w:tab/>
                </w:r>
                <w:r w:rsidRPr="00A87122">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_Toc188964836 \h </w:instrText>
                </w:r>
                <w:r>
                  <w:rPr>
                    <w:noProof/>
                    <w:webHidden/>
                  </w:rPr>
                </w:r>
                <w:r>
                  <w:rPr>
                    <w:noProof/>
                    <w:webHidden/>
                  </w:rPr>
                  <w:fldChar w:fldCharType="separate"/>
                </w:r>
                <w:r w:rsidR="007C6020">
                  <w:rPr>
                    <w:noProof/>
                    <w:webHidden/>
                  </w:rPr>
                  <w:t>2</w:t>
                </w:r>
                <w:r>
                  <w:rPr>
                    <w:noProof/>
                    <w:webHidden/>
                  </w:rPr>
                  <w:fldChar w:fldCharType="end"/>
                </w:r>
              </w:hyperlink>
            </w:p>
            <w:p w14:paraId="26D75A12" w14:textId="4299A199" w:rsidR="000B48C6" w:rsidRDefault="000B48C6">
              <w:pPr>
                <w:pStyle w:val="Turinys1"/>
                <w:rPr>
                  <w:noProof/>
                  <w:kern w:val="2"/>
                  <w:sz w:val="24"/>
                  <w:szCs w:val="34"/>
                  <w:lang w:bidi="bo-CN"/>
                  <w14:ligatures w14:val="standardContextual"/>
                </w:rPr>
              </w:pPr>
              <w:hyperlink w:anchor="_Toc188964837" w:history="1">
                <w:r w:rsidRPr="00A87122">
                  <w:rPr>
                    <w:rStyle w:val="Hipersaitas"/>
                    <w:rFonts w:cstheme="minorHAnsi"/>
                    <w:noProof/>
                  </w:rPr>
                  <w:t xml:space="preserve">8. </w:t>
                </w:r>
                <w:r w:rsidR="00454D63">
                  <w:rPr>
                    <w:rStyle w:val="Hipersaitas"/>
                    <w:rFonts w:cstheme="minorHAnsi"/>
                    <w:noProof/>
                  </w:rPr>
                  <w:t xml:space="preserve"> </w:t>
                </w:r>
                <w:r w:rsidRPr="00A87122">
                  <w:rPr>
                    <w:rStyle w:val="Hipersaitas"/>
                    <w:rFonts w:cstheme="minorHAnsi"/>
                    <w:noProof/>
                  </w:rPr>
                  <w:t>Sutarties sudarymas</w:t>
                </w:r>
                <w:r>
                  <w:rPr>
                    <w:noProof/>
                    <w:webHidden/>
                  </w:rPr>
                  <w:tab/>
                </w:r>
                <w:r>
                  <w:rPr>
                    <w:noProof/>
                    <w:webHidden/>
                  </w:rPr>
                  <w:fldChar w:fldCharType="begin"/>
                </w:r>
                <w:r>
                  <w:rPr>
                    <w:noProof/>
                    <w:webHidden/>
                  </w:rPr>
                  <w:instrText xml:space="preserve"> PAGEREF _Toc188964837 \h </w:instrText>
                </w:r>
                <w:r>
                  <w:rPr>
                    <w:noProof/>
                    <w:webHidden/>
                  </w:rPr>
                </w:r>
                <w:r>
                  <w:rPr>
                    <w:noProof/>
                    <w:webHidden/>
                  </w:rPr>
                  <w:fldChar w:fldCharType="separate"/>
                </w:r>
                <w:r w:rsidR="007C6020">
                  <w:rPr>
                    <w:noProof/>
                    <w:webHidden/>
                  </w:rPr>
                  <w:t>2</w:t>
                </w:r>
                <w:r>
                  <w:rPr>
                    <w:noProof/>
                    <w:webHidden/>
                  </w:rPr>
                  <w:fldChar w:fldCharType="end"/>
                </w:r>
              </w:hyperlink>
            </w:p>
            <w:p w14:paraId="231BCFB1" w14:textId="77777777" w:rsidR="00413BD0" w:rsidRDefault="00173FBA" w:rsidP="004D419D">
              <w:pPr>
                <w:ind w:firstLine="0"/>
                <w:rPr>
                  <w:noProof/>
                </w:rPr>
              </w:pPr>
              <w:r w:rsidRPr="00D50C54">
                <w:rPr>
                  <w:noProof/>
                </w:rPr>
                <w:fldChar w:fldCharType="end"/>
              </w:r>
            </w:p>
          </w:sdtContent>
        </w:sdt>
        <w:p w14:paraId="59B32479" w14:textId="77777777" w:rsidR="007C6020" w:rsidRPr="007C6020" w:rsidRDefault="007C6020" w:rsidP="007C6020"/>
        <w:p w14:paraId="1D3CB081" w14:textId="77777777" w:rsidR="007C6020" w:rsidRPr="007C6020" w:rsidRDefault="007C6020" w:rsidP="007C6020"/>
        <w:p w14:paraId="4A9CA69A" w14:textId="77777777" w:rsidR="007C6020" w:rsidRDefault="007C6020" w:rsidP="007C6020">
          <w:pPr>
            <w:rPr>
              <w:noProof/>
            </w:rPr>
          </w:pPr>
        </w:p>
        <w:p w14:paraId="6498C12B" w14:textId="135E1E20" w:rsidR="007C6020" w:rsidRDefault="007C6020" w:rsidP="007C6020">
          <w:pPr>
            <w:tabs>
              <w:tab w:val="left" w:pos="3780"/>
            </w:tabs>
            <w:rPr>
              <w:noProof/>
            </w:rPr>
          </w:pPr>
          <w:r>
            <w:rPr>
              <w:noProof/>
            </w:rPr>
            <w:tab/>
          </w:r>
        </w:p>
        <w:p w14:paraId="50FBC201" w14:textId="53378109" w:rsidR="007C6020" w:rsidRPr="007C6020" w:rsidRDefault="007C6020" w:rsidP="007C6020">
          <w:pPr>
            <w:tabs>
              <w:tab w:val="left" w:pos="3780"/>
            </w:tabs>
            <w:sectPr w:rsidR="007C6020" w:rsidRPr="007C602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6D2CBB">
      <w:pPr>
        <w:pStyle w:val="Antrat1"/>
        <w:numPr>
          <w:ilvl w:val="0"/>
          <w:numId w:val="14"/>
        </w:numPr>
        <w:spacing w:before="720" w:after="0" w:line="300" w:lineRule="auto"/>
        <w:ind w:left="357" w:firstLine="69"/>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88964830"/>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77777777"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katalogu, </w:t>
      </w:r>
      <w:r w:rsidR="004C50D2" w:rsidRPr="004C50D2">
        <w:rPr>
          <w:rFonts w:cstheme="minorHAnsi"/>
          <w:color w:val="000000" w:themeColor="text1"/>
        </w:rPr>
        <w:t xml:space="preserve">išanalizavus Centrinės perkančiosios organizacijos elektroniniame kataloge esančią prekių pasiūlą, nustatyta, kad tokių </w:t>
      </w:r>
      <w:r w:rsidR="004C50D2" w:rsidRPr="004D419D">
        <w:rPr>
          <w:rFonts w:cstheme="minorHAnsi"/>
        </w:rPr>
        <w:t>prekių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08D81283" w:rsidR="004C50D2" w:rsidRPr="004C50D2" w:rsidRDefault="00D459E3" w:rsidP="004C50D2">
      <w:pPr>
        <w:pStyle w:val="Sraopastraipa"/>
        <w:numPr>
          <w:ilvl w:val="1"/>
          <w:numId w:val="39"/>
        </w:numPr>
        <w:spacing w:line="240" w:lineRule="auto"/>
        <w:ind w:left="0" w:firstLine="709"/>
        <w:rPr>
          <w:rFonts w:cstheme="minorHAnsi"/>
          <w:color w:val="000000" w:themeColor="text1"/>
        </w:rPr>
      </w:pPr>
      <w:r w:rsidRPr="004939D6">
        <w:t xml:space="preserve">Atliekamas žaliasis pirkimas. Pirkimas vykdomas vadovaujantis </w:t>
      </w:r>
      <w:hyperlink r:id="rId16" w:history="1">
        <w:r w:rsidR="009B66AB" w:rsidRPr="004C50D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C50D2">
        <w:rPr>
          <w:color w:val="00B050"/>
        </w:rPr>
        <w:t xml:space="preserve"> </w:t>
      </w:r>
      <w:r w:rsidR="002E4679" w:rsidRPr="004C50D2">
        <w:rPr>
          <w:rFonts w:cstheme="minorHAnsi"/>
        </w:rPr>
        <w:t xml:space="preserve">4 </w:t>
      </w:r>
      <w:r w:rsidR="002E4679" w:rsidRPr="004D419D">
        <w:rPr>
          <w:rFonts w:cstheme="minorHAnsi"/>
        </w:rPr>
        <w:t xml:space="preserve">punkto </w:t>
      </w:r>
      <w:r w:rsidR="004D419D" w:rsidRPr="004D419D">
        <w:t>4.4.4</w:t>
      </w:r>
      <w:r w:rsidRPr="004D419D">
        <w:rPr>
          <w:i/>
        </w:rPr>
        <w:t xml:space="preserve"> </w:t>
      </w:r>
      <w:r w:rsidRPr="004D419D">
        <w:t xml:space="preserve"> </w:t>
      </w:r>
      <w:r w:rsidR="00D8621D" w:rsidRPr="004939D6">
        <w:t xml:space="preserve">papunkčiu </w:t>
      </w:r>
      <w:r w:rsidRPr="004939D6">
        <w:t>(-</w:t>
      </w:r>
      <w:proofErr w:type="spellStart"/>
      <w:r w:rsidR="00D8621D" w:rsidRPr="004939D6">
        <w:t>i</w:t>
      </w:r>
      <w:r w:rsidRPr="004939D6">
        <w:t>ais</w:t>
      </w:r>
      <w:proofErr w:type="spellEnd"/>
      <w:r w:rsidRPr="004939D6">
        <w:t xml:space="preserve">). Aplinkos apaugos kriterijai nustatyti </w:t>
      </w:r>
      <w:r w:rsidR="004D419D" w:rsidRPr="004D419D">
        <w:t>sutarties projekte.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4C50D2">
        <w:rPr>
          <w:rFonts w:eastAsia="Arial" w:cstheme="minorHAnsi"/>
        </w:rPr>
        <w:t>Bendrosios</w:t>
      </w:r>
      <w:r w:rsidR="00931CA2" w:rsidRPr="004C50D2">
        <w:rPr>
          <w:rFonts w:eastAsia="Arial" w:cstheme="minorHAnsi"/>
        </w:rPr>
        <w:t xml:space="preserve"> 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2CE07367" w:rsidR="00FB3C75" w:rsidRPr="00244994" w:rsidRDefault="00244994" w:rsidP="006D2CBB">
      <w:pPr>
        <w:pStyle w:val="Antrat1"/>
        <w:numPr>
          <w:ilvl w:val="0"/>
          <w:numId w:val="21"/>
        </w:numPr>
        <w:spacing w:before="720" w:after="0" w:line="300" w:lineRule="auto"/>
        <w:ind w:firstLine="66"/>
        <w:rPr>
          <w:rFonts w:asciiTheme="minorHAnsi" w:hAnsiTheme="minorHAnsi" w:cstheme="minorHAnsi"/>
          <w:color w:val="auto"/>
        </w:rPr>
      </w:pPr>
      <w:bookmarkStart w:id="11" w:name="_Toc188964831"/>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39F273C2" w:rsidR="00FB3C75" w:rsidRPr="000B48C6" w:rsidRDefault="4A330118" w:rsidP="00F77A5D">
      <w:pPr>
        <w:pStyle w:val="Betarp"/>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w:t>
      </w:r>
      <w:r w:rsidR="00651664" w:rsidRPr="000B48C6">
        <w:rPr>
          <w:rFonts w:cstheme="minorHAnsi"/>
        </w:rPr>
        <w:t xml:space="preserve">organizacija </w:t>
      </w:r>
      <w:r w:rsidR="00FB3C75" w:rsidRPr="000B48C6">
        <w:rPr>
          <w:rFonts w:eastAsia="Calibri" w:cstheme="minorHAnsi"/>
        </w:rPr>
        <w:t xml:space="preserve">numato įsigyti </w:t>
      </w:r>
      <w:r w:rsidR="004D419D" w:rsidRPr="006D2CBB">
        <w:rPr>
          <w:rFonts w:eastAsia="Calibri" w:cstheme="minorHAnsi"/>
          <w:b/>
          <w:bCs/>
        </w:rPr>
        <w:t>dviejų endoskopų plovimo ir dezinfekavimo mašiną</w:t>
      </w:r>
      <w:r w:rsidR="00FB3C75" w:rsidRPr="000B48C6">
        <w:rPr>
          <w:rFonts w:eastAsia="Calibri" w:cstheme="minorHAnsi"/>
        </w:rPr>
        <w:t>.</w:t>
      </w:r>
      <w:r w:rsidR="00FB3C75" w:rsidRPr="000B48C6">
        <w:rPr>
          <w:rFonts w:cstheme="minorHAnsi"/>
        </w:rPr>
        <w:t xml:space="preserve"> Reikalavimai </w:t>
      </w:r>
      <w:r w:rsidR="00966703" w:rsidRPr="000B48C6">
        <w:rPr>
          <w:rFonts w:cstheme="minorHAnsi"/>
        </w:rPr>
        <w:t>p</w:t>
      </w:r>
      <w:r w:rsidR="00FB3C75" w:rsidRPr="000B48C6">
        <w:rPr>
          <w:rFonts w:cstheme="minorHAnsi"/>
        </w:rPr>
        <w:t>irkimo objektui nustatyti</w:t>
      </w:r>
      <w:r w:rsidR="00AE2AEF" w:rsidRPr="000B48C6">
        <w:rPr>
          <w:rFonts w:cstheme="minorHAnsi"/>
        </w:rPr>
        <w:t xml:space="preserve"> </w:t>
      </w:r>
      <w:r w:rsidR="00966703" w:rsidRPr="000B48C6">
        <w:rPr>
          <w:rFonts w:cstheme="minorHAnsi"/>
        </w:rPr>
        <w:t>s</w:t>
      </w:r>
      <w:r w:rsidR="00044836" w:rsidRPr="000B48C6">
        <w:rPr>
          <w:rFonts w:cstheme="minorHAnsi"/>
        </w:rPr>
        <w:t>pecialiųjų p</w:t>
      </w:r>
      <w:r w:rsidR="00AE2AEF" w:rsidRPr="000B48C6">
        <w:rPr>
          <w:rFonts w:cstheme="minorHAnsi"/>
        </w:rPr>
        <w:t xml:space="preserve">irkimo sąlygų </w:t>
      </w:r>
      <w:r w:rsidR="000B48C6" w:rsidRPr="000B48C6">
        <w:rPr>
          <w:rFonts w:cstheme="minorHAnsi"/>
        </w:rPr>
        <w:t>2</w:t>
      </w:r>
      <w:r w:rsidR="00AE2AEF" w:rsidRPr="000B48C6">
        <w:rPr>
          <w:rFonts w:cstheme="minorHAnsi"/>
        </w:rPr>
        <w:t xml:space="preserve"> priede.</w:t>
      </w:r>
    </w:p>
    <w:p w14:paraId="49117D58" w14:textId="5B846107" w:rsidR="005D280D" w:rsidRPr="000B48C6" w:rsidRDefault="002C41AA" w:rsidP="00F77A5D">
      <w:pPr>
        <w:pStyle w:val="Betarp"/>
        <w:contextualSpacing/>
        <w:rPr>
          <w:rFonts w:cstheme="minorHAnsi"/>
        </w:rPr>
      </w:pPr>
      <w:r w:rsidRPr="000B48C6">
        <w:rPr>
          <w:rFonts w:cstheme="minorHAnsi"/>
        </w:rPr>
        <w:t>2.2.</w:t>
      </w:r>
      <w:r w:rsidR="00ED1C85" w:rsidRPr="000B48C6">
        <w:rPr>
          <w:rFonts w:cstheme="minorHAnsi"/>
        </w:rPr>
        <w:t xml:space="preserve"> </w:t>
      </w:r>
      <w:r w:rsidR="00FB3C75" w:rsidRPr="000B48C6">
        <w:rPr>
          <w:rFonts w:cstheme="minorHAnsi"/>
        </w:rPr>
        <w:t>Pirkimo objektas į dalis neskaidomas.</w:t>
      </w:r>
      <w:r w:rsidR="00702B7B" w:rsidRPr="000B48C6">
        <w:rPr>
          <w:rFonts w:cstheme="minorHAnsi"/>
        </w:rPr>
        <w:t xml:space="preserve"> Pirkimo apimtys, reikalavimai ir techninė specifikacija apibrėžti </w:t>
      </w:r>
      <w:r w:rsidR="00C314B2" w:rsidRPr="000B48C6">
        <w:rPr>
          <w:rFonts w:cstheme="minorHAnsi"/>
        </w:rPr>
        <w:t>s</w:t>
      </w:r>
      <w:r w:rsidR="000B6976" w:rsidRPr="000B48C6">
        <w:rPr>
          <w:rFonts w:cstheme="minorHAnsi"/>
        </w:rPr>
        <w:t>pecialiųjų p</w:t>
      </w:r>
      <w:r w:rsidR="00702B7B" w:rsidRPr="000B48C6">
        <w:rPr>
          <w:rFonts w:cstheme="minorHAnsi"/>
        </w:rPr>
        <w:t xml:space="preserve">irkimo sąlygų </w:t>
      </w:r>
      <w:r w:rsidR="000B48C6" w:rsidRPr="000B48C6">
        <w:rPr>
          <w:rFonts w:cstheme="minorHAnsi"/>
        </w:rPr>
        <w:t>2</w:t>
      </w:r>
      <w:r w:rsidR="00702B7B" w:rsidRPr="000B48C6">
        <w:rPr>
          <w:rFonts w:cstheme="minorHAnsi"/>
        </w:rPr>
        <w:t xml:space="preserve"> priede.</w:t>
      </w:r>
    </w:p>
    <w:p w14:paraId="2B9FCCA2" w14:textId="4134DDB9"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pibūdinant pirkimo objektą techninėje specifikacijoje</w:t>
      </w:r>
      <w:r w:rsidR="004D419D">
        <w:rPr>
          <w:rFonts w:cstheme="minorHAnsi"/>
        </w:rPr>
        <w:t xml:space="preserve"> ar kituose 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437D1565"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techninėje specifikacijoje </w:t>
      </w:r>
      <w:r w:rsidR="004D419D">
        <w:rPr>
          <w:rFonts w:cstheme="minorHAnsi"/>
        </w:rPr>
        <w:t xml:space="preserve">ar kituose pirkimo dokumentuose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D2CBB">
      <w:pPr>
        <w:pStyle w:val="Antrat1"/>
        <w:numPr>
          <w:ilvl w:val="0"/>
          <w:numId w:val="21"/>
        </w:numPr>
        <w:spacing w:before="720" w:after="0"/>
        <w:ind w:left="357" w:firstLine="69"/>
        <w:rPr>
          <w:rFonts w:asciiTheme="minorHAnsi" w:hAnsiTheme="minorHAnsi" w:cstheme="minorHAnsi"/>
          <w:color w:val="auto"/>
        </w:rPr>
      </w:pPr>
      <w:bookmarkStart w:id="12" w:name="_Toc188964832"/>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C068ECB" w14:textId="35040142" w:rsidR="006C062D" w:rsidRDefault="006C062D" w:rsidP="004D419D">
      <w:pPr>
        <w:pStyle w:val="Sraopastraipa"/>
        <w:numPr>
          <w:ilvl w:val="1"/>
          <w:numId w:val="21"/>
        </w:numPr>
        <w:spacing w:line="240" w:lineRule="auto"/>
        <w:ind w:left="0" w:firstLine="697"/>
        <w:rPr>
          <w:rFonts w:cstheme="minorHAnsi"/>
        </w:rPr>
      </w:pPr>
      <w:r w:rsidRPr="006C062D">
        <w:rPr>
          <w:rFonts w:cstheme="minorHAnsi"/>
        </w:rPr>
        <w:t xml:space="preserve">Reikalavimai dėl tiekėjo, ūkio subjektų, kurių pajėgumais tiekėjas remiasi, pašalinimo pagrindų nebuvimo bei jų nebuvimą patvirtinantys dokumentai nurodyti specialiųjų pirkimo sąlygų </w:t>
      </w:r>
      <w:r>
        <w:rPr>
          <w:rFonts w:cstheme="minorHAnsi"/>
        </w:rPr>
        <w:t>1</w:t>
      </w:r>
      <w:r w:rsidRPr="006C062D">
        <w:rPr>
          <w:rFonts w:cstheme="minorHAnsi"/>
        </w:rPr>
        <w:t>priede.</w:t>
      </w:r>
    </w:p>
    <w:p w14:paraId="3234AEE7" w14:textId="3C57B6A4" w:rsidR="004D419D" w:rsidRDefault="005D280D" w:rsidP="004D419D">
      <w:pPr>
        <w:pStyle w:val="Sraopastraipa"/>
        <w:numPr>
          <w:ilvl w:val="1"/>
          <w:numId w:val="21"/>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7A49A073" w:rsidR="00894FEF" w:rsidRPr="006C062D" w:rsidRDefault="0008617B" w:rsidP="004D419D">
      <w:pPr>
        <w:pStyle w:val="Sraopastraipa"/>
        <w:numPr>
          <w:ilvl w:val="1"/>
          <w:numId w:val="21"/>
        </w:numPr>
        <w:spacing w:line="240" w:lineRule="auto"/>
        <w:ind w:left="0" w:firstLine="697"/>
        <w:rPr>
          <w:rFonts w:cstheme="minorHAnsi"/>
        </w:rPr>
      </w:pPr>
      <w:r w:rsidRPr="004D419D">
        <w:rPr>
          <w:rFonts w:eastAsia="Arial" w:cstheme="minorHAnsi"/>
        </w:rPr>
        <w:t xml:space="preserve">Tiekėjas teikdamas pasiūlymą </w:t>
      </w:r>
      <w:r w:rsidR="002C50AE" w:rsidRPr="004D419D">
        <w:rPr>
          <w:rFonts w:eastAsia="Arial" w:cstheme="minorHAnsi"/>
        </w:rPr>
        <w:t xml:space="preserve">neturi </w:t>
      </w:r>
      <w:r w:rsidRPr="004D419D">
        <w:rPr>
          <w:rFonts w:eastAsia="Arial" w:cstheme="minorHAnsi"/>
        </w:rPr>
        <w:t>pateikti</w:t>
      </w:r>
      <w:r w:rsidR="002C50AE" w:rsidRPr="004D419D">
        <w:rPr>
          <w:rFonts w:eastAsia="Arial" w:cstheme="minorHAnsi"/>
        </w:rPr>
        <w:t xml:space="preserve"> EBVPD</w:t>
      </w:r>
      <w:r w:rsidR="006C062D">
        <w:rPr>
          <w:rFonts w:eastAsia="Arial" w:cstheme="minorHAnsi"/>
        </w:rPr>
        <w:t>.</w:t>
      </w:r>
    </w:p>
    <w:p w14:paraId="32AA693D" w14:textId="2F29D0AA" w:rsidR="006C062D" w:rsidRPr="004D419D" w:rsidRDefault="006C062D" w:rsidP="004D419D">
      <w:pPr>
        <w:pStyle w:val="Sraopastraipa"/>
        <w:numPr>
          <w:ilvl w:val="1"/>
          <w:numId w:val="21"/>
        </w:numPr>
        <w:spacing w:line="240" w:lineRule="auto"/>
        <w:ind w:left="0" w:firstLine="697"/>
        <w:rPr>
          <w:rFonts w:cstheme="minorHAnsi"/>
        </w:rPr>
      </w:pPr>
      <w:r w:rsidRPr="006C062D">
        <w:rPr>
          <w:rFonts w:cstheme="minorHAnsi"/>
        </w:rPr>
        <w:t xml:space="preserve">Tiekėjas teikdamas pasiūlymą </w:t>
      </w:r>
      <w:r w:rsidRPr="006C062D">
        <w:rPr>
          <w:rFonts w:cstheme="minorHAnsi"/>
          <w:b/>
          <w:bCs/>
        </w:rPr>
        <w:t>turi pateikti laisvos formos deklaraciją dėl atitikties reikalavimams</w:t>
      </w:r>
      <w:r w:rsidR="00F14A6B">
        <w:rPr>
          <w:rFonts w:cstheme="minorHAnsi"/>
        </w:rPr>
        <w:t xml:space="preserve"> (pateikta 8 priede).</w:t>
      </w:r>
      <w:r w:rsidRPr="006C062D">
        <w:rPr>
          <w:rFonts w:cstheme="minorHAnsi"/>
        </w:rPr>
        <w:t xml:space="preserve"> Pažymų, patvirtinančių tiekėjo pašalinimo pagrindų nebuvimą, nereikalaujama, išskyrus atvejus, kai kyla pagrįstų abejonių dėl tiekėjo patikimumo.</w:t>
      </w:r>
    </w:p>
    <w:p w14:paraId="69360CD7" w14:textId="6915587E" w:rsidR="00894FEF" w:rsidRPr="00817AB9" w:rsidRDefault="00817AB9" w:rsidP="006D2CBB">
      <w:pPr>
        <w:pStyle w:val="Antrat1"/>
        <w:numPr>
          <w:ilvl w:val="0"/>
          <w:numId w:val="21"/>
        </w:numPr>
        <w:spacing w:before="720" w:after="0" w:line="300" w:lineRule="auto"/>
        <w:ind w:left="357" w:firstLine="210"/>
        <w:rPr>
          <w:rFonts w:asciiTheme="minorHAnsi" w:hAnsiTheme="minorHAnsi" w:cstheme="minorHAnsi"/>
          <w:color w:val="auto"/>
        </w:rPr>
      </w:pPr>
      <w:bookmarkStart w:id="13" w:name="_Toc188964833"/>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104A6B14"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Pirkimui netaikomos reglamento nuostatos.</w:t>
      </w:r>
    </w:p>
    <w:p w14:paraId="490591E3" w14:textId="407DC931" w:rsidR="006D3202" w:rsidRPr="001B1CD4" w:rsidRDefault="003630A0" w:rsidP="006D2CBB">
      <w:pPr>
        <w:pStyle w:val="Antrat1"/>
        <w:numPr>
          <w:ilvl w:val="0"/>
          <w:numId w:val="21"/>
        </w:numPr>
        <w:spacing w:before="720" w:after="0" w:line="300" w:lineRule="auto"/>
        <w:ind w:firstLine="207"/>
        <w:rPr>
          <w:rFonts w:asciiTheme="minorHAnsi" w:hAnsiTheme="minorHAnsi" w:cstheme="minorHAnsi"/>
          <w:color w:val="auto"/>
        </w:rPr>
      </w:pPr>
      <w:bookmarkStart w:id="14" w:name="_Toc188964834"/>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2899E1A1" w14:textId="41368C6E" w:rsidR="00C279F5" w:rsidRPr="00C279F5" w:rsidRDefault="00D41416" w:rsidP="00C279F5">
      <w:pPr>
        <w:pStyle w:val="Sraopastraipa"/>
        <w:numPr>
          <w:ilvl w:val="1"/>
          <w:numId w:val="21"/>
        </w:numPr>
        <w:ind w:left="0" w:firstLine="709"/>
        <w:rPr>
          <w:rFonts w:cstheme="minorHAnsi"/>
        </w:rPr>
      </w:pPr>
      <w:r w:rsidRPr="00C279F5">
        <w:rPr>
          <w:rFonts w:cstheme="minorHAnsi"/>
          <w:b/>
          <w:bCs/>
        </w:rPr>
        <w:t xml:space="preserve">CVP IS pasiūlymo lango </w:t>
      </w:r>
      <w:r w:rsidR="00F16BEB" w:rsidRPr="00C279F5">
        <w:rPr>
          <w:rFonts w:cstheme="minorHAnsi"/>
          <w:b/>
          <w:bCs/>
        </w:rPr>
        <w:t xml:space="preserve">eilutėje </w:t>
      </w:r>
      <w:r w:rsidR="008D277C" w:rsidRPr="00C279F5">
        <w:rPr>
          <w:rFonts w:cstheme="minorHAnsi"/>
          <w:b/>
          <w:bCs/>
        </w:rPr>
        <w:t>„Prisegti dokument</w:t>
      </w:r>
      <w:r w:rsidR="00B7716A" w:rsidRPr="00C279F5">
        <w:rPr>
          <w:rFonts w:cstheme="minorHAnsi"/>
          <w:b/>
          <w:bCs/>
        </w:rPr>
        <w:t>us</w:t>
      </w:r>
      <w:r w:rsidR="008D277C" w:rsidRPr="00C279F5">
        <w:rPr>
          <w:rFonts w:cstheme="minorHAnsi"/>
          <w:b/>
          <w:bCs/>
        </w:rPr>
        <w:t>“ pateikiama</w:t>
      </w:r>
      <w:r w:rsidR="005964CC" w:rsidRPr="00C279F5">
        <w:rPr>
          <w:rFonts w:cstheme="minorHAnsi"/>
          <w:b/>
          <w:bCs/>
        </w:rPr>
        <w:t>s</w:t>
      </w:r>
      <w:r w:rsidR="005964CC" w:rsidRPr="00C279F5">
        <w:rPr>
          <w:rFonts w:cstheme="minorHAnsi"/>
        </w:rPr>
        <w:t xml:space="preserve"> </w:t>
      </w:r>
      <w:r w:rsidR="005A5204" w:rsidRPr="00C279F5">
        <w:rPr>
          <w:rFonts w:cstheme="minorHAnsi"/>
        </w:rPr>
        <w:t xml:space="preserve">tiekėjo pasirašytas pasiūlymas, parengtas pagal </w:t>
      </w:r>
      <w:r w:rsidR="00820787" w:rsidRPr="00C279F5">
        <w:rPr>
          <w:rFonts w:cstheme="minorHAnsi"/>
        </w:rPr>
        <w:t>s</w:t>
      </w:r>
      <w:r w:rsidR="00D85943" w:rsidRPr="00C279F5">
        <w:rPr>
          <w:rFonts w:cstheme="minorHAnsi"/>
        </w:rPr>
        <w:t xml:space="preserve">pecialiųjų </w:t>
      </w:r>
      <w:r w:rsidR="004D419D" w:rsidRPr="00C279F5">
        <w:rPr>
          <w:rFonts w:cstheme="minorHAnsi"/>
        </w:rPr>
        <w:t xml:space="preserve">pirkimo sąlygų 5 </w:t>
      </w:r>
      <w:r w:rsidR="008339CC" w:rsidRPr="00C279F5">
        <w:rPr>
          <w:rFonts w:cstheme="minorHAnsi"/>
        </w:rPr>
        <w:t xml:space="preserve">priede </w:t>
      </w:r>
      <w:r w:rsidR="005A5204" w:rsidRPr="00C279F5">
        <w:rPr>
          <w:rFonts w:cstheme="minorHAnsi"/>
        </w:rPr>
        <w:t>pateiktą pasiūlymo formą ir pasiūlymo formoje nurodyti ir kiti</w:t>
      </w:r>
      <w:r w:rsidR="0080050B">
        <w:rPr>
          <w:rFonts w:cstheme="minorHAnsi"/>
        </w:rPr>
        <w:t xml:space="preserve"> </w:t>
      </w:r>
      <w:r w:rsidR="005A5204" w:rsidRPr="00C279F5">
        <w:rPr>
          <w:rFonts w:cstheme="minorHAnsi"/>
        </w:rPr>
        <w:t>dokumentai (jų kopijos)</w:t>
      </w:r>
      <w:r w:rsidR="0080050B">
        <w:rPr>
          <w:rFonts w:cstheme="minorHAnsi"/>
        </w:rPr>
        <w:t>:</w:t>
      </w:r>
    </w:p>
    <w:p w14:paraId="531CB952" w14:textId="44732135" w:rsidR="00C279F5" w:rsidRDefault="006C1479" w:rsidP="0080050B">
      <w:pPr>
        <w:pStyle w:val="Sraopastraipa"/>
        <w:numPr>
          <w:ilvl w:val="2"/>
          <w:numId w:val="21"/>
        </w:numPr>
        <w:rPr>
          <w:rStyle w:val="FontStyle77"/>
          <w:rFonts w:asciiTheme="minorHAnsi" w:hAnsiTheme="minorHAnsi" w:cstheme="minorHAnsi"/>
          <w:color w:val="FF0000"/>
          <w:sz w:val="21"/>
        </w:rPr>
      </w:pPr>
      <w:r w:rsidRPr="007C558D">
        <w:rPr>
          <w:rStyle w:val="FontStyle77"/>
          <w:rFonts w:asciiTheme="minorHAnsi" w:hAnsiTheme="minorHAnsi" w:cstheme="minorHAnsi"/>
          <w:b/>
          <w:color w:val="FF0000"/>
          <w:sz w:val="21"/>
          <w:u w:val="single"/>
        </w:rPr>
        <w:t>dokumentai, įrodantys siūlomos prekės atitikimą visiems reikalavimams, nurodytiems kiekviename techninės specifikacijos punkte, t. y. tiekėjas privalo pateikti siūlomų prekių gamintojo katalogus/ bukletus/ brošiūras</w:t>
      </w:r>
      <w:r w:rsidR="00C279F5" w:rsidRPr="007C558D">
        <w:rPr>
          <w:rStyle w:val="FontStyle77"/>
          <w:rFonts w:asciiTheme="minorHAnsi" w:hAnsiTheme="minorHAnsi" w:cstheme="minorHAnsi"/>
          <w:b/>
          <w:color w:val="FF0000"/>
          <w:sz w:val="21"/>
          <w:u w:val="single"/>
        </w:rPr>
        <w:t xml:space="preserve"> </w:t>
      </w:r>
      <w:r w:rsidRPr="007C558D">
        <w:rPr>
          <w:rStyle w:val="FontStyle77"/>
          <w:rFonts w:asciiTheme="minorHAnsi" w:hAnsiTheme="minorHAnsi" w:cstheme="minorHAnsi"/>
          <w:b/>
          <w:color w:val="FF0000"/>
          <w:sz w:val="21"/>
          <w:u w:val="single"/>
        </w:rPr>
        <w:t>su išsamiu siūlomų prekių techninių charakteristikų aprašymu</w:t>
      </w:r>
      <w:r w:rsidRPr="00C279F5">
        <w:rPr>
          <w:rStyle w:val="FontStyle77"/>
          <w:rFonts w:asciiTheme="minorHAnsi" w:hAnsiTheme="minorHAnsi" w:cstheme="minorHAnsi"/>
          <w:color w:val="FF0000"/>
          <w:sz w:val="21"/>
        </w:rPr>
        <w:t xml:space="preserve"> – prekės pavadinimu, modeliu (jei yra), gamintoju, kilmės šalimi, techninėmis charakteristikomis pagal techninės specifikacijos reikalavimus, prekių kodais (jei taikoma) bei visa informacija, pagrindžiančia prekės </w:t>
      </w:r>
      <w:r w:rsidRPr="007C558D">
        <w:rPr>
          <w:rStyle w:val="FontStyle77"/>
          <w:rFonts w:asciiTheme="minorHAnsi" w:hAnsiTheme="minorHAnsi" w:cstheme="minorHAnsi"/>
          <w:b/>
          <w:color w:val="FF0000"/>
          <w:sz w:val="21"/>
          <w:u w:val="single"/>
        </w:rPr>
        <w:t>atitikimą techninei specifikacijai</w:t>
      </w:r>
      <w:r w:rsidR="00C279F5" w:rsidRPr="00C279F5">
        <w:rPr>
          <w:rStyle w:val="FontStyle77"/>
          <w:rFonts w:asciiTheme="minorHAnsi" w:hAnsiTheme="minorHAnsi" w:cstheme="minorHAnsi"/>
          <w:b/>
          <w:color w:val="FF0000"/>
          <w:sz w:val="21"/>
        </w:rPr>
        <w:t xml:space="preserve">. </w:t>
      </w:r>
      <w:r w:rsidRPr="00C279F5">
        <w:rPr>
          <w:rStyle w:val="FontStyle77"/>
          <w:rFonts w:asciiTheme="minorHAnsi" w:hAnsiTheme="minorHAnsi" w:cstheme="minorHAnsi"/>
          <w:color w:val="FF0000"/>
          <w:sz w:val="21"/>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4FDA7D1A" w14:textId="77777777" w:rsidR="0080050B" w:rsidRPr="00C35C26" w:rsidRDefault="0080050B" w:rsidP="0080050B">
      <w:pPr>
        <w:pStyle w:val="Sraopastraipa"/>
        <w:numPr>
          <w:ilvl w:val="2"/>
          <w:numId w:val="21"/>
        </w:numPr>
        <w:spacing w:line="240" w:lineRule="auto"/>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296A9B72" w14:textId="77777777" w:rsidR="0080050B" w:rsidRPr="00CA64E1" w:rsidRDefault="0080050B" w:rsidP="0080050B">
      <w:pPr>
        <w:pStyle w:val="Sraopastraipa"/>
        <w:numPr>
          <w:ilvl w:val="2"/>
          <w:numId w:val="21"/>
        </w:numPr>
        <w:spacing w:line="240" w:lineRule="auto"/>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6EBC299F" w14:textId="77908D38" w:rsidR="0080050B" w:rsidRPr="0080050B" w:rsidRDefault="0080050B" w:rsidP="0080050B">
      <w:pPr>
        <w:pStyle w:val="Sraopastraipa"/>
        <w:numPr>
          <w:ilvl w:val="2"/>
          <w:numId w:val="21"/>
        </w:numPr>
        <w:rPr>
          <w:rStyle w:val="FontStyle77"/>
          <w:rFonts w:asciiTheme="minorHAnsi" w:hAnsiTheme="minorHAnsi" w:cstheme="minorHAnsi"/>
          <w:sz w:val="21"/>
        </w:rPr>
      </w:pPr>
      <w:r w:rsidRPr="0080050B">
        <w:rPr>
          <w:rStyle w:val="FontStyle77"/>
          <w:rFonts w:asciiTheme="minorHAnsi" w:hAnsiTheme="minorHAnsi" w:cstheme="minorHAnsi"/>
          <w:sz w:val="21"/>
        </w:rPr>
        <w:t>jei tiekėjas pasitelkia subtiekėjus, subtiekėjo deklaracija ar kitas dokumentas, patvirtinantis jo sutikimą būti subtiekėju pirkime;</w:t>
      </w:r>
    </w:p>
    <w:p w14:paraId="6B090D96" w14:textId="309C3CCA" w:rsidR="0080050B" w:rsidRPr="0080050B" w:rsidRDefault="0080050B" w:rsidP="0080050B">
      <w:pPr>
        <w:pStyle w:val="Sraopastraipa"/>
        <w:numPr>
          <w:ilvl w:val="2"/>
          <w:numId w:val="21"/>
        </w:numPr>
        <w:rPr>
          <w:rStyle w:val="FontStyle77"/>
          <w:rFonts w:asciiTheme="minorHAnsi" w:hAnsiTheme="minorHAnsi" w:cstheme="minorHAnsi"/>
          <w:sz w:val="21"/>
        </w:rPr>
      </w:pPr>
      <w:r w:rsidRPr="0080050B">
        <w:rPr>
          <w:rStyle w:val="FontStyle77"/>
          <w:rFonts w:asciiTheme="minorHAnsi" w:hAnsiTheme="minorHAnsi" w:cstheme="minorHAnsi"/>
          <w:sz w:val="21"/>
        </w:rPr>
        <w:t>užpildyta tiekėjo deklaracija dėl pašalinimo pagrindų nebuvimo, pateikta 8 priede.</w:t>
      </w:r>
    </w:p>
    <w:p w14:paraId="0A3C79F0" w14:textId="2F5B0D5F" w:rsidR="001C1D32" w:rsidRPr="00C279F5" w:rsidRDefault="005A52E6" w:rsidP="00C279F5">
      <w:pPr>
        <w:pStyle w:val="Sraopastraipa"/>
        <w:numPr>
          <w:ilvl w:val="1"/>
          <w:numId w:val="21"/>
        </w:numPr>
        <w:ind w:left="0" w:firstLine="709"/>
        <w:rPr>
          <w:rFonts w:cstheme="minorHAnsi"/>
        </w:rPr>
      </w:pPr>
      <w:r w:rsidRPr="00C279F5">
        <w:rPr>
          <w:rFonts w:eastAsia="Calibri" w:cstheme="minorHAnsi"/>
        </w:rPr>
        <w:t xml:space="preserve"> </w:t>
      </w:r>
      <w:r w:rsidR="00AD4F1A" w:rsidRPr="00C279F5">
        <w:rPr>
          <w:rFonts w:eastAsia="Calibri" w:cstheme="minorHAnsi"/>
        </w:rPr>
        <w:t xml:space="preserve">Pasiūlymas gali būti pasirašytas </w:t>
      </w:r>
      <w:r w:rsidR="00FD5736" w:rsidRPr="00C279F5">
        <w:rPr>
          <w:rFonts w:eastAsia="Calibri" w:cstheme="minorHAnsi"/>
        </w:rPr>
        <w:t xml:space="preserve">fiziniu arba </w:t>
      </w:r>
      <w:r w:rsidR="00AD4F1A" w:rsidRPr="00C279F5">
        <w:rPr>
          <w:rFonts w:eastAsia="Calibri" w:cstheme="minorHAnsi"/>
        </w:rPr>
        <w:t xml:space="preserve">kvalifikuotu elektroniniu parašu. Jeigu </w:t>
      </w:r>
      <w:r w:rsidR="00FD5736" w:rsidRPr="00C279F5">
        <w:rPr>
          <w:rFonts w:eastAsia="Calibri" w:cstheme="minorHAnsi"/>
        </w:rPr>
        <w:t xml:space="preserve">tiekėjas </w:t>
      </w:r>
      <w:r w:rsidR="00AD4F1A" w:rsidRPr="00C279F5">
        <w:rPr>
          <w:rFonts w:eastAsia="Calibri" w:cstheme="minorHAnsi"/>
        </w:rPr>
        <w:t>dokumentus tvirtina naudodamas elektroninį, o ne fizinį parašą, elektroninis parašas turi atitikti VPĮ 22</w:t>
      </w:r>
      <w:r w:rsidR="006E2B14" w:rsidRPr="00C279F5">
        <w:rPr>
          <w:rFonts w:eastAsia="Calibri" w:cstheme="minorHAnsi"/>
        </w:rPr>
        <w:t xml:space="preserve"> </w:t>
      </w:r>
      <w:r w:rsidR="00AD4F1A" w:rsidRPr="00C279F5">
        <w:rPr>
          <w:rFonts w:eastAsia="Calibri" w:cstheme="minorHAnsi"/>
        </w:rPr>
        <w:t xml:space="preserve">straipsnio 11 dalies 2 ir 3 punktuose nustatytus reikalavimus. </w:t>
      </w:r>
      <w:r w:rsidR="7C928381" w:rsidRPr="00C279F5">
        <w:rPr>
          <w:rFonts w:cstheme="minorHAnsi"/>
        </w:rPr>
        <w:t>P</w:t>
      </w:r>
      <w:r w:rsidR="007037F7" w:rsidRPr="00C279F5">
        <w:rPr>
          <w:rFonts w:cstheme="minorHAnsi"/>
        </w:rPr>
        <w:t>erkančiajai organizacijai</w:t>
      </w:r>
      <w:r w:rsidR="00AD4F1A" w:rsidRPr="00C279F5">
        <w:rPr>
          <w:rFonts w:cstheme="minorHAnsi"/>
        </w:rPr>
        <w:t xml:space="preserve"> kilus abejonių dėl dokumentų tikrumo, ji turi teisę reikalauti pateikti dokumentų originalus.</w:t>
      </w:r>
      <w:r w:rsidR="00AD4F1A" w:rsidRPr="00C279F5">
        <w:rPr>
          <w:rFonts w:eastAsia="Calibri" w:cstheme="minorHAnsi"/>
        </w:rPr>
        <w:t xml:space="preserve"> Gali būti:</w:t>
      </w:r>
    </w:p>
    <w:p w14:paraId="2EE860FF" w14:textId="2DD130AF" w:rsidR="001C1D32" w:rsidRPr="00C279F5" w:rsidRDefault="005A52E6" w:rsidP="00C279F5">
      <w:pPr>
        <w:spacing w:line="240" w:lineRule="auto"/>
        <w:ind w:firstLine="709"/>
        <w:rPr>
          <w:rFonts w:cstheme="minorHAnsi"/>
        </w:rPr>
      </w:pPr>
      <w:r w:rsidRPr="00C279F5">
        <w:rPr>
          <w:rFonts w:eastAsia="Calibri" w:cstheme="minorHAnsi"/>
        </w:rPr>
        <w:t>5</w:t>
      </w:r>
      <w:r w:rsidR="00713645" w:rsidRPr="00C279F5">
        <w:rPr>
          <w:rFonts w:eastAsia="Calibri" w:cstheme="minorHAnsi"/>
        </w:rPr>
        <w:t>.</w:t>
      </w:r>
      <w:r w:rsidR="00C279F5" w:rsidRPr="00C279F5">
        <w:rPr>
          <w:rFonts w:eastAsia="Calibri" w:cstheme="minorHAnsi"/>
        </w:rPr>
        <w:t>3</w:t>
      </w:r>
      <w:r w:rsidR="00713645" w:rsidRPr="00C279F5">
        <w:rPr>
          <w:rFonts w:eastAsia="Calibri" w:cstheme="minorHAnsi"/>
        </w:rPr>
        <w:t xml:space="preserve">.1. </w:t>
      </w:r>
      <w:r w:rsidR="00AD4F1A" w:rsidRPr="00C279F5">
        <w:rPr>
          <w:rFonts w:eastAsia="Calibri" w:cstheme="minorHAnsi"/>
        </w:rPr>
        <w:t>pateikiami kvalifikuotu elektroniniu parašu pasirašyti elektroninėmis priemonėmis suformuoti dokumentai;</w:t>
      </w:r>
    </w:p>
    <w:p w14:paraId="5207D451" w14:textId="7DCF76B0" w:rsidR="00AD4F1A" w:rsidRPr="00C279F5" w:rsidRDefault="00C60621" w:rsidP="00C279F5">
      <w:pPr>
        <w:pStyle w:val="Sraopastraipa"/>
        <w:spacing w:line="240" w:lineRule="auto"/>
        <w:ind w:left="0" w:firstLine="709"/>
        <w:rPr>
          <w:rFonts w:cstheme="minorHAnsi"/>
        </w:rPr>
      </w:pPr>
      <w:r w:rsidRPr="00C279F5">
        <w:rPr>
          <w:rFonts w:eastAsia="Calibri" w:cstheme="minorHAnsi"/>
        </w:rPr>
        <w:t>5</w:t>
      </w:r>
      <w:r w:rsidR="00713645" w:rsidRPr="00C279F5">
        <w:rPr>
          <w:rFonts w:eastAsia="Calibri" w:cstheme="minorHAnsi"/>
        </w:rPr>
        <w:t>.</w:t>
      </w:r>
      <w:r w:rsidR="00C279F5" w:rsidRPr="00C279F5">
        <w:rPr>
          <w:rFonts w:eastAsia="Calibri" w:cstheme="minorHAnsi"/>
        </w:rPr>
        <w:t>3</w:t>
      </w:r>
      <w:r w:rsidR="00713645" w:rsidRPr="00C279F5">
        <w:rPr>
          <w:rFonts w:eastAsia="Calibri" w:cstheme="minorHAnsi"/>
        </w:rPr>
        <w:t xml:space="preserve">.2. </w:t>
      </w:r>
      <w:r w:rsidR="00AD4F1A" w:rsidRPr="00C279F5">
        <w:rPr>
          <w:rFonts w:eastAsia="Calibri" w:cstheme="minorHAnsi"/>
        </w:rPr>
        <w:t>skaitmeninės dokumentų kopijos (fiziniu parašu tvirtinami dokumentai turi būti pateikiami pasirašyti ir nuskenuoti).</w:t>
      </w:r>
    </w:p>
    <w:p w14:paraId="25741C16" w14:textId="4A09BAA0" w:rsidR="00EB0E73" w:rsidRPr="00F70558" w:rsidRDefault="00392458" w:rsidP="00C279F5">
      <w:pPr>
        <w:pStyle w:val="Sraopastraipa"/>
        <w:spacing w:line="240" w:lineRule="auto"/>
        <w:ind w:left="0" w:firstLine="709"/>
        <w:rPr>
          <w:rFonts w:cstheme="minorHAnsi"/>
        </w:rPr>
      </w:pPr>
      <w:r w:rsidRPr="00F70558">
        <w:rPr>
          <w:rFonts w:eastAsia="Arial" w:cstheme="minorHAnsi"/>
        </w:rPr>
        <w:lastRenderedPageBreak/>
        <w:t>5.</w:t>
      </w:r>
      <w:r w:rsidR="00C279F5">
        <w:rPr>
          <w:rFonts w:eastAsia="Arial" w:cstheme="minorHAnsi"/>
        </w:rPr>
        <w:t>4</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D15E79">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AC16CD1" w:rsidR="0032046A" w:rsidRPr="00F70558" w:rsidRDefault="00AB0036" w:rsidP="00C279F5">
      <w:pPr>
        <w:pStyle w:val="Sraopastraipa"/>
        <w:spacing w:line="240" w:lineRule="auto"/>
        <w:ind w:left="0" w:firstLine="709"/>
        <w:rPr>
          <w:rFonts w:cstheme="minorHAnsi"/>
        </w:rPr>
      </w:pPr>
      <w:r w:rsidRPr="00F70558">
        <w:rPr>
          <w:rFonts w:cstheme="minorHAnsi"/>
        </w:rPr>
        <w:t>5.</w:t>
      </w:r>
      <w:r w:rsidR="00C279F5">
        <w:rPr>
          <w:rFonts w:cstheme="minorHAnsi"/>
        </w:rPr>
        <w:t>5</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D15E79">
        <w:rPr>
          <w:rFonts w:cstheme="minorHAnsi"/>
          <w:b/>
          <w:bCs/>
        </w:rPr>
        <w:t>eurais</w:t>
      </w:r>
      <w:r w:rsidR="0032046A" w:rsidRPr="00D15E79">
        <w:rPr>
          <w:rFonts w:eastAsia="Calibri" w:cstheme="minorHAnsi"/>
          <w:b/>
          <w:bCs/>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A06A954" w:rsidR="006A6A5B" w:rsidRDefault="00AB0036" w:rsidP="00C279F5">
      <w:pPr>
        <w:pStyle w:val="Sraopastraipa"/>
        <w:spacing w:after="160" w:line="240" w:lineRule="auto"/>
        <w:ind w:left="0" w:firstLine="709"/>
        <w:rPr>
          <w:rFonts w:eastAsia="Arial"/>
          <w:color w:val="7030A0"/>
        </w:rPr>
      </w:pPr>
      <w:r w:rsidRPr="00F70558">
        <w:rPr>
          <w:rFonts w:eastAsia="Arial" w:cstheme="minorHAnsi"/>
        </w:rPr>
        <w:t>5.</w:t>
      </w:r>
      <w:r w:rsidR="00C279F5">
        <w:rPr>
          <w:rFonts w:eastAsia="Arial" w:cstheme="minorHAnsi"/>
        </w:rPr>
        <w:t>6</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00D15E79">
        <w:rPr>
          <w:rFonts w:eastAsia="Arial"/>
          <w:b/>
          <w:bCs/>
        </w:rPr>
        <w:t xml:space="preserve">dviejų </w:t>
      </w:r>
      <w:r w:rsidR="00EE7D60" w:rsidRPr="00D15E79">
        <w:rPr>
          <w:rFonts w:eastAsia="Arial"/>
          <w:b/>
          <w:bCs/>
        </w:rPr>
        <w:t>skaitmenų</w:t>
      </w:r>
      <w:r w:rsidR="006A6A5B" w:rsidRPr="00D15E79">
        <w:rPr>
          <w:rFonts w:eastAsia="Arial"/>
          <w:b/>
          <w:bCs/>
        </w:rPr>
        <w:t xml:space="preserve"> po kablelio tikslumu</w:t>
      </w:r>
      <w:r w:rsidR="006A6A5B" w:rsidRPr="127DD6E8">
        <w:rPr>
          <w:rFonts w:eastAsia="Arial"/>
        </w:rPr>
        <w:t xml:space="preserve">.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1623CD58" w:rsidR="009C66EF" w:rsidRPr="00723492" w:rsidRDefault="009C66EF" w:rsidP="00C279F5">
      <w:pPr>
        <w:pStyle w:val="Sraopastraipa"/>
        <w:spacing w:after="160" w:line="240" w:lineRule="auto"/>
        <w:ind w:left="0" w:firstLine="709"/>
        <w:rPr>
          <w:rFonts w:cstheme="minorHAnsi"/>
        </w:rPr>
      </w:pPr>
      <w:r w:rsidRPr="009C66EF">
        <w:rPr>
          <w:rFonts w:eastAsia="Arial"/>
        </w:rPr>
        <w:t>5.</w:t>
      </w:r>
      <w:r w:rsidR="00C279F5">
        <w:rPr>
          <w:rFonts w:eastAsia="Arial"/>
        </w:rPr>
        <w:t>7</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88964835"/>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6" w:name="_Toc15392775"/>
      <w:bookmarkStart w:id="17" w:name="_Toc188964836"/>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6BF5F619" w14:textId="03CA0DFA"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0B48C6">
        <w:rPr>
          <w:rFonts w:eastAsia="Calibri" w:cstheme="minorHAnsi"/>
        </w:rPr>
        <w:t xml:space="preserve">priede </w:t>
      </w:r>
      <w:r w:rsidR="000B48C6" w:rsidRPr="000B48C6">
        <w:rPr>
          <w:rFonts w:eastAsia="Calibri" w:cstheme="minorHAnsi"/>
        </w:rPr>
        <w:t>3 priede.</w:t>
      </w:r>
    </w:p>
    <w:p w14:paraId="5F28C774" w14:textId="11BC2411" w:rsidR="00F5411E" w:rsidRPr="004D419D" w:rsidRDefault="00660FD8" w:rsidP="004D419D">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6D2CBB">
      <w:pPr>
        <w:pStyle w:val="Antrat1"/>
        <w:tabs>
          <w:tab w:val="left" w:pos="567"/>
        </w:tabs>
        <w:spacing w:line="20" w:lineRule="atLeast"/>
        <w:ind w:firstLine="426"/>
        <w:contextualSpacing/>
        <w:rPr>
          <w:rFonts w:asciiTheme="minorHAnsi" w:hAnsiTheme="minorHAnsi" w:cstheme="minorHAnsi"/>
        </w:rPr>
      </w:pPr>
      <w:bookmarkStart w:id="18" w:name="_Ref39425999"/>
      <w:bookmarkStart w:id="19" w:name="_Ref39426005"/>
      <w:bookmarkStart w:id="20" w:name="_Toc126333937"/>
      <w:bookmarkStart w:id="21" w:name="_Toc188964837"/>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B2D8072"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2BA0CEF" w14:textId="79C066E8"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B5ABE0" w14:textId="77777777" w:rsidR="006D2CBB" w:rsidRPr="006D2CBB" w:rsidRDefault="006D2CBB" w:rsidP="006D2CBB">
      <w:pPr>
        <w:pStyle w:val="Betarp"/>
        <w:spacing w:line="276" w:lineRule="auto"/>
        <w:contextualSpacing/>
        <w:jc w:val="right"/>
        <w:rPr>
          <w:rFonts w:eastAsiaTheme="minorHAnsi" w:cstheme="minorHAnsi"/>
        </w:rPr>
      </w:pPr>
      <w:r w:rsidRPr="006D2CBB">
        <w:rPr>
          <w:rFonts w:eastAsiaTheme="minorHAnsi" w:cstheme="minorHAnsi"/>
        </w:rPr>
        <w:lastRenderedPageBreak/>
        <w:t>Pirkimo sąlygų 1 priedas „Tiekėjų pašalinimo pagrindai“</w:t>
      </w:r>
    </w:p>
    <w:p w14:paraId="3E8FB287" w14:textId="77777777" w:rsidR="006D2CBB" w:rsidRPr="006D2CBB" w:rsidRDefault="006D2CBB" w:rsidP="006D2CBB">
      <w:pPr>
        <w:pStyle w:val="Betarp"/>
        <w:ind w:firstLine="0"/>
        <w:contextualSpacing/>
        <w:rPr>
          <w:rFonts w:eastAsiaTheme="minorHAnsi" w:cstheme="minorHAnsi"/>
        </w:rPr>
      </w:pPr>
    </w:p>
    <w:p w14:paraId="29C0AC27" w14:textId="77777777" w:rsidR="006D2CBB" w:rsidRDefault="006D2CBB" w:rsidP="006D2CBB">
      <w:pPr>
        <w:pStyle w:val="Betarp"/>
        <w:ind w:firstLine="0"/>
        <w:contextualSpacing/>
        <w:jc w:val="center"/>
        <w:rPr>
          <w:rFonts w:eastAsiaTheme="minorHAnsi" w:cstheme="minorHAnsi"/>
          <w:sz w:val="28"/>
          <w:szCs w:val="28"/>
        </w:rPr>
      </w:pPr>
      <w:r w:rsidRPr="006D2CBB">
        <w:rPr>
          <w:rFonts w:eastAsiaTheme="minorHAnsi" w:cstheme="minorHAnsi"/>
          <w:sz w:val="28"/>
          <w:szCs w:val="28"/>
        </w:rPr>
        <w:t>TIEKĖJŲ PAŠALINIMO PAGRINDAI</w:t>
      </w:r>
    </w:p>
    <w:p w14:paraId="642E2522" w14:textId="77777777" w:rsidR="006D2CBB" w:rsidRPr="006D2CBB" w:rsidRDefault="006D2CBB" w:rsidP="006D2CBB">
      <w:pPr>
        <w:pStyle w:val="Betarp"/>
        <w:ind w:firstLine="0"/>
        <w:contextualSpacing/>
        <w:jc w:val="center"/>
        <w:rPr>
          <w:rFonts w:eastAsiaTheme="minorHAnsi" w:cstheme="minorHAnsi"/>
          <w:sz w:val="28"/>
          <w:szCs w:val="28"/>
        </w:rPr>
      </w:pPr>
    </w:p>
    <w:p w14:paraId="0EF1DDA8" w14:textId="77777777" w:rsidR="006D2CBB" w:rsidRPr="006D2CBB" w:rsidRDefault="006D2CBB" w:rsidP="006D2CBB">
      <w:pPr>
        <w:pStyle w:val="Betarp"/>
        <w:spacing w:line="276" w:lineRule="auto"/>
        <w:ind w:firstLine="993"/>
        <w:contextualSpacing/>
        <w:rPr>
          <w:rFonts w:eastAsiaTheme="minorHAnsi" w:cstheme="minorHAnsi"/>
          <w:iCs/>
        </w:rPr>
      </w:pPr>
      <w:r w:rsidRPr="006D2CBB">
        <w:rPr>
          <w:rFonts w:eastAsiaTheme="minorHAnsi" w:cstheme="minorHAnsi"/>
          <w:iCs/>
        </w:rPr>
        <w:t xml:space="preserve">Perkančioji organizacija atmeta tiekėjo pasiūlymą, jeigu: </w:t>
      </w:r>
    </w:p>
    <w:p w14:paraId="7D9DD762" w14:textId="01DDFF46" w:rsidR="007563E0" w:rsidRPr="007563E0" w:rsidRDefault="007563E0" w:rsidP="007563E0">
      <w:pPr>
        <w:pStyle w:val="Betarp"/>
        <w:numPr>
          <w:ilvl w:val="0"/>
          <w:numId w:val="59"/>
        </w:numPr>
        <w:spacing w:line="276" w:lineRule="auto"/>
        <w:contextualSpacing/>
        <w:rPr>
          <w:rFonts w:cstheme="minorHAnsi"/>
          <w:b/>
          <w:bCs/>
          <w:lang w:eastAsia="en-US"/>
        </w:rPr>
      </w:pPr>
      <w:r w:rsidRPr="007563E0">
        <w:rPr>
          <w:rFonts w:cstheme="minorHAnsi"/>
          <w:lang w:eastAsia="en-US"/>
        </w:rPr>
        <w:t>Tiekėjas yra neatlikęs jam paskirtos baudžiamojo poveikio priemonės – uždraudimo juridiniam asmeniui dalyvauti viešuosiuose pirkimuose</w:t>
      </w:r>
      <w:r>
        <w:rPr>
          <w:rFonts w:cstheme="minorHAnsi"/>
          <w:lang w:eastAsia="en-US"/>
        </w:rPr>
        <w:t xml:space="preserve"> (</w:t>
      </w:r>
      <w:r w:rsidRPr="007563E0">
        <w:rPr>
          <w:rFonts w:cstheme="minorHAnsi"/>
          <w:b/>
          <w:bCs/>
          <w:lang w:eastAsia="en-US"/>
        </w:rPr>
        <w:t>VPĮ 46 straipsnio 2¹ dalis</w:t>
      </w:r>
      <w:r>
        <w:rPr>
          <w:rFonts w:cstheme="minorHAnsi"/>
          <w:b/>
          <w:bCs/>
          <w:lang w:eastAsia="en-US"/>
        </w:rPr>
        <w:t>).</w:t>
      </w:r>
    </w:p>
    <w:p w14:paraId="44042A9F" w14:textId="77777777" w:rsidR="007563E0" w:rsidRDefault="006D2CBB" w:rsidP="007563E0">
      <w:pPr>
        <w:pStyle w:val="Betarp"/>
        <w:numPr>
          <w:ilvl w:val="0"/>
          <w:numId w:val="59"/>
        </w:numPr>
        <w:spacing w:line="276" w:lineRule="auto"/>
        <w:contextualSpacing/>
        <w:rPr>
          <w:rFonts w:eastAsiaTheme="minorHAnsi" w:cstheme="minorHAnsi"/>
          <w:iCs/>
        </w:rPr>
      </w:pPr>
      <w:r w:rsidRPr="006D2CBB">
        <w:rPr>
          <w:rFonts w:eastAsiaTheme="minorHAnsi" w:cstheme="minorHAnsi"/>
          <w:iCs/>
        </w:rPr>
        <w:t xml:space="preserve">Tiekėjas su kitais tiekėjais yra sudaręs susitarimų, kuriais siekiama iškreipti konkurenciją atliekamame pirkime, ir perkančioji organizacija dėl to turi įtikinamų duomenų </w:t>
      </w:r>
      <w:r w:rsidRPr="006D2CBB">
        <w:rPr>
          <w:rFonts w:eastAsiaTheme="minorHAnsi" w:cstheme="minorHAnsi"/>
          <w:b/>
          <w:iCs/>
        </w:rPr>
        <w:t>(VPĮ 46 straipsnio 4 dalies 1 punktas</w:t>
      </w:r>
      <w:r w:rsidRPr="006D2CBB">
        <w:rPr>
          <w:rFonts w:eastAsiaTheme="minorHAnsi" w:cstheme="minorHAnsi"/>
          <w:iCs/>
        </w:rPr>
        <w:t>).</w:t>
      </w:r>
    </w:p>
    <w:p w14:paraId="0B48D270" w14:textId="77777777" w:rsidR="007563E0" w:rsidRDefault="006D2CBB" w:rsidP="007563E0">
      <w:pPr>
        <w:pStyle w:val="Betarp"/>
        <w:numPr>
          <w:ilvl w:val="0"/>
          <w:numId w:val="59"/>
        </w:numPr>
        <w:spacing w:line="276" w:lineRule="auto"/>
        <w:contextualSpacing/>
        <w:rPr>
          <w:rFonts w:eastAsiaTheme="minorHAnsi" w:cstheme="minorHAnsi"/>
          <w:iCs/>
        </w:rPr>
      </w:pPr>
      <w:r w:rsidRPr="007563E0">
        <w:rPr>
          <w:rFonts w:eastAsiaTheme="minorHAnsi"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63E0">
        <w:rPr>
          <w:rFonts w:eastAsiaTheme="minorHAnsi" w:cstheme="minorHAnsi"/>
          <w:b/>
          <w:iCs/>
        </w:rPr>
        <w:t>(VPĮ 46 straipsnio 4 dalies 2 punktas)</w:t>
      </w:r>
      <w:r w:rsidRPr="007563E0">
        <w:rPr>
          <w:rFonts w:eastAsiaTheme="minorHAnsi" w:cstheme="minorHAnsi"/>
          <w:iCs/>
        </w:rPr>
        <w:t>.</w:t>
      </w:r>
    </w:p>
    <w:p w14:paraId="6DFEA50C" w14:textId="77777777" w:rsidR="007563E0" w:rsidRDefault="006D2CBB" w:rsidP="007563E0">
      <w:pPr>
        <w:pStyle w:val="Betarp"/>
        <w:numPr>
          <w:ilvl w:val="0"/>
          <w:numId w:val="59"/>
        </w:numPr>
        <w:spacing w:line="276" w:lineRule="auto"/>
        <w:contextualSpacing/>
        <w:rPr>
          <w:rFonts w:eastAsiaTheme="minorHAnsi" w:cstheme="minorHAnsi"/>
          <w:iCs/>
        </w:rPr>
      </w:pPr>
      <w:r w:rsidRPr="007563E0">
        <w:rPr>
          <w:rFonts w:eastAsiaTheme="minorHAnsi" w:cstheme="minorHAnsi"/>
          <w:iCs/>
        </w:rPr>
        <w:t xml:space="preserve">Pažeista konkurencija, kaip nustatyta VPĮ 27 straipsnio 3 ir 4 dalyse, ir atitinkamos padėties negalima ištaisyti </w:t>
      </w:r>
      <w:r w:rsidRPr="007563E0">
        <w:rPr>
          <w:rFonts w:eastAsiaTheme="minorHAnsi" w:cstheme="minorHAnsi"/>
          <w:b/>
          <w:iCs/>
        </w:rPr>
        <w:t>(VPĮ 46 straipsnio 4 dalies 3 punktas).</w:t>
      </w:r>
    </w:p>
    <w:p w14:paraId="5E003CA2" w14:textId="77777777" w:rsidR="007563E0" w:rsidRDefault="006D2CBB" w:rsidP="007563E0">
      <w:pPr>
        <w:pStyle w:val="Betarp"/>
        <w:numPr>
          <w:ilvl w:val="0"/>
          <w:numId w:val="59"/>
        </w:numPr>
        <w:spacing w:line="276" w:lineRule="auto"/>
        <w:contextualSpacing/>
        <w:rPr>
          <w:rFonts w:eastAsiaTheme="minorHAnsi" w:cstheme="minorHAnsi"/>
          <w:iCs/>
        </w:rPr>
      </w:pPr>
      <w:r w:rsidRPr="007563E0">
        <w:rPr>
          <w:rFonts w:eastAsiaTheme="minorHAnsi"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9F1F10" w14:textId="732E9B14" w:rsidR="006D2CBB" w:rsidRPr="007563E0" w:rsidRDefault="006D2CBB" w:rsidP="007563E0">
      <w:pPr>
        <w:pStyle w:val="Betarp"/>
        <w:numPr>
          <w:ilvl w:val="0"/>
          <w:numId w:val="59"/>
        </w:numPr>
        <w:spacing w:line="276" w:lineRule="auto"/>
        <w:contextualSpacing/>
        <w:rPr>
          <w:rFonts w:eastAsiaTheme="minorHAnsi" w:cstheme="minorHAnsi"/>
          <w:iCs/>
        </w:rPr>
      </w:pPr>
      <w:r w:rsidRPr="007563E0">
        <w:rPr>
          <w:rFonts w:eastAsiaTheme="minorHAnsi" w:cstheme="minorHAnsi"/>
          <w:iC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63E0">
        <w:rPr>
          <w:rFonts w:eastAsiaTheme="minorHAnsi" w:cstheme="minorHAnsi"/>
          <w:b/>
          <w:iCs/>
        </w:rPr>
        <w:t>VPĮ 46 straipsnio 4 dalies 5 punktas).</w:t>
      </w:r>
    </w:p>
    <w:p w14:paraId="44776761" w14:textId="77777777" w:rsidR="006D2CBB" w:rsidRPr="006D2CBB" w:rsidRDefault="006D2CBB" w:rsidP="006D2CBB">
      <w:pPr>
        <w:pStyle w:val="Betarp"/>
        <w:spacing w:line="276" w:lineRule="auto"/>
        <w:ind w:firstLine="0"/>
        <w:contextualSpacing/>
        <w:rPr>
          <w:rFonts w:eastAsiaTheme="minorHAnsi" w:cstheme="minorHAnsi"/>
          <w:i/>
        </w:rPr>
      </w:pPr>
    </w:p>
    <w:p w14:paraId="7F24EFB8" w14:textId="59537EEA" w:rsidR="006D2CBB" w:rsidRDefault="006D2CBB">
      <w:pPr>
        <w:rPr>
          <w:rFonts w:ascii="Arial" w:eastAsiaTheme="minorHAnsi" w:hAnsi="Arial" w:cs="Arial"/>
          <w:i/>
        </w:rPr>
      </w:pPr>
      <w:r>
        <w:rPr>
          <w:rFonts w:ascii="Arial" w:eastAsiaTheme="minorHAnsi" w:hAnsi="Arial" w:cs="Arial"/>
          <w:i/>
        </w:rPr>
        <w:br w:type="page"/>
      </w:r>
    </w:p>
    <w:p w14:paraId="7338B09F" w14:textId="77777777" w:rsidR="006D2CBB" w:rsidRPr="006D2CBB" w:rsidRDefault="006D2CBB" w:rsidP="006D2CBB">
      <w:pPr>
        <w:pStyle w:val="Betarp"/>
        <w:spacing w:line="276" w:lineRule="auto"/>
        <w:ind w:firstLine="0"/>
        <w:contextualSpacing/>
        <w:rPr>
          <w:rFonts w:ascii="Arial" w:eastAsiaTheme="minorHAnsi" w:hAnsi="Arial" w:cs="Arial"/>
          <w:i/>
        </w:rPr>
      </w:pPr>
    </w:p>
    <w:p w14:paraId="0328A625" w14:textId="77777777" w:rsidR="006D2CBB" w:rsidRDefault="006D2CBB" w:rsidP="00F77A5D">
      <w:pPr>
        <w:pStyle w:val="Betarp"/>
        <w:spacing w:line="276" w:lineRule="auto"/>
        <w:ind w:firstLine="0"/>
        <w:contextualSpacing/>
        <w:rPr>
          <w:rFonts w:ascii="Arial" w:eastAsiaTheme="minorHAnsi" w:hAnsi="Arial" w:cs="Arial"/>
        </w:rPr>
      </w:pPr>
    </w:p>
    <w:p w14:paraId="3DBF3DE0" w14:textId="02D4DF00" w:rsidR="00112F92" w:rsidRPr="00AA05AD" w:rsidRDefault="00112F92" w:rsidP="00112F92">
      <w:pPr>
        <w:spacing w:line="240" w:lineRule="auto"/>
        <w:ind w:left="7314" w:firstLine="0"/>
        <w:rPr>
          <w:rFonts w:cstheme="minorHAnsi"/>
        </w:rPr>
      </w:pPr>
      <w:r w:rsidRPr="00AA05AD">
        <w:rPr>
          <w:rFonts w:cstheme="minorHAnsi"/>
        </w:rPr>
        <w:t xml:space="preserve">Pirkimo sąlygų </w:t>
      </w:r>
      <w:r w:rsidR="006D2CBB">
        <w:rPr>
          <w:rFonts w:cstheme="minorHAnsi"/>
        </w:rPr>
        <w:t>2</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10A06501" w:rsidR="00112F92" w:rsidRPr="008F2D15" w:rsidRDefault="00112F92" w:rsidP="0012306B">
      <w:pPr>
        <w:spacing w:line="240" w:lineRule="auto"/>
        <w:ind w:left="709" w:firstLine="567"/>
        <w:rPr>
          <w:rFonts w:eastAsia="Arial" w:cstheme="minorHAnsi"/>
        </w:rPr>
      </w:pPr>
      <w:r w:rsidRPr="008F2D15">
        <w:rPr>
          <w:rFonts w:eastAsia="Arial" w:cstheme="minorHAnsi"/>
        </w:rPr>
        <w:t>Reikalavimai tiekėjo kvalifikacijai nėra nustatomi.</w:t>
      </w: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708DD0AE" w14:textId="49521801" w:rsidR="00D26F9A" w:rsidRPr="002D71B6" w:rsidRDefault="001E107A" w:rsidP="00D26F9A">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04EF6B86" w:rsidR="00112F92" w:rsidRPr="00D75609" w:rsidRDefault="00DC1269" w:rsidP="00F77A5D">
      <w:pPr>
        <w:spacing w:line="240" w:lineRule="auto"/>
        <w:ind w:left="567"/>
        <w:rPr>
          <w:rFonts w:eastAsia="Arial" w:cstheme="minorHAnsi"/>
        </w:rPr>
      </w:pP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6E50CA">
        <w:rPr>
          <w:rFonts w:eastAsia="Arial" w:cstheme="minorHAnsi"/>
        </w:rPr>
        <w:t>kokybės vadybos sistemos ir (arba) aplinkos apsaugos vadybos sistemos standartų.</w:t>
      </w:r>
    </w:p>
    <w:p w14:paraId="6EAE86E2" w14:textId="17EDA446" w:rsidR="00112F92" w:rsidRPr="006E50CA" w:rsidRDefault="00E71E41" w:rsidP="006E50CA">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54363B23" w14:textId="1E1D237B" w:rsidR="00483B9F" w:rsidRPr="00483B9F" w:rsidRDefault="006E50CA" w:rsidP="004D419D">
      <w:r>
        <w:br w:type="page"/>
      </w:r>
    </w:p>
    <w:p w14:paraId="6BCC2113" w14:textId="158FA6ED"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lastRenderedPageBreak/>
        <w:t>P</w:t>
      </w:r>
      <w:r w:rsidR="00CB5907" w:rsidRPr="00A76EAF">
        <w:rPr>
          <w:rFonts w:cstheme="minorHAnsi"/>
        </w:rPr>
        <w:t xml:space="preserve">irkimo sąlygų </w:t>
      </w:r>
      <w:r w:rsidR="006D2CBB">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tbl>
      <w:tblPr>
        <w:tblW w:w="472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536"/>
        <w:gridCol w:w="4968"/>
      </w:tblGrid>
      <w:tr w:rsidR="0009074E" w:rsidRPr="008D0DF8" w14:paraId="63DB1395" w14:textId="77777777" w:rsidTr="0009074E">
        <w:trPr>
          <w:trHeight w:val="222"/>
        </w:trPr>
        <w:tc>
          <w:tcPr>
            <w:tcW w:w="709" w:type="dxa"/>
            <w:tcBorders>
              <w:top w:val="single" w:sz="4" w:space="0" w:color="auto"/>
              <w:left w:val="single" w:sz="4" w:space="0" w:color="auto"/>
              <w:bottom w:val="single" w:sz="4" w:space="0" w:color="auto"/>
              <w:right w:val="single" w:sz="4" w:space="0" w:color="auto"/>
            </w:tcBorders>
          </w:tcPr>
          <w:p w14:paraId="7427138E" w14:textId="77777777" w:rsidR="0009074E" w:rsidRPr="008D0DF8" w:rsidRDefault="0009074E" w:rsidP="00FF3892">
            <w:pPr>
              <w:spacing w:line="240" w:lineRule="auto"/>
              <w:ind w:firstLine="0"/>
              <w:rPr>
                <w:rFonts w:eastAsia="Times New Roman" w:cstheme="minorHAnsi"/>
                <w:b/>
                <w:bCs/>
                <w:lang w:eastAsia="en-US"/>
              </w:rPr>
            </w:pPr>
            <w:r w:rsidRPr="008D0DF8">
              <w:rPr>
                <w:rFonts w:eastAsia="Times New Roman" w:cstheme="minorHAnsi"/>
                <w:b/>
                <w:bCs/>
                <w:lang w:eastAsia="en-US"/>
              </w:rPr>
              <w:t>Eil. Nr.</w:t>
            </w:r>
          </w:p>
        </w:tc>
        <w:tc>
          <w:tcPr>
            <w:tcW w:w="4536" w:type="dxa"/>
            <w:tcBorders>
              <w:top w:val="single" w:sz="4" w:space="0" w:color="auto"/>
              <w:left w:val="single" w:sz="4" w:space="0" w:color="auto"/>
              <w:bottom w:val="single" w:sz="4" w:space="0" w:color="auto"/>
              <w:right w:val="single" w:sz="4" w:space="0" w:color="auto"/>
            </w:tcBorders>
            <w:vAlign w:val="center"/>
          </w:tcPr>
          <w:p w14:paraId="1A261338" w14:textId="77777777" w:rsidR="0009074E" w:rsidRPr="008D0DF8" w:rsidRDefault="0009074E" w:rsidP="00FF3892">
            <w:pPr>
              <w:spacing w:line="240" w:lineRule="auto"/>
              <w:ind w:firstLine="0"/>
              <w:rPr>
                <w:rFonts w:eastAsia="Times New Roman" w:cstheme="minorHAnsi"/>
                <w:b/>
                <w:bCs/>
                <w:lang w:eastAsia="en-US"/>
              </w:rPr>
            </w:pPr>
            <w:r w:rsidRPr="008D0DF8">
              <w:rPr>
                <w:rFonts w:eastAsia="Times New Roman" w:cstheme="minorHAnsi"/>
                <w:b/>
                <w:lang w:eastAsia="en-US"/>
              </w:rPr>
              <w:t>Parametrai (specifikacija)</w:t>
            </w:r>
          </w:p>
        </w:tc>
        <w:tc>
          <w:tcPr>
            <w:tcW w:w="4968" w:type="dxa"/>
            <w:tcBorders>
              <w:top w:val="single" w:sz="4" w:space="0" w:color="auto"/>
              <w:left w:val="single" w:sz="4" w:space="0" w:color="auto"/>
              <w:bottom w:val="single" w:sz="4" w:space="0" w:color="auto"/>
              <w:right w:val="single" w:sz="4" w:space="0" w:color="auto"/>
            </w:tcBorders>
            <w:vAlign w:val="center"/>
          </w:tcPr>
          <w:p w14:paraId="41BBFCB9" w14:textId="77777777" w:rsidR="0009074E" w:rsidRPr="008D0DF8" w:rsidRDefault="0009074E" w:rsidP="00FF3892">
            <w:pPr>
              <w:spacing w:line="240" w:lineRule="auto"/>
              <w:ind w:firstLine="0"/>
              <w:rPr>
                <w:rFonts w:eastAsia="Times New Roman" w:cstheme="minorHAnsi"/>
                <w:b/>
                <w:bCs/>
                <w:lang w:eastAsia="en-US"/>
              </w:rPr>
            </w:pPr>
            <w:r w:rsidRPr="008D0DF8">
              <w:rPr>
                <w:rFonts w:eastAsia="Times New Roman" w:cstheme="minorHAnsi"/>
                <w:b/>
                <w:lang w:eastAsia="en-US"/>
              </w:rPr>
              <w:t>Reikalaujamos parametrų reikšmės</w:t>
            </w:r>
          </w:p>
        </w:tc>
      </w:tr>
      <w:tr w:rsidR="008D0DF8" w:rsidRPr="008D0DF8" w14:paraId="6115C40A" w14:textId="77777777" w:rsidTr="0009074E">
        <w:tc>
          <w:tcPr>
            <w:tcW w:w="709" w:type="dxa"/>
            <w:tcBorders>
              <w:top w:val="single" w:sz="4" w:space="0" w:color="auto"/>
              <w:left w:val="single" w:sz="4" w:space="0" w:color="auto"/>
              <w:bottom w:val="single" w:sz="4" w:space="0" w:color="auto"/>
              <w:right w:val="single" w:sz="4" w:space="0" w:color="auto"/>
            </w:tcBorders>
          </w:tcPr>
          <w:p w14:paraId="668B14D1"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 xml:space="preserve">1. </w:t>
            </w:r>
          </w:p>
        </w:tc>
        <w:tc>
          <w:tcPr>
            <w:tcW w:w="4536" w:type="dxa"/>
            <w:tcBorders>
              <w:top w:val="single" w:sz="4" w:space="0" w:color="auto"/>
              <w:left w:val="single" w:sz="4" w:space="0" w:color="auto"/>
              <w:bottom w:val="single" w:sz="4" w:space="0" w:color="auto"/>
              <w:right w:val="single" w:sz="4" w:space="0" w:color="auto"/>
            </w:tcBorders>
          </w:tcPr>
          <w:p w14:paraId="00AA8007" w14:textId="739C9D79" w:rsidR="008D0DF8" w:rsidRPr="008D0DF8" w:rsidRDefault="00295AF2" w:rsidP="008D0DF8">
            <w:pPr>
              <w:spacing w:line="240" w:lineRule="auto"/>
              <w:ind w:firstLine="0"/>
              <w:jc w:val="left"/>
              <w:rPr>
                <w:rFonts w:eastAsia="Times New Roman" w:cstheme="minorHAnsi"/>
                <w:lang w:eastAsia="en-US"/>
              </w:rPr>
            </w:pPr>
            <w:r>
              <w:rPr>
                <w:rFonts w:eastAsia="Times New Roman" w:cstheme="minorHAnsi"/>
                <w:lang w:eastAsia="en-US"/>
              </w:rPr>
              <w:t>N</w:t>
            </w:r>
            <w:r>
              <w:rPr>
                <w:rFonts w:eastAsia="Times New Roman"/>
                <w:lang w:eastAsia="en-US"/>
              </w:rPr>
              <w:t>auja d</w:t>
            </w:r>
            <w:r w:rsidR="008D0DF8" w:rsidRPr="008D0DF8">
              <w:rPr>
                <w:rFonts w:eastAsia="Times New Roman" w:cstheme="minorHAnsi"/>
                <w:lang w:eastAsia="en-US"/>
              </w:rPr>
              <w:t>viejų talpyklų endoskopų plovimo – dezinfekcijos mašina</w:t>
            </w:r>
          </w:p>
        </w:tc>
        <w:tc>
          <w:tcPr>
            <w:tcW w:w="4968" w:type="dxa"/>
            <w:tcBorders>
              <w:top w:val="single" w:sz="4" w:space="0" w:color="auto"/>
              <w:left w:val="single" w:sz="4" w:space="0" w:color="auto"/>
              <w:bottom w:val="single" w:sz="4" w:space="0" w:color="auto"/>
              <w:right w:val="single" w:sz="4" w:space="0" w:color="auto"/>
            </w:tcBorders>
          </w:tcPr>
          <w:p w14:paraId="27FE47D0" w14:textId="1107F229" w:rsidR="008D0DF8" w:rsidRPr="008D0DF8" w:rsidRDefault="008D0DF8" w:rsidP="008D0DF8">
            <w:pPr>
              <w:spacing w:line="240" w:lineRule="auto"/>
              <w:ind w:firstLine="0"/>
              <w:jc w:val="left"/>
              <w:rPr>
                <w:rFonts w:eastAsia="Times New Roman" w:cstheme="minorHAnsi"/>
                <w:lang w:eastAsia="en-US"/>
              </w:rPr>
            </w:pPr>
            <w:r w:rsidRPr="008D0DF8">
              <w:rPr>
                <w:rFonts w:eastAsia="Times New Roman" w:cstheme="minorHAnsi"/>
                <w:lang w:val="en-US"/>
              </w:rPr>
              <w:t xml:space="preserve">1 </w:t>
            </w:r>
            <w:proofErr w:type="spellStart"/>
            <w:r w:rsidRPr="008D0DF8">
              <w:rPr>
                <w:rFonts w:eastAsia="Times New Roman" w:cstheme="minorHAnsi"/>
                <w:lang w:val="en-US"/>
              </w:rPr>
              <w:t>vnt</w:t>
            </w:r>
            <w:proofErr w:type="spellEnd"/>
            <w:r w:rsidRPr="008D0DF8">
              <w:rPr>
                <w:rFonts w:eastAsia="Times New Roman" w:cstheme="minorHAnsi"/>
                <w:lang w:val="en-US"/>
              </w:rPr>
              <w:t>.</w:t>
            </w:r>
          </w:p>
        </w:tc>
      </w:tr>
      <w:tr w:rsidR="008D0DF8" w:rsidRPr="008D0DF8" w14:paraId="4E93F3B4" w14:textId="77777777" w:rsidTr="0009074E">
        <w:tc>
          <w:tcPr>
            <w:tcW w:w="709" w:type="dxa"/>
            <w:tcBorders>
              <w:top w:val="single" w:sz="4" w:space="0" w:color="auto"/>
              <w:left w:val="single" w:sz="4" w:space="0" w:color="auto"/>
              <w:bottom w:val="single" w:sz="4" w:space="0" w:color="auto"/>
              <w:right w:val="single" w:sz="4" w:space="0" w:color="auto"/>
            </w:tcBorders>
          </w:tcPr>
          <w:p w14:paraId="1B0E91EF"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2.</w:t>
            </w:r>
          </w:p>
        </w:tc>
        <w:tc>
          <w:tcPr>
            <w:tcW w:w="4536" w:type="dxa"/>
            <w:tcBorders>
              <w:top w:val="single" w:sz="4" w:space="0" w:color="auto"/>
              <w:left w:val="single" w:sz="4" w:space="0" w:color="auto"/>
              <w:bottom w:val="single" w:sz="4" w:space="0" w:color="auto"/>
              <w:right w:val="single" w:sz="4" w:space="0" w:color="auto"/>
            </w:tcBorders>
          </w:tcPr>
          <w:p w14:paraId="190134F9" w14:textId="77777777" w:rsidR="008D0DF8" w:rsidRPr="008D0DF8" w:rsidRDefault="008D0DF8" w:rsidP="008D0DF8">
            <w:pPr>
              <w:spacing w:line="240" w:lineRule="auto"/>
              <w:ind w:firstLine="0"/>
              <w:jc w:val="left"/>
              <w:rPr>
                <w:rFonts w:eastAsia="Times New Roman" w:cstheme="minorHAnsi"/>
                <w:lang w:eastAsia="en-US"/>
              </w:rPr>
            </w:pPr>
            <w:r w:rsidRPr="008D0DF8">
              <w:rPr>
                <w:rFonts w:eastAsia="Times New Roman" w:cstheme="minorHAnsi"/>
                <w:lang w:eastAsia="en-US"/>
              </w:rPr>
              <w:t>Mašina vienu metu gali plauti ≥ 4 mažesnių endoskopų</w:t>
            </w:r>
          </w:p>
        </w:tc>
        <w:tc>
          <w:tcPr>
            <w:tcW w:w="4968" w:type="dxa"/>
            <w:tcBorders>
              <w:top w:val="single" w:sz="4" w:space="0" w:color="auto"/>
              <w:left w:val="single" w:sz="4" w:space="0" w:color="auto"/>
              <w:bottom w:val="single" w:sz="4" w:space="0" w:color="auto"/>
              <w:right w:val="single" w:sz="4" w:space="0" w:color="auto"/>
            </w:tcBorders>
          </w:tcPr>
          <w:p w14:paraId="09AAF403" w14:textId="77777777" w:rsidR="008D0DF8" w:rsidRPr="008D0DF8" w:rsidRDefault="008D0DF8" w:rsidP="008D0DF8">
            <w:pPr>
              <w:spacing w:line="240" w:lineRule="auto"/>
              <w:ind w:firstLine="0"/>
              <w:rPr>
                <w:rFonts w:eastAsia="Times New Roman" w:cstheme="minorHAnsi"/>
                <w:lang w:val="en-US"/>
              </w:rPr>
            </w:pPr>
            <w:r w:rsidRPr="008D0DF8">
              <w:rPr>
                <w:rFonts w:eastAsia="Times New Roman" w:cstheme="minorHAnsi"/>
                <w:lang w:val="en-US"/>
              </w:rPr>
              <w:t xml:space="preserve">1. </w:t>
            </w:r>
            <w:proofErr w:type="spellStart"/>
            <w:r w:rsidRPr="008D0DF8">
              <w:rPr>
                <w:rFonts w:eastAsia="Times New Roman" w:cstheme="minorHAnsi"/>
                <w:lang w:val="en-US"/>
              </w:rPr>
              <w:t>Bronchoskopai</w:t>
            </w:r>
            <w:proofErr w:type="spellEnd"/>
          </w:p>
          <w:p w14:paraId="7E5FD38E" w14:textId="77777777" w:rsidR="008D0DF8" w:rsidRPr="008D0DF8" w:rsidRDefault="008D0DF8" w:rsidP="008D0DF8">
            <w:pPr>
              <w:spacing w:line="240" w:lineRule="auto"/>
              <w:ind w:firstLine="0"/>
              <w:rPr>
                <w:rFonts w:eastAsia="Times New Roman" w:cstheme="minorHAnsi"/>
                <w:lang w:val="en-US"/>
              </w:rPr>
            </w:pPr>
            <w:r w:rsidRPr="008D0DF8">
              <w:rPr>
                <w:rFonts w:eastAsia="Times New Roman" w:cstheme="minorHAnsi"/>
                <w:lang w:val="en-US"/>
              </w:rPr>
              <w:t xml:space="preserve">2. </w:t>
            </w:r>
            <w:proofErr w:type="spellStart"/>
            <w:r w:rsidRPr="008D0DF8">
              <w:rPr>
                <w:rFonts w:eastAsia="Times New Roman" w:cstheme="minorHAnsi"/>
                <w:lang w:val="en-US"/>
              </w:rPr>
              <w:t>Cistoskopai</w:t>
            </w:r>
            <w:proofErr w:type="spellEnd"/>
          </w:p>
          <w:p w14:paraId="3D43DED4" w14:textId="77777777" w:rsidR="008D0DF8" w:rsidRPr="008D0DF8" w:rsidRDefault="008D0DF8" w:rsidP="008D0DF8">
            <w:pPr>
              <w:spacing w:line="240" w:lineRule="auto"/>
              <w:ind w:firstLine="0"/>
              <w:rPr>
                <w:rFonts w:eastAsia="Times New Roman" w:cstheme="minorHAnsi"/>
                <w:lang w:val="en-US"/>
              </w:rPr>
            </w:pPr>
            <w:r w:rsidRPr="008D0DF8">
              <w:rPr>
                <w:rFonts w:eastAsia="Times New Roman" w:cstheme="minorHAnsi"/>
                <w:lang w:val="en-US"/>
              </w:rPr>
              <w:t xml:space="preserve">3. </w:t>
            </w:r>
            <w:proofErr w:type="spellStart"/>
            <w:r w:rsidRPr="008D0DF8">
              <w:rPr>
                <w:rFonts w:eastAsia="Times New Roman" w:cstheme="minorHAnsi"/>
                <w:lang w:val="en-US"/>
              </w:rPr>
              <w:t>Laringoskopai</w:t>
            </w:r>
            <w:proofErr w:type="spellEnd"/>
            <w:r w:rsidRPr="008D0DF8">
              <w:rPr>
                <w:rFonts w:eastAsia="Times New Roman" w:cstheme="minorHAnsi"/>
                <w:lang w:val="en-US"/>
              </w:rPr>
              <w:t xml:space="preserve"> </w:t>
            </w:r>
          </w:p>
          <w:p w14:paraId="520CC2A4" w14:textId="6FC848C0" w:rsidR="008D0DF8" w:rsidRPr="008D0DF8" w:rsidRDefault="008D0DF8" w:rsidP="008D0DF8">
            <w:pPr>
              <w:spacing w:line="240" w:lineRule="auto"/>
              <w:ind w:firstLine="0"/>
              <w:jc w:val="left"/>
              <w:rPr>
                <w:rFonts w:eastAsia="Times New Roman" w:cstheme="minorHAnsi"/>
                <w:lang w:eastAsia="en-US"/>
              </w:rPr>
            </w:pPr>
            <w:r w:rsidRPr="008D0DF8">
              <w:rPr>
                <w:rFonts w:eastAsia="Times New Roman" w:cstheme="minorHAnsi"/>
                <w:lang w:val="en-US"/>
              </w:rPr>
              <w:t xml:space="preserve">4. </w:t>
            </w:r>
            <w:proofErr w:type="spellStart"/>
            <w:r w:rsidRPr="008D0DF8">
              <w:rPr>
                <w:rFonts w:eastAsia="Times New Roman" w:cstheme="minorHAnsi"/>
                <w:lang w:val="en-US"/>
              </w:rPr>
              <w:t>Choledochoskopai</w:t>
            </w:r>
            <w:proofErr w:type="spellEnd"/>
          </w:p>
        </w:tc>
      </w:tr>
      <w:tr w:rsidR="008D0DF8" w:rsidRPr="008D0DF8" w14:paraId="1178A3B9" w14:textId="77777777" w:rsidTr="0009074E">
        <w:tc>
          <w:tcPr>
            <w:tcW w:w="709" w:type="dxa"/>
            <w:tcBorders>
              <w:top w:val="single" w:sz="4" w:space="0" w:color="auto"/>
              <w:left w:val="single" w:sz="4" w:space="0" w:color="auto"/>
              <w:bottom w:val="single" w:sz="4" w:space="0" w:color="auto"/>
              <w:right w:val="single" w:sz="4" w:space="0" w:color="auto"/>
            </w:tcBorders>
          </w:tcPr>
          <w:p w14:paraId="1CF93056"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3.</w:t>
            </w:r>
          </w:p>
        </w:tc>
        <w:tc>
          <w:tcPr>
            <w:tcW w:w="4536" w:type="dxa"/>
            <w:tcBorders>
              <w:top w:val="single" w:sz="4" w:space="0" w:color="auto"/>
              <w:left w:val="single" w:sz="4" w:space="0" w:color="auto"/>
              <w:bottom w:val="single" w:sz="4" w:space="0" w:color="auto"/>
              <w:right w:val="single" w:sz="4" w:space="0" w:color="auto"/>
            </w:tcBorders>
          </w:tcPr>
          <w:p w14:paraId="1EC014F5" w14:textId="77777777" w:rsidR="008D0DF8" w:rsidRPr="008D0DF8" w:rsidRDefault="008D0DF8" w:rsidP="008D0DF8">
            <w:pPr>
              <w:spacing w:line="240" w:lineRule="auto"/>
              <w:ind w:firstLine="0"/>
              <w:jc w:val="left"/>
              <w:rPr>
                <w:rFonts w:eastAsia="Times New Roman" w:cstheme="minorHAnsi"/>
                <w:lang w:eastAsia="en-US"/>
              </w:rPr>
            </w:pPr>
            <w:r w:rsidRPr="008D0DF8">
              <w:rPr>
                <w:rFonts w:eastAsia="Times New Roman" w:cstheme="minorHAnsi"/>
                <w:lang w:eastAsia="en-US"/>
              </w:rPr>
              <w:t>Endoskopų tipai</w:t>
            </w:r>
          </w:p>
        </w:tc>
        <w:tc>
          <w:tcPr>
            <w:tcW w:w="4968" w:type="dxa"/>
            <w:tcBorders>
              <w:top w:val="single" w:sz="4" w:space="0" w:color="auto"/>
              <w:left w:val="single" w:sz="4" w:space="0" w:color="auto"/>
              <w:bottom w:val="single" w:sz="4" w:space="0" w:color="auto"/>
              <w:right w:val="single" w:sz="4" w:space="0" w:color="auto"/>
            </w:tcBorders>
          </w:tcPr>
          <w:p w14:paraId="019ACE4B" w14:textId="77777777" w:rsidR="008D0DF8" w:rsidRPr="008D0DF8" w:rsidRDefault="008D0DF8" w:rsidP="008D0DF8">
            <w:pPr>
              <w:pStyle w:val="Sraopastraipa"/>
              <w:numPr>
                <w:ilvl w:val="0"/>
                <w:numId w:val="57"/>
              </w:numPr>
              <w:spacing w:line="240" w:lineRule="auto"/>
              <w:ind w:left="198" w:hanging="198"/>
              <w:jc w:val="left"/>
              <w:rPr>
                <w:rFonts w:eastAsia="Calibri" w:cstheme="minorHAnsi"/>
                <w:lang w:val="en-US"/>
              </w:rPr>
            </w:pPr>
            <w:r w:rsidRPr="008D0DF8">
              <w:rPr>
                <w:rFonts w:eastAsia="SimSun" w:cstheme="minorHAnsi"/>
                <w:lang w:val="en-US" w:eastAsia="zh-CN"/>
              </w:rPr>
              <w:t xml:space="preserve"> </w:t>
            </w:r>
            <w:proofErr w:type="spellStart"/>
            <w:r w:rsidRPr="008D0DF8">
              <w:rPr>
                <w:rFonts w:eastAsia="SimSun" w:cstheme="minorHAnsi"/>
                <w:lang w:val="en-US" w:eastAsia="zh-CN"/>
              </w:rPr>
              <w:t>Lankstūs</w:t>
            </w:r>
            <w:proofErr w:type="spellEnd"/>
          </w:p>
          <w:p w14:paraId="331A4292" w14:textId="2AE8B63D" w:rsidR="008D0DF8" w:rsidRPr="008D0DF8" w:rsidRDefault="008D0DF8" w:rsidP="008D0DF8">
            <w:pPr>
              <w:pStyle w:val="Sraopastraipa"/>
              <w:numPr>
                <w:ilvl w:val="0"/>
                <w:numId w:val="39"/>
              </w:numPr>
              <w:spacing w:line="240" w:lineRule="auto"/>
              <w:jc w:val="left"/>
              <w:rPr>
                <w:rFonts w:eastAsia="Times New Roman" w:cstheme="minorHAnsi"/>
                <w:lang w:eastAsia="en-US"/>
              </w:rPr>
            </w:pPr>
            <w:r w:rsidRPr="008D0DF8">
              <w:rPr>
                <w:rFonts w:eastAsia="SimSun" w:cstheme="minorHAnsi"/>
                <w:lang w:val="en-US" w:eastAsia="zh-CN"/>
              </w:rPr>
              <w:t xml:space="preserve"> </w:t>
            </w:r>
            <w:proofErr w:type="spellStart"/>
            <w:r w:rsidRPr="008D0DF8">
              <w:rPr>
                <w:rFonts w:eastAsia="SimSun" w:cstheme="minorHAnsi"/>
                <w:lang w:val="en-US" w:eastAsia="zh-CN"/>
              </w:rPr>
              <w:t>Kieti</w:t>
            </w:r>
            <w:proofErr w:type="spellEnd"/>
            <w:r w:rsidRPr="008D0DF8">
              <w:rPr>
                <w:rFonts w:eastAsia="SimSun" w:cstheme="minorHAnsi"/>
                <w:lang w:val="en-US" w:eastAsia="zh-CN"/>
              </w:rPr>
              <w:t xml:space="preserve"> </w:t>
            </w:r>
          </w:p>
        </w:tc>
      </w:tr>
      <w:tr w:rsidR="008D0DF8" w:rsidRPr="008D0DF8" w14:paraId="2B65D9E4" w14:textId="77777777" w:rsidTr="0009074E">
        <w:tc>
          <w:tcPr>
            <w:tcW w:w="709" w:type="dxa"/>
            <w:tcBorders>
              <w:top w:val="single" w:sz="4" w:space="0" w:color="auto"/>
              <w:left w:val="single" w:sz="4" w:space="0" w:color="auto"/>
              <w:bottom w:val="single" w:sz="4" w:space="0" w:color="auto"/>
              <w:right w:val="single" w:sz="4" w:space="0" w:color="auto"/>
            </w:tcBorders>
          </w:tcPr>
          <w:p w14:paraId="5C2DAB06"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4.</w:t>
            </w:r>
          </w:p>
        </w:tc>
        <w:tc>
          <w:tcPr>
            <w:tcW w:w="4536" w:type="dxa"/>
            <w:tcBorders>
              <w:top w:val="single" w:sz="4" w:space="0" w:color="auto"/>
              <w:left w:val="single" w:sz="4" w:space="0" w:color="auto"/>
              <w:bottom w:val="single" w:sz="4" w:space="0" w:color="auto"/>
              <w:right w:val="single" w:sz="4" w:space="0" w:color="auto"/>
            </w:tcBorders>
          </w:tcPr>
          <w:p w14:paraId="5F06F592" w14:textId="77777777" w:rsidR="008D0DF8" w:rsidRPr="008D0DF8" w:rsidRDefault="008D0DF8" w:rsidP="008D0DF8">
            <w:pPr>
              <w:spacing w:line="240" w:lineRule="auto"/>
              <w:ind w:firstLine="0"/>
              <w:jc w:val="left"/>
              <w:rPr>
                <w:rFonts w:eastAsia="Times New Roman" w:cstheme="minorHAnsi"/>
                <w:lang w:eastAsia="en-US"/>
              </w:rPr>
            </w:pPr>
            <w:r w:rsidRPr="008D0DF8">
              <w:rPr>
                <w:rFonts w:eastAsia="Times New Roman" w:cstheme="minorHAnsi"/>
                <w:lang w:eastAsia="en-US"/>
              </w:rPr>
              <w:t>Asinchroninis endoskopų plovimo - dezinfekcijos talpyklų darbas</w:t>
            </w:r>
          </w:p>
        </w:tc>
        <w:tc>
          <w:tcPr>
            <w:tcW w:w="4968" w:type="dxa"/>
            <w:tcBorders>
              <w:top w:val="single" w:sz="4" w:space="0" w:color="auto"/>
              <w:left w:val="single" w:sz="4" w:space="0" w:color="auto"/>
              <w:bottom w:val="single" w:sz="4" w:space="0" w:color="auto"/>
              <w:right w:val="single" w:sz="4" w:space="0" w:color="auto"/>
            </w:tcBorders>
          </w:tcPr>
          <w:p w14:paraId="2907CD90" w14:textId="7DD334AE" w:rsidR="008D0DF8" w:rsidRPr="008D0DF8" w:rsidRDefault="008D0DF8" w:rsidP="008D0DF8">
            <w:pPr>
              <w:spacing w:line="240" w:lineRule="auto"/>
              <w:ind w:firstLine="0"/>
              <w:rPr>
                <w:rFonts w:eastAsia="Times New Roman" w:cstheme="minorHAnsi"/>
                <w:lang w:eastAsia="en-US"/>
              </w:rPr>
            </w:pPr>
            <w:proofErr w:type="spellStart"/>
            <w:r w:rsidRPr="008D0DF8">
              <w:rPr>
                <w:rFonts w:cstheme="minorHAnsi"/>
                <w:lang w:val="en-US"/>
              </w:rPr>
              <w:t>Endoskopų</w:t>
            </w:r>
            <w:proofErr w:type="spellEnd"/>
            <w:r w:rsidRPr="008D0DF8">
              <w:rPr>
                <w:rFonts w:cstheme="minorHAnsi"/>
                <w:lang w:val="en-US"/>
              </w:rPr>
              <w:t xml:space="preserve"> </w:t>
            </w:r>
            <w:proofErr w:type="spellStart"/>
            <w:r w:rsidRPr="008D0DF8">
              <w:rPr>
                <w:rFonts w:cstheme="minorHAnsi"/>
                <w:lang w:val="en-US"/>
              </w:rPr>
              <w:t>talpyklos</w:t>
            </w:r>
            <w:proofErr w:type="spellEnd"/>
            <w:r w:rsidRPr="008D0DF8">
              <w:rPr>
                <w:rFonts w:cstheme="minorHAnsi"/>
                <w:lang w:val="en-US"/>
              </w:rPr>
              <w:t xml:space="preserve"> </w:t>
            </w:r>
            <w:proofErr w:type="spellStart"/>
            <w:r w:rsidRPr="008D0DF8">
              <w:rPr>
                <w:rFonts w:cstheme="minorHAnsi"/>
                <w:lang w:val="en-US"/>
              </w:rPr>
              <w:t>veikia</w:t>
            </w:r>
            <w:proofErr w:type="spellEnd"/>
            <w:r w:rsidRPr="008D0DF8">
              <w:rPr>
                <w:rFonts w:cstheme="minorHAnsi"/>
                <w:lang w:val="en-US"/>
              </w:rPr>
              <w:t xml:space="preserve"> </w:t>
            </w:r>
            <w:proofErr w:type="spellStart"/>
            <w:r w:rsidRPr="008D0DF8">
              <w:rPr>
                <w:rFonts w:cstheme="minorHAnsi"/>
                <w:lang w:val="en-US"/>
              </w:rPr>
              <w:t>nepriklausomai</w:t>
            </w:r>
            <w:proofErr w:type="spellEnd"/>
            <w:r w:rsidRPr="008D0DF8">
              <w:rPr>
                <w:rFonts w:cstheme="minorHAnsi"/>
                <w:lang w:val="en-US"/>
              </w:rPr>
              <w:t xml:space="preserve"> </w:t>
            </w:r>
            <w:proofErr w:type="spellStart"/>
            <w:r w:rsidRPr="008D0DF8">
              <w:rPr>
                <w:rFonts w:cstheme="minorHAnsi"/>
                <w:lang w:val="en-US"/>
              </w:rPr>
              <w:t>viena</w:t>
            </w:r>
            <w:proofErr w:type="spellEnd"/>
            <w:r w:rsidRPr="008D0DF8">
              <w:rPr>
                <w:rFonts w:cstheme="minorHAnsi"/>
                <w:lang w:val="en-US"/>
              </w:rPr>
              <w:t xml:space="preserve"> </w:t>
            </w:r>
            <w:proofErr w:type="spellStart"/>
            <w:r w:rsidRPr="008D0DF8">
              <w:rPr>
                <w:rFonts w:cstheme="minorHAnsi"/>
                <w:lang w:val="en-US"/>
              </w:rPr>
              <w:t>kuo</w:t>
            </w:r>
            <w:proofErr w:type="spellEnd"/>
            <w:r w:rsidRPr="008D0DF8">
              <w:rPr>
                <w:rFonts w:cstheme="minorHAnsi"/>
                <w:lang w:val="en-US"/>
              </w:rPr>
              <w:t xml:space="preserve"> </w:t>
            </w:r>
            <w:proofErr w:type="spellStart"/>
            <w:r w:rsidRPr="008D0DF8">
              <w:rPr>
                <w:rFonts w:cstheme="minorHAnsi"/>
                <w:lang w:val="en-US"/>
              </w:rPr>
              <w:t>kitos</w:t>
            </w:r>
            <w:proofErr w:type="spellEnd"/>
            <w:r w:rsidRPr="008D0DF8">
              <w:rPr>
                <w:rFonts w:cstheme="minorHAnsi"/>
                <w:lang w:val="en-US"/>
              </w:rPr>
              <w:t xml:space="preserve">. </w:t>
            </w:r>
            <w:proofErr w:type="spellStart"/>
            <w:r w:rsidRPr="008D0DF8">
              <w:rPr>
                <w:rFonts w:cstheme="minorHAnsi"/>
                <w:lang w:val="en-US"/>
              </w:rPr>
              <w:t>Galimybė</w:t>
            </w:r>
            <w:proofErr w:type="spellEnd"/>
            <w:r w:rsidRPr="008D0DF8">
              <w:rPr>
                <w:rFonts w:cstheme="minorHAnsi"/>
                <w:lang w:val="en-US"/>
              </w:rPr>
              <w:t xml:space="preserve"> </w:t>
            </w:r>
            <w:proofErr w:type="spellStart"/>
            <w:r w:rsidRPr="008D0DF8">
              <w:rPr>
                <w:rFonts w:cstheme="minorHAnsi"/>
                <w:lang w:val="en-US"/>
              </w:rPr>
              <w:t>skirtingu</w:t>
            </w:r>
            <w:proofErr w:type="spellEnd"/>
            <w:r w:rsidRPr="008D0DF8">
              <w:rPr>
                <w:rFonts w:cstheme="minorHAnsi"/>
                <w:lang w:val="en-US"/>
              </w:rPr>
              <w:t xml:space="preserve"> </w:t>
            </w:r>
            <w:proofErr w:type="spellStart"/>
            <w:r w:rsidRPr="008D0DF8">
              <w:rPr>
                <w:rFonts w:cstheme="minorHAnsi"/>
                <w:lang w:val="en-US"/>
              </w:rPr>
              <w:t>metu</w:t>
            </w:r>
            <w:proofErr w:type="spellEnd"/>
            <w:r w:rsidRPr="008D0DF8">
              <w:rPr>
                <w:rFonts w:cstheme="minorHAnsi"/>
                <w:lang w:val="en-US"/>
              </w:rPr>
              <w:t xml:space="preserve"> </w:t>
            </w:r>
            <w:proofErr w:type="spellStart"/>
            <w:r w:rsidRPr="008D0DF8">
              <w:rPr>
                <w:rFonts w:cstheme="minorHAnsi"/>
                <w:lang w:val="en-US"/>
              </w:rPr>
              <w:t>pakrauti</w:t>
            </w:r>
            <w:proofErr w:type="spellEnd"/>
            <w:r w:rsidRPr="008D0DF8">
              <w:rPr>
                <w:rFonts w:cstheme="minorHAnsi"/>
                <w:lang w:val="en-US"/>
              </w:rPr>
              <w:t xml:space="preserve"> </w:t>
            </w:r>
            <w:proofErr w:type="spellStart"/>
            <w:r w:rsidRPr="008D0DF8">
              <w:rPr>
                <w:rFonts w:cstheme="minorHAnsi"/>
                <w:lang w:val="en-US"/>
              </w:rPr>
              <w:t>talpyklas</w:t>
            </w:r>
            <w:proofErr w:type="spellEnd"/>
            <w:r w:rsidRPr="008D0DF8">
              <w:rPr>
                <w:rFonts w:cstheme="minorHAnsi"/>
                <w:lang w:val="en-US"/>
              </w:rPr>
              <w:t xml:space="preserve"> </w:t>
            </w:r>
            <w:proofErr w:type="spellStart"/>
            <w:r w:rsidRPr="008D0DF8">
              <w:rPr>
                <w:rFonts w:cstheme="minorHAnsi"/>
                <w:lang w:val="en-US"/>
              </w:rPr>
              <w:t>ar</w:t>
            </w:r>
            <w:proofErr w:type="spellEnd"/>
            <w:r w:rsidRPr="008D0DF8">
              <w:rPr>
                <w:rFonts w:cstheme="minorHAnsi"/>
                <w:lang w:val="en-US"/>
              </w:rPr>
              <w:t xml:space="preserve"> </w:t>
            </w:r>
            <w:proofErr w:type="spellStart"/>
            <w:r w:rsidRPr="008D0DF8">
              <w:rPr>
                <w:rFonts w:cstheme="minorHAnsi"/>
                <w:lang w:val="en-US"/>
              </w:rPr>
              <w:t>paleisti</w:t>
            </w:r>
            <w:proofErr w:type="spellEnd"/>
            <w:r w:rsidRPr="008D0DF8">
              <w:rPr>
                <w:rFonts w:cstheme="minorHAnsi"/>
                <w:lang w:val="en-US"/>
              </w:rPr>
              <w:t xml:space="preserve"> </w:t>
            </w:r>
            <w:proofErr w:type="spellStart"/>
            <w:r w:rsidRPr="008D0DF8">
              <w:rPr>
                <w:rFonts w:cstheme="minorHAnsi"/>
                <w:lang w:val="en-US"/>
              </w:rPr>
              <w:t>plovimo</w:t>
            </w:r>
            <w:proofErr w:type="spellEnd"/>
            <w:r w:rsidRPr="008D0DF8">
              <w:rPr>
                <w:rFonts w:cstheme="minorHAnsi"/>
                <w:lang w:val="en-US"/>
              </w:rPr>
              <w:t xml:space="preserve"> </w:t>
            </w:r>
            <w:proofErr w:type="spellStart"/>
            <w:r w:rsidRPr="008D0DF8">
              <w:rPr>
                <w:rFonts w:cstheme="minorHAnsi"/>
                <w:lang w:val="en-US"/>
              </w:rPr>
              <w:t>ciklus</w:t>
            </w:r>
            <w:proofErr w:type="spellEnd"/>
          </w:p>
        </w:tc>
      </w:tr>
      <w:tr w:rsidR="008D0DF8" w:rsidRPr="008D0DF8" w14:paraId="484A9D37" w14:textId="77777777" w:rsidTr="0009074E">
        <w:tc>
          <w:tcPr>
            <w:tcW w:w="709" w:type="dxa"/>
            <w:tcBorders>
              <w:top w:val="single" w:sz="4" w:space="0" w:color="auto"/>
              <w:left w:val="single" w:sz="4" w:space="0" w:color="auto"/>
              <w:bottom w:val="single" w:sz="4" w:space="0" w:color="auto"/>
              <w:right w:val="single" w:sz="4" w:space="0" w:color="auto"/>
            </w:tcBorders>
          </w:tcPr>
          <w:p w14:paraId="7D64CBBA"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5.</w:t>
            </w:r>
          </w:p>
        </w:tc>
        <w:tc>
          <w:tcPr>
            <w:tcW w:w="4536" w:type="dxa"/>
            <w:tcBorders>
              <w:top w:val="single" w:sz="4" w:space="0" w:color="auto"/>
              <w:left w:val="single" w:sz="4" w:space="0" w:color="auto"/>
              <w:bottom w:val="single" w:sz="4" w:space="0" w:color="auto"/>
              <w:right w:val="single" w:sz="4" w:space="0" w:color="auto"/>
            </w:tcBorders>
          </w:tcPr>
          <w:p w14:paraId="1EE89EDA"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Endoskopų kanalų prijungimo prie mašinos kasečių sistema</w:t>
            </w:r>
          </w:p>
        </w:tc>
        <w:tc>
          <w:tcPr>
            <w:tcW w:w="4968" w:type="dxa"/>
            <w:tcBorders>
              <w:top w:val="single" w:sz="4" w:space="0" w:color="auto"/>
              <w:left w:val="single" w:sz="4" w:space="0" w:color="auto"/>
              <w:bottom w:val="single" w:sz="4" w:space="0" w:color="auto"/>
              <w:right w:val="single" w:sz="4" w:space="0" w:color="auto"/>
            </w:tcBorders>
          </w:tcPr>
          <w:p w14:paraId="48F3D3B5" w14:textId="77777777" w:rsidR="008D0DF8" w:rsidRPr="008D0DF8" w:rsidRDefault="008D0DF8" w:rsidP="008D0DF8">
            <w:pPr>
              <w:spacing w:line="240" w:lineRule="auto"/>
              <w:ind w:firstLine="0"/>
              <w:rPr>
                <w:rFonts w:cstheme="minorHAnsi"/>
                <w:lang w:val="en-US"/>
              </w:rPr>
            </w:pPr>
            <w:proofErr w:type="spellStart"/>
            <w:r w:rsidRPr="008D0DF8">
              <w:rPr>
                <w:rFonts w:cstheme="minorHAnsi"/>
                <w:lang w:val="en-US"/>
              </w:rPr>
              <w:t>Kasečių</w:t>
            </w:r>
            <w:proofErr w:type="spellEnd"/>
            <w:r w:rsidRPr="008D0DF8">
              <w:rPr>
                <w:rFonts w:cstheme="minorHAnsi"/>
                <w:lang w:val="en-US"/>
              </w:rPr>
              <w:t xml:space="preserve"> </w:t>
            </w:r>
            <w:proofErr w:type="spellStart"/>
            <w:r w:rsidRPr="008D0DF8">
              <w:rPr>
                <w:rFonts w:cstheme="minorHAnsi"/>
                <w:lang w:val="en-US"/>
              </w:rPr>
              <w:t>sistema</w:t>
            </w:r>
            <w:proofErr w:type="spellEnd"/>
            <w:r w:rsidRPr="008D0DF8">
              <w:rPr>
                <w:rFonts w:cstheme="minorHAnsi"/>
                <w:lang w:val="en-US"/>
              </w:rPr>
              <w:t xml:space="preserve"> </w:t>
            </w:r>
            <w:proofErr w:type="spellStart"/>
            <w:r w:rsidRPr="008D0DF8">
              <w:rPr>
                <w:rFonts w:cstheme="minorHAnsi"/>
                <w:lang w:val="en-US"/>
              </w:rPr>
              <w:t>naudojama</w:t>
            </w:r>
            <w:proofErr w:type="spellEnd"/>
            <w:r w:rsidRPr="008D0DF8">
              <w:rPr>
                <w:rFonts w:cstheme="minorHAnsi"/>
                <w:lang w:val="en-US"/>
              </w:rPr>
              <w:t xml:space="preserve">: </w:t>
            </w:r>
          </w:p>
          <w:p w14:paraId="4D0D96ED" w14:textId="77777777" w:rsidR="008D0DF8" w:rsidRPr="008D0DF8" w:rsidRDefault="008D0DF8" w:rsidP="008D0DF8">
            <w:pPr>
              <w:spacing w:line="240" w:lineRule="auto"/>
              <w:ind w:firstLine="0"/>
              <w:rPr>
                <w:rFonts w:cstheme="minorHAnsi"/>
                <w:lang w:val="en-US"/>
              </w:rPr>
            </w:pPr>
            <w:r w:rsidRPr="008D0DF8">
              <w:rPr>
                <w:rFonts w:cstheme="minorHAnsi"/>
                <w:lang w:val="en-US"/>
              </w:rPr>
              <w:t xml:space="preserve">1. </w:t>
            </w:r>
            <w:proofErr w:type="spellStart"/>
            <w:r w:rsidRPr="008D0DF8">
              <w:rPr>
                <w:rFonts w:cstheme="minorHAnsi"/>
                <w:lang w:val="en-US"/>
              </w:rPr>
              <w:t>Transportavimui</w:t>
            </w:r>
            <w:proofErr w:type="spellEnd"/>
            <w:r w:rsidRPr="008D0DF8">
              <w:rPr>
                <w:rFonts w:cstheme="minorHAnsi"/>
                <w:lang w:val="en-US"/>
              </w:rPr>
              <w:t xml:space="preserve"> </w:t>
            </w:r>
          </w:p>
          <w:p w14:paraId="1D63E993" w14:textId="77777777" w:rsidR="008D0DF8" w:rsidRPr="008D0DF8" w:rsidRDefault="008D0DF8" w:rsidP="008D0DF8">
            <w:pPr>
              <w:spacing w:line="240" w:lineRule="auto"/>
              <w:ind w:firstLine="0"/>
              <w:rPr>
                <w:rFonts w:cstheme="minorHAnsi"/>
                <w:lang w:val="en-US"/>
              </w:rPr>
            </w:pPr>
            <w:r w:rsidRPr="008D0DF8">
              <w:rPr>
                <w:rFonts w:cstheme="minorHAnsi"/>
                <w:lang w:val="en-US"/>
              </w:rPr>
              <w:t xml:space="preserve">2. </w:t>
            </w:r>
            <w:proofErr w:type="spellStart"/>
            <w:r w:rsidRPr="008D0DF8">
              <w:rPr>
                <w:rFonts w:cstheme="minorHAnsi"/>
                <w:lang w:val="en-US"/>
              </w:rPr>
              <w:t>Prijungimui</w:t>
            </w:r>
            <w:proofErr w:type="spellEnd"/>
            <w:r w:rsidRPr="008D0DF8">
              <w:rPr>
                <w:rFonts w:cstheme="minorHAnsi"/>
                <w:lang w:val="en-US"/>
              </w:rPr>
              <w:t xml:space="preserve"> </w:t>
            </w:r>
            <w:proofErr w:type="spellStart"/>
            <w:r w:rsidRPr="008D0DF8">
              <w:rPr>
                <w:rFonts w:cstheme="minorHAnsi"/>
                <w:lang w:val="en-US"/>
              </w:rPr>
              <w:t>prie</w:t>
            </w:r>
            <w:proofErr w:type="spellEnd"/>
            <w:r w:rsidRPr="008D0DF8">
              <w:rPr>
                <w:rFonts w:cstheme="minorHAnsi"/>
                <w:lang w:val="en-US"/>
              </w:rPr>
              <w:t xml:space="preserve"> </w:t>
            </w:r>
            <w:proofErr w:type="spellStart"/>
            <w:r w:rsidRPr="008D0DF8">
              <w:rPr>
                <w:rFonts w:cstheme="minorHAnsi"/>
                <w:lang w:val="en-US"/>
              </w:rPr>
              <w:t>mašinos</w:t>
            </w:r>
            <w:proofErr w:type="spellEnd"/>
          </w:p>
          <w:p w14:paraId="46806FB7" w14:textId="1D048053" w:rsidR="008D0DF8" w:rsidRPr="008D0DF8" w:rsidRDefault="008D0DF8" w:rsidP="008D0DF8">
            <w:pPr>
              <w:spacing w:line="240" w:lineRule="auto"/>
              <w:ind w:firstLine="0"/>
              <w:rPr>
                <w:rFonts w:eastAsia="Times New Roman" w:cstheme="minorHAnsi"/>
                <w:lang w:eastAsia="en-US"/>
              </w:rPr>
            </w:pPr>
            <w:r w:rsidRPr="008D0DF8">
              <w:rPr>
                <w:rFonts w:cstheme="minorHAnsi"/>
                <w:lang w:val="en-US"/>
              </w:rPr>
              <w:t xml:space="preserve">3. </w:t>
            </w:r>
            <w:proofErr w:type="spellStart"/>
            <w:r w:rsidRPr="008D0DF8">
              <w:rPr>
                <w:rFonts w:cstheme="minorHAnsi"/>
                <w:lang w:val="en-US"/>
              </w:rPr>
              <w:t>Laikymui</w:t>
            </w:r>
            <w:proofErr w:type="spellEnd"/>
            <w:r w:rsidRPr="008D0DF8">
              <w:rPr>
                <w:rFonts w:cstheme="minorHAnsi"/>
                <w:lang w:val="en-US"/>
              </w:rPr>
              <w:t xml:space="preserve"> </w:t>
            </w:r>
            <w:proofErr w:type="spellStart"/>
            <w:r w:rsidRPr="008D0DF8">
              <w:rPr>
                <w:rFonts w:cstheme="minorHAnsi"/>
                <w:lang w:val="en-US"/>
              </w:rPr>
              <w:t>aktyviose</w:t>
            </w:r>
            <w:proofErr w:type="spellEnd"/>
            <w:r w:rsidRPr="008D0DF8">
              <w:rPr>
                <w:rFonts w:cstheme="minorHAnsi"/>
                <w:lang w:val="en-US"/>
              </w:rPr>
              <w:t xml:space="preserve"> </w:t>
            </w:r>
            <w:proofErr w:type="spellStart"/>
            <w:r w:rsidRPr="008D0DF8">
              <w:rPr>
                <w:rFonts w:cstheme="minorHAnsi"/>
                <w:lang w:val="en-US"/>
              </w:rPr>
              <w:t>endoskopų</w:t>
            </w:r>
            <w:proofErr w:type="spellEnd"/>
            <w:r w:rsidRPr="008D0DF8">
              <w:rPr>
                <w:rFonts w:cstheme="minorHAnsi"/>
                <w:lang w:val="en-US"/>
              </w:rPr>
              <w:t xml:space="preserve"> </w:t>
            </w:r>
            <w:proofErr w:type="spellStart"/>
            <w:r w:rsidRPr="008D0DF8">
              <w:rPr>
                <w:rFonts w:cstheme="minorHAnsi"/>
                <w:lang w:val="en-US"/>
              </w:rPr>
              <w:t>spintose</w:t>
            </w:r>
            <w:proofErr w:type="spellEnd"/>
          </w:p>
        </w:tc>
      </w:tr>
      <w:tr w:rsidR="008D0DF8" w:rsidRPr="008D0DF8" w14:paraId="3DCC1EF2" w14:textId="77777777" w:rsidTr="0009074E">
        <w:tc>
          <w:tcPr>
            <w:tcW w:w="709" w:type="dxa"/>
            <w:tcBorders>
              <w:top w:val="single" w:sz="4" w:space="0" w:color="auto"/>
              <w:left w:val="single" w:sz="4" w:space="0" w:color="auto"/>
              <w:bottom w:val="single" w:sz="4" w:space="0" w:color="auto"/>
              <w:right w:val="single" w:sz="4" w:space="0" w:color="auto"/>
            </w:tcBorders>
          </w:tcPr>
          <w:p w14:paraId="717E29BC"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6.</w:t>
            </w:r>
          </w:p>
        </w:tc>
        <w:tc>
          <w:tcPr>
            <w:tcW w:w="4536" w:type="dxa"/>
            <w:tcBorders>
              <w:top w:val="single" w:sz="4" w:space="0" w:color="auto"/>
              <w:left w:val="single" w:sz="4" w:space="0" w:color="auto"/>
              <w:bottom w:val="single" w:sz="4" w:space="0" w:color="auto"/>
              <w:right w:val="single" w:sz="4" w:space="0" w:color="auto"/>
            </w:tcBorders>
          </w:tcPr>
          <w:p w14:paraId="1013FA93"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Endoskopų jungtys</w:t>
            </w:r>
          </w:p>
        </w:tc>
        <w:tc>
          <w:tcPr>
            <w:tcW w:w="4968" w:type="dxa"/>
            <w:tcBorders>
              <w:top w:val="single" w:sz="4" w:space="0" w:color="auto"/>
              <w:left w:val="single" w:sz="4" w:space="0" w:color="auto"/>
              <w:bottom w:val="single" w:sz="4" w:space="0" w:color="auto"/>
              <w:right w:val="single" w:sz="4" w:space="0" w:color="auto"/>
            </w:tcBorders>
          </w:tcPr>
          <w:p w14:paraId="4C050C31" w14:textId="77777777" w:rsidR="008D0DF8" w:rsidRPr="008D0DF8" w:rsidRDefault="008D0DF8" w:rsidP="008D0DF8">
            <w:pPr>
              <w:spacing w:line="240" w:lineRule="auto"/>
              <w:ind w:firstLine="0"/>
              <w:rPr>
                <w:rFonts w:cstheme="minorHAnsi"/>
                <w:lang w:val="en-US"/>
              </w:rPr>
            </w:pPr>
            <w:r w:rsidRPr="008D0DF8">
              <w:rPr>
                <w:rFonts w:cstheme="minorHAnsi"/>
                <w:lang w:val="en-US"/>
              </w:rPr>
              <w:t xml:space="preserve">1. Viena </w:t>
            </w:r>
            <w:proofErr w:type="spellStart"/>
            <w:r w:rsidRPr="008D0DF8">
              <w:rPr>
                <w:rFonts w:cstheme="minorHAnsi"/>
                <w:lang w:val="en-US"/>
              </w:rPr>
              <w:t>bendra</w:t>
            </w:r>
            <w:proofErr w:type="spellEnd"/>
            <w:r w:rsidRPr="008D0DF8">
              <w:rPr>
                <w:rFonts w:cstheme="minorHAnsi"/>
                <w:lang w:val="en-US"/>
              </w:rPr>
              <w:t xml:space="preserve"> </w:t>
            </w:r>
            <w:proofErr w:type="spellStart"/>
            <w:r w:rsidRPr="008D0DF8">
              <w:rPr>
                <w:rFonts w:cstheme="minorHAnsi"/>
                <w:lang w:val="en-US"/>
              </w:rPr>
              <w:t>jungtis</w:t>
            </w:r>
            <w:proofErr w:type="spellEnd"/>
            <w:r w:rsidRPr="008D0DF8">
              <w:rPr>
                <w:rFonts w:cstheme="minorHAnsi"/>
                <w:lang w:val="en-US"/>
              </w:rPr>
              <w:t xml:space="preserve"> </w:t>
            </w:r>
            <w:proofErr w:type="spellStart"/>
            <w:r w:rsidRPr="008D0DF8">
              <w:rPr>
                <w:rFonts w:cstheme="minorHAnsi"/>
                <w:lang w:val="en-US"/>
              </w:rPr>
              <w:t>prijungti</w:t>
            </w:r>
            <w:proofErr w:type="spellEnd"/>
            <w:r w:rsidRPr="008D0DF8">
              <w:rPr>
                <w:rFonts w:cstheme="minorHAnsi"/>
                <w:lang w:val="en-US"/>
              </w:rPr>
              <w:t xml:space="preserve"> </w:t>
            </w:r>
            <w:proofErr w:type="spellStart"/>
            <w:r w:rsidRPr="008D0DF8">
              <w:rPr>
                <w:rFonts w:cstheme="minorHAnsi"/>
                <w:lang w:val="en-US"/>
              </w:rPr>
              <w:t>endoskopą</w:t>
            </w:r>
            <w:proofErr w:type="spellEnd"/>
            <w:r w:rsidRPr="008D0DF8">
              <w:rPr>
                <w:rFonts w:cstheme="minorHAnsi"/>
                <w:lang w:val="en-US"/>
              </w:rPr>
              <w:t xml:space="preserve"> </w:t>
            </w:r>
            <w:proofErr w:type="spellStart"/>
            <w:r w:rsidRPr="008D0DF8">
              <w:rPr>
                <w:rFonts w:cstheme="minorHAnsi"/>
                <w:lang w:val="en-US"/>
              </w:rPr>
              <w:t>prie</w:t>
            </w:r>
            <w:proofErr w:type="spellEnd"/>
            <w:r w:rsidRPr="008D0DF8">
              <w:rPr>
                <w:rFonts w:cstheme="minorHAnsi"/>
                <w:lang w:val="en-US"/>
              </w:rPr>
              <w:t xml:space="preserve"> </w:t>
            </w:r>
            <w:proofErr w:type="spellStart"/>
            <w:r w:rsidRPr="008D0DF8">
              <w:rPr>
                <w:rFonts w:cstheme="minorHAnsi"/>
                <w:lang w:val="en-US"/>
              </w:rPr>
              <w:t>plovimo</w:t>
            </w:r>
            <w:proofErr w:type="spellEnd"/>
            <w:r w:rsidRPr="008D0DF8">
              <w:rPr>
                <w:rFonts w:cstheme="minorHAnsi"/>
                <w:lang w:val="en-US"/>
              </w:rPr>
              <w:t xml:space="preserve"> </w:t>
            </w:r>
            <w:proofErr w:type="spellStart"/>
            <w:r w:rsidRPr="008D0DF8">
              <w:rPr>
                <w:rFonts w:cstheme="minorHAnsi"/>
                <w:lang w:val="en-US"/>
              </w:rPr>
              <w:t>mašinos</w:t>
            </w:r>
            <w:proofErr w:type="spellEnd"/>
          </w:p>
          <w:p w14:paraId="04DA17B5" w14:textId="78B18ACA" w:rsidR="008D0DF8" w:rsidRPr="008D0DF8" w:rsidRDefault="008D0DF8" w:rsidP="008D0DF8">
            <w:pPr>
              <w:spacing w:line="240" w:lineRule="auto"/>
              <w:ind w:firstLine="0"/>
              <w:rPr>
                <w:rFonts w:eastAsia="Times New Roman" w:cstheme="minorHAnsi"/>
                <w:lang w:eastAsia="en-US"/>
              </w:rPr>
            </w:pPr>
            <w:r w:rsidRPr="008D0DF8">
              <w:rPr>
                <w:rFonts w:cstheme="minorHAnsi"/>
                <w:lang w:val="en-US"/>
              </w:rPr>
              <w:t xml:space="preserve">2. Ta </w:t>
            </w:r>
            <w:proofErr w:type="spellStart"/>
            <w:r w:rsidRPr="008D0DF8">
              <w:rPr>
                <w:rFonts w:cstheme="minorHAnsi"/>
                <w:lang w:val="en-US"/>
              </w:rPr>
              <w:t>pati</w:t>
            </w:r>
            <w:proofErr w:type="spellEnd"/>
            <w:r w:rsidRPr="008D0DF8">
              <w:rPr>
                <w:rFonts w:cstheme="minorHAnsi"/>
                <w:lang w:val="en-US"/>
              </w:rPr>
              <w:t xml:space="preserve"> </w:t>
            </w:r>
            <w:proofErr w:type="spellStart"/>
            <w:r w:rsidRPr="008D0DF8">
              <w:rPr>
                <w:rFonts w:cstheme="minorHAnsi"/>
                <w:lang w:val="en-US"/>
              </w:rPr>
              <w:t>jungtis</w:t>
            </w:r>
            <w:proofErr w:type="spellEnd"/>
            <w:r w:rsidRPr="008D0DF8">
              <w:rPr>
                <w:rFonts w:cstheme="minorHAnsi"/>
                <w:lang w:val="en-US"/>
              </w:rPr>
              <w:t xml:space="preserve"> </w:t>
            </w:r>
            <w:proofErr w:type="spellStart"/>
            <w:r w:rsidRPr="008D0DF8">
              <w:rPr>
                <w:rFonts w:cstheme="minorHAnsi"/>
                <w:lang w:val="en-US"/>
              </w:rPr>
              <w:t>naudojama</w:t>
            </w:r>
            <w:proofErr w:type="spellEnd"/>
            <w:r w:rsidRPr="008D0DF8">
              <w:rPr>
                <w:rFonts w:cstheme="minorHAnsi"/>
                <w:lang w:val="en-US"/>
              </w:rPr>
              <w:t xml:space="preserve"> </w:t>
            </w:r>
            <w:proofErr w:type="spellStart"/>
            <w:r w:rsidRPr="008D0DF8">
              <w:rPr>
                <w:rFonts w:cstheme="minorHAnsi"/>
                <w:lang w:val="en-US"/>
              </w:rPr>
              <w:t>prijungti</w:t>
            </w:r>
            <w:proofErr w:type="spellEnd"/>
            <w:r w:rsidRPr="008D0DF8">
              <w:rPr>
                <w:rFonts w:cstheme="minorHAnsi"/>
                <w:lang w:val="en-US"/>
              </w:rPr>
              <w:t xml:space="preserve"> </w:t>
            </w:r>
            <w:proofErr w:type="spellStart"/>
            <w:r w:rsidRPr="008D0DF8">
              <w:rPr>
                <w:rFonts w:cstheme="minorHAnsi"/>
                <w:lang w:val="en-US"/>
              </w:rPr>
              <w:t>endoskopą</w:t>
            </w:r>
            <w:proofErr w:type="spellEnd"/>
            <w:r w:rsidRPr="008D0DF8">
              <w:rPr>
                <w:rFonts w:cstheme="minorHAnsi"/>
                <w:lang w:val="en-US"/>
              </w:rPr>
              <w:t xml:space="preserve"> </w:t>
            </w:r>
            <w:proofErr w:type="spellStart"/>
            <w:r w:rsidRPr="008D0DF8">
              <w:rPr>
                <w:rFonts w:cstheme="minorHAnsi"/>
                <w:lang w:val="en-US"/>
              </w:rPr>
              <w:t>prie</w:t>
            </w:r>
            <w:proofErr w:type="spellEnd"/>
            <w:r w:rsidRPr="008D0DF8">
              <w:rPr>
                <w:rFonts w:cstheme="minorHAnsi"/>
                <w:lang w:val="en-US"/>
              </w:rPr>
              <w:t xml:space="preserve"> </w:t>
            </w:r>
            <w:proofErr w:type="spellStart"/>
            <w:r w:rsidRPr="008D0DF8">
              <w:rPr>
                <w:rFonts w:cstheme="minorHAnsi"/>
                <w:lang w:val="en-US"/>
              </w:rPr>
              <w:t>aktyvios</w:t>
            </w:r>
            <w:proofErr w:type="spellEnd"/>
            <w:r w:rsidRPr="008D0DF8">
              <w:rPr>
                <w:rFonts w:cstheme="minorHAnsi"/>
                <w:lang w:val="en-US"/>
              </w:rPr>
              <w:t xml:space="preserve"> </w:t>
            </w:r>
            <w:proofErr w:type="spellStart"/>
            <w:r w:rsidRPr="008D0DF8">
              <w:rPr>
                <w:rFonts w:cstheme="minorHAnsi"/>
                <w:lang w:val="en-US"/>
              </w:rPr>
              <w:t>endoskopų</w:t>
            </w:r>
            <w:proofErr w:type="spellEnd"/>
            <w:r w:rsidRPr="008D0DF8">
              <w:rPr>
                <w:rFonts w:cstheme="minorHAnsi"/>
                <w:lang w:val="en-US"/>
              </w:rPr>
              <w:t xml:space="preserve"> </w:t>
            </w:r>
            <w:proofErr w:type="spellStart"/>
            <w:r w:rsidRPr="008D0DF8">
              <w:rPr>
                <w:rFonts w:cstheme="minorHAnsi"/>
                <w:lang w:val="en-US"/>
              </w:rPr>
              <w:t>laikymo</w:t>
            </w:r>
            <w:proofErr w:type="spellEnd"/>
            <w:r w:rsidRPr="008D0DF8">
              <w:rPr>
                <w:rFonts w:cstheme="minorHAnsi"/>
                <w:lang w:val="en-US"/>
              </w:rPr>
              <w:t xml:space="preserve"> spintos</w:t>
            </w:r>
          </w:p>
        </w:tc>
      </w:tr>
      <w:tr w:rsidR="008D0DF8" w:rsidRPr="008D0DF8" w14:paraId="5FF180C5" w14:textId="77777777" w:rsidTr="0009074E">
        <w:tc>
          <w:tcPr>
            <w:tcW w:w="709" w:type="dxa"/>
            <w:tcBorders>
              <w:top w:val="single" w:sz="4" w:space="0" w:color="auto"/>
              <w:left w:val="single" w:sz="4" w:space="0" w:color="auto"/>
              <w:bottom w:val="single" w:sz="4" w:space="0" w:color="auto"/>
              <w:right w:val="single" w:sz="4" w:space="0" w:color="auto"/>
            </w:tcBorders>
          </w:tcPr>
          <w:p w14:paraId="5ACBF97D"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7.</w:t>
            </w:r>
          </w:p>
        </w:tc>
        <w:tc>
          <w:tcPr>
            <w:tcW w:w="4536" w:type="dxa"/>
            <w:tcBorders>
              <w:top w:val="single" w:sz="4" w:space="0" w:color="auto"/>
              <w:left w:val="single" w:sz="4" w:space="0" w:color="auto"/>
              <w:bottom w:val="single" w:sz="4" w:space="0" w:color="auto"/>
              <w:right w:val="single" w:sz="4" w:space="0" w:color="auto"/>
            </w:tcBorders>
          </w:tcPr>
          <w:p w14:paraId="5E2F0680" w14:textId="77777777" w:rsidR="008D0DF8" w:rsidRPr="006D2CBB" w:rsidRDefault="008D0DF8" w:rsidP="008D0DF8">
            <w:pPr>
              <w:spacing w:line="240" w:lineRule="auto"/>
              <w:ind w:firstLine="0"/>
              <w:rPr>
                <w:rFonts w:eastAsia="Times New Roman" w:cstheme="minorHAnsi"/>
                <w:lang w:eastAsia="en-US"/>
              </w:rPr>
            </w:pPr>
            <w:r w:rsidRPr="006D2CBB">
              <w:rPr>
                <w:rFonts w:eastAsia="Times New Roman" w:cstheme="minorHAnsi"/>
                <w:lang w:eastAsia="en-US"/>
              </w:rPr>
              <w:t>Endoskopų plovimo mašina suderinama su skirtingų gamintojų endoskopais</w:t>
            </w:r>
          </w:p>
        </w:tc>
        <w:tc>
          <w:tcPr>
            <w:tcW w:w="4968" w:type="dxa"/>
            <w:tcBorders>
              <w:top w:val="single" w:sz="4" w:space="0" w:color="auto"/>
              <w:left w:val="single" w:sz="4" w:space="0" w:color="auto"/>
              <w:bottom w:val="single" w:sz="4" w:space="0" w:color="auto"/>
              <w:right w:val="single" w:sz="4" w:space="0" w:color="auto"/>
            </w:tcBorders>
          </w:tcPr>
          <w:p w14:paraId="31B71ECC" w14:textId="77777777" w:rsidR="008D0DF8" w:rsidRPr="006D2CBB" w:rsidRDefault="008D0DF8" w:rsidP="008D0DF8">
            <w:pPr>
              <w:spacing w:line="240" w:lineRule="auto"/>
              <w:ind w:firstLine="0"/>
              <w:rPr>
                <w:rFonts w:cstheme="minorHAnsi"/>
                <w:lang w:val="en-US"/>
              </w:rPr>
            </w:pPr>
            <w:bookmarkStart w:id="33" w:name="_Hlk90455057"/>
            <w:r w:rsidRPr="006D2CBB">
              <w:rPr>
                <w:rFonts w:cstheme="minorHAnsi"/>
                <w:lang w:val="en-US"/>
              </w:rPr>
              <w:t>1. Fujifilm</w:t>
            </w:r>
          </w:p>
          <w:p w14:paraId="59253819" w14:textId="77777777" w:rsidR="008D0DF8" w:rsidRPr="006D2CBB" w:rsidRDefault="008D0DF8" w:rsidP="008D0DF8">
            <w:pPr>
              <w:spacing w:line="240" w:lineRule="auto"/>
              <w:ind w:firstLine="0"/>
              <w:rPr>
                <w:rFonts w:cstheme="minorHAnsi"/>
                <w:lang w:val="en-US"/>
              </w:rPr>
            </w:pPr>
            <w:r w:rsidRPr="006D2CBB">
              <w:rPr>
                <w:rFonts w:cstheme="minorHAnsi"/>
                <w:lang w:val="en-US"/>
              </w:rPr>
              <w:t>2. Pentax</w:t>
            </w:r>
          </w:p>
          <w:p w14:paraId="03E5F592" w14:textId="77777777" w:rsidR="008D0DF8" w:rsidRPr="006D2CBB" w:rsidRDefault="008D0DF8" w:rsidP="008D0DF8">
            <w:pPr>
              <w:spacing w:line="240" w:lineRule="auto"/>
              <w:ind w:firstLine="0"/>
              <w:rPr>
                <w:rFonts w:cstheme="minorHAnsi"/>
                <w:lang w:val="en-US"/>
              </w:rPr>
            </w:pPr>
            <w:r w:rsidRPr="006D2CBB">
              <w:rPr>
                <w:rFonts w:cstheme="minorHAnsi"/>
                <w:lang w:val="en-US"/>
              </w:rPr>
              <w:t>3. Olympus</w:t>
            </w:r>
          </w:p>
          <w:p w14:paraId="2DF660EF" w14:textId="280A9764" w:rsidR="008D0DF8" w:rsidRPr="006D2CBB" w:rsidRDefault="008D0DF8" w:rsidP="008D0DF8">
            <w:pPr>
              <w:spacing w:line="240" w:lineRule="auto"/>
              <w:ind w:firstLine="0"/>
              <w:rPr>
                <w:rFonts w:eastAsia="Times New Roman" w:cstheme="minorHAnsi"/>
                <w:lang w:eastAsia="en-US"/>
              </w:rPr>
            </w:pPr>
            <w:r w:rsidRPr="006D2CBB">
              <w:rPr>
                <w:rFonts w:cstheme="minorHAnsi"/>
                <w:lang w:val="en-US"/>
              </w:rPr>
              <w:t>4. Karl Storz</w:t>
            </w:r>
            <w:bookmarkEnd w:id="33"/>
          </w:p>
        </w:tc>
      </w:tr>
      <w:tr w:rsidR="008D0DF8" w:rsidRPr="008D0DF8" w14:paraId="52A1DCC7" w14:textId="77777777" w:rsidTr="0009074E">
        <w:tc>
          <w:tcPr>
            <w:tcW w:w="709" w:type="dxa"/>
            <w:tcBorders>
              <w:top w:val="single" w:sz="4" w:space="0" w:color="auto"/>
              <w:left w:val="single" w:sz="4" w:space="0" w:color="auto"/>
              <w:bottom w:val="single" w:sz="4" w:space="0" w:color="auto"/>
              <w:right w:val="single" w:sz="4" w:space="0" w:color="auto"/>
            </w:tcBorders>
          </w:tcPr>
          <w:p w14:paraId="4EE5FE80"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8.</w:t>
            </w:r>
          </w:p>
        </w:tc>
        <w:tc>
          <w:tcPr>
            <w:tcW w:w="4536" w:type="dxa"/>
            <w:tcBorders>
              <w:top w:val="single" w:sz="4" w:space="0" w:color="auto"/>
              <w:left w:val="single" w:sz="4" w:space="0" w:color="auto"/>
              <w:bottom w:val="single" w:sz="4" w:space="0" w:color="auto"/>
              <w:right w:val="single" w:sz="4" w:space="0" w:color="auto"/>
            </w:tcBorders>
          </w:tcPr>
          <w:p w14:paraId="686154C8" w14:textId="77777777" w:rsidR="008D0DF8" w:rsidRPr="006D2CBB" w:rsidRDefault="008D0DF8" w:rsidP="008D0DF8">
            <w:pPr>
              <w:spacing w:line="240" w:lineRule="auto"/>
              <w:ind w:firstLine="0"/>
              <w:rPr>
                <w:rFonts w:eastAsia="Times New Roman" w:cstheme="minorHAnsi"/>
                <w:lang w:eastAsia="en-US"/>
              </w:rPr>
            </w:pPr>
            <w:r w:rsidRPr="006D2CBB">
              <w:rPr>
                <w:rFonts w:eastAsia="Times New Roman" w:cstheme="minorHAnsi"/>
                <w:lang w:eastAsia="en-US"/>
              </w:rPr>
              <w:t>Galia</w:t>
            </w:r>
          </w:p>
        </w:tc>
        <w:tc>
          <w:tcPr>
            <w:tcW w:w="4968" w:type="dxa"/>
            <w:tcBorders>
              <w:top w:val="single" w:sz="4" w:space="0" w:color="auto"/>
              <w:left w:val="single" w:sz="4" w:space="0" w:color="auto"/>
              <w:bottom w:val="single" w:sz="4" w:space="0" w:color="auto"/>
              <w:right w:val="single" w:sz="4" w:space="0" w:color="auto"/>
            </w:tcBorders>
          </w:tcPr>
          <w:p w14:paraId="78FE6627" w14:textId="1C5F6771" w:rsidR="008D0DF8" w:rsidRPr="006D2CBB" w:rsidRDefault="006D2CBB" w:rsidP="008D0DF8">
            <w:pPr>
              <w:spacing w:line="240" w:lineRule="auto"/>
              <w:ind w:firstLine="0"/>
              <w:rPr>
                <w:rFonts w:eastAsia="Times New Roman" w:cstheme="minorHAnsi"/>
                <w:lang w:eastAsia="en-US"/>
              </w:rPr>
            </w:pPr>
            <w:r w:rsidRPr="008D0DF8">
              <w:rPr>
                <w:rFonts w:cstheme="minorHAnsi"/>
                <w:lang w:val="en-US" w:eastAsia="he-IL" w:bidi="he-IL"/>
              </w:rPr>
              <w:t>≥</w:t>
            </w:r>
            <w:r w:rsidR="008D0DF8" w:rsidRPr="006D2CBB">
              <w:rPr>
                <w:rFonts w:eastAsia="SimSun" w:cstheme="minorHAnsi"/>
                <w:lang w:val="en-US"/>
              </w:rPr>
              <w:t xml:space="preserve"> 1000 W</w:t>
            </w:r>
          </w:p>
        </w:tc>
      </w:tr>
      <w:tr w:rsidR="008D0DF8" w:rsidRPr="008D0DF8" w14:paraId="50723C3A" w14:textId="77777777" w:rsidTr="0009074E">
        <w:tc>
          <w:tcPr>
            <w:tcW w:w="709" w:type="dxa"/>
            <w:tcBorders>
              <w:top w:val="single" w:sz="4" w:space="0" w:color="auto"/>
              <w:left w:val="single" w:sz="4" w:space="0" w:color="auto"/>
              <w:bottom w:val="single" w:sz="4" w:space="0" w:color="auto"/>
              <w:right w:val="single" w:sz="4" w:space="0" w:color="auto"/>
            </w:tcBorders>
          </w:tcPr>
          <w:p w14:paraId="269FACD0"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9.</w:t>
            </w:r>
          </w:p>
        </w:tc>
        <w:tc>
          <w:tcPr>
            <w:tcW w:w="4536" w:type="dxa"/>
            <w:tcBorders>
              <w:top w:val="single" w:sz="4" w:space="0" w:color="auto"/>
              <w:left w:val="single" w:sz="4" w:space="0" w:color="auto"/>
              <w:bottom w:val="single" w:sz="4" w:space="0" w:color="auto"/>
              <w:right w:val="single" w:sz="4" w:space="0" w:color="auto"/>
            </w:tcBorders>
          </w:tcPr>
          <w:p w14:paraId="56B57E54"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Dubens dydis</w:t>
            </w:r>
          </w:p>
        </w:tc>
        <w:tc>
          <w:tcPr>
            <w:tcW w:w="4968" w:type="dxa"/>
            <w:tcBorders>
              <w:top w:val="single" w:sz="4" w:space="0" w:color="auto"/>
              <w:left w:val="single" w:sz="4" w:space="0" w:color="auto"/>
              <w:bottom w:val="single" w:sz="4" w:space="0" w:color="auto"/>
              <w:right w:val="single" w:sz="4" w:space="0" w:color="auto"/>
            </w:tcBorders>
          </w:tcPr>
          <w:p w14:paraId="0BBC4365" w14:textId="0B5583C4" w:rsidR="008D0DF8" w:rsidRPr="008D0DF8" w:rsidRDefault="008D0DF8" w:rsidP="008D0DF8">
            <w:pPr>
              <w:spacing w:line="240" w:lineRule="auto"/>
              <w:ind w:firstLine="0"/>
              <w:rPr>
                <w:rFonts w:eastAsia="Times New Roman" w:cstheme="minorHAnsi"/>
                <w:lang w:eastAsia="en-US"/>
              </w:rPr>
            </w:pPr>
            <w:r w:rsidRPr="008D0DF8">
              <w:rPr>
                <w:rFonts w:cstheme="minorHAnsi"/>
                <w:lang w:val="en-US" w:eastAsia="he-IL" w:bidi="he-IL"/>
              </w:rPr>
              <w:t>≥ 48 x 43 cm</w:t>
            </w:r>
          </w:p>
        </w:tc>
      </w:tr>
      <w:tr w:rsidR="008D0DF8" w:rsidRPr="008D0DF8" w14:paraId="34E094F9" w14:textId="77777777" w:rsidTr="0009074E">
        <w:tc>
          <w:tcPr>
            <w:tcW w:w="709" w:type="dxa"/>
            <w:tcBorders>
              <w:top w:val="single" w:sz="4" w:space="0" w:color="auto"/>
              <w:left w:val="single" w:sz="4" w:space="0" w:color="auto"/>
              <w:bottom w:val="single" w:sz="4" w:space="0" w:color="auto"/>
              <w:right w:val="single" w:sz="4" w:space="0" w:color="auto"/>
            </w:tcBorders>
          </w:tcPr>
          <w:p w14:paraId="497D624C"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A30E6A8"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Mašinos korpuse įmontuoti ratukai transportavimui</w:t>
            </w:r>
          </w:p>
        </w:tc>
        <w:tc>
          <w:tcPr>
            <w:tcW w:w="4968" w:type="dxa"/>
            <w:tcBorders>
              <w:top w:val="single" w:sz="4" w:space="0" w:color="auto"/>
              <w:left w:val="single" w:sz="4" w:space="0" w:color="auto"/>
              <w:bottom w:val="single" w:sz="4" w:space="0" w:color="auto"/>
              <w:right w:val="single" w:sz="4" w:space="0" w:color="auto"/>
            </w:tcBorders>
          </w:tcPr>
          <w:p w14:paraId="710DAE32" w14:textId="7F380FE2" w:rsidR="008D0DF8" w:rsidRPr="008D0DF8" w:rsidRDefault="008D0DF8" w:rsidP="008D0DF8">
            <w:pPr>
              <w:spacing w:line="240" w:lineRule="auto"/>
              <w:ind w:firstLine="0"/>
              <w:rPr>
                <w:rFonts w:eastAsia="Times New Roman" w:cstheme="minorHAnsi"/>
                <w:lang w:eastAsia="en-US"/>
              </w:rPr>
            </w:pPr>
            <w:proofErr w:type="spellStart"/>
            <w:r w:rsidRPr="008D0DF8">
              <w:rPr>
                <w:rFonts w:cstheme="minorHAnsi"/>
                <w:lang w:val="en-US" w:eastAsia="he-IL" w:bidi="he-IL"/>
              </w:rPr>
              <w:t>Būtina</w:t>
            </w:r>
            <w:proofErr w:type="spellEnd"/>
          </w:p>
        </w:tc>
      </w:tr>
      <w:tr w:rsidR="008D0DF8" w:rsidRPr="008D0DF8" w14:paraId="4C5C763B" w14:textId="77777777" w:rsidTr="0009074E">
        <w:tc>
          <w:tcPr>
            <w:tcW w:w="709" w:type="dxa"/>
            <w:tcBorders>
              <w:top w:val="single" w:sz="4" w:space="0" w:color="auto"/>
              <w:left w:val="single" w:sz="4" w:space="0" w:color="auto"/>
              <w:bottom w:val="single" w:sz="4" w:space="0" w:color="auto"/>
              <w:right w:val="single" w:sz="4" w:space="0" w:color="auto"/>
            </w:tcBorders>
          </w:tcPr>
          <w:p w14:paraId="26BFE202"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11.</w:t>
            </w:r>
          </w:p>
        </w:tc>
        <w:tc>
          <w:tcPr>
            <w:tcW w:w="4536" w:type="dxa"/>
            <w:tcBorders>
              <w:top w:val="single" w:sz="4" w:space="0" w:color="auto"/>
              <w:left w:val="single" w:sz="4" w:space="0" w:color="auto"/>
              <w:bottom w:val="single" w:sz="4" w:space="0" w:color="auto"/>
              <w:right w:val="single" w:sz="4" w:space="0" w:color="auto"/>
            </w:tcBorders>
          </w:tcPr>
          <w:p w14:paraId="2A4E407E"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Endoskopo sandarumo testas</w:t>
            </w:r>
          </w:p>
        </w:tc>
        <w:tc>
          <w:tcPr>
            <w:tcW w:w="4968" w:type="dxa"/>
            <w:tcBorders>
              <w:top w:val="single" w:sz="4" w:space="0" w:color="auto"/>
              <w:left w:val="single" w:sz="4" w:space="0" w:color="auto"/>
              <w:bottom w:val="single" w:sz="4" w:space="0" w:color="auto"/>
              <w:right w:val="single" w:sz="4" w:space="0" w:color="auto"/>
            </w:tcBorders>
          </w:tcPr>
          <w:p w14:paraId="697174E7" w14:textId="77777777" w:rsidR="008D0DF8" w:rsidRPr="008D0DF8" w:rsidRDefault="008D0DF8" w:rsidP="008D0DF8">
            <w:pPr>
              <w:spacing w:line="240" w:lineRule="auto"/>
              <w:ind w:firstLine="0"/>
              <w:rPr>
                <w:rFonts w:cstheme="minorHAnsi"/>
                <w:lang w:val="en-US"/>
              </w:rPr>
            </w:pPr>
            <w:r w:rsidRPr="008D0DF8">
              <w:rPr>
                <w:rFonts w:cstheme="minorHAnsi"/>
                <w:lang w:val="en-US"/>
              </w:rPr>
              <w:t xml:space="preserve">1. </w:t>
            </w:r>
            <w:proofErr w:type="spellStart"/>
            <w:r w:rsidRPr="008D0DF8">
              <w:rPr>
                <w:rFonts w:cstheme="minorHAnsi"/>
                <w:lang w:val="en-US"/>
              </w:rPr>
              <w:t>Ciklo</w:t>
            </w:r>
            <w:proofErr w:type="spellEnd"/>
            <w:r w:rsidRPr="008D0DF8">
              <w:rPr>
                <w:rFonts w:cstheme="minorHAnsi"/>
                <w:lang w:val="en-US"/>
              </w:rPr>
              <w:t xml:space="preserve"> </w:t>
            </w:r>
            <w:proofErr w:type="spellStart"/>
            <w:r w:rsidRPr="008D0DF8">
              <w:rPr>
                <w:rFonts w:cstheme="minorHAnsi"/>
                <w:lang w:val="en-US"/>
              </w:rPr>
              <w:t>pradžioje</w:t>
            </w:r>
            <w:proofErr w:type="spellEnd"/>
            <w:r w:rsidRPr="008D0DF8">
              <w:rPr>
                <w:rFonts w:cstheme="minorHAnsi"/>
                <w:lang w:val="en-US"/>
              </w:rPr>
              <w:t xml:space="preserve"> </w:t>
            </w:r>
            <w:proofErr w:type="spellStart"/>
            <w:r w:rsidRPr="008D0DF8">
              <w:rPr>
                <w:rFonts w:cstheme="minorHAnsi"/>
                <w:lang w:val="en-US"/>
              </w:rPr>
              <w:t>sistema</w:t>
            </w:r>
            <w:proofErr w:type="spellEnd"/>
            <w:r w:rsidRPr="008D0DF8">
              <w:rPr>
                <w:rFonts w:cstheme="minorHAnsi"/>
                <w:lang w:val="en-US"/>
              </w:rPr>
              <w:t xml:space="preserve"> </w:t>
            </w:r>
            <w:proofErr w:type="spellStart"/>
            <w:r w:rsidRPr="008D0DF8">
              <w:rPr>
                <w:rFonts w:cstheme="minorHAnsi"/>
                <w:lang w:val="en-US"/>
              </w:rPr>
              <w:t>atlieka</w:t>
            </w:r>
            <w:proofErr w:type="spellEnd"/>
            <w:r w:rsidRPr="008D0DF8">
              <w:rPr>
                <w:rFonts w:cstheme="minorHAnsi"/>
                <w:lang w:val="en-US"/>
              </w:rPr>
              <w:t xml:space="preserve"> </w:t>
            </w:r>
            <w:proofErr w:type="spellStart"/>
            <w:r w:rsidRPr="008D0DF8">
              <w:rPr>
                <w:rFonts w:cstheme="minorHAnsi"/>
                <w:lang w:val="en-US"/>
              </w:rPr>
              <w:t>sandarumo</w:t>
            </w:r>
            <w:proofErr w:type="spellEnd"/>
            <w:r w:rsidRPr="008D0DF8">
              <w:rPr>
                <w:rFonts w:cstheme="minorHAnsi"/>
                <w:lang w:val="en-US"/>
              </w:rPr>
              <w:t xml:space="preserve"> </w:t>
            </w:r>
            <w:proofErr w:type="spellStart"/>
            <w:r w:rsidRPr="008D0DF8">
              <w:rPr>
                <w:rFonts w:cstheme="minorHAnsi"/>
                <w:lang w:val="en-US"/>
              </w:rPr>
              <w:t>testą</w:t>
            </w:r>
            <w:proofErr w:type="spellEnd"/>
          </w:p>
          <w:p w14:paraId="65D8E1D4" w14:textId="409EB0AA" w:rsidR="008D0DF8" w:rsidRPr="008D0DF8" w:rsidRDefault="008D0DF8" w:rsidP="008D0DF8">
            <w:pPr>
              <w:spacing w:line="240" w:lineRule="auto"/>
              <w:ind w:firstLine="0"/>
              <w:rPr>
                <w:rFonts w:eastAsia="Times New Roman" w:cstheme="minorHAnsi"/>
                <w:lang w:eastAsia="en-US"/>
              </w:rPr>
            </w:pPr>
            <w:r w:rsidRPr="008D0DF8">
              <w:rPr>
                <w:rFonts w:cstheme="minorHAnsi"/>
                <w:lang w:val="en-US"/>
              </w:rPr>
              <w:t xml:space="preserve">2. Viso </w:t>
            </w:r>
            <w:proofErr w:type="spellStart"/>
            <w:r w:rsidRPr="008D0DF8">
              <w:rPr>
                <w:rFonts w:cstheme="minorHAnsi"/>
                <w:lang w:val="en-US"/>
              </w:rPr>
              <w:t>ciklo</w:t>
            </w:r>
            <w:proofErr w:type="spellEnd"/>
            <w:r w:rsidRPr="008D0DF8">
              <w:rPr>
                <w:rFonts w:cstheme="minorHAnsi"/>
                <w:lang w:val="en-US"/>
              </w:rPr>
              <w:t xml:space="preserve"> </w:t>
            </w:r>
            <w:proofErr w:type="spellStart"/>
            <w:r w:rsidRPr="008D0DF8">
              <w:rPr>
                <w:rFonts w:cstheme="minorHAnsi"/>
                <w:lang w:val="en-US"/>
              </w:rPr>
              <w:t>metu</w:t>
            </w:r>
            <w:proofErr w:type="spellEnd"/>
            <w:r w:rsidRPr="008D0DF8">
              <w:rPr>
                <w:rFonts w:cstheme="minorHAnsi"/>
                <w:lang w:val="en-US"/>
              </w:rPr>
              <w:t xml:space="preserve"> </w:t>
            </w:r>
            <w:proofErr w:type="spellStart"/>
            <w:r w:rsidRPr="008D0DF8">
              <w:rPr>
                <w:rFonts w:cstheme="minorHAnsi"/>
                <w:lang w:val="en-US"/>
              </w:rPr>
              <w:t>sistema</w:t>
            </w:r>
            <w:proofErr w:type="spellEnd"/>
            <w:r w:rsidRPr="008D0DF8">
              <w:rPr>
                <w:rFonts w:cstheme="minorHAnsi"/>
                <w:lang w:val="en-US"/>
              </w:rPr>
              <w:t xml:space="preserve"> </w:t>
            </w:r>
            <w:proofErr w:type="spellStart"/>
            <w:r w:rsidRPr="008D0DF8">
              <w:rPr>
                <w:rFonts w:cstheme="minorHAnsi"/>
                <w:lang w:val="en-US"/>
              </w:rPr>
              <w:t>monitoruoja</w:t>
            </w:r>
            <w:proofErr w:type="spellEnd"/>
            <w:r w:rsidRPr="008D0DF8">
              <w:rPr>
                <w:rFonts w:cstheme="minorHAnsi"/>
                <w:lang w:val="en-US"/>
              </w:rPr>
              <w:t xml:space="preserve"> </w:t>
            </w:r>
            <w:proofErr w:type="spellStart"/>
            <w:r w:rsidRPr="008D0DF8">
              <w:rPr>
                <w:rFonts w:cstheme="minorHAnsi"/>
                <w:lang w:val="en-US"/>
              </w:rPr>
              <w:t>slėgį</w:t>
            </w:r>
            <w:proofErr w:type="spellEnd"/>
            <w:r w:rsidRPr="008D0DF8">
              <w:rPr>
                <w:rFonts w:cstheme="minorHAnsi"/>
                <w:lang w:val="en-US"/>
              </w:rPr>
              <w:t xml:space="preserve"> </w:t>
            </w:r>
            <w:proofErr w:type="spellStart"/>
            <w:r w:rsidRPr="008D0DF8">
              <w:rPr>
                <w:rFonts w:cstheme="minorHAnsi"/>
                <w:lang w:val="en-US"/>
              </w:rPr>
              <w:t>endoskope</w:t>
            </w:r>
            <w:proofErr w:type="spellEnd"/>
            <w:r w:rsidRPr="008D0DF8">
              <w:rPr>
                <w:rFonts w:cstheme="minorHAnsi"/>
                <w:lang w:val="en-US"/>
              </w:rPr>
              <w:t xml:space="preserve"> ir </w:t>
            </w:r>
            <w:proofErr w:type="spellStart"/>
            <w:r w:rsidRPr="008D0DF8">
              <w:rPr>
                <w:rFonts w:cstheme="minorHAnsi"/>
                <w:lang w:val="en-US"/>
              </w:rPr>
              <w:t>esant</w:t>
            </w:r>
            <w:proofErr w:type="spellEnd"/>
            <w:r w:rsidRPr="008D0DF8">
              <w:rPr>
                <w:rFonts w:cstheme="minorHAnsi"/>
                <w:lang w:val="en-US"/>
              </w:rPr>
              <w:t xml:space="preserve"> </w:t>
            </w:r>
            <w:proofErr w:type="spellStart"/>
            <w:r w:rsidRPr="008D0DF8">
              <w:rPr>
                <w:rFonts w:cstheme="minorHAnsi"/>
                <w:lang w:val="en-US"/>
              </w:rPr>
              <w:t>slėgio</w:t>
            </w:r>
            <w:proofErr w:type="spellEnd"/>
            <w:r w:rsidRPr="008D0DF8">
              <w:rPr>
                <w:rFonts w:cstheme="minorHAnsi"/>
                <w:lang w:val="en-US"/>
              </w:rPr>
              <w:t xml:space="preserve"> </w:t>
            </w:r>
            <w:proofErr w:type="spellStart"/>
            <w:r w:rsidRPr="008D0DF8">
              <w:rPr>
                <w:rFonts w:cstheme="minorHAnsi"/>
                <w:lang w:val="en-US"/>
              </w:rPr>
              <w:t>nuokrypiui</w:t>
            </w:r>
            <w:proofErr w:type="spellEnd"/>
            <w:r w:rsidRPr="008D0DF8">
              <w:rPr>
                <w:rFonts w:cstheme="minorHAnsi"/>
                <w:lang w:val="en-US"/>
              </w:rPr>
              <w:t xml:space="preserve"> </w:t>
            </w:r>
            <w:proofErr w:type="spellStart"/>
            <w:r w:rsidRPr="008D0DF8">
              <w:rPr>
                <w:rFonts w:cstheme="minorHAnsi"/>
                <w:lang w:val="en-US"/>
              </w:rPr>
              <w:t>nutraukia</w:t>
            </w:r>
            <w:proofErr w:type="spellEnd"/>
            <w:r w:rsidRPr="008D0DF8">
              <w:rPr>
                <w:rFonts w:cstheme="minorHAnsi"/>
                <w:lang w:val="en-US"/>
              </w:rPr>
              <w:t xml:space="preserve"> </w:t>
            </w:r>
            <w:proofErr w:type="spellStart"/>
            <w:r w:rsidRPr="008D0DF8">
              <w:rPr>
                <w:rFonts w:cstheme="minorHAnsi"/>
                <w:lang w:val="en-US"/>
              </w:rPr>
              <w:t>plovimo</w:t>
            </w:r>
            <w:proofErr w:type="spellEnd"/>
            <w:r w:rsidRPr="008D0DF8">
              <w:rPr>
                <w:rFonts w:cstheme="minorHAnsi"/>
                <w:lang w:val="en-US"/>
              </w:rPr>
              <w:t xml:space="preserve"> </w:t>
            </w:r>
            <w:proofErr w:type="spellStart"/>
            <w:r w:rsidRPr="008D0DF8">
              <w:rPr>
                <w:rFonts w:cstheme="minorHAnsi"/>
                <w:lang w:val="en-US"/>
              </w:rPr>
              <w:t>ciklą</w:t>
            </w:r>
            <w:proofErr w:type="spellEnd"/>
          </w:p>
        </w:tc>
      </w:tr>
      <w:tr w:rsidR="008D0DF8" w:rsidRPr="008D0DF8" w14:paraId="2EB88B61" w14:textId="77777777" w:rsidTr="0009074E">
        <w:tc>
          <w:tcPr>
            <w:tcW w:w="709" w:type="dxa"/>
            <w:tcBorders>
              <w:top w:val="single" w:sz="4" w:space="0" w:color="auto"/>
              <w:left w:val="single" w:sz="4" w:space="0" w:color="auto"/>
              <w:bottom w:val="single" w:sz="4" w:space="0" w:color="auto"/>
              <w:right w:val="single" w:sz="4" w:space="0" w:color="auto"/>
            </w:tcBorders>
          </w:tcPr>
          <w:p w14:paraId="123084B6"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12.</w:t>
            </w:r>
          </w:p>
        </w:tc>
        <w:tc>
          <w:tcPr>
            <w:tcW w:w="4536" w:type="dxa"/>
            <w:tcBorders>
              <w:top w:val="single" w:sz="4" w:space="0" w:color="auto"/>
              <w:left w:val="single" w:sz="4" w:space="0" w:color="auto"/>
              <w:bottom w:val="single" w:sz="4" w:space="0" w:color="auto"/>
              <w:right w:val="single" w:sz="4" w:space="0" w:color="auto"/>
            </w:tcBorders>
          </w:tcPr>
          <w:p w14:paraId="6A5FF456"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 xml:space="preserve">Plovimo mašinoje kiekvienai endoskopo kanalų jungčiai yra paskirtas sensorius, kuris ciklo metu </w:t>
            </w:r>
            <w:proofErr w:type="spellStart"/>
            <w:r w:rsidRPr="008D0DF8">
              <w:rPr>
                <w:rFonts w:eastAsia="Times New Roman" w:cstheme="minorHAnsi"/>
                <w:lang w:eastAsia="en-US"/>
              </w:rPr>
              <w:t>monitoruoja</w:t>
            </w:r>
            <w:proofErr w:type="spellEnd"/>
            <w:r w:rsidRPr="008D0DF8">
              <w:rPr>
                <w:rFonts w:eastAsia="Times New Roman" w:cstheme="minorHAnsi"/>
                <w:lang w:eastAsia="en-US"/>
              </w:rPr>
              <w:t xml:space="preserve"> endoskopo kanalu pratekančio vandens tėkmę</w:t>
            </w:r>
          </w:p>
        </w:tc>
        <w:tc>
          <w:tcPr>
            <w:tcW w:w="4968" w:type="dxa"/>
            <w:tcBorders>
              <w:top w:val="single" w:sz="4" w:space="0" w:color="auto"/>
              <w:left w:val="single" w:sz="4" w:space="0" w:color="auto"/>
              <w:bottom w:val="single" w:sz="4" w:space="0" w:color="auto"/>
              <w:right w:val="single" w:sz="4" w:space="0" w:color="auto"/>
            </w:tcBorders>
            <w:shd w:val="clear" w:color="auto" w:fill="auto"/>
          </w:tcPr>
          <w:p w14:paraId="7E2D663F" w14:textId="06BF1410" w:rsidR="008D0DF8" w:rsidRPr="008D0DF8" w:rsidRDefault="008D0DF8" w:rsidP="008D0DF8">
            <w:pPr>
              <w:spacing w:line="240" w:lineRule="auto"/>
              <w:ind w:firstLine="0"/>
              <w:rPr>
                <w:rFonts w:eastAsia="Times New Roman" w:cstheme="minorHAnsi"/>
                <w:lang w:eastAsia="en-US"/>
              </w:rPr>
            </w:pPr>
            <w:proofErr w:type="spellStart"/>
            <w:r w:rsidRPr="008D0DF8">
              <w:rPr>
                <w:rFonts w:cstheme="minorHAnsi"/>
                <w:color w:val="000000"/>
                <w:lang w:val="en-US"/>
              </w:rPr>
              <w:t>Pagal</w:t>
            </w:r>
            <w:proofErr w:type="spellEnd"/>
            <w:r w:rsidRPr="008D0DF8">
              <w:rPr>
                <w:rFonts w:cstheme="minorHAnsi"/>
                <w:color w:val="000000"/>
                <w:lang w:val="en-US"/>
              </w:rPr>
              <w:t xml:space="preserve"> </w:t>
            </w:r>
            <w:bookmarkStart w:id="34" w:name="_Hlk94528753"/>
            <w:r w:rsidRPr="008D0DF8">
              <w:rPr>
                <w:rFonts w:cstheme="minorHAnsi"/>
                <w:color w:val="000000"/>
                <w:lang w:val="en-US"/>
              </w:rPr>
              <w:t>EN ISO 15883 (</w:t>
            </w:r>
            <w:proofErr w:type="spellStart"/>
            <w:r w:rsidRPr="008D0DF8">
              <w:rPr>
                <w:rFonts w:cstheme="minorHAnsi"/>
                <w:color w:val="000000"/>
                <w:lang w:val="en-US"/>
              </w:rPr>
              <w:t>arba</w:t>
            </w:r>
            <w:proofErr w:type="spellEnd"/>
            <w:r w:rsidRPr="008D0DF8">
              <w:rPr>
                <w:rFonts w:cstheme="minorHAnsi"/>
                <w:color w:val="000000"/>
                <w:lang w:val="en-US"/>
              </w:rPr>
              <w:t xml:space="preserve"> </w:t>
            </w:r>
            <w:proofErr w:type="spellStart"/>
            <w:r w:rsidRPr="008D0DF8">
              <w:rPr>
                <w:rFonts w:cstheme="minorHAnsi"/>
                <w:color w:val="000000"/>
                <w:lang w:val="en-US"/>
              </w:rPr>
              <w:t>lygiaverčio</w:t>
            </w:r>
            <w:proofErr w:type="spellEnd"/>
            <w:r w:rsidRPr="008D0DF8">
              <w:rPr>
                <w:rFonts w:cstheme="minorHAnsi"/>
                <w:color w:val="000000"/>
                <w:lang w:val="en-US"/>
              </w:rPr>
              <w:t xml:space="preserve"> </w:t>
            </w:r>
            <w:proofErr w:type="spellStart"/>
            <w:r w:rsidRPr="008D0DF8">
              <w:rPr>
                <w:rFonts w:cstheme="minorHAnsi"/>
                <w:color w:val="000000"/>
                <w:lang w:val="en-US"/>
              </w:rPr>
              <w:t>standarto</w:t>
            </w:r>
            <w:proofErr w:type="spellEnd"/>
            <w:r w:rsidRPr="008D0DF8">
              <w:rPr>
                <w:rFonts w:cstheme="minorHAnsi"/>
                <w:color w:val="000000"/>
                <w:lang w:val="en-US"/>
              </w:rPr>
              <w:t xml:space="preserve">) </w:t>
            </w:r>
            <w:bookmarkEnd w:id="34"/>
            <w:proofErr w:type="spellStart"/>
            <w:r w:rsidRPr="008D0DF8">
              <w:rPr>
                <w:rFonts w:cstheme="minorHAnsi"/>
                <w:color w:val="000000"/>
                <w:lang w:val="en-US"/>
              </w:rPr>
              <w:t>mašina</w:t>
            </w:r>
            <w:proofErr w:type="spellEnd"/>
            <w:r w:rsidRPr="008D0DF8">
              <w:rPr>
                <w:rFonts w:cstheme="minorHAnsi"/>
                <w:color w:val="000000"/>
                <w:lang w:val="en-US"/>
              </w:rPr>
              <w:t xml:space="preserve"> </w:t>
            </w:r>
            <w:proofErr w:type="spellStart"/>
            <w:r w:rsidRPr="008D0DF8">
              <w:rPr>
                <w:rFonts w:cstheme="minorHAnsi"/>
                <w:color w:val="000000"/>
                <w:lang w:val="en-US"/>
              </w:rPr>
              <w:t>užtikrina</w:t>
            </w:r>
            <w:proofErr w:type="spellEnd"/>
            <w:r w:rsidRPr="008D0DF8">
              <w:rPr>
                <w:rFonts w:cstheme="minorHAnsi"/>
                <w:color w:val="000000"/>
                <w:lang w:val="en-US"/>
              </w:rPr>
              <w:t xml:space="preserve"> </w:t>
            </w:r>
            <w:proofErr w:type="spellStart"/>
            <w:r w:rsidRPr="008D0DF8">
              <w:rPr>
                <w:rFonts w:cstheme="minorHAnsi"/>
                <w:color w:val="000000"/>
                <w:lang w:val="en-US"/>
              </w:rPr>
              <w:t>endoskopo</w:t>
            </w:r>
            <w:proofErr w:type="spellEnd"/>
            <w:r w:rsidRPr="008D0DF8">
              <w:rPr>
                <w:rFonts w:cstheme="minorHAnsi"/>
                <w:color w:val="000000"/>
                <w:lang w:val="en-US"/>
              </w:rPr>
              <w:t xml:space="preserve"> </w:t>
            </w:r>
            <w:proofErr w:type="spellStart"/>
            <w:r w:rsidRPr="008D0DF8">
              <w:rPr>
                <w:rFonts w:cstheme="minorHAnsi"/>
                <w:color w:val="000000"/>
                <w:lang w:val="en-US"/>
              </w:rPr>
              <w:t>kanalų</w:t>
            </w:r>
            <w:proofErr w:type="spellEnd"/>
            <w:r w:rsidRPr="008D0DF8">
              <w:rPr>
                <w:rFonts w:cstheme="minorHAnsi"/>
                <w:color w:val="000000"/>
                <w:lang w:val="en-US"/>
              </w:rPr>
              <w:t xml:space="preserve"> </w:t>
            </w:r>
            <w:proofErr w:type="spellStart"/>
            <w:r w:rsidRPr="008D0DF8">
              <w:rPr>
                <w:rFonts w:cstheme="minorHAnsi"/>
                <w:color w:val="000000"/>
                <w:lang w:val="en-US"/>
              </w:rPr>
              <w:t>blokados</w:t>
            </w:r>
            <w:proofErr w:type="spellEnd"/>
            <w:r w:rsidRPr="008D0DF8">
              <w:rPr>
                <w:rFonts w:cstheme="minorHAnsi"/>
                <w:color w:val="000000"/>
                <w:lang w:val="en-US"/>
              </w:rPr>
              <w:t xml:space="preserve"> </w:t>
            </w:r>
            <w:proofErr w:type="spellStart"/>
            <w:r w:rsidRPr="008D0DF8">
              <w:rPr>
                <w:rFonts w:cstheme="minorHAnsi"/>
                <w:color w:val="000000"/>
                <w:lang w:val="en-US"/>
              </w:rPr>
              <w:t>nebuvimą</w:t>
            </w:r>
            <w:proofErr w:type="spellEnd"/>
            <w:r w:rsidRPr="008D0DF8">
              <w:rPr>
                <w:rFonts w:cstheme="minorHAnsi"/>
                <w:color w:val="000000"/>
                <w:lang w:val="en-US"/>
              </w:rPr>
              <w:t xml:space="preserve"> ir </w:t>
            </w:r>
            <w:proofErr w:type="spellStart"/>
            <w:r w:rsidRPr="008D0DF8">
              <w:rPr>
                <w:rFonts w:cstheme="minorHAnsi"/>
                <w:color w:val="000000"/>
                <w:lang w:val="en-US"/>
              </w:rPr>
              <w:t>individualiai</w:t>
            </w:r>
            <w:proofErr w:type="spellEnd"/>
            <w:r w:rsidRPr="008D0DF8">
              <w:rPr>
                <w:rFonts w:cstheme="minorHAnsi"/>
                <w:color w:val="000000"/>
                <w:lang w:val="en-US"/>
              </w:rPr>
              <w:t xml:space="preserve"> </w:t>
            </w:r>
            <w:proofErr w:type="spellStart"/>
            <w:r w:rsidRPr="008D0DF8">
              <w:rPr>
                <w:rFonts w:cstheme="minorHAnsi"/>
                <w:color w:val="000000"/>
                <w:lang w:val="en-US"/>
              </w:rPr>
              <w:t>monitoruoja</w:t>
            </w:r>
            <w:proofErr w:type="spellEnd"/>
            <w:r w:rsidRPr="008D0DF8">
              <w:rPr>
                <w:rFonts w:cstheme="minorHAnsi"/>
                <w:color w:val="000000"/>
                <w:lang w:val="en-US"/>
              </w:rPr>
              <w:t xml:space="preserve"> ≥ 7 </w:t>
            </w:r>
            <w:proofErr w:type="spellStart"/>
            <w:r w:rsidRPr="008D0DF8">
              <w:rPr>
                <w:rFonts w:cstheme="minorHAnsi"/>
                <w:color w:val="000000"/>
                <w:lang w:val="en-US"/>
              </w:rPr>
              <w:t>kanalų</w:t>
            </w:r>
            <w:proofErr w:type="spellEnd"/>
          </w:p>
        </w:tc>
      </w:tr>
      <w:tr w:rsidR="008D0DF8" w:rsidRPr="008D0DF8" w14:paraId="58D259EF" w14:textId="77777777" w:rsidTr="0009074E">
        <w:tc>
          <w:tcPr>
            <w:tcW w:w="709" w:type="dxa"/>
            <w:tcBorders>
              <w:top w:val="single" w:sz="4" w:space="0" w:color="auto"/>
              <w:left w:val="single" w:sz="4" w:space="0" w:color="auto"/>
              <w:bottom w:val="single" w:sz="4" w:space="0" w:color="auto"/>
              <w:right w:val="single" w:sz="4" w:space="0" w:color="auto"/>
            </w:tcBorders>
          </w:tcPr>
          <w:p w14:paraId="78C7D1E4"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13.</w:t>
            </w:r>
          </w:p>
        </w:tc>
        <w:tc>
          <w:tcPr>
            <w:tcW w:w="4536" w:type="dxa"/>
            <w:tcBorders>
              <w:top w:val="single" w:sz="4" w:space="0" w:color="auto"/>
              <w:left w:val="single" w:sz="4" w:space="0" w:color="auto"/>
              <w:bottom w:val="single" w:sz="4" w:space="0" w:color="auto"/>
              <w:right w:val="single" w:sz="4" w:space="0" w:color="auto"/>
            </w:tcBorders>
          </w:tcPr>
          <w:p w14:paraId="24CC06E0"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Plovimo – dezinfekcijos ciklo trukmė</w:t>
            </w:r>
          </w:p>
        </w:tc>
        <w:tc>
          <w:tcPr>
            <w:tcW w:w="4968" w:type="dxa"/>
            <w:tcBorders>
              <w:top w:val="single" w:sz="4" w:space="0" w:color="auto"/>
              <w:left w:val="single" w:sz="4" w:space="0" w:color="auto"/>
              <w:bottom w:val="single" w:sz="4" w:space="0" w:color="auto"/>
              <w:right w:val="single" w:sz="4" w:space="0" w:color="auto"/>
            </w:tcBorders>
          </w:tcPr>
          <w:p w14:paraId="42307A58" w14:textId="75073E07" w:rsidR="008D0DF8" w:rsidRPr="008D0DF8" w:rsidRDefault="008D0DF8" w:rsidP="008D0DF8">
            <w:pPr>
              <w:spacing w:line="240" w:lineRule="auto"/>
              <w:ind w:firstLine="0"/>
              <w:rPr>
                <w:rFonts w:eastAsia="Times New Roman" w:cstheme="minorHAnsi"/>
                <w:lang w:eastAsia="en-US"/>
              </w:rPr>
            </w:pPr>
            <w:r w:rsidRPr="008D0DF8">
              <w:rPr>
                <w:rFonts w:eastAsia="SimSun" w:cstheme="minorHAnsi"/>
                <w:lang w:val="en-US"/>
              </w:rPr>
              <w:t>≤ 35 min</w:t>
            </w:r>
          </w:p>
        </w:tc>
      </w:tr>
      <w:tr w:rsidR="008D0DF8" w:rsidRPr="008D0DF8" w14:paraId="6AAC8377" w14:textId="77777777" w:rsidTr="0009074E">
        <w:tc>
          <w:tcPr>
            <w:tcW w:w="709" w:type="dxa"/>
            <w:tcBorders>
              <w:top w:val="single" w:sz="4" w:space="0" w:color="auto"/>
              <w:left w:val="single" w:sz="4" w:space="0" w:color="auto"/>
              <w:bottom w:val="single" w:sz="4" w:space="0" w:color="auto"/>
              <w:right w:val="single" w:sz="4" w:space="0" w:color="auto"/>
            </w:tcBorders>
          </w:tcPr>
          <w:p w14:paraId="18D1091B"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14.</w:t>
            </w:r>
          </w:p>
        </w:tc>
        <w:tc>
          <w:tcPr>
            <w:tcW w:w="4536" w:type="dxa"/>
            <w:tcBorders>
              <w:top w:val="single" w:sz="4" w:space="0" w:color="auto"/>
              <w:left w:val="single" w:sz="4" w:space="0" w:color="auto"/>
              <w:bottom w:val="single" w:sz="4" w:space="0" w:color="auto"/>
              <w:right w:val="single" w:sz="4" w:space="0" w:color="auto"/>
            </w:tcBorders>
          </w:tcPr>
          <w:p w14:paraId="26571E23"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 xml:space="preserve">Nuotolinis prisijungimas prie mašinos diagnostikai, valdymui,  programinės įrangos atnaujinimui ir servisui </w:t>
            </w:r>
          </w:p>
        </w:tc>
        <w:tc>
          <w:tcPr>
            <w:tcW w:w="4968" w:type="dxa"/>
            <w:tcBorders>
              <w:top w:val="single" w:sz="4" w:space="0" w:color="auto"/>
              <w:left w:val="single" w:sz="4" w:space="0" w:color="auto"/>
              <w:bottom w:val="single" w:sz="4" w:space="0" w:color="auto"/>
              <w:right w:val="single" w:sz="4" w:space="0" w:color="auto"/>
            </w:tcBorders>
          </w:tcPr>
          <w:p w14:paraId="772BE992" w14:textId="0145495D" w:rsidR="008D0DF8" w:rsidRPr="008D0DF8" w:rsidRDefault="008D0DF8" w:rsidP="008D0DF8">
            <w:pPr>
              <w:spacing w:line="240" w:lineRule="auto"/>
              <w:ind w:firstLine="0"/>
              <w:rPr>
                <w:rFonts w:eastAsia="Times New Roman" w:cstheme="minorHAnsi"/>
                <w:lang w:eastAsia="en-US"/>
              </w:rPr>
            </w:pPr>
            <w:proofErr w:type="spellStart"/>
            <w:r w:rsidRPr="008D0DF8">
              <w:rPr>
                <w:rFonts w:cstheme="minorHAnsi"/>
                <w:lang w:val="en-US"/>
              </w:rPr>
              <w:t>Būtina</w:t>
            </w:r>
            <w:proofErr w:type="spellEnd"/>
          </w:p>
        </w:tc>
      </w:tr>
      <w:tr w:rsidR="008D0DF8" w:rsidRPr="008D0DF8" w14:paraId="0EAB8363" w14:textId="77777777" w:rsidTr="0009074E">
        <w:tc>
          <w:tcPr>
            <w:tcW w:w="709" w:type="dxa"/>
            <w:tcBorders>
              <w:top w:val="single" w:sz="4" w:space="0" w:color="auto"/>
              <w:left w:val="single" w:sz="4" w:space="0" w:color="auto"/>
              <w:bottom w:val="single" w:sz="4" w:space="0" w:color="auto"/>
              <w:right w:val="single" w:sz="4" w:space="0" w:color="auto"/>
            </w:tcBorders>
          </w:tcPr>
          <w:p w14:paraId="773C6F21"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15.</w:t>
            </w:r>
          </w:p>
        </w:tc>
        <w:tc>
          <w:tcPr>
            <w:tcW w:w="4536" w:type="dxa"/>
            <w:tcBorders>
              <w:top w:val="single" w:sz="4" w:space="0" w:color="auto"/>
              <w:left w:val="single" w:sz="4" w:space="0" w:color="auto"/>
              <w:bottom w:val="single" w:sz="4" w:space="0" w:color="auto"/>
              <w:right w:val="single" w:sz="4" w:space="0" w:color="auto"/>
            </w:tcBorders>
          </w:tcPr>
          <w:p w14:paraId="64802B57"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Duomenų atsekamumui mašina kaupia ir gali eksportuoti duomenis</w:t>
            </w:r>
          </w:p>
        </w:tc>
        <w:tc>
          <w:tcPr>
            <w:tcW w:w="4968" w:type="dxa"/>
            <w:tcBorders>
              <w:top w:val="single" w:sz="4" w:space="0" w:color="auto"/>
              <w:left w:val="single" w:sz="4" w:space="0" w:color="auto"/>
              <w:bottom w:val="single" w:sz="4" w:space="0" w:color="auto"/>
              <w:right w:val="single" w:sz="4" w:space="0" w:color="auto"/>
            </w:tcBorders>
          </w:tcPr>
          <w:p w14:paraId="052D44EC" w14:textId="77777777" w:rsidR="008D0DF8" w:rsidRPr="008D0DF8" w:rsidRDefault="008D0DF8" w:rsidP="008D0DF8">
            <w:pPr>
              <w:spacing w:line="240" w:lineRule="auto"/>
              <w:ind w:firstLine="0"/>
              <w:rPr>
                <w:rFonts w:cstheme="minorHAnsi"/>
                <w:lang w:val="en-US"/>
              </w:rPr>
            </w:pPr>
            <w:r w:rsidRPr="008D0DF8">
              <w:rPr>
                <w:rFonts w:cstheme="minorHAnsi"/>
                <w:lang w:val="en-US"/>
              </w:rPr>
              <w:t xml:space="preserve">1. </w:t>
            </w:r>
            <w:proofErr w:type="spellStart"/>
            <w:r w:rsidRPr="008D0DF8">
              <w:rPr>
                <w:rFonts w:cstheme="minorHAnsi"/>
                <w:lang w:val="en-US"/>
              </w:rPr>
              <w:t>Paciento</w:t>
            </w:r>
            <w:proofErr w:type="spellEnd"/>
            <w:r w:rsidRPr="008D0DF8">
              <w:rPr>
                <w:rFonts w:cstheme="minorHAnsi"/>
                <w:lang w:val="en-US"/>
              </w:rPr>
              <w:t xml:space="preserve"> </w:t>
            </w:r>
            <w:proofErr w:type="spellStart"/>
            <w:r w:rsidRPr="008D0DF8">
              <w:rPr>
                <w:rFonts w:cstheme="minorHAnsi"/>
                <w:lang w:val="en-US"/>
              </w:rPr>
              <w:t>duomenys</w:t>
            </w:r>
            <w:proofErr w:type="spellEnd"/>
          </w:p>
          <w:p w14:paraId="34B9C6B6" w14:textId="77777777" w:rsidR="008D0DF8" w:rsidRPr="008D0DF8" w:rsidRDefault="008D0DF8" w:rsidP="008D0DF8">
            <w:pPr>
              <w:spacing w:line="240" w:lineRule="auto"/>
              <w:ind w:firstLine="0"/>
              <w:rPr>
                <w:rFonts w:cstheme="minorHAnsi"/>
                <w:lang w:val="en-US"/>
              </w:rPr>
            </w:pPr>
            <w:r w:rsidRPr="008D0DF8">
              <w:rPr>
                <w:rFonts w:cstheme="minorHAnsi"/>
                <w:lang w:val="en-US"/>
              </w:rPr>
              <w:t xml:space="preserve">2. </w:t>
            </w:r>
            <w:proofErr w:type="spellStart"/>
            <w:r w:rsidRPr="008D0DF8">
              <w:rPr>
                <w:rFonts w:cstheme="minorHAnsi"/>
                <w:lang w:val="en-US"/>
              </w:rPr>
              <w:t>Endoskopo</w:t>
            </w:r>
            <w:proofErr w:type="spellEnd"/>
            <w:r w:rsidRPr="008D0DF8">
              <w:rPr>
                <w:rFonts w:cstheme="minorHAnsi"/>
                <w:lang w:val="en-US"/>
              </w:rPr>
              <w:t xml:space="preserve"> </w:t>
            </w:r>
            <w:proofErr w:type="spellStart"/>
            <w:r w:rsidRPr="008D0DF8">
              <w:rPr>
                <w:rFonts w:cstheme="minorHAnsi"/>
                <w:lang w:val="en-US"/>
              </w:rPr>
              <w:t>ruošėjo</w:t>
            </w:r>
            <w:proofErr w:type="spellEnd"/>
            <w:r w:rsidRPr="008D0DF8">
              <w:rPr>
                <w:rFonts w:cstheme="minorHAnsi"/>
                <w:lang w:val="en-US"/>
              </w:rPr>
              <w:t xml:space="preserve"> </w:t>
            </w:r>
            <w:proofErr w:type="spellStart"/>
            <w:r w:rsidRPr="008D0DF8">
              <w:rPr>
                <w:rFonts w:cstheme="minorHAnsi"/>
                <w:lang w:val="en-US"/>
              </w:rPr>
              <w:t>vardas</w:t>
            </w:r>
            <w:proofErr w:type="spellEnd"/>
            <w:r w:rsidRPr="008D0DF8">
              <w:rPr>
                <w:rFonts w:cstheme="minorHAnsi"/>
                <w:lang w:val="en-US"/>
              </w:rPr>
              <w:t xml:space="preserve"> </w:t>
            </w:r>
            <w:proofErr w:type="spellStart"/>
            <w:r w:rsidRPr="008D0DF8">
              <w:rPr>
                <w:rFonts w:cstheme="minorHAnsi"/>
                <w:lang w:val="en-US"/>
              </w:rPr>
              <w:t>pavardė</w:t>
            </w:r>
            <w:proofErr w:type="spellEnd"/>
          </w:p>
          <w:p w14:paraId="5608F7B4" w14:textId="77777777" w:rsidR="008D0DF8" w:rsidRPr="008D0DF8" w:rsidRDefault="008D0DF8" w:rsidP="008D0DF8">
            <w:pPr>
              <w:spacing w:line="240" w:lineRule="auto"/>
              <w:ind w:firstLine="0"/>
              <w:rPr>
                <w:rFonts w:cstheme="minorHAnsi"/>
                <w:lang w:val="en-US"/>
              </w:rPr>
            </w:pPr>
            <w:r w:rsidRPr="008D0DF8">
              <w:rPr>
                <w:rFonts w:cstheme="minorHAnsi"/>
                <w:lang w:val="en-US"/>
              </w:rPr>
              <w:t xml:space="preserve">3. </w:t>
            </w:r>
            <w:proofErr w:type="spellStart"/>
            <w:r w:rsidRPr="008D0DF8">
              <w:rPr>
                <w:rFonts w:cstheme="minorHAnsi"/>
                <w:lang w:val="en-US"/>
              </w:rPr>
              <w:t>Endoskopo</w:t>
            </w:r>
            <w:proofErr w:type="spellEnd"/>
            <w:r w:rsidRPr="008D0DF8">
              <w:rPr>
                <w:rFonts w:cstheme="minorHAnsi"/>
                <w:lang w:val="en-US"/>
              </w:rPr>
              <w:t xml:space="preserve"> </w:t>
            </w:r>
            <w:proofErr w:type="spellStart"/>
            <w:r w:rsidRPr="008D0DF8">
              <w:rPr>
                <w:rFonts w:cstheme="minorHAnsi"/>
                <w:lang w:val="en-US"/>
              </w:rPr>
              <w:t>modelio</w:t>
            </w:r>
            <w:proofErr w:type="spellEnd"/>
            <w:r w:rsidRPr="008D0DF8">
              <w:rPr>
                <w:rFonts w:cstheme="minorHAnsi"/>
                <w:lang w:val="en-US"/>
              </w:rPr>
              <w:t xml:space="preserve"> </w:t>
            </w:r>
            <w:proofErr w:type="spellStart"/>
            <w:r w:rsidRPr="008D0DF8">
              <w:rPr>
                <w:rFonts w:cstheme="minorHAnsi"/>
                <w:lang w:val="en-US"/>
              </w:rPr>
              <w:t>pavadinimas</w:t>
            </w:r>
            <w:proofErr w:type="spellEnd"/>
            <w:r w:rsidRPr="008D0DF8">
              <w:rPr>
                <w:rFonts w:cstheme="minorHAnsi"/>
                <w:lang w:val="en-US"/>
              </w:rPr>
              <w:t xml:space="preserve"> </w:t>
            </w:r>
            <w:proofErr w:type="spellStart"/>
            <w:r w:rsidRPr="008D0DF8">
              <w:rPr>
                <w:rFonts w:cstheme="minorHAnsi"/>
                <w:lang w:val="en-US"/>
              </w:rPr>
              <w:t>su</w:t>
            </w:r>
            <w:proofErr w:type="spellEnd"/>
            <w:r w:rsidRPr="008D0DF8">
              <w:rPr>
                <w:rFonts w:cstheme="minorHAnsi"/>
                <w:lang w:val="en-US"/>
              </w:rPr>
              <w:t xml:space="preserve"> </w:t>
            </w:r>
            <w:proofErr w:type="spellStart"/>
            <w:r w:rsidRPr="008D0DF8">
              <w:rPr>
                <w:rFonts w:cstheme="minorHAnsi"/>
                <w:lang w:val="en-US"/>
              </w:rPr>
              <w:t>serijiniu</w:t>
            </w:r>
            <w:proofErr w:type="spellEnd"/>
            <w:r w:rsidRPr="008D0DF8">
              <w:rPr>
                <w:rFonts w:cstheme="minorHAnsi"/>
                <w:lang w:val="en-US"/>
              </w:rPr>
              <w:t xml:space="preserve"> </w:t>
            </w:r>
            <w:proofErr w:type="spellStart"/>
            <w:r w:rsidRPr="008D0DF8">
              <w:rPr>
                <w:rFonts w:cstheme="minorHAnsi"/>
                <w:lang w:val="en-US"/>
              </w:rPr>
              <w:t>numeriu</w:t>
            </w:r>
            <w:proofErr w:type="spellEnd"/>
          </w:p>
          <w:p w14:paraId="3759E4CE" w14:textId="31138816" w:rsidR="008D0DF8" w:rsidRPr="008D0DF8" w:rsidRDefault="008D0DF8" w:rsidP="008D0DF8">
            <w:pPr>
              <w:spacing w:line="240" w:lineRule="auto"/>
              <w:ind w:firstLine="0"/>
              <w:rPr>
                <w:rFonts w:eastAsia="Times New Roman" w:cstheme="minorHAnsi"/>
                <w:lang w:eastAsia="en-US"/>
              </w:rPr>
            </w:pPr>
            <w:r w:rsidRPr="008D0DF8">
              <w:rPr>
                <w:rFonts w:cstheme="minorHAnsi"/>
                <w:lang w:val="en-US"/>
              </w:rPr>
              <w:t xml:space="preserve">4. </w:t>
            </w:r>
            <w:proofErr w:type="spellStart"/>
            <w:r w:rsidRPr="008D0DF8">
              <w:rPr>
                <w:rFonts w:cstheme="minorHAnsi"/>
                <w:lang w:val="en-US"/>
              </w:rPr>
              <w:t>Plovimo</w:t>
            </w:r>
            <w:proofErr w:type="spellEnd"/>
            <w:r w:rsidRPr="008D0DF8">
              <w:rPr>
                <w:rFonts w:cstheme="minorHAnsi"/>
                <w:lang w:val="en-US"/>
              </w:rPr>
              <w:t xml:space="preserve"> </w:t>
            </w:r>
            <w:proofErr w:type="spellStart"/>
            <w:r w:rsidRPr="008D0DF8">
              <w:rPr>
                <w:rFonts w:cstheme="minorHAnsi"/>
                <w:lang w:val="en-US"/>
              </w:rPr>
              <w:t>ciklo</w:t>
            </w:r>
            <w:proofErr w:type="spellEnd"/>
            <w:r w:rsidRPr="008D0DF8">
              <w:rPr>
                <w:rFonts w:cstheme="minorHAnsi"/>
                <w:lang w:val="en-US"/>
              </w:rPr>
              <w:t xml:space="preserve"> </w:t>
            </w:r>
            <w:proofErr w:type="spellStart"/>
            <w:r w:rsidRPr="008D0DF8">
              <w:rPr>
                <w:rFonts w:cstheme="minorHAnsi"/>
                <w:lang w:val="en-US"/>
              </w:rPr>
              <w:t>informacija</w:t>
            </w:r>
            <w:proofErr w:type="spellEnd"/>
          </w:p>
        </w:tc>
      </w:tr>
      <w:tr w:rsidR="008D0DF8" w:rsidRPr="008D0DF8" w14:paraId="0E33712F" w14:textId="77777777" w:rsidTr="0009074E">
        <w:tc>
          <w:tcPr>
            <w:tcW w:w="709" w:type="dxa"/>
            <w:tcBorders>
              <w:top w:val="single" w:sz="4" w:space="0" w:color="auto"/>
              <w:left w:val="single" w:sz="4" w:space="0" w:color="auto"/>
              <w:bottom w:val="single" w:sz="4" w:space="0" w:color="auto"/>
              <w:right w:val="single" w:sz="4" w:space="0" w:color="auto"/>
            </w:tcBorders>
          </w:tcPr>
          <w:p w14:paraId="64DC2A8E"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lastRenderedPageBreak/>
              <w:t>16.</w:t>
            </w:r>
          </w:p>
        </w:tc>
        <w:tc>
          <w:tcPr>
            <w:tcW w:w="4536" w:type="dxa"/>
            <w:tcBorders>
              <w:top w:val="single" w:sz="4" w:space="0" w:color="auto"/>
              <w:left w:val="single" w:sz="4" w:space="0" w:color="auto"/>
              <w:bottom w:val="single" w:sz="4" w:space="0" w:color="auto"/>
              <w:right w:val="single" w:sz="4" w:space="0" w:color="auto"/>
            </w:tcBorders>
          </w:tcPr>
          <w:p w14:paraId="6D596F43"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Mašinoje naudojamos dezinfekcijos priemonės</w:t>
            </w:r>
          </w:p>
        </w:tc>
        <w:tc>
          <w:tcPr>
            <w:tcW w:w="4968" w:type="dxa"/>
            <w:tcBorders>
              <w:top w:val="single" w:sz="4" w:space="0" w:color="auto"/>
              <w:left w:val="single" w:sz="4" w:space="0" w:color="auto"/>
              <w:bottom w:val="single" w:sz="4" w:space="0" w:color="auto"/>
              <w:right w:val="single" w:sz="4" w:space="0" w:color="auto"/>
            </w:tcBorders>
          </w:tcPr>
          <w:p w14:paraId="1B0E49D7" w14:textId="40A7DD2A" w:rsidR="008D0DF8" w:rsidRPr="008D0DF8" w:rsidRDefault="008D0DF8" w:rsidP="008D0DF8">
            <w:pPr>
              <w:spacing w:line="240" w:lineRule="auto"/>
              <w:ind w:firstLine="0"/>
              <w:rPr>
                <w:rFonts w:eastAsia="Times New Roman" w:cstheme="minorHAnsi"/>
                <w:lang w:eastAsia="en-US"/>
              </w:rPr>
            </w:pPr>
            <w:r w:rsidRPr="00A364E9">
              <w:rPr>
                <w:rFonts w:cstheme="minorHAnsi"/>
              </w:rPr>
              <w:t>Endoskopų plovimo – dezinfekavimo mašinoje naudojama neperdirbamos dezinfekcijos priemones (angl. single-shot, vienkartinė chemija).</w:t>
            </w:r>
          </w:p>
        </w:tc>
      </w:tr>
      <w:tr w:rsidR="008D0DF8" w:rsidRPr="008D0DF8" w14:paraId="74C5E64B" w14:textId="77777777" w:rsidTr="0009074E">
        <w:tc>
          <w:tcPr>
            <w:tcW w:w="709" w:type="dxa"/>
            <w:tcBorders>
              <w:top w:val="single" w:sz="4" w:space="0" w:color="auto"/>
              <w:left w:val="single" w:sz="4" w:space="0" w:color="auto"/>
              <w:bottom w:val="single" w:sz="4" w:space="0" w:color="auto"/>
              <w:right w:val="single" w:sz="4" w:space="0" w:color="auto"/>
            </w:tcBorders>
          </w:tcPr>
          <w:p w14:paraId="6689D4C4"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17.</w:t>
            </w:r>
          </w:p>
        </w:tc>
        <w:tc>
          <w:tcPr>
            <w:tcW w:w="4536" w:type="dxa"/>
            <w:tcBorders>
              <w:top w:val="single" w:sz="4" w:space="0" w:color="auto"/>
              <w:left w:val="single" w:sz="4" w:space="0" w:color="auto"/>
              <w:bottom w:val="single" w:sz="4" w:space="0" w:color="auto"/>
              <w:right w:val="single" w:sz="4" w:space="0" w:color="auto"/>
            </w:tcBorders>
          </w:tcPr>
          <w:p w14:paraId="50B441FD"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Aukšto lygio dezinfekcijos priemonė</w:t>
            </w:r>
          </w:p>
        </w:tc>
        <w:tc>
          <w:tcPr>
            <w:tcW w:w="4968" w:type="dxa"/>
            <w:tcBorders>
              <w:top w:val="single" w:sz="4" w:space="0" w:color="auto"/>
              <w:left w:val="single" w:sz="4" w:space="0" w:color="auto"/>
              <w:bottom w:val="single" w:sz="4" w:space="0" w:color="auto"/>
              <w:right w:val="single" w:sz="4" w:space="0" w:color="auto"/>
            </w:tcBorders>
          </w:tcPr>
          <w:p w14:paraId="2E545822" w14:textId="347B4568" w:rsidR="008D0DF8" w:rsidRPr="008D0DF8" w:rsidRDefault="008D0DF8" w:rsidP="008D0DF8">
            <w:pPr>
              <w:spacing w:line="240" w:lineRule="auto"/>
              <w:ind w:firstLine="0"/>
              <w:rPr>
                <w:rFonts w:eastAsia="Times New Roman" w:cstheme="minorHAnsi"/>
                <w:lang w:val="en-US" w:eastAsia="en-US"/>
              </w:rPr>
            </w:pPr>
            <w:proofErr w:type="spellStart"/>
            <w:r w:rsidRPr="008D0DF8">
              <w:rPr>
                <w:rFonts w:cstheme="minorHAnsi"/>
                <w:lang w:val="en-US"/>
              </w:rPr>
              <w:t>Peracto</w:t>
            </w:r>
            <w:proofErr w:type="spellEnd"/>
            <w:r w:rsidRPr="008D0DF8">
              <w:rPr>
                <w:rFonts w:cstheme="minorHAnsi"/>
                <w:lang w:val="en-US"/>
              </w:rPr>
              <w:t xml:space="preserve"> </w:t>
            </w:r>
            <w:proofErr w:type="spellStart"/>
            <w:r w:rsidRPr="008D0DF8">
              <w:rPr>
                <w:rFonts w:cstheme="minorHAnsi"/>
                <w:lang w:val="en-US"/>
              </w:rPr>
              <w:t>rūgštis</w:t>
            </w:r>
            <w:proofErr w:type="spellEnd"/>
            <w:r w:rsidRPr="008D0DF8">
              <w:rPr>
                <w:rFonts w:cstheme="minorHAnsi"/>
                <w:lang w:val="en-US"/>
              </w:rPr>
              <w:t xml:space="preserve"> </w:t>
            </w:r>
            <w:proofErr w:type="spellStart"/>
            <w:r w:rsidRPr="008D0DF8">
              <w:rPr>
                <w:rFonts w:cstheme="minorHAnsi"/>
                <w:lang w:val="en-US"/>
              </w:rPr>
              <w:t>arba</w:t>
            </w:r>
            <w:proofErr w:type="spellEnd"/>
            <w:r w:rsidRPr="008D0DF8">
              <w:rPr>
                <w:rFonts w:cstheme="minorHAnsi"/>
                <w:lang w:val="en-US"/>
              </w:rPr>
              <w:t xml:space="preserve"> </w:t>
            </w:r>
            <w:proofErr w:type="spellStart"/>
            <w:r w:rsidRPr="008D0DF8">
              <w:rPr>
                <w:rFonts w:cstheme="minorHAnsi"/>
                <w:lang w:val="en-US"/>
              </w:rPr>
              <w:t>lygiavertė</w:t>
            </w:r>
            <w:proofErr w:type="spellEnd"/>
          </w:p>
        </w:tc>
      </w:tr>
      <w:tr w:rsidR="008D0DF8" w:rsidRPr="008D0DF8" w14:paraId="11A34C73" w14:textId="77777777" w:rsidTr="0009074E">
        <w:tc>
          <w:tcPr>
            <w:tcW w:w="709" w:type="dxa"/>
            <w:tcBorders>
              <w:top w:val="single" w:sz="4" w:space="0" w:color="auto"/>
              <w:left w:val="single" w:sz="4" w:space="0" w:color="auto"/>
              <w:bottom w:val="single" w:sz="4" w:space="0" w:color="auto"/>
              <w:right w:val="single" w:sz="4" w:space="0" w:color="auto"/>
            </w:tcBorders>
          </w:tcPr>
          <w:p w14:paraId="6720B232"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18.</w:t>
            </w:r>
          </w:p>
        </w:tc>
        <w:tc>
          <w:tcPr>
            <w:tcW w:w="4536" w:type="dxa"/>
            <w:tcBorders>
              <w:top w:val="single" w:sz="4" w:space="0" w:color="auto"/>
              <w:left w:val="single" w:sz="4" w:space="0" w:color="auto"/>
              <w:bottom w:val="single" w:sz="4" w:space="0" w:color="auto"/>
              <w:right w:val="single" w:sz="4" w:space="0" w:color="auto"/>
            </w:tcBorders>
          </w:tcPr>
          <w:p w14:paraId="6C61182E"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Aukšto lygio dezinfekcijos priemonei reikalinga temperatūra</w:t>
            </w:r>
          </w:p>
        </w:tc>
        <w:tc>
          <w:tcPr>
            <w:tcW w:w="4968" w:type="dxa"/>
            <w:tcBorders>
              <w:top w:val="single" w:sz="4" w:space="0" w:color="auto"/>
              <w:left w:val="single" w:sz="4" w:space="0" w:color="auto"/>
              <w:bottom w:val="single" w:sz="4" w:space="0" w:color="auto"/>
              <w:right w:val="single" w:sz="4" w:space="0" w:color="auto"/>
            </w:tcBorders>
          </w:tcPr>
          <w:p w14:paraId="63E98BC1" w14:textId="564D6658" w:rsidR="008D0DF8" w:rsidRPr="008D0DF8" w:rsidRDefault="008D0DF8" w:rsidP="008D0DF8">
            <w:pPr>
              <w:spacing w:line="240" w:lineRule="auto"/>
              <w:ind w:firstLine="0"/>
              <w:rPr>
                <w:rFonts w:eastAsia="Times New Roman" w:cstheme="minorHAnsi"/>
                <w:lang w:eastAsia="en-US"/>
              </w:rPr>
            </w:pPr>
            <w:r w:rsidRPr="008D0DF8">
              <w:rPr>
                <w:rFonts w:cstheme="minorHAnsi"/>
                <w:lang w:val="en-US"/>
              </w:rPr>
              <w:t>20</w:t>
            </w:r>
            <w:r w:rsidRPr="008D0DF8">
              <w:rPr>
                <w:rFonts w:cstheme="minorHAnsi"/>
                <w:vertAlign w:val="superscript"/>
                <w:lang w:val="en-US"/>
              </w:rPr>
              <w:t>0</w:t>
            </w:r>
            <w:r w:rsidRPr="008D0DF8">
              <w:rPr>
                <w:rFonts w:cstheme="minorHAnsi"/>
                <w:lang w:val="en-US"/>
              </w:rPr>
              <w:t xml:space="preserve"> – 40</w:t>
            </w:r>
            <w:r w:rsidRPr="008D0DF8">
              <w:rPr>
                <w:rFonts w:cstheme="minorHAnsi"/>
                <w:vertAlign w:val="superscript"/>
                <w:lang w:val="en-US"/>
              </w:rPr>
              <w:t>0</w:t>
            </w:r>
            <w:r w:rsidRPr="008D0DF8">
              <w:rPr>
                <w:rFonts w:cstheme="minorHAnsi"/>
                <w:lang w:val="en-US"/>
              </w:rPr>
              <w:t xml:space="preserve"> C </w:t>
            </w:r>
            <w:proofErr w:type="spellStart"/>
            <w:r w:rsidRPr="008D0DF8">
              <w:rPr>
                <w:rFonts w:cstheme="minorHAnsi"/>
                <w:lang w:val="en-US"/>
              </w:rPr>
              <w:t>diapazone</w:t>
            </w:r>
            <w:proofErr w:type="spellEnd"/>
          </w:p>
        </w:tc>
      </w:tr>
      <w:tr w:rsidR="008D0DF8" w:rsidRPr="008D0DF8" w14:paraId="46B1E6CE" w14:textId="77777777" w:rsidTr="0009074E">
        <w:tc>
          <w:tcPr>
            <w:tcW w:w="709" w:type="dxa"/>
            <w:tcBorders>
              <w:top w:val="single" w:sz="4" w:space="0" w:color="auto"/>
              <w:left w:val="single" w:sz="4" w:space="0" w:color="auto"/>
              <w:bottom w:val="single" w:sz="4" w:space="0" w:color="auto"/>
              <w:right w:val="single" w:sz="4" w:space="0" w:color="auto"/>
            </w:tcBorders>
          </w:tcPr>
          <w:p w14:paraId="40B88961"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19.</w:t>
            </w:r>
          </w:p>
        </w:tc>
        <w:tc>
          <w:tcPr>
            <w:tcW w:w="4536" w:type="dxa"/>
            <w:tcBorders>
              <w:top w:val="single" w:sz="4" w:space="0" w:color="auto"/>
              <w:left w:val="single" w:sz="4" w:space="0" w:color="auto"/>
              <w:bottom w:val="single" w:sz="4" w:space="0" w:color="auto"/>
              <w:right w:val="single" w:sz="4" w:space="0" w:color="auto"/>
            </w:tcBorders>
          </w:tcPr>
          <w:p w14:paraId="027B3186"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Dezinfekcijos priemonės sunaudojimas per ciklą</w:t>
            </w:r>
          </w:p>
        </w:tc>
        <w:tc>
          <w:tcPr>
            <w:tcW w:w="4968" w:type="dxa"/>
            <w:tcBorders>
              <w:top w:val="single" w:sz="4" w:space="0" w:color="auto"/>
              <w:left w:val="single" w:sz="4" w:space="0" w:color="auto"/>
              <w:bottom w:val="single" w:sz="4" w:space="0" w:color="auto"/>
              <w:right w:val="single" w:sz="4" w:space="0" w:color="auto"/>
            </w:tcBorders>
          </w:tcPr>
          <w:p w14:paraId="4B2788A4" w14:textId="538B608A" w:rsidR="008D0DF8" w:rsidRPr="008D0DF8" w:rsidRDefault="008D0DF8" w:rsidP="008D0DF8">
            <w:pPr>
              <w:spacing w:line="240" w:lineRule="auto"/>
              <w:ind w:firstLine="0"/>
              <w:rPr>
                <w:rFonts w:eastAsia="Times New Roman" w:cstheme="minorHAnsi"/>
                <w:lang w:eastAsia="en-US"/>
              </w:rPr>
            </w:pPr>
            <w:r w:rsidRPr="008D0DF8">
              <w:rPr>
                <w:rFonts w:cstheme="minorHAnsi"/>
                <w:lang w:val="en-US"/>
              </w:rPr>
              <w:t>≤ 450 ml</w:t>
            </w:r>
          </w:p>
        </w:tc>
      </w:tr>
      <w:tr w:rsidR="008D0DF8" w:rsidRPr="008D0DF8" w14:paraId="4588F3E9" w14:textId="77777777" w:rsidTr="0009074E">
        <w:tc>
          <w:tcPr>
            <w:tcW w:w="709" w:type="dxa"/>
            <w:tcBorders>
              <w:top w:val="single" w:sz="4" w:space="0" w:color="auto"/>
              <w:left w:val="single" w:sz="4" w:space="0" w:color="auto"/>
              <w:bottom w:val="single" w:sz="4" w:space="0" w:color="auto"/>
              <w:right w:val="single" w:sz="4" w:space="0" w:color="auto"/>
            </w:tcBorders>
          </w:tcPr>
          <w:p w14:paraId="31F0348B"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20.</w:t>
            </w:r>
          </w:p>
        </w:tc>
        <w:tc>
          <w:tcPr>
            <w:tcW w:w="4536" w:type="dxa"/>
            <w:tcBorders>
              <w:top w:val="single" w:sz="4" w:space="0" w:color="auto"/>
              <w:left w:val="single" w:sz="4" w:space="0" w:color="auto"/>
              <w:bottom w:val="single" w:sz="4" w:space="0" w:color="auto"/>
              <w:right w:val="single" w:sz="4" w:space="0" w:color="auto"/>
            </w:tcBorders>
          </w:tcPr>
          <w:p w14:paraId="671C8BD0"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Ploviklio (</w:t>
            </w:r>
            <w:proofErr w:type="spellStart"/>
            <w:r w:rsidRPr="008D0DF8">
              <w:rPr>
                <w:rFonts w:eastAsia="Times New Roman" w:cstheme="minorHAnsi"/>
                <w:lang w:eastAsia="en-US"/>
              </w:rPr>
              <w:t>detergento</w:t>
            </w:r>
            <w:proofErr w:type="spellEnd"/>
            <w:r w:rsidRPr="008D0DF8">
              <w:rPr>
                <w:rFonts w:eastAsia="Times New Roman" w:cstheme="minorHAnsi"/>
                <w:lang w:eastAsia="en-US"/>
              </w:rPr>
              <w:t>) sunaudojimas per ciklą</w:t>
            </w:r>
          </w:p>
        </w:tc>
        <w:tc>
          <w:tcPr>
            <w:tcW w:w="4968" w:type="dxa"/>
            <w:tcBorders>
              <w:top w:val="single" w:sz="4" w:space="0" w:color="auto"/>
              <w:left w:val="single" w:sz="4" w:space="0" w:color="auto"/>
              <w:bottom w:val="single" w:sz="4" w:space="0" w:color="auto"/>
              <w:right w:val="single" w:sz="4" w:space="0" w:color="auto"/>
            </w:tcBorders>
          </w:tcPr>
          <w:p w14:paraId="4D2CAA2A" w14:textId="122265D1" w:rsidR="008D0DF8" w:rsidRPr="008D0DF8" w:rsidRDefault="008D0DF8" w:rsidP="008D0DF8">
            <w:pPr>
              <w:spacing w:line="240" w:lineRule="auto"/>
              <w:ind w:firstLine="0"/>
              <w:rPr>
                <w:rFonts w:eastAsia="Times New Roman" w:cstheme="minorHAnsi"/>
                <w:lang w:eastAsia="en-US"/>
              </w:rPr>
            </w:pPr>
            <w:r w:rsidRPr="008D0DF8">
              <w:rPr>
                <w:rFonts w:cstheme="minorHAnsi"/>
                <w:lang w:val="en-US"/>
              </w:rPr>
              <w:t>≤ 20 ml</w:t>
            </w:r>
          </w:p>
        </w:tc>
      </w:tr>
      <w:tr w:rsidR="008D0DF8" w:rsidRPr="008D0DF8" w14:paraId="0F1CF44E" w14:textId="77777777" w:rsidTr="0009074E">
        <w:tc>
          <w:tcPr>
            <w:tcW w:w="709" w:type="dxa"/>
            <w:tcBorders>
              <w:top w:val="single" w:sz="4" w:space="0" w:color="auto"/>
              <w:left w:val="single" w:sz="4" w:space="0" w:color="auto"/>
              <w:bottom w:val="single" w:sz="4" w:space="0" w:color="auto"/>
              <w:right w:val="single" w:sz="4" w:space="0" w:color="auto"/>
            </w:tcBorders>
          </w:tcPr>
          <w:p w14:paraId="320205A4"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21.</w:t>
            </w:r>
          </w:p>
        </w:tc>
        <w:tc>
          <w:tcPr>
            <w:tcW w:w="4536" w:type="dxa"/>
            <w:tcBorders>
              <w:top w:val="single" w:sz="4" w:space="0" w:color="auto"/>
              <w:left w:val="single" w:sz="4" w:space="0" w:color="auto"/>
              <w:bottom w:val="single" w:sz="4" w:space="0" w:color="auto"/>
              <w:right w:val="single" w:sz="4" w:space="0" w:color="auto"/>
            </w:tcBorders>
          </w:tcPr>
          <w:p w14:paraId="129F2FCF"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Vandens sunaudojimas per ciklą</w:t>
            </w:r>
          </w:p>
        </w:tc>
        <w:tc>
          <w:tcPr>
            <w:tcW w:w="4968" w:type="dxa"/>
            <w:tcBorders>
              <w:top w:val="single" w:sz="4" w:space="0" w:color="auto"/>
              <w:left w:val="single" w:sz="4" w:space="0" w:color="auto"/>
              <w:bottom w:val="single" w:sz="4" w:space="0" w:color="auto"/>
              <w:right w:val="single" w:sz="4" w:space="0" w:color="auto"/>
            </w:tcBorders>
          </w:tcPr>
          <w:p w14:paraId="0153091C" w14:textId="77777777" w:rsidR="008D0DF8" w:rsidRPr="008D0DF8" w:rsidRDefault="008D0DF8" w:rsidP="008D0DF8">
            <w:pPr>
              <w:ind w:firstLine="0"/>
              <w:rPr>
                <w:rFonts w:cstheme="minorHAnsi"/>
                <w:lang w:val="en-US"/>
              </w:rPr>
            </w:pPr>
            <w:r w:rsidRPr="008D0DF8">
              <w:rPr>
                <w:rFonts w:cstheme="minorHAnsi"/>
                <w:lang w:val="en-US"/>
              </w:rPr>
              <w:t xml:space="preserve">1. </w:t>
            </w:r>
            <w:proofErr w:type="spellStart"/>
            <w:r w:rsidRPr="008D0DF8">
              <w:rPr>
                <w:rFonts w:cstheme="minorHAnsi"/>
                <w:lang w:val="en-US"/>
              </w:rPr>
              <w:t>Pilnas</w:t>
            </w:r>
            <w:proofErr w:type="spellEnd"/>
            <w:r w:rsidRPr="008D0DF8">
              <w:rPr>
                <w:rFonts w:cstheme="minorHAnsi"/>
                <w:lang w:val="en-US"/>
              </w:rPr>
              <w:t xml:space="preserve"> </w:t>
            </w:r>
            <w:proofErr w:type="spellStart"/>
            <w:r w:rsidRPr="008D0DF8">
              <w:rPr>
                <w:rFonts w:cstheme="minorHAnsi"/>
                <w:lang w:val="en-US"/>
              </w:rPr>
              <w:t>plovimo-dezinfekcijos</w:t>
            </w:r>
            <w:proofErr w:type="spellEnd"/>
            <w:r w:rsidRPr="008D0DF8">
              <w:rPr>
                <w:rFonts w:cstheme="minorHAnsi"/>
                <w:lang w:val="en-US"/>
              </w:rPr>
              <w:t xml:space="preserve"> </w:t>
            </w:r>
            <w:proofErr w:type="spellStart"/>
            <w:r w:rsidRPr="008D0DF8">
              <w:rPr>
                <w:rFonts w:cstheme="minorHAnsi"/>
                <w:lang w:val="en-US"/>
              </w:rPr>
              <w:t>ciklas</w:t>
            </w:r>
            <w:proofErr w:type="spellEnd"/>
            <w:r w:rsidRPr="008D0DF8">
              <w:rPr>
                <w:rFonts w:cstheme="minorHAnsi"/>
                <w:lang w:val="en-US"/>
              </w:rPr>
              <w:t xml:space="preserve"> ≤ 50 L</w:t>
            </w:r>
          </w:p>
          <w:p w14:paraId="2F23E535" w14:textId="69912028" w:rsidR="008D0DF8" w:rsidRPr="008D0DF8" w:rsidRDefault="008D0DF8" w:rsidP="008D0DF8">
            <w:pPr>
              <w:spacing w:line="240" w:lineRule="auto"/>
              <w:ind w:firstLine="0"/>
              <w:rPr>
                <w:rFonts w:eastAsia="Times New Roman" w:cstheme="minorHAnsi"/>
                <w:lang w:eastAsia="en-US"/>
              </w:rPr>
            </w:pPr>
            <w:r w:rsidRPr="008D0DF8">
              <w:rPr>
                <w:rFonts w:cstheme="minorHAnsi"/>
                <w:lang w:val="en-US"/>
              </w:rPr>
              <w:t xml:space="preserve">2. </w:t>
            </w:r>
            <w:proofErr w:type="spellStart"/>
            <w:r w:rsidRPr="008D0DF8">
              <w:rPr>
                <w:rFonts w:cstheme="minorHAnsi"/>
                <w:lang w:val="en-US"/>
              </w:rPr>
              <w:t>Dezinfekcijos</w:t>
            </w:r>
            <w:proofErr w:type="spellEnd"/>
            <w:r w:rsidRPr="008D0DF8">
              <w:rPr>
                <w:rFonts w:cstheme="minorHAnsi"/>
                <w:lang w:val="en-US"/>
              </w:rPr>
              <w:t xml:space="preserve"> </w:t>
            </w:r>
            <w:proofErr w:type="spellStart"/>
            <w:r w:rsidRPr="008D0DF8">
              <w:rPr>
                <w:rFonts w:cstheme="minorHAnsi"/>
                <w:lang w:val="en-US"/>
              </w:rPr>
              <w:t>fazėje</w:t>
            </w:r>
            <w:proofErr w:type="spellEnd"/>
            <w:r w:rsidRPr="008D0DF8">
              <w:rPr>
                <w:rFonts w:cstheme="minorHAnsi"/>
                <w:lang w:val="en-US"/>
              </w:rPr>
              <w:t xml:space="preserve"> ≤ 20 L</w:t>
            </w:r>
          </w:p>
        </w:tc>
      </w:tr>
      <w:tr w:rsidR="008D0DF8" w:rsidRPr="008D0DF8" w14:paraId="3E1447EB" w14:textId="77777777" w:rsidTr="0009074E">
        <w:tc>
          <w:tcPr>
            <w:tcW w:w="709" w:type="dxa"/>
            <w:tcBorders>
              <w:top w:val="single" w:sz="4" w:space="0" w:color="auto"/>
              <w:left w:val="single" w:sz="4" w:space="0" w:color="auto"/>
              <w:bottom w:val="single" w:sz="4" w:space="0" w:color="auto"/>
              <w:right w:val="single" w:sz="4" w:space="0" w:color="auto"/>
            </w:tcBorders>
          </w:tcPr>
          <w:p w14:paraId="64D503D7"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22.</w:t>
            </w:r>
          </w:p>
        </w:tc>
        <w:tc>
          <w:tcPr>
            <w:tcW w:w="4536" w:type="dxa"/>
            <w:tcBorders>
              <w:top w:val="single" w:sz="4" w:space="0" w:color="auto"/>
              <w:left w:val="single" w:sz="4" w:space="0" w:color="auto"/>
              <w:bottom w:val="single" w:sz="4" w:space="0" w:color="auto"/>
              <w:right w:val="single" w:sz="4" w:space="0" w:color="auto"/>
            </w:tcBorders>
          </w:tcPr>
          <w:p w14:paraId="5B012F16"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Kartu su pasiūlymu konkursui privaloma pateikti CE sertifikato arba EB atitikties deklaracijos kopiją.</w:t>
            </w:r>
          </w:p>
        </w:tc>
        <w:tc>
          <w:tcPr>
            <w:tcW w:w="4968" w:type="dxa"/>
            <w:tcBorders>
              <w:top w:val="single" w:sz="4" w:space="0" w:color="auto"/>
              <w:left w:val="single" w:sz="4" w:space="0" w:color="auto"/>
              <w:bottom w:val="single" w:sz="4" w:space="0" w:color="auto"/>
              <w:right w:val="single" w:sz="4" w:space="0" w:color="auto"/>
            </w:tcBorders>
          </w:tcPr>
          <w:p w14:paraId="577852FB" w14:textId="26A3B9FC" w:rsidR="008D0DF8" w:rsidRPr="008D0DF8" w:rsidRDefault="008D0DF8" w:rsidP="008D0DF8">
            <w:pPr>
              <w:spacing w:line="240" w:lineRule="auto"/>
              <w:ind w:firstLine="0"/>
              <w:rPr>
                <w:rFonts w:eastAsia="Times New Roman" w:cstheme="minorHAnsi"/>
                <w:b/>
                <w:lang w:eastAsia="en-US"/>
              </w:rPr>
            </w:pPr>
            <w:proofErr w:type="spellStart"/>
            <w:r w:rsidRPr="008D0DF8">
              <w:rPr>
                <w:rFonts w:cstheme="minorHAnsi"/>
                <w:lang w:val="en-US"/>
              </w:rPr>
              <w:t>Būtina</w:t>
            </w:r>
            <w:proofErr w:type="spellEnd"/>
          </w:p>
        </w:tc>
      </w:tr>
      <w:tr w:rsidR="008D0DF8" w:rsidRPr="008D0DF8" w14:paraId="0A94348C" w14:textId="77777777" w:rsidTr="0009074E">
        <w:tc>
          <w:tcPr>
            <w:tcW w:w="709" w:type="dxa"/>
            <w:tcBorders>
              <w:top w:val="single" w:sz="4" w:space="0" w:color="auto"/>
              <w:left w:val="single" w:sz="4" w:space="0" w:color="auto"/>
              <w:bottom w:val="single" w:sz="4" w:space="0" w:color="auto"/>
              <w:right w:val="single" w:sz="4" w:space="0" w:color="auto"/>
            </w:tcBorders>
          </w:tcPr>
          <w:p w14:paraId="2B17C8F5"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23.</w:t>
            </w:r>
          </w:p>
        </w:tc>
        <w:tc>
          <w:tcPr>
            <w:tcW w:w="4536" w:type="dxa"/>
            <w:tcBorders>
              <w:top w:val="single" w:sz="4" w:space="0" w:color="auto"/>
              <w:left w:val="single" w:sz="4" w:space="0" w:color="auto"/>
              <w:bottom w:val="single" w:sz="4" w:space="0" w:color="auto"/>
              <w:right w:val="single" w:sz="4" w:space="0" w:color="auto"/>
            </w:tcBorders>
          </w:tcPr>
          <w:p w14:paraId="4A851687" w14:textId="77777777" w:rsidR="008D0DF8" w:rsidRPr="008D0DF8" w:rsidRDefault="008D0DF8" w:rsidP="008D0DF8">
            <w:pPr>
              <w:spacing w:line="240" w:lineRule="auto"/>
              <w:ind w:firstLine="0"/>
              <w:rPr>
                <w:rFonts w:eastAsia="Times New Roman" w:cstheme="minorHAnsi"/>
                <w:lang w:eastAsia="en-US"/>
              </w:rPr>
            </w:pPr>
            <w:r w:rsidRPr="008D0DF8">
              <w:rPr>
                <w:rFonts w:eastAsia="Times New Roman" w:cstheme="minorHAnsi"/>
                <w:lang w:eastAsia="en-US"/>
              </w:rPr>
              <w:t>Garantinis laikotarpis siūlomai įrangai</w:t>
            </w:r>
          </w:p>
        </w:tc>
        <w:tc>
          <w:tcPr>
            <w:tcW w:w="4968" w:type="dxa"/>
            <w:tcBorders>
              <w:top w:val="single" w:sz="4" w:space="0" w:color="auto"/>
              <w:left w:val="single" w:sz="4" w:space="0" w:color="auto"/>
              <w:bottom w:val="single" w:sz="4" w:space="0" w:color="auto"/>
              <w:right w:val="single" w:sz="4" w:space="0" w:color="auto"/>
            </w:tcBorders>
          </w:tcPr>
          <w:p w14:paraId="6EBE035F" w14:textId="37E62B93" w:rsidR="008D0DF8" w:rsidRPr="008D0DF8" w:rsidRDefault="008D0DF8" w:rsidP="008D0DF8">
            <w:pPr>
              <w:spacing w:line="240" w:lineRule="auto"/>
              <w:ind w:firstLine="0"/>
              <w:rPr>
                <w:rFonts w:eastAsia="Times New Roman" w:cstheme="minorHAnsi"/>
                <w:lang w:eastAsia="en-US"/>
              </w:rPr>
            </w:pPr>
            <w:proofErr w:type="gramStart"/>
            <w:r w:rsidRPr="008D0DF8">
              <w:rPr>
                <w:rFonts w:cstheme="minorHAnsi"/>
                <w:lang w:val="en-US" w:eastAsia="he-IL" w:bidi="he-IL"/>
              </w:rPr>
              <w:t xml:space="preserve">≥ </w:t>
            </w:r>
            <w:r w:rsidRPr="008D0DF8">
              <w:rPr>
                <w:rFonts w:cstheme="minorHAnsi"/>
                <w:lang w:val="en-US"/>
              </w:rPr>
              <w:t xml:space="preserve"> 12</w:t>
            </w:r>
            <w:proofErr w:type="gramEnd"/>
            <w:r w:rsidRPr="008D0DF8">
              <w:rPr>
                <w:rFonts w:cstheme="minorHAnsi"/>
                <w:lang w:val="en-US"/>
              </w:rPr>
              <w:t xml:space="preserve"> </w:t>
            </w:r>
            <w:proofErr w:type="spellStart"/>
            <w:r w:rsidRPr="008D0DF8">
              <w:rPr>
                <w:rFonts w:cstheme="minorHAnsi"/>
                <w:lang w:val="en-US"/>
              </w:rPr>
              <w:t>mėn</w:t>
            </w:r>
            <w:proofErr w:type="spellEnd"/>
            <w:r w:rsidRPr="008D0DF8">
              <w:rPr>
                <w:rFonts w:cstheme="minorHAnsi"/>
                <w:lang w:val="en-US"/>
              </w:rPr>
              <w:t>.</w:t>
            </w:r>
          </w:p>
        </w:tc>
      </w:tr>
    </w:tbl>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6E281492" w:rsidR="00506996" w:rsidRPr="00060B51" w:rsidRDefault="00506996" w:rsidP="00222CDC">
      <w:pPr>
        <w:spacing w:line="240" w:lineRule="auto"/>
        <w:ind w:left="7314" w:firstLine="0"/>
        <w:jc w:val="left"/>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6D2CBB">
        <w:rPr>
          <w:rFonts w:cstheme="minorHAnsi"/>
        </w:rPr>
        <w:t>4</w:t>
      </w:r>
      <w:r w:rsidRPr="00060B51">
        <w:rPr>
          <w:rFonts w:cstheme="minorHAnsi"/>
        </w:rPr>
        <w:t xml:space="preserve"> priedas „Pasiūlymo forma“</w:t>
      </w:r>
    </w:p>
    <w:bookmarkEnd w:id="36"/>
    <w:bookmarkEnd w:id="37"/>
    <w:bookmarkEnd w:id="38"/>
    <w:bookmarkEnd w:id="39"/>
    <w:bookmarkEnd w:id="40"/>
    <w:bookmarkEnd w:id="41"/>
    <w:p w14:paraId="02BDD29E" w14:textId="7CDD6CBD" w:rsidR="00CB5907" w:rsidRPr="00222CDC" w:rsidRDefault="00222CDC" w:rsidP="006E50CA">
      <w:pPr>
        <w:jc w:val="center"/>
        <w:rPr>
          <w:rFonts w:cstheme="minorHAnsi"/>
          <w:smallCaps/>
          <w:sz w:val="28"/>
          <w:szCs w:val="28"/>
        </w:rPr>
      </w:pPr>
      <w:r>
        <w:rPr>
          <w:rFonts w:cstheme="minorHAnsi"/>
          <w:smallCaps/>
          <w:sz w:val="28"/>
          <w:szCs w:val="28"/>
        </w:rPr>
        <w:t>PASIŪLYMO FORMA</w:t>
      </w:r>
    </w:p>
    <w:p w14:paraId="45A4E977" w14:textId="05D501E8" w:rsidR="00222CDC" w:rsidRPr="006E50CA" w:rsidRDefault="00222CDC" w:rsidP="00222CDC">
      <w:pPr>
        <w:rPr>
          <w:rFonts w:ascii="Arial" w:hAnsi="Arial" w:cs="Arial"/>
          <w:smallCaps/>
          <w:sz w:val="22"/>
          <w:szCs w:val="22"/>
        </w:rPr>
      </w:pPr>
    </w:p>
    <w:p w14:paraId="09355C91" w14:textId="77777777" w:rsidR="001365FF" w:rsidRDefault="001365FF" w:rsidP="00222CDC">
      <w:pPr>
        <w:spacing w:line="240" w:lineRule="auto"/>
        <w:ind w:left="7314" w:firstLine="0"/>
        <w:rPr>
          <w:rFonts w:cstheme="minorHAnsi"/>
        </w:rPr>
      </w:pPr>
    </w:p>
    <w:p w14:paraId="558089EF" w14:textId="77777777" w:rsidR="001365FF" w:rsidRDefault="001365FF" w:rsidP="007D6542">
      <w:pPr>
        <w:spacing w:line="240" w:lineRule="auto"/>
        <w:ind w:left="7314" w:firstLine="0"/>
        <w:rPr>
          <w:rFonts w:cstheme="minorHAnsi"/>
        </w:rPr>
      </w:pPr>
    </w:p>
    <w:p w14:paraId="7722D042" w14:textId="45D6E6D0" w:rsidR="001365FF" w:rsidRPr="00222CDC" w:rsidRDefault="00222CDC" w:rsidP="00222CDC">
      <w:pPr>
        <w:spacing w:line="240" w:lineRule="auto"/>
        <w:jc w:val="center"/>
        <w:rPr>
          <w:rFonts w:cstheme="minorHAnsi"/>
          <w:b/>
          <w:bCs/>
        </w:rPr>
      </w:pPr>
      <w:r w:rsidRPr="00222CDC">
        <w:rPr>
          <w:rFonts w:cstheme="minorHAnsi"/>
          <w:b/>
          <w:bCs/>
        </w:rPr>
        <w:t>Pridedama atskiru dokumentu</w:t>
      </w:r>
    </w:p>
    <w:p w14:paraId="440E1275" w14:textId="77777777" w:rsidR="001365FF" w:rsidRDefault="001365FF" w:rsidP="007D6542">
      <w:pPr>
        <w:spacing w:line="240" w:lineRule="auto"/>
        <w:ind w:left="7314" w:firstLine="0"/>
        <w:rPr>
          <w:rFonts w:cstheme="minorHAnsi"/>
        </w:rPr>
      </w:pPr>
    </w:p>
    <w:p w14:paraId="39504EC5" w14:textId="77777777" w:rsidR="001365FF" w:rsidRDefault="001365FF" w:rsidP="007D6542">
      <w:pPr>
        <w:spacing w:line="240" w:lineRule="auto"/>
        <w:ind w:left="7314" w:firstLine="0"/>
        <w:rPr>
          <w:rFonts w:cstheme="minorHAnsi"/>
        </w:rPr>
      </w:pPr>
    </w:p>
    <w:p w14:paraId="3D278082" w14:textId="77777777" w:rsidR="001365FF" w:rsidRDefault="001365FF" w:rsidP="007D6542">
      <w:pPr>
        <w:spacing w:line="240" w:lineRule="auto"/>
        <w:ind w:left="7314" w:firstLine="0"/>
        <w:rPr>
          <w:rFonts w:cstheme="minorHAnsi"/>
        </w:rPr>
      </w:pPr>
    </w:p>
    <w:p w14:paraId="6FC1C0EA" w14:textId="77777777" w:rsidR="001365FF" w:rsidRDefault="001365FF" w:rsidP="007D6542">
      <w:pPr>
        <w:spacing w:line="240" w:lineRule="auto"/>
        <w:ind w:left="7314" w:firstLine="0"/>
        <w:rPr>
          <w:rFonts w:cstheme="minorHAnsi"/>
        </w:rPr>
      </w:pPr>
    </w:p>
    <w:p w14:paraId="2641A9C4" w14:textId="77777777" w:rsidR="001365FF" w:rsidRDefault="001365FF" w:rsidP="007D6542">
      <w:pPr>
        <w:spacing w:line="240" w:lineRule="auto"/>
        <w:ind w:left="7314" w:firstLine="0"/>
        <w:rPr>
          <w:rFonts w:cstheme="minorHAnsi"/>
        </w:rPr>
      </w:pPr>
    </w:p>
    <w:p w14:paraId="5411CD00" w14:textId="77777777" w:rsidR="001365FF" w:rsidRDefault="001365FF" w:rsidP="007D6542">
      <w:pPr>
        <w:spacing w:line="240" w:lineRule="auto"/>
        <w:ind w:left="7314" w:firstLine="0"/>
        <w:rPr>
          <w:rFonts w:cstheme="minorHAnsi"/>
        </w:rPr>
      </w:pPr>
    </w:p>
    <w:p w14:paraId="037D50F0" w14:textId="77777777" w:rsidR="00222CDC" w:rsidRDefault="00222CDC" w:rsidP="007D6542">
      <w:pPr>
        <w:spacing w:line="240" w:lineRule="auto"/>
        <w:ind w:left="7314" w:firstLine="0"/>
        <w:rPr>
          <w:rFonts w:cstheme="minorHAnsi"/>
        </w:rPr>
      </w:pPr>
    </w:p>
    <w:p w14:paraId="292FFEA7" w14:textId="77777777" w:rsidR="00222CDC" w:rsidRDefault="00222CDC" w:rsidP="007D6542">
      <w:pPr>
        <w:spacing w:line="240" w:lineRule="auto"/>
        <w:ind w:left="7314" w:firstLine="0"/>
        <w:rPr>
          <w:rFonts w:cstheme="minorHAnsi"/>
        </w:rPr>
      </w:pPr>
    </w:p>
    <w:p w14:paraId="5B04412D" w14:textId="77777777" w:rsidR="00222CDC" w:rsidRDefault="00222CDC" w:rsidP="007D6542">
      <w:pPr>
        <w:spacing w:line="240" w:lineRule="auto"/>
        <w:ind w:left="7314" w:firstLine="0"/>
        <w:rPr>
          <w:rFonts w:cstheme="minorHAnsi"/>
        </w:rPr>
      </w:pPr>
    </w:p>
    <w:p w14:paraId="7799D01E" w14:textId="77777777" w:rsidR="00222CDC" w:rsidRDefault="00222CDC" w:rsidP="007D6542">
      <w:pPr>
        <w:spacing w:line="240" w:lineRule="auto"/>
        <w:ind w:left="7314" w:firstLine="0"/>
        <w:rPr>
          <w:rFonts w:cstheme="minorHAnsi"/>
        </w:rPr>
      </w:pPr>
    </w:p>
    <w:p w14:paraId="2E7AB720" w14:textId="77777777" w:rsidR="00222CDC" w:rsidRDefault="00222CDC" w:rsidP="007D6542">
      <w:pPr>
        <w:spacing w:line="240" w:lineRule="auto"/>
        <w:ind w:left="7314" w:firstLine="0"/>
        <w:rPr>
          <w:rFonts w:cstheme="minorHAnsi"/>
        </w:rPr>
      </w:pPr>
    </w:p>
    <w:p w14:paraId="2EF8ECB9" w14:textId="77777777" w:rsidR="00222CDC" w:rsidRDefault="00222CDC" w:rsidP="007D6542">
      <w:pPr>
        <w:spacing w:line="240" w:lineRule="auto"/>
        <w:ind w:left="7314" w:firstLine="0"/>
        <w:rPr>
          <w:rFonts w:cstheme="minorHAnsi"/>
        </w:rPr>
      </w:pPr>
    </w:p>
    <w:p w14:paraId="3945BCCD" w14:textId="77777777" w:rsidR="00222CDC" w:rsidRDefault="00222CDC" w:rsidP="007D6542">
      <w:pPr>
        <w:spacing w:line="240" w:lineRule="auto"/>
        <w:ind w:left="7314" w:firstLine="0"/>
        <w:rPr>
          <w:rFonts w:cstheme="minorHAnsi"/>
        </w:rPr>
      </w:pPr>
    </w:p>
    <w:p w14:paraId="27C9A462" w14:textId="77777777" w:rsidR="00222CDC" w:rsidRDefault="00222CDC" w:rsidP="007D6542">
      <w:pPr>
        <w:spacing w:line="240" w:lineRule="auto"/>
        <w:ind w:left="7314" w:firstLine="0"/>
        <w:rPr>
          <w:rFonts w:cstheme="minorHAnsi"/>
        </w:rPr>
      </w:pPr>
    </w:p>
    <w:p w14:paraId="01C62AA2" w14:textId="77777777" w:rsidR="00222CDC" w:rsidRDefault="00222CDC" w:rsidP="007D6542">
      <w:pPr>
        <w:spacing w:line="240" w:lineRule="auto"/>
        <w:ind w:left="7314" w:firstLine="0"/>
        <w:rPr>
          <w:rFonts w:cstheme="minorHAnsi"/>
        </w:rPr>
      </w:pPr>
    </w:p>
    <w:p w14:paraId="7AC1C542" w14:textId="77777777" w:rsidR="00222CDC" w:rsidRDefault="00222CDC" w:rsidP="007D6542">
      <w:pPr>
        <w:spacing w:line="240" w:lineRule="auto"/>
        <w:ind w:left="7314" w:firstLine="0"/>
        <w:rPr>
          <w:rFonts w:cstheme="minorHAnsi"/>
        </w:rPr>
      </w:pPr>
    </w:p>
    <w:p w14:paraId="427B26C6" w14:textId="77777777" w:rsidR="00222CDC" w:rsidRDefault="00222CDC" w:rsidP="007D6542">
      <w:pPr>
        <w:spacing w:line="240" w:lineRule="auto"/>
        <w:ind w:left="7314" w:firstLine="0"/>
        <w:rPr>
          <w:rFonts w:cstheme="minorHAnsi"/>
        </w:rPr>
      </w:pPr>
    </w:p>
    <w:p w14:paraId="3FCC0D3E" w14:textId="77777777" w:rsidR="00222CDC" w:rsidRDefault="00222CDC" w:rsidP="007D6542">
      <w:pPr>
        <w:spacing w:line="240" w:lineRule="auto"/>
        <w:ind w:left="7314" w:firstLine="0"/>
        <w:rPr>
          <w:rFonts w:cstheme="minorHAnsi"/>
        </w:rPr>
      </w:pPr>
    </w:p>
    <w:p w14:paraId="28226EEE" w14:textId="77777777" w:rsidR="00222CDC" w:rsidRDefault="00222CDC" w:rsidP="007D6542">
      <w:pPr>
        <w:spacing w:line="240" w:lineRule="auto"/>
        <w:ind w:left="7314" w:firstLine="0"/>
        <w:rPr>
          <w:rFonts w:cstheme="minorHAnsi"/>
        </w:rPr>
      </w:pPr>
    </w:p>
    <w:p w14:paraId="2B6CDD3D" w14:textId="77777777" w:rsidR="00222CDC" w:rsidRDefault="00222CDC" w:rsidP="007D6542">
      <w:pPr>
        <w:spacing w:line="240" w:lineRule="auto"/>
        <w:ind w:left="7314" w:firstLine="0"/>
        <w:rPr>
          <w:rFonts w:cstheme="minorHAnsi"/>
        </w:rPr>
      </w:pPr>
    </w:p>
    <w:p w14:paraId="0D9D7C7D" w14:textId="77777777" w:rsidR="00222CDC" w:rsidRDefault="00222CDC" w:rsidP="007D6542">
      <w:pPr>
        <w:spacing w:line="240" w:lineRule="auto"/>
        <w:ind w:left="7314" w:firstLine="0"/>
        <w:rPr>
          <w:rFonts w:cstheme="minorHAnsi"/>
        </w:rPr>
      </w:pPr>
    </w:p>
    <w:p w14:paraId="1B818CB9" w14:textId="77777777" w:rsidR="00222CDC" w:rsidRDefault="00222CDC" w:rsidP="007D6542">
      <w:pPr>
        <w:spacing w:line="240" w:lineRule="auto"/>
        <w:ind w:left="7314" w:firstLine="0"/>
        <w:rPr>
          <w:rFonts w:cstheme="minorHAnsi"/>
        </w:rPr>
      </w:pPr>
    </w:p>
    <w:p w14:paraId="2B3324C3" w14:textId="77777777" w:rsidR="00222CDC" w:rsidRDefault="00222CDC" w:rsidP="007D6542">
      <w:pPr>
        <w:spacing w:line="240" w:lineRule="auto"/>
        <w:ind w:left="7314" w:firstLine="0"/>
        <w:rPr>
          <w:rFonts w:cstheme="minorHAnsi"/>
        </w:rPr>
      </w:pPr>
    </w:p>
    <w:p w14:paraId="409775BA" w14:textId="77777777" w:rsidR="00222CDC" w:rsidRDefault="00222CDC" w:rsidP="007D6542">
      <w:pPr>
        <w:spacing w:line="240" w:lineRule="auto"/>
        <w:ind w:left="7314" w:firstLine="0"/>
        <w:rPr>
          <w:rFonts w:cstheme="minorHAnsi"/>
        </w:rPr>
      </w:pPr>
    </w:p>
    <w:p w14:paraId="59AF0889" w14:textId="77777777" w:rsidR="00222CDC" w:rsidRDefault="00222CDC" w:rsidP="007D6542">
      <w:pPr>
        <w:spacing w:line="240" w:lineRule="auto"/>
        <w:ind w:left="7314" w:firstLine="0"/>
        <w:rPr>
          <w:rFonts w:cstheme="minorHAnsi"/>
        </w:rPr>
      </w:pPr>
    </w:p>
    <w:p w14:paraId="09BFCC27" w14:textId="77777777" w:rsidR="00222CDC" w:rsidRDefault="00222CDC" w:rsidP="007D6542">
      <w:pPr>
        <w:spacing w:line="240" w:lineRule="auto"/>
        <w:ind w:left="7314" w:firstLine="0"/>
        <w:rPr>
          <w:rFonts w:cstheme="minorHAnsi"/>
        </w:rPr>
      </w:pPr>
    </w:p>
    <w:p w14:paraId="27582F5F" w14:textId="77777777" w:rsidR="00222CDC" w:rsidRDefault="00222CDC" w:rsidP="007D6542">
      <w:pPr>
        <w:spacing w:line="240" w:lineRule="auto"/>
        <w:ind w:left="7314" w:firstLine="0"/>
        <w:rPr>
          <w:rFonts w:cstheme="minorHAnsi"/>
        </w:rPr>
      </w:pPr>
    </w:p>
    <w:p w14:paraId="08FCF52E" w14:textId="77777777" w:rsidR="00222CDC" w:rsidRDefault="00222CDC" w:rsidP="007D6542">
      <w:pPr>
        <w:spacing w:line="240" w:lineRule="auto"/>
        <w:ind w:left="7314" w:firstLine="0"/>
        <w:rPr>
          <w:rFonts w:cstheme="minorHAnsi"/>
        </w:rPr>
      </w:pPr>
    </w:p>
    <w:p w14:paraId="7713F784" w14:textId="77777777" w:rsidR="00222CDC" w:rsidRDefault="00222CDC" w:rsidP="007D6542">
      <w:pPr>
        <w:spacing w:line="240" w:lineRule="auto"/>
        <w:ind w:left="7314" w:firstLine="0"/>
        <w:rPr>
          <w:rFonts w:cstheme="minorHAnsi"/>
        </w:rPr>
      </w:pPr>
    </w:p>
    <w:p w14:paraId="58406C73" w14:textId="77777777" w:rsidR="00222CDC" w:rsidRDefault="00222CDC" w:rsidP="007D6542">
      <w:pPr>
        <w:spacing w:line="240" w:lineRule="auto"/>
        <w:ind w:left="7314" w:firstLine="0"/>
        <w:rPr>
          <w:rFonts w:cstheme="minorHAnsi"/>
        </w:rPr>
      </w:pPr>
    </w:p>
    <w:p w14:paraId="5D2FED29" w14:textId="77777777" w:rsidR="00222CDC" w:rsidRDefault="00222CDC" w:rsidP="007D6542">
      <w:pPr>
        <w:spacing w:line="240" w:lineRule="auto"/>
        <w:ind w:left="7314" w:firstLine="0"/>
        <w:rPr>
          <w:rFonts w:cstheme="minorHAnsi"/>
        </w:rPr>
      </w:pPr>
    </w:p>
    <w:p w14:paraId="242C2426" w14:textId="77777777" w:rsidR="00222CDC" w:rsidRDefault="00222CDC" w:rsidP="007D6542">
      <w:pPr>
        <w:spacing w:line="240" w:lineRule="auto"/>
        <w:ind w:left="7314" w:firstLine="0"/>
        <w:rPr>
          <w:rFonts w:cstheme="minorHAnsi"/>
        </w:rPr>
      </w:pPr>
    </w:p>
    <w:p w14:paraId="08FD02EC" w14:textId="77777777" w:rsidR="00222CDC" w:rsidRDefault="00222CDC" w:rsidP="007D6542">
      <w:pPr>
        <w:spacing w:line="240" w:lineRule="auto"/>
        <w:ind w:left="7314" w:firstLine="0"/>
        <w:rPr>
          <w:rFonts w:cstheme="minorHAnsi"/>
        </w:rPr>
      </w:pPr>
    </w:p>
    <w:p w14:paraId="745A11FC" w14:textId="77777777" w:rsidR="00222CDC" w:rsidRDefault="00222CDC" w:rsidP="007D6542">
      <w:pPr>
        <w:spacing w:line="240" w:lineRule="auto"/>
        <w:ind w:left="7314" w:firstLine="0"/>
        <w:rPr>
          <w:rFonts w:cstheme="minorHAnsi"/>
        </w:rPr>
      </w:pPr>
    </w:p>
    <w:p w14:paraId="0E15C465" w14:textId="77777777" w:rsidR="00222CDC" w:rsidRDefault="00222CDC" w:rsidP="007D6542">
      <w:pPr>
        <w:spacing w:line="240" w:lineRule="auto"/>
        <w:ind w:left="7314" w:firstLine="0"/>
        <w:rPr>
          <w:rFonts w:cstheme="minorHAnsi"/>
        </w:rPr>
      </w:pPr>
    </w:p>
    <w:p w14:paraId="7625DE1B" w14:textId="77777777" w:rsidR="00222CDC" w:rsidRDefault="00222CDC" w:rsidP="007D6542">
      <w:pPr>
        <w:spacing w:line="240" w:lineRule="auto"/>
        <w:ind w:left="7314" w:firstLine="0"/>
        <w:rPr>
          <w:rFonts w:cstheme="minorHAnsi"/>
        </w:rPr>
      </w:pPr>
    </w:p>
    <w:p w14:paraId="4F71D3D3" w14:textId="77777777" w:rsidR="00222CDC" w:rsidRDefault="00222CDC" w:rsidP="007D6542">
      <w:pPr>
        <w:spacing w:line="240" w:lineRule="auto"/>
        <w:ind w:left="7314" w:firstLine="0"/>
        <w:rPr>
          <w:rFonts w:cstheme="minorHAnsi"/>
        </w:rPr>
      </w:pPr>
    </w:p>
    <w:p w14:paraId="699EDD8E" w14:textId="77777777" w:rsidR="00222CDC" w:rsidRDefault="00222CDC" w:rsidP="007D6542">
      <w:pPr>
        <w:spacing w:line="240" w:lineRule="auto"/>
        <w:ind w:left="7314" w:firstLine="0"/>
        <w:rPr>
          <w:rFonts w:cstheme="minorHAnsi"/>
        </w:rPr>
      </w:pPr>
    </w:p>
    <w:p w14:paraId="26750DE9" w14:textId="77777777" w:rsidR="00222CDC" w:rsidRDefault="00222CDC" w:rsidP="007D6542">
      <w:pPr>
        <w:spacing w:line="240" w:lineRule="auto"/>
        <w:ind w:left="7314" w:firstLine="0"/>
        <w:rPr>
          <w:rFonts w:cstheme="minorHAnsi"/>
        </w:rPr>
      </w:pPr>
    </w:p>
    <w:p w14:paraId="72213F9A" w14:textId="77777777" w:rsidR="001365FF" w:rsidRDefault="001365FF" w:rsidP="007D6542">
      <w:pPr>
        <w:spacing w:line="240" w:lineRule="auto"/>
        <w:ind w:left="7314" w:firstLine="0"/>
        <w:rPr>
          <w:rFonts w:cstheme="minorHAnsi"/>
        </w:rPr>
      </w:pPr>
    </w:p>
    <w:p w14:paraId="0B169AB7" w14:textId="77777777" w:rsidR="00B23698" w:rsidRDefault="00B23698" w:rsidP="007D6542">
      <w:pPr>
        <w:spacing w:line="240" w:lineRule="auto"/>
        <w:ind w:left="7314" w:firstLine="0"/>
        <w:rPr>
          <w:rFonts w:cstheme="minorHAnsi"/>
        </w:rPr>
      </w:pPr>
    </w:p>
    <w:p w14:paraId="396AC32F" w14:textId="77777777" w:rsidR="00B23698" w:rsidRDefault="00B23698" w:rsidP="007D6542">
      <w:pPr>
        <w:spacing w:line="240" w:lineRule="auto"/>
        <w:ind w:left="7314" w:firstLine="0"/>
        <w:rPr>
          <w:rFonts w:cstheme="minorHAnsi"/>
        </w:rPr>
      </w:pPr>
    </w:p>
    <w:p w14:paraId="002DCF18" w14:textId="77777777" w:rsidR="00515716" w:rsidRDefault="00515716" w:rsidP="007D6542">
      <w:pPr>
        <w:spacing w:line="240" w:lineRule="auto"/>
        <w:ind w:left="7314" w:firstLine="0"/>
        <w:rPr>
          <w:rFonts w:cstheme="minorHAnsi"/>
        </w:rPr>
      </w:pPr>
    </w:p>
    <w:p w14:paraId="5707BE58" w14:textId="1F9B045E"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6D2CBB">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B6088BF" w14:textId="46689F91" w:rsidR="009B4090" w:rsidRPr="000B48C6" w:rsidRDefault="003D6A98">
      <w:pPr>
        <w:rPr>
          <w:rFonts w:eastAsiaTheme="minorHAnsi" w:cstheme="minorHAnsi"/>
          <w:bCs/>
          <w:iCs/>
        </w:rPr>
      </w:pPr>
      <w:r w:rsidRPr="000B48C6">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36BE696C" w:rsidR="003D6A98" w:rsidRDefault="003D6A98">
      <w:pPr>
        <w:rPr>
          <w:rFonts w:ascii="Arial" w:eastAsiaTheme="minorHAnsi" w:hAnsi="Arial" w:cs="Arial"/>
          <w:bCs/>
          <w:iCs/>
        </w:rPr>
      </w:pPr>
      <w:r>
        <w:rPr>
          <w:rFonts w:ascii="Arial" w:eastAsiaTheme="minorHAnsi" w:hAnsi="Arial" w:cs="Arial"/>
          <w:bCs/>
          <w:iCs/>
        </w:rPr>
        <w:br w:type="page"/>
      </w:r>
    </w:p>
    <w:p w14:paraId="41DF35B7" w14:textId="77777777"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3B1B44D5" w14:textId="2BFB5953" w:rsidR="00112F92" w:rsidRPr="00515716" w:rsidRDefault="00506996" w:rsidP="00515716">
      <w:pPr>
        <w:spacing w:line="240" w:lineRule="auto"/>
        <w:ind w:left="7314" w:firstLine="0"/>
        <w:rPr>
          <w:rFonts w:cstheme="minorHAnsi"/>
        </w:rPr>
      </w:pPr>
      <w:r w:rsidRPr="00194983">
        <w:rPr>
          <w:rFonts w:cstheme="minorHAnsi"/>
        </w:rPr>
        <w:t xml:space="preserve">Pirkimo sąlygų </w:t>
      </w:r>
      <w:r w:rsidR="006D2CBB">
        <w:rPr>
          <w:rFonts w:cstheme="minorHAnsi"/>
        </w:rPr>
        <w:t>6</w:t>
      </w:r>
      <w:r w:rsidRPr="00194983">
        <w:rPr>
          <w:rFonts w:cstheme="minorHAnsi"/>
        </w:rPr>
        <w:t xml:space="preserve"> priedas „Sutarties projektas“</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3FC02756" w:rsidR="003D6A98" w:rsidRPr="005237BC" w:rsidRDefault="003D6A98" w:rsidP="000B48C6">
      <w:pPr>
        <w:ind w:firstLine="0"/>
        <w:jc w:val="center"/>
        <w:rPr>
          <w:b/>
          <w:bCs/>
        </w:rPr>
      </w:pPr>
      <w:bookmarkStart w:id="42" w:name="_Hlk143094658"/>
      <w:r w:rsidRPr="005237BC">
        <w:rPr>
          <w:b/>
          <w:bCs/>
        </w:rPr>
        <w:t>PIRKIMO – PARDAVIMO SUTARTIS</w:t>
      </w:r>
    </w:p>
    <w:p w14:paraId="11A4003B" w14:textId="77777777" w:rsidR="003D6A98" w:rsidRPr="005237BC" w:rsidRDefault="003D6A98" w:rsidP="003D6A98">
      <w:pPr>
        <w:jc w:val="center"/>
        <w:rPr>
          <w:b/>
          <w:bCs/>
        </w:rPr>
      </w:pPr>
      <w:r w:rsidRPr="005237BC">
        <w:rPr>
          <w:b/>
          <w:bCs/>
        </w:rPr>
        <w:t>Pridedama atskiru dokumentu</w:t>
      </w:r>
    </w:p>
    <w:bookmarkEnd w:id="42"/>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32D378A1"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6D2CBB">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054D024B"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5A54725C" w:rsidR="00F14A6B" w:rsidRDefault="00F14A6B" w:rsidP="003C138F">
      <w:pPr>
        <w:spacing w:line="240" w:lineRule="auto"/>
        <w:rPr>
          <w:rFonts w:ascii="Arial" w:hAnsi="Arial" w:cs="Arial"/>
        </w:rPr>
      </w:pPr>
    </w:p>
    <w:p w14:paraId="74B40876" w14:textId="77777777" w:rsidR="00F14A6B" w:rsidRDefault="00F14A6B">
      <w:pPr>
        <w:rPr>
          <w:rFonts w:ascii="Arial" w:hAnsi="Arial" w:cs="Arial"/>
        </w:rPr>
      </w:pPr>
      <w:r>
        <w:rPr>
          <w:rFonts w:ascii="Arial" w:hAnsi="Arial" w:cs="Arial"/>
        </w:rPr>
        <w:br w:type="page"/>
      </w:r>
    </w:p>
    <w:p w14:paraId="625BC650" w14:textId="4BF8F5B3" w:rsidR="00F14A6B" w:rsidRDefault="00F14A6B" w:rsidP="00EF2319">
      <w:pPr>
        <w:shd w:val="clear" w:color="auto" w:fill="FFFFFF"/>
        <w:suppressAutoHyphens/>
        <w:ind w:left="7655" w:right="-178" w:firstLine="0"/>
        <w:rPr>
          <w:rFonts w:cstheme="minorHAnsi"/>
        </w:rPr>
      </w:pPr>
      <w:r>
        <w:rPr>
          <w:rFonts w:cstheme="minorHAnsi"/>
        </w:rPr>
        <w:lastRenderedPageBreak/>
        <w:t>8 priedas „L</w:t>
      </w:r>
      <w:r w:rsidRPr="00F14A6B">
        <w:rPr>
          <w:rFonts w:cstheme="minorHAnsi"/>
        </w:rPr>
        <w:t>aisvos formos deklaracij</w:t>
      </w:r>
      <w:r>
        <w:rPr>
          <w:rFonts w:cstheme="minorHAnsi"/>
        </w:rPr>
        <w:t>a</w:t>
      </w:r>
      <w:r w:rsidRPr="00F14A6B">
        <w:rPr>
          <w:rFonts w:cstheme="minorHAnsi"/>
        </w:rPr>
        <w:t xml:space="preserve"> dėl </w:t>
      </w:r>
      <w:r w:rsidR="003B10AB">
        <w:rPr>
          <w:rFonts w:cstheme="minorHAnsi"/>
        </w:rPr>
        <w:t>pašalinimo pagrindų nebuvimo</w:t>
      </w:r>
      <w:r>
        <w:rPr>
          <w:rFonts w:cstheme="minorHAnsi"/>
        </w:rPr>
        <w:t>“</w:t>
      </w:r>
    </w:p>
    <w:p w14:paraId="3A4D0EC9" w14:textId="77777777" w:rsidR="007563E0" w:rsidRDefault="007563E0" w:rsidP="00EF2319">
      <w:pPr>
        <w:shd w:val="clear" w:color="auto" w:fill="FFFFFF"/>
        <w:suppressAutoHyphens/>
        <w:ind w:left="7655" w:right="-178" w:firstLine="0"/>
        <w:rPr>
          <w:rFonts w:cstheme="minorHAnsi"/>
        </w:rPr>
      </w:pPr>
    </w:p>
    <w:p w14:paraId="22626AC5" w14:textId="1BFBCEEE" w:rsidR="00F14A6B" w:rsidRDefault="00F14A6B" w:rsidP="00EF2319">
      <w:pPr>
        <w:shd w:val="clear" w:color="auto" w:fill="FFFFFF"/>
        <w:suppressAutoHyphens/>
        <w:ind w:right="-178"/>
        <w:jc w:val="center"/>
        <w:rPr>
          <w:rFonts w:cstheme="minorHAnsi"/>
        </w:rPr>
      </w:pPr>
      <w:r w:rsidRPr="00F14A6B">
        <w:rPr>
          <w:rFonts w:cstheme="minorHAnsi"/>
        </w:rPr>
        <w:t>(T</w:t>
      </w:r>
      <w:r w:rsidRPr="00F14A6B">
        <w:rPr>
          <w:rFonts w:cstheme="minorHAnsi"/>
          <w:i/>
          <w:iCs/>
        </w:rPr>
        <w:t>iekėjo pavadinimas</w:t>
      </w:r>
      <w:r w:rsidRPr="00F14A6B">
        <w:rPr>
          <w:rFonts w:cstheme="minorHAnsi"/>
        </w:rPr>
        <w:t>)</w:t>
      </w:r>
    </w:p>
    <w:p w14:paraId="78304B6A" w14:textId="77777777" w:rsidR="007563E0" w:rsidRPr="00EF2319" w:rsidRDefault="007563E0" w:rsidP="00EF2319">
      <w:pPr>
        <w:shd w:val="clear" w:color="auto" w:fill="FFFFFF"/>
        <w:suppressAutoHyphens/>
        <w:ind w:right="-178"/>
        <w:jc w:val="center"/>
        <w:rPr>
          <w:rFonts w:cstheme="minorHAnsi"/>
        </w:rPr>
      </w:pPr>
    </w:p>
    <w:p w14:paraId="0016D07C" w14:textId="3FAB1E33" w:rsidR="00F14A6B" w:rsidRDefault="00F14A6B" w:rsidP="00EF2319">
      <w:pPr>
        <w:widowControl w:val="0"/>
        <w:tabs>
          <w:tab w:val="right" w:leader="underscore" w:pos="9071"/>
        </w:tabs>
        <w:suppressAutoHyphens/>
        <w:jc w:val="center"/>
        <w:textAlignment w:val="baseline"/>
        <w:rPr>
          <w:rFonts w:eastAsia="Calibri" w:cstheme="minorHAnsi"/>
          <w:b/>
          <w:bCs/>
        </w:rPr>
      </w:pPr>
      <w:r w:rsidRPr="00F14A6B">
        <w:rPr>
          <w:rFonts w:eastAsia="Calibri" w:cstheme="minorHAnsi"/>
          <w:b/>
          <w:bCs/>
        </w:rPr>
        <w:t>TIEKĖJO DEKLARACIJA</w:t>
      </w:r>
    </w:p>
    <w:p w14:paraId="39CF459B" w14:textId="77777777" w:rsidR="007563E0" w:rsidRPr="00F14A6B" w:rsidRDefault="007563E0" w:rsidP="00EF2319">
      <w:pPr>
        <w:widowControl w:val="0"/>
        <w:tabs>
          <w:tab w:val="right" w:leader="underscore" w:pos="9071"/>
        </w:tabs>
        <w:suppressAutoHyphens/>
        <w:jc w:val="center"/>
        <w:textAlignment w:val="baseline"/>
        <w:rPr>
          <w:rFonts w:eastAsia="Calibri" w:cstheme="minorHAnsi"/>
          <w:b/>
          <w:bCs/>
        </w:rPr>
      </w:pPr>
    </w:p>
    <w:p w14:paraId="0648D7B4" w14:textId="77777777" w:rsidR="00F14A6B" w:rsidRPr="00F14A6B" w:rsidRDefault="00F14A6B" w:rsidP="00F14A6B">
      <w:pPr>
        <w:widowControl w:val="0"/>
        <w:tabs>
          <w:tab w:val="right" w:leader="underscore" w:pos="9071"/>
        </w:tabs>
        <w:suppressAutoHyphens/>
        <w:jc w:val="center"/>
        <w:textAlignment w:val="baseline"/>
        <w:rPr>
          <w:rFonts w:eastAsia="Calibri" w:cstheme="minorHAnsi"/>
        </w:rPr>
      </w:pPr>
      <w:r w:rsidRPr="00F14A6B">
        <w:rPr>
          <w:rFonts w:eastAsia="Calibri" w:cstheme="minorHAnsi"/>
        </w:rPr>
        <w:t>20__ m._____________ d. Nr. ______</w:t>
      </w:r>
    </w:p>
    <w:p w14:paraId="3387BFC7" w14:textId="77777777" w:rsidR="00F14A6B" w:rsidRPr="00F14A6B" w:rsidRDefault="00F14A6B" w:rsidP="00F14A6B">
      <w:pPr>
        <w:widowControl w:val="0"/>
        <w:tabs>
          <w:tab w:val="right" w:leader="underscore" w:pos="9071"/>
        </w:tabs>
        <w:suppressAutoHyphens/>
        <w:jc w:val="center"/>
        <w:textAlignment w:val="baseline"/>
        <w:rPr>
          <w:rFonts w:eastAsia="Calibri" w:cstheme="minorHAnsi"/>
        </w:rPr>
      </w:pPr>
      <w:r w:rsidRPr="00F14A6B">
        <w:rPr>
          <w:rFonts w:eastAsia="Calibri" w:cstheme="minorHAnsi"/>
        </w:rPr>
        <w:t>__________________________</w:t>
      </w:r>
    </w:p>
    <w:p w14:paraId="79D4FCF1" w14:textId="77777777" w:rsidR="00F14A6B" w:rsidRPr="00F14A6B" w:rsidRDefault="00F14A6B" w:rsidP="00F14A6B">
      <w:pPr>
        <w:widowControl w:val="0"/>
        <w:tabs>
          <w:tab w:val="right" w:leader="underscore" w:pos="9071"/>
        </w:tabs>
        <w:suppressAutoHyphens/>
        <w:jc w:val="center"/>
        <w:textAlignment w:val="baseline"/>
        <w:rPr>
          <w:rFonts w:cstheme="minorHAnsi"/>
        </w:rPr>
      </w:pPr>
      <w:r w:rsidRPr="00F14A6B">
        <w:rPr>
          <w:rFonts w:eastAsia="Calibri" w:cstheme="minorHAnsi"/>
          <w:i/>
          <w:iCs/>
        </w:rPr>
        <w:t>(Sudarymo vieta)</w:t>
      </w:r>
    </w:p>
    <w:p w14:paraId="7AF89465" w14:textId="77777777" w:rsidR="00F14A6B" w:rsidRPr="00F14A6B" w:rsidRDefault="00F14A6B" w:rsidP="00F14A6B">
      <w:pPr>
        <w:ind w:firstLine="567"/>
        <w:rPr>
          <w:rFonts w:cstheme="minorHAnsi"/>
        </w:rPr>
      </w:pPr>
      <w:r w:rsidRPr="00F14A6B">
        <w:rPr>
          <w:rFonts w:cstheme="minorHAnsi"/>
        </w:rPr>
        <w:t>Aš,___________________________________________________________________________,</w:t>
      </w:r>
    </w:p>
    <w:p w14:paraId="2D61E7CB" w14:textId="77777777" w:rsidR="00F14A6B" w:rsidRPr="00F14A6B" w:rsidRDefault="00F14A6B" w:rsidP="00F14A6B">
      <w:pPr>
        <w:ind w:left="960" w:firstLine="318"/>
        <w:rPr>
          <w:rFonts w:cstheme="minorHAnsi"/>
        </w:rPr>
      </w:pPr>
      <w:r w:rsidRPr="00F14A6B">
        <w:rPr>
          <w:rFonts w:cstheme="minorHAnsi"/>
          <w:i/>
          <w:iCs/>
        </w:rPr>
        <w:t>(tiekėjo vadovo ar jo įgalioto asmens pareigų pavadinimas, vardas ir pavardė)</w:t>
      </w:r>
    </w:p>
    <w:p w14:paraId="20062F63" w14:textId="77777777" w:rsidR="00F14A6B" w:rsidRPr="00F14A6B" w:rsidRDefault="00F14A6B" w:rsidP="00F14A6B">
      <w:pPr>
        <w:ind w:firstLine="0"/>
        <w:rPr>
          <w:rFonts w:cstheme="minorHAnsi"/>
        </w:rPr>
      </w:pPr>
      <w:r w:rsidRPr="00F14A6B">
        <w:rPr>
          <w:rFonts w:cstheme="minorHAnsi"/>
        </w:rPr>
        <w:t>patvirtinu, kad mano vadovaujamas (-a) (atstovaujamas (-a))____________________________</w:t>
      </w:r>
      <w:r w:rsidRPr="00F14A6B">
        <w:rPr>
          <w:rFonts w:cstheme="minorHAnsi"/>
        </w:rPr>
        <w:softHyphen/>
      </w:r>
      <w:r w:rsidRPr="00F14A6B">
        <w:rPr>
          <w:rFonts w:cstheme="minorHAnsi"/>
        </w:rPr>
        <w:softHyphen/>
        <w:t>______,</w:t>
      </w:r>
    </w:p>
    <w:p w14:paraId="2854BE3C" w14:textId="77777777" w:rsidR="00F14A6B" w:rsidRPr="00F14A6B" w:rsidRDefault="00F14A6B" w:rsidP="00F14A6B">
      <w:pPr>
        <w:ind w:left="5640" w:firstLine="742"/>
        <w:rPr>
          <w:rFonts w:cstheme="minorHAnsi"/>
        </w:rPr>
      </w:pPr>
      <w:r w:rsidRPr="00F14A6B">
        <w:rPr>
          <w:rFonts w:cstheme="minorHAnsi"/>
          <w:i/>
          <w:iCs/>
        </w:rPr>
        <w:t xml:space="preserve">(tiekėjo pavadinimas)    </w:t>
      </w:r>
    </w:p>
    <w:p w14:paraId="5612D265" w14:textId="77777777" w:rsidR="00F14A6B" w:rsidRPr="00F14A6B" w:rsidRDefault="00F14A6B" w:rsidP="00F14A6B">
      <w:pPr>
        <w:ind w:firstLine="0"/>
        <w:rPr>
          <w:rFonts w:cstheme="minorHAnsi"/>
          <w:u w:val="single"/>
        </w:rPr>
      </w:pPr>
      <w:r w:rsidRPr="00F14A6B">
        <w:rPr>
          <w:rFonts w:cstheme="minorHAnsi"/>
        </w:rPr>
        <w:t>dalyvaujantis (-i) ____________________________________________________________________,</w:t>
      </w:r>
    </w:p>
    <w:p w14:paraId="2B1E5B4A" w14:textId="77777777" w:rsidR="00F14A6B" w:rsidRPr="00F14A6B" w:rsidRDefault="00F14A6B" w:rsidP="00F14A6B">
      <w:pPr>
        <w:ind w:left="2040" w:firstLine="371"/>
        <w:rPr>
          <w:rFonts w:cstheme="minorHAnsi"/>
        </w:rPr>
      </w:pPr>
      <w:r w:rsidRPr="00F14A6B">
        <w:rPr>
          <w:rFonts w:cstheme="minorHAnsi"/>
          <w:i/>
          <w:iCs/>
        </w:rPr>
        <w:t>(perkančiosios organizacijos / perkančiojo subjekto pavadinimas)</w:t>
      </w:r>
    </w:p>
    <w:p w14:paraId="46A0DD41" w14:textId="77777777" w:rsidR="00F14A6B" w:rsidRPr="00F14A6B" w:rsidRDefault="00F14A6B" w:rsidP="00F14A6B">
      <w:pPr>
        <w:ind w:firstLine="0"/>
        <w:rPr>
          <w:rFonts w:cstheme="minorHAnsi"/>
        </w:rPr>
      </w:pPr>
      <w:r w:rsidRPr="00F14A6B">
        <w:rPr>
          <w:rFonts w:cstheme="minorHAnsi"/>
        </w:rPr>
        <w:t xml:space="preserve">vykdomame ________________________________________________________________________, </w:t>
      </w:r>
    </w:p>
    <w:p w14:paraId="2454E95F" w14:textId="77777777" w:rsidR="00F14A6B" w:rsidRPr="00F14A6B" w:rsidRDefault="00F14A6B" w:rsidP="00F14A6B">
      <w:pPr>
        <w:ind w:left="720" w:firstLine="720"/>
        <w:rPr>
          <w:rFonts w:cstheme="minorHAnsi"/>
        </w:rPr>
      </w:pPr>
      <w:r w:rsidRPr="00F14A6B">
        <w:rPr>
          <w:rFonts w:cstheme="minorHAnsi"/>
          <w:i/>
          <w:iCs/>
        </w:rPr>
        <w:t>(pirkimo objekto pavadinimas, pirkimo numeris, pirkimo paskelbimo CVP IS data</w:t>
      </w:r>
      <w:r w:rsidRPr="00F14A6B">
        <w:rPr>
          <w:rFonts w:cstheme="minorHAnsi"/>
        </w:rPr>
        <w:t>)</w:t>
      </w:r>
    </w:p>
    <w:p w14:paraId="6889A46C" w14:textId="77777777" w:rsidR="00F14A6B" w:rsidRPr="00F14A6B" w:rsidRDefault="00F14A6B" w:rsidP="00F14A6B">
      <w:pPr>
        <w:ind w:firstLine="0"/>
        <w:rPr>
          <w:rFonts w:cstheme="minorHAnsi"/>
        </w:rPr>
      </w:pPr>
      <w:r w:rsidRPr="00F14A6B">
        <w:rPr>
          <w:rFonts w:cstheme="minorHAnsi"/>
        </w:rPr>
        <w:t xml:space="preserve">atitinka keliamus reikalavimus ir neturi pašalinimo pagrindų: </w:t>
      </w:r>
    </w:p>
    <w:tbl>
      <w:tblPr>
        <w:tblStyle w:val="Lentelstinklelis"/>
        <w:tblW w:w="10784" w:type="dxa"/>
        <w:tblInd w:w="126" w:type="dxa"/>
        <w:tblLook w:val="04A0" w:firstRow="1" w:lastRow="0" w:firstColumn="1" w:lastColumn="0" w:noHBand="0" w:noVBand="1"/>
      </w:tblPr>
      <w:tblGrid>
        <w:gridCol w:w="376"/>
        <w:gridCol w:w="9423"/>
        <w:gridCol w:w="985"/>
      </w:tblGrid>
      <w:tr w:rsidR="00F14A6B" w:rsidRPr="00F14A6B" w14:paraId="3873C4C6" w14:textId="77777777" w:rsidTr="007563E0">
        <w:tc>
          <w:tcPr>
            <w:tcW w:w="250" w:type="dxa"/>
          </w:tcPr>
          <w:p w14:paraId="0375A4F2" w14:textId="77777777" w:rsidR="00F14A6B" w:rsidRPr="007563E0" w:rsidRDefault="00F14A6B" w:rsidP="00797CE4">
            <w:pPr>
              <w:ind w:firstLine="0"/>
              <w:rPr>
                <w:rFonts w:asciiTheme="minorHAnsi" w:cstheme="minorHAnsi"/>
                <w:sz w:val="21"/>
                <w:szCs w:val="21"/>
              </w:rPr>
            </w:pPr>
            <w:r w:rsidRPr="007563E0">
              <w:rPr>
                <w:rFonts w:asciiTheme="minorHAnsi" w:cstheme="minorHAnsi"/>
                <w:sz w:val="21"/>
                <w:szCs w:val="21"/>
              </w:rPr>
              <w:t xml:space="preserve">1. </w:t>
            </w:r>
          </w:p>
        </w:tc>
        <w:tc>
          <w:tcPr>
            <w:tcW w:w="9545" w:type="dxa"/>
          </w:tcPr>
          <w:p w14:paraId="534585FE" w14:textId="0264DAF4" w:rsidR="00F14A6B" w:rsidRPr="007563E0" w:rsidRDefault="007563E0" w:rsidP="007563E0">
            <w:pPr>
              <w:pStyle w:val="Betarp"/>
              <w:spacing w:line="276" w:lineRule="auto"/>
              <w:ind w:firstLine="0"/>
              <w:contextualSpacing/>
              <w:rPr>
                <w:rFonts w:cstheme="minorHAnsi"/>
                <w:b/>
                <w:bCs/>
              </w:rPr>
            </w:pPr>
            <w:r w:rsidRPr="007563E0">
              <w:rPr>
                <w:rFonts w:asciiTheme="minorHAnsi" w:cstheme="minorHAnsi"/>
                <w:sz w:val="21"/>
                <w:szCs w:val="21"/>
              </w:rPr>
              <w:t>Tiekėjas yra neatlikęs jam paskirtos baudžiamojo poveikio priemonės – uždraudimo juridiniam asmeniui dalyvauti viešuosiuose pirkimuose (</w:t>
            </w:r>
            <w:r w:rsidRPr="007563E0">
              <w:rPr>
                <w:rFonts w:asciiTheme="minorHAnsi" w:cstheme="minorHAnsi"/>
                <w:b/>
                <w:bCs/>
                <w:sz w:val="21"/>
                <w:szCs w:val="21"/>
              </w:rPr>
              <w:t>VPĮ 46 straipsnio 2¹ dalis)</w:t>
            </w:r>
            <w:r>
              <w:rPr>
                <w:rFonts w:asciiTheme="minorHAnsi" w:cstheme="minorHAnsi"/>
                <w:b/>
                <w:bCs/>
                <w:sz w:val="21"/>
                <w:szCs w:val="21"/>
              </w:rPr>
              <w:t>.</w:t>
            </w:r>
          </w:p>
        </w:tc>
        <w:tc>
          <w:tcPr>
            <w:tcW w:w="989" w:type="dxa"/>
          </w:tcPr>
          <w:p w14:paraId="2D325650" w14:textId="77777777" w:rsidR="00F14A6B" w:rsidRPr="00F14A6B" w:rsidRDefault="00F14A6B" w:rsidP="00797CE4">
            <w:pPr>
              <w:ind w:firstLine="27"/>
              <w:rPr>
                <w:rFonts w:asciiTheme="minorHAnsi" w:cstheme="minorHAnsi"/>
                <w:sz w:val="21"/>
                <w:szCs w:val="21"/>
              </w:rPr>
            </w:pPr>
            <w:r w:rsidRPr="00F14A6B">
              <w:rPr>
                <w:rFonts w:asciiTheme="minorHAnsi" w:cstheme="minorHAnsi"/>
                <w:sz w:val="21"/>
                <w:szCs w:val="21"/>
              </w:rPr>
              <w:t>□TAIP</w:t>
            </w:r>
          </w:p>
          <w:p w14:paraId="7F260A42" w14:textId="77777777" w:rsidR="00F14A6B" w:rsidRPr="00F14A6B" w:rsidRDefault="00F14A6B" w:rsidP="00797CE4">
            <w:pPr>
              <w:ind w:firstLine="27"/>
              <w:rPr>
                <w:rFonts w:asciiTheme="minorHAnsi" w:cstheme="minorHAnsi"/>
                <w:sz w:val="21"/>
                <w:szCs w:val="21"/>
              </w:rPr>
            </w:pPr>
            <w:r w:rsidRPr="00F14A6B">
              <w:rPr>
                <w:rFonts w:asciiTheme="minorHAnsi" w:cstheme="minorHAnsi"/>
                <w:sz w:val="21"/>
                <w:szCs w:val="21"/>
              </w:rPr>
              <w:t>□ NE</w:t>
            </w:r>
          </w:p>
          <w:p w14:paraId="716485F4" w14:textId="77777777" w:rsidR="00F14A6B" w:rsidRPr="00F14A6B" w:rsidRDefault="00F14A6B" w:rsidP="00797CE4">
            <w:pPr>
              <w:ind w:firstLine="27"/>
              <w:rPr>
                <w:rFonts w:asciiTheme="minorHAnsi" w:cstheme="minorHAnsi"/>
                <w:sz w:val="21"/>
                <w:szCs w:val="21"/>
              </w:rPr>
            </w:pPr>
          </w:p>
        </w:tc>
      </w:tr>
      <w:tr w:rsidR="007563E0" w:rsidRPr="00F14A6B" w14:paraId="352B5063" w14:textId="77777777" w:rsidTr="007563E0">
        <w:tc>
          <w:tcPr>
            <w:tcW w:w="250" w:type="dxa"/>
          </w:tcPr>
          <w:p w14:paraId="3C375622" w14:textId="487DCB15" w:rsidR="007563E0" w:rsidRPr="007563E0" w:rsidRDefault="007563E0" w:rsidP="00797CE4">
            <w:pPr>
              <w:ind w:firstLine="0"/>
              <w:rPr>
                <w:rFonts w:asciiTheme="minorHAnsi" w:cstheme="minorHAnsi"/>
                <w:sz w:val="21"/>
                <w:szCs w:val="21"/>
              </w:rPr>
            </w:pPr>
            <w:r w:rsidRPr="007563E0">
              <w:rPr>
                <w:rFonts w:asciiTheme="minorHAnsi" w:cstheme="minorHAnsi"/>
                <w:sz w:val="21"/>
                <w:szCs w:val="21"/>
              </w:rPr>
              <w:t>2.</w:t>
            </w:r>
          </w:p>
        </w:tc>
        <w:tc>
          <w:tcPr>
            <w:tcW w:w="9545" w:type="dxa"/>
          </w:tcPr>
          <w:p w14:paraId="31F023D4" w14:textId="79C48DD0" w:rsidR="007563E0" w:rsidRPr="00F14A6B" w:rsidRDefault="007563E0" w:rsidP="00797CE4">
            <w:pPr>
              <w:ind w:firstLine="0"/>
              <w:rPr>
                <w:rFonts w:cstheme="minorHAnsi"/>
              </w:rPr>
            </w:pPr>
            <w:r w:rsidRPr="00F14A6B">
              <w:rPr>
                <w:rFonts w:asciiTheme="minorHAnsi" w:cstheme="minorHAnsi"/>
                <w:sz w:val="21"/>
                <w:szCs w:val="21"/>
              </w:rPr>
              <w:t xml:space="preserve">Tiekėjas su kitais tiekėjais yra sudaręs susitarimų, kuriais siekiama iškreipti konkurenciją atliekamame pirkime, ir perkančioji organizacija dėl to turi įtikinamų duomenų </w:t>
            </w:r>
            <w:r w:rsidRPr="00F14A6B">
              <w:rPr>
                <w:rFonts w:asciiTheme="minorHAnsi" w:cstheme="minorHAnsi"/>
                <w:b/>
                <w:sz w:val="21"/>
                <w:szCs w:val="21"/>
              </w:rPr>
              <w:t>(</w:t>
            </w:r>
            <w:r w:rsidRPr="00F14A6B">
              <w:rPr>
                <w:rFonts w:asciiTheme="minorHAnsi" w:eastAsia="Yu Mincho" w:cstheme="minorHAnsi"/>
                <w:b/>
                <w:sz w:val="21"/>
                <w:szCs w:val="21"/>
              </w:rPr>
              <w:t>VPĮ 46 straipsnio 4 dalies 1 punktas</w:t>
            </w:r>
            <w:r w:rsidRPr="00F14A6B">
              <w:rPr>
                <w:rFonts w:asciiTheme="minorHAnsi" w:eastAsia="Arial" w:cstheme="minorHAnsi"/>
                <w:sz w:val="21"/>
                <w:szCs w:val="21"/>
              </w:rPr>
              <w:t>).</w:t>
            </w:r>
          </w:p>
        </w:tc>
        <w:tc>
          <w:tcPr>
            <w:tcW w:w="989" w:type="dxa"/>
          </w:tcPr>
          <w:p w14:paraId="6931B87D" w14:textId="77777777" w:rsidR="007563E0" w:rsidRPr="00F14A6B" w:rsidRDefault="007563E0" w:rsidP="007563E0">
            <w:pPr>
              <w:ind w:firstLine="27"/>
              <w:rPr>
                <w:rFonts w:asciiTheme="minorHAnsi" w:cstheme="minorHAnsi"/>
                <w:sz w:val="21"/>
                <w:szCs w:val="21"/>
              </w:rPr>
            </w:pPr>
            <w:r w:rsidRPr="00F14A6B">
              <w:rPr>
                <w:rFonts w:asciiTheme="minorHAnsi" w:cstheme="minorHAnsi"/>
                <w:sz w:val="21"/>
                <w:szCs w:val="21"/>
              </w:rPr>
              <w:t>□TAIP</w:t>
            </w:r>
          </w:p>
          <w:p w14:paraId="649B4ECF" w14:textId="3C860B4A" w:rsidR="007563E0" w:rsidRPr="007563E0" w:rsidRDefault="007563E0" w:rsidP="007563E0">
            <w:pPr>
              <w:ind w:firstLine="27"/>
              <w:rPr>
                <w:rFonts w:asciiTheme="minorHAnsi" w:cstheme="minorHAnsi"/>
                <w:sz w:val="21"/>
                <w:szCs w:val="21"/>
              </w:rPr>
            </w:pPr>
            <w:r w:rsidRPr="00F14A6B">
              <w:rPr>
                <w:rFonts w:asciiTheme="minorHAnsi" w:cstheme="minorHAnsi"/>
                <w:sz w:val="21"/>
                <w:szCs w:val="21"/>
              </w:rPr>
              <w:t>□ NE</w:t>
            </w:r>
          </w:p>
        </w:tc>
      </w:tr>
      <w:tr w:rsidR="00F14A6B" w:rsidRPr="00F14A6B" w14:paraId="08CE9D52" w14:textId="77777777" w:rsidTr="007563E0">
        <w:tc>
          <w:tcPr>
            <w:tcW w:w="250" w:type="dxa"/>
          </w:tcPr>
          <w:p w14:paraId="4C509F65" w14:textId="6D928296" w:rsidR="00F14A6B" w:rsidRPr="007563E0" w:rsidRDefault="007563E0" w:rsidP="00797CE4">
            <w:pPr>
              <w:ind w:firstLine="0"/>
              <w:rPr>
                <w:rFonts w:asciiTheme="minorHAnsi" w:cstheme="minorHAnsi"/>
                <w:sz w:val="21"/>
                <w:szCs w:val="21"/>
              </w:rPr>
            </w:pPr>
            <w:r w:rsidRPr="007563E0">
              <w:rPr>
                <w:rFonts w:asciiTheme="minorHAnsi" w:cstheme="minorHAnsi"/>
                <w:sz w:val="21"/>
                <w:szCs w:val="21"/>
              </w:rPr>
              <w:t>3.</w:t>
            </w:r>
          </w:p>
        </w:tc>
        <w:tc>
          <w:tcPr>
            <w:tcW w:w="9545" w:type="dxa"/>
          </w:tcPr>
          <w:p w14:paraId="4BFFB9C3" w14:textId="77777777" w:rsidR="00F14A6B" w:rsidRPr="00F14A6B" w:rsidRDefault="00F14A6B" w:rsidP="00797CE4">
            <w:pPr>
              <w:pStyle w:val="Betarp"/>
              <w:ind w:firstLine="33"/>
              <w:rPr>
                <w:rFonts w:asciiTheme="minorHAnsi" w:cstheme="minorHAnsi"/>
                <w:b/>
                <w:sz w:val="21"/>
                <w:szCs w:val="21"/>
              </w:rPr>
            </w:pPr>
            <w:r w:rsidRPr="00F14A6B">
              <w:rPr>
                <w:rFonts w:asciiTheme="minorHAnsi" w:cstheme="minorHAnsi"/>
                <w:sz w:val="21"/>
                <w:szCs w:val="2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14A6B">
              <w:rPr>
                <w:rFonts w:asciiTheme="minorHAnsi" w:cstheme="minorHAnsi"/>
                <w:b/>
                <w:sz w:val="21"/>
                <w:szCs w:val="21"/>
              </w:rPr>
              <w:t>(</w:t>
            </w:r>
            <w:r w:rsidRPr="00F14A6B">
              <w:rPr>
                <w:rFonts w:asciiTheme="minorHAnsi" w:eastAsia="Yu Mincho" w:cstheme="minorHAnsi"/>
                <w:b/>
                <w:sz w:val="21"/>
                <w:szCs w:val="21"/>
              </w:rPr>
              <w:t>VPĮ 46 straipsnio 4 dalies 2 punktas)</w:t>
            </w:r>
            <w:r w:rsidRPr="00F14A6B">
              <w:rPr>
                <w:rFonts w:asciiTheme="minorHAnsi" w:cstheme="minorHAnsi"/>
                <w:sz w:val="21"/>
                <w:szCs w:val="21"/>
              </w:rPr>
              <w:t>.</w:t>
            </w:r>
          </w:p>
        </w:tc>
        <w:tc>
          <w:tcPr>
            <w:tcW w:w="989" w:type="dxa"/>
          </w:tcPr>
          <w:p w14:paraId="2C86400A" w14:textId="77777777" w:rsidR="00F14A6B" w:rsidRPr="00F14A6B" w:rsidRDefault="00F14A6B" w:rsidP="00797CE4">
            <w:pPr>
              <w:ind w:firstLine="27"/>
              <w:rPr>
                <w:rFonts w:asciiTheme="minorHAnsi" w:cstheme="minorHAnsi"/>
                <w:sz w:val="21"/>
                <w:szCs w:val="21"/>
              </w:rPr>
            </w:pPr>
            <w:r w:rsidRPr="00F14A6B">
              <w:rPr>
                <w:rFonts w:asciiTheme="minorHAnsi" w:cstheme="minorHAnsi"/>
                <w:sz w:val="21"/>
                <w:szCs w:val="21"/>
              </w:rPr>
              <w:t>□TAIP</w:t>
            </w:r>
          </w:p>
          <w:p w14:paraId="35537D13" w14:textId="77777777" w:rsidR="00F14A6B" w:rsidRPr="00F14A6B" w:rsidRDefault="00F14A6B" w:rsidP="00797CE4">
            <w:pPr>
              <w:ind w:firstLine="27"/>
              <w:rPr>
                <w:rFonts w:asciiTheme="minorHAnsi" w:cstheme="minorHAnsi"/>
                <w:sz w:val="21"/>
                <w:szCs w:val="21"/>
              </w:rPr>
            </w:pPr>
            <w:r w:rsidRPr="00F14A6B">
              <w:rPr>
                <w:rFonts w:asciiTheme="minorHAnsi" w:cstheme="minorHAnsi"/>
                <w:sz w:val="21"/>
                <w:szCs w:val="21"/>
              </w:rPr>
              <w:t>□ NE</w:t>
            </w:r>
          </w:p>
          <w:p w14:paraId="5EF219A4" w14:textId="77777777" w:rsidR="00F14A6B" w:rsidRPr="00F14A6B" w:rsidRDefault="00F14A6B" w:rsidP="00797CE4">
            <w:pPr>
              <w:ind w:firstLine="27"/>
              <w:rPr>
                <w:rFonts w:asciiTheme="minorHAnsi" w:cstheme="minorHAnsi"/>
                <w:sz w:val="21"/>
                <w:szCs w:val="21"/>
              </w:rPr>
            </w:pPr>
          </w:p>
        </w:tc>
      </w:tr>
      <w:tr w:rsidR="00F14A6B" w:rsidRPr="00F14A6B" w14:paraId="037319A1" w14:textId="77777777" w:rsidTr="007563E0">
        <w:tc>
          <w:tcPr>
            <w:tcW w:w="250" w:type="dxa"/>
          </w:tcPr>
          <w:p w14:paraId="7976061D" w14:textId="46A69911" w:rsidR="00F14A6B" w:rsidRPr="007563E0" w:rsidRDefault="007563E0" w:rsidP="00797CE4">
            <w:pPr>
              <w:ind w:firstLine="0"/>
              <w:rPr>
                <w:rFonts w:asciiTheme="minorHAnsi" w:cstheme="minorHAnsi"/>
                <w:sz w:val="21"/>
                <w:szCs w:val="21"/>
              </w:rPr>
            </w:pPr>
            <w:r w:rsidRPr="007563E0">
              <w:rPr>
                <w:rFonts w:asciiTheme="minorHAnsi" w:cstheme="minorHAnsi"/>
                <w:sz w:val="21"/>
                <w:szCs w:val="21"/>
              </w:rPr>
              <w:t>4.</w:t>
            </w:r>
            <w:r w:rsidR="00F14A6B" w:rsidRPr="007563E0">
              <w:rPr>
                <w:rFonts w:asciiTheme="minorHAnsi" w:cstheme="minorHAnsi"/>
                <w:sz w:val="21"/>
                <w:szCs w:val="21"/>
              </w:rPr>
              <w:t xml:space="preserve"> </w:t>
            </w:r>
          </w:p>
        </w:tc>
        <w:tc>
          <w:tcPr>
            <w:tcW w:w="9545" w:type="dxa"/>
          </w:tcPr>
          <w:p w14:paraId="3FD570A2" w14:textId="77777777" w:rsidR="00F14A6B" w:rsidRPr="00F14A6B" w:rsidRDefault="00F14A6B" w:rsidP="00797CE4">
            <w:pPr>
              <w:pStyle w:val="Betarp"/>
              <w:ind w:firstLine="33"/>
              <w:rPr>
                <w:rFonts w:asciiTheme="minorHAnsi" w:eastAsia="Yu Mincho" w:cstheme="minorHAnsi"/>
                <w:b/>
                <w:bCs/>
                <w:sz w:val="21"/>
                <w:szCs w:val="21"/>
              </w:rPr>
            </w:pPr>
            <w:r w:rsidRPr="00F14A6B">
              <w:rPr>
                <w:rFonts w:asciiTheme="minorHAnsi" w:cstheme="minorHAnsi"/>
                <w:sz w:val="21"/>
                <w:szCs w:val="21"/>
              </w:rPr>
              <w:t xml:space="preserve">Pažeista konkurencija, kaip nustatyta VPĮ 27 straipsnio 3 ir 4 dalyse, ir atitinkamos padėties negalima ištaisyti </w:t>
            </w:r>
            <w:r w:rsidRPr="00F14A6B">
              <w:rPr>
                <w:rFonts w:asciiTheme="minorHAnsi" w:cstheme="minorHAnsi"/>
                <w:b/>
                <w:sz w:val="21"/>
                <w:szCs w:val="21"/>
              </w:rPr>
              <w:t>(</w:t>
            </w:r>
            <w:r w:rsidRPr="00F14A6B">
              <w:rPr>
                <w:rFonts w:asciiTheme="minorHAnsi" w:eastAsia="Yu Mincho" w:cstheme="minorHAnsi"/>
                <w:b/>
                <w:sz w:val="21"/>
                <w:szCs w:val="21"/>
              </w:rPr>
              <w:t>VPĮ 46 straipsnio 4 dalies 3 punktas).</w:t>
            </w:r>
          </w:p>
        </w:tc>
        <w:tc>
          <w:tcPr>
            <w:tcW w:w="989" w:type="dxa"/>
          </w:tcPr>
          <w:p w14:paraId="7A4ED87B" w14:textId="77777777" w:rsidR="00F14A6B" w:rsidRPr="00F14A6B" w:rsidRDefault="00F14A6B" w:rsidP="00797CE4">
            <w:pPr>
              <w:ind w:firstLine="27"/>
              <w:rPr>
                <w:rFonts w:asciiTheme="minorHAnsi" w:cstheme="minorHAnsi"/>
                <w:sz w:val="21"/>
                <w:szCs w:val="21"/>
              </w:rPr>
            </w:pPr>
            <w:r w:rsidRPr="00F14A6B">
              <w:rPr>
                <w:rFonts w:asciiTheme="minorHAnsi" w:cstheme="minorHAnsi"/>
                <w:sz w:val="21"/>
                <w:szCs w:val="21"/>
              </w:rPr>
              <w:t>□TAIP</w:t>
            </w:r>
          </w:p>
          <w:p w14:paraId="3DD3DA86" w14:textId="77777777" w:rsidR="00F14A6B" w:rsidRPr="00F14A6B" w:rsidRDefault="00F14A6B" w:rsidP="00797CE4">
            <w:pPr>
              <w:ind w:firstLine="27"/>
              <w:rPr>
                <w:rFonts w:asciiTheme="minorHAnsi" w:cstheme="minorHAnsi"/>
                <w:sz w:val="21"/>
                <w:szCs w:val="21"/>
              </w:rPr>
            </w:pPr>
            <w:r w:rsidRPr="00F14A6B">
              <w:rPr>
                <w:rFonts w:asciiTheme="minorHAnsi" w:cstheme="minorHAnsi"/>
                <w:sz w:val="21"/>
                <w:szCs w:val="21"/>
              </w:rPr>
              <w:t>□ NE</w:t>
            </w:r>
          </w:p>
        </w:tc>
      </w:tr>
      <w:tr w:rsidR="00F14A6B" w:rsidRPr="00F14A6B" w14:paraId="356D873A" w14:textId="77777777" w:rsidTr="007563E0">
        <w:tc>
          <w:tcPr>
            <w:tcW w:w="250" w:type="dxa"/>
          </w:tcPr>
          <w:p w14:paraId="71AAEBE2" w14:textId="59AEC18D" w:rsidR="00F14A6B" w:rsidRPr="007563E0" w:rsidRDefault="007563E0" w:rsidP="00797CE4">
            <w:pPr>
              <w:ind w:firstLine="0"/>
              <w:rPr>
                <w:rFonts w:asciiTheme="minorHAnsi" w:cstheme="minorHAnsi"/>
                <w:sz w:val="21"/>
                <w:szCs w:val="21"/>
              </w:rPr>
            </w:pPr>
            <w:r w:rsidRPr="007563E0">
              <w:rPr>
                <w:rFonts w:asciiTheme="minorHAnsi" w:cstheme="minorHAnsi"/>
                <w:sz w:val="21"/>
                <w:szCs w:val="21"/>
              </w:rPr>
              <w:t>5</w:t>
            </w:r>
            <w:r w:rsidR="00F14A6B" w:rsidRPr="007563E0">
              <w:rPr>
                <w:rFonts w:asciiTheme="minorHAnsi" w:cstheme="minorHAnsi"/>
                <w:sz w:val="21"/>
                <w:szCs w:val="21"/>
              </w:rPr>
              <w:t>.</w:t>
            </w:r>
          </w:p>
        </w:tc>
        <w:tc>
          <w:tcPr>
            <w:tcW w:w="9545" w:type="dxa"/>
          </w:tcPr>
          <w:p w14:paraId="4528385C" w14:textId="77777777" w:rsidR="00F14A6B" w:rsidRPr="00F14A6B" w:rsidRDefault="00F14A6B" w:rsidP="00797CE4">
            <w:pPr>
              <w:ind w:firstLine="0"/>
              <w:rPr>
                <w:rFonts w:asciiTheme="minorHAnsi" w:cstheme="minorHAnsi"/>
                <w:sz w:val="21"/>
                <w:szCs w:val="21"/>
              </w:rPr>
            </w:pPr>
            <w:r w:rsidRPr="00F14A6B">
              <w:rPr>
                <w:rFonts w:asciiTheme="minorHAnsi" w:cstheme="minorHAnsi"/>
                <w:sz w:val="21"/>
                <w:szCs w:val="2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989" w:type="dxa"/>
          </w:tcPr>
          <w:p w14:paraId="3306F39F" w14:textId="77777777" w:rsidR="00F14A6B" w:rsidRPr="00F14A6B" w:rsidRDefault="00F14A6B" w:rsidP="00797CE4">
            <w:pPr>
              <w:ind w:firstLine="27"/>
              <w:rPr>
                <w:rFonts w:asciiTheme="minorHAnsi" w:cstheme="minorHAnsi"/>
                <w:sz w:val="21"/>
                <w:szCs w:val="21"/>
              </w:rPr>
            </w:pPr>
            <w:r w:rsidRPr="00F14A6B">
              <w:rPr>
                <w:rFonts w:asciiTheme="minorHAnsi" w:cstheme="minorHAnsi"/>
                <w:sz w:val="21"/>
                <w:szCs w:val="21"/>
              </w:rPr>
              <w:t>□TAIP</w:t>
            </w:r>
          </w:p>
          <w:p w14:paraId="2CBCD834" w14:textId="77777777" w:rsidR="00F14A6B" w:rsidRPr="00F14A6B" w:rsidRDefault="00F14A6B" w:rsidP="00797CE4">
            <w:pPr>
              <w:ind w:firstLine="27"/>
              <w:rPr>
                <w:rFonts w:asciiTheme="minorHAnsi" w:cstheme="minorHAnsi"/>
                <w:sz w:val="21"/>
                <w:szCs w:val="21"/>
              </w:rPr>
            </w:pPr>
            <w:r w:rsidRPr="00F14A6B">
              <w:rPr>
                <w:rFonts w:asciiTheme="minorHAnsi" w:cstheme="minorHAnsi"/>
                <w:sz w:val="21"/>
                <w:szCs w:val="21"/>
              </w:rPr>
              <w:t>□ NE</w:t>
            </w:r>
          </w:p>
          <w:p w14:paraId="63BF1AA1" w14:textId="77777777" w:rsidR="00F14A6B" w:rsidRPr="00F14A6B" w:rsidRDefault="00F14A6B" w:rsidP="00797CE4">
            <w:pPr>
              <w:ind w:firstLine="27"/>
              <w:rPr>
                <w:rFonts w:asciiTheme="minorHAnsi" w:cstheme="minorHAnsi"/>
                <w:sz w:val="21"/>
                <w:szCs w:val="21"/>
              </w:rPr>
            </w:pPr>
          </w:p>
        </w:tc>
      </w:tr>
      <w:tr w:rsidR="00F14A6B" w:rsidRPr="00F14A6B" w14:paraId="1D4453E7" w14:textId="77777777" w:rsidTr="007563E0">
        <w:tc>
          <w:tcPr>
            <w:tcW w:w="250" w:type="dxa"/>
          </w:tcPr>
          <w:p w14:paraId="45E995C2" w14:textId="72AED796" w:rsidR="00F14A6B" w:rsidRPr="007563E0" w:rsidRDefault="007563E0" w:rsidP="00797CE4">
            <w:pPr>
              <w:ind w:firstLine="0"/>
              <w:rPr>
                <w:rFonts w:asciiTheme="minorHAnsi" w:cstheme="minorHAnsi"/>
                <w:sz w:val="21"/>
                <w:szCs w:val="21"/>
              </w:rPr>
            </w:pPr>
            <w:r w:rsidRPr="007563E0">
              <w:rPr>
                <w:rFonts w:asciiTheme="minorHAnsi" w:cstheme="minorHAnsi"/>
                <w:sz w:val="21"/>
                <w:szCs w:val="21"/>
              </w:rPr>
              <w:t>6</w:t>
            </w:r>
            <w:r w:rsidR="00F14A6B" w:rsidRPr="007563E0">
              <w:rPr>
                <w:rFonts w:asciiTheme="minorHAnsi" w:cstheme="minorHAnsi"/>
                <w:sz w:val="21"/>
                <w:szCs w:val="21"/>
              </w:rPr>
              <w:t>.</w:t>
            </w:r>
          </w:p>
        </w:tc>
        <w:tc>
          <w:tcPr>
            <w:tcW w:w="9545" w:type="dxa"/>
          </w:tcPr>
          <w:p w14:paraId="2D231D94" w14:textId="77777777" w:rsidR="00F14A6B" w:rsidRPr="00F14A6B" w:rsidRDefault="00F14A6B" w:rsidP="00797CE4">
            <w:pPr>
              <w:pStyle w:val="Betarp"/>
              <w:ind w:firstLine="0"/>
              <w:rPr>
                <w:rFonts w:asciiTheme="minorHAnsi" w:eastAsia="Yu Mincho" w:cstheme="minorHAnsi"/>
                <w:b/>
                <w:sz w:val="21"/>
                <w:szCs w:val="21"/>
              </w:rPr>
            </w:pPr>
            <w:r w:rsidRPr="00F14A6B">
              <w:rPr>
                <w:rFonts w:asciiTheme="minorHAnsi" w:cstheme="minorHAnsi"/>
                <w:iCs/>
                <w:sz w:val="21"/>
                <w:szCs w:val="21"/>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14A6B">
              <w:rPr>
                <w:rFonts w:asciiTheme="minorHAnsi" w:cstheme="minorHAnsi"/>
                <w:sz w:val="21"/>
                <w:szCs w:val="21"/>
              </w:rPr>
              <w:t>(</w:t>
            </w:r>
            <w:r w:rsidRPr="00F14A6B">
              <w:rPr>
                <w:rFonts w:asciiTheme="minorHAnsi" w:eastAsia="Yu Mincho" w:cstheme="minorHAnsi"/>
                <w:b/>
                <w:sz w:val="21"/>
                <w:szCs w:val="21"/>
              </w:rPr>
              <w:t>VPĮ 46 straipsnio 4 dalies 5 punktas).</w:t>
            </w:r>
          </w:p>
        </w:tc>
        <w:tc>
          <w:tcPr>
            <w:tcW w:w="989" w:type="dxa"/>
          </w:tcPr>
          <w:p w14:paraId="37327209" w14:textId="77777777" w:rsidR="00F14A6B" w:rsidRPr="00F14A6B" w:rsidRDefault="00F14A6B" w:rsidP="00797CE4">
            <w:pPr>
              <w:ind w:firstLine="27"/>
              <w:rPr>
                <w:rFonts w:asciiTheme="minorHAnsi" w:cstheme="minorHAnsi"/>
                <w:sz w:val="21"/>
                <w:szCs w:val="21"/>
              </w:rPr>
            </w:pPr>
            <w:r w:rsidRPr="00F14A6B">
              <w:rPr>
                <w:rFonts w:asciiTheme="minorHAnsi" w:cstheme="minorHAnsi"/>
                <w:sz w:val="21"/>
                <w:szCs w:val="21"/>
              </w:rPr>
              <w:t>□TAIP</w:t>
            </w:r>
          </w:p>
          <w:p w14:paraId="254D90BF" w14:textId="77777777" w:rsidR="00F14A6B" w:rsidRPr="00F14A6B" w:rsidRDefault="00F14A6B" w:rsidP="00797CE4">
            <w:pPr>
              <w:ind w:firstLine="27"/>
              <w:rPr>
                <w:rFonts w:asciiTheme="minorHAnsi" w:cstheme="minorHAnsi"/>
                <w:sz w:val="21"/>
                <w:szCs w:val="21"/>
              </w:rPr>
            </w:pPr>
            <w:r w:rsidRPr="00F14A6B">
              <w:rPr>
                <w:rFonts w:asciiTheme="minorHAnsi" w:cstheme="minorHAnsi"/>
                <w:sz w:val="21"/>
                <w:szCs w:val="21"/>
              </w:rPr>
              <w:t>□ NE</w:t>
            </w:r>
          </w:p>
          <w:p w14:paraId="2BB6C22F" w14:textId="77777777" w:rsidR="00F14A6B" w:rsidRPr="00F14A6B" w:rsidRDefault="00F14A6B" w:rsidP="00797CE4">
            <w:pPr>
              <w:ind w:firstLine="27"/>
              <w:rPr>
                <w:rFonts w:asciiTheme="minorHAnsi" w:cstheme="minorHAnsi"/>
                <w:sz w:val="21"/>
                <w:szCs w:val="21"/>
              </w:rPr>
            </w:pPr>
          </w:p>
        </w:tc>
      </w:tr>
      <w:tr w:rsidR="00F14A6B" w:rsidRPr="00F14A6B" w14:paraId="2F461678" w14:textId="77777777" w:rsidTr="007563E0">
        <w:tc>
          <w:tcPr>
            <w:tcW w:w="250" w:type="dxa"/>
          </w:tcPr>
          <w:p w14:paraId="61537BB0" w14:textId="448A5B04" w:rsidR="00F14A6B" w:rsidRPr="007563E0" w:rsidRDefault="007563E0" w:rsidP="00797CE4">
            <w:pPr>
              <w:ind w:firstLine="0"/>
              <w:rPr>
                <w:rFonts w:asciiTheme="minorHAnsi" w:cstheme="minorHAnsi"/>
                <w:sz w:val="21"/>
                <w:szCs w:val="21"/>
              </w:rPr>
            </w:pPr>
            <w:r w:rsidRPr="007563E0">
              <w:rPr>
                <w:rFonts w:asciiTheme="minorHAnsi" w:cstheme="minorHAnsi"/>
                <w:sz w:val="21"/>
                <w:szCs w:val="21"/>
              </w:rPr>
              <w:t>7</w:t>
            </w:r>
            <w:r w:rsidR="00F14A6B" w:rsidRPr="007563E0">
              <w:rPr>
                <w:rFonts w:asciiTheme="minorHAnsi" w:cstheme="minorHAnsi"/>
                <w:sz w:val="21"/>
                <w:szCs w:val="21"/>
              </w:rPr>
              <w:t>.</w:t>
            </w:r>
          </w:p>
        </w:tc>
        <w:tc>
          <w:tcPr>
            <w:tcW w:w="9545" w:type="dxa"/>
          </w:tcPr>
          <w:p w14:paraId="5ABD06AC" w14:textId="77777777" w:rsidR="00F14A6B" w:rsidRPr="00F14A6B" w:rsidRDefault="00F14A6B" w:rsidP="00797CE4">
            <w:pPr>
              <w:pStyle w:val="Betarp"/>
              <w:ind w:firstLine="0"/>
              <w:rPr>
                <w:rFonts w:asciiTheme="minorHAnsi" w:cstheme="minorHAnsi"/>
                <w:iCs/>
                <w:sz w:val="21"/>
                <w:szCs w:val="21"/>
              </w:rPr>
            </w:pPr>
            <w:r w:rsidRPr="00F14A6B">
              <w:rPr>
                <w:rFonts w:asciiTheme="minorHAnsi" w:eastAsia="Times New Roman" w:cstheme="minorHAnsi"/>
                <w:color w:val="000000"/>
                <w:sz w:val="21"/>
                <w:szCs w:val="21"/>
              </w:rPr>
              <w:t xml:space="preserve">Tiekėjas yra neatlikęs jam paskirtos baudžiamojo poveikio priemonės – uždraudimo juridiniam asmeniui dalyvauti viešuosiuose pirkimuose </w:t>
            </w:r>
            <w:r w:rsidRPr="00F14A6B">
              <w:rPr>
                <w:rFonts w:asciiTheme="minorHAnsi" w:eastAsia="Times New Roman" w:cstheme="minorHAnsi"/>
                <w:b/>
                <w:bCs/>
                <w:color w:val="000000"/>
                <w:sz w:val="21"/>
                <w:szCs w:val="21"/>
              </w:rPr>
              <w:t>(VPĮ 46 straipsnio 2</w:t>
            </w:r>
            <w:r w:rsidRPr="00F14A6B">
              <w:rPr>
                <w:rFonts w:asciiTheme="minorHAnsi" w:eastAsia="Times New Roman" w:cstheme="minorHAnsi"/>
                <w:b/>
                <w:bCs/>
                <w:color w:val="000000"/>
                <w:sz w:val="21"/>
                <w:szCs w:val="21"/>
                <w:vertAlign w:val="superscript"/>
              </w:rPr>
              <w:t>1</w:t>
            </w:r>
            <w:r w:rsidRPr="00F14A6B">
              <w:rPr>
                <w:rFonts w:asciiTheme="minorHAnsi" w:eastAsia="Times New Roman" w:cstheme="minorHAnsi"/>
                <w:b/>
                <w:bCs/>
                <w:color w:val="000000"/>
                <w:sz w:val="21"/>
                <w:szCs w:val="21"/>
              </w:rPr>
              <w:t> dalis).</w:t>
            </w:r>
          </w:p>
        </w:tc>
        <w:tc>
          <w:tcPr>
            <w:tcW w:w="989" w:type="dxa"/>
          </w:tcPr>
          <w:p w14:paraId="20B5D85E" w14:textId="77777777" w:rsidR="00F14A6B" w:rsidRPr="00F14A6B" w:rsidRDefault="00F14A6B" w:rsidP="00797CE4">
            <w:pPr>
              <w:ind w:firstLine="27"/>
              <w:rPr>
                <w:rFonts w:asciiTheme="minorHAnsi" w:cstheme="minorHAnsi"/>
                <w:sz w:val="21"/>
                <w:szCs w:val="21"/>
              </w:rPr>
            </w:pPr>
            <w:r w:rsidRPr="00F14A6B">
              <w:rPr>
                <w:rFonts w:asciiTheme="minorHAnsi" w:cstheme="minorHAnsi"/>
                <w:sz w:val="21"/>
                <w:szCs w:val="21"/>
              </w:rPr>
              <w:t>□TAIP</w:t>
            </w:r>
          </w:p>
          <w:p w14:paraId="7B3A467E" w14:textId="77777777" w:rsidR="00F14A6B" w:rsidRPr="00F14A6B" w:rsidRDefault="00F14A6B" w:rsidP="00797CE4">
            <w:pPr>
              <w:ind w:firstLine="27"/>
              <w:rPr>
                <w:rFonts w:asciiTheme="minorHAnsi" w:cstheme="minorHAnsi"/>
                <w:sz w:val="21"/>
                <w:szCs w:val="21"/>
              </w:rPr>
            </w:pPr>
            <w:r w:rsidRPr="00F14A6B">
              <w:rPr>
                <w:rFonts w:asciiTheme="minorHAnsi" w:cstheme="minorHAnsi"/>
                <w:sz w:val="21"/>
                <w:szCs w:val="21"/>
              </w:rPr>
              <w:t>□ NE</w:t>
            </w:r>
          </w:p>
          <w:p w14:paraId="05AF4065" w14:textId="77777777" w:rsidR="00F14A6B" w:rsidRPr="00F14A6B" w:rsidRDefault="00F14A6B" w:rsidP="00797CE4">
            <w:pPr>
              <w:ind w:firstLine="27"/>
              <w:rPr>
                <w:rFonts w:asciiTheme="minorHAnsi" w:cstheme="minorHAnsi"/>
                <w:sz w:val="21"/>
                <w:szCs w:val="21"/>
              </w:rPr>
            </w:pPr>
          </w:p>
        </w:tc>
      </w:tr>
    </w:tbl>
    <w:p w14:paraId="2ED8C0C7" w14:textId="77777777" w:rsidR="00F14A6B" w:rsidRPr="00F14A6B" w:rsidRDefault="00F14A6B" w:rsidP="00F14A6B">
      <w:pPr>
        <w:shd w:val="clear" w:color="auto" w:fill="FFFFFF"/>
        <w:ind w:firstLine="720"/>
        <w:rPr>
          <w:rFonts w:cstheme="minorHAnsi"/>
        </w:rPr>
      </w:pPr>
    </w:p>
    <w:p w14:paraId="4C685B33" w14:textId="77777777" w:rsidR="00F14A6B" w:rsidRDefault="00F14A6B" w:rsidP="00F14A6B">
      <w:pPr>
        <w:shd w:val="clear" w:color="auto" w:fill="FFFFFF"/>
        <w:ind w:firstLine="720"/>
        <w:rPr>
          <w:rFonts w:cstheme="minorHAnsi"/>
        </w:rPr>
      </w:pPr>
      <w:r w:rsidRPr="00F14A6B">
        <w:rPr>
          <w:rFonts w:cstheme="minorHAnsi"/>
        </w:rPr>
        <w:t xml:space="preserve">Mums žinoma, kad perkančiajai organizacijai kilus abejonių dėl tiekėjo nurodytos informacijos, perkančioji organizacija paprašys ekonomiškai naudingiausią pasiūlymą pateikusio tiekėjo pateikti informaciją patvirtinančius perkančiajai organizacijai </w:t>
      </w:r>
      <w:r w:rsidRPr="00F14A6B">
        <w:rPr>
          <w:rFonts w:cstheme="minorHAnsi"/>
        </w:rPr>
        <w:lastRenderedPageBreak/>
        <w:t>priimtinus dokumentus. Perkančioji organizacija šių dokumentų gali paprašyti ir iš kandidatų ar dalyvių bet kuriuo pirkimo procedūros metu, jeigu tai būtina siekiant užtikrinti tinkamą pirkimo procedūros atlikimą.</w:t>
      </w:r>
    </w:p>
    <w:p w14:paraId="33EE55D8" w14:textId="77777777" w:rsidR="007563E0" w:rsidRPr="00F14A6B" w:rsidRDefault="007563E0" w:rsidP="00F14A6B">
      <w:pPr>
        <w:shd w:val="clear" w:color="auto" w:fill="FFFFFF"/>
        <w:ind w:firstLine="720"/>
        <w:rPr>
          <w:rFonts w:cstheme="minorHAnsi"/>
        </w:rPr>
      </w:pPr>
    </w:p>
    <w:p w14:paraId="5A7F8340" w14:textId="77777777" w:rsidR="00F14A6B" w:rsidRDefault="00F14A6B" w:rsidP="00F14A6B">
      <w:pPr>
        <w:rPr>
          <w:rFonts w:cstheme="minorHAnsi"/>
        </w:rPr>
      </w:pPr>
      <w:r w:rsidRPr="00F14A6B">
        <w:rPr>
          <w:rFonts w:cstheme="minorHAnsi"/>
        </w:rPr>
        <w:t>Esame informuoti, kad už neteisingų duomenų pateikimą Tiekėjas atsako teisės aktuose nustatyta tvarka.</w:t>
      </w:r>
    </w:p>
    <w:p w14:paraId="5502D107" w14:textId="77777777" w:rsidR="007563E0" w:rsidRDefault="007563E0" w:rsidP="00F14A6B">
      <w:pPr>
        <w:rPr>
          <w:rFonts w:cstheme="minorHAnsi"/>
        </w:rPr>
      </w:pPr>
    </w:p>
    <w:p w14:paraId="43A0D353" w14:textId="77777777" w:rsidR="007563E0" w:rsidRPr="00F14A6B" w:rsidRDefault="007563E0" w:rsidP="00F14A6B">
      <w:pPr>
        <w:rPr>
          <w:rFonts w:cstheme="minorHAnsi"/>
        </w:rPr>
      </w:pPr>
    </w:p>
    <w:p w14:paraId="68DB1247" w14:textId="77777777" w:rsidR="00F14A6B" w:rsidRPr="00F14A6B" w:rsidRDefault="00F14A6B" w:rsidP="00F14A6B">
      <w:pPr>
        <w:rPr>
          <w:rFonts w:cstheme="minorHAnsi"/>
        </w:rPr>
      </w:pPr>
      <w:r w:rsidRPr="00F14A6B">
        <w:rPr>
          <w:rFonts w:eastAsia="Calibri" w:cstheme="minorHAnsi"/>
        </w:rPr>
        <w:t>____________________</w:t>
      </w:r>
      <w:r w:rsidRPr="00F14A6B">
        <w:rPr>
          <w:rFonts w:eastAsia="Calibri" w:cstheme="minorHAnsi"/>
          <w:i/>
          <w:iCs/>
        </w:rPr>
        <w:t xml:space="preserve">             </w:t>
      </w:r>
      <w:r w:rsidRPr="00F14A6B">
        <w:rPr>
          <w:rFonts w:eastAsia="Calibri" w:cstheme="minorHAnsi"/>
        </w:rPr>
        <w:t>____________________</w:t>
      </w:r>
      <w:r w:rsidRPr="00F14A6B">
        <w:rPr>
          <w:rFonts w:eastAsia="Calibri" w:cstheme="minorHAnsi"/>
        </w:rPr>
        <w:tab/>
        <w:t xml:space="preserve">                      ___________________</w:t>
      </w:r>
    </w:p>
    <w:p w14:paraId="0045F7A1" w14:textId="263E50B6" w:rsidR="00F14A6B" w:rsidRPr="00EF2319" w:rsidRDefault="00F14A6B" w:rsidP="00EF2319">
      <w:pPr>
        <w:widowControl w:val="0"/>
        <w:suppressAutoHyphens/>
        <w:ind w:firstLine="471"/>
        <w:jc w:val="center"/>
        <w:textAlignment w:val="baseline"/>
        <w:rPr>
          <w:rFonts w:cstheme="minorHAnsi"/>
        </w:rPr>
      </w:pPr>
      <w:r w:rsidRPr="00F14A6B">
        <w:rPr>
          <w:rFonts w:eastAsia="Calibri" w:cstheme="minorHAnsi"/>
          <w:i/>
          <w:iCs/>
        </w:rPr>
        <w:t>(pareigos)                                             (parašas)                                          (vardas ir pavardė)</w:t>
      </w:r>
    </w:p>
    <w:p w14:paraId="7220406C" w14:textId="77777777" w:rsidR="009B4090" w:rsidRPr="00F14A6B" w:rsidRDefault="009B4090" w:rsidP="003C138F">
      <w:pPr>
        <w:spacing w:line="240" w:lineRule="auto"/>
        <w:rPr>
          <w:rFonts w:cstheme="minorHAnsi"/>
        </w:rPr>
      </w:pPr>
    </w:p>
    <w:sectPr w:rsidR="009B4090" w:rsidRPr="00F14A6B"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B4CF" w14:textId="77777777" w:rsidR="00841C0C" w:rsidRDefault="00841C0C" w:rsidP="00D05666">
      <w:r>
        <w:separator/>
      </w:r>
    </w:p>
  </w:endnote>
  <w:endnote w:type="continuationSeparator" w:id="0">
    <w:p w14:paraId="313C8521" w14:textId="77777777" w:rsidR="00841C0C" w:rsidRDefault="00841C0C" w:rsidP="00D05666">
      <w:r>
        <w:continuationSeparator/>
      </w:r>
    </w:p>
  </w:endnote>
  <w:endnote w:type="continuationNotice" w:id="1">
    <w:p w14:paraId="252791F3" w14:textId="77777777" w:rsidR="00841C0C" w:rsidRDefault="00841C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C3EF6" w14:textId="77777777" w:rsidR="00841C0C" w:rsidRDefault="00841C0C" w:rsidP="00D05666">
      <w:r>
        <w:separator/>
      </w:r>
    </w:p>
  </w:footnote>
  <w:footnote w:type="continuationSeparator" w:id="0">
    <w:p w14:paraId="6976DD53" w14:textId="77777777" w:rsidR="00841C0C" w:rsidRDefault="00841C0C" w:rsidP="00D05666">
      <w:r>
        <w:continuationSeparator/>
      </w:r>
    </w:p>
  </w:footnote>
  <w:footnote w:type="continuationNotice" w:id="1">
    <w:p w14:paraId="2C97282E" w14:textId="77777777" w:rsidR="00841C0C" w:rsidRDefault="00841C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BA55B80"/>
    <w:multiLevelType w:val="hybridMultilevel"/>
    <w:tmpl w:val="077C8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0F513DA8"/>
    <w:multiLevelType w:val="hybridMultilevel"/>
    <w:tmpl w:val="75721E0A"/>
    <w:lvl w:ilvl="0" w:tplc="02CCC83E">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3F15D0F"/>
    <w:multiLevelType w:val="hybridMultilevel"/>
    <w:tmpl w:val="7E8A0FB6"/>
    <w:lvl w:ilvl="0" w:tplc="FFFFFFFF">
      <w:start w:val="1"/>
      <w:numFmt w:val="decimal"/>
      <w:lvlText w:val="%1."/>
      <w:lvlJc w:val="left"/>
      <w:pPr>
        <w:ind w:left="1353" w:hanging="360"/>
      </w:pPr>
      <w:rPr>
        <w:rFonts w:hint="default"/>
        <w:b w:val="0"/>
        <w:bCs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3"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4"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5"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2A6A6E2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4"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9"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4"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5"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6F37512C"/>
    <w:multiLevelType w:val="hybridMultilevel"/>
    <w:tmpl w:val="7E8A0FB6"/>
    <w:lvl w:ilvl="0" w:tplc="1A0823A0">
      <w:start w:val="1"/>
      <w:numFmt w:val="decimal"/>
      <w:lvlText w:val="%1."/>
      <w:lvlJc w:val="left"/>
      <w:pPr>
        <w:ind w:left="1353" w:hanging="360"/>
      </w:pPr>
      <w:rPr>
        <w:rFonts w:hint="default"/>
        <w:b w:val="0"/>
        <w:bCs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5"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0"/>
  </w:num>
  <w:num w:numId="2" w16cid:durableId="1490172141">
    <w:abstractNumId w:val="42"/>
  </w:num>
  <w:num w:numId="3" w16cid:durableId="138770985">
    <w:abstractNumId w:val="27"/>
  </w:num>
  <w:num w:numId="4" w16cid:durableId="219707255">
    <w:abstractNumId w:val="56"/>
  </w:num>
  <w:num w:numId="5" w16cid:durableId="2137720050">
    <w:abstractNumId w:val="7"/>
  </w:num>
  <w:num w:numId="6" w16cid:durableId="1882473578">
    <w:abstractNumId w:val="25"/>
  </w:num>
  <w:num w:numId="7" w16cid:durableId="742215806">
    <w:abstractNumId w:val="39"/>
  </w:num>
  <w:num w:numId="8" w16cid:durableId="581986730">
    <w:abstractNumId w:val="44"/>
  </w:num>
  <w:num w:numId="9" w16cid:durableId="1210533292">
    <w:abstractNumId w:val="4"/>
  </w:num>
  <w:num w:numId="10" w16cid:durableId="360207028">
    <w:abstractNumId w:val="12"/>
  </w:num>
  <w:num w:numId="11" w16cid:durableId="464082020">
    <w:abstractNumId w:val="47"/>
  </w:num>
  <w:num w:numId="12" w16cid:durableId="1510020379">
    <w:abstractNumId w:val="15"/>
  </w:num>
  <w:num w:numId="13" w16cid:durableId="1778215594">
    <w:abstractNumId w:val="30"/>
  </w:num>
  <w:num w:numId="14" w16cid:durableId="1652252092">
    <w:abstractNumId w:val="14"/>
  </w:num>
  <w:num w:numId="15" w16cid:durableId="2131630214">
    <w:abstractNumId w:val="20"/>
  </w:num>
  <w:num w:numId="16" w16cid:durableId="1098015114">
    <w:abstractNumId w:val="54"/>
  </w:num>
  <w:num w:numId="17" w16cid:durableId="1208252808">
    <w:abstractNumId w:val="53"/>
  </w:num>
  <w:num w:numId="18" w16cid:durableId="963148996">
    <w:abstractNumId w:val="8"/>
  </w:num>
  <w:num w:numId="19" w16cid:durableId="1873961101">
    <w:abstractNumId w:val="31"/>
  </w:num>
  <w:num w:numId="20" w16cid:durableId="1129662248">
    <w:abstractNumId w:val="29"/>
  </w:num>
  <w:num w:numId="21" w16cid:durableId="817724215">
    <w:abstractNumId w:val="28"/>
  </w:num>
  <w:num w:numId="22" w16cid:durableId="1993635468">
    <w:abstractNumId w:val="6"/>
  </w:num>
  <w:num w:numId="23" w16cid:durableId="1928659478">
    <w:abstractNumId w:val="55"/>
  </w:num>
  <w:num w:numId="24" w16cid:durableId="1250694197">
    <w:abstractNumId w:val="0"/>
  </w:num>
  <w:num w:numId="25" w16cid:durableId="681514953">
    <w:abstractNumId w:val="17"/>
  </w:num>
  <w:num w:numId="26" w16cid:durableId="2001343554">
    <w:abstractNumId w:val="26"/>
  </w:num>
  <w:num w:numId="27" w16cid:durableId="1828280303">
    <w:abstractNumId w:val="34"/>
  </w:num>
  <w:num w:numId="28" w16cid:durableId="2125803710">
    <w:abstractNumId w:val="32"/>
  </w:num>
  <w:num w:numId="29" w16cid:durableId="2051806606">
    <w:abstractNumId w:val="43"/>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8"/>
  </w:num>
  <w:num w:numId="32" w16cid:durableId="1032875126">
    <w:abstractNumId w:val="23"/>
  </w:num>
  <w:num w:numId="33" w16cid:durableId="341712434">
    <w:abstractNumId w:val="1"/>
  </w:num>
  <w:num w:numId="34" w16cid:durableId="419986092">
    <w:abstractNumId w:val="24"/>
  </w:num>
  <w:num w:numId="35" w16cid:durableId="989599647">
    <w:abstractNumId w:val="41"/>
  </w:num>
  <w:num w:numId="36" w16cid:durableId="134224949">
    <w:abstractNumId w:val="33"/>
  </w:num>
  <w:num w:numId="37" w16cid:durableId="801532550">
    <w:abstractNumId w:val="3"/>
  </w:num>
  <w:num w:numId="38" w16cid:durableId="777871533">
    <w:abstractNumId w:val="11"/>
  </w:num>
  <w:num w:numId="39" w16cid:durableId="1476410157">
    <w:abstractNumId w:val="50"/>
  </w:num>
  <w:num w:numId="40" w16cid:durableId="403528462">
    <w:abstractNumId w:val="5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5"/>
  </w:num>
  <w:num w:numId="42" w16cid:durableId="1514566671">
    <w:abstractNumId w:val="51"/>
  </w:num>
  <w:num w:numId="43" w16cid:durableId="1624074669">
    <w:abstractNumId w:val="36"/>
  </w:num>
  <w:num w:numId="44" w16cid:durableId="1236630376">
    <w:abstractNumId w:val="52"/>
  </w:num>
  <w:num w:numId="45" w16cid:durableId="1897933955">
    <w:abstractNumId w:val="21"/>
  </w:num>
  <w:num w:numId="46" w16cid:durableId="330569735">
    <w:abstractNumId w:val="37"/>
  </w:num>
  <w:num w:numId="47" w16cid:durableId="1415740606">
    <w:abstractNumId w:val="48"/>
  </w:num>
  <w:num w:numId="48" w16cid:durableId="662123677">
    <w:abstractNumId w:val="46"/>
  </w:num>
  <w:num w:numId="49" w16cid:durableId="67459811">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0"/>
  </w:num>
  <w:num w:numId="54" w16cid:durableId="426465429">
    <w:abstractNumId w:val="16"/>
  </w:num>
  <w:num w:numId="55" w16cid:durableId="49349630">
    <w:abstractNumId w:val="5"/>
  </w:num>
  <w:num w:numId="56" w16cid:durableId="710349527">
    <w:abstractNumId w:val="9"/>
  </w:num>
  <w:num w:numId="57" w16cid:durableId="411466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49809940">
    <w:abstractNumId w:val="2"/>
  </w:num>
  <w:num w:numId="59" w16cid:durableId="2070300571">
    <w:abstractNumId w:val="49"/>
  </w:num>
  <w:num w:numId="60" w16cid:durableId="132693415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74E"/>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8C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5FF"/>
    <w:rsid w:val="0013703C"/>
    <w:rsid w:val="001404CC"/>
    <w:rsid w:val="00140D50"/>
    <w:rsid w:val="00142352"/>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CDC"/>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94F"/>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AF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0AB"/>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6D1"/>
    <w:rsid w:val="00444DC8"/>
    <w:rsid w:val="0044540D"/>
    <w:rsid w:val="00446913"/>
    <w:rsid w:val="00446C3F"/>
    <w:rsid w:val="00447605"/>
    <w:rsid w:val="00447B36"/>
    <w:rsid w:val="00447D54"/>
    <w:rsid w:val="00450767"/>
    <w:rsid w:val="00450E09"/>
    <w:rsid w:val="004511A8"/>
    <w:rsid w:val="004512A8"/>
    <w:rsid w:val="00451E77"/>
    <w:rsid w:val="004525F0"/>
    <w:rsid w:val="0045276F"/>
    <w:rsid w:val="00452C1D"/>
    <w:rsid w:val="00453770"/>
    <w:rsid w:val="00454D63"/>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5F17"/>
    <w:rsid w:val="0048654D"/>
    <w:rsid w:val="004867B9"/>
    <w:rsid w:val="00486B0D"/>
    <w:rsid w:val="00492862"/>
    <w:rsid w:val="004939D6"/>
    <w:rsid w:val="004940CB"/>
    <w:rsid w:val="004944EF"/>
    <w:rsid w:val="00494B5D"/>
    <w:rsid w:val="0049538A"/>
    <w:rsid w:val="00495F71"/>
    <w:rsid w:val="004962BC"/>
    <w:rsid w:val="00496EFB"/>
    <w:rsid w:val="004979B8"/>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2E1"/>
    <w:rsid w:val="004D0866"/>
    <w:rsid w:val="004D1010"/>
    <w:rsid w:val="004D1673"/>
    <w:rsid w:val="004D248A"/>
    <w:rsid w:val="004D2FB8"/>
    <w:rsid w:val="004D4150"/>
    <w:rsid w:val="004D419D"/>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652"/>
    <w:rsid w:val="0051270F"/>
    <w:rsid w:val="00512760"/>
    <w:rsid w:val="00512E53"/>
    <w:rsid w:val="0051329C"/>
    <w:rsid w:val="0051416C"/>
    <w:rsid w:val="00514B6E"/>
    <w:rsid w:val="0051508F"/>
    <w:rsid w:val="00515716"/>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57FAA"/>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EE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F7C"/>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B7D"/>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62D"/>
    <w:rsid w:val="006C1479"/>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CBB"/>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7C6"/>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3E0"/>
    <w:rsid w:val="007566CB"/>
    <w:rsid w:val="00757947"/>
    <w:rsid w:val="007611E9"/>
    <w:rsid w:val="00761429"/>
    <w:rsid w:val="0076284D"/>
    <w:rsid w:val="00763440"/>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58D"/>
    <w:rsid w:val="007C6020"/>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50B"/>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C0C"/>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583"/>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DF8"/>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2AC"/>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64"/>
    <w:rsid w:val="00993CDB"/>
    <w:rsid w:val="00993EC5"/>
    <w:rsid w:val="00995FEE"/>
    <w:rsid w:val="00996076"/>
    <w:rsid w:val="00996FBB"/>
    <w:rsid w:val="009971D6"/>
    <w:rsid w:val="009975BF"/>
    <w:rsid w:val="009978CF"/>
    <w:rsid w:val="009A0886"/>
    <w:rsid w:val="009A180D"/>
    <w:rsid w:val="009A2A2B"/>
    <w:rsid w:val="009A2E1A"/>
    <w:rsid w:val="009A2F47"/>
    <w:rsid w:val="009A3802"/>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3FF"/>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607"/>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4E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1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698"/>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911"/>
    <w:rsid w:val="00BD7F0E"/>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1E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279F5"/>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971"/>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E76"/>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99F"/>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730"/>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319"/>
    <w:rsid w:val="00EF3105"/>
    <w:rsid w:val="00EF32CF"/>
    <w:rsid w:val="00EF3402"/>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A6B"/>
    <w:rsid w:val="00F158C7"/>
    <w:rsid w:val="00F166A2"/>
    <w:rsid w:val="00F16BEB"/>
    <w:rsid w:val="00F170D1"/>
    <w:rsid w:val="00F17EDA"/>
    <w:rsid w:val="00F20241"/>
    <w:rsid w:val="00F20A26"/>
    <w:rsid w:val="00F20FBA"/>
    <w:rsid w:val="00F211FE"/>
    <w:rsid w:val="00F229DE"/>
    <w:rsid w:val="00F2421D"/>
    <w:rsid w:val="00F24A9F"/>
    <w:rsid w:val="00F24EAD"/>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FontStyle77">
    <w:name w:val="Font Style77"/>
    <w:rsid w:val="006C1479"/>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926920">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46991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471359">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9404542">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888677">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048427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84348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466C"/>
    <w:rsid w:val="000E3D5E"/>
    <w:rsid w:val="000E62D1"/>
    <w:rsid w:val="001251FC"/>
    <w:rsid w:val="00127A9E"/>
    <w:rsid w:val="00146D0B"/>
    <w:rsid w:val="001656E9"/>
    <w:rsid w:val="001A6EE0"/>
    <w:rsid w:val="001E3B26"/>
    <w:rsid w:val="00256A57"/>
    <w:rsid w:val="00295EF8"/>
    <w:rsid w:val="002C1509"/>
    <w:rsid w:val="002F00E2"/>
    <w:rsid w:val="003661A6"/>
    <w:rsid w:val="003D05ED"/>
    <w:rsid w:val="004161F4"/>
    <w:rsid w:val="00430113"/>
    <w:rsid w:val="00460C76"/>
    <w:rsid w:val="0046126A"/>
    <w:rsid w:val="004C214A"/>
    <w:rsid w:val="004D02E1"/>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5C2C"/>
    <w:rsid w:val="00906FC8"/>
    <w:rsid w:val="00915DD0"/>
    <w:rsid w:val="00926BF1"/>
    <w:rsid w:val="009520DA"/>
    <w:rsid w:val="00975C18"/>
    <w:rsid w:val="0097687E"/>
    <w:rsid w:val="009C5E39"/>
    <w:rsid w:val="009E23FF"/>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D7F0E"/>
    <w:rsid w:val="00BF61E5"/>
    <w:rsid w:val="00C13521"/>
    <w:rsid w:val="00C64F5A"/>
    <w:rsid w:val="00CD27B6"/>
    <w:rsid w:val="00CE1721"/>
    <w:rsid w:val="00CF4CEB"/>
    <w:rsid w:val="00D1288B"/>
    <w:rsid w:val="00D6655B"/>
    <w:rsid w:val="00D9743A"/>
    <w:rsid w:val="00DE23D8"/>
    <w:rsid w:val="00E464CE"/>
    <w:rsid w:val="00E706A7"/>
    <w:rsid w:val="00EF3402"/>
    <w:rsid w:val="00EF6792"/>
    <w:rsid w:val="00F1012A"/>
    <w:rsid w:val="00F24EAD"/>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13862</Words>
  <Characters>7902</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21721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2</cp:revision>
  <cp:lastPrinted>2024-12-04T11:45:00Z</cp:lastPrinted>
  <dcterms:created xsi:type="dcterms:W3CDTF">2025-02-12T07:34:00Z</dcterms:created>
  <dcterms:modified xsi:type="dcterms:W3CDTF">2025-02-12T07:34:00Z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