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3B76E2" w:rsidRDefault="79A52F8C" w:rsidP="79A52F8C">
      <w:pPr>
        <w:spacing w:after="120" w:line="20" w:lineRule="atLeast"/>
        <w:contextualSpacing/>
        <w:jc w:val="center"/>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rPr>
      </w:sdtEndPr>
      <w:sdtContent>
        <w:p w14:paraId="07A09C8D" w14:textId="5BEE53C5" w:rsidR="008001DE" w:rsidRPr="003B76E2" w:rsidRDefault="008001DE" w:rsidP="008001DE">
          <w:pPr>
            <w:spacing w:after="120" w:line="20" w:lineRule="atLeast"/>
            <w:contextualSpacing/>
            <w:jc w:val="center"/>
            <w:rPr>
              <w:rFonts w:cstheme="minorHAnsi"/>
              <w:b/>
              <w:bCs/>
              <w:sz w:val="24"/>
              <w:szCs w:val="24"/>
            </w:rPr>
          </w:pPr>
          <w:r w:rsidRPr="003B76E2">
            <w:rPr>
              <w:rFonts w:cstheme="minorHAnsi"/>
              <w:b/>
              <w:bCs/>
              <w:sz w:val="24"/>
              <w:szCs w:val="24"/>
            </w:rPr>
            <w:t xml:space="preserve">LIETUVOS RESPUBLIKOS </w:t>
          </w:r>
          <w:r w:rsidR="004243A8" w:rsidRPr="003B76E2">
            <w:rPr>
              <w:rFonts w:cstheme="minorHAnsi"/>
              <w:b/>
              <w:bCs/>
              <w:sz w:val="24"/>
              <w:szCs w:val="24"/>
            </w:rPr>
            <w:t>RYŠIŲ REGULIAVIMO TARNYBA</w:t>
          </w:r>
        </w:p>
        <w:p w14:paraId="37A270D0" w14:textId="227E6F6E" w:rsidR="008001DE" w:rsidRPr="003B76E2" w:rsidRDefault="008001DE" w:rsidP="008001DE">
          <w:pPr>
            <w:spacing w:after="120" w:line="20" w:lineRule="atLeast"/>
            <w:contextualSpacing/>
            <w:jc w:val="center"/>
            <w:rPr>
              <w:rFonts w:cstheme="minorHAnsi"/>
              <w:sz w:val="24"/>
              <w:szCs w:val="24"/>
            </w:rPr>
          </w:pPr>
          <w:r w:rsidRPr="003B76E2">
            <w:rPr>
              <w:rFonts w:cstheme="minorHAnsi"/>
              <w:sz w:val="24"/>
              <w:szCs w:val="24"/>
            </w:rPr>
            <w:t>(</w:t>
          </w:r>
          <w:r w:rsidR="004243A8" w:rsidRPr="003B76E2">
            <w:rPr>
              <w:rFonts w:cstheme="minorHAnsi"/>
              <w:sz w:val="24"/>
              <w:szCs w:val="24"/>
            </w:rPr>
            <w:t>Mortos g. 14</w:t>
          </w:r>
          <w:r w:rsidRPr="003B76E2">
            <w:rPr>
              <w:rFonts w:cstheme="minorHAnsi"/>
              <w:sz w:val="24"/>
              <w:szCs w:val="24"/>
            </w:rPr>
            <w:t>, LT-0</w:t>
          </w:r>
          <w:r w:rsidR="004243A8" w:rsidRPr="003B76E2">
            <w:rPr>
              <w:rFonts w:cstheme="minorHAnsi"/>
              <w:sz w:val="24"/>
              <w:szCs w:val="24"/>
            </w:rPr>
            <w:t>3219</w:t>
          </w:r>
          <w:r w:rsidRPr="003B76E2">
            <w:rPr>
              <w:rFonts w:cstheme="minorHAnsi"/>
              <w:sz w:val="24"/>
              <w:szCs w:val="24"/>
            </w:rPr>
            <w:t xml:space="preserve"> Vilnius, kodas </w:t>
          </w:r>
          <w:r w:rsidR="004243A8" w:rsidRPr="003B76E2">
            <w:rPr>
              <w:rFonts w:cstheme="minorHAnsi"/>
              <w:sz w:val="24"/>
              <w:szCs w:val="24"/>
            </w:rPr>
            <w:t>121442211</w:t>
          </w:r>
          <w:r w:rsidRPr="003B76E2">
            <w:rPr>
              <w:rFonts w:cstheme="minorHAnsi"/>
              <w:sz w:val="24"/>
              <w:szCs w:val="24"/>
            </w:rPr>
            <w:t>)</w:t>
          </w:r>
        </w:p>
        <w:p w14:paraId="6DCEC01D" w14:textId="77777777" w:rsidR="008001DE" w:rsidRPr="003B76E2" w:rsidRDefault="008001DE" w:rsidP="008001DE">
          <w:pPr>
            <w:spacing w:after="120" w:line="20" w:lineRule="atLeast"/>
            <w:contextualSpacing/>
            <w:jc w:val="center"/>
            <w:rPr>
              <w:rFonts w:cstheme="minorHAnsi"/>
              <w:sz w:val="24"/>
              <w:szCs w:val="24"/>
            </w:rPr>
          </w:pPr>
        </w:p>
        <w:p w14:paraId="2FAD0F99" w14:textId="77777777" w:rsidR="008001DE" w:rsidRPr="003B76E2" w:rsidRDefault="008001DE" w:rsidP="008001DE">
          <w:pPr>
            <w:spacing w:after="120" w:line="20" w:lineRule="atLeast"/>
            <w:ind w:left="5245"/>
            <w:contextualSpacing/>
            <w:rPr>
              <w:rFonts w:cstheme="minorHAnsi"/>
              <w:b/>
              <w:bCs/>
              <w:sz w:val="24"/>
              <w:szCs w:val="24"/>
            </w:rPr>
          </w:pPr>
          <w:r w:rsidRPr="003B76E2">
            <w:rPr>
              <w:rFonts w:cstheme="minorHAnsi"/>
              <w:b/>
              <w:bCs/>
              <w:sz w:val="24"/>
              <w:szCs w:val="24"/>
            </w:rPr>
            <w:t>PATVIRTINTA</w:t>
          </w:r>
        </w:p>
        <w:p w14:paraId="2877EB7B" w14:textId="20549D73" w:rsidR="008001DE" w:rsidRPr="003B76E2" w:rsidRDefault="004243A8" w:rsidP="008001DE">
          <w:pPr>
            <w:spacing w:after="120" w:line="20" w:lineRule="atLeast"/>
            <w:ind w:left="5245"/>
            <w:contextualSpacing/>
            <w:rPr>
              <w:rFonts w:cstheme="minorHAnsi"/>
              <w:sz w:val="24"/>
              <w:szCs w:val="24"/>
            </w:rPr>
          </w:pPr>
          <w:r w:rsidRPr="003B76E2">
            <w:rPr>
              <w:rFonts w:cstheme="minorHAnsi"/>
              <w:sz w:val="24"/>
              <w:szCs w:val="24"/>
            </w:rPr>
            <w:t>V</w:t>
          </w:r>
          <w:r w:rsidR="008001DE" w:rsidRPr="003B76E2">
            <w:rPr>
              <w:rFonts w:cstheme="minorHAnsi"/>
              <w:sz w:val="24"/>
              <w:szCs w:val="24"/>
            </w:rPr>
            <w:t>iešųjų pirkimų komisijos</w:t>
          </w:r>
        </w:p>
        <w:p w14:paraId="1B919072" w14:textId="198B8C55" w:rsidR="008001DE" w:rsidRPr="003B76E2" w:rsidRDefault="008001DE" w:rsidP="008001DE">
          <w:pPr>
            <w:spacing w:after="120" w:line="20" w:lineRule="atLeast"/>
            <w:ind w:left="5245"/>
            <w:contextualSpacing/>
            <w:rPr>
              <w:rFonts w:cstheme="minorHAnsi"/>
              <w:sz w:val="24"/>
              <w:szCs w:val="24"/>
            </w:rPr>
          </w:pPr>
          <w:r w:rsidRPr="003B76E2">
            <w:rPr>
              <w:rFonts w:cstheme="minorHAnsi"/>
              <w:sz w:val="24"/>
              <w:szCs w:val="24"/>
            </w:rPr>
            <w:t>202</w:t>
          </w:r>
          <w:r w:rsidR="00FA4B53" w:rsidRPr="003B76E2">
            <w:rPr>
              <w:rFonts w:cstheme="minorHAnsi"/>
              <w:sz w:val="24"/>
              <w:szCs w:val="24"/>
            </w:rPr>
            <w:t>5</w:t>
          </w:r>
          <w:r w:rsidRPr="003B76E2">
            <w:rPr>
              <w:rFonts w:cstheme="minorHAnsi"/>
              <w:sz w:val="24"/>
              <w:szCs w:val="24"/>
            </w:rPr>
            <w:t xml:space="preserve"> m. </w:t>
          </w:r>
          <w:r w:rsidR="00746763" w:rsidRPr="00582E13">
            <w:rPr>
              <w:rFonts w:cstheme="minorHAnsi"/>
              <w:sz w:val="24"/>
              <w:szCs w:val="24"/>
            </w:rPr>
            <w:t>vasario</w:t>
          </w:r>
          <w:r w:rsidR="009E04F1" w:rsidRPr="00582E13">
            <w:rPr>
              <w:rFonts w:cstheme="minorHAnsi"/>
              <w:sz w:val="24"/>
              <w:szCs w:val="24"/>
            </w:rPr>
            <w:t xml:space="preserve"> </w:t>
          </w:r>
          <w:r w:rsidR="004F5214">
            <w:rPr>
              <w:rFonts w:cstheme="minorHAnsi"/>
              <w:sz w:val="24"/>
              <w:szCs w:val="24"/>
            </w:rPr>
            <w:t>11</w:t>
          </w:r>
          <w:r w:rsidR="00FA4B53" w:rsidRPr="00582E13">
            <w:rPr>
              <w:rFonts w:cstheme="minorHAnsi"/>
              <w:sz w:val="24"/>
              <w:szCs w:val="24"/>
            </w:rPr>
            <w:t xml:space="preserve"> </w:t>
          </w:r>
          <w:r w:rsidRPr="00582E13">
            <w:rPr>
              <w:rFonts w:cstheme="minorHAnsi"/>
              <w:sz w:val="24"/>
              <w:szCs w:val="24"/>
            </w:rPr>
            <w:t>d.</w:t>
          </w:r>
          <w:r w:rsidRPr="003B76E2">
            <w:rPr>
              <w:rFonts w:cstheme="minorHAnsi"/>
              <w:sz w:val="24"/>
              <w:szCs w:val="24"/>
            </w:rPr>
            <w:t xml:space="preserve"> protokolu </w:t>
          </w:r>
          <w:r w:rsidR="00582E13">
            <w:rPr>
              <w:rFonts w:cstheme="minorHAnsi"/>
              <w:sz w:val="24"/>
              <w:szCs w:val="24"/>
            </w:rPr>
            <w:t>Nr. 1</w:t>
          </w:r>
        </w:p>
        <w:p w14:paraId="72219CC2" w14:textId="77777777" w:rsidR="008001DE" w:rsidRPr="003B76E2" w:rsidRDefault="008001DE" w:rsidP="008001DE">
          <w:pPr>
            <w:spacing w:after="120" w:line="20" w:lineRule="atLeast"/>
            <w:ind w:left="5245"/>
            <w:contextualSpacing/>
            <w:rPr>
              <w:rFonts w:cstheme="minorHAnsi"/>
              <w:sz w:val="24"/>
              <w:szCs w:val="24"/>
            </w:rPr>
          </w:pPr>
          <w:r w:rsidRPr="003B76E2">
            <w:rPr>
              <w:rFonts w:cstheme="minorHAnsi"/>
              <w:b/>
              <w:bCs/>
              <w:sz w:val="24"/>
              <w:szCs w:val="24"/>
            </w:rPr>
            <w:t>PAKEITIMAI PATVIRTINTI</w:t>
          </w:r>
          <w:r w:rsidRPr="003B76E2">
            <w:rPr>
              <w:rFonts w:cstheme="minorHAnsi"/>
              <w:sz w:val="24"/>
              <w:szCs w:val="24"/>
            </w:rPr>
            <w:t xml:space="preserve">: </w:t>
          </w:r>
        </w:p>
        <w:p w14:paraId="0E87B2C5" w14:textId="77777777" w:rsidR="008001DE" w:rsidRPr="003B76E2" w:rsidRDefault="008001DE" w:rsidP="008001DE">
          <w:pPr>
            <w:spacing w:after="120" w:line="20" w:lineRule="atLeast"/>
            <w:ind w:left="5245"/>
            <w:contextualSpacing/>
            <w:rPr>
              <w:rFonts w:cstheme="minorHAnsi"/>
              <w:i/>
              <w:iCs/>
              <w:sz w:val="24"/>
              <w:szCs w:val="24"/>
            </w:rPr>
          </w:pPr>
          <w:r w:rsidRPr="003B76E2">
            <w:rPr>
              <w:rFonts w:cstheme="minorHAnsi"/>
              <w:i/>
              <w:iCs/>
              <w:sz w:val="24"/>
              <w:szCs w:val="24"/>
            </w:rPr>
            <w:t>NETAIKOMA</w:t>
          </w:r>
        </w:p>
        <w:p w14:paraId="06E1DF73" w14:textId="77777777" w:rsidR="008001DE" w:rsidRPr="003B76E2" w:rsidRDefault="008001DE" w:rsidP="008001DE">
          <w:pPr>
            <w:spacing w:after="120" w:line="20" w:lineRule="atLeast"/>
            <w:contextualSpacing/>
            <w:jc w:val="center"/>
            <w:rPr>
              <w:rFonts w:cstheme="minorHAnsi"/>
              <w:sz w:val="24"/>
              <w:szCs w:val="24"/>
            </w:rPr>
          </w:pPr>
        </w:p>
        <w:p w14:paraId="2245F4E1" w14:textId="77777777" w:rsidR="008001DE" w:rsidRPr="003B76E2" w:rsidRDefault="008001DE" w:rsidP="008001DE">
          <w:pPr>
            <w:spacing w:after="120" w:line="20" w:lineRule="atLeast"/>
            <w:contextualSpacing/>
            <w:jc w:val="center"/>
            <w:rPr>
              <w:rFonts w:cstheme="minorHAnsi"/>
              <w:sz w:val="24"/>
              <w:szCs w:val="24"/>
            </w:rPr>
          </w:pPr>
        </w:p>
        <w:p w14:paraId="70D014C2" w14:textId="6928F6D4" w:rsidR="008001DE" w:rsidRPr="003B76E2" w:rsidRDefault="008001DE" w:rsidP="008001DE">
          <w:pPr>
            <w:spacing w:after="120" w:line="20" w:lineRule="atLeast"/>
            <w:contextualSpacing/>
            <w:jc w:val="center"/>
            <w:rPr>
              <w:rFonts w:cstheme="minorHAnsi"/>
              <w:b/>
              <w:bCs/>
              <w:sz w:val="24"/>
              <w:szCs w:val="24"/>
            </w:rPr>
          </w:pPr>
          <w:r w:rsidRPr="003B76E2">
            <w:rPr>
              <w:rFonts w:cstheme="minorHAnsi"/>
              <w:b/>
              <w:bCs/>
              <w:sz w:val="24"/>
              <w:szCs w:val="24"/>
            </w:rPr>
            <w:t xml:space="preserve">SUPAPRASTINTO VIEŠOJO PIRKIMO </w:t>
          </w:r>
          <w:bookmarkStart w:id="0" w:name="_Hlk144817118"/>
          <w:r w:rsidRPr="003B76E2">
            <w:rPr>
              <w:rFonts w:cstheme="minorHAnsi"/>
              <w:b/>
              <w:bCs/>
              <w:sz w:val="24"/>
              <w:szCs w:val="24"/>
            </w:rPr>
            <w:t>„RENGINIŲ ORGANIZAVIMO PASLAUGOS“</w:t>
          </w:r>
          <w:bookmarkEnd w:id="0"/>
        </w:p>
        <w:p w14:paraId="79B93914" w14:textId="77777777" w:rsidR="008001DE" w:rsidRPr="003B76E2" w:rsidRDefault="008001DE" w:rsidP="008001DE">
          <w:pPr>
            <w:spacing w:after="120" w:line="20" w:lineRule="atLeast"/>
            <w:contextualSpacing/>
            <w:jc w:val="center"/>
            <w:rPr>
              <w:rFonts w:cstheme="minorHAnsi"/>
              <w:b/>
              <w:bCs/>
              <w:sz w:val="24"/>
              <w:szCs w:val="24"/>
            </w:rPr>
          </w:pPr>
          <w:r w:rsidRPr="003B76E2">
            <w:rPr>
              <w:rFonts w:cstheme="minorHAnsi"/>
              <w:b/>
              <w:bCs/>
              <w:sz w:val="24"/>
              <w:szCs w:val="24"/>
            </w:rPr>
            <w:t>ATVIRO KONKURSO SPECIALIOSIOS SĄLYGOS</w:t>
          </w:r>
        </w:p>
        <w:p w14:paraId="51CFB5F7" w14:textId="77777777" w:rsidR="008001DE" w:rsidRPr="003B76E2" w:rsidRDefault="008001DE" w:rsidP="008001DE">
          <w:pPr>
            <w:spacing w:after="120" w:line="20" w:lineRule="atLeast"/>
            <w:contextualSpacing/>
            <w:jc w:val="center"/>
            <w:rPr>
              <w:rFonts w:cstheme="minorHAnsi"/>
              <w:b/>
              <w:bCs/>
              <w:sz w:val="24"/>
              <w:szCs w:val="24"/>
            </w:rPr>
          </w:pPr>
          <w:r w:rsidRPr="003B76E2">
            <w:rPr>
              <w:rFonts w:cstheme="minorHAnsi"/>
              <w:b/>
              <w:bCs/>
              <w:sz w:val="24"/>
              <w:szCs w:val="24"/>
            </w:rPr>
            <w:t>Versija Nr. 1</w:t>
          </w:r>
        </w:p>
        <w:p w14:paraId="2884AEC1" w14:textId="77777777" w:rsidR="008001DE" w:rsidRPr="003B76E2" w:rsidRDefault="008001DE" w:rsidP="008001DE">
          <w:pPr>
            <w:spacing w:after="120" w:line="20" w:lineRule="atLeast"/>
            <w:contextualSpacing/>
            <w:rPr>
              <w:rFonts w:cstheme="minorHAnsi"/>
              <w:sz w:val="24"/>
              <w:szCs w:val="24"/>
            </w:rPr>
          </w:pPr>
        </w:p>
        <w:p w14:paraId="517C01D9" w14:textId="0530FCC8" w:rsidR="001C24BC" w:rsidRPr="003B76E2" w:rsidRDefault="005F13F0" w:rsidP="008001DE">
          <w:pPr>
            <w:spacing w:after="120" w:line="20" w:lineRule="atLeast"/>
            <w:contextualSpacing/>
            <w:jc w:val="center"/>
            <w:rPr>
              <w:rFonts w:cstheme="minorHAnsi"/>
              <w:sz w:val="24"/>
              <w:szCs w:val="24"/>
            </w:rPr>
          </w:pPr>
          <w:r w:rsidRPr="003B76E2">
            <w:rPr>
              <w:rFonts w:cstheme="minorHAnsi"/>
              <w:sz w:val="24"/>
              <w:szCs w:val="24"/>
            </w:rPr>
            <w:br w:type="page"/>
          </w:r>
        </w:p>
        <w:sdt>
          <w:sdtPr>
            <w:rPr>
              <w:rFonts w:asciiTheme="minorHAnsi" w:eastAsiaTheme="minorEastAsia" w:hAnsiTheme="minorHAnsi" w:cstheme="minorHAns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3B76E2" w:rsidRDefault="001C24BC" w:rsidP="004E4612">
              <w:pPr>
                <w:pStyle w:val="TOCHeading"/>
                <w:spacing w:before="0" w:line="20" w:lineRule="atLeast"/>
                <w:ind w:left="432" w:hanging="432"/>
                <w:contextualSpacing/>
                <w:rPr>
                  <w:rFonts w:asciiTheme="minorHAnsi" w:hAnsiTheme="minorHAnsi" w:cstheme="minorHAnsi"/>
                  <w:sz w:val="24"/>
                  <w:szCs w:val="24"/>
                </w:rPr>
              </w:pPr>
              <w:r w:rsidRPr="003B76E2">
                <w:rPr>
                  <w:rFonts w:asciiTheme="minorHAnsi" w:hAnsiTheme="minorHAnsi" w:cstheme="minorHAnsi"/>
                  <w:sz w:val="24"/>
                  <w:szCs w:val="24"/>
                </w:rPr>
                <w:t>TURINYS</w:t>
              </w:r>
            </w:p>
            <w:p w14:paraId="733E9FA7" w14:textId="6471AC01" w:rsidR="004F5214" w:rsidRDefault="001C24BC">
              <w:pPr>
                <w:pStyle w:val="TOC1"/>
                <w:rPr>
                  <w:noProof/>
                  <w:kern w:val="2"/>
                  <w:sz w:val="24"/>
                  <w:szCs w:val="24"/>
                  <w:lang w:val="en-US" w:eastAsia="en-US"/>
                  <w14:ligatures w14:val="standardContextual"/>
                </w:rPr>
              </w:pPr>
              <w:r w:rsidRPr="003B76E2">
                <w:rPr>
                  <w:rFonts w:cstheme="minorHAnsi"/>
                  <w:color w:val="2B579A"/>
                  <w:sz w:val="24"/>
                  <w:szCs w:val="24"/>
                  <w:shd w:val="clear" w:color="auto" w:fill="E6E6E6"/>
                </w:rPr>
                <w:fldChar w:fldCharType="begin"/>
              </w:r>
              <w:r w:rsidRPr="003B76E2">
                <w:rPr>
                  <w:rFonts w:cstheme="minorHAnsi"/>
                  <w:sz w:val="24"/>
                  <w:szCs w:val="24"/>
                </w:rPr>
                <w:instrText xml:space="preserve"> TOC \o "1-3" \h \z \u </w:instrText>
              </w:r>
              <w:r w:rsidRPr="003B76E2">
                <w:rPr>
                  <w:rFonts w:cstheme="minorHAnsi"/>
                  <w:color w:val="2B579A"/>
                  <w:sz w:val="24"/>
                  <w:szCs w:val="24"/>
                  <w:shd w:val="clear" w:color="auto" w:fill="E6E6E6"/>
                </w:rPr>
                <w:fldChar w:fldCharType="separate"/>
              </w:r>
              <w:hyperlink w:anchor="_Toc190172044" w:history="1">
                <w:r w:rsidR="004F5214" w:rsidRPr="00650C04">
                  <w:rPr>
                    <w:rStyle w:val="Hyperlink"/>
                    <w:rFonts w:cstheme="minorHAnsi"/>
                    <w:noProof/>
                  </w:rPr>
                  <w:t>1.</w:t>
                </w:r>
                <w:r w:rsidR="004F5214">
                  <w:rPr>
                    <w:noProof/>
                    <w:kern w:val="2"/>
                    <w:sz w:val="24"/>
                    <w:szCs w:val="24"/>
                    <w:lang w:val="en-US" w:eastAsia="en-US"/>
                    <w14:ligatures w14:val="standardContextual"/>
                  </w:rPr>
                  <w:tab/>
                </w:r>
                <w:r w:rsidR="004F5214" w:rsidRPr="00650C04">
                  <w:rPr>
                    <w:rStyle w:val="Hyperlink"/>
                    <w:rFonts w:cstheme="minorHAnsi"/>
                    <w:noProof/>
                  </w:rPr>
                  <w:t>Bendra informacija</w:t>
                </w:r>
                <w:r w:rsidR="004F5214">
                  <w:rPr>
                    <w:noProof/>
                    <w:webHidden/>
                  </w:rPr>
                  <w:tab/>
                </w:r>
                <w:r w:rsidR="004F5214">
                  <w:rPr>
                    <w:noProof/>
                    <w:webHidden/>
                  </w:rPr>
                  <w:fldChar w:fldCharType="begin"/>
                </w:r>
                <w:r w:rsidR="004F5214">
                  <w:rPr>
                    <w:noProof/>
                    <w:webHidden/>
                  </w:rPr>
                  <w:instrText xml:space="preserve"> PAGEREF _Toc190172044 \h </w:instrText>
                </w:r>
                <w:r w:rsidR="004F5214">
                  <w:rPr>
                    <w:noProof/>
                    <w:webHidden/>
                  </w:rPr>
                </w:r>
                <w:r w:rsidR="004F5214">
                  <w:rPr>
                    <w:noProof/>
                    <w:webHidden/>
                  </w:rPr>
                  <w:fldChar w:fldCharType="separate"/>
                </w:r>
                <w:r w:rsidR="004F5214">
                  <w:rPr>
                    <w:noProof/>
                    <w:webHidden/>
                  </w:rPr>
                  <w:t>3</w:t>
                </w:r>
                <w:r w:rsidR="004F5214">
                  <w:rPr>
                    <w:noProof/>
                    <w:webHidden/>
                  </w:rPr>
                  <w:fldChar w:fldCharType="end"/>
                </w:r>
              </w:hyperlink>
            </w:p>
            <w:p w14:paraId="447FBACF" w14:textId="375A9880" w:rsidR="004F5214" w:rsidRDefault="004F5214">
              <w:pPr>
                <w:pStyle w:val="TOC1"/>
                <w:rPr>
                  <w:noProof/>
                  <w:kern w:val="2"/>
                  <w:sz w:val="24"/>
                  <w:szCs w:val="24"/>
                  <w:lang w:val="en-US" w:eastAsia="en-US"/>
                  <w14:ligatures w14:val="standardContextual"/>
                </w:rPr>
              </w:pPr>
              <w:hyperlink w:anchor="_Toc190172045" w:history="1">
                <w:r w:rsidRPr="00650C04">
                  <w:rPr>
                    <w:rStyle w:val="Hyperlink"/>
                    <w:rFonts w:cstheme="minorHAnsi"/>
                    <w:noProof/>
                  </w:rPr>
                  <w:t>2.</w:t>
                </w:r>
                <w:r>
                  <w:rPr>
                    <w:noProof/>
                    <w:kern w:val="2"/>
                    <w:sz w:val="24"/>
                    <w:szCs w:val="24"/>
                    <w:lang w:val="en-US" w:eastAsia="en-US"/>
                    <w14:ligatures w14:val="standardContextual"/>
                  </w:rPr>
                  <w:tab/>
                </w:r>
                <w:r w:rsidRPr="00650C04">
                  <w:rPr>
                    <w:rStyle w:val="Hyperlink"/>
                    <w:rFonts w:cstheme="minorHAnsi"/>
                    <w:noProof/>
                  </w:rPr>
                  <w:t>Pirkimo objektas</w:t>
                </w:r>
                <w:r>
                  <w:rPr>
                    <w:noProof/>
                    <w:webHidden/>
                  </w:rPr>
                  <w:tab/>
                </w:r>
                <w:r>
                  <w:rPr>
                    <w:noProof/>
                    <w:webHidden/>
                  </w:rPr>
                  <w:fldChar w:fldCharType="begin"/>
                </w:r>
                <w:r>
                  <w:rPr>
                    <w:noProof/>
                    <w:webHidden/>
                  </w:rPr>
                  <w:instrText xml:space="preserve"> PAGEREF _Toc190172045 \h </w:instrText>
                </w:r>
                <w:r>
                  <w:rPr>
                    <w:noProof/>
                    <w:webHidden/>
                  </w:rPr>
                </w:r>
                <w:r>
                  <w:rPr>
                    <w:noProof/>
                    <w:webHidden/>
                  </w:rPr>
                  <w:fldChar w:fldCharType="separate"/>
                </w:r>
                <w:r>
                  <w:rPr>
                    <w:noProof/>
                    <w:webHidden/>
                  </w:rPr>
                  <w:t>3</w:t>
                </w:r>
                <w:r>
                  <w:rPr>
                    <w:noProof/>
                    <w:webHidden/>
                  </w:rPr>
                  <w:fldChar w:fldCharType="end"/>
                </w:r>
              </w:hyperlink>
            </w:p>
            <w:p w14:paraId="732E7BD3" w14:textId="04C526F0" w:rsidR="004F5214" w:rsidRDefault="004F5214">
              <w:pPr>
                <w:pStyle w:val="TOC1"/>
                <w:rPr>
                  <w:noProof/>
                  <w:kern w:val="2"/>
                  <w:sz w:val="24"/>
                  <w:szCs w:val="24"/>
                  <w:lang w:val="en-US" w:eastAsia="en-US"/>
                  <w14:ligatures w14:val="standardContextual"/>
                </w:rPr>
              </w:pPr>
              <w:hyperlink w:anchor="_Toc190172046" w:history="1">
                <w:r w:rsidRPr="00650C04">
                  <w:rPr>
                    <w:rStyle w:val="Hyperlink"/>
                    <w:rFonts w:cstheme="minorHAnsi"/>
                    <w:noProof/>
                  </w:rPr>
                  <w:t>3.</w:t>
                </w:r>
                <w:r>
                  <w:rPr>
                    <w:noProof/>
                    <w:kern w:val="2"/>
                    <w:sz w:val="24"/>
                    <w:szCs w:val="24"/>
                    <w:lang w:val="en-US" w:eastAsia="en-US"/>
                    <w14:ligatures w14:val="standardContextual"/>
                  </w:rPr>
                  <w:tab/>
                </w:r>
                <w:r w:rsidRPr="00650C04">
                  <w:rPr>
                    <w:rStyle w:val="Hyperlink"/>
                    <w:rFonts w:cstheme="minorHAnsi"/>
                    <w:noProof/>
                  </w:rPr>
                  <w:t>Susitikimai su tiekėjais ir objekto apžiūra</w:t>
                </w:r>
                <w:r>
                  <w:rPr>
                    <w:noProof/>
                    <w:webHidden/>
                  </w:rPr>
                  <w:tab/>
                </w:r>
                <w:r>
                  <w:rPr>
                    <w:noProof/>
                    <w:webHidden/>
                  </w:rPr>
                  <w:fldChar w:fldCharType="begin"/>
                </w:r>
                <w:r>
                  <w:rPr>
                    <w:noProof/>
                    <w:webHidden/>
                  </w:rPr>
                  <w:instrText xml:space="preserve"> PAGEREF _Toc190172046 \h </w:instrText>
                </w:r>
                <w:r>
                  <w:rPr>
                    <w:noProof/>
                    <w:webHidden/>
                  </w:rPr>
                </w:r>
                <w:r>
                  <w:rPr>
                    <w:noProof/>
                    <w:webHidden/>
                  </w:rPr>
                  <w:fldChar w:fldCharType="separate"/>
                </w:r>
                <w:r>
                  <w:rPr>
                    <w:noProof/>
                    <w:webHidden/>
                  </w:rPr>
                  <w:t>4</w:t>
                </w:r>
                <w:r>
                  <w:rPr>
                    <w:noProof/>
                    <w:webHidden/>
                  </w:rPr>
                  <w:fldChar w:fldCharType="end"/>
                </w:r>
              </w:hyperlink>
            </w:p>
            <w:p w14:paraId="59514BAE" w14:textId="3F115EF3" w:rsidR="004F5214" w:rsidRDefault="004F5214">
              <w:pPr>
                <w:pStyle w:val="TOC1"/>
                <w:rPr>
                  <w:noProof/>
                  <w:kern w:val="2"/>
                  <w:sz w:val="24"/>
                  <w:szCs w:val="24"/>
                  <w:lang w:val="en-US" w:eastAsia="en-US"/>
                  <w14:ligatures w14:val="standardContextual"/>
                </w:rPr>
              </w:pPr>
              <w:hyperlink w:anchor="_Toc190172047" w:history="1">
                <w:r w:rsidRPr="00650C04">
                  <w:rPr>
                    <w:rStyle w:val="Hyperlink"/>
                    <w:rFonts w:cstheme="minorHAnsi"/>
                    <w:noProof/>
                  </w:rPr>
                  <w:t>4.</w:t>
                </w:r>
                <w:r>
                  <w:rPr>
                    <w:noProof/>
                    <w:kern w:val="2"/>
                    <w:sz w:val="24"/>
                    <w:szCs w:val="24"/>
                    <w:lang w:val="en-US" w:eastAsia="en-US"/>
                    <w14:ligatures w14:val="standardContextual"/>
                  </w:rPr>
                  <w:tab/>
                </w:r>
                <w:r w:rsidRPr="00650C04">
                  <w:rPr>
                    <w:rStyle w:val="Hyperlink"/>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_Toc190172047 \h </w:instrText>
                </w:r>
                <w:r>
                  <w:rPr>
                    <w:noProof/>
                    <w:webHidden/>
                  </w:rPr>
                </w:r>
                <w:r>
                  <w:rPr>
                    <w:noProof/>
                    <w:webHidden/>
                  </w:rPr>
                  <w:fldChar w:fldCharType="separate"/>
                </w:r>
                <w:r>
                  <w:rPr>
                    <w:noProof/>
                    <w:webHidden/>
                  </w:rPr>
                  <w:t>4</w:t>
                </w:r>
                <w:r>
                  <w:rPr>
                    <w:noProof/>
                    <w:webHidden/>
                  </w:rPr>
                  <w:fldChar w:fldCharType="end"/>
                </w:r>
              </w:hyperlink>
            </w:p>
            <w:p w14:paraId="1ED14022" w14:textId="26C5FC58" w:rsidR="004F5214" w:rsidRDefault="004F5214">
              <w:pPr>
                <w:pStyle w:val="TOC1"/>
                <w:rPr>
                  <w:noProof/>
                  <w:kern w:val="2"/>
                  <w:sz w:val="24"/>
                  <w:szCs w:val="24"/>
                  <w:lang w:val="en-US" w:eastAsia="en-US"/>
                  <w14:ligatures w14:val="standardContextual"/>
                </w:rPr>
              </w:pPr>
              <w:hyperlink w:anchor="_Toc190172048" w:history="1">
                <w:r w:rsidRPr="00650C04">
                  <w:rPr>
                    <w:rStyle w:val="Hyperlink"/>
                    <w:rFonts w:cstheme="minorHAnsi"/>
                    <w:noProof/>
                  </w:rPr>
                  <w:t>5.Reikalavimai, susiję su nacionaliniu saugumu</w:t>
                </w:r>
                <w:r>
                  <w:rPr>
                    <w:noProof/>
                    <w:webHidden/>
                  </w:rPr>
                  <w:tab/>
                </w:r>
                <w:r>
                  <w:rPr>
                    <w:noProof/>
                    <w:webHidden/>
                  </w:rPr>
                  <w:fldChar w:fldCharType="begin"/>
                </w:r>
                <w:r>
                  <w:rPr>
                    <w:noProof/>
                    <w:webHidden/>
                  </w:rPr>
                  <w:instrText xml:space="preserve"> PAGEREF _Toc190172048 \h </w:instrText>
                </w:r>
                <w:r>
                  <w:rPr>
                    <w:noProof/>
                    <w:webHidden/>
                  </w:rPr>
                </w:r>
                <w:r>
                  <w:rPr>
                    <w:noProof/>
                    <w:webHidden/>
                  </w:rPr>
                  <w:fldChar w:fldCharType="separate"/>
                </w:r>
                <w:r>
                  <w:rPr>
                    <w:noProof/>
                    <w:webHidden/>
                  </w:rPr>
                  <w:t>4</w:t>
                </w:r>
                <w:r>
                  <w:rPr>
                    <w:noProof/>
                    <w:webHidden/>
                  </w:rPr>
                  <w:fldChar w:fldCharType="end"/>
                </w:r>
              </w:hyperlink>
            </w:p>
            <w:p w14:paraId="5C961DBC" w14:textId="36C849F4" w:rsidR="004F5214" w:rsidRDefault="004F5214">
              <w:pPr>
                <w:pStyle w:val="TOC1"/>
                <w:rPr>
                  <w:noProof/>
                  <w:kern w:val="2"/>
                  <w:sz w:val="24"/>
                  <w:szCs w:val="24"/>
                  <w:lang w:val="en-US" w:eastAsia="en-US"/>
                  <w14:ligatures w14:val="standardContextual"/>
                </w:rPr>
              </w:pPr>
              <w:hyperlink w:anchor="_Toc190172049" w:history="1">
                <w:r w:rsidRPr="00650C04">
                  <w:rPr>
                    <w:rStyle w:val="Hyperlink"/>
                    <w:rFonts w:cstheme="minorHAnsi"/>
                    <w:noProof/>
                  </w:rPr>
                  <w:t>6.Specialieji reikalavimai pasiūlymų rengimui ir pateikimui</w:t>
                </w:r>
                <w:r>
                  <w:rPr>
                    <w:noProof/>
                    <w:webHidden/>
                  </w:rPr>
                  <w:tab/>
                </w:r>
                <w:r>
                  <w:rPr>
                    <w:noProof/>
                    <w:webHidden/>
                  </w:rPr>
                  <w:fldChar w:fldCharType="begin"/>
                </w:r>
                <w:r>
                  <w:rPr>
                    <w:noProof/>
                    <w:webHidden/>
                  </w:rPr>
                  <w:instrText xml:space="preserve"> PAGEREF _Toc190172049 \h </w:instrText>
                </w:r>
                <w:r>
                  <w:rPr>
                    <w:noProof/>
                    <w:webHidden/>
                  </w:rPr>
                </w:r>
                <w:r>
                  <w:rPr>
                    <w:noProof/>
                    <w:webHidden/>
                  </w:rPr>
                  <w:fldChar w:fldCharType="separate"/>
                </w:r>
                <w:r>
                  <w:rPr>
                    <w:noProof/>
                    <w:webHidden/>
                  </w:rPr>
                  <w:t>5</w:t>
                </w:r>
                <w:r>
                  <w:rPr>
                    <w:noProof/>
                    <w:webHidden/>
                  </w:rPr>
                  <w:fldChar w:fldCharType="end"/>
                </w:r>
              </w:hyperlink>
            </w:p>
            <w:p w14:paraId="05FF96C8" w14:textId="6F7E7D18" w:rsidR="004F5214" w:rsidRDefault="004F5214">
              <w:pPr>
                <w:pStyle w:val="TOC1"/>
                <w:rPr>
                  <w:noProof/>
                  <w:kern w:val="2"/>
                  <w:sz w:val="24"/>
                  <w:szCs w:val="24"/>
                  <w:lang w:val="en-US" w:eastAsia="en-US"/>
                  <w14:ligatures w14:val="standardContextual"/>
                </w:rPr>
              </w:pPr>
              <w:hyperlink w:anchor="_Toc190172050" w:history="1">
                <w:r w:rsidRPr="00650C04">
                  <w:rPr>
                    <w:rStyle w:val="Hyperlink"/>
                    <w:rFonts w:cstheme="minorHAnsi"/>
                    <w:noProof/>
                  </w:rPr>
                  <w:t>7.</w:t>
                </w:r>
                <w:r>
                  <w:rPr>
                    <w:noProof/>
                    <w:kern w:val="2"/>
                    <w:sz w:val="24"/>
                    <w:szCs w:val="24"/>
                    <w:lang w:val="en-US" w:eastAsia="en-US"/>
                    <w14:ligatures w14:val="standardContextual"/>
                  </w:rPr>
                  <w:tab/>
                </w:r>
                <w:r w:rsidRPr="00650C04">
                  <w:rPr>
                    <w:rStyle w:val="Hyperlink"/>
                    <w:rFonts w:cstheme="minorHAnsi"/>
                    <w:noProof/>
                  </w:rPr>
                  <w:t>Pasiūlymo galiojimo užtikrinimas</w:t>
                </w:r>
                <w:r>
                  <w:rPr>
                    <w:noProof/>
                    <w:webHidden/>
                  </w:rPr>
                  <w:tab/>
                </w:r>
                <w:r>
                  <w:rPr>
                    <w:noProof/>
                    <w:webHidden/>
                  </w:rPr>
                  <w:fldChar w:fldCharType="begin"/>
                </w:r>
                <w:r>
                  <w:rPr>
                    <w:noProof/>
                    <w:webHidden/>
                  </w:rPr>
                  <w:instrText xml:space="preserve"> PAGEREF _Toc190172050 \h </w:instrText>
                </w:r>
                <w:r>
                  <w:rPr>
                    <w:noProof/>
                    <w:webHidden/>
                  </w:rPr>
                </w:r>
                <w:r>
                  <w:rPr>
                    <w:noProof/>
                    <w:webHidden/>
                  </w:rPr>
                  <w:fldChar w:fldCharType="separate"/>
                </w:r>
                <w:r>
                  <w:rPr>
                    <w:noProof/>
                    <w:webHidden/>
                  </w:rPr>
                  <w:t>7</w:t>
                </w:r>
                <w:r>
                  <w:rPr>
                    <w:noProof/>
                    <w:webHidden/>
                  </w:rPr>
                  <w:fldChar w:fldCharType="end"/>
                </w:r>
              </w:hyperlink>
            </w:p>
            <w:p w14:paraId="39483632" w14:textId="71B4FE24" w:rsidR="004F5214" w:rsidRDefault="004F5214">
              <w:pPr>
                <w:pStyle w:val="TOC1"/>
                <w:rPr>
                  <w:noProof/>
                  <w:kern w:val="2"/>
                  <w:sz w:val="24"/>
                  <w:szCs w:val="24"/>
                  <w:lang w:val="en-US" w:eastAsia="en-US"/>
                  <w14:ligatures w14:val="standardContextual"/>
                </w:rPr>
              </w:pPr>
              <w:hyperlink w:anchor="_Toc190172051" w:history="1">
                <w:r w:rsidRPr="00650C04">
                  <w:rPr>
                    <w:rStyle w:val="Hyperlink"/>
                    <w:rFonts w:cstheme="minorHAnsi"/>
                    <w:noProof/>
                  </w:rPr>
                  <w:t>8.</w:t>
                </w:r>
                <w:r>
                  <w:rPr>
                    <w:noProof/>
                    <w:kern w:val="2"/>
                    <w:sz w:val="24"/>
                    <w:szCs w:val="24"/>
                    <w:lang w:val="en-US" w:eastAsia="en-US"/>
                    <w14:ligatures w14:val="standardContextual"/>
                  </w:rPr>
                  <w:tab/>
                </w:r>
                <w:r w:rsidRPr="00650C04">
                  <w:rPr>
                    <w:rStyle w:val="Hyperlink"/>
                    <w:rFonts w:cstheme="minorHAnsi"/>
                    <w:noProof/>
                  </w:rPr>
                  <w:t>Pasiūlymų vertinimas</w:t>
                </w:r>
                <w:r>
                  <w:rPr>
                    <w:noProof/>
                    <w:webHidden/>
                  </w:rPr>
                  <w:tab/>
                </w:r>
                <w:r>
                  <w:rPr>
                    <w:noProof/>
                    <w:webHidden/>
                  </w:rPr>
                  <w:fldChar w:fldCharType="begin"/>
                </w:r>
                <w:r>
                  <w:rPr>
                    <w:noProof/>
                    <w:webHidden/>
                  </w:rPr>
                  <w:instrText xml:space="preserve"> PAGEREF _Toc190172051 \h </w:instrText>
                </w:r>
                <w:r>
                  <w:rPr>
                    <w:noProof/>
                    <w:webHidden/>
                  </w:rPr>
                </w:r>
                <w:r>
                  <w:rPr>
                    <w:noProof/>
                    <w:webHidden/>
                  </w:rPr>
                  <w:fldChar w:fldCharType="separate"/>
                </w:r>
                <w:r>
                  <w:rPr>
                    <w:noProof/>
                    <w:webHidden/>
                  </w:rPr>
                  <w:t>7</w:t>
                </w:r>
                <w:r>
                  <w:rPr>
                    <w:noProof/>
                    <w:webHidden/>
                  </w:rPr>
                  <w:fldChar w:fldCharType="end"/>
                </w:r>
              </w:hyperlink>
            </w:p>
            <w:p w14:paraId="2253F734" w14:textId="6747FB6B" w:rsidR="004F5214" w:rsidRDefault="004F5214">
              <w:pPr>
                <w:pStyle w:val="TOC1"/>
                <w:rPr>
                  <w:noProof/>
                  <w:kern w:val="2"/>
                  <w:sz w:val="24"/>
                  <w:szCs w:val="24"/>
                  <w:lang w:val="en-US" w:eastAsia="en-US"/>
                  <w14:ligatures w14:val="standardContextual"/>
                </w:rPr>
              </w:pPr>
              <w:hyperlink w:anchor="_Toc190172052" w:history="1">
                <w:r w:rsidRPr="00650C04">
                  <w:rPr>
                    <w:rStyle w:val="Hyperlink"/>
                    <w:rFonts w:cstheme="minorHAnsi"/>
                    <w:noProof/>
                  </w:rPr>
                  <w:t>9.</w:t>
                </w:r>
                <w:r>
                  <w:rPr>
                    <w:noProof/>
                    <w:kern w:val="2"/>
                    <w:sz w:val="24"/>
                    <w:szCs w:val="24"/>
                    <w:lang w:val="en-US" w:eastAsia="en-US"/>
                    <w14:ligatures w14:val="standardContextual"/>
                  </w:rPr>
                  <w:tab/>
                </w:r>
                <w:r w:rsidRPr="00650C04">
                  <w:rPr>
                    <w:rStyle w:val="Hyperlink"/>
                    <w:rFonts w:cstheme="minorHAnsi"/>
                    <w:noProof/>
                  </w:rPr>
                  <w:t>Sutarties sudarymas</w:t>
                </w:r>
                <w:r>
                  <w:rPr>
                    <w:noProof/>
                    <w:webHidden/>
                  </w:rPr>
                  <w:tab/>
                </w:r>
                <w:r>
                  <w:rPr>
                    <w:noProof/>
                    <w:webHidden/>
                  </w:rPr>
                  <w:fldChar w:fldCharType="begin"/>
                </w:r>
                <w:r>
                  <w:rPr>
                    <w:noProof/>
                    <w:webHidden/>
                  </w:rPr>
                  <w:instrText xml:space="preserve"> PAGEREF _Toc190172052 \h </w:instrText>
                </w:r>
                <w:r>
                  <w:rPr>
                    <w:noProof/>
                    <w:webHidden/>
                  </w:rPr>
                </w:r>
                <w:r>
                  <w:rPr>
                    <w:noProof/>
                    <w:webHidden/>
                  </w:rPr>
                  <w:fldChar w:fldCharType="separate"/>
                </w:r>
                <w:r>
                  <w:rPr>
                    <w:noProof/>
                    <w:webHidden/>
                  </w:rPr>
                  <w:t>7</w:t>
                </w:r>
                <w:r>
                  <w:rPr>
                    <w:noProof/>
                    <w:webHidden/>
                  </w:rPr>
                  <w:fldChar w:fldCharType="end"/>
                </w:r>
              </w:hyperlink>
            </w:p>
            <w:p w14:paraId="0A3F53F8" w14:textId="7560AD85" w:rsidR="004F5214" w:rsidRDefault="004F5214">
              <w:pPr>
                <w:pStyle w:val="TOC1"/>
                <w:rPr>
                  <w:noProof/>
                  <w:kern w:val="2"/>
                  <w:sz w:val="24"/>
                  <w:szCs w:val="24"/>
                  <w:lang w:val="en-US" w:eastAsia="en-US"/>
                  <w14:ligatures w14:val="standardContextual"/>
                </w:rPr>
              </w:pPr>
              <w:hyperlink w:anchor="_Toc190172053" w:history="1">
                <w:r w:rsidRPr="00650C04">
                  <w:rPr>
                    <w:rStyle w:val="Hyperlink"/>
                    <w:rFonts w:cstheme="minorHAnsi"/>
                    <w:noProof/>
                  </w:rPr>
                  <w:t>10.</w:t>
                </w:r>
                <w:r>
                  <w:rPr>
                    <w:noProof/>
                    <w:kern w:val="2"/>
                    <w:sz w:val="24"/>
                    <w:szCs w:val="24"/>
                    <w:lang w:val="en-US" w:eastAsia="en-US"/>
                    <w14:ligatures w14:val="standardContextual"/>
                  </w:rPr>
                  <w:tab/>
                </w:r>
                <w:r w:rsidRPr="00650C04">
                  <w:rPr>
                    <w:rStyle w:val="Hyperlink"/>
                    <w:rFonts w:cstheme="minorHAnsi"/>
                    <w:noProof/>
                  </w:rPr>
                  <w:t>Kitos sąlygos</w:t>
                </w:r>
                <w:r>
                  <w:rPr>
                    <w:noProof/>
                    <w:webHidden/>
                  </w:rPr>
                  <w:tab/>
                </w:r>
                <w:r>
                  <w:rPr>
                    <w:noProof/>
                    <w:webHidden/>
                  </w:rPr>
                  <w:fldChar w:fldCharType="begin"/>
                </w:r>
                <w:r>
                  <w:rPr>
                    <w:noProof/>
                    <w:webHidden/>
                  </w:rPr>
                  <w:instrText xml:space="preserve"> PAGEREF _Toc190172053 \h </w:instrText>
                </w:r>
                <w:r>
                  <w:rPr>
                    <w:noProof/>
                    <w:webHidden/>
                  </w:rPr>
                </w:r>
                <w:r>
                  <w:rPr>
                    <w:noProof/>
                    <w:webHidden/>
                  </w:rPr>
                  <w:fldChar w:fldCharType="separate"/>
                </w:r>
                <w:r>
                  <w:rPr>
                    <w:noProof/>
                    <w:webHidden/>
                  </w:rPr>
                  <w:t>8</w:t>
                </w:r>
                <w:r>
                  <w:rPr>
                    <w:noProof/>
                    <w:webHidden/>
                  </w:rPr>
                  <w:fldChar w:fldCharType="end"/>
                </w:r>
              </w:hyperlink>
            </w:p>
            <w:p w14:paraId="3A850EE9" w14:textId="076F8E03" w:rsidR="004F5214" w:rsidRDefault="004F5214">
              <w:pPr>
                <w:pStyle w:val="TOC1"/>
                <w:rPr>
                  <w:noProof/>
                  <w:kern w:val="2"/>
                  <w:sz w:val="24"/>
                  <w:szCs w:val="24"/>
                  <w:lang w:val="en-US" w:eastAsia="en-US"/>
                  <w14:ligatures w14:val="standardContextual"/>
                </w:rPr>
              </w:pPr>
              <w:hyperlink w:anchor="_Toc190172054" w:history="1">
                <w:r w:rsidRPr="00650C04">
                  <w:rPr>
                    <w:rStyle w:val="Hyperlink"/>
                    <w:rFonts w:cstheme="minorHAnsi"/>
                    <w:noProof/>
                  </w:rPr>
                  <w:t>Pirkimo sąlygų 1 priedas „Terminai“</w:t>
                </w:r>
                <w:r>
                  <w:rPr>
                    <w:noProof/>
                    <w:webHidden/>
                  </w:rPr>
                  <w:tab/>
                </w:r>
                <w:r>
                  <w:rPr>
                    <w:noProof/>
                    <w:webHidden/>
                  </w:rPr>
                  <w:fldChar w:fldCharType="begin"/>
                </w:r>
                <w:r>
                  <w:rPr>
                    <w:noProof/>
                    <w:webHidden/>
                  </w:rPr>
                  <w:instrText xml:space="preserve"> PAGEREF _Toc190172054 \h </w:instrText>
                </w:r>
                <w:r>
                  <w:rPr>
                    <w:noProof/>
                    <w:webHidden/>
                  </w:rPr>
                </w:r>
                <w:r>
                  <w:rPr>
                    <w:noProof/>
                    <w:webHidden/>
                  </w:rPr>
                  <w:fldChar w:fldCharType="separate"/>
                </w:r>
                <w:r>
                  <w:rPr>
                    <w:noProof/>
                    <w:webHidden/>
                  </w:rPr>
                  <w:t>9</w:t>
                </w:r>
                <w:r>
                  <w:rPr>
                    <w:noProof/>
                    <w:webHidden/>
                  </w:rPr>
                  <w:fldChar w:fldCharType="end"/>
                </w:r>
              </w:hyperlink>
            </w:p>
            <w:p w14:paraId="1D99D4DE" w14:textId="57EA61F6" w:rsidR="004F5214" w:rsidRDefault="004F5214">
              <w:pPr>
                <w:pStyle w:val="TOC2"/>
                <w:rPr>
                  <w:noProof/>
                  <w:kern w:val="2"/>
                  <w:sz w:val="24"/>
                  <w:szCs w:val="24"/>
                  <w:lang w:val="en-US" w:eastAsia="en-US"/>
                  <w14:ligatures w14:val="standardContextual"/>
                </w:rPr>
              </w:pPr>
              <w:hyperlink w:anchor="_Toc190172055" w:history="1">
                <w:r w:rsidRPr="00650C04">
                  <w:rPr>
                    <w:rStyle w:val="Hyperlink"/>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_Toc190172055 \h </w:instrText>
                </w:r>
                <w:r>
                  <w:rPr>
                    <w:noProof/>
                    <w:webHidden/>
                  </w:rPr>
                </w:r>
                <w:r>
                  <w:rPr>
                    <w:noProof/>
                    <w:webHidden/>
                  </w:rPr>
                  <w:fldChar w:fldCharType="separate"/>
                </w:r>
                <w:r>
                  <w:rPr>
                    <w:noProof/>
                    <w:webHidden/>
                  </w:rPr>
                  <w:t>13</w:t>
                </w:r>
                <w:r>
                  <w:rPr>
                    <w:noProof/>
                    <w:webHidden/>
                  </w:rPr>
                  <w:fldChar w:fldCharType="end"/>
                </w:r>
              </w:hyperlink>
            </w:p>
            <w:p w14:paraId="3188026B" w14:textId="5BCF49B2" w:rsidR="004F5214" w:rsidRDefault="004F5214">
              <w:pPr>
                <w:pStyle w:val="TOC2"/>
                <w:rPr>
                  <w:noProof/>
                  <w:kern w:val="2"/>
                  <w:sz w:val="24"/>
                  <w:szCs w:val="24"/>
                  <w:lang w:val="en-US" w:eastAsia="en-US"/>
                  <w14:ligatures w14:val="standardContextual"/>
                </w:rPr>
              </w:pPr>
              <w:hyperlink w:anchor="_Toc190172056" w:history="1">
                <w:r w:rsidRPr="00650C04">
                  <w:rPr>
                    <w:rStyle w:val="Hyperlink"/>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_Toc190172056 \h </w:instrText>
                </w:r>
                <w:r>
                  <w:rPr>
                    <w:noProof/>
                    <w:webHidden/>
                  </w:rPr>
                </w:r>
                <w:r>
                  <w:rPr>
                    <w:noProof/>
                    <w:webHidden/>
                  </w:rPr>
                  <w:fldChar w:fldCharType="separate"/>
                </w:r>
                <w:r>
                  <w:rPr>
                    <w:noProof/>
                    <w:webHidden/>
                  </w:rPr>
                  <w:t>14</w:t>
                </w:r>
                <w:r>
                  <w:rPr>
                    <w:noProof/>
                    <w:webHidden/>
                  </w:rPr>
                  <w:fldChar w:fldCharType="end"/>
                </w:r>
              </w:hyperlink>
            </w:p>
            <w:p w14:paraId="49D19E6F" w14:textId="21F44424" w:rsidR="004F5214" w:rsidRDefault="004F5214">
              <w:pPr>
                <w:pStyle w:val="TOC2"/>
                <w:rPr>
                  <w:noProof/>
                  <w:kern w:val="2"/>
                  <w:sz w:val="24"/>
                  <w:szCs w:val="24"/>
                  <w:lang w:val="en-US" w:eastAsia="en-US"/>
                  <w14:ligatures w14:val="standardContextual"/>
                </w:rPr>
              </w:pPr>
              <w:hyperlink w:anchor="_Toc190172057" w:history="1">
                <w:r w:rsidRPr="00650C04">
                  <w:rPr>
                    <w:rStyle w:val="Hyperlink"/>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_Toc190172057 \h </w:instrText>
                </w:r>
                <w:r>
                  <w:rPr>
                    <w:noProof/>
                    <w:webHidden/>
                  </w:rPr>
                </w:r>
                <w:r>
                  <w:rPr>
                    <w:noProof/>
                    <w:webHidden/>
                  </w:rPr>
                  <w:fldChar w:fldCharType="separate"/>
                </w:r>
                <w:r>
                  <w:rPr>
                    <w:noProof/>
                    <w:webHidden/>
                  </w:rPr>
                  <w:t>26</w:t>
                </w:r>
                <w:r>
                  <w:rPr>
                    <w:noProof/>
                    <w:webHidden/>
                  </w:rPr>
                  <w:fldChar w:fldCharType="end"/>
                </w:r>
              </w:hyperlink>
            </w:p>
            <w:p w14:paraId="09B7E0D1" w14:textId="414EF50E" w:rsidR="004F5214" w:rsidRDefault="004F5214">
              <w:pPr>
                <w:pStyle w:val="TOC2"/>
                <w:rPr>
                  <w:noProof/>
                  <w:kern w:val="2"/>
                  <w:sz w:val="24"/>
                  <w:szCs w:val="24"/>
                  <w:lang w:val="en-US" w:eastAsia="en-US"/>
                  <w14:ligatures w14:val="standardContextual"/>
                </w:rPr>
              </w:pPr>
              <w:hyperlink w:anchor="_Toc190172058" w:history="1">
                <w:r w:rsidRPr="00650C04">
                  <w:rPr>
                    <w:rStyle w:val="Hyperlink"/>
                    <w:rFonts w:cstheme="minorHAnsi"/>
                    <w:noProof/>
                  </w:rPr>
                  <w:t>Pirkimo sąlygų 5 priedas „Viešųjų pirkimų tarnybos nustatytos formos atitikties deklaracija“</w:t>
                </w:r>
                <w:r>
                  <w:rPr>
                    <w:noProof/>
                    <w:webHidden/>
                  </w:rPr>
                  <w:tab/>
                </w:r>
                <w:r>
                  <w:rPr>
                    <w:noProof/>
                    <w:webHidden/>
                  </w:rPr>
                  <w:fldChar w:fldCharType="begin"/>
                </w:r>
                <w:r>
                  <w:rPr>
                    <w:noProof/>
                    <w:webHidden/>
                  </w:rPr>
                  <w:instrText xml:space="preserve"> PAGEREF _Toc190172058 \h </w:instrText>
                </w:r>
                <w:r>
                  <w:rPr>
                    <w:noProof/>
                    <w:webHidden/>
                  </w:rPr>
                </w:r>
                <w:r>
                  <w:rPr>
                    <w:noProof/>
                    <w:webHidden/>
                  </w:rPr>
                  <w:fldChar w:fldCharType="separate"/>
                </w:r>
                <w:r>
                  <w:rPr>
                    <w:noProof/>
                    <w:webHidden/>
                  </w:rPr>
                  <w:t>30</w:t>
                </w:r>
                <w:r>
                  <w:rPr>
                    <w:noProof/>
                    <w:webHidden/>
                  </w:rPr>
                  <w:fldChar w:fldCharType="end"/>
                </w:r>
              </w:hyperlink>
            </w:p>
            <w:p w14:paraId="6E387941" w14:textId="768EBF57" w:rsidR="004F5214" w:rsidRDefault="004F5214">
              <w:pPr>
                <w:pStyle w:val="TOC2"/>
                <w:rPr>
                  <w:noProof/>
                  <w:kern w:val="2"/>
                  <w:sz w:val="24"/>
                  <w:szCs w:val="24"/>
                  <w:lang w:val="en-US" w:eastAsia="en-US"/>
                  <w14:ligatures w14:val="standardContextual"/>
                </w:rPr>
              </w:pPr>
              <w:hyperlink w:anchor="_Toc190172059" w:history="1">
                <w:r w:rsidRPr="00650C04">
                  <w:rPr>
                    <w:rStyle w:val="Hyperlink"/>
                    <w:rFonts w:cstheme="minorHAnsi"/>
                    <w:noProof/>
                  </w:rPr>
                  <w:t>Pirkimo sąlygų 6 priedas „EBVPD“ (XML formatu)</w:t>
                </w:r>
                <w:r>
                  <w:rPr>
                    <w:noProof/>
                    <w:webHidden/>
                  </w:rPr>
                  <w:tab/>
                </w:r>
                <w:r>
                  <w:rPr>
                    <w:noProof/>
                    <w:webHidden/>
                  </w:rPr>
                  <w:fldChar w:fldCharType="begin"/>
                </w:r>
                <w:r>
                  <w:rPr>
                    <w:noProof/>
                    <w:webHidden/>
                  </w:rPr>
                  <w:instrText xml:space="preserve"> PAGEREF _Toc190172059 \h </w:instrText>
                </w:r>
                <w:r>
                  <w:rPr>
                    <w:noProof/>
                    <w:webHidden/>
                  </w:rPr>
                </w:r>
                <w:r>
                  <w:rPr>
                    <w:noProof/>
                    <w:webHidden/>
                  </w:rPr>
                  <w:fldChar w:fldCharType="separate"/>
                </w:r>
                <w:r>
                  <w:rPr>
                    <w:noProof/>
                    <w:webHidden/>
                  </w:rPr>
                  <w:t>32</w:t>
                </w:r>
                <w:r>
                  <w:rPr>
                    <w:noProof/>
                    <w:webHidden/>
                  </w:rPr>
                  <w:fldChar w:fldCharType="end"/>
                </w:r>
              </w:hyperlink>
            </w:p>
            <w:p w14:paraId="0790AFD2" w14:textId="2184DF2D" w:rsidR="004F5214" w:rsidRDefault="004F5214">
              <w:pPr>
                <w:pStyle w:val="TOC2"/>
                <w:rPr>
                  <w:noProof/>
                  <w:kern w:val="2"/>
                  <w:sz w:val="24"/>
                  <w:szCs w:val="24"/>
                  <w:lang w:val="en-US" w:eastAsia="en-US"/>
                  <w14:ligatures w14:val="standardContextual"/>
                </w:rPr>
              </w:pPr>
              <w:hyperlink w:anchor="_Toc190172060" w:history="1">
                <w:r w:rsidRPr="00650C04">
                  <w:rPr>
                    <w:rStyle w:val="Hyperlink"/>
                    <w:rFonts w:eastAsia="Calibri" w:cstheme="minorHAnsi"/>
                    <w:noProof/>
                  </w:rPr>
                  <w:t>Pirkimo sąlygų 7 priedas „Pasiūlymo forma“</w:t>
                </w:r>
                <w:r>
                  <w:rPr>
                    <w:noProof/>
                    <w:webHidden/>
                  </w:rPr>
                  <w:tab/>
                </w:r>
                <w:r>
                  <w:rPr>
                    <w:noProof/>
                    <w:webHidden/>
                  </w:rPr>
                  <w:fldChar w:fldCharType="begin"/>
                </w:r>
                <w:r>
                  <w:rPr>
                    <w:noProof/>
                    <w:webHidden/>
                  </w:rPr>
                  <w:instrText xml:space="preserve"> PAGEREF _Toc190172060 \h </w:instrText>
                </w:r>
                <w:r>
                  <w:rPr>
                    <w:noProof/>
                    <w:webHidden/>
                  </w:rPr>
                </w:r>
                <w:r>
                  <w:rPr>
                    <w:noProof/>
                    <w:webHidden/>
                  </w:rPr>
                  <w:fldChar w:fldCharType="separate"/>
                </w:r>
                <w:r>
                  <w:rPr>
                    <w:noProof/>
                    <w:webHidden/>
                  </w:rPr>
                  <w:t>33</w:t>
                </w:r>
                <w:r>
                  <w:rPr>
                    <w:noProof/>
                    <w:webHidden/>
                  </w:rPr>
                  <w:fldChar w:fldCharType="end"/>
                </w:r>
              </w:hyperlink>
            </w:p>
            <w:p w14:paraId="54B5D2D8" w14:textId="3EFBB50D" w:rsidR="004F5214" w:rsidRDefault="004F5214">
              <w:pPr>
                <w:pStyle w:val="TOC2"/>
                <w:rPr>
                  <w:noProof/>
                  <w:kern w:val="2"/>
                  <w:sz w:val="24"/>
                  <w:szCs w:val="24"/>
                  <w:lang w:val="en-US" w:eastAsia="en-US"/>
                  <w14:ligatures w14:val="standardContextual"/>
                </w:rPr>
              </w:pPr>
              <w:hyperlink w:anchor="_Toc190172061" w:history="1">
                <w:r w:rsidRPr="00650C04">
                  <w:rPr>
                    <w:rStyle w:val="Hyperlink"/>
                    <w:rFonts w:eastAsia="Calibri" w:cstheme="minorHAnsi"/>
                    <w:noProof/>
                  </w:rPr>
                  <w:t>Pirkimo sąlygų 8 priedas „Pasiūlymų vertinimo kriterijai ir sąlygos“</w:t>
                </w:r>
                <w:r>
                  <w:rPr>
                    <w:noProof/>
                    <w:webHidden/>
                  </w:rPr>
                  <w:tab/>
                </w:r>
                <w:r>
                  <w:rPr>
                    <w:noProof/>
                    <w:webHidden/>
                  </w:rPr>
                  <w:fldChar w:fldCharType="begin"/>
                </w:r>
                <w:r>
                  <w:rPr>
                    <w:noProof/>
                    <w:webHidden/>
                  </w:rPr>
                  <w:instrText xml:space="preserve"> PAGEREF _Toc190172061 \h </w:instrText>
                </w:r>
                <w:r>
                  <w:rPr>
                    <w:noProof/>
                    <w:webHidden/>
                  </w:rPr>
                </w:r>
                <w:r>
                  <w:rPr>
                    <w:noProof/>
                    <w:webHidden/>
                  </w:rPr>
                  <w:fldChar w:fldCharType="separate"/>
                </w:r>
                <w:r>
                  <w:rPr>
                    <w:noProof/>
                    <w:webHidden/>
                  </w:rPr>
                  <w:t>37</w:t>
                </w:r>
                <w:r>
                  <w:rPr>
                    <w:noProof/>
                    <w:webHidden/>
                  </w:rPr>
                  <w:fldChar w:fldCharType="end"/>
                </w:r>
              </w:hyperlink>
            </w:p>
            <w:p w14:paraId="5E669437" w14:textId="3538A9AB" w:rsidR="004F5214" w:rsidRDefault="004F5214">
              <w:pPr>
                <w:pStyle w:val="TOC2"/>
                <w:rPr>
                  <w:noProof/>
                  <w:kern w:val="2"/>
                  <w:sz w:val="24"/>
                  <w:szCs w:val="24"/>
                  <w:lang w:val="en-US" w:eastAsia="en-US"/>
                  <w14:ligatures w14:val="standardContextual"/>
                </w:rPr>
              </w:pPr>
              <w:hyperlink w:anchor="_Toc190172062" w:history="1">
                <w:r w:rsidRPr="00650C04">
                  <w:rPr>
                    <w:rStyle w:val="Hyperlink"/>
                    <w:rFonts w:cstheme="minorHAnsi"/>
                    <w:noProof/>
                  </w:rPr>
                  <w:t>Pirkimo sąlygų 9 priedas „Įvykdytų sutarčių  ir specialistų sąrašas“</w:t>
                </w:r>
                <w:r>
                  <w:rPr>
                    <w:noProof/>
                    <w:webHidden/>
                  </w:rPr>
                  <w:tab/>
                </w:r>
                <w:r>
                  <w:rPr>
                    <w:noProof/>
                    <w:webHidden/>
                  </w:rPr>
                  <w:fldChar w:fldCharType="begin"/>
                </w:r>
                <w:r>
                  <w:rPr>
                    <w:noProof/>
                    <w:webHidden/>
                  </w:rPr>
                  <w:instrText xml:space="preserve"> PAGEREF _Toc190172062 \h </w:instrText>
                </w:r>
                <w:r>
                  <w:rPr>
                    <w:noProof/>
                    <w:webHidden/>
                  </w:rPr>
                </w:r>
                <w:r>
                  <w:rPr>
                    <w:noProof/>
                    <w:webHidden/>
                  </w:rPr>
                  <w:fldChar w:fldCharType="separate"/>
                </w:r>
                <w:r>
                  <w:rPr>
                    <w:noProof/>
                    <w:webHidden/>
                  </w:rPr>
                  <w:t>44</w:t>
                </w:r>
                <w:r>
                  <w:rPr>
                    <w:noProof/>
                    <w:webHidden/>
                  </w:rPr>
                  <w:fldChar w:fldCharType="end"/>
                </w:r>
              </w:hyperlink>
            </w:p>
            <w:p w14:paraId="2050E377" w14:textId="3983742F" w:rsidR="004F5214" w:rsidRDefault="004F5214">
              <w:pPr>
                <w:pStyle w:val="TOC2"/>
                <w:rPr>
                  <w:noProof/>
                  <w:kern w:val="2"/>
                  <w:sz w:val="24"/>
                  <w:szCs w:val="24"/>
                  <w:lang w:val="en-US" w:eastAsia="en-US"/>
                  <w14:ligatures w14:val="standardContextual"/>
                </w:rPr>
              </w:pPr>
              <w:hyperlink w:anchor="_Toc190172063" w:history="1">
                <w:r w:rsidRPr="00650C04">
                  <w:rPr>
                    <w:rStyle w:val="Hyperlink"/>
                    <w:rFonts w:cstheme="minorHAnsi"/>
                    <w:noProof/>
                  </w:rPr>
                  <w:t>Pirkimo sąlygų 10 priedas „Sutarties projektas“</w:t>
                </w:r>
                <w:r>
                  <w:rPr>
                    <w:noProof/>
                    <w:webHidden/>
                  </w:rPr>
                  <w:tab/>
                </w:r>
                <w:r>
                  <w:rPr>
                    <w:noProof/>
                    <w:webHidden/>
                  </w:rPr>
                  <w:fldChar w:fldCharType="begin"/>
                </w:r>
                <w:r>
                  <w:rPr>
                    <w:noProof/>
                    <w:webHidden/>
                  </w:rPr>
                  <w:instrText xml:space="preserve"> PAGEREF _Toc190172063 \h </w:instrText>
                </w:r>
                <w:r>
                  <w:rPr>
                    <w:noProof/>
                    <w:webHidden/>
                  </w:rPr>
                </w:r>
                <w:r>
                  <w:rPr>
                    <w:noProof/>
                    <w:webHidden/>
                  </w:rPr>
                  <w:fldChar w:fldCharType="separate"/>
                </w:r>
                <w:r>
                  <w:rPr>
                    <w:noProof/>
                    <w:webHidden/>
                  </w:rPr>
                  <w:t>45</w:t>
                </w:r>
                <w:r>
                  <w:rPr>
                    <w:noProof/>
                    <w:webHidden/>
                  </w:rPr>
                  <w:fldChar w:fldCharType="end"/>
                </w:r>
              </w:hyperlink>
            </w:p>
            <w:p w14:paraId="0DDC40AE" w14:textId="5A330BC5" w:rsidR="001C24BC" w:rsidRPr="003B76E2" w:rsidRDefault="001C24BC" w:rsidP="004E4612">
              <w:pPr>
                <w:spacing w:after="120" w:line="20" w:lineRule="atLeast"/>
                <w:contextualSpacing/>
                <w:rPr>
                  <w:rFonts w:cstheme="minorHAnsi"/>
                  <w:sz w:val="24"/>
                  <w:szCs w:val="24"/>
                </w:rPr>
              </w:pPr>
              <w:r w:rsidRPr="003B76E2">
                <w:rPr>
                  <w:rFonts w:cstheme="minorHAnsi"/>
                  <w:b/>
                  <w:bCs/>
                  <w:color w:val="2B579A"/>
                  <w:sz w:val="24"/>
                  <w:szCs w:val="24"/>
                  <w:shd w:val="clear" w:color="auto" w:fill="E6E6E6"/>
                </w:rPr>
                <w:fldChar w:fldCharType="end"/>
              </w:r>
            </w:p>
          </w:sdtContent>
        </w:sdt>
        <w:p w14:paraId="73CCB438" w14:textId="0E813B55" w:rsidR="005F13F0" w:rsidRPr="003B76E2" w:rsidRDefault="001C24BC" w:rsidP="004E4612">
          <w:pPr>
            <w:spacing w:after="120" w:line="20" w:lineRule="atLeast"/>
            <w:contextualSpacing/>
            <w:rPr>
              <w:rFonts w:cstheme="minorHAnsi"/>
              <w:sz w:val="24"/>
              <w:szCs w:val="24"/>
            </w:rPr>
          </w:pPr>
          <w:r w:rsidRPr="003B76E2">
            <w:rPr>
              <w:rFonts w:cstheme="minorHAnsi"/>
              <w:sz w:val="24"/>
              <w:szCs w:val="24"/>
            </w:rPr>
            <w:br w:type="page"/>
          </w:r>
        </w:p>
      </w:sdtContent>
    </w:sdt>
    <w:p w14:paraId="7DBFF88B" w14:textId="0FE73970" w:rsidR="002415C7" w:rsidRPr="003B76E2" w:rsidRDefault="00263B34" w:rsidP="00457163">
      <w:pPr>
        <w:pStyle w:val="Heading1"/>
        <w:numPr>
          <w:ilvl w:val="0"/>
          <w:numId w:val="1"/>
        </w:numPr>
        <w:spacing w:line="20" w:lineRule="atLeast"/>
        <w:ind w:left="567" w:hanging="567"/>
        <w:contextualSpacing/>
        <w:rPr>
          <w:rFonts w:asciiTheme="minorHAnsi" w:hAnsiTheme="minorHAnsi" w:cstheme="minorHAnsi"/>
          <w:sz w:val="24"/>
          <w:szCs w:val="24"/>
        </w:rPr>
      </w:pPr>
      <w:bookmarkStart w:id="1" w:name="_Toc335201954"/>
      <w:bookmarkStart w:id="2" w:name="_Toc147739116"/>
      <w:bookmarkStart w:id="3" w:name="_Toc190172044"/>
      <w:r w:rsidRPr="003B76E2">
        <w:rPr>
          <w:rFonts w:asciiTheme="minorHAnsi" w:hAnsiTheme="minorHAnsi" w:cstheme="minorHAnsi"/>
          <w:sz w:val="24"/>
          <w:szCs w:val="24"/>
        </w:rPr>
        <w:lastRenderedPageBreak/>
        <w:t>Bendra informacija</w:t>
      </w:r>
      <w:bookmarkEnd w:id="3"/>
    </w:p>
    <w:p w14:paraId="768C88D5" w14:textId="3B0300F9" w:rsidR="00E401EB" w:rsidRPr="003B76E2" w:rsidRDefault="00E401EB" w:rsidP="00E401EB">
      <w:pPr>
        <w:pStyle w:val="ListParagraph"/>
        <w:numPr>
          <w:ilvl w:val="1"/>
          <w:numId w:val="1"/>
        </w:numPr>
        <w:spacing w:after="0" w:line="240" w:lineRule="auto"/>
        <w:ind w:left="0" w:firstLine="567"/>
        <w:jc w:val="both"/>
        <w:rPr>
          <w:rFonts w:eastAsia="Times New Roman" w:cstheme="minorHAnsi"/>
          <w:sz w:val="24"/>
          <w:szCs w:val="24"/>
        </w:rPr>
      </w:pPr>
      <w:bookmarkStart w:id="4" w:name="_Ref39426332"/>
      <w:bookmarkStart w:id="5" w:name="_Ref39426338"/>
      <w:bookmarkEnd w:id="1"/>
      <w:r w:rsidRPr="003B76E2">
        <w:rPr>
          <w:rFonts w:cstheme="minorHAnsi"/>
          <w:b/>
          <w:bCs/>
          <w:sz w:val="24"/>
          <w:szCs w:val="24"/>
        </w:rPr>
        <w:t>Perkančioji organizacija</w:t>
      </w:r>
      <w:r w:rsidRPr="003B76E2">
        <w:rPr>
          <w:rFonts w:cstheme="minorHAnsi"/>
          <w:sz w:val="24"/>
          <w:szCs w:val="24"/>
        </w:rPr>
        <w:t xml:space="preserve"> – Lietuvos Respublikos </w:t>
      </w:r>
      <w:r w:rsidR="004243A8" w:rsidRPr="003B76E2">
        <w:rPr>
          <w:rFonts w:cstheme="minorHAnsi"/>
          <w:sz w:val="24"/>
          <w:szCs w:val="24"/>
        </w:rPr>
        <w:t>Ryšių reguliavimo tarnyba</w:t>
      </w:r>
      <w:r w:rsidRPr="003B76E2">
        <w:rPr>
          <w:rFonts w:cstheme="minorHAnsi"/>
          <w:sz w:val="24"/>
          <w:szCs w:val="24"/>
        </w:rPr>
        <w:t xml:space="preserve">, juridinio asmens kodas </w:t>
      </w:r>
      <w:r w:rsidR="004243A8" w:rsidRPr="003B76E2">
        <w:rPr>
          <w:rFonts w:cstheme="minorHAnsi"/>
          <w:sz w:val="24"/>
          <w:szCs w:val="24"/>
        </w:rPr>
        <w:t>121442211</w:t>
      </w:r>
      <w:r w:rsidRPr="003B76E2">
        <w:rPr>
          <w:rFonts w:cstheme="minorHAnsi"/>
          <w:sz w:val="24"/>
          <w:szCs w:val="24"/>
        </w:rPr>
        <w:t xml:space="preserve">, adresas </w:t>
      </w:r>
      <w:r w:rsidR="004243A8" w:rsidRPr="003B76E2">
        <w:rPr>
          <w:rFonts w:cstheme="minorHAnsi"/>
          <w:sz w:val="24"/>
          <w:szCs w:val="24"/>
        </w:rPr>
        <w:t>Mortos g. 14</w:t>
      </w:r>
      <w:r w:rsidRPr="003B76E2">
        <w:rPr>
          <w:rFonts w:cstheme="minorHAnsi"/>
          <w:sz w:val="24"/>
          <w:szCs w:val="24"/>
        </w:rPr>
        <w:t>, 0</w:t>
      </w:r>
      <w:r w:rsidR="004243A8" w:rsidRPr="003B76E2">
        <w:rPr>
          <w:rFonts w:cstheme="minorHAnsi"/>
          <w:sz w:val="24"/>
          <w:szCs w:val="24"/>
        </w:rPr>
        <w:t>3219</w:t>
      </w:r>
      <w:r w:rsidRPr="003B76E2">
        <w:rPr>
          <w:rFonts w:cstheme="minorHAnsi"/>
          <w:sz w:val="24"/>
          <w:szCs w:val="24"/>
        </w:rPr>
        <w:t xml:space="preserve"> Vilnius, darbo laikas darbo dienomis 8.00-17.00 val., išskyrus penktadienius – 8.00-15.45 val.</w:t>
      </w:r>
      <w:r w:rsidRPr="003B76E2">
        <w:rPr>
          <w:rFonts w:eastAsia="Calibri" w:cstheme="minorHAnsi"/>
          <w:sz w:val="24"/>
          <w:szCs w:val="24"/>
        </w:rPr>
        <w:t xml:space="preserve"> </w:t>
      </w:r>
      <w:r w:rsidRPr="003B76E2">
        <w:rPr>
          <w:rFonts w:eastAsiaTheme="minorHAnsi" w:cstheme="minorHAnsi"/>
          <w:sz w:val="24"/>
          <w:szCs w:val="24"/>
          <w:lang w:eastAsia="en-US"/>
        </w:rPr>
        <w:t>Perkančioji organizacija yra PVM mokėtoja</w:t>
      </w:r>
      <w:r w:rsidRPr="003B76E2">
        <w:rPr>
          <w:rFonts w:eastAsia="Calibri" w:cstheme="minorHAnsi"/>
          <w:sz w:val="24"/>
          <w:szCs w:val="24"/>
        </w:rPr>
        <w:t>. PVM mokėtojo kodas LT</w:t>
      </w:r>
      <w:r w:rsidR="004243A8" w:rsidRPr="003B76E2">
        <w:rPr>
          <w:rFonts w:eastAsia="Calibri" w:cstheme="minorHAnsi"/>
          <w:sz w:val="24"/>
          <w:szCs w:val="24"/>
        </w:rPr>
        <w:t>214422113</w:t>
      </w:r>
      <w:r w:rsidRPr="003B76E2">
        <w:rPr>
          <w:rFonts w:eastAsia="Calibri" w:cstheme="minorHAnsi"/>
          <w:sz w:val="24"/>
          <w:szCs w:val="24"/>
        </w:rPr>
        <w:t>.</w:t>
      </w:r>
    </w:p>
    <w:p w14:paraId="086A577B" w14:textId="77777777" w:rsidR="00E401EB" w:rsidRPr="003B76E2" w:rsidRDefault="00E401EB" w:rsidP="00E401EB">
      <w:pPr>
        <w:pStyle w:val="ListParagraph"/>
        <w:numPr>
          <w:ilvl w:val="1"/>
          <w:numId w:val="1"/>
        </w:numPr>
        <w:spacing w:after="0" w:line="240" w:lineRule="auto"/>
        <w:ind w:left="0" w:firstLine="567"/>
        <w:jc w:val="both"/>
        <w:rPr>
          <w:rFonts w:eastAsia="Times New Roman" w:cstheme="minorHAnsi"/>
          <w:sz w:val="24"/>
          <w:szCs w:val="24"/>
        </w:rPr>
      </w:pPr>
      <w:r w:rsidRPr="003B76E2">
        <w:rPr>
          <w:rFonts w:cstheme="minorHAnsi"/>
          <w:color w:val="000000" w:themeColor="text1"/>
          <w:sz w:val="24"/>
          <w:szCs w:val="24"/>
        </w:rPr>
        <w:t>Pirkimas neatliekamas naudojantis centralizuotų pirkimų katalogu, nes centralizuotų pirkimų katalogas (CPO LT) tokio tipo paslaugų nesiūlo.</w:t>
      </w:r>
    </w:p>
    <w:p w14:paraId="72AAC626" w14:textId="77777777" w:rsidR="00E401EB" w:rsidRPr="003B76E2" w:rsidRDefault="00E401EB" w:rsidP="00E401EB">
      <w:pPr>
        <w:pStyle w:val="ListParagraph"/>
        <w:numPr>
          <w:ilvl w:val="1"/>
          <w:numId w:val="1"/>
        </w:numPr>
        <w:spacing w:after="0" w:line="240" w:lineRule="auto"/>
        <w:ind w:left="0" w:firstLine="567"/>
        <w:jc w:val="both"/>
        <w:rPr>
          <w:rFonts w:eastAsia="Times New Roman" w:cstheme="minorHAnsi"/>
          <w:sz w:val="24"/>
          <w:szCs w:val="24"/>
        </w:rPr>
      </w:pPr>
      <w:r w:rsidRPr="003B76E2">
        <w:rPr>
          <w:rFonts w:eastAsia="Times New Roman" w:cstheme="minorHAnsi"/>
          <w:sz w:val="24"/>
          <w:szCs w:val="24"/>
        </w:rPr>
        <w:t>Perkančioji organizacija nerezervuoja teisės dalyvauti pirkime.</w:t>
      </w:r>
    </w:p>
    <w:p w14:paraId="1C80900D" w14:textId="46CD9282" w:rsidR="00E401EB" w:rsidRPr="003B76E2" w:rsidRDefault="00C670C8" w:rsidP="00E401EB">
      <w:pPr>
        <w:pStyle w:val="ListParagraph"/>
        <w:numPr>
          <w:ilvl w:val="1"/>
          <w:numId w:val="1"/>
        </w:numPr>
        <w:spacing w:after="0" w:line="240" w:lineRule="auto"/>
        <w:ind w:left="0" w:firstLine="567"/>
        <w:jc w:val="both"/>
        <w:rPr>
          <w:rFonts w:cstheme="minorHAnsi"/>
          <w:sz w:val="24"/>
          <w:szCs w:val="24"/>
        </w:rPr>
      </w:pPr>
      <w:r w:rsidRPr="003B76E2">
        <w:rPr>
          <w:rFonts w:cstheme="minorHAnsi"/>
          <w:sz w:val="24"/>
          <w:szCs w:val="24"/>
        </w:rPr>
        <w:t xml:space="preserve">Stebėtojai dalyvauti </w:t>
      </w:r>
      <w:r w:rsidR="00526126" w:rsidRPr="003B76E2">
        <w:rPr>
          <w:rFonts w:cstheme="minorHAnsi"/>
          <w:sz w:val="24"/>
          <w:szCs w:val="24"/>
        </w:rPr>
        <w:t>Komisijos posėdžiuose</w:t>
      </w:r>
      <w:r w:rsidR="004B40A4" w:rsidRPr="003B76E2">
        <w:rPr>
          <w:rFonts w:cstheme="minorHAnsi"/>
          <w:sz w:val="24"/>
          <w:szCs w:val="24"/>
        </w:rPr>
        <w:t xml:space="preserve"> nėra kviečiami.</w:t>
      </w:r>
    </w:p>
    <w:p w14:paraId="0B22FA19" w14:textId="160500C7" w:rsidR="00E401EB" w:rsidRPr="003B76E2" w:rsidRDefault="004243A8" w:rsidP="00E401EB">
      <w:pPr>
        <w:pStyle w:val="ListParagraph"/>
        <w:numPr>
          <w:ilvl w:val="1"/>
          <w:numId w:val="1"/>
        </w:numPr>
        <w:spacing w:after="0" w:line="240" w:lineRule="auto"/>
        <w:ind w:left="0" w:firstLine="567"/>
        <w:jc w:val="both"/>
        <w:rPr>
          <w:rFonts w:eastAsia="Arial" w:cstheme="minorHAnsi"/>
          <w:sz w:val="24"/>
          <w:szCs w:val="24"/>
        </w:rPr>
      </w:pPr>
      <w:r w:rsidRPr="003B76E2">
        <w:rPr>
          <w:rFonts w:cstheme="minorHAnsi"/>
          <w:sz w:val="24"/>
          <w:szCs w:val="24"/>
        </w:rPr>
        <w:t xml:space="preserve">Šio pirkimo objektui yra taikomos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(toliau – Tvarkos aprašas), nuostatos. </w:t>
      </w:r>
      <w:r w:rsidRPr="003B76E2">
        <w:rPr>
          <w:rFonts w:cstheme="minorHAnsi"/>
          <w:b/>
          <w:bCs/>
          <w:sz w:val="24"/>
          <w:szCs w:val="24"/>
        </w:rPr>
        <w:t>Aplinkos apsaugos kriterijai nustatyti: techninėje specifikacijoje</w:t>
      </w:r>
      <w:r w:rsidR="00E401EB" w:rsidRPr="003B76E2">
        <w:rPr>
          <w:rFonts w:cstheme="minorHAnsi"/>
          <w:sz w:val="24"/>
          <w:szCs w:val="24"/>
        </w:rPr>
        <w:t>.</w:t>
      </w:r>
    </w:p>
    <w:p w14:paraId="57E14D79" w14:textId="77777777" w:rsidR="00E401EB" w:rsidRPr="003B76E2" w:rsidRDefault="00E401EB" w:rsidP="00E401EB">
      <w:pPr>
        <w:pStyle w:val="ListParagraph"/>
        <w:numPr>
          <w:ilvl w:val="1"/>
          <w:numId w:val="1"/>
        </w:numPr>
        <w:spacing w:after="0" w:line="240" w:lineRule="auto"/>
        <w:ind w:left="0" w:firstLine="567"/>
        <w:jc w:val="both"/>
        <w:rPr>
          <w:rFonts w:cstheme="minorHAnsi"/>
          <w:sz w:val="24"/>
          <w:szCs w:val="24"/>
        </w:rPr>
      </w:pPr>
      <w:r w:rsidRPr="003B76E2">
        <w:rPr>
          <w:rFonts w:eastAsia="Arial" w:cstheme="minorHAnsi"/>
          <w:sz w:val="24"/>
          <w:szCs w:val="24"/>
        </w:rPr>
        <w:t xml:space="preserve">Išankstinis skelbimas apie pirkimą nebuvo paskelbtas. </w:t>
      </w:r>
    </w:p>
    <w:p w14:paraId="7966043A" w14:textId="77777777" w:rsidR="00E401EB" w:rsidRPr="003B76E2" w:rsidRDefault="00E401EB" w:rsidP="00E401EB">
      <w:pPr>
        <w:pStyle w:val="ListParagraph"/>
        <w:numPr>
          <w:ilvl w:val="1"/>
          <w:numId w:val="1"/>
        </w:numPr>
        <w:spacing w:after="0" w:line="240" w:lineRule="auto"/>
        <w:ind w:left="0" w:firstLine="567"/>
        <w:jc w:val="both"/>
        <w:rPr>
          <w:rFonts w:cstheme="minorHAnsi"/>
          <w:color w:val="7030A0"/>
          <w:sz w:val="24"/>
          <w:szCs w:val="24"/>
        </w:rPr>
      </w:pPr>
      <w:r w:rsidRPr="003B76E2">
        <w:rPr>
          <w:rFonts w:cstheme="minorHAnsi"/>
          <w:sz w:val="24"/>
          <w:szCs w:val="24"/>
          <w:lang w:eastAsia="en-US"/>
        </w:rPr>
        <w:t xml:space="preserve">Pirkime </w:t>
      </w:r>
      <w:r w:rsidRPr="003B76E2">
        <w:rPr>
          <w:rFonts w:cstheme="minorHAnsi"/>
          <w:sz w:val="24"/>
          <w:szCs w:val="24"/>
        </w:rPr>
        <w:t xml:space="preserve"> perkančioji organizacija</w:t>
      </w:r>
      <w:r w:rsidRPr="003B76E2">
        <w:rPr>
          <w:rFonts w:cstheme="minorHAnsi"/>
          <w:sz w:val="24"/>
          <w:szCs w:val="24"/>
          <w:lang w:eastAsia="en-US"/>
        </w:rPr>
        <w:t xml:space="preserve"> nenumato skelbti pranešimo dėl savanoriško </w:t>
      </w:r>
      <w:r w:rsidRPr="003B76E2">
        <w:rPr>
          <w:rFonts w:cstheme="minorHAnsi"/>
          <w:i/>
          <w:iCs/>
          <w:sz w:val="24"/>
          <w:szCs w:val="24"/>
          <w:lang w:eastAsia="en-US"/>
        </w:rPr>
        <w:t>ex ante</w:t>
      </w:r>
      <w:r w:rsidRPr="003B76E2">
        <w:rPr>
          <w:rFonts w:cstheme="minorHAnsi"/>
          <w:sz w:val="24"/>
          <w:szCs w:val="24"/>
          <w:lang w:eastAsia="en-US"/>
        </w:rPr>
        <w:t xml:space="preserve"> skaidrumo.</w:t>
      </w:r>
    </w:p>
    <w:p w14:paraId="59BD2D24" w14:textId="77777777" w:rsidR="00E401EB" w:rsidRPr="003B76E2" w:rsidRDefault="00E401EB" w:rsidP="00E401EB">
      <w:pPr>
        <w:pStyle w:val="ListParagraph"/>
        <w:numPr>
          <w:ilvl w:val="1"/>
          <w:numId w:val="1"/>
        </w:numPr>
        <w:spacing w:after="0" w:line="240" w:lineRule="auto"/>
        <w:ind w:left="0" w:firstLine="567"/>
        <w:jc w:val="both"/>
        <w:rPr>
          <w:rFonts w:cstheme="minorHAnsi"/>
          <w:sz w:val="24"/>
          <w:szCs w:val="24"/>
        </w:rPr>
      </w:pPr>
      <w:r w:rsidRPr="003B76E2">
        <w:rPr>
          <w:rFonts w:cstheme="minorHAnsi"/>
          <w:sz w:val="24"/>
          <w:szCs w:val="24"/>
        </w:rPr>
        <w:t xml:space="preserve">Pirkime neleidžiama pateikti alternatyvių pasiūlymų. </w:t>
      </w:r>
    </w:p>
    <w:p w14:paraId="49799286" w14:textId="77777777" w:rsidR="00E401EB" w:rsidRPr="003B76E2" w:rsidRDefault="00E401EB" w:rsidP="00E401EB">
      <w:pPr>
        <w:pStyle w:val="ListParagraph"/>
        <w:numPr>
          <w:ilvl w:val="1"/>
          <w:numId w:val="1"/>
        </w:numPr>
        <w:spacing w:after="0" w:line="240" w:lineRule="auto"/>
        <w:ind w:left="0" w:firstLine="567"/>
        <w:jc w:val="both"/>
        <w:rPr>
          <w:rFonts w:cstheme="minorHAnsi"/>
          <w:sz w:val="24"/>
          <w:szCs w:val="24"/>
        </w:rPr>
      </w:pPr>
      <w:r w:rsidRPr="003B76E2">
        <w:rPr>
          <w:rFonts w:eastAsia="Arial" w:cstheme="minorHAnsi"/>
          <w:sz w:val="24"/>
          <w:szCs w:val="24"/>
        </w:rPr>
        <w:t>Bendrosios pirkimo sąlygos yra neatskiriama šių pirkimo sąlygų dalis.</w:t>
      </w:r>
    </w:p>
    <w:p w14:paraId="5DEDEBC7" w14:textId="35104B8E" w:rsidR="00B41C66" w:rsidRPr="003B76E2" w:rsidRDefault="00B41C66" w:rsidP="00E401EB">
      <w:pPr>
        <w:pStyle w:val="Heading1"/>
        <w:numPr>
          <w:ilvl w:val="0"/>
          <w:numId w:val="1"/>
        </w:numPr>
        <w:spacing w:line="20" w:lineRule="atLeast"/>
        <w:contextualSpacing/>
        <w:rPr>
          <w:rFonts w:asciiTheme="minorHAnsi" w:hAnsiTheme="minorHAnsi" w:cstheme="minorHAnsi"/>
          <w:sz w:val="24"/>
          <w:szCs w:val="24"/>
        </w:rPr>
      </w:pPr>
      <w:bookmarkStart w:id="6" w:name="_Toc190172045"/>
      <w:r w:rsidRPr="003B76E2">
        <w:rPr>
          <w:rFonts w:asciiTheme="minorHAnsi" w:hAnsiTheme="minorHAnsi" w:cstheme="minorHAnsi"/>
          <w:sz w:val="24"/>
          <w:szCs w:val="24"/>
        </w:rPr>
        <w:t>Pirkimo objektas</w:t>
      </w:r>
      <w:bookmarkEnd w:id="4"/>
      <w:bookmarkEnd w:id="5"/>
      <w:bookmarkEnd w:id="6"/>
    </w:p>
    <w:p w14:paraId="208E1ABC" w14:textId="1ED50FC9" w:rsidR="009B5C81" w:rsidRPr="003B76E2" w:rsidRDefault="009B5C81" w:rsidP="009B5C81">
      <w:pPr>
        <w:pStyle w:val="NoSpacing"/>
        <w:numPr>
          <w:ilvl w:val="1"/>
          <w:numId w:val="5"/>
        </w:numPr>
        <w:spacing w:after="120"/>
        <w:ind w:left="0" w:firstLine="567"/>
        <w:contextualSpacing/>
        <w:jc w:val="both"/>
        <w:rPr>
          <w:rFonts w:cstheme="minorHAnsi"/>
          <w:i/>
          <w:iCs/>
          <w:sz w:val="24"/>
          <w:szCs w:val="24"/>
        </w:rPr>
      </w:pPr>
      <w:bookmarkStart w:id="7" w:name="_Ref39427921"/>
      <w:bookmarkStart w:id="8" w:name="_Ref39427927"/>
      <w:bookmarkStart w:id="9" w:name="_Ref39740354"/>
      <w:r w:rsidRPr="003B76E2">
        <w:rPr>
          <w:rFonts w:eastAsia="Calibri" w:cstheme="minorHAnsi"/>
          <w:sz w:val="24"/>
          <w:szCs w:val="24"/>
        </w:rPr>
        <w:t xml:space="preserve">Perkančioji organizacija numato </w:t>
      </w:r>
      <w:r w:rsidR="008E469D" w:rsidRPr="003B76E2">
        <w:rPr>
          <w:rFonts w:eastAsia="Calibri" w:cstheme="minorHAnsi"/>
          <w:sz w:val="24"/>
          <w:szCs w:val="24"/>
        </w:rPr>
        <w:t xml:space="preserve">įsigyti </w:t>
      </w:r>
      <w:r w:rsidR="004243A8" w:rsidRPr="003B76E2">
        <w:rPr>
          <w:rFonts w:eastAsia="Calibri" w:cstheme="minorHAnsi"/>
          <w:sz w:val="24"/>
          <w:szCs w:val="24"/>
        </w:rPr>
        <w:t>išorinių ir vidinių įmonės renginių organizavimo</w:t>
      </w:r>
      <w:r w:rsidRPr="003B76E2">
        <w:rPr>
          <w:rFonts w:eastAsia="Calibri" w:cstheme="minorHAnsi"/>
          <w:sz w:val="24"/>
          <w:szCs w:val="24"/>
        </w:rPr>
        <w:t xml:space="preserve"> paslaugas.</w:t>
      </w:r>
      <w:r w:rsidRPr="003B76E2">
        <w:rPr>
          <w:rFonts w:cstheme="minorHAnsi"/>
          <w:sz w:val="24"/>
          <w:szCs w:val="24"/>
        </w:rPr>
        <w:t xml:space="preserve"> Reikalavimai pirkimo objektui nustatyti specialiųjų pirkimo sąlygų (toliau </w:t>
      </w:r>
      <w:r w:rsidRPr="003B76E2">
        <w:rPr>
          <w:rFonts w:cstheme="minorHAnsi"/>
          <w:sz w:val="24"/>
          <w:szCs w:val="24"/>
        </w:rPr>
        <w:softHyphen/>
        <w:t xml:space="preserve">– Pirkimo) sąlygų </w:t>
      </w:r>
      <w:r w:rsidRPr="003B76E2">
        <w:rPr>
          <w:rFonts w:cstheme="minorHAnsi"/>
          <w:color w:val="4472C4" w:themeColor="accent1"/>
          <w:sz w:val="24"/>
          <w:szCs w:val="24"/>
        </w:rPr>
        <w:fldChar w:fldCharType="begin"/>
      </w:r>
      <w:r w:rsidRPr="003B76E2">
        <w:rPr>
          <w:rFonts w:cstheme="minorHAnsi"/>
          <w:color w:val="4472C4" w:themeColor="accent1"/>
          <w:sz w:val="24"/>
          <w:szCs w:val="24"/>
        </w:rPr>
        <w:instrText xml:space="preserve"> REF _Ref38539939 \h  \* MERGEFORMAT </w:instrText>
      </w:r>
      <w:r w:rsidRPr="003B76E2">
        <w:rPr>
          <w:rFonts w:cstheme="minorHAnsi"/>
          <w:color w:val="4472C4" w:themeColor="accent1"/>
          <w:sz w:val="24"/>
          <w:szCs w:val="24"/>
        </w:rPr>
      </w:r>
      <w:r w:rsidRPr="003B76E2">
        <w:rPr>
          <w:rFonts w:cstheme="minorHAnsi"/>
          <w:color w:val="4472C4" w:themeColor="accent1"/>
          <w:sz w:val="24"/>
          <w:szCs w:val="24"/>
        </w:rPr>
        <w:fldChar w:fldCharType="separate"/>
      </w:r>
      <w:r w:rsidR="00127574" w:rsidRPr="003B76E2">
        <w:rPr>
          <w:rFonts w:eastAsia="Calibri" w:cstheme="minorHAnsi"/>
          <w:color w:val="4472C4" w:themeColor="accent1"/>
          <w:sz w:val="24"/>
          <w:szCs w:val="24"/>
        </w:rPr>
        <w:t>Pirkimo sąlygų 2 priedas „Techninė specifikacija“</w:t>
      </w:r>
      <w:r w:rsidRPr="003B76E2">
        <w:rPr>
          <w:rFonts w:cstheme="minorHAnsi"/>
          <w:color w:val="4472C4" w:themeColor="accent1"/>
          <w:sz w:val="24"/>
          <w:szCs w:val="24"/>
        </w:rPr>
        <w:fldChar w:fldCharType="end"/>
      </w:r>
      <w:r w:rsidRPr="003B76E2">
        <w:rPr>
          <w:rFonts w:cstheme="minorHAnsi"/>
          <w:sz w:val="24"/>
          <w:szCs w:val="24"/>
        </w:rPr>
        <w:t>.</w:t>
      </w:r>
    </w:p>
    <w:p w14:paraId="06A4657C" w14:textId="78111218" w:rsidR="009B5C81" w:rsidRPr="003B76E2" w:rsidRDefault="009B5C81" w:rsidP="009B5C81">
      <w:pPr>
        <w:pStyle w:val="NoSpacing"/>
        <w:numPr>
          <w:ilvl w:val="1"/>
          <w:numId w:val="5"/>
        </w:numPr>
        <w:ind w:left="0" w:firstLine="567"/>
        <w:contextualSpacing/>
        <w:jc w:val="both"/>
        <w:rPr>
          <w:rFonts w:cstheme="minorHAnsi"/>
          <w:sz w:val="24"/>
          <w:szCs w:val="24"/>
        </w:rPr>
      </w:pPr>
      <w:r w:rsidRPr="003B76E2">
        <w:rPr>
          <w:rFonts w:eastAsia="Calibri" w:cstheme="minorHAnsi"/>
          <w:sz w:val="24"/>
          <w:szCs w:val="24"/>
        </w:rPr>
        <w:t xml:space="preserve">Pirkimo objektas į dalis neskaidomas. </w:t>
      </w:r>
      <w:r w:rsidRPr="003B76E2">
        <w:rPr>
          <w:rFonts w:cstheme="minorHAnsi"/>
          <w:sz w:val="24"/>
          <w:szCs w:val="24"/>
        </w:rPr>
        <w:t xml:space="preserve">Pirkimo apimtys, reikalavimai ir techninė specifikacija apibrėžti </w:t>
      </w:r>
      <w:r w:rsidRPr="003B76E2">
        <w:rPr>
          <w:rFonts w:cstheme="minorHAnsi"/>
          <w:color w:val="4472C4" w:themeColor="accent1"/>
          <w:sz w:val="24"/>
          <w:szCs w:val="24"/>
        </w:rPr>
        <w:fldChar w:fldCharType="begin"/>
      </w:r>
      <w:r w:rsidRPr="003B76E2">
        <w:rPr>
          <w:rFonts w:cstheme="minorHAnsi"/>
          <w:color w:val="4472C4" w:themeColor="accent1"/>
          <w:sz w:val="24"/>
          <w:szCs w:val="24"/>
        </w:rPr>
        <w:instrText xml:space="preserve"> REF _Ref38539939 \h  \* MERGEFORMAT </w:instrText>
      </w:r>
      <w:r w:rsidRPr="003B76E2">
        <w:rPr>
          <w:rFonts w:cstheme="minorHAnsi"/>
          <w:color w:val="4472C4" w:themeColor="accent1"/>
          <w:sz w:val="24"/>
          <w:szCs w:val="24"/>
        </w:rPr>
      </w:r>
      <w:r w:rsidRPr="003B76E2">
        <w:rPr>
          <w:rFonts w:cstheme="minorHAnsi"/>
          <w:color w:val="4472C4" w:themeColor="accent1"/>
          <w:sz w:val="24"/>
          <w:szCs w:val="24"/>
        </w:rPr>
        <w:fldChar w:fldCharType="separate"/>
      </w:r>
      <w:r w:rsidR="00127574" w:rsidRPr="003B76E2">
        <w:rPr>
          <w:rFonts w:eastAsia="Calibri" w:cstheme="minorHAnsi"/>
          <w:color w:val="4472C4" w:themeColor="accent1"/>
          <w:sz w:val="24"/>
          <w:szCs w:val="24"/>
        </w:rPr>
        <w:t>Pirkimo sąlygų 2 priedas „Techninė specifikacija“</w:t>
      </w:r>
      <w:r w:rsidRPr="003B76E2">
        <w:rPr>
          <w:rFonts w:cstheme="minorHAnsi"/>
          <w:color w:val="4472C4" w:themeColor="accent1"/>
          <w:sz w:val="24"/>
          <w:szCs w:val="24"/>
        </w:rPr>
        <w:fldChar w:fldCharType="end"/>
      </w:r>
      <w:r w:rsidRPr="003B76E2">
        <w:rPr>
          <w:rFonts w:cstheme="minorHAnsi"/>
          <w:sz w:val="24"/>
          <w:szCs w:val="24"/>
        </w:rPr>
        <w:t xml:space="preserve">. </w:t>
      </w:r>
    </w:p>
    <w:p w14:paraId="6BD5E896" w14:textId="1BB2690E" w:rsidR="009B5C81" w:rsidRPr="003B76E2" w:rsidRDefault="009B5C81" w:rsidP="009B5C81">
      <w:pPr>
        <w:pStyle w:val="NoSpacing"/>
        <w:numPr>
          <w:ilvl w:val="1"/>
          <w:numId w:val="5"/>
        </w:numPr>
        <w:ind w:left="0" w:firstLine="567"/>
        <w:contextualSpacing/>
        <w:jc w:val="both"/>
        <w:rPr>
          <w:rFonts w:cstheme="minorHAnsi"/>
          <w:sz w:val="24"/>
          <w:szCs w:val="24"/>
        </w:rPr>
      </w:pPr>
      <w:r w:rsidRPr="003B76E2">
        <w:rPr>
          <w:rFonts w:cstheme="minorHAnsi"/>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848B895" w14:textId="77777777" w:rsidR="009B5C81" w:rsidRPr="003B76E2" w:rsidRDefault="009B5C81" w:rsidP="009B5C81">
      <w:pPr>
        <w:pStyle w:val="NoSpacing"/>
        <w:numPr>
          <w:ilvl w:val="1"/>
          <w:numId w:val="5"/>
        </w:numPr>
        <w:ind w:left="0" w:firstLine="567"/>
        <w:contextualSpacing/>
        <w:jc w:val="both"/>
        <w:rPr>
          <w:rFonts w:cstheme="minorHAnsi"/>
          <w:sz w:val="24"/>
          <w:szCs w:val="24"/>
        </w:rPr>
      </w:pPr>
      <w:r w:rsidRPr="003B76E2">
        <w:rPr>
          <w:rFonts w:cstheme="minorHAnsi"/>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B478B03" w14:textId="06C2E1F1" w:rsidR="00D22226" w:rsidRPr="003B76E2" w:rsidRDefault="00D22226" w:rsidP="000B21A1">
      <w:pPr>
        <w:pStyle w:val="Heading1"/>
        <w:numPr>
          <w:ilvl w:val="0"/>
          <w:numId w:val="1"/>
        </w:numPr>
        <w:spacing w:line="20" w:lineRule="atLeast"/>
        <w:contextualSpacing/>
        <w:rPr>
          <w:rFonts w:asciiTheme="minorHAnsi" w:hAnsiTheme="minorHAnsi" w:cstheme="minorHAnsi"/>
          <w:sz w:val="24"/>
          <w:szCs w:val="24"/>
        </w:rPr>
      </w:pPr>
      <w:bookmarkStart w:id="10" w:name="_Toc190172046"/>
      <w:r w:rsidRPr="003B76E2">
        <w:rPr>
          <w:rFonts w:asciiTheme="minorHAnsi" w:hAnsiTheme="minorHAnsi" w:cstheme="minorHAnsi"/>
          <w:sz w:val="24"/>
          <w:szCs w:val="24"/>
        </w:rPr>
        <w:lastRenderedPageBreak/>
        <w:t>Susitikimai su tiekėjais</w:t>
      </w:r>
      <w:bookmarkEnd w:id="7"/>
      <w:bookmarkEnd w:id="8"/>
      <w:r w:rsidR="003B6924" w:rsidRPr="003B76E2">
        <w:rPr>
          <w:rFonts w:asciiTheme="minorHAnsi" w:hAnsiTheme="minorHAnsi" w:cstheme="minorHAnsi"/>
          <w:sz w:val="24"/>
          <w:szCs w:val="24"/>
        </w:rPr>
        <w:t xml:space="preserve"> ir objekto apžiūra</w:t>
      </w:r>
      <w:bookmarkEnd w:id="9"/>
      <w:bookmarkEnd w:id="10"/>
    </w:p>
    <w:p w14:paraId="27554C9D" w14:textId="77777777" w:rsidR="00845577" w:rsidRPr="003B76E2" w:rsidRDefault="00845577" w:rsidP="00904B27">
      <w:pPr>
        <w:pStyle w:val="Body2"/>
        <w:numPr>
          <w:ilvl w:val="1"/>
          <w:numId w:val="6"/>
        </w:numPr>
        <w:tabs>
          <w:tab w:val="left" w:pos="993"/>
        </w:tabs>
        <w:spacing w:after="0"/>
        <w:ind w:left="0" w:firstLine="567"/>
        <w:rPr>
          <w:rFonts w:asciiTheme="minorHAnsi" w:hAnsiTheme="minorHAnsi" w:cstheme="minorHAnsi"/>
          <w:sz w:val="24"/>
          <w:szCs w:val="24"/>
          <w:lang w:val="lt-LT"/>
        </w:rPr>
      </w:pPr>
      <w:bookmarkStart w:id="11" w:name="_Ref39473754"/>
      <w:bookmarkStart w:id="12" w:name="_Ref39473761"/>
      <w:bookmarkStart w:id="13" w:name="_Ref39474188"/>
      <w:r w:rsidRPr="003B76E2">
        <w:rPr>
          <w:rFonts w:asciiTheme="minorHAnsi" w:hAnsiTheme="minorHAnsi" w:cstheme="minorHAnsi"/>
          <w:sz w:val="24"/>
          <w:szCs w:val="24"/>
          <w:lang w:val="lt-LT"/>
        </w:rPr>
        <w:t>Perkančioji organizacija nerengs susitikimo su paslaugų teikėjais dėl pirkimo sąlygų paaiškinimo.</w:t>
      </w:r>
    </w:p>
    <w:p w14:paraId="532391C3" w14:textId="4659D3EF" w:rsidR="00007515" w:rsidRPr="003B76E2" w:rsidRDefault="00845577" w:rsidP="00904B27">
      <w:pPr>
        <w:pStyle w:val="Body2"/>
        <w:numPr>
          <w:ilvl w:val="1"/>
          <w:numId w:val="6"/>
        </w:numPr>
        <w:tabs>
          <w:tab w:val="left" w:pos="993"/>
        </w:tabs>
        <w:spacing w:after="0"/>
        <w:ind w:left="0" w:firstLine="567"/>
        <w:rPr>
          <w:rFonts w:asciiTheme="minorHAnsi" w:hAnsiTheme="minorHAnsi" w:cstheme="minorHAnsi"/>
          <w:sz w:val="24"/>
          <w:szCs w:val="24"/>
          <w:lang w:val="lt-LT"/>
        </w:rPr>
      </w:pPr>
      <w:r w:rsidRPr="003B76E2">
        <w:rPr>
          <w:rFonts w:asciiTheme="minorHAnsi" w:eastAsiaTheme="minorHAnsi" w:hAnsiTheme="minorHAnsi" w:cstheme="minorHAnsi"/>
          <w:sz w:val="24"/>
          <w:szCs w:val="24"/>
          <w:lang w:val="lt-LT"/>
        </w:rPr>
        <w:t>P</w:t>
      </w:r>
      <w:r w:rsidRPr="003B76E2">
        <w:rPr>
          <w:rFonts w:asciiTheme="minorHAnsi" w:hAnsiTheme="minorHAnsi" w:cstheme="minorHAnsi"/>
          <w:sz w:val="24"/>
          <w:szCs w:val="24"/>
          <w:lang w:val="lt-LT"/>
        </w:rPr>
        <w:t>erkančioji organizacija nerengs pirkimo objekto apžiūros.</w:t>
      </w:r>
      <w:r w:rsidR="0015281C" w:rsidRPr="003B76E2">
        <w:rPr>
          <w:rFonts w:asciiTheme="minorHAnsi" w:hAnsiTheme="minorHAnsi" w:cstheme="minorHAnsi"/>
          <w:sz w:val="24"/>
          <w:szCs w:val="24"/>
          <w:lang w:val="lt-LT"/>
        </w:rPr>
        <w:t xml:space="preserve"> </w:t>
      </w:r>
    </w:p>
    <w:p w14:paraId="6443D2FF" w14:textId="2FD3A35F" w:rsidR="00C94B9F" w:rsidRPr="003B76E2" w:rsidRDefault="00173ACB" w:rsidP="00904B27">
      <w:pPr>
        <w:pStyle w:val="Heading1"/>
        <w:numPr>
          <w:ilvl w:val="0"/>
          <w:numId w:val="6"/>
        </w:numPr>
        <w:spacing w:line="20" w:lineRule="atLeast"/>
        <w:contextualSpacing/>
        <w:rPr>
          <w:rFonts w:asciiTheme="minorHAnsi" w:hAnsiTheme="minorHAnsi" w:cstheme="minorHAnsi"/>
          <w:color w:val="auto"/>
          <w:sz w:val="24"/>
          <w:szCs w:val="24"/>
        </w:rPr>
      </w:pPr>
      <w:bookmarkStart w:id="14" w:name="_Toc190172047"/>
      <w:r w:rsidRPr="003B76E2">
        <w:rPr>
          <w:rFonts w:asciiTheme="minorHAnsi" w:hAnsiTheme="minorHAnsi" w:cstheme="minorHAnsi"/>
          <w:color w:val="auto"/>
          <w:sz w:val="24"/>
          <w:szCs w:val="24"/>
        </w:rPr>
        <w:t>Tiekėjų pašalinimo pagrindai</w:t>
      </w:r>
      <w:bookmarkEnd w:id="11"/>
      <w:bookmarkEnd w:id="12"/>
      <w:bookmarkEnd w:id="13"/>
      <w:r w:rsidR="00975F1F" w:rsidRPr="003B76E2">
        <w:rPr>
          <w:rFonts w:asciiTheme="minorHAnsi" w:hAnsiTheme="minorHAnsi" w:cstheme="minorHAnsi"/>
          <w:color w:val="auto"/>
          <w:sz w:val="24"/>
          <w:szCs w:val="24"/>
        </w:rPr>
        <w:t xml:space="preserve"> ir kvalifikacijos reikalavimai</w:t>
      </w:r>
      <w:bookmarkEnd w:id="14"/>
    </w:p>
    <w:p w14:paraId="21035C9D" w14:textId="0E247366" w:rsidR="00845577" w:rsidRPr="003B76E2" w:rsidRDefault="00845577" w:rsidP="00904B27">
      <w:pPr>
        <w:pStyle w:val="ListParagraph"/>
        <w:numPr>
          <w:ilvl w:val="1"/>
          <w:numId w:val="7"/>
        </w:numPr>
        <w:spacing w:after="0" w:line="20" w:lineRule="atLeast"/>
        <w:ind w:left="0" w:firstLine="567"/>
        <w:jc w:val="both"/>
        <w:rPr>
          <w:rFonts w:eastAsia="Calibri" w:cstheme="minorHAnsi"/>
          <w:color w:val="4472C4" w:themeColor="accent1"/>
          <w:sz w:val="24"/>
          <w:szCs w:val="24"/>
        </w:rPr>
      </w:pPr>
      <w:r w:rsidRPr="003B76E2">
        <w:rPr>
          <w:rFonts w:cstheme="minorHAnsi"/>
          <w:sz w:val="24"/>
          <w:szCs w:val="24"/>
        </w:rPr>
        <w:t>Reikalavimai dėl tiekėjo ir</w:t>
      </w:r>
      <w:bookmarkStart w:id="15" w:name="_Hlk41039660"/>
      <w:r w:rsidRPr="003B76E2">
        <w:rPr>
          <w:rFonts w:cstheme="minorHAnsi"/>
          <w:sz w:val="24"/>
          <w:szCs w:val="24"/>
        </w:rPr>
        <w:t xml:space="preserve"> subtiekėjų (jei taikoma), ūkio subjektų, kurių pajėgumais tiekėjas remiasi, </w:t>
      </w:r>
      <w:bookmarkEnd w:id="15"/>
      <w:r w:rsidRPr="003B76E2">
        <w:rPr>
          <w:rFonts w:cstheme="minorHAnsi"/>
          <w:sz w:val="24"/>
          <w:szCs w:val="24"/>
        </w:rPr>
        <w:t xml:space="preserve">pašalinimo pagrindų nebuvimo bei jų nebuvimą patvirtinantys dokumentai nurodyti </w:t>
      </w:r>
      <w:r w:rsidR="000B5680" w:rsidRPr="003B76E2">
        <w:rPr>
          <w:rFonts w:cstheme="minorHAnsi"/>
          <w:color w:val="4472C4" w:themeColor="accent1"/>
          <w:sz w:val="24"/>
          <w:szCs w:val="24"/>
        </w:rPr>
        <w:fldChar w:fldCharType="begin"/>
      </w:r>
      <w:r w:rsidR="000B5680" w:rsidRPr="003B76E2">
        <w:rPr>
          <w:rFonts w:cstheme="minorHAnsi"/>
          <w:color w:val="4472C4" w:themeColor="accent1"/>
          <w:sz w:val="24"/>
          <w:szCs w:val="24"/>
        </w:rPr>
        <w:instrText xml:space="preserve"> REF _Ref38285444 \h </w:instrText>
      </w:r>
      <w:r w:rsidR="003B76E2" w:rsidRPr="003B76E2">
        <w:rPr>
          <w:rFonts w:cstheme="minorHAnsi"/>
          <w:color w:val="4472C4" w:themeColor="accent1"/>
          <w:sz w:val="24"/>
          <w:szCs w:val="24"/>
        </w:rPr>
        <w:instrText xml:space="preserve"> \* MERGEFORMAT </w:instrText>
      </w:r>
      <w:r w:rsidR="000B5680" w:rsidRPr="003B76E2">
        <w:rPr>
          <w:rFonts w:cstheme="minorHAnsi"/>
          <w:color w:val="4472C4" w:themeColor="accent1"/>
          <w:sz w:val="24"/>
          <w:szCs w:val="24"/>
        </w:rPr>
      </w:r>
      <w:r w:rsidR="000B5680" w:rsidRPr="003B76E2">
        <w:rPr>
          <w:rFonts w:cstheme="minorHAnsi"/>
          <w:color w:val="4472C4" w:themeColor="accent1"/>
          <w:sz w:val="24"/>
          <w:szCs w:val="24"/>
        </w:rPr>
        <w:fldChar w:fldCharType="separate"/>
      </w:r>
      <w:r w:rsidR="00127574" w:rsidRPr="003B76E2">
        <w:rPr>
          <w:rFonts w:eastAsia="Calibri" w:cstheme="minorHAnsi"/>
          <w:color w:val="4472C4" w:themeColor="accent1"/>
          <w:sz w:val="24"/>
          <w:szCs w:val="24"/>
        </w:rPr>
        <w:t>Pirkimo sąlygų 3 priedas „Tiekėjų pašalinimo pagrindai“</w:t>
      </w:r>
      <w:r w:rsidR="000B5680" w:rsidRPr="003B76E2">
        <w:rPr>
          <w:rFonts w:cstheme="minorHAnsi"/>
          <w:color w:val="4472C4" w:themeColor="accent1"/>
          <w:sz w:val="24"/>
          <w:szCs w:val="24"/>
        </w:rPr>
        <w:fldChar w:fldCharType="end"/>
      </w:r>
      <w:r w:rsidR="000B5680" w:rsidRPr="003B76E2">
        <w:rPr>
          <w:rFonts w:cstheme="minorHAnsi"/>
          <w:color w:val="4472C4" w:themeColor="accent1"/>
          <w:sz w:val="24"/>
          <w:szCs w:val="24"/>
        </w:rPr>
        <w:t>.</w:t>
      </w:r>
    </w:p>
    <w:p w14:paraId="1904C3F6" w14:textId="2692FE6C" w:rsidR="00845577" w:rsidRPr="003B76E2" w:rsidRDefault="00845577" w:rsidP="00904B27">
      <w:pPr>
        <w:pStyle w:val="ListParagraph"/>
        <w:numPr>
          <w:ilvl w:val="1"/>
          <w:numId w:val="7"/>
        </w:numPr>
        <w:spacing w:after="0" w:line="20" w:lineRule="atLeast"/>
        <w:ind w:left="0" w:firstLine="567"/>
        <w:jc w:val="both"/>
        <w:rPr>
          <w:rFonts w:cstheme="minorHAnsi"/>
          <w:color w:val="4472C4" w:themeColor="accent1"/>
          <w:sz w:val="24"/>
          <w:szCs w:val="24"/>
        </w:rPr>
      </w:pPr>
      <w:r w:rsidRPr="003B76E2">
        <w:rPr>
          <w:rFonts w:cstheme="minorHAnsi"/>
          <w:sz w:val="24"/>
          <w:szCs w:val="24"/>
        </w:rPr>
        <w:t xml:space="preserve">Tiekėjams nustatomi kvalifikacijos reikalavimai ir (arba) reikalavimai dėl kokybės vadybos sistemos ir (arba) aplinkos apsaugos vadybos sistemos standartų laikymosi ir jų atitiktį patvirtinantys dokumentai </w:t>
      </w:r>
      <w:r w:rsidRPr="003B76E2">
        <w:rPr>
          <w:rFonts w:cstheme="minorHAnsi"/>
          <w:color w:val="4472C4" w:themeColor="accent1"/>
          <w:sz w:val="24"/>
          <w:szCs w:val="24"/>
        </w:rPr>
        <w:fldChar w:fldCharType="begin"/>
      </w:r>
      <w:r w:rsidRPr="003B76E2">
        <w:rPr>
          <w:rFonts w:cstheme="minorHAnsi"/>
          <w:color w:val="4472C4" w:themeColor="accent1"/>
          <w:sz w:val="24"/>
          <w:szCs w:val="24"/>
        </w:rPr>
        <w:instrText xml:space="preserve"> REF _Ref38291223 \h  \* MERGEFORMAT </w:instrText>
      </w:r>
      <w:r w:rsidRPr="003B76E2">
        <w:rPr>
          <w:rFonts w:cstheme="minorHAnsi"/>
          <w:color w:val="4472C4" w:themeColor="accent1"/>
          <w:sz w:val="24"/>
          <w:szCs w:val="24"/>
        </w:rPr>
      </w:r>
      <w:r w:rsidRPr="003B76E2">
        <w:rPr>
          <w:rFonts w:cstheme="minorHAnsi"/>
          <w:color w:val="4472C4" w:themeColor="accent1"/>
          <w:sz w:val="24"/>
          <w:szCs w:val="24"/>
        </w:rPr>
        <w:fldChar w:fldCharType="separate"/>
      </w:r>
      <w:r w:rsidR="00127574" w:rsidRPr="003B76E2">
        <w:rPr>
          <w:rFonts w:eastAsia="Calibri" w:cstheme="minorHAnsi"/>
          <w:color w:val="4472C4" w:themeColor="accent1"/>
          <w:sz w:val="24"/>
          <w:szCs w:val="24"/>
        </w:rPr>
        <w:t>Pirkimo sąlygų 4 pried</w:t>
      </w:r>
      <w:r w:rsidR="00F40F86" w:rsidRPr="003B76E2">
        <w:rPr>
          <w:rFonts w:eastAsia="Calibri" w:cstheme="minorHAnsi"/>
          <w:color w:val="4472C4" w:themeColor="accent1"/>
          <w:sz w:val="24"/>
          <w:szCs w:val="24"/>
        </w:rPr>
        <w:t>e</w:t>
      </w:r>
      <w:r w:rsidR="00127574" w:rsidRPr="003B76E2">
        <w:rPr>
          <w:rFonts w:eastAsia="Calibri" w:cstheme="minorHAnsi"/>
          <w:color w:val="4472C4" w:themeColor="accent1"/>
          <w:sz w:val="24"/>
          <w:szCs w:val="24"/>
        </w:rPr>
        <w:t xml:space="preserve"> „Tiekėjų kvalifikacijos reikalavimai ir reikalaujami kokybės bei aplinkos apsaugos vadybos sistemų standartai“</w:t>
      </w:r>
      <w:r w:rsidRPr="003B76E2">
        <w:rPr>
          <w:rFonts w:cstheme="minorHAnsi"/>
          <w:color w:val="4472C4" w:themeColor="accent1"/>
          <w:sz w:val="24"/>
          <w:szCs w:val="24"/>
        </w:rPr>
        <w:fldChar w:fldCharType="end"/>
      </w:r>
      <w:r w:rsidRPr="003B76E2">
        <w:rPr>
          <w:rFonts w:cstheme="minorHAnsi"/>
          <w:color w:val="4472C4" w:themeColor="accent1"/>
          <w:sz w:val="24"/>
          <w:szCs w:val="24"/>
        </w:rPr>
        <w:t xml:space="preserve">. </w:t>
      </w:r>
    </w:p>
    <w:p w14:paraId="613C5A15" w14:textId="77777777" w:rsidR="00451036" w:rsidRPr="003B76E2" w:rsidRDefault="00451036" w:rsidP="00451036">
      <w:pPr>
        <w:pStyle w:val="Heading1"/>
        <w:tabs>
          <w:tab w:val="left" w:pos="567"/>
        </w:tabs>
        <w:contextualSpacing/>
        <w:jc w:val="both"/>
        <w:rPr>
          <w:rFonts w:asciiTheme="minorHAnsi" w:hAnsiTheme="minorHAnsi" w:cstheme="minorHAnsi"/>
          <w:sz w:val="24"/>
          <w:szCs w:val="24"/>
        </w:rPr>
      </w:pPr>
      <w:bookmarkStart w:id="16" w:name="_Toc126333932"/>
      <w:bookmarkStart w:id="17" w:name="_Toc190172048"/>
      <w:r w:rsidRPr="003B76E2">
        <w:rPr>
          <w:rFonts w:asciiTheme="minorHAnsi" w:hAnsiTheme="minorHAnsi" w:cstheme="minorHAnsi"/>
          <w:sz w:val="24"/>
          <w:szCs w:val="24"/>
        </w:rPr>
        <w:t>5.Reikalavimai, susiję su nacionaliniu saugumu</w:t>
      </w:r>
      <w:bookmarkEnd w:id="16"/>
      <w:bookmarkEnd w:id="17"/>
      <w:r w:rsidRPr="003B76E2">
        <w:rPr>
          <w:rFonts w:asciiTheme="minorHAnsi" w:hAnsiTheme="minorHAnsi" w:cstheme="minorHAnsi"/>
          <w:sz w:val="24"/>
          <w:szCs w:val="24"/>
        </w:rPr>
        <w:t xml:space="preserve"> </w:t>
      </w:r>
    </w:p>
    <w:p w14:paraId="44629F49" w14:textId="302E9029" w:rsidR="00451036" w:rsidRPr="003B76E2" w:rsidRDefault="00451036" w:rsidP="003D1F01">
      <w:pPr>
        <w:pStyle w:val="ListParagraph"/>
        <w:spacing w:after="0" w:line="20" w:lineRule="atLeast"/>
        <w:ind w:left="0" w:firstLine="567"/>
        <w:jc w:val="both"/>
        <w:rPr>
          <w:rFonts w:eastAsiaTheme="minorHAnsi" w:cstheme="minorHAnsi"/>
          <w:color w:val="000000"/>
          <w:sz w:val="24"/>
          <w:szCs w:val="24"/>
        </w:rPr>
      </w:pPr>
      <w:r w:rsidRPr="003B76E2">
        <w:rPr>
          <w:rFonts w:cstheme="minorHAnsi"/>
          <w:sz w:val="24"/>
          <w:szCs w:val="24"/>
        </w:rPr>
        <w:t xml:space="preserve">5.1. </w:t>
      </w:r>
      <w:r w:rsidR="003D1F01" w:rsidRPr="003B76E2">
        <w:rPr>
          <w:rFonts w:eastAsiaTheme="minorHAnsi" w:cstheme="minorHAnsi"/>
          <w:sz w:val="24"/>
          <w:szCs w:val="24"/>
        </w:rPr>
        <w:t>Perkančioji organizacija, tikrindama Pasiūlymo atitiktį VPĮ 45 str. straipsnio 2</w:t>
      </w:r>
      <w:r w:rsidR="003D1F01" w:rsidRPr="003B76E2">
        <w:rPr>
          <w:rFonts w:eastAsiaTheme="minorHAnsi" w:cstheme="minorHAnsi"/>
          <w:sz w:val="24"/>
          <w:szCs w:val="24"/>
          <w:vertAlign w:val="superscript"/>
        </w:rPr>
        <w:t>1</w:t>
      </w:r>
      <w:r w:rsidR="003D1F01" w:rsidRPr="003B76E2">
        <w:rPr>
          <w:rFonts w:eastAsiaTheme="minorHAnsi" w:cstheme="minorHAnsi"/>
          <w:sz w:val="24"/>
          <w:szCs w:val="24"/>
        </w:rPr>
        <w:t xml:space="preserve"> dalies 1, 2 ir 3 punktų ir VPĮ 37 str. 9 d. reikalavimams, kartu su Pasiūlymu reikalauja pateikti Viešųjų pirkimų tarnybos nustatytos formos atitikties deklaraciją </w:t>
      </w:r>
      <w:r w:rsidR="002920D9" w:rsidRPr="003B76E2">
        <w:rPr>
          <w:rFonts w:eastAsia="Calibri" w:cstheme="minorHAnsi"/>
          <w:color w:val="4472C4" w:themeColor="accent1"/>
          <w:sz w:val="24"/>
          <w:szCs w:val="24"/>
        </w:rPr>
        <w:fldChar w:fldCharType="begin"/>
      </w:r>
      <w:r w:rsidR="002920D9" w:rsidRPr="003B76E2">
        <w:rPr>
          <w:rFonts w:eastAsia="Calibri" w:cstheme="minorHAnsi"/>
          <w:color w:val="4472C4" w:themeColor="accent1"/>
          <w:sz w:val="24"/>
          <w:szCs w:val="24"/>
        </w:rPr>
        <w:instrText xml:space="preserve"> REF _Ref38540913 \h  \* MERGEFORMAT </w:instrText>
      </w:r>
      <w:r w:rsidR="002920D9" w:rsidRPr="003B76E2">
        <w:rPr>
          <w:rFonts w:eastAsia="Calibri" w:cstheme="minorHAnsi"/>
          <w:color w:val="4472C4" w:themeColor="accent1"/>
          <w:sz w:val="24"/>
          <w:szCs w:val="24"/>
        </w:rPr>
      </w:r>
      <w:r w:rsidR="002920D9" w:rsidRPr="003B76E2">
        <w:rPr>
          <w:rFonts w:eastAsia="Calibri" w:cstheme="minorHAnsi"/>
          <w:color w:val="4472C4" w:themeColor="accent1"/>
          <w:sz w:val="24"/>
          <w:szCs w:val="24"/>
        </w:rPr>
        <w:fldChar w:fldCharType="separate"/>
      </w:r>
      <w:r w:rsidR="002920D9" w:rsidRPr="003B76E2">
        <w:rPr>
          <w:rFonts w:cstheme="minorHAnsi"/>
          <w:color w:val="4472C4" w:themeColor="accent1"/>
          <w:sz w:val="24"/>
          <w:szCs w:val="24"/>
        </w:rPr>
        <w:t xml:space="preserve">Pirkimo sąlygų </w:t>
      </w:r>
      <w:r w:rsidR="003A262F" w:rsidRPr="003B76E2">
        <w:rPr>
          <w:rFonts w:cstheme="minorHAnsi"/>
          <w:color w:val="4472C4" w:themeColor="accent1"/>
          <w:sz w:val="24"/>
          <w:szCs w:val="24"/>
        </w:rPr>
        <w:t>5</w:t>
      </w:r>
      <w:r w:rsidR="002920D9" w:rsidRPr="003B76E2">
        <w:rPr>
          <w:rFonts w:cstheme="minorHAnsi"/>
          <w:color w:val="4472C4" w:themeColor="accent1"/>
          <w:sz w:val="24"/>
          <w:szCs w:val="24"/>
        </w:rPr>
        <w:t xml:space="preserve"> </w:t>
      </w:r>
      <w:r w:rsidR="002920D9" w:rsidRPr="003B76E2">
        <w:rPr>
          <w:rFonts w:eastAsia="Calibri" w:cstheme="minorHAnsi"/>
          <w:color w:val="4472C4" w:themeColor="accent1"/>
          <w:sz w:val="24"/>
          <w:szCs w:val="24"/>
        </w:rPr>
        <w:t>priedas</w:t>
      </w:r>
      <w:r w:rsidR="002920D9" w:rsidRPr="003B76E2">
        <w:rPr>
          <w:rFonts w:cstheme="minorHAnsi"/>
          <w:color w:val="4472C4" w:themeColor="accent1"/>
          <w:sz w:val="24"/>
          <w:szCs w:val="24"/>
        </w:rPr>
        <w:t xml:space="preserve"> „</w:t>
      </w:r>
      <w:r w:rsidR="003A262F" w:rsidRPr="003B76E2">
        <w:rPr>
          <w:rFonts w:cstheme="minorHAnsi"/>
          <w:color w:val="4472C4" w:themeColor="accent1"/>
          <w:sz w:val="24"/>
          <w:szCs w:val="24"/>
        </w:rPr>
        <w:t>Viešųjų pirkimų tarnybos nustatytos formos atitikties deklaracija</w:t>
      </w:r>
      <w:r w:rsidR="002920D9" w:rsidRPr="003B76E2">
        <w:rPr>
          <w:rFonts w:cstheme="minorHAnsi"/>
          <w:color w:val="4472C4" w:themeColor="accent1"/>
          <w:sz w:val="24"/>
          <w:szCs w:val="24"/>
        </w:rPr>
        <w:t>“</w:t>
      </w:r>
      <w:r w:rsidR="002920D9" w:rsidRPr="003B76E2">
        <w:rPr>
          <w:rFonts w:eastAsia="Calibri" w:cstheme="minorHAnsi"/>
          <w:color w:val="4472C4" w:themeColor="accent1"/>
          <w:sz w:val="24"/>
          <w:szCs w:val="24"/>
        </w:rPr>
        <w:fldChar w:fldCharType="end"/>
      </w:r>
      <w:r w:rsidR="003D1F01" w:rsidRPr="003B76E2">
        <w:rPr>
          <w:rFonts w:eastAsiaTheme="minorHAnsi" w:cstheme="minorHAnsi"/>
          <w:sz w:val="24"/>
          <w:szCs w:val="24"/>
        </w:rPr>
        <w:t>, o iš ekonomiškai naudingiausią Pasiūlymą pateikusio Tiekėjo – vieną ar kelis šiuos dokumentus: (1) juridinio asmens vadovo patvirtintą juridinio asmens steigimo dokumentų kopiją, (2) Juridinių asmenų registro išplėstinį išrašą su istorija, (3) Juridinių asmenų dalyvių informacinės sistemos išrašą, (4) asmens tapatybę patvirtinančio dokumento (tapatybės kortelės ar paso) kopiją, (5) leidimo verstis atitinkama ūkine veikla patvirtinančio dokumento (pavyzdžiui, verslo liudijimo, individualios veiklos pažymėjimo ir pan.) kopiją, (6) pažymą apie deklaruotą gyvenamąją vietą arba atitinkamus valstybės narės ar trečiosios šalies dokumentus ar (7) kitus Perkančiajai organizacijai priimtinus dokumentus. Dokumentai, kuriuose nenurodytas galiojimo terminas, turi būti išduoti ar atspausdinti iš informacinės sistemos ne anksčiau kaip prieš 3 mėnesius iki tos dienos, kurią Perkančiosios organizacijos prašymu Tiekėjas turi pateikti dokumentus (dokumentai gali būti teikiami lietuvių ir/arba anglų kalbomis)</w:t>
      </w:r>
      <w:r w:rsidR="003D1F01" w:rsidRPr="003B76E2">
        <w:rPr>
          <w:rFonts w:eastAsiaTheme="minorHAnsi" w:cstheme="minorHAnsi"/>
          <w:color w:val="000000"/>
          <w:sz w:val="24"/>
          <w:szCs w:val="24"/>
        </w:rPr>
        <w:t>.</w:t>
      </w:r>
    </w:p>
    <w:p w14:paraId="2F4E8CE2" w14:textId="718F05DA" w:rsidR="00451036" w:rsidRPr="003B76E2" w:rsidRDefault="003D1F01" w:rsidP="00451036">
      <w:pPr>
        <w:pStyle w:val="ListParagraph"/>
        <w:spacing w:after="0" w:line="20" w:lineRule="atLeast"/>
        <w:ind w:left="567"/>
        <w:jc w:val="both"/>
        <w:rPr>
          <w:rFonts w:eastAsiaTheme="minorHAnsi" w:cstheme="minorHAnsi"/>
          <w:sz w:val="24"/>
          <w:szCs w:val="24"/>
        </w:rPr>
      </w:pPr>
      <w:r w:rsidRPr="003B76E2">
        <w:rPr>
          <w:rFonts w:eastAsiaTheme="minorHAnsi" w:cstheme="minorHAnsi"/>
          <w:color w:val="000000"/>
          <w:sz w:val="24"/>
          <w:szCs w:val="24"/>
        </w:rPr>
        <w:t xml:space="preserve">5.2. </w:t>
      </w:r>
      <w:r w:rsidRPr="003B76E2">
        <w:rPr>
          <w:rFonts w:eastAsiaTheme="minorHAnsi" w:cstheme="minorHAnsi"/>
          <w:sz w:val="24"/>
          <w:szCs w:val="24"/>
        </w:rPr>
        <w:t>Perkančioji organizacija SPS 5.1. punkte nurodytų dokumentų nereikalauja, kai:</w:t>
      </w:r>
    </w:p>
    <w:p w14:paraId="4E772161" w14:textId="77777777" w:rsidR="003D1F01" w:rsidRPr="003B76E2" w:rsidRDefault="003D1F01" w:rsidP="003A262F">
      <w:pPr>
        <w:autoSpaceDE w:val="0"/>
        <w:autoSpaceDN w:val="0"/>
        <w:adjustRightInd w:val="0"/>
        <w:spacing w:before="60" w:after="60"/>
        <w:ind w:firstLine="567"/>
        <w:jc w:val="both"/>
        <w:rPr>
          <w:rFonts w:eastAsiaTheme="minorHAnsi" w:cstheme="minorHAnsi"/>
          <w:sz w:val="24"/>
          <w:szCs w:val="24"/>
        </w:rPr>
      </w:pPr>
      <w:r w:rsidRPr="003B76E2">
        <w:rPr>
          <w:rFonts w:eastAsiaTheme="minorHAnsi" w:cstheme="minorHAnsi"/>
          <w:sz w:val="24"/>
          <w:szCs w:val="24"/>
        </w:rPr>
        <w:t>1) Perkančioji organizacija turi galimybę susipažinti su šiais dokumentais ar informacija tiesiogiai ir neatlygintinai prisijungusi prie nacionalinės duomenų bazės bet kurioje valstybėje narėje arba naudodamasis Centrinės viešųjų pirkimų informacinės sistemos priemonėmis;</w:t>
      </w:r>
    </w:p>
    <w:p w14:paraId="4B487714" w14:textId="77777777" w:rsidR="003D1F01" w:rsidRPr="003B76E2" w:rsidRDefault="003D1F01" w:rsidP="003A262F">
      <w:pPr>
        <w:autoSpaceDE w:val="0"/>
        <w:autoSpaceDN w:val="0"/>
        <w:adjustRightInd w:val="0"/>
        <w:spacing w:before="60" w:after="60"/>
        <w:ind w:firstLine="567"/>
        <w:jc w:val="both"/>
        <w:rPr>
          <w:rFonts w:eastAsiaTheme="minorHAnsi" w:cstheme="minorHAnsi"/>
          <w:sz w:val="24"/>
          <w:szCs w:val="24"/>
        </w:rPr>
      </w:pPr>
      <w:r w:rsidRPr="003B76E2">
        <w:rPr>
          <w:rFonts w:eastAsiaTheme="minorHAnsi" w:cstheme="minorHAnsi"/>
          <w:sz w:val="24"/>
          <w:szCs w:val="24"/>
        </w:rPr>
        <w:t>2) Perkančioji organizacija šiuos dokumentus jau turi iš ankstesnių pirkimo procedūrų.</w:t>
      </w:r>
    </w:p>
    <w:p w14:paraId="6ADBBD24" w14:textId="3F97797D" w:rsidR="003D1F01" w:rsidRPr="003B76E2" w:rsidRDefault="003D1F01" w:rsidP="003D1F01">
      <w:pPr>
        <w:autoSpaceDE w:val="0"/>
        <w:autoSpaceDN w:val="0"/>
        <w:adjustRightInd w:val="0"/>
        <w:spacing w:before="60" w:after="60"/>
        <w:ind w:firstLine="567"/>
        <w:jc w:val="both"/>
        <w:rPr>
          <w:rFonts w:eastAsiaTheme="minorHAnsi" w:cstheme="minorHAnsi"/>
          <w:sz w:val="24"/>
          <w:szCs w:val="24"/>
        </w:rPr>
      </w:pPr>
      <w:r w:rsidRPr="003B76E2">
        <w:rPr>
          <w:rFonts w:eastAsiaTheme="minorHAnsi" w:cstheme="minorHAnsi"/>
          <w:sz w:val="24"/>
          <w:szCs w:val="24"/>
        </w:rPr>
        <w:t>5.3. Perkančioji organizacija gali nereikalauti SPS 5.1. punkte nurodytų dokumentų, jeigu iš kitų šaltinių, negu nurodyta SPS 5.2. punkte, gali nustatyti Pasiūlymo atitiktį keliamiems reikalavimams.</w:t>
      </w:r>
    </w:p>
    <w:p w14:paraId="0AF3EB25" w14:textId="2C4189D5" w:rsidR="003D1F01" w:rsidRPr="003B76E2" w:rsidRDefault="003D1F01" w:rsidP="003D1F01">
      <w:pPr>
        <w:autoSpaceDE w:val="0"/>
        <w:autoSpaceDN w:val="0"/>
        <w:adjustRightInd w:val="0"/>
        <w:spacing w:before="60" w:after="60"/>
        <w:ind w:firstLine="567"/>
        <w:jc w:val="both"/>
        <w:rPr>
          <w:rFonts w:eastAsiaTheme="minorHAnsi" w:cstheme="minorHAnsi"/>
          <w:color w:val="000000"/>
          <w:sz w:val="24"/>
          <w:szCs w:val="24"/>
        </w:rPr>
      </w:pPr>
      <w:r w:rsidRPr="003B76E2">
        <w:rPr>
          <w:rFonts w:eastAsiaTheme="minorHAnsi" w:cstheme="minorHAnsi"/>
          <w:color w:val="000000"/>
          <w:sz w:val="24"/>
          <w:szCs w:val="24"/>
        </w:rPr>
        <w:t>5.4. Perkančioji organizacija, vadovaudamasis VPĮ 45 straipsnio 2</w:t>
      </w:r>
      <w:r w:rsidRPr="003B76E2">
        <w:rPr>
          <w:rFonts w:eastAsiaTheme="minorHAnsi" w:cstheme="minorHAnsi"/>
          <w:color w:val="000000"/>
          <w:sz w:val="24"/>
          <w:szCs w:val="24"/>
          <w:vertAlign w:val="superscript"/>
        </w:rPr>
        <w:t>1</w:t>
      </w:r>
      <w:r w:rsidRPr="003B76E2">
        <w:rPr>
          <w:rFonts w:eastAsiaTheme="minorHAnsi" w:cstheme="minorHAnsi"/>
          <w:color w:val="000000"/>
          <w:sz w:val="24"/>
          <w:szCs w:val="24"/>
        </w:rPr>
        <w:t xml:space="preserve"> dalimi, mobilizacijos, karo, nepaprastosios padėties atveju ar kai Lietuvos Respublikos Vyriausybė, įvertinusi riziką, kad veiksniai, </w:t>
      </w:r>
      <w:r w:rsidRPr="003B76E2">
        <w:rPr>
          <w:rFonts w:eastAsiaTheme="minorHAnsi" w:cstheme="minorHAnsi"/>
          <w:color w:val="000000"/>
          <w:sz w:val="24"/>
          <w:szCs w:val="24"/>
        </w:rPr>
        <w:lastRenderedPageBreak/>
        <w:t>dėl kurių buvo ar gali būti paskelbta mobilizacija, įvesta karo ar nepaprastoji padėtis, kelia grėsmę nacionaliniam saugumui, yra priėmęs sprendimą dėl šios nuostatos taikymo, gali atmesti Pasiūlymą, jeigu yra bent viena iš šių Perkančiosios organizacijos pasirinktų sąlygų ar sąlygos dalių:</w:t>
      </w:r>
    </w:p>
    <w:p w14:paraId="4A908EA2" w14:textId="763F0E63" w:rsidR="003D1F01" w:rsidRPr="003B76E2" w:rsidRDefault="003D1F01" w:rsidP="003D1F01">
      <w:pPr>
        <w:autoSpaceDE w:val="0"/>
        <w:autoSpaceDN w:val="0"/>
        <w:adjustRightInd w:val="0"/>
        <w:spacing w:before="60" w:after="60"/>
        <w:ind w:firstLine="567"/>
        <w:jc w:val="both"/>
        <w:rPr>
          <w:rFonts w:eastAsiaTheme="minorHAnsi" w:cstheme="minorHAnsi"/>
          <w:color w:val="000000"/>
          <w:sz w:val="24"/>
          <w:szCs w:val="24"/>
        </w:rPr>
      </w:pPr>
      <w:r w:rsidRPr="003B76E2">
        <w:rPr>
          <w:rFonts w:eastAsiaTheme="minorHAnsi" w:cstheme="minorHAnsi"/>
          <w:color w:val="000000"/>
          <w:sz w:val="24"/>
          <w:szCs w:val="24"/>
        </w:rPr>
        <w:t>5.4.1. Tiekėjas, jo subtiekėjas, ūkio subjektai, kurių pajėgumais remiamasi, Tiekėjo siūlomų prekių (įskaitant jų sudedamąsias dalis, pakuotes) gamintojas ar juos kontroliuojantys asmenys</w:t>
      </w:r>
      <w:r w:rsidRPr="003B76E2">
        <w:rPr>
          <w:rStyle w:val="FootnoteReference"/>
          <w:rFonts w:eastAsiaTheme="minorHAnsi" w:cstheme="minorHAnsi"/>
          <w:color w:val="000000"/>
          <w:sz w:val="24"/>
          <w:szCs w:val="24"/>
        </w:rPr>
        <w:footnoteReference w:id="2"/>
      </w:r>
      <w:r w:rsidRPr="003B76E2">
        <w:rPr>
          <w:rFonts w:eastAsiaTheme="minorHAnsi" w:cstheme="minorHAnsi"/>
          <w:color w:val="000000"/>
          <w:sz w:val="24"/>
          <w:szCs w:val="24"/>
        </w:rPr>
        <w:t xml:space="preserve"> yra juridiniai asmenys, registruoti VPĮ 92 straipsnio 15 dalyje numatytame sąraše nurodytose valstybėse ar teritorijose;</w:t>
      </w:r>
    </w:p>
    <w:p w14:paraId="26BCAC6D" w14:textId="6A567B9D" w:rsidR="003D1F01" w:rsidRPr="003B76E2" w:rsidRDefault="003D1F01" w:rsidP="003D1F01">
      <w:pPr>
        <w:autoSpaceDE w:val="0"/>
        <w:autoSpaceDN w:val="0"/>
        <w:adjustRightInd w:val="0"/>
        <w:spacing w:before="60" w:after="60"/>
        <w:ind w:firstLine="567"/>
        <w:jc w:val="both"/>
        <w:rPr>
          <w:rFonts w:eastAsiaTheme="minorHAnsi" w:cstheme="minorHAnsi"/>
          <w:color w:val="000000"/>
          <w:sz w:val="24"/>
          <w:szCs w:val="24"/>
        </w:rPr>
      </w:pPr>
      <w:r w:rsidRPr="003B76E2">
        <w:rPr>
          <w:rFonts w:eastAsiaTheme="minorHAnsi" w:cstheme="minorHAnsi"/>
          <w:color w:val="000000"/>
          <w:sz w:val="24"/>
          <w:szCs w:val="24"/>
        </w:rPr>
        <w:t>5.4.2. Tiekėjas, jo subtiekėjas, ūkio subjektas, kurio pajėgumais remiamasi, Tiekėjo siūlomų prekių (įskaitant jų sudedamąsias dalis, pakuotes) gamintojas ar juos kontroliuojantys asmenys yra fiziniai asmenys, nuolat gyvenantys VPĮ 92 straipsnio 15 dalyje numatytame sąraše nurodytose valstybėse ar teritorijose arba turintys šių valstybių pilietybę;</w:t>
      </w:r>
    </w:p>
    <w:p w14:paraId="2F2FA7B1" w14:textId="7C51B3E7" w:rsidR="003D1F01" w:rsidRPr="003B76E2" w:rsidRDefault="003D1F01" w:rsidP="003D1F01">
      <w:pPr>
        <w:autoSpaceDE w:val="0"/>
        <w:autoSpaceDN w:val="0"/>
        <w:adjustRightInd w:val="0"/>
        <w:spacing w:before="60" w:after="60"/>
        <w:ind w:firstLine="567"/>
        <w:jc w:val="both"/>
        <w:rPr>
          <w:rFonts w:eastAsiaTheme="minorHAnsi" w:cstheme="minorHAnsi"/>
          <w:color w:val="000000"/>
          <w:sz w:val="24"/>
          <w:szCs w:val="24"/>
        </w:rPr>
      </w:pPr>
      <w:r w:rsidRPr="003B76E2">
        <w:rPr>
          <w:rFonts w:eastAsiaTheme="minorHAnsi" w:cstheme="minorHAnsi"/>
          <w:color w:val="000000"/>
          <w:sz w:val="24"/>
          <w:szCs w:val="24"/>
        </w:rPr>
        <w:t>5.4.3. prekių (įskaitant jų sudedamąsias dalis, pakuotes) kilmė yra ar paslaugos teikiamos iš VPĮ 92 straipsnio 15 dalyje numatytame sąraše nurodytų valstybių ar teritorijų;</w:t>
      </w:r>
    </w:p>
    <w:p w14:paraId="5240FFD3" w14:textId="04FC4096" w:rsidR="003D1F01" w:rsidRPr="003B76E2" w:rsidRDefault="003D1F01" w:rsidP="003D1F01">
      <w:pPr>
        <w:autoSpaceDE w:val="0"/>
        <w:autoSpaceDN w:val="0"/>
        <w:adjustRightInd w:val="0"/>
        <w:spacing w:before="60" w:after="60"/>
        <w:ind w:firstLine="567"/>
        <w:jc w:val="both"/>
        <w:rPr>
          <w:rFonts w:eastAsiaTheme="minorHAnsi" w:cstheme="minorHAnsi"/>
          <w:color w:val="000000"/>
          <w:sz w:val="24"/>
          <w:szCs w:val="24"/>
        </w:rPr>
      </w:pPr>
      <w:r w:rsidRPr="003B76E2">
        <w:rPr>
          <w:rFonts w:eastAsiaTheme="minorHAnsi" w:cstheme="minorHAnsi"/>
          <w:color w:val="000000"/>
          <w:sz w:val="24"/>
          <w:szCs w:val="24"/>
        </w:rPr>
        <w:t>5.4.4. Lietuvos Respublikos Vyriausybė, vadovaudamasi Nacionaliniam saugumui užtikrinti svarbių objektų apsaugos įstatyme įtvirtintais kriterijais, yra priėmusi sprendimą, patvirtinantį, kad VPĮ 45 straipsnio 2</w:t>
      </w:r>
      <w:r w:rsidRPr="003B76E2">
        <w:rPr>
          <w:rFonts w:eastAsiaTheme="minorHAnsi" w:cstheme="minorHAnsi"/>
          <w:color w:val="000000"/>
          <w:sz w:val="24"/>
          <w:szCs w:val="24"/>
          <w:vertAlign w:val="superscript"/>
        </w:rPr>
        <w:t>1</w:t>
      </w:r>
      <w:r w:rsidRPr="003B76E2">
        <w:rPr>
          <w:rFonts w:eastAsiaTheme="minorHAnsi" w:cstheme="minorHAnsi"/>
          <w:color w:val="000000"/>
          <w:sz w:val="24"/>
          <w:szCs w:val="24"/>
        </w:rPr>
        <w:t xml:space="preserve"> dalies 1 ir 2 punktuose nurodyti subjektai ar su jais ketinamas sudaryti (sudarytas) sandoris neatitinka nacionalinio saugumo interesų;</w:t>
      </w:r>
    </w:p>
    <w:p w14:paraId="06569154" w14:textId="128B9093" w:rsidR="003D1F01" w:rsidRPr="003B76E2" w:rsidRDefault="003D1F01" w:rsidP="003D1F01">
      <w:pPr>
        <w:pStyle w:val="ListParagraph"/>
        <w:spacing w:after="0" w:line="20" w:lineRule="atLeast"/>
        <w:ind w:left="0" w:firstLine="567"/>
        <w:jc w:val="both"/>
        <w:rPr>
          <w:rFonts w:cstheme="minorHAnsi"/>
          <w:sz w:val="24"/>
          <w:szCs w:val="24"/>
        </w:rPr>
      </w:pPr>
      <w:r w:rsidRPr="003B76E2">
        <w:rPr>
          <w:rFonts w:eastAsiaTheme="minorHAnsi" w:cstheme="minorHAnsi"/>
          <w:color w:val="000000"/>
          <w:sz w:val="24"/>
          <w:szCs w:val="24"/>
        </w:rPr>
        <w:t>5.4.5. Perkančioji organizacija turi kompetentingų institucijų informacijos, kad VPĮ 45 straipsnio 2</w:t>
      </w:r>
      <w:r w:rsidRPr="003B76E2">
        <w:rPr>
          <w:rFonts w:eastAsiaTheme="minorHAnsi" w:cstheme="minorHAnsi"/>
          <w:color w:val="000000"/>
          <w:sz w:val="24"/>
          <w:szCs w:val="24"/>
          <w:vertAlign w:val="superscript"/>
        </w:rPr>
        <w:t>1</w:t>
      </w:r>
      <w:r w:rsidRPr="003B76E2">
        <w:rPr>
          <w:rFonts w:eastAsiaTheme="minorHAnsi" w:cstheme="minorHAnsi"/>
          <w:color w:val="000000"/>
          <w:sz w:val="24"/>
          <w:szCs w:val="24"/>
        </w:rPr>
        <w:t xml:space="preserve"> dalies 1 ir 2 punktuose nurodyti subjektai turi interesų, galinčių kelti grėsmę nacionaliniam saugumui</w:t>
      </w:r>
    </w:p>
    <w:p w14:paraId="4BEDE7AF" w14:textId="4D6DE9A1" w:rsidR="00AF62E6" w:rsidRPr="003B76E2" w:rsidRDefault="003D1F01" w:rsidP="003D1F01">
      <w:pPr>
        <w:pStyle w:val="Heading1"/>
        <w:spacing w:line="20" w:lineRule="atLeast"/>
        <w:contextualSpacing/>
        <w:rPr>
          <w:rFonts w:asciiTheme="minorHAnsi" w:hAnsiTheme="minorHAnsi" w:cstheme="minorHAnsi"/>
          <w:sz w:val="24"/>
          <w:szCs w:val="24"/>
        </w:rPr>
      </w:pPr>
      <w:bookmarkStart w:id="18" w:name="_Ref39666794"/>
      <w:bookmarkStart w:id="19" w:name="_Ref39666796"/>
      <w:bookmarkStart w:id="20" w:name="_Toc190172049"/>
      <w:r w:rsidRPr="003B76E2">
        <w:rPr>
          <w:rFonts w:asciiTheme="minorHAnsi" w:hAnsiTheme="minorHAnsi" w:cstheme="minorHAnsi"/>
          <w:sz w:val="24"/>
          <w:szCs w:val="24"/>
        </w:rPr>
        <w:t>6.</w:t>
      </w:r>
      <w:r w:rsidR="00220588" w:rsidRPr="003B76E2">
        <w:rPr>
          <w:rFonts w:asciiTheme="minorHAnsi" w:hAnsiTheme="minorHAnsi" w:cstheme="minorHAnsi"/>
          <w:sz w:val="24"/>
          <w:szCs w:val="24"/>
        </w:rPr>
        <w:t>Specialieji r</w:t>
      </w:r>
      <w:r w:rsidR="00DF58E2" w:rsidRPr="003B76E2">
        <w:rPr>
          <w:rFonts w:asciiTheme="minorHAnsi" w:hAnsiTheme="minorHAnsi" w:cstheme="minorHAnsi"/>
          <w:sz w:val="24"/>
          <w:szCs w:val="24"/>
        </w:rPr>
        <w:t>eikalavimai pasiūlymų rengimui ir pateikimui</w:t>
      </w:r>
      <w:bookmarkEnd w:id="18"/>
      <w:bookmarkEnd w:id="19"/>
      <w:bookmarkEnd w:id="20"/>
    </w:p>
    <w:p w14:paraId="301CE793" w14:textId="641CF000" w:rsidR="00845577" w:rsidRPr="003B76E2" w:rsidRDefault="00845577" w:rsidP="003D1F01">
      <w:pPr>
        <w:pStyle w:val="ListParagraph"/>
        <w:numPr>
          <w:ilvl w:val="1"/>
          <w:numId w:val="33"/>
        </w:numPr>
        <w:spacing w:after="0" w:line="240" w:lineRule="auto"/>
        <w:jc w:val="both"/>
        <w:rPr>
          <w:rFonts w:cstheme="minorHAnsi"/>
          <w:sz w:val="24"/>
          <w:szCs w:val="24"/>
          <w:u w:val="single"/>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End w:id="21"/>
      <w:bookmarkEnd w:id="22"/>
      <w:bookmarkEnd w:id="23"/>
      <w:bookmarkEnd w:id="24"/>
      <w:bookmarkEnd w:id="25"/>
      <w:r w:rsidRPr="003B76E2">
        <w:rPr>
          <w:rFonts w:cstheme="minorHAnsi"/>
          <w:sz w:val="24"/>
          <w:szCs w:val="24"/>
        </w:rPr>
        <w:t>Tiekėjo pasiūlymą sudaro CVP IS pateikiamų ir žemiau nurodytų dokumentų visuma:</w:t>
      </w:r>
    </w:p>
    <w:p w14:paraId="5FECB191" w14:textId="276BBB71" w:rsidR="00845577" w:rsidRPr="003B76E2" w:rsidRDefault="00845577" w:rsidP="003D1F01">
      <w:pPr>
        <w:pStyle w:val="ListParagraph"/>
        <w:numPr>
          <w:ilvl w:val="2"/>
          <w:numId w:val="33"/>
        </w:numPr>
        <w:spacing w:after="0" w:line="240" w:lineRule="auto"/>
        <w:ind w:left="0" w:firstLine="567"/>
        <w:jc w:val="both"/>
        <w:rPr>
          <w:rFonts w:cstheme="minorHAnsi"/>
          <w:sz w:val="24"/>
          <w:szCs w:val="24"/>
          <w:u w:val="single"/>
        </w:rPr>
      </w:pPr>
      <w:r w:rsidRPr="003B76E2">
        <w:rPr>
          <w:rFonts w:cstheme="minorHAnsi"/>
          <w:sz w:val="24"/>
          <w:szCs w:val="24"/>
        </w:rPr>
        <w:t xml:space="preserve">Tiekėjo pasirašytas pasiūlymas, parengtas pagal </w:t>
      </w:r>
      <w:r w:rsidR="00B5729F" w:rsidRPr="003B76E2">
        <w:rPr>
          <w:rFonts w:cstheme="minorHAnsi"/>
          <w:color w:val="4472C4" w:themeColor="accent1"/>
          <w:sz w:val="24"/>
          <w:szCs w:val="24"/>
        </w:rPr>
        <w:fldChar w:fldCharType="begin"/>
      </w:r>
      <w:r w:rsidR="00B5729F" w:rsidRPr="003B76E2">
        <w:rPr>
          <w:rFonts w:cstheme="minorHAnsi"/>
          <w:color w:val="4472C4" w:themeColor="accent1"/>
          <w:sz w:val="24"/>
          <w:szCs w:val="24"/>
        </w:rPr>
        <w:instrText xml:space="preserve"> REF _Ref38540913 \h </w:instrText>
      </w:r>
      <w:r w:rsidR="003B76E2" w:rsidRPr="003B76E2">
        <w:rPr>
          <w:rFonts w:cstheme="minorHAnsi"/>
          <w:color w:val="4472C4" w:themeColor="accent1"/>
          <w:sz w:val="24"/>
          <w:szCs w:val="24"/>
        </w:rPr>
        <w:instrText xml:space="preserve"> \* MERGEFORMAT </w:instrText>
      </w:r>
      <w:r w:rsidR="00B5729F" w:rsidRPr="003B76E2">
        <w:rPr>
          <w:rFonts w:cstheme="minorHAnsi"/>
          <w:color w:val="4472C4" w:themeColor="accent1"/>
          <w:sz w:val="24"/>
          <w:szCs w:val="24"/>
        </w:rPr>
      </w:r>
      <w:r w:rsidR="00B5729F" w:rsidRPr="003B76E2">
        <w:rPr>
          <w:rFonts w:cstheme="minorHAnsi"/>
          <w:color w:val="4472C4" w:themeColor="accent1"/>
          <w:sz w:val="24"/>
          <w:szCs w:val="24"/>
        </w:rPr>
        <w:fldChar w:fldCharType="separate"/>
      </w:r>
      <w:r w:rsidR="00127574" w:rsidRPr="003B76E2">
        <w:rPr>
          <w:rFonts w:eastAsia="Calibri" w:cstheme="minorHAnsi"/>
          <w:color w:val="4472C4" w:themeColor="accent1"/>
          <w:sz w:val="24"/>
          <w:szCs w:val="24"/>
        </w:rPr>
        <w:t>Pirkimo sąlygų 6 priedas „Pasiūlymo forma“</w:t>
      </w:r>
      <w:r w:rsidR="00B5729F" w:rsidRPr="003B76E2">
        <w:rPr>
          <w:rFonts w:cstheme="minorHAnsi"/>
          <w:color w:val="4472C4" w:themeColor="accent1"/>
          <w:sz w:val="24"/>
          <w:szCs w:val="24"/>
        </w:rPr>
        <w:fldChar w:fldCharType="end"/>
      </w:r>
      <w:r w:rsidRPr="003B76E2">
        <w:rPr>
          <w:rFonts w:cstheme="minorHAnsi"/>
          <w:sz w:val="24"/>
          <w:szCs w:val="24"/>
        </w:rPr>
        <w:t xml:space="preserve"> pateiktą pasiūlymo formą;</w:t>
      </w:r>
    </w:p>
    <w:p w14:paraId="1664E63D" w14:textId="6B02980B" w:rsidR="00845577" w:rsidRPr="003B76E2" w:rsidRDefault="00845577" w:rsidP="003D1F01">
      <w:pPr>
        <w:pStyle w:val="ListParagraph"/>
        <w:numPr>
          <w:ilvl w:val="2"/>
          <w:numId w:val="33"/>
        </w:numPr>
        <w:spacing w:after="0" w:line="240" w:lineRule="auto"/>
        <w:ind w:left="0" w:firstLine="567"/>
        <w:jc w:val="both"/>
        <w:rPr>
          <w:rFonts w:cstheme="minorHAnsi"/>
          <w:sz w:val="24"/>
          <w:szCs w:val="24"/>
          <w:u w:val="single"/>
        </w:rPr>
      </w:pPr>
      <w:r w:rsidRPr="003B76E2">
        <w:rPr>
          <w:rFonts w:cstheme="minorHAnsi"/>
          <w:sz w:val="24"/>
          <w:szCs w:val="24"/>
        </w:rPr>
        <w:t>užpildytas EBVPD (</w:t>
      </w:r>
      <w:r w:rsidR="00A7161A" w:rsidRPr="003B76E2">
        <w:rPr>
          <w:rFonts w:cstheme="minorHAnsi"/>
          <w:color w:val="4472C4" w:themeColor="accent1"/>
          <w:sz w:val="24"/>
          <w:szCs w:val="24"/>
        </w:rPr>
        <w:fldChar w:fldCharType="begin"/>
      </w:r>
      <w:r w:rsidR="00A7161A" w:rsidRPr="003B76E2">
        <w:rPr>
          <w:rFonts w:cstheme="minorHAnsi"/>
          <w:color w:val="4472C4" w:themeColor="accent1"/>
          <w:sz w:val="24"/>
          <w:szCs w:val="24"/>
        </w:rPr>
        <w:instrText xml:space="preserve"> REF _Ref146009057 \h </w:instrText>
      </w:r>
      <w:r w:rsidR="003B76E2" w:rsidRPr="003B76E2">
        <w:rPr>
          <w:rFonts w:cstheme="minorHAnsi"/>
          <w:color w:val="4472C4" w:themeColor="accent1"/>
          <w:sz w:val="24"/>
          <w:szCs w:val="24"/>
        </w:rPr>
        <w:instrText xml:space="preserve"> \* MERGEFORMAT </w:instrText>
      </w:r>
      <w:r w:rsidR="00A7161A" w:rsidRPr="003B76E2">
        <w:rPr>
          <w:rFonts w:cstheme="minorHAnsi"/>
          <w:color w:val="4472C4" w:themeColor="accent1"/>
          <w:sz w:val="24"/>
          <w:szCs w:val="24"/>
        </w:rPr>
      </w:r>
      <w:r w:rsidR="00A7161A" w:rsidRPr="003B76E2">
        <w:rPr>
          <w:rFonts w:cstheme="minorHAnsi"/>
          <w:color w:val="4472C4" w:themeColor="accent1"/>
          <w:sz w:val="24"/>
          <w:szCs w:val="24"/>
        </w:rPr>
        <w:fldChar w:fldCharType="separate"/>
      </w:r>
      <w:r w:rsidR="00127574" w:rsidRPr="003B76E2">
        <w:rPr>
          <w:rFonts w:cstheme="minorHAnsi"/>
          <w:color w:val="4472C4" w:themeColor="accent1"/>
          <w:sz w:val="24"/>
          <w:szCs w:val="24"/>
        </w:rPr>
        <w:t>Pirkimo sąlygų 5 priedas „EBVPD“ (XML formatu)</w:t>
      </w:r>
      <w:r w:rsidR="00A7161A" w:rsidRPr="003B76E2">
        <w:rPr>
          <w:rFonts w:cstheme="minorHAnsi"/>
          <w:color w:val="4472C4" w:themeColor="accent1"/>
          <w:sz w:val="24"/>
          <w:szCs w:val="24"/>
        </w:rPr>
        <w:fldChar w:fldCharType="end"/>
      </w:r>
      <w:r w:rsidRPr="003B76E2">
        <w:rPr>
          <w:rFonts w:cstheme="minorHAnsi"/>
          <w:sz w:val="24"/>
          <w:szCs w:val="24"/>
        </w:rPr>
        <w:t>). Pasirašydamas pasiūlymą, Tiekėjas patvirtina ir EBVPD tikrumą;</w:t>
      </w:r>
    </w:p>
    <w:p w14:paraId="37E16E7A" w14:textId="77777777" w:rsidR="00845577" w:rsidRPr="003B76E2" w:rsidRDefault="00845577" w:rsidP="003D1F01">
      <w:pPr>
        <w:pStyle w:val="ListParagraph"/>
        <w:numPr>
          <w:ilvl w:val="2"/>
          <w:numId w:val="33"/>
        </w:numPr>
        <w:spacing w:after="0" w:line="240" w:lineRule="auto"/>
        <w:ind w:left="0" w:firstLine="567"/>
        <w:jc w:val="both"/>
        <w:rPr>
          <w:rFonts w:cstheme="minorHAnsi"/>
          <w:sz w:val="24"/>
          <w:szCs w:val="24"/>
          <w:u w:val="single"/>
        </w:rPr>
      </w:pPr>
      <w:r w:rsidRPr="003B76E2">
        <w:rPr>
          <w:rFonts w:cstheme="minorHAnsi"/>
          <w:sz w:val="24"/>
          <w:szCs w:val="24"/>
        </w:rPr>
        <w:lastRenderedPageBreak/>
        <w:t>jungtinės veiklos sutarties kopija (jeigu pirkime dalyvauja ūkio subjektų grupė jungtinės veiklos sutarties pagrindu);</w:t>
      </w:r>
    </w:p>
    <w:p w14:paraId="5E5820A0" w14:textId="31599163" w:rsidR="00845577" w:rsidRPr="003B76E2" w:rsidRDefault="00845577" w:rsidP="003D1F01">
      <w:pPr>
        <w:pStyle w:val="ListParagraph"/>
        <w:numPr>
          <w:ilvl w:val="2"/>
          <w:numId w:val="33"/>
        </w:numPr>
        <w:spacing w:after="0" w:line="240" w:lineRule="auto"/>
        <w:ind w:left="0" w:firstLine="567"/>
        <w:jc w:val="both"/>
        <w:rPr>
          <w:rFonts w:cstheme="minorHAnsi"/>
          <w:sz w:val="24"/>
          <w:szCs w:val="24"/>
          <w:u w:val="single"/>
        </w:rPr>
      </w:pPr>
      <w:r w:rsidRPr="003B76E2">
        <w:rPr>
          <w:rFonts w:cstheme="minorHAnsi"/>
          <w:sz w:val="24"/>
          <w:szCs w:val="24"/>
        </w:rPr>
        <w:t>dokumentas, patvirtinantis, kad asmuo, kuris pasirašė pasiūlymą (jei jis ne tiekėjo vadovas), turėjo teisę jį pasirašyti;</w:t>
      </w:r>
    </w:p>
    <w:p w14:paraId="75E87FF3" w14:textId="77777777" w:rsidR="00845577" w:rsidRPr="003B76E2" w:rsidRDefault="00845577" w:rsidP="003D1F01">
      <w:pPr>
        <w:pStyle w:val="ListParagraph"/>
        <w:numPr>
          <w:ilvl w:val="2"/>
          <w:numId w:val="33"/>
        </w:numPr>
        <w:spacing w:after="0" w:line="240" w:lineRule="auto"/>
        <w:ind w:left="0" w:firstLine="567"/>
        <w:jc w:val="both"/>
        <w:rPr>
          <w:rFonts w:cstheme="minorHAnsi"/>
          <w:sz w:val="24"/>
          <w:szCs w:val="24"/>
          <w:u w:val="single"/>
        </w:rPr>
      </w:pPr>
      <w:r w:rsidRPr="003B76E2">
        <w:rPr>
          <w:rFonts w:cstheme="minorHAnsi"/>
          <w:sz w:val="24"/>
          <w:szCs w:val="24"/>
        </w:rPr>
        <w:t>pasiūlymo galiojimą užtikrinantis dokumentas (jeigu reikalaujama);</w:t>
      </w:r>
    </w:p>
    <w:p w14:paraId="738187B5" w14:textId="42F904D0" w:rsidR="00845577" w:rsidRPr="003B76E2" w:rsidRDefault="00845577" w:rsidP="003D1F01">
      <w:pPr>
        <w:pStyle w:val="ListParagraph"/>
        <w:numPr>
          <w:ilvl w:val="2"/>
          <w:numId w:val="33"/>
        </w:numPr>
        <w:spacing w:after="0" w:line="240" w:lineRule="auto"/>
        <w:ind w:left="0" w:firstLine="567"/>
        <w:jc w:val="both"/>
        <w:rPr>
          <w:rFonts w:cstheme="minorHAnsi"/>
          <w:sz w:val="24"/>
          <w:szCs w:val="24"/>
          <w:u w:val="single"/>
        </w:rPr>
      </w:pPr>
      <w:r w:rsidRPr="003B76E2">
        <w:rPr>
          <w:rFonts w:cstheme="minorHAnsi"/>
          <w:sz w:val="24"/>
          <w:szCs w:val="24"/>
        </w:rPr>
        <w:t>jei tiekėjas pasitelkia ūkio subjektus, kurių pajėgumais remiasi, – įrodymai, kad šie ištekliai bus prieinami per visą sutartinių įsipareigojimų vykdymo laikotarpį;</w:t>
      </w:r>
    </w:p>
    <w:p w14:paraId="4B402377" w14:textId="6950B89E" w:rsidR="00845577" w:rsidRPr="003B76E2" w:rsidRDefault="00845577" w:rsidP="003D1F01">
      <w:pPr>
        <w:pStyle w:val="ListParagraph"/>
        <w:numPr>
          <w:ilvl w:val="2"/>
          <w:numId w:val="33"/>
        </w:numPr>
        <w:spacing w:after="0" w:line="240" w:lineRule="auto"/>
        <w:ind w:left="0" w:firstLine="567"/>
        <w:jc w:val="both"/>
        <w:rPr>
          <w:rFonts w:cstheme="minorHAnsi"/>
          <w:sz w:val="24"/>
          <w:szCs w:val="24"/>
          <w:u w:val="single"/>
        </w:rPr>
      </w:pPr>
      <w:r w:rsidRPr="003B76E2">
        <w:rPr>
          <w:rFonts w:cstheme="minorHAnsi"/>
          <w:sz w:val="24"/>
          <w:szCs w:val="24"/>
        </w:rPr>
        <w:t>jei tiekėjas pasitelkia subteikėjus, subteikėjo deklaracija ar kitas dokumentas, patvirtinantis jo sutikimą būti subteikėju pirkime;</w:t>
      </w:r>
    </w:p>
    <w:p w14:paraId="769D57AE" w14:textId="3525B786" w:rsidR="00845577" w:rsidRPr="003B76E2" w:rsidRDefault="00845577" w:rsidP="003D1F01">
      <w:pPr>
        <w:pStyle w:val="ListParagraph"/>
        <w:numPr>
          <w:ilvl w:val="2"/>
          <w:numId w:val="33"/>
        </w:numPr>
        <w:spacing w:after="0" w:line="240" w:lineRule="auto"/>
        <w:ind w:left="0" w:firstLine="567"/>
        <w:jc w:val="both"/>
        <w:rPr>
          <w:rFonts w:cstheme="minorHAnsi"/>
          <w:sz w:val="24"/>
          <w:szCs w:val="24"/>
          <w:u w:val="single"/>
        </w:rPr>
      </w:pPr>
      <w:r w:rsidRPr="003B76E2">
        <w:rPr>
          <w:rFonts w:cstheme="minorHAnsi"/>
          <w:sz w:val="24"/>
          <w:szCs w:val="24"/>
        </w:rPr>
        <w:t>dokumentai, patvirtinantys, kad ūkio subjektas, kurio pajėgumais tiekėjas remiasi, atsižvelgdamas į specialiųjų pirkimo sąlygose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F54E47" w:rsidRPr="003B76E2">
        <w:rPr>
          <w:rFonts w:cstheme="minorHAnsi"/>
          <w:sz w:val="24"/>
          <w:szCs w:val="24"/>
        </w:rPr>
        <w:t>;</w:t>
      </w:r>
    </w:p>
    <w:p w14:paraId="2242A134" w14:textId="5D8FCE76" w:rsidR="00F54E47" w:rsidRPr="003B76E2" w:rsidRDefault="00F54E47" w:rsidP="003D1F01">
      <w:pPr>
        <w:pStyle w:val="BodyText"/>
        <w:numPr>
          <w:ilvl w:val="2"/>
          <w:numId w:val="33"/>
        </w:numPr>
        <w:tabs>
          <w:tab w:val="left" w:pos="426"/>
          <w:tab w:val="left" w:pos="567"/>
        </w:tabs>
        <w:spacing w:after="0" w:line="240" w:lineRule="auto"/>
        <w:ind w:left="0" w:firstLine="567"/>
        <w:rPr>
          <w:rFonts w:cstheme="minorHAnsi"/>
          <w:sz w:val="24"/>
          <w:szCs w:val="24"/>
          <w:u w:val="single"/>
        </w:rPr>
      </w:pPr>
      <w:bookmarkStart w:id="28" w:name="_Hlk146098149"/>
      <w:r w:rsidRPr="003B76E2">
        <w:rPr>
          <w:rFonts w:cstheme="minorHAnsi"/>
          <w:sz w:val="24"/>
          <w:szCs w:val="24"/>
        </w:rPr>
        <w:t xml:space="preserve">užpildyta </w:t>
      </w:r>
      <w:r w:rsidRPr="003B76E2">
        <w:rPr>
          <w:rFonts w:cstheme="minorHAnsi"/>
          <w:color w:val="4472C4" w:themeColor="accent1"/>
          <w:sz w:val="24"/>
          <w:szCs w:val="24"/>
        </w:rPr>
        <w:fldChar w:fldCharType="begin"/>
      </w:r>
      <w:r w:rsidRPr="003B76E2">
        <w:rPr>
          <w:rFonts w:cstheme="minorHAnsi"/>
          <w:color w:val="4472C4" w:themeColor="accent1"/>
          <w:sz w:val="24"/>
          <w:szCs w:val="24"/>
        </w:rPr>
        <w:instrText xml:space="preserve"> REF _Ref145948265 \h  \* MERGEFORMAT </w:instrText>
      </w:r>
      <w:r w:rsidRPr="003B76E2">
        <w:rPr>
          <w:rFonts w:cstheme="minorHAnsi"/>
          <w:color w:val="4472C4" w:themeColor="accent1"/>
          <w:sz w:val="24"/>
          <w:szCs w:val="24"/>
        </w:rPr>
      </w:r>
      <w:r w:rsidRPr="003B76E2">
        <w:rPr>
          <w:rFonts w:cstheme="minorHAnsi"/>
          <w:color w:val="4472C4" w:themeColor="accent1"/>
          <w:sz w:val="24"/>
          <w:szCs w:val="24"/>
        </w:rPr>
        <w:fldChar w:fldCharType="separate"/>
      </w:r>
      <w:r w:rsidR="00127574" w:rsidRPr="003B76E2">
        <w:rPr>
          <w:rFonts w:cstheme="minorHAnsi"/>
          <w:color w:val="4472C4" w:themeColor="accent1"/>
          <w:sz w:val="24"/>
          <w:szCs w:val="24"/>
        </w:rPr>
        <w:t>Pirkimo sąlygų 8 priedas „Įvykdytų sutarčių  ir specialistų sąrašas“</w:t>
      </w:r>
      <w:r w:rsidRPr="003B76E2">
        <w:rPr>
          <w:rFonts w:cstheme="minorHAnsi"/>
          <w:color w:val="4472C4" w:themeColor="accent1"/>
          <w:sz w:val="24"/>
          <w:szCs w:val="24"/>
        </w:rPr>
        <w:fldChar w:fldCharType="end"/>
      </w:r>
      <w:r w:rsidRPr="003B76E2">
        <w:rPr>
          <w:rFonts w:cstheme="minorHAnsi"/>
          <w:color w:val="4472C4" w:themeColor="accent1"/>
          <w:sz w:val="24"/>
          <w:szCs w:val="24"/>
        </w:rPr>
        <w:t xml:space="preserve"> </w:t>
      </w:r>
      <w:r w:rsidRPr="003B76E2">
        <w:rPr>
          <w:rFonts w:cstheme="minorHAnsi"/>
          <w:sz w:val="24"/>
          <w:szCs w:val="24"/>
        </w:rPr>
        <w:t>forma</w:t>
      </w:r>
      <w:r w:rsidR="000F7921" w:rsidRPr="003B76E2">
        <w:rPr>
          <w:rFonts w:cstheme="minorHAnsi"/>
          <w:sz w:val="24"/>
          <w:szCs w:val="24"/>
        </w:rPr>
        <w:t xml:space="preserve"> </w:t>
      </w:r>
      <w:r w:rsidRPr="003B76E2">
        <w:rPr>
          <w:rFonts w:cstheme="minorHAnsi"/>
          <w:sz w:val="24"/>
          <w:szCs w:val="24"/>
        </w:rPr>
        <w:t xml:space="preserve">– sąrašas tiekėjo įvykdytų sutarčių ir siūlomų specialistų (skiriamų teikti paslaugas PO), atitinkančių </w:t>
      </w:r>
      <w:r w:rsidRPr="003B76E2">
        <w:rPr>
          <w:rFonts w:cstheme="minorHAnsi"/>
          <w:color w:val="4472C4" w:themeColor="accent1"/>
          <w:sz w:val="24"/>
          <w:szCs w:val="24"/>
        </w:rPr>
        <w:fldChar w:fldCharType="begin"/>
      </w:r>
      <w:r w:rsidRPr="003B76E2">
        <w:rPr>
          <w:rFonts w:cstheme="minorHAnsi"/>
          <w:color w:val="4472C4" w:themeColor="accent1"/>
          <w:sz w:val="24"/>
          <w:szCs w:val="24"/>
        </w:rPr>
        <w:instrText xml:space="preserve"> REF _Ref38291223 \h  \* MERGEFORMAT </w:instrText>
      </w:r>
      <w:r w:rsidRPr="003B76E2">
        <w:rPr>
          <w:rFonts w:cstheme="minorHAnsi"/>
          <w:color w:val="4472C4" w:themeColor="accent1"/>
          <w:sz w:val="24"/>
          <w:szCs w:val="24"/>
        </w:rPr>
      </w:r>
      <w:r w:rsidRPr="003B76E2">
        <w:rPr>
          <w:rFonts w:cstheme="minorHAnsi"/>
          <w:color w:val="4472C4" w:themeColor="accent1"/>
          <w:sz w:val="24"/>
          <w:szCs w:val="24"/>
        </w:rPr>
        <w:fldChar w:fldCharType="separate"/>
      </w:r>
      <w:r w:rsidR="00127574" w:rsidRPr="003B76E2">
        <w:rPr>
          <w:rFonts w:cstheme="minorHAnsi"/>
          <w:color w:val="4472C4" w:themeColor="accent1"/>
          <w:sz w:val="24"/>
          <w:szCs w:val="24"/>
        </w:rPr>
        <w:t xml:space="preserve">Pirkimo sąlygų 4 </w:t>
      </w:r>
      <w:r w:rsidR="00127574" w:rsidRPr="003B76E2">
        <w:rPr>
          <w:rFonts w:eastAsia="Calibri" w:cstheme="minorHAnsi"/>
          <w:color w:val="4472C4" w:themeColor="accent1"/>
          <w:sz w:val="24"/>
          <w:szCs w:val="24"/>
        </w:rPr>
        <w:t>priedas</w:t>
      </w:r>
      <w:r w:rsidR="00127574" w:rsidRPr="003B76E2">
        <w:rPr>
          <w:rFonts w:cstheme="minorHAnsi"/>
          <w:color w:val="4472C4" w:themeColor="accent1"/>
          <w:sz w:val="24"/>
          <w:szCs w:val="24"/>
        </w:rPr>
        <w:t xml:space="preserve"> „Tiekėjų kvalifikacijos reikalavimai ir reikalaujami kokybės bei aplinkos apsaugos vadybos sistemų standartai“</w:t>
      </w:r>
      <w:r w:rsidRPr="003B76E2">
        <w:rPr>
          <w:rFonts w:cstheme="minorHAnsi"/>
          <w:color w:val="4472C4" w:themeColor="accent1"/>
          <w:sz w:val="24"/>
          <w:szCs w:val="24"/>
        </w:rPr>
        <w:fldChar w:fldCharType="end"/>
      </w:r>
      <w:r w:rsidRPr="003B76E2">
        <w:rPr>
          <w:rFonts w:cstheme="minorHAnsi"/>
          <w:sz w:val="24"/>
          <w:szCs w:val="24"/>
        </w:rPr>
        <w:t xml:space="preserve"> lentelėje nustatytus kvalifikacijos reikalavimus ir reikalavimus, nustatytus </w:t>
      </w:r>
      <w:r w:rsidR="008B465F" w:rsidRPr="003B76E2">
        <w:rPr>
          <w:rFonts w:cstheme="minorHAnsi"/>
          <w:color w:val="4472C4" w:themeColor="accent1"/>
          <w:sz w:val="24"/>
          <w:szCs w:val="24"/>
        </w:rPr>
        <w:fldChar w:fldCharType="begin"/>
      </w:r>
      <w:r w:rsidR="008B465F" w:rsidRPr="003B76E2">
        <w:rPr>
          <w:rFonts w:cstheme="minorHAnsi"/>
          <w:color w:val="4472C4" w:themeColor="accent1"/>
          <w:sz w:val="24"/>
          <w:szCs w:val="24"/>
        </w:rPr>
        <w:instrText xml:space="preserve"> REF _Ref147819754 \h </w:instrText>
      </w:r>
      <w:r w:rsidR="003B76E2" w:rsidRPr="003B76E2">
        <w:rPr>
          <w:rFonts w:cstheme="minorHAnsi"/>
          <w:color w:val="4472C4" w:themeColor="accent1"/>
          <w:sz w:val="24"/>
          <w:szCs w:val="24"/>
        </w:rPr>
        <w:instrText xml:space="preserve"> \* MERGEFORMAT </w:instrText>
      </w:r>
      <w:r w:rsidR="008B465F" w:rsidRPr="003B76E2">
        <w:rPr>
          <w:rFonts w:cstheme="minorHAnsi"/>
          <w:color w:val="4472C4" w:themeColor="accent1"/>
          <w:sz w:val="24"/>
          <w:szCs w:val="24"/>
        </w:rPr>
      </w:r>
      <w:r w:rsidR="008B465F" w:rsidRPr="003B76E2">
        <w:rPr>
          <w:rFonts w:cstheme="minorHAnsi"/>
          <w:color w:val="4472C4" w:themeColor="accent1"/>
          <w:sz w:val="24"/>
          <w:szCs w:val="24"/>
        </w:rPr>
        <w:fldChar w:fldCharType="separate"/>
      </w:r>
      <w:r w:rsidR="00127574" w:rsidRPr="003B76E2">
        <w:rPr>
          <w:rFonts w:eastAsia="Calibri" w:cstheme="minorHAnsi"/>
          <w:color w:val="4472C4" w:themeColor="accent1"/>
          <w:sz w:val="24"/>
          <w:szCs w:val="24"/>
        </w:rPr>
        <w:t>Pirkimo sąlygų 7 priedas „Pasiūlymų vertinimo kriterijai ir sąlygos“</w:t>
      </w:r>
      <w:r w:rsidR="008B465F" w:rsidRPr="003B76E2">
        <w:rPr>
          <w:rFonts w:cstheme="minorHAnsi"/>
          <w:color w:val="4472C4" w:themeColor="accent1"/>
          <w:sz w:val="24"/>
          <w:szCs w:val="24"/>
        </w:rPr>
        <w:fldChar w:fldCharType="end"/>
      </w:r>
      <w:r w:rsidR="0022471E" w:rsidRPr="003B76E2">
        <w:rPr>
          <w:rFonts w:cstheme="minorHAnsi"/>
          <w:sz w:val="24"/>
          <w:szCs w:val="24"/>
          <w:lang w:val="en-US"/>
        </w:rPr>
        <w:t>.</w:t>
      </w:r>
      <w:bookmarkEnd w:id="28"/>
    </w:p>
    <w:p w14:paraId="78639025" w14:textId="44C15B58" w:rsidR="00845577" w:rsidRPr="003B76E2" w:rsidRDefault="00845577" w:rsidP="003A262F">
      <w:pPr>
        <w:pStyle w:val="ListParagraph"/>
        <w:numPr>
          <w:ilvl w:val="1"/>
          <w:numId w:val="33"/>
        </w:numPr>
        <w:spacing w:after="0" w:line="240" w:lineRule="auto"/>
        <w:ind w:left="0" w:firstLine="567"/>
        <w:jc w:val="both"/>
        <w:rPr>
          <w:rFonts w:cstheme="minorHAnsi"/>
          <w:sz w:val="24"/>
          <w:szCs w:val="24"/>
          <w:u w:val="single"/>
        </w:rPr>
      </w:pPr>
      <w:r w:rsidRPr="003B76E2">
        <w:rPr>
          <w:rFonts w:eastAsia="Calibri" w:cstheme="minorHAnsi"/>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3B76E2">
        <w:rPr>
          <w:rFonts w:cstheme="minorHAnsi"/>
          <w:sz w:val="24"/>
          <w:szCs w:val="24"/>
        </w:rPr>
        <w:t>Perkančiajai organizacijai kilus abejonių dėl dokumentų tikrumo, ji turi teisę reikalauti pateikti dokumentų originalus.</w:t>
      </w:r>
      <w:r w:rsidRPr="003B76E2">
        <w:rPr>
          <w:rFonts w:eastAsia="Calibri" w:cstheme="minorHAnsi"/>
          <w:sz w:val="24"/>
          <w:szCs w:val="24"/>
        </w:rPr>
        <w:t xml:space="preserve"> Gali būti:</w:t>
      </w:r>
    </w:p>
    <w:p w14:paraId="1E9DE2C4" w14:textId="77777777" w:rsidR="00845577" w:rsidRPr="003B76E2" w:rsidRDefault="00845577" w:rsidP="003A262F">
      <w:pPr>
        <w:pStyle w:val="ListParagraph"/>
        <w:numPr>
          <w:ilvl w:val="2"/>
          <w:numId w:val="33"/>
        </w:numPr>
        <w:spacing w:after="0" w:line="240" w:lineRule="auto"/>
        <w:ind w:left="0" w:firstLine="567"/>
        <w:jc w:val="both"/>
        <w:rPr>
          <w:rFonts w:cstheme="minorHAnsi"/>
          <w:bCs/>
          <w:iCs/>
          <w:sz w:val="24"/>
          <w:szCs w:val="24"/>
          <w:u w:val="single"/>
        </w:rPr>
      </w:pPr>
      <w:r w:rsidRPr="003B76E2">
        <w:rPr>
          <w:rFonts w:eastAsia="Calibri" w:cstheme="minorHAnsi"/>
          <w:bCs/>
          <w:iCs/>
          <w:sz w:val="24"/>
          <w:szCs w:val="24"/>
        </w:rPr>
        <w:t xml:space="preserve"> pateikiami kvalifikuotu elektroniniu parašu pasirašyti elektroninėmis priemonėmis suformuoti dokumentai;</w:t>
      </w:r>
    </w:p>
    <w:p w14:paraId="2A112E7B" w14:textId="77777777" w:rsidR="00845577" w:rsidRPr="003B76E2" w:rsidRDefault="00845577" w:rsidP="003A262F">
      <w:pPr>
        <w:pStyle w:val="ListParagraph"/>
        <w:numPr>
          <w:ilvl w:val="2"/>
          <w:numId w:val="33"/>
        </w:numPr>
        <w:spacing w:after="0" w:line="20" w:lineRule="atLeast"/>
        <w:ind w:left="0" w:firstLine="567"/>
        <w:jc w:val="both"/>
        <w:rPr>
          <w:rFonts w:eastAsiaTheme="minorHAnsi" w:cstheme="minorHAnsi"/>
          <w:bCs/>
          <w:iCs/>
          <w:sz w:val="24"/>
          <w:szCs w:val="24"/>
        </w:rPr>
      </w:pPr>
      <w:r w:rsidRPr="003B76E2">
        <w:rPr>
          <w:rFonts w:eastAsia="Calibri" w:cstheme="minorHAnsi"/>
          <w:bCs/>
          <w:iCs/>
          <w:sz w:val="24"/>
          <w:szCs w:val="24"/>
        </w:rPr>
        <w:t>skaitmeninės dokumentų kopijos (</w:t>
      </w:r>
      <w:r w:rsidRPr="003B76E2">
        <w:rPr>
          <w:rFonts w:eastAsia="Calibri" w:cstheme="minorHAnsi"/>
          <w:iCs/>
          <w:sz w:val="24"/>
          <w:szCs w:val="24"/>
        </w:rPr>
        <w:t>fiziniu parašu tvirtinami dokumentai turi būti pateikiami pasirašyti ir nuskenuoti)</w:t>
      </w:r>
      <w:r w:rsidRPr="003B76E2">
        <w:rPr>
          <w:rFonts w:eastAsia="Calibri" w:cstheme="minorHAnsi"/>
          <w:bCs/>
          <w:iCs/>
          <w:sz w:val="24"/>
          <w:szCs w:val="24"/>
        </w:rPr>
        <w:t>.</w:t>
      </w:r>
    </w:p>
    <w:p w14:paraId="49ECCB9C" w14:textId="0DD643BB" w:rsidR="0089504B" w:rsidRPr="003B76E2" w:rsidRDefault="0089504B" w:rsidP="003A262F">
      <w:pPr>
        <w:numPr>
          <w:ilvl w:val="1"/>
          <w:numId w:val="33"/>
        </w:numPr>
        <w:tabs>
          <w:tab w:val="left" w:pos="426"/>
        </w:tabs>
        <w:spacing w:after="0" w:line="20" w:lineRule="atLeast"/>
        <w:ind w:left="0" w:firstLine="567"/>
        <w:jc w:val="both"/>
        <w:rPr>
          <w:rFonts w:cstheme="minorHAnsi"/>
          <w:sz w:val="24"/>
          <w:szCs w:val="24"/>
        </w:rPr>
      </w:pPr>
      <w:r w:rsidRPr="003B76E2">
        <w:rPr>
          <w:rFonts w:cstheme="minorHAnsi"/>
          <w:b/>
          <w:i/>
          <w:sz w:val="24"/>
          <w:szCs w:val="24"/>
        </w:rPr>
        <w:t xml:space="preserve">Perkančioji organizacija tiekėjo kvalifikaciją (jeigu reikalaujama), išskyrus tiekėjo siūlomų specialistų kvalifikaciją, nurodytą </w:t>
      </w:r>
      <w:r w:rsidRPr="003B76E2">
        <w:rPr>
          <w:rFonts w:cstheme="minorHAnsi"/>
          <w:b/>
          <w:i/>
          <w:color w:val="4472C4" w:themeColor="accent1"/>
          <w:sz w:val="24"/>
          <w:szCs w:val="24"/>
        </w:rPr>
        <w:fldChar w:fldCharType="begin"/>
      </w:r>
      <w:r w:rsidRPr="003B76E2">
        <w:rPr>
          <w:rFonts w:cstheme="minorHAnsi"/>
          <w:b/>
          <w:i/>
          <w:iCs/>
          <w:color w:val="4472C4" w:themeColor="accent1"/>
          <w:sz w:val="24"/>
          <w:szCs w:val="24"/>
        </w:rPr>
        <w:instrText xml:space="preserve"> REF _Ref38291223 \h  \* MERGEFORMAT </w:instrText>
      </w:r>
      <w:r w:rsidRPr="003B76E2">
        <w:rPr>
          <w:rFonts w:cstheme="minorHAnsi"/>
          <w:b/>
          <w:i/>
          <w:color w:val="4472C4" w:themeColor="accent1"/>
          <w:sz w:val="24"/>
          <w:szCs w:val="24"/>
        </w:rPr>
      </w:r>
      <w:r w:rsidRPr="003B76E2">
        <w:rPr>
          <w:rFonts w:cstheme="minorHAnsi"/>
          <w:b/>
          <w:i/>
          <w:color w:val="4472C4" w:themeColor="accent1"/>
          <w:sz w:val="24"/>
          <w:szCs w:val="24"/>
        </w:rPr>
        <w:fldChar w:fldCharType="separate"/>
      </w:r>
      <w:r w:rsidR="00127574" w:rsidRPr="003B76E2">
        <w:rPr>
          <w:rFonts w:cstheme="minorHAnsi"/>
          <w:color w:val="4472C4" w:themeColor="accent1"/>
          <w:sz w:val="24"/>
          <w:szCs w:val="24"/>
        </w:rPr>
        <w:t xml:space="preserve">Pirkimo sąlygų 4 </w:t>
      </w:r>
      <w:r w:rsidR="00127574" w:rsidRPr="003B76E2">
        <w:rPr>
          <w:rFonts w:eastAsia="Calibri" w:cstheme="minorHAnsi"/>
          <w:color w:val="4472C4" w:themeColor="accent1"/>
          <w:sz w:val="24"/>
          <w:szCs w:val="24"/>
        </w:rPr>
        <w:t>priedas</w:t>
      </w:r>
      <w:r w:rsidR="00127574" w:rsidRPr="003B76E2">
        <w:rPr>
          <w:rFonts w:cstheme="minorHAnsi"/>
          <w:color w:val="4472C4" w:themeColor="accent1"/>
          <w:sz w:val="24"/>
          <w:szCs w:val="24"/>
        </w:rPr>
        <w:t xml:space="preserve"> „Tiekėjų kvalifikacijos reikalavimai ir reikalaujami kokybės bei aplinkos apsaugos vadybos sistemų standartai“</w:t>
      </w:r>
      <w:r w:rsidRPr="003B76E2">
        <w:rPr>
          <w:rFonts w:cstheme="minorHAnsi"/>
          <w:b/>
          <w:i/>
          <w:color w:val="4472C4" w:themeColor="accent1"/>
          <w:sz w:val="24"/>
          <w:szCs w:val="24"/>
        </w:rPr>
        <w:fldChar w:fldCharType="end"/>
      </w:r>
      <w:r w:rsidRPr="003B76E2">
        <w:rPr>
          <w:rFonts w:cstheme="minorHAnsi"/>
          <w:b/>
          <w:i/>
          <w:sz w:val="24"/>
          <w:szCs w:val="24"/>
        </w:rPr>
        <w:t xml:space="preserve"> lentelės </w:t>
      </w:r>
      <w:r w:rsidR="00061AE0" w:rsidRPr="003B76E2">
        <w:rPr>
          <w:rFonts w:cstheme="minorHAnsi"/>
          <w:b/>
          <w:i/>
          <w:sz w:val="24"/>
          <w:szCs w:val="24"/>
          <w:lang w:val="en-US"/>
        </w:rPr>
        <w:t>3.</w:t>
      </w:r>
      <w:r w:rsidR="009B7D7A" w:rsidRPr="003B76E2">
        <w:rPr>
          <w:rFonts w:cstheme="minorHAnsi"/>
          <w:b/>
          <w:i/>
          <w:sz w:val="24"/>
          <w:szCs w:val="24"/>
        </w:rPr>
        <w:t>1</w:t>
      </w:r>
      <w:r w:rsidRPr="003B76E2">
        <w:rPr>
          <w:rFonts w:cstheme="minorHAnsi"/>
          <w:b/>
          <w:i/>
          <w:sz w:val="24"/>
          <w:szCs w:val="24"/>
        </w:rPr>
        <w:t xml:space="preserve"> punkte, patvirtinančių dokumentų reikalaus tik iš to tiekėjo, kurio pasiūlymas pagal vertinimo rezultatus galės būti pripažintas laimėjusiu. </w:t>
      </w:r>
      <w:bookmarkStart w:id="29" w:name="_Hlk147493429"/>
      <w:r w:rsidRPr="003B76E2">
        <w:rPr>
          <w:rFonts w:cstheme="minorHAnsi"/>
          <w:b/>
          <w:i/>
          <w:sz w:val="24"/>
          <w:szCs w:val="24"/>
        </w:rPr>
        <w:t>Tiekėjo siūlomų specialistų kvalifikaciją patvirtinančius dokumentus</w:t>
      </w:r>
      <w:r w:rsidR="008B465F" w:rsidRPr="003B76E2">
        <w:rPr>
          <w:rFonts w:cstheme="minorHAnsi"/>
          <w:b/>
          <w:i/>
          <w:sz w:val="24"/>
          <w:szCs w:val="24"/>
        </w:rPr>
        <w:t xml:space="preserve"> (jei reikalaujama)</w:t>
      </w:r>
      <w:r w:rsidRPr="003B76E2">
        <w:rPr>
          <w:rFonts w:cstheme="minorHAnsi"/>
          <w:b/>
          <w:i/>
          <w:sz w:val="24"/>
          <w:szCs w:val="24"/>
        </w:rPr>
        <w:t xml:space="preserve"> tiekėjas turi pateikti kartu su pasiūlymu pirkimo sąlygų </w:t>
      </w:r>
      <w:r w:rsidR="00F54E47" w:rsidRPr="003B76E2">
        <w:rPr>
          <w:rFonts w:cstheme="minorHAnsi"/>
          <w:b/>
          <w:i/>
          <w:sz w:val="24"/>
          <w:szCs w:val="24"/>
        </w:rPr>
        <w:t>5.1</w:t>
      </w:r>
      <w:r w:rsidR="00761249" w:rsidRPr="003B76E2">
        <w:rPr>
          <w:rFonts w:cstheme="minorHAnsi"/>
          <w:b/>
          <w:i/>
          <w:sz w:val="24"/>
          <w:szCs w:val="24"/>
        </w:rPr>
        <w:t>.9</w:t>
      </w:r>
      <w:r w:rsidRPr="003B76E2">
        <w:rPr>
          <w:rFonts w:cstheme="minorHAnsi"/>
          <w:b/>
          <w:i/>
          <w:sz w:val="24"/>
          <w:szCs w:val="24"/>
        </w:rPr>
        <w:t xml:space="preserve"> punkte nustatyta tvarka.</w:t>
      </w:r>
    </w:p>
    <w:bookmarkEnd w:id="29"/>
    <w:p w14:paraId="1C8AA48F" w14:textId="77777777" w:rsidR="005504F7" w:rsidRPr="003B76E2" w:rsidRDefault="005504F7" w:rsidP="003A262F">
      <w:pPr>
        <w:pStyle w:val="ListParagraph"/>
        <w:numPr>
          <w:ilvl w:val="1"/>
          <w:numId w:val="33"/>
        </w:numPr>
        <w:ind w:left="0" w:firstLine="567"/>
        <w:jc w:val="both"/>
        <w:rPr>
          <w:rFonts w:cstheme="minorHAnsi"/>
          <w:sz w:val="24"/>
          <w:szCs w:val="24"/>
        </w:rPr>
      </w:pPr>
      <w:r w:rsidRPr="003B76E2">
        <w:rPr>
          <w:rFonts w:cstheme="minorHAnsi"/>
          <w:sz w:val="24"/>
          <w:szCs w:val="24"/>
        </w:rPr>
        <w:t xml:space="preserve">Pasiūlymas turi būti parengtas, susirašinėjimas tarp tiekėjo ir perkančiosios organizacijos vykdomas lietuvių kalba. Dokumentai, įrodantys pasiūlymo atitikimą Pirkimo sąlygose nurodytiems reikalavimams, turi būti teikiami  lietuvių arba anglų kalba. Jei kurie nors su pasiūlymu teikiami dokumentai parengti ne ta kalba, kuria reikalaujama arba perkančiajai organizacijai paprašius, tiekėjas turės pateikti tikslų vertimą į reikalaujamą kalbą. Perkančiajai organizacijai turint įtarimų dėl pasiūlyme pateikto dokumento vertimo kokybės ir (ar) jo atitikties dokumento originalo turiniui, perkančioji </w:t>
      </w:r>
      <w:r w:rsidRPr="003B76E2">
        <w:rPr>
          <w:rFonts w:cstheme="minorHAnsi"/>
          <w:sz w:val="24"/>
          <w:szCs w:val="24"/>
        </w:rPr>
        <w:lastRenderedPageBreak/>
        <w:t xml:space="preserve">organizacija reikalauja pateikti vertimą atlikusio asmens parašu ir vertimų biuro antspaudu (jei turi) patvirtintą šio dokumento vertimą. </w:t>
      </w:r>
    </w:p>
    <w:p w14:paraId="5693A49F" w14:textId="77777777" w:rsidR="000E2FEF" w:rsidRPr="003B76E2" w:rsidRDefault="000E2FEF" w:rsidP="003A262F">
      <w:pPr>
        <w:pStyle w:val="ListParagraph"/>
        <w:numPr>
          <w:ilvl w:val="1"/>
          <w:numId w:val="33"/>
        </w:numPr>
        <w:spacing w:line="240" w:lineRule="auto"/>
        <w:ind w:left="0" w:firstLine="567"/>
        <w:jc w:val="both"/>
        <w:rPr>
          <w:rFonts w:cstheme="minorHAnsi"/>
          <w:sz w:val="24"/>
          <w:szCs w:val="24"/>
        </w:rPr>
      </w:pPr>
      <w:r w:rsidRPr="003B76E2">
        <w:rPr>
          <w:rFonts w:cstheme="minorHAnsi"/>
          <w:sz w:val="24"/>
          <w:szCs w:val="24"/>
        </w:rPr>
        <w:t>V</w:t>
      </w:r>
      <w:r w:rsidRPr="003B76E2">
        <w:rPr>
          <w:rFonts w:eastAsiaTheme="minorHAnsi" w:cstheme="minorHAnsi"/>
          <w:bCs/>
          <w:iCs/>
          <w:sz w:val="24"/>
          <w:szCs w:val="24"/>
        </w:rPr>
        <w:t>isos pasiūlyme nurodytos kainos (ir jų sudėtinės dalys) turi būti nurodomos dviejų skaičių po kablelio tikslumu.</w:t>
      </w:r>
    </w:p>
    <w:p w14:paraId="791F53CE" w14:textId="77777777" w:rsidR="000E2FEF" w:rsidRPr="003B76E2" w:rsidRDefault="000E2FEF" w:rsidP="003A262F">
      <w:pPr>
        <w:pStyle w:val="ListParagraph"/>
        <w:numPr>
          <w:ilvl w:val="1"/>
          <w:numId w:val="33"/>
        </w:numPr>
        <w:spacing w:line="240" w:lineRule="auto"/>
        <w:ind w:left="0" w:firstLine="567"/>
        <w:jc w:val="both"/>
        <w:rPr>
          <w:rFonts w:cstheme="minorHAnsi"/>
          <w:sz w:val="24"/>
          <w:szCs w:val="24"/>
        </w:rPr>
      </w:pPr>
      <w:r w:rsidRPr="003B76E2">
        <w:rPr>
          <w:rFonts w:eastAsia="Arial" w:cstheme="minorHAnsi"/>
          <w:sz w:val="24"/>
          <w:szCs w:val="24"/>
        </w:rPr>
        <w:t xml:space="preserve">Tiekėjų pasiūlymuose nurodytos kainos bus vertinamos </w:t>
      </w:r>
      <w:r w:rsidRPr="003B76E2">
        <w:rPr>
          <w:rFonts w:cstheme="minorHAnsi"/>
          <w:sz w:val="24"/>
          <w:szCs w:val="24"/>
        </w:rPr>
        <w:t xml:space="preserve">ir lyginamos su visais mokesčiais, įskaitant PVM. </w:t>
      </w:r>
    </w:p>
    <w:p w14:paraId="7A15AE0A" w14:textId="70E9AA9F" w:rsidR="00EE1C85" w:rsidRPr="003B76E2" w:rsidRDefault="00EE1C85" w:rsidP="003D1F01">
      <w:pPr>
        <w:pStyle w:val="Heading1"/>
        <w:numPr>
          <w:ilvl w:val="0"/>
          <w:numId w:val="33"/>
        </w:numPr>
        <w:tabs>
          <w:tab w:val="left" w:pos="709"/>
        </w:tabs>
        <w:rPr>
          <w:rFonts w:asciiTheme="minorHAnsi" w:hAnsiTheme="minorHAnsi" w:cstheme="minorHAnsi"/>
          <w:sz w:val="24"/>
          <w:szCs w:val="24"/>
        </w:rPr>
      </w:pPr>
      <w:bookmarkStart w:id="30" w:name="_Toc190172050"/>
      <w:r w:rsidRPr="003B76E2">
        <w:rPr>
          <w:rFonts w:asciiTheme="minorHAnsi" w:hAnsiTheme="minorHAnsi" w:cstheme="minorHAnsi"/>
          <w:sz w:val="24"/>
          <w:szCs w:val="24"/>
        </w:rPr>
        <w:t>Pasiūlymo galiojimo užtikrinimas</w:t>
      </w:r>
      <w:bookmarkEnd w:id="26"/>
      <w:bookmarkEnd w:id="27"/>
      <w:bookmarkEnd w:id="30"/>
    </w:p>
    <w:p w14:paraId="7ADE959D" w14:textId="77777777" w:rsidR="0042616B" w:rsidRPr="003B76E2" w:rsidRDefault="0042616B" w:rsidP="003D1F01">
      <w:pPr>
        <w:pStyle w:val="ListParagraph"/>
        <w:numPr>
          <w:ilvl w:val="1"/>
          <w:numId w:val="33"/>
        </w:numPr>
        <w:spacing w:after="0" w:line="240" w:lineRule="auto"/>
        <w:ind w:left="0" w:firstLine="567"/>
        <w:jc w:val="both"/>
        <w:rPr>
          <w:rFonts w:cstheme="minorHAnsi"/>
          <w:sz w:val="24"/>
          <w:szCs w:val="24"/>
        </w:rPr>
      </w:pPr>
      <w:r w:rsidRPr="003B76E2">
        <w:rPr>
          <w:rFonts w:eastAsia="Calibri" w:cstheme="minorHAnsi"/>
          <w:sz w:val="24"/>
          <w:szCs w:val="24"/>
        </w:rPr>
        <w:t xml:space="preserve">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 </w:t>
      </w:r>
    </w:p>
    <w:p w14:paraId="7136C94B" w14:textId="0258C925" w:rsidR="00040C0F" w:rsidRPr="003B76E2" w:rsidRDefault="0042616B" w:rsidP="003D1F01">
      <w:pPr>
        <w:pStyle w:val="ListParagraph"/>
        <w:numPr>
          <w:ilvl w:val="1"/>
          <w:numId w:val="33"/>
        </w:numPr>
        <w:spacing w:after="0" w:line="240" w:lineRule="auto"/>
        <w:ind w:left="0" w:firstLine="567"/>
        <w:jc w:val="both"/>
        <w:rPr>
          <w:rFonts w:cstheme="minorHAnsi"/>
          <w:sz w:val="24"/>
          <w:szCs w:val="24"/>
        </w:rPr>
      </w:pPr>
      <w:r w:rsidRPr="003B76E2">
        <w:rPr>
          <w:rFonts w:cstheme="minorHAnsi"/>
          <w:sz w:val="24"/>
          <w:szCs w:val="24"/>
        </w:rPr>
        <w:t>Perkančioji organizacija pirkime netaikys elektroninio aukciono.</w:t>
      </w:r>
      <w:bookmarkStart w:id="31" w:name="_Ref39485250"/>
      <w:bookmarkStart w:id="32" w:name="_Ref39485258"/>
    </w:p>
    <w:p w14:paraId="14CBD3AD" w14:textId="23B8A7AF" w:rsidR="009D0DC5" w:rsidRPr="003B76E2" w:rsidRDefault="00EA001C" w:rsidP="003D1F01">
      <w:pPr>
        <w:pStyle w:val="Heading1"/>
        <w:numPr>
          <w:ilvl w:val="0"/>
          <w:numId w:val="33"/>
        </w:numPr>
        <w:tabs>
          <w:tab w:val="left" w:pos="709"/>
        </w:tabs>
        <w:spacing w:line="20" w:lineRule="atLeast"/>
        <w:contextualSpacing/>
        <w:rPr>
          <w:rFonts w:asciiTheme="minorHAnsi" w:hAnsiTheme="minorHAnsi" w:cstheme="minorHAnsi"/>
          <w:sz w:val="24"/>
          <w:szCs w:val="24"/>
        </w:rPr>
      </w:pPr>
      <w:bookmarkStart w:id="33" w:name="_Ref39667303"/>
      <w:bookmarkStart w:id="34" w:name="_Ref39667308"/>
      <w:bookmarkStart w:id="35" w:name="_Toc190172051"/>
      <w:r w:rsidRPr="003B76E2">
        <w:rPr>
          <w:rFonts w:asciiTheme="minorHAnsi" w:hAnsiTheme="minorHAnsi" w:cstheme="minorHAnsi"/>
          <w:sz w:val="24"/>
          <w:szCs w:val="24"/>
        </w:rPr>
        <w:t>P</w:t>
      </w:r>
      <w:r w:rsidR="00014A61" w:rsidRPr="003B76E2">
        <w:rPr>
          <w:rFonts w:asciiTheme="minorHAnsi" w:hAnsiTheme="minorHAnsi" w:cstheme="minorHAnsi"/>
          <w:sz w:val="24"/>
          <w:szCs w:val="24"/>
        </w:rPr>
        <w:t>asiūlymų vertinimas</w:t>
      </w:r>
      <w:bookmarkEnd w:id="31"/>
      <w:bookmarkEnd w:id="32"/>
      <w:bookmarkEnd w:id="33"/>
      <w:bookmarkEnd w:id="34"/>
      <w:bookmarkEnd w:id="35"/>
    </w:p>
    <w:p w14:paraId="50BC7989" w14:textId="6F143D7B" w:rsidR="00003A3F" w:rsidRPr="003B76E2" w:rsidRDefault="004E71CB" w:rsidP="003D1F01">
      <w:pPr>
        <w:pStyle w:val="ListParagraph"/>
        <w:numPr>
          <w:ilvl w:val="1"/>
          <w:numId w:val="33"/>
        </w:numPr>
        <w:ind w:left="0" w:firstLine="567"/>
        <w:jc w:val="both"/>
        <w:rPr>
          <w:rFonts w:eastAsia="Calibri" w:cstheme="minorHAnsi"/>
          <w:sz w:val="24"/>
          <w:szCs w:val="24"/>
        </w:rPr>
      </w:pPr>
      <w:r w:rsidRPr="003B76E2">
        <w:rPr>
          <w:rFonts w:eastAsia="Calibri" w:cstheme="minorHAnsi"/>
          <w:sz w:val="24"/>
          <w:szCs w:val="24"/>
        </w:rPr>
        <w:t xml:space="preserve">Perkančioji organizacija ekonomiškai naudingiausią pasiūlymą išrenka pagal </w:t>
      </w:r>
      <w:r w:rsidR="00003A3F" w:rsidRPr="003B76E2">
        <w:rPr>
          <w:rFonts w:eastAsia="Calibri" w:cstheme="minorHAnsi"/>
          <w:sz w:val="24"/>
          <w:szCs w:val="24"/>
        </w:rPr>
        <w:t>kainos ir kokybės santykį. Duomenys, kuriuos savo pasiūlyme turi pateikti tiekėjas, vertinimo kriterijai ir tvarka, pagal kuri</w:t>
      </w:r>
      <w:r w:rsidR="00651E0E" w:rsidRPr="003B76E2">
        <w:rPr>
          <w:rFonts w:eastAsia="Calibri" w:cstheme="minorHAnsi"/>
          <w:sz w:val="24"/>
          <w:szCs w:val="24"/>
        </w:rPr>
        <w:t>ą</w:t>
      </w:r>
      <w:r w:rsidR="00003A3F" w:rsidRPr="003B76E2">
        <w:rPr>
          <w:rFonts w:eastAsia="Calibri" w:cstheme="minorHAnsi"/>
          <w:sz w:val="24"/>
          <w:szCs w:val="24"/>
        </w:rPr>
        <w:t xml:space="preserve"> vertinami tiekėjo pateikti duomenys, pateikiama</w:t>
      </w:r>
      <w:r w:rsidRPr="003B76E2">
        <w:rPr>
          <w:rFonts w:eastAsia="Calibri" w:cstheme="minorHAnsi"/>
          <w:sz w:val="24"/>
          <w:szCs w:val="24"/>
        </w:rPr>
        <w:t xml:space="preserve"> </w:t>
      </w:r>
      <w:r w:rsidR="00651E0E" w:rsidRPr="003B76E2">
        <w:rPr>
          <w:rFonts w:eastAsia="Calibri" w:cstheme="minorHAnsi"/>
          <w:sz w:val="24"/>
          <w:szCs w:val="24"/>
        </w:rPr>
        <w:t>Pirkimo</w:t>
      </w:r>
      <w:r w:rsidR="00551FA7" w:rsidRPr="003B76E2">
        <w:rPr>
          <w:rFonts w:eastAsia="Calibri" w:cstheme="minorHAnsi"/>
          <w:sz w:val="24"/>
          <w:szCs w:val="24"/>
        </w:rPr>
        <w:t xml:space="preserve"> </w:t>
      </w:r>
      <w:r w:rsidR="00913029" w:rsidRPr="003B76E2">
        <w:rPr>
          <w:rFonts w:eastAsia="Calibri" w:cstheme="minorHAnsi"/>
          <w:sz w:val="24"/>
          <w:szCs w:val="24"/>
        </w:rPr>
        <w:t>sąlygų</w:t>
      </w:r>
      <w:r w:rsidR="00090235" w:rsidRPr="003B76E2">
        <w:rPr>
          <w:rFonts w:eastAsia="Calibri" w:cstheme="minorHAnsi"/>
          <w:sz w:val="24"/>
          <w:szCs w:val="24"/>
        </w:rPr>
        <w:t xml:space="preserve"> </w:t>
      </w:r>
      <w:r w:rsidR="00387104" w:rsidRPr="003B76E2">
        <w:rPr>
          <w:rFonts w:eastAsia="Calibri" w:cstheme="minorHAnsi"/>
          <w:color w:val="4472C4" w:themeColor="accent1"/>
          <w:sz w:val="24"/>
          <w:szCs w:val="24"/>
        </w:rPr>
        <w:fldChar w:fldCharType="begin"/>
      </w:r>
      <w:r w:rsidR="00387104" w:rsidRPr="003B76E2">
        <w:rPr>
          <w:rFonts w:eastAsia="Calibri" w:cstheme="minorHAnsi"/>
          <w:color w:val="4472C4" w:themeColor="accent1"/>
          <w:sz w:val="24"/>
          <w:szCs w:val="24"/>
        </w:rPr>
        <w:instrText xml:space="preserve"> REF _Ref38540913 \h </w:instrText>
      </w:r>
      <w:r w:rsidR="00E62641" w:rsidRPr="003B76E2">
        <w:rPr>
          <w:rFonts w:eastAsia="Calibri" w:cstheme="minorHAnsi"/>
          <w:color w:val="4472C4" w:themeColor="accent1"/>
          <w:sz w:val="24"/>
          <w:szCs w:val="24"/>
        </w:rPr>
        <w:instrText xml:space="preserve"> \* MERGEFORMAT </w:instrText>
      </w:r>
      <w:r w:rsidR="00387104" w:rsidRPr="003B76E2">
        <w:rPr>
          <w:rFonts w:eastAsia="Calibri" w:cstheme="minorHAnsi"/>
          <w:color w:val="4472C4" w:themeColor="accent1"/>
          <w:sz w:val="24"/>
          <w:szCs w:val="24"/>
        </w:rPr>
      </w:r>
      <w:r w:rsidR="00387104" w:rsidRPr="003B76E2">
        <w:rPr>
          <w:rFonts w:eastAsia="Calibri" w:cstheme="minorHAnsi"/>
          <w:color w:val="4472C4" w:themeColor="accent1"/>
          <w:sz w:val="24"/>
          <w:szCs w:val="24"/>
        </w:rPr>
        <w:fldChar w:fldCharType="separate"/>
      </w:r>
      <w:r w:rsidR="00127574" w:rsidRPr="003B76E2">
        <w:rPr>
          <w:rFonts w:cstheme="minorHAnsi"/>
          <w:color w:val="4472C4" w:themeColor="accent1"/>
          <w:sz w:val="24"/>
          <w:szCs w:val="24"/>
        </w:rPr>
        <w:t xml:space="preserve">Pirkimo sąlygų 6 </w:t>
      </w:r>
      <w:r w:rsidR="00127574" w:rsidRPr="003B76E2">
        <w:rPr>
          <w:rFonts w:eastAsia="Calibri" w:cstheme="minorHAnsi"/>
          <w:color w:val="4472C4" w:themeColor="accent1"/>
          <w:sz w:val="24"/>
          <w:szCs w:val="24"/>
        </w:rPr>
        <w:t>priedas</w:t>
      </w:r>
      <w:r w:rsidR="00127574" w:rsidRPr="003B76E2">
        <w:rPr>
          <w:rFonts w:cstheme="minorHAnsi"/>
          <w:color w:val="4472C4" w:themeColor="accent1"/>
          <w:sz w:val="24"/>
          <w:szCs w:val="24"/>
        </w:rPr>
        <w:t xml:space="preserve"> „Pasiūlymo forma“</w:t>
      </w:r>
      <w:r w:rsidR="00387104" w:rsidRPr="003B76E2">
        <w:rPr>
          <w:rFonts w:eastAsia="Calibri" w:cstheme="minorHAnsi"/>
          <w:color w:val="4472C4" w:themeColor="accent1"/>
          <w:sz w:val="24"/>
          <w:szCs w:val="24"/>
        </w:rPr>
        <w:fldChar w:fldCharType="end"/>
      </w:r>
      <w:r w:rsidR="00387104" w:rsidRPr="003B76E2">
        <w:rPr>
          <w:rFonts w:eastAsia="Calibri" w:cstheme="minorHAnsi"/>
          <w:sz w:val="24"/>
          <w:szCs w:val="24"/>
        </w:rPr>
        <w:t xml:space="preserve"> </w:t>
      </w:r>
      <w:r w:rsidR="00651E0E" w:rsidRPr="003B76E2">
        <w:rPr>
          <w:rFonts w:eastAsia="Calibri" w:cstheme="minorHAnsi"/>
          <w:sz w:val="24"/>
          <w:szCs w:val="24"/>
        </w:rPr>
        <w:t xml:space="preserve">ir Pirkimo sąlygų </w:t>
      </w:r>
      <w:r w:rsidR="00E7344C" w:rsidRPr="003B76E2">
        <w:rPr>
          <w:rFonts w:eastAsia="Calibri" w:cstheme="minorHAnsi"/>
          <w:color w:val="4472C4" w:themeColor="accent1"/>
          <w:sz w:val="24"/>
          <w:szCs w:val="24"/>
        </w:rPr>
        <w:t>Pirkimo sąlygų 7 priedas „Pasiūlymų vertinimo kriterijai ir sąlygos“.</w:t>
      </w:r>
    </w:p>
    <w:p w14:paraId="102136D3" w14:textId="3AFFA035" w:rsidR="00D734C6" w:rsidRPr="003B76E2" w:rsidRDefault="00D734C6" w:rsidP="003D1F01">
      <w:pPr>
        <w:pStyle w:val="ListParagraph"/>
        <w:numPr>
          <w:ilvl w:val="1"/>
          <w:numId w:val="33"/>
        </w:numPr>
        <w:spacing w:after="0" w:line="20" w:lineRule="atLeast"/>
        <w:ind w:left="0" w:firstLine="567"/>
        <w:jc w:val="both"/>
        <w:rPr>
          <w:rFonts w:eastAsiaTheme="minorHAnsi" w:cstheme="minorHAnsi"/>
          <w:bCs/>
          <w:iCs/>
          <w:sz w:val="24"/>
          <w:szCs w:val="24"/>
        </w:rPr>
      </w:pPr>
      <w:r w:rsidRPr="003B76E2">
        <w:rPr>
          <w:rFonts w:cstheme="minorHAnsi"/>
          <w:color w:val="000000" w:themeColor="text1"/>
          <w:sz w:val="24"/>
          <w:szCs w:val="24"/>
        </w:rPr>
        <w:t xml:space="preserve">Laimėjusiu </w:t>
      </w:r>
      <w:r w:rsidR="005D7D8C" w:rsidRPr="003B76E2">
        <w:rPr>
          <w:rFonts w:cstheme="minorHAnsi"/>
          <w:color w:val="000000" w:themeColor="text1"/>
          <w:sz w:val="24"/>
          <w:szCs w:val="24"/>
        </w:rPr>
        <w:t>pasiūlymu</w:t>
      </w:r>
      <w:r w:rsidRPr="003B76E2">
        <w:rPr>
          <w:rFonts w:cstheme="minorHAnsi"/>
          <w:color w:val="000000" w:themeColor="text1"/>
          <w:sz w:val="24"/>
          <w:szCs w:val="24"/>
        </w:rPr>
        <w:t xml:space="preserve"> galės būti pripažintas tik 1 (vienas) </w:t>
      </w:r>
      <w:r w:rsidR="005D7D8C" w:rsidRPr="003B76E2">
        <w:rPr>
          <w:rFonts w:cstheme="minorHAnsi"/>
          <w:color w:val="000000" w:themeColor="text1"/>
          <w:sz w:val="24"/>
          <w:szCs w:val="24"/>
        </w:rPr>
        <w:t>ekonomiškai naudingiausias pasiūlymas, esantis pasiūlymų eilės pirmojoje vietoje</w:t>
      </w:r>
      <w:r w:rsidRPr="003B76E2">
        <w:rPr>
          <w:rFonts w:cstheme="minorHAnsi"/>
          <w:color w:val="000000" w:themeColor="text1"/>
          <w:sz w:val="24"/>
          <w:szCs w:val="24"/>
        </w:rPr>
        <w:t xml:space="preserve">. </w:t>
      </w:r>
    </w:p>
    <w:p w14:paraId="4659DC39" w14:textId="3960AADE" w:rsidR="00E62641" w:rsidRPr="003B76E2" w:rsidRDefault="00E62641" w:rsidP="003D1F01">
      <w:pPr>
        <w:pStyle w:val="ListParagraph"/>
        <w:numPr>
          <w:ilvl w:val="1"/>
          <w:numId w:val="33"/>
        </w:numPr>
        <w:spacing w:after="0" w:line="20" w:lineRule="atLeast"/>
        <w:ind w:left="0" w:firstLine="567"/>
        <w:jc w:val="both"/>
        <w:rPr>
          <w:rFonts w:eastAsiaTheme="minorHAnsi" w:cstheme="minorHAnsi"/>
          <w:bCs/>
          <w:iCs/>
          <w:sz w:val="24"/>
          <w:szCs w:val="24"/>
        </w:rPr>
      </w:pPr>
      <w:bookmarkStart w:id="36" w:name="_Hlk114149291"/>
      <w:r w:rsidRPr="003B76E2">
        <w:rPr>
          <w:rFonts w:cstheme="minorHAnsi"/>
          <w:sz w:val="24"/>
          <w:szCs w:val="24"/>
        </w:rPr>
        <w:t>Nustačius pasiūlymų eilę, jei vienas iš tiekėjų pasitraukia (ar yra pašalinamas) iš pirkimo, perkančioji organizacija numato galimybę tokiais atvejais perskaičiuoti ekonominį naudingumą.</w:t>
      </w:r>
      <w:bookmarkEnd w:id="36"/>
    </w:p>
    <w:p w14:paraId="2D37BCCD" w14:textId="77777777" w:rsidR="00AB7283" w:rsidRPr="003B76E2" w:rsidRDefault="00527C68" w:rsidP="003D1F01">
      <w:pPr>
        <w:pStyle w:val="ListParagraph"/>
        <w:numPr>
          <w:ilvl w:val="1"/>
          <w:numId w:val="33"/>
        </w:numPr>
        <w:ind w:left="0" w:firstLine="567"/>
        <w:jc w:val="both"/>
        <w:rPr>
          <w:rStyle w:val="cf01"/>
          <w:rFonts w:asciiTheme="minorHAnsi" w:hAnsiTheme="minorHAnsi" w:cstheme="minorHAnsi"/>
          <w:sz w:val="24"/>
          <w:szCs w:val="24"/>
        </w:rPr>
      </w:pPr>
      <w:bookmarkStart w:id="37" w:name="_Ref39425999"/>
      <w:bookmarkStart w:id="38" w:name="_Ref39426005"/>
      <w:r w:rsidRPr="003B76E2">
        <w:rPr>
          <w:rStyle w:val="cf01"/>
          <w:rFonts w:asciiTheme="minorHAnsi" w:hAnsiTheme="minorHAnsi" w:cstheme="minorHAnsi"/>
          <w:sz w:val="24"/>
          <w:szCs w:val="24"/>
        </w:rPr>
        <w:t>Perkančioji organizacija atmes tiekėjo pasiūlymą, jeigu kartu su pasiūlymu nebus</w:t>
      </w:r>
      <w:r w:rsidR="00AB7283" w:rsidRPr="003B76E2">
        <w:rPr>
          <w:rStyle w:val="cf01"/>
          <w:rFonts w:asciiTheme="minorHAnsi" w:hAnsiTheme="minorHAnsi" w:cstheme="minorHAnsi"/>
          <w:sz w:val="24"/>
          <w:szCs w:val="24"/>
        </w:rPr>
        <w:t>:</w:t>
      </w:r>
    </w:p>
    <w:p w14:paraId="27716093" w14:textId="605EA13A" w:rsidR="00AB7283" w:rsidRPr="003B76E2" w:rsidRDefault="00527C68" w:rsidP="003D1F01">
      <w:pPr>
        <w:pStyle w:val="ListParagraph"/>
        <w:numPr>
          <w:ilvl w:val="2"/>
          <w:numId w:val="33"/>
        </w:numPr>
        <w:ind w:left="0" w:firstLine="567"/>
        <w:jc w:val="both"/>
        <w:rPr>
          <w:rStyle w:val="cf01"/>
          <w:rFonts w:asciiTheme="minorHAnsi" w:hAnsiTheme="minorHAnsi" w:cstheme="minorHAnsi"/>
          <w:sz w:val="24"/>
          <w:szCs w:val="24"/>
        </w:rPr>
      </w:pPr>
      <w:r w:rsidRPr="003B76E2">
        <w:rPr>
          <w:rStyle w:val="cf01"/>
          <w:rFonts w:asciiTheme="minorHAnsi" w:hAnsiTheme="minorHAnsi" w:cstheme="minorHAnsi"/>
          <w:sz w:val="24"/>
          <w:szCs w:val="24"/>
        </w:rPr>
        <w:t xml:space="preserve"> pateiktas tiekėjo pasirašytas pasiūlymas, parengtas pagal </w:t>
      </w:r>
      <w:r w:rsidRPr="003B76E2">
        <w:rPr>
          <w:rStyle w:val="cf01"/>
          <w:rFonts w:asciiTheme="minorHAnsi" w:hAnsiTheme="minorHAnsi" w:cstheme="minorHAnsi"/>
          <w:color w:val="4472C4" w:themeColor="accent1"/>
          <w:sz w:val="24"/>
          <w:szCs w:val="24"/>
        </w:rPr>
        <w:fldChar w:fldCharType="begin"/>
      </w:r>
      <w:r w:rsidRPr="003B76E2">
        <w:rPr>
          <w:rStyle w:val="cf01"/>
          <w:rFonts w:asciiTheme="minorHAnsi" w:hAnsiTheme="minorHAnsi" w:cstheme="minorHAnsi"/>
          <w:color w:val="4472C4" w:themeColor="accent1"/>
          <w:sz w:val="24"/>
          <w:szCs w:val="24"/>
        </w:rPr>
        <w:instrText xml:space="preserve"> REF _Ref38540913 \h  \* MERGEFORMAT </w:instrText>
      </w:r>
      <w:r w:rsidRPr="003B76E2">
        <w:rPr>
          <w:rStyle w:val="cf01"/>
          <w:rFonts w:asciiTheme="minorHAnsi" w:hAnsiTheme="minorHAnsi" w:cstheme="minorHAnsi"/>
          <w:color w:val="4472C4" w:themeColor="accent1"/>
          <w:sz w:val="24"/>
          <w:szCs w:val="24"/>
        </w:rPr>
      </w:r>
      <w:r w:rsidRPr="003B76E2">
        <w:rPr>
          <w:rStyle w:val="cf01"/>
          <w:rFonts w:asciiTheme="minorHAnsi" w:hAnsiTheme="minorHAnsi" w:cstheme="minorHAnsi"/>
          <w:color w:val="4472C4" w:themeColor="accent1"/>
          <w:sz w:val="24"/>
          <w:szCs w:val="24"/>
        </w:rPr>
        <w:fldChar w:fldCharType="separate"/>
      </w:r>
      <w:r w:rsidR="00127574" w:rsidRPr="003B76E2">
        <w:rPr>
          <w:rFonts w:eastAsia="Calibri" w:cstheme="minorHAnsi"/>
          <w:color w:val="4472C4" w:themeColor="accent1"/>
          <w:sz w:val="24"/>
          <w:szCs w:val="24"/>
        </w:rPr>
        <w:t>Pirkimo sąlygų 6 priedas „Pasiūlymo forma“</w:t>
      </w:r>
      <w:r w:rsidRPr="003B76E2">
        <w:rPr>
          <w:rStyle w:val="cf01"/>
          <w:rFonts w:asciiTheme="minorHAnsi" w:hAnsiTheme="minorHAnsi" w:cstheme="minorHAnsi"/>
          <w:color w:val="4472C4" w:themeColor="accent1"/>
          <w:sz w:val="24"/>
          <w:szCs w:val="24"/>
        </w:rPr>
        <w:fldChar w:fldCharType="end"/>
      </w:r>
      <w:r w:rsidRPr="003B76E2">
        <w:rPr>
          <w:rStyle w:val="cf01"/>
          <w:rFonts w:asciiTheme="minorHAnsi" w:hAnsiTheme="minorHAnsi" w:cstheme="minorHAnsi"/>
          <w:sz w:val="24"/>
          <w:szCs w:val="24"/>
        </w:rPr>
        <w:t xml:space="preserve"> pateiktą pasiūlymo formą (turi būti užpildyta visa pasiūlymo formoje nurodyta reikalaujama informacija, reikalinga pasiūlymui įvertinti</w:t>
      </w:r>
      <w:r w:rsidR="00B97092" w:rsidRPr="003B76E2">
        <w:rPr>
          <w:rStyle w:val="cf01"/>
          <w:rFonts w:asciiTheme="minorHAnsi" w:hAnsiTheme="minorHAnsi" w:cstheme="minorHAnsi"/>
          <w:sz w:val="24"/>
          <w:szCs w:val="24"/>
        </w:rPr>
        <w:t>)</w:t>
      </w:r>
      <w:r w:rsidR="00AB7283" w:rsidRPr="003B76E2">
        <w:rPr>
          <w:rStyle w:val="cf01"/>
          <w:rFonts w:asciiTheme="minorHAnsi" w:hAnsiTheme="minorHAnsi" w:cstheme="minorHAnsi"/>
          <w:sz w:val="24"/>
          <w:szCs w:val="24"/>
        </w:rPr>
        <w:t>;</w:t>
      </w:r>
      <w:r w:rsidR="00B97092" w:rsidRPr="003B76E2">
        <w:rPr>
          <w:rStyle w:val="cf01"/>
          <w:rFonts w:asciiTheme="minorHAnsi" w:hAnsiTheme="minorHAnsi" w:cstheme="minorHAnsi"/>
          <w:sz w:val="24"/>
          <w:szCs w:val="24"/>
        </w:rPr>
        <w:t xml:space="preserve"> </w:t>
      </w:r>
    </w:p>
    <w:p w14:paraId="663B8A1E" w14:textId="70F0776E" w:rsidR="00AB7283" w:rsidRPr="003B76E2" w:rsidRDefault="00B97092" w:rsidP="003D1F01">
      <w:pPr>
        <w:pStyle w:val="ListParagraph"/>
        <w:numPr>
          <w:ilvl w:val="2"/>
          <w:numId w:val="33"/>
        </w:numPr>
        <w:ind w:left="0" w:firstLine="567"/>
        <w:jc w:val="both"/>
        <w:rPr>
          <w:rFonts w:cstheme="minorHAnsi"/>
          <w:sz w:val="24"/>
          <w:szCs w:val="24"/>
        </w:rPr>
      </w:pPr>
      <w:r w:rsidRPr="003B76E2">
        <w:rPr>
          <w:rStyle w:val="cf01"/>
          <w:rFonts w:asciiTheme="minorHAnsi" w:hAnsiTheme="minorHAnsi" w:cstheme="minorHAnsi"/>
          <w:sz w:val="24"/>
          <w:szCs w:val="24"/>
        </w:rPr>
        <w:t xml:space="preserve">pateikta </w:t>
      </w:r>
      <w:r w:rsidRPr="003B76E2">
        <w:rPr>
          <w:rFonts w:cstheme="minorHAnsi"/>
          <w:sz w:val="24"/>
          <w:szCs w:val="24"/>
        </w:rPr>
        <w:t xml:space="preserve">užpildyta </w:t>
      </w:r>
      <w:r w:rsidRPr="003B76E2">
        <w:rPr>
          <w:rFonts w:cstheme="minorHAnsi"/>
          <w:color w:val="4472C4" w:themeColor="accent1"/>
          <w:sz w:val="24"/>
          <w:szCs w:val="24"/>
        </w:rPr>
        <w:fldChar w:fldCharType="begin"/>
      </w:r>
      <w:r w:rsidRPr="003B76E2">
        <w:rPr>
          <w:rFonts w:cstheme="minorHAnsi"/>
          <w:color w:val="4472C4" w:themeColor="accent1"/>
          <w:sz w:val="24"/>
          <w:szCs w:val="24"/>
        </w:rPr>
        <w:instrText xml:space="preserve"> REF _Ref145948265 \h  \* MERGEFORMAT </w:instrText>
      </w:r>
      <w:r w:rsidRPr="003B76E2">
        <w:rPr>
          <w:rFonts w:cstheme="minorHAnsi"/>
          <w:color w:val="4472C4" w:themeColor="accent1"/>
          <w:sz w:val="24"/>
          <w:szCs w:val="24"/>
        </w:rPr>
      </w:r>
      <w:r w:rsidRPr="003B76E2">
        <w:rPr>
          <w:rFonts w:cstheme="minorHAnsi"/>
          <w:color w:val="4472C4" w:themeColor="accent1"/>
          <w:sz w:val="24"/>
          <w:szCs w:val="24"/>
        </w:rPr>
        <w:fldChar w:fldCharType="separate"/>
      </w:r>
      <w:r w:rsidR="00127574" w:rsidRPr="003B76E2">
        <w:rPr>
          <w:rFonts w:cstheme="minorHAnsi"/>
          <w:color w:val="4472C4" w:themeColor="accent1"/>
          <w:sz w:val="24"/>
          <w:szCs w:val="24"/>
        </w:rPr>
        <w:t>Pirkimo sąlygų 8 priedas „Įvykdytų sutarčių  ir specialistų sąrašas“</w:t>
      </w:r>
      <w:r w:rsidRPr="003B76E2">
        <w:rPr>
          <w:rFonts w:cstheme="minorHAnsi"/>
          <w:color w:val="4472C4" w:themeColor="accent1"/>
          <w:sz w:val="24"/>
          <w:szCs w:val="24"/>
        </w:rPr>
        <w:fldChar w:fldCharType="end"/>
      </w:r>
      <w:r w:rsidRPr="003B76E2">
        <w:rPr>
          <w:rFonts w:cstheme="minorHAnsi"/>
          <w:sz w:val="24"/>
          <w:szCs w:val="24"/>
        </w:rPr>
        <w:t xml:space="preserve"> forma – sąrašas tiekėjo įvykdytų sutarčių ir siūlomų specialistų (skiriamų teikti paslaugas </w:t>
      </w:r>
      <w:r w:rsidR="00AB7283" w:rsidRPr="003B76E2">
        <w:rPr>
          <w:rFonts w:cstheme="minorHAnsi"/>
          <w:sz w:val="24"/>
          <w:szCs w:val="24"/>
        </w:rPr>
        <w:t>perkančiajai organizacijai</w:t>
      </w:r>
      <w:r w:rsidRPr="003B76E2">
        <w:rPr>
          <w:rFonts w:cstheme="minorHAnsi"/>
          <w:sz w:val="24"/>
          <w:szCs w:val="24"/>
        </w:rPr>
        <w:t xml:space="preserve">), atitinkančių pirkimo sąlygų </w:t>
      </w:r>
      <w:r w:rsidRPr="003B76E2">
        <w:rPr>
          <w:rFonts w:cstheme="minorHAnsi"/>
          <w:color w:val="4472C4" w:themeColor="accent1"/>
          <w:sz w:val="24"/>
          <w:szCs w:val="24"/>
        </w:rPr>
        <w:fldChar w:fldCharType="begin"/>
      </w:r>
      <w:r w:rsidRPr="003B76E2">
        <w:rPr>
          <w:rFonts w:cstheme="minorHAnsi"/>
          <w:color w:val="4472C4" w:themeColor="accent1"/>
          <w:sz w:val="24"/>
          <w:szCs w:val="24"/>
        </w:rPr>
        <w:instrText xml:space="preserve"> REF _Ref38291223 \h  \* MERGEFORMAT </w:instrText>
      </w:r>
      <w:r w:rsidRPr="003B76E2">
        <w:rPr>
          <w:rFonts w:cstheme="minorHAnsi"/>
          <w:color w:val="4472C4" w:themeColor="accent1"/>
          <w:sz w:val="24"/>
          <w:szCs w:val="24"/>
        </w:rPr>
      </w:r>
      <w:r w:rsidRPr="003B76E2">
        <w:rPr>
          <w:rFonts w:cstheme="minorHAnsi"/>
          <w:color w:val="4472C4" w:themeColor="accent1"/>
          <w:sz w:val="24"/>
          <w:szCs w:val="24"/>
        </w:rPr>
        <w:fldChar w:fldCharType="separate"/>
      </w:r>
      <w:r w:rsidR="00127574" w:rsidRPr="003B76E2">
        <w:rPr>
          <w:rFonts w:eastAsia="Calibri" w:cstheme="minorHAnsi"/>
          <w:color w:val="4472C4" w:themeColor="accent1"/>
          <w:sz w:val="24"/>
          <w:szCs w:val="24"/>
        </w:rPr>
        <w:t>Pirkimo sąlygų 4 priedas „Tiekėjų kvalifikacijos reikalavimai ir reikalaujami kokybės bei aplinkos apsaugos vadybos sistemų standartai“</w:t>
      </w:r>
      <w:r w:rsidRPr="003B76E2">
        <w:rPr>
          <w:rFonts w:cstheme="minorHAnsi"/>
          <w:color w:val="4472C4" w:themeColor="accent1"/>
          <w:sz w:val="24"/>
          <w:szCs w:val="24"/>
        </w:rPr>
        <w:fldChar w:fldCharType="end"/>
      </w:r>
      <w:r w:rsidRPr="003B76E2">
        <w:rPr>
          <w:rFonts w:cstheme="minorHAnsi"/>
          <w:color w:val="4472C4" w:themeColor="accent1"/>
          <w:sz w:val="24"/>
          <w:szCs w:val="24"/>
        </w:rPr>
        <w:t xml:space="preserve"> </w:t>
      </w:r>
      <w:r w:rsidRPr="003B76E2">
        <w:rPr>
          <w:rFonts w:cstheme="minorHAnsi"/>
          <w:sz w:val="24"/>
          <w:szCs w:val="24"/>
        </w:rPr>
        <w:t xml:space="preserve">lentelėje nustatytus kvalifikacijos reikalavimus ir reikalavimus, nustatytus pirkimo sąlygų </w:t>
      </w:r>
      <w:r w:rsidR="0040659F" w:rsidRPr="003B76E2">
        <w:rPr>
          <w:rFonts w:cstheme="minorHAnsi"/>
          <w:color w:val="4472C4" w:themeColor="accent1"/>
          <w:sz w:val="24"/>
          <w:szCs w:val="24"/>
        </w:rPr>
        <w:fldChar w:fldCharType="begin"/>
      </w:r>
      <w:r w:rsidR="0040659F" w:rsidRPr="003B76E2">
        <w:rPr>
          <w:rFonts w:cstheme="minorHAnsi"/>
          <w:color w:val="4472C4" w:themeColor="accent1"/>
          <w:sz w:val="24"/>
          <w:szCs w:val="24"/>
        </w:rPr>
        <w:instrText xml:space="preserve"> REF _Ref147819754 \h </w:instrText>
      </w:r>
      <w:r w:rsidR="003B76E2" w:rsidRPr="003B76E2">
        <w:rPr>
          <w:rFonts w:cstheme="minorHAnsi"/>
          <w:color w:val="4472C4" w:themeColor="accent1"/>
          <w:sz w:val="24"/>
          <w:szCs w:val="24"/>
        </w:rPr>
        <w:instrText xml:space="preserve"> \* MERGEFORMAT </w:instrText>
      </w:r>
      <w:r w:rsidR="0040659F" w:rsidRPr="003B76E2">
        <w:rPr>
          <w:rFonts w:cstheme="minorHAnsi"/>
          <w:color w:val="4472C4" w:themeColor="accent1"/>
          <w:sz w:val="24"/>
          <w:szCs w:val="24"/>
        </w:rPr>
      </w:r>
      <w:r w:rsidR="0040659F" w:rsidRPr="003B76E2">
        <w:rPr>
          <w:rFonts w:cstheme="minorHAnsi"/>
          <w:color w:val="4472C4" w:themeColor="accent1"/>
          <w:sz w:val="24"/>
          <w:szCs w:val="24"/>
        </w:rPr>
        <w:fldChar w:fldCharType="separate"/>
      </w:r>
      <w:r w:rsidR="00127574" w:rsidRPr="003B76E2">
        <w:rPr>
          <w:rFonts w:eastAsia="Calibri" w:cstheme="minorHAnsi"/>
          <w:color w:val="4472C4" w:themeColor="accent1"/>
          <w:sz w:val="24"/>
          <w:szCs w:val="24"/>
        </w:rPr>
        <w:t>Pirkimo sąlygų 7 priedas „Pasiūlymų vertinimo kriterijai ir sąlygos“</w:t>
      </w:r>
      <w:r w:rsidR="0040659F" w:rsidRPr="003B76E2">
        <w:rPr>
          <w:rFonts w:cstheme="minorHAnsi"/>
          <w:color w:val="4472C4" w:themeColor="accent1"/>
          <w:sz w:val="24"/>
          <w:szCs w:val="24"/>
        </w:rPr>
        <w:fldChar w:fldCharType="end"/>
      </w:r>
      <w:r w:rsidR="0040659F" w:rsidRPr="003B76E2">
        <w:rPr>
          <w:rFonts w:cstheme="minorHAnsi"/>
          <w:sz w:val="24"/>
          <w:szCs w:val="24"/>
        </w:rPr>
        <w:t>.</w:t>
      </w:r>
    </w:p>
    <w:p w14:paraId="678C44CA" w14:textId="6EB53055" w:rsidR="00FE7908" w:rsidRPr="003B76E2" w:rsidRDefault="00FE7908" w:rsidP="003D1F01">
      <w:pPr>
        <w:pStyle w:val="Heading1"/>
        <w:numPr>
          <w:ilvl w:val="0"/>
          <w:numId w:val="33"/>
        </w:numPr>
        <w:tabs>
          <w:tab w:val="left" w:pos="567"/>
        </w:tabs>
        <w:spacing w:line="20" w:lineRule="atLeast"/>
        <w:contextualSpacing/>
        <w:rPr>
          <w:rFonts w:asciiTheme="minorHAnsi" w:hAnsiTheme="minorHAnsi" w:cstheme="minorHAnsi"/>
          <w:sz w:val="24"/>
          <w:szCs w:val="24"/>
        </w:rPr>
      </w:pPr>
      <w:bookmarkStart w:id="39" w:name="_Toc190172052"/>
      <w:r w:rsidRPr="003B76E2">
        <w:rPr>
          <w:rFonts w:asciiTheme="minorHAnsi" w:hAnsiTheme="minorHAnsi" w:cstheme="minorHAnsi"/>
          <w:sz w:val="24"/>
          <w:szCs w:val="24"/>
        </w:rPr>
        <w:t>S</w:t>
      </w:r>
      <w:r w:rsidR="00281735" w:rsidRPr="003B76E2">
        <w:rPr>
          <w:rFonts w:asciiTheme="minorHAnsi" w:hAnsiTheme="minorHAnsi" w:cstheme="minorHAnsi"/>
          <w:sz w:val="24"/>
          <w:szCs w:val="24"/>
        </w:rPr>
        <w:t>utarties sudarymas</w:t>
      </w:r>
      <w:bookmarkEnd w:id="37"/>
      <w:bookmarkEnd w:id="38"/>
      <w:bookmarkEnd w:id="39"/>
    </w:p>
    <w:p w14:paraId="427753EF" w14:textId="514A09E8" w:rsidR="00885B09" w:rsidRPr="003B76E2" w:rsidRDefault="00885B09" w:rsidP="003D1F01">
      <w:pPr>
        <w:pStyle w:val="ListParagraph"/>
        <w:numPr>
          <w:ilvl w:val="1"/>
          <w:numId w:val="33"/>
        </w:numPr>
        <w:spacing w:after="0" w:line="240" w:lineRule="auto"/>
        <w:ind w:left="0" w:firstLine="567"/>
        <w:jc w:val="both"/>
        <w:rPr>
          <w:rFonts w:cstheme="minorHAnsi"/>
          <w:color w:val="000000" w:themeColor="text1"/>
          <w:sz w:val="24"/>
          <w:szCs w:val="24"/>
        </w:rPr>
      </w:pPr>
      <w:r w:rsidRPr="003B76E2">
        <w:rPr>
          <w:rFonts w:cstheme="minorHAnsi"/>
          <w:color w:val="000000" w:themeColor="text1"/>
          <w:sz w:val="24"/>
          <w:szCs w:val="24"/>
        </w:rPr>
        <w:t>Ši pirkimo procedūra atliekama siekiant sudaryti sutartį su tiekėju, kurio pasiūlymas, vadovaujantis pirkimo sąlygose</w:t>
      </w:r>
      <w:r w:rsidRPr="003B76E2">
        <w:rPr>
          <w:rFonts w:cstheme="minorHAnsi"/>
          <w:color w:val="0070C0"/>
          <w:sz w:val="24"/>
          <w:szCs w:val="24"/>
        </w:rPr>
        <w:t xml:space="preserve"> </w:t>
      </w:r>
      <w:r w:rsidRPr="003B76E2">
        <w:rPr>
          <w:rFonts w:cstheme="minorHAnsi"/>
          <w:color w:val="000000" w:themeColor="text1"/>
          <w:sz w:val="24"/>
          <w:szCs w:val="24"/>
        </w:rPr>
        <w:t>nustatyta tvarka, bus pripažintas laimėjęs</w:t>
      </w:r>
      <w:r w:rsidR="004249AC" w:rsidRPr="003B76E2">
        <w:rPr>
          <w:rFonts w:cstheme="minorHAnsi"/>
          <w:color w:val="000000" w:themeColor="text1"/>
          <w:sz w:val="24"/>
          <w:szCs w:val="24"/>
        </w:rPr>
        <w:t>.</w:t>
      </w:r>
      <w:r w:rsidRPr="003B76E2">
        <w:rPr>
          <w:rFonts w:cstheme="minorHAnsi"/>
          <w:color w:val="000000" w:themeColor="text1"/>
          <w:sz w:val="24"/>
          <w:szCs w:val="24"/>
        </w:rPr>
        <w:t xml:space="preserve"> </w:t>
      </w:r>
      <w:r w:rsidRPr="003B76E2">
        <w:rPr>
          <w:rFonts w:cstheme="minorHAnsi"/>
          <w:sz w:val="24"/>
          <w:szCs w:val="24"/>
        </w:rPr>
        <w:t xml:space="preserve">Sutarties sąlygos pateikiamos </w:t>
      </w:r>
      <w:r w:rsidR="00E66325" w:rsidRPr="003B76E2">
        <w:rPr>
          <w:rFonts w:cstheme="minorHAnsi"/>
          <w:color w:val="4472C4" w:themeColor="accent1"/>
          <w:sz w:val="24"/>
          <w:szCs w:val="24"/>
        </w:rPr>
        <w:fldChar w:fldCharType="begin"/>
      </w:r>
      <w:r w:rsidR="00E66325" w:rsidRPr="003B76E2">
        <w:rPr>
          <w:rFonts w:cstheme="minorHAnsi"/>
          <w:color w:val="4472C4" w:themeColor="accent1"/>
          <w:sz w:val="24"/>
          <w:szCs w:val="24"/>
        </w:rPr>
        <w:instrText xml:space="preserve"> REF _Ref147819962 \h </w:instrText>
      </w:r>
      <w:r w:rsidR="003B76E2" w:rsidRPr="003B76E2">
        <w:rPr>
          <w:rFonts w:cstheme="minorHAnsi"/>
          <w:color w:val="4472C4" w:themeColor="accent1"/>
          <w:sz w:val="24"/>
          <w:szCs w:val="24"/>
        </w:rPr>
        <w:instrText xml:space="preserve"> \* MERGEFORMAT </w:instrText>
      </w:r>
      <w:r w:rsidR="00E66325" w:rsidRPr="003B76E2">
        <w:rPr>
          <w:rFonts w:cstheme="minorHAnsi"/>
          <w:color w:val="4472C4" w:themeColor="accent1"/>
          <w:sz w:val="24"/>
          <w:szCs w:val="24"/>
        </w:rPr>
      </w:r>
      <w:r w:rsidR="00E66325" w:rsidRPr="003B76E2">
        <w:rPr>
          <w:rFonts w:cstheme="minorHAnsi"/>
          <w:color w:val="4472C4" w:themeColor="accent1"/>
          <w:sz w:val="24"/>
          <w:szCs w:val="24"/>
        </w:rPr>
        <w:fldChar w:fldCharType="separate"/>
      </w:r>
      <w:r w:rsidR="00127574" w:rsidRPr="003B76E2">
        <w:rPr>
          <w:rFonts w:cstheme="minorHAnsi"/>
          <w:color w:val="4472C4" w:themeColor="accent1"/>
          <w:sz w:val="24"/>
          <w:szCs w:val="24"/>
        </w:rPr>
        <w:t xml:space="preserve">Pirkimo sąlygų </w:t>
      </w:r>
      <w:r w:rsidR="00E7344C" w:rsidRPr="003B76E2">
        <w:rPr>
          <w:rFonts w:cstheme="minorHAnsi"/>
          <w:color w:val="4472C4" w:themeColor="accent1"/>
          <w:sz w:val="24"/>
          <w:szCs w:val="24"/>
        </w:rPr>
        <w:t>9</w:t>
      </w:r>
      <w:r w:rsidR="00127574" w:rsidRPr="003B76E2">
        <w:rPr>
          <w:rFonts w:cstheme="minorHAnsi"/>
          <w:color w:val="4472C4" w:themeColor="accent1"/>
          <w:sz w:val="24"/>
          <w:szCs w:val="24"/>
        </w:rPr>
        <w:t xml:space="preserve"> priedas „</w:t>
      </w:r>
      <w:r w:rsidR="00E7344C" w:rsidRPr="003B76E2">
        <w:rPr>
          <w:rFonts w:cstheme="minorHAnsi"/>
          <w:color w:val="4472C4" w:themeColor="accent1"/>
          <w:sz w:val="24"/>
          <w:szCs w:val="24"/>
        </w:rPr>
        <w:t>S</w:t>
      </w:r>
      <w:r w:rsidR="00127574" w:rsidRPr="003B76E2">
        <w:rPr>
          <w:rFonts w:cstheme="minorHAnsi"/>
          <w:color w:val="4472C4" w:themeColor="accent1"/>
          <w:sz w:val="24"/>
          <w:szCs w:val="24"/>
        </w:rPr>
        <w:t>utarties</w:t>
      </w:r>
      <w:r w:rsidR="00E7344C" w:rsidRPr="003B76E2">
        <w:rPr>
          <w:rFonts w:cstheme="minorHAnsi"/>
          <w:color w:val="4472C4" w:themeColor="accent1"/>
          <w:sz w:val="24"/>
          <w:szCs w:val="24"/>
        </w:rPr>
        <w:t xml:space="preserve"> bendrosios</w:t>
      </w:r>
      <w:r w:rsidR="00127574" w:rsidRPr="003B76E2">
        <w:rPr>
          <w:rFonts w:cstheme="minorHAnsi"/>
          <w:color w:val="4472C4" w:themeColor="accent1"/>
          <w:sz w:val="24"/>
          <w:szCs w:val="24"/>
        </w:rPr>
        <w:t xml:space="preserve"> sąlygos“</w:t>
      </w:r>
      <w:r w:rsidR="00E66325" w:rsidRPr="003B76E2">
        <w:rPr>
          <w:rFonts w:cstheme="minorHAnsi"/>
          <w:color w:val="4472C4" w:themeColor="accent1"/>
          <w:sz w:val="24"/>
          <w:szCs w:val="24"/>
        </w:rPr>
        <w:fldChar w:fldCharType="end"/>
      </w:r>
      <w:r w:rsidR="00E7344C" w:rsidRPr="003B76E2">
        <w:rPr>
          <w:rFonts w:cstheme="minorHAnsi"/>
          <w:color w:val="4472C4" w:themeColor="accent1"/>
          <w:sz w:val="24"/>
          <w:szCs w:val="24"/>
        </w:rPr>
        <w:t xml:space="preserve"> </w:t>
      </w:r>
      <w:r w:rsidR="00E7344C" w:rsidRPr="003B76E2">
        <w:rPr>
          <w:rFonts w:cstheme="minorHAnsi"/>
          <w:color w:val="000000" w:themeColor="text1"/>
          <w:sz w:val="24"/>
          <w:szCs w:val="24"/>
        </w:rPr>
        <w:t xml:space="preserve">ir </w:t>
      </w:r>
      <w:r w:rsidR="00E7344C" w:rsidRPr="003B76E2">
        <w:rPr>
          <w:rFonts w:cstheme="minorHAnsi"/>
          <w:color w:val="4472C4" w:themeColor="accent1"/>
          <w:sz w:val="24"/>
          <w:szCs w:val="24"/>
        </w:rPr>
        <w:fldChar w:fldCharType="begin"/>
      </w:r>
      <w:r w:rsidR="00E7344C" w:rsidRPr="003B76E2">
        <w:rPr>
          <w:rFonts w:cstheme="minorHAnsi"/>
          <w:color w:val="4472C4" w:themeColor="accent1"/>
          <w:sz w:val="24"/>
          <w:szCs w:val="24"/>
        </w:rPr>
        <w:instrText xml:space="preserve"> REF _Ref147819962 \h </w:instrText>
      </w:r>
      <w:r w:rsidR="003B76E2" w:rsidRPr="003B76E2">
        <w:rPr>
          <w:rFonts w:cstheme="minorHAnsi"/>
          <w:color w:val="4472C4" w:themeColor="accent1"/>
          <w:sz w:val="24"/>
          <w:szCs w:val="24"/>
        </w:rPr>
        <w:instrText xml:space="preserve"> \* MERGEFORMAT </w:instrText>
      </w:r>
      <w:r w:rsidR="00E7344C" w:rsidRPr="003B76E2">
        <w:rPr>
          <w:rFonts w:cstheme="minorHAnsi"/>
          <w:color w:val="4472C4" w:themeColor="accent1"/>
          <w:sz w:val="24"/>
          <w:szCs w:val="24"/>
        </w:rPr>
      </w:r>
      <w:r w:rsidR="00E7344C" w:rsidRPr="003B76E2">
        <w:rPr>
          <w:rFonts w:cstheme="minorHAnsi"/>
          <w:color w:val="4472C4" w:themeColor="accent1"/>
          <w:sz w:val="24"/>
          <w:szCs w:val="24"/>
        </w:rPr>
        <w:fldChar w:fldCharType="separate"/>
      </w:r>
      <w:r w:rsidR="00E7344C" w:rsidRPr="003B76E2">
        <w:rPr>
          <w:rFonts w:cstheme="minorHAnsi"/>
          <w:color w:val="4472C4" w:themeColor="accent1"/>
          <w:sz w:val="24"/>
          <w:szCs w:val="24"/>
        </w:rPr>
        <w:t>Pirkimo sąlygų 10 priedas „Sutarties specialiosios sąlygos“</w:t>
      </w:r>
      <w:r w:rsidR="00E7344C" w:rsidRPr="003B76E2">
        <w:rPr>
          <w:rFonts w:cstheme="minorHAnsi"/>
          <w:color w:val="4472C4" w:themeColor="accent1"/>
          <w:sz w:val="24"/>
          <w:szCs w:val="24"/>
        </w:rPr>
        <w:fldChar w:fldCharType="end"/>
      </w:r>
      <w:r w:rsidRPr="003B76E2">
        <w:rPr>
          <w:rFonts w:cstheme="minorHAnsi"/>
          <w:sz w:val="24"/>
          <w:szCs w:val="24"/>
        </w:rPr>
        <w:t>.</w:t>
      </w:r>
    </w:p>
    <w:p w14:paraId="1640F94B" w14:textId="1B994232" w:rsidR="00640DBD" w:rsidRPr="003B76E2" w:rsidRDefault="00640DBD" w:rsidP="003D1F01">
      <w:pPr>
        <w:pStyle w:val="Heading1"/>
        <w:numPr>
          <w:ilvl w:val="0"/>
          <w:numId w:val="33"/>
        </w:numPr>
        <w:tabs>
          <w:tab w:val="left" w:pos="567"/>
        </w:tabs>
        <w:spacing w:line="20" w:lineRule="atLeast"/>
        <w:contextualSpacing/>
        <w:jc w:val="both"/>
        <w:rPr>
          <w:rFonts w:asciiTheme="minorHAnsi" w:hAnsiTheme="minorHAnsi" w:cstheme="minorHAnsi"/>
          <w:b/>
          <w:bCs/>
          <w:sz w:val="24"/>
          <w:szCs w:val="24"/>
        </w:rPr>
      </w:pPr>
      <w:bookmarkStart w:id="40" w:name="_Toc190172053"/>
      <w:bookmarkEnd w:id="2"/>
      <w:r w:rsidRPr="003B76E2">
        <w:rPr>
          <w:rFonts w:asciiTheme="minorHAnsi" w:hAnsiTheme="minorHAnsi" w:cstheme="minorHAnsi"/>
          <w:sz w:val="24"/>
          <w:szCs w:val="24"/>
        </w:rPr>
        <w:lastRenderedPageBreak/>
        <w:t>Kitos sąlygos</w:t>
      </w:r>
      <w:bookmarkEnd w:id="40"/>
    </w:p>
    <w:p w14:paraId="30DF47B0" w14:textId="77777777" w:rsidR="00A71CAA" w:rsidRPr="003B76E2" w:rsidRDefault="00A71CAA" w:rsidP="003D1F01">
      <w:pPr>
        <w:pStyle w:val="ListParagraph"/>
        <w:numPr>
          <w:ilvl w:val="1"/>
          <w:numId w:val="33"/>
        </w:numPr>
        <w:shd w:val="clear" w:color="auto" w:fill="FFFFFF"/>
        <w:spacing w:after="0" w:line="240" w:lineRule="auto"/>
        <w:ind w:left="0" w:firstLine="567"/>
        <w:rPr>
          <w:rFonts w:eastAsia="Times New Roman" w:cstheme="minorHAnsi"/>
          <w:sz w:val="24"/>
          <w:szCs w:val="24"/>
        </w:rPr>
      </w:pPr>
      <w:r w:rsidRPr="003B76E2">
        <w:rPr>
          <w:rFonts w:eastAsia="Times New Roman" w:cstheme="minorHAnsi"/>
          <w:sz w:val="24"/>
          <w:szCs w:val="24"/>
        </w:rPr>
        <w:t>Perkančioji organizacija nenustato kitų sąlygų.</w:t>
      </w:r>
    </w:p>
    <w:p w14:paraId="7881FCAE" w14:textId="09B64770" w:rsidR="00C87AB8" w:rsidRPr="003B76E2" w:rsidRDefault="008D704D" w:rsidP="00C87AB8">
      <w:pPr>
        <w:shd w:val="clear" w:color="auto" w:fill="FFFFFF"/>
        <w:spacing w:after="0" w:line="240" w:lineRule="auto"/>
        <w:jc w:val="center"/>
        <w:rPr>
          <w:rFonts w:eastAsia="Calibri" w:cstheme="minorHAnsi"/>
          <w:sz w:val="24"/>
          <w:szCs w:val="24"/>
        </w:rPr>
        <w:sectPr w:rsidR="00C87AB8" w:rsidRPr="003B76E2" w:rsidSect="00127574">
          <w:headerReference w:type="default" r:id="rId11"/>
          <w:footerReference w:type="default" r:id="rId12"/>
          <w:footerReference w:type="first" r:id="rId13"/>
          <w:pgSz w:w="12240" w:h="15840"/>
          <w:pgMar w:top="1134" w:right="567" w:bottom="1134" w:left="1701" w:header="720" w:footer="720" w:gutter="0"/>
          <w:cols w:space="720"/>
          <w:titlePg/>
          <w:docGrid w:linePitch="360"/>
        </w:sectPr>
      </w:pPr>
      <w:r w:rsidRPr="003B76E2">
        <w:rPr>
          <w:rFonts w:eastAsia="Calibri" w:cstheme="minorHAnsi"/>
          <w:sz w:val="24"/>
          <w:szCs w:val="24"/>
        </w:rPr>
        <w:t>__________</w:t>
      </w:r>
    </w:p>
    <w:p w14:paraId="1DF37652" w14:textId="0A6B5A0A" w:rsidR="00774AA5" w:rsidRPr="003B76E2" w:rsidRDefault="000631F1" w:rsidP="005C1E12">
      <w:pPr>
        <w:pStyle w:val="Heading1"/>
        <w:jc w:val="right"/>
        <w:rPr>
          <w:rFonts w:asciiTheme="minorHAnsi" w:hAnsiTheme="minorHAnsi" w:cstheme="minorHAnsi"/>
          <w:color w:val="4472C4" w:themeColor="accent1"/>
          <w:sz w:val="24"/>
          <w:szCs w:val="24"/>
        </w:rPr>
      </w:pPr>
      <w:bookmarkStart w:id="41" w:name="_Toc190172054"/>
      <w:r w:rsidRPr="003B76E2">
        <w:rPr>
          <w:rFonts w:asciiTheme="minorHAnsi" w:hAnsiTheme="minorHAnsi" w:cstheme="minorHAnsi"/>
          <w:color w:val="4472C4" w:themeColor="accent1"/>
          <w:sz w:val="24"/>
          <w:szCs w:val="24"/>
        </w:rPr>
        <w:lastRenderedPageBreak/>
        <w:t>P</w:t>
      </w:r>
      <w:r w:rsidR="008F59C5" w:rsidRPr="003B76E2">
        <w:rPr>
          <w:rFonts w:asciiTheme="minorHAnsi" w:hAnsiTheme="minorHAnsi" w:cstheme="minorHAnsi"/>
          <w:color w:val="4472C4" w:themeColor="accent1"/>
          <w:sz w:val="24"/>
          <w:szCs w:val="24"/>
        </w:rPr>
        <w:t>irkimo sąlygų 1 priedas „Terminai“</w:t>
      </w:r>
      <w:bookmarkEnd w:id="41"/>
    </w:p>
    <w:p w14:paraId="5369DEF7" w14:textId="77777777" w:rsidR="00A53BAE" w:rsidRPr="003B76E2" w:rsidRDefault="00A53BAE" w:rsidP="008E479D">
      <w:pPr>
        <w:shd w:val="clear" w:color="auto" w:fill="FFFFFF"/>
        <w:spacing w:after="0" w:line="240" w:lineRule="auto"/>
        <w:jc w:val="right"/>
        <w:rPr>
          <w:rFonts w:eastAsia="Calibri" w:cstheme="minorHAnsi"/>
          <w:color w:val="0070C0"/>
          <w:sz w:val="24"/>
          <w:szCs w:val="24"/>
        </w:rPr>
      </w:pPr>
    </w:p>
    <w:p w14:paraId="5CAA4C96" w14:textId="670B937F" w:rsidR="005929D7" w:rsidRPr="003B76E2" w:rsidRDefault="005929D7" w:rsidP="005929D7">
      <w:pPr>
        <w:shd w:val="clear" w:color="auto" w:fill="FFFFFF"/>
        <w:spacing w:after="0" w:line="240" w:lineRule="auto"/>
        <w:jc w:val="right"/>
        <w:rPr>
          <w:rFonts w:eastAsia="Calibri" w:cstheme="minorHAnsi"/>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4"/>
        <w:gridCol w:w="3596"/>
        <w:gridCol w:w="2921"/>
      </w:tblGrid>
      <w:tr w:rsidR="005929D7" w:rsidRPr="003B76E2" w14:paraId="6740021B" w14:textId="77777777" w:rsidTr="00C6392E">
        <w:trPr>
          <w:trHeight w:val="20"/>
        </w:trPr>
        <w:tc>
          <w:tcPr>
            <w:tcW w:w="823" w:type="dxa"/>
            <w:shd w:val="clear" w:color="auto" w:fill="D9D9D9" w:themeFill="background1" w:themeFillShade="D9"/>
            <w:tcMar>
              <w:top w:w="0" w:type="dxa"/>
              <w:left w:w="108" w:type="dxa"/>
              <w:bottom w:w="0" w:type="dxa"/>
              <w:right w:w="108" w:type="dxa"/>
            </w:tcMar>
          </w:tcPr>
          <w:p w14:paraId="0C48FE6C" w14:textId="77777777" w:rsidR="005929D7" w:rsidRPr="003B76E2" w:rsidRDefault="005929D7" w:rsidP="00582E13">
            <w:pPr>
              <w:jc w:val="center"/>
              <w:rPr>
                <w:rFonts w:cstheme="minorHAnsi"/>
                <w:b/>
                <w:bCs/>
                <w:sz w:val="24"/>
                <w:szCs w:val="24"/>
              </w:rPr>
            </w:pPr>
            <w:r w:rsidRPr="003B76E2">
              <w:rPr>
                <w:rFonts w:cstheme="minorHAnsi"/>
                <w:b/>
                <w:bCs/>
                <w:sz w:val="24"/>
                <w:szCs w:val="24"/>
              </w:rPr>
              <w:t>Eil.Nr.</w:t>
            </w:r>
          </w:p>
        </w:tc>
        <w:tc>
          <w:tcPr>
            <w:tcW w:w="2514" w:type="dxa"/>
            <w:shd w:val="clear" w:color="auto" w:fill="D9D9D9" w:themeFill="background1" w:themeFillShade="D9"/>
            <w:tcMar>
              <w:top w:w="0" w:type="dxa"/>
              <w:left w:w="108" w:type="dxa"/>
              <w:bottom w:w="0" w:type="dxa"/>
              <w:right w:w="108" w:type="dxa"/>
            </w:tcMar>
          </w:tcPr>
          <w:p w14:paraId="6755263C" w14:textId="77777777" w:rsidR="005929D7" w:rsidRPr="003B76E2" w:rsidRDefault="005929D7" w:rsidP="00582E13">
            <w:pPr>
              <w:jc w:val="center"/>
              <w:rPr>
                <w:rFonts w:cstheme="minorHAnsi"/>
                <w:b/>
                <w:bCs/>
                <w:sz w:val="24"/>
                <w:szCs w:val="24"/>
              </w:rPr>
            </w:pPr>
            <w:r w:rsidRPr="003B76E2">
              <w:rPr>
                <w:rFonts w:cstheme="minorHAnsi"/>
                <w:b/>
                <w:bCs/>
                <w:sz w:val="24"/>
                <w:szCs w:val="24"/>
              </w:rPr>
              <w:t>VEIKSMAS</w:t>
            </w:r>
          </w:p>
        </w:tc>
        <w:tc>
          <w:tcPr>
            <w:tcW w:w="3596" w:type="dxa"/>
            <w:shd w:val="clear" w:color="auto" w:fill="D9D9D9" w:themeFill="background1" w:themeFillShade="D9"/>
            <w:tcMar>
              <w:top w:w="0" w:type="dxa"/>
              <w:left w:w="108" w:type="dxa"/>
              <w:bottom w:w="0" w:type="dxa"/>
              <w:right w:w="108" w:type="dxa"/>
            </w:tcMar>
          </w:tcPr>
          <w:p w14:paraId="48A8C40E" w14:textId="77777777" w:rsidR="005929D7" w:rsidRPr="003B76E2" w:rsidRDefault="005929D7" w:rsidP="00582E13">
            <w:pPr>
              <w:spacing w:after="0"/>
              <w:jc w:val="center"/>
              <w:rPr>
                <w:rFonts w:cstheme="minorHAnsi"/>
                <w:b/>
                <w:sz w:val="24"/>
                <w:szCs w:val="24"/>
              </w:rPr>
            </w:pPr>
            <w:r w:rsidRPr="003B76E2">
              <w:rPr>
                <w:rFonts w:cstheme="minorHAnsi"/>
                <w:b/>
                <w:sz w:val="24"/>
                <w:szCs w:val="24"/>
              </w:rPr>
              <w:t>DATA/DIENŲ SKAIČIUS/ LAIKAS</w:t>
            </w:r>
          </w:p>
          <w:p w14:paraId="0D763B62" w14:textId="77777777" w:rsidR="005929D7" w:rsidRPr="003B76E2" w:rsidRDefault="005929D7" w:rsidP="00582E13">
            <w:pPr>
              <w:spacing w:after="0"/>
              <w:jc w:val="center"/>
              <w:rPr>
                <w:rFonts w:cstheme="minorHAnsi"/>
                <w:sz w:val="24"/>
                <w:szCs w:val="24"/>
              </w:rPr>
            </w:pPr>
            <w:r w:rsidRPr="003B76E2">
              <w:rPr>
                <w:rFonts w:cstheme="minorHAnsi"/>
                <w:sz w:val="24"/>
                <w:szCs w:val="24"/>
              </w:rPr>
              <w:t>(Lietuvos laiku)</w:t>
            </w:r>
          </w:p>
        </w:tc>
        <w:tc>
          <w:tcPr>
            <w:tcW w:w="2921" w:type="dxa"/>
            <w:shd w:val="clear" w:color="auto" w:fill="D9D9D9" w:themeFill="background1" w:themeFillShade="D9"/>
            <w:tcMar>
              <w:top w:w="0" w:type="dxa"/>
              <w:left w:w="108" w:type="dxa"/>
              <w:bottom w:w="0" w:type="dxa"/>
              <w:right w:w="108" w:type="dxa"/>
            </w:tcMar>
          </w:tcPr>
          <w:p w14:paraId="0BD0E078" w14:textId="77777777" w:rsidR="005929D7" w:rsidRPr="003B76E2" w:rsidRDefault="005929D7" w:rsidP="00582E13">
            <w:pPr>
              <w:jc w:val="center"/>
              <w:rPr>
                <w:rFonts w:cstheme="minorHAnsi"/>
                <w:b/>
                <w:sz w:val="24"/>
                <w:szCs w:val="24"/>
              </w:rPr>
            </w:pPr>
            <w:r w:rsidRPr="003B76E2">
              <w:rPr>
                <w:rFonts w:cstheme="minorHAnsi"/>
                <w:b/>
                <w:sz w:val="24"/>
                <w:szCs w:val="24"/>
              </w:rPr>
              <w:t>PASTABOS</w:t>
            </w:r>
          </w:p>
        </w:tc>
      </w:tr>
      <w:tr w:rsidR="005929D7" w:rsidRPr="003B76E2" w14:paraId="61DBEA01" w14:textId="77777777" w:rsidTr="00C6392E">
        <w:trPr>
          <w:trHeight w:val="20"/>
        </w:trPr>
        <w:tc>
          <w:tcPr>
            <w:tcW w:w="823" w:type="dxa"/>
            <w:shd w:val="clear" w:color="auto" w:fill="auto"/>
            <w:tcMar>
              <w:top w:w="0" w:type="dxa"/>
              <w:left w:w="108" w:type="dxa"/>
              <w:bottom w:w="0" w:type="dxa"/>
              <w:right w:w="108" w:type="dxa"/>
            </w:tcMar>
          </w:tcPr>
          <w:p w14:paraId="1D9DAD96" w14:textId="77777777" w:rsidR="005929D7" w:rsidRPr="003B76E2" w:rsidRDefault="005929D7" w:rsidP="00904B27">
            <w:pPr>
              <w:pStyle w:val="ListParagraph"/>
              <w:keepNext/>
              <w:numPr>
                <w:ilvl w:val="0"/>
                <w:numId w:val="8"/>
              </w:numPr>
              <w:spacing w:after="0" w:line="240" w:lineRule="auto"/>
              <w:rPr>
                <w:rFonts w:cstheme="minorHAnsi"/>
                <w:bCs/>
                <w:sz w:val="24"/>
                <w:szCs w:val="24"/>
              </w:rPr>
            </w:pPr>
          </w:p>
        </w:tc>
        <w:tc>
          <w:tcPr>
            <w:tcW w:w="2514" w:type="dxa"/>
            <w:shd w:val="clear" w:color="auto" w:fill="auto"/>
            <w:tcMar>
              <w:top w:w="0" w:type="dxa"/>
              <w:left w:w="108" w:type="dxa"/>
              <w:bottom w:w="0" w:type="dxa"/>
              <w:right w:w="108" w:type="dxa"/>
            </w:tcMar>
          </w:tcPr>
          <w:p w14:paraId="45191CEC" w14:textId="77777777" w:rsidR="005929D7" w:rsidRPr="003B76E2" w:rsidRDefault="005929D7" w:rsidP="00582E13">
            <w:pPr>
              <w:keepNext/>
              <w:spacing w:after="0" w:line="240" w:lineRule="auto"/>
              <w:rPr>
                <w:rFonts w:cstheme="minorHAnsi"/>
                <w:sz w:val="24"/>
                <w:szCs w:val="24"/>
              </w:rPr>
            </w:pPr>
            <w:r w:rsidRPr="003B76E2">
              <w:rPr>
                <w:rFonts w:cstheme="minorHAnsi"/>
                <w:bCs/>
                <w:sz w:val="24"/>
                <w:szCs w:val="24"/>
              </w:rPr>
              <w:t>Pasiūlymų pateikimo terminas</w:t>
            </w:r>
          </w:p>
        </w:tc>
        <w:tc>
          <w:tcPr>
            <w:tcW w:w="3596" w:type="dxa"/>
            <w:shd w:val="clear" w:color="auto" w:fill="auto"/>
            <w:tcMar>
              <w:top w:w="0" w:type="dxa"/>
              <w:left w:w="108" w:type="dxa"/>
              <w:bottom w:w="0" w:type="dxa"/>
              <w:right w:w="108" w:type="dxa"/>
            </w:tcMar>
          </w:tcPr>
          <w:p w14:paraId="6F7763DF" w14:textId="77777777" w:rsidR="005929D7" w:rsidRPr="003B76E2" w:rsidRDefault="005929D7" w:rsidP="00582E13">
            <w:pPr>
              <w:spacing w:after="0" w:line="240" w:lineRule="auto"/>
              <w:rPr>
                <w:rFonts w:cstheme="minorHAnsi"/>
                <w:sz w:val="24"/>
                <w:szCs w:val="24"/>
              </w:rPr>
            </w:pPr>
            <w:r w:rsidRPr="003B76E2">
              <w:rPr>
                <w:rFonts w:cstheme="minorHAnsi"/>
                <w:sz w:val="24"/>
                <w:szCs w:val="24"/>
              </w:rPr>
              <w:t xml:space="preserve">nurodytas skelbime </w:t>
            </w:r>
          </w:p>
        </w:tc>
        <w:tc>
          <w:tcPr>
            <w:tcW w:w="2921" w:type="dxa"/>
            <w:shd w:val="clear" w:color="auto" w:fill="auto"/>
            <w:tcMar>
              <w:top w:w="0" w:type="dxa"/>
              <w:left w:w="108" w:type="dxa"/>
              <w:bottom w:w="0" w:type="dxa"/>
              <w:right w:w="108" w:type="dxa"/>
            </w:tcMar>
          </w:tcPr>
          <w:p w14:paraId="523F4F8E" w14:textId="77777777" w:rsidR="005929D7" w:rsidRPr="003B76E2" w:rsidRDefault="005929D7" w:rsidP="00582E13">
            <w:pPr>
              <w:spacing w:after="0" w:line="240" w:lineRule="auto"/>
              <w:rPr>
                <w:rFonts w:cstheme="minorHAnsi"/>
                <w:iCs/>
                <w:sz w:val="24"/>
                <w:szCs w:val="24"/>
              </w:rPr>
            </w:pPr>
            <w:r w:rsidRPr="003B76E2">
              <w:rPr>
                <w:rFonts w:cstheme="minorHAnsi"/>
                <w:sz w:val="24"/>
                <w:szCs w:val="24"/>
              </w:rPr>
              <w:t>Perkančioji organizacija turi teisę pratęsti pasiūlymų pateikimo terminą.</w:t>
            </w:r>
          </w:p>
        </w:tc>
      </w:tr>
      <w:tr w:rsidR="005929D7" w:rsidRPr="003B76E2" w14:paraId="6800EEF8" w14:textId="77777777" w:rsidTr="00C6392E">
        <w:trPr>
          <w:trHeight w:val="20"/>
        </w:trPr>
        <w:tc>
          <w:tcPr>
            <w:tcW w:w="823" w:type="dxa"/>
            <w:shd w:val="clear" w:color="auto" w:fill="auto"/>
            <w:tcMar>
              <w:top w:w="0" w:type="dxa"/>
              <w:left w:w="108" w:type="dxa"/>
              <w:bottom w:w="0" w:type="dxa"/>
              <w:right w:w="108" w:type="dxa"/>
            </w:tcMar>
          </w:tcPr>
          <w:p w14:paraId="4CAD0606" w14:textId="77777777" w:rsidR="005929D7" w:rsidRPr="003B76E2" w:rsidRDefault="005929D7" w:rsidP="00904B27">
            <w:pPr>
              <w:pStyle w:val="ListParagraph"/>
              <w:keepNext/>
              <w:numPr>
                <w:ilvl w:val="0"/>
                <w:numId w:val="8"/>
              </w:numPr>
              <w:spacing w:after="0" w:line="240" w:lineRule="auto"/>
              <w:rPr>
                <w:rFonts w:cstheme="minorHAnsi"/>
                <w:bCs/>
                <w:sz w:val="24"/>
                <w:szCs w:val="24"/>
              </w:rPr>
            </w:pPr>
          </w:p>
        </w:tc>
        <w:tc>
          <w:tcPr>
            <w:tcW w:w="2514" w:type="dxa"/>
            <w:shd w:val="clear" w:color="auto" w:fill="auto"/>
            <w:tcMar>
              <w:top w:w="0" w:type="dxa"/>
              <w:left w:w="108" w:type="dxa"/>
              <w:bottom w:w="0" w:type="dxa"/>
              <w:right w:w="108" w:type="dxa"/>
            </w:tcMar>
          </w:tcPr>
          <w:p w14:paraId="24CCEFF8" w14:textId="77777777" w:rsidR="005929D7" w:rsidRPr="003B76E2" w:rsidRDefault="005929D7" w:rsidP="00582E13">
            <w:pPr>
              <w:keepNext/>
              <w:spacing w:after="0" w:line="240" w:lineRule="auto"/>
              <w:rPr>
                <w:rFonts w:cstheme="minorHAnsi"/>
                <w:sz w:val="24"/>
                <w:szCs w:val="24"/>
              </w:rPr>
            </w:pPr>
            <w:r w:rsidRPr="003B76E2">
              <w:rPr>
                <w:rFonts w:eastAsia="Times New Roman" w:cstheme="minorHAnsi"/>
                <w:sz w:val="24"/>
                <w:szCs w:val="24"/>
              </w:rPr>
              <w:t>Pradinis susipažinimas su CVP IS priemonėmis gautais pasiūlymais</w:t>
            </w:r>
          </w:p>
        </w:tc>
        <w:tc>
          <w:tcPr>
            <w:tcW w:w="3596" w:type="dxa"/>
            <w:shd w:val="clear" w:color="auto" w:fill="auto"/>
            <w:tcMar>
              <w:top w:w="0" w:type="dxa"/>
              <w:left w:w="108" w:type="dxa"/>
              <w:bottom w:w="0" w:type="dxa"/>
              <w:right w:w="108" w:type="dxa"/>
            </w:tcMar>
          </w:tcPr>
          <w:p w14:paraId="651EC420" w14:textId="1C0528B0" w:rsidR="005929D7" w:rsidRPr="003B76E2" w:rsidRDefault="005929D7" w:rsidP="00582E13">
            <w:pPr>
              <w:spacing w:after="0" w:line="240" w:lineRule="auto"/>
              <w:rPr>
                <w:rFonts w:cstheme="minorHAnsi"/>
                <w:sz w:val="24"/>
                <w:szCs w:val="24"/>
              </w:rPr>
            </w:pPr>
            <w:r w:rsidRPr="003B76E2">
              <w:rPr>
                <w:rFonts w:cstheme="minorHAnsi"/>
                <w:sz w:val="24"/>
                <w:szCs w:val="24"/>
              </w:rPr>
              <w:t xml:space="preserve">Pradedamas ne anksčiau nei </w:t>
            </w:r>
            <w:r w:rsidRPr="003B76E2">
              <w:rPr>
                <w:rFonts w:cstheme="minorHAnsi"/>
                <w:color w:val="000000" w:themeColor="text1"/>
                <w:sz w:val="24"/>
                <w:szCs w:val="24"/>
              </w:rPr>
              <w:t xml:space="preserve">po </w:t>
            </w:r>
            <w:r w:rsidR="006D7430" w:rsidRPr="003B76E2">
              <w:rPr>
                <w:rFonts w:cstheme="minorHAnsi"/>
                <w:b/>
                <w:bCs/>
                <w:color w:val="000000" w:themeColor="text1"/>
                <w:sz w:val="24"/>
                <w:szCs w:val="24"/>
              </w:rPr>
              <w:t>30</w:t>
            </w:r>
            <w:r w:rsidRPr="003B76E2">
              <w:rPr>
                <w:rFonts w:cstheme="minorHAnsi"/>
                <w:b/>
                <w:bCs/>
                <w:color w:val="000000" w:themeColor="text1"/>
                <w:sz w:val="24"/>
                <w:szCs w:val="24"/>
              </w:rPr>
              <w:t xml:space="preserve"> minučių</w:t>
            </w:r>
            <w:r w:rsidRPr="003B76E2">
              <w:rPr>
                <w:rFonts w:cstheme="minorHAnsi"/>
                <w:sz w:val="24"/>
                <w:szCs w:val="24"/>
              </w:rPr>
              <w:t xml:space="preserve"> po pasiūlymų pateikimo termino pabaigos</w:t>
            </w:r>
          </w:p>
        </w:tc>
        <w:tc>
          <w:tcPr>
            <w:tcW w:w="2921" w:type="dxa"/>
            <w:shd w:val="clear" w:color="auto" w:fill="auto"/>
            <w:tcMar>
              <w:top w:w="0" w:type="dxa"/>
              <w:left w:w="108" w:type="dxa"/>
              <w:bottom w:w="0" w:type="dxa"/>
              <w:right w:w="108" w:type="dxa"/>
            </w:tcMar>
          </w:tcPr>
          <w:p w14:paraId="6856E0F4" w14:textId="77777777" w:rsidR="005929D7" w:rsidRPr="003B76E2" w:rsidRDefault="005929D7" w:rsidP="00582E13">
            <w:pPr>
              <w:spacing w:after="0" w:line="240" w:lineRule="auto"/>
              <w:rPr>
                <w:rFonts w:cstheme="minorHAnsi"/>
                <w:iCs/>
                <w:sz w:val="24"/>
                <w:szCs w:val="24"/>
              </w:rPr>
            </w:pPr>
          </w:p>
        </w:tc>
      </w:tr>
      <w:tr w:rsidR="005929D7" w:rsidRPr="003B76E2" w14:paraId="4FED0450" w14:textId="77777777" w:rsidTr="00C6392E">
        <w:trPr>
          <w:trHeight w:val="20"/>
        </w:trPr>
        <w:tc>
          <w:tcPr>
            <w:tcW w:w="823" w:type="dxa"/>
            <w:shd w:val="clear" w:color="auto" w:fill="auto"/>
            <w:tcMar>
              <w:top w:w="0" w:type="dxa"/>
              <w:left w:w="108" w:type="dxa"/>
              <w:bottom w:w="0" w:type="dxa"/>
              <w:right w:w="108" w:type="dxa"/>
            </w:tcMar>
          </w:tcPr>
          <w:p w14:paraId="06DC8361" w14:textId="77777777" w:rsidR="005929D7" w:rsidRPr="003B76E2" w:rsidRDefault="005929D7" w:rsidP="00904B27">
            <w:pPr>
              <w:pStyle w:val="ListParagraph"/>
              <w:keepNext/>
              <w:numPr>
                <w:ilvl w:val="0"/>
                <w:numId w:val="8"/>
              </w:numPr>
              <w:spacing w:after="0" w:line="240" w:lineRule="auto"/>
              <w:rPr>
                <w:rFonts w:cstheme="minorHAnsi"/>
                <w:bCs/>
                <w:sz w:val="24"/>
                <w:szCs w:val="24"/>
              </w:rPr>
            </w:pPr>
          </w:p>
        </w:tc>
        <w:tc>
          <w:tcPr>
            <w:tcW w:w="2514" w:type="dxa"/>
            <w:shd w:val="clear" w:color="auto" w:fill="auto"/>
            <w:tcMar>
              <w:top w:w="0" w:type="dxa"/>
              <w:left w:w="108" w:type="dxa"/>
              <w:bottom w:w="0" w:type="dxa"/>
              <w:right w:w="108" w:type="dxa"/>
            </w:tcMar>
          </w:tcPr>
          <w:p w14:paraId="54A8C733" w14:textId="77777777" w:rsidR="005929D7" w:rsidRPr="003B76E2" w:rsidRDefault="005929D7" w:rsidP="00582E13">
            <w:pPr>
              <w:keepNext/>
              <w:spacing w:after="0" w:line="240" w:lineRule="auto"/>
              <w:rPr>
                <w:rFonts w:cstheme="minorHAnsi"/>
                <w:bCs/>
                <w:sz w:val="24"/>
                <w:szCs w:val="24"/>
              </w:rPr>
            </w:pPr>
            <w:r w:rsidRPr="003B76E2">
              <w:rPr>
                <w:rFonts w:cstheme="minorHAnsi"/>
                <w:sz w:val="24"/>
                <w:szCs w:val="24"/>
              </w:rPr>
              <w:t>Prašymą paaiškinti, patikslinti pirkimo sąlygas tiekėjas turi pateikti ne vėliau kaip:</w:t>
            </w:r>
          </w:p>
        </w:tc>
        <w:tc>
          <w:tcPr>
            <w:tcW w:w="3596" w:type="dxa"/>
            <w:shd w:val="clear" w:color="auto" w:fill="auto"/>
            <w:tcMar>
              <w:top w:w="0" w:type="dxa"/>
              <w:left w:w="108" w:type="dxa"/>
              <w:bottom w:w="0" w:type="dxa"/>
              <w:right w:w="108" w:type="dxa"/>
            </w:tcMar>
          </w:tcPr>
          <w:p w14:paraId="69EEDABF" w14:textId="77777777" w:rsidR="005929D7" w:rsidRPr="003B76E2" w:rsidRDefault="005929D7" w:rsidP="00582E13">
            <w:pPr>
              <w:spacing w:after="0" w:line="240" w:lineRule="auto"/>
              <w:rPr>
                <w:rFonts w:cstheme="minorHAnsi"/>
                <w:sz w:val="24"/>
                <w:szCs w:val="24"/>
              </w:rPr>
            </w:pPr>
            <w:r w:rsidRPr="003B76E2">
              <w:rPr>
                <w:rFonts w:cstheme="minorHAnsi"/>
                <w:b/>
                <w:bCs/>
                <w:sz w:val="24"/>
                <w:szCs w:val="24"/>
              </w:rPr>
              <w:t>6 (šešios)</w:t>
            </w:r>
            <w:r w:rsidRPr="003B76E2">
              <w:rPr>
                <w:rFonts w:cstheme="minorHAnsi"/>
                <w:sz w:val="24"/>
                <w:szCs w:val="24"/>
              </w:rPr>
              <w:t xml:space="preserve"> dienos iki pasiūlymų pateikimo termino dienos</w:t>
            </w:r>
          </w:p>
        </w:tc>
        <w:tc>
          <w:tcPr>
            <w:tcW w:w="2921" w:type="dxa"/>
            <w:shd w:val="clear" w:color="auto" w:fill="auto"/>
            <w:tcMar>
              <w:top w:w="0" w:type="dxa"/>
              <w:left w:w="108" w:type="dxa"/>
              <w:bottom w:w="0" w:type="dxa"/>
              <w:right w:w="108" w:type="dxa"/>
            </w:tcMar>
          </w:tcPr>
          <w:p w14:paraId="0B4ACED2" w14:textId="77777777" w:rsidR="005929D7" w:rsidRPr="003B76E2" w:rsidRDefault="005929D7" w:rsidP="00582E13">
            <w:pPr>
              <w:spacing w:after="0" w:line="240" w:lineRule="auto"/>
              <w:rPr>
                <w:rFonts w:cstheme="minorHAnsi"/>
                <w:iCs/>
                <w:color w:val="7030A0"/>
                <w:sz w:val="24"/>
                <w:szCs w:val="24"/>
              </w:rPr>
            </w:pPr>
          </w:p>
        </w:tc>
      </w:tr>
      <w:tr w:rsidR="005929D7" w:rsidRPr="003B76E2" w14:paraId="7DDF6A46" w14:textId="77777777" w:rsidTr="00C6392E">
        <w:trPr>
          <w:trHeight w:val="20"/>
        </w:trPr>
        <w:tc>
          <w:tcPr>
            <w:tcW w:w="823" w:type="dxa"/>
            <w:shd w:val="clear" w:color="auto" w:fill="auto"/>
            <w:tcMar>
              <w:top w:w="0" w:type="dxa"/>
              <w:left w:w="108" w:type="dxa"/>
              <w:bottom w:w="0" w:type="dxa"/>
              <w:right w:w="108" w:type="dxa"/>
            </w:tcMar>
          </w:tcPr>
          <w:p w14:paraId="52CB497A" w14:textId="77777777" w:rsidR="005929D7" w:rsidRPr="003B76E2" w:rsidRDefault="005929D7" w:rsidP="00904B27">
            <w:pPr>
              <w:pStyle w:val="ListParagraph"/>
              <w:numPr>
                <w:ilvl w:val="0"/>
                <w:numId w:val="8"/>
              </w:numPr>
              <w:spacing w:after="0" w:line="240" w:lineRule="auto"/>
              <w:rPr>
                <w:rFonts w:cstheme="minorHAnsi"/>
                <w:bCs/>
                <w:sz w:val="24"/>
                <w:szCs w:val="24"/>
              </w:rPr>
            </w:pPr>
          </w:p>
        </w:tc>
        <w:tc>
          <w:tcPr>
            <w:tcW w:w="2514" w:type="dxa"/>
            <w:shd w:val="clear" w:color="auto" w:fill="auto"/>
            <w:tcMar>
              <w:top w:w="0" w:type="dxa"/>
              <w:left w:w="108" w:type="dxa"/>
              <w:bottom w:w="0" w:type="dxa"/>
              <w:right w:w="108" w:type="dxa"/>
            </w:tcMar>
          </w:tcPr>
          <w:p w14:paraId="5BCEB40C" w14:textId="77777777" w:rsidR="005929D7" w:rsidRPr="003B76E2" w:rsidRDefault="005929D7" w:rsidP="00582E13">
            <w:pPr>
              <w:spacing w:after="0" w:line="240" w:lineRule="auto"/>
              <w:rPr>
                <w:rFonts w:cstheme="minorHAnsi"/>
                <w:sz w:val="24"/>
                <w:szCs w:val="24"/>
              </w:rPr>
            </w:pPr>
            <w:r w:rsidRPr="003B76E2">
              <w:rPr>
                <w:rFonts w:cstheme="minorHAnsi"/>
                <w:sz w:val="24"/>
                <w:szCs w:val="24"/>
              </w:rPr>
              <w:t>Perkančioji organizacija pirkimo sąlygų paaiškinimą, patikslinimą pateikia visiems tiekėjams ne vėliau kaip:</w:t>
            </w:r>
          </w:p>
        </w:tc>
        <w:tc>
          <w:tcPr>
            <w:tcW w:w="3596" w:type="dxa"/>
            <w:shd w:val="clear" w:color="auto" w:fill="auto"/>
            <w:tcMar>
              <w:top w:w="0" w:type="dxa"/>
              <w:left w:w="108" w:type="dxa"/>
              <w:bottom w:w="0" w:type="dxa"/>
              <w:right w:w="108" w:type="dxa"/>
            </w:tcMar>
          </w:tcPr>
          <w:p w14:paraId="23DE0B53" w14:textId="77777777" w:rsidR="005929D7" w:rsidRPr="003B76E2" w:rsidRDefault="005929D7" w:rsidP="00582E13">
            <w:pPr>
              <w:spacing w:after="0" w:line="240" w:lineRule="auto"/>
              <w:rPr>
                <w:rFonts w:cstheme="minorHAnsi"/>
                <w:sz w:val="24"/>
                <w:szCs w:val="24"/>
              </w:rPr>
            </w:pPr>
            <w:r w:rsidRPr="003B76E2">
              <w:rPr>
                <w:rFonts w:cstheme="minorHAnsi"/>
                <w:b/>
                <w:bCs/>
                <w:sz w:val="24"/>
                <w:szCs w:val="24"/>
              </w:rPr>
              <w:t>4 (keturios)</w:t>
            </w:r>
            <w:r w:rsidRPr="003B76E2">
              <w:rPr>
                <w:rFonts w:cstheme="minorHAnsi"/>
                <w:sz w:val="24"/>
                <w:szCs w:val="24"/>
              </w:rPr>
              <w:t xml:space="preserve"> dienos iki pasiūlymų pateikimo termino dienos</w:t>
            </w:r>
          </w:p>
        </w:tc>
        <w:tc>
          <w:tcPr>
            <w:tcW w:w="2921" w:type="dxa"/>
            <w:shd w:val="clear" w:color="auto" w:fill="auto"/>
            <w:tcMar>
              <w:top w:w="0" w:type="dxa"/>
              <w:left w:w="108" w:type="dxa"/>
              <w:bottom w:w="0" w:type="dxa"/>
              <w:right w:w="108" w:type="dxa"/>
            </w:tcMar>
          </w:tcPr>
          <w:p w14:paraId="18653643" w14:textId="77777777" w:rsidR="005929D7" w:rsidRPr="003B76E2" w:rsidRDefault="005929D7" w:rsidP="00582E13">
            <w:pPr>
              <w:spacing w:after="0" w:line="240" w:lineRule="auto"/>
              <w:rPr>
                <w:rFonts w:cstheme="minorHAnsi"/>
                <w:sz w:val="24"/>
                <w:szCs w:val="24"/>
              </w:rPr>
            </w:pPr>
          </w:p>
        </w:tc>
      </w:tr>
      <w:tr w:rsidR="005929D7" w:rsidRPr="003B76E2" w14:paraId="6C4A9C87" w14:textId="77777777" w:rsidTr="00C6392E">
        <w:trPr>
          <w:trHeight w:val="20"/>
        </w:trPr>
        <w:tc>
          <w:tcPr>
            <w:tcW w:w="823" w:type="dxa"/>
            <w:shd w:val="clear" w:color="auto" w:fill="auto"/>
            <w:tcMar>
              <w:top w:w="0" w:type="dxa"/>
              <w:left w:w="108" w:type="dxa"/>
              <w:bottom w:w="0" w:type="dxa"/>
              <w:right w:w="108" w:type="dxa"/>
            </w:tcMar>
          </w:tcPr>
          <w:p w14:paraId="7EFCF9A2" w14:textId="77777777" w:rsidR="005929D7" w:rsidRPr="003B76E2" w:rsidRDefault="005929D7" w:rsidP="00904B27">
            <w:pPr>
              <w:pStyle w:val="ListParagraph"/>
              <w:numPr>
                <w:ilvl w:val="0"/>
                <w:numId w:val="8"/>
              </w:numPr>
              <w:spacing w:after="0" w:line="240" w:lineRule="auto"/>
              <w:rPr>
                <w:rFonts w:cstheme="minorHAnsi"/>
                <w:bCs/>
                <w:sz w:val="24"/>
                <w:szCs w:val="24"/>
              </w:rPr>
            </w:pPr>
          </w:p>
        </w:tc>
        <w:tc>
          <w:tcPr>
            <w:tcW w:w="2514" w:type="dxa"/>
            <w:shd w:val="clear" w:color="auto" w:fill="auto"/>
            <w:tcMar>
              <w:top w:w="0" w:type="dxa"/>
              <w:left w:w="108" w:type="dxa"/>
              <w:bottom w:w="0" w:type="dxa"/>
              <w:right w:w="108" w:type="dxa"/>
            </w:tcMar>
          </w:tcPr>
          <w:p w14:paraId="4A01C5F2" w14:textId="77777777" w:rsidR="005929D7" w:rsidRPr="003B76E2" w:rsidRDefault="005929D7" w:rsidP="00582E13">
            <w:pPr>
              <w:spacing w:after="0" w:line="240" w:lineRule="auto"/>
              <w:rPr>
                <w:rFonts w:cstheme="minorHAnsi"/>
                <w:sz w:val="24"/>
                <w:szCs w:val="24"/>
              </w:rPr>
            </w:pPr>
            <w:r w:rsidRPr="003B76E2">
              <w:rPr>
                <w:rFonts w:cstheme="minorHAnsi"/>
                <w:sz w:val="24"/>
                <w:szCs w:val="24"/>
              </w:rPr>
              <w:t>Objekto apžiūra bus vykdoma:</w:t>
            </w:r>
          </w:p>
        </w:tc>
        <w:tc>
          <w:tcPr>
            <w:tcW w:w="3596" w:type="dxa"/>
            <w:shd w:val="clear" w:color="auto" w:fill="auto"/>
            <w:tcMar>
              <w:top w:w="0" w:type="dxa"/>
              <w:left w:w="108" w:type="dxa"/>
              <w:bottom w:w="0" w:type="dxa"/>
              <w:right w:w="108" w:type="dxa"/>
            </w:tcMar>
          </w:tcPr>
          <w:p w14:paraId="4113A5C3" w14:textId="77777777" w:rsidR="005929D7" w:rsidRPr="003B76E2" w:rsidRDefault="005929D7" w:rsidP="00582E13">
            <w:pPr>
              <w:spacing w:after="0" w:line="240" w:lineRule="auto"/>
              <w:rPr>
                <w:rFonts w:cstheme="minorHAnsi"/>
                <w:iCs/>
                <w:color w:val="FF0000"/>
                <w:sz w:val="24"/>
                <w:szCs w:val="24"/>
              </w:rPr>
            </w:pPr>
            <w:r w:rsidRPr="003B76E2">
              <w:rPr>
                <w:rFonts w:cstheme="minorHAnsi"/>
                <w:iCs/>
                <w:sz w:val="24"/>
                <w:szCs w:val="24"/>
              </w:rPr>
              <w:t>NETAIKOMA</w:t>
            </w:r>
          </w:p>
        </w:tc>
        <w:tc>
          <w:tcPr>
            <w:tcW w:w="2921" w:type="dxa"/>
            <w:shd w:val="clear" w:color="auto" w:fill="auto"/>
            <w:tcMar>
              <w:top w:w="0" w:type="dxa"/>
              <w:left w:w="108" w:type="dxa"/>
              <w:bottom w:w="0" w:type="dxa"/>
              <w:right w:w="108" w:type="dxa"/>
            </w:tcMar>
          </w:tcPr>
          <w:p w14:paraId="29CB034E" w14:textId="77777777" w:rsidR="005929D7" w:rsidRPr="003B76E2" w:rsidRDefault="005929D7" w:rsidP="00582E13">
            <w:pPr>
              <w:spacing w:after="0" w:line="240" w:lineRule="auto"/>
              <w:rPr>
                <w:rFonts w:cstheme="minorHAnsi"/>
                <w:sz w:val="24"/>
                <w:szCs w:val="24"/>
              </w:rPr>
            </w:pPr>
          </w:p>
        </w:tc>
      </w:tr>
      <w:tr w:rsidR="005929D7" w:rsidRPr="003B76E2" w14:paraId="5DA20377" w14:textId="77777777" w:rsidTr="00C6392E">
        <w:trPr>
          <w:trHeight w:val="20"/>
        </w:trPr>
        <w:tc>
          <w:tcPr>
            <w:tcW w:w="823" w:type="dxa"/>
            <w:shd w:val="clear" w:color="auto" w:fill="auto"/>
            <w:tcMar>
              <w:top w:w="0" w:type="dxa"/>
              <w:left w:w="108" w:type="dxa"/>
              <w:bottom w:w="0" w:type="dxa"/>
              <w:right w:w="108" w:type="dxa"/>
            </w:tcMar>
          </w:tcPr>
          <w:p w14:paraId="0563D50B" w14:textId="77777777" w:rsidR="005929D7" w:rsidRPr="003B76E2" w:rsidRDefault="005929D7" w:rsidP="00904B27">
            <w:pPr>
              <w:pStyle w:val="ListParagraph"/>
              <w:numPr>
                <w:ilvl w:val="0"/>
                <w:numId w:val="8"/>
              </w:numPr>
              <w:spacing w:after="0" w:line="240" w:lineRule="auto"/>
              <w:rPr>
                <w:rFonts w:cstheme="minorHAnsi"/>
                <w:bCs/>
                <w:sz w:val="24"/>
                <w:szCs w:val="24"/>
              </w:rPr>
            </w:pPr>
          </w:p>
        </w:tc>
        <w:tc>
          <w:tcPr>
            <w:tcW w:w="2514" w:type="dxa"/>
            <w:shd w:val="clear" w:color="auto" w:fill="auto"/>
            <w:tcMar>
              <w:top w:w="0" w:type="dxa"/>
              <w:left w:w="108" w:type="dxa"/>
              <w:bottom w:w="0" w:type="dxa"/>
              <w:right w:w="108" w:type="dxa"/>
            </w:tcMar>
          </w:tcPr>
          <w:p w14:paraId="61F0ACFC" w14:textId="77777777" w:rsidR="005929D7" w:rsidRPr="003B76E2" w:rsidRDefault="005929D7" w:rsidP="00582E13">
            <w:pPr>
              <w:spacing w:after="0" w:line="240" w:lineRule="auto"/>
              <w:rPr>
                <w:rFonts w:cstheme="minorHAnsi"/>
                <w:sz w:val="24"/>
                <w:szCs w:val="24"/>
              </w:rPr>
            </w:pPr>
            <w:r w:rsidRPr="003B76E2">
              <w:rPr>
                <w:rFonts w:cstheme="minorHAnsi"/>
                <w:sz w:val="24"/>
                <w:szCs w:val="24"/>
              </w:rPr>
              <w:t>Perkančioji organizacija rengs susitikimus su tiekėjais dėl pirkimo sąlygų paaiškinimo</w:t>
            </w:r>
          </w:p>
        </w:tc>
        <w:tc>
          <w:tcPr>
            <w:tcW w:w="3596" w:type="dxa"/>
            <w:shd w:val="clear" w:color="auto" w:fill="auto"/>
            <w:tcMar>
              <w:top w:w="0" w:type="dxa"/>
              <w:left w:w="108" w:type="dxa"/>
              <w:bottom w:w="0" w:type="dxa"/>
              <w:right w:w="108" w:type="dxa"/>
            </w:tcMar>
          </w:tcPr>
          <w:p w14:paraId="69291CE8" w14:textId="77777777" w:rsidR="005929D7" w:rsidRPr="003B76E2" w:rsidRDefault="005929D7" w:rsidP="00582E13">
            <w:pPr>
              <w:spacing w:after="0" w:line="240" w:lineRule="auto"/>
              <w:rPr>
                <w:rFonts w:cstheme="minorHAnsi"/>
                <w:iCs/>
                <w:sz w:val="24"/>
                <w:szCs w:val="24"/>
              </w:rPr>
            </w:pPr>
            <w:r w:rsidRPr="003B76E2">
              <w:rPr>
                <w:rFonts w:cstheme="minorHAnsi"/>
                <w:iCs/>
                <w:sz w:val="24"/>
                <w:szCs w:val="24"/>
              </w:rPr>
              <w:t>NETAIKOMA</w:t>
            </w:r>
          </w:p>
        </w:tc>
        <w:tc>
          <w:tcPr>
            <w:tcW w:w="2921" w:type="dxa"/>
            <w:shd w:val="clear" w:color="auto" w:fill="auto"/>
            <w:tcMar>
              <w:top w:w="0" w:type="dxa"/>
              <w:left w:w="108" w:type="dxa"/>
              <w:bottom w:w="0" w:type="dxa"/>
              <w:right w:w="108" w:type="dxa"/>
            </w:tcMar>
          </w:tcPr>
          <w:p w14:paraId="6946D68E" w14:textId="77777777" w:rsidR="005929D7" w:rsidRPr="003B76E2" w:rsidRDefault="005929D7" w:rsidP="00582E13">
            <w:pPr>
              <w:spacing w:after="0" w:line="240" w:lineRule="auto"/>
              <w:rPr>
                <w:rFonts w:cstheme="minorHAnsi"/>
                <w:sz w:val="24"/>
                <w:szCs w:val="24"/>
              </w:rPr>
            </w:pPr>
          </w:p>
        </w:tc>
      </w:tr>
      <w:tr w:rsidR="005929D7" w:rsidRPr="003B76E2" w14:paraId="07C87431" w14:textId="77777777" w:rsidTr="00C6392E">
        <w:trPr>
          <w:trHeight w:val="20"/>
        </w:trPr>
        <w:tc>
          <w:tcPr>
            <w:tcW w:w="823" w:type="dxa"/>
            <w:shd w:val="clear" w:color="auto" w:fill="auto"/>
            <w:tcMar>
              <w:top w:w="0" w:type="dxa"/>
              <w:left w:w="108" w:type="dxa"/>
              <w:bottom w:w="0" w:type="dxa"/>
              <w:right w:w="108" w:type="dxa"/>
            </w:tcMar>
          </w:tcPr>
          <w:p w14:paraId="2B6BCC11" w14:textId="77777777" w:rsidR="005929D7" w:rsidRPr="003B76E2" w:rsidRDefault="005929D7" w:rsidP="00904B27">
            <w:pPr>
              <w:pStyle w:val="ListParagraph"/>
              <w:numPr>
                <w:ilvl w:val="0"/>
                <w:numId w:val="8"/>
              </w:numPr>
              <w:spacing w:after="0" w:line="240" w:lineRule="auto"/>
              <w:rPr>
                <w:rFonts w:cstheme="minorHAnsi"/>
                <w:bCs/>
                <w:sz w:val="24"/>
                <w:szCs w:val="24"/>
              </w:rPr>
            </w:pPr>
          </w:p>
        </w:tc>
        <w:tc>
          <w:tcPr>
            <w:tcW w:w="2514" w:type="dxa"/>
            <w:shd w:val="clear" w:color="auto" w:fill="auto"/>
            <w:tcMar>
              <w:top w:w="0" w:type="dxa"/>
              <w:left w:w="108" w:type="dxa"/>
              <w:bottom w:w="0" w:type="dxa"/>
              <w:right w:w="108" w:type="dxa"/>
            </w:tcMar>
          </w:tcPr>
          <w:p w14:paraId="618067DD" w14:textId="77777777" w:rsidR="005929D7" w:rsidRPr="003B76E2" w:rsidRDefault="005929D7" w:rsidP="00582E13">
            <w:pPr>
              <w:spacing w:after="0" w:line="240" w:lineRule="auto"/>
              <w:rPr>
                <w:rFonts w:cstheme="minorHAnsi"/>
                <w:sz w:val="24"/>
                <w:szCs w:val="24"/>
              </w:rPr>
            </w:pPr>
            <w:r w:rsidRPr="003B76E2">
              <w:rPr>
                <w:rFonts w:cstheme="minorHAnsi"/>
                <w:sz w:val="24"/>
                <w:szCs w:val="24"/>
              </w:rPr>
              <w:t>Tiekėjai turi pateikti prekių pavyzdžius</w:t>
            </w:r>
          </w:p>
        </w:tc>
        <w:tc>
          <w:tcPr>
            <w:tcW w:w="3596" w:type="dxa"/>
            <w:shd w:val="clear" w:color="auto" w:fill="auto"/>
            <w:tcMar>
              <w:top w:w="0" w:type="dxa"/>
              <w:left w:w="108" w:type="dxa"/>
              <w:bottom w:w="0" w:type="dxa"/>
              <w:right w:w="108" w:type="dxa"/>
            </w:tcMar>
          </w:tcPr>
          <w:p w14:paraId="161D7243" w14:textId="77777777" w:rsidR="005929D7" w:rsidRPr="003B76E2" w:rsidRDefault="005929D7" w:rsidP="00582E13">
            <w:pPr>
              <w:pStyle w:val="Body2"/>
              <w:spacing w:after="0"/>
              <w:rPr>
                <w:rFonts w:asciiTheme="minorHAnsi" w:hAnsiTheme="minorHAnsi" w:cstheme="minorHAnsi"/>
                <w:color w:val="auto"/>
                <w:sz w:val="24"/>
                <w:szCs w:val="24"/>
                <w:lang w:val="lt-LT"/>
              </w:rPr>
            </w:pPr>
            <w:r w:rsidRPr="003B76E2">
              <w:rPr>
                <w:rFonts w:asciiTheme="minorHAnsi" w:hAnsiTheme="minorHAnsi" w:cstheme="minorHAnsi"/>
                <w:color w:val="auto"/>
                <w:sz w:val="24"/>
                <w:szCs w:val="24"/>
                <w:lang w:val="lt-LT"/>
              </w:rPr>
              <w:t>NETAIKOMA</w:t>
            </w:r>
          </w:p>
          <w:p w14:paraId="02B53A2D" w14:textId="77777777" w:rsidR="005929D7" w:rsidRPr="003B76E2" w:rsidRDefault="005929D7" w:rsidP="00582E13">
            <w:pPr>
              <w:spacing w:after="0" w:line="240" w:lineRule="auto"/>
              <w:rPr>
                <w:rFonts w:cstheme="minorHAnsi"/>
                <w:iCs/>
                <w:color w:val="00B050"/>
                <w:sz w:val="24"/>
                <w:szCs w:val="24"/>
              </w:rPr>
            </w:pPr>
            <w:r w:rsidRPr="003B76E2">
              <w:rPr>
                <w:rFonts w:cstheme="minorHAnsi"/>
                <w:i/>
                <w:iCs/>
                <w:color w:val="7030A0"/>
                <w:sz w:val="24"/>
                <w:szCs w:val="24"/>
              </w:rPr>
              <w:t xml:space="preserve"> </w:t>
            </w:r>
          </w:p>
        </w:tc>
        <w:tc>
          <w:tcPr>
            <w:tcW w:w="2921" w:type="dxa"/>
            <w:shd w:val="clear" w:color="auto" w:fill="auto"/>
            <w:tcMar>
              <w:top w:w="0" w:type="dxa"/>
              <w:left w:w="108" w:type="dxa"/>
              <w:bottom w:w="0" w:type="dxa"/>
              <w:right w:w="108" w:type="dxa"/>
            </w:tcMar>
          </w:tcPr>
          <w:p w14:paraId="7D858EE9" w14:textId="77777777" w:rsidR="005929D7" w:rsidRPr="003B76E2" w:rsidRDefault="005929D7" w:rsidP="00582E13">
            <w:pPr>
              <w:spacing w:after="0" w:line="240" w:lineRule="auto"/>
              <w:rPr>
                <w:rFonts w:cstheme="minorHAnsi"/>
                <w:sz w:val="24"/>
                <w:szCs w:val="24"/>
              </w:rPr>
            </w:pPr>
          </w:p>
        </w:tc>
      </w:tr>
      <w:tr w:rsidR="005929D7" w:rsidRPr="003B76E2" w14:paraId="0E305243" w14:textId="77777777" w:rsidTr="00C6392E">
        <w:trPr>
          <w:trHeight w:val="20"/>
        </w:trPr>
        <w:tc>
          <w:tcPr>
            <w:tcW w:w="823" w:type="dxa"/>
            <w:shd w:val="clear" w:color="auto" w:fill="auto"/>
            <w:tcMar>
              <w:top w:w="0" w:type="dxa"/>
              <w:left w:w="108" w:type="dxa"/>
              <w:bottom w:w="0" w:type="dxa"/>
              <w:right w:w="108" w:type="dxa"/>
            </w:tcMar>
          </w:tcPr>
          <w:p w14:paraId="301E2370" w14:textId="77777777" w:rsidR="005929D7" w:rsidRPr="003B76E2" w:rsidRDefault="005929D7" w:rsidP="00904B27">
            <w:pPr>
              <w:pStyle w:val="ListParagraph"/>
              <w:numPr>
                <w:ilvl w:val="0"/>
                <w:numId w:val="8"/>
              </w:numPr>
              <w:spacing w:after="0" w:line="240" w:lineRule="auto"/>
              <w:rPr>
                <w:rFonts w:cstheme="minorHAnsi"/>
                <w:bCs/>
                <w:sz w:val="24"/>
                <w:szCs w:val="24"/>
              </w:rPr>
            </w:pPr>
          </w:p>
        </w:tc>
        <w:tc>
          <w:tcPr>
            <w:tcW w:w="2514" w:type="dxa"/>
            <w:shd w:val="clear" w:color="auto" w:fill="auto"/>
            <w:tcMar>
              <w:top w:w="0" w:type="dxa"/>
              <w:left w:w="108" w:type="dxa"/>
              <w:bottom w:w="0" w:type="dxa"/>
              <w:right w:w="108" w:type="dxa"/>
            </w:tcMar>
          </w:tcPr>
          <w:p w14:paraId="0F425CE7" w14:textId="77777777" w:rsidR="005929D7" w:rsidRPr="003B76E2" w:rsidRDefault="005929D7" w:rsidP="00582E13">
            <w:pPr>
              <w:spacing w:after="0" w:line="240" w:lineRule="auto"/>
              <w:rPr>
                <w:rFonts w:cstheme="minorHAnsi"/>
                <w:bCs/>
                <w:sz w:val="24"/>
                <w:szCs w:val="24"/>
              </w:rPr>
            </w:pPr>
            <w:r w:rsidRPr="003B76E2">
              <w:rPr>
                <w:rFonts w:cstheme="minorHAnsi"/>
                <w:bCs/>
                <w:sz w:val="24"/>
                <w:szCs w:val="24"/>
              </w:rPr>
              <w:t>Pasiūlymo galiojimo ir pasiūlymo galiojimo užtikrinimo (jei taikoma) terminas ne trumpesnis kaip</w:t>
            </w:r>
          </w:p>
        </w:tc>
        <w:tc>
          <w:tcPr>
            <w:tcW w:w="3596" w:type="dxa"/>
            <w:shd w:val="clear" w:color="auto" w:fill="auto"/>
            <w:tcMar>
              <w:top w:w="0" w:type="dxa"/>
              <w:left w:w="108" w:type="dxa"/>
              <w:bottom w:w="0" w:type="dxa"/>
              <w:right w:w="108" w:type="dxa"/>
            </w:tcMar>
          </w:tcPr>
          <w:p w14:paraId="7FF2BBE4" w14:textId="2A245589" w:rsidR="005929D7" w:rsidRPr="003B76E2" w:rsidRDefault="006D7430" w:rsidP="00582E13">
            <w:pPr>
              <w:jc w:val="both"/>
              <w:rPr>
                <w:rFonts w:cstheme="minorHAnsi"/>
                <w:b/>
                <w:iCs/>
                <w:sz w:val="24"/>
                <w:szCs w:val="24"/>
              </w:rPr>
            </w:pPr>
            <w:r w:rsidRPr="003B76E2">
              <w:rPr>
                <w:rFonts w:cstheme="minorHAnsi"/>
                <w:b/>
                <w:iCs/>
                <w:sz w:val="24"/>
                <w:szCs w:val="24"/>
              </w:rPr>
              <w:t>90</w:t>
            </w:r>
            <w:r w:rsidRPr="003B76E2">
              <w:rPr>
                <w:rFonts w:cstheme="minorHAnsi"/>
                <w:bCs/>
                <w:iCs/>
                <w:sz w:val="24"/>
                <w:szCs w:val="24"/>
              </w:rPr>
              <w:t xml:space="preserve"> (devyniasdešimt) dienų</w:t>
            </w:r>
            <w:r w:rsidR="005929D7" w:rsidRPr="003B76E2">
              <w:rPr>
                <w:rFonts w:cstheme="minorHAnsi"/>
                <w:b/>
                <w:iCs/>
                <w:sz w:val="24"/>
                <w:szCs w:val="24"/>
              </w:rPr>
              <w:t xml:space="preserve"> </w:t>
            </w:r>
            <w:r w:rsidR="005929D7" w:rsidRPr="003B76E2">
              <w:rPr>
                <w:rFonts w:cstheme="minorHAnsi"/>
                <w:iCs/>
                <w:sz w:val="24"/>
                <w:szCs w:val="24"/>
              </w:rPr>
              <w:t>nuo pasiūlymų pateikimo termino pabaigos;</w:t>
            </w:r>
          </w:p>
          <w:p w14:paraId="1E1F1FF4" w14:textId="77777777" w:rsidR="005929D7" w:rsidRPr="003B76E2" w:rsidRDefault="005929D7" w:rsidP="00582E13">
            <w:pPr>
              <w:spacing w:after="0" w:line="240" w:lineRule="auto"/>
              <w:rPr>
                <w:rFonts w:cstheme="minorHAnsi"/>
                <w:iCs/>
                <w:sz w:val="24"/>
                <w:szCs w:val="24"/>
              </w:rPr>
            </w:pPr>
            <w:r w:rsidRPr="003B76E2">
              <w:rPr>
                <w:rFonts w:cstheme="minorHAnsi"/>
                <w:iCs/>
                <w:sz w:val="24"/>
                <w:szCs w:val="24"/>
              </w:rPr>
              <w:t>Pasiūlymo galiojimo užtikrinimas netaikomas</w:t>
            </w:r>
          </w:p>
        </w:tc>
        <w:tc>
          <w:tcPr>
            <w:tcW w:w="2921" w:type="dxa"/>
            <w:shd w:val="clear" w:color="auto" w:fill="auto"/>
            <w:tcMar>
              <w:top w:w="0" w:type="dxa"/>
              <w:left w:w="108" w:type="dxa"/>
              <w:bottom w:w="0" w:type="dxa"/>
              <w:right w:w="108" w:type="dxa"/>
            </w:tcMar>
          </w:tcPr>
          <w:p w14:paraId="2B198C83" w14:textId="77777777" w:rsidR="005929D7" w:rsidRPr="003B76E2" w:rsidRDefault="005929D7" w:rsidP="00582E13">
            <w:pPr>
              <w:spacing w:after="0" w:line="240" w:lineRule="auto"/>
              <w:rPr>
                <w:rFonts w:cstheme="minorHAnsi"/>
                <w:sz w:val="24"/>
                <w:szCs w:val="24"/>
              </w:rPr>
            </w:pPr>
          </w:p>
        </w:tc>
      </w:tr>
      <w:tr w:rsidR="005929D7" w:rsidRPr="003B76E2" w14:paraId="3D232755" w14:textId="77777777" w:rsidTr="00C6392E">
        <w:trPr>
          <w:trHeight w:val="20"/>
        </w:trPr>
        <w:tc>
          <w:tcPr>
            <w:tcW w:w="823" w:type="dxa"/>
            <w:shd w:val="clear" w:color="auto" w:fill="auto"/>
            <w:tcMar>
              <w:top w:w="0" w:type="dxa"/>
              <w:left w:w="108" w:type="dxa"/>
              <w:bottom w:w="0" w:type="dxa"/>
              <w:right w:w="108" w:type="dxa"/>
            </w:tcMar>
          </w:tcPr>
          <w:p w14:paraId="6ED0918E" w14:textId="77777777" w:rsidR="005929D7" w:rsidRPr="003B76E2" w:rsidRDefault="005929D7" w:rsidP="00904B27">
            <w:pPr>
              <w:pStyle w:val="ListParagraph"/>
              <w:numPr>
                <w:ilvl w:val="0"/>
                <w:numId w:val="8"/>
              </w:numPr>
              <w:spacing w:after="0" w:line="240" w:lineRule="auto"/>
              <w:rPr>
                <w:rFonts w:cstheme="minorHAnsi"/>
                <w:sz w:val="24"/>
                <w:szCs w:val="24"/>
              </w:rPr>
            </w:pPr>
          </w:p>
        </w:tc>
        <w:tc>
          <w:tcPr>
            <w:tcW w:w="2514" w:type="dxa"/>
            <w:shd w:val="clear" w:color="auto" w:fill="auto"/>
            <w:tcMar>
              <w:top w:w="0" w:type="dxa"/>
              <w:left w:w="108" w:type="dxa"/>
              <w:bottom w:w="0" w:type="dxa"/>
              <w:right w:w="108" w:type="dxa"/>
            </w:tcMar>
          </w:tcPr>
          <w:p w14:paraId="526CDDC9" w14:textId="77777777" w:rsidR="005929D7" w:rsidRPr="003B76E2" w:rsidRDefault="005929D7" w:rsidP="00582E13">
            <w:pPr>
              <w:spacing w:after="0" w:line="240" w:lineRule="auto"/>
              <w:rPr>
                <w:rFonts w:cstheme="minorHAnsi"/>
                <w:bCs/>
                <w:sz w:val="24"/>
                <w:szCs w:val="24"/>
              </w:rPr>
            </w:pPr>
            <w:r w:rsidRPr="003B76E2">
              <w:rPr>
                <w:rFonts w:cstheme="minorHAnsi"/>
                <w:sz w:val="24"/>
                <w:szCs w:val="24"/>
              </w:rPr>
              <w:t xml:space="preserve">Perkančioji organizacija atsako tiekėjui, ar ji sutinka priimti tiekėjo siūlomą pasiūlymo galiojimo užtikrinimą patvirtinantį </w:t>
            </w:r>
            <w:r w:rsidRPr="003B76E2">
              <w:rPr>
                <w:rFonts w:cstheme="minorHAnsi"/>
                <w:sz w:val="24"/>
                <w:szCs w:val="24"/>
              </w:rPr>
              <w:lastRenderedPageBreak/>
              <w:t xml:space="preserve">dokumentą ne vėliau kaip per </w:t>
            </w:r>
          </w:p>
        </w:tc>
        <w:tc>
          <w:tcPr>
            <w:tcW w:w="3596" w:type="dxa"/>
            <w:shd w:val="clear" w:color="auto" w:fill="auto"/>
            <w:tcMar>
              <w:top w:w="0" w:type="dxa"/>
              <w:left w:w="108" w:type="dxa"/>
              <w:bottom w:w="0" w:type="dxa"/>
              <w:right w:w="108" w:type="dxa"/>
            </w:tcMar>
          </w:tcPr>
          <w:p w14:paraId="358542C2" w14:textId="77777777" w:rsidR="005929D7" w:rsidRPr="003B76E2" w:rsidRDefault="005929D7" w:rsidP="00582E13">
            <w:pPr>
              <w:jc w:val="both"/>
              <w:rPr>
                <w:rFonts w:cstheme="minorHAnsi"/>
                <w:sz w:val="24"/>
                <w:szCs w:val="24"/>
              </w:rPr>
            </w:pPr>
            <w:r w:rsidRPr="003B76E2">
              <w:rPr>
                <w:rFonts w:cstheme="minorHAnsi"/>
                <w:iCs/>
                <w:sz w:val="24"/>
                <w:szCs w:val="24"/>
              </w:rPr>
              <w:lastRenderedPageBreak/>
              <w:t>Netaikoma</w:t>
            </w:r>
          </w:p>
          <w:p w14:paraId="545EE50A" w14:textId="77777777" w:rsidR="005929D7" w:rsidRPr="003B76E2" w:rsidRDefault="005929D7" w:rsidP="00582E13">
            <w:pPr>
              <w:spacing w:after="0" w:line="240" w:lineRule="auto"/>
              <w:rPr>
                <w:rFonts w:cstheme="minorHAnsi"/>
                <w:iCs/>
                <w:sz w:val="24"/>
                <w:szCs w:val="24"/>
              </w:rPr>
            </w:pPr>
          </w:p>
        </w:tc>
        <w:tc>
          <w:tcPr>
            <w:tcW w:w="2921" w:type="dxa"/>
            <w:shd w:val="clear" w:color="auto" w:fill="auto"/>
            <w:tcMar>
              <w:top w:w="0" w:type="dxa"/>
              <w:left w:w="108" w:type="dxa"/>
              <w:bottom w:w="0" w:type="dxa"/>
              <w:right w:w="108" w:type="dxa"/>
            </w:tcMar>
          </w:tcPr>
          <w:p w14:paraId="5785A54C" w14:textId="77777777" w:rsidR="005929D7" w:rsidRPr="003B76E2" w:rsidRDefault="005929D7" w:rsidP="00582E13">
            <w:pPr>
              <w:spacing w:after="0" w:line="240" w:lineRule="auto"/>
              <w:rPr>
                <w:rFonts w:cstheme="minorHAnsi"/>
                <w:sz w:val="24"/>
                <w:szCs w:val="24"/>
              </w:rPr>
            </w:pPr>
          </w:p>
        </w:tc>
      </w:tr>
      <w:tr w:rsidR="005929D7" w:rsidRPr="003B76E2" w14:paraId="530BB2CD" w14:textId="77777777" w:rsidTr="00C6392E">
        <w:trPr>
          <w:trHeight w:val="20"/>
        </w:trPr>
        <w:tc>
          <w:tcPr>
            <w:tcW w:w="823" w:type="dxa"/>
            <w:shd w:val="clear" w:color="auto" w:fill="auto"/>
            <w:tcMar>
              <w:top w:w="0" w:type="dxa"/>
              <w:left w:w="108" w:type="dxa"/>
              <w:bottom w:w="0" w:type="dxa"/>
              <w:right w:w="108" w:type="dxa"/>
            </w:tcMar>
          </w:tcPr>
          <w:p w14:paraId="08A8AFBD" w14:textId="77777777" w:rsidR="005929D7" w:rsidRPr="003B76E2" w:rsidRDefault="005929D7" w:rsidP="00904B27">
            <w:pPr>
              <w:pStyle w:val="ListParagraph"/>
              <w:numPr>
                <w:ilvl w:val="0"/>
                <w:numId w:val="8"/>
              </w:numPr>
              <w:spacing w:after="0" w:line="240" w:lineRule="auto"/>
              <w:rPr>
                <w:rFonts w:cstheme="minorHAnsi"/>
                <w:bCs/>
                <w:sz w:val="24"/>
                <w:szCs w:val="24"/>
              </w:rPr>
            </w:pPr>
          </w:p>
        </w:tc>
        <w:tc>
          <w:tcPr>
            <w:tcW w:w="2514" w:type="dxa"/>
            <w:shd w:val="clear" w:color="auto" w:fill="auto"/>
            <w:tcMar>
              <w:top w:w="0" w:type="dxa"/>
              <w:left w:w="108" w:type="dxa"/>
              <w:bottom w:w="0" w:type="dxa"/>
              <w:right w:w="108" w:type="dxa"/>
            </w:tcMar>
          </w:tcPr>
          <w:p w14:paraId="4A6AA08E" w14:textId="77777777" w:rsidR="005929D7" w:rsidRPr="003B76E2" w:rsidRDefault="005929D7" w:rsidP="00582E13">
            <w:pPr>
              <w:spacing w:after="0" w:line="240" w:lineRule="auto"/>
              <w:rPr>
                <w:rFonts w:cstheme="minorHAnsi"/>
                <w:bCs/>
                <w:sz w:val="24"/>
                <w:szCs w:val="24"/>
              </w:rPr>
            </w:pPr>
            <w:r w:rsidRPr="003B76E2">
              <w:rPr>
                <w:rFonts w:cstheme="minorHAnsi"/>
                <w:color w:val="000000" w:themeColor="text1"/>
                <w:sz w:val="24"/>
                <w:szCs w:val="24"/>
              </w:rPr>
              <w:t>Pasiūlymo galiojimo užtikrinimas pirkimo dalyviui grąžinamas (arba atsisakoma teisių į jį) per</w:t>
            </w:r>
          </w:p>
        </w:tc>
        <w:tc>
          <w:tcPr>
            <w:tcW w:w="3596" w:type="dxa"/>
            <w:shd w:val="clear" w:color="auto" w:fill="auto"/>
            <w:tcMar>
              <w:top w:w="0" w:type="dxa"/>
              <w:left w:w="108" w:type="dxa"/>
              <w:bottom w:w="0" w:type="dxa"/>
              <w:right w:w="108" w:type="dxa"/>
            </w:tcMar>
          </w:tcPr>
          <w:p w14:paraId="779E3895" w14:textId="77777777" w:rsidR="005929D7" w:rsidRPr="003B76E2" w:rsidRDefault="005929D7" w:rsidP="00582E13">
            <w:pPr>
              <w:jc w:val="both"/>
              <w:rPr>
                <w:rFonts w:cstheme="minorHAnsi"/>
                <w:sz w:val="24"/>
                <w:szCs w:val="24"/>
              </w:rPr>
            </w:pPr>
            <w:r w:rsidRPr="003B76E2">
              <w:rPr>
                <w:rFonts w:cstheme="minorHAnsi"/>
                <w:sz w:val="24"/>
                <w:szCs w:val="24"/>
              </w:rPr>
              <w:t>Netaikoma</w:t>
            </w:r>
          </w:p>
          <w:p w14:paraId="0BED9389" w14:textId="77777777" w:rsidR="005929D7" w:rsidRPr="003B76E2" w:rsidRDefault="005929D7" w:rsidP="00582E13">
            <w:pPr>
              <w:spacing w:after="0" w:line="240" w:lineRule="auto"/>
              <w:jc w:val="both"/>
              <w:rPr>
                <w:rFonts w:cstheme="minorHAnsi"/>
                <w:color w:val="000000" w:themeColor="text1"/>
                <w:sz w:val="24"/>
                <w:szCs w:val="24"/>
              </w:rPr>
            </w:pPr>
          </w:p>
        </w:tc>
        <w:tc>
          <w:tcPr>
            <w:tcW w:w="2921" w:type="dxa"/>
            <w:shd w:val="clear" w:color="auto" w:fill="auto"/>
            <w:tcMar>
              <w:top w:w="0" w:type="dxa"/>
              <w:left w:w="108" w:type="dxa"/>
              <w:bottom w:w="0" w:type="dxa"/>
              <w:right w:w="108" w:type="dxa"/>
            </w:tcMar>
          </w:tcPr>
          <w:p w14:paraId="3441955C" w14:textId="77777777" w:rsidR="005929D7" w:rsidRPr="003B76E2" w:rsidRDefault="005929D7" w:rsidP="00582E13">
            <w:pPr>
              <w:spacing w:after="0" w:line="240" w:lineRule="auto"/>
              <w:rPr>
                <w:rFonts w:cstheme="minorHAnsi"/>
                <w:sz w:val="24"/>
                <w:szCs w:val="24"/>
              </w:rPr>
            </w:pPr>
          </w:p>
        </w:tc>
      </w:tr>
      <w:tr w:rsidR="005929D7" w:rsidRPr="003B76E2" w14:paraId="6A4B6E20" w14:textId="77777777" w:rsidTr="00C6392E">
        <w:trPr>
          <w:trHeight w:val="20"/>
        </w:trPr>
        <w:tc>
          <w:tcPr>
            <w:tcW w:w="823" w:type="dxa"/>
            <w:shd w:val="clear" w:color="auto" w:fill="auto"/>
            <w:tcMar>
              <w:top w:w="0" w:type="dxa"/>
              <w:left w:w="108" w:type="dxa"/>
              <w:bottom w:w="0" w:type="dxa"/>
              <w:right w:w="108" w:type="dxa"/>
            </w:tcMar>
          </w:tcPr>
          <w:p w14:paraId="02D74E26" w14:textId="77777777" w:rsidR="005929D7" w:rsidRPr="003B76E2" w:rsidRDefault="005929D7" w:rsidP="00904B27">
            <w:pPr>
              <w:pStyle w:val="ListParagraph"/>
              <w:numPr>
                <w:ilvl w:val="0"/>
                <w:numId w:val="8"/>
              </w:numPr>
              <w:spacing w:after="0" w:line="240" w:lineRule="auto"/>
              <w:rPr>
                <w:rFonts w:cstheme="minorHAnsi"/>
                <w:bCs/>
                <w:sz w:val="24"/>
                <w:szCs w:val="24"/>
              </w:rPr>
            </w:pPr>
          </w:p>
        </w:tc>
        <w:tc>
          <w:tcPr>
            <w:tcW w:w="2514" w:type="dxa"/>
            <w:shd w:val="clear" w:color="auto" w:fill="auto"/>
            <w:tcMar>
              <w:top w:w="0" w:type="dxa"/>
              <w:left w:w="108" w:type="dxa"/>
              <w:bottom w:w="0" w:type="dxa"/>
              <w:right w:w="108" w:type="dxa"/>
            </w:tcMar>
          </w:tcPr>
          <w:p w14:paraId="18DDBBF5" w14:textId="77777777" w:rsidR="005929D7" w:rsidRPr="003B76E2" w:rsidRDefault="005929D7" w:rsidP="00582E13">
            <w:pPr>
              <w:spacing w:after="0" w:line="240" w:lineRule="auto"/>
              <w:rPr>
                <w:rFonts w:cstheme="minorHAnsi"/>
                <w:bCs/>
                <w:sz w:val="24"/>
                <w:szCs w:val="24"/>
              </w:rPr>
            </w:pPr>
            <w:r w:rsidRPr="003B76E2">
              <w:rPr>
                <w:rFonts w:cstheme="minorHAnsi"/>
                <w:bCs/>
                <w:sz w:val="24"/>
                <w:szCs w:val="24"/>
              </w:rPr>
              <w:t>Perkančioji organizacija informuoja pirkimo dalyvius apie EBVPD vertinimo rezultatus ne vėliau kaip per</w:t>
            </w:r>
          </w:p>
        </w:tc>
        <w:tc>
          <w:tcPr>
            <w:tcW w:w="3596" w:type="dxa"/>
            <w:shd w:val="clear" w:color="auto" w:fill="auto"/>
            <w:tcMar>
              <w:top w:w="0" w:type="dxa"/>
              <w:left w:w="108" w:type="dxa"/>
              <w:bottom w:w="0" w:type="dxa"/>
              <w:right w:w="108" w:type="dxa"/>
            </w:tcMar>
          </w:tcPr>
          <w:p w14:paraId="0D8069AB" w14:textId="77777777" w:rsidR="005929D7" w:rsidRPr="003B76E2" w:rsidRDefault="005929D7" w:rsidP="00582E13">
            <w:pPr>
              <w:spacing w:after="0" w:line="240" w:lineRule="auto"/>
              <w:rPr>
                <w:rFonts w:cstheme="minorHAnsi"/>
                <w:bCs/>
                <w:sz w:val="24"/>
                <w:szCs w:val="24"/>
              </w:rPr>
            </w:pPr>
            <w:r w:rsidRPr="003B76E2">
              <w:rPr>
                <w:rFonts w:cstheme="minorHAnsi"/>
                <w:b/>
                <w:bCs/>
                <w:sz w:val="24"/>
                <w:szCs w:val="24"/>
              </w:rPr>
              <w:t>3 (tris) darbo dienas</w:t>
            </w:r>
            <w:r w:rsidRPr="003B76E2">
              <w:rPr>
                <w:rFonts w:cstheme="minorHAnsi"/>
                <w:bCs/>
                <w:sz w:val="24"/>
                <w:szCs w:val="24"/>
              </w:rPr>
              <w:t xml:space="preserve"> nuo sprendimo priėmimo dienos</w:t>
            </w:r>
          </w:p>
        </w:tc>
        <w:tc>
          <w:tcPr>
            <w:tcW w:w="2921" w:type="dxa"/>
            <w:shd w:val="clear" w:color="auto" w:fill="auto"/>
            <w:tcMar>
              <w:top w:w="0" w:type="dxa"/>
              <w:left w:w="108" w:type="dxa"/>
              <w:bottom w:w="0" w:type="dxa"/>
              <w:right w:w="108" w:type="dxa"/>
            </w:tcMar>
          </w:tcPr>
          <w:p w14:paraId="1262906D" w14:textId="77777777" w:rsidR="005929D7" w:rsidRPr="003B76E2" w:rsidRDefault="005929D7" w:rsidP="00582E13">
            <w:pPr>
              <w:spacing w:after="0" w:line="240" w:lineRule="auto"/>
              <w:rPr>
                <w:rFonts w:cstheme="minorHAnsi"/>
                <w:bCs/>
                <w:sz w:val="24"/>
                <w:szCs w:val="24"/>
              </w:rPr>
            </w:pPr>
          </w:p>
        </w:tc>
      </w:tr>
      <w:tr w:rsidR="005929D7" w:rsidRPr="003B76E2" w14:paraId="4D3DA416" w14:textId="77777777" w:rsidTr="00C6392E">
        <w:trPr>
          <w:trHeight w:val="20"/>
        </w:trPr>
        <w:tc>
          <w:tcPr>
            <w:tcW w:w="823" w:type="dxa"/>
            <w:shd w:val="clear" w:color="auto" w:fill="auto"/>
            <w:tcMar>
              <w:top w:w="0" w:type="dxa"/>
              <w:left w:w="108" w:type="dxa"/>
              <w:bottom w:w="0" w:type="dxa"/>
              <w:right w:w="108" w:type="dxa"/>
            </w:tcMar>
          </w:tcPr>
          <w:p w14:paraId="6ACCBB3B" w14:textId="77777777" w:rsidR="005929D7" w:rsidRPr="003B76E2" w:rsidRDefault="005929D7" w:rsidP="00904B27">
            <w:pPr>
              <w:pStyle w:val="ListParagraph"/>
              <w:numPr>
                <w:ilvl w:val="0"/>
                <w:numId w:val="8"/>
              </w:numPr>
              <w:spacing w:after="0" w:line="240" w:lineRule="auto"/>
              <w:rPr>
                <w:rFonts w:cstheme="minorHAnsi"/>
                <w:bCs/>
                <w:sz w:val="24"/>
                <w:szCs w:val="24"/>
              </w:rPr>
            </w:pPr>
          </w:p>
        </w:tc>
        <w:tc>
          <w:tcPr>
            <w:tcW w:w="2514" w:type="dxa"/>
            <w:shd w:val="clear" w:color="auto" w:fill="auto"/>
            <w:tcMar>
              <w:top w:w="0" w:type="dxa"/>
              <w:left w:w="108" w:type="dxa"/>
              <w:bottom w:w="0" w:type="dxa"/>
              <w:right w:w="108" w:type="dxa"/>
            </w:tcMar>
          </w:tcPr>
          <w:p w14:paraId="4B37BF11" w14:textId="77777777" w:rsidR="005929D7" w:rsidRPr="003B76E2" w:rsidRDefault="005929D7" w:rsidP="00582E13">
            <w:pPr>
              <w:spacing w:after="0" w:line="240" w:lineRule="auto"/>
              <w:rPr>
                <w:rFonts w:cstheme="minorHAnsi"/>
                <w:bCs/>
                <w:sz w:val="24"/>
                <w:szCs w:val="24"/>
              </w:rPr>
            </w:pPr>
            <w:r w:rsidRPr="003B76E2">
              <w:rPr>
                <w:rFonts w:cstheme="minorHAnsi"/>
                <w:bCs/>
                <w:sz w:val="24"/>
                <w:szCs w:val="24"/>
              </w:rPr>
              <w:t xml:space="preserve">Perkančioji organizacija pirkimo dalyviams praneša apie priimtą sprendimą nustatyti laimėjusį pasiūlymą, </w:t>
            </w:r>
            <w:r w:rsidRPr="003B76E2">
              <w:rPr>
                <w:rFonts w:cstheme="minorHAnsi"/>
                <w:sz w:val="24"/>
                <w:szCs w:val="24"/>
              </w:rPr>
              <w:t>dėl kurio bus sudaroma</w:t>
            </w:r>
            <w:r w:rsidRPr="003B76E2">
              <w:rPr>
                <w:rFonts w:cstheme="minorHAnsi"/>
                <w:bCs/>
                <w:sz w:val="24"/>
                <w:szCs w:val="24"/>
              </w:rPr>
              <w:t xml:space="preserve"> sutartis ne vėliau kaip per</w:t>
            </w:r>
          </w:p>
        </w:tc>
        <w:tc>
          <w:tcPr>
            <w:tcW w:w="3596" w:type="dxa"/>
            <w:shd w:val="clear" w:color="auto" w:fill="auto"/>
            <w:tcMar>
              <w:top w:w="0" w:type="dxa"/>
              <w:left w:w="108" w:type="dxa"/>
              <w:bottom w:w="0" w:type="dxa"/>
              <w:right w:w="108" w:type="dxa"/>
            </w:tcMar>
          </w:tcPr>
          <w:p w14:paraId="34A9DA19" w14:textId="77777777" w:rsidR="005929D7" w:rsidRPr="003B76E2" w:rsidRDefault="005929D7" w:rsidP="00582E13">
            <w:pPr>
              <w:spacing w:after="0" w:line="240" w:lineRule="auto"/>
              <w:rPr>
                <w:rFonts w:cstheme="minorHAnsi"/>
                <w:bCs/>
                <w:sz w:val="24"/>
                <w:szCs w:val="24"/>
              </w:rPr>
            </w:pPr>
            <w:r w:rsidRPr="003B76E2">
              <w:rPr>
                <w:rFonts w:cstheme="minorHAnsi"/>
                <w:b/>
                <w:bCs/>
                <w:sz w:val="24"/>
                <w:szCs w:val="24"/>
              </w:rPr>
              <w:t>3 (tris) darbo dienas</w:t>
            </w:r>
            <w:r w:rsidRPr="003B76E2">
              <w:rPr>
                <w:rFonts w:cstheme="minorHAnsi"/>
                <w:bCs/>
                <w:sz w:val="24"/>
                <w:szCs w:val="24"/>
              </w:rPr>
              <w:t xml:space="preserve"> nuo sprendimo priėmimo dienos</w:t>
            </w:r>
          </w:p>
        </w:tc>
        <w:tc>
          <w:tcPr>
            <w:tcW w:w="2921" w:type="dxa"/>
            <w:shd w:val="clear" w:color="auto" w:fill="auto"/>
            <w:tcMar>
              <w:top w:w="0" w:type="dxa"/>
              <w:left w:w="108" w:type="dxa"/>
              <w:bottom w:w="0" w:type="dxa"/>
              <w:right w:w="108" w:type="dxa"/>
            </w:tcMar>
          </w:tcPr>
          <w:p w14:paraId="7320D2A3" w14:textId="77777777" w:rsidR="005929D7" w:rsidRPr="003B76E2" w:rsidRDefault="005929D7" w:rsidP="00582E13">
            <w:pPr>
              <w:spacing w:after="0" w:line="240" w:lineRule="auto"/>
              <w:rPr>
                <w:rFonts w:cstheme="minorHAnsi"/>
                <w:sz w:val="24"/>
                <w:szCs w:val="24"/>
              </w:rPr>
            </w:pPr>
          </w:p>
        </w:tc>
      </w:tr>
      <w:tr w:rsidR="005929D7" w:rsidRPr="003B76E2" w14:paraId="177CC093" w14:textId="77777777" w:rsidTr="00C6392E">
        <w:trPr>
          <w:trHeight w:val="20"/>
        </w:trPr>
        <w:tc>
          <w:tcPr>
            <w:tcW w:w="823" w:type="dxa"/>
            <w:shd w:val="clear" w:color="auto" w:fill="auto"/>
            <w:tcMar>
              <w:top w:w="0" w:type="dxa"/>
              <w:left w:w="108" w:type="dxa"/>
              <w:bottom w:w="0" w:type="dxa"/>
              <w:right w:w="108" w:type="dxa"/>
            </w:tcMar>
          </w:tcPr>
          <w:p w14:paraId="50CCB6FC" w14:textId="77777777" w:rsidR="005929D7" w:rsidRPr="003B76E2" w:rsidRDefault="005929D7" w:rsidP="00904B27">
            <w:pPr>
              <w:pStyle w:val="ListParagraph"/>
              <w:numPr>
                <w:ilvl w:val="0"/>
                <w:numId w:val="8"/>
              </w:numPr>
              <w:spacing w:after="0" w:line="240" w:lineRule="auto"/>
              <w:rPr>
                <w:rFonts w:cstheme="minorHAnsi"/>
                <w:bCs/>
                <w:sz w:val="24"/>
                <w:szCs w:val="24"/>
              </w:rPr>
            </w:pPr>
          </w:p>
        </w:tc>
        <w:tc>
          <w:tcPr>
            <w:tcW w:w="2514" w:type="dxa"/>
            <w:shd w:val="clear" w:color="auto" w:fill="auto"/>
            <w:tcMar>
              <w:top w:w="0" w:type="dxa"/>
              <w:left w:w="108" w:type="dxa"/>
              <w:bottom w:w="0" w:type="dxa"/>
              <w:right w:w="108" w:type="dxa"/>
            </w:tcMar>
          </w:tcPr>
          <w:p w14:paraId="5894B6F7" w14:textId="77777777" w:rsidR="005929D7" w:rsidRPr="003B76E2" w:rsidRDefault="005929D7" w:rsidP="00582E13">
            <w:pPr>
              <w:spacing w:after="0" w:line="240" w:lineRule="auto"/>
              <w:rPr>
                <w:rFonts w:cstheme="minorHAnsi"/>
                <w:bCs/>
                <w:sz w:val="24"/>
                <w:szCs w:val="24"/>
              </w:rPr>
            </w:pPr>
            <w:r w:rsidRPr="003B76E2">
              <w:rPr>
                <w:rFonts w:cstheme="minorHAnsi"/>
                <w:bCs/>
                <w:sz w:val="24"/>
                <w:szCs w:val="24"/>
              </w:rPr>
              <w:t>Perkančioji organizacija, pirkimo dalyviui raštu paprašius, jam pateikia VPĮ 58 straipsnio 2 dalyje nustatytą informaciją ne vėliau kaip per</w:t>
            </w:r>
          </w:p>
        </w:tc>
        <w:tc>
          <w:tcPr>
            <w:tcW w:w="3596" w:type="dxa"/>
            <w:shd w:val="clear" w:color="auto" w:fill="auto"/>
            <w:tcMar>
              <w:top w:w="0" w:type="dxa"/>
              <w:left w:w="108" w:type="dxa"/>
              <w:bottom w:w="0" w:type="dxa"/>
              <w:right w:w="108" w:type="dxa"/>
            </w:tcMar>
          </w:tcPr>
          <w:p w14:paraId="5C3BFE44" w14:textId="77777777" w:rsidR="005929D7" w:rsidRPr="003B76E2" w:rsidRDefault="005929D7" w:rsidP="00582E13">
            <w:pPr>
              <w:spacing w:after="0" w:line="240" w:lineRule="auto"/>
              <w:rPr>
                <w:rFonts w:cstheme="minorHAnsi"/>
                <w:bCs/>
                <w:sz w:val="24"/>
                <w:szCs w:val="24"/>
              </w:rPr>
            </w:pPr>
            <w:r w:rsidRPr="003B76E2">
              <w:rPr>
                <w:rFonts w:cstheme="minorHAnsi"/>
                <w:b/>
                <w:bCs/>
                <w:sz w:val="24"/>
                <w:szCs w:val="24"/>
              </w:rPr>
              <w:t>15 (penkiolika) dienų</w:t>
            </w:r>
            <w:r w:rsidRPr="003B76E2">
              <w:rPr>
                <w:rFonts w:cstheme="minorHAnsi"/>
                <w:bCs/>
                <w:sz w:val="24"/>
                <w:szCs w:val="24"/>
              </w:rPr>
              <w:t xml:space="preserve"> nuo pirkimo dalyvio raštu pateikto prašymo gavimo dienos</w:t>
            </w:r>
          </w:p>
        </w:tc>
        <w:tc>
          <w:tcPr>
            <w:tcW w:w="2921" w:type="dxa"/>
            <w:shd w:val="clear" w:color="auto" w:fill="auto"/>
            <w:tcMar>
              <w:top w:w="0" w:type="dxa"/>
              <w:left w:w="108" w:type="dxa"/>
              <w:bottom w:w="0" w:type="dxa"/>
              <w:right w:w="108" w:type="dxa"/>
            </w:tcMar>
          </w:tcPr>
          <w:p w14:paraId="04965D0F" w14:textId="77777777" w:rsidR="005929D7" w:rsidRPr="003B76E2" w:rsidRDefault="005929D7" w:rsidP="00582E13">
            <w:pPr>
              <w:pStyle w:val="tajtip"/>
              <w:shd w:val="clear" w:color="auto" w:fill="FFFFFF"/>
              <w:spacing w:before="0" w:beforeAutospacing="0" w:after="0" w:afterAutospacing="0"/>
              <w:ind w:firstLine="313"/>
              <w:rPr>
                <w:rFonts w:asciiTheme="minorHAnsi" w:hAnsiTheme="minorHAnsi" w:cstheme="minorHAnsi"/>
              </w:rPr>
            </w:pPr>
          </w:p>
        </w:tc>
      </w:tr>
      <w:tr w:rsidR="005929D7" w:rsidRPr="003B76E2" w14:paraId="1CD97BF8" w14:textId="77777777" w:rsidTr="00C6392E">
        <w:trPr>
          <w:trHeight w:val="20"/>
        </w:trPr>
        <w:tc>
          <w:tcPr>
            <w:tcW w:w="823" w:type="dxa"/>
            <w:shd w:val="clear" w:color="auto" w:fill="auto"/>
            <w:tcMar>
              <w:top w:w="0" w:type="dxa"/>
              <w:left w:w="108" w:type="dxa"/>
              <w:bottom w:w="0" w:type="dxa"/>
              <w:right w:w="108" w:type="dxa"/>
            </w:tcMar>
          </w:tcPr>
          <w:p w14:paraId="27F47CC1" w14:textId="77777777" w:rsidR="005929D7" w:rsidRPr="003B76E2" w:rsidRDefault="005929D7" w:rsidP="00904B27">
            <w:pPr>
              <w:pStyle w:val="ListParagraph"/>
              <w:numPr>
                <w:ilvl w:val="0"/>
                <w:numId w:val="8"/>
              </w:numPr>
              <w:spacing w:after="0" w:line="240" w:lineRule="auto"/>
              <w:rPr>
                <w:rFonts w:cstheme="minorHAnsi"/>
                <w:bCs/>
                <w:sz w:val="24"/>
                <w:szCs w:val="24"/>
              </w:rPr>
            </w:pPr>
          </w:p>
        </w:tc>
        <w:tc>
          <w:tcPr>
            <w:tcW w:w="2514" w:type="dxa"/>
            <w:shd w:val="clear" w:color="auto" w:fill="auto"/>
            <w:tcMar>
              <w:top w:w="0" w:type="dxa"/>
              <w:left w:w="108" w:type="dxa"/>
              <w:bottom w:w="0" w:type="dxa"/>
              <w:right w:w="108" w:type="dxa"/>
            </w:tcMar>
          </w:tcPr>
          <w:p w14:paraId="6962B82D" w14:textId="77777777" w:rsidR="005929D7" w:rsidRPr="003B76E2" w:rsidRDefault="005929D7" w:rsidP="00582E13">
            <w:pPr>
              <w:spacing w:after="0" w:line="240" w:lineRule="auto"/>
              <w:rPr>
                <w:rFonts w:cstheme="minorHAnsi"/>
                <w:bCs/>
                <w:sz w:val="24"/>
                <w:szCs w:val="24"/>
              </w:rPr>
            </w:pPr>
            <w:r w:rsidRPr="003B76E2">
              <w:rPr>
                <w:rFonts w:cstheme="minorHAnsi"/>
                <w:color w:val="000000"/>
                <w:sz w:val="24"/>
                <w:szCs w:val="24"/>
                <w:shd w:val="clear" w:color="auto" w:fill="FFFFFF"/>
              </w:rPr>
              <w:t xml:space="preserve">Tiekėjas turi teisę pateikti pretenziją perkančiajai organizacijai, pateikti prašymą ar pareikšti ieškinį teismui </w:t>
            </w:r>
            <w:r w:rsidRPr="003B76E2">
              <w:rPr>
                <w:rFonts w:cstheme="minorHAnsi"/>
                <w:bCs/>
                <w:sz w:val="24"/>
                <w:szCs w:val="24"/>
              </w:rPr>
              <w:t>ne vėliau kaip per</w:t>
            </w:r>
          </w:p>
        </w:tc>
        <w:tc>
          <w:tcPr>
            <w:tcW w:w="3596" w:type="dxa"/>
            <w:shd w:val="clear" w:color="auto" w:fill="auto"/>
            <w:tcMar>
              <w:top w:w="0" w:type="dxa"/>
              <w:left w:w="108" w:type="dxa"/>
              <w:bottom w:w="0" w:type="dxa"/>
              <w:right w:w="108" w:type="dxa"/>
            </w:tcMar>
          </w:tcPr>
          <w:p w14:paraId="0B407BCE" w14:textId="77777777" w:rsidR="005929D7" w:rsidRPr="003B76E2" w:rsidRDefault="005929D7" w:rsidP="002E1682">
            <w:pPr>
              <w:rPr>
                <w:rFonts w:cstheme="minorHAnsi"/>
                <w:sz w:val="24"/>
                <w:szCs w:val="24"/>
              </w:rPr>
            </w:pPr>
            <w:r w:rsidRPr="003B76E2">
              <w:rPr>
                <w:rFonts w:cstheme="minorHAnsi"/>
                <w:b/>
                <w:sz w:val="24"/>
                <w:szCs w:val="24"/>
              </w:rPr>
              <w:t>5 (penkias) darbo dienas</w:t>
            </w:r>
            <w:r w:rsidRPr="003B76E2">
              <w:rPr>
                <w:rFonts w:cstheme="minorHAnsi"/>
                <w:sz w:val="24"/>
                <w:szCs w:val="24"/>
              </w:rPr>
              <w:t xml:space="preserve"> nuo </w:t>
            </w:r>
            <w:r w:rsidRPr="003B76E2">
              <w:rPr>
                <w:rFonts w:eastAsia="Arial" w:cstheme="minorHAnsi"/>
                <w:sz w:val="24"/>
                <w:szCs w:val="24"/>
              </w:rPr>
              <w:t>perkančiosios organizacijos</w:t>
            </w:r>
            <w:r w:rsidRPr="003B76E2">
              <w:rPr>
                <w:rFonts w:cstheme="minorHAnsi"/>
                <w:sz w:val="24"/>
                <w:szCs w:val="24"/>
              </w:rPr>
              <w:t xml:space="preserve"> pranešimo raštu apie jos priimtą sprendimą išsiuntimo tiekėjams dienos arba nuo paskelbimo apie </w:t>
            </w:r>
            <w:r w:rsidRPr="003B76E2">
              <w:rPr>
                <w:rFonts w:eastAsia="Arial" w:cstheme="minorHAnsi"/>
                <w:sz w:val="24"/>
                <w:szCs w:val="24"/>
              </w:rPr>
              <w:t>perkančiosios organizacijos</w:t>
            </w:r>
            <w:r w:rsidRPr="003B76E2">
              <w:rPr>
                <w:rFonts w:cstheme="minorHAnsi"/>
                <w:sz w:val="24"/>
                <w:szCs w:val="24"/>
              </w:rPr>
              <w:t xml:space="preserve"> priimtus sprendimus dienos, jei VPĮ nenumato reikalavimo raštu informuoti tiekėjus apie </w:t>
            </w:r>
            <w:r w:rsidRPr="003B76E2">
              <w:rPr>
                <w:rFonts w:eastAsia="Arial" w:cstheme="minorHAnsi"/>
                <w:sz w:val="24"/>
                <w:szCs w:val="24"/>
              </w:rPr>
              <w:t>perkančiosios organizacijos</w:t>
            </w:r>
            <w:r w:rsidRPr="003B76E2">
              <w:rPr>
                <w:rFonts w:cstheme="minorHAnsi"/>
                <w:sz w:val="24"/>
                <w:szCs w:val="24"/>
              </w:rPr>
              <w:t xml:space="preserve"> priimtus sprendimus;</w:t>
            </w:r>
          </w:p>
          <w:p w14:paraId="43DA3F10" w14:textId="77777777" w:rsidR="005929D7" w:rsidRPr="003B76E2" w:rsidRDefault="005929D7" w:rsidP="002E1682">
            <w:pPr>
              <w:spacing w:after="0" w:line="240" w:lineRule="auto"/>
              <w:rPr>
                <w:rFonts w:cstheme="minorHAnsi"/>
                <w:sz w:val="24"/>
                <w:szCs w:val="24"/>
              </w:rPr>
            </w:pPr>
            <w:r w:rsidRPr="003B76E2">
              <w:rPr>
                <w:rFonts w:cstheme="minorHAnsi"/>
                <w:b/>
                <w:sz w:val="24"/>
                <w:szCs w:val="24"/>
              </w:rPr>
              <w:lastRenderedPageBreak/>
              <w:t>15 (penkiolika) dienų</w:t>
            </w:r>
            <w:r w:rsidRPr="003B76E2">
              <w:rPr>
                <w:rFonts w:cstheme="minorHAnsi"/>
                <w:sz w:val="24"/>
                <w:szCs w:val="24"/>
              </w:rPr>
              <w:t xml:space="preserve"> nuo pranešimo išsiuntimo tiekėjams dienos, jeigu šis pranešimas nebuvo siunčiamas elektroninėmis priemonėmis.</w:t>
            </w:r>
          </w:p>
        </w:tc>
        <w:tc>
          <w:tcPr>
            <w:tcW w:w="2921" w:type="dxa"/>
            <w:shd w:val="clear" w:color="auto" w:fill="auto"/>
            <w:tcMar>
              <w:top w:w="0" w:type="dxa"/>
              <w:left w:w="108" w:type="dxa"/>
              <w:bottom w:w="0" w:type="dxa"/>
              <w:right w:w="108" w:type="dxa"/>
            </w:tcMar>
          </w:tcPr>
          <w:p w14:paraId="26B22F9E" w14:textId="77777777" w:rsidR="005929D7" w:rsidRPr="003B76E2" w:rsidRDefault="005929D7" w:rsidP="00582E13">
            <w:pPr>
              <w:spacing w:after="0" w:line="240" w:lineRule="auto"/>
              <w:rPr>
                <w:rFonts w:cstheme="minorHAnsi"/>
                <w:bCs/>
                <w:sz w:val="24"/>
                <w:szCs w:val="24"/>
              </w:rPr>
            </w:pPr>
          </w:p>
        </w:tc>
      </w:tr>
      <w:tr w:rsidR="005929D7" w:rsidRPr="003B76E2" w14:paraId="7128F546" w14:textId="77777777" w:rsidTr="00C6392E">
        <w:trPr>
          <w:trHeight w:val="20"/>
        </w:trPr>
        <w:tc>
          <w:tcPr>
            <w:tcW w:w="823" w:type="dxa"/>
            <w:shd w:val="clear" w:color="auto" w:fill="auto"/>
            <w:tcMar>
              <w:top w:w="0" w:type="dxa"/>
              <w:left w:w="108" w:type="dxa"/>
              <w:bottom w:w="0" w:type="dxa"/>
              <w:right w:w="108" w:type="dxa"/>
            </w:tcMar>
          </w:tcPr>
          <w:p w14:paraId="5E759C14" w14:textId="77777777" w:rsidR="005929D7" w:rsidRPr="003B76E2" w:rsidRDefault="005929D7" w:rsidP="00904B27">
            <w:pPr>
              <w:pStyle w:val="ListParagraph"/>
              <w:numPr>
                <w:ilvl w:val="0"/>
                <w:numId w:val="8"/>
              </w:numPr>
              <w:spacing w:after="0" w:line="240" w:lineRule="auto"/>
              <w:rPr>
                <w:rFonts w:cstheme="minorHAnsi"/>
                <w:sz w:val="24"/>
                <w:szCs w:val="24"/>
              </w:rPr>
            </w:pPr>
          </w:p>
        </w:tc>
        <w:tc>
          <w:tcPr>
            <w:tcW w:w="2514" w:type="dxa"/>
            <w:shd w:val="clear" w:color="auto" w:fill="auto"/>
            <w:tcMar>
              <w:top w:w="0" w:type="dxa"/>
              <w:left w:w="108" w:type="dxa"/>
              <w:bottom w:w="0" w:type="dxa"/>
              <w:right w:w="108" w:type="dxa"/>
            </w:tcMar>
          </w:tcPr>
          <w:p w14:paraId="60F193F0" w14:textId="77777777" w:rsidR="005929D7" w:rsidRPr="003B76E2" w:rsidRDefault="005929D7" w:rsidP="00582E13">
            <w:pPr>
              <w:spacing w:after="0" w:line="240" w:lineRule="auto"/>
              <w:rPr>
                <w:rFonts w:cstheme="minorHAnsi"/>
                <w:sz w:val="24"/>
                <w:szCs w:val="24"/>
              </w:rPr>
            </w:pPr>
            <w:r w:rsidRPr="003B76E2">
              <w:rPr>
                <w:rFonts w:cstheme="minorHAnsi"/>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96" w:type="dxa"/>
            <w:shd w:val="clear" w:color="auto" w:fill="auto"/>
            <w:tcMar>
              <w:top w:w="0" w:type="dxa"/>
              <w:left w:w="108" w:type="dxa"/>
              <w:bottom w:w="0" w:type="dxa"/>
              <w:right w:w="108" w:type="dxa"/>
            </w:tcMar>
          </w:tcPr>
          <w:p w14:paraId="2EC554E0" w14:textId="77777777" w:rsidR="005929D7" w:rsidRPr="003B76E2" w:rsidRDefault="005929D7" w:rsidP="00582E13">
            <w:pPr>
              <w:spacing w:after="0" w:line="240" w:lineRule="auto"/>
              <w:rPr>
                <w:rFonts w:cstheme="minorHAnsi"/>
                <w:sz w:val="24"/>
                <w:szCs w:val="24"/>
              </w:rPr>
            </w:pPr>
            <w:r w:rsidRPr="003B76E2">
              <w:rPr>
                <w:rFonts w:cstheme="minorHAnsi"/>
                <w:b/>
                <w:sz w:val="24"/>
                <w:szCs w:val="24"/>
              </w:rPr>
              <w:t>6 (šešias) darbo dienas</w:t>
            </w:r>
            <w:r w:rsidRPr="003B76E2">
              <w:rPr>
                <w:rFonts w:cstheme="minorHAnsi"/>
                <w:sz w:val="24"/>
                <w:szCs w:val="24"/>
              </w:rPr>
              <w:t xml:space="preserve"> nuo pretenzijos gavimo dienos</w:t>
            </w:r>
          </w:p>
        </w:tc>
        <w:tc>
          <w:tcPr>
            <w:tcW w:w="2921" w:type="dxa"/>
            <w:shd w:val="clear" w:color="auto" w:fill="auto"/>
            <w:tcMar>
              <w:top w:w="0" w:type="dxa"/>
              <w:left w:w="108" w:type="dxa"/>
              <w:bottom w:w="0" w:type="dxa"/>
              <w:right w:w="108" w:type="dxa"/>
            </w:tcMar>
          </w:tcPr>
          <w:p w14:paraId="6355E46C" w14:textId="77777777" w:rsidR="005929D7" w:rsidRPr="003B76E2" w:rsidRDefault="005929D7" w:rsidP="00582E13">
            <w:pPr>
              <w:spacing w:after="0" w:line="240" w:lineRule="auto"/>
              <w:rPr>
                <w:rFonts w:cstheme="minorHAnsi"/>
                <w:sz w:val="24"/>
                <w:szCs w:val="24"/>
              </w:rPr>
            </w:pPr>
          </w:p>
        </w:tc>
      </w:tr>
      <w:tr w:rsidR="005929D7" w:rsidRPr="003B76E2" w14:paraId="14C74E95" w14:textId="77777777" w:rsidTr="00C6392E">
        <w:trPr>
          <w:trHeight w:val="20"/>
        </w:trPr>
        <w:tc>
          <w:tcPr>
            <w:tcW w:w="823" w:type="dxa"/>
            <w:shd w:val="clear" w:color="auto" w:fill="auto"/>
            <w:tcMar>
              <w:top w:w="0" w:type="dxa"/>
              <w:left w:w="108" w:type="dxa"/>
              <w:bottom w:w="0" w:type="dxa"/>
              <w:right w:w="108" w:type="dxa"/>
            </w:tcMar>
          </w:tcPr>
          <w:p w14:paraId="4B5669CD" w14:textId="77777777" w:rsidR="005929D7" w:rsidRPr="003B76E2" w:rsidRDefault="005929D7" w:rsidP="00904B27">
            <w:pPr>
              <w:pStyle w:val="ListParagraph"/>
              <w:numPr>
                <w:ilvl w:val="0"/>
                <w:numId w:val="8"/>
              </w:numPr>
              <w:spacing w:after="0" w:line="240" w:lineRule="auto"/>
              <w:rPr>
                <w:rFonts w:cstheme="minorHAnsi"/>
                <w:bCs/>
                <w:sz w:val="24"/>
                <w:szCs w:val="24"/>
              </w:rPr>
            </w:pPr>
          </w:p>
        </w:tc>
        <w:tc>
          <w:tcPr>
            <w:tcW w:w="2514" w:type="dxa"/>
            <w:shd w:val="clear" w:color="auto" w:fill="auto"/>
            <w:tcMar>
              <w:top w:w="0" w:type="dxa"/>
              <w:left w:w="108" w:type="dxa"/>
              <w:bottom w:w="0" w:type="dxa"/>
              <w:right w:w="108" w:type="dxa"/>
            </w:tcMar>
          </w:tcPr>
          <w:p w14:paraId="4D25C28D" w14:textId="77777777" w:rsidR="005929D7" w:rsidRPr="003B76E2" w:rsidRDefault="005929D7" w:rsidP="00582E13">
            <w:pPr>
              <w:spacing w:after="0" w:line="240" w:lineRule="auto"/>
              <w:rPr>
                <w:rFonts w:cstheme="minorHAnsi"/>
                <w:bCs/>
                <w:sz w:val="24"/>
                <w:szCs w:val="24"/>
              </w:rPr>
            </w:pPr>
            <w:r w:rsidRPr="003B76E2">
              <w:rPr>
                <w:rFonts w:cstheme="minorHAnsi"/>
                <w:sz w:val="24"/>
                <w:szCs w:val="24"/>
              </w:rPr>
              <w:t>Jeigu perkančioji organizacija per nustatytą terminą neišnagrinėja jai pateiktos pretenzijos, tiekėjas turi teisę pateikti prašymą ar pareikšti ieškinį teismui per</w:t>
            </w:r>
            <w:r w:rsidRPr="003B76E2">
              <w:rPr>
                <w:rFonts w:cstheme="minorHAnsi"/>
                <w:bCs/>
                <w:sz w:val="24"/>
                <w:szCs w:val="24"/>
              </w:rPr>
              <w:t xml:space="preserve"> (išskyrus ieškinį dėl sutarties pripažinimo negaliojančia) </w:t>
            </w:r>
          </w:p>
        </w:tc>
        <w:tc>
          <w:tcPr>
            <w:tcW w:w="3596" w:type="dxa"/>
            <w:shd w:val="clear" w:color="auto" w:fill="auto"/>
            <w:tcMar>
              <w:top w:w="0" w:type="dxa"/>
              <w:left w:w="108" w:type="dxa"/>
              <w:bottom w:w="0" w:type="dxa"/>
              <w:right w:w="108" w:type="dxa"/>
            </w:tcMar>
          </w:tcPr>
          <w:p w14:paraId="3CA57656" w14:textId="77777777" w:rsidR="005929D7" w:rsidRPr="003B76E2" w:rsidRDefault="005929D7" w:rsidP="00582E13">
            <w:pPr>
              <w:spacing w:after="0" w:line="240" w:lineRule="auto"/>
              <w:rPr>
                <w:rFonts w:cstheme="minorHAnsi"/>
                <w:sz w:val="24"/>
                <w:szCs w:val="24"/>
              </w:rPr>
            </w:pPr>
            <w:r w:rsidRPr="003B76E2">
              <w:rPr>
                <w:rFonts w:cstheme="minorHAnsi"/>
                <w:b/>
                <w:sz w:val="24"/>
                <w:szCs w:val="24"/>
              </w:rPr>
              <w:t>per 15 (penkiolika) dienų</w:t>
            </w:r>
            <w:r w:rsidRPr="003B76E2">
              <w:rPr>
                <w:rFonts w:cstheme="minorHAnsi"/>
                <w:sz w:val="24"/>
                <w:szCs w:val="24"/>
              </w:rPr>
              <w:t xml:space="preserve"> nuo dienos, kurią perkančioji organizacija turėjo raštu pranešti apie priimtą sprendimą pretenziją pateikusiam tiekėjams, suinteresuotiems pirkimo dalyviams.</w:t>
            </w:r>
          </w:p>
        </w:tc>
        <w:tc>
          <w:tcPr>
            <w:tcW w:w="2921" w:type="dxa"/>
            <w:shd w:val="clear" w:color="auto" w:fill="auto"/>
            <w:tcMar>
              <w:top w:w="0" w:type="dxa"/>
              <w:left w:w="108" w:type="dxa"/>
              <w:bottom w:w="0" w:type="dxa"/>
              <w:right w:w="108" w:type="dxa"/>
            </w:tcMar>
          </w:tcPr>
          <w:p w14:paraId="32B99649" w14:textId="77777777" w:rsidR="005929D7" w:rsidRPr="003B76E2" w:rsidRDefault="005929D7" w:rsidP="00582E13">
            <w:pPr>
              <w:spacing w:after="0" w:line="240" w:lineRule="auto"/>
              <w:rPr>
                <w:rFonts w:cstheme="minorHAnsi"/>
                <w:sz w:val="24"/>
                <w:szCs w:val="24"/>
              </w:rPr>
            </w:pPr>
          </w:p>
        </w:tc>
      </w:tr>
      <w:tr w:rsidR="005929D7" w:rsidRPr="003B76E2" w14:paraId="76AD338F" w14:textId="77777777" w:rsidTr="00C6392E">
        <w:trPr>
          <w:trHeight w:val="20"/>
        </w:trPr>
        <w:tc>
          <w:tcPr>
            <w:tcW w:w="823" w:type="dxa"/>
            <w:shd w:val="clear" w:color="auto" w:fill="auto"/>
            <w:tcMar>
              <w:top w:w="0" w:type="dxa"/>
              <w:left w:w="108" w:type="dxa"/>
              <w:bottom w:w="0" w:type="dxa"/>
              <w:right w:w="108" w:type="dxa"/>
            </w:tcMar>
          </w:tcPr>
          <w:p w14:paraId="3D1E585C" w14:textId="77777777" w:rsidR="005929D7" w:rsidRPr="003B76E2" w:rsidRDefault="005929D7" w:rsidP="00904B27">
            <w:pPr>
              <w:pStyle w:val="ListParagraph"/>
              <w:numPr>
                <w:ilvl w:val="0"/>
                <w:numId w:val="8"/>
              </w:numPr>
              <w:spacing w:after="0" w:line="240" w:lineRule="auto"/>
              <w:rPr>
                <w:rFonts w:cstheme="minorHAnsi"/>
                <w:sz w:val="24"/>
                <w:szCs w:val="24"/>
              </w:rPr>
            </w:pPr>
          </w:p>
        </w:tc>
        <w:tc>
          <w:tcPr>
            <w:tcW w:w="2514" w:type="dxa"/>
            <w:shd w:val="clear" w:color="auto" w:fill="auto"/>
            <w:tcMar>
              <w:top w:w="0" w:type="dxa"/>
              <w:left w:w="108" w:type="dxa"/>
              <w:bottom w:w="0" w:type="dxa"/>
              <w:right w:w="108" w:type="dxa"/>
            </w:tcMar>
          </w:tcPr>
          <w:p w14:paraId="50309E08" w14:textId="77777777" w:rsidR="005929D7" w:rsidRPr="003B76E2" w:rsidRDefault="005929D7" w:rsidP="00582E13">
            <w:pPr>
              <w:spacing w:after="0" w:line="240" w:lineRule="auto"/>
              <w:rPr>
                <w:rFonts w:cstheme="minorHAnsi"/>
                <w:sz w:val="24"/>
                <w:szCs w:val="24"/>
              </w:rPr>
            </w:pPr>
            <w:r w:rsidRPr="003B76E2">
              <w:rPr>
                <w:rFonts w:cstheme="minorHAnsi"/>
                <w:sz w:val="24"/>
                <w:szCs w:val="24"/>
              </w:rPr>
              <w:t>Perkančioji organizacija negali sudaryti sutarties anksčiau kaip po</w:t>
            </w:r>
          </w:p>
        </w:tc>
        <w:tc>
          <w:tcPr>
            <w:tcW w:w="3596" w:type="dxa"/>
            <w:shd w:val="clear" w:color="auto" w:fill="auto"/>
            <w:tcMar>
              <w:top w:w="0" w:type="dxa"/>
              <w:left w:w="108" w:type="dxa"/>
              <w:bottom w:w="0" w:type="dxa"/>
              <w:right w:w="108" w:type="dxa"/>
            </w:tcMar>
          </w:tcPr>
          <w:p w14:paraId="742B8639" w14:textId="77777777" w:rsidR="005929D7" w:rsidRPr="003B76E2" w:rsidRDefault="005929D7" w:rsidP="002E1682">
            <w:pPr>
              <w:spacing w:after="0" w:line="240" w:lineRule="auto"/>
              <w:rPr>
                <w:rFonts w:cstheme="minorHAnsi"/>
                <w:sz w:val="24"/>
                <w:szCs w:val="24"/>
              </w:rPr>
            </w:pPr>
            <w:r w:rsidRPr="003B76E2">
              <w:rPr>
                <w:rFonts w:cstheme="minorHAnsi"/>
                <w:b/>
                <w:bCs/>
                <w:sz w:val="24"/>
                <w:szCs w:val="24"/>
              </w:rPr>
              <w:t>5 (penkių) darbo dienų</w:t>
            </w:r>
            <w:r w:rsidRPr="003B76E2">
              <w:rPr>
                <w:rFonts w:cstheme="minorHAnsi"/>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21" w:type="dxa"/>
            <w:shd w:val="clear" w:color="auto" w:fill="auto"/>
            <w:tcMar>
              <w:top w:w="0" w:type="dxa"/>
              <w:left w:w="108" w:type="dxa"/>
              <w:bottom w:w="0" w:type="dxa"/>
              <w:right w:w="108" w:type="dxa"/>
            </w:tcMar>
          </w:tcPr>
          <w:p w14:paraId="44C9396F" w14:textId="30576FD6" w:rsidR="005929D7" w:rsidRPr="003B76E2" w:rsidRDefault="00C6392E" w:rsidP="00582E13">
            <w:pPr>
              <w:spacing w:after="0" w:line="240" w:lineRule="auto"/>
              <w:rPr>
                <w:rFonts w:cstheme="minorHAnsi"/>
                <w:sz w:val="24"/>
                <w:szCs w:val="24"/>
              </w:rPr>
            </w:pPr>
            <w:r w:rsidRPr="003B76E2">
              <w:rPr>
                <w:rFonts w:cstheme="minorHAnsi"/>
                <w:sz w:val="24"/>
                <w:szCs w:val="24"/>
              </w:rPr>
              <w:t xml:space="preserve">Suinteresuoti dalyviai nuo perkančiosios organizacijos pranešimo apie sprendimą nustatyti laimėjusį pasiūlymą pateikimo dalyviams dienos iki sutarties sudarymo atidėjimo termino pabaigos gali prašyti perkančiosios organizacijos pateikti laimėjusį pasiūlymą susipažinimui. Tokiu atveju </w:t>
            </w:r>
            <w:r w:rsidRPr="003B76E2">
              <w:rPr>
                <w:rFonts w:cstheme="minorHAnsi"/>
                <w:sz w:val="24"/>
                <w:szCs w:val="24"/>
              </w:rPr>
              <w:lastRenderedPageBreak/>
              <w:t>Viešųjų pirkimų įstatymo 102 straipsnio 1 dalyje nustatytas terminas (pretenzijos pateikimo terminas) ir atidėjimo terminas (sutarties sudarymo atidėjimo terminas) pratęsiami papildomam terminui, jį skaičiuojant nuo suinteresuoto dalyvio prašymo pateikti susipažinimui laimėjusį pasiūlymą pateikimo perkančiajai organizacijai dienos iki tol, kol suinteresuotam dalyviui bus pateiktas minėtas pasiūlymas. Jeigu laimėjusio dalyvio pasiūlymas susipažinimui pateikiamas tą pačią dieną, kai buvo paprašyta, Viešųjų pirkimų įstatymo 102 straipsnio 1 dalyje nustatytas terminas ir sutarties sudarymo atidėjimo terminas pratęsiami vienai darbo dienai.</w:t>
            </w:r>
          </w:p>
        </w:tc>
      </w:tr>
    </w:tbl>
    <w:p w14:paraId="09954393" w14:textId="77777777" w:rsidR="005929D7" w:rsidRPr="003B76E2" w:rsidRDefault="005929D7" w:rsidP="005929D7">
      <w:pPr>
        <w:tabs>
          <w:tab w:val="left" w:pos="2977"/>
        </w:tabs>
        <w:spacing w:after="120" w:line="20" w:lineRule="atLeast"/>
        <w:jc w:val="center"/>
        <w:rPr>
          <w:rFonts w:eastAsia="Calibri" w:cstheme="minorHAnsi"/>
          <w:sz w:val="24"/>
          <w:szCs w:val="24"/>
        </w:rPr>
      </w:pPr>
    </w:p>
    <w:p w14:paraId="3E4E1DB8" w14:textId="77777777" w:rsidR="005929D7" w:rsidRPr="003B76E2" w:rsidRDefault="005929D7" w:rsidP="005929D7">
      <w:pPr>
        <w:rPr>
          <w:rFonts w:eastAsia="Calibri" w:cstheme="minorHAnsi"/>
          <w:sz w:val="24"/>
          <w:szCs w:val="24"/>
        </w:rPr>
      </w:pPr>
      <w:r w:rsidRPr="003B76E2">
        <w:rPr>
          <w:rFonts w:eastAsia="Calibri" w:cstheme="minorHAnsi"/>
          <w:sz w:val="24"/>
          <w:szCs w:val="24"/>
        </w:rPr>
        <w:br w:type="page"/>
      </w:r>
    </w:p>
    <w:p w14:paraId="01D56E47" w14:textId="69C5E54E" w:rsidR="008D704D" w:rsidRPr="003B76E2" w:rsidRDefault="008D704D" w:rsidP="008D704D">
      <w:pPr>
        <w:pStyle w:val="Heading2"/>
        <w:ind w:left="5103"/>
        <w:rPr>
          <w:rFonts w:asciiTheme="minorHAnsi" w:eastAsia="Calibri" w:hAnsiTheme="minorHAnsi" w:cstheme="minorHAnsi"/>
          <w:color w:val="4472C4" w:themeColor="accent1"/>
          <w:sz w:val="24"/>
          <w:szCs w:val="24"/>
        </w:rPr>
      </w:pPr>
      <w:bookmarkStart w:id="42" w:name="_Ref38539939"/>
      <w:bookmarkStart w:id="43" w:name="_Ref38541068"/>
      <w:bookmarkStart w:id="44" w:name="_Ref38885053"/>
      <w:bookmarkStart w:id="45" w:name="_Ref38899023"/>
      <w:bookmarkStart w:id="46" w:name="_Toc190172055"/>
      <w:r w:rsidRPr="003B76E2">
        <w:rPr>
          <w:rFonts w:asciiTheme="minorHAnsi" w:eastAsia="Calibri" w:hAnsiTheme="minorHAnsi" w:cstheme="minorHAnsi"/>
          <w:color w:val="4472C4" w:themeColor="accent1"/>
          <w:sz w:val="24"/>
          <w:szCs w:val="24"/>
        </w:rPr>
        <w:lastRenderedPageBreak/>
        <w:t xml:space="preserve">Pirkimo sąlygų </w:t>
      </w:r>
      <w:r w:rsidR="005F0B78" w:rsidRPr="003B76E2">
        <w:rPr>
          <w:rFonts w:asciiTheme="minorHAnsi" w:eastAsia="Calibri" w:hAnsiTheme="minorHAnsi" w:cstheme="minorHAnsi"/>
          <w:color w:val="4472C4" w:themeColor="accent1"/>
          <w:sz w:val="24"/>
          <w:szCs w:val="24"/>
        </w:rPr>
        <w:t>2</w:t>
      </w:r>
      <w:r w:rsidRPr="003B76E2">
        <w:rPr>
          <w:rFonts w:asciiTheme="minorHAnsi" w:eastAsia="Calibri" w:hAnsiTheme="minorHAnsi" w:cstheme="minorHAnsi"/>
          <w:color w:val="4472C4" w:themeColor="accent1"/>
          <w:sz w:val="24"/>
          <w:szCs w:val="24"/>
        </w:rPr>
        <w:t xml:space="preserve"> priedas „Techninė specifikacija“</w:t>
      </w:r>
      <w:bookmarkEnd w:id="42"/>
      <w:bookmarkEnd w:id="43"/>
      <w:bookmarkEnd w:id="44"/>
      <w:bookmarkEnd w:id="45"/>
      <w:bookmarkEnd w:id="46"/>
    </w:p>
    <w:p w14:paraId="251A9256" w14:textId="77777777" w:rsidR="00281735" w:rsidRPr="003B76E2" w:rsidRDefault="00281735" w:rsidP="00281735">
      <w:pPr>
        <w:jc w:val="center"/>
        <w:rPr>
          <w:rFonts w:cstheme="minorHAnsi"/>
          <w:b/>
          <w:bCs/>
          <w:sz w:val="24"/>
          <w:szCs w:val="24"/>
        </w:rPr>
      </w:pPr>
    </w:p>
    <w:p w14:paraId="786BDD9C" w14:textId="5B9CCD0C" w:rsidR="00A929D0" w:rsidRPr="003B76E2" w:rsidRDefault="00A929D0" w:rsidP="00CB0AB8">
      <w:pPr>
        <w:spacing w:after="0" w:line="240" w:lineRule="auto"/>
        <w:jc w:val="center"/>
        <w:textAlignment w:val="baseline"/>
        <w:rPr>
          <w:rFonts w:cstheme="minorHAnsi"/>
          <w:b/>
          <w:sz w:val="24"/>
          <w:szCs w:val="24"/>
        </w:rPr>
      </w:pPr>
      <w:r w:rsidRPr="003B76E2">
        <w:rPr>
          <w:rFonts w:cstheme="minorHAnsi"/>
          <w:b/>
          <w:color w:val="000000"/>
          <w:sz w:val="24"/>
          <w:szCs w:val="24"/>
        </w:rPr>
        <w:t>RENGINIŲ ORGANIZAVIMO PASLAUGŲ PIRKIMO </w:t>
      </w:r>
      <w:r w:rsidRPr="003B76E2">
        <w:rPr>
          <w:rFonts w:cstheme="minorHAnsi"/>
          <w:b/>
          <w:sz w:val="24"/>
          <w:szCs w:val="24"/>
        </w:rPr>
        <w:t>TECHNINĖ SPECIFIKACIJA</w:t>
      </w:r>
    </w:p>
    <w:p w14:paraId="5D21A334" w14:textId="77777777" w:rsidR="00A929D0" w:rsidRPr="003B76E2" w:rsidRDefault="00A929D0" w:rsidP="004907A5">
      <w:pPr>
        <w:spacing w:after="0" w:line="240" w:lineRule="auto"/>
        <w:jc w:val="both"/>
        <w:textAlignment w:val="baseline"/>
        <w:rPr>
          <w:rFonts w:cstheme="minorHAnsi"/>
          <w:sz w:val="24"/>
          <w:szCs w:val="24"/>
        </w:rPr>
      </w:pPr>
    </w:p>
    <w:p w14:paraId="4F865AC9" w14:textId="2C8C0B26" w:rsidR="00E7344C" w:rsidRPr="003B76E2" w:rsidRDefault="00E7344C" w:rsidP="00E7344C">
      <w:pPr>
        <w:spacing w:after="0" w:line="240" w:lineRule="auto"/>
        <w:jc w:val="center"/>
        <w:textAlignment w:val="baseline"/>
        <w:rPr>
          <w:rFonts w:cstheme="minorHAnsi"/>
          <w:sz w:val="24"/>
          <w:szCs w:val="24"/>
        </w:rPr>
      </w:pPr>
      <w:r w:rsidRPr="003B76E2">
        <w:rPr>
          <w:rFonts w:cstheme="minorHAnsi"/>
          <w:sz w:val="24"/>
          <w:szCs w:val="24"/>
        </w:rPr>
        <w:t>(</w:t>
      </w:r>
      <w:r w:rsidRPr="003B76E2">
        <w:rPr>
          <w:rFonts w:cstheme="minorHAnsi"/>
          <w:b/>
          <w:bCs/>
          <w:sz w:val="24"/>
          <w:szCs w:val="24"/>
        </w:rPr>
        <w:t>Pateikiama atskiru dokumentu</w:t>
      </w:r>
      <w:r w:rsidRPr="003B76E2">
        <w:rPr>
          <w:rFonts w:cstheme="minorHAnsi"/>
          <w:sz w:val="24"/>
          <w:szCs w:val="24"/>
        </w:rPr>
        <w:t>)</w:t>
      </w:r>
    </w:p>
    <w:p w14:paraId="17583D39" w14:textId="77777777" w:rsidR="00A929D0" w:rsidRPr="003B76E2" w:rsidRDefault="00A929D0" w:rsidP="004907A5">
      <w:pPr>
        <w:spacing w:after="0" w:line="240" w:lineRule="auto"/>
        <w:jc w:val="both"/>
        <w:textAlignment w:val="baseline"/>
        <w:rPr>
          <w:rFonts w:cstheme="minorHAnsi"/>
          <w:color w:val="000000"/>
          <w:sz w:val="24"/>
          <w:szCs w:val="24"/>
        </w:rPr>
      </w:pPr>
    </w:p>
    <w:p w14:paraId="436CBB10" w14:textId="77777777" w:rsidR="00E7344C" w:rsidRPr="003B76E2" w:rsidRDefault="00E7344C" w:rsidP="004907A5">
      <w:pPr>
        <w:spacing w:after="0" w:line="240" w:lineRule="auto"/>
        <w:jc w:val="both"/>
        <w:textAlignment w:val="baseline"/>
        <w:rPr>
          <w:rFonts w:cstheme="minorHAnsi"/>
          <w:color w:val="000000"/>
          <w:sz w:val="24"/>
          <w:szCs w:val="24"/>
        </w:rPr>
      </w:pPr>
    </w:p>
    <w:p w14:paraId="6F6343BC" w14:textId="77777777" w:rsidR="00E7344C" w:rsidRPr="003B76E2" w:rsidRDefault="00E7344C" w:rsidP="004907A5">
      <w:pPr>
        <w:spacing w:after="0" w:line="240" w:lineRule="auto"/>
        <w:jc w:val="both"/>
        <w:textAlignment w:val="baseline"/>
        <w:rPr>
          <w:rFonts w:cstheme="minorHAnsi"/>
          <w:color w:val="000000"/>
          <w:sz w:val="24"/>
          <w:szCs w:val="24"/>
        </w:rPr>
      </w:pPr>
    </w:p>
    <w:p w14:paraId="5F5D236C" w14:textId="77777777" w:rsidR="00E7344C" w:rsidRPr="003B76E2" w:rsidRDefault="00E7344C" w:rsidP="004907A5">
      <w:pPr>
        <w:spacing w:after="0" w:line="240" w:lineRule="auto"/>
        <w:jc w:val="both"/>
        <w:textAlignment w:val="baseline"/>
        <w:rPr>
          <w:rFonts w:cstheme="minorHAnsi"/>
          <w:color w:val="000000"/>
          <w:sz w:val="24"/>
          <w:szCs w:val="24"/>
        </w:rPr>
      </w:pPr>
    </w:p>
    <w:p w14:paraId="2135F84E" w14:textId="77777777" w:rsidR="00E7344C" w:rsidRPr="003B76E2" w:rsidRDefault="00E7344C" w:rsidP="004907A5">
      <w:pPr>
        <w:spacing w:after="0" w:line="240" w:lineRule="auto"/>
        <w:jc w:val="both"/>
        <w:textAlignment w:val="baseline"/>
        <w:rPr>
          <w:rFonts w:cstheme="minorHAnsi"/>
          <w:color w:val="000000"/>
          <w:sz w:val="24"/>
          <w:szCs w:val="24"/>
        </w:rPr>
      </w:pPr>
    </w:p>
    <w:p w14:paraId="702F8DA6" w14:textId="77777777" w:rsidR="00E7344C" w:rsidRPr="003B76E2" w:rsidRDefault="00E7344C" w:rsidP="004907A5">
      <w:pPr>
        <w:spacing w:after="0" w:line="240" w:lineRule="auto"/>
        <w:jc w:val="both"/>
        <w:textAlignment w:val="baseline"/>
        <w:rPr>
          <w:rFonts w:cstheme="minorHAnsi"/>
          <w:color w:val="000000"/>
          <w:sz w:val="24"/>
          <w:szCs w:val="24"/>
        </w:rPr>
      </w:pPr>
    </w:p>
    <w:p w14:paraId="502B1FEE" w14:textId="77777777" w:rsidR="00E7344C" w:rsidRPr="003B76E2" w:rsidRDefault="00E7344C" w:rsidP="004907A5">
      <w:pPr>
        <w:spacing w:after="0" w:line="240" w:lineRule="auto"/>
        <w:jc w:val="both"/>
        <w:textAlignment w:val="baseline"/>
        <w:rPr>
          <w:rFonts w:cstheme="minorHAnsi"/>
          <w:color w:val="000000"/>
          <w:sz w:val="24"/>
          <w:szCs w:val="24"/>
        </w:rPr>
      </w:pPr>
    </w:p>
    <w:p w14:paraId="1F087578" w14:textId="77777777" w:rsidR="00E7344C" w:rsidRPr="003B76E2" w:rsidRDefault="00E7344C" w:rsidP="004907A5">
      <w:pPr>
        <w:spacing w:after="0" w:line="240" w:lineRule="auto"/>
        <w:jc w:val="both"/>
        <w:textAlignment w:val="baseline"/>
        <w:rPr>
          <w:rFonts w:cstheme="minorHAnsi"/>
          <w:color w:val="000000"/>
          <w:sz w:val="24"/>
          <w:szCs w:val="24"/>
        </w:rPr>
      </w:pPr>
    </w:p>
    <w:p w14:paraId="474524E1" w14:textId="77777777" w:rsidR="00E7344C" w:rsidRPr="003B76E2" w:rsidRDefault="00E7344C" w:rsidP="004907A5">
      <w:pPr>
        <w:spacing w:after="0" w:line="240" w:lineRule="auto"/>
        <w:jc w:val="both"/>
        <w:textAlignment w:val="baseline"/>
        <w:rPr>
          <w:rFonts w:cstheme="minorHAnsi"/>
          <w:color w:val="000000"/>
          <w:sz w:val="24"/>
          <w:szCs w:val="24"/>
        </w:rPr>
      </w:pPr>
    </w:p>
    <w:p w14:paraId="6B98DC66" w14:textId="77777777" w:rsidR="00E7344C" w:rsidRPr="003B76E2" w:rsidRDefault="00E7344C" w:rsidP="004907A5">
      <w:pPr>
        <w:spacing w:after="0" w:line="240" w:lineRule="auto"/>
        <w:jc w:val="both"/>
        <w:textAlignment w:val="baseline"/>
        <w:rPr>
          <w:rFonts w:cstheme="minorHAnsi"/>
          <w:color w:val="000000"/>
          <w:sz w:val="24"/>
          <w:szCs w:val="24"/>
        </w:rPr>
      </w:pPr>
    </w:p>
    <w:p w14:paraId="2E89AB6D" w14:textId="77777777" w:rsidR="00E7344C" w:rsidRPr="003B76E2" w:rsidRDefault="00E7344C" w:rsidP="004907A5">
      <w:pPr>
        <w:spacing w:after="0" w:line="240" w:lineRule="auto"/>
        <w:jc w:val="both"/>
        <w:textAlignment w:val="baseline"/>
        <w:rPr>
          <w:rFonts w:cstheme="minorHAnsi"/>
          <w:color w:val="000000"/>
          <w:sz w:val="24"/>
          <w:szCs w:val="24"/>
        </w:rPr>
      </w:pPr>
    </w:p>
    <w:p w14:paraId="2D628103" w14:textId="77777777" w:rsidR="00E7344C" w:rsidRPr="003B76E2" w:rsidRDefault="00E7344C" w:rsidP="004907A5">
      <w:pPr>
        <w:spacing w:after="0" w:line="240" w:lineRule="auto"/>
        <w:jc w:val="both"/>
        <w:textAlignment w:val="baseline"/>
        <w:rPr>
          <w:rFonts w:cstheme="minorHAnsi"/>
          <w:color w:val="000000"/>
          <w:sz w:val="24"/>
          <w:szCs w:val="24"/>
        </w:rPr>
      </w:pPr>
    </w:p>
    <w:p w14:paraId="7EFFC4CC" w14:textId="77777777" w:rsidR="00E7344C" w:rsidRPr="003B76E2" w:rsidRDefault="00E7344C" w:rsidP="004907A5">
      <w:pPr>
        <w:spacing w:after="0" w:line="240" w:lineRule="auto"/>
        <w:jc w:val="both"/>
        <w:textAlignment w:val="baseline"/>
        <w:rPr>
          <w:rFonts w:cstheme="minorHAnsi"/>
          <w:color w:val="000000"/>
          <w:sz w:val="24"/>
          <w:szCs w:val="24"/>
        </w:rPr>
      </w:pPr>
    </w:p>
    <w:p w14:paraId="71786C9C" w14:textId="77777777" w:rsidR="00E7344C" w:rsidRPr="003B76E2" w:rsidRDefault="00E7344C" w:rsidP="004907A5">
      <w:pPr>
        <w:spacing w:after="0" w:line="240" w:lineRule="auto"/>
        <w:jc w:val="both"/>
        <w:textAlignment w:val="baseline"/>
        <w:rPr>
          <w:rFonts w:cstheme="minorHAnsi"/>
          <w:color w:val="000000"/>
          <w:sz w:val="24"/>
          <w:szCs w:val="24"/>
        </w:rPr>
      </w:pPr>
    </w:p>
    <w:p w14:paraId="4EC852F7" w14:textId="77777777" w:rsidR="00E7344C" w:rsidRPr="003B76E2" w:rsidRDefault="00E7344C" w:rsidP="004907A5">
      <w:pPr>
        <w:spacing w:after="0" w:line="240" w:lineRule="auto"/>
        <w:jc w:val="both"/>
        <w:textAlignment w:val="baseline"/>
        <w:rPr>
          <w:rFonts w:cstheme="minorHAnsi"/>
          <w:color w:val="000000"/>
          <w:sz w:val="24"/>
          <w:szCs w:val="24"/>
        </w:rPr>
      </w:pPr>
    </w:p>
    <w:p w14:paraId="1B277231" w14:textId="77777777" w:rsidR="00E7344C" w:rsidRPr="003B76E2" w:rsidRDefault="00E7344C" w:rsidP="004907A5">
      <w:pPr>
        <w:spacing w:after="0" w:line="240" w:lineRule="auto"/>
        <w:jc w:val="both"/>
        <w:textAlignment w:val="baseline"/>
        <w:rPr>
          <w:rFonts w:cstheme="minorHAnsi"/>
          <w:color w:val="000000"/>
          <w:sz w:val="24"/>
          <w:szCs w:val="24"/>
        </w:rPr>
      </w:pPr>
    </w:p>
    <w:p w14:paraId="5198E1C1" w14:textId="77777777" w:rsidR="00E7344C" w:rsidRPr="003B76E2" w:rsidRDefault="00E7344C" w:rsidP="004907A5">
      <w:pPr>
        <w:spacing w:after="0" w:line="240" w:lineRule="auto"/>
        <w:jc w:val="both"/>
        <w:textAlignment w:val="baseline"/>
        <w:rPr>
          <w:rFonts w:cstheme="minorHAnsi"/>
          <w:color w:val="000000"/>
          <w:sz w:val="24"/>
          <w:szCs w:val="24"/>
        </w:rPr>
      </w:pPr>
    </w:p>
    <w:p w14:paraId="7CCF4CBC" w14:textId="77777777" w:rsidR="00E7344C" w:rsidRPr="003B76E2" w:rsidRDefault="00E7344C" w:rsidP="004907A5">
      <w:pPr>
        <w:spacing w:after="0" w:line="240" w:lineRule="auto"/>
        <w:jc w:val="both"/>
        <w:textAlignment w:val="baseline"/>
        <w:rPr>
          <w:rFonts w:cstheme="minorHAnsi"/>
          <w:color w:val="000000"/>
          <w:sz w:val="24"/>
          <w:szCs w:val="24"/>
        </w:rPr>
      </w:pPr>
    </w:p>
    <w:p w14:paraId="30EE23EA" w14:textId="77777777" w:rsidR="00E7344C" w:rsidRPr="003B76E2" w:rsidRDefault="00E7344C" w:rsidP="004907A5">
      <w:pPr>
        <w:spacing w:after="0" w:line="240" w:lineRule="auto"/>
        <w:jc w:val="both"/>
        <w:textAlignment w:val="baseline"/>
        <w:rPr>
          <w:rFonts w:cstheme="minorHAnsi"/>
          <w:color w:val="000000"/>
          <w:sz w:val="24"/>
          <w:szCs w:val="24"/>
        </w:rPr>
      </w:pPr>
    </w:p>
    <w:p w14:paraId="71614501" w14:textId="77777777" w:rsidR="00E7344C" w:rsidRPr="003B76E2" w:rsidRDefault="00E7344C" w:rsidP="004907A5">
      <w:pPr>
        <w:spacing w:after="0" w:line="240" w:lineRule="auto"/>
        <w:jc w:val="both"/>
        <w:textAlignment w:val="baseline"/>
        <w:rPr>
          <w:rFonts w:cstheme="minorHAnsi"/>
          <w:color w:val="000000"/>
          <w:sz w:val="24"/>
          <w:szCs w:val="24"/>
        </w:rPr>
      </w:pPr>
    </w:p>
    <w:p w14:paraId="7E1A4B4C" w14:textId="77777777" w:rsidR="00E7344C" w:rsidRPr="003B76E2" w:rsidRDefault="00E7344C" w:rsidP="004907A5">
      <w:pPr>
        <w:spacing w:after="0" w:line="240" w:lineRule="auto"/>
        <w:jc w:val="both"/>
        <w:textAlignment w:val="baseline"/>
        <w:rPr>
          <w:rFonts w:cstheme="minorHAnsi"/>
          <w:color w:val="000000"/>
          <w:sz w:val="24"/>
          <w:szCs w:val="24"/>
        </w:rPr>
      </w:pPr>
    </w:p>
    <w:p w14:paraId="59608D19" w14:textId="77777777" w:rsidR="00E7344C" w:rsidRPr="003B76E2" w:rsidRDefault="00E7344C" w:rsidP="004907A5">
      <w:pPr>
        <w:spacing w:after="0" w:line="240" w:lineRule="auto"/>
        <w:jc w:val="both"/>
        <w:textAlignment w:val="baseline"/>
        <w:rPr>
          <w:rFonts w:cstheme="minorHAnsi"/>
          <w:color w:val="000000"/>
          <w:sz w:val="24"/>
          <w:szCs w:val="24"/>
        </w:rPr>
      </w:pPr>
    </w:p>
    <w:p w14:paraId="7CF27F7A" w14:textId="77777777" w:rsidR="00E7344C" w:rsidRPr="003B76E2" w:rsidRDefault="00E7344C" w:rsidP="004907A5">
      <w:pPr>
        <w:spacing w:after="0" w:line="240" w:lineRule="auto"/>
        <w:jc w:val="both"/>
        <w:textAlignment w:val="baseline"/>
        <w:rPr>
          <w:rFonts w:cstheme="minorHAnsi"/>
          <w:color w:val="000000"/>
          <w:sz w:val="24"/>
          <w:szCs w:val="24"/>
        </w:rPr>
      </w:pPr>
    </w:p>
    <w:p w14:paraId="2EA3DC5E" w14:textId="77777777" w:rsidR="00E7344C" w:rsidRPr="003B76E2" w:rsidRDefault="00E7344C" w:rsidP="004907A5">
      <w:pPr>
        <w:spacing w:after="0" w:line="240" w:lineRule="auto"/>
        <w:jc w:val="both"/>
        <w:textAlignment w:val="baseline"/>
        <w:rPr>
          <w:rFonts w:cstheme="minorHAnsi"/>
          <w:color w:val="000000"/>
          <w:sz w:val="24"/>
          <w:szCs w:val="24"/>
        </w:rPr>
      </w:pPr>
    </w:p>
    <w:p w14:paraId="69C3D329" w14:textId="77777777" w:rsidR="00E7344C" w:rsidRPr="003B76E2" w:rsidRDefault="00E7344C" w:rsidP="004907A5">
      <w:pPr>
        <w:spacing w:after="0" w:line="240" w:lineRule="auto"/>
        <w:jc w:val="both"/>
        <w:textAlignment w:val="baseline"/>
        <w:rPr>
          <w:rFonts w:cstheme="minorHAnsi"/>
          <w:color w:val="000000"/>
          <w:sz w:val="24"/>
          <w:szCs w:val="24"/>
        </w:rPr>
      </w:pPr>
    </w:p>
    <w:p w14:paraId="0BEA8EF4" w14:textId="77777777" w:rsidR="00E7344C" w:rsidRPr="003B76E2" w:rsidRDefault="00E7344C" w:rsidP="004907A5">
      <w:pPr>
        <w:spacing w:after="0" w:line="240" w:lineRule="auto"/>
        <w:jc w:val="both"/>
        <w:textAlignment w:val="baseline"/>
        <w:rPr>
          <w:rFonts w:cstheme="minorHAnsi"/>
          <w:color w:val="000000"/>
          <w:sz w:val="24"/>
          <w:szCs w:val="24"/>
        </w:rPr>
      </w:pPr>
    </w:p>
    <w:p w14:paraId="1B1A199C" w14:textId="77777777" w:rsidR="00E7344C" w:rsidRPr="003B76E2" w:rsidRDefault="00E7344C" w:rsidP="004907A5">
      <w:pPr>
        <w:spacing w:after="0" w:line="240" w:lineRule="auto"/>
        <w:jc w:val="both"/>
        <w:textAlignment w:val="baseline"/>
        <w:rPr>
          <w:rFonts w:cstheme="minorHAnsi"/>
          <w:color w:val="000000"/>
          <w:sz w:val="24"/>
          <w:szCs w:val="24"/>
        </w:rPr>
      </w:pPr>
    </w:p>
    <w:p w14:paraId="445C7A40" w14:textId="77777777" w:rsidR="00E7344C" w:rsidRPr="003B76E2" w:rsidRDefault="00E7344C" w:rsidP="004907A5">
      <w:pPr>
        <w:spacing w:after="0" w:line="240" w:lineRule="auto"/>
        <w:jc w:val="both"/>
        <w:textAlignment w:val="baseline"/>
        <w:rPr>
          <w:rFonts w:cstheme="minorHAnsi"/>
          <w:color w:val="000000"/>
          <w:sz w:val="24"/>
          <w:szCs w:val="24"/>
        </w:rPr>
      </w:pPr>
    </w:p>
    <w:p w14:paraId="7185BE08" w14:textId="77777777" w:rsidR="00E7344C" w:rsidRPr="003B76E2" w:rsidRDefault="00E7344C" w:rsidP="004907A5">
      <w:pPr>
        <w:spacing w:after="0" w:line="240" w:lineRule="auto"/>
        <w:jc w:val="both"/>
        <w:textAlignment w:val="baseline"/>
        <w:rPr>
          <w:rFonts w:cstheme="minorHAnsi"/>
          <w:color w:val="000000"/>
          <w:sz w:val="24"/>
          <w:szCs w:val="24"/>
        </w:rPr>
      </w:pPr>
    </w:p>
    <w:p w14:paraId="6DDA9168" w14:textId="77777777" w:rsidR="00E7344C" w:rsidRPr="003B76E2" w:rsidRDefault="00E7344C" w:rsidP="004907A5">
      <w:pPr>
        <w:spacing w:after="0" w:line="240" w:lineRule="auto"/>
        <w:jc w:val="both"/>
        <w:textAlignment w:val="baseline"/>
        <w:rPr>
          <w:rFonts w:cstheme="minorHAnsi"/>
          <w:color w:val="000000"/>
          <w:sz w:val="24"/>
          <w:szCs w:val="24"/>
        </w:rPr>
      </w:pPr>
    </w:p>
    <w:p w14:paraId="5A7DCFC6" w14:textId="77777777" w:rsidR="00E7344C" w:rsidRPr="003B76E2" w:rsidRDefault="00E7344C" w:rsidP="004907A5">
      <w:pPr>
        <w:spacing w:after="0" w:line="240" w:lineRule="auto"/>
        <w:jc w:val="both"/>
        <w:textAlignment w:val="baseline"/>
        <w:rPr>
          <w:rFonts w:cstheme="minorHAnsi"/>
          <w:color w:val="000000"/>
          <w:sz w:val="24"/>
          <w:szCs w:val="24"/>
        </w:rPr>
      </w:pPr>
    </w:p>
    <w:p w14:paraId="38EAF61B" w14:textId="77777777" w:rsidR="00E7344C" w:rsidRPr="003B76E2" w:rsidRDefault="00E7344C" w:rsidP="004907A5">
      <w:pPr>
        <w:spacing w:after="0" w:line="240" w:lineRule="auto"/>
        <w:jc w:val="both"/>
        <w:textAlignment w:val="baseline"/>
        <w:rPr>
          <w:rFonts w:cstheme="minorHAnsi"/>
          <w:color w:val="000000"/>
          <w:sz w:val="24"/>
          <w:szCs w:val="24"/>
        </w:rPr>
      </w:pPr>
    </w:p>
    <w:p w14:paraId="476BA8F7" w14:textId="77777777" w:rsidR="00E7344C" w:rsidRPr="003B76E2" w:rsidRDefault="00E7344C" w:rsidP="004907A5">
      <w:pPr>
        <w:spacing w:after="0" w:line="240" w:lineRule="auto"/>
        <w:jc w:val="both"/>
        <w:textAlignment w:val="baseline"/>
        <w:rPr>
          <w:rFonts w:cstheme="minorHAnsi"/>
          <w:color w:val="000000"/>
          <w:sz w:val="24"/>
          <w:szCs w:val="24"/>
        </w:rPr>
      </w:pPr>
    </w:p>
    <w:p w14:paraId="2362CAA7" w14:textId="77777777" w:rsidR="00E7344C" w:rsidRPr="003B76E2" w:rsidRDefault="00E7344C" w:rsidP="004907A5">
      <w:pPr>
        <w:spacing w:after="0" w:line="240" w:lineRule="auto"/>
        <w:jc w:val="both"/>
        <w:textAlignment w:val="baseline"/>
        <w:rPr>
          <w:rFonts w:cstheme="minorHAnsi"/>
          <w:color w:val="000000"/>
          <w:sz w:val="24"/>
          <w:szCs w:val="24"/>
        </w:rPr>
      </w:pPr>
    </w:p>
    <w:p w14:paraId="546A3609" w14:textId="77777777" w:rsidR="00E7344C" w:rsidRPr="003B76E2" w:rsidRDefault="00E7344C" w:rsidP="004907A5">
      <w:pPr>
        <w:spacing w:after="0" w:line="240" w:lineRule="auto"/>
        <w:jc w:val="both"/>
        <w:textAlignment w:val="baseline"/>
        <w:rPr>
          <w:rFonts w:cstheme="minorHAnsi"/>
          <w:color w:val="000000"/>
          <w:sz w:val="24"/>
          <w:szCs w:val="24"/>
        </w:rPr>
      </w:pPr>
    </w:p>
    <w:p w14:paraId="43768BDD" w14:textId="77777777" w:rsidR="00E7344C" w:rsidRPr="003B76E2" w:rsidRDefault="00E7344C" w:rsidP="004907A5">
      <w:pPr>
        <w:spacing w:after="0" w:line="240" w:lineRule="auto"/>
        <w:jc w:val="both"/>
        <w:textAlignment w:val="baseline"/>
        <w:rPr>
          <w:rFonts w:cstheme="minorHAnsi"/>
          <w:color w:val="000000"/>
          <w:sz w:val="24"/>
          <w:szCs w:val="24"/>
        </w:rPr>
      </w:pPr>
    </w:p>
    <w:p w14:paraId="73F43DFB" w14:textId="33FEF14C" w:rsidR="008D704D" w:rsidRPr="003B76E2" w:rsidRDefault="008D704D" w:rsidP="008D704D">
      <w:pPr>
        <w:pStyle w:val="Heading2"/>
        <w:ind w:left="5103"/>
        <w:rPr>
          <w:rFonts w:asciiTheme="minorHAnsi" w:eastAsia="Calibri" w:hAnsiTheme="minorHAnsi" w:cstheme="minorHAnsi"/>
          <w:color w:val="4472C4" w:themeColor="accent1"/>
          <w:sz w:val="24"/>
          <w:szCs w:val="24"/>
        </w:rPr>
      </w:pPr>
      <w:bookmarkStart w:id="47" w:name="_Ref38285444"/>
      <w:bookmarkStart w:id="48" w:name="_Ref38291496"/>
      <w:bookmarkStart w:id="49" w:name="_Toc190172056"/>
      <w:r w:rsidRPr="003B76E2">
        <w:rPr>
          <w:rFonts w:asciiTheme="minorHAnsi" w:eastAsia="Calibri" w:hAnsiTheme="minorHAnsi" w:cstheme="minorHAnsi"/>
          <w:color w:val="4472C4" w:themeColor="accent1"/>
          <w:sz w:val="24"/>
          <w:szCs w:val="24"/>
        </w:rPr>
        <w:lastRenderedPageBreak/>
        <w:t xml:space="preserve">Pirkimo sąlygų </w:t>
      </w:r>
      <w:r w:rsidR="00F1334C" w:rsidRPr="003B76E2">
        <w:rPr>
          <w:rFonts w:asciiTheme="minorHAnsi" w:eastAsia="Calibri" w:hAnsiTheme="minorHAnsi" w:cstheme="minorHAnsi"/>
          <w:color w:val="4472C4" w:themeColor="accent1"/>
          <w:sz w:val="24"/>
          <w:szCs w:val="24"/>
        </w:rPr>
        <w:t>3</w:t>
      </w:r>
      <w:r w:rsidRPr="003B76E2">
        <w:rPr>
          <w:rFonts w:asciiTheme="minorHAnsi" w:eastAsia="Calibri" w:hAnsiTheme="minorHAnsi" w:cstheme="minorHAnsi"/>
          <w:color w:val="4472C4" w:themeColor="accent1"/>
          <w:sz w:val="24"/>
          <w:szCs w:val="24"/>
        </w:rPr>
        <w:t xml:space="preserve"> priedas „Tiekėjų pašalinimo pagrindai“</w:t>
      </w:r>
      <w:bookmarkEnd w:id="47"/>
      <w:bookmarkEnd w:id="48"/>
      <w:bookmarkEnd w:id="49"/>
    </w:p>
    <w:p w14:paraId="11D35D3F" w14:textId="77777777" w:rsidR="000E6657" w:rsidRPr="003B76E2" w:rsidRDefault="000E6657" w:rsidP="000E6657">
      <w:pPr>
        <w:jc w:val="center"/>
        <w:rPr>
          <w:rFonts w:cstheme="minorHAnsi"/>
          <w:b/>
          <w:bCs/>
          <w:smallCaps/>
          <w:sz w:val="24"/>
          <w:szCs w:val="24"/>
        </w:rPr>
      </w:pPr>
    </w:p>
    <w:p w14:paraId="3605D2D6" w14:textId="77777777" w:rsidR="00A173B0" w:rsidRPr="003B76E2" w:rsidRDefault="00A173B0" w:rsidP="00904B27">
      <w:pPr>
        <w:numPr>
          <w:ilvl w:val="0"/>
          <w:numId w:val="9"/>
        </w:numPr>
        <w:spacing w:after="0" w:line="240" w:lineRule="auto"/>
        <w:ind w:left="0" w:firstLine="851"/>
        <w:jc w:val="both"/>
        <w:rPr>
          <w:rFonts w:cstheme="minorHAnsi"/>
          <w:sz w:val="24"/>
          <w:szCs w:val="24"/>
        </w:rPr>
      </w:pPr>
      <w:r w:rsidRPr="003B76E2">
        <w:rPr>
          <w:rFonts w:cstheme="minorHAnsi"/>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8762998" w14:textId="77777777" w:rsidR="00A173B0" w:rsidRPr="003B76E2" w:rsidRDefault="00A173B0" w:rsidP="00904B27">
      <w:pPr>
        <w:numPr>
          <w:ilvl w:val="0"/>
          <w:numId w:val="9"/>
        </w:numPr>
        <w:spacing w:after="0" w:line="240" w:lineRule="auto"/>
        <w:ind w:left="0" w:firstLine="851"/>
        <w:jc w:val="both"/>
        <w:rPr>
          <w:rFonts w:cstheme="minorHAnsi"/>
          <w:sz w:val="24"/>
          <w:szCs w:val="24"/>
        </w:rPr>
      </w:pPr>
      <w:r w:rsidRPr="003B76E2">
        <w:rPr>
          <w:rFonts w:cstheme="minorHAnsi"/>
          <w:sz w:val="24"/>
          <w:szCs w:val="24"/>
        </w:rPr>
        <w:t xml:space="preserve">Pašalinimo pagrindai taikomi tiekėjui (kai pasiūlymą teikia ūkio subjektų grupė – visiems tos grupės nariams) ir ūkio subjektams, kurių pajėgumais tiekėjas remiasi. </w:t>
      </w:r>
    </w:p>
    <w:p w14:paraId="08267B7F" w14:textId="77777777" w:rsidR="00A173B0" w:rsidRPr="003B76E2" w:rsidRDefault="00A173B0" w:rsidP="00904B27">
      <w:pPr>
        <w:numPr>
          <w:ilvl w:val="0"/>
          <w:numId w:val="9"/>
        </w:numPr>
        <w:spacing w:after="0" w:line="240" w:lineRule="auto"/>
        <w:ind w:left="0" w:firstLine="851"/>
        <w:jc w:val="both"/>
        <w:rPr>
          <w:rFonts w:eastAsia="Verdana" w:cstheme="minorHAnsi"/>
          <w:sz w:val="24"/>
          <w:szCs w:val="24"/>
        </w:rPr>
      </w:pPr>
      <w:r w:rsidRPr="003B76E2">
        <w:rPr>
          <w:rFonts w:cstheme="minorHAnsi"/>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3B76E2">
        <w:rPr>
          <w:rFonts w:eastAsia="Verdana" w:cstheme="minorHAnsi"/>
          <w:sz w:val="24"/>
          <w:szCs w:val="24"/>
        </w:rPr>
        <w:t xml:space="preserve">e nustatytų tiekėjo pašalinimo pagrindų, išskyrus VPĮ 46 straipsnio 10 dalyje nustatytus atvejus (tačiau atsižvelgiant į VPĮ 46 straipsnio 11 ir 12 dalių nuostatas). </w:t>
      </w:r>
    </w:p>
    <w:p w14:paraId="475C715B" w14:textId="77777777" w:rsidR="00A173B0" w:rsidRPr="003B76E2" w:rsidRDefault="00A173B0" w:rsidP="00904B27">
      <w:pPr>
        <w:numPr>
          <w:ilvl w:val="0"/>
          <w:numId w:val="9"/>
        </w:numPr>
        <w:spacing w:after="0" w:line="240" w:lineRule="auto"/>
        <w:ind w:left="0" w:firstLine="851"/>
        <w:jc w:val="both"/>
        <w:rPr>
          <w:rFonts w:eastAsia="Verdana" w:cstheme="minorHAnsi"/>
          <w:sz w:val="24"/>
          <w:szCs w:val="24"/>
        </w:rPr>
      </w:pPr>
      <w:r w:rsidRPr="003B76E2">
        <w:rPr>
          <w:rFonts w:eastAsia="Verdana" w:cstheme="minorHAnsi"/>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0758F11" w14:textId="77777777" w:rsidR="00A173B0" w:rsidRPr="003B76E2" w:rsidRDefault="00A173B0" w:rsidP="00904B27">
      <w:pPr>
        <w:numPr>
          <w:ilvl w:val="0"/>
          <w:numId w:val="9"/>
        </w:numPr>
        <w:spacing w:after="0" w:line="240" w:lineRule="auto"/>
        <w:ind w:left="0" w:firstLine="851"/>
        <w:jc w:val="both"/>
        <w:rPr>
          <w:rFonts w:cstheme="minorHAnsi"/>
          <w:sz w:val="24"/>
          <w:szCs w:val="24"/>
        </w:rPr>
      </w:pPr>
      <w:r w:rsidRPr="003B76E2">
        <w:rPr>
          <w:rFonts w:eastAsia="Verdana" w:cstheme="minorHAnsi"/>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3B76E2">
        <w:rPr>
          <w:rFonts w:cstheme="minorHAnsi"/>
          <w:sz w:val="24"/>
          <w:szCs w:val="24"/>
        </w:rPr>
        <w:t xml:space="preserve">mentai, kuriuos turi pateikti Lietuvos Respublikoje registruoti tiekėjai. Dėl dokumentų, kuriuos turi pateikti užsienio šalių tiekėjai, informaciją Perkančioji organizacija pasitikrina „e-Certis“, adresu </w:t>
      </w:r>
      <w:hyperlink r:id="rId14" w:history="1">
        <w:r w:rsidRPr="003B76E2">
          <w:rPr>
            <w:rFonts w:eastAsia="Calibri" w:cstheme="minorHAnsi"/>
            <w:sz w:val="24"/>
            <w:szCs w:val="24"/>
          </w:rPr>
          <w:t>https://ec.europa.eu/tools/ecertis/</w:t>
        </w:r>
      </w:hyperlink>
      <w:r w:rsidRPr="003B76E2">
        <w:rPr>
          <w:rFonts w:cstheme="minorHAnsi"/>
          <w:sz w:val="24"/>
          <w:szCs w:val="24"/>
        </w:rPr>
        <w:t xml:space="preserve">. </w:t>
      </w:r>
    </w:p>
    <w:p w14:paraId="78FE654D" w14:textId="77777777" w:rsidR="00A173B0" w:rsidRPr="003B76E2" w:rsidRDefault="00A173B0" w:rsidP="00904B27">
      <w:pPr>
        <w:numPr>
          <w:ilvl w:val="0"/>
          <w:numId w:val="9"/>
        </w:numPr>
        <w:spacing w:after="0" w:line="240" w:lineRule="auto"/>
        <w:ind w:left="0" w:firstLine="851"/>
        <w:jc w:val="both"/>
        <w:rPr>
          <w:rFonts w:cstheme="minorHAnsi"/>
          <w:sz w:val="24"/>
          <w:szCs w:val="24"/>
        </w:rPr>
      </w:pPr>
      <w:r w:rsidRPr="003B76E2">
        <w:rPr>
          <w:rFonts w:cstheme="minorHAnsi"/>
          <w:sz w:val="24"/>
          <w:szCs w:val="24"/>
        </w:rPr>
        <w:t>Perkančioji organizacija nereikalauja iš tiekėjo pateikti dokumentų, patvirtinančių jo pašalinimo pagrindų nebuvimą, jeigu ji:</w:t>
      </w:r>
    </w:p>
    <w:p w14:paraId="52812AEA" w14:textId="77777777" w:rsidR="00A173B0" w:rsidRPr="003B76E2" w:rsidRDefault="00A173B0" w:rsidP="00904B27">
      <w:pPr>
        <w:numPr>
          <w:ilvl w:val="1"/>
          <w:numId w:val="9"/>
        </w:numPr>
        <w:spacing w:after="0" w:line="240" w:lineRule="auto"/>
        <w:ind w:left="0" w:firstLine="851"/>
        <w:jc w:val="both"/>
        <w:rPr>
          <w:rFonts w:cstheme="minorHAnsi"/>
          <w:sz w:val="24"/>
          <w:szCs w:val="24"/>
        </w:rPr>
      </w:pPr>
      <w:r w:rsidRPr="003B76E2">
        <w:rPr>
          <w:rFonts w:cstheme="minorHAnsi"/>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0583B3C" w14:textId="77777777" w:rsidR="00A173B0" w:rsidRPr="003B76E2" w:rsidRDefault="00A173B0" w:rsidP="00904B27">
      <w:pPr>
        <w:numPr>
          <w:ilvl w:val="1"/>
          <w:numId w:val="9"/>
        </w:numPr>
        <w:spacing w:after="0" w:line="240" w:lineRule="auto"/>
        <w:ind w:left="0" w:firstLine="851"/>
        <w:jc w:val="both"/>
        <w:rPr>
          <w:rFonts w:cstheme="minorHAnsi"/>
          <w:sz w:val="24"/>
          <w:szCs w:val="24"/>
        </w:rPr>
      </w:pPr>
      <w:r w:rsidRPr="003B76E2">
        <w:rPr>
          <w:rFonts w:cstheme="minorHAns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3E539AD" w14:textId="77777777" w:rsidR="00A173B0" w:rsidRPr="003B76E2" w:rsidRDefault="00A173B0" w:rsidP="00904B27">
      <w:pPr>
        <w:numPr>
          <w:ilvl w:val="0"/>
          <w:numId w:val="9"/>
        </w:numPr>
        <w:spacing w:after="0" w:line="240" w:lineRule="auto"/>
        <w:ind w:left="0" w:firstLine="851"/>
        <w:jc w:val="both"/>
        <w:rPr>
          <w:rFonts w:cstheme="minorHAnsi"/>
          <w:sz w:val="24"/>
          <w:szCs w:val="24"/>
        </w:rPr>
      </w:pPr>
      <w:r w:rsidRPr="003B76E2">
        <w:rPr>
          <w:rFonts w:cstheme="minorHAns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BE26342" w14:textId="77777777" w:rsidR="00A173B0" w:rsidRPr="003B76E2" w:rsidRDefault="00A173B0" w:rsidP="00904B27">
      <w:pPr>
        <w:numPr>
          <w:ilvl w:val="1"/>
          <w:numId w:val="9"/>
        </w:numPr>
        <w:spacing w:after="0" w:line="240" w:lineRule="auto"/>
        <w:ind w:left="0" w:firstLine="567"/>
        <w:jc w:val="both"/>
        <w:rPr>
          <w:rFonts w:cstheme="minorHAnsi"/>
          <w:sz w:val="24"/>
          <w:szCs w:val="24"/>
        </w:rPr>
      </w:pPr>
      <w:r w:rsidRPr="003B76E2">
        <w:rPr>
          <w:rFonts w:cstheme="minorHAnsi"/>
          <w:sz w:val="24"/>
          <w:szCs w:val="24"/>
        </w:rPr>
        <w:t>priesaikos deklaracija;</w:t>
      </w:r>
    </w:p>
    <w:p w14:paraId="1706CAC6" w14:textId="77777777" w:rsidR="00A173B0" w:rsidRPr="003B76E2" w:rsidRDefault="00A173B0" w:rsidP="00904B27">
      <w:pPr>
        <w:numPr>
          <w:ilvl w:val="1"/>
          <w:numId w:val="9"/>
        </w:numPr>
        <w:ind w:left="0" w:firstLine="567"/>
        <w:contextualSpacing/>
        <w:jc w:val="both"/>
        <w:rPr>
          <w:rFonts w:cstheme="minorHAnsi"/>
          <w:sz w:val="24"/>
          <w:szCs w:val="24"/>
        </w:rPr>
      </w:pPr>
      <w:r w:rsidRPr="003B76E2">
        <w:rPr>
          <w:rFonts w:cstheme="minorHAnsi"/>
          <w:sz w:val="24"/>
          <w:szCs w:val="24"/>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9DC1B4" w14:textId="77777777" w:rsidR="00A173B0" w:rsidRPr="003B76E2" w:rsidRDefault="00A173B0" w:rsidP="00904B27">
      <w:pPr>
        <w:numPr>
          <w:ilvl w:val="0"/>
          <w:numId w:val="9"/>
        </w:numPr>
        <w:ind w:left="0" w:firstLine="567"/>
        <w:contextualSpacing/>
        <w:jc w:val="both"/>
        <w:rPr>
          <w:rFonts w:cstheme="minorHAnsi"/>
          <w:sz w:val="24"/>
          <w:szCs w:val="24"/>
        </w:rPr>
      </w:pPr>
      <w:r w:rsidRPr="003B76E2">
        <w:rPr>
          <w:rFonts w:cstheme="minorHAnsi"/>
          <w:sz w:val="24"/>
          <w:szCs w:val="24"/>
        </w:rPr>
        <w:t>Tiekėjo pašalinimo pagrindai ir jų nebuvimą patvirtinantys dokumentai:</w:t>
      </w:r>
    </w:p>
    <w:tbl>
      <w:tblPr>
        <w:tblW w:w="5000" w:type="pct"/>
        <w:tblLayout w:type="fixed"/>
        <w:tblCellMar>
          <w:left w:w="10" w:type="dxa"/>
          <w:right w:w="10" w:type="dxa"/>
        </w:tblCellMar>
        <w:tblLook w:val="04A0" w:firstRow="1" w:lastRow="0" w:firstColumn="1" w:lastColumn="0" w:noHBand="0" w:noVBand="1"/>
      </w:tblPr>
      <w:tblGrid>
        <w:gridCol w:w="561"/>
        <w:gridCol w:w="3256"/>
        <w:gridCol w:w="1307"/>
        <w:gridCol w:w="4838"/>
      </w:tblGrid>
      <w:tr w:rsidR="00A173B0" w:rsidRPr="003B76E2" w14:paraId="40520E51" w14:textId="77777777" w:rsidTr="003920C9">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1D03F0" w14:textId="77777777" w:rsidR="00A173B0" w:rsidRPr="003B76E2" w:rsidRDefault="00A173B0" w:rsidP="00A173B0">
            <w:pPr>
              <w:spacing w:after="0" w:line="240" w:lineRule="auto"/>
              <w:ind w:left="32"/>
              <w:jc w:val="center"/>
              <w:rPr>
                <w:rFonts w:cstheme="minorHAnsi"/>
                <w:b/>
                <w:bCs/>
                <w:sz w:val="24"/>
                <w:szCs w:val="24"/>
              </w:rPr>
            </w:pPr>
            <w:r w:rsidRPr="003B76E2">
              <w:rPr>
                <w:rFonts w:cstheme="minorHAnsi"/>
                <w:b/>
                <w:bCs/>
                <w:sz w:val="24"/>
                <w:szCs w:val="24"/>
              </w:rPr>
              <w:t>Eil. Nr.</w:t>
            </w: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12CD73F" w14:textId="77777777" w:rsidR="00A173B0" w:rsidRPr="003B76E2" w:rsidRDefault="00A173B0" w:rsidP="00A173B0">
            <w:pPr>
              <w:spacing w:after="0" w:line="240" w:lineRule="auto"/>
              <w:jc w:val="center"/>
              <w:rPr>
                <w:rFonts w:cstheme="minorHAnsi"/>
                <w:bCs/>
                <w:sz w:val="24"/>
                <w:szCs w:val="24"/>
                <w:lang w:eastAsia="en-US"/>
              </w:rPr>
            </w:pPr>
            <w:r w:rsidRPr="003B76E2">
              <w:rPr>
                <w:rFonts w:cstheme="minorHAnsi"/>
                <w:b/>
                <w:sz w:val="24"/>
                <w:szCs w:val="24"/>
              </w:rPr>
              <w:t>Tiekėjo pašalinimo pagrindai</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4A432F" w14:textId="77777777" w:rsidR="00A173B0" w:rsidRPr="003B76E2" w:rsidRDefault="00A173B0" w:rsidP="00A173B0">
            <w:pPr>
              <w:spacing w:after="0" w:line="240" w:lineRule="auto"/>
              <w:jc w:val="center"/>
              <w:rPr>
                <w:rFonts w:eastAsia="Yu Mincho" w:cstheme="minorHAnsi"/>
                <w:b/>
                <w:bCs/>
                <w:sz w:val="24"/>
                <w:szCs w:val="24"/>
              </w:rPr>
            </w:pPr>
            <w:r w:rsidRPr="003B76E2">
              <w:rPr>
                <w:rFonts w:eastAsia="Yu Mincho" w:cstheme="minorHAnsi"/>
                <w:b/>
                <w:bCs/>
                <w:sz w:val="24"/>
                <w:szCs w:val="24"/>
              </w:rPr>
              <w:t xml:space="preserve">VPĮ straipsnis,  dalis, punktas bei EBVPD formos dalis pildymui </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003DDC" w14:textId="77777777" w:rsidR="00A173B0" w:rsidRPr="003B76E2" w:rsidRDefault="00A173B0" w:rsidP="00A173B0">
            <w:pPr>
              <w:spacing w:after="0" w:line="240" w:lineRule="auto"/>
              <w:jc w:val="center"/>
              <w:rPr>
                <w:rFonts w:cstheme="minorHAnsi"/>
                <w:bCs/>
                <w:iCs/>
                <w:sz w:val="24"/>
                <w:szCs w:val="24"/>
                <w:lang w:eastAsia="en-US"/>
              </w:rPr>
            </w:pPr>
            <w:r w:rsidRPr="003B76E2">
              <w:rPr>
                <w:rFonts w:cstheme="minorHAnsi"/>
                <w:b/>
                <w:sz w:val="24"/>
                <w:szCs w:val="24"/>
              </w:rPr>
              <w:t>Pašalinimo pagrindų nebuvimą įrodantys dokumentai</w:t>
            </w:r>
          </w:p>
        </w:tc>
      </w:tr>
      <w:tr w:rsidR="00A173B0" w:rsidRPr="003B76E2" w14:paraId="309B5C72" w14:textId="77777777" w:rsidTr="008A58AC">
        <w:tc>
          <w:tcPr>
            <w:tcW w:w="5000"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C1AC2" w14:textId="77777777" w:rsidR="00A173B0" w:rsidRPr="003B76E2" w:rsidRDefault="00A173B0" w:rsidP="00A173B0">
            <w:pPr>
              <w:spacing w:after="0" w:line="240" w:lineRule="auto"/>
              <w:jc w:val="both"/>
              <w:rPr>
                <w:rFonts w:cstheme="minorHAnsi"/>
                <w:sz w:val="24"/>
                <w:szCs w:val="24"/>
                <w:lang w:eastAsia="en-US"/>
              </w:rPr>
            </w:pPr>
            <w:r w:rsidRPr="003B76E2">
              <w:rPr>
                <w:rFonts w:cstheme="minorHAnsi"/>
                <w:b/>
                <w:bCs/>
                <w:color w:val="7030A0"/>
                <w:sz w:val="24"/>
                <w:szCs w:val="24"/>
                <w:lang w:eastAsia="en-US"/>
              </w:rPr>
              <w:t>Privalomi</w:t>
            </w:r>
            <w:r w:rsidRPr="003B76E2">
              <w:rPr>
                <w:rFonts w:cstheme="minorHAnsi"/>
                <w:b/>
                <w:bCs/>
                <w:color w:val="7030A0"/>
                <w:sz w:val="24"/>
                <w:szCs w:val="24"/>
                <w:vertAlign w:val="superscript"/>
                <w:lang w:eastAsia="en-US"/>
              </w:rPr>
              <w:footnoteReference w:id="3"/>
            </w:r>
            <w:r w:rsidRPr="003B76E2">
              <w:rPr>
                <w:rFonts w:cstheme="minorHAnsi"/>
                <w:b/>
                <w:bCs/>
                <w:color w:val="7030A0"/>
                <w:sz w:val="24"/>
                <w:szCs w:val="24"/>
                <w:lang w:eastAsia="en-US"/>
              </w:rPr>
              <w:t xml:space="preserve"> pašalinimo pagrindai pagal VPĮ 46 straipsnio 1 – 4 dalių nuostatas</w:t>
            </w:r>
          </w:p>
        </w:tc>
      </w:tr>
      <w:tr w:rsidR="00A173B0" w:rsidRPr="003B76E2" w14:paraId="5C7FD851" w14:textId="77777777" w:rsidTr="003920C9">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363E54" w14:textId="77777777" w:rsidR="00A173B0" w:rsidRPr="003B76E2" w:rsidRDefault="00A173B0" w:rsidP="00904B27">
            <w:pPr>
              <w:numPr>
                <w:ilvl w:val="0"/>
                <w:numId w:val="1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021034" w14:textId="77777777" w:rsidR="00A173B0" w:rsidRPr="003B76E2" w:rsidRDefault="00A173B0" w:rsidP="00814CFA">
            <w:pPr>
              <w:spacing w:after="0" w:line="240" w:lineRule="auto"/>
              <w:rPr>
                <w:rFonts w:cstheme="minorHAnsi"/>
                <w:b/>
                <w:bCs/>
                <w:sz w:val="24"/>
                <w:szCs w:val="24"/>
                <w:lang w:eastAsia="en-US"/>
              </w:rPr>
            </w:pPr>
            <w:r w:rsidRPr="003B76E2">
              <w:rPr>
                <w:rFonts w:cstheme="minorHAnsi"/>
                <w:sz w:val="24"/>
                <w:szCs w:val="24"/>
                <w:lang w:eastAsia="en-US"/>
              </w:rPr>
              <w:t>Tiekėjas arba jo atsakingas asmuo, nurodytas VPĮ 46 straipsnio 2 dalies 2 punkte, nuteistas už šią nusikalstamą veiką:</w:t>
            </w:r>
          </w:p>
          <w:p w14:paraId="6134861C" w14:textId="77777777" w:rsidR="00A173B0" w:rsidRPr="003B76E2" w:rsidRDefault="00A173B0" w:rsidP="00814CFA">
            <w:pPr>
              <w:spacing w:after="0" w:line="240" w:lineRule="auto"/>
              <w:rPr>
                <w:rFonts w:cstheme="minorHAnsi"/>
                <w:b/>
                <w:bCs/>
                <w:sz w:val="24"/>
                <w:szCs w:val="24"/>
                <w:lang w:eastAsia="en-US"/>
              </w:rPr>
            </w:pPr>
            <w:r w:rsidRPr="003B76E2">
              <w:rPr>
                <w:rFonts w:cstheme="minorHAnsi"/>
                <w:bCs/>
                <w:sz w:val="24"/>
                <w:szCs w:val="24"/>
                <w:lang w:eastAsia="en-US"/>
              </w:rPr>
              <w:t>1) dalyvavimą nusikalstamame susivienijime, jo organizavimą ar vadovavimą jam;</w:t>
            </w:r>
          </w:p>
          <w:p w14:paraId="3709DD9A" w14:textId="77777777" w:rsidR="00A173B0" w:rsidRPr="003B76E2" w:rsidRDefault="00A173B0" w:rsidP="00814CFA">
            <w:pPr>
              <w:spacing w:after="0" w:line="240" w:lineRule="auto"/>
              <w:rPr>
                <w:rFonts w:cstheme="minorHAnsi"/>
                <w:b/>
                <w:bCs/>
                <w:sz w:val="24"/>
                <w:szCs w:val="24"/>
                <w:lang w:eastAsia="en-US"/>
              </w:rPr>
            </w:pPr>
            <w:r w:rsidRPr="003B76E2">
              <w:rPr>
                <w:rFonts w:cstheme="minorHAnsi"/>
                <w:bCs/>
                <w:sz w:val="24"/>
                <w:szCs w:val="24"/>
                <w:lang w:eastAsia="en-US"/>
              </w:rPr>
              <w:t>2) kyšininkavimą, prekybą poveikiu, papirkimą;</w:t>
            </w:r>
          </w:p>
          <w:p w14:paraId="10873956" w14:textId="77777777" w:rsidR="00A173B0" w:rsidRPr="003B76E2" w:rsidRDefault="00A173B0" w:rsidP="00814CFA">
            <w:pPr>
              <w:spacing w:after="0" w:line="240" w:lineRule="auto"/>
              <w:rPr>
                <w:rFonts w:cstheme="minorHAnsi"/>
                <w:b/>
                <w:bCs/>
                <w:sz w:val="24"/>
                <w:szCs w:val="24"/>
                <w:lang w:eastAsia="en-US"/>
              </w:rPr>
            </w:pPr>
            <w:r w:rsidRPr="003B76E2">
              <w:rPr>
                <w:rFonts w:cstheme="minorHAnsi"/>
                <w:bCs/>
                <w:sz w:val="24"/>
                <w:szCs w:val="24"/>
                <w:lang w:eastAsia="en-US"/>
              </w:rPr>
              <w:t xml:space="preserve">3) sukčiavimą, turto pasisavinimą, turto iššvaistymą, apgaulingą pareiškimą apie juridinio asmens veiklą, kredito, paskolos ar tikslinės paramos </w:t>
            </w:r>
            <w:r w:rsidRPr="003B76E2">
              <w:rPr>
                <w:rFonts w:cstheme="minorHAnsi"/>
                <w:bCs/>
                <w:sz w:val="24"/>
                <w:szCs w:val="24"/>
                <w:lang w:eastAsia="en-US"/>
              </w:rPr>
              <w:lastRenderedPageBreak/>
              <w:t>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EAF4A4C" w14:textId="77777777" w:rsidR="00A173B0" w:rsidRPr="003B76E2" w:rsidRDefault="00A173B0" w:rsidP="00814CFA">
            <w:pPr>
              <w:spacing w:after="0" w:line="240" w:lineRule="auto"/>
              <w:rPr>
                <w:rFonts w:cstheme="minorHAnsi"/>
                <w:b/>
                <w:bCs/>
                <w:sz w:val="24"/>
                <w:szCs w:val="24"/>
                <w:lang w:eastAsia="en-US"/>
              </w:rPr>
            </w:pPr>
            <w:r w:rsidRPr="003B76E2">
              <w:rPr>
                <w:rFonts w:cstheme="minorHAnsi"/>
                <w:bCs/>
                <w:sz w:val="24"/>
                <w:szCs w:val="24"/>
                <w:lang w:eastAsia="en-US"/>
              </w:rPr>
              <w:t>4) nusikalstamą bankrotą;</w:t>
            </w:r>
          </w:p>
          <w:p w14:paraId="15C205FA" w14:textId="77777777" w:rsidR="00A173B0" w:rsidRPr="003B76E2" w:rsidRDefault="00A173B0" w:rsidP="00814CFA">
            <w:pPr>
              <w:spacing w:after="0" w:line="240" w:lineRule="auto"/>
              <w:rPr>
                <w:rFonts w:cstheme="minorHAnsi"/>
                <w:b/>
                <w:bCs/>
                <w:sz w:val="24"/>
                <w:szCs w:val="24"/>
                <w:lang w:eastAsia="en-US"/>
              </w:rPr>
            </w:pPr>
            <w:r w:rsidRPr="003B76E2">
              <w:rPr>
                <w:rFonts w:cstheme="minorHAnsi"/>
                <w:bCs/>
                <w:sz w:val="24"/>
                <w:szCs w:val="24"/>
                <w:lang w:eastAsia="en-US"/>
              </w:rPr>
              <w:t>5) teroristinį ir su teroristine veikla susijusį nusikaltimą;</w:t>
            </w:r>
          </w:p>
          <w:p w14:paraId="4F6BFC6B" w14:textId="77777777" w:rsidR="00A173B0" w:rsidRPr="003B76E2" w:rsidRDefault="00A173B0" w:rsidP="00814CFA">
            <w:pPr>
              <w:spacing w:after="0" w:line="240" w:lineRule="auto"/>
              <w:rPr>
                <w:rFonts w:cstheme="minorHAnsi"/>
                <w:b/>
                <w:bCs/>
                <w:sz w:val="24"/>
                <w:szCs w:val="24"/>
                <w:lang w:eastAsia="en-US"/>
              </w:rPr>
            </w:pPr>
            <w:r w:rsidRPr="003B76E2">
              <w:rPr>
                <w:rFonts w:cstheme="minorHAnsi"/>
                <w:bCs/>
                <w:sz w:val="24"/>
                <w:szCs w:val="24"/>
                <w:lang w:eastAsia="en-US"/>
              </w:rPr>
              <w:t>6) nusikalstamu būdu gauto turto legalizavimą;</w:t>
            </w:r>
          </w:p>
          <w:p w14:paraId="7CBF8257" w14:textId="77777777" w:rsidR="00A173B0" w:rsidRPr="003B76E2" w:rsidRDefault="00A173B0" w:rsidP="00814CFA">
            <w:pPr>
              <w:spacing w:after="0" w:line="240" w:lineRule="auto"/>
              <w:rPr>
                <w:rFonts w:cstheme="minorHAnsi"/>
                <w:b/>
                <w:bCs/>
                <w:sz w:val="24"/>
                <w:szCs w:val="24"/>
                <w:lang w:eastAsia="en-US"/>
              </w:rPr>
            </w:pPr>
            <w:r w:rsidRPr="003B76E2">
              <w:rPr>
                <w:rFonts w:cstheme="minorHAnsi"/>
                <w:bCs/>
                <w:sz w:val="24"/>
                <w:szCs w:val="24"/>
                <w:lang w:eastAsia="en-US"/>
              </w:rPr>
              <w:t>7) prekybą žmonėmis, vaiko pirkimą arba pardavimą;</w:t>
            </w:r>
          </w:p>
          <w:p w14:paraId="59F82BE8" w14:textId="77777777" w:rsidR="00A173B0" w:rsidRPr="003B76E2" w:rsidRDefault="00A173B0" w:rsidP="00814CFA">
            <w:pPr>
              <w:spacing w:after="0" w:line="240" w:lineRule="auto"/>
              <w:rPr>
                <w:rFonts w:cstheme="minorHAnsi"/>
                <w:b/>
                <w:bCs/>
                <w:sz w:val="24"/>
                <w:szCs w:val="24"/>
                <w:lang w:eastAsia="en-US"/>
              </w:rPr>
            </w:pPr>
            <w:r w:rsidRPr="003B76E2">
              <w:rPr>
                <w:rFont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0B93721" w14:textId="77777777" w:rsidR="00A173B0" w:rsidRPr="003B76E2" w:rsidRDefault="00A173B0" w:rsidP="00814CFA">
            <w:pPr>
              <w:spacing w:after="0" w:line="240" w:lineRule="auto"/>
              <w:rPr>
                <w:rFonts w:cstheme="minorHAnsi"/>
                <w:b/>
                <w:bCs/>
                <w:sz w:val="24"/>
                <w:szCs w:val="24"/>
                <w:lang w:eastAsia="en-US"/>
              </w:rPr>
            </w:pPr>
          </w:p>
          <w:p w14:paraId="7C84AA47" w14:textId="77777777" w:rsidR="00A173B0" w:rsidRPr="003B76E2" w:rsidRDefault="00A173B0" w:rsidP="00814CFA">
            <w:pPr>
              <w:spacing w:after="0" w:line="240" w:lineRule="auto"/>
              <w:rPr>
                <w:rFonts w:cstheme="minorHAnsi"/>
                <w:b/>
                <w:bCs/>
                <w:sz w:val="24"/>
                <w:szCs w:val="24"/>
                <w:lang w:eastAsia="en-US"/>
              </w:rPr>
            </w:pPr>
            <w:r w:rsidRPr="003B76E2">
              <w:rPr>
                <w:rFonts w:cstheme="minorHAnsi"/>
                <w:bCs/>
                <w:sz w:val="24"/>
                <w:szCs w:val="24"/>
                <w:lang w:eastAsia="en-US"/>
              </w:rPr>
              <w:t>Laikoma, kad tiekėjas arba jo atsakingas asmuo nuteistas už aukščiau nurodytą nusikalstamą veiką, kai dėl:</w:t>
            </w:r>
          </w:p>
          <w:p w14:paraId="088555F7" w14:textId="77777777" w:rsidR="00A173B0" w:rsidRPr="003B76E2" w:rsidRDefault="00A173B0" w:rsidP="00814CFA">
            <w:pPr>
              <w:spacing w:after="0" w:line="240" w:lineRule="auto"/>
              <w:rPr>
                <w:rFonts w:cstheme="minorHAnsi"/>
                <w:bCs/>
                <w:sz w:val="24"/>
                <w:szCs w:val="24"/>
                <w:lang w:eastAsia="en-US"/>
              </w:rPr>
            </w:pPr>
            <w:r w:rsidRPr="003B76E2">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7E3F950E" w14:textId="77777777" w:rsidR="00A173B0" w:rsidRPr="003B76E2" w:rsidRDefault="00A173B0" w:rsidP="00814CFA">
            <w:pPr>
              <w:spacing w:after="0" w:line="240" w:lineRule="auto"/>
              <w:rPr>
                <w:rFonts w:cstheme="minorHAnsi"/>
                <w:b/>
                <w:bCs/>
                <w:sz w:val="24"/>
                <w:szCs w:val="24"/>
                <w:lang w:eastAsia="en-US"/>
              </w:rPr>
            </w:pPr>
          </w:p>
          <w:p w14:paraId="6BA88CB6" w14:textId="77777777" w:rsidR="00684724" w:rsidRPr="003B76E2" w:rsidRDefault="00A173B0" w:rsidP="00814CFA">
            <w:pPr>
              <w:spacing w:after="0" w:line="240" w:lineRule="auto"/>
              <w:rPr>
                <w:rFonts w:cstheme="minorHAnsi"/>
                <w:sz w:val="24"/>
                <w:szCs w:val="24"/>
              </w:rPr>
            </w:pPr>
            <w:r w:rsidRPr="003B76E2">
              <w:rPr>
                <w:rFonts w:cstheme="minorHAnsi"/>
                <w:sz w:val="24"/>
                <w:szCs w:val="24"/>
              </w:rPr>
              <w:t xml:space="preserve">2) </w:t>
            </w:r>
            <w:r w:rsidR="00684724" w:rsidRPr="003B76E2">
              <w:rPr>
                <w:rFonts w:cstheme="minorHAnsi"/>
                <w:sz w:val="24"/>
                <w:szCs w:val="24"/>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A1FD014" w14:textId="184A0B84" w:rsidR="00A173B0" w:rsidRPr="003B76E2" w:rsidRDefault="00A173B0" w:rsidP="00814CFA">
            <w:pPr>
              <w:spacing w:after="0" w:line="240" w:lineRule="auto"/>
              <w:rPr>
                <w:rFonts w:cstheme="minorHAnsi"/>
                <w:b/>
                <w:bCs/>
                <w:sz w:val="24"/>
                <w:szCs w:val="24"/>
                <w:lang w:eastAsia="en-US"/>
              </w:rPr>
            </w:pPr>
            <w:r w:rsidRPr="003B76E2">
              <w:rPr>
                <w:rFonts w:cstheme="minorHAnsi"/>
                <w:bCs/>
                <w:sz w:val="24"/>
                <w:szCs w:val="24"/>
                <w:lang w:eastAsia="en-US"/>
              </w:rPr>
              <w:t xml:space="preserve">3) tiekėjo, kuris yra juridinis asmuo, kita organizacija ar jos </w:t>
            </w:r>
            <w:r w:rsidRPr="003B76E2">
              <w:rPr>
                <w:rFonts w:cstheme="minorHAnsi"/>
                <w:b/>
                <w:sz w:val="24"/>
                <w:szCs w:val="24"/>
                <w:lang w:eastAsia="en-US"/>
              </w:rPr>
              <w:t>struktūrinis</w:t>
            </w:r>
            <w:r w:rsidRPr="003B76E2">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7E741E" w14:textId="77777777" w:rsidR="00A173B0" w:rsidRPr="003B76E2" w:rsidRDefault="00A173B0" w:rsidP="00A173B0">
            <w:pPr>
              <w:spacing w:after="0" w:line="240" w:lineRule="auto"/>
              <w:jc w:val="both"/>
              <w:rPr>
                <w:rFonts w:eastAsia="Yu Mincho" w:cstheme="minorHAnsi"/>
                <w:b/>
                <w:bCs/>
                <w:sz w:val="24"/>
                <w:szCs w:val="24"/>
                <w:lang w:eastAsia="en-US"/>
              </w:rPr>
            </w:pPr>
            <w:r w:rsidRPr="003B76E2">
              <w:rPr>
                <w:rFonts w:eastAsia="Yu Mincho" w:cstheme="minorHAnsi"/>
                <w:b/>
                <w:bCs/>
                <w:sz w:val="24"/>
                <w:szCs w:val="24"/>
                <w:lang w:eastAsia="en-US"/>
              </w:rPr>
              <w:lastRenderedPageBreak/>
              <w:t>VPĮ 46 straipsnio 1 dalis</w:t>
            </w:r>
          </w:p>
          <w:p w14:paraId="4B398F78" w14:textId="77777777" w:rsidR="00A173B0" w:rsidRPr="003B76E2" w:rsidRDefault="00A173B0" w:rsidP="00A173B0">
            <w:pPr>
              <w:spacing w:after="0" w:line="240" w:lineRule="auto"/>
              <w:jc w:val="both"/>
              <w:rPr>
                <w:rFonts w:eastAsia="Yu Mincho" w:cstheme="minorHAnsi"/>
                <w:sz w:val="24"/>
                <w:szCs w:val="24"/>
                <w:lang w:eastAsia="en-US"/>
              </w:rPr>
            </w:pPr>
          </w:p>
          <w:p w14:paraId="7A41CFFF" w14:textId="77777777" w:rsidR="00A173B0" w:rsidRPr="003B76E2" w:rsidRDefault="00A173B0" w:rsidP="00A173B0">
            <w:pPr>
              <w:spacing w:after="0" w:line="240" w:lineRule="auto"/>
              <w:jc w:val="both"/>
              <w:rPr>
                <w:rFonts w:eastAsia="Yu Mincho" w:cstheme="minorHAnsi"/>
                <w:sz w:val="24"/>
                <w:szCs w:val="24"/>
                <w:lang w:eastAsia="en-US"/>
              </w:rPr>
            </w:pPr>
            <w:r w:rsidRPr="003B76E2">
              <w:rPr>
                <w:rFonts w:eastAsia="Yu Mincho" w:cstheme="minorHAnsi"/>
                <w:sz w:val="24"/>
                <w:szCs w:val="24"/>
                <w:lang w:eastAsia="en-US"/>
              </w:rPr>
              <w:t>EBVPD III dalies A1-A6 punktai</w:t>
            </w:r>
          </w:p>
          <w:p w14:paraId="49D56EEF" w14:textId="77777777" w:rsidR="00A173B0" w:rsidRPr="003B76E2" w:rsidRDefault="00A173B0" w:rsidP="00A173B0">
            <w:pPr>
              <w:spacing w:after="0" w:line="240" w:lineRule="auto"/>
              <w:jc w:val="both"/>
              <w:rPr>
                <w:rFonts w:eastAsia="Yu Mincho" w:cstheme="minorHAnsi"/>
                <w:sz w:val="24"/>
                <w:szCs w:val="24"/>
                <w:lang w:eastAsia="en-US"/>
              </w:rPr>
            </w:pPr>
          </w:p>
          <w:p w14:paraId="1C0DA610" w14:textId="77777777" w:rsidR="00A173B0" w:rsidRPr="003B76E2" w:rsidRDefault="00A173B0" w:rsidP="00A173B0">
            <w:pPr>
              <w:spacing w:after="0" w:line="240" w:lineRule="auto"/>
              <w:jc w:val="both"/>
              <w:rPr>
                <w:rFonts w:eastAsia="Yu Mincho" w:cstheme="minorHAnsi"/>
                <w:sz w:val="24"/>
                <w:szCs w:val="24"/>
                <w:lang w:eastAsia="en-US"/>
              </w:rPr>
            </w:pPr>
            <w:r w:rsidRPr="003B76E2">
              <w:rPr>
                <w:rFonts w:eastAsia="Yu Mincho" w:cstheme="minorHAnsi"/>
                <w:sz w:val="24"/>
                <w:szCs w:val="24"/>
                <w:lang w:eastAsia="en-US"/>
              </w:rPr>
              <w:t>EBVPD III dalies D1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A8621E" w14:textId="77777777" w:rsidR="00A173B0" w:rsidRPr="003B76E2" w:rsidRDefault="00A173B0" w:rsidP="00A173B0">
            <w:pPr>
              <w:spacing w:after="0" w:line="240" w:lineRule="auto"/>
              <w:jc w:val="both"/>
              <w:rPr>
                <w:rFonts w:cstheme="minorHAnsi"/>
                <w:sz w:val="24"/>
                <w:szCs w:val="24"/>
              </w:rPr>
            </w:pPr>
            <w:r w:rsidRPr="003B76E2">
              <w:rPr>
                <w:rFonts w:cstheme="minorHAnsi"/>
                <w:sz w:val="24"/>
                <w:szCs w:val="24"/>
                <w:lang w:eastAsia="en-US"/>
              </w:rPr>
              <w:t>Iš Lietuvoje įsteigtų subjektų reikalaujama:</w:t>
            </w:r>
          </w:p>
          <w:p w14:paraId="20C8FC7B" w14:textId="77777777" w:rsidR="00A173B0" w:rsidRPr="003B76E2" w:rsidRDefault="00A173B0" w:rsidP="00904B27">
            <w:pPr>
              <w:numPr>
                <w:ilvl w:val="0"/>
                <w:numId w:val="17"/>
              </w:numPr>
              <w:spacing w:after="0" w:line="240" w:lineRule="auto"/>
              <w:ind w:left="314"/>
              <w:rPr>
                <w:rFonts w:cstheme="minorHAnsi"/>
                <w:b/>
                <w:bCs/>
                <w:sz w:val="24"/>
                <w:szCs w:val="24"/>
              </w:rPr>
            </w:pPr>
            <w:r w:rsidRPr="003B76E2">
              <w:rPr>
                <w:rFonts w:cstheme="minorHAnsi"/>
                <w:sz w:val="24"/>
                <w:szCs w:val="24"/>
              </w:rPr>
              <w:t>išrašo iš teismo sprendimo arba</w:t>
            </w:r>
          </w:p>
          <w:p w14:paraId="598ABD85" w14:textId="77777777" w:rsidR="00A173B0" w:rsidRPr="003B76E2" w:rsidRDefault="00A173B0" w:rsidP="00904B27">
            <w:pPr>
              <w:numPr>
                <w:ilvl w:val="0"/>
                <w:numId w:val="17"/>
              </w:numPr>
              <w:spacing w:after="0" w:line="240" w:lineRule="auto"/>
              <w:ind w:left="314"/>
              <w:rPr>
                <w:rFonts w:cstheme="minorHAnsi"/>
                <w:b/>
                <w:bCs/>
                <w:sz w:val="24"/>
                <w:szCs w:val="24"/>
              </w:rPr>
            </w:pPr>
            <w:r w:rsidRPr="003B76E2">
              <w:rPr>
                <w:rFonts w:cstheme="minorHAnsi"/>
                <w:sz w:val="24"/>
                <w:szCs w:val="24"/>
              </w:rPr>
              <w:t>Informatikos ir ryšių departamento prie Vidaus reikalų ministerijos pažymos, arba</w:t>
            </w:r>
          </w:p>
          <w:p w14:paraId="3A95720E" w14:textId="77777777" w:rsidR="00A173B0" w:rsidRPr="003B76E2" w:rsidRDefault="00A173B0" w:rsidP="00904B27">
            <w:pPr>
              <w:numPr>
                <w:ilvl w:val="0"/>
                <w:numId w:val="17"/>
              </w:numPr>
              <w:spacing w:after="0" w:line="240" w:lineRule="auto"/>
              <w:ind w:left="314"/>
              <w:rPr>
                <w:rFonts w:cstheme="minorHAnsi"/>
                <w:b/>
                <w:bCs/>
                <w:sz w:val="24"/>
                <w:szCs w:val="24"/>
              </w:rPr>
            </w:pPr>
            <w:r w:rsidRPr="003B76E2">
              <w:rPr>
                <w:rFonts w:cstheme="minorHAnsi"/>
                <w:sz w:val="24"/>
                <w:szCs w:val="24"/>
              </w:rPr>
              <w:t>valstybės įmonės Registrų centro Lietuvos Respublikos Vyriausybės nustatyta tvarka išduoto dokumento, patvirtinančio jungtinius kompetentingų institucijų tvarkomus duomenis.</w:t>
            </w:r>
          </w:p>
          <w:p w14:paraId="12455BA7" w14:textId="77777777" w:rsidR="00A173B0" w:rsidRPr="003B76E2" w:rsidRDefault="00A173B0" w:rsidP="008A58AC">
            <w:pPr>
              <w:spacing w:after="0" w:line="240" w:lineRule="auto"/>
              <w:rPr>
                <w:rFonts w:cstheme="minorHAnsi"/>
                <w:sz w:val="24"/>
                <w:szCs w:val="24"/>
                <w:lang w:eastAsia="en-US"/>
              </w:rPr>
            </w:pPr>
          </w:p>
          <w:p w14:paraId="09D9E3F9" w14:textId="77777777" w:rsidR="00A173B0" w:rsidRPr="003B76E2" w:rsidRDefault="00A173B0" w:rsidP="008A58AC">
            <w:pPr>
              <w:spacing w:after="0" w:line="240" w:lineRule="auto"/>
              <w:rPr>
                <w:rFonts w:cstheme="minorHAnsi"/>
                <w:sz w:val="24"/>
                <w:szCs w:val="24"/>
              </w:rPr>
            </w:pPr>
            <w:r w:rsidRPr="003B76E2">
              <w:rPr>
                <w:rFonts w:cstheme="minorHAnsi"/>
                <w:sz w:val="24"/>
                <w:szCs w:val="24"/>
                <w:lang w:eastAsia="en-US"/>
              </w:rPr>
              <w:t>Iš ne Lietuvoje įsteigtų subjektų reikalaujama:</w:t>
            </w:r>
          </w:p>
          <w:p w14:paraId="070B73D2" w14:textId="77777777" w:rsidR="00A173B0" w:rsidRPr="003B76E2" w:rsidRDefault="00A173B0" w:rsidP="00904B27">
            <w:pPr>
              <w:numPr>
                <w:ilvl w:val="0"/>
                <w:numId w:val="17"/>
              </w:numPr>
              <w:spacing w:after="0" w:line="240" w:lineRule="auto"/>
              <w:ind w:left="314"/>
              <w:rPr>
                <w:rFonts w:cstheme="minorHAnsi"/>
                <w:b/>
                <w:bCs/>
                <w:sz w:val="24"/>
                <w:szCs w:val="24"/>
              </w:rPr>
            </w:pPr>
            <w:r w:rsidRPr="003B76E2">
              <w:rPr>
                <w:rFonts w:cstheme="minorHAnsi"/>
                <w:sz w:val="24"/>
                <w:szCs w:val="24"/>
              </w:rPr>
              <w:t>atitinkamos užsienio šalies institucijos dokumento</w:t>
            </w:r>
            <w:r w:rsidRPr="003B76E2">
              <w:rPr>
                <w:rFonts w:cstheme="minorHAnsi"/>
                <w:sz w:val="24"/>
                <w:szCs w:val="24"/>
                <w:vertAlign w:val="superscript"/>
              </w:rPr>
              <w:footnoteReference w:id="4"/>
            </w:r>
            <w:r w:rsidRPr="003B76E2">
              <w:rPr>
                <w:rFonts w:cstheme="minorHAnsi"/>
                <w:sz w:val="24"/>
                <w:szCs w:val="24"/>
              </w:rPr>
              <w:t>.</w:t>
            </w:r>
          </w:p>
          <w:p w14:paraId="5D66E0C8" w14:textId="77777777" w:rsidR="00A173B0" w:rsidRPr="003B76E2" w:rsidRDefault="00A173B0" w:rsidP="008A58AC">
            <w:pPr>
              <w:spacing w:after="0" w:line="240" w:lineRule="auto"/>
              <w:rPr>
                <w:rFonts w:cstheme="minorHAnsi"/>
                <w:sz w:val="24"/>
                <w:szCs w:val="24"/>
              </w:rPr>
            </w:pPr>
          </w:p>
          <w:p w14:paraId="4ECA39EA" w14:textId="77777777" w:rsidR="00A173B0" w:rsidRPr="003B76E2" w:rsidRDefault="00A173B0" w:rsidP="008A58AC">
            <w:pPr>
              <w:spacing w:after="0" w:line="240" w:lineRule="auto"/>
              <w:rPr>
                <w:rFonts w:cstheme="minorHAnsi"/>
                <w:color w:val="7030A0"/>
                <w:sz w:val="24"/>
                <w:szCs w:val="24"/>
              </w:rPr>
            </w:pPr>
            <w:r w:rsidRPr="003B76E2">
              <w:rPr>
                <w:rFonts w:cstheme="minorHAnsi"/>
                <w:sz w:val="24"/>
                <w:szCs w:val="24"/>
              </w:rPr>
              <w:t xml:space="preserve">Nurodyti dokumentai turi būti išduoti ne anksčiau kaip 180 dienų iki </w:t>
            </w:r>
            <w:r w:rsidRPr="003B76E2">
              <w:rPr>
                <w:rFonts w:eastAsia="Times New Roman" w:cstheme="minorHAnsi"/>
                <w:i/>
                <w:iCs/>
                <w:sz w:val="24"/>
                <w:szCs w:val="24"/>
              </w:rPr>
              <w:t xml:space="preserve">tos dienos, kai </w:t>
            </w:r>
            <w:r w:rsidRPr="003B76E2">
              <w:rPr>
                <w:rFonts w:eastAsia="Times New Roman" w:cstheme="minorHAnsi"/>
                <w:i/>
                <w:iCs/>
                <w:sz w:val="24"/>
                <w:szCs w:val="24"/>
              </w:rPr>
              <w:lastRenderedPageBreak/>
              <w:t>tiekėjas perkančiosios organizacijos prašymu turės pateikti pašalinimo pagrindų nebuvimą patvirtinančius dok</w:t>
            </w:r>
            <w:r w:rsidRPr="003B76E2">
              <w:rPr>
                <w:rFonts w:eastAsia="Times New Roman" w:cstheme="minorHAnsi"/>
                <w:sz w:val="24"/>
                <w:szCs w:val="24"/>
              </w:rPr>
              <w:t>umentus</w:t>
            </w:r>
            <w:r w:rsidRPr="003B76E2">
              <w:rPr>
                <w:rFonts w:cstheme="minorHAnsi"/>
                <w:sz w:val="24"/>
                <w:szCs w:val="24"/>
              </w:rPr>
              <w:t xml:space="preserve">. </w:t>
            </w:r>
            <w:r w:rsidRPr="003B76E2">
              <w:rPr>
                <w:rFonts w:cstheme="minorHAnsi"/>
                <w:b/>
                <w:bCs/>
                <w:i/>
                <w:iCs/>
                <w:color w:val="000000" w:themeColor="text1"/>
                <w:sz w:val="24"/>
                <w:szCs w:val="24"/>
              </w:rPr>
              <w:t>Pavyzdys</w:t>
            </w:r>
            <w:r w:rsidRPr="003B76E2">
              <w:rPr>
                <w:rFonts w:cstheme="minorHAnsi"/>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3F1C9701" w14:textId="77777777" w:rsidR="00A173B0" w:rsidRPr="003B76E2" w:rsidRDefault="00A173B0" w:rsidP="008A58AC">
            <w:pPr>
              <w:spacing w:after="0" w:line="240" w:lineRule="auto"/>
              <w:rPr>
                <w:rFonts w:cstheme="minorHAnsi"/>
                <w:b/>
                <w:bCs/>
                <w:sz w:val="24"/>
                <w:szCs w:val="24"/>
              </w:rPr>
            </w:pPr>
          </w:p>
          <w:p w14:paraId="46D9E8C4" w14:textId="77777777" w:rsidR="00A173B0" w:rsidRPr="003B76E2" w:rsidRDefault="00A173B0" w:rsidP="008A58AC">
            <w:pPr>
              <w:spacing w:after="0" w:line="240" w:lineRule="auto"/>
              <w:rPr>
                <w:rFonts w:cstheme="minorHAnsi"/>
                <w:bCs/>
                <w:sz w:val="24"/>
                <w:szCs w:val="24"/>
              </w:rPr>
            </w:pPr>
            <w:r w:rsidRPr="003B76E2">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0C37428" w14:textId="77777777" w:rsidR="00A173B0" w:rsidRPr="003B76E2" w:rsidRDefault="00A173B0" w:rsidP="008A58AC">
            <w:pPr>
              <w:spacing w:after="0" w:line="240" w:lineRule="auto"/>
              <w:rPr>
                <w:rFonts w:cstheme="minorHAnsi"/>
                <w:bCs/>
                <w:sz w:val="24"/>
                <w:szCs w:val="24"/>
              </w:rPr>
            </w:pPr>
          </w:p>
          <w:p w14:paraId="19D540AC" w14:textId="77777777" w:rsidR="00684724" w:rsidRPr="003B76E2" w:rsidRDefault="00684724" w:rsidP="008A58AC">
            <w:pPr>
              <w:spacing w:after="0" w:line="240" w:lineRule="auto"/>
              <w:rPr>
                <w:rFonts w:cstheme="minorHAnsi"/>
                <w:b/>
                <w:bCs/>
                <w:sz w:val="24"/>
                <w:szCs w:val="24"/>
              </w:rPr>
            </w:pPr>
            <w:r w:rsidRPr="003B76E2">
              <w:rPr>
                <w:rFonts w:cstheme="minorHAnsi"/>
                <w:b/>
                <w:bCs/>
                <w:sz w:val="24"/>
                <w:szCs w:val="24"/>
              </w:rPr>
              <w:t>PASTABA</w:t>
            </w:r>
          </w:p>
          <w:p w14:paraId="554BEAE9" w14:textId="251EB684" w:rsidR="00A173B0" w:rsidRPr="003B76E2" w:rsidRDefault="00684724" w:rsidP="008A58AC">
            <w:pPr>
              <w:spacing w:after="0" w:line="240" w:lineRule="auto"/>
              <w:rPr>
                <w:rFonts w:cstheme="minorHAnsi"/>
                <w:b/>
                <w:bCs/>
                <w:sz w:val="24"/>
                <w:szCs w:val="24"/>
              </w:rPr>
            </w:pPr>
            <w:r w:rsidRPr="003B76E2">
              <w:rPr>
                <w:rFonts w:cstheme="minorHAnsi"/>
                <w:b/>
                <w:bCs/>
                <w:sz w:val="24"/>
                <w:szCs w:val="24"/>
              </w:rPr>
              <w:t>Pažymų, patvirtinančių VPĮ 46 straipsnyje nurodytų tiekėjo pašalinimo pagrindų nebuvimą, pateikti nereikalaujama. Jų perkantysis subjektas reikalaus tik turėdamas pagrįstų abejonių dėl tiekėjo patikimumo.</w:t>
            </w:r>
          </w:p>
        </w:tc>
      </w:tr>
      <w:tr w:rsidR="003920C9" w:rsidRPr="003B76E2" w14:paraId="1F6BA674" w14:textId="77777777" w:rsidTr="003920C9">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99748" w14:textId="77777777" w:rsidR="003920C9" w:rsidRPr="003B76E2" w:rsidRDefault="003920C9" w:rsidP="003920C9">
            <w:pPr>
              <w:numPr>
                <w:ilvl w:val="0"/>
                <w:numId w:val="1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DD7614" w14:textId="5A794CD7" w:rsidR="003920C9" w:rsidRPr="003B76E2" w:rsidRDefault="003920C9" w:rsidP="003920C9">
            <w:pPr>
              <w:spacing w:after="0" w:line="240" w:lineRule="auto"/>
              <w:rPr>
                <w:rFonts w:cstheme="minorHAnsi"/>
                <w:sz w:val="24"/>
                <w:szCs w:val="24"/>
                <w:lang w:eastAsia="en-US"/>
              </w:rPr>
            </w:pPr>
            <w:r w:rsidRPr="003B76E2">
              <w:rPr>
                <w:rFonts w:cstheme="minorHAnsi"/>
                <w:sz w:val="24"/>
                <w:szCs w:val="24"/>
                <w:lang w:eastAsia="en-US"/>
              </w:rPr>
              <w:t>Tiekėjas yra neatlikęs jam paskirtos baudžiamojo poveikio priemonės – uždraudimo juridiniam asmeniui dalyvauti viešuosiuose pirkimuose.</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F69053" w14:textId="77777777" w:rsidR="003920C9" w:rsidRPr="003B76E2" w:rsidRDefault="003920C9" w:rsidP="003920C9">
            <w:pPr>
              <w:pStyle w:val="NoSpacing"/>
              <w:jc w:val="both"/>
              <w:rPr>
                <w:rFonts w:eastAsia="Yu Mincho" w:cstheme="minorHAnsi"/>
                <w:b/>
                <w:bCs/>
                <w:sz w:val="24"/>
                <w:szCs w:val="24"/>
                <w:lang w:eastAsia="en-US"/>
              </w:rPr>
            </w:pPr>
            <w:r w:rsidRPr="003B76E2">
              <w:rPr>
                <w:rFonts w:eastAsia="Yu Mincho" w:cstheme="minorHAnsi"/>
                <w:b/>
                <w:bCs/>
                <w:sz w:val="24"/>
                <w:szCs w:val="24"/>
                <w:lang w:eastAsia="en-US"/>
              </w:rPr>
              <w:t>VPĮ 46 straipsnio 2¹ dalis</w:t>
            </w:r>
          </w:p>
          <w:p w14:paraId="460B7B58" w14:textId="77777777" w:rsidR="003920C9" w:rsidRPr="003B76E2" w:rsidRDefault="003920C9" w:rsidP="003920C9">
            <w:pPr>
              <w:pStyle w:val="NoSpacing"/>
              <w:jc w:val="both"/>
              <w:rPr>
                <w:rFonts w:eastAsia="Yu Mincho" w:cstheme="minorHAnsi"/>
                <w:b/>
                <w:bCs/>
                <w:sz w:val="24"/>
                <w:szCs w:val="24"/>
              </w:rPr>
            </w:pPr>
          </w:p>
          <w:p w14:paraId="5D07BDB2" w14:textId="4187CBD7" w:rsidR="003920C9" w:rsidRPr="003B76E2" w:rsidRDefault="003920C9" w:rsidP="003920C9">
            <w:pPr>
              <w:spacing w:after="0" w:line="240" w:lineRule="auto"/>
              <w:jc w:val="both"/>
              <w:rPr>
                <w:rFonts w:eastAsia="Yu Mincho" w:cstheme="minorHAnsi"/>
                <w:b/>
                <w:bCs/>
                <w:sz w:val="24"/>
                <w:szCs w:val="24"/>
                <w:lang w:eastAsia="en-US"/>
              </w:rPr>
            </w:pPr>
            <w:r w:rsidRPr="003B76E2">
              <w:rPr>
                <w:rFonts w:eastAsia="Yu Mincho" w:cstheme="minorHAnsi"/>
                <w:sz w:val="24"/>
                <w:szCs w:val="24"/>
                <w:lang w:eastAsia="en-US"/>
              </w:rPr>
              <w:t>EBVPD III dalies D2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3CE07" w14:textId="77777777" w:rsidR="003920C9" w:rsidRPr="003B76E2" w:rsidRDefault="003920C9" w:rsidP="003920C9">
            <w:pPr>
              <w:pStyle w:val="NoSpacing"/>
              <w:jc w:val="both"/>
              <w:rPr>
                <w:rFonts w:cstheme="minorHAnsi"/>
                <w:sz w:val="24"/>
                <w:szCs w:val="24"/>
                <w:lang w:eastAsia="en-US"/>
              </w:rPr>
            </w:pPr>
            <w:r w:rsidRPr="003B76E2">
              <w:rPr>
                <w:rFonts w:cstheme="minorHAnsi"/>
                <w:sz w:val="24"/>
                <w:szCs w:val="24"/>
                <w:lang w:eastAsia="en-US"/>
              </w:rPr>
              <w:t>Iš Lietuvoje įsteigtų subjektų įrodančių dokumentų nereikalaujama. Užtenka pateikto EBVPD.</w:t>
            </w:r>
          </w:p>
          <w:p w14:paraId="0D054D1A" w14:textId="77777777" w:rsidR="003920C9" w:rsidRPr="003B76E2" w:rsidRDefault="003920C9" w:rsidP="003920C9">
            <w:pPr>
              <w:spacing w:after="0" w:line="240" w:lineRule="auto"/>
              <w:jc w:val="both"/>
              <w:rPr>
                <w:rFonts w:cstheme="minorHAnsi"/>
                <w:sz w:val="24"/>
                <w:szCs w:val="24"/>
                <w:lang w:eastAsia="en-US"/>
              </w:rPr>
            </w:pPr>
          </w:p>
        </w:tc>
      </w:tr>
      <w:tr w:rsidR="003920C9" w:rsidRPr="003B76E2" w14:paraId="195384AD" w14:textId="77777777" w:rsidTr="003920C9">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9A75F1" w14:textId="77777777" w:rsidR="003920C9" w:rsidRPr="003B76E2" w:rsidRDefault="003920C9" w:rsidP="003920C9">
            <w:pPr>
              <w:numPr>
                <w:ilvl w:val="0"/>
                <w:numId w:val="18"/>
              </w:numPr>
              <w:spacing w:after="0" w:line="240" w:lineRule="auto"/>
              <w:ind w:left="0" w:firstLine="0"/>
              <w:rPr>
                <w:rFonts w:cstheme="minorHAnsi"/>
                <w:b/>
                <w:bCs/>
                <w:sz w:val="24"/>
                <w:szCs w:val="24"/>
              </w:rPr>
            </w:pPr>
            <w:bookmarkStart w:id="50" w:name="_Hlk90887843"/>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B6236" w14:textId="77777777" w:rsidR="003920C9" w:rsidRPr="003B76E2" w:rsidRDefault="003920C9" w:rsidP="003920C9">
            <w:pPr>
              <w:spacing w:after="0" w:line="240" w:lineRule="auto"/>
              <w:rPr>
                <w:rFonts w:cstheme="minorHAnsi"/>
                <w:b/>
                <w:bCs/>
                <w:sz w:val="24"/>
                <w:szCs w:val="24"/>
                <w:lang w:eastAsia="en-US"/>
              </w:rPr>
            </w:pPr>
            <w:r w:rsidRPr="003B76E2">
              <w:rPr>
                <w:rFonts w:cstheme="minorHAns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w:t>
            </w:r>
            <w:r w:rsidRPr="003B76E2">
              <w:rPr>
                <w:rFonts w:cstheme="minorHAnsi"/>
                <w:sz w:val="24"/>
                <w:szCs w:val="24"/>
                <w:lang w:eastAsia="en-US"/>
              </w:rPr>
              <w:lastRenderedPageBreak/>
              <w:t xml:space="preserve">tai apibrėžta VPĮ 46 straipsnio 2 dalies 1 ir 3 punktuose, arba perkančioji organizacija turi kitų įrodymų apie šių įsipareigojimų nevykdymą. </w:t>
            </w:r>
          </w:p>
          <w:p w14:paraId="70E38C47" w14:textId="77777777" w:rsidR="003920C9" w:rsidRPr="003B76E2" w:rsidRDefault="003920C9" w:rsidP="003920C9">
            <w:pPr>
              <w:spacing w:after="0" w:line="240" w:lineRule="auto"/>
              <w:rPr>
                <w:rFonts w:cstheme="minorHAnsi"/>
                <w:b/>
                <w:bCs/>
                <w:sz w:val="24"/>
                <w:szCs w:val="24"/>
                <w:lang w:eastAsia="en-US"/>
              </w:rPr>
            </w:pPr>
          </w:p>
          <w:p w14:paraId="648977C0" w14:textId="77777777" w:rsidR="003920C9" w:rsidRPr="003B76E2" w:rsidRDefault="003920C9" w:rsidP="003920C9">
            <w:pPr>
              <w:spacing w:after="0" w:line="240" w:lineRule="auto"/>
              <w:rPr>
                <w:rFonts w:cstheme="minorHAnsi"/>
                <w:b/>
                <w:bCs/>
                <w:sz w:val="24"/>
                <w:szCs w:val="24"/>
                <w:lang w:eastAsia="en-US"/>
              </w:rPr>
            </w:pPr>
            <w:r w:rsidRPr="003B76E2">
              <w:rPr>
                <w:rFonts w:cstheme="minorHAnsi"/>
                <w:bCs/>
                <w:sz w:val="24"/>
                <w:szCs w:val="24"/>
                <w:lang w:eastAsia="en-US"/>
              </w:rPr>
              <w:t>Laikoma, kad tiekėjas nuteistas už aukščiau nurodytą nusikalstamą veiką, kai dėl:</w:t>
            </w:r>
          </w:p>
          <w:p w14:paraId="08C3F99D" w14:textId="77777777" w:rsidR="003920C9" w:rsidRPr="003B76E2" w:rsidRDefault="003920C9" w:rsidP="003920C9">
            <w:pPr>
              <w:spacing w:after="0" w:line="240" w:lineRule="auto"/>
              <w:rPr>
                <w:rFonts w:cstheme="minorHAnsi"/>
                <w:bCs/>
                <w:sz w:val="24"/>
                <w:szCs w:val="24"/>
                <w:lang w:eastAsia="en-US"/>
              </w:rPr>
            </w:pPr>
            <w:r w:rsidRPr="003B76E2">
              <w:rPr>
                <w:rFont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614BAEFC" w14:textId="77777777" w:rsidR="003920C9" w:rsidRPr="003B76E2" w:rsidRDefault="003920C9" w:rsidP="003920C9">
            <w:pPr>
              <w:spacing w:after="0" w:line="240" w:lineRule="auto"/>
              <w:rPr>
                <w:rFonts w:cstheme="minorHAnsi"/>
                <w:b/>
                <w:bCs/>
                <w:sz w:val="24"/>
                <w:szCs w:val="24"/>
                <w:lang w:eastAsia="en-US"/>
              </w:rPr>
            </w:pPr>
          </w:p>
          <w:p w14:paraId="2F84E72B" w14:textId="77777777" w:rsidR="003920C9" w:rsidRPr="003B76E2" w:rsidRDefault="003920C9" w:rsidP="003920C9">
            <w:pPr>
              <w:spacing w:after="0" w:line="240" w:lineRule="auto"/>
              <w:rPr>
                <w:rFonts w:cstheme="minorHAnsi"/>
                <w:b/>
                <w:bCs/>
                <w:sz w:val="24"/>
                <w:szCs w:val="24"/>
                <w:lang w:eastAsia="en-US"/>
              </w:rPr>
            </w:pPr>
            <w:r w:rsidRPr="003B76E2">
              <w:rPr>
                <w:rFonts w:cstheme="minorHAnsi"/>
                <w:bCs/>
                <w:sz w:val="24"/>
                <w:szCs w:val="24"/>
                <w:lang w:eastAsia="en-US"/>
              </w:rPr>
              <w:t xml:space="preserve">2) tiekėjo, kuris yra juridinis asmuo, kita organizacija ar jos </w:t>
            </w:r>
            <w:r w:rsidRPr="003B76E2">
              <w:rPr>
                <w:rFonts w:cstheme="minorHAnsi"/>
                <w:b/>
                <w:sz w:val="24"/>
                <w:szCs w:val="24"/>
                <w:lang w:eastAsia="en-US"/>
              </w:rPr>
              <w:t>struktūrinis</w:t>
            </w:r>
            <w:r w:rsidRPr="003B76E2">
              <w:rPr>
                <w:rFont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8A52C7F" w14:textId="77777777" w:rsidR="003920C9" w:rsidRPr="003B76E2" w:rsidRDefault="003920C9" w:rsidP="003920C9">
            <w:pPr>
              <w:spacing w:after="0" w:line="240" w:lineRule="auto"/>
              <w:rPr>
                <w:rFonts w:cstheme="minorHAnsi"/>
                <w:b/>
                <w:bCs/>
                <w:sz w:val="24"/>
                <w:szCs w:val="24"/>
                <w:lang w:eastAsia="en-US"/>
              </w:rPr>
            </w:pPr>
            <w:r w:rsidRPr="003B76E2">
              <w:rPr>
                <w:rFonts w:cstheme="minorHAnsi"/>
                <w:bCs/>
                <w:sz w:val="24"/>
                <w:szCs w:val="24"/>
                <w:lang w:eastAsia="en-US"/>
              </w:rPr>
              <w:t>Tačiau ši nuostata netaikoma, jeigu:</w:t>
            </w:r>
          </w:p>
          <w:p w14:paraId="13A8CFBE" w14:textId="77777777" w:rsidR="003920C9" w:rsidRPr="003B76E2" w:rsidRDefault="003920C9" w:rsidP="003920C9">
            <w:pPr>
              <w:spacing w:after="0" w:line="240" w:lineRule="auto"/>
              <w:rPr>
                <w:rFonts w:cstheme="minorHAnsi"/>
                <w:b/>
                <w:bCs/>
                <w:sz w:val="24"/>
                <w:szCs w:val="24"/>
                <w:lang w:eastAsia="en-US"/>
              </w:rPr>
            </w:pPr>
            <w:r w:rsidRPr="003B76E2">
              <w:rPr>
                <w:rFonts w:cstheme="minorHAnsi"/>
                <w:bCs/>
                <w:sz w:val="24"/>
                <w:szCs w:val="24"/>
                <w:lang w:eastAsia="en-US"/>
              </w:rPr>
              <w:lastRenderedPageBreak/>
              <w:t>1) tiekėjas yra įsipareigojęs sumokėti mokesčius, įskaitant socialinio draudimo įmokas ir dėl to laikomas jau įvykdžiusiu šioje dalyje nurodytus įsipareigojimus;</w:t>
            </w:r>
          </w:p>
          <w:p w14:paraId="4E366A10" w14:textId="77777777" w:rsidR="003920C9" w:rsidRPr="003B76E2" w:rsidRDefault="003920C9" w:rsidP="003920C9">
            <w:pPr>
              <w:spacing w:after="0" w:line="240" w:lineRule="auto"/>
              <w:rPr>
                <w:rFonts w:cstheme="minorHAnsi"/>
                <w:b/>
                <w:bCs/>
                <w:sz w:val="24"/>
                <w:szCs w:val="24"/>
                <w:lang w:eastAsia="en-US"/>
              </w:rPr>
            </w:pPr>
            <w:r w:rsidRPr="003B76E2">
              <w:rPr>
                <w:rFonts w:cstheme="minorHAnsi"/>
                <w:bCs/>
                <w:sz w:val="24"/>
                <w:szCs w:val="24"/>
                <w:lang w:eastAsia="en-US"/>
              </w:rPr>
              <w:t>2) įsiskolinimo suma neviršija 50 Eur (penkiasdešimt eurų);</w:t>
            </w:r>
          </w:p>
          <w:p w14:paraId="188FD0F1" w14:textId="77777777" w:rsidR="003920C9" w:rsidRPr="003B76E2" w:rsidRDefault="003920C9" w:rsidP="003920C9">
            <w:pPr>
              <w:spacing w:after="0" w:line="240" w:lineRule="auto"/>
              <w:rPr>
                <w:rFonts w:cstheme="minorHAnsi"/>
                <w:b/>
                <w:bCs/>
                <w:sz w:val="24"/>
                <w:szCs w:val="24"/>
                <w:lang w:eastAsia="en-US"/>
              </w:rPr>
            </w:pPr>
            <w:r w:rsidRPr="003B76E2">
              <w:rPr>
                <w:rFonts w:cstheme="minorHAnsi"/>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4F5AF5" w14:textId="77777777" w:rsidR="003920C9" w:rsidRPr="003B76E2" w:rsidRDefault="003920C9" w:rsidP="003920C9">
            <w:pPr>
              <w:spacing w:after="0" w:line="240" w:lineRule="auto"/>
              <w:jc w:val="both"/>
              <w:rPr>
                <w:rFonts w:eastAsia="Yu Mincho" w:cstheme="minorHAnsi"/>
                <w:b/>
                <w:bCs/>
                <w:sz w:val="24"/>
                <w:szCs w:val="24"/>
              </w:rPr>
            </w:pPr>
            <w:r w:rsidRPr="003B76E2">
              <w:rPr>
                <w:rFonts w:eastAsia="Yu Mincho" w:cstheme="minorHAnsi"/>
                <w:b/>
                <w:bCs/>
                <w:sz w:val="24"/>
                <w:szCs w:val="24"/>
              </w:rPr>
              <w:lastRenderedPageBreak/>
              <w:t>VPĮ 46 straipsnio 3 dalis</w:t>
            </w:r>
          </w:p>
          <w:p w14:paraId="5F6145B0" w14:textId="77777777" w:rsidR="003920C9" w:rsidRPr="003B76E2" w:rsidRDefault="003920C9" w:rsidP="003920C9">
            <w:pPr>
              <w:spacing w:after="0" w:line="240" w:lineRule="auto"/>
              <w:jc w:val="both"/>
              <w:rPr>
                <w:rFonts w:eastAsia="Arial" w:cstheme="minorHAnsi"/>
                <w:sz w:val="24"/>
                <w:szCs w:val="24"/>
              </w:rPr>
            </w:pPr>
          </w:p>
          <w:p w14:paraId="31BB653A" w14:textId="77777777" w:rsidR="003920C9" w:rsidRPr="003B76E2" w:rsidRDefault="003920C9" w:rsidP="003920C9">
            <w:pPr>
              <w:spacing w:after="0" w:line="240" w:lineRule="auto"/>
              <w:jc w:val="both"/>
              <w:rPr>
                <w:rFonts w:eastAsia="Yu Mincho" w:cstheme="minorHAnsi"/>
                <w:sz w:val="24"/>
                <w:szCs w:val="24"/>
              </w:rPr>
            </w:pPr>
            <w:r w:rsidRPr="003B76E2">
              <w:rPr>
                <w:rFonts w:eastAsia="Arial" w:cstheme="minorHAnsi"/>
                <w:sz w:val="24"/>
                <w:szCs w:val="24"/>
              </w:rPr>
              <w:t>EBVPD III dalies B1 ir B2 punktai</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27384F" w14:textId="77777777" w:rsidR="003920C9" w:rsidRPr="003B76E2" w:rsidRDefault="003920C9" w:rsidP="003920C9">
            <w:pPr>
              <w:spacing w:after="0" w:line="240" w:lineRule="auto"/>
              <w:rPr>
                <w:rFonts w:cstheme="minorHAnsi"/>
                <w:b/>
                <w:bCs/>
                <w:sz w:val="24"/>
                <w:szCs w:val="24"/>
              </w:rPr>
            </w:pPr>
            <w:r w:rsidRPr="003B76E2">
              <w:rPr>
                <w:rFonts w:cstheme="minorHAnsi"/>
                <w:sz w:val="24"/>
                <w:szCs w:val="24"/>
              </w:rPr>
              <w:t>1) Dėl įsipareigojimų, susijusių su mokesčių mokėjimu, įvykdymo i</w:t>
            </w:r>
            <w:r w:rsidRPr="003B76E2">
              <w:rPr>
                <w:rFonts w:cstheme="minorHAnsi"/>
                <w:sz w:val="24"/>
                <w:szCs w:val="24"/>
                <w:lang w:eastAsia="en-US"/>
              </w:rPr>
              <w:t xml:space="preserve">š Lietuvoje įsteigtų subjektų </w:t>
            </w:r>
            <w:r w:rsidRPr="003B76E2">
              <w:rPr>
                <w:rFonts w:cstheme="minorHAnsi"/>
                <w:sz w:val="24"/>
                <w:szCs w:val="24"/>
              </w:rPr>
              <w:t>prašoma:</w:t>
            </w:r>
          </w:p>
          <w:p w14:paraId="64A83186" w14:textId="77777777" w:rsidR="003920C9" w:rsidRPr="003B76E2" w:rsidRDefault="003920C9" w:rsidP="003920C9">
            <w:pPr>
              <w:spacing w:after="0" w:line="240" w:lineRule="auto"/>
              <w:rPr>
                <w:rFonts w:cstheme="minorHAnsi"/>
                <w:b/>
                <w:bCs/>
                <w:sz w:val="24"/>
                <w:szCs w:val="24"/>
              </w:rPr>
            </w:pPr>
          </w:p>
          <w:p w14:paraId="2380C137" w14:textId="77777777" w:rsidR="003920C9" w:rsidRPr="003B76E2" w:rsidRDefault="003920C9" w:rsidP="003920C9">
            <w:pPr>
              <w:numPr>
                <w:ilvl w:val="0"/>
                <w:numId w:val="16"/>
              </w:numPr>
              <w:spacing w:after="0" w:line="240" w:lineRule="auto"/>
              <w:rPr>
                <w:rFonts w:cstheme="minorHAnsi"/>
                <w:sz w:val="24"/>
                <w:szCs w:val="24"/>
              </w:rPr>
            </w:pPr>
            <w:r w:rsidRPr="003B76E2">
              <w:rPr>
                <w:rFonts w:cstheme="minorHAnsi"/>
                <w:sz w:val="24"/>
                <w:szCs w:val="24"/>
              </w:rPr>
              <w:t>išrašo iš teismo sprendimo (jei toks yra) arba Valstybinės mokesčių inspekcijos prie Lietuvos Respublikos finansų ministerijos išduoto dokumento,</w:t>
            </w:r>
          </w:p>
          <w:p w14:paraId="1D812529" w14:textId="77777777" w:rsidR="003920C9" w:rsidRPr="003B76E2" w:rsidRDefault="003920C9" w:rsidP="003920C9">
            <w:pPr>
              <w:numPr>
                <w:ilvl w:val="0"/>
                <w:numId w:val="15"/>
              </w:numPr>
              <w:spacing w:after="0" w:line="240" w:lineRule="auto"/>
              <w:rPr>
                <w:rFonts w:cstheme="minorHAnsi"/>
                <w:sz w:val="24"/>
                <w:szCs w:val="24"/>
              </w:rPr>
            </w:pPr>
            <w:r w:rsidRPr="003B76E2">
              <w:rPr>
                <w:rFonts w:cstheme="minorHAnsi"/>
                <w:sz w:val="24"/>
                <w:szCs w:val="24"/>
              </w:rPr>
              <w:lastRenderedPageBreak/>
              <w:t>arba valstybės įmonės Registrų centro Lietuvos Respublikos Vyriausybės nustatyta tvarka išduoto dokumento, patvirtinančio jungtinius kompetentingų institucijų tvarkomus duomenis.</w:t>
            </w:r>
          </w:p>
          <w:p w14:paraId="7E7B68FD" w14:textId="77777777" w:rsidR="003920C9" w:rsidRPr="003B76E2" w:rsidRDefault="003920C9" w:rsidP="003920C9">
            <w:pPr>
              <w:spacing w:after="0" w:line="240" w:lineRule="auto"/>
              <w:rPr>
                <w:rFonts w:cstheme="minorHAnsi"/>
                <w:sz w:val="24"/>
                <w:szCs w:val="24"/>
              </w:rPr>
            </w:pPr>
          </w:p>
          <w:p w14:paraId="5F779C9B" w14:textId="77777777" w:rsidR="003920C9" w:rsidRPr="003B76E2" w:rsidRDefault="003920C9" w:rsidP="003920C9">
            <w:pPr>
              <w:spacing w:after="0" w:line="240" w:lineRule="auto"/>
              <w:rPr>
                <w:rFonts w:cstheme="minorHAnsi"/>
                <w:sz w:val="24"/>
                <w:szCs w:val="24"/>
              </w:rPr>
            </w:pPr>
            <w:r w:rsidRPr="003B76E2">
              <w:rPr>
                <w:rFonts w:cstheme="minorHAnsi"/>
                <w:sz w:val="24"/>
                <w:szCs w:val="24"/>
                <w:lang w:eastAsia="en-US"/>
              </w:rPr>
              <w:t>Iš ne Lietuvoje įsteigtų subjektų reikalaujama:</w:t>
            </w:r>
          </w:p>
          <w:p w14:paraId="0ABFD954" w14:textId="77777777" w:rsidR="003920C9" w:rsidRPr="003B76E2" w:rsidRDefault="003920C9" w:rsidP="003920C9">
            <w:pPr>
              <w:numPr>
                <w:ilvl w:val="0"/>
                <w:numId w:val="17"/>
              </w:numPr>
              <w:spacing w:after="0" w:line="240" w:lineRule="auto"/>
              <w:ind w:left="314"/>
              <w:rPr>
                <w:rFonts w:cstheme="minorHAnsi"/>
                <w:b/>
                <w:bCs/>
                <w:sz w:val="24"/>
                <w:szCs w:val="24"/>
              </w:rPr>
            </w:pPr>
            <w:r w:rsidRPr="003B76E2">
              <w:rPr>
                <w:rFonts w:cstheme="minorHAnsi"/>
                <w:sz w:val="24"/>
                <w:szCs w:val="24"/>
              </w:rPr>
              <w:t>atitinkamos užsienio šalies institucijos dokumento</w:t>
            </w:r>
            <w:r w:rsidRPr="003B76E2">
              <w:rPr>
                <w:rFonts w:cstheme="minorHAnsi"/>
                <w:sz w:val="24"/>
                <w:szCs w:val="24"/>
                <w:vertAlign w:val="superscript"/>
              </w:rPr>
              <w:footnoteReference w:id="5"/>
            </w:r>
            <w:r w:rsidRPr="003B76E2">
              <w:rPr>
                <w:rFonts w:cstheme="minorHAnsi"/>
                <w:sz w:val="24"/>
                <w:szCs w:val="24"/>
              </w:rPr>
              <w:t>.</w:t>
            </w:r>
          </w:p>
          <w:p w14:paraId="7D011805" w14:textId="77777777" w:rsidR="003920C9" w:rsidRPr="003B76E2" w:rsidRDefault="003920C9" w:rsidP="003920C9">
            <w:pPr>
              <w:spacing w:after="0" w:line="240" w:lineRule="auto"/>
              <w:rPr>
                <w:rFonts w:eastAsia="Yu Mincho" w:cstheme="minorHAnsi"/>
                <w:sz w:val="24"/>
                <w:szCs w:val="24"/>
              </w:rPr>
            </w:pPr>
          </w:p>
          <w:p w14:paraId="2E0373F9" w14:textId="77777777" w:rsidR="003920C9" w:rsidRPr="003B76E2" w:rsidRDefault="003920C9" w:rsidP="003920C9">
            <w:pPr>
              <w:spacing w:after="0" w:line="240" w:lineRule="auto"/>
              <w:rPr>
                <w:rFonts w:cstheme="minorHAnsi"/>
                <w:i/>
                <w:iCs/>
                <w:color w:val="000000" w:themeColor="text1"/>
                <w:sz w:val="24"/>
                <w:szCs w:val="24"/>
              </w:rPr>
            </w:pPr>
            <w:r w:rsidRPr="003B76E2">
              <w:rPr>
                <w:rFonts w:cstheme="minorHAnsi"/>
                <w:sz w:val="24"/>
                <w:szCs w:val="24"/>
              </w:rPr>
              <w:t xml:space="preserve">Nurodyti dokumentai turi būti  išduoti ne anksčiau kaip 120 dienų iki </w:t>
            </w:r>
            <w:r w:rsidRPr="003B76E2">
              <w:rPr>
                <w:rFonts w:eastAsia="Times New Roman" w:cstheme="minorHAnsi"/>
                <w:i/>
                <w:iCs/>
                <w:sz w:val="24"/>
                <w:szCs w:val="24"/>
              </w:rPr>
              <w:t>tos dienos, kai tiekėjas perkančiosios organizacijos prašymu turės pateikti pašalinimo pagrindų nebuvimą patvirtinančius dok</w:t>
            </w:r>
            <w:r w:rsidRPr="003B76E2">
              <w:rPr>
                <w:rFonts w:eastAsia="Times New Roman" w:cstheme="minorHAnsi"/>
                <w:sz w:val="24"/>
                <w:szCs w:val="24"/>
              </w:rPr>
              <w:t>umentus</w:t>
            </w:r>
            <w:r w:rsidRPr="003B76E2">
              <w:rPr>
                <w:rFonts w:cstheme="minorHAnsi"/>
                <w:sz w:val="24"/>
                <w:szCs w:val="24"/>
              </w:rPr>
              <w:t xml:space="preserve">. </w:t>
            </w:r>
            <w:r w:rsidRPr="003B76E2">
              <w:rPr>
                <w:rFonts w:cstheme="minorHAnsi"/>
                <w:b/>
                <w:bCs/>
                <w:i/>
                <w:iCs/>
                <w:color w:val="000000" w:themeColor="text1"/>
                <w:sz w:val="24"/>
                <w:szCs w:val="24"/>
              </w:rPr>
              <w:t>Pavyzdys</w:t>
            </w:r>
            <w:r w:rsidRPr="003B76E2">
              <w:rPr>
                <w:rFonts w:cstheme="minorHAnsi"/>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5584F08C" w14:textId="77777777" w:rsidR="003920C9" w:rsidRPr="003B76E2" w:rsidRDefault="003920C9" w:rsidP="003920C9">
            <w:pPr>
              <w:spacing w:after="0" w:line="240" w:lineRule="auto"/>
              <w:rPr>
                <w:rFonts w:cstheme="minorHAnsi"/>
                <w:i/>
                <w:iCs/>
                <w:color w:val="7030A0"/>
                <w:sz w:val="24"/>
                <w:szCs w:val="24"/>
              </w:rPr>
            </w:pPr>
          </w:p>
          <w:p w14:paraId="680D0393" w14:textId="77777777" w:rsidR="003920C9" w:rsidRPr="003B76E2" w:rsidRDefault="003920C9" w:rsidP="003920C9">
            <w:pPr>
              <w:spacing w:after="0" w:line="240" w:lineRule="auto"/>
              <w:rPr>
                <w:rFonts w:cstheme="minorHAnsi"/>
                <w:b/>
                <w:bCs/>
                <w:sz w:val="24"/>
                <w:szCs w:val="24"/>
              </w:rPr>
            </w:pPr>
            <w:r w:rsidRPr="003B76E2">
              <w:rPr>
                <w:rFont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64EFAA3" w14:textId="77777777" w:rsidR="003920C9" w:rsidRPr="003B76E2" w:rsidRDefault="003920C9" w:rsidP="003920C9">
            <w:pPr>
              <w:spacing w:after="0" w:line="240" w:lineRule="auto"/>
              <w:rPr>
                <w:rFonts w:cstheme="minorHAnsi"/>
                <w:b/>
                <w:bCs/>
                <w:sz w:val="24"/>
                <w:szCs w:val="24"/>
              </w:rPr>
            </w:pPr>
          </w:p>
          <w:p w14:paraId="2EF2300F" w14:textId="77777777" w:rsidR="003920C9" w:rsidRPr="003B76E2" w:rsidRDefault="003920C9" w:rsidP="003920C9">
            <w:pPr>
              <w:spacing w:after="0" w:line="240" w:lineRule="auto"/>
              <w:rPr>
                <w:rFonts w:cstheme="minorHAnsi"/>
                <w:b/>
                <w:bCs/>
                <w:sz w:val="24"/>
                <w:szCs w:val="24"/>
              </w:rPr>
            </w:pPr>
            <w:r w:rsidRPr="003B76E2">
              <w:rPr>
                <w:rFonts w:cstheme="minorHAnsi"/>
                <w:bCs/>
                <w:sz w:val="24"/>
                <w:szCs w:val="24"/>
              </w:rPr>
              <w:t>2) Dėl įsipareigojimų, susijusių su socialinio draudimo įmokų mokėjimu, įvykdymo i</w:t>
            </w:r>
            <w:r w:rsidRPr="003B76E2">
              <w:rPr>
                <w:rFonts w:cstheme="minorHAnsi"/>
                <w:sz w:val="24"/>
                <w:szCs w:val="24"/>
                <w:lang w:eastAsia="en-US"/>
              </w:rPr>
              <w:t xml:space="preserve">š Lietuvoje įsteigtų subjektų </w:t>
            </w:r>
            <w:r w:rsidRPr="003B76E2">
              <w:rPr>
                <w:rFonts w:cstheme="minorHAnsi"/>
                <w:bCs/>
                <w:sz w:val="24"/>
                <w:szCs w:val="24"/>
              </w:rPr>
              <w:t>prašoma:</w:t>
            </w:r>
          </w:p>
          <w:p w14:paraId="1C2A780F" w14:textId="77777777" w:rsidR="003920C9" w:rsidRPr="003B76E2" w:rsidRDefault="003920C9" w:rsidP="003920C9">
            <w:pPr>
              <w:spacing w:after="0" w:line="240" w:lineRule="auto"/>
              <w:rPr>
                <w:rFonts w:cstheme="minorHAnsi"/>
                <w:bCs/>
                <w:sz w:val="24"/>
                <w:szCs w:val="24"/>
              </w:rPr>
            </w:pPr>
            <w:r w:rsidRPr="003B76E2">
              <w:rPr>
                <w:rFonts w:cstheme="minorHAnsi"/>
                <w:bCs/>
                <w:sz w:val="24"/>
                <w:szCs w:val="24"/>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3B76E2">
                <w:rPr>
                  <w:rFonts w:cstheme="minorHAnsi"/>
                  <w:bCs/>
                  <w:sz w:val="24"/>
                  <w:szCs w:val="24"/>
                  <w:u w:val="single"/>
                </w:rPr>
                <w:t>http://draudejai.sodra.lt/draudeju_viesi_duomenys/</w:t>
              </w:r>
            </w:hyperlink>
            <w:r w:rsidRPr="003B76E2">
              <w:rPr>
                <w:rFonts w:cstheme="minorHAnsi"/>
                <w:bCs/>
                <w:sz w:val="24"/>
                <w:szCs w:val="24"/>
              </w:rPr>
              <w:t>.</w:t>
            </w:r>
          </w:p>
          <w:p w14:paraId="244C8B4D" w14:textId="77777777" w:rsidR="003920C9" w:rsidRPr="003B76E2" w:rsidRDefault="003920C9" w:rsidP="003920C9">
            <w:pPr>
              <w:spacing w:after="0" w:line="240" w:lineRule="auto"/>
              <w:rPr>
                <w:rFonts w:cstheme="minorHAnsi"/>
                <w:b/>
                <w:bCs/>
                <w:sz w:val="24"/>
                <w:szCs w:val="24"/>
              </w:rPr>
            </w:pPr>
          </w:p>
          <w:p w14:paraId="2788D720" w14:textId="77777777" w:rsidR="003920C9" w:rsidRPr="003B76E2" w:rsidRDefault="003920C9" w:rsidP="003920C9">
            <w:pPr>
              <w:spacing w:after="0" w:line="240" w:lineRule="auto"/>
              <w:rPr>
                <w:rFonts w:cstheme="minorHAnsi"/>
                <w:sz w:val="24"/>
                <w:szCs w:val="24"/>
              </w:rPr>
            </w:pPr>
            <w:r w:rsidRPr="003B76E2">
              <w:rPr>
                <w:rFonts w:cstheme="minorHAns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7B1AB69" w14:textId="77777777" w:rsidR="003920C9" w:rsidRPr="003B76E2" w:rsidRDefault="003920C9" w:rsidP="003920C9">
            <w:pPr>
              <w:spacing w:after="0" w:line="240" w:lineRule="auto"/>
              <w:rPr>
                <w:rFonts w:cstheme="minorHAnsi"/>
                <w:b/>
                <w:bCs/>
                <w:sz w:val="24"/>
                <w:szCs w:val="24"/>
              </w:rPr>
            </w:pPr>
          </w:p>
          <w:p w14:paraId="0609AB3F" w14:textId="77777777" w:rsidR="003920C9" w:rsidRPr="003B76E2" w:rsidRDefault="003920C9" w:rsidP="003920C9">
            <w:pPr>
              <w:spacing w:after="0" w:line="240" w:lineRule="auto"/>
              <w:rPr>
                <w:rFonts w:cstheme="minorHAnsi"/>
                <w:sz w:val="24"/>
                <w:szCs w:val="24"/>
              </w:rPr>
            </w:pPr>
            <w:r w:rsidRPr="003B76E2">
              <w:rPr>
                <w:rFonts w:cstheme="minorHAns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BFB4A08" w14:textId="77777777" w:rsidR="003920C9" w:rsidRPr="003B76E2" w:rsidRDefault="003920C9" w:rsidP="003920C9">
            <w:pPr>
              <w:spacing w:after="0" w:line="240" w:lineRule="auto"/>
              <w:rPr>
                <w:rFonts w:cstheme="minorHAnsi"/>
                <w:b/>
                <w:bCs/>
                <w:sz w:val="24"/>
                <w:szCs w:val="24"/>
              </w:rPr>
            </w:pPr>
          </w:p>
          <w:p w14:paraId="3253ECF3" w14:textId="77777777" w:rsidR="003920C9" w:rsidRPr="003B76E2" w:rsidRDefault="003920C9" w:rsidP="003920C9">
            <w:pPr>
              <w:spacing w:after="0" w:line="240" w:lineRule="auto"/>
              <w:rPr>
                <w:rFonts w:cstheme="minorHAnsi"/>
                <w:sz w:val="24"/>
                <w:szCs w:val="24"/>
              </w:rPr>
            </w:pPr>
            <w:r w:rsidRPr="003B76E2">
              <w:rPr>
                <w:rFonts w:cstheme="minorHAnsi"/>
                <w:sz w:val="24"/>
                <w:szCs w:val="24"/>
                <w:lang w:eastAsia="en-US"/>
              </w:rPr>
              <w:t>Iš ne Lietuvoje įsteigtų subjektų reikalaujama:</w:t>
            </w:r>
          </w:p>
          <w:p w14:paraId="58B5EA29" w14:textId="77777777" w:rsidR="003920C9" w:rsidRPr="003B76E2" w:rsidRDefault="003920C9" w:rsidP="003920C9">
            <w:pPr>
              <w:numPr>
                <w:ilvl w:val="0"/>
                <w:numId w:val="17"/>
              </w:numPr>
              <w:spacing w:after="0" w:line="240" w:lineRule="auto"/>
              <w:ind w:left="314"/>
              <w:rPr>
                <w:rFonts w:cstheme="minorHAnsi"/>
                <w:b/>
                <w:bCs/>
                <w:sz w:val="24"/>
                <w:szCs w:val="24"/>
              </w:rPr>
            </w:pPr>
            <w:r w:rsidRPr="003B76E2">
              <w:rPr>
                <w:rFonts w:cstheme="minorHAnsi"/>
                <w:sz w:val="24"/>
                <w:szCs w:val="24"/>
              </w:rPr>
              <w:t>atitinkamos užsienio šalies kompetentingos institucijos dokumento</w:t>
            </w:r>
            <w:r w:rsidRPr="003B76E2">
              <w:rPr>
                <w:rFonts w:cstheme="minorHAnsi"/>
                <w:sz w:val="24"/>
                <w:szCs w:val="24"/>
                <w:vertAlign w:val="superscript"/>
              </w:rPr>
              <w:footnoteReference w:id="6"/>
            </w:r>
            <w:r w:rsidRPr="003B76E2">
              <w:rPr>
                <w:rFonts w:cstheme="minorHAnsi"/>
                <w:sz w:val="24"/>
                <w:szCs w:val="24"/>
              </w:rPr>
              <w:t>.</w:t>
            </w:r>
          </w:p>
          <w:p w14:paraId="55E51676" w14:textId="77777777" w:rsidR="003920C9" w:rsidRPr="003B76E2" w:rsidRDefault="003920C9" w:rsidP="003920C9">
            <w:pPr>
              <w:spacing w:after="0" w:line="240" w:lineRule="auto"/>
              <w:rPr>
                <w:rFonts w:cstheme="minorHAnsi"/>
                <w:b/>
                <w:bCs/>
                <w:sz w:val="24"/>
                <w:szCs w:val="24"/>
              </w:rPr>
            </w:pPr>
          </w:p>
          <w:p w14:paraId="509B9877" w14:textId="77777777" w:rsidR="003920C9" w:rsidRPr="003B76E2" w:rsidRDefault="003920C9" w:rsidP="003920C9">
            <w:pPr>
              <w:spacing w:after="0" w:line="240" w:lineRule="auto"/>
              <w:rPr>
                <w:rFonts w:cstheme="minorHAnsi"/>
                <w:i/>
                <w:iCs/>
                <w:color w:val="7030A0"/>
                <w:sz w:val="24"/>
                <w:szCs w:val="24"/>
              </w:rPr>
            </w:pPr>
            <w:r w:rsidRPr="003B76E2">
              <w:rPr>
                <w:rFonts w:cstheme="minorHAnsi"/>
                <w:sz w:val="24"/>
                <w:szCs w:val="24"/>
              </w:rPr>
              <w:t xml:space="preserve">Nurodyti dokumentai turi būti  išduoti ne anksčiau kaip 120 dienų iki </w:t>
            </w:r>
            <w:r w:rsidRPr="003B76E2">
              <w:rPr>
                <w:rFonts w:eastAsia="Times New Roman" w:cstheme="minorHAnsi"/>
                <w:i/>
                <w:iCs/>
                <w:sz w:val="24"/>
                <w:szCs w:val="24"/>
              </w:rPr>
              <w:t>tos dienos, kai tiekėjas perkančiosios organizacijos prašymu turės pateikti pašalinimo pagrindų nebuvimą patvirtinančius dok</w:t>
            </w:r>
            <w:r w:rsidRPr="003B76E2">
              <w:rPr>
                <w:rFonts w:eastAsia="Times New Roman" w:cstheme="minorHAnsi"/>
                <w:sz w:val="24"/>
                <w:szCs w:val="24"/>
              </w:rPr>
              <w:t>umentus</w:t>
            </w:r>
            <w:r w:rsidRPr="003B76E2">
              <w:rPr>
                <w:rFonts w:cstheme="minorHAnsi"/>
                <w:sz w:val="24"/>
                <w:szCs w:val="24"/>
              </w:rPr>
              <w:t xml:space="preserve">. </w:t>
            </w:r>
            <w:r w:rsidRPr="003B76E2">
              <w:rPr>
                <w:rFonts w:cstheme="minorHAnsi"/>
                <w:b/>
                <w:bCs/>
                <w:i/>
                <w:iCs/>
                <w:color w:val="000000" w:themeColor="text1"/>
                <w:sz w:val="24"/>
                <w:szCs w:val="24"/>
              </w:rPr>
              <w:t>Pavyzdys</w:t>
            </w:r>
            <w:r w:rsidRPr="003B76E2">
              <w:rPr>
                <w:rFonts w:cstheme="minorHAns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C34E0C6" w14:textId="77777777" w:rsidR="003920C9" w:rsidRPr="003B76E2" w:rsidRDefault="003920C9" w:rsidP="003920C9">
            <w:pPr>
              <w:spacing w:after="0" w:line="240" w:lineRule="auto"/>
              <w:rPr>
                <w:rFonts w:cstheme="minorHAnsi"/>
                <w:b/>
                <w:bCs/>
                <w:sz w:val="24"/>
                <w:szCs w:val="24"/>
              </w:rPr>
            </w:pPr>
          </w:p>
          <w:p w14:paraId="139FFA14" w14:textId="77777777" w:rsidR="003920C9" w:rsidRPr="003B76E2" w:rsidRDefault="003920C9" w:rsidP="003920C9">
            <w:pPr>
              <w:spacing w:after="0" w:line="240" w:lineRule="auto"/>
              <w:rPr>
                <w:rFonts w:cstheme="minorHAnsi"/>
                <w:sz w:val="24"/>
                <w:szCs w:val="24"/>
              </w:rPr>
            </w:pPr>
            <w:r w:rsidRPr="003B76E2">
              <w:rPr>
                <w:rFonts w:cstheme="minorHAns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8839F4D" w14:textId="77777777" w:rsidR="003920C9" w:rsidRPr="003B76E2" w:rsidRDefault="003920C9" w:rsidP="003920C9">
            <w:pPr>
              <w:spacing w:after="0" w:line="240" w:lineRule="auto"/>
              <w:rPr>
                <w:rFonts w:cstheme="minorHAnsi"/>
                <w:b/>
                <w:bCs/>
                <w:sz w:val="24"/>
                <w:szCs w:val="24"/>
              </w:rPr>
            </w:pPr>
            <w:r w:rsidRPr="003B76E2">
              <w:rPr>
                <w:rFonts w:cstheme="minorHAnsi"/>
                <w:b/>
                <w:bCs/>
                <w:sz w:val="24"/>
                <w:szCs w:val="24"/>
              </w:rPr>
              <w:t>PASTABA</w:t>
            </w:r>
          </w:p>
          <w:p w14:paraId="0B664A22" w14:textId="0C831B0D" w:rsidR="003920C9" w:rsidRPr="003B76E2" w:rsidRDefault="003920C9" w:rsidP="003920C9">
            <w:pPr>
              <w:spacing w:after="0" w:line="240" w:lineRule="auto"/>
              <w:rPr>
                <w:rFonts w:cstheme="minorHAnsi"/>
                <w:sz w:val="24"/>
                <w:szCs w:val="24"/>
              </w:rPr>
            </w:pPr>
            <w:r w:rsidRPr="003B76E2">
              <w:rPr>
                <w:rFonts w:cstheme="minorHAnsi"/>
                <w:b/>
                <w:bCs/>
                <w:sz w:val="24"/>
                <w:szCs w:val="24"/>
              </w:rPr>
              <w:t>Pažymų, patvirtinančių VPĮ 46 straipsnyje nurodytų tiekėjo pašalinimo pagrindų nebuvimą, pateikti nereikalaujama. Jų perkantysis subjektas reikalaus tik turėdamas pagrįstų abejonių dėl tiekėjo patikimumo</w:t>
            </w:r>
            <w:r w:rsidRPr="003B76E2">
              <w:rPr>
                <w:rFonts w:cstheme="minorHAnsi"/>
                <w:sz w:val="24"/>
                <w:szCs w:val="24"/>
              </w:rPr>
              <w:t>.</w:t>
            </w:r>
          </w:p>
          <w:p w14:paraId="7B498556" w14:textId="77777777" w:rsidR="003920C9" w:rsidRPr="003B76E2" w:rsidRDefault="003920C9" w:rsidP="003920C9">
            <w:pPr>
              <w:spacing w:after="0" w:line="240" w:lineRule="auto"/>
              <w:rPr>
                <w:rFonts w:cstheme="minorHAnsi"/>
                <w:sz w:val="24"/>
                <w:szCs w:val="24"/>
              </w:rPr>
            </w:pPr>
          </w:p>
          <w:p w14:paraId="4E8D3DA9" w14:textId="77777777" w:rsidR="003920C9" w:rsidRPr="003B76E2" w:rsidRDefault="003920C9" w:rsidP="003920C9">
            <w:pPr>
              <w:spacing w:after="0" w:line="240" w:lineRule="auto"/>
              <w:rPr>
                <w:rFonts w:cstheme="minorHAnsi"/>
                <w:b/>
                <w:bCs/>
                <w:sz w:val="24"/>
                <w:szCs w:val="24"/>
              </w:rPr>
            </w:pPr>
          </w:p>
          <w:p w14:paraId="1B835B55" w14:textId="77777777" w:rsidR="003920C9" w:rsidRPr="003B76E2" w:rsidRDefault="003920C9" w:rsidP="003920C9">
            <w:pPr>
              <w:spacing w:after="0" w:line="240" w:lineRule="auto"/>
              <w:rPr>
                <w:rFonts w:cstheme="minorHAnsi"/>
                <w:b/>
                <w:bCs/>
                <w:sz w:val="24"/>
                <w:szCs w:val="24"/>
              </w:rPr>
            </w:pPr>
          </w:p>
        </w:tc>
      </w:tr>
      <w:bookmarkEnd w:id="50"/>
      <w:tr w:rsidR="003920C9" w:rsidRPr="003B76E2" w14:paraId="51A041DD" w14:textId="77777777" w:rsidTr="003920C9">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15AE8D" w14:textId="77777777" w:rsidR="003920C9" w:rsidRPr="003B76E2" w:rsidRDefault="003920C9" w:rsidP="003920C9">
            <w:pPr>
              <w:numPr>
                <w:ilvl w:val="0"/>
                <w:numId w:val="1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D6188F" w14:textId="77777777" w:rsidR="003920C9" w:rsidRPr="003B76E2" w:rsidRDefault="003920C9" w:rsidP="003920C9">
            <w:pPr>
              <w:spacing w:after="0" w:line="240" w:lineRule="auto"/>
              <w:rPr>
                <w:rFonts w:cstheme="minorHAnsi"/>
                <w:b/>
                <w:bCs/>
                <w:sz w:val="24"/>
                <w:szCs w:val="24"/>
              </w:rPr>
            </w:pPr>
            <w:r w:rsidRPr="003B76E2">
              <w:rPr>
                <w:rFonts w:cstheme="minorHAnsi"/>
                <w:sz w:val="24"/>
                <w:szCs w:val="24"/>
              </w:rPr>
              <w:t>Tiekėjas su kitais tiekėjais yra sudaręs susitarimų, kuriais siekiama iškreipti konkurenciją atliekamame pirkime, ir perkančioji organizacija dėl to turi įtikinamų duomenų.</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790EC6" w14:textId="77777777" w:rsidR="003920C9" w:rsidRPr="003B76E2" w:rsidRDefault="003920C9" w:rsidP="003920C9">
            <w:pPr>
              <w:spacing w:after="0" w:line="240" w:lineRule="auto"/>
              <w:rPr>
                <w:rFonts w:eastAsia="Yu Mincho" w:cstheme="minorHAnsi"/>
                <w:b/>
                <w:bCs/>
                <w:sz w:val="24"/>
                <w:szCs w:val="24"/>
              </w:rPr>
            </w:pPr>
            <w:r w:rsidRPr="003B76E2">
              <w:rPr>
                <w:rFonts w:eastAsia="Yu Mincho" w:cstheme="minorHAnsi"/>
                <w:b/>
                <w:bCs/>
                <w:sz w:val="24"/>
                <w:szCs w:val="24"/>
              </w:rPr>
              <w:t>VPĮ 46 straipsnio 4 dalies 1 punktas</w:t>
            </w:r>
          </w:p>
          <w:p w14:paraId="5D38A030" w14:textId="77777777" w:rsidR="003920C9" w:rsidRPr="003B76E2" w:rsidRDefault="003920C9" w:rsidP="003920C9">
            <w:pPr>
              <w:spacing w:after="0" w:line="240" w:lineRule="auto"/>
              <w:rPr>
                <w:rFonts w:eastAsia="Yu Mincho" w:cstheme="minorHAnsi"/>
                <w:sz w:val="24"/>
                <w:szCs w:val="24"/>
              </w:rPr>
            </w:pPr>
          </w:p>
          <w:p w14:paraId="60663E9B" w14:textId="77777777" w:rsidR="003920C9" w:rsidRPr="003B76E2" w:rsidRDefault="003920C9" w:rsidP="003920C9">
            <w:pPr>
              <w:spacing w:after="0" w:line="240" w:lineRule="auto"/>
              <w:rPr>
                <w:rFonts w:eastAsia="Yu Mincho" w:cstheme="minorHAnsi"/>
                <w:sz w:val="24"/>
                <w:szCs w:val="24"/>
                <w:lang w:eastAsia="en-US"/>
              </w:rPr>
            </w:pPr>
            <w:r w:rsidRPr="003B76E2">
              <w:rPr>
                <w:rFonts w:eastAsia="Yu Mincho" w:cstheme="minorHAnsi"/>
                <w:sz w:val="24"/>
                <w:szCs w:val="24"/>
              </w:rPr>
              <w:t>EBVPD III dalies C10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7CB319" w14:textId="77777777" w:rsidR="003920C9" w:rsidRPr="003B76E2" w:rsidRDefault="003920C9" w:rsidP="003920C9">
            <w:pPr>
              <w:spacing w:after="0" w:line="240" w:lineRule="auto"/>
              <w:rPr>
                <w:rFonts w:cstheme="minorHAnsi"/>
                <w:sz w:val="24"/>
                <w:szCs w:val="24"/>
                <w:lang w:eastAsia="en-US"/>
              </w:rPr>
            </w:pPr>
            <w:r w:rsidRPr="003B76E2">
              <w:rPr>
                <w:rFonts w:cstheme="minorHAnsi"/>
                <w:sz w:val="24"/>
                <w:szCs w:val="24"/>
                <w:lang w:eastAsia="en-US"/>
              </w:rPr>
              <w:t>Iš Lietuvoje įsteigtų subjektų įrodančių dokumentų nereikalaujama. Užtenka pateikto EBVPD.</w:t>
            </w:r>
          </w:p>
          <w:p w14:paraId="43EFAA69" w14:textId="77777777" w:rsidR="003920C9" w:rsidRPr="003B76E2" w:rsidRDefault="003920C9" w:rsidP="003920C9">
            <w:pPr>
              <w:spacing w:after="0" w:line="240" w:lineRule="auto"/>
              <w:rPr>
                <w:rFonts w:cstheme="minorHAnsi"/>
                <w:bCs/>
                <w:iCs/>
                <w:sz w:val="24"/>
                <w:szCs w:val="24"/>
                <w:lang w:eastAsia="en-US"/>
              </w:rPr>
            </w:pPr>
          </w:p>
          <w:p w14:paraId="5C69604D" w14:textId="77777777" w:rsidR="003920C9" w:rsidRPr="003B76E2" w:rsidRDefault="003920C9" w:rsidP="003920C9">
            <w:pPr>
              <w:spacing w:after="0" w:line="240" w:lineRule="auto"/>
              <w:rPr>
                <w:rFonts w:cstheme="minorHAnsi"/>
                <w:b/>
                <w:bCs/>
                <w:iCs/>
                <w:sz w:val="24"/>
                <w:szCs w:val="24"/>
                <w:lang w:eastAsia="en-US"/>
              </w:rPr>
            </w:pPr>
          </w:p>
        </w:tc>
      </w:tr>
      <w:tr w:rsidR="003920C9" w:rsidRPr="003B76E2" w14:paraId="3F0D9B44" w14:textId="77777777" w:rsidTr="003920C9">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0B979A" w14:textId="77777777" w:rsidR="003920C9" w:rsidRPr="003B76E2" w:rsidRDefault="003920C9" w:rsidP="003920C9">
            <w:pPr>
              <w:numPr>
                <w:ilvl w:val="0"/>
                <w:numId w:val="1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C39A08" w14:textId="77777777" w:rsidR="003920C9" w:rsidRPr="003B76E2" w:rsidRDefault="003920C9" w:rsidP="003920C9">
            <w:pPr>
              <w:spacing w:after="0" w:line="240" w:lineRule="auto"/>
              <w:rPr>
                <w:rFonts w:cstheme="minorHAnsi"/>
                <w:b/>
                <w:bCs/>
                <w:sz w:val="24"/>
                <w:szCs w:val="24"/>
              </w:rPr>
            </w:pPr>
            <w:r w:rsidRPr="003B76E2">
              <w:rPr>
                <w:rFonts w:cstheme="minorHAnsi"/>
                <w:sz w:val="24"/>
                <w:szCs w:val="24"/>
              </w:rPr>
              <w:t xml:space="preserve">Tiekėjas pirkimo metu pateko į interesų konflikto situaciją, kaip apibrėžta VPĮ 21 straipsnyje, ir atitinkamos padėties negalima ištaisyti. </w:t>
            </w:r>
          </w:p>
          <w:p w14:paraId="71F8E963" w14:textId="77777777" w:rsidR="003920C9" w:rsidRPr="003B76E2" w:rsidRDefault="003920C9" w:rsidP="003920C9">
            <w:pPr>
              <w:spacing w:after="0" w:line="240" w:lineRule="auto"/>
              <w:rPr>
                <w:rFonts w:cstheme="minorHAnsi"/>
                <w:b/>
                <w:bCs/>
                <w:sz w:val="24"/>
                <w:szCs w:val="24"/>
              </w:rPr>
            </w:pPr>
            <w:r w:rsidRPr="003B76E2">
              <w:rPr>
                <w:rFonts w:cstheme="minorHAns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1E7BEA" w14:textId="77777777" w:rsidR="003920C9" w:rsidRPr="003B76E2" w:rsidRDefault="003920C9" w:rsidP="003920C9">
            <w:pPr>
              <w:spacing w:after="0" w:line="240" w:lineRule="auto"/>
              <w:rPr>
                <w:rFonts w:eastAsia="Yu Mincho" w:cstheme="minorHAnsi"/>
                <w:b/>
                <w:bCs/>
                <w:sz w:val="24"/>
                <w:szCs w:val="24"/>
              </w:rPr>
            </w:pPr>
            <w:r w:rsidRPr="003B76E2">
              <w:rPr>
                <w:rFonts w:eastAsia="Yu Mincho" w:cstheme="minorHAnsi"/>
                <w:b/>
                <w:bCs/>
                <w:sz w:val="24"/>
                <w:szCs w:val="24"/>
              </w:rPr>
              <w:t>VPĮ 46 straipsnio 4 dalies 2 punktas</w:t>
            </w:r>
          </w:p>
          <w:p w14:paraId="2D84B113" w14:textId="77777777" w:rsidR="003920C9" w:rsidRPr="003B76E2" w:rsidRDefault="003920C9" w:rsidP="003920C9">
            <w:pPr>
              <w:spacing w:after="0" w:line="240" w:lineRule="auto"/>
              <w:rPr>
                <w:rFonts w:eastAsia="Yu Mincho" w:cstheme="minorHAnsi"/>
                <w:sz w:val="24"/>
                <w:szCs w:val="24"/>
              </w:rPr>
            </w:pPr>
          </w:p>
          <w:p w14:paraId="568A037D" w14:textId="77777777" w:rsidR="003920C9" w:rsidRPr="003B76E2" w:rsidRDefault="003920C9" w:rsidP="003920C9">
            <w:pPr>
              <w:spacing w:after="0" w:line="240" w:lineRule="auto"/>
              <w:rPr>
                <w:rFonts w:eastAsia="Yu Mincho" w:cstheme="minorHAnsi"/>
                <w:sz w:val="24"/>
                <w:szCs w:val="24"/>
              </w:rPr>
            </w:pPr>
            <w:r w:rsidRPr="003B76E2">
              <w:rPr>
                <w:rFonts w:eastAsia="Yu Mincho" w:cstheme="minorHAnsi"/>
                <w:sz w:val="24"/>
                <w:szCs w:val="24"/>
              </w:rPr>
              <w:t>EBVPD III dalies C12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4A73C" w14:textId="77777777" w:rsidR="003920C9" w:rsidRPr="003B76E2" w:rsidRDefault="003920C9" w:rsidP="003920C9">
            <w:pPr>
              <w:spacing w:after="0" w:line="240" w:lineRule="auto"/>
              <w:rPr>
                <w:rFonts w:cstheme="minorHAnsi"/>
                <w:sz w:val="24"/>
                <w:szCs w:val="24"/>
                <w:lang w:eastAsia="en-US"/>
              </w:rPr>
            </w:pPr>
            <w:r w:rsidRPr="003B76E2">
              <w:rPr>
                <w:rFonts w:cstheme="minorHAnsi"/>
                <w:sz w:val="24"/>
                <w:szCs w:val="24"/>
                <w:lang w:eastAsia="en-US"/>
              </w:rPr>
              <w:t>Iš Lietuvoje įsteigtų subjektų įrodančių dokumentų nereikalaujama. Užtenka pateikto EBVPD.</w:t>
            </w:r>
          </w:p>
          <w:p w14:paraId="38804D96" w14:textId="77777777" w:rsidR="003920C9" w:rsidRPr="003B76E2" w:rsidRDefault="003920C9" w:rsidP="003920C9">
            <w:pPr>
              <w:spacing w:after="0" w:line="240" w:lineRule="auto"/>
              <w:rPr>
                <w:rFonts w:cstheme="minorHAnsi"/>
                <w:bCs/>
                <w:iCs/>
                <w:sz w:val="24"/>
                <w:szCs w:val="24"/>
                <w:lang w:eastAsia="en-US"/>
              </w:rPr>
            </w:pPr>
          </w:p>
          <w:p w14:paraId="2D2D5473" w14:textId="77777777" w:rsidR="003920C9" w:rsidRPr="003B76E2" w:rsidRDefault="003920C9" w:rsidP="003920C9">
            <w:pPr>
              <w:spacing w:after="0" w:line="240" w:lineRule="auto"/>
              <w:rPr>
                <w:rFonts w:cstheme="minorHAnsi"/>
                <w:b/>
                <w:bCs/>
                <w:iCs/>
                <w:sz w:val="24"/>
                <w:szCs w:val="24"/>
                <w:lang w:eastAsia="en-US"/>
              </w:rPr>
            </w:pPr>
          </w:p>
        </w:tc>
      </w:tr>
      <w:tr w:rsidR="003920C9" w:rsidRPr="003B76E2" w14:paraId="22B50A4F" w14:textId="77777777" w:rsidTr="003920C9">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0A513B" w14:textId="77777777" w:rsidR="003920C9" w:rsidRPr="003B76E2" w:rsidRDefault="003920C9" w:rsidP="003920C9">
            <w:pPr>
              <w:numPr>
                <w:ilvl w:val="0"/>
                <w:numId w:val="1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DAE987" w14:textId="77777777" w:rsidR="003920C9" w:rsidRPr="003B76E2" w:rsidRDefault="003920C9" w:rsidP="003920C9">
            <w:pPr>
              <w:spacing w:after="0" w:line="240" w:lineRule="auto"/>
              <w:rPr>
                <w:rFonts w:cstheme="minorHAnsi"/>
                <w:b/>
                <w:bCs/>
                <w:sz w:val="24"/>
                <w:szCs w:val="24"/>
              </w:rPr>
            </w:pPr>
            <w:r w:rsidRPr="003B76E2">
              <w:rPr>
                <w:rFonts w:cstheme="minorHAnsi"/>
                <w:sz w:val="24"/>
                <w:szCs w:val="24"/>
              </w:rPr>
              <w:t>Pažeista konkurencija, kaip nustatyta VPĮ 27 straipsnio 3 ir 4 dalyse, ir atitinkamos padėties negalima ištaisyti.</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3D9025" w14:textId="77777777" w:rsidR="003920C9" w:rsidRPr="003B76E2" w:rsidRDefault="003920C9" w:rsidP="003920C9">
            <w:pPr>
              <w:spacing w:after="0" w:line="240" w:lineRule="auto"/>
              <w:jc w:val="both"/>
              <w:rPr>
                <w:rFonts w:eastAsia="Yu Mincho" w:cstheme="minorHAnsi"/>
                <w:b/>
                <w:bCs/>
                <w:sz w:val="24"/>
                <w:szCs w:val="24"/>
              </w:rPr>
            </w:pPr>
            <w:r w:rsidRPr="003B76E2">
              <w:rPr>
                <w:rFonts w:eastAsia="Yu Mincho" w:cstheme="minorHAnsi"/>
                <w:b/>
                <w:bCs/>
                <w:sz w:val="24"/>
                <w:szCs w:val="24"/>
              </w:rPr>
              <w:t>VPĮ 46 straipsnio 4 dalies 3 punktas</w:t>
            </w:r>
          </w:p>
          <w:p w14:paraId="77CFCCCE" w14:textId="77777777" w:rsidR="003920C9" w:rsidRPr="003B76E2" w:rsidRDefault="003920C9" w:rsidP="003920C9">
            <w:pPr>
              <w:spacing w:after="0" w:line="240" w:lineRule="auto"/>
              <w:jc w:val="both"/>
              <w:rPr>
                <w:rFonts w:eastAsia="Yu Mincho" w:cstheme="minorHAnsi"/>
                <w:sz w:val="24"/>
                <w:szCs w:val="24"/>
              </w:rPr>
            </w:pPr>
          </w:p>
          <w:p w14:paraId="79F0F44B" w14:textId="77777777" w:rsidR="003920C9" w:rsidRPr="003B76E2" w:rsidRDefault="003920C9" w:rsidP="003920C9">
            <w:pPr>
              <w:spacing w:after="0" w:line="240" w:lineRule="auto"/>
              <w:jc w:val="both"/>
              <w:rPr>
                <w:rFonts w:eastAsia="Yu Mincho" w:cstheme="minorHAnsi"/>
                <w:sz w:val="24"/>
                <w:szCs w:val="24"/>
                <w:lang w:eastAsia="en-US"/>
              </w:rPr>
            </w:pPr>
            <w:r w:rsidRPr="003B76E2">
              <w:rPr>
                <w:rFonts w:eastAsia="Yu Mincho" w:cstheme="minorHAnsi"/>
                <w:sz w:val="24"/>
                <w:szCs w:val="24"/>
              </w:rPr>
              <w:t>EBVPD III dalies C13 punktas</w:t>
            </w:r>
            <w:r w:rsidRPr="003B76E2">
              <w:rPr>
                <w:rFonts w:eastAsia="Yu Mincho" w:cstheme="minorHAnsi"/>
                <w:sz w:val="24"/>
                <w:szCs w:val="24"/>
                <w:lang w:eastAsia="en-US"/>
              </w:rPr>
              <w:t xml:space="preserve"> </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D8CC05" w14:textId="77777777" w:rsidR="003920C9" w:rsidRPr="003B76E2" w:rsidRDefault="003920C9" w:rsidP="003920C9">
            <w:pPr>
              <w:spacing w:after="0" w:line="240" w:lineRule="auto"/>
              <w:jc w:val="both"/>
              <w:rPr>
                <w:rFonts w:cstheme="minorHAnsi"/>
                <w:sz w:val="24"/>
                <w:szCs w:val="24"/>
                <w:lang w:eastAsia="en-US"/>
              </w:rPr>
            </w:pPr>
            <w:r w:rsidRPr="003B76E2">
              <w:rPr>
                <w:rFonts w:cstheme="minorHAnsi"/>
                <w:sz w:val="24"/>
                <w:szCs w:val="24"/>
                <w:lang w:eastAsia="en-US"/>
              </w:rPr>
              <w:t>Iš Lietuvoje įsteigtų subjektų įrodančių dokumentų nereikalaujama. Užtenka pateikto EBVPD.</w:t>
            </w:r>
          </w:p>
          <w:p w14:paraId="3717AF83" w14:textId="77777777" w:rsidR="003920C9" w:rsidRPr="003B76E2" w:rsidRDefault="003920C9" w:rsidP="003920C9">
            <w:pPr>
              <w:spacing w:after="0" w:line="240" w:lineRule="auto"/>
              <w:jc w:val="both"/>
              <w:rPr>
                <w:rFonts w:cstheme="minorHAnsi"/>
                <w:b/>
                <w:bCs/>
                <w:iCs/>
                <w:sz w:val="24"/>
                <w:szCs w:val="24"/>
                <w:lang w:eastAsia="en-US"/>
              </w:rPr>
            </w:pPr>
          </w:p>
        </w:tc>
      </w:tr>
      <w:tr w:rsidR="003920C9" w:rsidRPr="003B76E2" w14:paraId="6B736764" w14:textId="77777777" w:rsidTr="003920C9">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594AC0" w14:textId="77777777" w:rsidR="003920C9" w:rsidRPr="003B76E2" w:rsidRDefault="003920C9" w:rsidP="003920C9">
            <w:pPr>
              <w:numPr>
                <w:ilvl w:val="0"/>
                <w:numId w:val="1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955740" w14:textId="77777777" w:rsidR="003920C9" w:rsidRPr="003B76E2" w:rsidRDefault="003920C9" w:rsidP="003920C9">
            <w:pPr>
              <w:spacing w:after="0" w:line="240" w:lineRule="auto"/>
              <w:rPr>
                <w:rFonts w:cstheme="minorHAnsi"/>
                <w:sz w:val="24"/>
                <w:szCs w:val="24"/>
              </w:rPr>
            </w:pPr>
            <w:r w:rsidRPr="003B76E2">
              <w:rPr>
                <w:rFonts w:cstheme="minorHAnsi"/>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E413899" w14:textId="77777777" w:rsidR="003920C9" w:rsidRPr="003B76E2" w:rsidRDefault="003920C9" w:rsidP="003920C9">
            <w:pPr>
              <w:spacing w:after="0" w:line="240" w:lineRule="auto"/>
              <w:rPr>
                <w:rFonts w:cstheme="minorHAnsi"/>
                <w:bCs/>
                <w:sz w:val="24"/>
                <w:szCs w:val="24"/>
              </w:rPr>
            </w:pPr>
            <w:r w:rsidRPr="003B76E2">
              <w:rPr>
                <w:rFonts w:cstheme="minorHAnsi"/>
                <w:bCs/>
                <w:sz w:val="24"/>
                <w:szCs w:val="24"/>
              </w:rPr>
              <w:t xml:space="preserve">Šiuo pagrindu tiekėjas taip pat pašalinamas iš pirkimo procedūros, kai ankstesnių procedūrų, atliktų VPĮ, Viešųjų pirkimų, atliekamų gynybos ir </w:t>
            </w:r>
            <w:r w:rsidRPr="003B76E2">
              <w:rPr>
                <w:rFonts w:cstheme="minorHAnsi"/>
                <w:bCs/>
                <w:sz w:val="24"/>
                <w:szCs w:val="24"/>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7251349" w14:textId="77777777" w:rsidR="003920C9" w:rsidRPr="003B76E2" w:rsidRDefault="003920C9" w:rsidP="003920C9">
            <w:pPr>
              <w:spacing w:after="0" w:line="240" w:lineRule="auto"/>
              <w:rPr>
                <w:rFonts w:cstheme="minorHAnsi"/>
                <w:bCs/>
                <w:sz w:val="24"/>
                <w:szCs w:val="24"/>
              </w:rPr>
            </w:pPr>
            <w:r w:rsidRPr="003B76E2">
              <w:rPr>
                <w:rFont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6198DC" w14:textId="77777777" w:rsidR="003920C9" w:rsidRPr="003B76E2" w:rsidRDefault="003920C9" w:rsidP="003920C9">
            <w:pPr>
              <w:spacing w:after="0" w:line="240" w:lineRule="auto"/>
              <w:jc w:val="both"/>
              <w:rPr>
                <w:rFonts w:eastAsia="Yu Mincho" w:cstheme="minorHAnsi"/>
                <w:b/>
                <w:bCs/>
                <w:sz w:val="24"/>
                <w:szCs w:val="24"/>
              </w:rPr>
            </w:pPr>
            <w:r w:rsidRPr="003B76E2">
              <w:rPr>
                <w:rFonts w:eastAsia="Yu Mincho" w:cstheme="minorHAnsi"/>
                <w:b/>
                <w:bCs/>
                <w:sz w:val="24"/>
                <w:szCs w:val="24"/>
              </w:rPr>
              <w:lastRenderedPageBreak/>
              <w:t>VPĮ 46 straipsnio 4 dalies 4 punktas</w:t>
            </w:r>
          </w:p>
          <w:p w14:paraId="4F31F262" w14:textId="77777777" w:rsidR="003920C9" w:rsidRPr="003B76E2" w:rsidRDefault="003920C9" w:rsidP="003920C9">
            <w:pPr>
              <w:spacing w:after="0" w:line="240" w:lineRule="auto"/>
              <w:jc w:val="both"/>
              <w:rPr>
                <w:rFonts w:eastAsia="Yu Mincho" w:cstheme="minorHAnsi"/>
                <w:sz w:val="24"/>
                <w:szCs w:val="24"/>
              </w:rPr>
            </w:pPr>
          </w:p>
          <w:p w14:paraId="4A2C77DC" w14:textId="77777777" w:rsidR="003920C9" w:rsidRPr="003B76E2" w:rsidRDefault="003920C9" w:rsidP="003920C9">
            <w:pPr>
              <w:spacing w:after="0" w:line="240" w:lineRule="auto"/>
              <w:jc w:val="both"/>
              <w:rPr>
                <w:rFonts w:eastAsia="Yu Mincho" w:cstheme="minorHAnsi"/>
                <w:sz w:val="24"/>
                <w:szCs w:val="24"/>
                <w:lang w:eastAsia="en-US"/>
              </w:rPr>
            </w:pPr>
            <w:r w:rsidRPr="003B76E2">
              <w:rPr>
                <w:rFonts w:eastAsia="Yu Mincho" w:cstheme="minorHAnsi"/>
                <w:sz w:val="24"/>
                <w:szCs w:val="24"/>
              </w:rPr>
              <w:t>EBVPD III dalies C15 punktas</w:t>
            </w:r>
            <w:r w:rsidRPr="003B76E2">
              <w:rPr>
                <w:rFonts w:eastAsia="Yu Mincho" w:cstheme="minorHAnsi"/>
                <w:sz w:val="24"/>
                <w:szCs w:val="24"/>
                <w:lang w:eastAsia="en-US"/>
              </w:rPr>
              <w:t xml:space="preserve"> </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F2018" w14:textId="77777777" w:rsidR="003920C9" w:rsidRPr="003B76E2" w:rsidRDefault="003920C9" w:rsidP="003920C9">
            <w:pPr>
              <w:spacing w:after="0" w:line="240" w:lineRule="auto"/>
              <w:jc w:val="both"/>
              <w:rPr>
                <w:rFonts w:cstheme="minorHAnsi"/>
                <w:sz w:val="24"/>
                <w:szCs w:val="24"/>
                <w:lang w:eastAsia="en-US"/>
              </w:rPr>
            </w:pPr>
            <w:r w:rsidRPr="003B76E2">
              <w:rPr>
                <w:rFonts w:cstheme="minorHAnsi"/>
                <w:sz w:val="24"/>
                <w:szCs w:val="24"/>
                <w:lang w:eastAsia="en-US"/>
              </w:rPr>
              <w:t>Iš Lietuvoje įsteigtų subjektų įrodančių dokumentų nereikalaujama. Užtenka pateikto EBVPD.</w:t>
            </w:r>
          </w:p>
          <w:p w14:paraId="247F0526" w14:textId="77777777" w:rsidR="003920C9" w:rsidRPr="003B76E2" w:rsidRDefault="003920C9" w:rsidP="003920C9">
            <w:pPr>
              <w:spacing w:after="0" w:line="240" w:lineRule="auto"/>
              <w:jc w:val="both"/>
              <w:rPr>
                <w:rFonts w:cstheme="minorHAnsi"/>
                <w:bCs/>
                <w:iCs/>
                <w:sz w:val="24"/>
                <w:szCs w:val="24"/>
                <w:lang w:eastAsia="en-US"/>
              </w:rPr>
            </w:pPr>
          </w:p>
          <w:p w14:paraId="37F540C5" w14:textId="77777777" w:rsidR="003920C9" w:rsidRPr="003B76E2" w:rsidRDefault="003920C9" w:rsidP="003920C9">
            <w:pPr>
              <w:spacing w:after="0" w:line="240" w:lineRule="auto"/>
              <w:jc w:val="both"/>
              <w:rPr>
                <w:rFonts w:cstheme="minorHAnsi"/>
                <w:bCs/>
                <w:iCs/>
                <w:sz w:val="24"/>
                <w:szCs w:val="24"/>
                <w:lang w:eastAsia="en-US"/>
              </w:rPr>
            </w:pPr>
          </w:p>
          <w:p w14:paraId="56C2A7B9" w14:textId="77777777" w:rsidR="003920C9" w:rsidRPr="003B76E2" w:rsidRDefault="003920C9" w:rsidP="003920C9">
            <w:pPr>
              <w:spacing w:after="0" w:line="240" w:lineRule="auto"/>
              <w:jc w:val="both"/>
              <w:rPr>
                <w:rFonts w:cstheme="minorHAnsi"/>
                <w:b/>
                <w:bCs/>
                <w:sz w:val="24"/>
                <w:szCs w:val="24"/>
              </w:rPr>
            </w:pPr>
            <w:r w:rsidRPr="003B76E2">
              <w:rPr>
                <w:rFonts w:cstheme="minorHAnsi"/>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4A93C1A" w14:textId="77777777" w:rsidR="003920C9" w:rsidRPr="003B76E2" w:rsidRDefault="003920C9" w:rsidP="003920C9">
            <w:pPr>
              <w:spacing w:after="0" w:line="240" w:lineRule="auto"/>
              <w:jc w:val="both"/>
              <w:rPr>
                <w:rFonts w:cstheme="minorHAnsi"/>
                <w:sz w:val="24"/>
                <w:szCs w:val="24"/>
              </w:rPr>
            </w:pPr>
            <w:hyperlink r:id="rId16" w:history="1">
              <w:r w:rsidRPr="003B76E2">
                <w:rPr>
                  <w:rFonts w:cstheme="minorHAnsi"/>
                  <w:sz w:val="24"/>
                  <w:szCs w:val="24"/>
                </w:rPr>
                <w:t>https://vpt.lrv.lt/lt/nuorodos/kiti-duomenys/powerbi/melaginga-informacija-pateikusiu-tiekeju-sarasas-3/</w:t>
              </w:r>
            </w:hyperlink>
          </w:p>
        </w:tc>
      </w:tr>
      <w:tr w:rsidR="003920C9" w:rsidRPr="003B76E2" w14:paraId="41312294" w14:textId="77777777" w:rsidTr="003920C9">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525F23" w14:textId="77777777" w:rsidR="003920C9" w:rsidRPr="003B76E2" w:rsidRDefault="003920C9" w:rsidP="003920C9">
            <w:pPr>
              <w:numPr>
                <w:ilvl w:val="0"/>
                <w:numId w:val="1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8ACA4" w14:textId="77777777" w:rsidR="003920C9" w:rsidRPr="003B76E2" w:rsidRDefault="003920C9" w:rsidP="003920C9">
            <w:pPr>
              <w:spacing w:after="0" w:line="240" w:lineRule="auto"/>
              <w:rPr>
                <w:rFonts w:cstheme="minorHAnsi"/>
                <w:b/>
                <w:bCs/>
                <w:sz w:val="24"/>
                <w:szCs w:val="24"/>
              </w:rPr>
            </w:pPr>
            <w:r w:rsidRPr="003B76E2">
              <w:rPr>
                <w:rFonts w:cstheme="minorHAnsi"/>
                <w:sz w:val="24"/>
                <w:szCs w:val="24"/>
              </w:rPr>
              <w:t xml:space="preserve">Tiekėjas pirkimo metu ėmėsi neteisėtų veiksmų, siekdamas daryti įtaką perkančiosios organizacijos sprendimams, gauti konfidencialios informacijos, kuri suteiktų jam neteisėtą pranašumą pirkimo </w:t>
            </w:r>
            <w:r w:rsidRPr="003B76E2">
              <w:rPr>
                <w:rFonts w:cstheme="minorHAnsi"/>
                <w:sz w:val="24"/>
                <w:szCs w:val="24"/>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A3CAC6" w14:textId="77777777" w:rsidR="003920C9" w:rsidRPr="003B76E2" w:rsidRDefault="003920C9" w:rsidP="003920C9">
            <w:pPr>
              <w:spacing w:after="0" w:line="240" w:lineRule="auto"/>
              <w:jc w:val="both"/>
              <w:rPr>
                <w:rFonts w:eastAsia="Yu Mincho" w:cstheme="minorHAnsi"/>
                <w:b/>
                <w:bCs/>
                <w:sz w:val="24"/>
                <w:szCs w:val="24"/>
              </w:rPr>
            </w:pPr>
            <w:r w:rsidRPr="003B76E2">
              <w:rPr>
                <w:rFonts w:eastAsia="Yu Mincho" w:cstheme="minorHAnsi"/>
                <w:b/>
                <w:bCs/>
                <w:sz w:val="24"/>
                <w:szCs w:val="24"/>
              </w:rPr>
              <w:lastRenderedPageBreak/>
              <w:t>VPĮ 46 straipsnio 4 dalies 5 punktas</w:t>
            </w:r>
          </w:p>
          <w:p w14:paraId="43A6D470" w14:textId="77777777" w:rsidR="003920C9" w:rsidRPr="003B76E2" w:rsidRDefault="003920C9" w:rsidP="003920C9">
            <w:pPr>
              <w:spacing w:after="0" w:line="240" w:lineRule="auto"/>
              <w:jc w:val="both"/>
              <w:rPr>
                <w:rFonts w:eastAsia="Yu Mincho" w:cstheme="minorHAnsi"/>
                <w:sz w:val="24"/>
                <w:szCs w:val="24"/>
              </w:rPr>
            </w:pPr>
          </w:p>
          <w:p w14:paraId="7230A39A" w14:textId="77777777" w:rsidR="003920C9" w:rsidRPr="003B76E2" w:rsidRDefault="003920C9" w:rsidP="003920C9">
            <w:pPr>
              <w:spacing w:after="0" w:line="240" w:lineRule="auto"/>
              <w:jc w:val="both"/>
              <w:rPr>
                <w:rFonts w:eastAsia="Yu Mincho" w:cstheme="minorHAnsi"/>
                <w:sz w:val="24"/>
                <w:szCs w:val="24"/>
              </w:rPr>
            </w:pPr>
            <w:r w:rsidRPr="003B76E2">
              <w:rPr>
                <w:rFonts w:eastAsia="Yu Mincho" w:cstheme="minorHAnsi"/>
                <w:sz w:val="24"/>
                <w:szCs w:val="24"/>
              </w:rPr>
              <w:lastRenderedPageBreak/>
              <w:t>EBVPD</w:t>
            </w:r>
            <w:r w:rsidRPr="003B76E2">
              <w:rPr>
                <w:rFonts w:eastAsia="Arial" w:cstheme="minorHAnsi"/>
                <w:sz w:val="24"/>
                <w:szCs w:val="24"/>
              </w:rPr>
              <w:t xml:space="preserve"> III dalies C15 punktas</w:t>
            </w:r>
          </w:p>
          <w:p w14:paraId="4F013FC2" w14:textId="77777777" w:rsidR="003920C9" w:rsidRPr="003B76E2" w:rsidRDefault="003920C9" w:rsidP="003920C9">
            <w:pPr>
              <w:spacing w:after="0" w:line="240" w:lineRule="auto"/>
              <w:jc w:val="both"/>
              <w:rPr>
                <w:rFonts w:eastAsia="Yu Mincho" w:cstheme="minorHAnsi"/>
                <w:sz w:val="24"/>
                <w:szCs w:val="24"/>
                <w:lang w:eastAsia="en-US"/>
              </w:rPr>
            </w:pPr>
          </w:p>
          <w:p w14:paraId="7DF7D635" w14:textId="77777777" w:rsidR="003920C9" w:rsidRPr="003B76E2" w:rsidRDefault="003920C9" w:rsidP="003920C9">
            <w:pPr>
              <w:spacing w:after="0" w:line="240" w:lineRule="auto"/>
              <w:jc w:val="both"/>
              <w:rPr>
                <w:rFonts w:eastAsia="Yu Mincho" w:cstheme="minorHAnsi"/>
                <w:sz w:val="24"/>
                <w:szCs w:val="24"/>
                <w:lang w:eastAsia="en-US"/>
              </w:rPr>
            </w:pP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E19C34" w14:textId="77777777" w:rsidR="003920C9" w:rsidRPr="003B76E2" w:rsidRDefault="003920C9" w:rsidP="003920C9">
            <w:pPr>
              <w:spacing w:after="0" w:line="240" w:lineRule="auto"/>
              <w:rPr>
                <w:rFonts w:cstheme="minorHAnsi"/>
                <w:sz w:val="24"/>
                <w:szCs w:val="24"/>
                <w:lang w:eastAsia="en-US"/>
              </w:rPr>
            </w:pPr>
            <w:r w:rsidRPr="003B76E2">
              <w:rPr>
                <w:rFonts w:cstheme="minorHAnsi"/>
                <w:sz w:val="24"/>
                <w:szCs w:val="24"/>
                <w:lang w:eastAsia="en-US"/>
              </w:rPr>
              <w:lastRenderedPageBreak/>
              <w:t>Iš Lietuvoje įsteigtų subjektų įrodančių dokumentų nereikalaujama. Užtenka pateikto EBVPD.</w:t>
            </w:r>
          </w:p>
          <w:p w14:paraId="15322E91" w14:textId="77777777" w:rsidR="003920C9" w:rsidRPr="003B76E2" w:rsidRDefault="003920C9" w:rsidP="003920C9">
            <w:pPr>
              <w:spacing w:after="0" w:line="240" w:lineRule="auto"/>
              <w:jc w:val="both"/>
              <w:rPr>
                <w:rFonts w:cstheme="minorHAnsi"/>
                <w:b/>
                <w:bCs/>
                <w:iCs/>
                <w:sz w:val="24"/>
                <w:szCs w:val="24"/>
                <w:lang w:eastAsia="en-US"/>
              </w:rPr>
            </w:pPr>
          </w:p>
        </w:tc>
      </w:tr>
      <w:tr w:rsidR="003920C9" w:rsidRPr="003B76E2" w14:paraId="03041766" w14:textId="77777777" w:rsidTr="003920C9">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08608F" w14:textId="77777777" w:rsidR="003920C9" w:rsidRPr="003B76E2" w:rsidRDefault="003920C9" w:rsidP="003920C9">
            <w:pPr>
              <w:numPr>
                <w:ilvl w:val="0"/>
                <w:numId w:val="18"/>
              </w:numPr>
              <w:spacing w:after="0" w:line="240" w:lineRule="auto"/>
              <w:ind w:left="0" w:firstLine="0"/>
              <w:rPr>
                <w:rFonts w:cstheme="minorHAnsi"/>
                <w:b/>
                <w:bCs/>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6D0ACA" w14:textId="77777777" w:rsidR="003920C9" w:rsidRPr="003B76E2" w:rsidRDefault="003920C9" w:rsidP="003920C9">
            <w:pPr>
              <w:spacing w:after="0" w:line="240" w:lineRule="auto"/>
              <w:rPr>
                <w:rFonts w:cstheme="minorHAnsi"/>
                <w:sz w:val="24"/>
                <w:szCs w:val="24"/>
              </w:rPr>
            </w:pPr>
            <w:r w:rsidRPr="003B76E2">
              <w:rPr>
                <w:rFonts w:cstheme="minorHAns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w:t>
            </w:r>
            <w:r w:rsidRPr="003B76E2">
              <w:rPr>
                <w:rFonts w:cstheme="minorHAnsi"/>
                <w:sz w:val="24"/>
                <w:szCs w:val="24"/>
              </w:rPr>
              <w:lastRenderedPageBreak/>
              <w:t xml:space="preserve">priimtas perkančiosios organizacijos sprendimas, kad tiekėjas sutartyje nustatytą esminę sutarties sąlygą vykdė su dideliais arba nuolatiniais trūkumais ir dėl to buvo pritaikyta sutartyje nustatyta sankcija. </w:t>
            </w:r>
          </w:p>
          <w:p w14:paraId="5B43D41A" w14:textId="77777777" w:rsidR="003920C9" w:rsidRPr="003B76E2" w:rsidRDefault="003920C9" w:rsidP="003920C9">
            <w:pPr>
              <w:spacing w:after="0" w:line="240" w:lineRule="auto"/>
              <w:rPr>
                <w:rFonts w:cstheme="minorHAnsi"/>
                <w:sz w:val="24"/>
                <w:szCs w:val="24"/>
              </w:rPr>
            </w:pPr>
            <w:r w:rsidRPr="003B76E2">
              <w:rPr>
                <w:rFonts w:cstheme="minorHAns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CD8DD" w14:textId="77777777" w:rsidR="003920C9" w:rsidRPr="003B76E2" w:rsidRDefault="003920C9" w:rsidP="003920C9">
            <w:pPr>
              <w:spacing w:after="0" w:line="240" w:lineRule="auto"/>
              <w:jc w:val="both"/>
              <w:rPr>
                <w:rFonts w:eastAsia="Yu Mincho" w:cstheme="minorHAnsi"/>
                <w:b/>
                <w:bCs/>
                <w:sz w:val="24"/>
                <w:szCs w:val="24"/>
              </w:rPr>
            </w:pPr>
            <w:r w:rsidRPr="003B76E2">
              <w:rPr>
                <w:rFonts w:eastAsia="Yu Mincho" w:cstheme="minorHAnsi"/>
                <w:b/>
                <w:bCs/>
                <w:sz w:val="24"/>
                <w:szCs w:val="24"/>
              </w:rPr>
              <w:lastRenderedPageBreak/>
              <w:t>VPĮ 46 straipsnio 4 dalies 6 punktas</w:t>
            </w:r>
          </w:p>
          <w:p w14:paraId="578873F2" w14:textId="77777777" w:rsidR="003920C9" w:rsidRPr="003B76E2" w:rsidRDefault="003920C9" w:rsidP="003920C9">
            <w:pPr>
              <w:spacing w:after="0" w:line="240" w:lineRule="auto"/>
              <w:jc w:val="both"/>
              <w:rPr>
                <w:rFonts w:eastAsia="Yu Mincho" w:cstheme="minorHAnsi"/>
                <w:sz w:val="24"/>
                <w:szCs w:val="24"/>
              </w:rPr>
            </w:pPr>
          </w:p>
          <w:p w14:paraId="28D4E6B4" w14:textId="77777777" w:rsidR="003920C9" w:rsidRPr="003B76E2" w:rsidRDefault="003920C9" w:rsidP="003920C9">
            <w:pPr>
              <w:spacing w:after="0" w:line="240" w:lineRule="auto"/>
              <w:jc w:val="both"/>
              <w:rPr>
                <w:rFonts w:eastAsia="Yu Mincho" w:cstheme="minorHAnsi"/>
                <w:sz w:val="24"/>
                <w:szCs w:val="24"/>
              </w:rPr>
            </w:pPr>
            <w:r w:rsidRPr="003B76E2">
              <w:rPr>
                <w:rFonts w:eastAsia="Yu Mincho" w:cstheme="minorHAnsi"/>
                <w:sz w:val="24"/>
                <w:szCs w:val="24"/>
              </w:rPr>
              <w:t>EBVPD</w:t>
            </w:r>
            <w:r w:rsidRPr="003B76E2">
              <w:rPr>
                <w:rFonts w:eastAsia="Arial" w:cstheme="minorHAnsi"/>
                <w:sz w:val="24"/>
                <w:szCs w:val="24"/>
              </w:rPr>
              <w:t xml:space="preserve"> III dalies C14 punktas</w:t>
            </w:r>
          </w:p>
          <w:p w14:paraId="0AA34E6D" w14:textId="77777777" w:rsidR="003920C9" w:rsidRPr="003B76E2" w:rsidRDefault="003920C9" w:rsidP="003920C9">
            <w:pPr>
              <w:spacing w:after="0" w:line="240" w:lineRule="auto"/>
              <w:jc w:val="both"/>
              <w:rPr>
                <w:rFonts w:eastAsia="Yu Mincho" w:cstheme="minorHAnsi"/>
                <w:sz w:val="24"/>
                <w:szCs w:val="24"/>
                <w:lang w:eastAsia="en-US"/>
              </w:rPr>
            </w:pPr>
          </w:p>
          <w:p w14:paraId="36046691" w14:textId="77777777" w:rsidR="003920C9" w:rsidRPr="003B76E2" w:rsidRDefault="003920C9" w:rsidP="003920C9">
            <w:pPr>
              <w:spacing w:after="0" w:line="240" w:lineRule="auto"/>
              <w:jc w:val="both"/>
              <w:rPr>
                <w:rFonts w:eastAsia="Yu Mincho" w:cstheme="minorHAnsi"/>
                <w:sz w:val="24"/>
                <w:szCs w:val="24"/>
                <w:lang w:eastAsia="en-US"/>
              </w:rPr>
            </w:pP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FA0A4" w14:textId="77777777" w:rsidR="003920C9" w:rsidRPr="003B76E2" w:rsidRDefault="003920C9" w:rsidP="003920C9">
            <w:pPr>
              <w:spacing w:after="0" w:line="240" w:lineRule="auto"/>
              <w:jc w:val="both"/>
              <w:rPr>
                <w:rFonts w:cstheme="minorHAnsi"/>
                <w:sz w:val="24"/>
                <w:szCs w:val="24"/>
                <w:lang w:eastAsia="en-US"/>
              </w:rPr>
            </w:pPr>
            <w:r w:rsidRPr="003B76E2">
              <w:rPr>
                <w:rFonts w:cstheme="minorHAnsi"/>
                <w:sz w:val="24"/>
                <w:szCs w:val="24"/>
                <w:lang w:eastAsia="en-US"/>
              </w:rPr>
              <w:t>Iš Lietuvoje įsteigtų subjektų įrodančių dokumentų nereikalaujama. Užtenka pateikto EBVPD.</w:t>
            </w:r>
          </w:p>
          <w:p w14:paraId="5B2296DB" w14:textId="77777777" w:rsidR="003920C9" w:rsidRPr="003B76E2" w:rsidRDefault="003920C9" w:rsidP="003920C9">
            <w:pPr>
              <w:spacing w:after="0" w:line="240" w:lineRule="auto"/>
              <w:jc w:val="both"/>
              <w:rPr>
                <w:rFonts w:cstheme="minorHAnsi"/>
                <w:bCs/>
                <w:iCs/>
                <w:sz w:val="24"/>
                <w:szCs w:val="24"/>
                <w:lang w:eastAsia="en-US"/>
              </w:rPr>
            </w:pPr>
          </w:p>
          <w:p w14:paraId="5902433F" w14:textId="77777777" w:rsidR="003920C9" w:rsidRPr="003B76E2" w:rsidRDefault="003920C9" w:rsidP="003920C9">
            <w:pPr>
              <w:spacing w:after="0" w:line="240" w:lineRule="auto"/>
              <w:jc w:val="both"/>
              <w:rPr>
                <w:rFonts w:cstheme="minorHAnsi"/>
                <w:b/>
                <w:bCs/>
                <w:sz w:val="24"/>
                <w:szCs w:val="24"/>
              </w:rPr>
            </w:pPr>
            <w:r w:rsidRPr="003B76E2">
              <w:rPr>
                <w:rFonts w:cstheme="minorHAnsi"/>
                <w:b/>
                <w:bCs/>
                <w:sz w:val="24"/>
                <w:szCs w:val="24"/>
              </w:rPr>
              <w:t xml:space="preserve">Priimant sprendimus dėl tiekėjo pašalinimo iš pirkimo procedūros šiame punkte nurodytu pašalinimo pagrindu, gali būti atsižvelgiama į pagal VPĮ 91 straipsnį skelbiamą informaciją: </w:t>
            </w:r>
          </w:p>
          <w:p w14:paraId="46DAB31C" w14:textId="77777777" w:rsidR="003920C9" w:rsidRPr="003B76E2" w:rsidRDefault="003920C9" w:rsidP="003920C9">
            <w:pPr>
              <w:spacing w:after="0" w:line="240" w:lineRule="auto"/>
              <w:jc w:val="both"/>
              <w:rPr>
                <w:rFonts w:cstheme="minorHAnsi"/>
                <w:sz w:val="24"/>
                <w:szCs w:val="24"/>
              </w:rPr>
            </w:pPr>
          </w:p>
          <w:p w14:paraId="4F16103D" w14:textId="77777777" w:rsidR="003920C9" w:rsidRPr="003B76E2" w:rsidRDefault="003920C9" w:rsidP="003920C9">
            <w:pPr>
              <w:spacing w:after="0" w:line="240" w:lineRule="auto"/>
              <w:jc w:val="both"/>
              <w:rPr>
                <w:rFonts w:cstheme="minorHAnsi"/>
                <w:sz w:val="24"/>
                <w:szCs w:val="24"/>
              </w:rPr>
            </w:pPr>
            <w:hyperlink r:id="rId17" w:history="1">
              <w:r w:rsidRPr="003B76E2">
                <w:rPr>
                  <w:rFonts w:cstheme="minorHAnsi"/>
                  <w:sz w:val="24"/>
                  <w:szCs w:val="24"/>
                </w:rPr>
                <w:t>https://vpt.lrv.lt/lt/nuorodos/kiti-duomenys/powerbi/nepatikimi-tiekejai-1/</w:t>
              </w:r>
            </w:hyperlink>
          </w:p>
          <w:p w14:paraId="1C79D08D" w14:textId="77777777" w:rsidR="003920C9" w:rsidRPr="003B76E2" w:rsidRDefault="003920C9" w:rsidP="003920C9">
            <w:pPr>
              <w:spacing w:after="0" w:line="240" w:lineRule="auto"/>
              <w:jc w:val="both"/>
              <w:rPr>
                <w:rFonts w:cstheme="minorHAnsi"/>
                <w:sz w:val="24"/>
                <w:szCs w:val="24"/>
              </w:rPr>
            </w:pPr>
          </w:p>
          <w:p w14:paraId="08426347" w14:textId="77777777" w:rsidR="003920C9" w:rsidRPr="003B76E2" w:rsidRDefault="003920C9" w:rsidP="003920C9">
            <w:pPr>
              <w:spacing w:after="0" w:line="240" w:lineRule="auto"/>
              <w:jc w:val="both"/>
              <w:rPr>
                <w:rFonts w:cstheme="minorHAnsi"/>
                <w:sz w:val="24"/>
                <w:szCs w:val="24"/>
              </w:rPr>
            </w:pPr>
            <w:hyperlink r:id="rId18" w:history="1">
              <w:r w:rsidRPr="003B76E2">
                <w:rPr>
                  <w:rFonts w:cstheme="minorHAnsi"/>
                  <w:sz w:val="24"/>
                  <w:szCs w:val="24"/>
                </w:rPr>
                <w:t>https://vpt.lrv.lt/lt/pasalinimo-pagrindai-1/nepatikimu-koncesininku-sarasas-1/nepatikimu-koncesininku-sarasas/</w:t>
              </w:r>
            </w:hyperlink>
          </w:p>
          <w:p w14:paraId="75E75B27" w14:textId="77777777" w:rsidR="003920C9" w:rsidRPr="003B76E2" w:rsidRDefault="003920C9" w:rsidP="003920C9">
            <w:pPr>
              <w:spacing w:after="0" w:line="240" w:lineRule="auto"/>
              <w:jc w:val="both"/>
              <w:rPr>
                <w:rFonts w:cstheme="minorHAnsi"/>
                <w:bCs/>
                <w:sz w:val="24"/>
                <w:szCs w:val="24"/>
              </w:rPr>
            </w:pPr>
          </w:p>
          <w:p w14:paraId="47A0E87E" w14:textId="77777777" w:rsidR="003920C9" w:rsidRPr="003B76E2" w:rsidRDefault="003920C9" w:rsidP="003920C9">
            <w:pPr>
              <w:spacing w:after="0" w:line="240" w:lineRule="auto"/>
              <w:jc w:val="both"/>
              <w:rPr>
                <w:rFonts w:cstheme="minorHAnsi"/>
                <w:b/>
                <w:bCs/>
                <w:sz w:val="24"/>
                <w:szCs w:val="24"/>
              </w:rPr>
            </w:pPr>
          </w:p>
        </w:tc>
      </w:tr>
      <w:tr w:rsidR="003920C9" w:rsidRPr="003B76E2" w14:paraId="2E2B1286" w14:textId="77777777" w:rsidTr="003920C9">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24D90" w14:textId="77777777" w:rsidR="003920C9" w:rsidRPr="003B76E2" w:rsidRDefault="003920C9" w:rsidP="003920C9">
            <w:pPr>
              <w:numPr>
                <w:ilvl w:val="0"/>
                <w:numId w:val="18"/>
              </w:numPr>
              <w:spacing w:after="0" w:line="240" w:lineRule="auto"/>
              <w:ind w:left="0" w:firstLine="0"/>
              <w:rPr>
                <w:rFonts w:cstheme="minorHAnsi"/>
                <w:sz w:val="24"/>
                <w:szCs w:val="24"/>
              </w:rPr>
            </w:pPr>
          </w:p>
          <w:p w14:paraId="26667F48" w14:textId="77777777" w:rsidR="003920C9" w:rsidRPr="003B76E2" w:rsidRDefault="003920C9" w:rsidP="003920C9">
            <w:pPr>
              <w:spacing w:after="0" w:line="240" w:lineRule="auto"/>
              <w:rPr>
                <w:rFonts w:cstheme="minorHAnsi"/>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DC233" w14:textId="77777777" w:rsidR="003920C9" w:rsidRPr="003B76E2" w:rsidRDefault="003920C9" w:rsidP="003920C9">
            <w:pPr>
              <w:spacing w:after="0" w:line="240" w:lineRule="auto"/>
              <w:rPr>
                <w:rFonts w:cstheme="minorHAnsi"/>
                <w:sz w:val="24"/>
                <w:szCs w:val="24"/>
              </w:rPr>
            </w:pPr>
            <w:r w:rsidRPr="003B76E2">
              <w:rPr>
                <w:rFonts w:cstheme="minorHAnsi"/>
                <w:sz w:val="24"/>
                <w:szCs w:val="24"/>
              </w:rPr>
              <w:t>Tiekėjas yra padaręs rimtą profesinį pažeidimą, dėl kurio perkančioji organizacija abejoja tiekėjo sąžiningumu, kai jis</w:t>
            </w:r>
            <w:bookmarkStart w:id="51" w:name="part_030e6c6c64ba4f96a23474e439d1b80c"/>
            <w:bookmarkEnd w:id="51"/>
            <w:r w:rsidRPr="003B76E2">
              <w:rPr>
                <w:rFonts w:cstheme="minorHAnsi"/>
                <w:sz w:val="24"/>
                <w:szCs w:val="24"/>
              </w:rPr>
              <w:t xml:space="preserve"> yra padaręs finansinės atskaitomybės ir audito teisės aktų pažeidimą ir nuo jo padarymo dienos praėjo mažiau kaip vieni metai.</w:t>
            </w:r>
          </w:p>
          <w:p w14:paraId="077FFE97" w14:textId="77777777" w:rsidR="003920C9" w:rsidRPr="003B76E2" w:rsidRDefault="003920C9" w:rsidP="003920C9">
            <w:pPr>
              <w:spacing w:after="0" w:line="240" w:lineRule="auto"/>
              <w:rPr>
                <w:rFonts w:cstheme="minorHAnsi"/>
                <w:b/>
                <w:sz w:val="24"/>
                <w:szCs w:val="24"/>
              </w:rPr>
            </w:pP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569516" w14:textId="77777777" w:rsidR="003920C9" w:rsidRPr="003B76E2" w:rsidRDefault="003920C9" w:rsidP="003920C9">
            <w:pPr>
              <w:spacing w:after="0" w:line="240" w:lineRule="auto"/>
              <w:jc w:val="both"/>
              <w:rPr>
                <w:rFonts w:eastAsia="Yu Mincho" w:cstheme="minorHAnsi"/>
                <w:b/>
                <w:bCs/>
                <w:sz w:val="24"/>
                <w:szCs w:val="24"/>
              </w:rPr>
            </w:pPr>
            <w:r w:rsidRPr="003B76E2">
              <w:rPr>
                <w:rFonts w:eastAsia="Yu Mincho" w:cstheme="minorHAnsi"/>
                <w:b/>
                <w:bCs/>
                <w:sz w:val="24"/>
                <w:szCs w:val="24"/>
              </w:rPr>
              <w:t>VPĮ 46 straipsnio 4 dalies 7 punkto a papunktis</w:t>
            </w:r>
          </w:p>
          <w:p w14:paraId="18A2499B" w14:textId="77777777" w:rsidR="003920C9" w:rsidRPr="003B76E2" w:rsidRDefault="003920C9" w:rsidP="003920C9">
            <w:pPr>
              <w:spacing w:after="0" w:line="240" w:lineRule="auto"/>
              <w:jc w:val="both"/>
              <w:rPr>
                <w:rFonts w:eastAsia="Yu Mincho" w:cstheme="minorHAnsi"/>
                <w:sz w:val="24"/>
                <w:szCs w:val="24"/>
              </w:rPr>
            </w:pPr>
          </w:p>
          <w:p w14:paraId="24EE8645" w14:textId="77777777" w:rsidR="003920C9" w:rsidRPr="003B76E2" w:rsidRDefault="003920C9" w:rsidP="003920C9">
            <w:pPr>
              <w:spacing w:after="0" w:line="240" w:lineRule="auto"/>
              <w:jc w:val="both"/>
              <w:rPr>
                <w:rFonts w:eastAsia="Yu Mincho" w:cstheme="minorHAnsi"/>
                <w:sz w:val="24"/>
                <w:szCs w:val="24"/>
              </w:rPr>
            </w:pPr>
            <w:r w:rsidRPr="003B76E2">
              <w:rPr>
                <w:rFonts w:eastAsia="Yu Mincho" w:cstheme="minorHAnsi"/>
                <w:sz w:val="24"/>
                <w:szCs w:val="24"/>
              </w:rPr>
              <w:t>EBVPD III dalies C11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1B910" w14:textId="77777777" w:rsidR="003920C9" w:rsidRPr="003B76E2" w:rsidRDefault="003920C9" w:rsidP="003920C9">
            <w:pPr>
              <w:spacing w:after="0" w:line="240" w:lineRule="auto"/>
              <w:jc w:val="both"/>
              <w:rPr>
                <w:rFonts w:cstheme="minorHAnsi"/>
                <w:sz w:val="24"/>
                <w:szCs w:val="24"/>
              </w:rPr>
            </w:pPr>
            <w:r w:rsidRPr="003B76E2">
              <w:rPr>
                <w:rFonts w:cstheme="minorHAnsi"/>
                <w:sz w:val="24"/>
                <w:szCs w:val="24"/>
                <w:lang w:eastAsia="en-US"/>
              </w:rPr>
              <w:t xml:space="preserve">Iš Lietuvoje įsteigtų subjektų įrodančių dokumentų nereikalaujama. Užtenka pateikto EBVPD. </w:t>
            </w:r>
            <w:r w:rsidRPr="003B76E2">
              <w:rPr>
                <w:rFonts w:cstheme="minorHAnsi"/>
                <w:sz w:val="24"/>
                <w:szCs w:val="24"/>
              </w:rPr>
              <w:t>Priimant sprendimus dėl tiekėjo pašalinimo iš pirkimo procedūros šiame punkte nurodytu pašalinimo pagrindu, be kita ko, atsižvelgiama į</w:t>
            </w:r>
            <w:r w:rsidRPr="003B76E2">
              <w:rPr>
                <w:rFonts w:cstheme="minorHAnsi"/>
                <w:b/>
                <w:bCs/>
                <w:sz w:val="24"/>
                <w:szCs w:val="24"/>
              </w:rPr>
              <w:t xml:space="preserve"> </w:t>
            </w:r>
            <w:r w:rsidRPr="003B76E2">
              <w:rPr>
                <w:rFonts w:cstheme="minorHAnsi"/>
                <w:sz w:val="24"/>
                <w:szCs w:val="24"/>
              </w:rPr>
              <w:t xml:space="preserve">nacionalinėje duomenų bazėje adresu: </w:t>
            </w:r>
            <w:hyperlink r:id="rId19" w:history="1">
              <w:r w:rsidRPr="003B76E2">
                <w:rPr>
                  <w:rFonts w:cstheme="minorHAnsi"/>
                  <w:sz w:val="24"/>
                  <w:szCs w:val="24"/>
                  <w:u w:val="single"/>
                </w:rPr>
                <w:t>https://www.registrucentras.lt/jar/p/index.php</w:t>
              </w:r>
            </w:hyperlink>
          </w:p>
          <w:p w14:paraId="70459D43" w14:textId="77777777" w:rsidR="003920C9" w:rsidRPr="003B76E2" w:rsidRDefault="003920C9" w:rsidP="003920C9">
            <w:pPr>
              <w:spacing w:after="0" w:line="240" w:lineRule="auto"/>
              <w:jc w:val="both"/>
              <w:rPr>
                <w:rFonts w:cstheme="minorHAnsi"/>
                <w:sz w:val="24"/>
                <w:szCs w:val="24"/>
              </w:rPr>
            </w:pPr>
            <w:r w:rsidRPr="003B76E2">
              <w:rPr>
                <w:rFonts w:cstheme="minorHAnsi"/>
                <w:sz w:val="24"/>
                <w:szCs w:val="24"/>
              </w:rPr>
              <w:t>paskelbtą informaciją, taip pat į šiame informaciniame pranešime pateiktą informaciją:</w:t>
            </w:r>
          </w:p>
          <w:p w14:paraId="39AEF652" w14:textId="77777777" w:rsidR="003920C9" w:rsidRPr="003B76E2" w:rsidRDefault="003920C9" w:rsidP="003920C9">
            <w:pPr>
              <w:spacing w:after="0" w:line="240" w:lineRule="auto"/>
              <w:jc w:val="both"/>
              <w:rPr>
                <w:rFonts w:cstheme="minorHAnsi"/>
                <w:sz w:val="24"/>
                <w:szCs w:val="24"/>
              </w:rPr>
            </w:pPr>
            <w:hyperlink r:id="rId20" w:history="1">
              <w:r w:rsidRPr="003B76E2">
                <w:rPr>
                  <w:rFonts w:cstheme="minorHAnsi"/>
                  <w:sz w:val="24"/>
                  <w:szCs w:val="24"/>
                </w:rPr>
                <w:t>https://vpt.lrv.lt/lt/naujienos-3/finansiniu-ataskaitu-nepateikimas-gali-tapti-kliutimi-dalyvauti-viesuosiuose-pirkimuose/</w:t>
              </w:r>
            </w:hyperlink>
          </w:p>
          <w:p w14:paraId="082C7FAF" w14:textId="77777777" w:rsidR="003920C9" w:rsidRPr="003B76E2" w:rsidRDefault="003920C9" w:rsidP="003920C9">
            <w:pPr>
              <w:spacing w:after="0" w:line="240" w:lineRule="auto"/>
              <w:jc w:val="both"/>
              <w:rPr>
                <w:rFonts w:cstheme="minorHAnsi"/>
                <w:b/>
                <w:bCs/>
                <w:iCs/>
                <w:sz w:val="24"/>
                <w:szCs w:val="24"/>
              </w:rPr>
            </w:pPr>
          </w:p>
        </w:tc>
      </w:tr>
      <w:tr w:rsidR="003920C9" w:rsidRPr="003B76E2" w14:paraId="09513EB7" w14:textId="77777777" w:rsidTr="003920C9">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27020" w14:textId="77777777" w:rsidR="003920C9" w:rsidRPr="003B76E2" w:rsidRDefault="003920C9" w:rsidP="003920C9">
            <w:pPr>
              <w:numPr>
                <w:ilvl w:val="0"/>
                <w:numId w:val="18"/>
              </w:numPr>
              <w:spacing w:after="0" w:line="240" w:lineRule="auto"/>
              <w:ind w:left="0" w:firstLine="0"/>
              <w:rPr>
                <w:rFonts w:cstheme="minorHAnsi"/>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446679" w14:textId="77777777" w:rsidR="003920C9" w:rsidRPr="003B76E2" w:rsidRDefault="003920C9" w:rsidP="003920C9">
            <w:pPr>
              <w:spacing w:after="0" w:line="240" w:lineRule="auto"/>
              <w:rPr>
                <w:rFonts w:cstheme="minorHAnsi"/>
                <w:b/>
                <w:bCs/>
                <w:sz w:val="24"/>
                <w:szCs w:val="24"/>
              </w:rPr>
            </w:pPr>
            <w:r w:rsidRPr="003B76E2">
              <w:rPr>
                <w:rFonts w:cstheme="minorHAnsi"/>
                <w:sz w:val="24"/>
                <w:szCs w:val="24"/>
              </w:rPr>
              <w:t xml:space="preserve">Tiekėjas yra padaręs rimtą profesinį pažeidimą, dėl kurio perkančioji organizacija abejoja tiekėjo sąžiningumu, </w:t>
            </w:r>
            <w:r w:rsidRPr="003B76E2">
              <w:rPr>
                <w:rFonts w:eastAsia="Times New Roman" w:cstheme="minorHAnsi"/>
                <w:sz w:val="24"/>
                <w:szCs w:val="24"/>
              </w:rPr>
              <w:t xml:space="preserve"> kai jis (tiekėjas) neatitinka minimalių patikimo mokesčių mokėtojo kriterijų, nustatytų Lietuvos Respublikos mokesčių administravimo įstatymo 40</w:t>
            </w:r>
            <w:r w:rsidRPr="003B76E2">
              <w:rPr>
                <w:rFonts w:eastAsia="Times New Roman" w:cstheme="minorHAnsi"/>
                <w:sz w:val="24"/>
                <w:szCs w:val="24"/>
                <w:vertAlign w:val="superscript"/>
              </w:rPr>
              <w:t>1</w:t>
            </w:r>
            <w:r w:rsidRPr="003B76E2">
              <w:rPr>
                <w:rFonts w:eastAsia="Times New Roman" w:cstheme="minorHAnsi"/>
                <w:sz w:val="24"/>
                <w:szCs w:val="24"/>
              </w:rPr>
              <w:t xml:space="preserve"> straipsnio 1 dalyje.</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1C0A8C" w14:textId="77777777" w:rsidR="003920C9" w:rsidRPr="003B76E2" w:rsidRDefault="003920C9" w:rsidP="003920C9">
            <w:pPr>
              <w:spacing w:after="0" w:line="240" w:lineRule="auto"/>
              <w:jc w:val="both"/>
              <w:rPr>
                <w:rFonts w:eastAsia="Yu Mincho" w:cstheme="minorHAnsi"/>
                <w:b/>
                <w:bCs/>
                <w:sz w:val="24"/>
                <w:szCs w:val="24"/>
              </w:rPr>
            </w:pPr>
            <w:r w:rsidRPr="003B76E2">
              <w:rPr>
                <w:rFonts w:eastAsia="Yu Mincho" w:cstheme="minorHAnsi"/>
                <w:b/>
                <w:bCs/>
                <w:sz w:val="24"/>
                <w:szCs w:val="24"/>
              </w:rPr>
              <w:t>VPĮ 46 straipsnio 4 dalies 7 punkto b papunktis</w:t>
            </w:r>
          </w:p>
          <w:p w14:paraId="3FCD677D" w14:textId="77777777" w:rsidR="003920C9" w:rsidRPr="003B76E2" w:rsidRDefault="003920C9" w:rsidP="003920C9">
            <w:pPr>
              <w:spacing w:after="0" w:line="240" w:lineRule="auto"/>
              <w:jc w:val="both"/>
              <w:rPr>
                <w:rFonts w:eastAsia="Yu Mincho" w:cstheme="minorHAnsi"/>
                <w:sz w:val="24"/>
                <w:szCs w:val="24"/>
              </w:rPr>
            </w:pPr>
          </w:p>
          <w:p w14:paraId="4607FCF4" w14:textId="77777777" w:rsidR="003920C9" w:rsidRPr="003B76E2" w:rsidRDefault="003920C9" w:rsidP="003920C9">
            <w:pPr>
              <w:spacing w:after="0" w:line="240" w:lineRule="auto"/>
              <w:jc w:val="both"/>
              <w:rPr>
                <w:rFonts w:eastAsia="Yu Mincho" w:cstheme="minorHAnsi"/>
                <w:sz w:val="24"/>
                <w:szCs w:val="24"/>
                <w:lang w:eastAsia="en-US"/>
              </w:rPr>
            </w:pPr>
            <w:r w:rsidRPr="003B76E2">
              <w:rPr>
                <w:rFonts w:eastAsia="Yu Mincho" w:cstheme="minorHAnsi"/>
                <w:sz w:val="24"/>
                <w:szCs w:val="24"/>
              </w:rPr>
              <w:t>EBVPD III dalies C11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FEE9D" w14:textId="77777777" w:rsidR="003920C9" w:rsidRPr="003B76E2" w:rsidRDefault="003920C9" w:rsidP="003920C9">
            <w:pPr>
              <w:spacing w:after="0" w:line="240" w:lineRule="auto"/>
              <w:jc w:val="both"/>
              <w:rPr>
                <w:rFonts w:cstheme="minorHAnsi"/>
                <w:sz w:val="24"/>
                <w:szCs w:val="24"/>
                <w:lang w:eastAsia="en-US"/>
              </w:rPr>
            </w:pPr>
            <w:r w:rsidRPr="003B76E2">
              <w:rPr>
                <w:rFonts w:cstheme="minorHAnsi"/>
                <w:sz w:val="24"/>
                <w:szCs w:val="24"/>
                <w:lang w:eastAsia="en-US"/>
              </w:rPr>
              <w:t>Iš Lietuvoje įsteigtų subjektų įrodančių dokumentų nereikalaujama. Užtenka pateikto EBVPD.</w:t>
            </w:r>
          </w:p>
          <w:p w14:paraId="35F1CBF0" w14:textId="77777777" w:rsidR="003920C9" w:rsidRPr="003B76E2" w:rsidRDefault="003920C9" w:rsidP="003920C9">
            <w:pPr>
              <w:spacing w:after="0" w:line="240" w:lineRule="auto"/>
              <w:jc w:val="both"/>
              <w:rPr>
                <w:rFonts w:cstheme="minorHAnsi"/>
                <w:b/>
                <w:bCs/>
                <w:iCs/>
                <w:sz w:val="24"/>
                <w:szCs w:val="24"/>
                <w:lang w:eastAsia="en-US"/>
              </w:rPr>
            </w:pPr>
          </w:p>
          <w:p w14:paraId="182973EE" w14:textId="77777777" w:rsidR="003920C9" w:rsidRPr="003B76E2" w:rsidRDefault="003920C9" w:rsidP="003920C9">
            <w:pPr>
              <w:spacing w:after="0" w:line="240" w:lineRule="auto"/>
              <w:jc w:val="both"/>
              <w:rPr>
                <w:rFonts w:cstheme="minorHAnsi"/>
                <w:b/>
                <w:bCs/>
                <w:sz w:val="24"/>
                <w:szCs w:val="24"/>
              </w:rPr>
            </w:pPr>
            <w:r w:rsidRPr="003B76E2">
              <w:rPr>
                <w:rFonts w:cstheme="minorHAnsi"/>
                <w:sz w:val="24"/>
                <w:szCs w:val="24"/>
              </w:rPr>
              <w:t>Priimant sprendimus dėl tiekėjo pašalinimo iš pirkimo procedūros šiame punkte nurodytu pašalinimo pagrindu, be kita ko, atsižvelgiama į</w:t>
            </w:r>
            <w:r w:rsidRPr="003B76E2">
              <w:rPr>
                <w:rFonts w:cstheme="minorHAnsi"/>
                <w:b/>
                <w:bCs/>
                <w:sz w:val="24"/>
                <w:szCs w:val="24"/>
              </w:rPr>
              <w:t xml:space="preserve"> </w:t>
            </w:r>
            <w:r w:rsidRPr="003B76E2">
              <w:rPr>
                <w:rFonts w:cstheme="minorHAnsi"/>
                <w:sz w:val="24"/>
                <w:szCs w:val="24"/>
              </w:rPr>
              <w:t xml:space="preserve">nacionalinėje duomenų bazėje adresu </w:t>
            </w:r>
            <w:hyperlink r:id="rId21">
              <w:r w:rsidRPr="003B76E2">
                <w:rPr>
                  <w:rFonts w:cstheme="minorHAnsi"/>
                  <w:sz w:val="24"/>
                  <w:szCs w:val="24"/>
                  <w:u w:val="single"/>
                </w:rPr>
                <w:t>https://www.vmi.lt/evmi/mokesciu-moketoju-informacija</w:t>
              </w:r>
            </w:hyperlink>
            <w:r w:rsidRPr="003B76E2">
              <w:rPr>
                <w:rFonts w:cstheme="minorHAnsi"/>
                <w:sz w:val="24"/>
                <w:szCs w:val="24"/>
              </w:rPr>
              <w:t xml:space="preserve"> skelbiamą informaciją.</w:t>
            </w:r>
          </w:p>
        </w:tc>
      </w:tr>
      <w:tr w:rsidR="003920C9" w:rsidRPr="003B76E2" w14:paraId="607DBB41" w14:textId="77777777" w:rsidTr="003920C9">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FB060" w14:textId="77777777" w:rsidR="003920C9" w:rsidRPr="003B76E2" w:rsidRDefault="003920C9" w:rsidP="003920C9">
            <w:pPr>
              <w:numPr>
                <w:ilvl w:val="0"/>
                <w:numId w:val="18"/>
              </w:numPr>
              <w:spacing w:after="0" w:line="240" w:lineRule="auto"/>
              <w:ind w:left="0" w:firstLine="0"/>
              <w:rPr>
                <w:rFonts w:cstheme="minorHAnsi"/>
                <w:sz w:val="24"/>
                <w:szCs w:val="24"/>
              </w:rPr>
            </w:pPr>
          </w:p>
        </w:tc>
        <w:tc>
          <w:tcPr>
            <w:tcW w:w="163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7E07B2" w14:textId="77777777" w:rsidR="003920C9" w:rsidRPr="003B76E2" w:rsidRDefault="003920C9" w:rsidP="003920C9">
            <w:pPr>
              <w:spacing w:after="0" w:line="240" w:lineRule="auto"/>
              <w:rPr>
                <w:rFonts w:cstheme="minorHAnsi"/>
                <w:sz w:val="24"/>
                <w:szCs w:val="24"/>
              </w:rPr>
            </w:pPr>
            <w:r w:rsidRPr="003B76E2">
              <w:rPr>
                <w:rFonts w:cstheme="minorHAnsi"/>
                <w:sz w:val="24"/>
                <w:szCs w:val="24"/>
              </w:rPr>
              <w:t>Tiekėjas yra padaręs rimtą profesinį pažeidimą, dėl kurio perkančioji organizacija abejoja tiekėjo sąžiningumu,</w:t>
            </w:r>
            <w:r w:rsidRPr="003B76E2">
              <w:rPr>
                <w:rFonts w:eastAsia="Times New Roman" w:cstheme="minorHAnsi"/>
                <w:sz w:val="24"/>
                <w:szCs w:val="24"/>
              </w:rPr>
              <w:t xml:space="preserve"> kai jis </w:t>
            </w:r>
            <w:r w:rsidRPr="003B76E2">
              <w:rPr>
                <w:rFonts w:cstheme="minorHAnsi"/>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65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FA3A0B" w14:textId="77777777" w:rsidR="003920C9" w:rsidRPr="003B76E2" w:rsidRDefault="003920C9" w:rsidP="003920C9">
            <w:pPr>
              <w:spacing w:after="0" w:line="240" w:lineRule="auto"/>
              <w:jc w:val="both"/>
              <w:rPr>
                <w:rFonts w:eastAsia="Yu Mincho" w:cstheme="minorHAnsi"/>
                <w:b/>
                <w:bCs/>
                <w:sz w:val="24"/>
                <w:szCs w:val="24"/>
              </w:rPr>
            </w:pPr>
            <w:r w:rsidRPr="003B76E2">
              <w:rPr>
                <w:rFonts w:eastAsia="Yu Mincho" w:cstheme="minorHAnsi"/>
                <w:b/>
                <w:bCs/>
                <w:sz w:val="24"/>
                <w:szCs w:val="24"/>
              </w:rPr>
              <w:t>VPĮ 46 straipsnio 4 dalies 7 punkto c papunktis</w:t>
            </w:r>
          </w:p>
          <w:p w14:paraId="5F916D91" w14:textId="77777777" w:rsidR="003920C9" w:rsidRPr="003B76E2" w:rsidRDefault="003920C9" w:rsidP="003920C9">
            <w:pPr>
              <w:spacing w:after="0" w:line="240" w:lineRule="auto"/>
              <w:jc w:val="both"/>
              <w:rPr>
                <w:rFonts w:eastAsia="Yu Mincho" w:cstheme="minorHAnsi"/>
                <w:sz w:val="24"/>
                <w:szCs w:val="24"/>
              </w:rPr>
            </w:pPr>
          </w:p>
          <w:p w14:paraId="69254F01" w14:textId="77777777" w:rsidR="003920C9" w:rsidRPr="003B76E2" w:rsidRDefault="003920C9" w:rsidP="003920C9">
            <w:pPr>
              <w:spacing w:after="0" w:line="240" w:lineRule="auto"/>
              <w:jc w:val="both"/>
              <w:rPr>
                <w:rFonts w:eastAsia="Yu Mincho" w:cstheme="minorHAnsi"/>
                <w:sz w:val="24"/>
                <w:szCs w:val="24"/>
                <w:lang w:eastAsia="en-US"/>
              </w:rPr>
            </w:pPr>
            <w:r w:rsidRPr="003B76E2">
              <w:rPr>
                <w:rFonts w:eastAsia="Yu Mincho" w:cstheme="minorHAnsi"/>
                <w:sz w:val="24"/>
                <w:szCs w:val="24"/>
              </w:rPr>
              <w:t>EBVPD III dalies C11 punktas</w:t>
            </w:r>
          </w:p>
        </w:tc>
        <w:tc>
          <w:tcPr>
            <w:tcW w:w="2428"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54D8D1" w14:textId="77777777" w:rsidR="003920C9" w:rsidRPr="003B76E2" w:rsidRDefault="003920C9" w:rsidP="003920C9">
            <w:pPr>
              <w:spacing w:after="0" w:line="240" w:lineRule="auto"/>
              <w:jc w:val="both"/>
              <w:rPr>
                <w:rFonts w:cstheme="minorHAnsi"/>
                <w:sz w:val="24"/>
                <w:szCs w:val="24"/>
                <w:lang w:eastAsia="en-US"/>
              </w:rPr>
            </w:pPr>
            <w:r w:rsidRPr="003B76E2">
              <w:rPr>
                <w:rFonts w:cstheme="minorHAnsi"/>
                <w:sz w:val="24"/>
                <w:szCs w:val="24"/>
                <w:lang w:eastAsia="en-US"/>
              </w:rPr>
              <w:t>Iš Lietuvoje įsteigtų subjektų įrodančių dokumentų nereikalaujama. Užtenka pateikto EBVPD.</w:t>
            </w:r>
          </w:p>
          <w:p w14:paraId="6D0EA2A3" w14:textId="77777777" w:rsidR="003920C9" w:rsidRPr="003B76E2" w:rsidRDefault="003920C9" w:rsidP="003920C9">
            <w:pPr>
              <w:spacing w:after="0" w:line="240" w:lineRule="auto"/>
              <w:jc w:val="both"/>
              <w:rPr>
                <w:rFonts w:cstheme="minorHAnsi"/>
                <w:bCs/>
                <w:iCs/>
                <w:sz w:val="24"/>
                <w:szCs w:val="24"/>
                <w:lang w:eastAsia="en-US"/>
              </w:rPr>
            </w:pPr>
          </w:p>
          <w:p w14:paraId="658249D0" w14:textId="77777777" w:rsidR="003920C9" w:rsidRPr="003B76E2" w:rsidRDefault="003920C9" w:rsidP="003920C9">
            <w:pPr>
              <w:rPr>
                <w:rFonts w:cstheme="minorHAnsi"/>
                <w:b/>
                <w:bCs/>
                <w:sz w:val="24"/>
                <w:szCs w:val="24"/>
              </w:rPr>
            </w:pPr>
            <w:r w:rsidRPr="003B76E2">
              <w:rPr>
                <w:rFonts w:cstheme="minorHAnsi"/>
                <w:b/>
                <w:bCs/>
                <w:sz w:val="24"/>
                <w:szCs w:val="24"/>
              </w:rPr>
              <w:t xml:space="preserve">Priimant sprendimus dėl tiekėjo pašalinimo iš pirkimo procedūros šiame punkte nurodytu pašalinimo pagrindu, be kita ko, atsižvelgiama į nacionalinėje duomenų bazėje adresu: </w:t>
            </w:r>
          </w:p>
          <w:p w14:paraId="5256A17B" w14:textId="77777777" w:rsidR="003920C9" w:rsidRPr="003B76E2" w:rsidRDefault="003920C9" w:rsidP="003920C9">
            <w:pPr>
              <w:rPr>
                <w:rFonts w:cstheme="minorHAnsi"/>
                <w:bCs/>
                <w:iCs/>
                <w:sz w:val="24"/>
                <w:szCs w:val="24"/>
                <w:lang w:eastAsia="en-US"/>
              </w:rPr>
            </w:pPr>
            <w:hyperlink r:id="rId22" w:history="1">
              <w:r w:rsidRPr="003B76E2">
                <w:rPr>
                  <w:rFonts w:cstheme="minorHAnsi"/>
                  <w:sz w:val="24"/>
                  <w:szCs w:val="24"/>
                  <w:u w:val="single"/>
                </w:rPr>
                <w:t>https://kt.gov.lt/lt/atviri-duomenys/diskvalifikavimas-is-viesuju-pirkimu</w:t>
              </w:r>
            </w:hyperlink>
            <w:r w:rsidRPr="003B76E2">
              <w:rPr>
                <w:rFonts w:cstheme="minorHAnsi"/>
                <w:sz w:val="24"/>
                <w:szCs w:val="24"/>
              </w:rPr>
              <w:t xml:space="preserve"> skelbiamą informaciją. </w:t>
            </w:r>
          </w:p>
        </w:tc>
      </w:tr>
    </w:tbl>
    <w:p w14:paraId="327B1AA3" w14:textId="5285A912" w:rsidR="00A4599F" w:rsidRPr="003B76E2" w:rsidRDefault="00A173B0" w:rsidP="00C6497D">
      <w:pPr>
        <w:jc w:val="center"/>
        <w:rPr>
          <w:rFonts w:cstheme="minorHAnsi"/>
          <w:b/>
          <w:bCs/>
          <w:smallCaps/>
          <w:sz w:val="24"/>
          <w:szCs w:val="24"/>
        </w:rPr>
      </w:pPr>
      <w:r w:rsidRPr="003B76E2">
        <w:rPr>
          <w:rFonts w:cstheme="minorHAnsi"/>
          <w:smallCaps/>
          <w:sz w:val="24"/>
          <w:szCs w:val="24"/>
        </w:rPr>
        <w:t>__________</w:t>
      </w:r>
      <w:r w:rsidR="00A4599F" w:rsidRPr="003B76E2">
        <w:rPr>
          <w:rFonts w:cstheme="minorHAnsi"/>
          <w:b/>
          <w:bCs/>
          <w:smallCaps/>
          <w:sz w:val="24"/>
          <w:szCs w:val="24"/>
        </w:rPr>
        <w:br w:type="page"/>
      </w:r>
    </w:p>
    <w:p w14:paraId="7BFABC1F" w14:textId="6CA08978" w:rsidR="008D704D" w:rsidRPr="003B76E2" w:rsidRDefault="008D704D" w:rsidP="009C2357">
      <w:pPr>
        <w:pStyle w:val="Heading2"/>
        <w:ind w:left="5103"/>
        <w:rPr>
          <w:rFonts w:asciiTheme="minorHAnsi" w:eastAsia="Calibri" w:hAnsiTheme="minorHAnsi" w:cstheme="minorHAnsi"/>
          <w:color w:val="4472C4" w:themeColor="accent1"/>
          <w:sz w:val="24"/>
          <w:szCs w:val="24"/>
        </w:rPr>
      </w:pPr>
      <w:bookmarkStart w:id="52" w:name="_Ref38291223"/>
      <w:bookmarkStart w:id="53" w:name="_Ref38291334"/>
      <w:bookmarkStart w:id="54" w:name="_Ref38533412"/>
      <w:bookmarkStart w:id="55" w:name="_Toc190172057"/>
      <w:r w:rsidRPr="003B76E2">
        <w:rPr>
          <w:rFonts w:asciiTheme="minorHAnsi" w:eastAsia="Calibri" w:hAnsiTheme="minorHAnsi" w:cstheme="minorHAnsi"/>
          <w:color w:val="4472C4" w:themeColor="accent1"/>
          <w:sz w:val="24"/>
          <w:szCs w:val="24"/>
        </w:rPr>
        <w:lastRenderedPageBreak/>
        <w:t xml:space="preserve">Pirkimo sąlygų </w:t>
      </w:r>
      <w:r w:rsidR="00F1334C" w:rsidRPr="003B76E2">
        <w:rPr>
          <w:rFonts w:asciiTheme="minorHAnsi" w:eastAsia="Calibri" w:hAnsiTheme="minorHAnsi" w:cstheme="minorHAnsi"/>
          <w:color w:val="4472C4" w:themeColor="accent1"/>
          <w:sz w:val="24"/>
          <w:szCs w:val="24"/>
        </w:rPr>
        <w:t>4</w:t>
      </w:r>
      <w:r w:rsidRPr="003B76E2">
        <w:rPr>
          <w:rFonts w:asciiTheme="minorHAnsi" w:eastAsia="Calibri" w:hAnsiTheme="minorHAnsi" w:cstheme="minorHAnsi"/>
          <w:color w:val="4472C4" w:themeColor="accent1"/>
          <w:sz w:val="24"/>
          <w:szCs w:val="24"/>
        </w:rPr>
        <w:t xml:space="preserve"> priedas </w:t>
      </w:r>
      <w:bookmarkStart w:id="56" w:name="_Hlk145926294"/>
      <w:r w:rsidRPr="003B76E2">
        <w:rPr>
          <w:rFonts w:asciiTheme="minorHAnsi" w:eastAsia="Calibri" w:hAnsiTheme="minorHAnsi" w:cstheme="minorHAnsi"/>
          <w:color w:val="4472C4" w:themeColor="accent1"/>
          <w:sz w:val="24"/>
          <w:szCs w:val="24"/>
        </w:rPr>
        <w:t>„Tiekėjų kvalifikacijos reikalavimai</w:t>
      </w:r>
      <w:r w:rsidR="00283391" w:rsidRPr="003B76E2">
        <w:rPr>
          <w:rFonts w:asciiTheme="minorHAnsi" w:eastAsia="Calibri" w:hAnsiTheme="minorHAnsi" w:cstheme="minorHAnsi"/>
          <w:color w:val="4472C4" w:themeColor="accent1"/>
          <w:sz w:val="24"/>
          <w:szCs w:val="24"/>
        </w:rPr>
        <w:t xml:space="preserve"> ir </w:t>
      </w:r>
      <w:r w:rsidR="006406A3" w:rsidRPr="003B76E2">
        <w:rPr>
          <w:rFonts w:asciiTheme="minorHAnsi" w:eastAsia="Calibri" w:hAnsiTheme="minorHAnsi" w:cstheme="minorHAnsi"/>
          <w:color w:val="4472C4" w:themeColor="accent1"/>
          <w:sz w:val="24"/>
          <w:szCs w:val="24"/>
        </w:rPr>
        <w:t>reikalaujami kokybės bei aplinkos apsaugos vadybos sistemų standartai</w:t>
      </w:r>
      <w:r w:rsidRPr="003B76E2">
        <w:rPr>
          <w:rFonts w:asciiTheme="minorHAnsi" w:eastAsia="Calibri" w:hAnsiTheme="minorHAnsi" w:cstheme="minorHAnsi"/>
          <w:color w:val="4472C4" w:themeColor="accent1"/>
          <w:sz w:val="24"/>
          <w:szCs w:val="24"/>
        </w:rPr>
        <w:t>“</w:t>
      </w:r>
      <w:bookmarkEnd w:id="52"/>
      <w:bookmarkEnd w:id="53"/>
      <w:bookmarkEnd w:id="54"/>
      <w:bookmarkEnd w:id="56"/>
      <w:bookmarkEnd w:id="55"/>
    </w:p>
    <w:p w14:paraId="70EF5423" w14:textId="77777777" w:rsidR="002F396F" w:rsidRPr="003B76E2" w:rsidRDefault="002F396F" w:rsidP="00DE290C">
      <w:pPr>
        <w:rPr>
          <w:rFonts w:cstheme="minorHAnsi"/>
          <w:b/>
          <w:bCs/>
          <w:smallCaps/>
          <w:sz w:val="24"/>
          <w:szCs w:val="24"/>
        </w:rPr>
      </w:pPr>
    </w:p>
    <w:p w14:paraId="2E4A6A51" w14:textId="7093DA19" w:rsidR="002F396F" w:rsidRPr="003B76E2" w:rsidRDefault="002F396F" w:rsidP="005803E7">
      <w:pPr>
        <w:pStyle w:val="Subtitle"/>
        <w:spacing w:line="240" w:lineRule="auto"/>
        <w:jc w:val="center"/>
        <w:rPr>
          <w:rFonts w:cstheme="minorHAnsi"/>
          <w:sz w:val="24"/>
          <w:szCs w:val="24"/>
          <w:lang w:eastAsia="en-US"/>
        </w:rPr>
      </w:pPr>
      <w:r w:rsidRPr="003B76E2">
        <w:rPr>
          <w:rFonts w:cstheme="minorHAnsi"/>
          <w:smallCaps/>
          <w:sz w:val="24"/>
          <w:szCs w:val="24"/>
        </w:rPr>
        <w:t>TIEKĖJŲ KVALIFIKACIJOS REIKALAVIMAI</w:t>
      </w:r>
      <w:r w:rsidR="00955F2F" w:rsidRPr="003B76E2">
        <w:rPr>
          <w:rFonts w:cstheme="minorHAnsi"/>
          <w:smallCaps/>
          <w:sz w:val="24"/>
          <w:szCs w:val="24"/>
        </w:rPr>
        <w:t xml:space="preserve"> IR REIKALAVIMAI LAIKYTIS </w:t>
      </w:r>
      <w:r w:rsidR="00955F2F" w:rsidRPr="003B76E2">
        <w:rPr>
          <w:rFonts w:cstheme="minorHAnsi"/>
          <w:sz w:val="24"/>
          <w:szCs w:val="24"/>
          <w:lang w:eastAsia="en-US"/>
        </w:rPr>
        <w:t>KOKYBĖS VADYBOS SISTEMOS IR (ARBA) APLINKOS APSAUGOS VADYBOS SISTEMOS STANDARTŲ</w:t>
      </w:r>
    </w:p>
    <w:p w14:paraId="4642CCCC" w14:textId="77777777" w:rsidR="00F62C7D" w:rsidRPr="003B76E2" w:rsidRDefault="00F62C7D" w:rsidP="005803E7">
      <w:pPr>
        <w:pStyle w:val="ListParagraph"/>
        <w:numPr>
          <w:ilvl w:val="0"/>
          <w:numId w:val="3"/>
        </w:numPr>
        <w:spacing w:after="0" w:line="240" w:lineRule="auto"/>
        <w:ind w:left="0" w:firstLine="567"/>
        <w:jc w:val="both"/>
        <w:rPr>
          <w:rFonts w:eastAsiaTheme="minorHAnsi" w:cstheme="minorHAnsi"/>
          <w:sz w:val="24"/>
          <w:szCs w:val="24"/>
          <w:lang w:eastAsia="en-US"/>
        </w:rPr>
      </w:pPr>
      <w:r w:rsidRPr="003B76E2">
        <w:rPr>
          <w:rFonts w:eastAsiaTheme="minorHAnsi" w:cstheme="minorHAnsi"/>
          <w:sz w:val="24"/>
          <w:szCs w:val="24"/>
          <w:lang w:eastAsia="en-US"/>
        </w:rPr>
        <w:t xml:space="preserve">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 </w:t>
      </w:r>
    </w:p>
    <w:p w14:paraId="0BB797C3" w14:textId="77777777" w:rsidR="00F62C7D" w:rsidRPr="003B76E2" w:rsidRDefault="00F62C7D" w:rsidP="005803E7">
      <w:pPr>
        <w:pStyle w:val="ListParagraph"/>
        <w:numPr>
          <w:ilvl w:val="0"/>
          <w:numId w:val="3"/>
        </w:numPr>
        <w:spacing w:after="0" w:line="240" w:lineRule="auto"/>
        <w:ind w:left="0" w:firstLine="567"/>
        <w:jc w:val="both"/>
        <w:rPr>
          <w:rFonts w:eastAsiaTheme="minorHAnsi" w:cstheme="minorHAnsi"/>
          <w:sz w:val="24"/>
          <w:szCs w:val="24"/>
          <w:lang w:eastAsia="en-US"/>
        </w:rPr>
      </w:pPr>
      <w:r w:rsidRPr="003B76E2">
        <w:rPr>
          <w:rFonts w:eastAsiaTheme="minorHAnsi" w:cstheme="minorHAnsi"/>
          <w:sz w:val="24"/>
          <w:szCs w:val="24"/>
          <w:lang w:eastAsia="en-US"/>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7CEA8CB" w14:textId="77777777" w:rsidR="00F62C7D" w:rsidRPr="003B76E2" w:rsidRDefault="00F62C7D" w:rsidP="005803E7">
      <w:pPr>
        <w:pStyle w:val="ListParagraph"/>
        <w:numPr>
          <w:ilvl w:val="0"/>
          <w:numId w:val="3"/>
        </w:numPr>
        <w:spacing w:after="0" w:line="257" w:lineRule="auto"/>
        <w:ind w:left="0" w:firstLine="567"/>
        <w:jc w:val="both"/>
        <w:rPr>
          <w:rFonts w:eastAsiaTheme="minorHAnsi" w:cstheme="minorHAnsi"/>
          <w:b/>
          <w:bCs/>
          <w:sz w:val="24"/>
          <w:szCs w:val="24"/>
        </w:rPr>
      </w:pPr>
      <w:r w:rsidRPr="003B76E2">
        <w:rPr>
          <w:rFonts w:cstheme="minorHAnsi"/>
          <w:sz w:val="24"/>
          <w:szCs w:val="24"/>
        </w:rPr>
        <w:t>Kai tiekėjas remiasi kitų ūkio subjektų pajėgumais, kad atitiktų kvalifikacijos reikalavimą</w:t>
      </w:r>
      <w:r w:rsidRPr="003B76E2">
        <w:rPr>
          <w:rFonts w:eastAsia="Calibri" w:cstheme="minorHAnsi"/>
          <w:color w:val="7030A0"/>
          <w:sz w:val="24"/>
          <w:szCs w:val="24"/>
        </w:rPr>
        <w:t xml:space="preserve">, </w:t>
      </w:r>
      <w:r w:rsidRPr="003B76E2">
        <w:rPr>
          <w:rFonts w:eastAsia="Calibri" w:cstheme="minorHAnsi"/>
          <w:sz w:val="24"/>
          <w:szCs w:val="24"/>
        </w:rPr>
        <w:t xml:space="preserve">jie </w:t>
      </w:r>
      <w:r w:rsidRPr="003B76E2">
        <w:rPr>
          <w:rFonts w:cstheme="minorHAnsi"/>
          <w:sz w:val="24"/>
          <w:szCs w:val="24"/>
        </w:rPr>
        <w:t>privalo prisiimti solidarią atsakomybę už sutarties įvykdymą.</w:t>
      </w:r>
    </w:p>
    <w:p w14:paraId="25C5E9B4" w14:textId="77777777" w:rsidR="00C30103" w:rsidRPr="003B76E2" w:rsidRDefault="00C30103" w:rsidP="00C30103">
      <w:pPr>
        <w:spacing w:after="0" w:line="257" w:lineRule="auto"/>
        <w:ind w:left="567"/>
        <w:jc w:val="both"/>
        <w:rPr>
          <w:rFonts w:eastAsiaTheme="minorHAnsi" w:cstheme="minorHAnsi"/>
          <w:b/>
          <w:bCs/>
          <w:sz w:val="24"/>
          <w:szCs w:val="24"/>
        </w:rPr>
      </w:pP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5"/>
        <w:gridCol w:w="4230"/>
        <w:gridCol w:w="5220"/>
      </w:tblGrid>
      <w:tr w:rsidR="00CB0AB8" w:rsidRPr="003B76E2" w14:paraId="61CDC06B" w14:textId="77777777" w:rsidTr="00582E13">
        <w:trPr>
          <w:tblHeader/>
          <w:jc w:val="center"/>
        </w:trPr>
        <w:tc>
          <w:tcPr>
            <w:tcW w:w="625" w:type="dxa"/>
            <w:tcBorders>
              <w:top w:val="single" w:sz="4" w:space="0" w:color="auto"/>
              <w:left w:val="single" w:sz="4" w:space="0" w:color="auto"/>
              <w:bottom w:val="single" w:sz="4" w:space="0" w:color="auto"/>
              <w:right w:val="single" w:sz="4" w:space="0" w:color="auto"/>
            </w:tcBorders>
            <w:vAlign w:val="center"/>
            <w:hideMark/>
          </w:tcPr>
          <w:p w14:paraId="54CCCCDB" w14:textId="77777777" w:rsidR="00CB0AB8" w:rsidRPr="003B76E2" w:rsidRDefault="00CB0AB8" w:rsidP="00582E13">
            <w:pPr>
              <w:jc w:val="both"/>
              <w:rPr>
                <w:rFonts w:cstheme="minorHAnsi"/>
                <w:b/>
                <w:sz w:val="24"/>
                <w:szCs w:val="24"/>
              </w:rPr>
            </w:pPr>
            <w:r w:rsidRPr="003B76E2">
              <w:rPr>
                <w:rFonts w:cstheme="minorHAnsi"/>
                <w:b/>
                <w:sz w:val="24"/>
                <w:szCs w:val="24"/>
              </w:rPr>
              <w:t>Eil. Nr.</w:t>
            </w:r>
          </w:p>
        </w:tc>
        <w:tc>
          <w:tcPr>
            <w:tcW w:w="4230" w:type="dxa"/>
            <w:tcBorders>
              <w:top w:val="single" w:sz="4" w:space="0" w:color="auto"/>
              <w:left w:val="single" w:sz="4" w:space="0" w:color="auto"/>
              <w:bottom w:val="single" w:sz="4" w:space="0" w:color="auto"/>
              <w:right w:val="single" w:sz="4" w:space="0" w:color="auto"/>
            </w:tcBorders>
            <w:vAlign w:val="center"/>
            <w:hideMark/>
          </w:tcPr>
          <w:p w14:paraId="4FDBCBA1" w14:textId="77777777" w:rsidR="00CB0AB8" w:rsidRPr="003B76E2" w:rsidRDefault="00CB0AB8" w:rsidP="00582E13">
            <w:pPr>
              <w:jc w:val="both"/>
              <w:rPr>
                <w:rFonts w:cstheme="minorHAnsi"/>
                <w:b/>
                <w:bCs/>
                <w:sz w:val="24"/>
                <w:szCs w:val="24"/>
              </w:rPr>
            </w:pPr>
            <w:r w:rsidRPr="003B76E2">
              <w:rPr>
                <w:rFonts w:cstheme="minorHAnsi"/>
                <w:b/>
                <w:bCs/>
                <w:sz w:val="24"/>
                <w:szCs w:val="24"/>
              </w:rPr>
              <w:t>Kvalifikacijos reikalavimas</w:t>
            </w:r>
          </w:p>
        </w:tc>
        <w:tc>
          <w:tcPr>
            <w:tcW w:w="5220" w:type="dxa"/>
            <w:tcBorders>
              <w:top w:val="single" w:sz="4" w:space="0" w:color="auto"/>
              <w:left w:val="single" w:sz="4" w:space="0" w:color="auto"/>
              <w:bottom w:val="single" w:sz="4" w:space="0" w:color="auto"/>
              <w:right w:val="single" w:sz="4" w:space="0" w:color="auto"/>
            </w:tcBorders>
            <w:vAlign w:val="center"/>
            <w:hideMark/>
          </w:tcPr>
          <w:p w14:paraId="3E1FB774" w14:textId="77777777" w:rsidR="00CB0AB8" w:rsidRPr="003B76E2" w:rsidRDefault="00CB0AB8" w:rsidP="00582E13">
            <w:pPr>
              <w:jc w:val="both"/>
              <w:rPr>
                <w:rFonts w:cstheme="minorHAnsi"/>
                <w:b/>
                <w:bCs/>
                <w:sz w:val="24"/>
                <w:szCs w:val="24"/>
              </w:rPr>
            </w:pPr>
            <w:r w:rsidRPr="003B76E2">
              <w:rPr>
                <w:rFonts w:cstheme="minorHAnsi"/>
                <w:b/>
                <w:sz w:val="24"/>
                <w:szCs w:val="24"/>
              </w:rPr>
              <w:t>Kvalifikacijos reikalavimus įrodantys dokumentai</w:t>
            </w:r>
          </w:p>
        </w:tc>
      </w:tr>
      <w:tr w:rsidR="00CB0AB8" w:rsidRPr="003B76E2" w14:paraId="335DA52C" w14:textId="77777777" w:rsidTr="00582E13">
        <w:trPr>
          <w:tblHeader/>
          <w:jc w:val="center"/>
        </w:trPr>
        <w:tc>
          <w:tcPr>
            <w:tcW w:w="10075" w:type="dxa"/>
            <w:gridSpan w:val="3"/>
            <w:tcBorders>
              <w:top w:val="single" w:sz="4" w:space="0" w:color="auto"/>
              <w:left w:val="single" w:sz="4" w:space="0" w:color="auto"/>
              <w:bottom w:val="single" w:sz="4" w:space="0" w:color="auto"/>
              <w:right w:val="single" w:sz="4" w:space="0" w:color="auto"/>
            </w:tcBorders>
            <w:vAlign w:val="center"/>
            <w:hideMark/>
          </w:tcPr>
          <w:p w14:paraId="2D5BBC90" w14:textId="77777777" w:rsidR="00CB0AB8" w:rsidRPr="003B76E2" w:rsidRDefault="00CB0AB8" w:rsidP="00582E13">
            <w:pPr>
              <w:jc w:val="both"/>
              <w:rPr>
                <w:rFonts w:cstheme="minorHAnsi"/>
                <w:b/>
                <w:sz w:val="24"/>
                <w:szCs w:val="24"/>
              </w:rPr>
            </w:pPr>
            <w:r w:rsidRPr="003B76E2">
              <w:rPr>
                <w:rFonts w:cstheme="minorHAnsi"/>
                <w:b/>
                <w:sz w:val="24"/>
                <w:szCs w:val="24"/>
              </w:rPr>
              <w:t>TECHNINIS IR PROFESINIS PAJĖGUMAS</w:t>
            </w:r>
          </w:p>
        </w:tc>
      </w:tr>
      <w:tr w:rsidR="00CB0AB8" w:rsidRPr="003B76E2" w14:paraId="6E00A152" w14:textId="77777777" w:rsidTr="00582E13">
        <w:trPr>
          <w:jc w:val="center"/>
        </w:trPr>
        <w:tc>
          <w:tcPr>
            <w:tcW w:w="625" w:type="dxa"/>
            <w:tcBorders>
              <w:top w:val="single" w:sz="4" w:space="0" w:color="auto"/>
              <w:left w:val="single" w:sz="4" w:space="0" w:color="auto"/>
              <w:bottom w:val="single" w:sz="4" w:space="0" w:color="auto"/>
              <w:right w:val="single" w:sz="4" w:space="0" w:color="auto"/>
            </w:tcBorders>
            <w:hideMark/>
          </w:tcPr>
          <w:p w14:paraId="2A96600D" w14:textId="77777777" w:rsidR="00CB0AB8" w:rsidRPr="003B76E2" w:rsidRDefault="00CB0AB8" w:rsidP="00582E13">
            <w:pPr>
              <w:jc w:val="both"/>
              <w:rPr>
                <w:rFonts w:cstheme="minorHAnsi"/>
                <w:sz w:val="24"/>
                <w:szCs w:val="24"/>
              </w:rPr>
            </w:pPr>
            <w:r w:rsidRPr="003B76E2">
              <w:rPr>
                <w:rFonts w:cstheme="minorHAnsi"/>
                <w:sz w:val="24"/>
                <w:szCs w:val="24"/>
              </w:rPr>
              <w:t>1.</w:t>
            </w:r>
          </w:p>
        </w:tc>
        <w:tc>
          <w:tcPr>
            <w:tcW w:w="4230" w:type="dxa"/>
            <w:tcBorders>
              <w:top w:val="single" w:sz="4" w:space="0" w:color="auto"/>
              <w:left w:val="single" w:sz="4" w:space="0" w:color="auto"/>
              <w:bottom w:val="single" w:sz="4" w:space="0" w:color="auto"/>
              <w:right w:val="single" w:sz="4" w:space="0" w:color="auto"/>
            </w:tcBorders>
          </w:tcPr>
          <w:p w14:paraId="65EFAF1B" w14:textId="3938AE4E" w:rsidR="00CB0AB8" w:rsidRPr="003B76E2" w:rsidRDefault="00CB0AB8" w:rsidP="00582E13">
            <w:pPr>
              <w:jc w:val="both"/>
              <w:rPr>
                <w:rFonts w:cstheme="minorHAnsi"/>
                <w:i/>
                <w:iCs/>
                <w:sz w:val="24"/>
                <w:szCs w:val="24"/>
              </w:rPr>
            </w:pPr>
            <w:r w:rsidRPr="003B76E2">
              <w:rPr>
                <w:rFonts w:cstheme="minorHAnsi"/>
                <w:bCs/>
                <w:sz w:val="24"/>
                <w:szCs w:val="24"/>
              </w:rPr>
              <w:t>Tiekėjas turi ar gali pasitelkti sutarties vykdymui ne mažiau kaip 1 projektų vadovą, kuris turi žinių ir patirties, reikalingų pirkimo sutarties vykdymui</w:t>
            </w:r>
            <w:r w:rsidR="00106397">
              <w:rPr>
                <w:rFonts w:cstheme="minorHAnsi"/>
                <w:iCs/>
                <w:sz w:val="24"/>
                <w:szCs w:val="24"/>
              </w:rPr>
              <w:t xml:space="preserve"> renginių</w:t>
            </w:r>
            <w:r w:rsidRPr="003B76E2">
              <w:rPr>
                <w:rFonts w:cstheme="minorHAnsi"/>
                <w:iCs/>
                <w:sz w:val="24"/>
                <w:szCs w:val="24"/>
              </w:rPr>
              <w:t xml:space="preserve"> organizavimo srityje</w:t>
            </w:r>
            <w:r w:rsidRPr="003B76E2">
              <w:rPr>
                <w:rFonts w:cstheme="minorHAnsi"/>
                <w:bCs/>
                <w:sz w:val="24"/>
                <w:szCs w:val="24"/>
              </w:rPr>
              <w:t xml:space="preserve"> ir atitinka visus žemiau išvardintus reikalavimus:</w:t>
            </w:r>
          </w:p>
          <w:p w14:paraId="371D9D97" w14:textId="140251E7" w:rsidR="00CB0AB8" w:rsidRPr="003B76E2" w:rsidRDefault="00CB0AB8" w:rsidP="00582E13">
            <w:pPr>
              <w:jc w:val="both"/>
              <w:rPr>
                <w:rFonts w:cstheme="minorHAnsi"/>
                <w:bCs/>
                <w:sz w:val="24"/>
                <w:szCs w:val="24"/>
              </w:rPr>
            </w:pPr>
            <w:r w:rsidRPr="003B76E2">
              <w:rPr>
                <w:rFonts w:cstheme="minorHAnsi"/>
                <w:bCs/>
                <w:sz w:val="24"/>
                <w:szCs w:val="24"/>
              </w:rPr>
              <w:t xml:space="preserve">1) per pastaruosius 3 metus iki pasiūlymų pateikimo termino pabaigos yra įgyvendinęs ne mažiau kaip </w:t>
            </w:r>
            <w:r w:rsidR="00254FFC">
              <w:rPr>
                <w:rFonts w:cstheme="minorHAnsi"/>
                <w:bCs/>
                <w:sz w:val="24"/>
                <w:szCs w:val="24"/>
              </w:rPr>
              <w:t>2</w:t>
            </w:r>
            <w:r w:rsidR="00106397">
              <w:rPr>
                <w:rFonts w:cstheme="minorHAnsi"/>
                <w:bCs/>
                <w:sz w:val="24"/>
                <w:szCs w:val="24"/>
              </w:rPr>
              <w:t xml:space="preserve"> (du)</w:t>
            </w:r>
            <w:r w:rsidRPr="003B76E2">
              <w:rPr>
                <w:rFonts w:cstheme="minorHAnsi"/>
                <w:bCs/>
                <w:sz w:val="24"/>
                <w:szCs w:val="24"/>
              </w:rPr>
              <w:t xml:space="preserve"> </w:t>
            </w:r>
            <w:r w:rsidR="00B571AD">
              <w:rPr>
                <w:rFonts w:cstheme="minorHAnsi"/>
                <w:bCs/>
                <w:sz w:val="24"/>
                <w:szCs w:val="24"/>
              </w:rPr>
              <w:t>gyv</w:t>
            </w:r>
            <w:r w:rsidR="00254FFC">
              <w:rPr>
                <w:rFonts w:cstheme="minorHAnsi"/>
                <w:bCs/>
                <w:sz w:val="24"/>
                <w:szCs w:val="24"/>
              </w:rPr>
              <w:t>us</w:t>
            </w:r>
            <w:r w:rsidR="00B571AD">
              <w:rPr>
                <w:rFonts w:cstheme="minorHAnsi"/>
                <w:bCs/>
                <w:sz w:val="24"/>
                <w:szCs w:val="24"/>
              </w:rPr>
              <w:t xml:space="preserve"> </w:t>
            </w:r>
            <w:r w:rsidRPr="003B76E2">
              <w:rPr>
                <w:rFonts w:cstheme="minorHAnsi"/>
                <w:bCs/>
                <w:sz w:val="24"/>
                <w:szCs w:val="24"/>
              </w:rPr>
              <w:t>rengin</w:t>
            </w:r>
            <w:r w:rsidR="00254FFC">
              <w:rPr>
                <w:rFonts w:cstheme="minorHAnsi"/>
                <w:bCs/>
                <w:sz w:val="24"/>
                <w:szCs w:val="24"/>
              </w:rPr>
              <w:t>ius</w:t>
            </w:r>
            <w:r w:rsidRPr="003B76E2">
              <w:rPr>
                <w:rFonts w:cstheme="minorHAnsi"/>
                <w:bCs/>
                <w:sz w:val="24"/>
                <w:szCs w:val="24"/>
              </w:rPr>
              <w:t>, kurio biudžetas ne mažesnis nei 30 000 Eur be PVM ir dalyvių skaičius ne mažiau kaip 2</w:t>
            </w:r>
            <w:r w:rsidR="00B571AD">
              <w:rPr>
                <w:rFonts w:cstheme="minorHAnsi"/>
                <w:bCs/>
                <w:sz w:val="24"/>
                <w:szCs w:val="24"/>
              </w:rPr>
              <w:t>0</w:t>
            </w:r>
            <w:r w:rsidRPr="003B76E2">
              <w:rPr>
                <w:rFonts w:cstheme="minorHAnsi"/>
                <w:bCs/>
                <w:sz w:val="24"/>
                <w:szCs w:val="24"/>
              </w:rPr>
              <w:t>0 žmonių;</w:t>
            </w:r>
          </w:p>
          <w:p w14:paraId="7D7EC14E" w14:textId="1BF1C35B" w:rsidR="00CB0AB8" w:rsidRPr="003B76E2" w:rsidRDefault="00106397" w:rsidP="00582E13">
            <w:pPr>
              <w:jc w:val="both"/>
              <w:rPr>
                <w:rFonts w:cstheme="minorHAnsi"/>
                <w:bCs/>
                <w:sz w:val="24"/>
                <w:szCs w:val="24"/>
              </w:rPr>
            </w:pPr>
            <w:r>
              <w:rPr>
                <w:rFonts w:cstheme="minorHAnsi"/>
                <w:bCs/>
                <w:sz w:val="24"/>
                <w:szCs w:val="24"/>
              </w:rPr>
              <w:t>2</w:t>
            </w:r>
            <w:r w:rsidR="00CB0AB8" w:rsidRPr="003B76E2">
              <w:rPr>
                <w:rFonts w:cstheme="minorHAnsi"/>
                <w:bCs/>
                <w:sz w:val="24"/>
                <w:szCs w:val="24"/>
              </w:rPr>
              <w:t xml:space="preserve">) per pastaruosius 3 metus iki pasiūlymų pateikimo termino pabaigos yra įgyvendinęs ne mažiau kaip </w:t>
            </w:r>
            <w:r w:rsidR="00254FFC">
              <w:rPr>
                <w:rFonts w:cstheme="minorHAnsi"/>
                <w:bCs/>
                <w:sz w:val="24"/>
                <w:szCs w:val="24"/>
              </w:rPr>
              <w:t>2</w:t>
            </w:r>
            <w:r w:rsidR="00CB0AB8" w:rsidRPr="003B76E2">
              <w:rPr>
                <w:rFonts w:cstheme="minorHAnsi"/>
                <w:bCs/>
                <w:sz w:val="24"/>
                <w:szCs w:val="24"/>
              </w:rPr>
              <w:t xml:space="preserve"> </w:t>
            </w:r>
            <w:r w:rsidR="00897A7E">
              <w:rPr>
                <w:rFonts w:cstheme="minorHAnsi"/>
                <w:bCs/>
                <w:sz w:val="24"/>
                <w:szCs w:val="24"/>
              </w:rPr>
              <w:t>(</w:t>
            </w:r>
            <w:r w:rsidR="00254FFC">
              <w:rPr>
                <w:rFonts w:cstheme="minorHAnsi"/>
                <w:bCs/>
                <w:sz w:val="24"/>
                <w:szCs w:val="24"/>
              </w:rPr>
              <w:t>du</w:t>
            </w:r>
            <w:r w:rsidR="00897A7E">
              <w:rPr>
                <w:rFonts w:cstheme="minorHAnsi"/>
                <w:bCs/>
                <w:sz w:val="24"/>
                <w:szCs w:val="24"/>
              </w:rPr>
              <w:t xml:space="preserve">) </w:t>
            </w:r>
            <w:r w:rsidR="00CB0AB8" w:rsidRPr="003B76E2">
              <w:rPr>
                <w:rFonts w:cstheme="minorHAnsi"/>
                <w:bCs/>
                <w:sz w:val="24"/>
                <w:szCs w:val="24"/>
              </w:rPr>
              <w:t>virtual</w:t>
            </w:r>
            <w:r w:rsidR="00254FFC">
              <w:rPr>
                <w:rFonts w:cstheme="minorHAnsi"/>
                <w:bCs/>
                <w:sz w:val="24"/>
                <w:szCs w:val="24"/>
              </w:rPr>
              <w:t>ius</w:t>
            </w:r>
            <w:r w:rsidR="00CB0AB8" w:rsidRPr="003B76E2">
              <w:rPr>
                <w:rFonts w:cstheme="minorHAnsi"/>
                <w:bCs/>
                <w:sz w:val="24"/>
                <w:szCs w:val="24"/>
              </w:rPr>
              <w:t xml:space="preserve"> ir (arba) hibridin</w:t>
            </w:r>
            <w:r w:rsidR="00254FFC">
              <w:rPr>
                <w:rFonts w:cstheme="minorHAnsi"/>
                <w:bCs/>
                <w:sz w:val="24"/>
                <w:szCs w:val="24"/>
              </w:rPr>
              <w:t>ius</w:t>
            </w:r>
            <w:r w:rsidR="00CB0AB8" w:rsidRPr="003B76E2">
              <w:rPr>
                <w:rFonts w:cstheme="minorHAnsi"/>
                <w:bCs/>
                <w:sz w:val="24"/>
                <w:szCs w:val="24"/>
              </w:rPr>
              <w:t xml:space="preserve"> rengin</w:t>
            </w:r>
            <w:r w:rsidR="00254FFC">
              <w:rPr>
                <w:rFonts w:cstheme="minorHAnsi"/>
                <w:bCs/>
                <w:sz w:val="24"/>
                <w:szCs w:val="24"/>
              </w:rPr>
              <w:t>ius</w:t>
            </w:r>
            <w:r w:rsidR="00CB0AB8" w:rsidRPr="003B76E2">
              <w:rPr>
                <w:rFonts w:cstheme="minorHAnsi"/>
                <w:bCs/>
                <w:sz w:val="24"/>
                <w:szCs w:val="24"/>
              </w:rPr>
              <w:t>*</w:t>
            </w:r>
            <w:r w:rsidR="00254FFC">
              <w:rPr>
                <w:rFonts w:cstheme="minorHAnsi"/>
                <w:bCs/>
                <w:sz w:val="24"/>
                <w:szCs w:val="24"/>
              </w:rPr>
              <w:t xml:space="preserve"> </w:t>
            </w:r>
            <w:r w:rsidR="00254FFC" w:rsidRPr="003B76E2">
              <w:rPr>
                <w:rFonts w:cstheme="minorHAnsi"/>
                <w:bCs/>
                <w:sz w:val="24"/>
                <w:szCs w:val="24"/>
              </w:rPr>
              <w:lastRenderedPageBreak/>
              <w:t xml:space="preserve">dalyvių skaičius ne mažiau kaip </w:t>
            </w:r>
            <w:r w:rsidR="00254FFC">
              <w:rPr>
                <w:rFonts w:cstheme="minorHAnsi"/>
                <w:bCs/>
                <w:sz w:val="24"/>
                <w:szCs w:val="24"/>
              </w:rPr>
              <w:t>10</w:t>
            </w:r>
            <w:r w:rsidR="00254FFC" w:rsidRPr="003B76E2">
              <w:rPr>
                <w:rFonts w:cstheme="minorHAnsi"/>
                <w:bCs/>
                <w:sz w:val="24"/>
                <w:szCs w:val="24"/>
              </w:rPr>
              <w:t>0 žmonių</w:t>
            </w:r>
            <w:r w:rsidR="00897A7E">
              <w:rPr>
                <w:rFonts w:cstheme="minorHAnsi"/>
                <w:bCs/>
                <w:sz w:val="24"/>
                <w:szCs w:val="24"/>
              </w:rPr>
              <w:t>;</w:t>
            </w:r>
          </w:p>
          <w:p w14:paraId="366D5936" w14:textId="764A0740" w:rsidR="00CB0AB8" w:rsidRPr="003B76E2" w:rsidRDefault="00106397" w:rsidP="00582E13">
            <w:pPr>
              <w:jc w:val="both"/>
              <w:rPr>
                <w:rFonts w:cstheme="minorHAnsi"/>
                <w:bCs/>
                <w:sz w:val="24"/>
                <w:szCs w:val="24"/>
              </w:rPr>
            </w:pPr>
            <w:r>
              <w:rPr>
                <w:rFonts w:cstheme="minorHAnsi"/>
                <w:bCs/>
                <w:sz w:val="24"/>
                <w:szCs w:val="24"/>
              </w:rPr>
              <w:t>3</w:t>
            </w:r>
            <w:r w:rsidR="00CB0AB8" w:rsidRPr="003B76E2">
              <w:rPr>
                <w:rFonts w:cstheme="minorHAnsi"/>
                <w:bCs/>
                <w:sz w:val="24"/>
                <w:szCs w:val="24"/>
              </w:rPr>
              <w:t>) moka lietuvių ir anglų kalbą ne mažesniu nei C1 lygiu (pagal Europass kalbų pasą).</w:t>
            </w:r>
          </w:p>
          <w:p w14:paraId="1C04476F" w14:textId="77777777" w:rsidR="00CB0AB8" w:rsidRPr="003B76E2" w:rsidRDefault="00CB0AB8" w:rsidP="00582E13">
            <w:pPr>
              <w:jc w:val="both"/>
              <w:rPr>
                <w:rFonts w:cstheme="minorHAnsi"/>
                <w:bCs/>
                <w:i/>
                <w:iCs/>
                <w:sz w:val="24"/>
                <w:szCs w:val="24"/>
              </w:rPr>
            </w:pPr>
            <w:r w:rsidRPr="003B76E2">
              <w:rPr>
                <w:rFonts w:cstheme="minorHAnsi"/>
                <w:bCs/>
                <w:i/>
                <w:iCs/>
                <w:sz w:val="24"/>
                <w:szCs w:val="24"/>
              </w:rPr>
              <w:t>Pastaba: Tiekėjas gali pateikti informaciją apie įvykdytas/vykdomas atskiras sutartis, arba apie vieną sutartį, jeigu pagal sutartį specialisto įgyvendinti renginiai atitinka visus šiame punkte nustatytus reikalavimus.</w:t>
            </w:r>
          </w:p>
          <w:p w14:paraId="7485189C" w14:textId="76C886FD" w:rsidR="00CB0AB8" w:rsidRPr="003B76E2" w:rsidRDefault="00CB0AB8" w:rsidP="00582E13">
            <w:pPr>
              <w:jc w:val="both"/>
              <w:rPr>
                <w:rFonts w:cstheme="minorHAnsi"/>
                <w:bCs/>
                <w:i/>
                <w:iCs/>
                <w:sz w:val="24"/>
                <w:szCs w:val="24"/>
              </w:rPr>
            </w:pPr>
            <w:r w:rsidRPr="003B76E2">
              <w:rPr>
                <w:rFonts w:cstheme="minorHAnsi"/>
                <w:bCs/>
                <w:i/>
                <w:iCs/>
                <w:sz w:val="24"/>
                <w:szCs w:val="24"/>
              </w:rPr>
              <w:t xml:space="preserve">* Hibridinė konferencija – kai dalis renginio pranešėjų ir dalyvių dalyvauja gyvai, o likusieji dalyvauja </w:t>
            </w:r>
            <w:r w:rsidR="00897A7E">
              <w:rPr>
                <w:rFonts w:cstheme="minorHAnsi"/>
                <w:bCs/>
                <w:i/>
                <w:iCs/>
                <w:sz w:val="24"/>
                <w:szCs w:val="24"/>
              </w:rPr>
              <w:t>nuotoliu (</w:t>
            </w:r>
            <w:r w:rsidRPr="003B76E2">
              <w:rPr>
                <w:rFonts w:cstheme="minorHAnsi"/>
                <w:bCs/>
                <w:i/>
                <w:iCs/>
                <w:sz w:val="24"/>
                <w:szCs w:val="24"/>
              </w:rPr>
              <w:t>internetu</w:t>
            </w:r>
            <w:r w:rsidR="00897A7E">
              <w:rPr>
                <w:rFonts w:cstheme="minorHAnsi"/>
                <w:bCs/>
                <w:i/>
                <w:iCs/>
                <w:sz w:val="24"/>
                <w:szCs w:val="24"/>
              </w:rPr>
              <w:t>)</w:t>
            </w:r>
            <w:r w:rsidRPr="003B76E2">
              <w:rPr>
                <w:rFonts w:cstheme="minorHAnsi"/>
                <w:bCs/>
                <w:i/>
                <w:iCs/>
                <w:sz w:val="24"/>
                <w:szCs w:val="24"/>
              </w:rPr>
              <w:t xml:space="preserve">. Virtuali konferencija – kai renginio dalyviai ir pranešėjai dalyvauja </w:t>
            </w:r>
            <w:r w:rsidR="00897A7E">
              <w:rPr>
                <w:rFonts w:cstheme="minorHAnsi"/>
                <w:bCs/>
                <w:i/>
                <w:iCs/>
                <w:sz w:val="24"/>
                <w:szCs w:val="24"/>
              </w:rPr>
              <w:t>nuotoliu (</w:t>
            </w:r>
            <w:r w:rsidRPr="003B76E2">
              <w:rPr>
                <w:rFonts w:cstheme="minorHAnsi"/>
                <w:bCs/>
                <w:i/>
                <w:iCs/>
                <w:sz w:val="24"/>
                <w:szCs w:val="24"/>
              </w:rPr>
              <w:t>internetu</w:t>
            </w:r>
            <w:r w:rsidR="00897A7E">
              <w:rPr>
                <w:rFonts w:cstheme="minorHAnsi"/>
                <w:bCs/>
                <w:i/>
                <w:iCs/>
                <w:sz w:val="24"/>
                <w:szCs w:val="24"/>
              </w:rPr>
              <w:t>)</w:t>
            </w:r>
            <w:r w:rsidRPr="003B76E2">
              <w:rPr>
                <w:rFonts w:cstheme="minorHAnsi"/>
                <w:bCs/>
                <w:i/>
                <w:iCs/>
                <w:sz w:val="24"/>
                <w:szCs w:val="24"/>
              </w:rPr>
              <w:t>.</w:t>
            </w:r>
          </w:p>
        </w:tc>
        <w:tc>
          <w:tcPr>
            <w:tcW w:w="5220" w:type="dxa"/>
            <w:tcBorders>
              <w:top w:val="single" w:sz="4" w:space="0" w:color="auto"/>
              <w:left w:val="single" w:sz="4" w:space="0" w:color="auto"/>
              <w:bottom w:val="single" w:sz="4" w:space="0" w:color="auto"/>
              <w:right w:val="single" w:sz="4" w:space="0" w:color="auto"/>
            </w:tcBorders>
          </w:tcPr>
          <w:p w14:paraId="310E1308" w14:textId="77777777" w:rsidR="00CB0AB8" w:rsidRPr="003B76E2" w:rsidRDefault="00CB0AB8" w:rsidP="00582E13">
            <w:pPr>
              <w:jc w:val="both"/>
              <w:rPr>
                <w:rFonts w:cstheme="minorHAnsi"/>
                <w:bCs/>
                <w:sz w:val="24"/>
                <w:szCs w:val="24"/>
              </w:rPr>
            </w:pPr>
            <w:r w:rsidRPr="003B76E2">
              <w:rPr>
                <w:rFonts w:cstheme="minorHAnsi"/>
                <w:bCs/>
                <w:sz w:val="24"/>
                <w:szCs w:val="24"/>
              </w:rPr>
              <w:lastRenderedPageBreak/>
              <w:t>Teikėjas turi pateikti:</w:t>
            </w:r>
          </w:p>
          <w:p w14:paraId="63236EFE" w14:textId="65582F98" w:rsidR="00CB0AB8" w:rsidRDefault="00CB0AB8" w:rsidP="00072469">
            <w:pPr>
              <w:pStyle w:val="ListParagraph"/>
              <w:numPr>
                <w:ilvl w:val="0"/>
                <w:numId w:val="34"/>
              </w:numPr>
              <w:ind w:left="-2" w:firstLine="362"/>
              <w:jc w:val="both"/>
              <w:rPr>
                <w:rFonts w:cstheme="minorHAnsi"/>
                <w:bCs/>
                <w:sz w:val="24"/>
                <w:szCs w:val="24"/>
              </w:rPr>
            </w:pPr>
            <w:r w:rsidRPr="00072469">
              <w:rPr>
                <w:rFonts w:cstheme="minorHAnsi"/>
                <w:bCs/>
                <w:sz w:val="24"/>
                <w:szCs w:val="24"/>
              </w:rPr>
              <w:t>pirkimo sutarties vykdymui paskiriamų specialistų sąraš</w:t>
            </w:r>
            <w:r w:rsidR="003E4F4A" w:rsidRPr="00072469">
              <w:rPr>
                <w:rFonts w:cstheme="minorHAnsi"/>
                <w:bCs/>
                <w:sz w:val="24"/>
                <w:szCs w:val="24"/>
              </w:rPr>
              <w:t>ą (9 priedas)</w:t>
            </w:r>
            <w:r w:rsidRPr="00072469">
              <w:rPr>
                <w:rFonts w:cstheme="minorHAnsi"/>
                <w:bCs/>
                <w:sz w:val="24"/>
                <w:szCs w:val="24"/>
              </w:rPr>
              <w:t>, nurodant jame kiekvieno specialisto vardą, pavardę, specialisto teisinius santykius su tiekėju, lietuvių kalbos ir anglų kalbos žinojimo lygius, kiekvieno specialisto patirties aprašymą (renginio datą, renginio pavadinimą, dalyvių skaičių, renginio biudžetą, renginio formą (gyvas, hibridinis, virtualus), renginio Užsakovus ir jų kontaktinius duomenis (vardas, pavardė, pareigos, tel. Nr., el. pašto adresas).</w:t>
            </w:r>
          </w:p>
          <w:p w14:paraId="7083476B" w14:textId="20566571" w:rsidR="00072469" w:rsidRPr="00072469" w:rsidRDefault="00072469" w:rsidP="00072469">
            <w:pPr>
              <w:pStyle w:val="ListParagraph"/>
              <w:numPr>
                <w:ilvl w:val="0"/>
                <w:numId w:val="34"/>
              </w:numPr>
              <w:ind w:left="-2" w:firstLine="362"/>
              <w:jc w:val="both"/>
              <w:rPr>
                <w:rFonts w:cstheme="minorHAnsi"/>
                <w:bCs/>
                <w:sz w:val="24"/>
                <w:szCs w:val="24"/>
              </w:rPr>
            </w:pPr>
            <w:r>
              <w:rPr>
                <w:rFonts w:cstheme="minorHAnsi"/>
                <w:bCs/>
                <w:sz w:val="24"/>
                <w:szCs w:val="24"/>
              </w:rPr>
              <w:t>Paskiriamų specialistų gyvenimo aprašymus (cv).</w:t>
            </w:r>
          </w:p>
          <w:p w14:paraId="261367EF" w14:textId="77777777" w:rsidR="00CB0AB8" w:rsidRPr="003B76E2" w:rsidRDefault="00CB0AB8" w:rsidP="00582E13">
            <w:pPr>
              <w:jc w:val="both"/>
              <w:rPr>
                <w:rFonts w:cstheme="minorHAnsi"/>
                <w:bCs/>
                <w:sz w:val="24"/>
                <w:szCs w:val="24"/>
                <w:lang w:val="en-US"/>
              </w:rPr>
            </w:pPr>
          </w:p>
          <w:p w14:paraId="518711FE" w14:textId="77777777" w:rsidR="00CB0AB8" w:rsidRPr="003B76E2" w:rsidRDefault="00CB0AB8" w:rsidP="00582E13">
            <w:pPr>
              <w:jc w:val="both"/>
              <w:rPr>
                <w:rFonts w:cstheme="minorHAnsi"/>
                <w:bCs/>
                <w:sz w:val="24"/>
                <w:szCs w:val="24"/>
              </w:rPr>
            </w:pPr>
          </w:p>
          <w:p w14:paraId="45CA12C4" w14:textId="77777777" w:rsidR="00CB0AB8" w:rsidRPr="003B76E2" w:rsidRDefault="00CB0AB8" w:rsidP="00582E13">
            <w:pPr>
              <w:jc w:val="both"/>
              <w:rPr>
                <w:rFonts w:cstheme="minorHAnsi"/>
                <w:bCs/>
                <w:sz w:val="24"/>
                <w:szCs w:val="24"/>
              </w:rPr>
            </w:pPr>
          </w:p>
          <w:p w14:paraId="743ECCB4" w14:textId="77777777" w:rsidR="00CB0AB8" w:rsidRPr="003B76E2" w:rsidRDefault="00CB0AB8" w:rsidP="00582E13">
            <w:pPr>
              <w:jc w:val="both"/>
              <w:rPr>
                <w:rFonts w:cstheme="minorHAnsi"/>
                <w:bCs/>
                <w:sz w:val="24"/>
                <w:szCs w:val="24"/>
              </w:rPr>
            </w:pPr>
          </w:p>
          <w:p w14:paraId="28401DFD" w14:textId="77777777" w:rsidR="00CB0AB8" w:rsidRPr="003B76E2" w:rsidRDefault="00CB0AB8" w:rsidP="00582E13">
            <w:pPr>
              <w:jc w:val="both"/>
              <w:rPr>
                <w:rFonts w:cstheme="minorHAnsi"/>
                <w:bCs/>
                <w:sz w:val="24"/>
                <w:szCs w:val="24"/>
              </w:rPr>
            </w:pPr>
          </w:p>
          <w:p w14:paraId="3ECB2B7B" w14:textId="77777777" w:rsidR="00CB0AB8" w:rsidRPr="003B76E2" w:rsidRDefault="00CB0AB8" w:rsidP="00582E13">
            <w:pPr>
              <w:jc w:val="both"/>
              <w:rPr>
                <w:rFonts w:cstheme="minorHAnsi"/>
                <w:bCs/>
                <w:sz w:val="24"/>
                <w:szCs w:val="24"/>
              </w:rPr>
            </w:pPr>
          </w:p>
          <w:p w14:paraId="134FECD8" w14:textId="77777777" w:rsidR="00CB0AB8" w:rsidRPr="003B76E2" w:rsidRDefault="00CB0AB8" w:rsidP="00582E13">
            <w:pPr>
              <w:jc w:val="both"/>
              <w:rPr>
                <w:rFonts w:cstheme="minorHAnsi"/>
                <w:bCs/>
                <w:sz w:val="24"/>
                <w:szCs w:val="24"/>
              </w:rPr>
            </w:pPr>
          </w:p>
          <w:p w14:paraId="7C3DE82B" w14:textId="77777777" w:rsidR="00CB0AB8" w:rsidRPr="003B76E2" w:rsidRDefault="00CB0AB8" w:rsidP="00582E13">
            <w:pPr>
              <w:jc w:val="both"/>
              <w:rPr>
                <w:rFonts w:cstheme="minorHAnsi"/>
                <w:i/>
                <w:iCs/>
                <w:sz w:val="24"/>
                <w:szCs w:val="24"/>
              </w:rPr>
            </w:pPr>
          </w:p>
        </w:tc>
      </w:tr>
      <w:tr w:rsidR="00106397" w:rsidRPr="003B76E2" w14:paraId="0399229B" w14:textId="77777777" w:rsidTr="00582E13">
        <w:trPr>
          <w:jc w:val="center"/>
        </w:trPr>
        <w:tc>
          <w:tcPr>
            <w:tcW w:w="625" w:type="dxa"/>
            <w:tcBorders>
              <w:top w:val="single" w:sz="4" w:space="0" w:color="auto"/>
              <w:left w:val="single" w:sz="4" w:space="0" w:color="auto"/>
              <w:bottom w:val="single" w:sz="4" w:space="0" w:color="auto"/>
              <w:right w:val="single" w:sz="4" w:space="0" w:color="auto"/>
            </w:tcBorders>
            <w:hideMark/>
          </w:tcPr>
          <w:p w14:paraId="2939AF9E" w14:textId="77777777" w:rsidR="00106397" w:rsidRPr="003B76E2" w:rsidRDefault="00106397" w:rsidP="00106397">
            <w:pPr>
              <w:jc w:val="both"/>
              <w:rPr>
                <w:rFonts w:cstheme="minorHAnsi"/>
                <w:sz w:val="24"/>
                <w:szCs w:val="24"/>
              </w:rPr>
            </w:pPr>
            <w:r w:rsidRPr="003B76E2">
              <w:rPr>
                <w:rFonts w:cstheme="minorHAnsi"/>
                <w:sz w:val="24"/>
                <w:szCs w:val="24"/>
              </w:rPr>
              <w:lastRenderedPageBreak/>
              <w:t>2.</w:t>
            </w:r>
          </w:p>
        </w:tc>
        <w:tc>
          <w:tcPr>
            <w:tcW w:w="4230" w:type="dxa"/>
            <w:tcBorders>
              <w:top w:val="single" w:sz="4" w:space="0" w:color="auto"/>
              <w:left w:val="single" w:sz="4" w:space="0" w:color="auto"/>
              <w:bottom w:val="single" w:sz="4" w:space="0" w:color="auto"/>
              <w:right w:val="single" w:sz="4" w:space="0" w:color="auto"/>
            </w:tcBorders>
          </w:tcPr>
          <w:p w14:paraId="40ACB012" w14:textId="77777777" w:rsidR="00106397" w:rsidRPr="003B76E2" w:rsidRDefault="00106397" w:rsidP="00106397">
            <w:pPr>
              <w:jc w:val="both"/>
              <w:rPr>
                <w:rFonts w:cstheme="minorHAnsi"/>
                <w:i/>
                <w:iCs/>
                <w:sz w:val="24"/>
                <w:szCs w:val="24"/>
              </w:rPr>
            </w:pPr>
            <w:r w:rsidRPr="003B76E2">
              <w:rPr>
                <w:rFonts w:cstheme="minorHAnsi"/>
                <w:bCs/>
                <w:sz w:val="24"/>
                <w:szCs w:val="24"/>
              </w:rPr>
              <w:t>Tiekėjas turi ar gali pasitelkti sutarties vykdymui ne mažiau kaip 1 projektų vadovą, kuris turi žinių ir patirties, reikalingų pirkimo sutarties vykdymui</w:t>
            </w:r>
            <w:r>
              <w:rPr>
                <w:rFonts w:cstheme="minorHAnsi"/>
                <w:iCs/>
                <w:sz w:val="24"/>
                <w:szCs w:val="24"/>
              </w:rPr>
              <w:t xml:space="preserve"> renginių</w:t>
            </w:r>
            <w:r w:rsidRPr="003B76E2">
              <w:rPr>
                <w:rFonts w:cstheme="minorHAnsi"/>
                <w:iCs/>
                <w:sz w:val="24"/>
                <w:szCs w:val="24"/>
              </w:rPr>
              <w:t xml:space="preserve"> organizavimo srityje</w:t>
            </w:r>
            <w:r w:rsidRPr="003B76E2">
              <w:rPr>
                <w:rFonts w:cstheme="minorHAnsi"/>
                <w:bCs/>
                <w:sz w:val="24"/>
                <w:szCs w:val="24"/>
              </w:rPr>
              <w:t xml:space="preserve"> ir atitinka visus žemiau išvardintus reikalavimus:</w:t>
            </w:r>
          </w:p>
          <w:p w14:paraId="3BEB825F" w14:textId="77777777" w:rsidR="00106397" w:rsidRPr="003B76E2" w:rsidRDefault="00106397" w:rsidP="00106397">
            <w:pPr>
              <w:jc w:val="both"/>
              <w:rPr>
                <w:rFonts w:cstheme="minorHAnsi"/>
                <w:bCs/>
                <w:sz w:val="24"/>
                <w:szCs w:val="24"/>
              </w:rPr>
            </w:pPr>
            <w:r w:rsidRPr="003B76E2">
              <w:rPr>
                <w:rFonts w:cstheme="minorHAnsi"/>
                <w:bCs/>
                <w:sz w:val="24"/>
                <w:szCs w:val="24"/>
              </w:rPr>
              <w:t xml:space="preserve">1) per pastaruosius 3 metus iki pasiūlymų pateikimo termino pabaigos yra įgyvendinęs ne mažiau kaip </w:t>
            </w:r>
            <w:r>
              <w:rPr>
                <w:rFonts w:cstheme="minorHAnsi"/>
                <w:bCs/>
                <w:sz w:val="24"/>
                <w:szCs w:val="24"/>
              </w:rPr>
              <w:t>2 (du)</w:t>
            </w:r>
            <w:r w:rsidRPr="003B76E2">
              <w:rPr>
                <w:rFonts w:cstheme="minorHAnsi"/>
                <w:bCs/>
                <w:sz w:val="24"/>
                <w:szCs w:val="24"/>
              </w:rPr>
              <w:t xml:space="preserve"> </w:t>
            </w:r>
            <w:r>
              <w:rPr>
                <w:rFonts w:cstheme="minorHAnsi"/>
                <w:bCs/>
                <w:sz w:val="24"/>
                <w:szCs w:val="24"/>
              </w:rPr>
              <w:t xml:space="preserve">gyvus </w:t>
            </w:r>
            <w:r w:rsidRPr="003B76E2">
              <w:rPr>
                <w:rFonts w:cstheme="minorHAnsi"/>
                <w:bCs/>
                <w:sz w:val="24"/>
                <w:szCs w:val="24"/>
              </w:rPr>
              <w:t>rengin</w:t>
            </w:r>
            <w:r>
              <w:rPr>
                <w:rFonts w:cstheme="minorHAnsi"/>
                <w:bCs/>
                <w:sz w:val="24"/>
                <w:szCs w:val="24"/>
              </w:rPr>
              <w:t>ius</w:t>
            </w:r>
            <w:r w:rsidRPr="003B76E2">
              <w:rPr>
                <w:rFonts w:cstheme="minorHAnsi"/>
                <w:bCs/>
                <w:sz w:val="24"/>
                <w:szCs w:val="24"/>
              </w:rPr>
              <w:t>, kurio biudžetas ne mažesnis nei 30 000 Eur be PVM ir dalyvių skaičius ne mažiau kaip 2</w:t>
            </w:r>
            <w:r>
              <w:rPr>
                <w:rFonts w:cstheme="minorHAnsi"/>
                <w:bCs/>
                <w:sz w:val="24"/>
                <w:szCs w:val="24"/>
              </w:rPr>
              <w:t>0</w:t>
            </w:r>
            <w:r w:rsidRPr="003B76E2">
              <w:rPr>
                <w:rFonts w:cstheme="minorHAnsi"/>
                <w:bCs/>
                <w:sz w:val="24"/>
                <w:szCs w:val="24"/>
              </w:rPr>
              <w:t>0 žmonių;</w:t>
            </w:r>
          </w:p>
          <w:p w14:paraId="54F55C90" w14:textId="77777777" w:rsidR="00106397" w:rsidRPr="003B76E2" w:rsidRDefault="00106397" w:rsidP="00106397">
            <w:pPr>
              <w:jc w:val="both"/>
              <w:rPr>
                <w:rFonts w:cstheme="minorHAnsi"/>
                <w:bCs/>
                <w:sz w:val="24"/>
                <w:szCs w:val="24"/>
              </w:rPr>
            </w:pPr>
            <w:r>
              <w:rPr>
                <w:rFonts w:cstheme="minorHAnsi"/>
                <w:bCs/>
                <w:sz w:val="24"/>
                <w:szCs w:val="24"/>
              </w:rPr>
              <w:lastRenderedPageBreak/>
              <w:t>2</w:t>
            </w:r>
            <w:r w:rsidRPr="003B76E2">
              <w:rPr>
                <w:rFonts w:cstheme="minorHAnsi"/>
                <w:bCs/>
                <w:sz w:val="24"/>
                <w:szCs w:val="24"/>
              </w:rPr>
              <w:t xml:space="preserve">) per pastaruosius 3 metus iki pasiūlymų pateikimo termino pabaigos yra įgyvendinęs ne mažiau kaip </w:t>
            </w:r>
            <w:r>
              <w:rPr>
                <w:rFonts w:cstheme="minorHAnsi"/>
                <w:bCs/>
                <w:sz w:val="24"/>
                <w:szCs w:val="24"/>
              </w:rPr>
              <w:t>2</w:t>
            </w:r>
            <w:r w:rsidRPr="003B76E2">
              <w:rPr>
                <w:rFonts w:cstheme="minorHAnsi"/>
                <w:bCs/>
                <w:sz w:val="24"/>
                <w:szCs w:val="24"/>
              </w:rPr>
              <w:t xml:space="preserve"> </w:t>
            </w:r>
            <w:r>
              <w:rPr>
                <w:rFonts w:cstheme="minorHAnsi"/>
                <w:bCs/>
                <w:sz w:val="24"/>
                <w:szCs w:val="24"/>
              </w:rPr>
              <w:t xml:space="preserve">(du) </w:t>
            </w:r>
            <w:r w:rsidRPr="003B76E2">
              <w:rPr>
                <w:rFonts w:cstheme="minorHAnsi"/>
                <w:bCs/>
                <w:sz w:val="24"/>
                <w:szCs w:val="24"/>
              </w:rPr>
              <w:t>virtual</w:t>
            </w:r>
            <w:r>
              <w:rPr>
                <w:rFonts w:cstheme="minorHAnsi"/>
                <w:bCs/>
                <w:sz w:val="24"/>
                <w:szCs w:val="24"/>
              </w:rPr>
              <w:t>ius</w:t>
            </w:r>
            <w:r w:rsidRPr="003B76E2">
              <w:rPr>
                <w:rFonts w:cstheme="minorHAnsi"/>
                <w:bCs/>
                <w:sz w:val="24"/>
                <w:szCs w:val="24"/>
              </w:rPr>
              <w:t xml:space="preserve"> ir (arba) hibridin</w:t>
            </w:r>
            <w:r>
              <w:rPr>
                <w:rFonts w:cstheme="minorHAnsi"/>
                <w:bCs/>
                <w:sz w:val="24"/>
                <w:szCs w:val="24"/>
              </w:rPr>
              <w:t>ius</w:t>
            </w:r>
            <w:r w:rsidRPr="003B76E2">
              <w:rPr>
                <w:rFonts w:cstheme="minorHAnsi"/>
                <w:bCs/>
                <w:sz w:val="24"/>
                <w:szCs w:val="24"/>
              </w:rPr>
              <w:t xml:space="preserve"> rengin</w:t>
            </w:r>
            <w:r>
              <w:rPr>
                <w:rFonts w:cstheme="minorHAnsi"/>
                <w:bCs/>
                <w:sz w:val="24"/>
                <w:szCs w:val="24"/>
              </w:rPr>
              <w:t>ius</w:t>
            </w:r>
            <w:r w:rsidRPr="003B76E2">
              <w:rPr>
                <w:rFonts w:cstheme="minorHAnsi"/>
                <w:bCs/>
                <w:sz w:val="24"/>
                <w:szCs w:val="24"/>
              </w:rPr>
              <w:t>*</w:t>
            </w:r>
            <w:r>
              <w:rPr>
                <w:rFonts w:cstheme="minorHAnsi"/>
                <w:bCs/>
                <w:sz w:val="24"/>
                <w:szCs w:val="24"/>
              </w:rPr>
              <w:t xml:space="preserve"> </w:t>
            </w:r>
            <w:r w:rsidRPr="003B76E2">
              <w:rPr>
                <w:rFonts w:cstheme="minorHAnsi"/>
                <w:bCs/>
                <w:sz w:val="24"/>
                <w:szCs w:val="24"/>
              </w:rPr>
              <w:t xml:space="preserve">dalyvių skaičius ne mažiau kaip </w:t>
            </w:r>
            <w:r>
              <w:rPr>
                <w:rFonts w:cstheme="minorHAnsi"/>
                <w:bCs/>
                <w:sz w:val="24"/>
                <w:szCs w:val="24"/>
              </w:rPr>
              <w:t>10</w:t>
            </w:r>
            <w:r w:rsidRPr="003B76E2">
              <w:rPr>
                <w:rFonts w:cstheme="minorHAnsi"/>
                <w:bCs/>
                <w:sz w:val="24"/>
                <w:szCs w:val="24"/>
              </w:rPr>
              <w:t>0 žmonių</w:t>
            </w:r>
            <w:r>
              <w:rPr>
                <w:rFonts w:cstheme="minorHAnsi"/>
                <w:bCs/>
                <w:sz w:val="24"/>
                <w:szCs w:val="24"/>
              </w:rPr>
              <w:t>;</w:t>
            </w:r>
          </w:p>
          <w:p w14:paraId="63ECE949" w14:textId="77777777" w:rsidR="00106397" w:rsidRPr="003B76E2" w:rsidRDefault="00106397" w:rsidP="00106397">
            <w:pPr>
              <w:jc w:val="both"/>
              <w:rPr>
                <w:rFonts w:cstheme="minorHAnsi"/>
                <w:bCs/>
                <w:sz w:val="24"/>
                <w:szCs w:val="24"/>
              </w:rPr>
            </w:pPr>
            <w:r>
              <w:rPr>
                <w:rFonts w:cstheme="minorHAnsi"/>
                <w:bCs/>
                <w:sz w:val="24"/>
                <w:szCs w:val="24"/>
              </w:rPr>
              <w:t>3</w:t>
            </w:r>
            <w:r w:rsidRPr="003B76E2">
              <w:rPr>
                <w:rFonts w:cstheme="minorHAnsi"/>
                <w:bCs/>
                <w:sz w:val="24"/>
                <w:szCs w:val="24"/>
              </w:rPr>
              <w:t>) moka lietuvių ir anglų kalbą ne mažesniu nei C1 lygiu (pagal Europass kalbų pasą).</w:t>
            </w:r>
          </w:p>
          <w:p w14:paraId="12BE81B8" w14:textId="77777777" w:rsidR="00106397" w:rsidRPr="003B76E2" w:rsidRDefault="00106397" w:rsidP="00106397">
            <w:pPr>
              <w:jc w:val="both"/>
              <w:rPr>
                <w:rFonts w:cstheme="minorHAnsi"/>
                <w:bCs/>
                <w:i/>
                <w:iCs/>
                <w:sz w:val="24"/>
                <w:szCs w:val="24"/>
              </w:rPr>
            </w:pPr>
            <w:r w:rsidRPr="003B76E2">
              <w:rPr>
                <w:rFonts w:cstheme="minorHAnsi"/>
                <w:bCs/>
                <w:i/>
                <w:iCs/>
                <w:sz w:val="24"/>
                <w:szCs w:val="24"/>
              </w:rPr>
              <w:t>Pastaba: Tiekėjas gali pateikti informaciją apie įvykdytas/vykdomas atskiras sutartis, arba apie vieną sutartį, jeigu pagal sutartį specialisto įgyvendinti renginiai atitinka visus šiame punkte nustatytus reikalavimus.</w:t>
            </w:r>
          </w:p>
          <w:p w14:paraId="257295E9" w14:textId="31832E69" w:rsidR="00106397" w:rsidRPr="003B76E2" w:rsidRDefault="00106397" w:rsidP="00106397">
            <w:pPr>
              <w:jc w:val="both"/>
              <w:rPr>
                <w:rFonts w:cstheme="minorHAnsi"/>
                <w:bCs/>
                <w:i/>
                <w:iCs/>
                <w:sz w:val="24"/>
                <w:szCs w:val="24"/>
              </w:rPr>
            </w:pPr>
            <w:r w:rsidRPr="003B76E2">
              <w:rPr>
                <w:rFonts w:cstheme="minorHAnsi"/>
                <w:bCs/>
                <w:i/>
                <w:iCs/>
                <w:sz w:val="24"/>
                <w:szCs w:val="24"/>
              </w:rPr>
              <w:t xml:space="preserve">* Hibridinė konferencija – kai dalis renginio pranešėjų ir dalyvių dalyvauja gyvai, o likusieji dalyvauja </w:t>
            </w:r>
            <w:r>
              <w:rPr>
                <w:rFonts w:cstheme="minorHAnsi"/>
                <w:bCs/>
                <w:i/>
                <w:iCs/>
                <w:sz w:val="24"/>
                <w:szCs w:val="24"/>
              </w:rPr>
              <w:t>nuotoliu (</w:t>
            </w:r>
            <w:r w:rsidRPr="003B76E2">
              <w:rPr>
                <w:rFonts w:cstheme="minorHAnsi"/>
                <w:bCs/>
                <w:i/>
                <w:iCs/>
                <w:sz w:val="24"/>
                <w:szCs w:val="24"/>
              </w:rPr>
              <w:t>internetu</w:t>
            </w:r>
            <w:r>
              <w:rPr>
                <w:rFonts w:cstheme="minorHAnsi"/>
                <w:bCs/>
                <w:i/>
                <w:iCs/>
                <w:sz w:val="24"/>
                <w:szCs w:val="24"/>
              </w:rPr>
              <w:t>)</w:t>
            </w:r>
            <w:r w:rsidRPr="003B76E2">
              <w:rPr>
                <w:rFonts w:cstheme="minorHAnsi"/>
                <w:bCs/>
                <w:i/>
                <w:iCs/>
                <w:sz w:val="24"/>
                <w:szCs w:val="24"/>
              </w:rPr>
              <w:t xml:space="preserve">. Virtuali konferencija – kai renginio dalyviai ir pranešėjai dalyvauja </w:t>
            </w:r>
            <w:r>
              <w:rPr>
                <w:rFonts w:cstheme="minorHAnsi"/>
                <w:bCs/>
                <w:i/>
                <w:iCs/>
                <w:sz w:val="24"/>
                <w:szCs w:val="24"/>
              </w:rPr>
              <w:t>nuotoliu (</w:t>
            </w:r>
            <w:r w:rsidRPr="003B76E2">
              <w:rPr>
                <w:rFonts w:cstheme="minorHAnsi"/>
                <w:bCs/>
                <w:i/>
                <w:iCs/>
                <w:sz w:val="24"/>
                <w:szCs w:val="24"/>
              </w:rPr>
              <w:t>internetu</w:t>
            </w:r>
            <w:r>
              <w:rPr>
                <w:rFonts w:cstheme="minorHAnsi"/>
                <w:bCs/>
                <w:i/>
                <w:iCs/>
                <w:sz w:val="24"/>
                <w:szCs w:val="24"/>
              </w:rPr>
              <w:t>)</w:t>
            </w:r>
            <w:r w:rsidRPr="003B76E2">
              <w:rPr>
                <w:rFonts w:cstheme="minorHAnsi"/>
                <w:bCs/>
                <w:i/>
                <w:iCs/>
                <w:sz w:val="24"/>
                <w:szCs w:val="24"/>
              </w:rPr>
              <w:t>.</w:t>
            </w:r>
          </w:p>
        </w:tc>
        <w:tc>
          <w:tcPr>
            <w:tcW w:w="5220" w:type="dxa"/>
            <w:tcBorders>
              <w:top w:val="single" w:sz="4" w:space="0" w:color="auto"/>
              <w:left w:val="single" w:sz="4" w:space="0" w:color="auto"/>
              <w:bottom w:val="single" w:sz="4" w:space="0" w:color="auto"/>
              <w:right w:val="single" w:sz="4" w:space="0" w:color="auto"/>
            </w:tcBorders>
          </w:tcPr>
          <w:p w14:paraId="37EDD3F3" w14:textId="77777777" w:rsidR="00106397" w:rsidRPr="003B76E2" w:rsidRDefault="00106397" w:rsidP="00106397">
            <w:pPr>
              <w:jc w:val="both"/>
              <w:rPr>
                <w:rFonts w:cstheme="minorHAnsi"/>
                <w:bCs/>
                <w:iCs/>
                <w:sz w:val="24"/>
                <w:szCs w:val="24"/>
              </w:rPr>
            </w:pPr>
            <w:r w:rsidRPr="003B76E2">
              <w:rPr>
                <w:rFonts w:cstheme="minorHAnsi"/>
                <w:bCs/>
                <w:iCs/>
                <w:sz w:val="24"/>
                <w:szCs w:val="24"/>
              </w:rPr>
              <w:lastRenderedPageBreak/>
              <w:t>Teikėjas turi pateikti:</w:t>
            </w:r>
          </w:p>
          <w:p w14:paraId="39E8F5FB" w14:textId="05F4AF5B" w:rsidR="00106397" w:rsidRPr="003B76E2" w:rsidRDefault="00106397" w:rsidP="00106397">
            <w:pPr>
              <w:jc w:val="both"/>
              <w:rPr>
                <w:rFonts w:cstheme="minorHAnsi"/>
                <w:bCs/>
                <w:iCs/>
                <w:sz w:val="24"/>
                <w:szCs w:val="24"/>
              </w:rPr>
            </w:pPr>
            <w:r w:rsidRPr="003B76E2">
              <w:rPr>
                <w:rFonts w:cstheme="minorHAnsi"/>
                <w:bCs/>
                <w:iCs/>
                <w:sz w:val="24"/>
                <w:szCs w:val="24"/>
              </w:rPr>
              <w:t>pirkimo sutarties vykdymui paskiriamų specialistų sąraš</w:t>
            </w:r>
            <w:r>
              <w:rPr>
                <w:rFonts w:cstheme="minorHAnsi"/>
                <w:bCs/>
                <w:iCs/>
                <w:sz w:val="24"/>
                <w:szCs w:val="24"/>
              </w:rPr>
              <w:t>ą (9 priedas)</w:t>
            </w:r>
            <w:r w:rsidRPr="003B76E2">
              <w:rPr>
                <w:rFonts w:cstheme="minorHAnsi"/>
                <w:bCs/>
                <w:iCs/>
                <w:sz w:val="24"/>
                <w:szCs w:val="24"/>
              </w:rPr>
              <w:t>, nurodant jame kiekvieno specialisto vardą, pavardę, specialisto teisinius santykius su tiekėju, lietuvių kalbos ir anglų kalbos žinojimo lygius, kiekvieno specialisto patirties aprašymą (renginio datą, renginio pavadinimą, dalyvių skaičių, renginio biudžetą, renginio formą (gyvas, hibridinis, virtualus), renginio Užsakovus ir jų kontaktinius duomenis (vardas, pavardė, pareigos, tel. Nr., el. pašto adresas).</w:t>
            </w:r>
          </w:p>
          <w:p w14:paraId="39317CD2" w14:textId="77777777" w:rsidR="00106397" w:rsidRPr="003B76E2" w:rsidRDefault="00106397" w:rsidP="00106397">
            <w:pPr>
              <w:jc w:val="both"/>
              <w:rPr>
                <w:rFonts w:cstheme="minorHAnsi"/>
                <w:sz w:val="24"/>
                <w:szCs w:val="24"/>
              </w:rPr>
            </w:pPr>
          </w:p>
          <w:p w14:paraId="6546C295" w14:textId="77777777" w:rsidR="00072469" w:rsidRPr="003B76E2" w:rsidRDefault="00072469" w:rsidP="00072469">
            <w:pPr>
              <w:jc w:val="both"/>
              <w:rPr>
                <w:rFonts w:cstheme="minorHAnsi"/>
                <w:bCs/>
                <w:sz w:val="24"/>
                <w:szCs w:val="24"/>
              </w:rPr>
            </w:pPr>
            <w:r w:rsidRPr="003B76E2">
              <w:rPr>
                <w:rFonts w:cstheme="minorHAnsi"/>
                <w:bCs/>
                <w:sz w:val="24"/>
                <w:szCs w:val="24"/>
              </w:rPr>
              <w:lastRenderedPageBreak/>
              <w:t>Teikėjas turi pateikti:</w:t>
            </w:r>
          </w:p>
          <w:p w14:paraId="66A3CA48" w14:textId="77777777" w:rsidR="00072469" w:rsidRDefault="00072469" w:rsidP="00072469">
            <w:pPr>
              <w:pStyle w:val="ListParagraph"/>
              <w:numPr>
                <w:ilvl w:val="0"/>
                <w:numId w:val="35"/>
              </w:numPr>
              <w:jc w:val="both"/>
              <w:rPr>
                <w:rFonts w:cstheme="minorHAnsi"/>
                <w:bCs/>
                <w:sz w:val="24"/>
                <w:szCs w:val="24"/>
              </w:rPr>
            </w:pPr>
            <w:r w:rsidRPr="00072469">
              <w:rPr>
                <w:rFonts w:cstheme="minorHAnsi"/>
                <w:bCs/>
                <w:sz w:val="24"/>
                <w:szCs w:val="24"/>
              </w:rPr>
              <w:t>pirkimo sutarties vykdymui paskiriamų specialistų sąrašą (9 priedas), nurodant jame kiekvieno specialisto vardą, pavardę, specialisto teisinius santykius su tiekėju, lietuvių kalbos ir anglų kalbos žinojimo lygius, kiekvieno specialisto patirties aprašymą (renginio datą, renginio pavadinimą, dalyvių skaičių, renginio biudžetą, renginio formą (gyvas, hibridinis, virtualus), renginio Užsakovus ir jų kontaktinius duomenis (vardas, pavardė, pareigos, tel. Nr., el. pašto adresas).</w:t>
            </w:r>
          </w:p>
          <w:p w14:paraId="34942B89" w14:textId="77777777" w:rsidR="00072469" w:rsidRPr="00072469" w:rsidRDefault="00072469" w:rsidP="00072469">
            <w:pPr>
              <w:pStyle w:val="ListParagraph"/>
              <w:numPr>
                <w:ilvl w:val="0"/>
                <w:numId w:val="35"/>
              </w:numPr>
              <w:ind w:left="-2" w:firstLine="362"/>
              <w:jc w:val="both"/>
              <w:rPr>
                <w:rFonts w:cstheme="minorHAnsi"/>
                <w:bCs/>
                <w:sz w:val="24"/>
                <w:szCs w:val="24"/>
              </w:rPr>
            </w:pPr>
            <w:r>
              <w:rPr>
                <w:rFonts w:cstheme="minorHAnsi"/>
                <w:bCs/>
                <w:sz w:val="24"/>
                <w:szCs w:val="24"/>
              </w:rPr>
              <w:t>Paskiriamų specialistų gyvenimo aprašymus (cv).</w:t>
            </w:r>
          </w:p>
          <w:p w14:paraId="3A8E4793" w14:textId="77777777" w:rsidR="00106397" w:rsidRPr="003B76E2" w:rsidRDefault="00106397" w:rsidP="00106397">
            <w:pPr>
              <w:jc w:val="both"/>
              <w:rPr>
                <w:rFonts w:cstheme="minorHAnsi"/>
                <w:sz w:val="24"/>
                <w:szCs w:val="24"/>
              </w:rPr>
            </w:pPr>
          </w:p>
          <w:p w14:paraId="2E83266E" w14:textId="77777777" w:rsidR="00106397" w:rsidRPr="003B76E2" w:rsidRDefault="00106397" w:rsidP="00106397">
            <w:pPr>
              <w:jc w:val="both"/>
              <w:rPr>
                <w:rFonts w:cstheme="minorHAnsi"/>
                <w:sz w:val="24"/>
                <w:szCs w:val="24"/>
              </w:rPr>
            </w:pPr>
          </w:p>
          <w:p w14:paraId="78661868" w14:textId="77777777" w:rsidR="00106397" w:rsidRPr="003B76E2" w:rsidRDefault="00106397" w:rsidP="00106397">
            <w:pPr>
              <w:jc w:val="both"/>
              <w:rPr>
                <w:rFonts w:cstheme="minorHAnsi"/>
                <w:sz w:val="24"/>
                <w:szCs w:val="24"/>
              </w:rPr>
            </w:pPr>
          </w:p>
          <w:p w14:paraId="7FC354CC" w14:textId="77777777" w:rsidR="00106397" w:rsidRPr="003B76E2" w:rsidRDefault="00106397" w:rsidP="00106397">
            <w:pPr>
              <w:jc w:val="both"/>
              <w:rPr>
                <w:rFonts w:cstheme="minorHAnsi"/>
                <w:i/>
                <w:iCs/>
                <w:sz w:val="24"/>
                <w:szCs w:val="24"/>
              </w:rPr>
            </w:pPr>
          </w:p>
        </w:tc>
      </w:tr>
      <w:tr w:rsidR="00106397" w:rsidRPr="003B76E2" w14:paraId="697169CA" w14:textId="77777777" w:rsidTr="00582E13">
        <w:trPr>
          <w:jc w:val="center"/>
        </w:trPr>
        <w:tc>
          <w:tcPr>
            <w:tcW w:w="625" w:type="dxa"/>
            <w:tcBorders>
              <w:top w:val="single" w:sz="4" w:space="0" w:color="auto"/>
              <w:left w:val="single" w:sz="4" w:space="0" w:color="auto"/>
              <w:bottom w:val="single" w:sz="4" w:space="0" w:color="auto"/>
              <w:right w:val="single" w:sz="4" w:space="0" w:color="auto"/>
            </w:tcBorders>
            <w:hideMark/>
          </w:tcPr>
          <w:p w14:paraId="24D1379A" w14:textId="77777777" w:rsidR="00106397" w:rsidRPr="003B76E2" w:rsidRDefault="00106397" w:rsidP="00106397">
            <w:pPr>
              <w:jc w:val="both"/>
              <w:rPr>
                <w:rFonts w:cstheme="minorHAnsi"/>
                <w:sz w:val="24"/>
                <w:szCs w:val="24"/>
              </w:rPr>
            </w:pPr>
            <w:r w:rsidRPr="003B76E2">
              <w:rPr>
                <w:rFonts w:cstheme="minorHAnsi"/>
                <w:sz w:val="24"/>
                <w:szCs w:val="24"/>
              </w:rPr>
              <w:lastRenderedPageBreak/>
              <w:t>3.</w:t>
            </w:r>
          </w:p>
        </w:tc>
        <w:tc>
          <w:tcPr>
            <w:tcW w:w="4230" w:type="dxa"/>
            <w:tcBorders>
              <w:top w:val="single" w:sz="4" w:space="0" w:color="auto"/>
              <w:left w:val="single" w:sz="4" w:space="0" w:color="auto"/>
              <w:bottom w:val="single" w:sz="4" w:space="0" w:color="auto"/>
              <w:right w:val="single" w:sz="4" w:space="0" w:color="auto"/>
            </w:tcBorders>
            <w:hideMark/>
          </w:tcPr>
          <w:p w14:paraId="094ED7A1" w14:textId="67ED321C" w:rsidR="00106397" w:rsidRPr="003B76E2" w:rsidRDefault="00106397" w:rsidP="00106397">
            <w:pPr>
              <w:jc w:val="both"/>
              <w:rPr>
                <w:rFonts w:cstheme="minorHAnsi"/>
                <w:sz w:val="24"/>
                <w:szCs w:val="24"/>
              </w:rPr>
            </w:pPr>
            <w:r w:rsidRPr="003B76E2">
              <w:rPr>
                <w:rFonts w:cstheme="minorHAnsi"/>
                <w:sz w:val="24"/>
                <w:szCs w:val="24"/>
              </w:rPr>
              <w:t xml:space="preserve">Tiekėjas turi turėti patirties organizuoti didelės apimties renginius, t. y., tiekėjas sėkmingai suorganizavo bent 1 renginį, kurio vertė ne mažiau 40 000 EUR be PVM, su ne mažesne nei </w:t>
            </w:r>
            <w:r>
              <w:rPr>
                <w:rFonts w:cstheme="minorHAnsi"/>
                <w:sz w:val="24"/>
                <w:szCs w:val="24"/>
              </w:rPr>
              <w:t>200</w:t>
            </w:r>
            <w:r w:rsidRPr="003B76E2">
              <w:rPr>
                <w:rFonts w:cstheme="minorHAnsi"/>
                <w:sz w:val="24"/>
                <w:szCs w:val="24"/>
              </w:rPr>
              <w:t xml:space="preserve"> žmonių auditorija per paskutinius 3 metus iki pirminių pasiūlymų pateikimo termino pabaigos.</w:t>
            </w:r>
          </w:p>
        </w:tc>
        <w:tc>
          <w:tcPr>
            <w:tcW w:w="5220" w:type="dxa"/>
            <w:tcBorders>
              <w:top w:val="single" w:sz="4" w:space="0" w:color="auto"/>
              <w:left w:val="single" w:sz="4" w:space="0" w:color="auto"/>
              <w:bottom w:val="single" w:sz="4" w:space="0" w:color="auto"/>
              <w:right w:val="single" w:sz="4" w:space="0" w:color="auto"/>
            </w:tcBorders>
          </w:tcPr>
          <w:p w14:paraId="5C9FFEBA" w14:textId="71A9B80F" w:rsidR="00106397" w:rsidRPr="003B76E2" w:rsidRDefault="00106397" w:rsidP="00106397">
            <w:pPr>
              <w:jc w:val="both"/>
              <w:rPr>
                <w:rFonts w:cstheme="minorHAnsi"/>
                <w:sz w:val="24"/>
                <w:szCs w:val="24"/>
              </w:rPr>
            </w:pPr>
            <w:r w:rsidRPr="003B76E2">
              <w:rPr>
                <w:rFonts w:cstheme="minorHAnsi"/>
                <w:sz w:val="24"/>
                <w:szCs w:val="24"/>
              </w:rPr>
              <w:t>Teikėjas turi pateikti:</w:t>
            </w:r>
          </w:p>
          <w:p w14:paraId="00FC1119" w14:textId="14BE2B7F" w:rsidR="00106397" w:rsidRPr="003B76E2" w:rsidRDefault="00106397" w:rsidP="00106397">
            <w:pPr>
              <w:jc w:val="both"/>
              <w:rPr>
                <w:rFonts w:cstheme="minorHAnsi"/>
                <w:sz w:val="24"/>
                <w:szCs w:val="24"/>
              </w:rPr>
            </w:pPr>
            <w:r w:rsidRPr="003B76E2">
              <w:rPr>
                <w:rFonts w:cstheme="minorHAnsi"/>
                <w:sz w:val="24"/>
                <w:szCs w:val="24"/>
              </w:rPr>
              <w:t>1)</w:t>
            </w:r>
            <w:r w:rsidRPr="003B76E2">
              <w:rPr>
                <w:rFonts w:cstheme="minorHAnsi"/>
                <w:sz w:val="24"/>
                <w:szCs w:val="24"/>
              </w:rPr>
              <w:tab/>
              <w:t>Tiekėjo vadovo (ar įgalioto atstovo) pasirašyt</w:t>
            </w:r>
            <w:r w:rsidR="00EE73C7">
              <w:rPr>
                <w:rFonts w:cstheme="minorHAnsi"/>
                <w:sz w:val="24"/>
                <w:szCs w:val="24"/>
              </w:rPr>
              <w:t>ą</w:t>
            </w:r>
            <w:r w:rsidRPr="003B76E2">
              <w:rPr>
                <w:rFonts w:cstheme="minorHAnsi"/>
                <w:sz w:val="24"/>
                <w:szCs w:val="24"/>
              </w:rPr>
              <w:t xml:space="preserve"> įvykdytų sutarčių sąrašo</w:t>
            </w:r>
            <w:r w:rsidR="00072469">
              <w:rPr>
                <w:rFonts w:cstheme="minorHAnsi"/>
                <w:sz w:val="24"/>
                <w:szCs w:val="24"/>
              </w:rPr>
              <w:t xml:space="preserve"> </w:t>
            </w:r>
            <w:r w:rsidR="00072469">
              <w:rPr>
                <w:rFonts w:cstheme="minorHAnsi"/>
                <w:bCs/>
                <w:iCs/>
                <w:sz w:val="24"/>
                <w:szCs w:val="24"/>
              </w:rPr>
              <w:t>(9 priedas)</w:t>
            </w:r>
            <w:r w:rsidRPr="003B76E2">
              <w:rPr>
                <w:rFonts w:cstheme="minorHAnsi"/>
                <w:sz w:val="24"/>
                <w:szCs w:val="24"/>
              </w:rPr>
              <w:t xml:space="preserve"> skaitmenin</w:t>
            </w:r>
            <w:r w:rsidR="00072469">
              <w:rPr>
                <w:rFonts w:cstheme="minorHAnsi"/>
                <w:sz w:val="24"/>
                <w:szCs w:val="24"/>
              </w:rPr>
              <w:t>ę</w:t>
            </w:r>
            <w:r w:rsidRPr="003B76E2">
              <w:rPr>
                <w:rFonts w:cstheme="minorHAnsi"/>
                <w:sz w:val="24"/>
                <w:szCs w:val="24"/>
              </w:rPr>
              <w:t xml:space="preserve"> kopij</w:t>
            </w:r>
            <w:r w:rsidR="00072469">
              <w:rPr>
                <w:rFonts w:cstheme="minorHAnsi"/>
                <w:sz w:val="24"/>
                <w:szCs w:val="24"/>
              </w:rPr>
              <w:t>ą</w:t>
            </w:r>
            <w:r w:rsidRPr="003B76E2">
              <w:rPr>
                <w:rFonts w:cstheme="minorHAnsi"/>
                <w:sz w:val="24"/>
                <w:szCs w:val="24"/>
              </w:rPr>
              <w:t>;</w:t>
            </w:r>
          </w:p>
          <w:p w14:paraId="34883BF8" w14:textId="5794E3D1" w:rsidR="00106397" w:rsidRPr="003B76E2" w:rsidRDefault="00106397" w:rsidP="00106397">
            <w:pPr>
              <w:jc w:val="both"/>
              <w:rPr>
                <w:rFonts w:cstheme="minorHAnsi"/>
                <w:sz w:val="24"/>
                <w:szCs w:val="24"/>
              </w:rPr>
            </w:pPr>
            <w:r w:rsidRPr="003B76E2">
              <w:rPr>
                <w:rFonts w:cstheme="minorHAnsi"/>
                <w:sz w:val="24"/>
                <w:szCs w:val="24"/>
              </w:rPr>
              <w:t>2)</w:t>
            </w:r>
            <w:r w:rsidRPr="003B76E2">
              <w:rPr>
                <w:rFonts w:cstheme="minorHAnsi"/>
                <w:sz w:val="24"/>
                <w:szCs w:val="24"/>
              </w:rPr>
              <w:tab/>
              <w:t xml:space="preserve">Sutarties užsakovo </w:t>
            </w:r>
            <w:r w:rsidR="00072469">
              <w:rPr>
                <w:rFonts w:cstheme="minorHAnsi"/>
                <w:sz w:val="24"/>
                <w:szCs w:val="24"/>
              </w:rPr>
              <w:t xml:space="preserve">laisvos formos </w:t>
            </w:r>
            <w:r w:rsidRPr="003B76E2">
              <w:rPr>
                <w:rFonts w:cstheme="minorHAnsi"/>
                <w:sz w:val="24"/>
                <w:szCs w:val="24"/>
              </w:rPr>
              <w:t>teigiam</w:t>
            </w:r>
            <w:r w:rsidR="00072469">
              <w:rPr>
                <w:rFonts w:cstheme="minorHAnsi"/>
                <w:sz w:val="24"/>
                <w:szCs w:val="24"/>
              </w:rPr>
              <w:t>ą</w:t>
            </w:r>
            <w:r w:rsidRPr="003B76E2">
              <w:rPr>
                <w:rFonts w:cstheme="minorHAnsi"/>
                <w:sz w:val="24"/>
                <w:szCs w:val="24"/>
              </w:rPr>
              <w:t xml:space="preserve"> atsiliepim</w:t>
            </w:r>
            <w:r w:rsidR="00072469">
              <w:rPr>
                <w:rFonts w:cstheme="minorHAnsi"/>
                <w:sz w:val="24"/>
                <w:szCs w:val="24"/>
              </w:rPr>
              <w:t>ą</w:t>
            </w:r>
            <w:r w:rsidRPr="003B76E2">
              <w:rPr>
                <w:rFonts w:cstheme="minorHAnsi"/>
                <w:sz w:val="24"/>
                <w:szCs w:val="24"/>
              </w:rPr>
              <w:t xml:space="preserve"> apie šios sutarties sėkmingą (tinkamą ir laiku) įvykdymą</w:t>
            </w:r>
            <w:r>
              <w:rPr>
                <w:rFonts w:cstheme="minorHAnsi"/>
                <w:sz w:val="24"/>
                <w:szCs w:val="24"/>
              </w:rPr>
              <w:t>.</w:t>
            </w:r>
            <w:r w:rsidRPr="003B76E2">
              <w:rPr>
                <w:rFonts w:cstheme="minorHAnsi"/>
                <w:sz w:val="24"/>
                <w:szCs w:val="24"/>
              </w:rPr>
              <w:t xml:space="preserve"> </w:t>
            </w:r>
          </w:p>
        </w:tc>
      </w:tr>
    </w:tbl>
    <w:p w14:paraId="3EF45C46" w14:textId="77777777" w:rsidR="00CB0AB8" w:rsidRPr="003B76E2" w:rsidRDefault="00CB0AB8" w:rsidP="00CB0AB8">
      <w:pPr>
        <w:jc w:val="both"/>
        <w:rPr>
          <w:rFonts w:cstheme="minorHAnsi"/>
          <w:sz w:val="24"/>
          <w:szCs w:val="24"/>
        </w:rPr>
      </w:pPr>
    </w:p>
    <w:p w14:paraId="3F84C6DE" w14:textId="77777777" w:rsidR="00CB0AB8" w:rsidRPr="003B76E2" w:rsidRDefault="00CB0AB8" w:rsidP="00CB0AB8">
      <w:pPr>
        <w:ind w:left="360"/>
        <w:jc w:val="both"/>
        <w:rPr>
          <w:rFonts w:cstheme="minorHAnsi"/>
          <w:iCs/>
          <w:sz w:val="24"/>
          <w:szCs w:val="24"/>
        </w:rPr>
      </w:pPr>
      <w:r w:rsidRPr="003B76E2">
        <w:rPr>
          <w:rFonts w:eastAsia="Times New Roman" w:cstheme="minorHAnsi"/>
          <w:sz w:val="24"/>
          <w:szCs w:val="24"/>
          <w:lang w:eastAsia="en-US"/>
        </w:rPr>
        <w:lastRenderedPageBreak/>
        <w:t xml:space="preserve">* </w:t>
      </w:r>
      <w:r w:rsidRPr="003B76E2">
        <w:rPr>
          <w:rFonts w:cstheme="minorHAnsi"/>
          <w:iCs/>
          <w:sz w:val="24"/>
          <w:szCs w:val="24"/>
        </w:rPr>
        <w:t>Specialistų patirtis skaičiuojama sumuojant paslaugų teikimo trukmę, tačiau vienu metu teiktų paslaugų skirtingiems renginiams  trukmė sumuojama nebus, t. y. jei specialistas vieną projektą vykdė nuo 2024 m. rugsėjo 1 d. iki 2024 m. lapkričio 1 d., o kitą projektą nuo 2024 m. rugsėjo 1 d. iki gruodžio 1 d., laikoma, kad jo patirtis yra 3 mėn</w:t>
      </w:r>
      <w:r w:rsidRPr="003B76E2">
        <w:rPr>
          <w:rFonts w:eastAsia="Times New Roman" w:cstheme="minorHAnsi"/>
          <w:sz w:val="24"/>
          <w:szCs w:val="24"/>
          <w:lang w:eastAsia="hu-HU"/>
        </w:rPr>
        <w:t>.</w:t>
      </w:r>
    </w:p>
    <w:p w14:paraId="63CDF987" w14:textId="77777777" w:rsidR="00CB0AB8" w:rsidRPr="003B76E2" w:rsidRDefault="00CB0AB8" w:rsidP="00CB0AB8">
      <w:pPr>
        <w:ind w:left="360"/>
        <w:jc w:val="both"/>
        <w:rPr>
          <w:rFonts w:eastAsia="Times New Roman" w:cstheme="minorHAnsi"/>
          <w:sz w:val="24"/>
          <w:szCs w:val="24"/>
          <w:lang w:eastAsia="en-US"/>
        </w:rPr>
      </w:pPr>
      <w:r w:rsidRPr="003B76E2">
        <w:rPr>
          <w:rFonts w:eastAsia="Times New Roman" w:cstheme="minorHAnsi"/>
          <w:sz w:val="24"/>
          <w:szCs w:val="24"/>
          <w:lang w:eastAsia="en-US"/>
        </w:rPr>
        <w:t>** Renginiai – tai vieši arba įmonių organizuojami renginiai. Darbo patirtis asmeniniuose renginiuose vertinama nebus.</w:t>
      </w:r>
    </w:p>
    <w:p w14:paraId="6FEAA9CD" w14:textId="63FBB30B" w:rsidR="00CB0AB8" w:rsidRPr="003B76E2" w:rsidRDefault="00CB0AB8" w:rsidP="00CB0AB8">
      <w:pPr>
        <w:ind w:left="360"/>
        <w:jc w:val="both"/>
        <w:rPr>
          <w:rFonts w:eastAsia="Times New Roman" w:cstheme="minorHAnsi"/>
          <w:sz w:val="24"/>
          <w:szCs w:val="24"/>
          <w:lang w:eastAsia="en-US"/>
        </w:rPr>
      </w:pPr>
      <w:r w:rsidRPr="003B76E2">
        <w:rPr>
          <w:rFonts w:cstheme="minorHAnsi"/>
          <w:sz w:val="24"/>
          <w:szCs w:val="24"/>
        </w:rPr>
        <w:t>Perkančioji organizacija, siekdama patikslinti informaciją apie specialisto patirtį, pasilieka teisę be išankstinio įspėjimo susisiekti su tiekėjo nurodytu (-ais) užsakovo (-ų) atstovu (-ais).</w:t>
      </w:r>
    </w:p>
    <w:p w14:paraId="1880FDAF" w14:textId="77777777" w:rsidR="00CB0AB8" w:rsidRPr="003B76E2" w:rsidRDefault="00CB0AB8" w:rsidP="00CB0AB8">
      <w:pPr>
        <w:rPr>
          <w:rFonts w:cstheme="minorHAnsi"/>
          <w:sz w:val="24"/>
          <w:szCs w:val="24"/>
        </w:rPr>
      </w:pPr>
    </w:p>
    <w:p w14:paraId="7DA07370" w14:textId="77777777" w:rsidR="002E6E1F" w:rsidRPr="003B76E2" w:rsidRDefault="002E6E1F" w:rsidP="004907A5">
      <w:pPr>
        <w:spacing w:after="0" w:line="257" w:lineRule="auto"/>
        <w:ind w:left="567"/>
        <w:jc w:val="both"/>
        <w:rPr>
          <w:rFonts w:eastAsiaTheme="minorHAnsi" w:cstheme="minorHAnsi"/>
          <w:b/>
          <w:bCs/>
          <w:sz w:val="24"/>
          <w:szCs w:val="24"/>
        </w:rPr>
      </w:pPr>
    </w:p>
    <w:p w14:paraId="09870E7B" w14:textId="77777777" w:rsidR="006545F9" w:rsidRPr="003B76E2" w:rsidRDefault="006545F9" w:rsidP="00384F5A">
      <w:pPr>
        <w:spacing w:after="0" w:line="240" w:lineRule="auto"/>
        <w:jc w:val="center"/>
        <w:rPr>
          <w:rFonts w:eastAsiaTheme="minorHAnsi" w:cstheme="minorHAnsi"/>
          <w:sz w:val="24"/>
          <w:szCs w:val="24"/>
          <w:lang w:eastAsia="en-US"/>
        </w:rPr>
      </w:pPr>
    </w:p>
    <w:p w14:paraId="054BBDB1" w14:textId="6778349B" w:rsidR="002F396F" w:rsidRPr="003B76E2" w:rsidRDefault="00384F5A" w:rsidP="00384F5A">
      <w:pPr>
        <w:spacing w:after="0" w:line="240" w:lineRule="auto"/>
        <w:jc w:val="center"/>
        <w:rPr>
          <w:rFonts w:cstheme="minorHAnsi"/>
          <w:b/>
          <w:bCs/>
          <w:smallCaps/>
          <w:sz w:val="24"/>
          <w:szCs w:val="24"/>
        </w:rPr>
      </w:pPr>
      <w:r w:rsidRPr="003B76E2">
        <w:rPr>
          <w:rFonts w:eastAsiaTheme="minorHAnsi" w:cstheme="minorHAnsi"/>
          <w:sz w:val="24"/>
          <w:szCs w:val="24"/>
          <w:lang w:eastAsia="en-US"/>
        </w:rPr>
        <w:t>__________</w:t>
      </w:r>
    </w:p>
    <w:p w14:paraId="18A35CE6" w14:textId="556AACFD" w:rsidR="00DE2F8E" w:rsidRPr="003B76E2" w:rsidRDefault="00DE2F8E" w:rsidP="005803E7">
      <w:pPr>
        <w:rPr>
          <w:rFonts w:eastAsia="Calibri" w:cstheme="minorHAnsi"/>
          <w:color w:val="0070C0"/>
          <w:sz w:val="24"/>
          <w:szCs w:val="24"/>
        </w:rPr>
      </w:pPr>
      <w:bookmarkStart w:id="57" w:name="_Ref38291379"/>
      <w:bookmarkStart w:id="58" w:name="_Ref38291394"/>
      <w:bookmarkStart w:id="59" w:name="_Ref38898251"/>
      <w:r w:rsidRPr="003B76E2">
        <w:rPr>
          <w:rFonts w:eastAsia="Calibri" w:cstheme="minorHAnsi"/>
          <w:color w:val="0070C0"/>
          <w:sz w:val="24"/>
          <w:szCs w:val="24"/>
        </w:rPr>
        <w:br w:type="page"/>
      </w:r>
    </w:p>
    <w:p w14:paraId="5D0FDE6E" w14:textId="07CF04B4" w:rsidR="008D704D" w:rsidRPr="003B76E2" w:rsidRDefault="008D704D" w:rsidP="001D0C5A">
      <w:pPr>
        <w:pStyle w:val="Heading2"/>
        <w:jc w:val="right"/>
        <w:rPr>
          <w:rFonts w:asciiTheme="minorHAnsi" w:hAnsiTheme="minorHAnsi" w:cstheme="minorHAnsi"/>
          <w:color w:val="4472C4" w:themeColor="accent1"/>
          <w:sz w:val="24"/>
          <w:szCs w:val="24"/>
        </w:rPr>
      </w:pPr>
      <w:bookmarkStart w:id="60" w:name="_Ref146009057"/>
      <w:bookmarkStart w:id="61" w:name="_Toc190172058"/>
      <w:r w:rsidRPr="003B76E2">
        <w:rPr>
          <w:rFonts w:asciiTheme="minorHAnsi" w:hAnsiTheme="minorHAnsi" w:cstheme="minorHAnsi"/>
          <w:color w:val="4472C4" w:themeColor="accent1"/>
          <w:sz w:val="24"/>
          <w:szCs w:val="24"/>
        </w:rPr>
        <w:lastRenderedPageBreak/>
        <w:t xml:space="preserve">Pirkimo sąlygų </w:t>
      </w:r>
      <w:r w:rsidR="00F1334C" w:rsidRPr="003B76E2">
        <w:rPr>
          <w:rFonts w:asciiTheme="minorHAnsi" w:hAnsiTheme="minorHAnsi" w:cstheme="minorHAnsi"/>
          <w:color w:val="4472C4" w:themeColor="accent1"/>
          <w:sz w:val="24"/>
          <w:szCs w:val="24"/>
        </w:rPr>
        <w:t>5</w:t>
      </w:r>
      <w:r w:rsidRPr="003B76E2">
        <w:rPr>
          <w:rFonts w:asciiTheme="minorHAnsi" w:hAnsiTheme="minorHAnsi" w:cstheme="minorHAnsi"/>
          <w:color w:val="4472C4" w:themeColor="accent1"/>
          <w:sz w:val="24"/>
          <w:szCs w:val="24"/>
        </w:rPr>
        <w:t xml:space="preserve"> priedas „</w:t>
      </w:r>
      <w:r w:rsidR="002920D9" w:rsidRPr="003B76E2">
        <w:rPr>
          <w:rFonts w:asciiTheme="minorHAnsi" w:hAnsiTheme="minorHAnsi" w:cstheme="minorHAnsi"/>
          <w:color w:val="4472C4" w:themeColor="accent1"/>
          <w:sz w:val="24"/>
          <w:szCs w:val="24"/>
        </w:rPr>
        <w:t>Viešųjų pirkimų tarnybos nustatytos formos atitikties deklaracija</w:t>
      </w:r>
      <w:r w:rsidRPr="003B76E2">
        <w:rPr>
          <w:rFonts w:asciiTheme="minorHAnsi" w:hAnsiTheme="minorHAnsi" w:cstheme="minorHAnsi"/>
          <w:color w:val="4472C4" w:themeColor="accent1"/>
          <w:sz w:val="24"/>
          <w:szCs w:val="24"/>
        </w:rPr>
        <w:t>“</w:t>
      </w:r>
      <w:bookmarkEnd w:id="61"/>
      <w:r w:rsidRPr="003B76E2">
        <w:rPr>
          <w:rFonts w:asciiTheme="minorHAnsi" w:hAnsiTheme="minorHAnsi" w:cstheme="minorHAnsi"/>
          <w:color w:val="4472C4" w:themeColor="accent1"/>
          <w:sz w:val="24"/>
          <w:szCs w:val="24"/>
        </w:rPr>
        <w:t xml:space="preserve"> </w:t>
      </w:r>
      <w:bookmarkEnd w:id="57"/>
      <w:bookmarkEnd w:id="58"/>
      <w:bookmarkEnd w:id="59"/>
      <w:bookmarkEnd w:id="60"/>
    </w:p>
    <w:p w14:paraId="24F16DF0" w14:textId="77777777" w:rsidR="002920D9" w:rsidRPr="003B76E2" w:rsidRDefault="002920D9" w:rsidP="002920D9">
      <w:pPr>
        <w:jc w:val="center"/>
        <w:rPr>
          <w:rFonts w:cstheme="minorHAnsi"/>
          <w:b/>
          <w:bCs/>
          <w:sz w:val="24"/>
          <w:szCs w:val="24"/>
        </w:rPr>
      </w:pPr>
      <w:r w:rsidRPr="003B76E2">
        <w:rPr>
          <w:rFonts w:cstheme="minorHAnsi"/>
          <w:b/>
          <w:bCs/>
          <w:sz w:val="24"/>
          <w:szCs w:val="24"/>
        </w:rPr>
        <w:t>NACIONALINIO SAUGUMO REIKALAVIMŲ ATITIKTIES DEKLARACIJA FORMA</w:t>
      </w:r>
    </w:p>
    <w:p w14:paraId="5D134815" w14:textId="77777777" w:rsidR="002920D9" w:rsidRPr="003B76E2" w:rsidRDefault="002920D9" w:rsidP="002920D9">
      <w:pPr>
        <w:rPr>
          <w:rFonts w:cstheme="minorHAnsi"/>
          <w:sz w:val="24"/>
          <w:szCs w:val="24"/>
        </w:rPr>
      </w:pPr>
    </w:p>
    <w:p w14:paraId="47C13ACD" w14:textId="77777777" w:rsidR="002920D9" w:rsidRPr="003B76E2" w:rsidRDefault="002920D9" w:rsidP="002920D9">
      <w:pPr>
        <w:shd w:val="clear" w:color="auto" w:fill="FFFFFF"/>
        <w:suppressAutoHyphens/>
        <w:jc w:val="center"/>
        <w:rPr>
          <w:rFonts w:cstheme="minorHAnsi"/>
          <w:b/>
          <w:sz w:val="24"/>
          <w:szCs w:val="24"/>
        </w:rPr>
      </w:pPr>
      <w:r w:rsidRPr="003B76E2">
        <w:rPr>
          <w:rFonts w:cstheme="minorHAnsi"/>
          <w:b/>
          <w:sz w:val="24"/>
          <w:szCs w:val="24"/>
        </w:rPr>
        <w:t>(Nacionalinio saugumo reikalavimų atitikties deklaracijos tipinė forma)</w:t>
      </w:r>
    </w:p>
    <w:p w14:paraId="5AF996E6" w14:textId="77777777" w:rsidR="002920D9" w:rsidRPr="003B76E2" w:rsidRDefault="002920D9" w:rsidP="002920D9">
      <w:pPr>
        <w:widowControl w:val="0"/>
        <w:tabs>
          <w:tab w:val="right" w:leader="underscore" w:pos="9071"/>
        </w:tabs>
        <w:suppressAutoHyphens/>
        <w:textAlignment w:val="baseline"/>
        <w:rPr>
          <w:rFonts w:cstheme="minorHAnsi"/>
          <w:sz w:val="24"/>
          <w:szCs w:val="24"/>
        </w:rPr>
      </w:pPr>
      <w:r w:rsidRPr="003B76E2">
        <w:rPr>
          <w:rFonts w:eastAsia="Calibri" w:cstheme="minorHAnsi"/>
          <w:sz w:val="24"/>
          <w:szCs w:val="24"/>
        </w:rPr>
        <w:tab/>
      </w:r>
    </w:p>
    <w:p w14:paraId="341ED9E2" w14:textId="77777777" w:rsidR="002920D9" w:rsidRPr="003B76E2" w:rsidRDefault="002920D9" w:rsidP="002920D9">
      <w:pPr>
        <w:shd w:val="clear" w:color="auto" w:fill="FFFFFF"/>
        <w:suppressAutoHyphens/>
        <w:ind w:right="-178"/>
        <w:jc w:val="center"/>
        <w:rPr>
          <w:rFonts w:cstheme="minorHAnsi"/>
          <w:sz w:val="24"/>
          <w:szCs w:val="24"/>
        </w:rPr>
      </w:pPr>
      <w:r w:rsidRPr="003B76E2">
        <w:rPr>
          <w:rFonts w:cstheme="minorHAnsi"/>
          <w:sz w:val="24"/>
          <w:szCs w:val="24"/>
        </w:rPr>
        <w:t>(</w:t>
      </w:r>
      <w:r w:rsidRPr="003B76E2">
        <w:rPr>
          <w:rFonts w:cstheme="minorHAnsi"/>
          <w:i/>
          <w:iCs/>
          <w:sz w:val="24"/>
          <w:szCs w:val="24"/>
        </w:rPr>
        <w:t>tiekėjo pavadinimas</w:t>
      </w:r>
      <w:r w:rsidRPr="003B76E2">
        <w:rPr>
          <w:rFonts w:cstheme="minorHAnsi"/>
          <w:sz w:val="24"/>
          <w:szCs w:val="24"/>
        </w:rPr>
        <w:t>)</w:t>
      </w:r>
    </w:p>
    <w:p w14:paraId="1E999543" w14:textId="77777777" w:rsidR="002920D9" w:rsidRPr="003B76E2" w:rsidRDefault="002920D9" w:rsidP="002920D9">
      <w:pPr>
        <w:widowControl w:val="0"/>
        <w:tabs>
          <w:tab w:val="right" w:leader="underscore" w:pos="9071"/>
        </w:tabs>
        <w:suppressAutoHyphens/>
        <w:jc w:val="center"/>
        <w:textAlignment w:val="baseline"/>
        <w:rPr>
          <w:rFonts w:eastAsia="Calibri" w:cstheme="minorHAnsi"/>
          <w:sz w:val="24"/>
          <w:szCs w:val="24"/>
        </w:rPr>
      </w:pPr>
    </w:p>
    <w:p w14:paraId="04FFDCDF" w14:textId="77777777" w:rsidR="002920D9" w:rsidRPr="003B76E2" w:rsidRDefault="002920D9" w:rsidP="002920D9">
      <w:pPr>
        <w:widowControl w:val="0"/>
        <w:tabs>
          <w:tab w:val="right" w:leader="underscore" w:pos="9071"/>
        </w:tabs>
        <w:suppressAutoHyphens/>
        <w:jc w:val="center"/>
        <w:textAlignment w:val="baseline"/>
        <w:rPr>
          <w:rFonts w:eastAsia="Calibri" w:cstheme="minorHAnsi"/>
          <w:sz w:val="24"/>
          <w:szCs w:val="24"/>
        </w:rPr>
      </w:pPr>
      <w:r w:rsidRPr="003B76E2">
        <w:rPr>
          <w:rFonts w:eastAsia="Calibri" w:cstheme="minorHAnsi"/>
          <w:sz w:val="24"/>
          <w:szCs w:val="24"/>
        </w:rPr>
        <w:t>Lietuvos Respublikos ryšių reguliavimo tarnybai</w:t>
      </w:r>
    </w:p>
    <w:p w14:paraId="66C90CF5" w14:textId="77777777" w:rsidR="002920D9" w:rsidRPr="003B76E2" w:rsidRDefault="002920D9" w:rsidP="002920D9">
      <w:pPr>
        <w:widowControl w:val="0"/>
        <w:tabs>
          <w:tab w:val="right" w:leader="underscore" w:pos="9071"/>
        </w:tabs>
        <w:suppressAutoHyphens/>
        <w:jc w:val="center"/>
        <w:textAlignment w:val="baseline"/>
        <w:rPr>
          <w:rFonts w:eastAsia="Calibri" w:cstheme="minorHAnsi"/>
          <w:b/>
          <w:bCs/>
          <w:sz w:val="24"/>
          <w:szCs w:val="24"/>
        </w:rPr>
      </w:pPr>
    </w:p>
    <w:p w14:paraId="4A030AD0" w14:textId="77777777" w:rsidR="002920D9" w:rsidRPr="003B76E2" w:rsidRDefault="002920D9" w:rsidP="002920D9">
      <w:pPr>
        <w:widowControl w:val="0"/>
        <w:tabs>
          <w:tab w:val="right" w:leader="underscore" w:pos="9071"/>
        </w:tabs>
        <w:suppressAutoHyphens/>
        <w:jc w:val="center"/>
        <w:textAlignment w:val="baseline"/>
        <w:rPr>
          <w:rFonts w:cstheme="minorHAnsi"/>
          <w:sz w:val="24"/>
          <w:szCs w:val="24"/>
        </w:rPr>
      </w:pPr>
      <w:r w:rsidRPr="003B76E2">
        <w:rPr>
          <w:rFonts w:eastAsia="Calibri" w:cstheme="minorHAnsi"/>
          <w:b/>
          <w:bCs/>
          <w:sz w:val="24"/>
          <w:szCs w:val="24"/>
        </w:rPr>
        <w:t>NACIONALINIO SAUGUMO REIKALAVIMŲ ATITIKTIES DEKLARACIJA</w:t>
      </w:r>
    </w:p>
    <w:p w14:paraId="71C2B868" w14:textId="77777777" w:rsidR="002920D9" w:rsidRPr="003B76E2" w:rsidRDefault="002920D9" w:rsidP="002920D9">
      <w:pPr>
        <w:widowControl w:val="0"/>
        <w:tabs>
          <w:tab w:val="right" w:leader="underscore" w:pos="9071"/>
        </w:tabs>
        <w:suppressAutoHyphens/>
        <w:jc w:val="center"/>
        <w:textAlignment w:val="baseline"/>
        <w:rPr>
          <w:rFonts w:eastAsia="Calibri" w:cstheme="minorHAnsi"/>
          <w:b/>
          <w:bCs/>
          <w:sz w:val="24"/>
          <w:szCs w:val="24"/>
        </w:rPr>
      </w:pPr>
    </w:p>
    <w:p w14:paraId="56296EBB" w14:textId="77777777" w:rsidR="002920D9" w:rsidRPr="003B76E2" w:rsidRDefault="002920D9" w:rsidP="002920D9">
      <w:pPr>
        <w:widowControl w:val="0"/>
        <w:tabs>
          <w:tab w:val="right" w:leader="underscore" w:pos="9071"/>
        </w:tabs>
        <w:suppressAutoHyphens/>
        <w:jc w:val="center"/>
        <w:textAlignment w:val="baseline"/>
        <w:rPr>
          <w:rFonts w:eastAsia="Calibri" w:cstheme="minorHAnsi"/>
          <w:sz w:val="24"/>
          <w:szCs w:val="24"/>
        </w:rPr>
      </w:pPr>
      <w:r w:rsidRPr="003B76E2">
        <w:rPr>
          <w:rFonts w:eastAsia="Calibri" w:cstheme="minorHAnsi"/>
          <w:sz w:val="24"/>
          <w:szCs w:val="24"/>
        </w:rPr>
        <w:t xml:space="preserve">20__ m._____________ d. </w:t>
      </w:r>
    </w:p>
    <w:p w14:paraId="0E89ED01" w14:textId="77777777" w:rsidR="002920D9" w:rsidRPr="003B76E2" w:rsidRDefault="002920D9" w:rsidP="002920D9">
      <w:pPr>
        <w:widowControl w:val="0"/>
        <w:tabs>
          <w:tab w:val="right" w:leader="underscore" w:pos="9071"/>
        </w:tabs>
        <w:suppressAutoHyphens/>
        <w:jc w:val="center"/>
        <w:textAlignment w:val="baseline"/>
        <w:rPr>
          <w:rFonts w:eastAsia="Calibri" w:cstheme="minorHAnsi"/>
          <w:sz w:val="24"/>
          <w:szCs w:val="24"/>
        </w:rPr>
      </w:pPr>
      <w:r w:rsidRPr="003B76E2">
        <w:rPr>
          <w:rFonts w:eastAsia="Calibri" w:cstheme="minorHAnsi"/>
          <w:sz w:val="24"/>
          <w:szCs w:val="24"/>
        </w:rPr>
        <w:t>__________________________</w:t>
      </w:r>
    </w:p>
    <w:p w14:paraId="5C55F682" w14:textId="77777777" w:rsidR="002920D9" w:rsidRPr="003B76E2" w:rsidRDefault="002920D9" w:rsidP="002920D9">
      <w:pPr>
        <w:widowControl w:val="0"/>
        <w:tabs>
          <w:tab w:val="right" w:leader="underscore" w:pos="9071"/>
        </w:tabs>
        <w:suppressAutoHyphens/>
        <w:jc w:val="center"/>
        <w:textAlignment w:val="baseline"/>
        <w:rPr>
          <w:rFonts w:cstheme="minorHAnsi"/>
          <w:sz w:val="24"/>
          <w:szCs w:val="24"/>
        </w:rPr>
      </w:pPr>
      <w:r w:rsidRPr="003B76E2">
        <w:rPr>
          <w:rFonts w:eastAsia="Calibri" w:cstheme="minorHAnsi"/>
          <w:i/>
          <w:iCs/>
          <w:sz w:val="24"/>
          <w:szCs w:val="24"/>
        </w:rPr>
        <w:t>(Sudarymo vieta)</w:t>
      </w:r>
    </w:p>
    <w:p w14:paraId="68DECD70" w14:textId="77777777" w:rsidR="002920D9" w:rsidRPr="003B76E2" w:rsidRDefault="002920D9" w:rsidP="002920D9">
      <w:pPr>
        <w:ind w:firstLine="567"/>
        <w:rPr>
          <w:rFonts w:cstheme="minorHAnsi"/>
          <w:color w:val="000000"/>
          <w:sz w:val="24"/>
          <w:szCs w:val="24"/>
        </w:rPr>
      </w:pPr>
      <w:r w:rsidRPr="003B76E2">
        <w:rPr>
          <w:rFonts w:cstheme="minorHAnsi"/>
          <w:color w:val="000000"/>
          <w:sz w:val="24"/>
          <w:szCs w:val="24"/>
        </w:rPr>
        <w:t>Aš, __________________________________________________________________,</w:t>
      </w:r>
    </w:p>
    <w:p w14:paraId="467C3753" w14:textId="77777777" w:rsidR="002920D9" w:rsidRPr="003B76E2" w:rsidRDefault="002920D9" w:rsidP="002920D9">
      <w:pPr>
        <w:ind w:left="960" w:firstLine="318"/>
        <w:rPr>
          <w:rFonts w:cstheme="minorHAnsi"/>
          <w:color w:val="000000"/>
          <w:sz w:val="24"/>
          <w:szCs w:val="24"/>
        </w:rPr>
      </w:pPr>
      <w:r w:rsidRPr="003B76E2">
        <w:rPr>
          <w:rFonts w:cstheme="minorHAnsi"/>
          <w:i/>
          <w:iCs/>
          <w:color w:val="000000"/>
          <w:sz w:val="24"/>
          <w:szCs w:val="24"/>
        </w:rPr>
        <w:t>(tiekėjo vadovo ar jo įgalioto asmens pareigų pavadinimas, vardas ir pavardė)</w:t>
      </w:r>
    </w:p>
    <w:p w14:paraId="26634BBD" w14:textId="77777777" w:rsidR="002920D9" w:rsidRPr="003B76E2" w:rsidRDefault="002920D9" w:rsidP="002920D9">
      <w:pPr>
        <w:rPr>
          <w:rFonts w:cstheme="minorHAnsi"/>
          <w:color w:val="000000"/>
          <w:sz w:val="24"/>
          <w:szCs w:val="24"/>
        </w:rPr>
      </w:pPr>
      <w:r w:rsidRPr="003B76E2">
        <w:rPr>
          <w:rFonts w:cstheme="minorHAnsi"/>
          <w:color w:val="000000"/>
          <w:sz w:val="24"/>
          <w:szCs w:val="24"/>
        </w:rPr>
        <w:t>patvirtinu, kad mano vadovaujamas (-a) (atstovaujamas (-a))____________________________ ,</w:t>
      </w:r>
    </w:p>
    <w:p w14:paraId="4A5D4A4E" w14:textId="77777777" w:rsidR="002920D9" w:rsidRPr="003B76E2" w:rsidRDefault="002920D9" w:rsidP="002920D9">
      <w:pPr>
        <w:rPr>
          <w:rFonts w:cstheme="minorHAnsi"/>
          <w:color w:val="000000"/>
          <w:sz w:val="24"/>
          <w:szCs w:val="24"/>
        </w:rPr>
      </w:pPr>
      <w:r w:rsidRPr="003B76E2">
        <w:rPr>
          <w:rFonts w:cstheme="minorHAnsi"/>
          <w:i/>
          <w:iCs/>
          <w:color w:val="000000"/>
          <w:sz w:val="24"/>
          <w:szCs w:val="24"/>
        </w:rPr>
        <w:t xml:space="preserve">(tiekėjo pavadinimas)    </w:t>
      </w:r>
    </w:p>
    <w:p w14:paraId="77F87876" w14:textId="77777777" w:rsidR="002920D9" w:rsidRPr="003B76E2" w:rsidRDefault="002920D9" w:rsidP="002920D9">
      <w:pPr>
        <w:rPr>
          <w:rFonts w:cstheme="minorHAnsi"/>
          <w:color w:val="000000"/>
          <w:sz w:val="24"/>
          <w:szCs w:val="24"/>
          <w:u w:val="single"/>
        </w:rPr>
      </w:pPr>
      <w:r w:rsidRPr="003B76E2">
        <w:rPr>
          <w:rFonts w:cstheme="minorHAnsi"/>
          <w:color w:val="000000"/>
          <w:sz w:val="24"/>
          <w:szCs w:val="24"/>
        </w:rPr>
        <w:t>dalyvaujantis (-i) Lietuvos Respublikos ryšių reguliavimo tarnybos vykdomame operatorių tinklų informacinės sistemos</w:t>
      </w:r>
      <w:r w:rsidRPr="003B76E2">
        <w:rPr>
          <w:rFonts w:cstheme="minorHAnsi"/>
          <w:sz w:val="24"/>
          <w:szCs w:val="24"/>
        </w:rPr>
        <w:t xml:space="preserve"> </w:t>
      </w:r>
      <w:r w:rsidRPr="003B76E2">
        <w:rPr>
          <w:rFonts w:eastAsia="Times New Roman" w:cstheme="minorHAnsi"/>
          <w:bCs/>
          <w:sz w:val="24"/>
          <w:szCs w:val="24"/>
        </w:rPr>
        <w:t xml:space="preserve">(toliau – OTIS)  priežiūros ir modifikavimo </w:t>
      </w:r>
      <w:r w:rsidRPr="003B76E2">
        <w:rPr>
          <w:rFonts w:cstheme="minorHAnsi"/>
          <w:sz w:val="24"/>
          <w:szCs w:val="24"/>
        </w:rPr>
        <w:t xml:space="preserve">paslaugų </w:t>
      </w:r>
      <w:r w:rsidRPr="003B76E2">
        <w:rPr>
          <w:rFonts w:cstheme="minorHAnsi"/>
          <w:b/>
          <w:bCs/>
          <w:color w:val="000000"/>
          <w:sz w:val="24"/>
          <w:szCs w:val="24"/>
        </w:rPr>
        <w:t>pirkime</w:t>
      </w:r>
      <w:r w:rsidRPr="003B76E2">
        <w:rPr>
          <w:rFonts w:cstheme="minorHAnsi"/>
          <w:color w:val="000000"/>
          <w:sz w:val="24"/>
          <w:szCs w:val="24"/>
        </w:rPr>
        <w:t>, atitinka toliau nurodomus reikalavimus:</w:t>
      </w:r>
    </w:p>
    <w:p w14:paraId="123236D0" w14:textId="77777777" w:rsidR="002920D9" w:rsidRPr="003B76E2" w:rsidRDefault="002920D9" w:rsidP="002920D9">
      <w:pPr>
        <w:widowControl w:val="0"/>
        <w:suppressAutoHyphens/>
        <w:ind w:firstLine="567"/>
        <w:textAlignment w:val="baseline"/>
        <w:rPr>
          <w:rFonts w:cstheme="minorHAnsi"/>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2920D9" w:rsidRPr="003B76E2" w14:paraId="756186BB" w14:textId="77777777" w:rsidTr="00582E13">
        <w:tc>
          <w:tcPr>
            <w:tcW w:w="352" w:type="dxa"/>
            <w:tcBorders>
              <w:top w:val="single" w:sz="4" w:space="0" w:color="auto"/>
              <w:left w:val="single" w:sz="4" w:space="0" w:color="auto"/>
              <w:bottom w:val="single" w:sz="4" w:space="0" w:color="auto"/>
              <w:right w:val="nil"/>
            </w:tcBorders>
            <w:hideMark/>
          </w:tcPr>
          <w:p w14:paraId="2B6D8B6D" w14:textId="77777777" w:rsidR="002920D9" w:rsidRPr="003B76E2" w:rsidRDefault="002920D9" w:rsidP="00582E13">
            <w:pPr>
              <w:rPr>
                <w:rFonts w:cstheme="minorHAnsi"/>
                <w:sz w:val="24"/>
                <w:szCs w:val="24"/>
              </w:rPr>
            </w:pPr>
            <w:r w:rsidRPr="003B76E2">
              <w:rPr>
                <w:rFonts w:cstheme="minorHAnsi"/>
                <w:sz w:val="24"/>
                <w:szCs w:val="24"/>
              </w:rPr>
              <w:t>×</w:t>
            </w:r>
          </w:p>
        </w:tc>
        <w:tc>
          <w:tcPr>
            <w:tcW w:w="9574" w:type="dxa"/>
            <w:vMerge w:val="restart"/>
            <w:tcBorders>
              <w:top w:val="nil"/>
              <w:left w:val="nil"/>
              <w:bottom w:val="nil"/>
              <w:right w:val="nil"/>
            </w:tcBorders>
            <w:hideMark/>
          </w:tcPr>
          <w:p w14:paraId="248AA17A" w14:textId="77777777" w:rsidR="002920D9" w:rsidRPr="003B76E2" w:rsidRDefault="002920D9" w:rsidP="00582E13">
            <w:pPr>
              <w:rPr>
                <w:rFonts w:cstheme="minorHAnsi"/>
                <w:sz w:val="24"/>
                <w:szCs w:val="24"/>
              </w:rPr>
            </w:pPr>
            <w:r w:rsidRPr="003B76E2">
              <w:rPr>
                <w:rFonts w:cstheme="minorHAnsi"/>
                <w:sz w:val="24"/>
                <w:szCs w:val="24"/>
              </w:rPr>
              <w:t xml:space="preserve">tiekėjo siūlomos prekės nekelia grėsmės nacionaliniam saugumui </w:t>
            </w:r>
            <w:r w:rsidRPr="003B76E2">
              <w:rPr>
                <w:rFonts w:cstheme="minorHAnsi"/>
                <w:color w:val="000000"/>
                <w:sz w:val="24"/>
                <w:szCs w:val="24"/>
                <w:bdr w:val="none" w:sz="0" w:space="0" w:color="auto" w:frame="1"/>
              </w:rPr>
              <w:t>–</w:t>
            </w:r>
            <w:r w:rsidRPr="003B76E2">
              <w:rPr>
                <w:rFonts w:cstheme="minorHAnsi"/>
                <w:sz w:val="24"/>
                <w:szCs w:val="24"/>
              </w:rPr>
              <w:t xml:space="preserve"> vadovaujantis Lietuvos Respublikos viešųjų pirkimų įstatymo (toliau – VPĮ) 37 straipsnio 9 dalies 1 punktu, prekių gamintojas ar jį kontroliuojantis asmuo</w:t>
            </w:r>
            <w:r w:rsidRPr="003B76E2">
              <w:rPr>
                <w:rFonts w:cstheme="minorHAnsi"/>
                <w:color w:val="000000"/>
                <w:sz w:val="24"/>
                <w:szCs w:val="24"/>
              </w:rPr>
              <w:t xml:space="preserve"> </w:t>
            </w:r>
            <w:r w:rsidRPr="003B76E2">
              <w:rPr>
                <w:rFonts w:cstheme="minorHAnsi"/>
                <w:sz w:val="24"/>
                <w:szCs w:val="24"/>
              </w:rPr>
              <w:t>nėra registruoti (jeigu gamintojas ar jį kontroliuojantis asmuo yra fizinis asmuo – nuolat gyvenantis ar turintis pilietybę) VPĮ 92 straipsnio 14 dalyje numatytame sąraše nurodytose valstybėse ar teritorijose.</w:t>
            </w:r>
          </w:p>
        </w:tc>
      </w:tr>
      <w:tr w:rsidR="002920D9" w:rsidRPr="003B76E2" w14:paraId="4D0A3D4C" w14:textId="77777777" w:rsidTr="00582E13">
        <w:tc>
          <w:tcPr>
            <w:tcW w:w="352" w:type="dxa"/>
            <w:tcBorders>
              <w:top w:val="single" w:sz="4" w:space="0" w:color="auto"/>
              <w:left w:val="nil"/>
              <w:bottom w:val="nil"/>
              <w:right w:val="nil"/>
            </w:tcBorders>
          </w:tcPr>
          <w:p w14:paraId="397AA3BA" w14:textId="77777777" w:rsidR="002920D9" w:rsidRPr="003B76E2" w:rsidRDefault="002920D9" w:rsidP="00582E13">
            <w:pPr>
              <w:rPr>
                <w:rFonts w:cstheme="minorHAnsi"/>
                <w:sz w:val="24"/>
                <w:szCs w:val="24"/>
              </w:rPr>
            </w:pPr>
          </w:p>
        </w:tc>
        <w:tc>
          <w:tcPr>
            <w:tcW w:w="0" w:type="auto"/>
            <w:vMerge/>
            <w:tcBorders>
              <w:top w:val="nil"/>
              <w:left w:val="nil"/>
              <w:bottom w:val="nil"/>
              <w:right w:val="nil"/>
            </w:tcBorders>
            <w:vAlign w:val="center"/>
            <w:hideMark/>
          </w:tcPr>
          <w:p w14:paraId="30E7F0B6" w14:textId="77777777" w:rsidR="002920D9" w:rsidRPr="003B76E2" w:rsidRDefault="002920D9" w:rsidP="00582E13">
            <w:pPr>
              <w:rPr>
                <w:rFonts w:cstheme="minorHAnsi"/>
                <w:sz w:val="24"/>
                <w:szCs w:val="24"/>
              </w:rPr>
            </w:pPr>
          </w:p>
        </w:tc>
      </w:tr>
      <w:tr w:rsidR="002920D9" w:rsidRPr="003B76E2" w14:paraId="138D30E6" w14:textId="77777777" w:rsidTr="00582E13">
        <w:tc>
          <w:tcPr>
            <w:tcW w:w="352" w:type="dxa"/>
            <w:tcBorders>
              <w:top w:val="nil"/>
              <w:left w:val="nil"/>
              <w:bottom w:val="nil"/>
              <w:right w:val="nil"/>
            </w:tcBorders>
          </w:tcPr>
          <w:p w14:paraId="1CDE7BE1" w14:textId="77777777" w:rsidR="002920D9" w:rsidRPr="003B76E2" w:rsidRDefault="002920D9" w:rsidP="00582E13">
            <w:pPr>
              <w:rPr>
                <w:rFonts w:cstheme="minorHAnsi"/>
                <w:sz w:val="24"/>
                <w:szCs w:val="24"/>
              </w:rPr>
            </w:pPr>
          </w:p>
        </w:tc>
        <w:tc>
          <w:tcPr>
            <w:tcW w:w="0" w:type="auto"/>
            <w:vMerge/>
            <w:tcBorders>
              <w:top w:val="nil"/>
              <w:left w:val="nil"/>
              <w:bottom w:val="nil"/>
              <w:right w:val="nil"/>
            </w:tcBorders>
            <w:vAlign w:val="center"/>
            <w:hideMark/>
          </w:tcPr>
          <w:p w14:paraId="1E433677" w14:textId="77777777" w:rsidR="002920D9" w:rsidRPr="003B76E2" w:rsidRDefault="002920D9" w:rsidP="00582E13">
            <w:pPr>
              <w:rPr>
                <w:rFonts w:cstheme="minorHAnsi"/>
                <w:sz w:val="24"/>
                <w:szCs w:val="24"/>
              </w:rPr>
            </w:pPr>
          </w:p>
        </w:tc>
      </w:tr>
    </w:tbl>
    <w:p w14:paraId="2A99ADD7" w14:textId="77777777" w:rsidR="002920D9" w:rsidRPr="003B76E2" w:rsidRDefault="002920D9" w:rsidP="002920D9">
      <w:pPr>
        <w:shd w:val="clear" w:color="auto" w:fill="FFFFFF"/>
        <w:ind w:firstLine="424"/>
        <w:rPr>
          <w:rFonts w:cstheme="minorHAnsi"/>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2920D9" w:rsidRPr="003B76E2" w14:paraId="0FB625A7" w14:textId="77777777" w:rsidTr="00582E13">
        <w:tc>
          <w:tcPr>
            <w:tcW w:w="352" w:type="dxa"/>
            <w:tcBorders>
              <w:bottom w:val="single" w:sz="4" w:space="0" w:color="auto"/>
              <w:right w:val="nil"/>
            </w:tcBorders>
            <w:hideMark/>
          </w:tcPr>
          <w:p w14:paraId="64AED31E" w14:textId="77777777" w:rsidR="002920D9" w:rsidRPr="003B76E2" w:rsidRDefault="002920D9" w:rsidP="00582E13">
            <w:pPr>
              <w:rPr>
                <w:rFonts w:cstheme="minorHAnsi"/>
                <w:sz w:val="24"/>
                <w:szCs w:val="24"/>
              </w:rPr>
            </w:pPr>
            <w:r w:rsidRPr="003B76E2">
              <w:rPr>
                <w:rFonts w:cstheme="minorHAnsi"/>
                <w:sz w:val="24"/>
                <w:szCs w:val="24"/>
              </w:rPr>
              <w:lastRenderedPageBreak/>
              <w:t>×</w:t>
            </w:r>
          </w:p>
        </w:tc>
        <w:tc>
          <w:tcPr>
            <w:tcW w:w="9574" w:type="dxa"/>
            <w:vMerge w:val="restart"/>
            <w:tcBorders>
              <w:top w:val="nil"/>
              <w:left w:val="nil"/>
              <w:bottom w:val="nil"/>
              <w:right w:val="nil"/>
            </w:tcBorders>
            <w:hideMark/>
          </w:tcPr>
          <w:p w14:paraId="21E600B7" w14:textId="77777777" w:rsidR="002920D9" w:rsidRPr="003B76E2" w:rsidRDefault="002920D9" w:rsidP="00582E13">
            <w:pPr>
              <w:shd w:val="clear" w:color="auto" w:fill="FFFFFF"/>
              <w:rPr>
                <w:rFonts w:cstheme="minorHAnsi"/>
                <w:sz w:val="24"/>
                <w:szCs w:val="24"/>
              </w:rPr>
            </w:pPr>
            <w:r w:rsidRPr="003B76E2">
              <w:rPr>
                <w:rFonts w:cstheme="minorHAnsi"/>
                <w:sz w:val="24"/>
                <w:szCs w:val="24"/>
              </w:rPr>
              <w:t xml:space="preserve">tiekėjo siūlomos teikti paslaugos nekelia grėsmės nacionaliniam saugumui </w:t>
            </w:r>
            <w:r w:rsidRPr="003B76E2">
              <w:rPr>
                <w:rFonts w:cstheme="minorHAnsi"/>
                <w:color w:val="000000"/>
                <w:sz w:val="24"/>
                <w:szCs w:val="24"/>
                <w:bdr w:val="none" w:sz="0" w:space="0" w:color="auto" w:frame="1"/>
              </w:rPr>
              <w:t>–</w:t>
            </w:r>
            <w:r w:rsidRPr="003B76E2">
              <w:rPr>
                <w:rFonts w:cstheme="minorHAnsi"/>
                <w:sz w:val="24"/>
                <w:szCs w:val="24"/>
              </w:rPr>
              <w:t xml:space="preserve"> vadovaujantis VPĮ 37 straipsnio 9 dalies 2 punktu, paslaugų teikimas nebus vykdomas iš VPĮ 92 straipsnio 14 dalyje numatytame sąraše nurodytų valstybių ar teritorijų. </w:t>
            </w:r>
          </w:p>
        </w:tc>
      </w:tr>
      <w:tr w:rsidR="002920D9" w:rsidRPr="003B76E2" w14:paraId="3B4A12CC" w14:textId="77777777" w:rsidTr="00582E13">
        <w:tc>
          <w:tcPr>
            <w:tcW w:w="352" w:type="dxa"/>
            <w:tcBorders>
              <w:left w:val="nil"/>
              <w:bottom w:val="nil"/>
              <w:right w:val="nil"/>
            </w:tcBorders>
          </w:tcPr>
          <w:p w14:paraId="59CF41D9" w14:textId="77777777" w:rsidR="002920D9" w:rsidRPr="003B76E2" w:rsidRDefault="002920D9" w:rsidP="00582E13">
            <w:pPr>
              <w:rPr>
                <w:rFonts w:cstheme="minorHAnsi"/>
                <w:sz w:val="24"/>
                <w:szCs w:val="24"/>
              </w:rPr>
            </w:pPr>
          </w:p>
        </w:tc>
        <w:tc>
          <w:tcPr>
            <w:tcW w:w="0" w:type="auto"/>
            <w:vMerge/>
            <w:tcBorders>
              <w:top w:val="nil"/>
              <w:left w:val="nil"/>
              <w:bottom w:val="nil"/>
              <w:right w:val="nil"/>
            </w:tcBorders>
            <w:vAlign w:val="center"/>
            <w:hideMark/>
          </w:tcPr>
          <w:p w14:paraId="7F1DF4ED" w14:textId="77777777" w:rsidR="002920D9" w:rsidRPr="003B76E2" w:rsidRDefault="002920D9" w:rsidP="00582E13">
            <w:pPr>
              <w:rPr>
                <w:rFonts w:cstheme="minorHAnsi"/>
                <w:sz w:val="24"/>
                <w:szCs w:val="24"/>
              </w:rPr>
            </w:pPr>
          </w:p>
        </w:tc>
      </w:tr>
      <w:tr w:rsidR="002920D9" w:rsidRPr="003B76E2" w14:paraId="0F0542EA" w14:textId="77777777" w:rsidTr="00582E13">
        <w:trPr>
          <w:trHeight w:val="708"/>
        </w:trPr>
        <w:tc>
          <w:tcPr>
            <w:tcW w:w="352" w:type="dxa"/>
            <w:tcBorders>
              <w:top w:val="nil"/>
              <w:left w:val="nil"/>
              <w:bottom w:val="nil"/>
              <w:right w:val="nil"/>
            </w:tcBorders>
          </w:tcPr>
          <w:p w14:paraId="23BFE8C3" w14:textId="77777777" w:rsidR="002920D9" w:rsidRPr="003B76E2" w:rsidRDefault="002920D9" w:rsidP="00582E13">
            <w:pPr>
              <w:rPr>
                <w:rFonts w:cstheme="minorHAnsi"/>
                <w:sz w:val="24"/>
                <w:szCs w:val="24"/>
              </w:rPr>
            </w:pPr>
          </w:p>
        </w:tc>
        <w:tc>
          <w:tcPr>
            <w:tcW w:w="0" w:type="auto"/>
            <w:vMerge/>
            <w:tcBorders>
              <w:top w:val="nil"/>
              <w:left w:val="nil"/>
              <w:bottom w:val="nil"/>
              <w:right w:val="nil"/>
            </w:tcBorders>
            <w:vAlign w:val="center"/>
            <w:hideMark/>
          </w:tcPr>
          <w:p w14:paraId="145153B7" w14:textId="77777777" w:rsidR="002920D9" w:rsidRPr="003B76E2" w:rsidRDefault="002920D9" w:rsidP="00582E13">
            <w:pPr>
              <w:rPr>
                <w:rFonts w:cstheme="minorHAnsi"/>
                <w:sz w:val="24"/>
                <w:szCs w:val="24"/>
              </w:rPr>
            </w:pPr>
          </w:p>
        </w:tc>
      </w:tr>
      <w:tr w:rsidR="002920D9" w:rsidRPr="003B76E2" w14:paraId="068D1B71" w14:textId="77777777" w:rsidTr="00582E13">
        <w:tc>
          <w:tcPr>
            <w:tcW w:w="352" w:type="dxa"/>
            <w:tcBorders>
              <w:top w:val="single" w:sz="4" w:space="0" w:color="auto"/>
              <w:left w:val="single" w:sz="4" w:space="0" w:color="auto"/>
              <w:bottom w:val="single" w:sz="4" w:space="0" w:color="auto"/>
              <w:right w:val="nil"/>
            </w:tcBorders>
            <w:hideMark/>
          </w:tcPr>
          <w:p w14:paraId="57E4BDA9" w14:textId="77777777" w:rsidR="002920D9" w:rsidRPr="003B76E2" w:rsidRDefault="002920D9" w:rsidP="00582E13">
            <w:pPr>
              <w:rPr>
                <w:rFonts w:cstheme="minorHAnsi"/>
                <w:sz w:val="24"/>
                <w:szCs w:val="24"/>
              </w:rPr>
            </w:pPr>
            <w:r w:rsidRPr="003B76E2">
              <w:rPr>
                <w:rFonts w:cstheme="minorHAnsi"/>
                <w:sz w:val="24"/>
                <w:szCs w:val="24"/>
              </w:rPr>
              <w:t>×</w:t>
            </w:r>
          </w:p>
        </w:tc>
        <w:tc>
          <w:tcPr>
            <w:tcW w:w="9574" w:type="dxa"/>
            <w:vMerge w:val="restart"/>
            <w:tcBorders>
              <w:top w:val="nil"/>
              <w:left w:val="nil"/>
              <w:bottom w:val="nil"/>
              <w:right w:val="nil"/>
            </w:tcBorders>
            <w:hideMark/>
          </w:tcPr>
          <w:p w14:paraId="7D4CCE23" w14:textId="77777777" w:rsidR="002920D9" w:rsidRPr="003B76E2" w:rsidRDefault="002920D9" w:rsidP="00582E13">
            <w:pPr>
              <w:rPr>
                <w:rFonts w:cstheme="minorHAnsi"/>
                <w:sz w:val="24"/>
                <w:szCs w:val="24"/>
              </w:rPr>
            </w:pPr>
            <w:r w:rsidRPr="003B76E2">
              <w:rPr>
                <w:rFonts w:cstheme="minorHAnsi"/>
                <w:sz w:val="24"/>
                <w:szCs w:val="24"/>
              </w:rPr>
              <w:t>tiekėjas neturi interesų, galinčių kelti grėsmę nacionaliniam saugumui – vadovaujantis VPĮ 47 straipsnio 9 dalimi, jis pats,</w:t>
            </w:r>
            <w:r w:rsidRPr="003B76E2">
              <w:rPr>
                <w:rFonts w:cstheme="minorHAnsi"/>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p>
        </w:tc>
      </w:tr>
      <w:tr w:rsidR="002920D9" w:rsidRPr="003B76E2" w14:paraId="6C7351C2" w14:textId="77777777" w:rsidTr="00582E13">
        <w:tc>
          <w:tcPr>
            <w:tcW w:w="352" w:type="dxa"/>
            <w:tcBorders>
              <w:top w:val="single" w:sz="4" w:space="0" w:color="auto"/>
              <w:left w:val="nil"/>
              <w:bottom w:val="nil"/>
              <w:right w:val="nil"/>
            </w:tcBorders>
          </w:tcPr>
          <w:p w14:paraId="6E6261F0" w14:textId="77777777" w:rsidR="002920D9" w:rsidRPr="003B76E2" w:rsidRDefault="002920D9" w:rsidP="00582E13">
            <w:pPr>
              <w:rPr>
                <w:rFonts w:cstheme="minorHAnsi"/>
                <w:sz w:val="24"/>
                <w:szCs w:val="24"/>
              </w:rPr>
            </w:pPr>
          </w:p>
        </w:tc>
        <w:tc>
          <w:tcPr>
            <w:tcW w:w="0" w:type="auto"/>
            <w:vMerge/>
            <w:tcBorders>
              <w:top w:val="nil"/>
              <w:left w:val="nil"/>
              <w:bottom w:val="nil"/>
              <w:right w:val="nil"/>
            </w:tcBorders>
            <w:vAlign w:val="center"/>
            <w:hideMark/>
          </w:tcPr>
          <w:p w14:paraId="4F54349D" w14:textId="77777777" w:rsidR="002920D9" w:rsidRPr="003B76E2" w:rsidRDefault="002920D9" w:rsidP="00582E13">
            <w:pPr>
              <w:rPr>
                <w:rFonts w:cstheme="minorHAnsi"/>
                <w:sz w:val="24"/>
                <w:szCs w:val="24"/>
              </w:rPr>
            </w:pPr>
          </w:p>
        </w:tc>
      </w:tr>
      <w:tr w:rsidR="002920D9" w:rsidRPr="003B76E2" w14:paraId="7E283697" w14:textId="77777777" w:rsidTr="00582E13">
        <w:tc>
          <w:tcPr>
            <w:tcW w:w="352" w:type="dxa"/>
            <w:tcBorders>
              <w:top w:val="nil"/>
              <w:left w:val="nil"/>
              <w:bottom w:val="nil"/>
              <w:right w:val="nil"/>
            </w:tcBorders>
          </w:tcPr>
          <w:p w14:paraId="1F1480CE" w14:textId="77777777" w:rsidR="002920D9" w:rsidRPr="003B76E2" w:rsidRDefault="002920D9" w:rsidP="00582E13">
            <w:pPr>
              <w:rPr>
                <w:rFonts w:cstheme="minorHAnsi"/>
                <w:sz w:val="24"/>
                <w:szCs w:val="24"/>
              </w:rPr>
            </w:pPr>
          </w:p>
        </w:tc>
        <w:tc>
          <w:tcPr>
            <w:tcW w:w="0" w:type="auto"/>
            <w:vMerge/>
            <w:tcBorders>
              <w:top w:val="nil"/>
              <w:left w:val="nil"/>
              <w:bottom w:val="nil"/>
              <w:right w:val="nil"/>
            </w:tcBorders>
            <w:vAlign w:val="center"/>
            <w:hideMark/>
          </w:tcPr>
          <w:p w14:paraId="709E2617" w14:textId="77777777" w:rsidR="002920D9" w:rsidRPr="003B76E2" w:rsidRDefault="002920D9" w:rsidP="00582E13">
            <w:pPr>
              <w:rPr>
                <w:rFonts w:cstheme="minorHAnsi"/>
                <w:sz w:val="24"/>
                <w:szCs w:val="24"/>
              </w:rPr>
            </w:pPr>
          </w:p>
        </w:tc>
      </w:tr>
    </w:tbl>
    <w:p w14:paraId="67C330F8" w14:textId="77777777" w:rsidR="002920D9" w:rsidRPr="003B76E2" w:rsidRDefault="002920D9" w:rsidP="002920D9">
      <w:pPr>
        <w:shd w:val="clear" w:color="auto" w:fill="FFFFFF"/>
        <w:ind w:firstLine="424"/>
        <w:rPr>
          <w:rFonts w:cstheme="minorHAnsi"/>
          <w:i/>
          <w:sz w:val="24"/>
          <w:szCs w:val="24"/>
        </w:rPr>
      </w:pPr>
    </w:p>
    <w:p w14:paraId="463A8C82" w14:textId="77777777" w:rsidR="002920D9" w:rsidRPr="003B76E2" w:rsidRDefault="002920D9" w:rsidP="002920D9">
      <w:pPr>
        <w:shd w:val="clear" w:color="auto" w:fill="FFFFFF"/>
        <w:ind w:firstLine="720"/>
        <w:rPr>
          <w:rFonts w:cstheme="minorHAnsi"/>
          <w:sz w:val="24"/>
          <w:szCs w:val="24"/>
        </w:rPr>
      </w:pPr>
      <w:r w:rsidRPr="003B76E2">
        <w:rPr>
          <w:rFonts w:cstheme="minorHAnsi"/>
          <w:sz w:val="24"/>
          <w:szCs w:val="24"/>
        </w:rPr>
        <w:t>Patvirtinu, kad šie duomenys yra teisingi ir aktualūs pasiūlymo pateikimo dieną.</w:t>
      </w:r>
    </w:p>
    <w:p w14:paraId="4F2D3F14" w14:textId="77777777" w:rsidR="002920D9" w:rsidRPr="003B76E2" w:rsidRDefault="002920D9" w:rsidP="002920D9">
      <w:pPr>
        <w:shd w:val="clear" w:color="auto" w:fill="FFFFFF"/>
        <w:ind w:firstLine="720"/>
        <w:rPr>
          <w:rFonts w:cstheme="minorHAnsi"/>
          <w:sz w:val="24"/>
          <w:szCs w:val="24"/>
        </w:rPr>
      </w:pPr>
    </w:p>
    <w:p w14:paraId="15D9B2AB" w14:textId="77777777" w:rsidR="002920D9" w:rsidRPr="003B76E2" w:rsidRDefault="002920D9" w:rsidP="002920D9">
      <w:pPr>
        <w:ind w:left="709"/>
        <w:rPr>
          <w:rFonts w:cstheme="minorHAnsi"/>
          <w:sz w:val="24"/>
          <w:szCs w:val="24"/>
        </w:rPr>
      </w:pPr>
      <w:r w:rsidRPr="003B76E2">
        <w:rPr>
          <w:rFonts w:cstheme="minorHAnsi"/>
          <w:sz w:val="24"/>
          <w:szCs w:val="24"/>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5BA7F9C6" w14:textId="77777777" w:rsidR="002920D9" w:rsidRPr="003B76E2" w:rsidRDefault="002920D9" w:rsidP="002920D9">
      <w:pPr>
        <w:widowControl w:val="0"/>
        <w:shd w:val="clear" w:color="auto" w:fill="FFFFFF"/>
        <w:suppressAutoHyphens/>
        <w:textAlignment w:val="baseline"/>
        <w:rPr>
          <w:rFonts w:cstheme="minorHAnsi"/>
          <w:color w:val="000000"/>
          <w:sz w:val="24"/>
          <w:szCs w:val="24"/>
          <w:shd w:val="clear" w:color="auto" w:fill="00FF00"/>
        </w:rPr>
      </w:pPr>
    </w:p>
    <w:p w14:paraId="56260ED9" w14:textId="77777777" w:rsidR="002920D9" w:rsidRPr="003B76E2" w:rsidRDefault="002920D9" w:rsidP="002920D9">
      <w:pPr>
        <w:ind w:left="709"/>
        <w:rPr>
          <w:rFonts w:cstheme="minorHAnsi"/>
          <w:sz w:val="24"/>
          <w:szCs w:val="24"/>
        </w:rPr>
      </w:pPr>
      <w:r w:rsidRPr="003B76E2">
        <w:rPr>
          <w:rFonts w:cstheme="minorHAnsi"/>
          <w:sz w:val="24"/>
          <w:szCs w:val="24"/>
        </w:rPr>
        <w:t>Suprantu, kad jeigu pagal vertinimo rezultatus pasiūlymas bus pripažintas laimėjusiu, turės būti pateikti perkančiosios organizacijos nurodyti atitiktį nacionalinio saugumo reikalavimams patvirtinantys dokumentai.</w:t>
      </w:r>
    </w:p>
    <w:p w14:paraId="0D148695" w14:textId="77777777" w:rsidR="002920D9" w:rsidRPr="003B76E2" w:rsidRDefault="002920D9" w:rsidP="002920D9">
      <w:pPr>
        <w:widowControl w:val="0"/>
        <w:suppressAutoHyphens/>
        <w:ind w:left="709"/>
        <w:textAlignment w:val="baseline"/>
        <w:rPr>
          <w:rFonts w:cstheme="minorHAnsi"/>
          <w:sz w:val="24"/>
          <w:szCs w:val="24"/>
        </w:rPr>
      </w:pPr>
    </w:p>
    <w:p w14:paraId="677BBD3F" w14:textId="77777777" w:rsidR="002920D9" w:rsidRPr="003B76E2" w:rsidRDefault="002920D9" w:rsidP="002920D9">
      <w:pPr>
        <w:widowControl w:val="0"/>
        <w:suppressAutoHyphens/>
        <w:jc w:val="center"/>
        <w:textAlignment w:val="baseline"/>
        <w:rPr>
          <w:rFonts w:cstheme="minorHAnsi"/>
          <w:sz w:val="24"/>
          <w:szCs w:val="24"/>
        </w:rPr>
      </w:pPr>
    </w:p>
    <w:p w14:paraId="1117FFCB" w14:textId="77777777" w:rsidR="002920D9" w:rsidRPr="003B76E2" w:rsidRDefault="002920D9" w:rsidP="002920D9">
      <w:pPr>
        <w:widowControl w:val="0"/>
        <w:suppressAutoHyphens/>
        <w:jc w:val="center"/>
        <w:textAlignment w:val="baseline"/>
        <w:rPr>
          <w:rFonts w:cstheme="minorHAnsi"/>
          <w:sz w:val="24"/>
          <w:szCs w:val="24"/>
        </w:rPr>
      </w:pPr>
    </w:p>
    <w:p w14:paraId="60BCC36B" w14:textId="77777777" w:rsidR="002920D9" w:rsidRPr="003B76E2" w:rsidRDefault="002920D9" w:rsidP="002920D9">
      <w:pPr>
        <w:widowControl w:val="0"/>
        <w:suppressAutoHyphens/>
        <w:jc w:val="center"/>
        <w:textAlignment w:val="baseline"/>
        <w:rPr>
          <w:rFonts w:eastAsia="Calibri" w:cstheme="minorHAnsi"/>
          <w:sz w:val="24"/>
          <w:szCs w:val="24"/>
        </w:rPr>
      </w:pPr>
      <w:r w:rsidRPr="003B76E2">
        <w:rPr>
          <w:rFonts w:eastAsia="Calibri" w:cstheme="minorHAnsi"/>
          <w:sz w:val="24"/>
          <w:szCs w:val="24"/>
        </w:rPr>
        <w:t>________________</w:t>
      </w:r>
      <w:r w:rsidRPr="003B76E2">
        <w:rPr>
          <w:rFonts w:eastAsia="Calibri" w:cstheme="minorHAnsi"/>
          <w:i/>
          <w:iCs/>
          <w:sz w:val="24"/>
          <w:szCs w:val="24"/>
        </w:rPr>
        <w:t xml:space="preserve">             </w:t>
      </w:r>
      <w:r w:rsidRPr="003B76E2">
        <w:rPr>
          <w:rFonts w:eastAsia="Calibri" w:cstheme="minorHAnsi"/>
          <w:sz w:val="24"/>
          <w:szCs w:val="24"/>
        </w:rPr>
        <w:t>____________________</w:t>
      </w:r>
      <w:r w:rsidRPr="003B76E2">
        <w:rPr>
          <w:rFonts w:eastAsia="Calibri" w:cstheme="minorHAnsi"/>
          <w:sz w:val="24"/>
          <w:szCs w:val="24"/>
        </w:rPr>
        <w:tab/>
        <w:t xml:space="preserve">                   ___________________</w:t>
      </w:r>
    </w:p>
    <w:p w14:paraId="44A1D44F" w14:textId="77777777" w:rsidR="002920D9" w:rsidRPr="003B76E2" w:rsidRDefault="002920D9" w:rsidP="002920D9">
      <w:pPr>
        <w:widowControl w:val="0"/>
        <w:suppressAutoHyphens/>
        <w:ind w:firstLine="471"/>
        <w:textAlignment w:val="baseline"/>
        <w:rPr>
          <w:rFonts w:cstheme="minorHAnsi"/>
          <w:sz w:val="24"/>
          <w:szCs w:val="24"/>
        </w:rPr>
      </w:pPr>
      <w:r w:rsidRPr="003B76E2">
        <w:rPr>
          <w:rFonts w:eastAsia="Calibri" w:cstheme="minorHAnsi"/>
          <w:i/>
          <w:iCs/>
          <w:sz w:val="24"/>
          <w:szCs w:val="24"/>
        </w:rPr>
        <w:t>(pareigos)                                   (parašas)                                      (vardas ir pavardė)</w:t>
      </w:r>
    </w:p>
    <w:p w14:paraId="0F5ABEE2" w14:textId="77777777" w:rsidR="002920D9" w:rsidRPr="003B76E2" w:rsidRDefault="002920D9" w:rsidP="002920D9">
      <w:pPr>
        <w:rPr>
          <w:rFonts w:cstheme="minorHAnsi"/>
          <w:sz w:val="24"/>
          <w:szCs w:val="24"/>
        </w:rPr>
      </w:pPr>
    </w:p>
    <w:p w14:paraId="1E33CF75" w14:textId="0E2F80D8" w:rsidR="002F396F" w:rsidRPr="003B76E2" w:rsidRDefault="002F396F" w:rsidP="00DE290C">
      <w:pPr>
        <w:rPr>
          <w:rFonts w:cstheme="minorHAnsi"/>
          <w:b/>
          <w:bCs/>
          <w:smallCaps/>
          <w:sz w:val="24"/>
          <w:szCs w:val="24"/>
        </w:rPr>
      </w:pPr>
    </w:p>
    <w:p w14:paraId="403C297A" w14:textId="44AA8768" w:rsidR="00A4599F" w:rsidRPr="003B76E2" w:rsidRDefault="00A4599F" w:rsidP="00DE290C">
      <w:pPr>
        <w:rPr>
          <w:rFonts w:cstheme="minorHAnsi"/>
          <w:b/>
          <w:bCs/>
          <w:smallCaps/>
          <w:sz w:val="24"/>
          <w:szCs w:val="24"/>
        </w:rPr>
      </w:pPr>
      <w:r w:rsidRPr="003B76E2">
        <w:rPr>
          <w:rFonts w:cstheme="minorHAnsi"/>
          <w:b/>
          <w:bCs/>
          <w:smallCaps/>
          <w:sz w:val="24"/>
          <w:szCs w:val="24"/>
        </w:rPr>
        <w:br w:type="page"/>
      </w:r>
    </w:p>
    <w:p w14:paraId="1311451A" w14:textId="3258EE00" w:rsidR="002920D9" w:rsidRPr="003B76E2" w:rsidRDefault="002920D9" w:rsidP="002920D9">
      <w:pPr>
        <w:pStyle w:val="Heading2"/>
        <w:jc w:val="right"/>
        <w:rPr>
          <w:rFonts w:asciiTheme="minorHAnsi" w:hAnsiTheme="minorHAnsi" w:cstheme="minorHAnsi"/>
          <w:color w:val="4472C4" w:themeColor="accent1"/>
          <w:sz w:val="24"/>
          <w:szCs w:val="24"/>
        </w:rPr>
      </w:pPr>
      <w:bookmarkStart w:id="62" w:name="_Ref38540913"/>
      <w:bookmarkStart w:id="63" w:name="_Ref38898051"/>
      <w:bookmarkStart w:id="64" w:name="_Ref38901392"/>
      <w:bookmarkStart w:id="65" w:name="_Toc145941901"/>
      <w:bookmarkStart w:id="66" w:name="_Toc190172059"/>
      <w:r w:rsidRPr="003B76E2">
        <w:rPr>
          <w:rFonts w:asciiTheme="minorHAnsi" w:hAnsiTheme="minorHAnsi" w:cstheme="minorHAnsi"/>
          <w:color w:val="4472C4" w:themeColor="accent1"/>
          <w:sz w:val="24"/>
          <w:szCs w:val="24"/>
        </w:rPr>
        <w:lastRenderedPageBreak/>
        <w:t>Pirkimo sąlygų 6 priedas „EBVPD“ (XML formatu)</w:t>
      </w:r>
      <w:bookmarkEnd w:id="66"/>
    </w:p>
    <w:p w14:paraId="1894B9CF" w14:textId="77777777" w:rsidR="002920D9" w:rsidRPr="003B76E2" w:rsidRDefault="002920D9" w:rsidP="002920D9">
      <w:pPr>
        <w:rPr>
          <w:rFonts w:cstheme="minorHAnsi"/>
          <w:b/>
          <w:bCs/>
          <w:smallCaps/>
          <w:sz w:val="24"/>
          <w:szCs w:val="24"/>
        </w:rPr>
      </w:pPr>
    </w:p>
    <w:p w14:paraId="1CA8F8FE" w14:textId="77777777" w:rsidR="002920D9" w:rsidRPr="003B76E2" w:rsidRDefault="002920D9" w:rsidP="002920D9">
      <w:pPr>
        <w:pStyle w:val="Subtitle"/>
        <w:jc w:val="center"/>
        <w:rPr>
          <w:rFonts w:cstheme="minorHAnsi"/>
          <w:b/>
          <w:bCs/>
          <w:smallCaps/>
          <w:sz w:val="24"/>
          <w:szCs w:val="24"/>
        </w:rPr>
      </w:pPr>
      <w:r w:rsidRPr="003B76E2">
        <w:rPr>
          <w:rFonts w:cstheme="minorHAnsi"/>
          <w:sz w:val="24"/>
          <w:szCs w:val="24"/>
        </w:rPr>
        <w:t>EUROPOS BENDRASIS VIEŠŲJŲ PIRKIMŲ DOKUMENTAS</w:t>
      </w:r>
    </w:p>
    <w:p w14:paraId="1964E3FE" w14:textId="77777777" w:rsidR="002920D9" w:rsidRPr="003B76E2" w:rsidRDefault="002920D9" w:rsidP="002920D9">
      <w:pPr>
        <w:jc w:val="both"/>
        <w:rPr>
          <w:rFonts w:cstheme="minorHAnsi"/>
          <w:sz w:val="24"/>
          <w:szCs w:val="24"/>
        </w:rPr>
      </w:pPr>
      <w:r w:rsidRPr="003B76E2">
        <w:rPr>
          <w:rFonts w:cstheme="minorHAnsi"/>
          <w:sz w:val="24"/>
          <w:szCs w:val="24"/>
        </w:rPr>
        <w:t>„Europos bendrasis viešųjų pirkimų dokumentas (EBVPD)“ pateikiamas .xml formatu.</w:t>
      </w:r>
    </w:p>
    <w:p w14:paraId="4E8B5832" w14:textId="77777777" w:rsidR="002920D9" w:rsidRPr="003B76E2" w:rsidRDefault="002920D9" w:rsidP="002920D9">
      <w:pPr>
        <w:jc w:val="center"/>
        <w:rPr>
          <w:rFonts w:cstheme="minorHAnsi"/>
          <w:smallCaps/>
          <w:sz w:val="24"/>
          <w:szCs w:val="24"/>
        </w:rPr>
      </w:pPr>
      <w:r w:rsidRPr="003B76E2">
        <w:rPr>
          <w:rFonts w:cstheme="minorHAnsi"/>
          <w:smallCaps/>
          <w:sz w:val="24"/>
          <w:szCs w:val="24"/>
        </w:rPr>
        <w:t>__________</w:t>
      </w:r>
    </w:p>
    <w:p w14:paraId="6F6BBBD1" w14:textId="77777777" w:rsidR="002920D9" w:rsidRPr="003B76E2" w:rsidRDefault="002920D9" w:rsidP="008D704D">
      <w:pPr>
        <w:pStyle w:val="Heading2"/>
        <w:ind w:left="5103"/>
        <w:rPr>
          <w:rFonts w:asciiTheme="minorHAnsi" w:eastAsia="Calibri" w:hAnsiTheme="minorHAnsi" w:cstheme="minorHAnsi"/>
          <w:color w:val="4472C4" w:themeColor="accent1"/>
          <w:sz w:val="24"/>
          <w:szCs w:val="24"/>
        </w:rPr>
      </w:pPr>
    </w:p>
    <w:p w14:paraId="3A0C1BE8" w14:textId="77777777" w:rsidR="002920D9" w:rsidRPr="003B76E2" w:rsidRDefault="002920D9" w:rsidP="002920D9">
      <w:pPr>
        <w:rPr>
          <w:rFonts w:cstheme="minorHAnsi"/>
          <w:sz w:val="24"/>
          <w:szCs w:val="24"/>
        </w:rPr>
      </w:pPr>
    </w:p>
    <w:p w14:paraId="33D7E03B" w14:textId="77777777" w:rsidR="002920D9" w:rsidRPr="003B76E2" w:rsidRDefault="002920D9" w:rsidP="002920D9">
      <w:pPr>
        <w:rPr>
          <w:rFonts w:cstheme="minorHAnsi"/>
          <w:sz w:val="24"/>
          <w:szCs w:val="24"/>
        </w:rPr>
      </w:pPr>
    </w:p>
    <w:p w14:paraId="5C601BA8" w14:textId="77777777" w:rsidR="002920D9" w:rsidRPr="003B76E2" w:rsidRDefault="002920D9" w:rsidP="002920D9">
      <w:pPr>
        <w:rPr>
          <w:rFonts w:cstheme="minorHAnsi"/>
          <w:sz w:val="24"/>
          <w:szCs w:val="24"/>
        </w:rPr>
      </w:pPr>
    </w:p>
    <w:p w14:paraId="3E71903C" w14:textId="77777777" w:rsidR="002920D9" w:rsidRPr="003B76E2" w:rsidRDefault="002920D9" w:rsidP="002920D9">
      <w:pPr>
        <w:rPr>
          <w:rFonts w:cstheme="minorHAnsi"/>
          <w:sz w:val="24"/>
          <w:szCs w:val="24"/>
        </w:rPr>
      </w:pPr>
    </w:p>
    <w:p w14:paraId="7D6FF5C8" w14:textId="77777777" w:rsidR="002920D9" w:rsidRPr="003B76E2" w:rsidRDefault="002920D9" w:rsidP="002920D9">
      <w:pPr>
        <w:rPr>
          <w:rFonts w:cstheme="minorHAnsi"/>
          <w:sz w:val="24"/>
          <w:szCs w:val="24"/>
        </w:rPr>
      </w:pPr>
    </w:p>
    <w:p w14:paraId="49A48734" w14:textId="77777777" w:rsidR="002920D9" w:rsidRPr="003B76E2" w:rsidRDefault="002920D9" w:rsidP="002920D9">
      <w:pPr>
        <w:rPr>
          <w:rFonts w:cstheme="minorHAnsi"/>
          <w:sz w:val="24"/>
          <w:szCs w:val="24"/>
        </w:rPr>
      </w:pPr>
    </w:p>
    <w:p w14:paraId="0657B969" w14:textId="77777777" w:rsidR="002920D9" w:rsidRPr="003B76E2" w:rsidRDefault="002920D9" w:rsidP="002920D9">
      <w:pPr>
        <w:rPr>
          <w:rFonts w:cstheme="minorHAnsi"/>
          <w:sz w:val="24"/>
          <w:szCs w:val="24"/>
        </w:rPr>
      </w:pPr>
    </w:p>
    <w:p w14:paraId="70B06D38" w14:textId="77777777" w:rsidR="002920D9" w:rsidRPr="003B76E2" w:rsidRDefault="002920D9" w:rsidP="002920D9">
      <w:pPr>
        <w:rPr>
          <w:rFonts w:cstheme="minorHAnsi"/>
          <w:sz w:val="24"/>
          <w:szCs w:val="24"/>
        </w:rPr>
      </w:pPr>
    </w:p>
    <w:p w14:paraId="29709BA1" w14:textId="77777777" w:rsidR="002920D9" w:rsidRPr="003B76E2" w:rsidRDefault="002920D9" w:rsidP="002920D9">
      <w:pPr>
        <w:rPr>
          <w:rFonts w:cstheme="minorHAnsi"/>
          <w:sz w:val="24"/>
          <w:szCs w:val="24"/>
        </w:rPr>
      </w:pPr>
    </w:p>
    <w:p w14:paraId="440FDD9D" w14:textId="77777777" w:rsidR="002920D9" w:rsidRPr="003B76E2" w:rsidRDefault="002920D9" w:rsidP="002920D9">
      <w:pPr>
        <w:rPr>
          <w:rFonts w:cstheme="minorHAnsi"/>
          <w:sz w:val="24"/>
          <w:szCs w:val="24"/>
        </w:rPr>
      </w:pPr>
    </w:p>
    <w:p w14:paraId="6523807D" w14:textId="77777777" w:rsidR="002920D9" w:rsidRPr="003B76E2" w:rsidRDefault="002920D9" w:rsidP="002920D9">
      <w:pPr>
        <w:rPr>
          <w:rFonts w:cstheme="minorHAnsi"/>
          <w:sz w:val="24"/>
          <w:szCs w:val="24"/>
        </w:rPr>
      </w:pPr>
    </w:p>
    <w:p w14:paraId="45B956A7" w14:textId="77777777" w:rsidR="002920D9" w:rsidRPr="003B76E2" w:rsidRDefault="002920D9" w:rsidP="002920D9">
      <w:pPr>
        <w:rPr>
          <w:rFonts w:cstheme="minorHAnsi"/>
          <w:sz w:val="24"/>
          <w:szCs w:val="24"/>
        </w:rPr>
      </w:pPr>
    </w:p>
    <w:p w14:paraId="540B5410" w14:textId="77777777" w:rsidR="002920D9" w:rsidRPr="003B76E2" w:rsidRDefault="002920D9" w:rsidP="002920D9">
      <w:pPr>
        <w:rPr>
          <w:rFonts w:cstheme="minorHAnsi"/>
          <w:sz w:val="24"/>
          <w:szCs w:val="24"/>
        </w:rPr>
      </w:pPr>
    </w:p>
    <w:p w14:paraId="38B37230" w14:textId="77777777" w:rsidR="002920D9" w:rsidRPr="003B76E2" w:rsidRDefault="002920D9" w:rsidP="002920D9">
      <w:pPr>
        <w:rPr>
          <w:rFonts w:cstheme="minorHAnsi"/>
          <w:sz w:val="24"/>
          <w:szCs w:val="24"/>
        </w:rPr>
      </w:pPr>
    </w:p>
    <w:p w14:paraId="7555A166" w14:textId="77777777" w:rsidR="002920D9" w:rsidRPr="003B76E2" w:rsidRDefault="002920D9" w:rsidP="002920D9">
      <w:pPr>
        <w:rPr>
          <w:rFonts w:cstheme="minorHAnsi"/>
          <w:sz w:val="24"/>
          <w:szCs w:val="24"/>
        </w:rPr>
      </w:pPr>
    </w:p>
    <w:p w14:paraId="1C4BFABF" w14:textId="77777777" w:rsidR="002920D9" w:rsidRPr="003B76E2" w:rsidRDefault="002920D9" w:rsidP="002920D9">
      <w:pPr>
        <w:rPr>
          <w:rFonts w:cstheme="minorHAnsi"/>
          <w:sz w:val="24"/>
          <w:szCs w:val="24"/>
        </w:rPr>
      </w:pPr>
    </w:p>
    <w:p w14:paraId="7245308E" w14:textId="77777777" w:rsidR="002920D9" w:rsidRPr="003B76E2" w:rsidRDefault="002920D9" w:rsidP="002920D9">
      <w:pPr>
        <w:rPr>
          <w:rFonts w:cstheme="minorHAnsi"/>
          <w:sz w:val="24"/>
          <w:szCs w:val="24"/>
        </w:rPr>
      </w:pPr>
    </w:p>
    <w:p w14:paraId="29339A68" w14:textId="77777777" w:rsidR="002920D9" w:rsidRPr="003B76E2" w:rsidRDefault="002920D9" w:rsidP="002920D9">
      <w:pPr>
        <w:rPr>
          <w:rFonts w:cstheme="minorHAnsi"/>
          <w:sz w:val="24"/>
          <w:szCs w:val="24"/>
        </w:rPr>
      </w:pPr>
    </w:p>
    <w:p w14:paraId="056AFF77" w14:textId="77777777" w:rsidR="002920D9" w:rsidRPr="003B76E2" w:rsidRDefault="002920D9" w:rsidP="002920D9">
      <w:pPr>
        <w:rPr>
          <w:rFonts w:cstheme="minorHAnsi"/>
          <w:sz w:val="24"/>
          <w:szCs w:val="24"/>
        </w:rPr>
      </w:pPr>
    </w:p>
    <w:p w14:paraId="0C16FC00" w14:textId="77777777" w:rsidR="002920D9" w:rsidRPr="003B76E2" w:rsidRDefault="002920D9" w:rsidP="002920D9">
      <w:pPr>
        <w:rPr>
          <w:rFonts w:cstheme="minorHAnsi"/>
          <w:sz w:val="24"/>
          <w:szCs w:val="24"/>
        </w:rPr>
      </w:pPr>
    </w:p>
    <w:p w14:paraId="2EDF208A" w14:textId="304C2E46" w:rsidR="00693D4F" w:rsidRPr="00072469" w:rsidRDefault="008D704D" w:rsidP="00072469">
      <w:pPr>
        <w:pStyle w:val="Heading2"/>
        <w:ind w:left="5103"/>
        <w:rPr>
          <w:rFonts w:asciiTheme="minorHAnsi" w:eastAsia="Calibri" w:hAnsiTheme="minorHAnsi" w:cstheme="minorHAnsi"/>
          <w:color w:val="4472C4" w:themeColor="accent1"/>
          <w:sz w:val="24"/>
          <w:szCs w:val="24"/>
        </w:rPr>
      </w:pPr>
      <w:bookmarkStart w:id="67" w:name="_Toc190172060"/>
      <w:r w:rsidRPr="003B76E2">
        <w:rPr>
          <w:rFonts w:asciiTheme="minorHAnsi" w:eastAsia="Calibri" w:hAnsiTheme="minorHAnsi" w:cstheme="minorHAnsi"/>
          <w:color w:val="4472C4" w:themeColor="accent1"/>
          <w:sz w:val="24"/>
          <w:szCs w:val="24"/>
        </w:rPr>
        <w:lastRenderedPageBreak/>
        <w:t xml:space="preserve">Pirkimo sąlygų </w:t>
      </w:r>
      <w:r w:rsidR="002920D9" w:rsidRPr="003B76E2">
        <w:rPr>
          <w:rFonts w:asciiTheme="minorHAnsi" w:eastAsia="Calibri" w:hAnsiTheme="minorHAnsi" w:cstheme="minorHAnsi"/>
          <w:color w:val="4472C4" w:themeColor="accent1"/>
          <w:sz w:val="24"/>
          <w:szCs w:val="24"/>
        </w:rPr>
        <w:t>7</w:t>
      </w:r>
      <w:r w:rsidRPr="003B76E2">
        <w:rPr>
          <w:rFonts w:asciiTheme="minorHAnsi" w:eastAsia="Calibri" w:hAnsiTheme="minorHAnsi" w:cstheme="minorHAnsi"/>
          <w:color w:val="4472C4" w:themeColor="accent1"/>
          <w:sz w:val="24"/>
          <w:szCs w:val="24"/>
        </w:rPr>
        <w:t xml:space="preserve"> priedas „Pasiūlymo forma“</w:t>
      </w:r>
      <w:bookmarkEnd w:id="62"/>
      <w:bookmarkEnd w:id="63"/>
      <w:bookmarkEnd w:id="64"/>
      <w:bookmarkEnd w:id="65"/>
      <w:bookmarkEnd w:id="67"/>
    </w:p>
    <w:p w14:paraId="1F1E0A0A" w14:textId="77777777" w:rsidR="00DE2F8E" w:rsidRPr="003B76E2" w:rsidRDefault="00DE2F8E" w:rsidP="00124F49">
      <w:pPr>
        <w:jc w:val="center"/>
        <w:rPr>
          <w:rFonts w:cstheme="minorHAnsi"/>
          <w:b/>
          <w:bCs/>
          <w:sz w:val="24"/>
          <w:szCs w:val="24"/>
        </w:rPr>
      </w:pPr>
      <w:bookmarkStart w:id="68" w:name="_Ref134099563"/>
      <w:bookmarkStart w:id="69" w:name="_Toc145941902"/>
      <w:bookmarkStart w:id="70" w:name="_Toc145942074"/>
      <w:r w:rsidRPr="003B76E2">
        <w:rPr>
          <w:rFonts w:cstheme="minorHAnsi"/>
          <w:b/>
          <w:bCs/>
          <w:sz w:val="24"/>
          <w:szCs w:val="24"/>
        </w:rPr>
        <w:t>(Pasiūlymo forma)</w:t>
      </w:r>
      <w:bookmarkEnd w:id="68"/>
      <w:bookmarkEnd w:id="69"/>
      <w:bookmarkEnd w:id="70"/>
    </w:p>
    <w:p w14:paraId="5E73D854" w14:textId="77777777" w:rsidR="00DE2F8E" w:rsidRPr="003B76E2" w:rsidRDefault="00DE2F8E" w:rsidP="00DE2F8E">
      <w:pPr>
        <w:widowControl w:val="0"/>
        <w:spacing w:line="20" w:lineRule="atLeast"/>
        <w:ind w:right="-178"/>
        <w:jc w:val="center"/>
        <w:rPr>
          <w:rFonts w:eastAsia="Times New Roman" w:cstheme="minorHAnsi"/>
          <w:sz w:val="24"/>
          <w:szCs w:val="24"/>
        </w:rPr>
      </w:pPr>
      <w:r w:rsidRPr="003B76E2">
        <w:rPr>
          <w:rFonts w:eastAsia="Times New Roman" w:cstheme="minorHAnsi"/>
          <w:sz w:val="24"/>
          <w:szCs w:val="24"/>
        </w:rPr>
        <w:t>Herbas arba prekių ženklas</w:t>
      </w:r>
    </w:p>
    <w:p w14:paraId="1D3EFF49" w14:textId="77777777" w:rsidR="00DE2F8E" w:rsidRPr="003B76E2" w:rsidRDefault="00DE2F8E" w:rsidP="00DE2F8E">
      <w:pPr>
        <w:widowControl w:val="0"/>
        <w:spacing w:line="20" w:lineRule="atLeast"/>
        <w:ind w:right="-178"/>
        <w:jc w:val="center"/>
        <w:rPr>
          <w:rFonts w:eastAsia="Times New Roman" w:cstheme="minorHAnsi"/>
          <w:sz w:val="24"/>
          <w:szCs w:val="24"/>
        </w:rPr>
      </w:pPr>
      <w:r w:rsidRPr="003B76E2">
        <w:rPr>
          <w:rFonts w:eastAsia="Times New Roman" w:cstheme="minorHAnsi"/>
          <w:sz w:val="24"/>
          <w:szCs w:val="24"/>
        </w:rPr>
        <w:t>(Tiekėjo pavadinimas)</w:t>
      </w:r>
    </w:p>
    <w:p w14:paraId="14D45529" w14:textId="77777777" w:rsidR="00DE2F8E" w:rsidRPr="003B76E2" w:rsidRDefault="00DE2F8E" w:rsidP="00DE2F8E">
      <w:pPr>
        <w:widowControl w:val="0"/>
        <w:spacing w:line="20" w:lineRule="atLeast"/>
        <w:ind w:right="-178"/>
        <w:jc w:val="center"/>
        <w:rPr>
          <w:rFonts w:eastAsia="Times New Roman" w:cstheme="minorHAnsi"/>
          <w:sz w:val="24"/>
          <w:szCs w:val="24"/>
        </w:rPr>
      </w:pPr>
      <w:r w:rsidRPr="003B76E2">
        <w:rPr>
          <w:rFonts w:eastAsia="Times New Roman" w:cstheme="minorHAnsi"/>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D3BDDE" w14:textId="77777777" w:rsidR="00DE2F8E" w:rsidRPr="003B76E2" w:rsidRDefault="00DE2F8E" w:rsidP="00DE2F8E">
      <w:pPr>
        <w:spacing w:before="60" w:after="60" w:line="20" w:lineRule="atLeast"/>
        <w:rPr>
          <w:rFonts w:eastAsia="Times New Roman" w:cstheme="minorHAnsi"/>
          <w:b/>
          <w:bCs/>
          <w:sz w:val="24"/>
          <w:szCs w:val="24"/>
          <w:lang w:eastAsia="en-US"/>
        </w:rPr>
      </w:pPr>
    </w:p>
    <w:p w14:paraId="4627BB6D" w14:textId="77777777" w:rsidR="00DE2F8E" w:rsidRPr="003B76E2" w:rsidRDefault="00DE2F8E" w:rsidP="00DE2F8E">
      <w:pPr>
        <w:spacing w:before="60" w:after="60" w:line="20" w:lineRule="atLeast"/>
        <w:jc w:val="center"/>
        <w:rPr>
          <w:rFonts w:eastAsia="Times New Roman" w:cstheme="minorHAnsi"/>
          <w:b/>
          <w:bCs/>
          <w:sz w:val="24"/>
          <w:szCs w:val="24"/>
          <w:lang w:eastAsia="en-US"/>
        </w:rPr>
      </w:pPr>
      <w:r w:rsidRPr="003B76E2">
        <w:rPr>
          <w:rFonts w:eastAsia="Times New Roman" w:cstheme="minorHAnsi"/>
          <w:b/>
          <w:bCs/>
          <w:sz w:val="24"/>
          <w:szCs w:val="24"/>
          <w:lang w:eastAsia="en-US"/>
        </w:rPr>
        <w:t xml:space="preserve">PASIŪLYMAS </w:t>
      </w:r>
    </w:p>
    <w:p w14:paraId="7D4E0CE6" w14:textId="38E72A00" w:rsidR="00DE2F8E" w:rsidRPr="003B76E2" w:rsidRDefault="00DE2F8E" w:rsidP="00DE2F8E">
      <w:pPr>
        <w:spacing w:after="0" w:line="240" w:lineRule="auto"/>
        <w:jc w:val="center"/>
        <w:rPr>
          <w:rFonts w:eastAsia="SimSun" w:cstheme="minorHAnsi"/>
          <w:b/>
          <w:sz w:val="24"/>
          <w:szCs w:val="24"/>
          <w:lang w:eastAsia="zh-CN"/>
        </w:rPr>
      </w:pPr>
      <w:r w:rsidRPr="003B76E2">
        <w:rPr>
          <w:rFonts w:eastAsia="SimSun" w:cstheme="minorHAnsi"/>
          <w:b/>
          <w:sz w:val="24"/>
          <w:szCs w:val="24"/>
          <w:lang w:eastAsia="zh-CN"/>
        </w:rPr>
        <w:t>DĖL RENGINIŲ ORGANIZAVIMO PASLAUGŲ VIEŠOJO PIRKIMO</w:t>
      </w:r>
    </w:p>
    <w:p w14:paraId="3651DE9F" w14:textId="77777777" w:rsidR="00DE2F8E" w:rsidRPr="003B76E2" w:rsidRDefault="00DE2F8E" w:rsidP="00DE2F8E">
      <w:pPr>
        <w:spacing w:before="60" w:after="60" w:line="20" w:lineRule="atLeast"/>
        <w:rPr>
          <w:rFonts w:eastAsia="Times New Roman" w:cstheme="minorHAnsi"/>
          <w:b/>
          <w:bCs/>
          <w:sz w:val="24"/>
          <w:szCs w:val="24"/>
          <w:lang w:eastAsia="en-US"/>
        </w:rPr>
      </w:pPr>
    </w:p>
    <w:p w14:paraId="7DD65865" w14:textId="5590CC8C" w:rsidR="00DE2F8E" w:rsidRPr="003B76E2" w:rsidRDefault="00DE2F8E" w:rsidP="00DE2F8E">
      <w:pPr>
        <w:spacing w:before="60" w:after="60" w:line="20" w:lineRule="atLeast"/>
        <w:rPr>
          <w:rFonts w:eastAsia="Times New Roman" w:cstheme="minorHAnsi"/>
          <w:bCs/>
          <w:sz w:val="24"/>
          <w:szCs w:val="24"/>
          <w:u w:val="single"/>
          <w:lang w:eastAsia="en-US"/>
        </w:rPr>
      </w:pPr>
      <w:r w:rsidRPr="003B76E2">
        <w:rPr>
          <w:rFonts w:eastAsia="Times New Roman" w:cstheme="minorHAnsi"/>
          <w:bCs/>
          <w:sz w:val="24"/>
          <w:szCs w:val="24"/>
          <w:u w:val="single"/>
          <w:lang w:eastAsia="en-US"/>
        </w:rPr>
        <w:t xml:space="preserve">Lietuvos Respublikos </w:t>
      </w:r>
      <w:r w:rsidR="004735B7" w:rsidRPr="003B76E2">
        <w:rPr>
          <w:rFonts w:eastAsia="Times New Roman" w:cstheme="minorHAnsi"/>
          <w:bCs/>
          <w:sz w:val="24"/>
          <w:szCs w:val="24"/>
          <w:u w:val="single"/>
          <w:lang w:eastAsia="en-US"/>
        </w:rPr>
        <w:t>Ryšių reguliavimo tarnybai</w:t>
      </w:r>
      <w:r w:rsidRPr="003B76E2">
        <w:rPr>
          <w:rFonts w:eastAsia="Times New Roman" w:cstheme="minorHAnsi"/>
          <w:bCs/>
          <w:sz w:val="24"/>
          <w:szCs w:val="24"/>
          <w:u w:val="single"/>
          <w:lang w:eastAsia="en-US"/>
        </w:rPr>
        <w:t xml:space="preserve"> </w:t>
      </w:r>
    </w:p>
    <w:p w14:paraId="52555BF0" w14:textId="7597FF7B" w:rsidR="00DE2F8E" w:rsidRPr="003B76E2" w:rsidRDefault="00DE2F8E" w:rsidP="00072469">
      <w:pPr>
        <w:spacing w:before="60" w:after="60" w:line="20" w:lineRule="atLeast"/>
        <w:ind w:left="1701"/>
        <w:rPr>
          <w:rFonts w:eastAsia="Times New Roman" w:cstheme="minorHAnsi"/>
          <w:bCs/>
          <w:color w:val="000000"/>
          <w:sz w:val="24"/>
          <w:szCs w:val="24"/>
          <w:vertAlign w:val="superscript"/>
          <w:lang w:eastAsia="en-US"/>
        </w:rPr>
      </w:pPr>
      <w:r w:rsidRPr="003B76E2">
        <w:rPr>
          <w:rFonts w:eastAsia="Times New Roman" w:cstheme="minorHAnsi"/>
          <w:bCs/>
          <w:color w:val="000000"/>
          <w:sz w:val="24"/>
          <w:szCs w:val="24"/>
          <w:vertAlign w:val="superscript"/>
          <w:lang w:eastAsia="en-US"/>
        </w:rPr>
        <w:t>(Adresatas)</w:t>
      </w:r>
    </w:p>
    <w:p w14:paraId="2FB4FA54" w14:textId="77777777" w:rsidR="00DE2F8E" w:rsidRPr="003B76E2" w:rsidRDefault="00DE2F8E" w:rsidP="00DE2F8E">
      <w:pPr>
        <w:spacing w:before="60" w:after="60" w:line="20" w:lineRule="atLeast"/>
        <w:jc w:val="center"/>
        <w:rPr>
          <w:rFonts w:eastAsia="Times New Roman" w:cstheme="minorHAnsi"/>
          <w:bCs/>
          <w:color w:val="000000"/>
          <w:sz w:val="24"/>
          <w:szCs w:val="24"/>
          <w:lang w:eastAsia="en-US"/>
        </w:rPr>
      </w:pPr>
      <w:r w:rsidRPr="003B76E2">
        <w:rPr>
          <w:rFonts w:eastAsia="Times New Roman" w:cstheme="minorHAnsi"/>
          <w:bCs/>
          <w:color w:val="000000"/>
          <w:sz w:val="24"/>
          <w:szCs w:val="24"/>
          <w:lang w:eastAsia="en-US"/>
        </w:rPr>
        <w:t>_____________Nr.______</w:t>
      </w:r>
    </w:p>
    <w:p w14:paraId="4CF430D2" w14:textId="77777777" w:rsidR="00DE2F8E" w:rsidRPr="003B76E2" w:rsidRDefault="00DE2F8E" w:rsidP="00DE2F8E">
      <w:pPr>
        <w:spacing w:before="60" w:after="60" w:line="20" w:lineRule="atLeast"/>
        <w:ind w:left="3969"/>
        <w:rPr>
          <w:rFonts w:eastAsia="Times New Roman" w:cstheme="minorHAnsi"/>
          <w:bCs/>
          <w:color w:val="000000"/>
          <w:sz w:val="24"/>
          <w:szCs w:val="24"/>
          <w:lang w:eastAsia="en-US"/>
        </w:rPr>
      </w:pPr>
      <w:r w:rsidRPr="003B76E2">
        <w:rPr>
          <w:rFonts w:eastAsia="Times New Roman" w:cstheme="minorHAnsi"/>
          <w:bCs/>
          <w:color w:val="000000"/>
          <w:sz w:val="24"/>
          <w:szCs w:val="24"/>
          <w:lang w:eastAsia="en-US"/>
        </w:rPr>
        <w:t>(Data)</w:t>
      </w:r>
    </w:p>
    <w:p w14:paraId="4F01CCFE" w14:textId="77777777" w:rsidR="00DE2F8E" w:rsidRPr="003B76E2" w:rsidRDefault="00DE2F8E" w:rsidP="00DE2F8E">
      <w:pPr>
        <w:spacing w:before="60" w:after="60" w:line="20" w:lineRule="atLeast"/>
        <w:jc w:val="center"/>
        <w:rPr>
          <w:rFonts w:eastAsia="Times New Roman" w:cstheme="minorHAnsi"/>
          <w:bCs/>
          <w:color w:val="000000"/>
          <w:sz w:val="24"/>
          <w:szCs w:val="24"/>
          <w:lang w:eastAsia="en-US"/>
        </w:rPr>
      </w:pPr>
      <w:r w:rsidRPr="003B76E2">
        <w:rPr>
          <w:rFonts w:eastAsia="Times New Roman" w:cstheme="minorHAnsi"/>
          <w:bCs/>
          <w:color w:val="000000"/>
          <w:sz w:val="24"/>
          <w:szCs w:val="24"/>
          <w:lang w:eastAsia="en-US"/>
        </w:rPr>
        <w:t>___________________</w:t>
      </w:r>
    </w:p>
    <w:p w14:paraId="2C4C3BA6" w14:textId="6330F988" w:rsidR="00DE2F8E" w:rsidRPr="00072469" w:rsidRDefault="00DE2F8E" w:rsidP="00072469">
      <w:pPr>
        <w:spacing w:before="60" w:after="60" w:line="20" w:lineRule="atLeast"/>
        <w:jc w:val="center"/>
        <w:rPr>
          <w:rFonts w:eastAsia="Times New Roman" w:cstheme="minorHAnsi"/>
          <w:bCs/>
          <w:color w:val="000000"/>
          <w:sz w:val="24"/>
          <w:szCs w:val="24"/>
          <w:lang w:eastAsia="en-US"/>
        </w:rPr>
      </w:pPr>
      <w:r w:rsidRPr="003B76E2">
        <w:rPr>
          <w:rFonts w:eastAsia="Times New Roman" w:cstheme="minorHAnsi"/>
          <w:bCs/>
          <w:color w:val="000000"/>
          <w:sz w:val="24"/>
          <w:szCs w:val="24"/>
          <w:lang w:eastAsia="en-US"/>
        </w:rPr>
        <w:t>(Sudarymo vieta)</w:t>
      </w:r>
    </w:p>
    <w:p w14:paraId="03990F26" w14:textId="77777777" w:rsidR="00DE2F8E" w:rsidRPr="003B76E2" w:rsidRDefault="00DE2F8E" w:rsidP="00904B27">
      <w:pPr>
        <w:numPr>
          <w:ilvl w:val="0"/>
          <w:numId w:val="10"/>
        </w:numPr>
        <w:tabs>
          <w:tab w:val="left" w:pos="567"/>
        </w:tabs>
        <w:suppressAutoHyphens/>
        <w:spacing w:after="240" w:line="259" w:lineRule="auto"/>
        <w:jc w:val="center"/>
        <w:rPr>
          <w:rFonts w:eastAsia="Calibri" w:cstheme="minorHAnsi"/>
          <w:b/>
          <w:bCs/>
          <w:sz w:val="24"/>
          <w:szCs w:val="24"/>
        </w:rPr>
      </w:pPr>
      <w:r w:rsidRPr="003B76E2">
        <w:rPr>
          <w:rFonts w:eastAsia="Calibri" w:cstheme="minorHAnsi"/>
          <w:b/>
          <w:bCs/>
          <w:sz w:val="24"/>
          <w:szCs w:val="24"/>
        </w:rPr>
        <w:t>INFORMACIJA APIE TIEKĖJĄ: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4"/>
        <w:gridCol w:w="4298"/>
      </w:tblGrid>
      <w:tr w:rsidR="00DE2F8E" w:rsidRPr="003B76E2" w14:paraId="3D5E3AF7" w14:textId="77777777" w:rsidTr="00072469">
        <w:tc>
          <w:tcPr>
            <w:tcW w:w="2843" w:type="pct"/>
            <w:tcBorders>
              <w:top w:val="single" w:sz="4" w:space="0" w:color="auto"/>
              <w:left w:val="single" w:sz="4" w:space="0" w:color="auto"/>
              <w:bottom w:val="single" w:sz="4" w:space="0" w:color="auto"/>
              <w:right w:val="single" w:sz="4" w:space="0" w:color="auto"/>
            </w:tcBorders>
            <w:hideMark/>
          </w:tcPr>
          <w:p w14:paraId="21E6CEFE" w14:textId="77777777" w:rsidR="00DE2F8E" w:rsidRPr="003B76E2" w:rsidRDefault="00DE2F8E" w:rsidP="00DE2F8E">
            <w:pPr>
              <w:spacing w:after="0" w:line="240" w:lineRule="auto"/>
              <w:rPr>
                <w:rFonts w:eastAsia="Calibri" w:cstheme="minorHAnsi"/>
                <w:sz w:val="24"/>
                <w:szCs w:val="24"/>
              </w:rPr>
            </w:pPr>
            <w:r w:rsidRPr="003B76E2">
              <w:rPr>
                <w:rFonts w:eastAsia="Calibri" w:cstheme="minorHAnsi"/>
                <w:sz w:val="24"/>
                <w:szCs w:val="24"/>
              </w:rPr>
              <w:t xml:space="preserve">Tiekėjo arba ūkio subjektų grupės dalyvių pavadinimas (-ai), juridinio asmens kodas (-ai) </w:t>
            </w:r>
            <w:r w:rsidRPr="003B76E2">
              <w:rPr>
                <w:rFonts w:eastAsia="Calibri" w:cstheme="minorHAnsi"/>
                <w:i/>
                <w:sz w:val="24"/>
                <w:szCs w:val="24"/>
              </w:rPr>
              <w:t>(jeigu pasiūlymą teikia fizinis asmuo – verslo ar individualios veiklos pažymėjimo Nr. ar pan.)</w:t>
            </w:r>
            <w:r w:rsidRPr="003B76E2">
              <w:rPr>
                <w:rFonts w:eastAsia="Calibri" w:cstheme="minorHAnsi"/>
                <w:iCs/>
                <w:sz w:val="24"/>
                <w:szCs w:val="24"/>
              </w:rPr>
              <w:t>, adresas (-ai)</w:t>
            </w:r>
          </w:p>
        </w:tc>
        <w:tc>
          <w:tcPr>
            <w:tcW w:w="2157" w:type="pct"/>
            <w:tcBorders>
              <w:top w:val="single" w:sz="4" w:space="0" w:color="auto"/>
              <w:left w:val="single" w:sz="4" w:space="0" w:color="auto"/>
              <w:bottom w:val="single" w:sz="4" w:space="0" w:color="auto"/>
              <w:right w:val="single" w:sz="4" w:space="0" w:color="auto"/>
            </w:tcBorders>
          </w:tcPr>
          <w:p w14:paraId="2E9FA3DE" w14:textId="77777777" w:rsidR="00DE2F8E" w:rsidRPr="003B76E2" w:rsidRDefault="00DE2F8E" w:rsidP="00DE2F8E">
            <w:pPr>
              <w:spacing w:after="0" w:line="240" w:lineRule="auto"/>
              <w:rPr>
                <w:rFonts w:eastAsia="Calibri" w:cstheme="minorHAnsi"/>
                <w:sz w:val="24"/>
                <w:szCs w:val="24"/>
              </w:rPr>
            </w:pPr>
          </w:p>
        </w:tc>
      </w:tr>
      <w:tr w:rsidR="00DE2F8E" w:rsidRPr="003B76E2" w14:paraId="7E4EA742" w14:textId="77777777" w:rsidTr="00072469">
        <w:tc>
          <w:tcPr>
            <w:tcW w:w="2843" w:type="pct"/>
            <w:tcBorders>
              <w:top w:val="single" w:sz="4" w:space="0" w:color="auto"/>
              <w:left w:val="single" w:sz="4" w:space="0" w:color="auto"/>
              <w:bottom w:val="single" w:sz="4" w:space="0" w:color="auto"/>
              <w:right w:val="single" w:sz="4" w:space="0" w:color="auto"/>
            </w:tcBorders>
          </w:tcPr>
          <w:p w14:paraId="6308DBDD" w14:textId="77777777" w:rsidR="00DE2F8E" w:rsidRPr="003B76E2" w:rsidRDefault="00DE2F8E" w:rsidP="00DE2F8E">
            <w:pPr>
              <w:spacing w:after="0" w:line="240" w:lineRule="auto"/>
              <w:rPr>
                <w:rFonts w:eastAsia="Calibri" w:cstheme="minorHAnsi"/>
                <w:sz w:val="24"/>
                <w:szCs w:val="24"/>
              </w:rPr>
            </w:pPr>
            <w:r w:rsidRPr="003B76E2">
              <w:rPr>
                <w:rFonts w:eastAsia="Calibri" w:cstheme="minorHAnsi"/>
                <w:sz w:val="24"/>
                <w:szCs w:val="24"/>
              </w:rPr>
              <w:t xml:space="preserve">Ūkio subjektų grupės dalyvis, atstovaujantis arba vadovaujantis ūkio subjektų grupei </w:t>
            </w:r>
            <w:r w:rsidRPr="003B76E2">
              <w:rPr>
                <w:rFonts w:eastAsia="Calibri" w:cstheme="minorHAnsi"/>
                <w:i/>
                <w:sz w:val="24"/>
                <w:szCs w:val="24"/>
              </w:rPr>
              <w:t>(pildoma, jei pasiūlymą teikia tiekėjų grupė)</w:t>
            </w:r>
          </w:p>
        </w:tc>
        <w:tc>
          <w:tcPr>
            <w:tcW w:w="2157" w:type="pct"/>
            <w:tcBorders>
              <w:top w:val="single" w:sz="4" w:space="0" w:color="auto"/>
              <w:left w:val="single" w:sz="4" w:space="0" w:color="auto"/>
              <w:bottom w:val="single" w:sz="4" w:space="0" w:color="auto"/>
              <w:right w:val="single" w:sz="4" w:space="0" w:color="auto"/>
            </w:tcBorders>
          </w:tcPr>
          <w:p w14:paraId="65E787B9" w14:textId="77777777" w:rsidR="00DE2F8E" w:rsidRPr="003B76E2" w:rsidRDefault="00DE2F8E" w:rsidP="00DE2F8E">
            <w:pPr>
              <w:spacing w:after="0" w:line="240" w:lineRule="auto"/>
              <w:rPr>
                <w:rFonts w:eastAsia="Calibri" w:cstheme="minorHAnsi"/>
                <w:sz w:val="24"/>
                <w:szCs w:val="24"/>
              </w:rPr>
            </w:pPr>
          </w:p>
        </w:tc>
      </w:tr>
      <w:tr w:rsidR="00DE2F8E" w:rsidRPr="003B76E2" w14:paraId="22C11AA6" w14:textId="77777777" w:rsidTr="00072469">
        <w:tc>
          <w:tcPr>
            <w:tcW w:w="2843" w:type="pct"/>
            <w:tcBorders>
              <w:top w:val="single" w:sz="4" w:space="0" w:color="auto"/>
              <w:left w:val="single" w:sz="4" w:space="0" w:color="auto"/>
              <w:bottom w:val="single" w:sz="4" w:space="0" w:color="auto"/>
              <w:right w:val="single" w:sz="4" w:space="0" w:color="auto"/>
            </w:tcBorders>
          </w:tcPr>
          <w:p w14:paraId="2A739420" w14:textId="77777777" w:rsidR="00DE2F8E" w:rsidRPr="003B76E2" w:rsidRDefault="00DE2F8E" w:rsidP="00DE2F8E">
            <w:pPr>
              <w:spacing w:after="0" w:line="240" w:lineRule="auto"/>
              <w:rPr>
                <w:rFonts w:eastAsia="Calibri" w:cstheme="minorHAnsi"/>
                <w:sz w:val="24"/>
                <w:szCs w:val="24"/>
              </w:rPr>
            </w:pPr>
            <w:r w:rsidRPr="003B76E2">
              <w:rPr>
                <w:rFonts w:eastAsia="Calibri" w:cstheme="minorHAnsi"/>
                <w:sz w:val="24"/>
                <w:szCs w:val="24"/>
              </w:rPr>
              <w:t>Asmens, įgalioto bendrauti su perkančiąją organizacija, kontaktinė informacija (vardas, pavardė, tel., el. p., adresas)</w:t>
            </w:r>
          </w:p>
        </w:tc>
        <w:tc>
          <w:tcPr>
            <w:tcW w:w="2157" w:type="pct"/>
            <w:tcBorders>
              <w:top w:val="single" w:sz="4" w:space="0" w:color="auto"/>
              <w:left w:val="single" w:sz="4" w:space="0" w:color="auto"/>
              <w:bottom w:val="single" w:sz="4" w:space="0" w:color="auto"/>
              <w:right w:val="single" w:sz="4" w:space="0" w:color="auto"/>
            </w:tcBorders>
          </w:tcPr>
          <w:p w14:paraId="2F0660EC" w14:textId="77777777" w:rsidR="00DE2F8E" w:rsidRPr="003B76E2" w:rsidRDefault="00DE2F8E" w:rsidP="00DE2F8E">
            <w:pPr>
              <w:spacing w:after="0" w:line="240" w:lineRule="auto"/>
              <w:rPr>
                <w:rFonts w:eastAsia="Calibri" w:cstheme="minorHAnsi"/>
                <w:sz w:val="24"/>
                <w:szCs w:val="24"/>
              </w:rPr>
            </w:pPr>
          </w:p>
        </w:tc>
      </w:tr>
    </w:tbl>
    <w:p w14:paraId="65280EC5" w14:textId="77777777" w:rsidR="00DE2F8E" w:rsidRPr="003B76E2" w:rsidRDefault="00DE2F8E" w:rsidP="00904B27">
      <w:pPr>
        <w:keepNext/>
        <w:keepLines/>
        <w:numPr>
          <w:ilvl w:val="0"/>
          <w:numId w:val="10"/>
        </w:numPr>
        <w:suppressAutoHyphens/>
        <w:spacing w:before="240" w:after="0" w:line="240" w:lineRule="auto"/>
        <w:jc w:val="center"/>
        <w:rPr>
          <w:rFonts w:eastAsia="Calibri" w:cstheme="minorHAnsi"/>
          <w:b/>
          <w:bCs/>
          <w:sz w:val="24"/>
          <w:szCs w:val="24"/>
        </w:rPr>
      </w:pPr>
      <w:r w:rsidRPr="003B76E2">
        <w:rPr>
          <w:rFonts w:eastAsia="Calibri" w:cstheme="minorHAnsi"/>
          <w:b/>
          <w:bCs/>
          <w:sz w:val="24"/>
          <w:szCs w:val="24"/>
        </w:rPr>
        <w:t xml:space="preserve">INFORMACIJA APIE ŪKIO SUBJEKTUS, KURIŲ PAJĖGUMAIS TIEKĖJAS REMIASI, KAD ATITIKTŲ PERKANČIOSIOS ORGANIZACIJOS KELIAMUS KVALIFIKACIJOS REIKALAVIMUS </w:t>
      </w:r>
    </w:p>
    <w:p w14:paraId="4CCB8BCF" w14:textId="77777777" w:rsidR="00DE2F8E" w:rsidRPr="003B76E2" w:rsidRDefault="00DE2F8E" w:rsidP="00DE2F8E">
      <w:pPr>
        <w:keepNext/>
        <w:keepLines/>
        <w:spacing w:after="0" w:line="240" w:lineRule="auto"/>
        <w:ind w:left="360"/>
        <w:jc w:val="center"/>
        <w:rPr>
          <w:rFonts w:eastAsia="Calibri" w:cstheme="minorHAnsi"/>
          <w:sz w:val="24"/>
          <w:szCs w:val="24"/>
        </w:rPr>
      </w:pPr>
      <w:r w:rsidRPr="003B76E2">
        <w:rPr>
          <w:rFonts w:eastAsia="Calibri" w:cstheme="minorHAnsi"/>
          <w:b/>
          <w:bCs/>
          <w:sz w:val="24"/>
          <w:szCs w:val="24"/>
        </w:rPr>
        <w:t>(</w:t>
      </w:r>
      <w:r w:rsidRPr="003B76E2">
        <w:rPr>
          <w:rFonts w:eastAsia="Calibri" w:cstheme="minorHAnsi"/>
          <w:sz w:val="24"/>
          <w:szCs w:val="24"/>
        </w:rPr>
        <w:t xml:space="preserve">nurodomi ir kvazisubtiekėjai – fiziniai asmenys, kuriuos ketinama įdarbinti pirkimo laimėjimo atveju) </w:t>
      </w:r>
    </w:p>
    <w:p w14:paraId="441730D7" w14:textId="66C50B37" w:rsidR="00DE2F8E" w:rsidRPr="00072469" w:rsidRDefault="00DE2F8E" w:rsidP="00072469">
      <w:pPr>
        <w:keepNext/>
        <w:keepLines/>
        <w:spacing w:after="0" w:line="240" w:lineRule="auto"/>
        <w:ind w:left="360"/>
        <w:jc w:val="center"/>
        <w:rPr>
          <w:rFonts w:eastAsia="Calibri" w:cstheme="minorHAnsi"/>
          <w:sz w:val="24"/>
          <w:szCs w:val="24"/>
        </w:rPr>
      </w:pPr>
      <w:r w:rsidRPr="003B76E2">
        <w:rPr>
          <w:rFonts w:eastAsia="Calibri" w:cstheme="minorHAnsi"/>
          <w:sz w:val="24"/>
          <w:szCs w:val="24"/>
        </w:rPr>
        <w:t>(pildoma, jei tiekėjas pasitelkia kitų ūkio subjektų pajėgumais pagal VPĮ 49 str.)</w:t>
      </w:r>
    </w:p>
    <w:tbl>
      <w:tblPr>
        <w:tblStyle w:val="TableGrid31"/>
        <w:tblW w:w="5000" w:type="pct"/>
        <w:tblInd w:w="0" w:type="dxa"/>
        <w:tblLook w:val="04A0" w:firstRow="1" w:lastRow="0" w:firstColumn="1" w:lastColumn="0" w:noHBand="0" w:noVBand="1"/>
      </w:tblPr>
      <w:tblGrid>
        <w:gridCol w:w="528"/>
        <w:gridCol w:w="3479"/>
        <w:gridCol w:w="2269"/>
        <w:gridCol w:w="3686"/>
      </w:tblGrid>
      <w:tr w:rsidR="00DE2F8E" w:rsidRPr="003B76E2" w14:paraId="772ADEF1" w14:textId="77777777" w:rsidTr="00582E13">
        <w:tc>
          <w:tcPr>
            <w:tcW w:w="265" w:type="pct"/>
            <w:shd w:val="clear" w:color="auto" w:fill="DEEAF6"/>
          </w:tcPr>
          <w:p w14:paraId="48B97342" w14:textId="77777777" w:rsidR="00DE2F8E" w:rsidRPr="003B76E2" w:rsidRDefault="00DE2F8E" w:rsidP="00DE2F8E">
            <w:pPr>
              <w:rPr>
                <w:rFonts w:asciiTheme="minorHAnsi" w:cstheme="minorHAnsi"/>
                <w:b/>
                <w:sz w:val="24"/>
                <w:szCs w:val="24"/>
              </w:rPr>
            </w:pPr>
            <w:r w:rsidRPr="003B76E2">
              <w:rPr>
                <w:rFonts w:asciiTheme="minorHAnsi" w:cstheme="minorHAnsi"/>
                <w:b/>
                <w:sz w:val="24"/>
                <w:szCs w:val="24"/>
              </w:rPr>
              <w:t>Eil. Nr.</w:t>
            </w:r>
          </w:p>
        </w:tc>
        <w:tc>
          <w:tcPr>
            <w:tcW w:w="1746" w:type="pct"/>
            <w:shd w:val="clear" w:color="auto" w:fill="DEEAF6"/>
          </w:tcPr>
          <w:p w14:paraId="0D878BF0" w14:textId="77777777" w:rsidR="00DE2F8E" w:rsidRPr="003B76E2" w:rsidRDefault="00DE2F8E" w:rsidP="00DE2F8E">
            <w:pPr>
              <w:rPr>
                <w:rFonts w:asciiTheme="minorHAnsi" w:cstheme="minorHAnsi"/>
                <w:b/>
                <w:sz w:val="24"/>
                <w:szCs w:val="24"/>
              </w:rPr>
            </w:pPr>
            <w:r w:rsidRPr="003B76E2">
              <w:rPr>
                <w:rFonts w:asciiTheme="minorHAnsi" w:cstheme="minorHAnsi"/>
                <w:b/>
                <w:sz w:val="24"/>
                <w:szCs w:val="24"/>
              </w:rPr>
              <w:t>Ūkio subjekto pavadinimas, juridinio asmens kodas, adresas</w:t>
            </w:r>
          </w:p>
        </w:tc>
        <w:tc>
          <w:tcPr>
            <w:tcW w:w="1139" w:type="pct"/>
            <w:shd w:val="clear" w:color="auto" w:fill="DEEAF6"/>
          </w:tcPr>
          <w:p w14:paraId="24102B50" w14:textId="77777777" w:rsidR="00DE2F8E" w:rsidRPr="003B76E2" w:rsidRDefault="00DE2F8E" w:rsidP="00DE2F8E">
            <w:pPr>
              <w:rPr>
                <w:rFonts w:asciiTheme="minorHAnsi" w:cstheme="minorHAnsi"/>
                <w:b/>
                <w:sz w:val="24"/>
                <w:szCs w:val="24"/>
              </w:rPr>
            </w:pPr>
            <w:r w:rsidRPr="003B76E2">
              <w:rPr>
                <w:rFonts w:asciiTheme="minorHAnsi" w:cstheme="minorHAnsi"/>
                <w:b/>
                <w:sz w:val="24"/>
                <w:szCs w:val="24"/>
              </w:rPr>
              <w:t xml:space="preserve">Nurodyti, kokiai sutarties daliai (veiklai) </w:t>
            </w:r>
            <w:r w:rsidRPr="003B76E2">
              <w:rPr>
                <w:rFonts w:asciiTheme="minorHAnsi" w:cstheme="minorHAnsi"/>
                <w:b/>
                <w:sz w:val="24"/>
                <w:szCs w:val="24"/>
              </w:rPr>
              <w:lastRenderedPageBreak/>
              <w:t>pasitelkiamas ūkio subjektas</w:t>
            </w:r>
          </w:p>
        </w:tc>
        <w:tc>
          <w:tcPr>
            <w:tcW w:w="1850" w:type="pct"/>
            <w:shd w:val="clear" w:color="auto" w:fill="DEEAF6"/>
          </w:tcPr>
          <w:p w14:paraId="1B5A6D96" w14:textId="77777777" w:rsidR="00DE2F8E" w:rsidRPr="003B76E2" w:rsidRDefault="00DE2F8E" w:rsidP="00DE2F8E">
            <w:pPr>
              <w:rPr>
                <w:rFonts w:asciiTheme="minorHAnsi" w:cstheme="minorHAnsi"/>
                <w:b/>
                <w:sz w:val="24"/>
                <w:szCs w:val="24"/>
              </w:rPr>
            </w:pPr>
            <w:r w:rsidRPr="003B76E2">
              <w:rPr>
                <w:rFonts w:asciiTheme="minorHAnsi" w:cstheme="minorHAnsi"/>
                <w:b/>
                <w:sz w:val="24"/>
                <w:szCs w:val="24"/>
              </w:rPr>
              <w:lastRenderedPageBreak/>
              <w:t>Pateikto dokumento pavadinimas</w:t>
            </w:r>
          </w:p>
        </w:tc>
      </w:tr>
      <w:tr w:rsidR="00DE2F8E" w:rsidRPr="003B76E2" w14:paraId="55108B10" w14:textId="77777777" w:rsidTr="00582E13">
        <w:tc>
          <w:tcPr>
            <w:tcW w:w="265" w:type="pct"/>
          </w:tcPr>
          <w:p w14:paraId="42B7C062" w14:textId="77777777" w:rsidR="00DE2F8E" w:rsidRPr="003B76E2" w:rsidRDefault="00DE2F8E" w:rsidP="00DE2F8E">
            <w:pPr>
              <w:rPr>
                <w:rFonts w:asciiTheme="minorHAnsi" w:cstheme="minorHAnsi"/>
                <w:bCs/>
                <w:sz w:val="24"/>
                <w:szCs w:val="24"/>
              </w:rPr>
            </w:pPr>
            <w:r w:rsidRPr="003B76E2">
              <w:rPr>
                <w:rFonts w:asciiTheme="minorHAnsi" w:cstheme="minorHAnsi"/>
                <w:bCs/>
                <w:sz w:val="24"/>
                <w:szCs w:val="24"/>
              </w:rPr>
              <w:t>1.</w:t>
            </w:r>
          </w:p>
        </w:tc>
        <w:tc>
          <w:tcPr>
            <w:tcW w:w="1746" w:type="pct"/>
          </w:tcPr>
          <w:p w14:paraId="1E5C3AC2" w14:textId="77777777" w:rsidR="00DE2F8E" w:rsidRPr="003B76E2" w:rsidRDefault="00DE2F8E" w:rsidP="00DE2F8E">
            <w:pPr>
              <w:rPr>
                <w:rFonts w:asciiTheme="minorHAnsi" w:cstheme="minorHAnsi"/>
                <w:bCs/>
                <w:sz w:val="24"/>
                <w:szCs w:val="24"/>
              </w:rPr>
            </w:pPr>
          </w:p>
        </w:tc>
        <w:tc>
          <w:tcPr>
            <w:tcW w:w="1139" w:type="pct"/>
          </w:tcPr>
          <w:p w14:paraId="5346DF12" w14:textId="77777777" w:rsidR="00DE2F8E" w:rsidRPr="003B76E2" w:rsidRDefault="00DE2F8E" w:rsidP="00DE2F8E">
            <w:pPr>
              <w:rPr>
                <w:rFonts w:asciiTheme="minorHAnsi" w:cstheme="minorHAnsi"/>
                <w:bCs/>
                <w:sz w:val="24"/>
                <w:szCs w:val="24"/>
              </w:rPr>
            </w:pPr>
          </w:p>
        </w:tc>
        <w:tc>
          <w:tcPr>
            <w:tcW w:w="1850" w:type="pct"/>
          </w:tcPr>
          <w:p w14:paraId="60E89106" w14:textId="77777777" w:rsidR="00DE2F8E" w:rsidRPr="003B76E2" w:rsidRDefault="00DE2F8E" w:rsidP="00DE2F8E">
            <w:pPr>
              <w:rPr>
                <w:rFonts w:asciiTheme="minorHAnsi" w:cstheme="minorHAnsi"/>
                <w:bCs/>
                <w:sz w:val="24"/>
                <w:szCs w:val="24"/>
              </w:rPr>
            </w:pPr>
          </w:p>
        </w:tc>
      </w:tr>
      <w:tr w:rsidR="00DE2F8E" w:rsidRPr="003B76E2" w14:paraId="50C50FC4" w14:textId="77777777" w:rsidTr="00582E13">
        <w:tc>
          <w:tcPr>
            <w:tcW w:w="265" w:type="pct"/>
          </w:tcPr>
          <w:p w14:paraId="76B3D6A0" w14:textId="77777777" w:rsidR="00DE2F8E" w:rsidRPr="003B76E2" w:rsidRDefault="00DE2F8E" w:rsidP="00DE2F8E">
            <w:pPr>
              <w:rPr>
                <w:rFonts w:asciiTheme="minorHAnsi" w:cstheme="minorHAnsi"/>
                <w:bCs/>
                <w:sz w:val="24"/>
                <w:szCs w:val="24"/>
              </w:rPr>
            </w:pPr>
            <w:r w:rsidRPr="003B76E2">
              <w:rPr>
                <w:rFonts w:asciiTheme="minorHAnsi" w:cstheme="minorHAnsi"/>
                <w:bCs/>
                <w:sz w:val="24"/>
                <w:szCs w:val="24"/>
              </w:rPr>
              <w:t>2.</w:t>
            </w:r>
          </w:p>
        </w:tc>
        <w:tc>
          <w:tcPr>
            <w:tcW w:w="1746" w:type="pct"/>
          </w:tcPr>
          <w:p w14:paraId="6C3DB4F4" w14:textId="77777777" w:rsidR="00DE2F8E" w:rsidRPr="003B76E2" w:rsidRDefault="00DE2F8E" w:rsidP="00DE2F8E">
            <w:pPr>
              <w:rPr>
                <w:rFonts w:asciiTheme="minorHAnsi" w:cstheme="minorHAnsi"/>
                <w:bCs/>
                <w:sz w:val="24"/>
                <w:szCs w:val="24"/>
              </w:rPr>
            </w:pPr>
          </w:p>
        </w:tc>
        <w:tc>
          <w:tcPr>
            <w:tcW w:w="1139" w:type="pct"/>
          </w:tcPr>
          <w:p w14:paraId="1653E629" w14:textId="77777777" w:rsidR="00DE2F8E" w:rsidRPr="003B76E2" w:rsidRDefault="00DE2F8E" w:rsidP="00DE2F8E">
            <w:pPr>
              <w:rPr>
                <w:rFonts w:asciiTheme="minorHAnsi" w:cstheme="minorHAnsi"/>
                <w:bCs/>
                <w:sz w:val="24"/>
                <w:szCs w:val="24"/>
              </w:rPr>
            </w:pPr>
          </w:p>
        </w:tc>
        <w:tc>
          <w:tcPr>
            <w:tcW w:w="1850" w:type="pct"/>
          </w:tcPr>
          <w:p w14:paraId="2BB16D91" w14:textId="77777777" w:rsidR="00DE2F8E" w:rsidRPr="003B76E2" w:rsidRDefault="00DE2F8E" w:rsidP="00DE2F8E">
            <w:pPr>
              <w:rPr>
                <w:rFonts w:asciiTheme="minorHAnsi" w:cstheme="minorHAnsi"/>
                <w:bCs/>
                <w:sz w:val="24"/>
                <w:szCs w:val="24"/>
              </w:rPr>
            </w:pPr>
          </w:p>
        </w:tc>
      </w:tr>
    </w:tbl>
    <w:p w14:paraId="32FAC5F8" w14:textId="77777777" w:rsidR="00DE2F8E" w:rsidRPr="003B76E2" w:rsidRDefault="00DE2F8E" w:rsidP="00DE2F8E">
      <w:pPr>
        <w:spacing w:after="0" w:line="240" w:lineRule="auto"/>
        <w:rPr>
          <w:rFonts w:eastAsia="Calibri" w:cstheme="minorHAnsi"/>
          <w:color w:val="000000"/>
          <w:sz w:val="24"/>
          <w:szCs w:val="24"/>
        </w:rPr>
      </w:pPr>
    </w:p>
    <w:p w14:paraId="598986EC" w14:textId="77777777" w:rsidR="00DE2F8E" w:rsidRPr="003B76E2" w:rsidRDefault="00DE2F8E" w:rsidP="00904B27">
      <w:pPr>
        <w:keepNext/>
        <w:keepLines/>
        <w:numPr>
          <w:ilvl w:val="0"/>
          <w:numId w:val="10"/>
        </w:numPr>
        <w:tabs>
          <w:tab w:val="left" w:pos="567"/>
        </w:tabs>
        <w:suppressAutoHyphens/>
        <w:spacing w:before="240" w:after="240" w:line="240" w:lineRule="auto"/>
        <w:contextualSpacing/>
        <w:jc w:val="center"/>
        <w:rPr>
          <w:rFonts w:eastAsia="Calibri" w:cstheme="minorHAnsi"/>
          <w:b/>
          <w:bCs/>
          <w:color w:val="000000"/>
          <w:sz w:val="24"/>
          <w:szCs w:val="24"/>
        </w:rPr>
      </w:pPr>
      <w:r w:rsidRPr="003B76E2">
        <w:rPr>
          <w:rFonts w:eastAsia="Calibri" w:cstheme="minorHAnsi"/>
          <w:b/>
          <w:bCs/>
          <w:sz w:val="24"/>
          <w:szCs w:val="24"/>
        </w:rPr>
        <w:t>INFORMACIJA APIE ŽINOMUS SUBTIEKĖJUS IR JIEMS PERDUODAMA VYKDYTI SUTARTIES DALIS</w:t>
      </w:r>
    </w:p>
    <w:p w14:paraId="0C09DEAF" w14:textId="77777777" w:rsidR="00DE2F8E" w:rsidRPr="003B76E2" w:rsidRDefault="00DE2F8E" w:rsidP="00DE2F8E">
      <w:pPr>
        <w:keepNext/>
        <w:keepLines/>
        <w:spacing w:before="240" w:after="240" w:line="240" w:lineRule="auto"/>
        <w:ind w:left="567"/>
        <w:contextualSpacing/>
        <w:jc w:val="center"/>
        <w:rPr>
          <w:rFonts w:eastAsia="Calibri" w:cstheme="minorHAnsi"/>
          <w:i/>
          <w:iCs/>
          <w:color w:val="000000"/>
          <w:sz w:val="24"/>
          <w:szCs w:val="24"/>
        </w:rPr>
      </w:pPr>
      <w:r w:rsidRPr="003B76E2">
        <w:rPr>
          <w:rFonts w:eastAsia="Calibri" w:cstheme="minorHAnsi"/>
          <w:i/>
          <w:iCs/>
          <w:color w:val="000000"/>
          <w:sz w:val="24"/>
          <w:szCs w:val="24"/>
        </w:rPr>
        <w:t>(pildoma, jei tiekėjas pasitelkia subtiekėjus)</w:t>
      </w:r>
    </w:p>
    <w:tbl>
      <w:tblPr>
        <w:tblStyle w:val="TableGrid31"/>
        <w:tblW w:w="5000" w:type="pct"/>
        <w:tblInd w:w="0" w:type="dxa"/>
        <w:tblLook w:val="04A0" w:firstRow="1" w:lastRow="0" w:firstColumn="1" w:lastColumn="0" w:noHBand="0" w:noVBand="1"/>
      </w:tblPr>
      <w:tblGrid>
        <w:gridCol w:w="623"/>
        <w:gridCol w:w="3435"/>
        <w:gridCol w:w="2186"/>
        <w:gridCol w:w="3718"/>
      </w:tblGrid>
      <w:tr w:rsidR="00DE2F8E" w:rsidRPr="003B76E2" w14:paraId="0D8DD099" w14:textId="77777777" w:rsidTr="00582E13">
        <w:tc>
          <w:tcPr>
            <w:tcW w:w="312" w:type="pct"/>
            <w:shd w:val="clear" w:color="auto" w:fill="DEEAF6"/>
          </w:tcPr>
          <w:p w14:paraId="71B095F8" w14:textId="77777777" w:rsidR="00DE2F8E" w:rsidRPr="003B76E2" w:rsidRDefault="00DE2F8E" w:rsidP="00DE2F8E">
            <w:pPr>
              <w:rPr>
                <w:rFonts w:asciiTheme="minorHAnsi" w:cstheme="minorHAnsi"/>
                <w:b/>
                <w:sz w:val="24"/>
                <w:szCs w:val="24"/>
              </w:rPr>
            </w:pPr>
            <w:r w:rsidRPr="003B76E2">
              <w:rPr>
                <w:rFonts w:asciiTheme="minorHAnsi" w:cstheme="minorHAnsi"/>
                <w:b/>
                <w:sz w:val="24"/>
                <w:szCs w:val="24"/>
              </w:rPr>
              <w:t>Eil. Nr.</w:t>
            </w:r>
          </w:p>
        </w:tc>
        <w:tc>
          <w:tcPr>
            <w:tcW w:w="1724" w:type="pct"/>
            <w:shd w:val="clear" w:color="auto" w:fill="DEEAF6"/>
          </w:tcPr>
          <w:p w14:paraId="1E76465A" w14:textId="77777777" w:rsidR="00DE2F8E" w:rsidRPr="003B76E2" w:rsidRDefault="00DE2F8E" w:rsidP="00DE2F8E">
            <w:pPr>
              <w:rPr>
                <w:rFonts w:asciiTheme="minorHAnsi" w:cstheme="minorHAnsi"/>
                <w:b/>
                <w:sz w:val="24"/>
                <w:szCs w:val="24"/>
              </w:rPr>
            </w:pPr>
            <w:r w:rsidRPr="003B76E2">
              <w:rPr>
                <w:rFonts w:asciiTheme="minorHAnsi" w:cstheme="minorHAnsi"/>
                <w:b/>
                <w:sz w:val="24"/>
                <w:szCs w:val="24"/>
              </w:rPr>
              <w:t>Subtiekėjo pavadinimas, juridinio asmens kodas, adresas</w:t>
            </w:r>
          </w:p>
        </w:tc>
        <w:tc>
          <w:tcPr>
            <w:tcW w:w="1097" w:type="pct"/>
            <w:shd w:val="clear" w:color="auto" w:fill="DEEAF6"/>
          </w:tcPr>
          <w:p w14:paraId="3A75BCE4" w14:textId="77777777" w:rsidR="00DE2F8E" w:rsidRPr="003B76E2" w:rsidRDefault="00DE2F8E" w:rsidP="00DE2F8E">
            <w:pPr>
              <w:rPr>
                <w:rFonts w:asciiTheme="minorHAnsi" w:cstheme="minorHAnsi"/>
                <w:b/>
                <w:sz w:val="24"/>
                <w:szCs w:val="24"/>
              </w:rPr>
            </w:pPr>
            <w:r w:rsidRPr="003B76E2">
              <w:rPr>
                <w:rFonts w:asciiTheme="minorHAnsi" w:cstheme="minorHAnsi"/>
                <w:b/>
                <w:sz w:val="24"/>
                <w:szCs w:val="24"/>
              </w:rPr>
              <w:t>Nurodyti, kokiai sutarties daliai (veiklai) pasitelkiamas subtiekėjas</w:t>
            </w:r>
          </w:p>
        </w:tc>
        <w:tc>
          <w:tcPr>
            <w:tcW w:w="1866" w:type="pct"/>
            <w:shd w:val="clear" w:color="auto" w:fill="DEEAF6"/>
          </w:tcPr>
          <w:p w14:paraId="51DC5AA2" w14:textId="77777777" w:rsidR="00DE2F8E" w:rsidRPr="003B76E2" w:rsidRDefault="00DE2F8E" w:rsidP="00DE2F8E">
            <w:pPr>
              <w:rPr>
                <w:rFonts w:asciiTheme="minorHAnsi" w:cstheme="minorHAnsi"/>
                <w:b/>
                <w:sz w:val="24"/>
                <w:szCs w:val="24"/>
              </w:rPr>
            </w:pPr>
            <w:r w:rsidRPr="003B76E2">
              <w:rPr>
                <w:rFonts w:asciiTheme="minorHAnsi" w:cstheme="minorHAnsi"/>
                <w:b/>
                <w:sz w:val="24"/>
                <w:szCs w:val="24"/>
              </w:rPr>
              <w:t>Pateikto dokumento pavadinimas</w:t>
            </w:r>
          </w:p>
        </w:tc>
      </w:tr>
      <w:tr w:rsidR="00DE2F8E" w:rsidRPr="003B76E2" w14:paraId="4A80AD90" w14:textId="77777777" w:rsidTr="00582E13">
        <w:tc>
          <w:tcPr>
            <w:tcW w:w="312" w:type="pct"/>
          </w:tcPr>
          <w:p w14:paraId="14882599" w14:textId="77777777" w:rsidR="00DE2F8E" w:rsidRPr="003B76E2" w:rsidRDefault="00DE2F8E" w:rsidP="00DE2F8E">
            <w:pPr>
              <w:rPr>
                <w:rFonts w:asciiTheme="minorHAnsi" w:cstheme="minorHAnsi"/>
                <w:bCs/>
                <w:sz w:val="24"/>
                <w:szCs w:val="24"/>
              </w:rPr>
            </w:pPr>
            <w:r w:rsidRPr="003B76E2">
              <w:rPr>
                <w:rFonts w:asciiTheme="minorHAnsi" w:cstheme="minorHAnsi"/>
                <w:bCs/>
                <w:sz w:val="24"/>
                <w:szCs w:val="24"/>
              </w:rPr>
              <w:t>1.</w:t>
            </w:r>
          </w:p>
        </w:tc>
        <w:tc>
          <w:tcPr>
            <w:tcW w:w="1724" w:type="pct"/>
          </w:tcPr>
          <w:p w14:paraId="461711E8" w14:textId="77777777" w:rsidR="00DE2F8E" w:rsidRPr="003B76E2" w:rsidRDefault="00DE2F8E" w:rsidP="00DE2F8E">
            <w:pPr>
              <w:rPr>
                <w:rFonts w:asciiTheme="minorHAnsi" w:cstheme="minorHAnsi"/>
                <w:bCs/>
                <w:sz w:val="24"/>
                <w:szCs w:val="24"/>
              </w:rPr>
            </w:pPr>
          </w:p>
        </w:tc>
        <w:tc>
          <w:tcPr>
            <w:tcW w:w="1097" w:type="pct"/>
          </w:tcPr>
          <w:p w14:paraId="7E16DB60" w14:textId="77777777" w:rsidR="00DE2F8E" w:rsidRPr="003B76E2" w:rsidRDefault="00DE2F8E" w:rsidP="00DE2F8E">
            <w:pPr>
              <w:rPr>
                <w:rFonts w:asciiTheme="minorHAnsi" w:cstheme="minorHAnsi"/>
                <w:bCs/>
                <w:sz w:val="24"/>
                <w:szCs w:val="24"/>
              </w:rPr>
            </w:pPr>
          </w:p>
        </w:tc>
        <w:tc>
          <w:tcPr>
            <w:tcW w:w="1866" w:type="pct"/>
          </w:tcPr>
          <w:p w14:paraId="4DEAF9DF" w14:textId="77777777" w:rsidR="00DE2F8E" w:rsidRPr="003B76E2" w:rsidRDefault="00DE2F8E" w:rsidP="00DE2F8E">
            <w:pPr>
              <w:rPr>
                <w:rFonts w:asciiTheme="minorHAnsi" w:cstheme="minorHAnsi"/>
                <w:bCs/>
                <w:sz w:val="24"/>
                <w:szCs w:val="24"/>
              </w:rPr>
            </w:pPr>
          </w:p>
        </w:tc>
      </w:tr>
      <w:tr w:rsidR="00DE2F8E" w:rsidRPr="003B76E2" w14:paraId="29AD3F2C" w14:textId="77777777" w:rsidTr="00582E13">
        <w:tc>
          <w:tcPr>
            <w:tcW w:w="312" w:type="pct"/>
          </w:tcPr>
          <w:p w14:paraId="458F4714" w14:textId="77777777" w:rsidR="00DE2F8E" w:rsidRPr="003B76E2" w:rsidRDefault="00DE2F8E" w:rsidP="00DE2F8E">
            <w:pPr>
              <w:rPr>
                <w:rFonts w:asciiTheme="minorHAnsi" w:cstheme="minorHAnsi"/>
                <w:bCs/>
                <w:sz w:val="24"/>
                <w:szCs w:val="24"/>
              </w:rPr>
            </w:pPr>
            <w:r w:rsidRPr="003B76E2">
              <w:rPr>
                <w:rFonts w:asciiTheme="minorHAnsi" w:cstheme="minorHAnsi"/>
                <w:bCs/>
                <w:sz w:val="24"/>
                <w:szCs w:val="24"/>
              </w:rPr>
              <w:t>2.</w:t>
            </w:r>
          </w:p>
        </w:tc>
        <w:tc>
          <w:tcPr>
            <w:tcW w:w="1724" w:type="pct"/>
          </w:tcPr>
          <w:p w14:paraId="24A694F9" w14:textId="77777777" w:rsidR="00DE2F8E" w:rsidRPr="003B76E2" w:rsidRDefault="00DE2F8E" w:rsidP="00DE2F8E">
            <w:pPr>
              <w:rPr>
                <w:rFonts w:asciiTheme="minorHAnsi" w:cstheme="minorHAnsi"/>
                <w:bCs/>
                <w:sz w:val="24"/>
                <w:szCs w:val="24"/>
              </w:rPr>
            </w:pPr>
          </w:p>
        </w:tc>
        <w:tc>
          <w:tcPr>
            <w:tcW w:w="1097" w:type="pct"/>
          </w:tcPr>
          <w:p w14:paraId="25ADCB9B" w14:textId="77777777" w:rsidR="00DE2F8E" w:rsidRPr="003B76E2" w:rsidRDefault="00DE2F8E" w:rsidP="00DE2F8E">
            <w:pPr>
              <w:rPr>
                <w:rFonts w:asciiTheme="minorHAnsi" w:cstheme="minorHAnsi"/>
                <w:bCs/>
                <w:sz w:val="24"/>
                <w:szCs w:val="24"/>
              </w:rPr>
            </w:pPr>
          </w:p>
        </w:tc>
        <w:tc>
          <w:tcPr>
            <w:tcW w:w="1866" w:type="pct"/>
          </w:tcPr>
          <w:p w14:paraId="1768C729" w14:textId="77777777" w:rsidR="00DE2F8E" w:rsidRPr="003B76E2" w:rsidRDefault="00DE2F8E" w:rsidP="00DE2F8E">
            <w:pPr>
              <w:rPr>
                <w:rFonts w:asciiTheme="minorHAnsi" w:cstheme="minorHAnsi"/>
                <w:bCs/>
                <w:sz w:val="24"/>
                <w:szCs w:val="24"/>
              </w:rPr>
            </w:pPr>
          </w:p>
        </w:tc>
      </w:tr>
    </w:tbl>
    <w:p w14:paraId="765D3533" w14:textId="77777777" w:rsidR="00DE2F8E" w:rsidRPr="003B76E2" w:rsidRDefault="00DE2F8E" w:rsidP="00904B27">
      <w:pPr>
        <w:numPr>
          <w:ilvl w:val="0"/>
          <w:numId w:val="10"/>
        </w:numPr>
        <w:suppressAutoHyphens/>
        <w:spacing w:before="240" w:after="240" w:line="240" w:lineRule="auto"/>
        <w:ind w:left="0" w:firstLine="510"/>
        <w:jc w:val="center"/>
        <w:rPr>
          <w:rFonts w:eastAsia="Calibri" w:cstheme="minorHAnsi"/>
          <w:b/>
          <w:bCs/>
          <w:sz w:val="24"/>
          <w:szCs w:val="24"/>
        </w:rPr>
      </w:pPr>
      <w:r w:rsidRPr="003B76E2">
        <w:rPr>
          <w:rFonts w:eastAsia="Calibri" w:cstheme="minorHAnsi"/>
          <w:b/>
          <w:bCs/>
          <w:sz w:val="24"/>
          <w:szCs w:val="24"/>
        </w:rPr>
        <w:t xml:space="preserve">PASIŪLYMO KAINA </w:t>
      </w:r>
    </w:p>
    <w:p w14:paraId="70CEEAE6" w14:textId="77777777" w:rsidR="00DE2F8E" w:rsidRPr="003B76E2" w:rsidRDefault="00DE2F8E" w:rsidP="00904B27">
      <w:pPr>
        <w:numPr>
          <w:ilvl w:val="1"/>
          <w:numId w:val="11"/>
        </w:numPr>
        <w:suppressAutoHyphens/>
        <w:spacing w:after="0" w:line="20" w:lineRule="atLeast"/>
        <w:ind w:left="0" w:firstLine="567"/>
        <w:contextualSpacing/>
        <w:jc w:val="both"/>
        <w:rPr>
          <w:rFonts w:eastAsia="Calibri" w:cstheme="minorHAnsi"/>
          <w:bCs/>
          <w:iCs/>
          <w:sz w:val="24"/>
          <w:szCs w:val="24"/>
        </w:rPr>
      </w:pPr>
      <w:r w:rsidRPr="003B76E2">
        <w:rPr>
          <w:rFonts w:eastAsia="Calibri" w:cstheme="minorHAnsi"/>
          <w:bCs/>
          <w:iCs/>
          <w:sz w:val="24"/>
          <w:szCs w:val="24"/>
        </w:rPr>
        <w:t>Pasiūlyme kaina nurodoma eurais</w:t>
      </w:r>
      <w:r w:rsidRPr="003B76E2">
        <w:rPr>
          <w:rFonts w:eastAsia="Calibri" w:cstheme="minorHAnsi"/>
          <w:sz w:val="24"/>
          <w:szCs w:val="24"/>
        </w:rPr>
        <w:t>.</w:t>
      </w:r>
      <w:r w:rsidRPr="003B76E2">
        <w:rPr>
          <w:rFonts w:eastAsia="Calibri" w:cstheme="minorHAnsi"/>
          <w:bCs/>
          <w:iCs/>
          <w:sz w:val="24"/>
          <w:szCs w:val="24"/>
        </w:rPr>
        <w:t xml:space="preserve"> </w:t>
      </w:r>
    </w:p>
    <w:p w14:paraId="4D165FAE" w14:textId="2F03EFCD" w:rsidR="00DE2F8E" w:rsidRPr="003B76E2" w:rsidRDefault="00DE2F8E" w:rsidP="00904B27">
      <w:pPr>
        <w:numPr>
          <w:ilvl w:val="1"/>
          <w:numId w:val="11"/>
        </w:numPr>
        <w:suppressAutoHyphens/>
        <w:spacing w:after="0" w:line="20" w:lineRule="atLeast"/>
        <w:ind w:left="0" w:firstLine="567"/>
        <w:contextualSpacing/>
        <w:jc w:val="both"/>
        <w:rPr>
          <w:rFonts w:eastAsia="Calibri" w:cstheme="minorHAnsi"/>
          <w:bCs/>
          <w:iCs/>
          <w:sz w:val="24"/>
          <w:szCs w:val="24"/>
        </w:rPr>
      </w:pPr>
      <w:r w:rsidRPr="003B76E2">
        <w:rPr>
          <w:rFonts w:eastAsia="Calibri" w:cstheme="minorHAnsi"/>
          <w:bCs/>
          <w:iCs/>
          <w:sz w:val="24"/>
          <w:szCs w:val="24"/>
        </w:rPr>
        <w:t xml:space="preserve">Palyginamoji bendra pasiūlymo kaina eurais bus naudojama tik pasiūlymui įvertinti. </w:t>
      </w:r>
    </w:p>
    <w:p w14:paraId="6E61863A" w14:textId="79A7D6A4" w:rsidR="00DE2F8E" w:rsidRPr="003B76E2" w:rsidRDefault="00DE2F8E" w:rsidP="00904B27">
      <w:pPr>
        <w:numPr>
          <w:ilvl w:val="1"/>
          <w:numId w:val="11"/>
        </w:numPr>
        <w:suppressAutoHyphens/>
        <w:spacing w:after="0" w:line="20" w:lineRule="atLeast"/>
        <w:ind w:left="0" w:firstLine="567"/>
        <w:contextualSpacing/>
        <w:jc w:val="both"/>
        <w:rPr>
          <w:rFonts w:eastAsia="Calibri" w:cstheme="minorHAnsi"/>
          <w:bCs/>
          <w:iCs/>
          <w:sz w:val="24"/>
          <w:szCs w:val="24"/>
        </w:rPr>
      </w:pPr>
      <w:r w:rsidRPr="003B76E2">
        <w:rPr>
          <w:rFonts w:eastAsia="Calibri" w:cstheme="minorHAnsi"/>
          <w:bCs/>
          <w:iCs/>
          <w:sz w:val="24"/>
          <w:szCs w:val="24"/>
        </w:rPr>
        <w:t xml:space="preserve">Renginio sąmatos kainų eurais su PVM ribose, nurodomas </w:t>
      </w:r>
      <w:r w:rsidR="00106397" w:rsidRPr="00106397">
        <w:rPr>
          <w:rFonts w:eastAsia="Calibri" w:cstheme="minorHAnsi"/>
          <w:bCs/>
          <w:iCs/>
          <w:sz w:val="24"/>
          <w:szCs w:val="24"/>
        </w:rPr>
        <w:t>Paslaugų teikėjo komisinis įkainis (procentais) už papildomų paslaugų ir prekių, skirtų Paslaugų teikimui, įsigijimą iš trečiųjų šalių (prekių transportavimo išlaidos turi būti įtrauktos į siūlomą įkainį)</w:t>
      </w:r>
      <w:r w:rsidRPr="003B76E2">
        <w:rPr>
          <w:rFonts w:eastAsia="Calibri" w:cstheme="minorHAnsi"/>
          <w:bCs/>
          <w:iCs/>
          <w:sz w:val="24"/>
          <w:szCs w:val="24"/>
        </w:rPr>
        <w:t xml:space="preserve">. Įkainiai procentais turi būti pateikiami neįtraukiant faktiškai tiekėjo patiriamų išlaidų, tiesiogiai susijusių su paslaugų vykdymu, nurodytų pirkimo techninėje specifikacijoje. Nurodyti paslaugų įkainiai procentais bus įtraukti į paslaugų pirkimo sutartį ir taikomi visą sutarties galiojimo laikotarpį. </w:t>
      </w:r>
    </w:p>
    <w:p w14:paraId="2E674E1E" w14:textId="77777777" w:rsidR="00DE2F8E" w:rsidRPr="003B76E2" w:rsidRDefault="00DE2F8E" w:rsidP="00904B27">
      <w:pPr>
        <w:numPr>
          <w:ilvl w:val="1"/>
          <w:numId w:val="11"/>
        </w:numPr>
        <w:suppressAutoHyphens/>
        <w:spacing w:after="0" w:line="20" w:lineRule="atLeast"/>
        <w:ind w:left="0" w:firstLine="567"/>
        <w:contextualSpacing/>
        <w:jc w:val="both"/>
        <w:rPr>
          <w:rFonts w:eastAsia="Calibri" w:cstheme="minorHAnsi"/>
          <w:bCs/>
          <w:iCs/>
          <w:sz w:val="24"/>
          <w:szCs w:val="24"/>
        </w:rPr>
      </w:pPr>
      <w:r w:rsidRPr="003B76E2">
        <w:rPr>
          <w:rFonts w:eastAsia="Calibri" w:cstheme="minorHAnsi"/>
          <w:bCs/>
          <w:iCs/>
          <w:sz w:val="24"/>
          <w:szCs w:val="24"/>
        </w:rPr>
        <w:t>Apmokėjimas už suteiktas paslaugas, neviršijant maksimalios sutarties kainos, bus vykdomas už faktiškai suteiktų paslaugų apimtį, už faktiškai tiekėjo  patirtas išlaidas, tiesiogiai susijusias su sutarties vykdymu bus apmokama (kompensuojama) pagal tiekėjo  pateiktus dokumentus, patvirtinančius šias išlaidas, į kurias negali būti įtrauktas Tiekėjo  pelnas.</w:t>
      </w:r>
    </w:p>
    <w:p w14:paraId="4C2C8FDE" w14:textId="77777777" w:rsidR="00DE2F8E" w:rsidRPr="003B76E2" w:rsidRDefault="00DE2F8E" w:rsidP="00904B27">
      <w:pPr>
        <w:widowControl w:val="0"/>
        <w:numPr>
          <w:ilvl w:val="1"/>
          <w:numId w:val="11"/>
        </w:numPr>
        <w:suppressAutoHyphens/>
        <w:spacing w:after="0" w:line="20" w:lineRule="atLeast"/>
        <w:ind w:left="0" w:firstLine="567"/>
        <w:contextualSpacing/>
        <w:jc w:val="both"/>
        <w:rPr>
          <w:rFonts w:eastAsia="Calibri" w:cstheme="minorHAnsi"/>
          <w:bCs/>
          <w:iCs/>
          <w:sz w:val="24"/>
          <w:szCs w:val="24"/>
        </w:rPr>
      </w:pPr>
      <w:bookmarkStart w:id="71" w:name="_Hlk130990197"/>
      <w:bookmarkStart w:id="72" w:name="_Hlk134453975"/>
      <w:r w:rsidRPr="003B76E2">
        <w:rPr>
          <w:rFonts w:eastAsia="Times New Roman" w:cstheme="minorHAnsi"/>
          <w:sz w:val="24"/>
          <w:szCs w:val="24"/>
          <w:lang w:eastAsia="en-US"/>
        </w:rPr>
        <w:t xml:space="preserve">Perkančioji organizacija gali įsigyti techninėje specifikacijoje nenurodytų, tačiau su pirkimo objektu susijusių paslaugų, neviršijant 10 procentų pradinės sutarties vertės. </w:t>
      </w:r>
      <w:bookmarkEnd w:id="71"/>
    </w:p>
    <w:bookmarkEnd w:id="72"/>
    <w:p w14:paraId="64980F9D" w14:textId="77777777" w:rsidR="00DE2F8E" w:rsidRPr="003B76E2" w:rsidRDefault="00DE2F8E" w:rsidP="00904B27">
      <w:pPr>
        <w:widowControl w:val="0"/>
        <w:numPr>
          <w:ilvl w:val="1"/>
          <w:numId w:val="11"/>
        </w:numPr>
        <w:shd w:val="clear" w:color="auto" w:fill="FFFFFF"/>
        <w:suppressAutoHyphens/>
        <w:spacing w:after="0" w:line="240" w:lineRule="auto"/>
        <w:ind w:left="0" w:firstLine="567"/>
        <w:contextualSpacing/>
        <w:jc w:val="both"/>
        <w:rPr>
          <w:rFonts w:eastAsia="Calibri" w:cstheme="minorHAnsi"/>
          <w:color w:val="000000"/>
          <w:sz w:val="24"/>
          <w:szCs w:val="24"/>
        </w:rPr>
      </w:pPr>
      <w:r w:rsidRPr="003B76E2">
        <w:rPr>
          <w:rFonts w:eastAsia="Calibri" w:cstheme="minorHAnsi"/>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Į pasiūlymo kainą privalo būti </w:t>
      </w:r>
      <w:r w:rsidRPr="003B76E2">
        <w:rPr>
          <w:rFonts w:eastAsia="Arial Unicode MS" w:cstheme="minorHAnsi"/>
          <w:sz w:val="24"/>
          <w:szCs w:val="24"/>
        </w:rPr>
        <w:t>įskaičiuoti visi mokesčiai bei visos</w:t>
      </w:r>
      <w:r w:rsidRPr="003B76E2">
        <w:rPr>
          <w:rFonts w:eastAsia="Calibri" w:cstheme="minorHAnsi"/>
          <w:b/>
          <w:sz w:val="24"/>
          <w:szCs w:val="24"/>
        </w:rPr>
        <w:t xml:space="preserve"> </w:t>
      </w:r>
      <w:r w:rsidRPr="003B76E2">
        <w:rPr>
          <w:rFonts w:eastAsia="Calibri" w:cstheme="minorHAnsi"/>
          <w:sz w:val="24"/>
          <w:szCs w:val="24"/>
        </w:rPr>
        <w:t>kitos tiekėjo patirtos ir (ar) galimos patirti tiesioginės ir netiesioginės išlaidos ir mokesčiai</w:t>
      </w:r>
      <w:r w:rsidRPr="003B76E2">
        <w:rPr>
          <w:rFonts w:eastAsia="Arial Unicode MS" w:cstheme="minorHAnsi"/>
          <w:sz w:val="24"/>
          <w:szCs w:val="24"/>
        </w:rPr>
        <w:t>, susiję su paslaugų teikimu</w:t>
      </w:r>
      <w:r w:rsidRPr="003B76E2">
        <w:rPr>
          <w:rFonts w:eastAsia="Calibri" w:cstheme="minorHAnsi"/>
          <w:color w:val="000000"/>
          <w:sz w:val="24"/>
          <w:szCs w:val="24"/>
        </w:rPr>
        <w:t xml:space="preserve"> įskaitant, bet neapsiribojant:</w:t>
      </w:r>
    </w:p>
    <w:p w14:paraId="389BDD51" w14:textId="77777777" w:rsidR="00DE2F8E" w:rsidRPr="003B76E2" w:rsidRDefault="00DE2F8E" w:rsidP="00904B27">
      <w:pPr>
        <w:widowControl w:val="0"/>
        <w:numPr>
          <w:ilvl w:val="2"/>
          <w:numId w:val="11"/>
        </w:numPr>
        <w:shd w:val="clear" w:color="auto" w:fill="FFFFFF"/>
        <w:suppressAutoHyphens/>
        <w:spacing w:after="0" w:line="240" w:lineRule="auto"/>
        <w:ind w:left="0" w:firstLine="567"/>
        <w:contextualSpacing/>
        <w:jc w:val="both"/>
        <w:rPr>
          <w:rFonts w:eastAsia="Calibri" w:cstheme="minorHAnsi"/>
          <w:sz w:val="24"/>
          <w:szCs w:val="24"/>
        </w:rPr>
      </w:pPr>
      <w:r w:rsidRPr="003B76E2">
        <w:rPr>
          <w:rFonts w:eastAsia="Calibri" w:cstheme="minorHAnsi"/>
          <w:sz w:val="24"/>
          <w:szCs w:val="24"/>
        </w:rPr>
        <w:t>visas su dokumentų, kurių reikalauja perkančioji organizacija, rengimu ir pateikimu susijusias išlaidas;</w:t>
      </w:r>
    </w:p>
    <w:p w14:paraId="4E8639C0" w14:textId="77777777" w:rsidR="00DE2F8E" w:rsidRPr="003B76E2" w:rsidRDefault="00DE2F8E" w:rsidP="00904B27">
      <w:pPr>
        <w:widowControl w:val="0"/>
        <w:numPr>
          <w:ilvl w:val="2"/>
          <w:numId w:val="11"/>
        </w:numPr>
        <w:suppressAutoHyphens/>
        <w:spacing w:after="0" w:line="240" w:lineRule="auto"/>
        <w:ind w:left="0" w:firstLine="567"/>
        <w:contextualSpacing/>
        <w:jc w:val="both"/>
        <w:rPr>
          <w:rFonts w:eastAsia="Calibri" w:cstheme="minorHAnsi"/>
          <w:sz w:val="24"/>
          <w:szCs w:val="24"/>
        </w:rPr>
      </w:pPr>
      <w:r w:rsidRPr="003B76E2">
        <w:rPr>
          <w:rFonts w:eastAsia="Calibri" w:cstheme="minorHAnsi"/>
          <w:sz w:val="24"/>
          <w:szCs w:val="24"/>
        </w:rPr>
        <w:t>elektroninių sąskaitų teikimo išlaidas.</w:t>
      </w:r>
    </w:p>
    <w:p w14:paraId="0E6265FA" w14:textId="2FE94351" w:rsidR="00DE2F8E" w:rsidRPr="003B76E2" w:rsidRDefault="00DE2F8E" w:rsidP="00904B27">
      <w:pPr>
        <w:widowControl w:val="0"/>
        <w:numPr>
          <w:ilvl w:val="1"/>
          <w:numId w:val="11"/>
        </w:numPr>
        <w:suppressAutoHyphens/>
        <w:spacing w:after="0" w:line="240" w:lineRule="auto"/>
        <w:ind w:left="0" w:firstLine="567"/>
        <w:contextualSpacing/>
        <w:jc w:val="both"/>
        <w:rPr>
          <w:rFonts w:eastAsia="Times New Roman" w:cstheme="minorHAnsi"/>
          <w:sz w:val="24"/>
          <w:szCs w:val="24"/>
          <w:lang w:eastAsia="en-US"/>
        </w:rPr>
      </w:pPr>
      <w:r w:rsidRPr="003B76E2">
        <w:rPr>
          <w:rFonts w:eastAsia="Calibri" w:cstheme="minorHAnsi"/>
          <w:sz w:val="24"/>
          <w:szCs w:val="24"/>
        </w:rPr>
        <w:t>V</w:t>
      </w:r>
      <w:r w:rsidRPr="003B76E2">
        <w:rPr>
          <w:rFonts w:eastAsia="Calibri" w:cstheme="minorHAnsi"/>
          <w:bCs/>
          <w:iCs/>
          <w:sz w:val="24"/>
          <w:szCs w:val="24"/>
        </w:rPr>
        <w:t xml:space="preserve">isos pasiūlyme nurodytos kainos (ir jų sudėtinės dalys) turi būti nurodomos dviejų skaičių po kablelio tikslumu. </w:t>
      </w:r>
    </w:p>
    <w:p w14:paraId="6FEED885" w14:textId="77777777" w:rsidR="00DE2F8E" w:rsidRPr="003B76E2" w:rsidRDefault="00DE2F8E" w:rsidP="00904B27">
      <w:pPr>
        <w:widowControl w:val="0"/>
        <w:numPr>
          <w:ilvl w:val="1"/>
          <w:numId w:val="11"/>
        </w:numPr>
        <w:tabs>
          <w:tab w:val="center" w:pos="567"/>
          <w:tab w:val="left" w:pos="1276"/>
          <w:tab w:val="left" w:pos="2127"/>
        </w:tabs>
        <w:suppressAutoHyphens/>
        <w:spacing w:after="0" w:line="240" w:lineRule="auto"/>
        <w:ind w:left="0" w:firstLine="567"/>
        <w:contextualSpacing/>
        <w:jc w:val="both"/>
        <w:rPr>
          <w:rFonts w:eastAsia="Times New Roman" w:cstheme="minorHAnsi"/>
          <w:sz w:val="24"/>
          <w:szCs w:val="24"/>
          <w:lang w:eastAsia="en-US"/>
        </w:rPr>
      </w:pPr>
      <w:r w:rsidRPr="003B76E2">
        <w:rPr>
          <w:rFonts w:eastAsia="Times New Roman" w:cstheme="minorHAnsi"/>
          <w:sz w:val="24"/>
          <w:szCs w:val="24"/>
          <w:lang w:eastAsia="en-US"/>
        </w:rPr>
        <w:lastRenderedPageBreak/>
        <w:t>Perkančioji organizacija neįsipareigoja išpirkti viso nurodyto preliminaraus kiekio.</w:t>
      </w:r>
    </w:p>
    <w:p w14:paraId="38F56911" w14:textId="77777777" w:rsidR="00DE2F8E" w:rsidRPr="003B76E2" w:rsidRDefault="00DE2F8E" w:rsidP="00DE2F8E">
      <w:pPr>
        <w:widowControl w:val="0"/>
        <w:suppressAutoHyphens/>
        <w:spacing w:before="240" w:after="240" w:line="240" w:lineRule="auto"/>
        <w:ind w:left="360"/>
        <w:jc w:val="both"/>
        <w:rPr>
          <w:rFonts w:eastAsia="Calibri" w:cstheme="minorHAnsi"/>
          <w:b/>
          <w:iCs/>
          <w:sz w:val="24"/>
          <w:szCs w:val="24"/>
        </w:rPr>
      </w:pPr>
      <w:r w:rsidRPr="003B76E2">
        <w:rPr>
          <w:rFonts w:eastAsia="Calibri" w:cstheme="minorHAnsi"/>
          <w:b/>
          <w:iCs/>
          <w:sz w:val="24"/>
          <w:szCs w:val="24"/>
        </w:rPr>
        <w:t>Mes siūlome paslaugas tokiais įkainiais: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6"/>
        <w:gridCol w:w="3755"/>
        <w:gridCol w:w="1985"/>
        <w:gridCol w:w="1701"/>
        <w:gridCol w:w="1559"/>
      </w:tblGrid>
      <w:tr w:rsidR="00106397" w:rsidRPr="003B76E2" w14:paraId="6F54F539" w14:textId="0438ED30" w:rsidTr="00EE73C7">
        <w:tc>
          <w:tcPr>
            <w:tcW w:w="776" w:type="dxa"/>
            <w:shd w:val="clear" w:color="auto" w:fill="D9D9D9"/>
            <w:tcMar>
              <w:top w:w="0" w:type="dxa"/>
              <w:left w:w="108" w:type="dxa"/>
              <w:bottom w:w="0" w:type="dxa"/>
              <w:right w:w="108" w:type="dxa"/>
            </w:tcMar>
            <w:vAlign w:val="center"/>
            <w:hideMark/>
          </w:tcPr>
          <w:p w14:paraId="39CC89AB" w14:textId="77777777" w:rsidR="00106397" w:rsidRPr="003B76E2" w:rsidRDefault="00106397" w:rsidP="004907A5">
            <w:pPr>
              <w:spacing w:after="200"/>
              <w:ind w:left="113" w:right="113"/>
              <w:rPr>
                <w:rFonts w:eastAsia="Calibri" w:cstheme="minorHAnsi"/>
                <w:b/>
                <w:bCs/>
                <w:sz w:val="24"/>
                <w:szCs w:val="24"/>
                <w:lang w:eastAsia="en-US"/>
              </w:rPr>
            </w:pPr>
            <w:bookmarkStart w:id="73" w:name="_Hlk134083425"/>
            <w:r w:rsidRPr="003B76E2">
              <w:rPr>
                <w:rFonts w:eastAsia="Calibri" w:cstheme="minorHAnsi"/>
                <w:b/>
                <w:bCs/>
                <w:sz w:val="24"/>
                <w:szCs w:val="24"/>
                <w:lang w:eastAsia="en-US"/>
              </w:rPr>
              <w:t>Eil. Nr.</w:t>
            </w:r>
          </w:p>
        </w:tc>
        <w:tc>
          <w:tcPr>
            <w:tcW w:w="3755" w:type="dxa"/>
            <w:shd w:val="clear" w:color="auto" w:fill="D9D9D9"/>
            <w:tcMar>
              <w:top w:w="0" w:type="dxa"/>
              <w:left w:w="108" w:type="dxa"/>
              <w:bottom w:w="0" w:type="dxa"/>
              <w:right w:w="108" w:type="dxa"/>
            </w:tcMar>
            <w:vAlign w:val="center"/>
            <w:hideMark/>
          </w:tcPr>
          <w:p w14:paraId="76CA2C73" w14:textId="60384D70" w:rsidR="00106397" w:rsidRPr="003B76E2" w:rsidRDefault="00106397" w:rsidP="004907A5">
            <w:pPr>
              <w:spacing w:after="0"/>
              <w:ind w:left="113" w:right="113"/>
              <w:rPr>
                <w:rFonts w:eastAsia="Calibri" w:cstheme="minorHAnsi"/>
                <w:b/>
                <w:bCs/>
                <w:sz w:val="24"/>
                <w:szCs w:val="24"/>
                <w:lang w:eastAsia="en-US"/>
              </w:rPr>
            </w:pPr>
            <w:r w:rsidRPr="003B76E2">
              <w:rPr>
                <w:rFonts w:eastAsia="Calibri" w:cstheme="minorHAnsi"/>
                <w:b/>
                <w:bCs/>
                <w:sz w:val="24"/>
                <w:szCs w:val="24"/>
                <w:lang w:eastAsia="en-US"/>
              </w:rPr>
              <w:t>Pirkimo objektas</w:t>
            </w:r>
          </w:p>
        </w:tc>
        <w:tc>
          <w:tcPr>
            <w:tcW w:w="1985" w:type="dxa"/>
            <w:shd w:val="clear" w:color="auto" w:fill="D9D9D9"/>
          </w:tcPr>
          <w:p w14:paraId="1C247F7D" w14:textId="0F5088CC" w:rsidR="00106397" w:rsidRPr="003B76E2" w:rsidRDefault="00106397" w:rsidP="00D474E2">
            <w:pPr>
              <w:spacing w:after="0"/>
              <w:ind w:left="113" w:right="113"/>
              <w:jc w:val="center"/>
              <w:rPr>
                <w:rFonts w:eastAsia="Times New Roman" w:cstheme="minorHAnsi"/>
                <w:b/>
                <w:sz w:val="24"/>
                <w:szCs w:val="24"/>
                <w:lang w:eastAsia="en-US"/>
              </w:rPr>
            </w:pPr>
            <w:r w:rsidRPr="003B76E2">
              <w:rPr>
                <w:rFonts w:eastAsia="Times New Roman" w:cstheme="minorHAnsi"/>
                <w:b/>
                <w:sz w:val="24"/>
                <w:szCs w:val="24"/>
                <w:lang w:eastAsia="en-US"/>
              </w:rPr>
              <w:t>Preliminarus kiekis</w:t>
            </w:r>
            <w:r>
              <w:rPr>
                <w:rFonts w:eastAsia="Times New Roman" w:cstheme="minorHAnsi"/>
                <w:b/>
                <w:sz w:val="24"/>
                <w:szCs w:val="24"/>
                <w:lang w:eastAsia="en-US"/>
              </w:rPr>
              <w:t xml:space="preserve"> Sutarties vykdymo metu</w:t>
            </w:r>
          </w:p>
        </w:tc>
        <w:tc>
          <w:tcPr>
            <w:tcW w:w="1701" w:type="dxa"/>
            <w:shd w:val="clear" w:color="auto" w:fill="D9D9D9"/>
          </w:tcPr>
          <w:p w14:paraId="3F3BAC7C" w14:textId="03F8C413" w:rsidR="00106397" w:rsidRPr="003B76E2" w:rsidRDefault="00106397" w:rsidP="00D474E2">
            <w:pPr>
              <w:spacing w:after="0"/>
              <w:ind w:left="113" w:right="113"/>
              <w:jc w:val="center"/>
              <w:rPr>
                <w:rFonts w:eastAsia="Times New Roman" w:cstheme="minorHAnsi"/>
                <w:b/>
                <w:sz w:val="24"/>
                <w:szCs w:val="24"/>
                <w:lang w:eastAsia="en-US"/>
              </w:rPr>
            </w:pPr>
            <w:r w:rsidRPr="003B76E2">
              <w:rPr>
                <w:rFonts w:eastAsia="Times New Roman" w:cstheme="minorHAnsi"/>
                <w:b/>
                <w:sz w:val="24"/>
                <w:szCs w:val="24"/>
                <w:lang w:eastAsia="en-US"/>
              </w:rPr>
              <w:t>Siūlomas įkainis Eur be PVM</w:t>
            </w:r>
          </w:p>
        </w:tc>
        <w:tc>
          <w:tcPr>
            <w:tcW w:w="1559" w:type="dxa"/>
            <w:shd w:val="clear" w:color="auto" w:fill="D9D9D9"/>
          </w:tcPr>
          <w:p w14:paraId="16F0051C" w14:textId="03BCAA05" w:rsidR="00106397" w:rsidRPr="003B76E2" w:rsidRDefault="00106397" w:rsidP="00D474E2">
            <w:pPr>
              <w:spacing w:after="0"/>
              <w:ind w:left="113" w:right="113"/>
              <w:jc w:val="center"/>
              <w:rPr>
                <w:rFonts w:eastAsia="Times New Roman" w:cstheme="minorHAnsi"/>
                <w:b/>
                <w:sz w:val="24"/>
                <w:szCs w:val="24"/>
                <w:lang w:eastAsia="en-US"/>
              </w:rPr>
            </w:pPr>
            <w:r w:rsidRPr="003B76E2">
              <w:rPr>
                <w:rFonts w:eastAsia="Times New Roman" w:cstheme="minorHAnsi"/>
                <w:b/>
                <w:sz w:val="24"/>
                <w:szCs w:val="24"/>
                <w:lang w:eastAsia="en-US"/>
              </w:rPr>
              <w:t>Bendra kaina Eur be PVM</w:t>
            </w:r>
          </w:p>
        </w:tc>
      </w:tr>
      <w:tr w:rsidR="00106397" w:rsidRPr="003B76E2" w14:paraId="7356B66A" w14:textId="1100BF44" w:rsidTr="00EE73C7">
        <w:tc>
          <w:tcPr>
            <w:tcW w:w="776" w:type="dxa"/>
            <w:tcBorders>
              <w:bottom w:val="single" w:sz="4" w:space="0" w:color="auto"/>
            </w:tcBorders>
            <w:tcMar>
              <w:top w:w="0" w:type="dxa"/>
              <w:left w:w="108" w:type="dxa"/>
              <w:bottom w:w="0" w:type="dxa"/>
              <w:right w:w="108" w:type="dxa"/>
            </w:tcMar>
            <w:vAlign w:val="center"/>
          </w:tcPr>
          <w:p w14:paraId="2950864B" w14:textId="77777777" w:rsidR="00106397" w:rsidRPr="003B76E2" w:rsidRDefault="00106397" w:rsidP="004907A5">
            <w:pPr>
              <w:spacing w:before="60" w:after="60"/>
              <w:ind w:left="113" w:right="113"/>
              <w:jc w:val="center"/>
              <w:rPr>
                <w:rFonts w:eastAsia="Calibri" w:cstheme="minorHAnsi"/>
                <w:bCs/>
                <w:i/>
                <w:sz w:val="24"/>
                <w:szCs w:val="24"/>
                <w:lang w:eastAsia="en-US"/>
              </w:rPr>
            </w:pPr>
            <w:r w:rsidRPr="003B76E2">
              <w:rPr>
                <w:rFonts w:eastAsia="Calibri" w:cstheme="minorHAnsi"/>
                <w:bCs/>
                <w:i/>
                <w:sz w:val="24"/>
                <w:szCs w:val="24"/>
                <w:lang w:eastAsia="en-US"/>
              </w:rPr>
              <w:t>1</w:t>
            </w:r>
          </w:p>
        </w:tc>
        <w:tc>
          <w:tcPr>
            <w:tcW w:w="3755" w:type="dxa"/>
            <w:tcBorders>
              <w:bottom w:val="single" w:sz="4" w:space="0" w:color="auto"/>
            </w:tcBorders>
            <w:tcMar>
              <w:top w:w="0" w:type="dxa"/>
              <w:left w:w="108" w:type="dxa"/>
              <w:bottom w:w="0" w:type="dxa"/>
              <w:right w:w="108" w:type="dxa"/>
            </w:tcMar>
            <w:vAlign w:val="center"/>
          </w:tcPr>
          <w:p w14:paraId="113CA505" w14:textId="77777777" w:rsidR="00106397" w:rsidRPr="003B76E2" w:rsidRDefault="00106397" w:rsidP="004907A5">
            <w:pPr>
              <w:spacing w:before="60" w:after="60"/>
              <w:ind w:left="113" w:right="113"/>
              <w:jc w:val="center"/>
              <w:rPr>
                <w:rFonts w:eastAsia="Calibri" w:cstheme="minorHAnsi"/>
                <w:bCs/>
                <w:i/>
                <w:sz w:val="24"/>
                <w:szCs w:val="24"/>
                <w:lang w:eastAsia="en-US"/>
              </w:rPr>
            </w:pPr>
            <w:r w:rsidRPr="003B76E2">
              <w:rPr>
                <w:rFonts w:eastAsia="Calibri" w:cstheme="minorHAnsi"/>
                <w:bCs/>
                <w:i/>
                <w:sz w:val="24"/>
                <w:szCs w:val="24"/>
                <w:lang w:eastAsia="en-US"/>
              </w:rPr>
              <w:t>2</w:t>
            </w:r>
          </w:p>
        </w:tc>
        <w:tc>
          <w:tcPr>
            <w:tcW w:w="1985" w:type="dxa"/>
            <w:tcBorders>
              <w:bottom w:val="single" w:sz="4" w:space="0" w:color="auto"/>
            </w:tcBorders>
            <w:vAlign w:val="center"/>
          </w:tcPr>
          <w:p w14:paraId="1BE22E40" w14:textId="0A72FFF6" w:rsidR="00106397" w:rsidRPr="003B76E2" w:rsidRDefault="00EE73C7" w:rsidP="004907A5">
            <w:pPr>
              <w:spacing w:before="60" w:after="60"/>
              <w:ind w:left="113" w:right="113"/>
              <w:jc w:val="center"/>
              <w:rPr>
                <w:rFonts w:eastAsia="Times New Roman" w:cstheme="minorHAnsi"/>
                <w:i/>
                <w:sz w:val="24"/>
                <w:szCs w:val="24"/>
                <w:lang w:eastAsia="en-US"/>
              </w:rPr>
            </w:pPr>
            <w:r>
              <w:rPr>
                <w:rFonts w:eastAsia="Times New Roman" w:cstheme="minorHAnsi"/>
                <w:i/>
                <w:sz w:val="24"/>
                <w:szCs w:val="24"/>
                <w:lang w:eastAsia="en-US"/>
              </w:rPr>
              <w:t>3</w:t>
            </w:r>
          </w:p>
        </w:tc>
        <w:tc>
          <w:tcPr>
            <w:tcW w:w="1701" w:type="dxa"/>
            <w:tcBorders>
              <w:bottom w:val="single" w:sz="4" w:space="0" w:color="auto"/>
            </w:tcBorders>
          </w:tcPr>
          <w:p w14:paraId="4F14FDBA" w14:textId="30E8507D" w:rsidR="00106397" w:rsidRPr="003B76E2" w:rsidRDefault="00EE73C7" w:rsidP="004907A5">
            <w:pPr>
              <w:spacing w:before="60" w:after="60"/>
              <w:ind w:left="113" w:right="113"/>
              <w:jc w:val="center"/>
              <w:rPr>
                <w:rFonts w:eastAsia="Times New Roman" w:cstheme="minorHAnsi"/>
                <w:i/>
                <w:sz w:val="24"/>
                <w:szCs w:val="24"/>
                <w:lang w:eastAsia="en-US"/>
              </w:rPr>
            </w:pPr>
            <w:r>
              <w:rPr>
                <w:rFonts w:eastAsia="Times New Roman" w:cstheme="minorHAnsi"/>
                <w:i/>
                <w:sz w:val="24"/>
                <w:szCs w:val="24"/>
                <w:lang w:eastAsia="en-US"/>
              </w:rPr>
              <w:t>4</w:t>
            </w:r>
          </w:p>
        </w:tc>
        <w:tc>
          <w:tcPr>
            <w:tcW w:w="1559" w:type="dxa"/>
            <w:tcBorders>
              <w:bottom w:val="single" w:sz="4" w:space="0" w:color="auto"/>
            </w:tcBorders>
          </w:tcPr>
          <w:p w14:paraId="64B6611A" w14:textId="3DFA3702" w:rsidR="00106397" w:rsidRPr="003B76E2" w:rsidRDefault="00EE73C7" w:rsidP="00EE73C7">
            <w:pPr>
              <w:spacing w:before="60" w:after="60"/>
              <w:ind w:left="113" w:right="113"/>
              <w:rPr>
                <w:rFonts w:eastAsia="Times New Roman" w:cstheme="minorHAnsi"/>
                <w:i/>
                <w:sz w:val="24"/>
                <w:szCs w:val="24"/>
                <w:lang w:val="en-US" w:eastAsia="en-US"/>
              </w:rPr>
            </w:pPr>
            <w:r>
              <w:rPr>
                <w:rFonts w:eastAsia="Times New Roman" w:cstheme="minorHAnsi"/>
                <w:i/>
                <w:sz w:val="24"/>
                <w:szCs w:val="24"/>
                <w:lang w:eastAsia="en-US"/>
              </w:rPr>
              <w:t>5</w:t>
            </w:r>
            <w:r w:rsidR="00106397" w:rsidRPr="003B76E2">
              <w:rPr>
                <w:rFonts w:eastAsia="Times New Roman" w:cstheme="minorHAnsi"/>
                <w:i/>
                <w:sz w:val="24"/>
                <w:szCs w:val="24"/>
                <w:lang w:eastAsia="en-US"/>
              </w:rPr>
              <w:t>=</w:t>
            </w:r>
            <w:r>
              <w:rPr>
                <w:rFonts w:eastAsia="Times New Roman" w:cstheme="minorHAnsi"/>
                <w:i/>
                <w:sz w:val="24"/>
                <w:szCs w:val="24"/>
                <w:lang w:eastAsia="en-US"/>
              </w:rPr>
              <w:t>3</w:t>
            </w:r>
            <w:r w:rsidR="00106397" w:rsidRPr="003B76E2">
              <w:rPr>
                <w:rFonts w:eastAsia="Times New Roman" w:cstheme="minorHAnsi"/>
                <w:i/>
                <w:sz w:val="24"/>
                <w:szCs w:val="24"/>
                <w:lang w:eastAsia="en-US"/>
              </w:rPr>
              <w:t>*</w:t>
            </w:r>
            <w:r>
              <w:rPr>
                <w:rFonts w:eastAsia="Times New Roman" w:cstheme="minorHAnsi"/>
                <w:i/>
                <w:sz w:val="24"/>
                <w:szCs w:val="24"/>
                <w:lang w:eastAsia="en-US"/>
              </w:rPr>
              <w:t>4</w:t>
            </w:r>
          </w:p>
        </w:tc>
      </w:tr>
      <w:tr w:rsidR="00106397" w:rsidRPr="003B76E2" w14:paraId="11AFEE4A" w14:textId="43B814A3" w:rsidTr="00EE73C7">
        <w:trPr>
          <w:trHeight w:val="567"/>
        </w:trPr>
        <w:tc>
          <w:tcPr>
            <w:tcW w:w="776" w:type="dxa"/>
            <w:tcMar>
              <w:top w:w="0" w:type="dxa"/>
              <w:left w:w="108" w:type="dxa"/>
              <w:bottom w:w="0" w:type="dxa"/>
              <w:right w:w="108" w:type="dxa"/>
            </w:tcMar>
          </w:tcPr>
          <w:p w14:paraId="60A0E549" w14:textId="77777777" w:rsidR="00106397" w:rsidRPr="003B76E2" w:rsidRDefault="00106397" w:rsidP="00D474E2">
            <w:pPr>
              <w:numPr>
                <w:ilvl w:val="0"/>
                <w:numId w:val="12"/>
              </w:numPr>
              <w:suppressAutoHyphens/>
              <w:spacing w:after="0" w:line="240" w:lineRule="auto"/>
              <w:ind w:left="113" w:right="113" w:firstLine="0"/>
              <w:contextualSpacing/>
              <w:jc w:val="center"/>
              <w:rPr>
                <w:rFonts w:eastAsia="Calibri" w:cstheme="minorHAnsi"/>
                <w:bCs/>
                <w:sz w:val="24"/>
                <w:szCs w:val="24"/>
                <w:lang w:eastAsia="en-US"/>
              </w:rPr>
            </w:pPr>
          </w:p>
        </w:tc>
        <w:tc>
          <w:tcPr>
            <w:tcW w:w="3755" w:type="dxa"/>
            <w:tcBorders>
              <w:top w:val="nil"/>
              <w:left w:val="nil"/>
              <w:bottom w:val="single" w:sz="6" w:space="0" w:color="auto"/>
              <w:right w:val="single" w:sz="6" w:space="0" w:color="auto"/>
            </w:tcBorders>
            <w:shd w:val="clear" w:color="auto" w:fill="FFFFFF"/>
            <w:tcMar>
              <w:top w:w="0" w:type="dxa"/>
              <w:left w:w="108" w:type="dxa"/>
              <w:bottom w:w="0" w:type="dxa"/>
              <w:right w:w="108" w:type="dxa"/>
            </w:tcMar>
          </w:tcPr>
          <w:p w14:paraId="17890733" w14:textId="052498D9" w:rsidR="00106397" w:rsidRPr="003B76E2" w:rsidRDefault="00106397" w:rsidP="00D474E2">
            <w:pPr>
              <w:spacing w:after="0" w:line="240" w:lineRule="auto"/>
              <w:ind w:left="113" w:right="113"/>
              <w:rPr>
                <w:rFonts w:eastAsia="Calibri" w:cstheme="minorHAnsi"/>
                <w:bCs/>
                <w:sz w:val="24"/>
                <w:szCs w:val="24"/>
                <w:lang w:eastAsia="en-US"/>
              </w:rPr>
            </w:pPr>
            <w:r w:rsidRPr="003B76E2">
              <w:rPr>
                <w:rFonts w:cstheme="minorHAnsi"/>
                <w:sz w:val="24"/>
                <w:szCs w:val="24"/>
              </w:rPr>
              <w:t>Projektų vadovas</w:t>
            </w:r>
          </w:p>
        </w:tc>
        <w:tc>
          <w:tcPr>
            <w:tcW w:w="1985" w:type="dxa"/>
          </w:tcPr>
          <w:p w14:paraId="56278482" w14:textId="7336A726" w:rsidR="00106397" w:rsidRPr="003B76E2" w:rsidRDefault="00106397" w:rsidP="00D474E2">
            <w:pPr>
              <w:spacing w:after="200"/>
              <w:ind w:left="113" w:right="113"/>
              <w:jc w:val="center"/>
              <w:rPr>
                <w:rFonts w:eastAsia="Times New Roman" w:cstheme="minorHAnsi"/>
                <w:iCs/>
                <w:sz w:val="24"/>
                <w:szCs w:val="24"/>
                <w:lang w:eastAsia="en-US"/>
              </w:rPr>
            </w:pPr>
            <w:r w:rsidRPr="003B76E2">
              <w:rPr>
                <w:rFonts w:cstheme="minorHAnsi"/>
                <w:sz w:val="24"/>
                <w:szCs w:val="24"/>
              </w:rPr>
              <w:t>40 val.</w:t>
            </w:r>
          </w:p>
        </w:tc>
        <w:sdt>
          <w:sdtPr>
            <w:rPr>
              <w:rFonts w:eastAsia="Calibri" w:cstheme="minorHAnsi"/>
              <w:iCs/>
              <w:sz w:val="24"/>
              <w:szCs w:val="24"/>
              <w:lang w:eastAsia="en-US"/>
            </w:rPr>
            <w:id w:val="601379705"/>
            <w:placeholder>
              <w:docPart w:val="ECAFA0C8716B4A18BF27166590E1B535"/>
            </w:placeholder>
            <w:showingPlcHdr/>
            <w:text/>
          </w:sdtPr>
          <w:sdtContent>
            <w:tc>
              <w:tcPr>
                <w:tcW w:w="1701" w:type="dxa"/>
              </w:tcPr>
              <w:p w14:paraId="451354FB" w14:textId="77777777" w:rsidR="00106397" w:rsidRPr="00EE73C7" w:rsidRDefault="00106397" w:rsidP="00D474E2">
                <w:pPr>
                  <w:spacing w:after="200"/>
                  <w:ind w:left="113" w:right="113"/>
                  <w:jc w:val="center"/>
                  <w:rPr>
                    <w:rFonts w:eastAsia="Times New Roman" w:cstheme="minorHAnsi"/>
                    <w:iCs/>
                    <w:sz w:val="24"/>
                    <w:szCs w:val="24"/>
                    <w:lang w:eastAsia="en-US"/>
                  </w:rPr>
                </w:pPr>
                <w:r w:rsidRPr="00EE73C7">
                  <w:rPr>
                    <w:rFonts w:eastAsia="Calibri" w:cstheme="minorHAnsi"/>
                    <w:sz w:val="24"/>
                    <w:szCs w:val="24"/>
                    <w:lang w:eastAsia="ar-SA"/>
                  </w:rPr>
                  <w:t>/įrašyti/</w:t>
                </w:r>
              </w:p>
            </w:tc>
          </w:sdtContent>
        </w:sdt>
        <w:tc>
          <w:tcPr>
            <w:tcW w:w="1559" w:type="dxa"/>
          </w:tcPr>
          <w:p w14:paraId="07FC842A" w14:textId="77777777" w:rsidR="00106397" w:rsidRPr="003B76E2" w:rsidRDefault="00106397" w:rsidP="00D474E2">
            <w:pPr>
              <w:spacing w:after="200"/>
              <w:ind w:left="113" w:right="113"/>
              <w:jc w:val="center"/>
              <w:rPr>
                <w:rFonts w:eastAsia="Calibri" w:cstheme="minorHAnsi"/>
                <w:iCs/>
                <w:color w:val="000000"/>
                <w:sz w:val="24"/>
                <w:szCs w:val="24"/>
                <w:lang w:eastAsia="en-US"/>
              </w:rPr>
            </w:pPr>
          </w:p>
        </w:tc>
      </w:tr>
      <w:tr w:rsidR="00106397" w:rsidRPr="003B76E2" w14:paraId="3C6DC9F9" w14:textId="7D66F5A7" w:rsidTr="00EE73C7">
        <w:trPr>
          <w:trHeight w:val="567"/>
        </w:trPr>
        <w:tc>
          <w:tcPr>
            <w:tcW w:w="776" w:type="dxa"/>
            <w:tcMar>
              <w:top w:w="0" w:type="dxa"/>
              <w:left w:w="108" w:type="dxa"/>
              <w:bottom w:w="0" w:type="dxa"/>
              <w:right w:w="108" w:type="dxa"/>
            </w:tcMar>
          </w:tcPr>
          <w:p w14:paraId="25553CD7" w14:textId="77777777" w:rsidR="00106397" w:rsidRPr="003B76E2" w:rsidRDefault="00106397" w:rsidP="00D474E2">
            <w:pPr>
              <w:numPr>
                <w:ilvl w:val="0"/>
                <w:numId w:val="12"/>
              </w:numPr>
              <w:suppressAutoHyphens/>
              <w:spacing w:after="0" w:line="240" w:lineRule="auto"/>
              <w:ind w:left="113" w:right="113" w:firstLine="0"/>
              <w:contextualSpacing/>
              <w:jc w:val="center"/>
              <w:rPr>
                <w:rFonts w:eastAsia="Calibri" w:cstheme="minorHAnsi"/>
                <w:sz w:val="24"/>
                <w:szCs w:val="24"/>
                <w:lang w:eastAsia="en-US"/>
              </w:rPr>
            </w:pPr>
          </w:p>
        </w:tc>
        <w:tc>
          <w:tcPr>
            <w:tcW w:w="3755" w:type="dxa"/>
            <w:tcBorders>
              <w:top w:val="single" w:sz="6" w:space="0" w:color="auto"/>
              <w:left w:val="nil"/>
              <w:bottom w:val="single" w:sz="4" w:space="0" w:color="auto"/>
              <w:right w:val="single" w:sz="6" w:space="0" w:color="auto"/>
            </w:tcBorders>
            <w:shd w:val="clear" w:color="auto" w:fill="FFFFFF"/>
            <w:tcMar>
              <w:top w:w="0" w:type="dxa"/>
              <w:left w:w="108" w:type="dxa"/>
              <w:bottom w:w="0" w:type="dxa"/>
              <w:right w:w="108" w:type="dxa"/>
            </w:tcMar>
          </w:tcPr>
          <w:p w14:paraId="520BC12C" w14:textId="27C36D1F" w:rsidR="00106397" w:rsidRPr="003B76E2" w:rsidRDefault="00106397" w:rsidP="00D474E2">
            <w:pPr>
              <w:spacing w:after="200"/>
              <w:ind w:left="113" w:right="113"/>
              <w:rPr>
                <w:rFonts w:eastAsia="Calibri" w:cstheme="minorHAnsi"/>
                <w:sz w:val="24"/>
                <w:szCs w:val="24"/>
                <w:lang w:eastAsia="en-US"/>
              </w:rPr>
            </w:pPr>
            <w:r w:rsidRPr="003B76E2">
              <w:rPr>
                <w:rFonts w:cstheme="minorHAnsi"/>
                <w:sz w:val="24"/>
                <w:szCs w:val="24"/>
              </w:rPr>
              <w:t>Kūrybos vadovas</w:t>
            </w:r>
          </w:p>
        </w:tc>
        <w:tc>
          <w:tcPr>
            <w:tcW w:w="1985" w:type="dxa"/>
          </w:tcPr>
          <w:p w14:paraId="09CB5378" w14:textId="12B74BED" w:rsidR="00106397" w:rsidRPr="003B76E2" w:rsidRDefault="00106397" w:rsidP="00D474E2">
            <w:pPr>
              <w:spacing w:after="200"/>
              <w:ind w:left="113" w:right="113"/>
              <w:jc w:val="center"/>
              <w:rPr>
                <w:rFonts w:eastAsia="Calibri" w:cstheme="minorHAnsi"/>
                <w:iCs/>
                <w:color w:val="000000"/>
                <w:sz w:val="24"/>
                <w:szCs w:val="24"/>
                <w:lang w:eastAsia="en-US"/>
              </w:rPr>
            </w:pPr>
            <w:r w:rsidRPr="003B76E2">
              <w:rPr>
                <w:rFonts w:cstheme="minorHAnsi"/>
                <w:sz w:val="24"/>
                <w:szCs w:val="24"/>
              </w:rPr>
              <w:t>15 val.</w:t>
            </w:r>
          </w:p>
        </w:tc>
        <w:sdt>
          <w:sdtPr>
            <w:rPr>
              <w:rFonts w:eastAsia="Calibri" w:cstheme="minorHAnsi"/>
              <w:iCs/>
              <w:sz w:val="24"/>
              <w:szCs w:val="24"/>
              <w:lang w:eastAsia="en-US"/>
            </w:rPr>
            <w:id w:val="1751924868"/>
            <w:placeholder>
              <w:docPart w:val="E0CDF4AD9603450EB799FEFBBA0BE987"/>
            </w:placeholder>
            <w:showingPlcHdr/>
            <w:text/>
          </w:sdtPr>
          <w:sdtContent>
            <w:tc>
              <w:tcPr>
                <w:tcW w:w="1701" w:type="dxa"/>
              </w:tcPr>
              <w:p w14:paraId="584DD193" w14:textId="77777777" w:rsidR="00106397" w:rsidRPr="00EE73C7" w:rsidRDefault="00106397" w:rsidP="00D474E2">
                <w:pPr>
                  <w:spacing w:after="200"/>
                  <w:ind w:left="113" w:right="113"/>
                  <w:jc w:val="center"/>
                  <w:rPr>
                    <w:rFonts w:eastAsia="Calibri" w:cstheme="minorHAnsi"/>
                    <w:iCs/>
                    <w:sz w:val="24"/>
                    <w:szCs w:val="24"/>
                    <w:lang w:eastAsia="en-US"/>
                  </w:rPr>
                </w:pPr>
                <w:r w:rsidRPr="00EE73C7">
                  <w:rPr>
                    <w:rFonts w:eastAsia="Calibri" w:cstheme="minorHAnsi"/>
                    <w:sz w:val="24"/>
                    <w:szCs w:val="24"/>
                    <w:lang w:eastAsia="ar-SA"/>
                  </w:rPr>
                  <w:t>/įrašyti/</w:t>
                </w:r>
              </w:p>
            </w:tc>
          </w:sdtContent>
        </w:sdt>
        <w:tc>
          <w:tcPr>
            <w:tcW w:w="1559" w:type="dxa"/>
          </w:tcPr>
          <w:p w14:paraId="71EB02EC" w14:textId="77777777" w:rsidR="00106397" w:rsidRPr="003B76E2" w:rsidRDefault="00106397" w:rsidP="00D474E2">
            <w:pPr>
              <w:spacing w:after="200"/>
              <w:ind w:left="113" w:right="113"/>
              <w:jc w:val="center"/>
              <w:rPr>
                <w:rFonts w:eastAsia="Calibri" w:cstheme="minorHAnsi"/>
                <w:iCs/>
                <w:color w:val="000000"/>
                <w:sz w:val="24"/>
                <w:szCs w:val="24"/>
                <w:lang w:eastAsia="en-US"/>
              </w:rPr>
            </w:pPr>
          </w:p>
        </w:tc>
      </w:tr>
      <w:tr w:rsidR="00106397" w:rsidRPr="003B76E2" w14:paraId="64A68DA8" w14:textId="5FDC104B" w:rsidTr="00EE73C7">
        <w:trPr>
          <w:trHeight w:val="567"/>
        </w:trPr>
        <w:tc>
          <w:tcPr>
            <w:tcW w:w="776" w:type="dxa"/>
            <w:tcMar>
              <w:top w:w="0" w:type="dxa"/>
              <w:left w:w="108" w:type="dxa"/>
              <w:bottom w:w="0" w:type="dxa"/>
              <w:right w:w="108" w:type="dxa"/>
            </w:tcMar>
          </w:tcPr>
          <w:p w14:paraId="5AEA1991" w14:textId="77777777" w:rsidR="00106397" w:rsidRPr="003B76E2" w:rsidRDefault="00106397" w:rsidP="00D474E2">
            <w:pPr>
              <w:numPr>
                <w:ilvl w:val="0"/>
                <w:numId w:val="12"/>
              </w:numPr>
              <w:suppressAutoHyphens/>
              <w:spacing w:after="0" w:line="240" w:lineRule="auto"/>
              <w:ind w:left="113" w:right="113" w:firstLine="0"/>
              <w:contextualSpacing/>
              <w:jc w:val="center"/>
              <w:rPr>
                <w:rFonts w:eastAsia="Calibri" w:cstheme="minorHAnsi"/>
                <w:sz w:val="24"/>
                <w:szCs w:val="24"/>
                <w:lang w:eastAsia="en-US"/>
              </w:rPr>
            </w:pPr>
          </w:p>
        </w:tc>
        <w:tc>
          <w:tcPr>
            <w:tcW w:w="3755" w:type="dxa"/>
            <w:tcBorders>
              <w:top w:val="single" w:sz="4" w:space="0" w:color="auto"/>
              <w:left w:val="nil"/>
              <w:bottom w:val="single" w:sz="4" w:space="0" w:color="auto"/>
              <w:right w:val="single" w:sz="6" w:space="0" w:color="auto"/>
            </w:tcBorders>
            <w:shd w:val="clear" w:color="auto" w:fill="FFFFFF"/>
            <w:tcMar>
              <w:top w:w="0" w:type="dxa"/>
              <w:left w:w="108" w:type="dxa"/>
              <w:bottom w:w="0" w:type="dxa"/>
              <w:right w:w="108" w:type="dxa"/>
            </w:tcMar>
          </w:tcPr>
          <w:p w14:paraId="61E3ADC9" w14:textId="5A2166C8" w:rsidR="00106397" w:rsidRPr="003B76E2" w:rsidRDefault="00106397" w:rsidP="00D474E2">
            <w:pPr>
              <w:spacing w:after="0" w:line="240" w:lineRule="auto"/>
              <w:ind w:left="113" w:right="113"/>
              <w:rPr>
                <w:rFonts w:eastAsia="Calibri" w:cstheme="minorHAnsi"/>
                <w:sz w:val="24"/>
                <w:szCs w:val="24"/>
                <w:lang w:eastAsia="en-US"/>
              </w:rPr>
            </w:pPr>
            <w:r w:rsidRPr="003B76E2">
              <w:rPr>
                <w:rFonts w:cstheme="minorHAnsi"/>
                <w:sz w:val="24"/>
                <w:szCs w:val="24"/>
              </w:rPr>
              <w:t>Projektų/renginių asistentas</w:t>
            </w:r>
          </w:p>
        </w:tc>
        <w:tc>
          <w:tcPr>
            <w:tcW w:w="1985" w:type="dxa"/>
          </w:tcPr>
          <w:p w14:paraId="3FD886E3" w14:textId="1CE89080" w:rsidR="00106397" w:rsidRPr="003B76E2" w:rsidRDefault="00106397" w:rsidP="00D474E2">
            <w:pPr>
              <w:spacing w:after="0" w:line="240" w:lineRule="auto"/>
              <w:ind w:left="113" w:right="113"/>
              <w:jc w:val="center"/>
              <w:rPr>
                <w:rFonts w:eastAsia="Calibri" w:cstheme="minorHAnsi"/>
                <w:iCs/>
                <w:color w:val="000000"/>
                <w:sz w:val="24"/>
                <w:szCs w:val="24"/>
                <w:lang w:eastAsia="en-US"/>
              </w:rPr>
            </w:pPr>
            <w:r w:rsidRPr="003B76E2">
              <w:rPr>
                <w:rFonts w:cstheme="minorHAnsi"/>
                <w:sz w:val="24"/>
                <w:szCs w:val="24"/>
              </w:rPr>
              <w:t>40 val.</w:t>
            </w:r>
          </w:p>
        </w:tc>
        <w:sdt>
          <w:sdtPr>
            <w:rPr>
              <w:rFonts w:eastAsia="Calibri" w:cstheme="minorHAnsi"/>
              <w:iCs/>
              <w:sz w:val="24"/>
              <w:szCs w:val="24"/>
              <w:lang w:eastAsia="en-US"/>
            </w:rPr>
            <w:id w:val="-2119834259"/>
            <w:placeholder>
              <w:docPart w:val="94BBAE4EAB26474FB1E089044A6D3EEA"/>
            </w:placeholder>
            <w:showingPlcHdr/>
            <w:text/>
          </w:sdtPr>
          <w:sdtContent>
            <w:tc>
              <w:tcPr>
                <w:tcW w:w="1701" w:type="dxa"/>
              </w:tcPr>
              <w:p w14:paraId="70BB833C" w14:textId="77777777" w:rsidR="00106397" w:rsidRPr="00EE73C7" w:rsidRDefault="00106397" w:rsidP="00D474E2">
                <w:pPr>
                  <w:spacing w:after="0" w:line="240" w:lineRule="auto"/>
                  <w:ind w:left="113" w:right="113"/>
                  <w:jc w:val="center"/>
                  <w:rPr>
                    <w:rFonts w:eastAsia="Calibri" w:cstheme="minorHAnsi"/>
                    <w:iCs/>
                    <w:sz w:val="24"/>
                    <w:szCs w:val="24"/>
                    <w:lang w:eastAsia="en-US"/>
                  </w:rPr>
                </w:pPr>
                <w:r w:rsidRPr="00EE73C7">
                  <w:rPr>
                    <w:rFonts w:eastAsia="Calibri" w:cstheme="minorHAnsi"/>
                    <w:sz w:val="24"/>
                    <w:szCs w:val="24"/>
                    <w:lang w:eastAsia="ar-SA"/>
                  </w:rPr>
                  <w:t>/įrašyti/</w:t>
                </w:r>
              </w:p>
            </w:tc>
          </w:sdtContent>
        </w:sdt>
        <w:tc>
          <w:tcPr>
            <w:tcW w:w="1559" w:type="dxa"/>
          </w:tcPr>
          <w:p w14:paraId="1869F121" w14:textId="77777777" w:rsidR="00106397" w:rsidRPr="003B76E2" w:rsidRDefault="00106397" w:rsidP="00D474E2">
            <w:pPr>
              <w:spacing w:after="0" w:line="240" w:lineRule="auto"/>
              <w:ind w:left="113" w:right="113"/>
              <w:jc w:val="center"/>
              <w:rPr>
                <w:rFonts w:eastAsia="Calibri" w:cstheme="minorHAnsi"/>
                <w:iCs/>
                <w:color w:val="000000"/>
                <w:sz w:val="24"/>
                <w:szCs w:val="24"/>
                <w:lang w:eastAsia="en-US"/>
              </w:rPr>
            </w:pPr>
          </w:p>
        </w:tc>
      </w:tr>
      <w:tr w:rsidR="00106397" w:rsidRPr="003B76E2" w14:paraId="1F39A7D3" w14:textId="33543756" w:rsidTr="00EE73C7">
        <w:trPr>
          <w:trHeight w:val="567"/>
        </w:trPr>
        <w:tc>
          <w:tcPr>
            <w:tcW w:w="776" w:type="dxa"/>
            <w:tcMar>
              <w:top w:w="0" w:type="dxa"/>
              <w:left w:w="108" w:type="dxa"/>
              <w:bottom w:w="0" w:type="dxa"/>
              <w:right w:w="108" w:type="dxa"/>
            </w:tcMar>
          </w:tcPr>
          <w:p w14:paraId="64953F6B" w14:textId="77777777" w:rsidR="00106397" w:rsidRPr="003B76E2" w:rsidRDefault="00106397" w:rsidP="00D474E2">
            <w:pPr>
              <w:numPr>
                <w:ilvl w:val="0"/>
                <w:numId w:val="12"/>
              </w:numPr>
              <w:suppressAutoHyphens/>
              <w:spacing w:after="0" w:line="240" w:lineRule="auto"/>
              <w:ind w:left="113" w:right="113" w:firstLine="0"/>
              <w:contextualSpacing/>
              <w:jc w:val="center"/>
              <w:rPr>
                <w:rFonts w:eastAsia="Calibri" w:cstheme="minorHAnsi"/>
                <w:sz w:val="24"/>
                <w:szCs w:val="24"/>
                <w:lang w:eastAsia="en-US"/>
              </w:rPr>
            </w:pPr>
          </w:p>
        </w:tc>
        <w:tc>
          <w:tcPr>
            <w:tcW w:w="3755" w:type="dxa"/>
            <w:tcBorders>
              <w:top w:val="single" w:sz="4" w:space="0" w:color="auto"/>
              <w:left w:val="nil"/>
              <w:bottom w:val="single" w:sz="4" w:space="0" w:color="auto"/>
              <w:right w:val="single" w:sz="6" w:space="0" w:color="auto"/>
            </w:tcBorders>
            <w:shd w:val="clear" w:color="auto" w:fill="FFFFFF"/>
            <w:tcMar>
              <w:top w:w="0" w:type="dxa"/>
              <w:left w:w="108" w:type="dxa"/>
              <w:bottom w:w="0" w:type="dxa"/>
              <w:right w:w="108" w:type="dxa"/>
            </w:tcMar>
          </w:tcPr>
          <w:p w14:paraId="4CAEE076" w14:textId="5F18AF00" w:rsidR="00106397" w:rsidRPr="003B76E2" w:rsidRDefault="00106397" w:rsidP="00D474E2">
            <w:pPr>
              <w:spacing w:after="0" w:line="240" w:lineRule="auto"/>
              <w:ind w:left="113" w:right="113"/>
              <w:rPr>
                <w:rFonts w:eastAsia="Calibri" w:cstheme="minorHAnsi"/>
                <w:sz w:val="24"/>
                <w:szCs w:val="24"/>
                <w:lang w:eastAsia="en-US"/>
              </w:rPr>
            </w:pPr>
            <w:r w:rsidRPr="003B76E2">
              <w:rPr>
                <w:rFonts w:cstheme="minorHAnsi"/>
                <w:sz w:val="24"/>
                <w:szCs w:val="24"/>
              </w:rPr>
              <w:t>Dizaineris</w:t>
            </w:r>
          </w:p>
        </w:tc>
        <w:tc>
          <w:tcPr>
            <w:tcW w:w="1985" w:type="dxa"/>
          </w:tcPr>
          <w:p w14:paraId="767B20B0" w14:textId="20FC4A54" w:rsidR="00106397" w:rsidRPr="003B76E2" w:rsidRDefault="00106397" w:rsidP="00D474E2">
            <w:pPr>
              <w:spacing w:after="0" w:line="240" w:lineRule="auto"/>
              <w:ind w:left="113" w:right="113"/>
              <w:jc w:val="center"/>
              <w:rPr>
                <w:rFonts w:eastAsia="Calibri" w:cstheme="minorHAnsi"/>
                <w:iCs/>
                <w:color w:val="000000"/>
                <w:sz w:val="24"/>
                <w:szCs w:val="24"/>
                <w:lang w:eastAsia="en-US"/>
              </w:rPr>
            </w:pPr>
            <w:r w:rsidRPr="003B76E2">
              <w:rPr>
                <w:rFonts w:cstheme="minorHAnsi"/>
                <w:sz w:val="24"/>
                <w:szCs w:val="24"/>
              </w:rPr>
              <w:t>10 val.</w:t>
            </w:r>
          </w:p>
        </w:tc>
        <w:sdt>
          <w:sdtPr>
            <w:rPr>
              <w:rFonts w:eastAsia="Calibri" w:cstheme="minorHAnsi"/>
              <w:iCs/>
              <w:sz w:val="24"/>
              <w:szCs w:val="24"/>
              <w:lang w:eastAsia="en-US"/>
            </w:rPr>
            <w:id w:val="-1101335413"/>
            <w:placeholder>
              <w:docPart w:val="BF3984A0C6504D578439E83ED01A2430"/>
            </w:placeholder>
            <w:showingPlcHdr/>
            <w:text/>
          </w:sdtPr>
          <w:sdtContent>
            <w:tc>
              <w:tcPr>
                <w:tcW w:w="1701" w:type="dxa"/>
              </w:tcPr>
              <w:p w14:paraId="6CA208D4" w14:textId="77777777" w:rsidR="00106397" w:rsidRPr="00EE73C7" w:rsidRDefault="00106397" w:rsidP="00D474E2">
                <w:pPr>
                  <w:spacing w:after="0" w:line="240" w:lineRule="auto"/>
                  <w:ind w:left="113" w:right="113"/>
                  <w:jc w:val="center"/>
                  <w:rPr>
                    <w:rFonts w:eastAsia="Calibri" w:cstheme="minorHAnsi"/>
                    <w:iCs/>
                    <w:sz w:val="24"/>
                    <w:szCs w:val="24"/>
                    <w:lang w:eastAsia="en-US"/>
                  </w:rPr>
                </w:pPr>
                <w:r w:rsidRPr="00EE73C7">
                  <w:rPr>
                    <w:rFonts w:eastAsia="Calibri" w:cstheme="minorHAnsi"/>
                    <w:sz w:val="24"/>
                    <w:szCs w:val="24"/>
                    <w:lang w:eastAsia="ar-SA"/>
                  </w:rPr>
                  <w:t>/įrašyti/</w:t>
                </w:r>
              </w:p>
            </w:tc>
          </w:sdtContent>
        </w:sdt>
        <w:tc>
          <w:tcPr>
            <w:tcW w:w="1559" w:type="dxa"/>
          </w:tcPr>
          <w:p w14:paraId="40DBA87F" w14:textId="77777777" w:rsidR="00106397" w:rsidRPr="003B76E2" w:rsidRDefault="00106397" w:rsidP="00D474E2">
            <w:pPr>
              <w:spacing w:after="0" w:line="240" w:lineRule="auto"/>
              <w:ind w:left="113" w:right="113"/>
              <w:jc w:val="center"/>
              <w:rPr>
                <w:rFonts w:eastAsia="Calibri" w:cstheme="minorHAnsi"/>
                <w:iCs/>
                <w:color w:val="000000"/>
                <w:sz w:val="24"/>
                <w:szCs w:val="24"/>
                <w:lang w:eastAsia="en-US"/>
              </w:rPr>
            </w:pPr>
          </w:p>
        </w:tc>
      </w:tr>
      <w:tr w:rsidR="00106397" w:rsidRPr="003B76E2" w14:paraId="35EE5B52" w14:textId="45DBEA33" w:rsidTr="00EE73C7">
        <w:trPr>
          <w:trHeight w:val="567"/>
        </w:trPr>
        <w:tc>
          <w:tcPr>
            <w:tcW w:w="776" w:type="dxa"/>
            <w:tcMar>
              <w:top w:w="0" w:type="dxa"/>
              <w:left w:w="108" w:type="dxa"/>
              <w:bottom w:w="0" w:type="dxa"/>
              <w:right w:w="108" w:type="dxa"/>
            </w:tcMar>
          </w:tcPr>
          <w:p w14:paraId="31A7F682" w14:textId="77777777" w:rsidR="00106397" w:rsidRPr="003B76E2" w:rsidRDefault="00106397" w:rsidP="00D474E2">
            <w:pPr>
              <w:numPr>
                <w:ilvl w:val="0"/>
                <w:numId w:val="12"/>
              </w:numPr>
              <w:suppressAutoHyphens/>
              <w:spacing w:after="0" w:line="240" w:lineRule="auto"/>
              <w:ind w:left="113" w:right="113" w:firstLine="0"/>
              <w:contextualSpacing/>
              <w:jc w:val="center"/>
              <w:rPr>
                <w:rFonts w:eastAsia="Calibri" w:cstheme="minorHAnsi"/>
                <w:sz w:val="24"/>
                <w:szCs w:val="24"/>
                <w:lang w:eastAsia="en-US"/>
              </w:rPr>
            </w:pPr>
          </w:p>
        </w:tc>
        <w:tc>
          <w:tcPr>
            <w:tcW w:w="3755" w:type="dxa"/>
            <w:tcBorders>
              <w:top w:val="single" w:sz="4" w:space="0" w:color="auto"/>
              <w:left w:val="nil"/>
              <w:bottom w:val="single" w:sz="4" w:space="0" w:color="auto"/>
              <w:right w:val="single" w:sz="6" w:space="0" w:color="auto"/>
            </w:tcBorders>
            <w:shd w:val="clear" w:color="auto" w:fill="FFFFFF"/>
            <w:tcMar>
              <w:top w:w="0" w:type="dxa"/>
              <w:left w:w="108" w:type="dxa"/>
              <w:bottom w:w="0" w:type="dxa"/>
              <w:right w:w="108" w:type="dxa"/>
            </w:tcMar>
          </w:tcPr>
          <w:p w14:paraId="13A8A030" w14:textId="4E1D8932" w:rsidR="00106397" w:rsidRPr="003B76E2" w:rsidRDefault="00106397" w:rsidP="00D474E2">
            <w:pPr>
              <w:spacing w:after="0" w:line="240" w:lineRule="auto"/>
              <w:ind w:left="113" w:right="113"/>
              <w:rPr>
                <w:rFonts w:eastAsia="Times New Roman" w:cstheme="minorHAnsi"/>
                <w:sz w:val="24"/>
                <w:szCs w:val="24"/>
              </w:rPr>
            </w:pPr>
            <w:r w:rsidRPr="003B76E2">
              <w:rPr>
                <w:rFonts w:cstheme="minorHAnsi"/>
                <w:sz w:val="24"/>
                <w:szCs w:val="24"/>
              </w:rPr>
              <w:t>Fotografas</w:t>
            </w:r>
          </w:p>
        </w:tc>
        <w:tc>
          <w:tcPr>
            <w:tcW w:w="1985" w:type="dxa"/>
          </w:tcPr>
          <w:p w14:paraId="28420FD6" w14:textId="09BC4B77" w:rsidR="00106397" w:rsidRPr="003B76E2" w:rsidRDefault="00106397" w:rsidP="00D474E2">
            <w:pPr>
              <w:spacing w:after="0" w:line="240" w:lineRule="auto"/>
              <w:ind w:left="113" w:right="113"/>
              <w:jc w:val="center"/>
              <w:rPr>
                <w:rFonts w:eastAsia="Calibri" w:cstheme="minorHAnsi"/>
                <w:iCs/>
                <w:color w:val="000000"/>
                <w:sz w:val="24"/>
                <w:szCs w:val="24"/>
                <w:lang w:eastAsia="en-US"/>
              </w:rPr>
            </w:pPr>
            <w:r w:rsidRPr="003B76E2">
              <w:rPr>
                <w:rFonts w:cstheme="minorHAnsi"/>
                <w:sz w:val="24"/>
                <w:szCs w:val="24"/>
              </w:rPr>
              <w:t>10 val.</w:t>
            </w:r>
          </w:p>
        </w:tc>
        <w:sdt>
          <w:sdtPr>
            <w:rPr>
              <w:rFonts w:eastAsia="Calibri" w:cstheme="minorHAnsi"/>
              <w:iCs/>
              <w:sz w:val="24"/>
              <w:szCs w:val="24"/>
              <w:lang w:eastAsia="en-US"/>
            </w:rPr>
            <w:id w:val="-1889710615"/>
            <w:placeholder>
              <w:docPart w:val="62D22FA494F24C90BC02990A62AC875C"/>
            </w:placeholder>
            <w:showingPlcHdr/>
            <w:text/>
          </w:sdtPr>
          <w:sdtContent>
            <w:tc>
              <w:tcPr>
                <w:tcW w:w="1701" w:type="dxa"/>
              </w:tcPr>
              <w:p w14:paraId="09665598" w14:textId="230CC22A" w:rsidR="00106397" w:rsidRPr="00EE73C7" w:rsidRDefault="00106397" w:rsidP="00D474E2">
                <w:pPr>
                  <w:spacing w:after="0" w:line="240" w:lineRule="auto"/>
                  <w:ind w:left="113" w:right="113"/>
                  <w:jc w:val="center"/>
                  <w:rPr>
                    <w:rFonts w:eastAsia="Calibri" w:cstheme="minorHAnsi"/>
                    <w:iCs/>
                    <w:sz w:val="24"/>
                    <w:szCs w:val="24"/>
                    <w:lang w:eastAsia="en-US"/>
                  </w:rPr>
                </w:pPr>
                <w:r w:rsidRPr="00EE73C7">
                  <w:rPr>
                    <w:rFonts w:eastAsia="Calibri" w:cstheme="minorHAnsi"/>
                    <w:sz w:val="24"/>
                    <w:szCs w:val="24"/>
                    <w:lang w:eastAsia="ar-SA"/>
                  </w:rPr>
                  <w:t>/įrašyti/</w:t>
                </w:r>
              </w:p>
            </w:tc>
          </w:sdtContent>
        </w:sdt>
        <w:tc>
          <w:tcPr>
            <w:tcW w:w="1559" w:type="dxa"/>
          </w:tcPr>
          <w:p w14:paraId="20B48D1B" w14:textId="77777777" w:rsidR="00106397" w:rsidRPr="003B76E2" w:rsidRDefault="00106397" w:rsidP="00D474E2">
            <w:pPr>
              <w:spacing w:after="0" w:line="240" w:lineRule="auto"/>
              <w:ind w:left="113" w:right="113"/>
              <w:jc w:val="center"/>
              <w:rPr>
                <w:rFonts w:eastAsia="Calibri" w:cstheme="minorHAnsi"/>
                <w:iCs/>
                <w:color w:val="000000"/>
                <w:sz w:val="24"/>
                <w:szCs w:val="24"/>
                <w:lang w:eastAsia="en-US"/>
              </w:rPr>
            </w:pPr>
          </w:p>
        </w:tc>
      </w:tr>
      <w:tr w:rsidR="00106397" w:rsidRPr="003B76E2" w14:paraId="5AE19DBA" w14:textId="499611D6" w:rsidTr="00EE73C7">
        <w:trPr>
          <w:trHeight w:val="567"/>
        </w:trPr>
        <w:tc>
          <w:tcPr>
            <w:tcW w:w="776" w:type="dxa"/>
            <w:tcMar>
              <w:top w:w="0" w:type="dxa"/>
              <w:left w:w="108" w:type="dxa"/>
              <w:bottom w:w="0" w:type="dxa"/>
              <w:right w:w="108" w:type="dxa"/>
            </w:tcMar>
          </w:tcPr>
          <w:p w14:paraId="26A8FE9C" w14:textId="77777777" w:rsidR="00106397" w:rsidRPr="003B76E2" w:rsidRDefault="00106397" w:rsidP="00D474E2">
            <w:pPr>
              <w:numPr>
                <w:ilvl w:val="0"/>
                <w:numId w:val="12"/>
              </w:numPr>
              <w:suppressAutoHyphens/>
              <w:spacing w:after="0" w:line="240" w:lineRule="auto"/>
              <w:ind w:left="113" w:right="113" w:firstLine="0"/>
              <w:contextualSpacing/>
              <w:jc w:val="center"/>
              <w:rPr>
                <w:rFonts w:eastAsia="Calibri" w:cstheme="minorHAnsi"/>
                <w:sz w:val="24"/>
                <w:szCs w:val="24"/>
                <w:lang w:eastAsia="en-US"/>
              </w:rPr>
            </w:pPr>
          </w:p>
        </w:tc>
        <w:tc>
          <w:tcPr>
            <w:tcW w:w="3755" w:type="dxa"/>
            <w:tcBorders>
              <w:top w:val="single" w:sz="4" w:space="0" w:color="auto"/>
              <w:left w:val="nil"/>
              <w:bottom w:val="single" w:sz="4" w:space="0" w:color="auto"/>
              <w:right w:val="single" w:sz="6" w:space="0" w:color="auto"/>
            </w:tcBorders>
            <w:shd w:val="clear" w:color="auto" w:fill="FFFFFF"/>
            <w:tcMar>
              <w:top w:w="0" w:type="dxa"/>
              <w:left w:w="108" w:type="dxa"/>
              <w:bottom w:w="0" w:type="dxa"/>
              <w:right w:w="108" w:type="dxa"/>
            </w:tcMar>
          </w:tcPr>
          <w:p w14:paraId="3C3C7DAA" w14:textId="5243909C" w:rsidR="00106397" w:rsidRPr="003B76E2" w:rsidRDefault="00106397" w:rsidP="00D474E2">
            <w:pPr>
              <w:spacing w:after="0" w:line="240" w:lineRule="auto"/>
              <w:ind w:left="113" w:right="113"/>
              <w:rPr>
                <w:rFonts w:eastAsia="Times New Roman" w:cstheme="minorHAnsi"/>
                <w:sz w:val="24"/>
                <w:szCs w:val="24"/>
              </w:rPr>
            </w:pPr>
            <w:r w:rsidRPr="003B76E2">
              <w:rPr>
                <w:rFonts w:cstheme="minorHAnsi"/>
                <w:sz w:val="24"/>
                <w:szCs w:val="24"/>
              </w:rPr>
              <w:t>Video operatorius</w:t>
            </w:r>
          </w:p>
        </w:tc>
        <w:tc>
          <w:tcPr>
            <w:tcW w:w="1985" w:type="dxa"/>
          </w:tcPr>
          <w:p w14:paraId="5A672E87" w14:textId="17A7CAA2" w:rsidR="00106397" w:rsidRPr="003B76E2" w:rsidRDefault="00106397" w:rsidP="00D474E2">
            <w:pPr>
              <w:spacing w:after="0" w:line="240" w:lineRule="auto"/>
              <w:ind w:left="113" w:right="113"/>
              <w:jc w:val="center"/>
              <w:rPr>
                <w:rFonts w:eastAsia="Calibri" w:cstheme="minorHAnsi"/>
                <w:iCs/>
                <w:color w:val="000000"/>
                <w:sz w:val="24"/>
                <w:szCs w:val="24"/>
                <w:lang w:eastAsia="en-US"/>
              </w:rPr>
            </w:pPr>
            <w:r w:rsidRPr="003B76E2">
              <w:rPr>
                <w:rFonts w:cstheme="minorHAnsi"/>
                <w:sz w:val="24"/>
                <w:szCs w:val="24"/>
              </w:rPr>
              <w:t>5 val.</w:t>
            </w:r>
          </w:p>
        </w:tc>
        <w:sdt>
          <w:sdtPr>
            <w:rPr>
              <w:rFonts w:eastAsia="Calibri" w:cstheme="minorHAnsi"/>
              <w:iCs/>
              <w:sz w:val="24"/>
              <w:szCs w:val="24"/>
              <w:lang w:eastAsia="en-US"/>
            </w:rPr>
            <w:id w:val="482052117"/>
            <w:placeholder>
              <w:docPart w:val="D87BE0A3D02F44A187E403DB05B23E00"/>
            </w:placeholder>
            <w:showingPlcHdr/>
            <w:text/>
          </w:sdtPr>
          <w:sdtContent>
            <w:tc>
              <w:tcPr>
                <w:tcW w:w="1701" w:type="dxa"/>
              </w:tcPr>
              <w:p w14:paraId="4370D67F" w14:textId="3D453E59" w:rsidR="00106397" w:rsidRPr="00EE73C7" w:rsidRDefault="00106397" w:rsidP="00D474E2">
                <w:pPr>
                  <w:spacing w:after="0" w:line="240" w:lineRule="auto"/>
                  <w:ind w:left="113" w:right="113"/>
                  <w:jc w:val="center"/>
                  <w:rPr>
                    <w:rFonts w:eastAsia="Calibri" w:cstheme="minorHAnsi"/>
                    <w:iCs/>
                    <w:sz w:val="24"/>
                    <w:szCs w:val="24"/>
                    <w:lang w:eastAsia="en-US"/>
                  </w:rPr>
                </w:pPr>
                <w:r w:rsidRPr="00EE73C7">
                  <w:rPr>
                    <w:rFonts w:eastAsia="Calibri" w:cstheme="minorHAnsi"/>
                    <w:sz w:val="24"/>
                    <w:szCs w:val="24"/>
                    <w:lang w:eastAsia="ar-SA"/>
                  </w:rPr>
                  <w:t>/įrašyti/</w:t>
                </w:r>
              </w:p>
            </w:tc>
          </w:sdtContent>
        </w:sdt>
        <w:tc>
          <w:tcPr>
            <w:tcW w:w="1559" w:type="dxa"/>
          </w:tcPr>
          <w:p w14:paraId="1D370E18" w14:textId="77777777" w:rsidR="00106397" w:rsidRPr="003B76E2" w:rsidRDefault="00106397" w:rsidP="00D474E2">
            <w:pPr>
              <w:spacing w:after="0" w:line="240" w:lineRule="auto"/>
              <w:ind w:left="113" w:right="113"/>
              <w:jc w:val="center"/>
              <w:rPr>
                <w:rFonts w:eastAsia="Calibri" w:cstheme="minorHAnsi"/>
                <w:iCs/>
                <w:color w:val="000000"/>
                <w:sz w:val="24"/>
                <w:szCs w:val="24"/>
                <w:lang w:eastAsia="en-US"/>
              </w:rPr>
            </w:pPr>
          </w:p>
        </w:tc>
      </w:tr>
      <w:tr w:rsidR="00106397" w:rsidRPr="003B76E2" w14:paraId="54F00735" w14:textId="64246FE8" w:rsidTr="00EE73C7">
        <w:trPr>
          <w:trHeight w:val="567"/>
        </w:trPr>
        <w:tc>
          <w:tcPr>
            <w:tcW w:w="776" w:type="dxa"/>
            <w:tcMar>
              <w:top w:w="0" w:type="dxa"/>
              <w:left w:w="108" w:type="dxa"/>
              <w:bottom w:w="0" w:type="dxa"/>
              <w:right w:w="108" w:type="dxa"/>
            </w:tcMar>
          </w:tcPr>
          <w:p w14:paraId="7D914F71" w14:textId="77777777" w:rsidR="00106397" w:rsidRPr="003B76E2" w:rsidRDefault="00106397" w:rsidP="00D474E2">
            <w:pPr>
              <w:numPr>
                <w:ilvl w:val="0"/>
                <w:numId w:val="12"/>
              </w:numPr>
              <w:suppressAutoHyphens/>
              <w:spacing w:after="0" w:line="240" w:lineRule="auto"/>
              <w:ind w:left="113" w:right="113" w:firstLine="0"/>
              <w:contextualSpacing/>
              <w:jc w:val="center"/>
              <w:rPr>
                <w:rFonts w:eastAsia="Calibri" w:cstheme="minorHAnsi"/>
                <w:sz w:val="24"/>
                <w:szCs w:val="24"/>
                <w:lang w:eastAsia="en-US"/>
              </w:rPr>
            </w:pPr>
          </w:p>
        </w:tc>
        <w:tc>
          <w:tcPr>
            <w:tcW w:w="3755" w:type="dxa"/>
            <w:tcBorders>
              <w:top w:val="single" w:sz="4" w:space="0" w:color="auto"/>
              <w:left w:val="nil"/>
              <w:bottom w:val="single" w:sz="4" w:space="0" w:color="auto"/>
              <w:right w:val="single" w:sz="6" w:space="0" w:color="auto"/>
            </w:tcBorders>
            <w:shd w:val="clear" w:color="auto" w:fill="FFFFFF"/>
            <w:tcMar>
              <w:top w:w="0" w:type="dxa"/>
              <w:left w:w="108" w:type="dxa"/>
              <w:bottom w:w="0" w:type="dxa"/>
              <w:right w:w="108" w:type="dxa"/>
            </w:tcMar>
          </w:tcPr>
          <w:p w14:paraId="4AA1A16E" w14:textId="3AA4CE30" w:rsidR="00106397" w:rsidRPr="003B76E2" w:rsidRDefault="00106397" w:rsidP="00D474E2">
            <w:pPr>
              <w:spacing w:after="0" w:line="240" w:lineRule="auto"/>
              <w:ind w:left="113" w:right="113"/>
              <w:rPr>
                <w:rFonts w:eastAsia="Times New Roman" w:cstheme="minorHAnsi"/>
                <w:sz w:val="24"/>
                <w:szCs w:val="24"/>
              </w:rPr>
            </w:pPr>
            <w:r w:rsidRPr="003B76E2">
              <w:rPr>
                <w:rFonts w:cstheme="minorHAnsi"/>
                <w:sz w:val="24"/>
                <w:szCs w:val="24"/>
              </w:rPr>
              <w:t>Video montuotojas</w:t>
            </w:r>
          </w:p>
        </w:tc>
        <w:tc>
          <w:tcPr>
            <w:tcW w:w="1985" w:type="dxa"/>
          </w:tcPr>
          <w:p w14:paraId="3563BCA4" w14:textId="1B155762" w:rsidR="00106397" w:rsidRPr="003B76E2" w:rsidRDefault="00106397" w:rsidP="00D474E2">
            <w:pPr>
              <w:spacing w:after="0" w:line="240" w:lineRule="auto"/>
              <w:ind w:left="113" w:right="113"/>
              <w:jc w:val="center"/>
              <w:rPr>
                <w:rFonts w:eastAsia="Calibri" w:cstheme="minorHAnsi"/>
                <w:iCs/>
                <w:color w:val="000000"/>
                <w:sz w:val="24"/>
                <w:szCs w:val="24"/>
                <w:lang w:eastAsia="en-US"/>
              </w:rPr>
            </w:pPr>
            <w:r w:rsidRPr="003B76E2">
              <w:rPr>
                <w:rFonts w:cstheme="minorHAnsi"/>
                <w:sz w:val="24"/>
                <w:szCs w:val="24"/>
              </w:rPr>
              <w:t>5 val.</w:t>
            </w:r>
          </w:p>
        </w:tc>
        <w:sdt>
          <w:sdtPr>
            <w:rPr>
              <w:rFonts w:eastAsia="Calibri" w:cstheme="minorHAnsi"/>
              <w:iCs/>
              <w:sz w:val="24"/>
              <w:szCs w:val="24"/>
              <w:lang w:eastAsia="en-US"/>
            </w:rPr>
            <w:id w:val="-929813990"/>
            <w:placeholder>
              <w:docPart w:val="C491FD680F5446DBBA48C8B5B51018C8"/>
            </w:placeholder>
            <w:showingPlcHdr/>
            <w:text/>
          </w:sdtPr>
          <w:sdtContent>
            <w:tc>
              <w:tcPr>
                <w:tcW w:w="1701" w:type="dxa"/>
              </w:tcPr>
              <w:p w14:paraId="4E48ABB4" w14:textId="43D1B06E" w:rsidR="00106397" w:rsidRPr="00EE73C7" w:rsidRDefault="00106397" w:rsidP="00D474E2">
                <w:pPr>
                  <w:spacing w:after="0" w:line="240" w:lineRule="auto"/>
                  <w:ind w:left="113" w:right="113"/>
                  <w:jc w:val="center"/>
                  <w:rPr>
                    <w:rFonts w:eastAsia="Calibri" w:cstheme="minorHAnsi"/>
                    <w:iCs/>
                    <w:sz w:val="24"/>
                    <w:szCs w:val="24"/>
                    <w:lang w:eastAsia="en-US"/>
                  </w:rPr>
                </w:pPr>
                <w:r w:rsidRPr="00EE73C7">
                  <w:rPr>
                    <w:rFonts w:eastAsia="Calibri" w:cstheme="minorHAnsi"/>
                    <w:sz w:val="24"/>
                    <w:szCs w:val="24"/>
                    <w:lang w:eastAsia="ar-SA"/>
                  </w:rPr>
                  <w:t>/įrašyti/</w:t>
                </w:r>
              </w:p>
            </w:tc>
          </w:sdtContent>
        </w:sdt>
        <w:tc>
          <w:tcPr>
            <w:tcW w:w="1559" w:type="dxa"/>
          </w:tcPr>
          <w:p w14:paraId="64E5F22B" w14:textId="77777777" w:rsidR="00106397" w:rsidRPr="003B76E2" w:rsidRDefault="00106397" w:rsidP="00D474E2">
            <w:pPr>
              <w:spacing w:after="0" w:line="240" w:lineRule="auto"/>
              <w:ind w:left="113" w:right="113"/>
              <w:jc w:val="center"/>
              <w:rPr>
                <w:rFonts w:eastAsia="Calibri" w:cstheme="minorHAnsi"/>
                <w:iCs/>
                <w:color w:val="000000"/>
                <w:sz w:val="24"/>
                <w:szCs w:val="24"/>
                <w:lang w:eastAsia="en-US"/>
              </w:rPr>
            </w:pPr>
          </w:p>
        </w:tc>
      </w:tr>
      <w:tr w:rsidR="00106397" w:rsidRPr="003B76E2" w14:paraId="2D6C9A48" w14:textId="77777777" w:rsidTr="00EE73C7">
        <w:trPr>
          <w:trHeight w:val="567"/>
        </w:trPr>
        <w:tc>
          <w:tcPr>
            <w:tcW w:w="776" w:type="dxa"/>
            <w:tcMar>
              <w:top w:w="0" w:type="dxa"/>
              <w:left w:w="108" w:type="dxa"/>
              <w:bottom w:w="0" w:type="dxa"/>
              <w:right w:w="108" w:type="dxa"/>
            </w:tcMar>
          </w:tcPr>
          <w:p w14:paraId="5A170B2C" w14:textId="77777777" w:rsidR="00106397" w:rsidRPr="003B76E2" w:rsidRDefault="00106397" w:rsidP="00D474E2">
            <w:pPr>
              <w:numPr>
                <w:ilvl w:val="0"/>
                <w:numId w:val="12"/>
              </w:numPr>
              <w:suppressAutoHyphens/>
              <w:spacing w:after="0" w:line="240" w:lineRule="auto"/>
              <w:ind w:left="113" w:right="113" w:firstLine="0"/>
              <w:contextualSpacing/>
              <w:jc w:val="center"/>
              <w:rPr>
                <w:rFonts w:eastAsia="Calibri" w:cstheme="minorHAnsi"/>
                <w:sz w:val="24"/>
                <w:szCs w:val="24"/>
                <w:lang w:eastAsia="en-US"/>
              </w:rPr>
            </w:pPr>
          </w:p>
        </w:tc>
        <w:tc>
          <w:tcPr>
            <w:tcW w:w="3755" w:type="dxa"/>
            <w:tcBorders>
              <w:top w:val="single" w:sz="4" w:space="0" w:color="auto"/>
              <w:left w:val="nil"/>
              <w:bottom w:val="single" w:sz="4" w:space="0" w:color="auto"/>
              <w:right w:val="single" w:sz="6" w:space="0" w:color="auto"/>
            </w:tcBorders>
            <w:shd w:val="clear" w:color="auto" w:fill="FFFFFF"/>
            <w:tcMar>
              <w:top w:w="0" w:type="dxa"/>
              <w:left w:w="108" w:type="dxa"/>
              <w:bottom w:w="0" w:type="dxa"/>
              <w:right w:w="108" w:type="dxa"/>
            </w:tcMar>
          </w:tcPr>
          <w:p w14:paraId="41146CCC" w14:textId="10796D22" w:rsidR="00106397" w:rsidRPr="003B76E2" w:rsidRDefault="00106397" w:rsidP="00072469">
            <w:pPr>
              <w:spacing w:after="0" w:line="240" w:lineRule="auto"/>
              <w:ind w:left="113" w:right="113"/>
              <w:jc w:val="both"/>
              <w:rPr>
                <w:rFonts w:cstheme="minorHAnsi"/>
                <w:sz w:val="24"/>
                <w:szCs w:val="24"/>
              </w:rPr>
            </w:pPr>
            <w:r w:rsidRPr="00106397">
              <w:rPr>
                <w:rFonts w:cstheme="minorHAnsi"/>
                <w:sz w:val="24"/>
                <w:szCs w:val="24"/>
              </w:rPr>
              <w:t>Paslaugų teikėjo komisinis įkainis (procentais) už papildomų paslaugų ir prekių, skirtų Paslaugų teikimui, įsigijimą iš trečiųjų šalių (prekių transportavimo išlaidos turi būti įtrauktos į siūlomą įkainį)</w:t>
            </w:r>
          </w:p>
        </w:tc>
        <w:tc>
          <w:tcPr>
            <w:tcW w:w="1985" w:type="dxa"/>
          </w:tcPr>
          <w:p w14:paraId="33261980" w14:textId="77777777" w:rsidR="00EE73C7" w:rsidRDefault="00EE73C7" w:rsidP="00D474E2">
            <w:pPr>
              <w:spacing w:after="0" w:line="240" w:lineRule="auto"/>
              <w:ind w:left="113" w:right="113"/>
              <w:jc w:val="center"/>
              <w:rPr>
                <w:rFonts w:ascii="Times New Roman" w:eastAsia="Times New Roman" w:hAnsi="Times New Roman" w:cs="Times New Roman"/>
                <w:sz w:val="24"/>
                <w:szCs w:val="24"/>
              </w:rPr>
            </w:pPr>
          </w:p>
          <w:p w14:paraId="2B5075F4" w14:textId="4387182D" w:rsidR="00106397" w:rsidRPr="003B76E2" w:rsidRDefault="00EE73C7" w:rsidP="00D474E2">
            <w:pPr>
              <w:spacing w:after="0" w:line="240" w:lineRule="auto"/>
              <w:ind w:left="113" w:right="113"/>
              <w:jc w:val="center"/>
              <w:rPr>
                <w:rFonts w:cstheme="minorHAnsi"/>
                <w:sz w:val="24"/>
                <w:szCs w:val="24"/>
              </w:rPr>
            </w:pPr>
            <w:r>
              <w:rPr>
                <w:rFonts w:ascii="Times New Roman" w:eastAsia="Times New Roman" w:hAnsi="Times New Roman" w:cs="Times New Roman"/>
                <w:sz w:val="24"/>
                <w:szCs w:val="24"/>
              </w:rPr>
              <w:t>111 050,00</w:t>
            </w:r>
            <w:r w:rsidRPr="002004B8">
              <w:rPr>
                <w:rFonts w:ascii="Times New Roman" w:eastAsia="Times New Roman" w:hAnsi="Times New Roman" w:cs="Times New Roman"/>
                <w:sz w:val="24"/>
                <w:szCs w:val="24"/>
              </w:rPr>
              <w:t xml:space="preserve"> E</w:t>
            </w:r>
            <w:r>
              <w:rPr>
                <w:rFonts w:ascii="Times New Roman" w:eastAsia="Times New Roman" w:hAnsi="Times New Roman" w:cs="Times New Roman"/>
                <w:sz w:val="24"/>
                <w:szCs w:val="24"/>
              </w:rPr>
              <w:t>UR be PVM</w:t>
            </w:r>
          </w:p>
        </w:tc>
        <w:tc>
          <w:tcPr>
            <w:tcW w:w="1701" w:type="dxa"/>
          </w:tcPr>
          <w:p w14:paraId="2FEF60DE" w14:textId="77777777" w:rsidR="00EE73C7" w:rsidRDefault="00EE73C7" w:rsidP="00D474E2">
            <w:pPr>
              <w:spacing w:after="0" w:line="240" w:lineRule="auto"/>
              <w:ind w:left="113" w:right="113"/>
              <w:jc w:val="center"/>
              <w:rPr>
                <w:rFonts w:eastAsia="Calibri" w:cstheme="minorHAnsi"/>
                <w:i/>
                <w:color w:val="000000"/>
                <w:sz w:val="24"/>
                <w:szCs w:val="24"/>
                <w:lang w:eastAsia="en-US"/>
              </w:rPr>
            </w:pPr>
          </w:p>
          <w:p w14:paraId="48C9D65A" w14:textId="4FF81CC7" w:rsidR="00106397" w:rsidRPr="00EE73C7" w:rsidRDefault="00EE73C7" w:rsidP="00D474E2">
            <w:pPr>
              <w:spacing w:after="0" w:line="240" w:lineRule="auto"/>
              <w:ind w:left="113" w:right="113"/>
              <w:jc w:val="center"/>
              <w:rPr>
                <w:rFonts w:eastAsia="Calibri" w:cstheme="minorHAnsi"/>
                <w:i/>
                <w:color w:val="000000"/>
                <w:sz w:val="24"/>
                <w:szCs w:val="24"/>
                <w:lang w:eastAsia="en-US"/>
              </w:rPr>
            </w:pPr>
            <w:r>
              <w:rPr>
                <w:rFonts w:eastAsia="Calibri" w:cstheme="minorHAnsi"/>
                <w:i/>
                <w:color w:val="000000"/>
                <w:sz w:val="24"/>
                <w:szCs w:val="24"/>
                <w:lang w:eastAsia="en-US"/>
              </w:rPr>
              <w:t>(n</w:t>
            </w:r>
            <w:r w:rsidRPr="00EE73C7">
              <w:rPr>
                <w:rFonts w:eastAsia="Calibri" w:cstheme="minorHAnsi"/>
                <w:i/>
                <w:color w:val="000000"/>
                <w:sz w:val="24"/>
                <w:szCs w:val="24"/>
                <w:lang w:eastAsia="en-US"/>
              </w:rPr>
              <w:t>urodomas fiksuotas įkainis procentais</w:t>
            </w:r>
            <w:r>
              <w:rPr>
                <w:rFonts w:eastAsia="Calibri" w:cstheme="minorHAnsi"/>
                <w:i/>
                <w:color w:val="000000"/>
                <w:sz w:val="24"/>
                <w:szCs w:val="24"/>
                <w:lang w:eastAsia="en-US"/>
              </w:rPr>
              <w:t>)</w:t>
            </w:r>
          </w:p>
        </w:tc>
        <w:tc>
          <w:tcPr>
            <w:tcW w:w="1559" w:type="dxa"/>
          </w:tcPr>
          <w:p w14:paraId="023103D4" w14:textId="77777777" w:rsidR="00106397" w:rsidRPr="003B76E2" w:rsidRDefault="00106397" w:rsidP="00D474E2">
            <w:pPr>
              <w:spacing w:after="0" w:line="240" w:lineRule="auto"/>
              <w:ind w:left="113" w:right="113"/>
              <w:jc w:val="center"/>
              <w:rPr>
                <w:rFonts w:eastAsia="Calibri" w:cstheme="minorHAnsi"/>
                <w:iCs/>
                <w:color w:val="000000"/>
                <w:sz w:val="24"/>
                <w:szCs w:val="24"/>
                <w:lang w:eastAsia="en-US"/>
              </w:rPr>
            </w:pPr>
          </w:p>
        </w:tc>
      </w:tr>
    </w:tbl>
    <w:p w14:paraId="432D17B1" w14:textId="30B73EBB" w:rsidR="000A2B53" w:rsidRPr="003B76E2" w:rsidRDefault="000A2B53" w:rsidP="003B76E2">
      <w:pPr>
        <w:jc w:val="both"/>
        <w:rPr>
          <w:rFonts w:cstheme="minorHAns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028"/>
        <w:gridCol w:w="1735"/>
      </w:tblGrid>
      <w:tr w:rsidR="000A2B53" w:rsidRPr="003B76E2" w14:paraId="3FEFF2B2" w14:textId="77777777" w:rsidTr="000A2B53">
        <w:trPr>
          <w:trHeight w:val="567"/>
        </w:trPr>
        <w:tc>
          <w:tcPr>
            <w:tcW w:w="8028" w:type="dxa"/>
            <w:tcMar>
              <w:top w:w="0" w:type="dxa"/>
              <w:left w:w="108" w:type="dxa"/>
              <w:bottom w:w="0" w:type="dxa"/>
              <w:right w:w="108" w:type="dxa"/>
            </w:tcMar>
          </w:tcPr>
          <w:p w14:paraId="48F96BA2" w14:textId="4FA485BE" w:rsidR="000A2B53" w:rsidRPr="003B76E2" w:rsidRDefault="000A2B53" w:rsidP="00265A63">
            <w:pPr>
              <w:spacing w:line="20" w:lineRule="atLeast"/>
              <w:ind w:left="2268"/>
              <w:rPr>
                <w:rFonts w:cstheme="minorHAnsi"/>
                <w:b/>
                <w:sz w:val="24"/>
                <w:szCs w:val="24"/>
              </w:rPr>
            </w:pPr>
            <w:r w:rsidRPr="003B76E2">
              <w:rPr>
                <w:rFonts w:eastAsia="Calibri" w:cstheme="minorHAnsi"/>
                <w:b/>
                <w:bCs/>
                <w:iCs/>
                <w:color w:val="000000"/>
                <w:sz w:val="24"/>
                <w:szCs w:val="24"/>
                <w:lang w:eastAsia="en-US"/>
              </w:rPr>
              <w:t>Palyginamoji bendra pasiūlymo kaina EUR be PVM</w:t>
            </w:r>
          </w:p>
        </w:tc>
        <w:sdt>
          <w:sdtPr>
            <w:rPr>
              <w:rFonts w:eastAsia="Calibri" w:cstheme="minorHAnsi"/>
              <w:iCs/>
              <w:color w:val="000000"/>
              <w:sz w:val="24"/>
              <w:szCs w:val="24"/>
              <w:lang w:eastAsia="en-US"/>
            </w:rPr>
            <w:id w:val="-1615588272"/>
            <w:placeholder>
              <w:docPart w:val="2296A1D7B15D4DC783F09DD4192015E3"/>
            </w:placeholder>
            <w:showingPlcHdr/>
            <w:text/>
          </w:sdtPr>
          <w:sdtContent>
            <w:tc>
              <w:tcPr>
                <w:tcW w:w="1735" w:type="dxa"/>
              </w:tcPr>
              <w:p w14:paraId="23A3047D" w14:textId="400F33E7" w:rsidR="000A2B53" w:rsidRPr="003B76E2" w:rsidRDefault="000A2B53" w:rsidP="000A2B53">
                <w:pPr>
                  <w:spacing w:after="0" w:line="240" w:lineRule="auto"/>
                  <w:ind w:left="113" w:right="113"/>
                  <w:jc w:val="center"/>
                  <w:rPr>
                    <w:rFonts w:eastAsia="Calibri" w:cstheme="minorHAnsi"/>
                    <w:iCs/>
                    <w:color w:val="000000"/>
                    <w:sz w:val="24"/>
                    <w:szCs w:val="24"/>
                    <w:lang w:eastAsia="en-US"/>
                  </w:rPr>
                </w:pPr>
                <w:r w:rsidRPr="003B76E2">
                  <w:rPr>
                    <w:rFonts w:eastAsia="Calibri" w:cstheme="minorHAnsi"/>
                    <w:color w:val="808080"/>
                    <w:sz w:val="24"/>
                    <w:szCs w:val="24"/>
                    <w:lang w:eastAsia="ar-SA"/>
                  </w:rPr>
                  <w:t>/įrašyti/</w:t>
                </w:r>
              </w:p>
            </w:tc>
          </w:sdtContent>
        </w:sdt>
      </w:tr>
      <w:tr w:rsidR="000A2B53" w:rsidRPr="003B76E2" w14:paraId="4B0CFEEC" w14:textId="77777777" w:rsidTr="000A2B53">
        <w:trPr>
          <w:trHeight w:val="567"/>
        </w:trPr>
        <w:tc>
          <w:tcPr>
            <w:tcW w:w="8028" w:type="dxa"/>
            <w:tcMar>
              <w:top w:w="0" w:type="dxa"/>
              <w:left w:w="108" w:type="dxa"/>
              <w:bottom w:w="0" w:type="dxa"/>
              <w:right w:w="108" w:type="dxa"/>
            </w:tcMar>
          </w:tcPr>
          <w:p w14:paraId="720954D8" w14:textId="3CF24CBB" w:rsidR="000A2B53" w:rsidRPr="003B76E2" w:rsidRDefault="000A2B53" w:rsidP="00265A63">
            <w:pPr>
              <w:spacing w:line="20" w:lineRule="atLeast"/>
              <w:ind w:left="4820"/>
              <w:rPr>
                <w:rFonts w:eastAsia="Calibri" w:cstheme="minorHAnsi"/>
                <w:b/>
                <w:bCs/>
                <w:iCs/>
                <w:color w:val="000000"/>
                <w:sz w:val="24"/>
                <w:szCs w:val="24"/>
                <w:lang w:eastAsia="en-US"/>
              </w:rPr>
            </w:pPr>
            <w:r w:rsidRPr="003B76E2">
              <w:rPr>
                <w:rFonts w:cstheme="minorHAnsi"/>
                <w:b/>
                <w:sz w:val="24"/>
                <w:szCs w:val="24"/>
              </w:rPr>
              <w:t xml:space="preserve">PVM </w:t>
            </w:r>
            <w:r w:rsidRPr="003B76E2">
              <w:rPr>
                <w:rFonts w:cstheme="minorHAnsi"/>
                <w:bCs/>
                <w:sz w:val="24"/>
                <w:szCs w:val="24"/>
              </w:rPr>
              <w:t>(</w:t>
            </w:r>
            <w:sdt>
              <w:sdtPr>
                <w:rPr>
                  <w:rFonts w:cstheme="minorHAnsi"/>
                  <w:bCs/>
                  <w:sz w:val="24"/>
                  <w:szCs w:val="24"/>
                </w:rPr>
                <w:id w:val="-638651903"/>
                <w:placeholder>
                  <w:docPart w:val="F690836B7DC945938343072689291431"/>
                </w:placeholder>
                <w:showingPlcHdr/>
                <w:text/>
              </w:sdtPr>
              <w:sdtContent>
                <w:r w:rsidRPr="003B76E2">
                  <w:rPr>
                    <w:rFonts w:cstheme="minorHAnsi"/>
                    <w:b/>
                    <w:i/>
                    <w:iCs/>
                    <w:color w:val="A5A5A5" w:themeColor="accent3"/>
                    <w:sz w:val="24"/>
                    <w:szCs w:val="24"/>
                  </w:rPr>
                  <w:t>įrašyti tarifą</w:t>
                </w:r>
              </w:sdtContent>
            </w:sdt>
            <w:r w:rsidRPr="003B76E2">
              <w:rPr>
                <w:rFonts w:cstheme="minorHAnsi"/>
                <w:b/>
                <w:sz w:val="24"/>
                <w:szCs w:val="24"/>
              </w:rPr>
              <w:t>)%</w:t>
            </w:r>
          </w:p>
        </w:tc>
        <w:sdt>
          <w:sdtPr>
            <w:rPr>
              <w:rFonts w:eastAsia="Calibri" w:cstheme="minorHAnsi"/>
              <w:iCs/>
              <w:color w:val="000000"/>
              <w:sz w:val="24"/>
              <w:szCs w:val="24"/>
              <w:lang w:eastAsia="en-US"/>
            </w:rPr>
            <w:id w:val="1002163836"/>
            <w:placeholder>
              <w:docPart w:val="7E090E6DD6AC456CAF4475F53906F9B1"/>
            </w:placeholder>
            <w:showingPlcHdr/>
            <w:text/>
          </w:sdtPr>
          <w:sdtContent>
            <w:tc>
              <w:tcPr>
                <w:tcW w:w="1735" w:type="dxa"/>
              </w:tcPr>
              <w:p w14:paraId="6B08C8D2" w14:textId="6BCFC77C" w:rsidR="000A2B53" w:rsidRPr="003B76E2" w:rsidRDefault="000A2B53" w:rsidP="000A2B53">
                <w:pPr>
                  <w:spacing w:after="0" w:line="240" w:lineRule="auto"/>
                  <w:ind w:left="113" w:right="113"/>
                  <w:jc w:val="center"/>
                  <w:rPr>
                    <w:rFonts w:eastAsia="Calibri" w:cstheme="minorHAnsi"/>
                    <w:iCs/>
                    <w:color w:val="000000"/>
                    <w:sz w:val="24"/>
                    <w:szCs w:val="24"/>
                    <w:lang w:eastAsia="en-US"/>
                  </w:rPr>
                </w:pPr>
                <w:r w:rsidRPr="003B76E2">
                  <w:rPr>
                    <w:rFonts w:eastAsia="Calibri" w:cstheme="minorHAnsi"/>
                    <w:color w:val="808080"/>
                    <w:sz w:val="24"/>
                    <w:szCs w:val="24"/>
                    <w:lang w:eastAsia="ar-SA"/>
                  </w:rPr>
                  <w:t>/įrašyti/</w:t>
                </w:r>
              </w:p>
            </w:tc>
          </w:sdtContent>
        </w:sdt>
      </w:tr>
      <w:tr w:rsidR="000A2B53" w:rsidRPr="003B76E2" w14:paraId="679938FC" w14:textId="77777777" w:rsidTr="007F65CB">
        <w:trPr>
          <w:trHeight w:val="842"/>
        </w:trPr>
        <w:tc>
          <w:tcPr>
            <w:tcW w:w="8028" w:type="dxa"/>
            <w:tcMar>
              <w:top w:w="0" w:type="dxa"/>
              <w:left w:w="108" w:type="dxa"/>
              <w:bottom w:w="0" w:type="dxa"/>
              <w:right w:w="108" w:type="dxa"/>
            </w:tcMar>
          </w:tcPr>
          <w:p w14:paraId="01E81868" w14:textId="31D58280" w:rsidR="000A2B53" w:rsidRPr="003B76E2" w:rsidRDefault="000A2B53" w:rsidP="007F65CB">
            <w:pPr>
              <w:spacing w:after="0" w:line="240" w:lineRule="auto"/>
              <w:ind w:left="2268"/>
              <w:rPr>
                <w:rFonts w:eastAsia="Calibri" w:cstheme="minorHAnsi"/>
                <w:b/>
                <w:bCs/>
                <w:iCs/>
                <w:color w:val="000000"/>
                <w:sz w:val="24"/>
                <w:szCs w:val="24"/>
                <w:lang w:eastAsia="en-US"/>
              </w:rPr>
            </w:pPr>
            <w:r w:rsidRPr="003B76E2">
              <w:rPr>
                <w:rFonts w:eastAsia="Calibri" w:cstheme="minorHAnsi"/>
                <w:b/>
                <w:bCs/>
                <w:iCs/>
                <w:color w:val="000000"/>
                <w:sz w:val="24"/>
                <w:szCs w:val="24"/>
                <w:lang w:eastAsia="en-US"/>
              </w:rPr>
              <w:t xml:space="preserve">Palyginamoji bendra pasiūlymo kaina EUR su PVM </w:t>
            </w:r>
            <w:r w:rsidR="00D474E2" w:rsidRPr="003B76E2">
              <w:rPr>
                <w:rFonts w:eastAsia="Calibri" w:cstheme="minorHAnsi"/>
                <w:b/>
                <w:bCs/>
                <w:iCs/>
                <w:color w:val="000000"/>
                <w:sz w:val="24"/>
                <w:szCs w:val="24"/>
                <w:lang w:eastAsia="en-US"/>
              </w:rPr>
              <w:t>*</w:t>
            </w:r>
          </w:p>
        </w:tc>
        <w:sdt>
          <w:sdtPr>
            <w:rPr>
              <w:rFonts w:eastAsia="Calibri" w:cstheme="minorHAnsi"/>
              <w:iCs/>
              <w:color w:val="000000"/>
              <w:sz w:val="24"/>
              <w:szCs w:val="24"/>
              <w:lang w:eastAsia="en-US"/>
            </w:rPr>
            <w:id w:val="-1516310854"/>
            <w:placeholder>
              <w:docPart w:val="CCAE088059594B559D1CE6F78AEC9332"/>
            </w:placeholder>
            <w:showingPlcHdr/>
            <w:text/>
          </w:sdtPr>
          <w:sdtContent>
            <w:tc>
              <w:tcPr>
                <w:tcW w:w="1735" w:type="dxa"/>
              </w:tcPr>
              <w:p w14:paraId="3FFCFD96" w14:textId="77777777" w:rsidR="000A2B53" w:rsidRPr="003B76E2" w:rsidRDefault="000A2B53" w:rsidP="000A2B53">
                <w:pPr>
                  <w:spacing w:after="0" w:line="240" w:lineRule="auto"/>
                  <w:ind w:left="113" w:right="113"/>
                  <w:jc w:val="center"/>
                  <w:rPr>
                    <w:rFonts w:eastAsia="Calibri" w:cstheme="minorHAnsi"/>
                    <w:iCs/>
                    <w:color w:val="000000"/>
                    <w:sz w:val="24"/>
                    <w:szCs w:val="24"/>
                    <w:lang w:eastAsia="en-US"/>
                  </w:rPr>
                </w:pPr>
                <w:r w:rsidRPr="003B76E2">
                  <w:rPr>
                    <w:rFonts w:eastAsia="Calibri" w:cstheme="minorHAnsi"/>
                    <w:color w:val="808080"/>
                    <w:sz w:val="24"/>
                    <w:szCs w:val="24"/>
                    <w:lang w:eastAsia="ar-SA"/>
                  </w:rPr>
                  <w:t>/įrašyti/</w:t>
                </w:r>
              </w:p>
            </w:tc>
          </w:sdtContent>
        </w:sdt>
      </w:tr>
    </w:tbl>
    <w:bookmarkEnd w:id="73"/>
    <w:p w14:paraId="14ACDCAA" w14:textId="7DC4850E" w:rsidR="004735B7" w:rsidRPr="003B76E2" w:rsidRDefault="004233A4" w:rsidP="00D474E2">
      <w:pPr>
        <w:spacing w:before="240" w:after="0" w:line="240" w:lineRule="auto"/>
        <w:jc w:val="both"/>
        <w:rPr>
          <w:rFonts w:eastAsia="Times New Roman" w:cstheme="minorHAnsi"/>
          <w:color w:val="000000"/>
          <w:sz w:val="24"/>
          <w:szCs w:val="24"/>
          <w:lang w:eastAsia="en-US"/>
        </w:rPr>
      </w:pPr>
      <w:r w:rsidRPr="003B76E2">
        <w:rPr>
          <w:rFonts w:eastAsia="Times New Roman" w:cstheme="minorHAnsi"/>
          <w:color w:val="000000"/>
          <w:sz w:val="24"/>
          <w:szCs w:val="24"/>
          <w:lang w:eastAsia="en-US"/>
        </w:rPr>
        <w:t>Perkamų paslaugų apimtys nurodytos pasiūlymo kainai apskaičiuoti ir tiekėjų pasiūlymams palyginti.</w:t>
      </w:r>
    </w:p>
    <w:p w14:paraId="2C17BE42" w14:textId="77777777" w:rsidR="004233A4" w:rsidRPr="004233A4" w:rsidRDefault="004233A4" w:rsidP="004233A4">
      <w:pPr>
        <w:spacing w:before="240" w:after="0" w:line="240" w:lineRule="auto"/>
        <w:ind w:firstLine="709"/>
        <w:jc w:val="both"/>
        <w:rPr>
          <w:rFonts w:eastAsia="Times New Roman" w:cstheme="minorHAnsi"/>
          <w:color w:val="000000"/>
          <w:sz w:val="24"/>
          <w:szCs w:val="24"/>
          <w:lang w:eastAsia="en-US"/>
        </w:rPr>
      </w:pPr>
      <w:r w:rsidRPr="004233A4">
        <w:rPr>
          <w:rFonts w:eastAsia="Times New Roman" w:cstheme="minorHAnsi"/>
          <w:color w:val="000000"/>
          <w:sz w:val="24"/>
          <w:szCs w:val="24"/>
          <w:lang w:eastAsia="en-US"/>
        </w:rPr>
        <w:t>* Bendra pasiūlymo kaina bus naudojama tiekėjų pasiūlymams palyginti ir į sutartį nebus įrašoma. Vykdant sutartį svarbiausi nurodyti vieneto įkainiai.</w:t>
      </w:r>
    </w:p>
    <w:p w14:paraId="6EE46BFD" w14:textId="77777777" w:rsidR="004233A4" w:rsidRPr="003B76E2" w:rsidRDefault="004233A4" w:rsidP="004233A4">
      <w:pPr>
        <w:spacing w:before="240" w:after="0" w:line="240" w:lineRule="auto"/>
        <w:ind w:firstLine="709"/>
        <w:jc w:val="both"/>
        <w:rPr>
          <w:rFonts w:eastAsia="Times New Roman" w:cstheme="minorHAnsi"/>
          <w:color w:val="000000"/>
          <w:sz w:val="24"/>
          <w:szCs w:val="24"/>
          <w:lang w:eastAsia="en-US"/>
        </w:rPr>
      </w:pPr>
      <w:r w:rsidRPr="004233A4">
        <w:rPr>
          <w:rFonts w:eastAsia="Times New Roman" w:cstheme="minorHAnsi"/>
          <w:b/>
          <w:bCs/>
          <w:color w:val="000000"/>
          <w:sz w:val="24"/>
          <w:szCs w:val="24"/>
          <w:u w:val="single"/>
          <w:lang w:eastAsia="en-US"/>
        </w:rPr>
        <w:lastRenderedPageBreak/>
        <w:t>Neįprastai maža pasiūlymo kaina bus skaičiuojama lyginant kiekvienoje eilutėje nurodytos paslaugos įkainį.</w:t>
      </w:r>
    </w:p>
    <w:p w14:paraId="376D6101" w14:textId="61A76BEE" w:rsidR="004233A4" w:rsidRPr="003B76E2" w:rsidRDefault="004233A4" w:rsidP="004233A4">
      <w:pPr>
        <w:spacing w:before="240" w:after="0" w:line="240" w:lineRule="auto"/>
        <w:ind w:firstLine="709"/>
        <w:jc w:val="both"/>
        <w:rPr>
          <w:rFonts w:eastAsia="Times New Roman" w:cstheme="minorHAnsi"/>
          <w:color w:val="000000"/>
          <w:sz w:val="24"/>
          <w:szCs w:val="24"/>
          <w:lang w:eastAsia="en-US"/>
        </w:rPr>
      </w:pPr>
      <w:r w:rsidRPr="004233A4">
        <w:rPr>
          <w:rFonts w:eastAsia="Times New Roman" w:cstheme="minorHAnsi"/>
          <w:color w:val="000000"/>
          <w:sz w:val="24"/>
          <w:szCs w:val="24"/>
          <w:lang w:eastAsia="en-US"/>
        </w:rPr>
        <w:t>Tais atvejais, kai pagal galiojančius teisės aktus tiekėjui nereikia mokėti PVM, jis lentelės atitinkamų skilčių nepildo ir nurodo priežastis, dėl kurių PVM nemokamas:</w:t>
      </w:r>
    </w:p>
    <w:p w14:paraId="13D158CD" w14:textId="1B74C690" w:rsidR="004233A4" w:rsidRPr="004233A4" w:rsidRDefault="004233A4" w:rsidP="004233A4">
      <w:pPr>
        <w:spacing w:before="240" w:after="0" w:line="240" w:lineRule="auto"/>
        <w:jc w:val="both"/>
        <w:rPr>
          <w:rFonts w:eastAsia="Times New Roman" w:cstheme="minorHAnsi"/>
          <w:color w:val="000000"/>
          <w:sz w:val="24"/>
          <w:szCs w:val="24"/>
          <w:lang w:eastAsia="en-US"/>
        </w:rPr>
      </w:pPr>
      <w:r w:rsidRPr="003B76E2">
        <w:rPr>
          <w:rFonts w:eastAsia="Times New Roman" w:cstheme="minorHAnsi"/>
          <w:color w:val="000000"/>
          <w:sz w:val="24"/>
          <w:szCs w:val="24"/>
          <w:lang w:eastAsia="en-US"/>
        </w:rPr>
        <w:t>__________________________________________________________________________________________________________________________________________________________</w:t>
      </w:r>
    </w:p>
    <w:p w14:paraId="59D736DC" w14:textId="77777777" w:rsidR="00CE6723" w:rsidRPr="003B76E2" w:rsidRDefault="00CE6723">
      <w:pPr>
        <w:rPr>
          <w:rFonts w:cstheme="minorHAnsi"/>
          <w:color w:val="7030A0"/>
          <w:sz w:val="24"/>
          <w:szCs w:val="24"/>
        </w:rPr>
      </w:pPr>
    </w:p>
    <w:p w14:paraId="79B5A91D" w14:textId="77777777" w:rsidR="00CE6723" w:rsidRPr="003B76E2" w:rsidRDefault="00CE6723" w:rsidP="00904B27">
      <w:pPr>
        <w:keepNext/>
        <w:keepLines/>
        <w:numPr>
          <w:ilvl w:val="0"/>
          <w:numId w:val="14"/>
        </w:numPr>
        <w:suppressAutoHyphens/>
        <w:spacing w:before="240" w:after="240" w:line="240" w:lineRule="auto"/>
        <w:ind w:left="510" w:hanging="510"/>
        <w:jc w:val="center"/>
        <w:rPr>
          <w:rFonts w:eastAsia="Calibri" w:cstheme="minorHAnsi"/>
          <w:b/>
          <w:bCs/>
          <w:sz w:val="24"/>
          <w:szCs w:val="24"/>
        </w:rPr>
      </w:pPr>
      <w:r w:rsidRPr="003B76E2">
        <w:rPr>
          <w:rFonts w:eastAsia="Calibri" w:cstheme="minorHAnsi"/>
          <w:b/>
          <w:bCs/>
          <w:sz w:val="24"/>
          <w:szCs w:val="24"/>
        </w:rPr>
        <w:t>PRIDEDAMI DOKUMENTAI IR INFORMACIJA APIE KONFIDENCIALUMĄ</w:t>
      </w:r>
    </w:p>
    <w:p w14:paraId="4925AF6D" w14:textId="77777777" w:rsidR="00CE6723" w:rsidRPr="003B76E2" w:rsidRDefault="00CE6723" w:rsidP="00CE6723">
      <w:pPr>
        <w:keepNext/>
        <w:keepLines/>
        <w:spacing w:after="0" w:line="240" w:lineRule="auto"/>
        <w:ind w:firstLine="567"/>
        <w:contextualSpacing/>
        <w:rPr>
          <w:rFonts w:eastAsia="Calibri" w:cstheme="minorHAnsi"/>
          <w:sz w:val="24"/>
          <w:szCs w:val="24"/>
        </w:rPr>
      </w:pPr>
      <w:r w:rsidRPr="003B76E2">
        <w:rPr>
          <w:rFonts w:eastAsia="Calibri" w:cstheme="minorHAnsi"/>
          <w:sz w:val="24"/>
          <w:szCs w:val="24"/>
        </w:rPr>
        <w:t>Visi dokumentai teikiami su pasiūlymu CVP IS priemonėmis:</w:t>
      </w:r>
    </w:p>
    <w:p w14:paraId="45C7C609" w14:textId="77777777" w:rsidR="00CE6723" w:rsidRPr="003B76E2" w:rsidRDefault="00CE6723" w:rsidP="00CE6723">
      <w:pPr>
        <w:keepNext/>
        <w:keepLines/>
        <w:spacing w:after="0" w:line="240" w:lineRule="auto"/>
        <w:jc w:val="both"/>
        <w:rPr>
          <w:rFonts w:eastAsia="Calibri" w:cstheme="minorHAnsi"/>
          <w:b/>
          <w:bCs/>
          <w:sz w:val="24"/>
          <w:szCs w:val="24"/>
        </w:rPr>
      </w:pPr>
    </w:p>
    <w:tbl>
      <w:tblPr>
        <w:tblStyle w:val="TableGrid32"/>
        <w:tblW w:w="0" w:type="auto"/>
        <w:tblInd w:w="0" w:type="dxa"/>
        <w:tblLook w:val="04A0" w:firstRow="1" w:lastRow="0" w:firstColumn="1" w:lastColumn="0" w:noHBand="0" w:noVBand="1"/>
      </w:tblPr>
      <w:tblGrid>
        <w:gridCol w:w="524"/>
        <w:gridCol w:w="3478"/>
        <w:gridCol w:w="1020"/>
        <w:gridCol w:w="2281"/>
        <w:gridCol w:w="2659"/>
      </w:tblGrid>
      <w:tr w:rsidR="00CE6723" w:rsidRPr="003B76E2" w14:paraId="1715A329" w14:textId="77777777" w:rsidTr="00582E13">
        <w:tc>
          <w:tcPr>
            <w:tcW w:w="0" w:type="auto"/>
            <w:shd w:val="clear" w:color="auto" w:fill="DEEAF6"/>
            <w:vAlign w:val="center"/>
          </w:tcPr>
          <w:p w14:paraId="1C050E27" w14:textId="77777777" w:rsidR="00CE6723" w:rsidRPr="003B76E2" w:rsidRDefault="00CE6723" w:rsidP="00CE6723">
            <w:pPr>
              <w:jc w:val="center"/>
              <w:rPr>
                <w:rFonts w:asciiTheme="minorHAnsi" w:cstheme="minorHAnsi"/>
                <w:b/>
                <w:bCs/>
                <w:sz w:val="24"/>
                <w:szCs w:val="24"/>
              </w:rPr>
            </w:pPr>
            <w:r w:rsidRPr="003B76E2">
              <w:rPr>
                <w:rFonts w:asciiTheme="minorHAnsi" w:cstheme="minorHAnsi"/>
                <w:b/>
                <w:bCs/>
                <w:sz w:val="24"/>
                <w:szCs w:val="24"/>
              </w:rPr>
              <w:t>Eil.</w:t>
            </w:r>
          </w:p>
          <w:p w14:paraId="08FCC191" w14:textId="77777777" w:rsidR="00CE6723" w:rsidRPr="003B76E2" w:rsidRDefault="00CE6723" w:rsidP="00CE6723">
            <w:pPr>
              <w:jc w:val="center"/>
              <w:rPr>
                <w:rFonts w:asciiTheme="minorHAnsi" w:cstheme="minorHAnsi"/>
                <w:b/>
                <w:bCs/>
                <w:sz w:val="24"/>
                <w:szCs w:val="24"/>
              </w:rPr>
            </w:pPr>
            <w:r w:rsidRPr="003B76E2">
              <w:rPr>
                <w:rFonts w:asciiTheme="minorHAnsi" w:cstheme="minorHAnsi"/>
                <w:b/>
                <w:bCs/>
                <w:sz w:val="24"/>
                <w:szCs w:val="24"/>
              </w:rPr>
              <w:t>Nr.</w:t>
            </w:r>
          </w:p>
        </w:tc>
        <w:tc>
          <w:tcPr>
            <w:tcW w:w="3478" w:type="dxa"/>
            <w:shd w:val="clear" w:color="auto" w:fill="DEEAF6"/>
            <w:vAlign w:val="center"/>
          </w:tcPr>
          <w:p w14:paraId="639A9185" w14:textId="77777777" w:rsidR="00CE6723" w:rsidRPr="003B76E2" w:rsidRDefault="00CE6723" w:rsidP="00CE6723">
            <w:pPr>
              <w:jc w:val="center"/>
              <w:rPr>
                <w:rFonts w:asciiTheme="minorHAnsi" w:cstheme="minorHAnsi"/>
                <w:b/>
                <w:bCs/>
                <w:sz w:val="24"/>
                <w:szCs w:val="24"/>
              </w:rPr>
            </w:pPr>
            <w:r w:rsidRPr="003B76E2">
              <w:rPr>
                <w:rFonts w:asciiTheme="minorHAnsi" w:cstheme="minorHAnsi"/>
                <w:b/>
                <w:bCs/>
                <w:sz w:val="24"/>
                <w:szCs w:val="24"/>
              </w:rPr>
              <w:t>Dokumentas</w:t>
            </w:r>
          </w:p>
        </w:tc>
        <w:tc>
          <w:tcPr>
            <w:tcW w:w="1020" w:type="dxa"/>
            <w:shd w:val="clear" w:color="auto" w:fill="DEEAF6"/>
            <w:vAlign w:val="center"/>
          </w:tcPr>
          <w:p w14:paraId="3BCD7DD9" w14:textId="77777777" w:rsidR="00CE6723" w:rsidRPr="003B76E2" w:rsidRDefault="00CE6723" w:rsidP="00CE6723">
            <w:pPr>
              <w:jc w:val="center"/>
              <w:rPr>
                <w:rFonts w:asciiTheme="minorHAnsi" w:cstheme="minorHAnsi"/>
                <w:b/>
                <w:bCs/>
                <w:sz w:val="24"/>
                <w:szCs w:val="24"/>
              </w:rPr>
            </w:pPr>
            <w:r w:rsidRPr="003B76E2">
              <w:rPr>
                <w:rFonts w:asciiTheme="minorHAnsi" w:cstheme="minorHAnsi"/>
                <w:b/>
                <w:bCs/>
                <w:sz w:val="24"/>
                <w:szCs w:val="24"/>
              </w:rPr>
              <w:t>Lapų skaičius</w:t>
            </w:r>
          </w:p>
        </w:tc>
        <w:tc>
          <w:tcPr>
            <w:tcW w:w="0" w:type="auto"/>
            <w:shd w:val="clear" w:color="auto" w:fill="DEEAF6"/>
            <w:vAlign w:val="center"/>
          </w:tcPr>
          <w:p w14:paraId="5561C233" w14:textId="77777777" w:rsidR="00CE6723" w:rsidRPr="003B76E2" w:rsidRDefault="00CE6723" w:rsidP="00CE6723">
            <w:pPr>
              <w:jc w:val="center"/>
              <w:rPr>
                <w:rFonts w:asciiTheme="minorHAnsi" w:cstheme="minorHAnsi"/>
                <w:b/>
                <w:bCs/>
                <w:sz w:val="24"/>
                <w:szCs w:val="24"/>
              </w:rPr>
            </w:pPr>
            <w:r w:rsidRPr="003B76E2">
              <w:rPr>
                <w:rFonts w:asciiTheme="minorHAnsi" w:cstheme="minorHAnsi"/>
                <w:b/>
                <w:bCs/>
                <w:sz w:val="24"/>
                <w:szCs w:val="24"/>
              </w:rPr>
              <w:t>Ar dokumente yra konfidencialios informacijos?</w:t>
            </w:r>
          </w:p>
          <w:p w14:paraId="22640C99" w14:textId="77777777" w:rsidR="00CE6723" w:rsidRPr="003B76E2" w:rsidRDefault="00CE6723" w:rsidP="00CE6723">
            <w:pPr>
              <w:jc w:val="center"/>
              <w:rPr>
                <w:rFonts w:asciiTheme="minorHAnsi" w:cstheme="minorHAnsi"/>
                <w:b/>
                <w:bCs/>
                <w:sz w:val="24"/>
                <w:szCs w:val="24"/>
              </w:rPr>
            </w:pPr>
            <w:r w:rsidRPr="003B76E2">
              <w:rPr>
                <w:rFonts w:asciiTheme="minorHAnsi" w:cstheme="minorHAnsi"/>
                <w:b/>
                <w:bCs/>
                <w:sz w:val="24"/>
                <w:szCs w:val="24"/>
              </w:rPr>
              <w:t>(Taip / Ne)</w:t>
            </w:r>
          </w:p>
        </w:tc>
        <w:tc>
          <w:tcPr>
            <w:tcW w:w="0" w:type="auto"/>
            <w:shd w:val="clear" w:color="auto" w:fill="DEEAF6"/>
            <w:vAlign w:val="center"/>
          </w:tcPr>
          <w:p w14:paraId="73441CE6" w14:textId="77777777" w:rsidR="00CE6723" w:rsidRPr="003B76E2" w:rsidRDefault="00CE6723" w:rsidP="00CE6723">
            <w:pPr>
              <w:jc w:val="center"/>
              <w:rPr>
                <w:rFonts w:asciiTheme="minorHAnsi" w:cstheme="minorHAnsi"/>
                <w:b/>
                <w:bCs/>
                <w:sz w:val="24"/>
                <w:szCs w:val="24"/>
              </w:rPr>
            </w:pPr>
            <w:r w:rsidRPr="003B76E2">
              <w:rPr>
                <w:rFonts w:asciiTheme="minorHAnsi" w:cstheme="minorHAnsi"/>
                <w:b/>
                <w:bCs/>
                <w:sz w:val="24"/>
                <w:szCs w:val="24"/>
              </w:rPr>
              <w:t>Paaiškinimas, kokia konkreti informacija dokumente yra konfidenciali ir kodėl</w:t>
            </w:r>
          </w:p>
        </w:tc>
      </w:tr>
      <w:tr w:rsidR="00CE6723" w:rsidRPr="003B76E2" w14:paraId="0BCE51C1" w14:textId="77777777" w:rsidTr="00582E13">
        <w:tc>
          <w:tcPr>
            <w:tcW w:w="0" w:type="auto"/>
            <w:vAlign w:val="center"/>
          </w:tcPr>
          <w:p w14:paraId="34211C42" w14:textId="77777777" w:rsidR="00CE6723" w:rsidRPr="003B76E2" w:rsidRDefault="00CE6723" w:rsidP="00CE6723">
            <w:pPr>
              <w:jc w:val="center"/>
              <w:rPr>
                <w:rFonts w:asciiTheme="minorHAnsi" w:cstheme="minorHAnsi"/>
                <w:b/>
                <w:bCs/>
                <w:i/>
                <w:sz w:val="24"/>
                <w:szCs w:val="24"/>
              </w:rPr>
            </w:pPr>
            <w:r w:rsidRPr="003B76E2">
              <w:rPr>
                <w:rFonts w:asciiTheme="minorHAnsi" w:cstheme="minorHAnsi"/>
                <w:b/>
                <w:bCs/>
                <w:i/>
                <w:sz w:val="24"/>
                <w:szCs w:val="24"/>
              </w:rPr>
              <w:t>(1)</w:t>
            </w:r>
          </w:p>
        </w:tc>
        <w:tc>
          <w:tcPr>
            <w:tcW w:w="3478" w:type="dxa"/>
            <w:shd w:val="clear" w:color="auto" w:fill="auto"/>
            <w:vAlign w:val="center"/>
          </w:tcPr>
          <w:p w14:paraId="7545EAF0" w14:textId="77777777" w:rsidR="00CE6723" w:rsidRPr="003B76E2" w:rsidRDefault="00CE6723" w:rsidP="00CE6723">
            <w:pPr>
              <w:jc w:val="center"/>
              <w:rPr>
                <w:rFonts w:asciiTheme="minorHAnsi" w:cstheme="minorHAnsi"/>
                <w:b/>
                <w:bCs/>
                <w:i/>
                <w:sz w:val="24"/>
                <w:szCs w:val="24"/>
              </w:rPr>
            </w:pPr>
            <w:r w:rsidRPr="003B76E2">
              <w:rPr>
                <w:rFonts w:asciiTheme="minorHAnsi" w:cstheme="minorHAnsi"/>
                <w:b/>
                <w:bCs/>
                <w:i/>
                <w:sz w:val="24"/>
                <w:szCs w:val="24"/>
              </w:rPr>
              <w:t>(2)</w:t>
            </w:r>
          </w:p>
        </w:tc>
        <w:tc>
          <w:tcPr>
            <w:tcW w:w="1020" w:type="dxa"/>
          </w:tcPr>
          <w:p w14:paraId="1652E6A9" w14:textId="77777777" w:rsidR="00CE6723" w:rsidRPr="003B76E2" w:rsidRDefault="00CE6723" w:rsidP="00CE6723">
            <w:pPr>
              <w:jc w:val="center"/>
              <w:rPr>
                <w:rFonts w:asciiTheme="minorHAnsi" w:cstheme="minorHAnsi"/>
                <w:b/>
                <w:bCs/>
                <w:i/>
                <w:sz w:val="24"/>
                <w:szCs w:val="24"/>
              </w:rPr>
            </w:pPr>
            <w:r w:rsidRPr="003B76E2">
              <w:rPr>
                <w:rFonts w:asciiTheme="minorHAnsi" w:cstheme="minorHAnsi"/>
                <w:b/>
                <w:bCs/>
                <w:i/>
                <w:sz w:val="24"/>
                <w:szCs w:val="24"/>
              </w:rPr>
              <w:t>(3)</w:t>
            </w:r>
          </w:p>
        </w:tc>
        <w:tc>
          <w:tcPr>
            <w:tcW w:w="0" w:type="auto"/>
            <w:shd w:val="clear" w:color="auto" w:fill="auto"/>
            <w:vAlign w:val="center"/>
          </w:tcPr>
          <w:p w14:paraId="0567A369" w14:textId="77777777" w:rsidR="00CE6723" w:rsidRPr="003B76E2" w:rsidRDefault="00CE6723" w:rsidP="00CE6723">
            <w:pPr>
              <w:jc w:val="center"/>
              <w:rPr>
                <w:rFonts w:asciiTheme="minorHAnsi" w:cstheme="minorHAnsi"/>
                <w:b/>
                <w:bCs/>
                <w:i/>
                <w:sz w:val="24"/>
                <w:szCs w:val="24"/>
              </w:rPr>
            </w:pPr>
            <w:r w:rsidRPr="003B76E2">
              <w:rPr>
                <w:rFonts w:asciiTheme="minorHAnsi" w:cstheme="minorHAnsi"/>
                <w:b/>
                <w:bCs/>
                <w:i/>
                <w:sz w:val="24"/>
                <w:szCs w:val="24"/>
              </w:rPr>
              <w:t>(4)</w:t>
            </w:r>
          </w:p>
        </w:tc>
        <w:tc>
          <w:tcPr>
            <w:tcW w:w="0" w:type="auto"/>
            <w:shd w:val="clear" w:color="auto" w:fill="auto"/>
            <w:vAlign w:val="center"/>
          </w:tcPr>
          <w:p w14:paraId="73F4A797" w14:textId="77777777" w:rsidR="00CE6723" w:rsidRPr="003B76E2" w:rsidRDefault="00CE6723" w:rsidP="00CE6723">
            <w:pPr>
              <w:jc w:val="center"/>
              <w:rPr>
                <w:rFonts w:asciiTheme="minorHAnsi" w:cstheme="minorHAnsi"/>
                <w:b/>
                <w:bCs/>
                <w:i/>
                <w:sz w:val="24"/>
                <w:szCs w:val="24"/>
              </w:rPr>
            </w:pPr>
            <w:r w:rsidRPr="003B76E2">
              <w:rPr>
                <w:rFonts w:asciiTheme="minorHAnsi" w:cstheme="minorHAnsi"/>
                <w:b/>
                <w:bCs/>
                <w:i/>
                <w:sz w:val="24"/>
                <w:szCs w:val="24"/>
              </w:rPr>
              <w:t>(5)</w:t>
            </w:r>
          </w:p>
        </w:tc>
      </w:tr>
      <w:tr w:rsidR="00CE6723" w:rsidRPr="003B76E2" w14:paraId="3B1EF45B" w14:textId="77777777" w:rsidTr="00582E13">
        <w:tc>
          <w:tcPr>
            <w:tcW w:w="0" w:type="auto"/>
          </w:tcPr>
          <w:p w14:paraId="0523235F" w14:textId="77777777" w:rsidR="00CE6723" w:rsidRPr="003B76E2" w:rsidRDefault="00CE6723" w:rsidP="00CE6723">
            <w:pPr>
              <w:rPr>
                <w:rFonts w:asciiTheme="minorHAnsi" w:cstheme="minorHAnsi"/>
                <w:sz w:val="24"/>
                <w:szCs w:val="24"/>
              </w:rPr>
            </w:pPr>
            <w:r w:rsidRPr="003B76E2">
              <w:rPr>
                <w:rFonts w:asciiTheme="minorHAnsi" w:cstheme="minorHAnsi"/>
                <w:sz w:val="24"/>
                <w:szCs w:val="24"/>
              </w:rPr>
              <w:t>1.</w:t>
            </w:r>
          </w:p>
        </w:tc>
        <w:tc>
          <w:tcPr>
            <w:tcW w:w="3478" w:type="dxa"/>
          </w:tcPr>
          <w:p w14:paraId="3010A737" w14:textId="77777777" w:rsidR="00CE6723" w:rsidRPr="003B76E2" w:rsidRDefault="00CE6723" w:rsidP="00CE6723">
            <w:pPr>
              <w:rPr>
                <w:rFonts w:asciiTheme="minorHAnsi" w:cstheme="minorHAnsi"/>
                <w:sz w:val="24"/>
                <w:szCs w:val="24"/>
              </w:rPr>
            </w:pPr>
          </w:p>
        </w:tc>
        <w:tc>
          <w:tcPr>
            <w:tcW w:w="1020" w:type="dxa"/>
          </w:tcPr>
          <w:p w14:paraId="09EBA933" w14:textId="77777777" w:rsidR="00CE6723" w:rsidRPr="003B76E2" w:rsidRDefault="00CE6723" w:rsidP="00CE6723">
            <w:pPr>
              <w:rPr>
                <w:rFonts w:asciiTheme="minorHAnsi" w:cstheme="minorHAnsi"/>
                <w:sz w:val="24"/>
                <w:szCs w:val="24"/>
              </w:rPr>
            </w:pPr>
          </w:p>
        </w:tc>
        <w:tc>
          <w:tcPr>
            <w:tcW w:w="0" w:type="auto"/>
          </w:tcPr>
          <w:p w14:paraId="30C6B031" w14:textId="77777777" w:rsidR="00CE6723" w:rsidRPr="003B76E2" w:rsidRDefault="00CE6723" w:rsidP="00CE6723">
            <w:pPr>
              <w:rPr>
                <w:rFonts w:asciiTheme="minorHAnsi" w:cstheme="minorHAnsi"/>
                <w:sz w:val="24"/>
                <w:szCs w:val="24"/>
              </w:rPr>
            </w:pPr>
          </w:p>
        </w:tc>
        <w:tc>
          <w:tcPr>
            <w:tcW w:w="0" w:type="auto"/>
          </w:tcPr>
          <w:p w14:paraId="51621726" w14:textId="77777777" w:rsidR="00CE6723" w:rsidRPr="003B76E2" w:rsidRDefault="00CE6723" w:rsidP="00CE6723">
            <w:pPr>
              <w:rPr>
                <w:rFonts w:asciiTheme="minorHAnsi" w:cstheme="minorHAnsi"/>
                <w:sz w:val="24"/>
                <w:szCs w:val="24"/>
              </w:rPr>
            </w:pPr>
          </w:p>
        </w:tc>
      </w:tr>
      <w:tr w:rsidR="00CE6723" w:rsidRPr="003B76E2" w14:paraId="58CBFAA0" w14:textId="77777777" w:rsidTr="00582E13">
        <w:tc>
          <w:tcPr>
            <w:tcW w:w="0" w:type="auto"/>
          </w:tcPr>
          <w:p w14:paraId="2D9121F3" w14:textId="77777777" w:rsidR="00CE6723" w:rsidRPr="003B76E2" w:rsidRDefault="00CE6723" w:rsidP="00CE6723">
            <w:pPr>
              <w:rPr>
                <w:rFonts w:asciiTheme="minorHAnsi" w:cstheme="minorHAnsi"/>
                <w:sz w:val="24"/>
                <w:szCs w:val="24"/>
              </w:rPr>
            </w:pPr>
            <w:r w:rsidRPr="003B76E2">
              <w:rPr>
                <w:rFonts w:asciiTheme="minorHAnsi" w:cstheme="minorHAnsi"/>
                <w:sz w:val="24"/>
                <w:szCs w:val="24"/>
              </w:rPr>
              <w:t>2.</w:t>
            </w:r>
          </w:p>
        </w:tc>
        <w:tc>
          <w:tcPr>
            <w:tcW w:w="3478" w:type="dxa"/>
          </w:tcPr>
          <w:p w14:paraId="33D0276B" w14:textId="77777777" w:rsidR="00CE6723" w:rsidRPr="003B76E2" w:rsidRDefault="00CE6723" w:rsidP="00CE6723">
            <w:pPr>
              <w:rPr>
                <w:rFonts w:asciiTheme="minorHAnsi" w:cstheme="minorHAnsi"/>
                <w:sz w:val="24"/>
                <w:szCs w:val="24"/>
              </w:rPr>
            </w:pPr>
          </w:p>
        </w:tc>
        <w:tc>
          <w:tcPr>
            <w:tcW w:w="1020" w:type="dxa"/>
          </w:tcPr>
          <w:p w14:paraId="5384F9EE" w14:textId="77777777" w:rsidR="00CE6723" w:rsidRPr="003B76E2" w:rsidRDefault="00CE6723" w:rsidP="00CE6723">
            <w:pPr>
              <w:rPr>
                <w:rFonts w:asciiTheme="minorHAnsi" w:cstheme="minorHAnsi"/>
                <w:sz w:val="24"/>
                <w:szCs w:val="24"/>
              </w:rPr>
            </w:pPr>
          </w:p>
        </w:tc>
        <w:tc>
          <w:tcPr>
            <w:tcW w:w="0" w:type="auto"/>
          </w:tcPr>
          <w:p w14:paraId="2F74F2EF" w14:textId="77777777" w:rsidR="00CE6723" w:rsidRPr="003B76E2" w:rsidRDefault="00CE6723" w:rsidP="00CE6723">
            <w:pPr>
              <w:rPr>
                <w:rFonts w:asciiTheme="minorHAnsi" w:cstheme="minorHAnsi"/>
                <w:sz w:val="24"/>
                <w:szCs w:val="24"/>
              </w:rPr>
            </w:pPr>
          </w:p>
        </w:tc>
        <w:tc>
          <w:tcPr>
            <w:tcW w:w="0" w:type="auto"/>
          </w:tcPr>
          <w:p w14:paraId="34987BA3" w14:textId="77777777" w:rsidR="00CE6723" w:rsidRPr="003B76E2" w:rsidRDefault="00CE6723" w:rsidP="00CE6723">
            <w:pPr>
              <w:rPr>
                <w:rFonts w:asciiTheme="minorHAnsi" w:cstheme="minorHAnsi"/>
                <w:sz w:val="24"/>
                <w:szCs w:val="24"/>
              </w:rPr>
            </w:pPr>
          </w:p>
        </w:tc>
      </w:tr>
      <w:tr w:rsidR="00CE6723" w:rsidRPr="003B76E2" w14:paraId="60E13908" w14:textId="77777777" w:rsidTr="00582E13">
        <w:tc>
          <w:tcPr>
            <w:tcW w:w="0" w:type="auto"/>
          </w:tcPr>
          <w:p w14:paraId="245AA0DF" w14:textId="77777777" w:rsidR="00CE6723" w:rsidRPr="003B76E2" w:rsidRDefault="00CE6723" w:rsidP="00CE6723">
            <w:pPr>
              <w:rPr>
                <w:rFonts w:asciiTheme="minorHAnsi" w:cstheme="minorHAnsi"/>
                <w:sz w:val="24"/>
                <w:szCs w:val="24"/>
              </w:rPr>
            </w:pPr>
            <w:r w:rsidRPr="003B76E2">
              <w:rPr>
                <w:rFonts w:asciiTheme="minorHAnsi" w:cstheme="minorHAnsi"/>
                <w:sz w:val="24"/>
                <w:szCs w:val="24"/>
              </w:rPr>
              <w:t>...</w:t>
            </w:r>
          </w:p>
        </w:tc>
        <w:tc>
          <w:tcPr>
            <w:tcW w:w="3478" w:type="dxa"/>
          </w:tcPr>
          <w:p w14:paraId="43DA4F32" w14:textId="77777777" w:rsidR="00CE6723" w:rsidRPr="003B76E2" w:rsidRDefault="00CE6723" w:rsidP="00CE6723">
            <w:pPr>
              <w:rPr>
                <w:rFonts w:asciiTheme="minorHAnsi" w:cstheme="minorHAnsi"/>
                <w:sz w:val="24"/>
                <w:szCs w:val="24"/>
                <w:u w:val="single"/>
              </w:rPr>
            </w:pPr>
          </w:p>
        </w:tc>
        <w:tc>
          <w:tcPr>
            <w:tcW w:w="1020" w:type="dxa"/>
          </w:tcPr>
          <w:p w14:paraId="291D163E" w14:textId="77777777" w:rsidR="00CE6723" w:rsidRPr="003B76E2" w:rsidRDefault="00CE6723" w:rsidP="00CE6723">
            <w:pPr>
              <w:rPr>
                <w:rFonts w:asciiTheme="minorHAnsi" w:cstheme="minorHAnsi"/>
                <w:sz w:val="24"/>
                <w:szCs w:val="24"/>
              </w:rPr>
            </w:pPr>
          </w:p>
        </w:tc>
        <w:tc>
          <w:tcPr>
            <w:tcW w:w="0" w:type="auto"/>
          </w:tcPr>
          <w:p w14:paraId="5BEB23A3" w14:textId="77777777" w:rsidR="00CE6723" w:rsidRPr="003B76E2" w:rsidRDefault="00CE6723" w:rsidP="00CE6723">
            <w:pPr>
              <w:rPr>
                <w:rFonts w:asciiTheme="minorHAnsi" w:cstheme="minorHAnsi"/>
                <w:sz w:val="24"/>
                <w:szCs w:val="24"/>
              </w:rPr>
            </w:pPr>
          </w:p>
        </w:tc>
        <w:tc>
          <w:tcPr>
            <w:tcW w:w="0" w:type="auto"/>
          </w:tcPr>
          <w:p w14:paraId="66C2F942" w14:textId="77777777" w:rsidR="00CE6723" w:rsidRPr="003B76E2" w:rsidRDefault="00CE6723" w:rsidP="00CE6723">
            <w:pPr>
              <w:rPr>
                <w:rFonts w:asciiTheme="minorHAnsi" w:cstheme="minorHAnsi"/>
                <w:sz w:val="24"/>
                <w:szCs w:val="24"/>
              </w:rPr>
            </w:pPr>
          </w:p>
        </w:tc>
      </w:tr>
    </w:tbl>
    <w:p w14:paraId="3B55E2DD" w14:textId="77777777" w:rsidR="00CE6723" w:rsidRPr="003B76E2" w:rsidRDefault="00CE6723" w:rsidP="00CE6723">
      <w:pPr>
        <w:keepNext/>
        <w:keepLines/>
        <w:spacing w:after="0" w:line="240" w:lineRule="auto"/>
        <w:jc w:val="both"/>
        <w:rPr>
          <w:rFonts w:eastAsia="Calibri" w:cstheme="minorHAnsi"/>
          <w:b/>
          <w:bCs/>
          <w:sz w:val="24"/>
          <w:szCs w:val="24"/>
        </w:rPr>
      </w:pPr>
    </w:p>
    <w:p w14:paraId="68ED14E5" w14:textId="77777777" w:rsidR="00CE6723" w:rsidRPr="003B76E2" w:rsidRDefault="00CE6723" w:rsidP="00CE6723">
      <w:pPr>
        <w:spacing w:before="240" w:after="240" w:line="240" w:lineRule="auto"/>
        <w:jc w:val="both"/>
        <w:rPr>
          <w:rFonts w:eastAsia="Calibri" w:cstheme="minorHAnsi"/>
          <w:b/>
          <w:bCs/>
          <w:sz w:val="24"/>
          <w:szCs w:val="24"/>
        </w:rPr>
      </w:pPr>
      <w:r w:rsidRPr="003B76E2">
        <w:rPr>
          <w:rFonts w:eastAsia="Calibri" w:cstheme="minorHAnsi"/>
          <w:b/>
          <w:bCs/>
          <w:sz w:val="24"/>
          <w:szCs w:val="24"/>
        </w:rPr>
        <w:t>Pasirašydamas šį pasiūlymą, tvirtintu, kad:</w:t>
      </w:r>
    </w:p>
    <w:p w14:paraId="6A478282" w14:textId="2E80D28C" w:rsidR="00CE6723" w:rsidRPr="003B76E2" w:rsidRDefault="00CE6723" w:rsidP="00904B27">
      <w:pPr>
        <w:widowControl w:val="0"/>
        <w:numPr>
          <w:ilvl w:val="0"/>
          <w:numId w:val="13"/>
        </w:numPr>
        <w:suppressAutoHyphens/>
        <w:autoSpaceDE w:val="0"/>
        <w:autoSpaceDN w:val="0"/>
        <w:adjustRightInd w:val="0"/>
        <w:spacing w:before="120" w:after="0" w:line="240" w:lineRule="auto"/>
        <w:ind w:left="0" w:firstLine="0"/>
        <w:contextualSpacing/>
        <w:jc w:val="both"/>
        <w:rPr>
          <w:rFonts w:eastAsia="Calibri" w:cstheme="minorHAnsi"/>
          <w:b/>
          <w:bCs/>
          <w:smallCaps/>
          <w:sz w:val="24"/>
          <w:szCs w:val="24"/>
        </w:rPr>
      </w:pPr>
      <w:r w:rsidRPr="003B76E2">
        <w:rPr>
          <w:rFonts w:eastAsia="Calibri" w:cstheme="minorHAnsi"/>
          <w:sz w:val="24"/>
          <w:szCs w:val="24"/>
        </w:rPr>
        <w:t xml:space="preserve">pasiūlyme pateikta informacija yra teisinga, siūlomos paslaugos visiškai atitinka pirkimo dokumentuose nustatytus reikalavimus, įskaitant </w:t>
      </w:r>
      <w:r w:rsidRPr="003B76E2">
        <w:rPr>
          <w:rFonts w:eastAsia="Calibri" w:cstheme="minorHAnsi"/>
          <w:b/>
          <w:bCs/>
          <w:sz w:val="24"/>
          <w:szCs w:val="24"/>
        </w:rPr>
        <w:t>Pirkimo</w:t>
      </w:r>
      <w:r w:rsidRPr="003B76E2">
        <w:rPr>
          <w:rFonts w:eastAsia="Calibri" w:cstheme="minorHAnsi"/>
          <w:sz w:val="24"/>
          <w:szCs w:val="24"/>
        </w:rPr>
        <w:t xml:space="preserve"> </w:t>
      </w:r>
      <w:r w:rsidRPr="003B76E2">
        <w:rPr>
          <w:rFonts w:eastAsia="Calibri" w:cstheme="minorHAnsi"/>
          <w:b/>
          <w:bCs/>
          <w:sz w:val="24"/>
          <w:szCs w:val="24"/>
        </w:rPr>
        <w:t>sąlygų 2 priede „Techninė specifikacija“</w:t>
      </w:r>
      <w:r w:rsidRPr="003B76E2">
        <w:rPr>
          <w:rFonts w:eastAsia="Calibri" w:cstheme="minorHAnsi"/>
          <w:sz w:val="24"/>
          <w:szCs w:val="24"/>
        </w:rPr>
        <w:t xml:space="preserve"> nustatytus reikalavimus ir apima viską, ko reikia tinkamam pirkimo sutarties įvykdymui.</w:t>
      </w:r>
    </w:p>
    <w:p w14:paraId="5466B5F4" w14:textId="77777777" w:rsidR="00CE6723" w:rsidRPr="003B76E2" w:rsidRDefault="00CE6723" w:rsidP="00904B27">
      <w:pPr>
        <w:widowControl w:val="0"/>
        <w:numPr>
          <w:ilvl w:val="0"/>
          <w:numId w:val="13"/>
        </w:numPr>
        <w:suppressAutoHyphens/>
        <w:autoSpaceDE w:val="0"/>
        <w:autoSpaceDN w:val="0"/>
        <w:adjustRightInd w:val="0"/>
        <w:spacing w:before="120" w:after="0" w:line="240" w:lineRule="auto"/>
        <w:ind w:left="0" w:firstLine="0"/>
        <w:contextualSpacing/>
        <w:jc w:val="both"/>
        <w:rPr>
          <w:rFonts w:eastAsia="Calibri" w:cstheme="minorHAnsi"/>
          <w:b/>
          <w:bCs/>
          <w:smallCaps/>
          <w:sz w:val="24"/>
          <w:szCs w:val="24"/>
        </w:rPr>
      </w:pPr>
      <w:r w:rsidRPr="003B76E2">
        <w:rPr>
          <w:rFonts w:eastAsia="Calibri" w:cstheme="minorHAnsi"/>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35F2DBB" w14:textId="77777777" w:rsidR="00CE6723" w:rsidRPr="003B76E2" w:rsidRDefault="00CE6723" w:rsidP="00904B27">
      <w:pPr>
        <w:numPr>
          <w:ilvl w:val="0"/>
          <w:numId w:val="13"/>
        </w:numPr>
        <w:suppressAutoHyphens/>
        <w:spacing w:after="0" w:line="240" w:lineRule="auto"/>
        <w:ind w:left="0" w:firstLine="0"/>
        <w:contextualSpacing/>
        <w:jc w:val="both"/>
        <w:rPr>
          <w:rFonts w:eastAsia="Calibri" w:cstheme="minorHAnsi"/>
          <w:b/>
          <w:bCs/>
          <w:smallCaps/>
          <w:sz w:val="24"/>
          <w:szCs w:val="24"/>
        </w:rPr>
      </w:pPr>
      <w:r w:rsidRPr="003B76E2">
        <w:rPr>
          <w:rFonts w:eastAsia="Calibri" w:cstheme="minorHAnsi"/>
          <w:sz w:val="24"/>
          <w:szCs w:val="24"/>
        </w:rPr>
        <w:t>sutinku su pirkimo dokumentuose nustatytomis sąlygomis ir procedūromis;</w:t>
      </w:r>
    </w:p>
    <w:p w14:paraId="756A1B79" w14:textId="77777777" w:rsidR="00CE6723" w:rsidRPr="003B76E2" w:rsidRDefault="00CE6723" w:rsidP="00904B27">
      <w:pPr>
        <w:numPr>
          <w:ilvl w:val="0"/>
          <w:numId w:val="13"/>
        </w:numPr>
        <w:suppressAutoHyphens/>
        <w:spacing w:after="0" w:line="240" w:lineRule="auto"/>
        <w:ind w:left="0" w:firstLine="0"/>
        <w:contextualSpacing/>
        <w:jc w:val="both"/>
        <w:rPr>
          <w:rFonts w:eastAsia="Calibri" w:cstheme="minorHAnsi"/>
          <w:sz w:val="24"/>
          <w:szCs w:val="24"/>
        </w:rPr>
      </w:pPr>
      <w:r w:rsidRPr="003B76E2">
        <w:rPr>
          <w:rFonts w:eastAsia="Calibri" w:cstheme="minorHAnsi"/>
          <w:sz w:val="24"/>
          <w:szCs w:val="24"/>
        </w:rPr>
        <w:t>pasiūlymo dokumentuose pateikti duomenys ir informacija yra teisinga ir apima viską, ko reikia tinkamam sutarties įvykdymui;</w:t>
      </w:r>
    </w:p>
    <w:p w14:paraId="43B8DD4C" w14:textId="77777777" w:rsidR="00CE6723" w:rsidRPr="003B76E2" w:rsidRDefault="00CE6723" w:rsidP="00904B27">
      <w:pPr>
        <w:numPr>
          <w:ilvl w:val="0"/>
          <w:numId w:val="13"/>
        </w:numPr>
        <w:spacing w:after="0" w:line="240" w:lineRule="auto"/>
        <w:ind w:left="0" w:firstLine="0"/>
        <w:contextualSpacing/>
        <w:jc w:val="both"/>
        <w:rPr>
          <w:rFonts w:cstheme="minorHAnsi"/>
          <w:sz w:val="24"/>
          <w:szCs w:val="24"/>
        </w:rPr>
      </w:pPr>
      <w:r w:rsidRPr="003B76E2">
        <w:rPr>
          <w:rFonts w:eastAsia="Calibri" w:cstheme="minorHAnsi"/>
          <w:sz w:val="24"/>
          <w:szCs w:val="24"/>
        </w:rPr>
        <w:t xml:space="preserve">pasiūlymas galioja </w:t>
      </w:r>
      <w:r w:rsidRPr="003B76E2">
        <w:rPr>
          <w:rFonts w:cstheme="minorHAnsi"/>
          <w:sz w:val="24"/>
          <w:szCs w:val="24"/>
        </w:rPr>
        <w:t xml:space="preserve">Pirkimo sąlygų </w:t>
      </w:r>
      <w:r w:rsidRPr="003B76E2">
        <w:rPr>
          <w:rFonts w:cstheme="minorHAnsi"/>
          <w:b/>
          <w:bCs/>
          <w:sz w:val="24"/>
          <w:szCs w:val="24"/>
        </w:rPr>
        <w:t>1 priedo „Terminai“</w:t>
      </w:r>
      <w:r w:rsidRPr="003B76E2">
        <w:rPr>
          <w:rFonts w:cstheme="minorHAnsi"/>
          <w:color w:val="0070C0"/>
          <w:sz w:val="24"/>
          <w:szCs w:val="24"/>
        </w:rPr>
        <w:t xml:space="preserve"> </w:t>
      </w:r>
      <w:r w:rsidRPr="003B76E2">
        <w:rPr>
          <w:rFonts w:cstheme="minorHAnsi"/>
          <w:sz w:val="24"/>
          <w:szCs w:val="24"/>
        </w:rPr>
        <w:t>atitinkamame punkte nurodytą terminą.</w:t>
      </w:r>
    </w:p>
    <w:p w14:paraId="3E539329" w14:textId="77777777" w:rsidR="00CE6723" w:rsidRPr="003B76E2" w:rsidRDefault="00CE6723" w:rsidP="00CE6723">
      <w:pPr>
        <w:spacing w:after="0" w:line="240" w:lineRule="auto"/>
        <w:jc w:val="both"/>
        <w:rPr>
          <w:rFonts w:eastAsia="Calibri" w:cstheme="minorHAnsi"/>
          <w:sz w:val="24"/>
          <w:szCs w:val="24"/>
        </w:rPr>
      </w:pPr>
    </w:p>
    <w:p w14:paraId="2741680F" w14:textId="77777777" w:rsidR="00CE6723" w:rsidRPr="003B76E2" w:rsidRDefault="00CE6723" w:rsidP="00CE6723">
      <w:pPr>
        <w:spacing w:after="0" w:line="240" w:lineRule="auto"/>
        <w:rPr>
          <w:rFonts w:eastAsia="Calibri"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614"/>
        <w:gridCol w:w="2012"/>
        <w:gridCol w:w="712"/>
        <w:gridCol w:w="2698"/>
      </w:tblGrid>
      <w:tr w:rsidR="00CE6723" w:rsidRPr="003B76E2" w14:paraId="08B04437" w14:textId="77777777" w:rsidTr="00582E13">
        <w:trPr>
          <w:trHeight w:val="186"/>
        </w:trPr>
        <w:tc>
          <w:tcPr>
            <w:tcW w:w="1973" w:type="pct"/>
            <w:tcBorders>
              <w:top w:val="single" w:sz="4" w:space="0" w:color="auto"/>
              <w:left w:val="nil"/>
              <w:bottom w:val="nil"/>
              <w:right w:val="nil"/>
            </w:tcBorders>
          </w:tcPr>
          <w:p w14:paraId="1341E1F7" w14:textId="77777777" w:rsidR="00CE6723" w:rsidRPr="003B76E2" w:rsidRDefault="00CE6723" w:rsidP="00CE6723">
            <w:pPr>
              <w:spacing w:after="0" w:line="240" w:lineRule="auto"/>
              <w:rPr>
                <w:rFonts w:eastAsia="Calibri" w:cstheme="minorHAnsi"/>
                <w:sz w:val="24"/>
                <w:szCs w:val="24"/>
              </w:rPr>
            </w:pPr>
            <w:r w:rsidRPr="003B76E2">
              <w:rPr>
                <w:rFonts w:eastAsia="Calibri" w:cstheme="minorHAnsi"/>
                <w:sz w:val="24"/>
                <w:szCs w:val="24"/>
              </w:rPr>
              <w:t>(Tiekėjo arba jo įgalioto asmens pareigų pavadinimas)</w:t>
            </w:r>
          </w:p>
        </w:tc>
        <w:tc>
          <w:tcPr>
            <w:tcW w:w="308" w:type="pct"/>
            <w:tcBorders>
              <w:top w:val="nil"/>
              <w:left w:val="nil"/>
              <w:bottom w:val="nil"/>
              <w:right w:val="nil"/>
            </w:tcBorders>
          </w:tcPr>
          <w:p w14:paraId="61868464" w14:textId="77777777" w:rsidR="00CE6723" w:rsidRPr="003B76E2" w:rsidRDefault="00CE6723" w:rsidP="00CE6723">
            <w:pPr>
              <w:spacing w:after="0" w:line="240" w:lineRule="auto"/>
              <w:rPr>
                <w:rFonts w:eastAsia="Calibri" w:cstheme="minorHAnsi"/>
                <w:sz w:val="24"/>
                <w:szCs w:val="24"/>
              </w:rPr>
            </w:pPr>
          </w:p>
        </w:tc>
        <w:tc>
          <w:tcPr>
            <w:tcW w:w="1009" w:type="pct"/>
            <w:tcBorders>
              <w:top w:val="single" w:sz="4" w:space="0" w:color="auto"/>
              <w:left w:val="nil"/>
              <w:bottom w:val="nil"/>
              <w:right w:val="nil"/>
            </w:tcBorders>
            <w:hideMark/>
          </w:tcPr>
          <w:p w14:paraId="0091CAFF" w14:textId="77777777" w:rsidR="00CE6723" w:rsidRPr="003B76E2" w:rsidRDefault="00CE6723" w:rsidP="00CE6723">
            <w:pPr>
              <w:spacing w:after="0" w:line="240" w:lineRule="auto"/>
              <w:jc w:val="center"/>
              <w:rPr>
                <w:rFonts w:eastAsia="Calibri" w:cstheme="minorHAnsi"/>
                <w:sz w:val="24"/>
                <w:szCs w:val="24"/>
              </w:rPr>
            </w:pPr>
            <w:r w:rsidRPr="003B76E2">
              <w:rPr>
                <w:rFonts w:eastAsia="Calibri" w:cstheme="minorHAnsi"/>
                <w:sz w:val="24"/>
                <w:szCs w:val="24"/>
              </w:rPr>
              <w:t>(Parašas)</w:t>
            </w:r>
          </w:p>
        </w:tc>
        <w:tc>
          <w:tcPr>
            <w:tcW w:w="357" w:type="pct"/>
            <w:tcBorders>
              <w:top w:val="nil"/>
              <w:left w:val="nil"/>
              <w:bottom w:val="nil"/>
              <w:right w:val="nil"/>
            </w:tcBorders>
          </w:tcPr>
          <w:p w14:paraId="742543DE" w14:textId="77777777" w:rsidR="00CE6723" w:rsidRPr="003B76E2" w:rsidRDefault="00CE6723" w:rsidP="00CE6723">
            <w:pPr>
              <w:spacing w:after="0" w:line="240" w:lineRule="auto"/>
              <w:rPr>
                <w:rFonts w:eastAsia="Calibri" w:cstheme="minorHAnsi"/>
                <w:sz w:val="24"/>
                <w:szCs w:val="24"/>
              </w:rPr>
            </w:pPr>
          </w:p>
        </w:tc>
        <w:tc>
          <w:tcPr>
            <w:tcW w:w="1353" w:type="pct"/>
            <w:tcBorders>
              <w:top w:val="single" w:sz="4" w:space="0" w:color="auto"/>
              <w:left w:val="nil"/>
              <w:bottom w:val="nil"/>
              <w:right w:val="nil"/>
            </w:tcBorders>
            <w:hideMark/>
          </w:tcPr>
          <w:p w14:paraId="54A9946F" w14:textId="77777777" w:rsidR="00CE6723" w:rsidRPr="003B76E2" w:rsidRDefault="00CE6723" w:rsidP="00CE6723">
            <w:pPr>
              <w:spacing w:after="0" w:line="240" w:lineRule="auto"/>
              <w:jc w:val="right"/>
              <w:rPr>
                <w:rFonts w:eastAsia="Calibri" w:cstheme="minorHAnsi"/>
                <w:sz w:val="24"/>
                <w:szCs w:val="24"/>
              </w:rPr>
            </w:pPr>
            <w:r w:rsidRPr="003B76E2">
              <w:rPr>
                <w:rFonts w:eastAsia="Calibri" w:cstheme="minorHAnsi"/>
                <w:sz w:val="24"/>
                <w:szCs w:val="24"/>
              </w:rPr>
              <w:t>(Vardas, pavardė)</w:t>
            </w:r>
          </w:p>
        </w:tc>
      </w:tr>
    </w:tbl>
    <w:p w14:paraId="790B3366" w14:textId="77777777" w:rsidR="006E69ED" w:rsidRPr="003B76E2" w:rsidRDefault="006E69ED" w:rsidP="00072469">
      <w:pPr>
        <w:pStyle w:val="Heading2"/>
        <w:rPr>
          <w:rFonts w:asciiTheme="minorHAnsi" w:eastAsia="Calibri" w:hAnsiTheme="minorHAnsi" w:cstheme="minorHAnsi"/>
          <w:color w:val="0070C0"/>
          <w:sz w:val="24"/>
          <w:szCs w:val="24"/>
        </w:rPr>
        <w:sectPr w:rsidR="006E69ED" w:rsidRPr="003B76E2" w:rsidSect="00127574">
          <w:footerReference w:type="first" r:id="rId23"/>
          <w:pgSz w:w="12240" w:h="15840"/>
          <w:pgMar w:top="1134" w:right="567" w:bottom="1134" w:left="1701" w:header="720" w:footer="720" w:gutter="0"/>
          <w:cols w:space="720"/>
          <w:titlePg/>
          <w:docGrid w:linePitch="360"/>
        </w:sectPr>
      </w:pPr>
      <w:bookmarkStart w:id="74" w:name="_Ref39484039"/>
      <w:bookmarkStart w:id="75" w:name="_Ref40278562"/>
    </w:p>
    <w:p w14:paraId="02C1C9B0" w14:textId="77777777" w:rsidR="006E69ED" w:rsidRPr="003B76E2" w:rsidRDefault="006E69ED" w:rsidP="00072469">
      <w:pPr>
        <w:pStyle w:val="Heading2"/>
        <w:rPr>
          <w:rFonts w:asciiTheme="minorHAnsi" w:eastAsia="Calibri" w:hAnsiTheme="minorHAnsi" w:cstheme="minorHAnsi"/>
          <w:color w:val="0070C0"/>
          <w:sz w:val="24"/>
          <w:szCs w:val="24"/>
        </w:rPr>
      </w:pPr>
    </w:p>
    <w:p w14:paraId="3D8CCDF3" w14:textId="4D9683C6" w:rsidR="008D704D" w:rsidRPr="003B76E2" w:rsidRDefault="008D704D" w:rsidP="008D704D">
      <w:pPr>
        <w:pStyle w:val="Heading2"/>
        <w:ind w:left="5103"/>
        <w:rPr>
          <w:rFonts w:asciiTheme="minorHAnsi" w:eastAsia="Calibri" w:hAnsiTheme="minorHAnsi" w:cstheme="minorHAnsi"/>
          <w:color w:val="4472C4" w:themeColor="accent1"/>
          <w:sz w:val="24"/>
          <w:szCs w:val="24"/>
        </w:rPr>
      </w:pPr>
      <w:bookmarkStart w:id="76" w:name="_Ref147819754"/>
      <w:bookmarkStart w:id="77" w:name="_Toc190172061"/>
      <w:r w:rsidRPr="003B76E2">
        <w:rPr>
          <w:rFonts w:asciiTheme="minorHAnsi" w:eastAsia="Calibri" w:hAnsiTheme="minorHAnsi" w:cstheme="minorHAnsi"/>
          <w:color w:val="4472C4" w:themeColor="accent1"/>
          <w:sz w:val="24"/>
          <w:szCs w:val="24"/>
        </w:rPr>
        <w:t xml:space="preserve">Pirkimo sąlygų </w:t>
      </w:r>
      <w:r w:rsidR="002920D9" w:rsidRPr="003B76E2">
        <w:rPr>
          <w:rFonts w:asciiTheme="minorHAnsi" w:eastAsia="Calibri" w:hAnsiTheme="minorHAnsi" w:cstheme="minorHAnsi"/>
          <w:color w:val="4472C4" w:themeColor="accent1"/>
          <w:sz w:val="24"/>
          <w:szCs w:val="24"/>
        </w:rPr>
        <w:t>8</w:t>
      </w:r>
      <w:r w:rsidRPr="003B76E2">
        <w:rPr>
          <w:rFonts w:asciiTheme="minorHAnsi" w:eastAsia="Calibri" w:hAnsiTheme="minorHAnsi" w:cstheme="minorHAnsi"/>
          <w:color w:val="4472C4" w:themeColor="accent1"/>
          <w:sz w:val="24"/>
          <w:szCs w:val="24"/>
        </w:rPr>
        <w:t xml:space="preserve"> priedas „Pasiūlymų vertinimo kriterijai ir sąlygos“</w:t>
      </w:r>
      <w:bookmarkEnd w:id="74"/>
      <w:bookmarkEnd w:id="75"/>
      <w:bookmarkEnd w:id="76"/>
      <w:bookmarkEnd w:id="77"/>
    </w:p>
    <w:p w14:paraId="6A0BFF9D" w14:textId="77777777" w:rsidR="00FE3D7C" w:rsidRPr="003B76E2" w:rsidRDefault="00FE3D7C" w:rsidP="00FE3D7C">
      <w:pPr>
        <w:jc w:val="center"/>
        <w:rPr>
          <w:rFonts w:cstheme="minorHAnsi"/>
          <w:b/>
          <w:sz w:val="24"/>
          <w:szCs w:val="24"/>
        </w:rPr>
      </w:pPr>
    </w:p>
    <w:p w14:paraId="5D3ED609" w14:textId="627F213F" w:rsidR="00203725" w:rsidRPr="003B76E2" w:rsidRDefault="00FE3D7C" w:rsidP="002058A4">
      <w:pPr>
        <w:pStyle w:val="Subtitle"/>
        <w:jc w:val="center"/>
        <w:rPr>
          <w:rFonts w:cstheme="minorHAnsi"/>
          <w:bCs/>
          <w:smallCaps/>
          <w:color w:val="auto"/>
          <w:sz w:val="24"/>
          <w:szCs w:val="24"/>
        </w:rPr>
      </w:pPr>
      <w:r w:rsidRPr="003B76E2">
        <w:rPr>
          <w:rFonts w:cstheme="minorHAnsi"/>
          <w:color w:val="auto"/>
          <w:sz w:val="24"/>
          <w:szCs w:val="24"/>
        </w:rPr>
        <w:t>PASIŪLYMŲ VERTINIMO KRITERIJAI</w:t>
      </w:r>
      <w:r w:rsidR="00031A62" w:rsidRPr="003B76E2">
        <w:rPr>
          <w:rFonts w:cstheme="minorHAnsi"/>
          <w:color w:val="auto"/>
          <w:sz w:val="24"/>
          <w:szCs w:val="24"/>
        </w:rPr>
        <w:t xml:space="preserve"> ir Sąlygos</w:t>
      </w:r>
    </w:p>
    <w:p w14:paraId="2A953AEC" w14:textId="77777777" w:rsidR="00210870" w:rsidRPr="003B76E2" w:rsidRDefault="00210870" w:rsidP="00210870">
      <w:pPr>
        <w:spacing w:line="240" w:lineRule="auto"/>
        <w:ind w:left="7314"/>
        <w:rPr>
          <w:rFonts w:cstheme="minorHAnsi"/>
          <w:sz w:val="24"/>
          <w:szCs w:val="24"/>
        </w:rPr>
      </w:pPr>
    </w:p>
    <w:p w14:paraId="1024A516" w14:textId="77777777" w:rsidR="005D624E" w:rsidRPr="003B76E2" w:rsidRDefault="005D624E" w:rsidP="009F0449">
      <w:pPr>
        <w:spacing w:after="0"/>
        <w:ind w:firstLine="567"/>
        <w:jc w:val="both"/>
        <w:rPr>
          <w:rFonts w:eastAsia="Times New Roman" w:cstheme="minorHAnsi"/>
          <w:sz w:val="24"/>
          <w:szCs w:val="24"/>
        </w:rPr>
      </w:pPr>
      <w:r w:rsidRPr="003B76E2">
        <w:rPr>
          <w:rFonts w:eastAsia="Times New Roman" w:cstheme="minorHAnsi"/>
          <w:sz w:val="24"/>
          <w:szCs w:val="24"/>
        </w:rPr>
        <w:t>1. Perkančiosios organizacijos neatmesti pasiūlymai vertinami pagal ekonomiškai naudingiausio pasiūlymo kriterijų – kainos ir kokybės santykį. Ekonomiškai naudingiausias pasiūlymas – tai pasiūlymas, kurio balų suma, apskaičiuota pagal šiame priede pateiktus pasiūlymų vertinimo kriterijus yra didžiausia.</w:t>
      </w:r>
    </w:p>
    <w:p w14:paraId="2051D669" w14:textId="77777777" w:rsidR="00874783" w:rsidRPr="003B76E2" w:rsidRDefault="005D624E" w:rsidP="00874783">
      <w:pPr>
        <w:spacing w:after="120" w:line="240" w:lineRule="auto"/>
        <w:ind w:firstLine="567"/>
        <w:jc w:val="both"/>
        <w:rPr>
          <w:rFonts w:eastAsia="Times New Roman" w:cstheme="minorHAnsi"/>
          <w:sz w:val="24"/>
          <w:szCs w:val="24"/>
        </w:rPr>
      </w:pPr>
      <w:r w:rsidRPr="003B76E2">
        <w:rPr>
          <w:rFonts w:eastAsia="Times New Roman" w:cstheme="minorHAnsi"/>
          <w:sz w:val="24"/>
          <w:szCs w:val="24"/>
        </w:rPr>
        <w:t xml:space="preserve">2. Šiame priede (toliau – </w:t>
      </w:r>
      <w:r w:rsidR="001A2580" w:rsidRPr="003B76E2">
        <w:rPr>
          <w:rFonts w:eastAsia="Times New Roman" w:cstheme="minorHAnsi"/>
          <w:sz w:val="24"/>
          <w:szCs w:val="24"/>
        </w:rPr>
        <w:t>Sąlygos</w:t>
      </w:r>
      <w:r w:rsidRPr="003B76E2">
        <w:rPr>
          <w:rFonts w:eastAsia="Times New Roman" w:cstheme="minorHAnsi"/>
          <w:sz w:val="24"/>
          <w:szCs w:val="24"/>
        </w:rPr>
        <w:t xml:space="preserve">) pateikiami ekonomiškai naudingiausio pasiūlymo vertinimo kriterijai, jų parametrai, lyginamieji svoriai, balai, formulės, pagal kurias skaičiuojamas pasiūlymų ekonominis naudingumas, vertinimo tvarkos aprašymas. </w:t>
      </w:r>
    </w:p>
    <w:p w14:paraId="2B66AB52" w14:textId="1ED72FDB" w:rsidR="00874783" w:rsidRPr="003B76E2" w:rsidRDefault="00874783" w:rsidP="00904B27">
      <w:pPr>
        <w:spacing w:after="120" w:line="240" w:lineRule="auto"/>
        <w:ind w:firstLine="567"/>
        <w:jc w:val="both"/>
        <w:rPr>
          <w:rFonts w:eastAsia="Times New Roman" w:cstheme="minorHAnsi"/>
          <w:sz w:val="24"/>
          <w:szCs w:val="24"/>
        </w:rPr>
      </w:pPr>
      <w:r w:rsidRPr="003B76E2">
        <w:rPr>
          <w:rFonts w:cstheme="minorHAnsi"/>
          <w:sz w:val="24"/>
          <w:szCs w:val="24"/>
        </w:rPr>
        <w:t>3. Maksimalus balų skaičius, kurį gali gauti tiekėjas per Pasiūlymų vertinimo procedūrą, yra 100 balų. Ekonomiškai naudingiausiu bus pripažįstamas pasiūlymas, surinkęs daugiausiai balų.</w:t>
      </w:r>
    </w:p>
    <w:p w14:paraId="1CC7422E" w14:textId="77777777" w:rsidR="00874783" w:rsidRPr="003B76E2" w:rsidRDefault="00874783" w:rsidP="00874783">
      <w:pPr>
        <w:spacing w:after="0"/>
        <w:jc w:val="both"/>
        <w:rPr>
          <w:rFonts w:cstheme="minorHAnsi"/>
          <w:sz w:val="24"/>
          <w:szCs w:val="24"/>
        </w:rPr>
      </w:pPr>
      <w:r w:rsidRPr="003B76E2">
        <w:rPr>
          <w:rFonts w:cstheme="minorHAnsi"/>
          <w:sz w:val="24"/>
          <w:szCs w:val="24"/>
        </w:rPr>
        <w:t>1 Lentelė. Pasiūlymų vertinimo kriterijai ir lyginamieji svoriai</w:t>
      </w:r>
    </w:p>
    <w:tbl>
      <w:tblPr>
        <w:tblStyle w:val="TableGrid"/>
        <w:tblW w:w="0" w:type="auto"/>
        <w:tblInd w:w="0" w:type="dxa"/>
        <w:tblLook w:val="04A0" w:firstRow="1" w:lastRow="0" w:firstColumn="1" w:lastColumn="0" w:noHBand="0" w:noVBand="1"/>
      </w:tblPr>
      <w:tblGrid>
        <w:gridCol w:w="399"/>
        <w:gridCol w:w="2302"/>
        <w:gridCol w:w="2384"/>
        <w:gridCol w:w="2383"/>
        <w:gridCol w:w="2389"/>
      </w:tblGrid>
      <w:tr w:rsidR="00874783" w:rsidRPr="003B76E2" w14:paraId="6189CC91" w14:textId="77777777" w:rsidTr="00582E13">
        <w:tc>
          <w:tcPr>
            <w:tcW w:w="2698" w:type="dxa"/>
            <w:gridSpan w:val="2"/>
            <w:vAlign w:val="center"/>
          </w:tcPr>
          <w:p w14:paraId="2342ACF0"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Vertinimo kriterijai ir parametrai</w:t>
            </w:r>
          </w:p>
        </w:tc>
        <w:tc>
          <w:tcPr>
            <w:tcW w:w="2384" w:type="dxa"/>
            <w:vAlign w:val="center"/>
          </w:tcPr>
          <w:p w14:paraId="4FF13EF0"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Parametro</w:t>
            </w:r>
          </w:p>
          <w:p w14:paraId="75086F86"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įverčio</w:t>
            </w:r>
          </w:p>
          <w:p w14:paraId="5FAB6EEC"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intervalas</w:t>
            </w:r>
          </w:p>
          <w:p w14:paraId="4ECB4EB1"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(Įvertinimas</w:t>
            </w:r>
          </w:p>
          <w:p w14:paraId="6896B8E9"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balais)</w:t>
            </w:r>
          </w:p>
        </w:tc>
        <w:tc>
          <w:tcPr>
            <w:tcW w:w="2383" w:type="dxa"/>
            <w:vAlign w:val="center"/>
          </w:tcPr>
          <w:p w14:paraId="7940AFF6"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Funkcinio</w:t>
            </w:r>
          </w:p>
          <w:p w14:paraId="41AB7118"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parametro</w:t>
            </w:r>
          </w:p>
          <w:p w14:paraId="691E81F4"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lyginamasis</w:t>
            </w:r>
          </w:p>
          <w:p w14:paraId="526C5E7B"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svoris</w:t>
            </w:r>
          </w:p>
          <w:p w14:paraId="227183A8"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kriterijuje</w:t>
            </w:r>
          </w:p>
        </w:tc>
        <w:tc>
          <w:tcPr>
            <w:tcW w:w="2389" w:type="dxa"/>
            <w:vAlign w:val="center"/>
          </w:tcPr>
          <w:p w14:paraId="77D477E1"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Kriterijaus vertė</w:t>
            </w:r>
          </w:p>
          <w:p w14:paraId="2D07E741"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ekonominio</w:t>
            </w:r>
          </w:p>
          <w:p w14:paraId="233F6D79"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naudingumo</w:t>
            </w:r>
          </w:p>
          <w:p w14:paraId="53579206"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įvertinime</w:t>
            </w:r>
          </w:p>
        </w:tc>
      </w:tr>
      <w:tr w:rsidR="00874783" w:rsidRPr="003B76E2" w14:paraId="11F3BCAB" w14:textId="77777777" w:rsidTr="00582E13">
        <w:tc>
          <w:tcPr>
            <w:tcW w:w="7465" w:type="dxa"/>
            <w:gridSpan w:val="4"/>
            <w:shd w:val="clear" w:color="auto" w:fill="D9D9D9" w:themeFill="background1" w:themeFillShade="D9"/>
            <w:vAlign w:val="center"/>
          </w:tcPr>
          <w:p w14:paraId="7E79AF16" w14:textId="77777777" w:rsidR="00874783" w:rsidRPr="003B76E2" w:rsidRDefault="00874783" w:rsidP="00582E13">
            <w:pPr>
              <w:spacing w:line="276" w:lineRule="auto"/>
              <w:jc w:val="center"/>
              <w:rPr>
                <w:rFonts w:asciiTheme="minorHAnsi" w:cstheme="minorHAnsi"/>
                <w:sz w:val="24"/>
                <w:szCs w:val="24"/>
                <w:highlight w:val="lightGray"/>
              </w:rPr>
            </w:pPr>
            <w:r w:rsidRPr="003B76E2">
              <w:rPr>
                <w:rFonts w:asciiTheme="minorHAnsi" w:cstheme="minorHAnsi"/>
                <w:sz w:val="24"/>
                <w:szCs w:val="24"/>
                <w:highlight w:val="lightGray"/>
              </w:rPr>
              <w:t>I kriterijus – Kaina (C)</w:t>
            </w:r>
          </w:p>
        </w:tc>
        <w:tc>
          <w:tcPr>
            <w:tcW w:w="2389" w:type="dxa"/>
            <w:shd w:val="clear" w:color="auto" w:fill="D9D9D9" w:themeFill="background1" w:themeFillShade="D9"/>
            <w:vAlign w:val="center"/>
          </w:tcPr>
          <w:p w14:paraId="1D3EEC16" w14:textId="77777777" w:rsidR="00874783" w:rsidRPr="003B76E2" w:rsidRDefault="00874783" w:rsidP="00582E13">
            <w:pPr>
              <w:pStyle w:val="Default"/>
              <w:spacing w:line="276" w:lineRule="auto"/>
              <w:jc w:val="center"/>
              <w:rPr>
                <w:rFonts w:asciiTheme="minorHAnsi" w:hAnsiTheme="minorHAnsi" w:cstheme="minorHAnsi"/>
                <w:color w:val="auto"/>
                <w:highlight w:val="lightGray"/>
              </w:rPr>
            </w:pPr>
            <w:r w:rsidRPr="003B76E2">
              <w:rPr>
                <w:rFonts w:asciiTheme="minorHAnsi" w:hAnsiTheme="minorHAnsi" w:cstheme="minorHAnsi"/>
                <w:color w:val="auto"/>
                <w:highlight w:val="lightGray"/>
              </w:rPr>
              <w:t>X = 40</w:t>
            </w:r>
          </w:p>
        </w:tc>
      </w:tr>
      <w:tr w:rsidR="00874783" w:rsidRPr="003B76E2" w14:paraId="7312A82F" w14:textId="77777777" w:rsidTr="00582E13">
        <w:tc>
          <w:tcPr>
            <w:tcW w:w="7465" w:type="dxa"/>
            <w:gridSpan w:val="4"/>
            <w:shd w:val="clear" w:color="auto" w:fill="D9D9D9" w:themeFill="background1" w:themeFillShade="D9"/>
            <w:vAlign w:val="center"/>
          </w:tcPr>
          <w:p w14:paraId="4E99BA32" w14:textId="4A82373B" w:rsidR="00874783" w:rsidRPr="003B76E2" w:rsidRDefault="00874783" w:rsidP="00582E13">
            <w:pPr>
              <w:spacing w:line="276" w:lineRule="auto"/>
              <w:jc w:val="center"/>
              <w:rPr>
                <w:rFonts w:asciiTheme="minorHAnsi" w:cstheme="minorHAnsi"/>
                <w:sz w:val="24"/>
                <w:szCs w:val="24"/>
                <w:highlight w:val="lightGray"/>
              </w:rPr>
            </w:pPr>
            <w:r w:rsidRPr="003B76E2">
              <w:rPr>
                <w:rFonts w:asciiTheme="minorHAnsi" w:cstheme="minorHAnsi"/>
                <w:sz w:val="24"/>
                <w:szCs w:val="24"/>
                <w:highlight w:val="lightGray"/>
              </w:rPr>
              <w:t xml:space="preserve">II kriterijus – užduoties atlikimas (T) – pateikiamas </w:t>
            </w:r>
            <w:r w:rsidRPr="003B76E2">
              <w:rPr>
                <w:rFonts w:asciiTheme="minorHAnsi" w:cstheme="minorHAnsi"/>
                <w:sz w:val="24"/>
                <w:szCs w:val="24"/>
              </w:rPr>
              <w:t xml:space="preserve">ne daugiau kaip 30-ties skaidrių (Power Point ar kitu alternatyviu formatu) apimties siūlomo renginio organizavimo aprašymas (žr. </w:t>
            </w:r>
            <w:r w:rsidR="007A4524">
              <w:rPr>
                <w:rFonts w:asciiTheme="minorHAnsi" w:cstheme="minorHAnsi"/>
                <w:sz w:val="24"/>
                <w:szCs w:val="24"/>
              </w:rPr>
              <w:t>5</w:t>
            </w:r>
            <w:r w:rsidRPr="003B76E2">
              <w:rPr>
                <w:rFonts w:asciiTheme="minorHAnsi" w:cstheme="minorHAnsi"/>
                <w:sz w:val="24"/>
                <w:szCs w:val="24"/>
              </w:rPr>
              <w:t xml:space="preserve"> punkto reikalavimus).</w:t>
            </w:r>
          </w:p>
        </w:tc>
        <w:tc>
          <w:tcPr>
            <w:tcW w:w="2389" w:type="dxa"/>
            <w:shd w:val="clear" w:color="auto" w:fill="D9D9D9" w:themeFill="background1" w:themeFillShade="D9"/>
            <w:vAlign w:val="center"/>
          </w:tcPr>
          <w:p w14:paraId="7A88F457" w14:textId="77777777" w:rsidR="00874783" w:rsidRPr="003B76E2" w:rsidRDefault="00874783" w:rsidP="00582E13">
            <w:pPr>
              <w:spacing w:line="276" w:lineRule="auto"/>
              <w:jc w:val="center"/>
              <w:rPr>
                <w:rFonts w:asciiTheme="minorHAnsi" w:cstheme="minorHAnsi"/>
                <w:sz w:val="24"/>
                <w:szCs w:val="24"/>
                <w:highlight w:val="lightGray"/>
              </w:rPr>
            </w:pPr>
            <w:r w:rsidRPr="003B76E2">
              <w:rPr>
                <w:rFonts w:asciiTheme="minorHAnsi" w:cstheme="minorHAnsi"/>
                <w:sz w:val="24"/>
                <w:szCs w:val="24"/>
                <w:highlight w:val="lightGray"/>
              </w:rPr>
              <w:t>Y = 60</w:t>
            </w:r>
          </w:p>
        </w:tc>
      </w:tr>
      <w:tr w:rsidR="00874783" w:rsidRPr="003B76E2" w14:paraId="654528EC" w14:textId="77777777" w:rsidTr="00582E13">
        <w:tc>
          <w:tcPr>
            <w:tcW w:w="396" w:type="dxa"/>
            <w:vAlign w:val="center"/>
          </w:tcPr>
          <w:p w14:paraId="2DCB1992"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1.</w:t>
            </w:r>
          </w:p>
        </w:tc>
        <w:tc>
          <w:tcPr>
            <w:tcW w:w="2302" w:type="dxa"/>
            <w:vAlign w:val="center"/>
          </w:tcPr>
          <w:p w14:paraId="63A0D1AD" w14:textId="77777777" w:rsidR="00874783" w:rsidRPr="003B76E2" w:rsidRDefault="00874783" w:rsidP="00582E13">
            <w:pPr>
              <w:spacing w:line="276" w:lineRule="auto"/>
              <w:rPr>
                <w:rFonts w:asciiTheme="minorHAnsi" w:cstheme="minorHAnsi"/>
                <w:sz w:val="24"/>
                <w:szCs w:val="24"/>
              </w:rPr>
            </w:pPr>
            <w:r w:rsidRPr="003B76E2">
              <w:rPr>
                <w:rFonts w:asciiTheme="minorHAnsi" w:cstheme="minorHAnsi"/>
                <w:sz w:val="24"/>
                <w:szCs w:val="24"/>
              </w:rPr>
              <w:t>Kokybė (P</w:t>
            </w:r>
            <w:r w:rsidRPr="003B76E2">
              <w:rPr>
                <w:rFonts w:asciiTheme="minorHAnsi" w:cstheme="minorHAnsi"/>
                <w:sz w:val="24"/>
                <w:szCs w:val="24"/>
                <w:vertAlign w:val="subscript"/>
              </w:rPr>
              <w:t>1</w:t>
            </w:r>
            <w:r w:rsidRPr="003B76E2">
              <w:rPr>
                <w:rFonts w:asciiTheme="minorHAnsi" w:cstheme="minorHAnsi"/>
                <w:sz w:val="24"/>
                <w:szCs w:val="24"/>
              </w:rPr>
              <w:t>)</w:t>
            </w:r>
          </w:p>
        </w:tc>
        <w:tc>
          <w:tcPr>
            <w:tcW w:w="2384" w:type="dxa"/>
            <w:vAlign w:val="center"/>
          </w:tcPr>
          <w:p w14:paraId="2B98B94F"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R</w:t>
            </w:r>
            <w:r w:rsidRPr="003B76E2">
              <w:rPr>
                <w:rFonts w:asciiTheme="minorHAnsi" w:cstheme="minorHAnsi"/>
                <w:sz w:val="24"/>
                <w:szCs w:val="24"/>
                <w:vertAlign w:val="subscript"/>
              </w:rPr>
              <w:t>1</w:t>
            </w:r>
          </w:p>
          <w:p w14:paraId="1D09CEEA"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(Min. 1 balas,</w:t>
            </w:r>
          </w:p>
          <w:p w14:paraId="1C5397DD"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maks. 10 balų)</w:t>
            </w:r>
          </w:p>
        </w:tc>
        <w:tc>
          <w:tcPr>
            <w:tcW w:w="2383" w:type="dxa"/>
            <w:vAlign w:val="center"/>
          </w:tcPr>
          <w:p w14:paraId="4DF5BD3F"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L</w:t>
            </w:r>
            <w:r w:rsidRPr="003B76E2">
              <w:rPr>
                <w:rFonts w:asciiTheme="minorHAnsi" w:cstheme="minorHAnsi"/>
                <w:sz w:val="24"/>
                <w:szCs w:val="24"/>
                <w:vertAlign w:val="subscript"/>
              </w:rPr>
              <w:t>1</w:t>
            </w:r>
            <w:r w:rsidRPr="003B76E2">
              <w:rPr>
                <w:rFonts w:asciiTheme="minorHAnsi" w:cstheme="minorHAnsi"/>
                <w:sz w:val="24"/>
                <w:szCs w:val="24"/>
              </w:rPr>
              <w:t>=0,3</w:t>
            </w:r>
          </w:p>
        </w:tc>
        <w:tc>
          <w:tcPr>
            <w:tcW w:w="2389" w:type="dxa"/>
            <w:vAlign w:val="center"/>
          </w:tcPr>
          <w:p w14:paraId="6769EA0F" w14:textId="77777777" w:rsidR="00874783" w:rsidRPr="003B76E2" w:rsidRDefault="00874783" w:rsidP="00582E13">
            <w:pPr>
              <w:spacing w:line="276" w:lineRule="auto"/>
              <w:jc w:val="center"/>
              <w:rPr>
                <w:rFonts w:asciiTheme="minorHAnsi" w:cstheme="minorHAnsi"/>
                <w:sz w:val="24"/>
                <w:szCs w:val="24"/>
              </w:rPr>
            </w:pPr>
          </w:p>
        </w:tc>
      </w:tr>
      <w:tr w:rsidR="00874783" w:rsidRPr="003B76E2" w14:paraId="324CBD2B" w14:textId="77777777" w:rsidTr="00582E13">
        <w:tc>
          <w:tcPr>
            <w:tcW w:w="396" w:type="dxa"/>
            <w:vAlign w:val="center"/>
          </w:tcPr>
          <w:p w14:paraId="293FE005"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2.</w:t>
            </w:r>
          </w:p>
        </w:tc>
        <w:tc>
          <w:tcPr>
            <w:tcW w:w="2302" w:type="dxa"/>
            <w:vAlign w:val="center"/>
          </w:tcPr>
          <w:p w14:paraId="1281E414" w14:textId="77777777" w:rsidR="00874783" w:rsidRPr="003B76E2" w:rsidRDefault="00874783" w:rsidP="00582E13">
            <w:pPr>
              <w:spacing w:line="276" w:lineRule="auto"/>
              <w:rPr>
                <w:rFonts w:asciiTheme="minorHAnsi" w:cstheme="minorHAnsi"/>
                <w:sz w:val="24"/>
                <w:szCs w:val="24"/>
              </w:rPr>
            </w:pPr>
            <w:r w:rsidRPr="003B76E2">
              <w:rPr>
                <w:rFonts w:asciiTheme="minorHAnsi" w:cstheme="minorHAnsi"/>
                <w:sz w:val="24"/>
                <w:szCs w:val="24"/>
              </w:rPr>
              <w:t>Organizavimas ir valdymas (P</w:t>
            </w:r>
            <w:r w:rsidRPr="003B76E2">
              <w:rPr>
                <w:rFonts w:asciiTheme="minorHAnsi" w:cstheme="minorHAnsi"/>
                <w:sz w:val="24"/>
                <w:szCs w:val="24"/>
                <w:vertAlign w:val="subscript"/>
              </w:rPr>
              <w:t>2</w:t>
            </w:r>
            <w:r w:rsidRPr="003B76E2">
              <w:rPr>
                <w:rFonts w:asciiTheme="minorHAnsi" w:cstheme="minorHAnsi"/>
                <w:sz w:val="24"/>
                <w:szCs w:val="24"/>
              </w:rPr>
              <w:t>)</w:t>
            </w:r>
          </w:p>
        </w:tc>
        <w:tc>
          <w:tcPr>
            <w:tcW w:w="2384" w:type="dxa"/>
            <w:vAlign w:val="center"/>
          </w:tcPr>
          <w:p w14:paraId="1C1798F4"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R</w:t>
            </w:r>
            <w:r w:rsidRPr="003B76E2">
              <w:rPr>
                <w:rFonts w:asciiTheme="minorHAnsi" w:cstheme="minorHAnsi"/>
                <w:sz w:val="24"/>
                <w:szCs w:val="24"/>
                <w:vertAlign w:val="subscript"/>
              </w:rPr>
              <w:t>2</w:t>
            </w:r>
          </w:p>
          <w:p w14:paraId="50537945"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(Min. 1 balas,</w:t>
            </w:r>
          </w:p>
          <w:p w14:paraId="2D60217C"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maks. 10 balų)</w:t>
            </w:r>
          </w:p>
        </w:tc>
        <w:tc>
          <w:tcPr>
            <w:tcW w:w="2383" w:type="dxa"/>
            <w:vAlign w:val="center"/>
          </w:tcPr>
          <w:p w14:paraId="5BF16E95"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L</w:t>
            </w:r>
            <w:r w:rsidRPr="003B76E2">
              <w:rPr>
                <w:rFonts w:asciiTheme="minorHAnsi" w:cstheme="minorHAnsi"/>
                <w:sz w:val="24"/>
                <w:szCs w:val="24"/>
                <w:vertAlign w:val="subscript"/>
              </w:rPr>
              <w:t>2</w:t>
            </w:r>
            <w:r w:rsidRPr="003B76E2">
              <w:rPr>
                <w:rFonts w:asciiTheme="minorHAnsi" w:cstheme="minorHAnsi"/>
                <w:sz w:val="24"/>
                <w:szCs w:val="24"/>
              </w:rPr>
              <w:t>=0,2</w:t>
            </w:r>
          </w:p>
        </w:tc>
        <w:tc>
          <w:tcPr>
            <w:tcW w:w="2389" w:type="dxa"/>
            <w:vAlign w:val="center"/>
          </w:tcPr>
          <w:p w14:paraId="582C307B" w14:textId="77777777" w:rsidR="00874783" w:rsidRPr="003B76E2" w:rsidRDefault="00874783" w:rsidP="00582E13">
            <w:pPr>
              <w:spacing w:line="276" w:lineRule="auto"/>
              <w:jc w:val="center"/>
              <w:rPr>
                <w:rFonts w:asciiTheme="minorHAnsi" w:cstheme="minorHAnsi"/>
                <w:sz w:val="24"/>
                <w:szCs w:val="24"/>
              </w:rPr>
            </w:pPr>
          </w:p>
        </w:tc>
      </w:tr>
      <w:tr w:rsidR="00874783" w:rsidRPr="003B76E2" w14:paraId="239F871B" w14:textId="77777777" w:rsidTr="00582E13">
        <w:tc>
          <w:tcPr>
            <w:tcW w:w="396" w:type="dxa"/>
            <w:vAlign w:val="center"/>
          </w:tcPr>
          <w:p w14:paraId="4501F655"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3.</w:t>
            </w:r>
          </w:p>
        </w:tc>
        <w:tc>
          <w:tcPr>
            <w:tcW w:w="2302" w:type="dxa"/>
            <w:vAlign w:val="center"/>
          </w:tcPr>
          <w:p w14:paraId="7754014E" w14:textId="77777777" w:rsidR="00874783" w:rsidRPr="003B76E2" w:rsidRDefault="00874783" w:rsidP="00582E13">
            <w:pPr>
              <w:spacing w:line="276" w:lineRule="auto"/>
              <w:rPr>
                <w:rFonts w:asciiTheme="minorHAnsi" w:cstheme="minorHAnsi"/>
                <w:sz w:val="24"/>
                <w:szCs w:val="24"/>
              </w:rPr>
            </w:pPr>
            <w:r w:rsidRPr="003B76E2">
              <w:rPr>
                <w:rFonts w:asciiTheme="minorHAnsi" w:cstheme="minorHAnsi"/>
                <w:sz w:val="24"/>
                <w:szCs w:val="24"/>
              </w:rPr>
              <w:t>Kūrybingumas (P</w:t>
            </w:r>
            <w:r w:rsidRPr="003B76E2">
              <w:rPr>
                <w:rFonts w:asciiTheme="minorHAnsi" w:cstheme="minorHAnsi"/>
                <w:sz w:val="24"/>
                <w:szCs w:val="24"/>
                <w:vertAlign w:val="subscript"/>
              </w:rPr>
              <w:t>3</w:t>
            </w:r>
            <w:r w:rsidRPr="003B76E2">
              <w:rPr>
                <w:rFonts w:asciiTheme="minorHAnsi" w:cstheme="minorHAnsi"/>
                <w:sz w:val="24"/>
                <w:szCs w:val="24"/>
              </w:rPr>
              <w:t>)</w:t>
            </w:r>
          </w:p>
        </w:tc>
        <w:tc>
          <w:tcPr>
            <w:tcW w:w="2384" w:type="dxa"/>
            <w:vAlign w:val="center"/>
          </w:tcPr>
          <w:p w14:paraId="6CC2F2C9"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R</w:t>
            </w:r>
            <w:r w:rsidRPr="003B76E2">
              <w:rPr>
                <w:rFonts w:asciiTheme="minorHAnsi" w:cstheme="minorHAnsi"/>
                <w:sz w:val="24"/>
                <w:szCs w:val="24"/>
                <w:vertAlign w:val="subscript"/>
              </w:rPr>
              <w:t>3</w:t>
            </w:r>
          </w:p>
          <w:p w14:paraId="0DE90721"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(Min. 1 balas,</w:t>
            </w:r>
          </w:p>
          <w:p w14:paraId="3FC32513"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maks. 10 balų)</w:t>
            </w:r>
          </w:p>
        </w:tc>
        <w:tc>
          <w:tcPr>
            <w:tcW w:w="2383" w:type="dxa"/>
            <w:vAlign w:val="center"/>
          </w:tcPr>
          <w:p w14:paraId="3C722A8F" w14:textId="77777777" w:rsidR="00874783" w:rsidRPr="003B76E2" w:rsidRDefault="00874783" w:rsidP="00582E13">
            <w:pPr>
              <w:spacing w:line="276" w:lineRule="auto"/>
              <w:jc w:val="center"/>
              <w:rPr>
                <w:rFonts w:asciiTheme="minorHAnsi" w:cstheme="minorHAnsi"/>
                <w:sz w:val="24"/>
                <w:szCs w:val="24"/>
              </w:rPr>
            </w:pPr>
            <w:r w:rsidRPr="003B76E2">
              <w:rPr>
                <w:rFonts w:asciiTheme="minorHAnsi" w:cstheme="minorHAnsi"/>
                <w:sz w:val="24"/>
                <w:szCs w:val="24"/>
              </w:rPr>
              <w:t>L</w:t>
            </w:r>
            <w:r w:rsidRPr="003B76E2">
              <w:rPr>
                <w:rFonts w:asciiTheme="minorHAnsi" w:cstheme="minorHAnsi"/>
                <w:sz w:val="24"/>
                <w:szCs w:val="24"/>
                <w:vertAlign w:val="subscript"/>
              </w:rPr>
              <w:t>3</w:t>
            </w:r>
            <w:r w:rsidRPr="003B76E2">
              <w:rPr>
                <w:rFonts w:asciiTheme="minorHAnsi" w:cstheme="minorHAnsi"/>
                <w:sz w:val="24"/>
                <w:szCs w:val="24"/>
              </w:rPr>
              <w:t>=0,5</w:t>
            </w:r>
          </w:p>
        </w:tc>
        <w:tc>
          <w:tcPr>
            <w:tcW w:w="2389" w:type="dxa"/>
            <w:vAlign w:val="center"/>
          </w:tcPr>
          <w:p w14:paraId="02D795EE" w14:textId="77777777" w:rsidR="00874783" w:rsidRPr="003B76E2" w:rsidRDefault="00874783" w:rsidP="00582E13">
            <w:pPr>
              <w:spacing w:line="276" w:lineRule="auto"/>
              <w:jc w:val="center"/>
              <w:rPr>
                <w:rFonts w:asciiTheme="minorHAnsi" w:cstheme="minorHAnsi"/>
                <w:sz w:val="24"/>
                <w:szCs w:val="24"/>
              </w:rPr>
            </w:pPr>
          </w:p>
        </w:tc>
      </w:tr>
    </w:tbl>
    <w:p w14:paraId="3A0EE0C4" w14:textId="77777777" w:rsidR="00874783" w:rsidRPr="003B76E2" w:rsidRDefault="00874783" w:rsidP="00874783">
      <w:pPr>
        <w:spacing w:after="0"/>
        <w:jc w:val="both"/>
        <w:rPr>
          <w:rFonts w:cstheme="minorHAnsi"/>
          <w:sz w:val="24"/>
          <w:szCs w:val="24"/>
        </w:rPr>
      </w:pPr>
    </w:p>
    <w:p w14:paraId="67D19465" w14:textId="2D1742A5" w:rsidR="00874783" w:rsidRPr="003B76E2" w:rsidRDefault="00904B27" w:rsidP="00874783">
      <w:pPr>
        <w:spacing w:after="0"/>
        <w:jc w:val="both"/>
        <w:rPr>
          <w:rFonts w:cstheme="minorHAnsi"/>
          <w:sz w:val="24"/>
          <w:szCs w:val="24"/>
        </w:rPr>
      </w:pPr>
      <w:r w:rsidRPr="003B76E2">
        <w:rPr>
          <w:rFonts w:cstheme="minorHAnsi"/>
          <w:sz w:val="24"/>
          <w:szCs w:val="24"/>
        </w:rPr>
        <w:lastRenderedPageBreak/>
        <w:t>4</w:t>
      </w:r>
      <w:r w:rsidR="00874783" w:rsidRPr="003B76E2">
        <w:rPr>
          <w:rFonts w:cstheme="minorHAnsi"/>
          <w:sz w:val="24"/>
          <w:szCs w:val="24"/>
        </w:rPr>
        <w:t>. Pasiūlymo ekonominio naudingumo (S) balai bus apskaičiuojami sudedant Pasiūlymo kainos (C), ir užduoties atlikimo (T) balus:</w:t>
      </w:r>
    </w:p>
    <w:p w14:paraId="6E36D4AF" w14:textId="77777777" w:rsidR="00874783" w:rsidRPr="003B76E2" w:rsidRDefault="00874783" w:rsidP="00874783">
      <w:pPr>
        <w:spacing w:after="0"/>
        <w:jc w:val="center"/>
        <w:rPr>
          <w:rFonts w:cstheme="minorHAnsi"/>
          <w:sz w:val="24"/>
          <w:szCs w:val="24"/>
        </w:rPr>
      </w:pPr>
      <w:r w:rsidRPr="003B76E2">
        <w:rPr>
          <w:rFonts w:cstheme="minorHAnsi"/>
          <w:sz w:val="24"/>
          <w:szCs w:val="24"/>
        </w:rPr>
        <w:t>S = C + T</w:t>
      </w:r>
    </w:p>
    <w:p w14:paraId="488A304A" w14:textId="5858D49A" w:rsidR="00874783" w:rsidRPr="003B76E2" w:rsidRDefault="00904B27" w:rsidP="00874783">
      <w:pPr>
        <w:spacing w:after="0"/>
        <w:jc w:val="both"/>
        <w:rPr>
          <w:rFonts w:cstheme="minorHAnsi"/>
          <w:sz w:val="24"/>
          <w:szCs w:val="24"/>
        </w:rPr>
      </w:pPr>
      <w:r w:rsidRPr="003B76E2">
        <w:rPr>
          <w:rFonts w:cstheme="minorHAnsi"/>
          <w:sz w:val="24"/>
          <w:szCs w:val="24"/>
        </w:rPr>
        <w:t>4</w:t>
      </w:r>
      <w:r w:rsidR="00874783" w:rsidRPr="003B76E2">
        <w:rPr>
          <w:rFonts w:cstheme="minorHAnsi"/>
          <w:sz w:val="24"/>
          <w:szCs w:val="24"/>
        </w:rPr>
        <w:t xml:space="preserve">.1. Pasiūlymo kainos kriterijaus (C) balai apskaičiuojami mažiausios pasiūlytos kainos (C </w:t>
      </w:r>
      <w:r w:rsidR="00874783" w:rsidRPr="003B76E2">
        <w:rPr>
          <w:rFonts w:cstheme="minorHAnsi"/>
          <w:sz w:val="24"/>
          <w:szCs w:val="24"/>
          <w:vertAlign w:val="subscript"/>
        </w:rPr>
        <w:t>min</w:t>
      </w:r>
      <w:r w:rsidR="00874783" w:rsidRPr="003B76E2">
        <w:rPr>
          <w:rFonts w:cstheme="minorHAnsi"/>
          <w:sz w:val="24"/>
          <w:szCs w:val="24"/>
        </w:rPr>
        <w:t>) ir</w:t>
      </w:r>
    </w:p>
    <w:p w14:paraId="786B6451" w14:textId="77777777" w:rsidR="00874783" w:rsidRPr="003B76E2" w:rsidRDefault="00874783" w:rsidP="00874783">
      <w:pPr>
        <w:spacing w:after="0"/>
        <w:jc w:val="both"/>
        <w:rPr>
          <w:rFonts w:cstheme="minorHAnsi"/>
          <w:sz w:val="24"/>
          <w:szCs w:val="24"/>
        </w:rPr>
      </w:pPr>
      <w:r w:rsidRPr="003B76E2">
        <w:rPr>
          <w:rFonts w:cstheme="minorHAnsi"/>
          <w:sz w:val="24"/>
          <w:szCs w:val="24"/>
        </w:rPr>
        <w:t>vertinamame pasiūlymo nurodytos Pasiūlymo kainos (C</w:t>
      </w:r>
      <w:r w:rsidRPr="003B76E2">
        <w:rPr>
          <w:rFonts w:cstheme="minorHAnsi"/>
          <w:sz w:val="24"/>
          <w:szCs w:val="24"/>
          <w:vertAlign w:val="subscript"/>
        </w:rPr>
        <w:t>p</w:t>
      </w:r>
      <w:r w:rsidRPr="003B76E2">
        <w:rPr>
          <w:rFonts w:cstheme="minorHAnsi"/>
          <w:sz w:val="24"/>
          <w:szCs w:val="24"/>
        </w:rPr>
        <w:t>) (pateikiama užpildant Pasiūlymo formoje esančią lentelę) santykį padauginant iš kainos kriterijaus lyginamojo svorio ( X ):</w:t>
      </w:r>
    </w:p>
    <w:p w14:paraId="4AF464AC" w14:textId="77777777" w:rsidR="00874783" w:rsidRPr="003B76E2" w:rsidRDefault="00874783" w:rsidP="00874783">
      <w:pPr>
        <w:spacing w:after="0"/>
        <w:jc w:val="center"/>
        <w:rPr>
          <w:rFonts w:cstheme="minorHAnsi"/>
          <w:sz w:val="24"/>
          <w:szCs w:val="24"/>
        </w:rPr>
      </w:pPr>
      <w:r w:rsidRPr="003B76E2">
        <w:rPr>
          <w:rFonts w:cstheme="minorHAnsi"/>
          <w:sz w:val="24"/>
          <w:szCs w:val="24"/>
        </w:rPr>
        <w:t>C</w:t>
      </w:r>
      <m:oMath>
        <m:r>
          <m:rPr>
            <m:sty m:val="p"/>
          </m:rPr>
          <w:rPr>
            <w:rFonts w:ascii="Cambria Math" w:hAnsi="Cambria Math" w:cstheme="minorHAnsi"/>
            <w:sz w:val="24"/>
            <w:szCs w:val="24"/>
          </w:rPr>
          <m:t>=</m:t>
        </m:r>
        <m:f>
          <m:fPr>
            <m:ctrlPr>
              <w:rPr>
                <w:rFonts w:ascii="Cambria Math" w:hAnsi="Cambria Math" w:cstheme="minorHAnsi"/>
                <w:sz w:val="24"/>
                <w:szCs w:val="24"/>
              </w:rPr>
            </m:ctrlPr>
          </m:fPr>
          <m:num>
            <m:r>
              <m:rPr>
                <m:sty m:val="p"/>
              </m:rPr>
              <w:rPr>
                <w:rFonts w:ascii="Cambria Math" w:hAnsi="Cambria Math" w:cstheme="minorHAnsi"/>
                <w:sz w:val="24"/>
                <w:szCs w:val="24"/>
              </w:rPr>
              <m:t>Cmin</m:t>
            </m:r>
          </m:num>
          <m:den>
            <m:r>
              <m:rPr>
                <m:sty m:val="p"/>
              </m:rPr>
              <w:rPr>
                <w:rFonts w:ascii="Cambria Math" w:hAnsi="Cambria Math" w:cstheme="minorHAnsi"/>
                <w:sz w:val="24"/>
                <w:szCs w:val="24"/>
              </w:rPr>
              <m:t>Cp</m:t>
            </m:r>
          </m:den>
        </m:f>
      </m:oMath>
      <w:r w:rsidRPr="003B76E2">
        <w:rPr>
          <w:rFonts w:cstheme="minorHAnsi"/>
          <w:sz w:val="24"/>
          <w:szCs w:val="24"/>
        </w:rPr>
        <w:t xml:space="preserve"> </w:t>
      </w:r>
      <m:oMath>
        <m:r>
          <m:rPr>
            <m:sty m:val="p"/>
          </m:rPr>
          <w:rPr>
            <w:rFonts w:ascii="Cambria Math" w:hAnsi="Cambria Math" w:cstheme="minorHAnsi"/>
            <w:sz w:val="24"/>
            <w:szCs w:val="24"/>
          </w:rPr>
          <m:t>·</m:t>
        </m:r>
      </m:oMath>
      <w:r w:rsidRPr="003B76E2">
        <w:rPr>
          <w:rFonts w:cstheme="minorHAnsi"/>
          <w:sz w:val="24"/>
          <w:szCs w:val="24"/>
        </w:rPr>
        <w:t xml:space="preserve"> X</w:t>
      </w:r>
    </w:p>
    <w:p w14:paraId="1CC6EE08" w14:textId="6A2FC31F" w:rsidR="00874783" w:rsidRPr="003B76E2" w:rsidRDefault="00904B27" w:rsidP="00874783">
      <w:pPr>
        <w:spacing w:after="0"/>
        <w:jc w:val="both"/>
        <w:rPr>
          <w:rFonts w:cstheme="minorHAnsi"/>
          <w:sz w:val="24"/>
          <w:szCs w:val="24"/>
        </w:rPr>
      </w:pPr>
      <w:r w:rsidRPr="003B76E2">
        <w:rPr>
          <w:rFonts w:cstheme="minorHAnsi"/>
          <w:sz w:val="24"/>
          <w:szCs w:val="24"/>
        </w:rPr>
        <w:t>4</w:t>
      </w:r>
      <w:r w:rsidR="00874783" w:rsidRPr="003B76E2">
        <w:rPr>
          <w:rFonts w:cstheme="minorHAnsi"/>
          <w:sz w:val="24"/>
          <w:szCs w:val="24"/>
        </w:rPr>
        <w:t xml:space="preserve">.2 Kriterijaus (T) balai apskaičiuojami vertinamo kriterijaus parametrų įvertinimų (Ps) sumą padauginant iš vertinamo kriterijaus lyginamojo svorio (Y), kur </w:t>
      </w:r>
      <w:r w:rsidR="00874783" w:rsidRPr="003B76E2">
        <w:rPr>
          <w:rFonts w:cstheme="minorHAnsi"/>
          <w:i/>
          <w:iCs/>
          <w:sz w:val="24"/>
          <w:szCs w:val="24"/>
        </w:rPr>
        <w:t>s</w:t>
      </w:r>
      <w:r w:rsidR="00874783" w:rsidRPr="003B76E2">
        <w:rPr>
          <w:rFonts w:cstheme="minorHAnsi"/>
          <w:sz w:val="24"/>
          <w:szCs w:val="24"/>
        </w:rPr>
        <w:t xml:space="preserve"> yra parametras:</w:t>
      </w:r>
    </w:p>
    <w:p w14:paraId="0A3DEA3B" w14:textId="0A207856" w:rsidR="00874783" w:rsidRPr="003B76E2" w:rsidRDefault="00874783" w:rsidP="00874783">
      <w:pPr>
        <w:spacing w:after="0"/>
        <w:jc w:val="both"/>
        <w:rPr>
          <w:rFonts w:cstheme="minorHAnsi"/>
          <w:sz w:val="24"/>
          <w:szCs w:val="24"/>
        </w:rPr>
      </w:pPr>
      <m:oMathPara>
        <m:oMath>
          <m:r>
            <m:rPr>
              <m:sty m:val="p"/>
            </m:rPr>
            <w:rPr>
              <w:rFonts w:ascii="Cambria Math" w:hAnsi="Cambria Math" w:cstheme="minorHAnsi"/>
              <w:sz w:val="24"/>
              <w:szCs w:val="24"/>
            </w:rPr>
            <m:t xml:space="preserve">T= </m:t>
          </m:r>
          <m:d>
            <m:dPr>
              <m:ctrlPr>
                <w:rPr>
                  <w:rFonts w:ascii="Cambria Math" w:hAnsi="Cambria Math" w:cstheme="minorHAnsi"/>
                  <w:sz w:val="24"/>
                  <w:szCs w:val="24"/>
                </w:rPr>
              </m:ctrlPr>
            </m:dPr>
            <m:e>
              <m:nary>
                <m:naryPr>
                  <m:chr m:val="∑"/>
                  <m:limLoc m:val="undOvr"/>
                  <m:supHide m:val="1"/>
                  <m:ctrlPr>
                    <w:rPr>
                      <w:rFonts w:ascii="Cambria Math" w:hAnsi="Cambria Math" w:cstheme="minorHAnsi"/>
                      <w:sz w:val="24"/>
                      <w:szCs w:val="24"/>
                    </w:rPr>
                  </m:ctrlPr>
                </m:naryPr>
                <m:sub/>
                <m:sup/>
                <m:e>
                  <m:r>
                    <m:rPr>
                      <m:sty m:val="p"/>
                    </m:rPr>
                    <w:rPr>
                      <w:rFonts w:ascii="Cambria Math" w:hAnsi="Cambria Math" w:cstheme="minorHAnsi"/>
                      <w:sz w:val="24"/>
                      <w:szCs w:val="24"/>
                    </w:rPr>
                    <m:t>Ps</m:t>
                  </m:r>
                </m:e>
              </m:nary>
            </m:e>
          </m:d>
          <m:r>
            <m:rPr>
              <m:sty m:val="p"/>
            </m:rPr>
            <w:rPr>
              <w:rFonts w:ascii="Cambria Math" w:hAnsi="Cambria Math" w:cstheme="minorHAnsi"/>
              <w:sz w:val="24"/>
              <w:szCs w:val="24"/>
            </w:rPr>
            <m:t>·Y</m:t>
          </m:r>
        </m:oMath>
      </m:oMathPara>
    </w:p>
    <w:p w14:paraId="044F8831" w14:textId="2B9CD403" w:rsidR="00874783" w:rsidRPr="003B76E2" w:rsidRDefault="00904B27" w:rsidP="00874783">
      <w:pPr>
        <w:autoSpaceDE w:val="0"/>
        <w:autoSpaceDN w:val="0"/>
        <w:adjustRightInd w:val="0"/>
        <w:spacing w:after="0"/>
        <w:jc w:val="both"/>
        <w:rPr>
          <w:rFonts w:cstheme="minorHAnsi"/>
          <w:sz w:val="24"/>
          <w:szCs w:val="24"/>
        </w:rPr>
      </w:pPr>
      <w:r w:rsidRPr="003B76E2">
        <w:rPr>
          <w:rFonts w:cstheme="minorHAnsi"/>
          <w:sz w:val="24"/>
          <w:szCs w:val="24"/>
        </w:rPr>
        <w:t>4</w:t>
      </w:r>
      <w:r w:rsidR="00874783" w:rsidRPr="003B76E2">
        <w:rPr>
          <w:rFonts w:cstheme="minorHAnsi"/>
          <w:sz w:val="24"/>
          <w:szCs w:val="24"/>
        </w:rPr>
        <w:t>.3. Kriterijaus parametro įvertinimas (P</w:t>
      </w:r>
      <w:r w:rsidR="00874783" w:rsidRPr="003B76E2">
        <w:rPr>
          <w:rFonts w:cstheme="minorHAnsi"/>
          <w:sz w:val="24"/>
          <w:szCs w:val="24"/>
          <w:vertAlign w:val="subscript"/>
        </w:rPr>
        <w:t>s</w:t>
      </w:r>
      <w:r w:rsidR="00874783" w:rsidRPr="003B76E2">
        <w:rPr>
          <w:rFonts w:cstheme="minorHAnsi"/>
          <w:sz w:val="24"/>
          <w:szCs w:val="24"/>
        </w:rPr>
        <w:t>) apskaičiuojamas parametro reikšmę (R</w:t>
      </w:r>
      <w:r w:rsidR="00874783" w:rsidRPr="003B76E2">
        <w:rPr>
          <w:rFonts w:cstheme="minorHAnsi"/>
          <w:sz w:val="24"/>
          <w:szCs w:val="24"/>
          <w:vertAlign w:val="subscript"/>
        </w:rPr>
        <w:t>p</w:t>
      </w:r>
      <w:r w:rsidR="00874783" w:rsidRPr="003B76E2">
        <w:rPr>
          <w:rFonts w:cstheme="minorHAnsi"/>
          <w:sz w:val="24"/>
          <w:szCs w:val="24"/>
        </w:rPr>
        <w:t>) palyginant su geriausia to paties parametro reikšme (R</w:t>
      </w:r>
      <w:r w:rsidR="00874783" w:rsidRPr="003B76E2">
        <w:rPr>
          <w:rFonts w:cstheme="minorHAnsi"/>
          <w:sz w:val="24"/>
          <w:szCs w:val="24"/>
          <w:vertAlign w:val="subscript"/>
        </w:rPr>
        <w:t>max</w:t>
      </w:r>
      <w:r w:rsidR="00874783" w:rsidRPr="003B76E2">
        <w:rPr>
          <w:rFonts w:cstheme="minorHAnsi"/>
          <w:sz w:val="24"/>
          <w:szCs w:val="24"/>
        </w:rPr>
        <w:t>) ir padauginant iš vertinamo kriterijaus parametro lyginamojo svorio (Ls):</w:t>
      </w:r>
    </w:p>
    <w:p w14:paraId="7A288076" w14:textId="77777777" w:rsidR="00874783" w:rsidRPr="003B76E2" w:rsidRDefault="00874783" w:rsidP="00874783">
      <w:pPr>
        <w:spacing w:after="0"/>
        <w:jc w:val="center"/>
        <w:rPr>
          <w:rFonts w:cstheme="minorHAnsi"/>
          <w:sz w:val="24"/>
          <w:szCs w:val="24"/>
        </w:rPr>
      </w:pPr>
      <w:r w:rsidRPr="003B76E2">
        <w:rPr>
          <w:rFonts w:cstheme="minorHAnsi"/>
          <w:sz w:val="24"/>
          <w:szCs w:val="24"/>
        </w:rPr>
        <w:t>P</w:t>
      </w:r>
      <w:r w:rsidRPr="003B76E2">
        <w:rPr>
          <w:rFonts w:cstheme="minorHAnsi"/>
          <w:sz w:val="24"/>
          <w:szCs w:val="24"/>
          <w:vertAlign w:val="subscript"/>
        </w:rPr>
        <w:t>s</w:t>
      </w:r>
      <w:r w:rsidRPr="003B76E2">
        <w:rPr>
          <w:rFonts w:cstheme="minorHAnsi"/>
          <w:sz w:val="24"/>
          <w:szCs w:val="24"/>
        </w:rPr>
        <w:t xml:space="preserve"> = </w:t>
      </w:r>
      <m:oMath>
        <m:f>
          <m:fPr>
            <m:ctrlPr>
              <w:rPr>
                <w:rFonts w:ascii="Cambria Math" w:hAnsi="Cambria Math" w:cstheme="minorHAnsi"/>
                <w:sz w:val="24"/>
                <w:szCs w:val="24"/>
              </w:rPr>
            </m:ctrlPr>
          </m:fPr>
          <m:num>
            <m:r>
              <m:rPr>
                <m:sty m:val="p"/>
              </m:rPr>
              <w:rPr>
                <w:rFonts w:ascii="Cambria Math" w:hAnsi="Cambria Math" w:cstheme="minorHAnsi"/>
                <w:sz w:val="24"/>
                <w:szCs w:val="24"/>
              </w:rPr>
              <m:t>Rp</m:t>
            </m:r>
          </m:num>
          <m:den>
            <m:r>
              <m:rPr>
                <m:sty m:val="p"/>
              </m:rPr>
              <w:rPr>
                <w:rFonts w:ascii="Cambria Math" w:hAnsi="Cambria Math" w:cstheme="minorHAnsi"/>
                <w:sz w:val="24"/>
                <w:szCs w:val="24"/>
              </w:rPr>
              <m:t>Rmax</m:t>
            </m:r>
          </m:den>
        </m:f>
        <m:r>
          <m:rPr>
            <m:sty m:val="p"/>
          </m:rPr>
          <w:rPr>
            <w:rFonts w:ascii="Cambria Math" w:hAnsi="Cambria Math" w:cstheme="minorHAnsi"/>
            <w:sz w:val="24"/>
            <w:szCs w:val="24"/>
          </w:rPr>
          <m:t>·Ls</m:t>
        </m:r>
      </m:oMath>
    </w:p>
    <w:p w14:paraId="52144787" w14:textId="4053A705" w:rsidR="00874783" w:rsidRPr="003B76E2" w:rsidRDefault="00904B27" w:rsidP="00874783">
      <w:pPr>
        <w:autoSpaceDE w:val="0"/>
        <w:autoSpaceDN w:val="0"/>
        <w:adjustRightInd w:val="0"/>
        <w:spacing w:after="0"/>
        <w:jc w:val="both"/>
        <w:rPr>
          <w:rFonts w:cstheme="minorHAnsi"/>
          <w:sz w:val="24"/>
          <w:szCs w:val="24"/>
        </w:rPr>
      </w:pPr>
      <w:r w:rsidRPr="003B76E2">
        <w:rPr>
          <w:rFonts w:cstheme="minorHAnsi"/>
          <w:sz w:val="24"/>
          <w:szCs w:val="24"/>
        </w:rPr>
        <w:t>4</w:t>
      </w:r>
      <w:r w:rsidR="00874783" w:rsidRPr="003B76E2">
        <w:rPr>
          <w:rFonts w:cstheme="minorHAnsi"/>
          <w:sz w:val="24"/>
          <w:szCs w:val="24"/>
        </w:rPr>
        <w:t>.4. Kriterijaus (T), parametro reikšmė (Rp) apskaičiuojami sudedant ekspertų balus, skirtus vertinant tiekėjų pateiktas užduotis ir gautą sumą padalinant iš vertinusių ekspertų skaičiaus, apvalinant gautą skaičių šimtųjų tikslumu.</w:t>
      </w:r>
    </w:p>
    <w:p w14:paraId="413FC142" w14:textId="5027B853" w:rsidR="00874783" w:rsidRPr="003B76E2" w:rsidRDefault="00904B27" w:rsidP="00904B27">
      <w:pPr>
        <w:pStyle w:val="Default"/>
        <w:spacing w:line="276" w:lineRule="auto"/>
        <w:jc w:val="both"/>
        <w:rPr>
          <w:rFonts w:asciiTheme="minorHAnsi" w:hAnsiTheme="minorHAnsi" w:cstheme="minorHAnsi"/>
          <w:color w:val="auto"/>
        </w:rPr>
      </w:pPr>
      <w:r w:rsidRPr="003B76E2">
        <w:rPr>
          <w:rFonts w:asciiTheme="minorHAnsi" w:hAnsiTheme="minorHAnsi" w:cstheme="minorHAnsi"/>
          <w:color w:val="auto"/>
        </w:rPr>
        <w:t>5</w:t>
      </w:r>
      <w:r w:rsidR="00874783" w:rsidRPr="003B76E2">
        <w:rPr>
          <w:rFonts w:asciiTheme="minorHAnsi" w:hAnsiTheme="minorHAnsi" w:cstheme="minorHAnsi"/>
          <w:color w:val="auto"/>
        </w:rPr>
        <w:t xml:space="preserve">. Užsakovo keliami reikalavimai užduočiai detalizuoti žemiau: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8274"/>
      </w:tblGrid>
      <w:tr w:rsidR="00874783" w:rsidRPr="003B76E2" w14:paraId="36A3CBDC" w14:textId="77777777" w:rsidTr="00582E13">
        <w:trPr>
          <w:trHeight w:val="359"/>
          <w:jc w:val="center"/>
        </w:trPr>
        <w:tc>
          <w:tcPr>
            <w:tcW w:w="10065" w:type="dxa"/>
            <w:gridSpan w:val="2"/>
            <w:shd w:val="clear" w:color="auto" w:fill="auto"/>
            <w:vAlign w:val="center"/>
          </w:tcPr>
          <w:p w14:paraId="45E5DBB7"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Užduoties parengimo kokybei (</w:t>
            </w:r>
            <w:r w:rsidRPr="003B76E2">
              <w:rPr>
                <w:rFonts w:eastAsia="Calibri" w:cstheme="minorHAnsi"/>
                <w:sz w:val="24"/>
                <w:szCs w:val="24"/>
                <w:lang w:val="fi-FI"/>
              </w:rPr>
              <w:t>T</w:t>
            </w:r>
            <w:r w:rsidRPr="003B76E2">
              <w:rPr>
                <w:rFonts w:cstheme="minorHAnsi"/>
                <w:sz w:val="24"/>
                <w:szCs w:val="24"/>
              </w:rPr>
              <w:t>) įvertinti Tiekėjas Perkančiajam subjektui kartu su pasiūlymu turi pateikti ne daugiau kaip 30-ties skaidrių (Power Point ar kitu alternatyviu formatu) apimties konkretaus žemiau nurodyto renginio organizavimo pasiūlymą: koncepciją, scenarijų, vizualinius sprendimus, komunikacijos priemonių dizaino pavyzdžius, sąmatą ir kt. aprašymus bei pagrindimus pagal žemiau pateiktą užduotį:</w:t>
            </w:r>
          </w:p>
          <w:p w14:paraId="1E2AD40C" w14:textId="77777777" w:rsidR="00874783" w:rsidRPr="003B76E2" w:rsidRDefault="00874783" w:rsidP="00582E13">
            <w:pPr>
              <w:tabs>
                <w:tab w:val="left" w:pos="252"/>
              </w:tabs>
              <w:spacing w:after="0" w:line="240" w:lineRule="auto"/>
              <w:ind w:right="175"/>
              <w:jc w:val="both"/>
              <w:rPr>
                <w:rFonts w:cstheme="minorHAnsi"/>
                <w:sz w:val="24"/>
                <w:szCs w:val="24"/>
              </w:rPr>
            </w:pPr>
          </w:p>
          <w:p w14:paraId="6C159EA8"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u w:val="single"/>
              </w:rPr>
              <w:t xml:space="preserve">Renginys: </w:t>
            </w:r>
            <w:r w:rsidRPr="003B76E2">
              <w:rPr>
                <w:rFonts w:cstheme="minorHAnsi"/>
                <w:caps/>
                <w:sz w:val="24"/>
                <w:szCs w:val="24"/>
                <w:u w:val="single"/>
              </w:rPr>
              <w:t>komandos stiprinimo renginys visiems Perkančiojo subjekto darbuotojams</w:t>
            </w:r>
            <w:r w:rsidRPr="003B76E2">
              <w:rPr>
                <w:rFonts w:cstheme="minorHAnsi"/>
                <w:sz w:val="24"/>
                <w:szCs w:val="24"/>
                <w:u w:val="single"/>
              </w:rPr>
              <w:t>.</w:t>
            </w:r>
            <w:r w:rsidRPr="003B76E2">
              <w:rPr>
                <w:rFonts w:cstheme="minorHAnsi"/>
                <w:sz w:val="24"/>
                <w:szCs w:val="24"/>
              </w:rPr>
              <w:br/>
            </w:r>
            <w:r w:rsidRPr="003B76E2">
              <w:rPr>
                <w:rFonts w:cstheme="minorHAnsi"/>
                <w:sz w:val="24"/>
                <w:szCs w:val="24"/>
                <w:u w:val="single"/>
              </w:rPr>
              <w:t>Renginio tikslas</w:t>
            </w:r>
            <w:r w:rsidRPr="003B76E2">
              <w:rPr>
                <w:rFonts w:cstheme="minorHAnsi"/>
                <w:sz w:val="24"/>
                <w:szCs w:val="24"/>
              </w:rPr>
              <w:t xml:space="preserve"> – stiprinti komandos tarpusavio ryšį vadovaujantis įmonės vertybėmis: kuriantys vertę, bendradarbiaujantys, profesionalūs, žiūrintys į ateitį. </w:t>
            </w:r>
          </w:p>
          <w:p w14:paraId="14748C1E"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u w:val="single"/>
              </w:rPr>
              <w:t>Renginio uždaviniai</w:t>
            </w:r>
            <w:r w:rsidRPr="003B76E2">
              <w:rPr>
                <w:rFonts w:cstheme="minorHAnsi"/>
                <w:sz w:val="24"/>
                <w:szCs w:val="24"/>
              </w:rPr>
              <w:t xml:space="preserve"> – stiprinti vienybės jausmą, vieningą krypties matymą, tarpusavio palaikymą komandoje, padėti kolegoms geriau pažinti vienas kitą ir naujai susipažinti, suvienyti darbuotojus, skatinti didžiuotis įmone ir savo darbu, jaustis komandos dalimi, nebijoti būti iniciatyviais ir kūrybingais.</w:t>
            </w:r>
          </w:p>
          <w:p w14:paraId="563022C1"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u w:val="single"/>
              </w:rPr>
              <w:t>Renginio trukmė</w:t>
            </w:r>
            <w:r w:rsidRPr="003B76E2">
              <w:rPr>
                <w:rFonts w:cstheme="minorHAnsi"/>
                <w:sz w:val="24"/>
                <w:szCs w:val="24"/>
              </w:rPr>
              <w:t xml:space="preserve"> – 7 val.</w:t>
            </w:r>
          </w:p>
          <w:p w14:paraId="0FB22760"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u w:val="single"/>
              </w:rPr>
              <w:t>Preliminarus dalyvių skaičius</w:t>
            </w:r>
            <w:r w:rsidRPr="003B76E2">
              <w:rPr>
                <w:rFonts w:cstheme="minorHAnsi"/>
                <w:sz w:val="24"/>
                <w:szCs w:val="24"/>
              </w:rPr>
              <w:t xml:space="preserve"> – 120.</w:t>
            </w:r>
          </w:p>
          <w:p w14:paraId="6A8DBAA0" w14:textId="2654467A"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u w:val="single"/>
              </w:rPr>
              <w:t>Renginiui numatytas maksimalus biudžetas</w:t>
            </w:r>
            <w:r w:rsidRPr="003B76E2">
              <w:rPr>
                <w:rFonts w:cstheme="minorHAnsi"/>
                <w:sz w:val="24"/>
                <w:szCs w:val="24"/>
              </w:rPr>
              <w:t xml:space="preserve"> – 20 000,00 Eur su PVM.</w:t>
            </w:r>
          </w:p>
          <w:p w14:paraId="5A3D7F70" w14:textId="3CF72DED"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u w:val="single"/>
              </w:rPr>
              <w:t>Užduoties reikalavimai</w:t>
            </w:r>
            <w:r w:rsidRPr="003B76E2">
              <w:rPr>
                <w:rFonts w:cstheme="minorHAnsi"/>
                <w:sz w:val="24"/>
                <w:szCs w:val="24"/>
              </w:rPr>
              <w:t xml:space="preserve"> (</w:t>
            </w:r>
            <w:r w:rsidR="00C24981">
              <w:rPr>
                <w:rFonts w:cstheme="minorHAnsi"/>
                <w:sz w:val="24"/>
                <w:szCs w:val="24"/>
              </w:rPr>
              <w:t>skaidrėse</w:t>
            </w:r>
            <w:r w:rsidRPr="003B76E2">
              <w:rPr>
                <w:rFonts w:cstheme="minorHAnsi"/>
                <w:sz w:val="24"/>
                <w:szCs w:val="24"/>
              </w:rPr>
              <w:t xml:space="preserve"> turi būti pateikt</w:t>
            </w:r>
            <w:r w:rsidR="00C24981">
              <w:rPr>
                <w:rFonts w:cstheme="minorHAnsi"/>
                <w:sz w:val="24"/>
                <w:szCs w:val="24"/>
              </w:rPr>
              <w:t>a</w:t>
            </w:r>
            <w:r w:rsidRPr="003B76E2">
              <w:rPr>
                <w:rFonts w:cstheme="minorHAnsi"/>
                <w:sz w:val="24"/>
                <w:szCs w:val="24"/>
              </w:rPr>
              <w:t xml:space="preserve"> ši </w:t>
            </w:r>
            <w:r w:rsidR="00C24981">
              <w:rPr>
                <w:rFonts w:cstheme="minorHAnsi"/>
                <w:sz w:val="24"/>
                <w:szCs w:val="24"/>
              </w:rPr>
              <w:t>informacija</w:t>
            </w:r>
            <w:r w:rsidRPr="003B76E2">
              <w:rPr>
                <w:rFonts w:cstheme="minorHAnsi"/>
                <w:sz w:val="24"/>
                <w:szCs w:val="24"/>
              </w:rPr>
              <w:t>):</w:t>
            </w:r>
          </w:p>
          <w:p w14:paraId="044EDA6F" w14:textId="77777777" w:rsidR="00874783" w:rsidRPr="003B76E2" w:rsidRDefault="00874783" w:rsidP="00904B27">
            <w:pPr>
              <w:pStyle w:val="ListParagraph"/>
              <w:numPr>
                <w:ilvl w:val="0"/>
                <w:numId w:val="22"/>
              </w:numPr>
              <w:tabs>
                <w:tab w:val="left" w:pos="252"/>
              </w:tabs>
              <w:spacing w:after="0" w:line="240" w:lineRule="auto"/>
              <w:ind w:right="175"/>
              <w:jc w:val="both"/>
              <w:rPr>
                <w:rFonts w:cstheme="minorHAnsi"/>
                <w:sz w:val="24"/>
                <w:szCs w:val="24"/>
              </w:rPr>
            </w:pPr>
            <w:r w:rsidRPr="003B76E2">
              <w:rPr>
                <w:rFonts w:cstheme="minorHAnsi"/>
                <w:sz w:val="24"/>
                <w:szCs w:val="24"/>
              </w:rPr>
              <w:t>Renginio koncepcija ir jos pagrindimas.</w:t>
            </w:r>
          </w:p>
          <w:p w14:paraId="601E99A2" w14:textId="77777777" w:rsidR="00874783" w:rsidRPr="003B76E2" w:rsidRDefault="00874783" w:rsidP="00904B27">
            <w:pPr>
              <w:pStyle w:val="ListParagraph"/>
              <w:numPr>
                <w:ilvl w:val="0"/>
                <w:numId w:val="22"/>
              </w:numPr>
              <w:tabs>
                <w:tab w:val="left" w:pos="252"/>
              </w:tabs>
              <w:spacing w:after="0" w:line="240" w:lineRule="auto"/>
              <w:ind w:right="175"/>
              <w:jc w:val="both"/>
              <w:rPr>
                <w:rFonts w:cstheme="minorHAnsi"/>
                <w:sz w:val="24"/>
                <w:szCs w:val="24"/>
              </w:rPr>
            </w:pPr>
            <w:r w:rsidRPr="003B76E2">
              <w:rPr>
                <w:rFonts w:cstheme="minorHAnsi"/>
                <w:sz w:val="24"/>
                <w:szCs w:val="24"/>
              </w:rPr>
              <w:t>Renginio scenarijus su detalia programa, bei jos pagrindimas.</w:t>
            </w:r>
          </w:p>
          <w:p w14:paraId="10F8B65E" w14:textId="77777777" w:rsidR="00874783" w:rsidRPr="003B76E2" w:rsidRDefault="00874783" w:rsidP="00904B27">
            <w:pPr>
              <w:pStyle w:val="ListParagraph"/>
              <w:numPr>
                <w:ilvl w:val="0"/>
                <w:numId w:val="22"/>
              </w:numPr>
              <w:tabs>
                <w:tab w:val="left" w:pos="252"/>
              </w:tabs>
              <w:spacing w:after="0" w:line="240" w:lineRule="auto"/>
              <w:ind w:right="175"/>
              <w:jc w:val="both"/>
              <w:rPr>
                <w:rFonts w:cstheme="minorHAnsi"/>
                <w:sz w:val="24"/>
                <w:szCs w:val="24"/>
              </w:rPr>
            </w:pPr>
            <w:r w:rsidRPr="003B76E2">
              <w:rPr>
                <w:rFonts w:cstheme="minorHAnsi"/>
                <w:sz w:val="24"/>
                <w:szCs w:val="24"/>
              </w:rPr>
              <w:lastRenderedPageBreak/>
              <w:t>Informacija apie renginio vedėją.</w:t>
            </w:r>
          </w:p>
          <w:p w14:paraId="3078F7CF" w14:textId="77777777" w:rsidR="00874783" w:rsidRPr="003B76E2" w:rsidRDefault="00874783" w:rsidP="00904B27">
            <w:pPr>
              <w:pStyle w:val="ListParagraph"/>
              <w:numPr>
                <w:ilvl w:val="0"/>
                <w:numId w:val="22"/>
              </w:numPr>
              <w:tabs>
                <w:tab w:val="left" w:pos="252"/>
              </w:tabs>
              <w:spacing w:after="0" w:line="240" w:lineRule="auto"/>
              <w:ind w:right="175"/>
              <w:jc w:val="both"/>
              <w:rPr>
                <w:rFonts w:cstheme="minorHAnsi"/>
                <w:sz w:val="24"/>
                <w:szCs w:val="24"/>
              </w:rPr>
            </w:pPr>
            <w:r w:rsidRPr="003B76E2">
              <w:rPr>
                <w:rFonts w:cstheme="minorHAnsi"/>
                <w:sz w:val="24"/>
                <w:szCs w:val="24"/>
              </w:rPr>
              <w:t>Renginio šūkis, kuris naudojamas komunikacijoje ir jo pasirinkimo pagrindimas.</w:t>
            </w:r>
          </w:p>
          <w:p w14:paraId="2BC79ADD" w14:textId="77777777" w:rsidR="00874783" w:rsidRPr="003B76E2" w:rsidRDefault="00874783" w:rsidP="00904B27">
            <w:pPr>
              <w:pStyle w:val="ListParagraph"/>
              <w:numPr>
                <w:ilvl w:val="0"/>
                <w:numId w:val="22"/>
              </w:numPr>
              <w:tabs>
                <w:tab w:val="left" w:pos="252"/>
              </w:tabs>
              <w:spacing w:after="0" w:line="240" w:lineRule="auto"/>
              <w:ind w:right="175"/>
              <w:jc w:val="both"/>
              <w:rPr>
                <w:rFonts w:cstheme="minorHAnsi"/>
                <w:sz w:val="24"/>
                <w:szCs w:val="24"/>
              </w:rPr>
            </w:pPr>
            <w:r w:rsidRPr="003B76E2">
              <w:rPr>
                <w:rFonts w:cstheme="minorHAnsi"/>
                <w:sz w:val="24"/>
                <w:szCs w:val="24"/>
              </w:rPr>
              <w:t>Renginio vizualinis sprendimas – scenos bei renginio teritorijos apipavidalinimas, kartu su aprašymu turi būti pateikti 1-2 vizualinio sprendimo pavyzdžiai).</w:t>
            </w:r>
          </w:p>
          <w:p w14:paraId="238CE1E2" w14:textId="77777777" w:rsidR="00874783" w:rsidRPr="003B76E2" w:rsidRDefault="00874783" w:rsidP="00904B27">
            <w:pPr>
              <w:pStyle w:val="ListParagraph"/>
              <w:numPr>
                <w:ilvl w:val="0"/>
                <w:numId w:val="22"/>
              </w:numPr>
              <w:tabs>
                <w:tab w:val="left" w:pos="252"/>
              </w:tabs>
              <w:spacing w:after="0" w:line="240" w:lineRule="auto"/>
              <w:ind w:right="175"/>
              <w:jc w:val="both"/>
              <w:rPr>
                <w:rFonts w:cstheme="minorHAnsi"/>
                <w:sz w:val="24"/>
                <w:szCs w:val="24"/>
              </w:rPr>
            </w:pPr>
            <w:r w:rsidRPr="003B76E2">
              <w:rPr>
                <w:rFonts w:cstheme="minorHAnsi"/>
                <w:sz w:val="24"/>
                <w:szCs w:val="24"/>
              </w:rPr>
              <w:t>Detalus komunikacijos planas su renginio programos tinkleliu.</w:t>
            </w:r>
          </w:p>
          <w:p w14:paraId="6EC26D85" w14:textId="77777777" w:rsidR="00874783" w:rsidRPr="003B76E2" w:rsidRDefault="00874783" w:rsidP="00904B27">
            <w:pPr>
              <w:pStyle w:val="ListParagraph"/>
              <w:numPr>
                <w:ilvl w:val="0"/>
                <w:numId w:val="22"/>
              </w:numPr>
              <w:tabs>
                <w:tab w:val="left" w:pos="252"/>
              </w:tabs>
              <w:spacing w:after="0" w:line="240" w:lineRule="auto"/>
              <w:ind w:right="175"/>
              <w:jc w:val="both"/>
              <w:rPr>
                <w:rFonts w:cstheme="minorHAnsi"/>
                <w:sz w:val="24"/>
                <w:szCs w:val="24"/>
              </w:rPr>
            </w:pPr>
            <w:r w:rsidRPr="003B76E2">
              <w:rPr>
                <w:rFonts w:cstheme="minorHAnsi"/>
                <w:sz w:val="24"/>
                <w:szCs w:val="24"/>
              </w:rPr>
              <w:t xml:space="preserve">Fotografavimo paslaugos. </w:t>
            </w:r>
          </w:p>
          <w:p w14:paraId="33F08007" w14:textId="77777777" w:rsidR="00874783" w:rsidRPr="003B76E2" w:rsidRDefault="00874783" w:rsidP="00904B27">
            <w:pPr>
              <w:pStyle w:val="ListParagraph"/>
              <w:numPr>
                <w:ilvl w:val="0"/>
                <w:numId w:val="22"/>
              </w:numPr>
              <w:tabs>
                <w:tab w:val="left" w:pos="252"/>
              </w:tabs>
              <w:spacing w:after="0" w:line="240" w:lineRule="auto"/>
              <w:ind w:right="175"/>
              <w:jc w:val="both"/>
              <w:rPr>
                <w:rFonts w:cstheme="minorHAnsi"/>
                <w:sz w:val="24"/>
                <w:szCs w:val="24"/>
              </w:rPr>
            </w:pPr>
            <w:r w:rsidRPr="003B76E2">
              <w:rPr>
                <w:rFonts w:cstheme="minorHAnsi"/>
                <w:sz w:val="24"/>
                <w:szCs w:val="24"/>
              </w:rPr>
              <w:t>Pasiūlyta ir argumentuota renginio vieta Vilniuje, uždaroje patalpoje.</w:t>
            </w:r>
          </w:p>
          <w:p w14:paraId="2C6C57FF" w14:textId="77777777" w:rsidR="00874783" w:rsidRPr="003B76E2" w:rsidRDefault="00874783" w:rsidP="00904B27">
            <w:pPr>
              <w:pStyle w:val="ListParagraph"/>
              <w:numPr>
                <w:ilvl w:val="0"/>
                <w:numId w:val="22"/>
              </w:numPr>
              <w:tabs>
                <w:tab w:val="left" w:pos="252"/>
              </w:tabs>
              <w:spacing w:after="0" w:line="240" w:lineRule="auto"/>
              <w:ind w:right="175"/>
              <w:jc w:val="both"/>
              <w:rPr>
                <w:rFonts w:cstheme="minorHAnsi"/>
                <w:sz w:val="24"/>
                <w:szCs w:val="24"/>
              </w:rPr>
            </w:pPr>
            <w:r w:rsidRPr="003B76E2">
              <w:rPr>
                <w:rFonts w:cstheme="minorHAnsi"/>
                <w:sz w:val="24"/>
                <w:szCs w:val="24"/>
              </w:rPr>
              <w:t>Pateikiamos planuojamos naudoti garso, vaizdo ir apšvietimo technikos charakteristikos ir kiekiai.</w:t>
            </w:r>
          </w:p>
          <w:p w14:paraId="5378A81A" w14:textId="77777777" w:rsidR="00874783" w:rsidRPr="003B76E2" w:rsidRDefault="00874783" w:rsidP="00904B27">
            <w:pPr>
              <w:pStyle w:val="ListParagraph"/>
              <w:numPr>
                <w:ilvl w:val="0"/>
                <w:numId w:val="22"/>
              </w:numPr>
              <w:spacing w:after="0" w:line="240" w:lineRule="auto"/>
              <w:jc w:val="both"/>
              <w:rPr>
                <w:rFonts w:cstheme="minorHAnsi"/>
                <w:sz w:val="24"/>
                <w:szCs w:val="24"/>
              </w:rPr>
            </w:pPr>
            <w:r w:rsidRPr="003B76E2">
              <w:rPr>
                <w:rFonts w:cstheme="minorHAnsi"/>
                <w:sz w:val="24"/>
                <w:szCs w:val="24"/>
              </w:rPr>
              <w:t>Renginio organizavimo ir valdymo komandos aprašymas (pagal pasiruošimo renginiui arba renginio metu atliekamas funkcijas).</w:t>
            </w:r>
          </w:p>
          <w:p w14:paraId="56D5DED0" w14:textId="77777777" w:rsidR="00874783" w:rsidRPr="003B76E2" w:rsidRDefault="00874783" w:rsidP="00904B27">
            <w:pPr>
              <w:pStyle w:val="ListParagraph"/>
              <w:numPr>
                <w:ilvl w:val="0"/>
                <w:numId w:val="22"/>
              </w:numPr>
              <w:spacing w:after="0" w:line="240" w:lineRule="auto"/>
              <w:jc w:val="both"/>
              <w:rPr>
                <w:rFonts w:cstheme="minorHAnsi"/>
                <w:sz w:val="24"/>
                <w:szCs w:val="24"/>
              </w:rPr>
            </w:pPr>
            <w:r w:rsidRPr="003B76E2">
              <w:rPr>
                <w:rFonts w:cstheme="minorHAnsi"/>
                <w:sz w:val="24"/>
                <w:szCs w:val="24"/>
              </w:rPr>
              <w:t>Nurodomas preliminarus renginiui organizuoti reikalingų paslaugų ir siūlomų trečiųjų šalių tiekėjų sąrašas, bei jų pasirinkimo pagrindimas.</w:t>
            </w:r>
          </w:p>
          <w:p w14:paraId="65D1A495" w14:textId="77777777" w:rsidR="00874783" w:rsidRPr="003B76E2" w:rsidRDefault="00874783" w:rsidP="00904B27">
            <w:pPr>
              <w:pStyle w:val="ListParagraph"/>
              <w:numPr>
                <w:ilvl w:val="0"/>
                <w:numId w:val="22"/>
              </w:numPr>
              <w:spacing w:after="0" w:line="240" w:lineRule="auto"/>
              <w:jc w:val="both"/>
              <w:rPr>
                <w:rFonts w:cstheme="minorHAnsi"/>
                <w:sz w:val="24"/>
                <w:szCs w:val="24"/>
              </w:rPr>
            </w:pPr>
            <w:r w:rsidRPr="003B76E2">
              <w:rPr>
                <w:rFonts w:cstheme="minorHAnsi"/>
                <w:sz w:val="24"/>
                <w:szCs w:val="24"/>
              </w:rPr>
              <w:t>Detali renginio sąmata.</w:t>
            </w:r>
          </w:p>
        </w:tc>
      </w:tr>
      <w:tr w:rsidR="00874783" w:rsidRPr="003B76E2" w14:paraId="0EF28A2A" w14:textId="77777777" w:rsidTr="00582E13">
        <w:trPr>
          <w:trHeight w:val="719"/>
          <w:jc w:val="center"/>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D087B2" w14:textId="474FDFE6" w:rsidR="00874783" w:rsidRPr="003B76E2" w:rsidRDefault="00874783" w:rsidP="00582E13">
            <w:pPr>
              <w:tabs>
                <w:tab w:val="left" w:pos="252"/>
              </w:tabs>
              <w:spacing w:after="0" w:line="240" w:lineRule="auto"/>
              <w:ind w:right="175"/>
              <w:jc w:val="both"/>
              <w:rPr>
                <w:rFonts w:cstheme="minorHAnsi"/>
                <w:sz w:val="24"/>
                <w:szCs w:val="24"/>
                <w:u w:val="single"/>
              </w:rPr>
            </w:pPr>
            <w:r w:rsidRPr="003B76E2">
              <w:rPr>
                <w:rFonts w:cstheme="minorHAnsi"/>
                <w:sz w:val="24"/>
                <w:szCs w:val="24"/>
                <w:u w:val="single"/>
              </w:rPr>
              <w:lastRenderedPageBreak/>
              <w:t>Parametras „Kokybė“ (P</w:t>
            </w:r>
            <w:r w:rsidRPr="003B76E2">
              <w:rPr>
                <w:rFonts w:cstheme="minorHAnsi"/>
                <w:sz w:val="24"/>
                <w:szCs w:val="24"/>
                <w:u w:val="single"/>
                <w:vertAlign w:val="subscript"/>
              </w:rPr>
              <w:t>1</w:t>
            </w:r>
            <w:r w:rsidRPr="003B76E2">
              <w:rPr>
                <w:rFonts w:cstheme="minorHAnsi"/>
                <w:sz w:val="24"/>
                <w:szCs w:val="24"/>
                <w:u w:val="single"/>
              </w:rPr>
              <w:t>) bus vertinamas atsižvelgiant į tai</w:t>
            </w:r>
            <w:r w:rsidR="0069172D">
              <w:rPr>
                <w:rFonts w:cstheme="minorHAnsi"/>
                <w:sz w:val="24"/>
                <w:szCs w:val="24"/>
                <w:u w:val="single"/>
              </w:rPr>
              <w:t>,</w:t>
            </w:r>
            <w:r w:rsidRPr="003B76E2">
              <w:rPr>
                <w:rFonts w:cstheme="minorHAnsi"/>
                <w:sz w:val="24"/>
                <w:szCs w:val="24"/>
                <w:u w:val="single"/>
              </w:rPr>
              <w:t xml:space="preserve"> ar įvykdyti šie užduoties reikalavimai:</w:t>
            </w:r>
          </w:p>
        </w:tc>
      </w:tr>
      <w:tr w:rsidR="00874783" w:rsidRPr="003B76E2" w14:paraId="464FC899" w14:textId="77777777" w:rsidTr="00582E13">
        <w:trPr>
          <w:trHeight w:val="824"/>
          <w:jc w:val="center"/>
        </w:trPr>
        <w:tc>
          <w:tcPr>
            <w:tcW w:w="100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AB2036" w14:textId="77777777" w:rsidR="00874783" w:rsidRPr="003B76E2" w:rsidRDefault="00874783" w:rsidP="00904B27">
            <w:pPr>
              <w:pStyle w:val="ListParagraph"/>
              <w:numPr>
                <w:ilvl w:val="0"/>
                <w:numId w:val="23"/>
              </w:numPr>
              <w:spacing w:after="0" w:line="240" w:lineRule="auto"/>
              <w:jc w:val="both"/>
              <w:rPr>
                <w:rFonts w:cstheme="minorHAnsi"/>
                <w:sz w:val="24"/>
                <w:szCs w:val="24"/>
              </w:rPr>
            </w:pPr>
            <w:r w:rsidRPr="003B76E2">
              <w:rPr>
                <w:rFonts w:cstheme="minorHAnsi"/>
                <w:sz w:val="24"/>
                <w:szCs w:val="24"/>
              </w:rPr>
              <w:t>Adekvatus užduoties ir renginio suvokimas (pateikti išsamūs ir kokybiški aprašymai, programa, pagrindimas) atsižvelgiant į Perkančiojo subjekto  poreikius, keliamus uždavinius ir reikalavimus užduočiai, tikslines auditorijas;</w:t>
            </w:r>
          </w:p>
          <w:p w14:paraId="04FF7EE1" w14:textId="77777777" w:rsidR="00874783" w:rsidRPr="003B76E2" w:rsidRDefault="00874783" w:rsidP="00904B27">
            <w:pPr>
              <w:pStyle w:val="ListParagraph"/>
              <w:numPr>
                <w:ilvl w:val="0"/>
                <w:numId w:val="23"/>
              </w:numPr>
              <w:spacing w:after="0" w:line="240" w:lineRule="auto"/>
              <w:jc w:val="both"/>
              <w:rPr>
                <w:rFonts w:cstheme="minorHAnsi"/>
                <w:sz w:val="24"/>
                <w:szCs w:val="24"/>
              </w:rPr>
            </w:pPr>
            <w:r w:rsidRPr="003B76E2">
              <w:rPr>
                <w:rFonts w:cstheme="minorHAnsi"/>
                <w:sz w:val="24"/>
                <w:szCs w:val="24"/>
              </w:rPr>
              <w:t>Loginis pagrindimas (aprašas aiškus ir nuoseklus, pademonstruotas loginis ryšys tarp skirtingų užduoties elementų), aiški koncepcija (programa, stilius turi aiškią koncepciją, yra vientisas);</w:t>
            </w:r>
          </w:p>
          <w:p w14:paraId="58B3273F" w14:textId="77777777" w:rsidR="00874783" w:rsidRPr="003B76E2" w:rsidRDefault="00874783" w:rsidP="00904B27">
            <w:pPr>
              <w:pStyle w:val="ListParagraph"/>
              <w:numPr>
                <w:ilvl w:val="0"/>
                <w:numId w:val="23"/>
              </w:numPr>
              <w:spacing w:after="0" w:line="240" w:lineRule="auto"/>
              <w:jc w:val="both"/>
              <w:rPr>
                <w:rFonts w:cstheme="minorHAnsi"/>
                <w:sz w:val="24"/>
                <w:szCs w:val="24"/>
              </w:rPr>
            </w:pPr>
            <w:r w:rsidRPr="003B76E2">
              <w:rPr>
                <w:rFonts w:cstheme="minorHAnsi"/>
                <w:sz w:val="24"/>
                <w:szCs w:val="24"/>
              </w:rPr>
              <w:t>Renginio idėjos įgyvendinimo realumas ir atitikimas renginio sąmatai. Pasiūlytos renginio programos, komunikacijos plano atitiktis renginio mastui ir pobūdžiui. Detalus ir pakankamas renginiui organizuoti reikalingų paslaugų ir siūlomų trečiųjų šalių tiekėjų sąrašas.</w:t>
            </w:r>
          </w:p>
          <w:p w14:paraId="6BF58DDA"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Jei parametras įvertinamas 0 balų, toks pasiūlymas atmetamas.</w:t>
            </w:r>
          </w:p>
        </w:tc>
      </w:tr>
      <w:tr w:rsidR="00874783" w:rsidRPr="003B76E2" w14:paraId="612071D0" w14:textId="77777777" w:rsidTr="00582E13">
        <w:trPr>
          <w:jc w:val="center"/>
        </w:trPr>
        <w:tc>
          <w:tcPr>
            <w:tcW w:w="1689" w:type="dxa"/>
            <w:tcBorders>
              <w:bottom w:val="single" w:sz="4" w:space="0" w:color="auto"/>
            </w:tcBorders>
            <w:shd w:val="clear" w:color="auto" w:fill="auto"/>
            <w:vAlign w:val="center"/>
          </w:tcPr>
          <w:p w14:paraId="7DCF7EB4" w14:textId="77777777" w:rsidR="00874783" w:rsidRPr="003B76E2" w:rsidRDefault="00874783" w:rsidP="00582E13">
            <w:pPr>
              <w:tabs>
                <w:tab w:val="left" w:pos="612"/>
              </w:tabs>
              <w:spacing w:after="0" w:line="240" w:lineRule="auto"/>
              <w:ind w:right="117"/>
              <w:jc w:val="center"/>
              <w:rPr>
                <w:rFonts w:cstheme="minorHAnsi"/>
                <w:sz w:val="24"/>
                <w:szCs w:val="24"/>
              </w:rPr>
            </w:pPr>
            <w:r w:rsidRPr="003B76E2">
              <w:rPr>
                <w:rFonts w:cstheme="minorHAnsi"/>
                <w:sz w:val="24"/>
                <w:szCs w:val="24"/>
              </w:rPr>
              <w:t>10 balų</w:t>
            </w:r>
          </w:p>
          <w:p w14:paraId="1C3CB987" w14:textId="77777777" w:rsidR="00874783" w:rsidRPr="003B76E2" w:rsidRDefault="00874783" w:rsidP="00582E13">
            <w:pPr>
              <w:tabs>
                <w:tab w:val="left" w:pos="612"/>
              </w:tabs>
              <w:spacing w:after="0" w:line="240" w:lineRule="auto"/>
              <w:ind w:right="117"/>
              <w:jc w:val="center"/>
              <w:rPr>
                <w:rFonts w:cstheme="minorHAnsi"/>
                <w:sz w:val="24"/>
                <w:szCs w:val="24"/>
              </w:rPr>
            </w:pPr>
            <w:r w:rsidRPr="003B76E2">
              <w:rPr>
                <w:rFonts w:cstheme="minorHAnsi"/>
                <w:sz w:val="24"/>
                <w:szCs w:val="24"/>
              </w:rPr>
              <w:t>(labai gerai)</w:t>
            </w:r>
          </w:p>
        </w:tc>
        <w:tc>
          <w:tcPr>
            <w:tcW w:w="8376" w:type="dxa"/>
            <w:tcBorders>
              <w:bottom w:val="single" w:sz="4" w:space="0" w:color="auto"/>
            </w:tcBorders>
            <w:shd w:val="clear" w:color="auto" w:fill="auto"/>
            <w:vAlign w:val="center"/>
          </w:tcPr>
          <w:p w14:paraId="60A62684"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10 balų skiriami, jeigu įvykdyti visi užduotyje keliami kokybės reikalavimai.</w:t>
            </w:r>
          </w:p>
        </w:tc>
      </w:tr>
      <w:tr w:rsidR="00874783" w:rsidRPr="003B76E2" w14:paraId="1D013944" w14:textId="77777777" w:rsidTr="00582E13">
        <w:trPr>
          <w:jc w:val="center"/>
        </w:trPr>
        <w:tc>
          <w:tcPr>
            <w:tcW w:w="1689" w:type="dxa"/>
            <w:tcBorders>
              <w:bottom w:val="single" w:sz="4" w:space="0" w:color="auto"/>
            </w:tcBorders>
            <w:shd w:val="clear" w:color="auto" w:fill="auto"/>
            <w:vAlign w:val="center"/>
          </w:tcPr>
          <w:p w14:paraId="34BB2CED" w14:textId="77777777" w:rsidR="00874783" w:rsidRPr="003B76E2" w:rsidRDefault="00874783" w:rsidP="00582E13">
            <w:pPr>
              <w:tabs>
                <w:tab w:val="left" w:pos="612"/>
              </w:tabs>
              <w:spacing w:after="0" w:line="240" w:lineRule="auto"/>
              <w:ind w:right="117"/>
              <w:jc w:val="center"/>
              <w:rPr>
                <w:rFonts w:cstheme="minorHAnsi"/>
                <w:sz w:val="24"/>
                <w:szCs w:val="24"/>
              </w:rPr>
            </w:pPr>
            <w:r w:rsidRPr="003B76E2">
              <w:rPr>
                <w:rFonts w:cstheme="minorHAnsi"/>
                <w:sz w:val="24"/>
                <w:szCs w:val="24"/>
              </w:rPr>
              <w:t>9-7 balų</w:t>
            </w:r>
          </w:p>
          <w:p w14:paraId="0BB75D50" w14:textId="77777777" w:rsidR="00874783" w:rsidRPr="003B76E2" w:rsidRDefault="00874783" w:rsidP="00582E13">
            <w:pPr>
              <w:tabs>
                <w:tab w:val="left" w:pos="612"/>
              </w:tabs>
              <w:spacing w:after="0" w:line="240" w:lineRule="auto"/>
              <w:ind w:right="117"/>
              <w:jc w:val="center"/>
              <w:rPr>
                <w:rFonts w:cstheme="minorHAnsi"/>
                <w:sz w:val="24"/>
                <w:szCs w:val="24"/>
              </w:rPr>
            </w:pPr>
            <w:r w:rsidRPr="003B76E2">
              <w:rPr>
                <w:rFonts w:cstheme="minorHAnsi"/>
                <w:sz w:val="24"/>
                <w:szCs w:val="24"/>
              </w:rPr>
              <w:t>(gerai)</w:t>
            </w:r>
          </w:p>
        </w:tc>
        <w:tc>
          <w:tcPr>
            <w:tcW w:w="8376" w:type="dxa"/>
            <w:tcBorders>
              <w:bottom w:val="single" w:sz="4" w:space="0" w:color="auto"/>
            </w:tcBorders>
            <w:shd w:val="clear" w:color="auto" w:fill="auto"/>
            <w:vAlign w:val="center"/>
          </w:tcPr>
          <w:p w14:paraId="1483780B"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9 balai skiriami, jeigu įvykdyti visi užduotyje keliami kokybės reikalavimai, tačiau viename apraše yra neesminių trūkumų.</w:t>
            </w:r>
          </w:p>
          <w:p w14:paraId="12A0F765"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8 balai skiriami, jeigu įvykdyti visi užduotyje keliami kokybės reikalavimai, tačiau dviejuose aprašuose yra neesminių trūkumų.</w:t>
            </w:r>
          </w:p>
          <w:p w14:paraId="443F966A"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7 balai skiriami, jeigu įvykdyti visi užduotyje keliami kokybės reikalavimai, tačiau trijuose aprašuose yra neesminių trūkumų.</w:t>
            </w:r>
          </w:p>
          <w:p w14:paraId="567A273D"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Neesminių trūkumų pavyzdžiai:</w:t>
            </w:r>
          </w:p>
          <w:p w14:paraId="27403AFC" w14:textId="77777777" w:rsidR="00874783" w:rsidRPr="003B76E2" w:rsidRDefault="00874783" w:rsidP="00904B27">
            <w:pPr>
              <w:pStyle w:val="ListParagraph"/>
              <w:numPr>
                <w:ilvl w:val="0"/>
                <w:numId w:val="24"/>
              </w:numPr>
              <w:tabs>
                <w:tab w:val="left" w:pos="252"/>
              </w:tabs>
              <w:spacing w:after="0" w:line="240" w:lineRule="auto"/>
              <w:ind w:right="175"/>
              <w:jc w:val="both"/>
              <w:rPr>
                <w:rFonts w:cstheme="minorHAnsi"/>
                <w:sz w:val="24"/>
                <w:szCs w:val="24"/>
              </w:rPr>
            </w:pPr>
            <w:r w:rsidRPr="003B76E2">
              <w:rPr>
                <w:rFonts w:cstheme="minorHAnsi"/>
                <w:sz w:val="24"/>
                <w:szCs w:val="24"/>
              </w:rPr>
              <w:t>Adekvatus užduoties ir renginio suvokimas, tačiau neišanalizuotos ir neišnaudotos visos renginio vietos galimybės.</w:t>
            </w:r>
          </w:p>
          <w:p w14:paraId="662397A2" w14:textId="77777777" w:rsidR="00874783" w:rsidRPr="003B76E2" w:rsidRDefault="00874783" w:rsidP="00904B27">
            <w:pPr>
              <w:pStyle w:val="ListParagraph"/>
              <w:numPr>
                <w:ilvl w:val="0"/>
                <w:numId w:val="24"/>
              </w:numPr>
              <w:tabs>
                <w:tab w:val="left" w:pos="252"/>
              </w:tabs>
              <w:spacing w:after="0" w:line="240" w:lineRule="auto"/>
              <w:ind w:right="175"/>
              <w:jc w:val="both"/>
              <w:rPr>
                <w:rFonts w:cstheme="minorHAnsi"/>
                <w:sz w:val="24"/>
                <w:szCs w:val="24"/>
              </w:rPr>
            </w:pPr>
            <w:r w:rsidRPr="003B76E2">
              <w:rPr>
                <w:rFonts w:cstheme="minorHAnsi"/>
                <w:sz w:val="24"/>
                <w:szCs w:val="24"/>
              </w:rPr>
              <w:t>Pateiktas loginis pagrindimas bei aiški koncepcija, tačiau programos ir renginio stilius nėra vientisi.</w:t>
            </w:r>
          </w:p>
          <w:p w14:paraId="7E7D03A1" w14:textId="77777777" w:rsidR="00874783" w:rsidRPr="003B76E2" w:rsidRDefault="00874783" w:rsidP="00904B27">
            <w:pPr>
              <w:pStyle w:val="ListParagraph"/>
              <w:numPr>
                <w:ilvl w:val="0"/>
                <w:numId w:val="24"/>
              </w:numPr>
              <w:tabs>
                <w:tab w:val="left" w:pos="252"/>
              </w:tabs>
              <w:spacing w:after="0" w:line="240" w:lineRule="auto"/>
              <w:ind w:right="175"/>
              <w:jc w:val="both"/>
              <w:rPr>
                <w:rFonts w:cstheme="minorHAnsi"/>
                <w:sz w:val="24"/>
                <w:szCs w:val="24"/>
              </w:rPr>
            </w:pPr>
            <w:r w:rsidRPr="003B76E2">
              <w:rPr>
                <w:rFonts w:cstheme="minorHAnsi"/>
                <w:sz w:val="24"/>
                <w:szCs w:val="24"/>
              </w:rPr>
              <w:t>Renginio įgyvendinimas realus ir atitinka renginio sąmatą, tačiau neįvertinti galimi kainų pokyčiai, kurie gali atsirasti dėl natūralios kainų kaitos.</w:t>
            </w:r>
          </w:p>
        </w:tc>
      </w:tr>
      <w:tr w:rsidR="00874783" w:rsidRPr="003B76E2" w14:paraId="1190BE78" w14:textId="77777777" w:rsidTr="00904B27">
        <w:trPr>
          <w:trHeight w:val="3707"/>
          <w:jc w:val="center"/>
        </w:trPr>
        <w:tc>
          <w:tcPr>
            <w:tcW w:w="1689" w:type="dxa"/>
            <w:shd w:val="clear" w:color="auto" w:fill="auto"/>
            <w:vAlign w:val="center"/>
          </w:tcPr>
          <w:p w14:paraId="52FEB042" w14:textId="77777777" w:rsidR="00874783" w:rsidRPr="003B76E2" w:rsidRDefault="00874783" w:rsidP="00582E13">
            <w:pPr>
              <w:tabs>
                <w:tab w:val="left" w:pos="252"/>
              </w:tabs>
              <w:spacing w:after="0" w:line="240" w:lineRule="auto"/>
              <w:ind w:right="175"/>
              <w:jc w:val="center"/>
              <w:rPr>
                <w:rFonts w:cstheme="minorHAnsi"/>
                <w:sz w:val="24"/>
                <w:szCs w:val="24"/>
              </w:rPr>
            </w:pPr>
            <w:r w:rsidRPr="003B76E2">
              <w:rPr>
                <w:rFonts w:cstheme="minorHAnsi"/>
                <w:sz w:val="24"/>
                <w:szCs w:val="24"/>
              </w:rPr>
              <w:lastRenderedPageBreak/>
              <w:t>6-5 balai</w:t>
            </w:r>
          </w:p>
          <w:p w14:paraId="0FBCA38E" w14:textId="77777777" w:rsidR="00874783" w:rsidRPr="003B76E2" w:rsidRDefault="00874783" w:rsidP="00582E13">
            <w:pPr>
              <w:tabs>
                <w:tab w:val="left" w:pos="252"/>
              </w:tabs>
              <w:spacing w:after="0" w:line="240" w:lineRule="auto"/>
              <w:ind w:right="175"/>
              <w:jc w:val="center"/>
              <w:rPr>
                <w:rFonts w:cstheme="minorHAnsi"/>
                <w:sz w:val="24"/>
                <w:szCs w:val="24"/>
              </w:rPr>
            </w:pPr>
            <w:r w:rsidRPr="003B76E2">
              <w:rPr>
                <w:rFonts w:cstheme="minorHAnsi"/>
                <w:sz w:val="24"/>
                <w:szCs w:val="24"/>
              </w:rPr>
              <w:t>(vidutiniškai)</w:t>
            </w:r>
          </w:p>
        </w:tc>
        <w:tc>
          <w:tcPr>
            <w:tcW w:w="8376" w:type="dxa"/>
            <w:shd w:val="clear" w:color="auto" w:fill="auto"/>
            <w:vAlign w:val="center"/>
          </w:tcPr>
          <w:p w14:paraId="52DB2E50"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6 balai skiriami, jeigu įvykdyti visi užduotyje keliami kokybės reikalavimai, tačiau viename apraše yra esminis trūkumas.</w:t>
            </w:r>
          </w:p>
          <w:p w14:paraId="3D8CA7F3"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5 balai skiriami, jeigu įvykdyti visi užduotyje keliami kokybės reikalavimai, tačiau dviejuose aprašuose yra esminių trūkumų.</w:t>
            </w:r>
          </w:p>
          <w:p w14:paraId="5813FCE7"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Esminių trūkumų pavyzdžiai:</w:t>
            </w:r>
          </w:p>
          <w:p w14:paraId="11DA0BC7" w14:textId="77777777" w:rsidR="00874783" w:rsidRPr="003B76E2" w:rsidRDefault="00874783" w:rsidP="00904B27">
            <w:pPr>
              <w:pStyle w:val="ListParagraph"/>
              <w:numPr>
                <w:ilvl w:val="0"/>
                <w:numId w:val="25"/>
              </w:numPr>
              <w:tabs>
                <w:tab w:val="left" w:pos="252"/>
              </w:tabs>
              <w:spacing w:after="0" w:line="240" w:lineRule="auto"/>
              <w:ind w:right="175"/>
              <w:jc w:val="both"/>
              <w:rPr>
                <w:rFonts w:cstheme="minorHAnsi"/>
                <w:sz w:val="24"/>
                <w:szCs w:val="24"/>
              </w:rPr>
            </w:pPr>
            <w:r w:rsidRPr="003B76E2">
              <w:rPr>
                <w:rFonts w:cstheme="minorHAnsi"/>
                <w:sz w:val="24"/>
                <w:szCs w:val="24"/>
              </w:rPr>
              <w:t>Renginio programa ir jos pagrindimas neatitinka renginio vietos.</w:t>
            </w:r>
          </w:p>
          <w:p w14:paraId="75028D4F" w14:textId="77777777" w:rsidR="00874783" w:rsidRPr="003B76E2" w:rsidRDefault="00874783" w:rsidP="00904B27">
            <w:pPr>
              <w:pStyle w:val="ListParagraph"/>
              <w:numPr>
                <w:ilvl w:val="0"/>
                <w:numId w:val="25"/>
              </w:numPr>
              <w:tabs>
                <w:tab w:val="left" w:pos="252"/>
              </w:tabs>
              <w:spacing w:after="0" w:line="240" w:lineRule="auto"/>
              <w:ind w:right="175"/>
              <w:jc w:val="both"/>
              <w:rPr>
                <w:rFonts w:cstheme="minorHAnsi"/>
                <w:sz w:val="24"/>
                <w:szCs w:val="24"/>
              </w:rPr>
            </w:pPr>
            <w:r w:rsidRPr="003B76E2">
              <w:rPr>
                <w:rFonts w:cstheme="minorHAnsi"/>
                <w:sz w:val="24"/>
                <w:szCs w:val="24"/>
              </w:rPr>
              <w:t>Neįvertintos renginio tikslinės auditorijos;</w:t>
            </w:r>
          </w:p>
          <w:p w14:paraId="7DF3FC7E" w14:textId="77777777" w:rsidR="00874783" w:rsidRPr="003B76E2" w:rsidRDefault="00874783" w:rsidP="00582E13">
            <w:pPr>
              <w:pStyle w:val="ListParagraph"/>
              <w:tabs>
                <w:tab w:val="left" w:pos="252"/>
              </w:tabs>
              <w:ind w:right="175"/>
              <w:rPr>
                <w:rFonts w:cstheme="minorHAnsi"/>
                <w:sz w:val="24"/>
                <w:szCs w:val="24"/>
              </w:rPr>
            </w:pPr>
            <w:r w:rsidRPr="003B76E2">
              <w:rPr>
                <w:rFonts w:cstheme="minorHAnsi"/>
                <w:sz w:val="24"/>
                <w:szCs w:val="24"/>
              </w:rPr>
              <w:t>Pateikta renginio koncepcija ir idėjos dėl jų kainos, techninių savybių ar specifinių reikalavimų sunkiai pritaikomi praktikoje.</w:t>
            </w:r>
          </w:p>
          <w:p w14:paraId="142A6417" w14:textId="77777777" w:rsidR="00874783" w:rsidRPr="003B76E2" w:rsidRDefault="00874783" w:rsidP="00904B27">
            <w:pPr>
              <w:pStyle w:val="ListParagraph"/>
              <w:numPr>
                <w:ilvl w:val="0"/>
                <w:numId w:val="25"/>
              </w:numPr>
              <w:tabs>
                <w:tab w:val="left" w:pos="252"/>
              </w:tabs>
              <w:spacing w:after="0" w:line="240" w:lineRule="auto"/>
              <w:ind w:right="175"/>
              <w:jc w:val="both"/>
              <w:rPr>
                <w:rFonts w:cstheme="minorHAnsi"/>
                <w:sz w:val="24"/>
                <w:szCs w:val="24"/>
              </w:rPr>
            </w:pPr>
            <w:r w:rsidRPr="003B76E2">
              <w:rPr>
                <w:rFonts w:cstheme="minorHAnsi"/>
                <w:sz w:val="24"/>
                <w:szCs w:val="24"/>
              </w:rPr>
              <w:t>Renginio sąmata nėra reali;</w:t>
            </w:r>
          </w:p>
          <w:p w14:paraId="394E72A4" w14:textId="77777777" w:rsidR="00874783" w:rsidRPr="003B76E2" w:rsidRDefault="00874783" w:rsidP="00582E13">
            <w:pPr>
              <w:pStyle w:val="ListParagraph"/>
              <w:tabs>
                <w:tab w:val="left" w:pos="252"/>
              </w:tabs>
              <w:ind w:right="175"/>
              <w:rPr>
                <w:rFonts w:cstheme="minorHAnsi"/>
                <w:sz w:val="24"/>
                <w:szCs w:val="24"/>
              </w:rPr>
            </w:pPr>
            <w:r w:rsidRPr="003B76E2">
              <w:rPr>
                <w:rFonts w:cstheme="minorHAnsi"/>
                <w:sz w:val="24"/>
                <w:szCs w:val="24"/>
              </w:rPr>
              <w:t>Renginiui reikalingų paslaugų sąrašas nėra susietas su trečiųjų šalių tiekėjais.</w:t>
            </w:r>
          </w:p>
        </w:tc>
      </w:tr>
      <w:tr w:rsidR="00874783" w:rsidRPr="003B76E2" w14:paraId="675DCF16" w14:textId="77777777" w:rsidTr="00582E13">
        <w:trPr>
          <w:jc w:val="center"/>
        </w:trPr>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78E7C09B" w14:textId="77777777" w:rsidR="00874783" w:rsidRPr="003B76E2" w:rsidRDefault="00874783" w:rsidP="00582E13">
            <w:pPr>
              <w:tabs>
                <w:tab w:val="left" w:pos="252"/>
              </w:tabs>
              <w:spacing w:after="0" w:line="240" w:lineRule="auto"/>
              <w:ind w:right="175"/>
              <w:jc w:val="center"/>
              <w:rPr>
                <w:rFonts w:cstheme="minorHAnsi"/>
                <w:sz w:val="24"/>
                <w:szCs w:val="24"/>
              </w:rPr>
            </w:pPr>
            <w:r w:rsidRPr="003B76E2">
              <w:rPr>
                <w:rFonts w:cstheme="minorHAnsi"/>
                <w:sz w:val="24"/>
                <w:szCs w:val="24"/>
              </w:rPr>
              <w:t>4-3 balai</w:t>
            </w:r>
          </w:p>
          <w:p w14:paraId="6DD4F14B" w14:textId="77777777" w:rsidR="00874783" w:rsidRPr="003B76E2" w:rsidRDefault="00874783" w:rsidP="00582E13">
            <w:pPr>
              <w:tabs>
                <w:tab w:val="left" w:pos="252"/>
              </w:tabs>
              <w:spacing w:after="0" w:line="240" w:lineRule="auto"/>
              <w:ind w:right="175"/>
              <w:jc w:val="center"/>
              <w:rPr>
                <w:rFonts w:cstheme="minorHAnsi"/>
                <w:sz w:val="24"/>
                <w:szCs w:val="24"/>
              </w:rPr>
            </w:pPr>
            <w:r w:rsidRPr="003B76E2">
              <w:rPr>
                <w:rFonts w:cstheme="minorHAnsi"/>
                <w:sz w:val="24"/>
                <w:szCs w:val="24"/>
              </w:rPr>
              <w:t>(silpnai)</w:t>
            </w:r>
          </w:p>
        </w:tc>
        <w:tc>
          <w:tcPr>
            <w:tcW w:w="8376" w:type="dxa"/>
            <w:tcBorders>
              <w:top w:val="single" w:sz="4" w:space="0" w:color="auto"/>
              <w:left w:val="single" w:sz="4" w:space="0" w:color="auto"/>
              <w:bottom w:val="single" w:sz="4" w:space="0" w:color="auto"/>
              <w:right w:val="single" w:sz="4" w:space="0" w:color="auto"/>
            </w:tcBorders>
            <w:shd w:val="clear" w:color="auto" w:fill="auto"/>
            <w:vAlign w:val="center"/>
          </w:tcPr>
          <w:p w14:paraId="1D39B52C"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4 balai skiriami, kai pateiktas renginio aprašymas, programa ar jos pagrindimas atlikti demonstruojant dalinį situacijos suvokimą bei išmanymą, menkai atsižvelgta į Perkančiojo subjekto  poreikius, keliamus uždavinius ir tikslines auditorijas. Nepateiktas renginio programos įgyvendinimui reikalingų paslaugų sąrašas.</w:t>
            </w:r>
          </w:p>
          <w:p w14:paraId="49E81441"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3 balai skiriami, kai pateiktas renginio aprašymas, programa ir jos pagrindimas atlikti demonstruojant dalinį situacijos suvokimą bei išmanymą, neatsižvelgta į Perkančiojo subjekto  poreikius, keliamus uždavinius ir tikslines auditorijas. Nepateiktas renginio programos įgyvendinimui reikalingų paslaugų sąrašas.</w:t>
            </w:r>
          </w:p>
        </w:tc>
      </w:tr>
      <w:tr w:rsidR="00874783" w:rsidRPr="003B76E2" w14:paraId="6F582FD4" w14:textId="77777777" w:rsidTr="00582E13">
        <w:trPr>
          <w:jc w:val="center"/>
        </w:trPr>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14DE7827" w14:textId="77777777" w:rsidR="00874783" w:rsidRPr="003B76E2" w:rsidRDefault="00874783" w:rsidP="00582E13">
            <w:pPr>
              <w:tabs>
                <w:tab w:val="left" w:pos="252"/>
              </w:tabs>
              <w:spacing w:after="0" w:line="240" w:lineRule="auto"/>
              <w:ind w:right="175"/>
              <w:jc w:val="center"/>
              <w:rPr>
                <w:rFonts w:cstheme="minorHAnsi"/>
                <w:sz w:val="24"/>
                <w:szCs w:val="24"/>
              </w:rPr>
            </w:pPr>
            <w:r w:rsidRPr="003B76E2">
              <w:rPr>
                <w:rFonts w:cstheme="minorHAnsi"/>
                <w:sz w:val="24"/>
                <w:szCs w:val="24"/>
              </w:rPr>
              <w:t>2-1 balai</w:t>
            </w:r>
          </w:p>
          <w:p w14:paraId="35B43EFE" w14:textId="77777777" w:rsidR="00874783" w:rsidRPr="003B76E2" w:rsidRDefault="00874783" w:rsidP="00582E13">
            <w:pPr>
              <w:tabs>
                <w:tab w:val="left" w:pos="252"/>
              </w:tabs>
              <w:spacing w:after="0" w:line="240" w:lineRule="auto"/>
              <w:ind w:right="175"/>
              <w:jc w:val="center"/>
              <w:rPr>
                <w:rFonts w:cstheme="minorHAnsi"/>
                <w:sz w:val="24"/>
                <w:szCs w:val="24"/>
              </w:rPr>
            </w:pPr>
            <w:r w:rsidRPr="003B76E2">
              <w:rPr>
                <w:rFonts w:cstheme="minorHAnsi"/>
                <w:sz w:val="24"/>
                <w:szCs w:val="24"/>
              </w:rPr>
              <w:t>(blogai)</w:t>
            </w:r>
          </w:p>
        </w:tc>
        <w:tc>
          <w:tcPr>
            <w:tcW w:w="8376" w:type="dxa"/>
            <w:tcBorders>
              <w:top w:val="single" w:sz="4" w:space="0" w:color="auto"/>
              <w:left w:val="single" w:sz="4" w:space="0" w:color="auto"/>
              <w:bottom w:val="single" w:sz="4" w:space="0" w:color="auto"/>
              <w:right w:val="single" w:sz="4" w:space="0" w:color="auto"/>
            </w:tcBorders>
            <w:shd w:val="clear" w:color="auto" w:fill="auto"/>
            <w:vAlign w:val="center"/>
          </w:tcPr>
          <w:p w14:paraId="5EE17368"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2 balai skiriami, kai nepateiktas renginio aprašymas, o programa ir jos pagrindimas atlikti atmestinai, neatsižvelgiant į Perkančiojo subjekto  poreikius, keliamus uždavinius ir tikslines auditorijas. Nepateiktas renginio programos įgyvendinimui reikalingų paslaugų sąrašas.</w:t>
            </w:r>
          </w:p>
          <w:p w14:paraId="0A155485"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1 balas skiriamas, kai pateikta tik renginio programa, o renginio aprašymo, koncepcijos visai nepateikė. Nepateiktas renginio programos įgyvendinimui reikalingų paslaugų sąrašas.</w:t>
            </w:r>
          </w:p>
        </w:tc>
      </w:tr>
      <w:tr w:rsidR="00874783" w:rsidRPr="003B76E2" w14:paraId="44AF8BBC" w14:textId="77777777" w:rsidTr="00582E13">
        <w:trPr>
          <w:jc w:val="center"/>
        </w:trPr>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252FDD17" w14:textId="77777777" w:rsidR="00874783" w:rsidRPr="003B76E2" w:rsidRDefault="00874783" w:rsidP="00582E13">
            <w:pPr>
              <w:tabs>
                <w:tab w:val="left" w:pos="252"/>
              </w:tabs>
              <w:spacing w:after="0" w:line="240" w:lineRule="auto"/>
              <w:ind w:right="175"/>
              <w:jc w:val="center"/>
              <w:rPr>
                <w:rFonts w:cstheme="minorHAnsi"/>
                <w:sz w:val="24"/>
                <w:szCs w:val="24"/>
              </w:rPr>
            </w:pPr>
            <w:r w:rsidRPr="003B76E2">
              <w:rPr>
                <w:rFonts w:cstheme="minorHAnsi"/>
                <w:sz w:val="24"/>
                <w:szCs w:val="24"/>
              </w:rPr>
              <w:t>0 balų</w:t>
            </w:r>
          </w:p>
        </w:tc>
        <w:tc>
          <w:tcPr>
            <w:tcW w:w="8376" w:type="dxa"/>
            <w:tcBorders>
              <w:top w:val="single" w:sz="4" w:space="0" w:color="auto"/>
              <w:left w:val="single" w:sz="4" w:space="0" w:color="auto"/>
              <w:bottom w:val="single" w:sz="4" w:space="0" w:color="auto"/>
              <w:right w:val="single" w:sz="4" w:space="0" w:color="auto"/>
            </w:tcBorders>
            <w:shd w:val="clear" w:color="auto" w:fill="auto"/>
            <w:vAlign w:val="center"/>
          </w:tcPr>
          <w:p w14:paraId="3841859C"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Renginio organizavimo pasiūlymas nepateiktas.</w:t>
            </w:r>
          </w:p>
        </w:tc>
      </w:tr>
      <w:tr w:rsidR="00874783" w:rsidRPr="003B76E2" w14:paraId="4E390B67" w14:textId="77777777" w:rsidTr="00582E13">
        <w:trPr>
          <w:jc w:val="center"/>
        </w:trPr>
        <w:tc>
          <w:tcPr>
            <w:tcW w:w="10065" w:type="dxa"/>
            <w:gridSpan w:val="2"/>
            <w:shd w:val="clear" w:color="auto" w:fill="auto"/>
            <w:vAlign w:val="center"/>
          </w:tcPr>
          <w:p w14:paraId="1D9091E0" w14:textId="3BB75895" w:rsidR="00874783" w:rsidRPr="003B76E2" w:rsidRDefault="00874783" w:rsidP="00582E13">
            <w:pPr>
              <w:spacing w:after="0" w:line="240" w:lineRule="auto"/>
              <w:jc w:val="both"/>
              <w:rPr>
                <w:rFonts w:cstheme="minorHAnsi"/>
                <w:sz w:val="24"/>
                <w:szCs w:val="24"/>
                <w:u w:val="single"/>
              </w:rPr>
            </w:pPr>
            <w:r w:rsidRPr="003B76E2">
              <w:rPr>
                <w:rFonts w:cstheme="minorHAnsi"/>
                <w:sz w:val="24"/>
                <w:szCs w:val="24"/>
                <w:u w:val="single"/>
              </w:rPr>
              <w:t>Parametras „Organizavimas ir valdymas“ (P</w:t>
            </w:r>
            <w:r w:rsidRPr="003B76E2">
              <w:rPr>
                <w:rFonts w:cstheme="minorHAnsi"/>
                <w:sz w:val="24"/>
                <w:szCs w:val="24"/>
                <w:u w:val="single"/>
                <w:vertAlign w:val="subscript"/>
              </w:rPr>
              <w:t>2</w:t>
            </w:r>
            <w:r w:rsidRPr="003B76E2">
              <w:rPr>
                <w:rFonts w:cstheme="minorHAnsi"/>
                <w:sz w:val="24"/>
                <w:szCs w:val="24"/>
                <w:u w:val="single"/>
              </w:rPr>
              <w:t>) bus vertinamas atsižvelgiant į tai</w:t>
            </w:r>
            <w:r w:rsidR="0069172D">
              <w:rPr>
                <w:rFonts w:cstheme="minorHAnsi"/>
                <w:sz w:val="24"/>
                <w:szCs w:val="24"/>
                <w:u w:val="single"/>
              </w:rPr>
              <w:t>,</w:t>
            </w:r>
            <w:r w:rsidRPr="003B76E2">
              <w:rPr>
                <w:rFonts w:cstheme="minorHAnsi"/>
                <w:sz w:val="24"/>
                <w:szCs w:val="24"/>
                <w:u w:val="single"/>
              </w:rPr>
              <w:t xml:space="preserve"> ar įvykdyti šie užduoties reikalavimai:</w:t>
            </w:r>
          </w:p>
        </w:tc>
      </w:tr>
      <w:tr w:rsidR="00874783" w:rsidRPr="003B76E2" w14:paraId="229FE6B4" w14:textId="77777777" w:rsidTr="00582E13">
        <w:trPr>
          <w:jc w:val="center"/>
        </w:trPr>
        <w:tc>
          <w:tcPr>
            <w:tcW w:w="10065" w:type="dxa"/>
            <w:gridSpan w:val="2"/>
            <w:shd w:val="clear" w:color="auto" w:fill="auto"/>
            <w:vAlign w:val="center"/>
          </w:tcPr>
          <w:p w14:paraId="7D773DC3" w14:textId="77777777" w:rsidR="00874783" w:rsidRPr="003B76E2" w:rsidRDefault="00874783" w:rsidP="00904B27">
            <w:pPr>
              <w:pStyle w:val="ListParagraph"/>
              <w:numPr>
                <w:ilvl w:val="0"/>
                <w:numId w:val="26"/>
              </w:numPr>
              <w:spacing w:after="0" w:line="240" w:lineRule="auto"/>
              <w:ind w:left="22" w:right="8" w:firstLine="567"/>
              <w:jc w:val="both"/>
              <w:rPr>
                <w:rFonts w:cstheme="minorHAnsi"/>
                <w:sz w:val="24"/>
                <w:szCs w:val="24"/>
              </w:rPr>
            </w:pPr>
            <w:r w:rsidRPr="003B76E2">
              <w:rPr>
                <w:rFonts w:cstheme="minorHAnsi"/>
                <w:sz w:val="24"/>
                <w:szCs w:val="24"/>
              </w:rPr>
              <w:t>Renginio organizavimo ir valdymo komandos aprašymas išsamus, detalus, aiškus ir pagrįstas (nurodyta komandos sudėtis, aprašytos atsakomybės, pagrįstas poreikis ir kt.). Numatyta organizavimo ir valdymo komanda pagrindžia paslaugų kokybę (aprašytos kokybei užtikrinti naudojamos priemonės, atsakomybės. Komandos sudėtis yra pakankama užtikrinti kokybę);</w:t>
            </w:r>
          </w:p>
          <w:p w14:paraId="62896FC1" w14:textId="77777777" w:rsidR="00874783" w:rsidRPr="003B76E2" w:rsidRDefault="00874783" w:rsidP="00904B27">
            <w:pPr>
              <w:pStyle w:val="ListParagraph"/>
              <w:numPr>
                <w:ilvl w:val="0"/>
                <w:numId w:val="26"/>
              </w:numPr>
              <w:spacing w:after="0" w:line="240" w:lineRule="auto"/>
              <w:ind w:left="22" w:right="8" w:firstLine="567"/>
              <w:jc w:val="both"/>
              <w:rPr>
                <w:rFonts w:cstheme="minorHAnsi"/>
                <w:sz w:val="24"/>
                <w:szCs w:val="24"/>
              </w:rPr>
            </w:pPr>
            <w:r w:rsidRPr="003B76E2">
              <w:rPr>
                <w:rFonts w:cstheme="minorHAnsi"/>
                <w:sz w:val="24"/>
                <w:szCs w:val="24"/>
              </w:rPr>
              <w:t>Numatytos renginio vykdymo rizikos bei kiti renginio organizavimo veiksniai, galintys turėti įtakos renginio įgyvendinimui ir sutarties vykdymui;</w:t>
            </w:r>
          </w:p>
          <w:p w14:paraId="4D911A27" w14:textId="77777777" w:rsidR="00874783" w:rsidRPr="003B76E2" w:rsidRDefault="00874783" w:rsidP="00904B27">
            <w:pPr>
              <w:pStyle w:val="ListParagraph"/>
              <w:numPr>
                <w:ilvl w:val="0"/>
                <w:numId w:val="26"/>
              </w:numPr>
              <w:spacing w:after="0" w:line="240" w:lineRule="auto"/>
              <w:ind w:left="22" w:right="8" w:firstLine="567"/>
              <w:jc w:val="both"/>
              <w:rPr>
                <w:rFonts w:cstheme="minorHAnsi"/>
                <w:sz w:val="24"/>
                <w:szCs w:val="24"/>
              </w:rPr>
            </w:pPr>
            <w:r w:rsidRPr="003B76E2">
              <w:rPr>
                <w:rFonts w:cstheme="minorHAnsi"/>
                <w:sz w:val="24"/>
                <w:szCs w:val="24"/>
              </w:rPr>
              <w:t>Renginio programos ir kitų susijusių elementų loginis pagrindimas, parengimas atsižvelgiant į renginio mastą, auditoriją, tikslus, tokių renginių tendencijas ir kitus aspektus. Renginio organizacinė schema ir susijusių šalių įtraukimas. Pateikiamas trečiųjų šalių, įtrauktų į renginio organizavimą, veiklų ir atsakomybių aprašymas.</w:t>
            </w:r>
          </w:p>
          <w:p w14:paraId="52A5183E" w14:textId="77777777" w:rsidR="00874783" w:rsidRPr="003B76E2" w:rsidRDefault="00874783" w:rsidP="00582E13">
            <w:pPr>
              <w:spacing w:after="0" w:line="240" w:lineRule="auto"/>
              <w:ind w:left="23" w:right="6"/>
              <w:rPr>
                <w:rFonts w:cstheme="minorHAnsi"/>
                <w:sz w:val="24"/>
                <w:szCs w:val="24"/>
              </w:rPr>
            </w:pPr>
            <w:r w:rsidRPr="003B76E2">
              <w:rPr>
                <w:rFonts w:cstheme="minorHAnsi"/>
                <w:sz w:val="24"/>
                <w:szCs w:val="24"/>
              </w:rPr>
              <w:lastRenderedPageBreak/>
              <w:t>Jei parametras įvertinamas 0 balų, toks pasiūlymas atmetamas.</w:t>
            </w:r>
          </w:p>
        </w:tc>
      </w:tr>
      <w:tr w:rsidR="00874783" w:rsidRPr="003B76E2" w14:paraId="3B579A6B" w14:textId="77777777" w:rsidTr="00582E13">
        <w:trPr>
          <w:jc w:val="center"/>
        </w:trPr>
        <w:tc>
          <w:tcPr>
            <w:tcW w:w="1689" w:type="dxa"/>
            <w:shd w:val="clear" w:color="auto" w:fill="auto"/>
            <w:vAlign w:val="center"/>
          </w:tcPr>
          <w:p w14:paraId="6B625B9C" w14:textId="77777777" w:rsidR="00874783" w:rsidRPr="003B76E2" w:rsidRDefault="00874783" w:rsidP="00582E13">
            <w:pPr>
              <w:tabs>
                <w:tab w:val="left" w:pos="612"/>
              </w:tabs>
              <w:spacing w:after="0" w:line="240" w:lineRule="auto"/>
              <w:ind w:right="117"/>
              <w:jc w:val="center"/>
              <w:rPr>
                <w:rFonts w:cstheme="minorHAnsi"/>
                <w:sz w:val="24"/>
                <w:szCs w:val="24"/>
              </w:rPr>
            </w:pPr>
            <w:r w:rsidRPr="003B76E2">
              <w:rPr>
                <w:rFonts w:cstheme="minorHAnsi"/>
                <w:sz w:val="24"/>
                <w:szCs w:val="24"/>
              </w:rPr>
              <w:lastRenderedPageBreak/>
              <w:t>10 balų</w:t>
            </w:r>
          </w:p>
          <w:p w14:paraId="37614FCE" w14:textId="77777777" w:rsidR="00874783" w:rsidRPr="003B76E2" w:rsidRDefault="00874783" w:rsidP="00582E13">
            <w:pPr>
              <w:tabs>
                <w:tab w:val="left" w:pos="252"/>
              </w:tabs>
              <w:spacing w:after="0" w:line="240" w:lineRule="auto"/>
              <w:ind w:right="175"/>
              <w:jc w:val="center"/>
              <w:rPr>
                <w:rFonts w:cstheme="minorHAnsi"/>
                <w:sz w:val="24"/>
                <w:szCs w:val="24"/>
              </w:rPr>
            </w:pPr>
            <w:r w:rsidRPr="003B76E2">
              <w:rPr>
                <w:rFonts w:cstheme="minorHAnsi"/>
                <w:sz w:val="24"/>
                <w:szCs w:val="24"/>
              </w:rPr>
              <w:t>(labai gerai)</w:t>
            </w:r>
          </w:p>
        </w:tc>
        <w:tc>
          <w:tcPr>
            <w:tcW w:w="8376" w:type="dxa"/>
            <w:shd w:val="clear" w:color="auto" w:fill="auto"/>
            <w:vAlign w:val="center"/>
          </w:tcPr>
          <w:p w14:paraId="2B3F6D7A"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10 balų skiriami, jeigu įvykdyti visi užduotyje keliami organizavimo ir valdymo reikalavimai.</w:t>
            </w:r>
          </w:p>
        </w:tc>
      </w:tr>
      <w:tr w:rsidR="00874783" w:rsidRPr="003B76E2" w14:paraId="0CA34BA2" w14:textId="77777777" w:rsidTr="00582E13">
        <w:trPr>
          <w:jc w:val="center"/>
        </w:trPr>
        <w:tc>
          <w:tcPr>
            <w:tcW w:w="1689" w:type="dxa"/>
            <w:shd w:val="clear" w:color="auto" w:fill="auto"/>
            <w:vAlign w:val="center"/>
          </w:tcPr>
          <w:p w14:paraId="2ACBBE15" w14:textId="77777777" w:rsidR="00874783" w:rsidRPr="003B76E2" w:rsidRDefault="00874783" w:rsidP="00582E13">
            <w:pPr>
              <w:tabs>
                <w:tab w:val="left" w:pos="612"/>
              </w:tabs>
              <w:spacing w:after="0" w:line="240" w:lineRule="auto"/>
              <w:ind w:right="117"/>
              <w:jc w:val="center"/>
              <w:rPr>
                <w:rFonts w:cstheme="minorHAnsi"/>
                <w:sz w:val="24"/>
                <w:szCs w:val="24"/>
              </w:rPr>
            </w:pPr>
            <w:r w:rsidRPr="003B76E2">
              <w:rPr>
                <w:rFonts w:cstheme="minorHAnsi"/>
                <w:sz w:val="24"/>
                <w:szCs w:val="24"/>
              </w:rPr>
              <w:t>9-7 balų</w:t>
            </w:r>
          </w:p>
          <w:p w14:paraId="654802D8" w14:textId="77777777" w:rsidR="00874783" w:rsidRPr="003B76E2" w:rsidRDefault="00874783" w:rsidP="00582E13">
            <w:pPr>
              <w:tabs>
                <w:tab w:val="left" w:pos="612"/>
              </w:tabs>
              <w:spacing w:after="0" w:line="240" w:lineRule="auto"/>
              <w:ind w:right="117"/>
              <w:jc w:val="center"/>
              <w:rPr>
                <w:rFonts w:cstheme="minorHAnsi"/>
                <w:sz w:val="24"/>
                <w:szCs w:val="24"/>
              </w:rPr>
            </w:pPr>
            <w:r w:rsidRPr="003B76E2">
              <w:rPr>
                <w:rFonts w:cstheme="minorHAnsi"/>
                <w:sz w:val="24"/>
                <w:szCs w:val="24"/>
              </w:rPr>
              <w:t>(gerai)</w:t>
            </w:r>
          </w:p>
        </w:tc>
        <w:tc>
          <w:tcPr>
            <w:tcW w:w="8376" w:type="dxa"/>
            <w:shd w:val="clear" w:color="auto" w:fill="auto"/>
            <w:vAlign w:val="center"/>
          </w:tcPr>
          <w:p w14:paraId="16A202CB"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9 balai skiriami, jeigu įvykdyti visi užduotyje keliami organizavimo ir valdymo reikalavimai, tačiau viename apraše yra neesminių trūkumų.</w:t>
            </w:r>
          </w:p>
          <w:p w14:paraId="6051F5EB"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8 balai skiriami, jeigu įvykdyti visi užduotyje keliami organizavimo ir valdymo reikalavimai, tačiau dviejuose aprašuose yra neesminių trūkumų.</w:t>
            </w:r>
          </w:p>
          <w:p w14:paraId="43541FD9"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7 balai skiriami, jeigu įvykdyti visi užduotyje keliami organizavimo ir valdymo reikalavimai, tačiau trijuose aprašuose yra neesminių trūkumų.</w:t>
            </w:r>
          </w:p>
          <w:p w14:paraId="0D569BC1"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Neesminių trūkumų pavyzdžiai:</w:t>
            </w:r>
          </w:p>
          <w:p w14:paraId="4EA1FF5F" w14:textId="77777777" w:rsidR="00874783" w:rsidRPr="003B76E2" w:rsidRDefault="00874783" w:rsidP="00904B27">
            <w:pPr>
              <w:pStyle w:val="ListParagraph"/>
              <w:numPr>
                <w:ilvl w:val="0"/>
                <w:numId w:val="27"/>
              </w:numPr>
              <w:tabs>
                <w:tab w:val="left" w:pos="252"/>
              </w:tabs>
              <w:spacing w:after="0" w:line="240" w:lineRule="auto"/>
              <w:ind w:left="753" w:right="175" w:hanging="425"/>
              <w:jc w:val="both"/>
              <w:rPr>
                <w:rFonts w:cstheme="minorHAnsi"/>
                <w:sz w:val="24"/>
                <w:szCs w:val="24"/>
              </w:rPr>
            </w:pPr>
            <w:r w:rsidRPr="003B76E2">
              <w:rPr>
                <w:rFonts w:cstheme="minorHAnsi"/>
                <w:sz w:val="24"/>
                <w:szCs w:val="24"/>
              </w:rPr>
              <w:t>Renginio organizavimo ir valdymo komandos aprašymas pateiktas išsamiai, tačiau atsakomybių aprašai nėra visiškai aiškūs.</w:t>
            </w:r>
          </w:p>
          <w:p w14:paraId="37CECB8F" w14:textId="77777777" w:rsidR="00874783" w:rsidRPr="003B76E2" w:rsidRDefault="00874783" w:rsidP="00904B27">
            <w:pPr>
              <w:pStyle w:val="ListParagraph"/>
              <w:numPr>
                <w:ilvl w:val="0"/>
                <w:numId w:val="27"/>
              </w:numPr>
              <w:tabs>
                <w:tab w:val="left" w:pos="252"/>
              </w:tabs>
              <w:spacing w:after="0" w:line="240" w:lineRule="auto"/>
              <w:ind w:left="753" w:right="175" w:hanging="425"/>
              <w:jc w:val="both"/>
              <w:rPr>
                <w:rFonts w:cstheme="minorHAnsi"/>
                <w:sz w:val="24"/>
                <w:szCs w:val="24"/>
              </w:rPr>
            </w:pPr>
            <w:r w:rsidRPr="003B76E2">
              <w:rPr>
                <w:rFonts w:cstheme="minorHAnsi"/>
                <w:sz w:val="24"/>
                <w:szCs w:val="24"/>
              </w:rPr>
              <w:t>Renginio vykdymo rizikos įvertintos, tačiau ne visi organizavimo veiksniai įvertinti, pavyzdžiui garso ar apšvietimo poveikis šalia gyvenantiems miestiečiams.</w:t>
            </w:r>
          </w:p>
          <w:p w14:paraId="136403F2" w14:textId="77777777" w:rsidR="00874783" w:rsidRPr="003B76E2" w:rsidRDefault="00874783" w:rsidP="00904B27">
            <w:pPr>
              <w:pStyle w:val="ListParagraph"/>
              <w:numPr>
                <w:ilvl w:val="0"/>
                <w:numId w:val="27"/>
              </w:numPr>
              <w:tabs>
                <w:tab w:val="left" w:pos="252"/>
              </w:tabs>
              <w:spacing w:after="0" w:line="240" w:lineRule="auto"/>
              <w:ind w:left="753" w:right="175" w:hanging="425"/>
              <w:jc w:val="both"/>
              <w:rPr>
                <w:rFonts w:cstheme="minorHAnsi"/>
                <w:sz w:val="24"/>
                <w:szCs w:val="24"/>
              </w:rPr>
            </w:pPr>
            <w:r w:rsidRPr="003B76E2">
              <w:rPr>
                <w:rFonts w:cstheme="minorHAnsi"/>
                <w:sz w:val="24"/>
                <w:szCs w:val="24"/>
              </w:rPr>
              <w:t>Renginio programos pagrindimas pateiktas, tačiau daliai renginio auditorijos nepateikta nei viena tinkama veikla;</w:t>
            </w:r>
          </w:p>
          <w:p w14:paraId="7EF809F7" w14:textId="77777777" w:rsidR="00874783" w:rsidRPr="003B76E2" w:rsidRDefault="00874783" w:rsidP="00582E13">
            <w:pPr>
              <w:pStyle w:val="ListParagraph"/>
              <w:tabs>
                <w:tab w:val="left" w:pos="252"/>
              </w:tabs>
              <w:ind w:left="753" w:right="175"/>
              <w:rPr>
                <w:rFonts w:cstheme="minorHAnsi"/>
                <w:sz w:val="24"/>
                <w:szCs w:val="24"/>
              </w:rPr>
            </w:pPr>
            <w:r w:rsidRPr="003B76E2">
              <w:rPr>
                <w:rFonts w:cstheme="minorHAnsi"/>
                <w:sz w:val="24"/>
                <w:szCs w:val="24"/>
              </w:rPr>
              <w:t>Trečiųjų šalių veiklų ir atsakomybių sąrašas pateiktas, tačiau nenurodytos tarpusavio bendradarbiavimo, veiklų persidengimo galimybės.</w:t>
            </w:r>
          </w:p>
        </w:tc>
      </w:tr>
      <w:tr w:rsidR="00874783" w:rsidRPr="003B76E2" w14:paraId="79D30ED1" w14:textId="77777777" w:rsidTr="00582E13">
        <w:trPr>
          <w:jc w:val="center"/>
        </w:trPr>
        <w:tc>
          <w:tcPr>
            <w:tcW w:w="1689" w:type="dxa"/>
            <w:shd w:val="clear" w:color="auto" w:fill="auto"/>
            <w:vAlign w:val="center"/>
          </w:tcPr>
          <w:p w14:paraId="6F9945EA" w14:textId="77777777" w:rsidR="00874783" w:rsidRPr="003B76E2" w:rsidRDefault="00874783" w:rsidP="00582E13">
            <w:pPr>
              <w:tabs>
                <w:tab w:val="left" w:pos="252"/>
              </w:tabs>
              <w:spacing w:after="0" w:line="240" w:lineRule="auto"/>
              <w:ind w:right="175"/>
              <w:jc w:val="center"/>
              <w:rPr>
                <w:rFonts w:cstheme="minorHAnsi"/>
                <w:sz w:val="24"/>
                <w:szCs w:val="24"/>
              </w:rPr>
            </w:pPr>
            <w:r w:rsidRPr="003B76E2">
              <w:rPr>
                <w:rFonts w:cstheme="minorHAnsi"/>
                <w:sz w:val="24"/>
                <w:szCs w:val="24"/>
              </w:rPr>
              <w:t>6-5 balai</w:t>
            </w:r>
          </w:p>
          <w:p w14:paraId="661C0775" w14:textId="77777777" w:rsidR="00874783" w:rsidRPr="003B76E2" w:rsidRDefault="00874783" w:rsidP="00582E13">
            <w:pPr>
              <w:tabs>
                <w:tab w:val="left" w:pos="612"/>
              </w:tabs>
              <w:spacing w:after="0" w:line="240" w:lineRule="auto"/>
              <w:ind w:right="117"/>
              <w:jc w:val="center"/>
              <w:rPr>
                <w:rFonts w:cstheme="minorHAnsi"/>
                <w:sz w:val="24"/>
                <w:szCs w:val="24"/>
              </w:rPr>
            </w:pPr>
            <w:r w:rsidRPr="003B76E2">
              <w:rPr>
                <w:rFonts w:cstheme="minorHAnsi"/>
                <w:sz w:val="24"/>
                <w:szCs w:val="24"/>
              </w:rPr>
              <w:t>(vidutiniškai)</w:t>
            </w:r>
          </w:p>
        </w:tc>
        <w:tc>
          <w:tcPr>
            <w:tcW w:w="8376" w:type="dxa"/>
            <w:shd w:val="clear" w:color="auto" w:fill="auto"/>
            <w:vAlign w:val="center"/>
          </w:tcPr>
          <w:p w14:paraId="5C57119B"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6 balai skiriami, jeigu įvykdyti visi užduotyje keliami organizavimo ir valdymo reikalavimai, tačiau viename apraše yra esminis trūkumas.</w:t>
            </w:r>
          </w:p>
          <w:p w14:paraId="134B5C0D"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5 balai skiriami, jeigu įvykdyti visi užduotyje keliami organizavimo ir valdymo reikalavimai, tačiau dviejuose aprašuose yra esminių trūkumų.</w:t>
            </w:r>
          </w:p>
          <w:p w14:paraId="4D17120C"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Esminių trūkumų pavyzdžiai:</w:t>
            </w:r>
          </w:p>
          <w:p w14:paraId="091C4076" w14:textId="77777777" w:rsidR="00874783" w:rsidRPr="003B76E2" w:rsidRDefault="00874783" w:rsidP="00904B27">
            <w:pPr>
              <w:pStyle w:val="ListParagraph"/>
              <w:numPr>
                <w:ilvl w:val="0"/>
                <w:numId w:val="28"/>
              </w:numPr>
              <w:tabs>
                <w:tab w:val="left" w:pos="252"/>
              </w:tabs>
              <w:spacing w:after="0" w:line="240" w:lineRule="auto"/>
              <w:ind w:left="752" w:right="175" w:hanging="425"/>
              <w:jc w:val="both"/>
              <w:rPr>
                <w:rFonts w:cstheme="minorHAnsi"/>
                <w:sz w:val="24"/>
                <w:szCs w:val="24"/>
              </w:rPr>
            </w:pPr>
            <w:r w:rsidRPr="003B76E2">
              <w:rPr>
                <w:rFonts w:cstheme="minorHAnsi"/>
                <w:sz w:val="24"/>
                <w:szCs w:val="24"/>
              </w:rPr>
              <w:t>Renginio organizavimo ir valdymo komandos aprašymas neatitinka renginio programos ir joje numatytų veiklų.</w:t>
            </w:r>
          </w:p>
          <w:p w14:paraId="1BE1AA23" w14:textId="77777777" w:rsidR="00874783" w:rsidRPr="003B76E2" w:rsidRDefault="00874783" w:rsidP="00904B27">
            <w:pPr>
              <w:pStyle w:val="ListParagraph"/>
              <w:numPr>
                <w:ilvl w:val="0"/>
                <w:numId w:val="28"/>
              </w:numPr>
              <w:tabs>
                <w:tab w:val="left" w:pos="252"/>
              </w:tabs>
              <w:spacing w:after="0" w:line="240" w:lineRule="auto"/>
              <w:ind w:left="752" w:right="175" w:hanging="425"/>
              <w:jc w:val="both"/>
              <w:rPr>
                <w:rFonts w:cstheme="minorHAnsi"/>
                <w:sz w:val="24"/>
                <w:szCs w:val="24"/>
              </w:rPr>
            </w:pPr>
            <w:r w:rsidRPr="003B76E2">
              <w:rPr>
                <w:rFonts w:cstheme="minorHAnsi"/>
                <w:sz w:val="24"/>
                <w:szCs w:val="24"/>
              </w:rPr>
              <w:t>Renginio vykdymo rizikos nėra pilnai įvertintos (pandemijos, oro, kainų kaitos ar kita).</w:t>
            </w:r>
          </w:p>
          <w:p w14:paraId="3B48CE31" w14:textId="77777777" w:rsidR="00874783" w:rsidRPr="003B76E2" w:rsidRDefault="00874783" w:rsidP="00904B27">
            <w:pPr>
              <w:pStyle w:val="ListParagraph"/>
              <w:numPr>
                <w:ilvl w:val="0"/>
                <w:numId w:val="28"/>
              </w:numPr>
              <w:tabs>
                <w:tab w:val="left" w:pos="252"/>
              </w:tabs>
              <w:spacing w:after="0" w:line="240" w:lineRule="auto"/>
              <w:ind w:left="752" w:right="175" w:hanging="425"/>
              <w:jc w:val="both"/>
              <w:rPr>
                <w:rFonts w:cstheme="minorHAnsi"/>
                <w:sz w:val="24"/>
                <w:szCs w:val="24"/>
              </w:rPr>
            </w:pPr>
            <w:r w:rsidRPr="003B76E2">
              <w:rPr>
                <w:rFonts w:cstheme="minorHAnsi"/>
                <w:sz w:val="24"/>
                <w:szCs w:val="24"/>
              </w:rPr>
              <w:t>Renginio programos pagrindimas pateiktas neišsamiai, t. y. trūksta aiškumo kokioms auditorijoms kas skirta;</w:t>
            </w:r>
          </w:p>
          <w:p w14:paraId="731B0098" w14:textId="77777777" w:rsidR="00874783" w:rsidRPr="003B76E2" w:rsidRDefault="00874783" w:rsidP="00582E13">
            <w:pPr>
              <w:pStyle w:val="ListParagraph"/>
              <w:tabs>
                <w:tab w:val="left" w:pos="252"/>
              </w:tabs>
              <w:ind w:left="752" w:right="175"/>
              <w:rPr>
                <w:rFonts w:cstheme="minorHAnsi"/>
                <w:sz w:val="24"/>
                <w:szCs w:val="24"/>
              </w:rPr>
            </w:pPr>
            <w:r w:rsidRPr="003B76E2">
              <w:rPr>
                <w:rFonts w:cstheme="minorHAnsi"/>
                <w:sz w:val="24"/>
                <w:szCs w:val="24"/>
              </w:rPr>
              <w:t>Parinktos neadekvačios, visiškai netinkamos veiklos, kurių Perkantysis subjektas netoleruoja;</w:t>
            </w:r>
          </w:p>
          <w:p w14:paraId="6DF2BC67" w14:textId="77777777" w:rsidR="00874783" w:rsidRPr="003B76E2" w:rsidRDefault="00874783" w:rsidP="00582E13">
            <w:pPr>
              <w:pStyle w:val="ListParagraph"/>
              <w:tabs>
                <w:tab w:val="left" w:pos="252"/>
              </w:tabs>
              <w:ind w:left="752" w:right="175"/>
              <w:rPr>
                <w:rFonts w:cstheme="minorHAnsi"/>
                <w:sz w:val="24"/>
                <w:szCs w:val="24"/>
              </w:rPr>
            </w:pPr>
            <w:r w:rsidRPr="003B76E2">
              <w:rPr>
                <w:rFonts w:cstheme="minorHAnsi"/>
                <w:sz w:val="24"/>
                <w:szCs w:val="24"/>
              </w:rPr>
              <w:t>Renginio organizacinė schema ir susijusių šalių įtraukimas neaiškus, paviršutiniškas;</w:t>
            </w:r>
          </w:p>
          <w:p w14:paraId="1432BEEC" w14:textId="77777777" w:rsidR="00874783" w:rsidRPr="003B76E2" w:rsidRDefault="00874783" w:rsidP="00582E13">
            <w:pPr>
              <w:pStyle w:val="ListParagraph"/>
              <w:tabs>
                <w:tab w:val="left" w:pos="252"/>
              </w:tabs>
              <w:ind w:left="752" w:right="175"/>
              <w:rPr>
                <w:rFonts w:cstheme="minorHAnsi"/>
                <w:sz w:val="24"/>
                <w:szCs w:val="24"/>
              </w:rPr>
            </w:pPr>
            <w:r w:rsidRPr="003B76E2">
              <w:rPr>
                <w:rFonts w:cstheme="minorHAnsi"/>
                <w:sz w:val="24"/>
                <w:szCs w:val="24"/>
              </w:rPr>
              <w:t>Trečiųjų šalių veiklų ir atsakomybių sąrašas pateiktas, tačiau pateiktas neaiškiai ar net klaidinančiai arba nepagrįstas pasirinkimas.</w:t>
            </w:r>
          </w:p>
        </w:tc>
      </w:tr>
      <w:tr w:rsidR="00874783" w:rsidRPr="003B76E2" w14:paraId="016934A0" w14:textId="77777777" w:rsidTr="00582E13">
        <w:trPr>
          <w:jc w:val="center"/>
        </w:trPr>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30EC52C6" w14:textId="77777777" w:rsidR="00874783" w:rsidRPr="003B76E2" w:rsidRDefault="00874783" w:rsidP="00582E13">
            <w:pPr>
              <w:tabs>
                <w:tab w:val="left" w:pos="252"/>
              </w:tabs>
              <w:spacing w:after="0" w:line="240" w:lineRule="auto"/>
              <w:ind w:right="175"/>
              <w:jc w:val="center"/>
              <w:rPr>
                <w:rFonts w:cstheme="minorHAnsi"/>
                <w:sz w:val="24"/>
                <w:szCs w:val="24"/>
              </w:rPr>
            </w:pPr>
            <w:r w:rsidRPr="003B76E2">
              <w:rPr>
                <w:rFonts w:cstheme="minorHAnsi"/>
                <w:sz w:val="24"/>
                <w:szCs w:val="24"/>
              </w:rPr>
              <w:t>4-3 balai</w:t>
            </w:r>
          </w:p>
          <w:p w14:paraId="753050AA" w14:textId="77777777" w:rsidR="00874783" w:rsidRPr="003B76E2" w:rsidRDefault="00874783" w:rsidP="00582E13">
            <w:pPr>
              <w:tabs>
                <w:tab w:val="left" w:pos="252"/>
              </w:tabs>
              <w:spacing w:after="0" w:line="240" w:lineRule="auto"/>
              <w:ind w:right="175"/>
              <w:jc w:val="center"/>
              <w:rPr>
                <w:rFonts w:cstheme="minorHAnsi"/>
                <w:sz w:val="24"/>
                <w:szCs w:val="24"/>
              </w:rPr>
            </w:pPr>
            <w:r w:rsidRPr="003B76E2">
              <w:rPr>
                <w:rFonts w:cstheme="minorHAnsi"/>
                <w:sz w:val="24"/>
                <w:szCs w:val="24"/>
              </w:rPr>
              <w:t>(silpnai)</w:t>
            </w:r>
          </w:p>
        </w:tc>
        <w:tc>
          <w:tcPr>
            <w:tcW w:w="8376" w:type="dxa"/>
            <w:tcBorders>
              <w:top w:val="single" w:sz="4" w:space="0" w:color="auto"/>
              <w:left w:val="single" w:sz="4" w:space="0" w:color="auto"/>
              <w:bottom w:val="single" w:sz="4" w:space="0" w:color="auto"/>
              <w:right w:val="single" w:sz="4" w:space="0" w:color="auto"/>
            </w:tcBorders>
            <w:shd w:val="clear" w:color="auto" w:fill="auto"/>
            <w:vAlign w:val="center"/>
          </w:tcPr>
          <w:p w14:paraId="599388AF"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 xml:space="preserve">4 balai skiriami, kai užduotyje keliami organizavimo ir valdymo reikalavimai įvykdyti tik formaliai, demonstruojant dalinį situacijos suvokimą bei išmanymą. Renginio rizikų vertinimas neatliktas. Pateikta tik renginio pasiruošimo komanda, </w:t>
            </w:r>
            <w:r w:rsidRPr="003B76E2">
              <w:rPr>
                <w:rFonts w:cstheme="minorHAnsi"/>
                <w:sz w:val="24"/>
                <w:szCs w:val="24"/>
              </w:rPr>
              <w:lastRenderedPageBreak/>
              <w:t>tačiau renginio metu funkcijų paskirstymas nenumatytas. Renginio organizacinė schema ir susijusių šalių įtraukimas nepateiktas.</w:t>
            </w:r>
          </w:p>
          <w:p w14:paraId="0BEF9664"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3 balai skiriami, kai užduotyje keliami organizavimo ir valdymo reikalavimai įvykdyti formaliai, demonstruojant dalinį situacijos suvokimą bei išmanymą. Renginio rizikų vertinimas neatliktas. Renginio organizavimo ir valdymo komandos aprašymas nepateiktas. Renginio organizacinė schema ir susijusių šalių įtraukimas nepateiktas. Trečiųjų šalių veiklų ir atsakomybių aprašymas nepateiktas. Nepateikti planuojamos naudoti garso, vaizdo ir apšvietimo technikos kiekiai.</w:t>
            </w:r>
          </w:p>
        </w:tc>
      </w:tr>
      <w:tr w:rsidR="00874783" w:rsidRPr="003B76E2" w14:paraId="7DD1B678" w14:textId="77777777" w:rsidTr="00582E13">
        <w:trPr>
          <w:jc w:val="center"/>
        </w:trPr>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3C149DBD" w14:textId="77777777" w:rsidR="00874783" w:rsidRPr="003B76E2" w:rsidRDefault="00874783" w:rsidP="00582E13">
            <w:pPr>
              <w:tabs>
                <w:tab w:val="left" w:pos="252"/>
              </w:tabs>
              <w:spacing w:after="0" w:line="240" w:lineRule="auto"/>
              <w:ind w:right="175"/>
              <w:jc w:val="center"/>
              <w:rPr>
                <w:rFonts w:cstheme="minorHAnsi"/>
                <w:sz w:val="24"/>
                <w:szCs w:val="24"/>
              </w:rPr>
            </w:pPr>
            <w:r w:rsidRPr="003B76E2">
              <w:rPr>
                <w:rFonts w:cstheme="minorHAnsi"/>
                <w:sz w:val="24"/>
                <w:szCs w:val="24"/>
              </w:rPr>
              <w:lastRenderedPageBreak/>
              <w:t>2-1 balai</w:t>
            </w:r>
          </w:p>
          <w:p w14:paraId="7DF43DAA" w14:textId="77777777" w:rsidR="00874783" w:rsidRPr="003B76E2" w:rsidRDefault="00874783" w:rsidP="00582E13">
            <w:pPr>
              <w:tabs>
                <w:tab w:val="left" w:pos="252"/>
              </w:tabs>
              <w:spacing w:after="0" w:line="240" w:lineRule="auto"/>
              <w:ind w:right="175"/>
              <w:jc w:val="center"/>
              <w:rPr>
                <w:rFonts w:cstheme="minorHAnsi"/>
                <w:sz w:val="24"/>
                <w:szCs w:val="24"/>
              </w:rPr>
            </w:pPr>
            <w:r w:rsidRPr="003B76E2">
              <w:rPr>
                <w:rFonts w:cstheme="minorHAnsi"/>
                <w:sz w:val="24"/>
                <w:szCs w:val="24"/>
              </w:rPr>
              <w:t>(blogai)</w:t>
            </w:r>
          </w:p>
        </w:tc>
        <w:tc>
          <w:tcPr>
            <w:tcW w:w="8376" w:type="dxa"/>
            <w:tcBorders>
              <w:top w:val="single" w:sz="4" w:space="0" w:color="auto"/>
              <w:left w:val="single" w:sz="4" w:space="0" w:color="auto"/>
              <w:bottom w:val="single" w:sz="4" w:space="0" w:color="auto"/>
              <w:right w:val="single" w:sz="4" w:space="0" w:color="auto"/>
            </w:tcBorders>
            <w:shd w:val="clear" w:color="auto" w:fill="auto"/>
            <w:vAlign w:val="center"/>
          </w:tcPr>
          <w:p w14:paraId="1DEE9E8B"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2 balai skiriami, jei: renginio organizacinė schema ir susijusių šalių įtraukimas nepateiktas; renginio rizikų vertinimas neatliktas; renginio organizavimo ir valdymo komandos aprašymas nepateiktas; trečiųjų šalių veiklų ir atsakomybių aprašymas nepateiktas; renginio scena nepasiūlyta; nenumatytos higienos priemonės; nepateiktos planuojamos naudoti garso, vaizdo ir apšvietimo technikos charakteristikos ir kiekiai.</w:t>
            </w:r>
          </w:p>
          <w:p w14:paraId="6644F0AB"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1 balas skiriamas, jei: renginio organizacinė schema ir susijusių šalių įtraukimas nepateiktas; renginio rizikų vertinimas neatliktas; renginio organizavimo ir valdymo komandos aprašymas nepateiktas; trečiųjų šalių veiklų ir atsakomybių aprašymas nepateiktas; renginio vieta nepasiūlyta; nepateikta kokia garso, vaizdo ir apšvietimo technika bus naudojama.</w:t>
            </w:r>
          </w:p>
        </w:tc>
      </w:tr>
      <w:tr w:rsidR="00874783" w:rsidRPr="003B76E2" w14:paraId="5C9AEF36" w14:textId="77777777" w:rsidTr="00582E13">
        <w:trPr>
          <w:jc w:val="center"/>
        </w:trPr>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71521E70" w14:textId="77777777" w:rsidR="00874783" w:rsidRPr="003B76E2" w:rsidRDefault="00874783" w:rsidP="00582E13">
            <w:pPr>
              <w:tabs>
                <w:tab w:val="left" w:pos="252"/>
              </w:tabs>
              <w:spacing w:after="0" w:line="240" w:lineRule="auto"/>
              <w:ind w:right="175"/>
              <w:jc w:val="center"/>
              <w:rPr>
                <w:rFonts w:cstheme="minorHAnsi"/>
                <w:sz w:val="24"/>
                <w:szCs w:val="24"/>
              </w:rPr>
            </w:pPr>
            <w:r w:rsidRPr="003B76E2">
              <w:rPr>
                <w:rFonts w:cstheme="minorHAnsi"/>
                <w:sz w:val="24"/>
                <w:szCs w:val="24"/>
              </w:rPr>
              <w:t>0 balų</w:t>
            </w:r>
          </w:p>
        </w:tc>
        <w:tc>
          <w:tcPr>
            <w:tcW w:w="8376" w:type="dxa"/>
            <w:tcBorders>
              <w:top w:val="single" w:sz="4" w:space="0" w:color="auto"/>
              <w:left w:val="single" w:sz="4" w:space="0" w:color="auto"/>
              <w:bottom w:val="single" w:sz="4" w:space="0" w:color="auto"/>
              <w:right w:val="single" w:sz="4" w:space="0" w:color="auto"/>
            </w:tcBorders>
            <w:shd w:val="clear" w:color="auto" w:fill="auto"/>
            <w:vAlign w:val="center"/>
          </w:tcPr>
          <w:p w14:paraId="7666B0D6"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Renginio organizavimo pasiūlymas nepateiktas.</w:t>
            </w:r>
          </w:p>
        </w:tc>
      </w:tr>
      <w:tr w:rsidR="00874783" w:rsidRPr="003B76E2" w14:paraId="78C63515" w14:textId="77777777" w:rsidTr="00582E13">
        <w:trPr>
          <w:jc w:val="center"/>
        </w:trPr>
        <w:tc>
          <w:tcPr>
            <w:tcW w:w="10065" w:type="dxa"/>
            <w:gridSpan w:val="2"/>
            <w:shd w:val="clear" w:color="auto" w:fill="auto"/>
            <w:vAlign w:val="center"/>
          </w:tcPr>
          <w:p w14:paraId="3ED7D2FE" w14:textId="1DB59778" w:rsidR="00874783" w:rsidRPr="003B76E2" w:rsidRDefault="00874783" w:rsidP="00582E13">
            <w:pPr>
              <w:spacing w:after="0" w:line="240" w:lineRule="auto"/>
              <w:jc w:val="both"/>
              <w:rPr>
                <w:rFonts w:cstheme="minorHAnsi"/>
                <w:sz w:val="24"/>
                <w:szCs w:val="24"/>
                <w:u w:val="single"/>
              </w:rPr>
            </w:pPr>
            <w:r w:rsidRPr="003B76E2">
              <w:rPr>
                <w:rFonts w:cstheme="minorHAnsi"/>
                <w:sz w:val="24"/>
                <w:szCs w:val="24"/>
                <w:u w:val="single"/>
              </w:rPr>
              <w:t>Parametras „Kūrybingumas“ (P</w:t>
            </w:r>
            <w:r w:rsidRPr="003B76E2">
              <w:rPr>
                <w:rFonts w:cstheme="minorHAnsi"/>
                <w:sz w:val="24"/>
                <w:szCs w:val="24"/>
                <w:u w:val="single"/>
                <w:vertAlign w:val="subscript"/>
              </w:rPr>
              <w:t>3</w:t>
            </w:r>
            <w:r w:rsidRPr="003B76E2">
              <w:rPr>
                <w:rFonts w:cstheme="minorHAnsi"/>
                <w:sz w:val="24"/>
                <w:szCs w:val="24"/>
                <w:u w:val="single"/>
              </w:rPr>
              <w:t>) bus vertinamas atsižvelgiant į tai</w:t>
            </w:r>
            <w:r w:rsidR="0069172D">
              <w:rPr>
                <w:rFonts w:cstheme="minorHAnsi"/>
                <w:sz w:val="24"/>
                <w:szCs w:val="24"/>
                <w:u w:val="single"/>
              </w:rPr>
              <w:t>,</w:t>
            </w:r>
            <w:r w:rsidRPr="003B76E2">
              <w:rPr>
                <w:rFonts w:cstheme="minorHAnsi"/>
                <w:sz w:val="24"/>
                <w:szCs w:val="24"/>
                <w:u w:val="single"/>
              </w:rPr>
              <w:t xml:space="preserve"> ar yra įvykdyti šie užduoties reikalavimai:</w:t>
            </w:r>
          </w:p>
        </w:tc>
      </w:tr>
      <w:tr w:rsidR="00874783" w:rsidRPr="003B76E2" w14:paraId="345335D7" w14:textId="77777777" w:rsidTr="00582E13">
        <w:trPr>
          <w:jc w:val="center"/>
        </w:trPr>
        <w:tc>
          <w:tcPr>
            <w:tcW w:w="10065" w:type="dxa"/>
            <w:gridSpan w:val="2"/>
            <w:shd w:val="clear" w:color="auto" w:fill="auto"/>
            <w:vAlign w:val="center"/>
          </w:tcPr>
          <w:p w14:paraId="66EF6C86" w14:textId="77777777" w:rsidR="00874783" w:rsidRPr="003B76E2" w:rsidRDefault="00874783" w:rsidP="00904B27">
            <w:pPr>
              <w:pStyle w:val="ListParagraph"/>
              <w:numPr>
                <w:ilvl w:val="0"/>
                <w:numId w:val="29"/>
              </w:numPr>
              <w:spacing w:after="0" w:line="240" w:lineRule="auto"/>
              <w:ind w:left="22" w:firstLine="567"/>
              <w:jc w:val="both"/>
              <w:rPr>
                <w:rFonts w:cstheme="minorHAnsi"/>
                <w:sz w:val="24"/>
                <w:szCs w:val="24"/>
              </w:rPr>
            </w:pPr>
            <w:r w:rsidRPr="003B76E2">
              <w:rPr>
                <w:rFonts w:cstheme="minorHAnsi"/>
                <w:sz w:val="24"/>
                <w:szCs w:val="24"/>
              </w:rPr>
              <w:t>Užduoties įgyvendinimo ir pasiūlymo stilius atitinka renginio mastui ir pobūdžiui bei formuoja teigiamą įspūdį;</w:t>
            </w:r>
          </w:p>
          <w:p w14:paraId="0A23414D" w14:textId="77777777" w:rsidR="00874783" w:rsidRPr="003B76E2" w:rsidRDefault="00874783" w:rsidP="00904B27">
            <w:pPr>
              <w:pStyle w:val="ListParagraph"/>
              <w:numPr>
                <w:ilvl w:val="0"/>
                <w:numId w:val="29"/>
              </w:numPr>
              <w:spacing w:after="0" w:line="240" w:lineRule="auto"/>
              <w:ind w:left="22" w:firstLine="567"/>
              <w:jc w:val="both"/>
              <w:rPr>
                <w:rFonts w:cstheme="minorHAnsi"/>
                <w:sz w:val="24"/>
                <w:szCs w:val="24"/>
              </w:rPr>
            </w:pPr>
            <w:r w:rsidRPr="003B76E2">
              <w:rPr>
                <w:rFonts w:cstheme="minorHAnsi"/>
                <w:sz w:val="24"/>
                <w:szCs w:val="24"/>
              </w:rPr>
              <w:t>Renginio koncepcija originali, kūrybinga, novatoriška;</w:t>
            </w:r>
          </w:p>
          <w:p w14:paraId="058CDAAD" w14:textId="77777777" w:rsidR="00874783" w:rsidRPr="003B76E2" w:rsidRDefault="00874783" w:rsidP="00904B27">
            <w:pPr>
              <w:pStyle w:val="ListParagraph"/>
              <w:numPr>
                <w:ilvl w:val="0"/>
                <w:numId w:val="29"/>
              </w:numPr>
              <w:spacing w:after="0" w:line="240" w:lineRule="auto"/>
              <w:ind w:left="23" w:firstLine="567"/>
              <w:jc w:val="both"/>
              <w:rPr>
                <w:rFonts w:cstheme="minorHAnsi"/>
                <w:sz w:val="24"/>
                <w:szCs w:val="24"/>
              </w:rPr>
            </w:pPr>
            <w:r w:rsidRPr="003B76E2">
              <w:rPr>
                <w:rFonts w:cstheme="minorHAnsi"/>
                <w:sz w:val="24"/>
                <w:szCs w:val="24"/>
              </w:rPr>
              <w:t>Pasiūlyta renginio koncepcija nuosekli ir atitinka renginio tikslą. Idėjų loginis pagrindimas, aiški koncepcija, pasiūlymo vertės ir kokybės santykis.</w:t>
            </w:r>
          </w:p>
          <w:p w14:paraId="07ADDF11" w14:textId="77777777" w:rsidR="00874783" w:rsidRPr="003B76E2" w:rsidRDefault="00874783" w:rsidP="00582E13">
            <w:pPr>
              <w:spacing w:after="0" w:line="240" w:lineRule="auto"/>
              <w:ind w:left="23"/>
              <w:rPr>
                <w:rFonts w:cstheme="minorHAnsi"/>
                <w:sz w:val="24"/>
                <w:szCs w:val="24"/>
              </w:rPr>
            </w:pPr>
            <w:r w:rsidRPr="003B76E2">
              <w:rPr>
                <w:rFonts w:cstheme="minorHAnsi"/>
                <w:sz w:val="24"/>
                <w:szCs w:val="24"/>
              </w:rPr>
              <w:t>Jei parametras įvertinamas 0 balų, toks pasiūlymas atmetamas.</w:t>
            </w:r>
          </w:p>
        </w:tc>
      </w:tr>
      <w:tr w:rsidR="00874783" w:rsidRPr="003B76E2" w14:paraId="3B14CDAE" w14:textId="77777777" w:rsidTr="00582E13">
        <w:trPr>
          <w:jc w:val="center"/>
        </w:trPr>
        <w:tc>
          <w:tcPr>
            <w:tcW w:w="1689" w:type="dxa"/>
            <w:shd w:val="clear" w:color="auto" w:fill="auto"/>
            <w:vAlign w:val="center"/>
          </w:tcPr>
          <w:p w14:paraId="77454874" w14:textId="77777777" w:rsidR="00874783" w:rsidRPr="003B76E2" w:rsidRDefault="00874783" w:rsidP="00582E13">
            <w:pPr>
              <w:tabs>
                <w:tab w:val="left" w:pos="612"/>
              </w:tabs>
              <w:spacing w:after="0" w:line="240" w:lineRule="auto"/>
              <w:ind w:right="117"/>
              <w:jc w:val="center"/>
              <w:rPr>
                <w:rFonts w:cstheme="minorHAnsi"/>
                <w:sz w:val="24"/>
                <w:szCs w:val="24"/>
              </w:rPr>
            </w:pPr>
            <w:r w:rsidRPr="003B76E2">
              <w:rPr>
                <w:rFonts w:cstheme="minorHAnsi"/>
                <w:sz w:val="24"/>
                <w:szCs w:val="24"/>
              </w:rPr>
              <w:t>10 balų</w:t>
            </w:r>
          </w:p>
          <w:p w14:paraId="37F971B1" w14:textId="77777777" w:rsidR="00874783" w:rsidRPr="003B76E2" w:rsidRDefault="00874783" w:rsidP="00582E13">
            <w:pPr>
              <w:tabs>
                <w:tab w:val="left" w:pos="252"/>
              </w:tabs>
              <w:spacing w:after="0" w:line="240" w:lineRule="auto"/>
              <w:ind w:right="175"/>
              <w:jc w:val="center"/>
              <w:rPr>
                <w:rFonts w:cstheme="minorHAnsi"/>
                <w:sz w:val="24"/>
                <w:szCs w:val="24"/>
              </w:rPr>
            </w:pPr>
            <w:r w:rsidRPr="003B76E2">
              <w:rPr>
                <w:rFonts w:cstheme="minorHAnsi"/>
                <w:sz w:val="24"/>
                <w:szCs w:val="24"/>
              </w:rPr>
              <w:t>(labai gerai)</w:t>
            </w:r>
          </w:p>
        </w:tc>
        <w:tc>
          <w:tcPr>
            <w:tcW w:w="8376" w:type="dxa"/>
            <w:shd w:val="clear" w:color="auto" w:fill="auto"/>
            <w:vAlign w:val="center"/>
          </w:tcPr>
          <w:p w14:paraId="778B6E56"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10 balų skiriami, jeigu įvykdyti visi užduotyje keliami kūrybingumo reikalavimai.</w:t>
            </w:r>
          </w:p>
        </w:tc>
      </w:tr>
      <w:tr w:rsidR="00874783" w:rsidRPr="003B76E2" w14:paraId="0AE2D6F4" w14:textId="77777777" w:rsidTr="00582E13">
        <w:trPr>
          <w:jc w:val="center"/>
        </w:trPr>
        <w:tc>
          <w:tcPr>
            <w:tcW w:w="1689" w:type="dxa"/>
            <w:shd w:val="clear" w:color="auto" w:fill="auto"/>
            <w:vAlign w:val="center"/>
          </w:tcPr>
          <w:p w14:paraId="2823708B" w14:textId="77777777" w:rsidR="00874783" w:rsidRPr="003B76E2" w:rsidRDefault="00874783" w:rsidP="00582E13">
            <w:pPr>
              <w:tabs>
                <w:tab w:val="left" w:pos="612"/>
              </w:tabs>
              <w:spacing w:after="0" w:line="240" w:lineRule="auto"/>
              <w:ind w:right="117"/>
              <w:jc w:val="center"/>
              <w:rPr>
                <w:rFonts w:cstheme="minorHAnsi"/>
                <w:sz w:val="24"/>
                <w:szCs w:val="24"/>
              </w:rPr>
            </w:pPr>
            <w:r w:rsidRPr="003B76E2">
              <w:rPr>
                <w:rFonts w:cstheme="minorHAnsi"/>
                <w:sz w:val="24"/>
                <w:szCs w:val="24"/>
              </w:rPr>
              <w:t>9-7 balų</w:t>
            </w:r>
          </w:p>
          <w:p w14:paraId="72A14049" w14:textId="77777777" w:rsidR="00874783" w:rsidRPr="003B76E2" w:rsidRDefault="00874783" w:rsidP="00582E13">
            <w:pPr>
              <w:tabs>
                <w:tab w:val="left" w:pos="612"/>
              </w:tabs>
              <w:spacing w:after="0" w:line="240" w:lineRule="auto"/>
              <w:ind w:right="117"/>
              <w:jc w:val="center"/>
              <w:rPr>
                <w:rFonts w:cstheme="minorHAnsi"/>
                <w:sz w:val="24"/>
                <w:szCs w:val="24"/>
              </w:rPr>
            </w:pPr>
            <w:r w:rsidRPr="003B76E2">
              <w:rPr>
                <w:rFonts w:cstheme="minorHAnsi"/>
                <w:sz w:val="24"/>
                <w:szCs w:val="24"/>
              </w:rPr>
              <w:t>(gerai)</w:t>
            </w:r>
          </w:p>
        </w:tc>
        <w:tc>
          <w:tcPr>
            <w:tcW w:w="8376" w:type="dxa"/>
            <w:shd w:val="clear" w:color="auto" w:fill="auto"/>
            <w:vAlign w:val="center"/>
          </w:tcPr>
          <w:p w14:paraId="2F2C2EC6"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9 balai skiriami, jeigu įvykdyti visi užduotyje keliami kūrybingumo reikalavimai, tačiau viename apraše yra neesminių trūkumų.</w:t>
            </w:r>
          </w:p>
          <w:p w14:paraId="4D0B3E51"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8 balai skiriami, jeigu įvykdyti visi užduotyje keliami kūrybingumo reikalavimai, tačiau dviejuose aprašuose yra neesminių trūkumų.</w:t>
            </w:r>
          </w:p>
          <w:p w14:paraId="436281D7"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7 balai skiriami, jeigu įvykdyti visi užduotyje keliami kūrybingumo reikalavimai, tačiau trijuose aprašuose yra neesminių trūkumų.</w:t>
            </w:r>
          </w:p>
          <w:p w14:paraId="351BFBD5"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Neesminių trūkumų pavyzdžiai:</w:t>
            </w:r>
          </w:p>
          <w:p w14:paraId="0D98F558" w14:textId="77777777" w:rsidR="00874783" w:rsidRPr="003B76E2" w:rsidRDefault="00874783" w:rsidP="00904B27">
            <w:pPr>
              <w:pStyle w:val="ListParagraph"/>
              <w:numPr>
                <w:ilvl w:val="0"/>
                <w:numId w:val="30"/>
              </w:numPr>
              <w:tabs>
                <w:tab w:val="left" w:pos="252"/>
              </w:tabs>
              <w:spacing w:after="0" w:line="240" w:lineRule="auto"/>
              <w:ind w:left="752" w:right="175" w:hanging="425"/>
              <w:jc w:val="both"/>
              <w:rPr>
                <w:rFonts w:cstheme="minorHAnsi"/>
                <w:sz w:val="24"/>
                <w:szCs w:val="24"/>
              </w:rPr>
            </w:pPr>
            <w:r w:rsidRPr="003B76E2">
              <w:rPr>
                <w:rFonts w:cstheme="minorHAnsi"/>
                <w:sz w:val="24"/>
                <w:szCs w:val="24"/>
              </w:rPr>
              <w:t>Užduoties įgyvendinimo ir pasiūlymo stilius atitinka renginio mastui ir pobūdžiui, tačiau Perkančiojo subjekto  logotipas panaudotas neteisingai;</w:t>
            </w:r>
          </w:p>
          <w:p w14:paraId="4008F813" w14:textId="77777777" w:rsidR="00874783" w:rsidRPr="003B76E2" w:rsidRDefault="00874783" w:rsidP="00582E13">
            <w:pPr>
              <w:pStyle w:val="ListParagraph"/>
              <w:tabs>
                <w:tab w:val="left" w:pos="252"/>
              </w:tabs>
              <w:ind w:left="752" w:right="175"/>
              <w:rPr>
                <w:rFonts w:cstheme="minorHAnsi"/>
                <w:sz w:val="24"/>
                <w:szCs w:val="24"/>
              </w:rPr>
            </w:pPr>
            <w:r w:rsidRPr="003B76E2">
              <w:rPr>
                <w:rFonts w:cstheme="minorHAnsi"/>
                <w:sz w:val="24"/>
                <w:szCs w:val="24"/>
              </w:rPr>
              <w:t>Renginio šūkis tinka ne visoms komunikacijos priemonėms.</w:t>
            </w:r>
          </w:p>
          <w:p w14:paraId="3321D934" w14:textId="77777777" w:rsidR="00874783" w:rsidRPr="003B76E2" w:rsidRDefault="00874783" w:rsidP="00904B27">
            <w:pPr>
              <w:pStyle w:val="ListParagraph"/>
              <w:numPr>
                <w:ilvl w:val="0"/>
                <w:numId w:val="30"/>
              </w:numPr>
              <w:tabs>
                <w:tab w:val="left" w:pos="252"/>
              </w:tabs>
              <w:spacing w:after="0" w:line="240" w:lineRule="auto"/>
              <w:ind w:left="752" w:right="175" w:hanging="425"/>
              <w:jc w:val="both"/>
              <w:rPr>
                <w:rFonts w:cstheme="minorHAnsi"/>
                <w:sz w:val="24"/>
                <w:szCs w:val="24"/>
              </w:rPr>
            </w:pPr>
            <w:r w:rsidRPr="003B76E2">
              <w:rPr>
                <w:rFonts w:cstheme="minorHAnsi"/>
                <w:sz w:val="24"/>
                <w:szCs w:val="24"/>
              </w:rPr>
              <w:lastRenderedPageBreak/>
              <w:t>Renginio koncepcija originali ir novatoriška, tačiau renginio vizualinis sprendimas, t. y. renginio vietos apipavidalinimas to neatspindi.</w:t>
            </w:r>
          </w:p>
          <w:p w14:paraId="349673BD" w14:textId="77777777" w:rsidR="00874783" w:rsidRPr="003B76E2" w:rsidRDefault="00874783" w:rsidP="00904B27">
            <w:pPr>
              <w:pStyle w:val="ListParagraph"/>
              <w:numPr>
                <w:ilvl w:val="0"/>
                <w:numId w:val="30"/>
              </w:numPr>
              <w:tabs>
                <w:tab w:val="left" w:pos="252"/>
              </w:tabs>
              <w:spacing w:after="0" w:line="240" w:lineRule="auto"/>
              <w:ind w:left="752" w:right="175" w:hanging="425"/>
              <w:jc w:val="both"/>
              <w:rPr>
                <w:rFonts w:cstheme="minorHAnsi"/>
                <w:sz w:val="24"/>
                <w:szCs w:val="24"/>
              </w:rPr>
            </w:pPr>
            <w:r w:rsidRPr="003B76E2">
              <w:rPr>
                <w:rFonts w:cstheme="minorHAnsi"/>
                <w:sz w:val="24"/>
                <w:szCs w:val="24"/>
              </w:rPr>
              <w:t>Pasiūlyta renginio koncepcija aiški ir atitinka tikslus tačiau detaliai neapibūdinta.</w:t>
            </w:r>
          </w:p>
        </w:tc>
      </w:tr>
      <w:tr w:rsidR="00874783" w:rsidRPr="003B76E2" w14:paraId="7884F326" w14:textId="77777777" w:rsidTr="00582E13">
        <w:trPr>
          <w:jc w:val="center"/>
        </w:trPr>
        <w:tc>
          <w:tcPr>
            <w:tcW w:w="1689" w:type="dxa"/>
            <w:shd w:val="clear" w:color="auto" w:fill="auto"/>
            <w:vAlign w:val="center"/>
          </w:tcPr>
          <w:p w14:paraId="3B5D1872" w14:textId="77777777" w:rsidR="00874783" w:rsidRPr="003B76E2" w:rsidRDefault="00874783" w:rsidP="00582E13">
            <w:pPr>
              <w:tabs>
                <w:tab w:val="left" w:pos="252"/>
              </w:tabs>
              <w:spacing w:after="0" w:line="240" w:lineRule="auto"/>
              <w:ind w:right="175"/>
              <w:jc w:val="center"/>
              <w:rPr>
                <w:rFonts w:cstheme="minorHAnsi"/>
                <w:sz w:val="24"/>
                <w:szCs w:val="24"/>
              </w:rPr>
            </w:pPr>
            <w:r w:rsidRPr="003B76E2">
              <w:rPr>
                <w:rFonts w:cstheme="minorHAnsi"/>
                <w:sz w:val="24"/>
                <w:szCs w:val="24"/>
              </w:rPr>
              <w:lastRenderedPageBreak/>
              <w:t>6-5 balai</w:t>
            </w:r>
          </w:p>
          <w:p w14:paraId="7D7FA407" w14:textId="77777777" w:rsidR="00874783" w:rsidRPr="003B76E2" w:rsidRDefault="00874783" w:rsidP="00582E13">
            <w:pPr>
              <w:tabs>
                <w:tab w:val="left" w:pos="252"/>
              </w:tabs>
              <w:spacing w:after="0" w:line="240" w:lineRule="auto"/>
              <w:ind w:right="175"/>
              <w:jc w:val="center"/>
              <w:rPr>
                <w:rFonts w:cstheme="minorHAnsi"/>
                <w:sz w:val="24"/>
                <w:szCs w:val="24"/>
              </w:rPr>
            </w:pPr>
            <w:r w:rsidRPr="003B76E2">
              <w:rPr>
                <w:rFonts w:cstheme="minorHAnsi"/>
                <w:sz w:val="24"/>
                <w:szCs w:val="24"/>
              </w:rPr>
              <w:t>(vidutiniškai)</w:t>
            </w:r>
          </w:p>
        </w:tc>
        <w:tc>
          <w:tcPr>
            <w:tcW w:w="8376" w:type="dxa"/>
            <w:shd w:val="clear" w:color="auto" w:fill="auto"/>
            <w:vAlign w:val="center"/>
          </w:tcPr>
          <w:p w14:paraId="24C49FD9"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6 balai skiriami, jeigu įvykdyti visi užduotyje keliami kūrybingumo reikalavimai, tačiau viename apraše yra esminis trūkumas.</w:t>
            </w:r>
          </w:p>
          <w:p w14:paraId="263512B0"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5 balai skiriami, jeigu įvykdyti visi užduotyje keliami kūrybingumo reikalavimai, tačiau dviejuose aprašuose yra esminių trūkumų.</w:t>
            </w:r>
          </w:p>
          <w:p w14:paraId="5D1AAF05"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Esminių trūkumų pavyzdžiai:</w:t>
            </w:r>
          </w:p>
          <w:p w14:paraId="63B93EC9" w14:textId="77777777" w:rsidR="00874783" w:rsidRPr="003B76E2" w:rsidRDefault="00874783" w:rsidP="00904B27">
            <w:pPr>
              <w:pStyle w:val="ListParagraph"/>
              <w:numPr>
                <w:ilvl w:val="0"/>
                <w:numId w:val="31"/>
              </w:numPr>
              <w:tabs>
                <w:tab w:val="left" w:pos="252"/>
              </w:tabs>
              <w:spacing w:after="0" w:line="240" w:lineRule="auto"/>
              <w:ind w:left="752" w:right="175" w:hanging="425"/>
              <w:jc w:val="both"/>
              <w:rPr>
                <w:rFonts w:cstheme="minorHAnsi"/>
                <w:sz w:val="24"/>
                <w:szCs w:val="24"/>
              </w:rPr>
            </w:pPr>
            <w:r w:rsidRPr="003B76E2">
              <w:rPr>
                <w:rFonts w:cstheme="minorHAnsi"/>
                <w:sz w:val="24"/>
                <w:szCs w:val="24"/>
              </w:rPr>
              <w:t>Užduoties ir pasiūlymo stilius neatitinka renginio masto ir pobūdžio;</w:t>
            </w:r>
          </w:p>
          <w:p w14:paraId="54AA9B68" w14:textId="77777777" w:rsidR="00874783" w:rsidRPr="003B76E2" w:rsidRDefault="00874783" w:rsidP="00582E13">
            <w:pPr>
              <w:pStyle w:val="ListParagraph"/>
              <w:tabs>
                <w:tab w:val="left" w:pos="252"/>
              </w:tabs>
              <w:ind w:left="752" w:right="175"/>
              <w:rPr>
                <w:rFonts w:cstheme="minorHAnsi"/>
                <w:sz w:val="24"/>
                <w:szCs w:val="24"/>
              </w:rPr>
            </w:pPr>
            <w:r w:rsidRPr="003B76E2">
              <w:rPr>
                <w:rFonts w:cstheme="minorHAnsi"/>
                <w:sz w:val="24"/>
                <w:szCs w:val="24"/>
              </w:rPr>
              <w:t>Renginio šūkis nėra originalus arba nepateiktas jo pasirinkimo pagrindimas.</w:t>
            </w:r>
          </w:p>
          <w:p w14:paraId="3018BE52" w14:textId="77777777" w:rsidR="00874783" w:rsidRPr="003B76E2" w:rsidRDefault="00874783" w:rsidP="00904B27">
            <w:pPr>
              <w:pStyle w:val="ListParagraph"/>
              <w:numPr>
                <w:ilvl w:val="0"/>
                <w:numId w:val="31"/>
              </w:numPr>
              <w:tabs>
                <w:tab w:val="left" w:pos="252"/>
              </w:tabs>
              <w:spacing w:after="0" w:line="240" w:lineRule="auto"/>
              <w:ind w:left="752" w:right="175" w:hanging="425"/>
              <w:jc w:val="both"/>
              <w:rPr>
                <w:rFonts w:cstheme="minorHAnsi"/>
                <w:sz w:val="24"/>
                <w:szCs w:val="24"/>
              </w:rPr>
            </w:pPr>
            <w:r w:rsidRPr="003B76E2">
              <w:rPr>
                <w:rFonts w:cstheme="minorHAnsi"/>
                <w:sz w:val="24"/>
                <w:szCs w:val="24"/>
              </w:rPr>
              <w:t>Renginio koncepcija nėra originali ir nepateiktas pasirinktos idėjos pagrindimas;</w:t>
            </w:r>
          </w:p>
          <w:p w14:paraId="404A2BF3" w14:textId="77777777" w:rsidR="00874783" w:rsidRPr="003B76E2" w:rsidRDefault="00874783" w:rsidP="00904B27">
            <w:pPr>
              <w:pStyle w:val="ListParagraph"/>
              <w:numPr>
                <w:ilvl w:val="0"/>
                <w:numId w:val="31"/>
              </w:numPr>
              <w:tabs>
                <w:tab w:val="left" w:pos="252"/>
              </w:tabs>
              <w:spacing w:after="0" w:line="240" w:lineRule="auto"/>
              <w:ind w:left="752" w:right="175" w:hanging="425"/>
              <w:jc w:val="both"/>
              <w:rPr>
                <w:rFonts w:cstheme="minorHAnsi"/>
                <w:sz w:val="24"/>
                <w:szCs w:val="24"/>
              </w:rPr>
            </w:pPr>
            <w:r w:rsidRPr="003B76E2">
              <w:rPr>
                <w:rFonts w:cstheme="minorHAnsi"/>
                <w:sz w:val="24"/>
                <w:szCs w:val="24"/>
              </w:rPr>
              <w:t>Pasiūlyta renginio koncepcija nesuderinama su siūlomu renginio vedėjo įvaizdžiu ir jo visuomenine veikla.</w:t>
            </w:r>
          </w:p>
        </w:tc>
      </w:tr>
      <w:tr w:rsidR="00874783" w:rsidRPr="003B76E2" w14:paraId="090C2DC3" w14:textId="77777777" w:rsidTr="00582E13">
        <w:trPr>
          <w:jc w:val="center"/>
        </w:trPr>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1F70EBE6" w14:textId="77777777" w:rsidR="00874783" w:rsidRPr="003B76E2" w:rsidRDefault="00874783" w:rsidP="00582E13">
            <w:pPr>
              <w:tabs>
                <w:tab w:val="left" w:pos="252"/>
              </w:tabs>
              <w:spacing w:after="0" w:line="240" w:lineRule="auto"/>
              <w:ind w:right="175"/>
              <w:jc w:val="center"/>
              <w:rPr>
                <w:rFonts w:cstheme="minorHAnsi"/>
                <w:sz w:val="24"/>
                <w:szCs w:val="24"/>
              </w:rPr>
            </w:pPr>
            <w:r w:rsidRPr="003B76E2">
              <w:rPr>
                <w:rFonts w:cstheme="minorHAnsi"/>
                <w:sz w:val="24"/>
                <w:szCs w:val="24"/>
              </w:rPr>
              <w:t>4-3 balai</w:t>
            </w:r>
          </w:p>
          <w:p w14:paraId="4A168A08" w14:textId="77777777" w:rsidR="00874783" w:rsidRPr="003B76E2" w:rsidRDefault="00874783" w:rsidP="00582E13">
            <w:pPr>
              <w:tabs>
                <w:tab w:val="left" w:pos="252"/>
              </w:tabs>
              <w:spacing w:after="0" w:line="240" w:lineRule="auto"/>
              <w:ind w:right="175"/>
              <w:jc w:val="center"/>
              <w:rPr>
                <w:rFonts w:cstheme="minorHAnsi"/>
                <w:sz w:val="24"/>
                <w:szCs w:val="24"/>
              </w:rPr>
            </w:pPr>
            <w:r w:rsidRPr="003B76E2">
              <w:rPr>
                <w:rFonts w:cstheme="minorHAnsi"/>
                <w:sz w:val="24"/>
                <w:szCs w:val="24"/>
              </w:rPr>
              <w:t>(silpnai)</w:t>
            </w:r>
          </w:p>
        </w:tc>
        <w:tc>
          <w:tcPr>
            <w:tcW w:w="8376" w:type="dxa"/>
            <w:tcBorders>
              <w:top w:val="single" w:sz="4" w:space="0" w:color="auto"/>
              <w:left w:val="single" w:sz="4" w:space="0" w:color="auto"/>
              <w:bottom w:val="single" w:sz="4" w:space="0" w:color="auto"/>
              <w:right w:val="single" w:sz="4" w:space="0" w:color="auto"/>
            </w:tcBorders>
            <w:shd w:val="clear" w:color="auto" w:fill="auto"/>
            <w:vAlign w:val="center"/>
          </w:tcPr>
          <w:p w14:paraId="5DBA2694"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4 balai skiriami, kai renginio koncepcija neatitinka renginio masto ir jos pagrindimas pateiktas, bet tai padaryta tik formaliai demonstruojant dalinį situacijos suvokimą bei išmanymą. Pateiktas renginio scenarijus ir programa, tačiau nėra jos pagrindimo. Pateikta renginio koncepcija formuoja neigiamą įspūdį.  Komunikacijos planas nepateiktas.</w:t>
            </w:r>
          </w:p>
          <w:p w14:paraId="4966D528"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3 balai skiriami, kai renginio koncepcija neatitinka renginio masto ir jos pagrindimas pateiktas, bet tai padaryta tik formaliai demonstruojant dalinį situacijos suvokimą bei išmanymą. Pateiktas renginio scenarijus ir programa, tačiau nėra jos pagrindimo. Pateikta renginio koncepcija formuoja neigiamą įspūdį. Nepateiktas renginio šūkis. Renginio vietos pavyzdys pateiktas, tačiau parinkimas neargumentuotas. Komunikacijos planas nepateiktas.</w:t>
            </w:r>
          </w:p>
        </w:tc>
      </w:tr>
      <w:tr w:rsidR="00874783" w:rsidRPr="003B76E2" w14:paraId="7F765374" w14:textId="77777777" w:rsidTr="00582E13">
        <w:trPr>
          <w:jc w:val="center"/>
        </w:trPr>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3344373B" w14:textId="77777777" w:rsidR="00874783" w:rsidRPr="003B76E2" w:rsidRDefault="00874783" w:rsidP="00582E13">
            <w:pPr>
              <w:tabs>
                <w:tab w:val="left" w:pos="252"/>
              </w:tabs>
              <w:spacing w:after="0" w:line="240" w:lineRule="auto"/>
              <w:ind w:right="175"/>
              <w:jc w:val="center"/>
              <w:rPr>
                <w:rFonts w:cstheme="minorHAnsi"/>
                <w:sz w:val="24"/>
                <w:szCs w:val="24"/>
              </w:rPr>
            </w:pPr>
            <w:r w:rsidRPr="003B76E2">
              <w:rPr>
                <w:rFonts w:cstheme="minorHAnsi"/>
                <w:sz w:val="24"/>
                <w:szCs w:val="24"/>
              </w:rPr>
              <w:t>2-1 balai</w:t>
            </w:r>
          </w:p>
          <w:p w14:paraId="5B079E69" w14:textId="77777777" w:rsidR="00874783" w:rsidRPr="003B76E2" w:rsidRDefault="00874783" w:rsidP="00582E13">
            <w:pPr>
              <w:tabs>
                <w:tab w:val="left" w:pos="252"/>
              </w:tabs>
              <w:spacing w:after="0" w:line="240" w:lineRule="auto"/>
              <w:ind w:right="175"/>
              <w:jc w:val="center"/>
              <w:rPr>
                <w:rFonts w:cstheme="minorHAnsi"/>
                <w:sz w:val="24"/>
                <w:szCs w:val="24"/>
              </w:rPr>
            </w:pPr>
            <w:r w:rsidRPr="003B76E2">
              <w:rPr>
                <w:rFonts w:cstheme="minorHAnsi"/>
                <w:sz w:val="24"/>
                <w:szCs w:val="24"/>
              </w:rPr>
              <w:t>(blogai)</w:t>
            </w:r>
          </w:p>
        </w:tc>
        <w:tc>
          <w:tcPr>
            <w:tcW w:w="8376" w:type="dxa"/>
            <w:tcBorders>
              <w:top w:val="single" w:sz="4" w:space="0" w:color="auto"/>
              <w:left w:val="single" w:sz="4" w:space="0" w:color="auto"/>
              <w:bottom w:val="single" w:sz="4" w:space="0" w:color="auto"/>
              <w:right w:val="single" w:sz="4" w:space="0" w:color="auto"/>
            </w:tcBorders>
            <w:shd w:val="clear" w:color="auto" w:fill="auto"/>
            <w:vAlign w:val="center"/>
          </w:tcPr>
          <w:p w14:paraId="4E550307"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2 balai skiriami, kai renginio koncepcija neatitinka renginio masto ir jos pagrindimas nėra pateiktas. Pateiktas renginio scenarijus ir programa, tačiau nėra jos pagrindimo. Pateikta renginio koncepcija formuoja neigiamą įspūdį. Renginio vietos pavyzdys pateiktas, tačiau atlikti neprofesionaliomis arba tam netinkančiomis programomis. Nepateikti bent trijų komunikacijos priemonių pavyzdžiai. Komunikacijos planas nepateiktas.</w:t>
            </w:r>
          </w:p>
          <w:p w14:paraId="2E61F810"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1 balas skiriamas, kai renginio koncepcija neatitinka renginio masto ir jos pagrindimas nėra pateiktas. Pateiktas renginio scenarijus ir programa, tačiau nėra jos pagrindimo. Pateikta renginio koncepcija formuoja neigiamą įspūdį. Nepateiktas renginio šūkis. Renginio vietos apipavidalinimo pavyzdžiai pateikti, tačiau atlikti neprofesionaliomis arba tam netinkančiomis programomis. Komunikacijos planas nepateiktas. Renginio vedėjas nėra nurodomas.</w:t>
            </w:r>
          </w:p>
        </w:tc>
      </w:tr>
      <w:tr w:rsidR="00874783" w:rsidRPr="003B76E2" w14:paraId="21F09E53" w14:textId="77777777" w:rsidTr="00582E13">
        <w:trPr>
          <w:jc w:val="center"/>
        </w:trPr>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796C7A94" w14:textId="77777777" w:rsidR="00874783" w:rsidRPr="003B76E2" w:rsidRDefault="00874783" w:rsidP="00582E13">
            <w:pPr>
              <w:tabs>
                <w:tab w:val="left" w:pos="252"/>
              </w:tabs>
              <w:spacing w:after="0" w:line="240" w:lineRule="auto"/>
              <w:ind w:right="175"/>
              <w:jc w:val="center"/>
              <w:rPr>
                <w:rFonts w:cstheme="minorHAnsi"/>
                <w:sz w:val="24"/>
                <w:szCs w:val="24"/>
              </w:rPr>
            </w:pPr>
            <w:r w:rsidRPr="003B76E2">
              <w:rPr>
                <w:rFonts w:cstheme="minorHAnsi"/>
                <w:sz w:val="24"/>
                <w:szCs w:val="24"/>
              </w:rPr>
              <w:t>0 balų</w:t>
            </w:r>
          </w:p>
        </w:tc>
        <w:tc>
          <w:tcPr>
            <w:tcW w:w="8376" w:type="dxa"/>
            <w:tcBorders>
              <w:top w:val="single" w:sz="4" w:space="0" w:color="auto"/>
              <w:left w:val="single" w:sz="4" w:space="0" w:color="auto"/>
              <w:bottom w:val="single" w:sz="4" w:space="0" w:color="auto"/>
              <w:right w:val="single" w:sz="4" w:space="0" w:color="auto"/>
            </w:tcBorders>
            <w:shd w:val="clear" w:color="auto" w:fill="auto"/>
            <w:vAlign w:val="center"/>
          </w:tcPr>
          <w:p w14:paraId="51A78044" w14:textId="77777777" w:rsidR="00874783" w:rsidRPr="003B76E2" w:rsidRDefault="00874783" w:rsidP="00582E13">
            <w:pPr>
              <w:tabs>
                <w:tab w:val="left" w:pos="252"/>
              </w:tabs>
              <w:spacing w:after="0" w:line="240" w:lineRule="auto"/>
              <w:ind w:right="175"/>
              <w:jc w:val="both"/>
              <w:rPr>
                <w:rFonts w:cstheme="minorHAnsi"/>
                <w:sz w:val="24"/>
                <w:szCs w:val="24"/>
              </w:rPr>
            </w:pPr>
            <w:r w:rsidRPr="003B76E2">
              <w:rPr>
                <w:rFonts w:cstheme="minorHAnsi"/>
                <w:sz w:val="24"/>
                <w:szCs w:val="24"/>
              </w:rPr>
              <w:t>Užduotis nepateikta.</w:t>
            </w:r>
          </w:p>
        </w:tc>
      </w:tr>
    </w:tbl>
    <w:p w14:paraId="26F6A607" w14:textId="77777777" w:rsidR="00874783" w:rsidRPr="003B76E2" w:rsidRDefault="00874783" w:rsidP="00874783">
      <w:pPr>
        <w:spacing w:after="0" w:line="240" w:lineRule="auto"/>
        <w:ind w:firstLine="567"/>
        <w:jc w:val="both"/>
        <w:rPr>
          <w:rFonts w:eastAsia="Times New Roman" w:cstheme="minorHAnsi"/>
          <w:sz w:val="24"/>
          <w:szCs w:val="24"/>
          <w:highlight w:val="yellow"/>
        </w:rPr>
      </w:pPr>
    </w:p>
    <w:p w14:paraId="0EE920F4" w14:textId="1AB52FB2" w:rsidR="00A4599F" w:rsidRPr="003B76E2" w:rsidRDefault="00A4599F" w:rsidP="00904B27">
      <w:pPr>
        <w:rPr>
          <w:rFonts w:cstheme="minorHAnsi"/>
          <w:b/>
          <w:bCs/>
          <w:smallCaps/>
          <w:sz w:val="24"/>
          <w:szCs w:val="24"/>
        </w:rPr>
      </w:pPr>
      <w:r w:rsidRPr="003B76E2">
        <w:rPr>
          <w:rFonts w:cstheme="minorHAnsi"/>
          <w:b/>
          <w:bCs/>
          <w:smallCaps/>
          <w:sz w:val="24"/>
          <w:szCs w:val="24"/>
        </w:rPr>
        <w:br w:type="page"/>
      </w:r>
    </w:p>
    <w:p w14:paraId="07E397BF" w14:textId="107AE087" w:rsidR="007545D6" w:rsidRPr="003B76E2" w:rsidRDefault="00FE3D1F" w:rsidP="00AB5541">
      <w:pPr>
        <w:pStyle w:val="Heading2"/>
        <w:ind w:left="5103"/>
        <w:rPr>
          <w:rFonts w:asciiTheme="minorHAnsi" w:hAnsiTheme="minorHAnsi" w:cstheme="minorHAnsi"/>
          <w:color w:val="4472C4" w:themeColor="accent1"/>
          <w:sz w:val="24"/>
          <w:szCs w:val="24"/>
        </w:rPr>
      </w:pPr>
      <w:bookmarkStart w:id="78" w:name="_Ref145948265"/>
      <w:bookmarkStart w:id="79" w:name="_Ref146010040"/>
      <w:bookmarkStart w:id="80" w:name="_Ref146031595"/>
      <w:bookmarkStart w:id="81" w:name="_Ref39586171"/>
      <w:bookmarkStart w:id="82" w:name="_Ref39673580"/>
      <w:bookmarkStart w:id="83" w:name="_Ref39674283"/>
      <w:bookmarkStart w:id="84" w:name="_Toc190172062"/>
      <w:r w:rsidRPr="003B76E2">
        <w:rPr>
          <w:rFonts w:asciiTheme="minorHAnsi" w:hAnsiTheme="minorHAnsi" w:cstheme="minorHAnsi"/>
          <w:color w:val="4472C4" w:themeColor="accent1"/>
          <w:sz w:val="24"/>
          <w:szCs w:val="24"/>
        </w:rPr>
        <w:lastRenderedPageBreak/>
        <w:t xml:space="preserve">Pirkimo sąlygų </w:t>
      </w:r>
      <w:r w:rsidR="002920D9" w:rsidRPr="003B76E2">
        <w:rPr>
          <w:rFonts w:asciiTheme="minorHAnsi" w:hAnsiTheme="minorHAnsi" w:cstheme="minorHAnsi"/>
          <w:color w:val="4472C4" w:themeColor="accent1"/>
          <w:sz w:val="24"/>
          <w:szCs w:val="24"/>
        </w:rPr>
        <w:t>9</w:t>
      </w:r>
      <w:r w:rsidR="007545D6" w:rsidRPr="003B76E2">
        <w:rPr>
          <w:rFonts w:asciiTheme="minorHAnsi" w:hAnsiTheme="minorHAnsi" w:cstheme="minorHAnsi"/>
          <w:color w:val="4472C4" w:themeColor="accent1"/>
          <w:sz w:val="24"/>
          <w:szCs w:val="24"/>
        </w:rPr>
        <w:t xml:space="preserve"> priedas „</w:t>
      </w:r>
      <w:r w:rsidR="0003048F" w:rsidRPr="003B76E2">
        <w:rPr>
          <w:rFonts w:asciiTheme="minorHAnsi" w:hAnsiTheme="minorHAnsi" w:cstheme="minorHAnsi"/>
          <w:color w:val="4472C4" w:themeColor="accent1"/>
          <w:sz w:val="24"/>
          <w:szCs w:val="24"/>
        </w:rPr>
        <w:t>Įvykdytų sutarčių  ir specialistų sąrašas</w:t>
      </w:r>
      <w:r w:rsidR="00FF607F" w:rsidRPr="003B76E2">
        <w:rPr>
          <w:rFonts w:asciiTheme="minorHAnsi" w:hAnsiTheme="minorHAnsi" w:cstheme="minorHAnsi"/>
          <w:color w:val="4472C4" w:themeColor="accent1"/>
          <w:sz w:val="24"/>
          <w:szCs w:val="24"/>
        </w:rPr>
        <w:t>“</w:t>
      </w:r>
      <w:bookmarkEnd w:id="78"/>
      <w:bookmarkEnd w:id="79"/>
      <w:bookmarkEnd w:id="80"/>
      <w:bookmarkEnd w:id="84"/>
    </w:p>
    <w:p w14:paraId="5B45E78B" w14:textId="77777777" w:rsidR="00210594" w:rsidRPr="003B76E2" w:rsidRDefault="00210594" w:rsidP="00210594">
      <w:pPr>
        <w:rPr>
          <w:rFonts w:cstheme="minorHAnsi"/>
          <w:color w:val="4472C4" w:themeColor="accent1"/>
          <w:sz w:val="24"/>
          <w:szCs w:val="24"/>
        </w:rPr>
      </w:pPr>
    </w:p>
    <w:p w14:paraId="6CC6AA15" w14:textId="77777777" w:rsidR="0003048F" w:rsidRPr="003B76E2" w:rsidRDefault="0003048F" w:rsidP="0003048F">
      <w:pPr>
        <w:spacing w:after="0" w:line="240" w:lineRule="auto"/>
        <w:jc w:val="center"/>
        <w:rPr>
          <w:rFonts w:cstheme="minorHAnsi"/>
          <w:bCs/>
          <w:sz w:val="24"/>
          <w:szCs w:val="24"/>
        </w:rPr>
      </w:pPr>
      <w:r w:rsidRPr="003B76E2">
        <w:rPr>
          <w:rFonts w:cstheme="minorHAnsi"/>
          <w:bCs/>
          <w:sz w:val="24"/>
          <w:szCs w:val="24"/>
        </w:rPr>
        <w:t xml:space="preserve">INFORMACIJA APIE TIEKĖJO ĮVYKDYTAS AR VYKDOMAS </w:t>
      </w:r>
    </w:p>
    <w:p w14:paraId="1C77D075" w14:textId="77777777" w:rsidR="0003048F" w:rsidRPr="003B76E2" w:rsidRDefault="0003048F" w:rsidP="0003048F">
      <w:pPr>
        <w:spacing w:after="0" w:line="240" w:lineRule="auto"/>
        <w:jc w:val="center"/>
        <w:rPr>
          <w:rFonts w:cstheme="minorHAnsi"/>
          <w:bCs/>
          <w:sz w:val="24"/>
          <w:szCs w:val="24"/>
        </w:rPr>
      </w:pPr>
      <w:r w:rsidRPr="003B76E2">
        <w:rPr>
          <w:rFonts w:cstheme="minorHAnsi"/>
          <w:bCs/>
          <w:sz w:val="24"/>
          <w:szCs w:val="24"/>
        </w:rPr>
        <w:t>SUTARTIS (PROJEKTUS) IR SPECIALISTUS</w:t>
      </w:r>
    </w:p>
    <w:p w14:paraId="3B84D07A" w14:textId="77777777" w:rsidR="0003048F" w:rsidRPr="003B76E2" w:rsidRDefault="0003048F" w:rsidP="0003048F">
      <w:pPr>
        <w:spacing w:after="0" w:line="240" w:lineRule="auto"/>
        <w:jc w:val="both"/>
        <w:rPr>
          <w:rFonts w:cstheme="minorHAnsi"/>
          <w:sz w:val="24"/>
          <w:szCs w:val="24"/>
        </w:rPr>
      </w:pPr>
    </w:p>
    <w:p w14:paraId="6C77024A" w14:textId="6E2B803E" w:rsidR="00C57DC8" w:rsidRPr="003B76E2" w:rsidRDefault="00904B27" w:rsidP="0003048F">
      <w:pPr>
        <w:spacing w:after="0" w:line="240" w:lineRule="auto"/>
        <w:jc w:val="center"/>
        <w:rPr>
          <w:rFonts w:cstheme="minorHAnsi"/>
          <w:sz w:val="24"/>
          <w:szCs w:val="24"/>
        </w:rPr>
        <w:sectPr w:rsidR="00C57DC8" w:rsidRPr="003B76E2" w:rsidSect="00904B27">
          <w:pgSz w:w="12240" w:h="15840"/>
          <w:pgMar w:top="1134" w:right="567" w:bottom="993" w:left="1701" w:header="720" w:footer="720" w:gutter="0"/>
          <w:cols w:space="720"/>
          <w:titlePg/>
          <w:docGrid w:linePitch="360"/>
        </w:sectPr>
      </w:pPr>
      <w:r w:rsidRPr="003B76E2">
        <w:rPr>
          <w:rFonts w:cstheme="minorHAnsi"/>
          <w:sz w:val="24"/>
          <w:szCs w:val="24"/>
        </w:rPr>
        <w:t>(</w:t>
      </w:r>
      <w:r w:rsidRPr="003B76E2">
        <w:rPr>
          <w:rFonts w:cstheme="minorHAnsi"/>
          <w:b/>
          <w:bCs/>
          <w:sz w:val="24"/>
          <w:szCs w:val="24"/>
        </w:rPr>
        <w:t>Pateikiama atskiru dokumentu</w:t>
      </w:r>
      <w:r w:rsidRPr="003B76E2">
        <w:rPr>
          <w:rFonts w:cstheme="minorHAnsi"/>
          <w:sz w:val="24"/>
          <w:szCs w:val="24"/>
        </w:rPr>
        <w:t>)</w:t>
      </w:r>
    </w:p>
    <w:p w14:paraId="40CBFB5D" w14:textId="77777777" w:rsidR="00C57DC8" w:rsidRPr="003B76E2" w:rsidRDefault="00C57DC8" w:rsidP="0003048F">
      <w:pPr>
        <w:spacing w:after="0" w:line="240" w:lineRule="auto"/>
        <w:jc w:val="center"/>
        <w:rPr>
          <w:rFonts w:cstheme="minorHAnsi"/>
          <w:sz w:val="24"/>
          <w:szCs w:val="24"/>
        </w:rPr>
      </w:pPr>
    </w:p>
    <w:p w14:paraId="5DC5C150" w14:textId="3C5DA863" w:rsidR="008D704D" w:rsidRPr="003B76E2" w:rsidRDefault="00FE3D1F" w:rsidP="00AB5541">
      <w:pPr>
        <w:pStyle w:val="Heading2"/>
        <w:ind w:left="5103"/>
        <w:rPr>
          <w:rFonts w:asciiTheme="minorHAnsi" w:hAnsiTheme="minorHAnsi" w:cstheme="minorHAnsi"/>
          <w:color w:val="4472C4" w:themeColor="accent1"/>
          <w:sz w:val="24"/>
          <w:szCs w:val="24"/>
        </w:rPr>
      </w:pPr>
      <w:bookmarkStart w:id="85" w:name="_Ref147819962"/>
      <w:bookmarkStart w:id="86" w:name="_Toc190172063"/>
      <w:r w:rsidRPr="003B76E2">
        <w:rPr>
          <w:rFonts w:asciiTheme="minorHAnsi" w:hAnsiTheme="minorHAnsi" w:cstheme="minorHAnsi"/>
          <w:color w:val="4472C4" w:themeColor="accent1"/>
          <w:sz w:val="24"/>
          <w:szCs w:val="24"/>
        </w:rPr>
        <w:t xml:space="preserve">Pirkimo sąlygų </w:t>
      </w:r>
      <w:r w:rsidR="002920D9" w:rsidRPr="003B76E2">
        <w:rPr>
          <w:rFonts w:asciiTheme="minorHAnsi" w:hAnsiTheme="minorHAnsi" w:cstheme="minorHAnsi"/>
          <w:color w:val="4472C4" w:themeColor="accent1"/>
          <w:sz w:val="24"/>
          <w:szCs w:val="24"/>
        </w:rPr>
        <w:t>10</w:t>
      </w:r>
      <w:r w:rsidRPr="003B76E2">
        <w:rPr>
          <w:rFonts w:asciiTheme="minorHAnsi" w:hAnsiTheme="minorHAnsi" w:cstheme="minorHAnsi"/>
          <w:color w:val="4472C4" w:themeColor="accent1"/>
          <w:sz w:val="24"/>
          <w:szCs w:val="24"/>
        </w:rPr>
        <w:t xml:space="preserve"> priedas </w:t>
      </w:r>
      <w:r w:rsidR="008D704D" w:rsidRPr="003B76E2">
        <w:rPr>
          <w:rFonts w:asciiTheme="minorHAnsi" w:hAnsiTheme="minorHAnsi" w:cstheme="minorHAnsi"/>
          <w:color w:val="4472C4" w:themeColor="accent1"/>
          <w:sz w:val="24"/>
          <w:szCs w:val="24"/>
        </w:rPr>
        <w:t>„</w:t>
      </w:r>
      <w:r w:rsidR="00904B27" w:rsidRPr="003B76E2">
        <w:rPr>
          <w:rFonts w:asciiTheme="minorHAnsi" w:hAnsiTheme="minorHAnsi" w:cstheme="minorHAnsi"/>
          <w:color w:val="4472C4" w:themeColor="accent1"/>
          <w:sz w:val="24"/>
          <w:szCs w:val="24"/>
        </w:rPr>
        <w:t xml:space="preserve">Sutarties </w:t>
      </w:r>
      <w:r w:rsidR="007E2D2C">
        <w:rPr>
          <w:rFonts w:asciiTheme="minorHAnsi" w:hAnsiTheme="minorHAnsi" w:cstheme="minorHAnsi"/>
          <w:color w:val="4472C4" w:themeColor="accent1"/>
          <w:sz w:val="24"/>
          <w:szCs w:val="24"/>
        </w:rPr>
        <w:t>projektas</w:t>
      </w:r>
      <w:r w:rsidR="008D704D" w:rsidRPr="003B76E2">
        <w:rPr>
          <w:rFonts w:asciiTheme="minorHAnsi" w:hAnsiTheme="minorHAnsi" w:cstheme="minorHAnsi"/>
          <w:color w:val="4472C4" w:themeColor="accent1"/>
          <w:sz w:val="24"/>
          <w:szCs w:val="24"/>
        </w:rPr>
        <w:t>“</w:t>
      </w:r>
      <w:bookmarkEnd w:id="81"/>
      <w:bookmarkEnd w:id="82"/>
      <w:bookmarkEnd w:id="83"/>
      <w:bookmarkEnd w:id="85"/>
      <w:bookmarkEnd w:id="86"/>
    </w:p>
    <w:p w14:paraId="040FB65E" w14:textId="77777777" w:rsidR="00AE422D" w:rsidRPr="003B76E2" w:rsidRDefault="00AE422D" w:rsidP="00AB5541">
      <w:pPr>
        <w:rPr>
          <w:rFonts w:cstheme="minorHAnsi"/>
          <w:sz w:val="24"/>
          <w:szCs w:val="24"/>
        </w:rPr>
      </w:pPr>
    </w:p>
    <w:p w14:paraId="59AE7879" w14:textId="0BFE784C" w:rsidR="00904B27" w:rsidRPr="003B76E2" w:rsidRDefault="00904B27" w:rsidP="00545269">
      <w:pPr>
        <w:spacing w:after="0" w:line="240" w:lineRule="auto"/>
        <w:jc w:val="center"/>
        <w:rPr>
          <w:rFonts w:cstheme="minorHAnsi"/>
          <w:sz w:val="24"/>
          <w:szCs w:val="24"/>
        </w:rPr>
      </w:pPr>
      <w:r w:rsidRPr="003B76E2">
        <w:rPr>
          <w:rFonts w:cstheme="minorHAnsi"/>
          <w:sz w:val="24"/>
          <w:szCs w:val="24"/>
        </w:rPr>
        <w:t>(</w:t>
      </w:r>
      <w:r w:rsidRPr="003B76E2">
        <w:rPr>
          <w:rFonts w:cstheme="minorHAnsi"/>
          <w:b/>
          <w:bCs/>
          <w:sz w:val="24"/>
          <w:szCs w:val="24"/>
        </w:rPr>
        <w:t>Pateikiama atskiru dokumentu</w:t>
      </w:r>
      <w:r w:rsidR="00545269" w:rsidRPr="00545269">
        <w:rPr>
          <w:rFonts w:cstheme="minorHAnsi"/>
          <w:sz w:val="24"/>
          <w:szCs w:val="24"/>
        </w:rPr>
        <w:t>)</w:t>
      </w:r>
    </w:p>
    <w:sectPr w:rsidR="00904B27" w:rsidRPr="003B76E2" w:rsidSect="00DF15C9">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5E566" w14:textId="77777777" w:rsidR="008D1566" w:rsidRPr="00C57DC8" w:rsidRDefault="008D1566" w:rsidP="00D05666">
      <w:r w:rsidRPr="00C57DC8">
        <w:separator/>
      </w:r>
    </w:p>
  </w:endnote>
  <w:endnote w:type="continuationSeparator" w:id="0">
    <w:p w14:paraId="2C349352" w14:textId="77777777" w:rsidR="008D1566" w:rsidRPr="00C57DC8" w:rsidRDefault="008D1566" w:rsidP="00D05666">
      <w:r w:rsidRPr="00C57DC8">
        <w:continuationSeparator/>
      </w:r>
    </w:p>
  </w:endnote>
  <w:endnote w:type="continuationNotice" w:id="1">
    <w:p w14:paraId="614CD3E6" w14:textId="77777777" w:rsidR="008D1566" w:rsidRPr="00C57DC8" w:rsidRDefault="008D15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Content>
      <w:p w14:paraId="5DFD40D0" w14:textId="345DD45E" w:rsidR="000B685D" w:rsidRPr="00C57DC8" w:rsidRDefault="000B685D">
        <w:pPr>
          <w:pStyle w:val="Footer"/>
          <w:jc w:val="right"/>
        </w:pPr>
        <w:r w:rsidRPr="00C57DC8">
          <w:fldChar w:fldCharType="begin"/>
        </w:r>
        <w:r w:rsidRPr="00C57DC8">
          <w:instrText xml:space="preserve"> PAGE   \* MERGEFORMAT </w:instrText>
        </w:r>
        <w:r w:rsidRPr="00C57DC8">
          <w:fldChar w:fldCharType="separate"/>
        </w:r>
        <w:r w:rsidRPr="00C57DC8">
          <w:t>2</w:t>
        </w:r>
        <w:r w:rsidRPr="00C57DC8">
          <w:fldChar w:fldCharType="end"/>
        </w:r>
      </w:p>
    </w:sdtContent>
  </w:sdt>
  <w:p w14:paraId="384D48BF" w14:textId="77777777" w:rsidR="000B685D" w:rsidRPr="00C57DC8"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7966591"/>
      <w:docPartObj>
        <w:docPartGallery w:val="Page Numbers (Bottom of Page)"/>
        <w:docPartUnique/>
      </w:docPartObj>
    </w:sdtPr>
    <w:sdtContent>
      <w:p w14:paraId="440B98A9" w14:textId="6DC49F7C" w:rsidR="00127574" w:rsidRDefault="00127574">
        <w:pPr>
          <w:pStyle w:val="Footer"/>
          <w:jc w:val="right"/>
        </w:pPr>
        <w:r>
          <w:fldChar w:fldCharType="begin"/>
        </w:r>
        <w:r>
          <w:instrText>PAGE   \* MERGEFORMAT</w:instrText>
        </w:r>
        <w:r>
          <w:fldChar w:fldCharType="separate"/>
        </w:r>
        <w:r>
          <w:t>2</w:t>
        </w:r>
        <w:r>
          <w:fldChar w:fldCharType="end"/>
        </w:r>
      </w:p>
    </w:sdtContent>
  </w:sdt>
  <w:p w14:paraId="2575BBBA" w14:textId="77777777" w:rsidR="0043483A" w:rsidRPr="00C57DC8"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Pr="00C57DC8" w:rsidRDefault="00BE180E">
    <w:pPr>
      <w:pStyle w:val="Footer"/>
      <w:jc w:val="right"/>
    </w:pPr>
    <w:r w:rsidRPr="00C57DC8">
      <w:fldChar w:fldCharType="begin"/>
    </w:r>
    <w:r w:rsidRPr="00C57DC8">
      <w:instrText xml:space="preserve"> PAGE   \* MERGEFORMAT </w:instrText>
    </w:r>
    <w:r w:rsidRPr="00C57DC8">
      <w:fldChar w:fldCharType="separate"/>
    </w:r>
    <w:r w:rsidRPr="00C57DC8">
      <w:t>2</w:t>
    </w:r>
    <w:r w:rsidRPr="00C57DC8">
      <w:fldChar w:fldCharType="end"/>
    </w:r>
  </w:p>
  <w:p w14:paraId="0B840016" w14:textId="77777777" w:rsidR="00BE180E" w:rsidRPr="00C57DC8"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617BB" w14:textId="77777777" w:rsidR="008D1566" w:rsidRPr="00C57DC8" w:rsidRDefault="008D1566" w:rsidP="00D05666">
      <w:r w:rsidRPr="00C57DC8">
        <w:separator/>
      </w:r>
    </w:p>
  </w:footnote>
  <w:footnote w:type="continuationSeparator" w:id="0">
    <w:p w14:paraId="65738006" w14:textId="77777777" w:rsidR="008D1566" w:rsidRPr="00C57DC8" w:rsidRDefault="008D1566" w:rsidP="00D05666">
      <w:r w:rsidRPr="00C57DC8">
        <w:continuationSeparator/>
      </w:r>
    </w:p>
  </w:footnote>
  <w:footnote w:type="continuationNotice" w:id="1">
    <w:p w14:paraId="6A5F2796" w14:textId="77777777" w:rsidR="008D1566" w:rsidRPr="00C57DC8" w:rsidRDefault="008D1566">
      <w:pPr>
        <w:spacing w:after="0" w:line="240" w:lineRule="auto"/>
      </w:pPr>
    </w:p>
  </w:footnote>
  <w:footnote w:id="2">
    <w:p w14:paraId="68736AA6" w14:textId="77777777" w:rsidR="003D1F01" w:rsidRPr="00B00BB2" w:rsidRDefault="003D1F01" w:rsidP="003D1F01">
      <w:pPr>
        <w:pStyle w:val="FootnoteText"/>
        <w:jc w:val="both"/>
        <w:rPr>
          <w:sz w:val="18"/>
          <w:szCs w:val="18"/>
        </w:rPr>
      </w:pPr>
      <w:r w:rsidRPr="00032803">
        <w:rPr>
          <w:rStyle w:val="FootnoteReference"/>
          <w:rFonts w:cstheme="minorHAnsi"/>
          <w:sz w:val="18"/>
          <w:szCs w:val="18"/>
        </w:rPr>
        <w:footnoteRef/>
      </w:r>
      <w:r w:rsidRPr="00032803">
        <w:rPr>
          <w:rFonts w:cstheme="minorHAnsi"/>
          <w:sz w:val="18"/>
          <w:szCs w:val="18"/>
        </w:rPr>
        <w:t xml:space="preserve"> </w:t>
      </w:r>
      <w:r w:rsidRPr="00B00BB2">
        <w:rPr>
          <w:b/>
          <w:bCs/>
          <w:sz w:val="18"/>
          <w:szCs w:val="18"/>
        </w:rPr>
        <w:t>Kontroliuojantis asmuo</w:t>
      </w:r>
      <w:r w:rsidRPr="00B00BB2">
        <w:rPr>
          <w:sz w:val="18"/>
          <w:szCs w:val="18"/>
        </w:rPr>
        <w:t xml:space="preserve"> – individualios įmonės savininkas arba juridinis ar fizinis asmuo, kuris kitame juridiniame asmenyje:</w:t>
      </w:r>
    </w:p>
    <w:p w14:paraId="2ECF44B0" w14:textId="77777777" w:rsidR="003D1F01" w:rsidRPr="00B00BB2" w:rsidRDefault="003D1F01" w:rsidP="003D1F01">
      <w:pPr>
        <w:pStyle w:val="FootnoteText"/>
        <w:jc w:val="both"/>
        <w:rPr>
          <w:sz w:val="18"/>
          <w:szCs w:val="18"/>
        </w:rPr>
      </w:pPr>
      <w:r w:rsidRPr="00B00BB2">
        <w:rPr>
          <w:sz w:val="18"/>
          <w:szCs w:val="18"/>
        </w:rPr>
        <w:t>1) tiesiogiai ar netiesiogiai valdo daugiau kaip 50 procentų akcijų, pajų, dalių, įnašų ar (ir) balsų juridinio asmens dalyvių susirinkime arba</w:t>
      </w:r>
    </w:p>
    <w:p w14:paraId="608ADA5E" w14:textId="77777777" w:rsidR="003D1F01" w:rsidRPr="00B00BB2" w:rsidRDefault="003D1F01" w:rsidP="003D1F01">
      <w:pPr>
        <w:pStyle w:val="FootnoteText"/>
        <w:jc w:val="both"/>
        <w:rPr>
          <w:sz w:val="18"/>
          <w:szCs w:val="18"/>
        </w:rPr>
      </w:pPr>
      <w:r w:rsidRPr="00B00BB2">
        <w:rPr>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49E83E76" w14:textId="77777777" w:rsidR="003D1F01" w:rsidRPr="00B00BB2" w:rsidRDefault="003D1F01" w:rsidP="003D1F01">
      <w:pPr>
        <w:pStyle w:val="FootnoteText"/>
        <w:jc w:val="both"/>
        <w:rPr>
          <w:sz w:val="18"/>
          <w:szCs w:val="18"/>
        </w:rPr>
      </w:pPr>
      <w:r w:rsidRPr="00B00BB2">
        <w:rPr>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6DB10770" w14:textId="77777777" w:rsidR="003D1F01" w:rsidRPr="00B00BB2" w:rsidRDefault="003D1F01" w:rsidP="003D1F01">
      <w:pPr>
        <w:pStyle w:val="FootnoteText"/>
        <w:jc w:val="both"/>
        <w:rPr>
          <w:sz w:val="18"/>
          <w:szCs w:val="18"/>
        </w:rPr>
      </w:pPr>
      <w:r w:rsidRPr="00B00BB2">
        <w:rPr>
          <w:sz w:val="18"/>
          <w:szCs w:val="18"/>
        </w:rPr>
        <w:t>b) fizinių asmenų atveju – sutuoktiniai, tėvai ir jų vaikai (įvaikiai).</w:t>
      </w:r>
    </w:p>
  </w:footnote>
  <w:footnote w:id="3">
    <w:p w14:paraId="6CB3E610" w14:textId="3C0E8A9C" w:rsidR="00A173B0" w:rsidRPr="001620D3" w:rsidRDefault="003920C9" w:rsidP="00A173B0">
      <w:pPr>
        <w:pStyle w:val="FootnoteText"/>
        <w:jc w:val="both"/>
        <w:rPr>
          <w:i/>
          <w:iCs/>
        </w:rPr>
      </w:pPr>
      <w:r>
        <w:rPr>
          <w:rStyle w:val="FootnoteReference"/>
          <w:i/>
          <w:iCs/>
          <w:color w:val="7030A0"/>
        </w:rPr>
        <w:t>1</w:t>
      </w:r>
      <w:r w:rsidR="00A173B0" w:rsidRPr="00FB4DE7">
        <w:rPr>
          <w:i/>
          <w:iCs/>
          <w:color w:val="7030A0"/>
        </w:rPr>
        <w:t xml:space="preserve"> Pirkimą vykdant pagal VPĮ. Perkantieji subjektai, pirkimus vykdantys pagal PĮ, pirkimo dokumentuose šiuos reikalavimus nustato pasirinktinai.</w:t>
      </w:r>
    </w:p>
  </w:footnote>
  <w:footnote w:id="4">
    <w:p w14:paraId="4C8DDB70" w14:textId="32CFCCA4" w:rsidR="00A173B0" w:rsidRPr="001620D3" w:rsidRDefault="003920C9" w:rsidP="00A173B0">
      <w:pPr>
        <w:pStyle w:val="FootnoteText"/>
        <w:jc w:val="both"/>
        <w:rPr>
          <w:i/>
          <w:iCs/>
        </w:rPr>
      </w:pPr>
      <w:r>
        <w:rPr>
          <w:rStyle w:val="FootnoteReference"/>
          <w:rFonts w:ascii="Calibri" w:eastAsia="Yu Mincho" w:hAnsi="Calibri" w:cs="Arial"/>
          <w:i/>
          <w:iCs/>
        </w:rPr>
        <w:t>2</w:t>
      </w:r>
      <w:r w:rsidR="00A173B0"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928399E" w14:textId="77777777" w:rsidR="00A173B0" w:rsidRPr="001620D3" w:rsidRDefault="00A173B0" w:rsidP="00904B27">
      <w:pPr>
        <w:pStyle w:val="FootnoteText"/>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7374BC0" w14:textId="77777777" w:rsidR="00A173B0" w:rsidRDefault="00A173B0" w:rsidP="00904B27">
      <w:pPr>
        <w:pStyle w:val="FootnoteText"/>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F61C736" w14:textId="31F17FD0" w:rsidR="003920C9" w:rsidRPr="001620D3" w:rsidRDefault="003920C9" w:rsidP="00A173B0">
      <w:pPr>
        <w:pStyle w:val="FootnoteText"/>
        <w:jc w:val="both"/>
        <w:rPr>
          <w:i/>
          <w:iCs/>
        </w:rPr>
      </w:pPr>
      <w:r>
        <w:rPr>
          <w:rStyle w:val="FootnoteReference"/>
          <w:rFonts w:ascii="Calibri" w:eastAsia="Yu Mincho" w:hAnsi="Calibri" w:cs="Arial"/>
        </w:rPr>
        <w:t>3</w:t>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2440E1" w14:textId="77777777" w:rsidR="003920C9" w:rsidRPr="001620D3" w:rsidRDefault="003920C9" w:rsidP="00904B27">
      <w:pPr>
        <w:pStyle w:val="FootnoteText"/>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AD9BE8B" w14:textId="77777777" w:rsidR="003920C9" w:rsidRDefault="003920C9" w:rsidP="00904B27">
      <w:pPr>
        <w:pStyle w:val="FootnoteText"/>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0E6FCD4A" w14:textId="307CA588" w:rsidR="003920C9" w:rsidRPr="001620D3" w:rsidRDefault="004735B7" w:rsidP="00A173B0">
      <w:pPr>
        <w:pStyle w:val="FootnoteText"/>
        <w:jc w:val="both"/>
        <w:rPr>
          <w:i/>
          <w:iCs/>
        </w:rPr>
      </w:pPr>
      <w:r>
        <w:rPr>
          <w:rStyle w:val="FootnoteReference"/>
          <w:rFonts w:ascii="Calibri" w:eastAsia="Yu Mincho" w:hAnsi="Calibri" w:cs="Arial"/>
        </w:rPr>
        <w:t>4</w:t>
      </w:r>
      <w:r w:rsidR="003920C9" w:rsidRPr="39658640">
        <w:rPr>
          <w:rFonts w:ascii="Calibri" w:eastAsia="Yu Mincho" w:hAnsi="Calibri" w:cs="Arial"/>
        </w:rPr>
        <w:t xml:space="preserve"> </w:t>
      </w:r>
      <w:r w:rsidR="003920C9"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234DD9" w14:textId="77777777" w:rsidR="003920C9" w:rsidRPr="001620D3" w:rsidRDefault="003920C9" w:rsidP="00904B27">
      <w:pPr>
        <w:pStyle w:val="FootnoteText"/>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F6E5FFD" w14:textId="77777777" w:rsidR="003920C9" w:rsidRDefault="003920C9" w:rsidP="00904B27">
      <w:pPr>
        <w:pStyle w:val="FootnoteText"/>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Pr="00C57DC8" w:rsidRDefault="00215B09">
    <w:pPr>
      <w:pStyle w:val="Header"/>
      <w:jc w:val="right"/>
    </w:pPr>
  </w:p>
  <w:p w14:paraId="68E3FFE8" w14:textId="3805043F" w:rsidR="0079367F" w:rsidRPr="00C57DC8"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9CA146A"/>
    <w:multiLevelType w:val="hybridMultilevel"/>
    <w:tmpl w:val="C3A638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29B483A"/>
    <w:multiLevelType w:val="hybridMultilevel"/>
    <w:tmpl w:val="330A86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7E3FC2"/>
    <w:multiLevelType w:val="multilevel"/>
    <w:tmpl w:val="ED7C4A3A"/>
    <w:lvl w:ilvl="0">
      <w:start w:val="1"/>
      <w:numFmt w:val="decimal"/>
      <w:suff w:val="space"/>
      <w:lvlText w:val="%1."/>
      <w:lvlJc w:val="left"/>
      <w:pPr>
        <w:ind w:left="349" w:firstLine="76"/>
      </w:pPr>
      <w:rPr>
        <w:rFonts w:asciiTheme="minorHAnsi" w:hAnsiTheme="minorHAnsi" w:cstheme="minorHAnsi" w:hint="default"/>
        <w:b w:val="0"/>
        <w:i w:val="0"/>
      </w:rPr>
    </w:lvl>
    <w:lvl w:ilvl="1">
      <w:start w:val="1"/>
      <w:numFmt w:val="decimal"/>
      <w:isLgl/>
      <w:suff w:val="space"/>
      <w:lvlText w:val="%1.%2."/>
      <w:lvlJc w:val="left"/>
      <w:pPr>
        <w:ind w:left="720" w:hanging="360"/>
      </w:pPr>
      <w:rPr>
        <w:rFonts w:ascii="Times New Roman" w:hAnsi="Times New Roman" w:cs="Times New Roman" w:hint="default"/>
        <w:b w:val="0"/>
        <w:bCs w:val="0"/>
        <w:i w:val="0"/>
        <w:iCs w:val="0"/>
        <w:color w:val="auto"/>
      </w:rPr>
    </w:lvl>
    <w:lvl w:ilvl="2">
      <w:start w:val="1"/>
      <w:numFmt w:val="decimal"/>
      <w:isLgl/>
      <w:suff w:val="space"/>
      <w:lvlText w:val="%1.%2.%3."/>
      <w:lvlJc w:val="left"/>
      <w:pPr>
        <w:ind w:left="1080" w:hanging="720"/>
      </w:pPr>
      <w:rPr>
        <w:rFonts w:hint="default"/>
        <w:b w:val="0"/>
        <w:b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 w15:restartNumberingAfterBreak="0">
    <w:nsid w:val="2F411186"/>
    <w:multiLevelType w:val="multilevel"/>
    <w:tmpl w:val="40906762"/>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8FB219B"/>
    <w:multiLevelType w:val="hybridMultilevel"/>
    <w:tmpl w:val="5308E340"/>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DBF003F"/>
    <w:multiLevelType w:val="multilevel"/>
    <w:tmpl w:val="F8183E10"/>
    <w:styleLink w:val="CurrentList1"/>
    <w:lvl w:ilvl="0">
      <w:start w:val="4"/>
      <w:numFmt w:val="decimal"/>
      <w:suff w:val="space"/>
      <w:lvlText w:val="%1."/>
      <w:lvlJc w:val="left"/>
      <w:pPr>
        <w:ind w:left="360" w:hanging="360"/>
      </w:pPr>
      <w:rPr>
        <w:rFonts w:ascii="Calibri" w:eastAsia="Calibri" w:hAnsi="Calibri" w:cs="Calibri" w:hint="default"/>
        <w:b w:val="0"/>
        <w:bCs w:val="0"/>
        <w:color w:val="auto"/>
      </w:rPr>
    </w:lvl>
    <w:lvl w:ilvl="1">
      <w:start w:val="1"/>
      <w:numFmt w:val="decimal"/>
      <w:lvlText w:val="%1.%2."/>
      <w:lvlJc w:val="left"/>
      <w:pPr>
        <w:ind w:left="360" w:hanging="360"/>
      </w:pPr>
      <w:rPr>
        <w:rFonts w:eastAsia="Calibri" w:hint="default"/>
        <w:i w:val="0"/>
        <w:iCs/>
        <w:color w:val="auto"/>
        <w:sz w:val="24"/>
        <w:szCs w:val="24"/>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9" w15:restartNumberingAfterBreak="0">
    <w:nsid w:val="3EC30777"/>
    <w:multiLevelType w:val="hybridMultilevel"/>
    <w:tmpl w:val="6512FA96"/>
    <w:lvl w:ilvl="0" w:tplc="CACA2212">
      <w:start w:val="1"/>
      <w:numFmt w:val="decimal"/>
      <w:lvlText w:val="%1."/>
      <w:lvlJc w:val="left"/>
      <w:pPr>
        <w:ind w:left="1113" w:hanging="360"/>
      </w:pPr>
      <w:rPr>
        <w:rFonts w:hint="default"/>
      </w:rPr>
    </w:lvl>
    <w:lvl w:ilvl="1" w:tplc="04270019" w:tentative="1">
      <w:start w:val="1"/>
      <w:numFmt w:val="lowerLetter"/>
      <w:lvlText w:val="%2."/>
      <w:lvlJc w:val="left"/>
      <w:pPr>
        <w:ind w:left="1833" w:hanging="360"/>
      </w:pPr>
    </w:lvl>
    <w:lvl w:ilvl="2" w:tplc="0427001B" w:tentative="1">
      <w:start w:val="1"/>
      <w:numFmt w:val="lowerRoman"/>
      <w:lvlText w:val="%3."/>
      <w:lvlJc w:val="right"/>
      <w:pPr>
        <w:ind w:left="2553" w:hanging="180"/>
      </w:pPr>
    </w:lvl>
    <w:lvl w:ilvl="3" w:tplc="0427000F" w:tentative="1">
      <w:start w:val="1"/>
      <w:numFmt w:val="decimal"/>
      <w:lvlText w:val="%4."/>
      <w:lvlJc w:val="left"/>
      <w:pPr>
        <w:ind w:left="3273" w:hanging="360"/>
      </w:pPr>
    </w:lvl>
    <w:lvl w:ilvl="4" w:tplc="04270019" w:tentative="1">
      <w:start w:val="1"/>
      <w:numFmt w:val="lowerLetter"/>
      <w:lvlText w:val="%5."/>
      <w:lvlJc w:val="left"/>
      <w:pPr>
        <w:ind w:left="3993" w:hanging="360"/>
      </w:pPr>
    </w:lvl>
    <w:lvl w:ilvl="5" w:tplc="0427001B" w:tentative="1">
      <w:start w:val="1"/>
      <w:numFmt w:val="lowerRoman"/>
      <w:lvlText w:val="%6."/>
      <w:lvlJc w:val="right"/>
      <w:pPr>
        <w:ind w:left="4713" w:hanging="180"/>
      </w:pPr>
    </w:lvl>
    <w:lvl w:ilvl="6" w:tplc="0427000F" w:tentative="1">
      <w:start w:val="1"/>
      <w:numFmt w:val="decimal"/>
      <w:lvlText w:val="%7."/>
      <w:lvlJc w:val="left"/>
      <w:pPr>
        <w:ind w:left="5433" w:hanging="360"/>
      </w:pPr>
    </w:lvl>
    <w:lvl w:ilvl="7" w:tplc="04270019" w:tentative="1">
      <w:start w:val="1"/>
      <w:numFmt w:val="lowerLetter"/>
      <w:lvlText w:val="%8."/>
      <w:lvlJc w:val="left"/>
      <w:pPr>
        <w:ind w:left="6153" w:hanging="360"/>
      </w:pPr>
    </w:lvl>
    <w:lvl w:ilvl="8" w:tplc="0427001B" w:tentative="1">
      <w:start w:val="1"/>
      <w:numFmt w:val="lowerRoman"/>
      <w:lvlText w:val="%9."/>
      <w:lvlJc w:val="right"/>
      <w:pPr>
        <w:ind w:left="6873" w:hanging="180"/>
      </w:pPr>
    </w:lvl>
  </w:abstractNum>
  <w:abstractNum w:abstractNumId="10" w15:restartNumberingAfterBreak="0">
    <w:nsid w:val="432C274E"/>
    <w:multiLevelType w:val="hybridMultilevel"/>
    <w:tmpl w:val="6512FA96"/>
    <w:lvl w:ilvl="0" w:tplc="CACA2212">
      <w:start w:val="1"/>
      <w:numFmt w:val="decimal"/>
      <w:lvlText w:val="%1."/>
      <w:lvlJc w:val="left"/>
      <w:pPr>
        <w:ind w:left="1113" w:hanging="360"/>
      </w:pPr>
      <w:rPr>
        <w:rFonts w:hint="default"/>
      </w:rPr>
    </w:lvl>
    <w:lvl w:ilvl="1" w:tplc="04270019" w:tentative="1">
      <w:start w:val="1"/>
      <w:numFmt w:val="lowerLetter"/>
      <w:lvlText w:val="%2."/>
      <w:lvlJc w:val="left"/>
      <w:pPr>
        <w:ind w:left="1833" w:hanging="360"/>
      </w:pPr>
    </w:lvl>
    <w:lvl w:ilvl="2" w:tplc="0427001B" w:tentative="1">
      <w:start w:val="1"/>
      <w:numFmt w:val="lowerRoman"/>
      <w:lvlText w:val="%3."/>
      <w:lvlJc w:val="right"/>
      <w:pPr>
        <w:ind w:left="2553" w:hanging="180"/>
      </w:pPr>
    </w:lvl>
    <w:lvl w:ilvl="3" w:tplc="0427000F" w:tentative="1">
      <w:start w:val="1"/>
      <w:numFmt w:val="decimal"/>
      <w:lvlText w:val="%4."/>
      <w:lvlJc w:val="left"/>
      <w:pPr>
        <w:ind w:left="3273" w:hanging="360"/>
      </w:pPr>
    </w:lvl>
    <w:lvl w:ilvl="4" w:tplc="04270019" w:tentative="1">
      <w:start w:val="1"/>
      <w:numFmt w:val="lowerLetter"/>
      <w:lvlText w:val="%5."/>
      <w:lvlJc w:val="left"/>
      <w:pPr>
        <w:ind w:left="3993" w:hanging="360"/>
      </w:pPr>
    </w:lvl>
    <w:lvl w:ilvl="5" w:tplc="0427001B" w:tentative="1">
      <w:start w:val="1"/>
      <w:numFmt w:val="lowerRoman"/>
      <w:lvlText w:val="%6."/>
      <w:lvlJc w:val="right"/>
      <w:pPr>
        <w:ind w:left="4713" w:hanging="180"/>
      </w:pPr>
    </w:lvl>
    <w:lvl w:ilvl="6" w:tplc="0427000F" w:tentative="1">
      <w:start w:val="1"/>
      <w:numFmt w:val="decimal"/>
      <w:lvlText w:val="%7."/>
      <w:lvlJc w:val="left"/>
      <w:pPr>
        <w:ind w:left="5433" w:hanging="360"/>
      </w:pPr>
    </w:lvl>
    <w:lvl w:ilvl="7" w:tplc="04270019" w:tentative="1">
      <w:start w:val="1"/>
      <w:numFmt w:val="lowerLetter"/>
      <w:lvlText w:val="%8."/>
      <w:lvlJc w:val="left"/>
      <w:pPr>
        <w:ind w:left="6153" w:hanging="360"/>
      </w:pPr>
    </w:lvl>
    <w:lvl w:ilvl="8" w:tplc="0427001B" w:tentative="1">
      <w:start w:val="1"/>
      <w:numFmt w:val="lowerRoman"/>
      <w:lvlText w:val="%9."/>
      <w:lvlJc w:val="right"/>
      <w:pPr>
        <w:ind w:left="6873" w:hanging="180"/>
      </w:pPr>
    </w:lvl>
  </w:abstractNum>
  <w:abstractNum w:abstractNumId="11" w15:restartNumberingAfterBreak="0">
    <w:nsid w:val="452C7466"/>
    <w:multiLevelType w:val="hybridMultilevel"/>
    <w:tmpl w:val="D82C9E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665523A"/>
    <w:multiLevelType w:val="hybridMultilevel"/>
    <w:tmpl w:val="8CE247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BD747FB"/>
    <w:multiLevelType w:val="multilevel"/>
    <w:tmpl w:val="8A208D8E"/>
    <w:lvl w:ilvl="0">
      <w:start w:val="1"/>
      <w:numFmt w:val="decimal"/>
      <w:suff w:val="space"/>
      <w:lvlText w:val="%1."/>
      <w:lvlJc w:val="left"/>
      <w:pPr>
        <w:ind w:left="3195" w:hanging="360"/>
      </w:pPr>
      <w:rPr>
        <w:rFonts w:hint="default"/>
      </w:rPr>
    </w:lvl>
    <w:lvl w:ilvl="1">
      <w:start w:val="1"/>
      <w:numFmt w:val="decimal"/>
      <w:isLgl/>
      <w:suff w:val="space"/>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0853885"/>
    <w:multiLevelType w:val="hybridMultilevel"/>
    <w:tmpl w:val="80ACC4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477258B"/>
    <w:multiLevelType w:val="multilevel"/>
    <w:tmpl w:val="5950B7B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i w:val="0"/>
        <w:i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73A171B"/>
    <w:multiLevelType w:val="hybridMultilevel"/>
    <w:tmpl w:val="8CE247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4115A8"/>
    <w:multiLevelType w:val="multilevel"/>
    <w:tmpl w:val="F8183E10"/>
    <w:lvl w:ilvl="0">
      <w:start w:val="4"/>
      <w:numFmt w:val="decimal"/>
      <w:suff w:val="space"/>
      <w:lvlText w:val="%1."/>
      <w:lvlJc w:val="left"/>
      <w:pPr>
        <w:ind w:left="360" w:hanging="360"/>
      </w:pPr>
      <w:rPr>
        <w:rFonts w:ascii="Calibri" w:eastAsia="Calibri" w:hAnsi="Calibri" w:cs="Calibri" w:hint="default"/>
        <w:b w:val="0"/>
        <w:bCs w:val="0"/>
        <w:color w:val="auto"/>
      </w:rPr>
    </w:lvl>
    <w:lvl w:ilvl="1">
      <w:start w:val="1"/>
      <w:numFmt w:val="decimal"/>
      <w:lvlText w:val="%1.%2."/>
      <w:lvlJc w:val="left"/>
      <w:pPr>
        <w:ind w:left="360" w:hanging="360"/>
      </w:pPr>
      <w:rPr>
        <w:rFonts w:eastAsia="Calibri" w:hint="default"/>
        <w:i w:val="0"/>
        <w:iCs/>
        <w:color w:val="auto"/>
        <w:sz w:val="24"/>
        <w:szCs w:val="24"/>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15:restartNumberingAfterBreak="0">
    <w:nsid w:val="5D013191"/>
    <w:multiLevelType w:val="multilevel"/>
    <w:tmpl w:val="99000B9E"/>
    <w:lvl w:ilvl="0">
      <w:start w:val="5"/>
      <w:numFmt w:val="decimal"/>
      <w:suff w:val="space"/>
      <w:lvlText w:val="%1."/>
      <w:lvlJc w:val="left"/>
      <w:pPr>
        <w:ind w:left="1080" w:hanging="720"/>
      </w:pPr>
      <w:rPr>
        <w:rFonts w:ascii="Times New Roman" w:hAnsi="Times New Roman" w:cs="Times New Roman" w:hint="default"/>
        <w:b/>
        <w:bCs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5DBF4339"/>
    <w:multiLevelType w:val="hybridMultilevel"/>
    <w:tmpl w:val="2FB468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78EA1C2E"/>
    <w:lvl w:ilvl="0" w:tplc="5766413A">
      <w:start w:val="1"/>
      <w:numFmt w:val="decimal"/>
      <w:lvlText w:val="%1."/>
      <w:lvlJc w:val="left"/>
      <w:pPr>
        <w:ind w:left="720" w:hanging="360"/>
      </w:pPr>
      <w:rPr>
        <w:rFonts w:hint="default"/>
        <w:b w:val="0"/>
        <w:bCs w:val="0"/>
        <w:i w:val="0"/>
        <w:iCs/>
        <w:color w:val="auto"/>
        <w:sz w:val="26"/>
        <w:szCs w:val="26"/>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82235EE"/>
    <w:multiLevelType w:val="multilevel"/>
    <w:tmpl w:val="96082D26"/>
    <w:lvl w:ilvl="0">
      <w:start w:val="1"/>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366551"/>
    <w:multiLevelType w:val="hybridMultilevel"/>
    <w:tmpl w:val="2FB468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A806B4"/>
    <w:multiLevelType w:val="multilevel"/>
    <w:tmpl w:val="0630C450"/>
    <w:lvl w:ilvl="0">
      <w:start w:val="6"/>
      <w:numFmt w:val="decimal"/>
      <w:lvlText w:val="%1."/>
      <w:lvlJc w:val="left"/>
      <w:pPr>
        <w:ind w:left="360" w:hanging="360"/>
      </w:pPr>
      <w:rPr>
        <w:rFonts w:hint="default"/>
        <w:b w:val="0"/>
        <w:bCs w:val="0"/>
        <w:u w:val="non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78B92436"/>
    <w:multiLevelType w:val="hybridMultilevel"/>
    <w:tmpl w:val="84367F8E"/>
    <w:lvl w:ilvl="0" w:tplc="BD2490C6">
      <w:start w:val="1"/>
      <w:numFmt w:val="bullet"/>
      <w:suff w:val="space"/>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A183221"/>
    <w:multiLevelType w:val="multilevel"/>
    <w:tmpl w:val="03A2CC8A"/>
    <w:lvl w:ilvl="0">
      <w:start w:val="1"/>
      <w:numFmt w:val="decimal"/>
      <w:suff w:val="space"/>
      <w:lvlText w:val="%1."/>
      <w:lvlJc w:val="left"/>
      <w:pPr>
        <w:ind w:left="1080" w:hanging="513"/>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7D487E90"/>
    <w:multiLevelType w:val="hybridMultilevel"/>
    <w:tmpl w:val="0492D270"/>
    <w:lvl w:ilvl="0" w:tplc="FBFC83E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927765243">
    <w:abstractNumId w:val="5"/>
  </w:num>
  <w:num w:numId="2" w16cid:durableId="207184103">
    <w:abstractNumId w:val="1"/>
  </w:num>
  <w:num w:numId="3" w16cid:durableId="1528367431">
    <w:abstractNumId w:val="22"/>
  </w:num>
  <w:num w:numId="4" w16cid:durableId="1484615006">
    <w:abstractNumId w:val="26"/>
  </w:num>
  <w:num w:numId="5" w16cid:durableId="607934237">
    <w:abstractNumId w:val="15"/>
  </w:num>
  <w:num w:numId="6" w16cid:durableId="472335841">
    <w:abstractNumId w:val="20"/>
  </w:num>
  <w:num w:numId="7" w16cid:durableId="1527523878">
    <w:abstractNumId w:val="17"/>
  </w:num>
  <w:num w:numId="8" w16cid:durableId="1022584051">
    <w:abstractNumId w:val="25"/>
  </w:num>
  <w:num w:numId="9" w16cid:durableId="2137064884">
    <w:abstractNumId w:val="13"/>
  </w:num>
  <w:num w:numId="10" w16cid:durableId="275138414">
    <w:abstractNumId w:val="32"/>
  </w:num>
  <w:num w:numId="11" w16cid:durableId="1408185766">
    <w:abstractNumId w:val="32"/>
    <w:lvlOverride w:ilvl="0">
      <w:lvl w:ilvl="0">
        <w:start w:val="1"/>
        <w:numFmt w:val="decimal"/>
        <w:suff w:val="space"/>
        <w:lvlText w:val="%1."/>
        <w:lvlJc w:val="left"/>
        <w:pPr>
          <w:ind w:left="284" w:firstLine="76"/>
        </w:pPr>
        <w:rPr>
          <w:rFonts w:ascii="Times New Roman" w:hAnsi="Times New Roman" w:cs="Times New Roman" w:hint="default"/>
          <w:b w:val="0"/>
          <w:i w:val="0"/>
        </w:rPr>
      </w:lvl>
    </w:lvlOverride>
    <w:lvlOverride w:ilvl="1">
      <w:lvl w:ilvl="1">
        <w:start w:val="1"/>
        <w:numFmt w:val="decimal"/>
        <w:isLgl/>
        <w:suff w:val="space"/>
        <w:lvlText w:val="%1.%2."/>
        <w:lvlJc w:val="left"/>
        <w:pPr>
          <w:ind w:left="720" w:hanging="360"/>
        </w:pPr>
        <w:rPr>
          <w:rFonts w:asciiTheme="minorHAnsi" w:hAnsiTheme="minorHAnsi" w:cstheme="minorHAnsi" w:hint="default"/>
          <w:b w:val="0"/>
          <w:bCs w:val="0"/>
          <w:i w:val="0"/>
          <w:iCs w:val="0"/>
          <w:color w:val="auto"/>
        </w:rPr>
      </w:lvl>
    </w:lvlOverride>
    <w:lvlOverride w:ilvl="2">
      <w:lvl w:ilvl="2">
        <w:start w:val="1"/>
        <w:numFmt w:val="decimal"/>
        <w:isLgl/>
        <w:suff w:val="space"/>
        <w:lvlText w:val="%1.%2.%3."/>
        <w:lvlJc w:val="left"/>
        <w:pPr>
          <w:ind w:left="1080" w:hanging="720"/>
        </w:pPr>
        <w:rPr>
          <w:rFonts w:hint="default"/>
          <w:b w:val="0"/>
          <w:bCs/>
          <w:color w:val="auto"/>
        </w:rPr>
      </w:lvl>
    </w:lvlOverride>
    <w:lvlOverride w:ilvl="3">
      <w:lvl w:ilvl="3">
        <w:start w:val="1"/>
        <w:numFmt w:val="decimal"/>
        <w:isLgl/>
        <w:lvlText w:val="%1.%2.%3.%4."/>
        <w:lvlJc w:val="left"/>
        <w:pPr>
          <w:ind w:left="1080" w:hanging="720"/>
        </w:pPr>
        <w:rPr>
          <w:rFonts w:hint="default"/>
          <w:color w:val="auto"/>
        </w:rPr>
      </w:lvl>
    </w:lvlOverride>
    <w:lvlOverride w:ilvl="4">
      <w:lvl w:ilvl="4">
        <w:start w:val="1"/>
        <w:numFmt w:val="decimal"/>
        <w:isLgl/>
        <w:lvlText w:val="%1.%2.%3.%4.%5."/>
        <w:lvlJc w:val="left"/>
        <w:pPr>
          <w:ind w:left="1440" w:hanging="1080"/>
        </w:pPr>
        <w:rPr>
          <w:rFonts w:hint="default"/>
          <w:color w:val="auto"/>
        </w:rPr>
      </w:lvl>
    </w:lvlOverride>
    <w:lvlOverride w:ilvl="5">
      <w:lvl w:ilvl="5">
        <w:start w:val="1"/>
        <w:numFmt w:val="decimal"/>
        <w:isLgl/>
        <w:lvlText w:val="%1.%2.%3.%4.%5.%6."/>
        <w:lvlJc w:val="left"/>
        <w:pPr>
          <w:ind w:left="1440" w:hanging="1080"/>
        </w:pPr>
        <w:rPr>
          <w:rFonts w:hint="default"/>
          <w:color w:val="auto"/>
        </w:rPr>
      </w:lvl>
    </w:lvlOverride>
    <w:lvlOverride w:ilvl="6">
      <w:lvl w:ilvl="6">
        <w:start w:val="1"/>
        <w:numFmt w:val="decimal"/>
        <w:isLgl/>
        <w:lvlText w:val="%1.%2.%3.%4.%5.%6.%7."/>
        <w:lvlJc w:val="left"/>
        <w:pPr>
          <w:ind w:left="1800" w:hanging="1440"/>
        </w:pPr>
        <w:rPr>
          <w:rFonts w:hint="default"/>
          <w:color w:val="auto"/>
        </w:rPr>
      </w:lvl>
    </w:lvlOverride>
    <w:lvlOverride w:ilvl="7">
      <w:lvl w:ilvl="7">
        <w:start w:val="1"/>
        <w:numFmt w:val="decimal"/>
        <w:isLgl/>
        <w:lvlText w:val="%1.%2.%3.%4.%5.%6.%7.%8."/>
        <w:lvlJc w:val="left"/>
        <w:pPr>
          <w:ind w:left="1800" w:hanging="1440"/>
        </w:pPr>
        <w:rPr>
          <w:rFonts w:hint="default"/>
          <w:color w:val="auto"/>
        </w:rPr>
      </w:lvl>
    </w:lvlOverride>
    <w:lvlOverride w:ilvl="8">
      <w:lvl w:ilvl="8">
        <w:start w:val="1"/>
        <w:numFmt w:val="decimal"/>
        <w:isLgl/>
        <w:lvlText w:val="%1.%2.%3.%4.%5.%6.%7.%8.%9."/>
        <w:lvlJc w:val="left"/>
        <w:pPr>
          <w:ind w:left="1800" w:hanging="1440"/>
        </w:pPr>
        <w:rPr>
          <w:rFonts w:hint="default"/>
          <w:color w:val="auto"/>
        </w:rPr>
      </w:lvl>
    </w:lvlOverride>
  </w:num>
  <w:num w:numId="12" w16cid:durableId="1124039738">
    <w:abstractNumId w:val="4"/>
  </w:num>
  <w:num w:numId="13" w16cid:durableId="356128432">
    <w:abstractNumId w:val="31"/>
  </w:num>
  <w:num w:numId="14" w16cid:durableId="223376115">
    <w:abstractNumId w:val="18"/>
  </w:num>
  <w:num w:numId="15" w16cid:durableId="1516917841">
    <w:abstractNumId w:val="6"/>
  </w:num>
  <w:num w:numId="16" w16cid:durableId="2105684055">
    <w:abstractNumId w:val="24"/>
  </w:num>
  <w:num w:numId="17" w16cid:durableId="371005059">
    <w:abstractNumId w:val="21"/>
  </w:num>
  <w:num w:numId="18" w16cid:durableId="1789858266">
    <w:abstractNumId w:val="30"/>
  </w:num>
  <w:num w:numId="19" w16cid:durableId="494614562">
    <w:abstractNumId w:val="23"/>
  </w:num>
  <w:num w:numId="20" w16cid:durableId="1473055655">
    <w:abstractNumId w:val="28"/>
  </w:num>
  <w:num w:numId="21" w16cid:durableId="510532351">
    <w:abstractNumId w:val="0"/>
  </w:num>
  <w:num w:numId="22" w16cid:durableId="1567033125">
    <w:abstractNumId w:val="2"/>
  </w:num>
  <w:num w:numId="23" w16cid:durableId="880824102">
    <w:abstractNumId w:val="11"/>
  </w:num>
  <w:num w:numId="24" w16cid:durableId="1530877851">
    <w:abstractNumId w:val="27"/>
  </w:num>
  <w:num w:numId="25" w16cid:durableId="47458880">
    <w:abstractNumId w:val="19"/>
  </w:num>
  <w:num w:numId="26" w16cid:durableId="1682900253">
    <w:abstractNumId w:val="14"/>
  </w:num>
  <w:num w:numId="27" w16cid:durableId="1713842346">
    <w:abstractNumId w:val="33"/>
  </w:num>
  <w:num w:numId="28" w16cid:durableId="1950702142">
    <w:abstractNumId w:val="7"/>
  </w:num>
  <w:num w:numId="29" w16cid:durableId="161245149">
    <w:abstractNumId w:val="3"/>
  </w:num>
  <w:num w:numId="30" w16cid:durableId="321399737">
    <w:abstractNumId w:val="9"/>
  </w:num>
  <w:num w:numId="31" w16cid:durableId="1889485287">
    <w:abstractNumId w:val="10"/>
  </w:num>
  <w:num w:numId="32" w16cid:durableId="466245647">
    <w:abstractNumId w:val="8"/>
  </w:num>
  <w:num w:numId="33" w16cid:durableId="1294557672">
    <w:abstractNumId w:val="29"/>
  </w:num>
  <w:num w:numId="34" w16cid:durableId="2081362826">
    <w:abstractNumId w:val="16"/>
  </w:num>
  <w:num w:numId="35" w16cid:durableId="930970591">
    <w:abstractNumId w:val="1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818"/>
    <w:rsid w:val="00001B23"/>
    <w:rsid w:val="00001CCF"/>
    <w:rsid w:val="00003568"/>
    <w:rsid w:val="000035DA"/>
    <w:rsid w:val="00003A28"/>
    <w:rsid w:val="00003A3F"/>
    <w:rsid w:val="00003DDA"/>
    <w:rsid w:val="000040F3"/>
    <w:rsid w:val="00004521"/>
    <w:rsid w:val="00004A08"/>
    <w:rsid w:val="00005F36"/>
    <w:rsid w:val="000060AC"/>
    <w:rsid w:val="00006991"/>
    <w:rsid w:val="000074A0"/>
    <w:rsid w:val="00007515"/>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091"/>
    <w:rsid w:val="00014A61"/>
    <w:rsid w:val="00015C75"/>
    <w:rsid w:val="00015FC9"/>
    <w:rsid w:val="0001618D"/>
    <w:rsid w:val="0001658B"/>
    <w:rsid w:val="0001670E"/>
    <w:rsid w:val="00016FDD"/>
    <w:rsid w:val="00017009"/>
    <w:rsid w:val="00017EAC"/>
    <w:rsid w:val="000206C9"/>
    <w:rsid w:val="00020FD4"/>
    <w:rsid w:val="00021574"/>
    <w:rsid w:val="00021ECC"/>
    <w:rsid w:val="00021EFA"/>
    <w:rsid w:val="000221F4"/>
    <w:rsid w:val="00022AB9"/>
    <w:rsid w:val="00022DEB"/>
    <w:rsid w:val="00022E0C"/>
    <w:rsid w:val="00023641"/>
    <w:rsid w:val="00023ED1"/>
    <w:rsid w:val="000247B9"/>
    <w:rsid w:val="00024DB9"/>
    <w:rsid w:val="0002541F"/>
    <w:rsid w:val="00026246"/>
    <w:rsid w:val="00026673"/>
    <w:rsid w:val="00026690"/>
    <w:rsid w:val="00026A51"/>
    <w:rsid w:val="00026D16"/>
    <w:rsid w:val="0003048F"/>
    <w:rsid w:val="00030C02"/>
    <w:rsid w:val="00030C76"/>
    <w:rsid w:val="00030F90"/>
    <w:rsid w:val="000315EB"/>
    <w:rsid w:val="0003169B"/>
    <w:rsid w:val="00031A62"/>
    <w:rsid w:val="000321E6"/>
    <w:rsid w:val="0003281A"/>
    <w:rsid w:val="00032D19"/>
    <w:rsid w:val="00034A4A"/>
    <w:rsid w:val="00035221"/>
    <w:rsid w:val="000356C7"/>
    <w:rsid w:val="0003587B"/>
    <w:rsid w:val="00035F33"/>
    <w:rsid w:val="0003638B"/>
    <w:rsid w:val="000372C8"/>
    <w:rsid w:val="000372F4"/>
    <w:rsid w:val="000373E5"/>
    <w:rsid w:val="00037649"/>
    <w:rsid w:val="00037E93"/>
    <w:rsid w:val="00040233"/>
    <w:rsid w:val="00040C0F"/>
    <w:rsid w:val="00042720"/>
    <w:rsid w:val="00042937"/>
    <w:rsid w:val="00042D50"/>
    <w:rsid w:val="000431AC"/>
    <w:rsid w:val="00043C51"/>
    <w:rsid w:val="00043D65"/>
    <w:rsid w:val="000445B4"/>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3A"/>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AE0"/>
    <w:rsid w:val="00061E86"/>
    <w:rsid w:val="0006300C"/>
    <w:rsid w:val="000631F1"/>
    <w:rsid w:val="000632C6"/>
    <w:rsid w:val="00064868"/>
    <w:rsid w:val="0006575D"/>
    <w:rsid w:val="000659E9"/>
    <w:rsid w:val="0006666F"/>
    <w:rsid w:val="00066BB9"/>
    <w:rsid w:val="00066D29"/>
    <w:rsid w:val="00067A88"/>
    <w:rsid w:val="00067DCC"/>
    <w:rsid w:val="00067EAF"/>
    <w:rsid w:val="0007051B"/>
    <w:rsid w:val="000714BF"/>
    <w:rsid w:val="00071548"/>
    <w:rsid w:val="000716B1"/>
    <w:rsid w:val="00072469"/>
    <w:rsid w:val="00072F31"/>
    <w:rsid w:val="00072FE6"/>
    <w:rsid w:val="000738C7"/>
    <w:rsid w:val="000749D7"/>
    <w:rsid w:val="00074A01"/>
    <w:rsid w:val="00074DEB"/>
    <w:rsid w:val="00074E9E"/>
    <w:rsid w:val="0007511C"/>
    <w:rsid w:val="000751B0"/>
    <w:rsid w:val="00075511"/>
    <w:rsid w:val="00075D27"/>
    <w:rsid w:val="00075E6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1EF6"/>
    <w:rsid w:val="00094604"/>
    <w:rsid w:val="00095834"/>
    <w:rsid w:val="00095A99"/>
    <w:rsid w:val="0009724E"/>
    <w:rsid w:val="00097B80"/>
    <w:rsid w:val="000A05FB"/>
    <w:rsid w:val="000A09BB"/>
    <w:rsid w:val="000A0DFE"/>
    <w:rsid w:val="000A0F5D"/>
    <w:rsid w:val="000A1E34"/>
    <w:rsid w:val="000A202B"/>
    <w:rsid w:val="000A2B53"/>
    <w:rsid w:val="000A2CBA"/>
    <w:rsid w:val="000A2D88"/>
    <w:rsid w:val="000A3C44"/>
    <w:rsid w:val="000A5738"/>
    <w:rsid w:val="000A5FB1"/>
    <w:rsid w:val="000A6BBE"/>
    <w:rsid w:val="000A76C1"/>
    <w:rsid w:val="000A7BF8"/>
    <w:rsid w:val="000A7E99"/>
    <w:rsid w:val="000B049C"/>
    <w:rsid w:val="000B0CED"/>
    <w:rsid w:val="000B21A1"/>
    <w:rsid w:val="000B2E23"/>
    <w:rsid w:val="000B36CB"/>
    <w:rsid w:val="000B4E01"/>
    <w:rsid w:val="000B4E6D"/>
    <w:rsid w:val="000B4E90"/>
    <w:rsid w:val="000B51DF"/>
    <w:rsid w:val="000B5255"/>
    <w:rsid w:val="000B5680"/>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AB1"/>
    <w:rsid w:val="000C7160"/>
    <w:rsid w:val="000D0F58"/>
    <w:rsid w:val="000D13D6"/>
    <w:rsid w:val="000D18E9"/>
    <w:rsid w:val="000D239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2FEF"/>
    <w:rsid w:val="000E31D4"/>
    <w:rsid w:val="000E3448"/>
    <w:rsid w:val="000E37BD"/>
    <w:rsid w:val="000E3E3A"/>
    <w:rsid w:val="000E430C"/>
    <w:rsid w:val="000E458D"/>
    <w:rsid w:val="000E4BE5"/>
    <w:rsid w:val="000E5999"/>
    <w:rsid w:val="000E6130"/>
    <w:rsid w:val="000E6657"/>
    <w:rsid w:val="000E6D68"/>
    <w:rsid w:val="000E7154"/>
    <w:rsid w:val="000E799D"/>
    <w:rsid w:val="000E7C52"/>
    <w:rsid w:val="000E7CF8"/>
    <w:rsid w:val="000F01E1"/>
    <w:rsid w:val="000F04F7"/>
    <w:rsid w:val="000F051B"/>
    <w:rsid w:val="000F1287"/>
    <w:rsid w:val="000F1B57"/>
    <w:rsid w:val="000F2282"/>
    <w:rsid w:val="000F2369"/>
    <w:rsid w:val="000F2FF1"/>
    <w:rsid w:val="000F329C"/>
    <w:rsid w:val="000F32FF"/>
    <w:rsid w:val="000F403D"/>
    <w:rsid w:val="000F4AA3"/>
    <w:rsid w:val="000F4B8F"/>
    <w:rsid w:val="000F513D"/>
    <w:rsid w:val="000F5948"/>
    <w:rsid w:val="000F7102"/>
    <w:rsid w:val="000F7921"/>
    <w:rsid w:val="00100B38"/>
    <w:rsid w:val="001010F7"/>
    <w:rsid w:val="00101313"/>
    <w:rsid w:val="0010147D"/>
    <w:rsid w:val="00101C48"/>
    <w:rsid w:val="00101DB0"/>
    <w:rsid w:val="0010270D"/>
    <w:rsid w:val="00102D1D"/>
    <w:rsid w:val="00103779"/>
    <w:rsid w:val="001045A6"/>
    <w:rsid w:val="0010505E"/>
    <w:rsid w:val="001059F7"/>
    <w:rsid w:val="00105FA3"/>
    <w:rsid w:val="00106397"/>
    <w:rsid w:val="001065DF"/>
    <w:rsid w:val="00106AE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404"/>
    <w:rsid w:val="00123469"/>
    <w:rsid w:val="00124338"/>
    <w:rsid w:val="00124345"/>
    <w:rsid w:val="00124F49"/>
    <w:rsid w:val="00124FB1"/>
    <w:rsid w:val="00125082"/>
    <w:rsid w:val="0012584E"/>
    <w:rsid w:val="0012639E"/>
    <w:rsid w:val="00127196"/>
    <w:rsid w:val="00127574"/>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1C"/>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B13"/>
    <w:rsid w:val="00167E09"/>
    <w:rsid w:val="0017051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A1A"/>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1E53"/>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80"/>
    <w:rsid w:val="001A25FD"/>
    <w:rsid w:val="001A2693"/>
    <w:rsid w:val="001A2E70"/>
    <w:rsid w:val="001A39B5"/>
    <w:rsid w:val="001A49EA"/>
    <w:rsid w:val="001A4D7F"/>
    <w:rsid w:val="001A4D9A"/>
    <w:rsid w:val="001A5289"/>
    <w:rsid w:val="001A5F8E"/>
    <w:rsid w:val="001A5FBA"/>
    <w:rsid w:val="001A67B2"/>
    <w:rsid w:val="001A6870"/>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90"/>
    <w:rsid w:val="001B59DE"/>
    <w:rsid w:val="001B7728"/>
    <w:rsid w:val="001B77FA"/>
    <w:rsid w:val="001C10C5"/>
    <w:rsid w:val="001C1AD0"/>
    <w:rsid w:val="001C1CC5"/>
    <w:rsid w:val="001C24BC"/>
    <w:rsid w:val="001C305A"/>
    <w:rsid w:val="001C37AD"/>
    <w:rsid w:val="001C37BD"/>
    <w:rsid w:val="001C45C1"/>
    <w:rsid w:val="001C468D"/>
    <w:rsid w:val="001C4F12"/>
    <w:rsid w:val="001C545C"/>
    <w:rsid w:val="001C635E"/>
    <w:rsid w:val="001C6757"/>
    <w:rsid w:val="001C6A8E"/>
    <w:rsid w:val="001C762B"/>
    <w:rsid w:val="001C7F48"/>
    <w:rsid w:val="001D0C5A"/>
    <w:rsid w:val="001D2623"/>
    <w:rsid w:val="001D2CB6"/>
    <w:rsid w:val="001D37D8"/>
    <w:rsid w:val="001D414C"/>
    <w:rsid w:val="001D41F4"/>
    <w:rsid w:val="001D5752"/>
    <w:rsid w:val="001D58B2"/>
    <w:rsid w:val="001D612E"/>
    <w:rsid w:val="001D65F8"/>
    <w:rsid w:val="001D7492"/>
    <w:rsid w:val="001D75FA"/>
    <w:rsid w:val="001D7890"/>
    <w:rsid w:val="001E0107"/>
    <w:rsid w:val="001E250F"/>
    <w:rsid w:val="001E2BC5"/>
    <w:rsid w:val="001E3801"/>
    <w:rsid w:val="001E3B0C"/>
    <w:rsid w:val="001E3D5A"/>
    <w:rsid w:val="001E4891"/>
    <w:rsid w:val="001E4C29"/>
    <w:rsid w:val="001E4DB2"/>
    <w:rsid w:val="001E5701"/>
    <w:rsid w:val="001E61DF"/>
    <w:rsid w:val="001E76C7"/>
    <w:rsid w:val="001E7E24"/>
    <w:rsid w:val="001F04B1"/>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D58"/>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8CC"/>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71E"/>
    <w:rsid w:val="00224F0F"/>
    <w:rsid w:val="002256CF"/>
    <w:rsid w:val="002257D8"/>
    <w:rsid w:val="00225BEF"/>
    <w:rsid w:val="002267DE"/>
    <w:rsid w:val="00226AD0"/>
    <w:rsid w:val="002279BC"/>
    <w:rsid w:val="002306AB"/>
    <w:rsid w:val="00231166"/>
    <w:rsid w:val="0023232F"/>
    <w:rsid w:val="00232862"/>
    <w:rsid w:val="00233169"/>
    <w:rsid w:val="0023335E"/>
    <w:rsid w:val="002338C0"/>
    <w:rsid w:val="002342E3"/>
    <w:rsid w:val="00234717"/>
    <w:rsid w:val="00234920"/>
    <w:rsid w:val="0023505D"/>
    <w:rsid w:val="002358F1"/>
    <w:rsid w:val="002363C1"/>
    <w:rsid w:val="002366D0"/>
    <w:rsid w:val="002374F8"/>
    <w:rsid w:val="0023789D"/>
    <w:rsid w:val="00237EA0"/>
    <w:rsid w:val="002408A7"/>
    <w:rsid w:val="002411C2"/>
    <w:rsid w:val="002415C7"/>
    <w:rsid w:val="0024180E"/>
    <w:rsid w:val="00241D43"/>
    <w:rsid w:val="00242459"/>
    <w:rsid w:val="002425E8"/>
    <w:rsid w:val="00242CEB"/>
    <w:rsid w:val="002430AE"/>
    <w:rsid w:val="00244688"/>
    <w:rsid w:val="00245655"/>
    <w:rsid w:val="00245DD5"/>
    <w:rsid w:val="00245E8F"/>
    <w:rsid w:val="0024735B"/>
    <w:rsid w:val="0024764B"/>
    <w:rsid w:val="002476D5"/>
    <w:rsid w:val="002510C4"/>
    <w:rsid w:val="0025176F"/>
    <w:rsid w:val="00251D4A"/>
    <w:rsid w:val="00252A35"/>
    <w:rsid w:val="00252E7D"/>
    <w:rsid w:val="00253090"/>
    <w:rsid w:val="0025336A"/>
    <w:rsid w:val="00253C3C"/>
    <w:rsid w:val="00254895"/>
    <w:rsid w:val="00254B13"/>
    <w:rsid w:val="00254FFC"/>
    <w:rsid w:val="00255225"/>
    <w:rsid w:val="0025607C"/>
    <w:rsid w:val="00256719"/>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A63"/>
    <w:rsid w:val="0026649F"/>
    <w:rsid w:val="00266BD8"/>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3F86"/>
    <w:rsid w:val="00274C8A"/>
    <w:rsid w:val="00274E50"/>
    <w:rsid w:val="0027575B"/>
    <w:rsid w:val="00275B72"/>
    <w:rsid w:val="0027643C"/>
    <w:rsid w:val="0027667B"/>
    <w:rsid w:val="00276D4E"/>
    <w:rsid w:val="00277535"/>
    <w:rsid w:val="00277634"/>
    <w:rsid w:val="0027776A"/>
    <w:rsid w:val="002779A1"/>
    <w:rsid w:val="0028022A"/>
    <w:rsid w:val="00280265"/>
    <w:rsid w:val="00280AF0"/>
    <w:rsid w:val="0028112A"/>
    <w:rsid w:val="00281309"/>
    <w:rsid w:val="00281735"/>
    <w:rsid w:val="00281CEA"/>
    <w:rsid w:val="002827A2"/>
    <w:rsid w:val="002827E4"/>
    <w:rsid w:val="00282C67"/>
    <w:rsid w:val="00282E1F"/>
    <w:rsid w:val="00283391"/>
    <w:rsid w:val="00283C6E"/>
    <w:rsid w:val="00283D6A"/>
    <w:rsid w:val="00284221"/>
    <w:rsid w:val="002847F1"/>
    <w:rsid w:val="00285B02"/>
    <w:rsid w:val="00285E5E"/>
    <w:rsid w:val="00287FC5"/>
    <w:rsid w:val="002907D9"/>
    <w:rsid w:val="00290850"/>
    <w:rsid w:val="00290E7C"/>
    <w:rsid w:val="00290F12"/>
    <w:rsid w:val="00291DCB"/>
    <w:rsid w:val="002920D9"/>
    <w:rsid w:val="0029216D"/>
    <w:rsid w:val="002926A1"/>
    <w:rsid w:val="00294B97"/>
    <w:rsid w:val="00294BE3"/>
    <w:rsid w:val="002955C5"/>
    <w:rsid w:val="00295A59"/>
    <w:rsid w:val="002960E2"/>
    <w:rsid w:val="002970CF"/>
    <w:rsid w:val="00297490"/>
    <w:rsid w:val="002974D4"/>
    <w:rsid w:val="002A00F8"/>
    <w:rsid w:val="002A10D4"/>
    <w:rsid w:val="002A1EB6"/>
    <w:rsid w:val="002A25D9"/>
    <w:rsid w:val="002A3B3E"/>
    <w:rsid w:val="002A3C89"/>
    <w:rsid w:val="002A43AA"/>
    <w:rsid w:val="002A4AC9"/>
    <w:rsid w:val="002A5143"/>
    <w:rsid w:val="002A5F82"/>
    <w:rsid w:val="002A62B6"/>
    <w:rsid w:val="002A637A"/>
    <w:rsid w:val="002A6658"/>
    <w:rsid w:val="002A70E6"/>
    <w:rsid w:val="002A71C8"/>
    <w:rsid w:val="002A7A35"/>
    <w:rsid w:val="002B0002"/>
    <w:rsid w:val="002B062F"/>
    <w:rsid w:val="002B08FC"/>
    <w:rsid w:val="002B12BE"/>
    <w:rsid w:val="002B144C"/>
    <w:rsid w:val="002B165D"/>
    <w:rsid w:val="002B189A"/>
    <w:rsid w:val="002B19CD"/>
    <w:rsid w:val="002B1AD3"/>
    <w:rsid w:val="002B2EFC"/>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2F9D"/>
    <w:rsid w:val="002C362D"/>
    <w:rsid w:val="002C42B3"/>
    <w:rsid w:val="002C4AE8"/>
    <w:rsid w:val="002C5249"/>
    <w:rsid w:val="002C52C2"/>
    <w:rsid w:val="002C53E8"/>
    <w:rsid w:val="002C5826"/>
    <w:rsid w:val="002C5850"/>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49F"/>
    <w:rsid w:val="002E115D"/>
    <w:rsid w:val="002E120E"/>
    <w:rsid w:val="002E1682"/>
    <w:rsid w:val="002E1796"/>
    <w:rsid w:val="002E259F"/>
    <w:rsid w:val="002E2B93"/>
    <w:rsid w:val="002E2CD8"/>
    <w:rsid w:val="002E348F"/>
    <w:rsid w:val="002E3898"/>
    <w:rsid w:val="002E3C32"/>
    <w:rsid w:val="002E4A5A"/>
    <w:rsid w:val="002E5C9B"/>
    <w:rsid w:val="002E5EA9"/>
    <w:rsid w:val="002E64A7"/>
    <w:rsid w:val="002E6BB6"/>
    <w:rsid w:val="002E6E1F"/>
    <w:rsid w:val="002F05C1"/>
    <w:rsid w:val="002F0663"/>
    <w:rsid w:val="002F073D"/>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786"/>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29B"/>
    <w:rsid w:val="003155D3"/>
    <w:rsid w:val="00317AC3"/>
    <w:rsid w:val="00320115"/>
    <w:rsid w:val="00321802"/>
    <w:rsid w:val="00321A79"/>
    <w:rsid w:val="00321B1F"/>
    <w:rsid w:val="0032266C"/>
    <w:rsid w:val="003232C3"/>
    <w:rsid w:val="00324073"/>
    <w:rsid w:val="003241B0"/>
    <w:rsid w:val="003241B4"/>
    <w:rsid w:val="0032494C"/>
    <w:rsid w:val="003249C9"/>
    <w:rsid w:val="00325243"/>
    <w:rsid w:val="0032568F"/>
    <w:rsid w:val="00325A84"/>
    <w:rsid w:val="00325BB7"/>
    <w:rsid w:val="00325D58"/>
    <w:rsid w:val="00325F1F"/>
    <w:rsid w:val="00326012"/>
    <w:rsid w:val="00326357"/>
    <w:rsid w:val="00326CB7"/>
    <w:rsid w:val="00326F19"/>
    <w:rsid w:val="00326F9E"/>
    <w:rsid w:val="003300F2"/>
    <w:rsid w:val="00331673"/>
    <w:rsid w:val="00331D95"/>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BD0"/>
    <w:rsid w:val="00351D68"/>
    <w:rsid w:val="00352626"/>
    <w:rsid w:val="00352C78"/>
    <w:rsid w:val="003536CF"/>
    <w:rsid w:val="00353A48"/>
    <w:rsid w:val="00353D1B"/>
    <w:rsid w:val="00354AB4"/>
    <w:rsid w:val="003553CC"/>
    <w:rsid w:val="00355501"/>
    <w:rsid w:val="00355743"/>
    <w:rsid w:val="00355846"/>
    <w:rsid w:val="003559E0"/>
    <w:rsid w:val="00355DC3"/>
    <w:rsid w:val="00356D0D"/>
    <w:rsid w:val="00356DEE"/>
    <w:rsid w:val="003576C1"/>
    <w:rsid w:val="00357BB8"/>
    <w:rsid w:val="00357C23"/>
    <w:rsid w:val="003600F2"/>
    <w:rsid w:val="003605F9"/>
    <w:rsid w:val="00360DB9"/>
    <w:rsid w:val="00360F9B"/>
    <w:rsid w:val="00361525"/>
    <w:rsid w:val="003617F1"/>
    <w:rsid w:val="0036197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776"/>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87104"/>
    <w:rsid w:val="003903FB"/>
    <w:rsid w:val="00390B20"/>
    <w:rsid w:val="0039114B"/>
    <w:rsid w:val="0039183A"/>
    <w:rsid w:val="00391FE7"/>
    <w:rsid w:val="003920C9"/>
    <w:rsid w:val="0039299B"/>
    <w:rsid w:val="00393698"/>
    <w:rsid w:val="0039371E"/>
    <w:rsid w:val="00394C27"/>
    <w:rsid w:val="00396CB4"/>
    <w:rsid w:val="003977D0"/>
    <w:rsid w:val="003A00F1"/>
    <w:rsid w:val="003A050E"/>
    <w:rsid w:val="003A050F"/>
    <w:rsid w:val="003A0CAA"/>
    <w:rsid w:val="003A0EC0"/>
    <w:rsid w:val="003A1229"/>
    <w:rsid w:val="003A1F9F"/>
    <w:rsid w:val="003A262F"/>
    <w:rsid w:val="003A2F4F"/>
    <w:rsid w:val="003A30C5"/>
    <w:rsid w:val="003A3B84"/>
    <w:rsid w:val="003A3C99"/>
    <w:rsid w:val="003A43DD"/>
    <w:rsid w:val="003A441C"/>
    <w:rsid w:val="003A4559"/>
    <w:rsid w:val="003A52D9"/>
    <w:rsid w:val="003A636D"/>
    <w:rsid w:val="003A65F9"/>
    <w:rsid w:val="003A6638"/>
    <w:rsid w:val="003A6652"/>
    <w:rsid w:val="003A683D"/>
    <w:rsid w:val="003A6BC4"/>
    <w:rsid w:val="003B03D1"/>
    <w:rsid w:val="003B0F1F"/>
    <w:rsid w:val="003B12DE"/>
    <w:rsid w:val="003B160F"/>
    <w:rsid w:val="003B3177"/>
    <w:rsid w:val="003B3624"/>
    <w:rsid w:val="003B3660"/>
    <w:rsid w:val="003B386F"/>
    <w:rsid w:val="003B39F9"/>
    <w:rsid w:val="003B4138"/>
    <w:rsid w:val="003B459A"/>
    <w:rsid w:val="003B6924"/>
    <w:rsid w:val="003B73B7"/>
    <w:rsid w:val="003B7634"/>
    <w:rsid w:val="003B76E2"/>
    <w:rsid w:val="003B78AD"/>
    <w:rsid w:val="003C018A"/>
    <w:rsid w:val="003C07A3"/>
    <w:rsid w:val="003C126F"/>
    <w:rsid w:val="003C1AB1"/>
    <w:rsid w:val="003C1B53"/>
    <w:rsid w:val="003C1BFB"/>
    <w:rsid w:val="003C2412"/>
    <w:rsid w:val="003C253D"/>
    <w:rsid w:val="003C269A"/>
    <w:rsid w:val="003C2837"/>
    <w:rsid w:val="003C2E71"/>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1F01"/>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4EB9"/>
    <w:rsid w:val="003E4F4A"/>
    <w:rsid w:val="003E51C1"/>
    <w:rsid w:val="003E6626"/>
    <w:rsid w:val="003E664F"/>
    <w:rsid w:val="003E713F"/>
    <w:rsid w:val="003E7F39"/>
    <w:rsid w:val="003F084C"/>
    <w:rsid w:val="003F092C"/>
    <w:rsid w:val="003F0D12"/>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B7E"/>
    <w:rsid w:val="003F5489"/>
    <w:rsid w:val="003F54D8"/>
    <w:rsid w:val="003F5913"/>
    <w:rsid w:val="003F740A"/>
    <w:rsid w:val="003F7FE3"/>
    <w:rsid w:val="00400269"/>
    <w:rsid w:val="004003E7"/>
    <w:rsid w:val="004017E7"/>
    <w:rsid w:val="00401CAD"/>
    <w:rsid w:val="004022F2"/>
    <w:rsid w:val="0040276A"/>
    <w:rsid w:val="004038D3"/>
    <w:rsid w:val="00403C4D"/>
    <w:rsid w:val="0040427C"/>
    <w:rsid w:val="00404533"/>
    <w:rsid w:val="0040472C"/>
    <w:rsid w:val="004047D7"/>
    <w:rsid w:val="00405819"/>
    <w:rsid w:val="00405855"/>
    <w:rsid w:val="00405B22"/>
    <w:rsid w:val="00405D65"/>
    <w:rsid w:val="0040657F"/>
    <w:rsid w:val="0040659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67B"/>
    <w:rsid w:val="00421D7D"/>
    <w:rsid w:val="004233A4"/>
    <w:rsid w:val="004243A8"/>
    <w:rsid w:val="00424668"/>
    <w:rsid w:val="0042470D"/>
    <w:rsid w:val="004249AC"/>
    <w:rsid w:val="00424B94"/>
    <w:rsid w:val="00424C4C"/>
    <w:rsid w:val="004252AF"/>
    <w:rsid w:val="0042578B"/>
    <w:rsid w:val="004257A5"/>
    <w:rsid w:val="00425CFB"/>
    <w:rsid w:val="0042616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8B7"/>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213"/>
    <w:rsid w:val="00450415"/>
    <w:rsid w:val="0045073B"/>
    <w:rsid w:val="00450767"/>
    <w:rsid w:val="00451036"/>
    <w:rsid w:val="004512A8"/>
    <w:rsid w:val="0045134B"/>
    <w:rsid w:val="004516A3"/>
    <w:rsid w:val="00451781"/>
    <w:rsid w:val="0045184C"/>
    <w:rsid w:val="00451AF7"/>
    <w:rsid w:val="00451FD4"/>
    <w:rsid w:val="004525F0"/>
    <w:rsid w:val="00452C1D"/>
    <w:rsid w:val="00453770"/>
    <w:rsid w:val="00453AD5"/>
    <w:rsid w:val="004545ED"/>
    <w:rsid w:val="00454F45"/>
    <w:rsid w:val="00455131"/>
    <w:rsid w:val="00455810"/>
    <w:rsid w:val="00455A08"/>
    <w:rsid w:val="00455AA9"/>
    <w:rsid w:val="00455D76"/>
    <w:rsid w:val="00456067"/>
    <w:rsid w:val="00456A2D"/>
    <w:rsid w:val="00456B8B"/>
    <w:rsid w:val="00457163"/>
    <w:rsid w:val="0045758B"/>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5B7"/>
    <w:rsid w:val="0047399D"/>
    <w:rsid w:val="00473DA9"/>
    <w:rsid w:val="004745B4"/>
    <w:rsid w:val="00475262"/>
    <w:rsid w:val="0047554A"/>
    <w:rsid w:val="00475B41"/>
    <w:rsid w:val="00475F9B"/>
    <w:rsid w:val="00476119"/>
    <w:rsid w:val="0047687E"/>
    <w:rsid w:val="00476CDD"/>
    <w:rsid w:val="00476F8C"/>
    <w:rsid w:val="00477E28"/>
    <w:rsid w:val="004808ED"/>
    <w:rsid w:val="00481849"/>
    <w:rsid w:val="00482647"/>
    <w:rsid w:val="00482BC0"/>
    <w:rsid w:val="00483066"/>
    <w:rsid w:val="00483462"/>
    <w:rsid w:val="00483C38"/>
    <w:rsid w:val="00483E10"/>
    <w:rsid w:val="004847DE"/>
    <w:rsid w:val="00484906"/>
    <w:rsid w:val="00484E76"/>
    <w:rsid w:val="0048587E"/>
    <w:rsid w:val="00485E23"/>
    <w:rsid w:val="0048654D"/>
    <w:rsid w:val="004867B9"/>
    <w:rsid w:val="00486B0D"/>
    <w:rsid w:val="00486DCD"/>
    <w:rsid w:val="004873D5"/>
    <w:rsid w:val="004905CE"/>
    <w:rsid w:val="004907A5"/>
    <w:rsid w:val="004909FF"/>
    <w:rsid w:val="00490C20"/>
    <w:rsid w:val="004923AA"/>
    <w:rsid w:val="0049538A"/>
    <w:rsid w:val="00495F71"/>
    <w:rsid w:val="00496EFB"/>
    <w:rsid w:val="0049722F"/>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0A4"/>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6E9"/>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6D0"/>
    <w:rsid w:val="004D1010"/>
    <w:rsid w:val="004D248A"/>
    <w:rsid w:val="004D3BE3"/>
    <w:rsid w:val="004D459D"/>
    <w:rsid w:val="004D4C7B"/>
    <w:rsid w:val="004D59BD"/>
    <w:rsid w:val="004D61CA"/>
    <w:rsid w:val="004D66CD"/>
    <w:rsid w:val="004D6FE8"/>
    <w:rsid w:val="004D7072"/>
    <w:rsid w:val="004D7517"/>
    <w:rsid w:val="004D7B52"/>
    <w:rsid w:val="004D7DFA"/>
    <w:rsid w:val="004E0049"/>
    <w:rsid w:val="004E05A2"/>
    <w:rsid w:val="004E06BB"/>
    <w:rsid w:val="004E07B2"/>
    <w:rsid w:val="004E1135"/>
    <w:rsid w:val="004E13EA"/>
    <w:rsid w:val="004E1E30"/>
    <w:rsid w:val="004E1FB0"/>
    <w:rsid w:val="004E2034"/>
    <w:rsid w:val="004E2171"/>
    <w:rsid w:val="004E2550"/>
    <w:rsid w:val="004E315B"/>
    <w:rsid w:val="004E3243"/>
    <w:rsid w:val="004E341E"/>
    <w:rsid w:val="004E4023"/>
    <w:rsid w:val="004E442B"/>
    <w:rsid w:val="004E4612"/>
    <w:rsid w:val="004E47F9"/>
    <w:rsid w:val="004E4DB4"/>
    <w:rsid w:val="004E5340"/>
    <w:rsid w:val="004E62C4"/>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214"/>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4B4"/>
    <w:rsid w:val="00505506"/>
    <w:rsid w:val="005070CC"/>
    <w:rsid w:val="0050724C"/>
    <w:rsid w:val="00507441"/>
    <w:rsid w:val="00507DC9"/>
    <w:rsid w:val="005107DF"/>
    <w:rsid w:val="0051113D"/>
    <w:rsid w:val="0051148D"/>
    <w:rsid w:val="00511E57"/>
    <w:rsid w:val="005122FE"/>
    <w:rsid w:val="005124FB"/>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126"/>
    <w:rsid w:val="005265F8"/>
    <w:rsid w:val="0052670C"/>
    <w:rsid w:val="005269B3"/>
    <w:rsid w:val="00526D2D"/>
    <w:rsid w:val="005273B1"/>
    <w:rsid w:val="00527C68"/>
    <w:rsid w:val="00527D50"/>
    <w:rsid w:val="00530103"/>
    <w:rsid w:val="00530629"/>
    <w:rsid w:val="00530BB3"/>
    <w:rsid w:val="00530FFF"/>
    <w:rsid w:val="005311C6"/>
    <w:rsid w:val="005315A7"/>
    <w:rsid w:val="005321FB"/>
    <w:rsid w:val="0053254A"/>
    <w:rsid w:val="005332CF"/>
    <w:rsid w:val="005334CF"/>
    <w:rsid w:val="00533865"/>
    <w:rsid w:val="0053391F"/>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269"/>
    <w:rsid w:val="005464B7"/>
    <w:rsid w:val="005465A3"/>
    <w:rsid w:val="00547265"/>
    <w:rsid w:val="00547443"/>
    <w:rsid w:val="005504F7"/>
    <w:rsid w:val="005505A6"/>
    <w:rsid w:val="005505BF"/>
    <w:rsid w:val="00551B0D"/>
    <w:rsid w:val="00551FA7"/>
    <w:rsid w:val="005522B4"/>
    <w:rsid w:val="00553286"/>
    <w:rsid w:val="00553E2C"/>
    <w:rsid w:val="0055476C"/>
    <w:rsid w:val="0055710D"/>
    <w:rsid w:val="00557458"/>
    <w:rsid w:val="005605D0"/>
    <w:rsid w:val="00560AD2"/>
    <w:rsid w:val="00561265"/>
    <w:rsid w:val="00561B70"/>
    <w:rsid w:val="00561DBA"/>
    <w:rsid w:val="00562B41"/>
    <w:rsid w:val="00562D47"/>
    <w:rsid w:val="00562F0D"/>
    <w:rsid w:val="0056365F"/>
    <w:rsid w:val="0056375F"/>
    <w:rsid w:val="00563B8D"/>
    <w:rsid w:val="00563DE6"/>
    <w:rsid w:val="0056412E"/>
    <w:rsid w:val="005641CF"/>
    <w:rsid w:val="005642EF"/>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2F24"/>
    <w:rsid w:val="00574529"/>
    <w:rsid w:val="005753B6"/>
    <w:rsid w:val="00575DFE"/>
    <w:rsid w:val="005769FF"/>
    <w:rsid w:val="0057745D"/>
    <w:rsid w:val="00577925"/>
    <w:rsid w:val="00577A72"/>
    <w:rsid w:val="005803E7"/>
    <w:rsid w:val="005806D2"/>
    <w:rsid w:val="00582CE9"/>
    <w:rsid w:val="00582E13"/>
    <w:rsid w:val="00583195"/>
    <w:rsid w:val="0058377F"/>
    <w:rsid w:val="00583982"/>
    <w:rsid w:val="00583B84"/>
    <w:rsid w:val="00583CA7"/>
    <w:rsid w:val="00584DCA"/>
    <w:rsid w:val="0058525D"/>
    <w:rsid w:val="005853D8"/>
    <w:rsid w:val="0058559E"/>
    <w:rsid w:val="00585C84"/>
    <w:rsid w:val="00586CD7"/>
    <w:rsid w:val="0058726C"/>
    <w:rsid w:val="005872C9"/>
    <w:rsid w:val="00587BAC"/>
    <w:rsid w:val="00590030"/>
    <w:rsid w:val="00590232"/>
    <w:rsid w:val="005929D7"/>
    <w:rsid w:val="00593086"/>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66A0"/>
    <w:rsid w:val="005A74E8"/>
    <w:rsid w:val="005B0449"/>
    <w:rsid w:val="005B0749"/>
    <w:rsid w:val="005B125E"/>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407"/>
    <w:rsid w:val="005C3F18"/>
    <w:rsid w:val="005C4F6B"/>
    <w:rsid w:val="005C5BD5"/>
    <w:rsid w:val="005C6C2A"/>
    <w:rsid w:val="005C6D8F"/>
    <w:rsid w:val="005D08AD"/>
    <w:rsid w:val="005D0CD2"/>
    <w:rsid w:val="005D1328"/>
    <w:rsid w:val="005D1747"/>
    <w:rsid w:val="005D1EC0"/>
    <w:rsid w:val="005D24F3"/>
    <w:rsid w:val="005D2CDD"/>
    <w:rsid w:val="005D342B"/>
    <w:rsid w:val="005D3614"/>
    <w:rsid w:val="005D393D"/>
    <w:rsid w:val="005D46A9"/>
    <w:rsid w:val="005D4AB8"/>
    <w:rsid w:val="005D511B"/>
    <w:rsid w:val="005D5B36"/>
    <w:rsid w:val="005D5E51"/>
    <w:rsid w:val="005D5FBB"/>
    <w:rsid w:val="005D6204"/>
    <w:rsid w:val="005D624E"/>
    <w:rsid w:val="005D65CB"/>
    <w:rsid w:val="005D6A47"/>
    <w:rsid w:val="005D7383"/>
    <w:rsid w:val="005D7998"/>
    <w:rsid w:val="005D7A77"/>
    <w:rsid w:val="005D7D8C"/>
    <w:rsid w:val="005E07FD"/>
    <w:rsid w:val="005E0D10"/>
    <w:rsid w:val="005E1041"/>
    <w:rsid w:val="005E13F3"/>
    <w:rsid w:val="005E1572"/>
    <w:rsid w:val="005E25A4"/>
    <w:rsid w:val="005E2611"/>
    <w:rsid w:val="005E2700"/>
    <w:rsid w:val="005E29E3"/>
    <w:rsid w:val="005E2C4A"/>
    <w:rsid w:val="005E36FB"/>
    <w:rsid w:val="005E39D1"/>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24D"/>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068B"/>
    <w:rsid w:val="006015A1"/>
    <w:rsid w:val="006015E1"/>
    <w:rsid w:val="00601B91"/>
    <w:rsid w:val="00601DD0"/>
    <w:rsid w:val="0060200D"/>
    <w:rsid w:val="00603E31"/>
    <w:rsid w:val="006041B7"/>
    <w:rsid w:val="0060451D"/>
    <w:rsid w:val="006053A4"/>
    <w:rsid w:val="00605629"/>
    <w:rsid w:val="006059FB"/>
    <w:rsid w:val="00605D03"/>
    <w:rsid w:val="006062EB"/>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3AB"/>
    <w:rsid w:val="0061741C"/>
    <w:rsid w:val="0061785B"/>
    <w:rsid w:val="00617E23"/>
    <w:rsid w:val="00620188"/>
    <w:rsid w:val="006207BC"/>
    <w:rsid w:val="00621335"/>
    <w:rsid w:val="0062150E"/>
    <w:rsid w:val="006235F5"/>
    <w:rsid w:val="00623F37"/>
    <w:rsid w:val="00623F56"/>
    <w:rsid w:val="006242E9"/>
    <w:rsid w:val="006250F6"/>
    <w:rsid w:val="006258F1"/>
    <w:rsid w:val="00625C9A"/>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6E28"/>
    <w:rsid w:val="006375BD"/>
    <w:rsid w:val="00637F68"/>
    <w:rsid w:val="00640399"/>
    <w:rsid w:val="006406A3"/>
    <w:rsid w:val="00640979"/>
    <w:rsid w:val="00640DBD"/>
    <w:rsid w:val="0064169B"/>
    <w:rsid w:val="0064259A"/>
    <w:rsid w:val="00642683"/>
    <w:rsid w:val="006428CA"/>
    <w:rsid w:val="00642955"/>
    <w:rsid w:val="00642E25"/>
    <w:rsid w:val="0064351F"/>
    <w:rsid w:val="00643C6F"/>
    <w:rsid w:val="006440AA"/>
    <w:rsid w:val="006448B8"/>
    <w:rsid w:val="00645BE0"/>
    <w:rsid w:val="00645D80"/>
    <w:rsid w:val="00645DF8"/>
    <w:rsid w:val="00645E83"/>
    <w:rsid w:val="006460FF"/>
    <w:rsid w:val="00646974"/>
    <w:rsid w:val="0064778F"/>
    <w:rsid w:val="0065109C"/>
    <w:rsid w:val="0065109E"/>
    <w:rsid w:val="006512AF"/>
    <w:rsid w:val="00651301"/>
    <w:rsid w:val="0065132D"/>
    <w:rsid w:val="00651E0E"/>
    <w:rsid w:val="00651E2B"/>
    <w:rsid w:val="006524E0"/>
    <w:rsid w:val="006524E3"/>
    <w:rsid w:val="00652A2E"/>
    <w:rsid w:val="00652B1A"/>
    <w:rsid w:val="00653069"/>
    <w:rsid w:val="00653A37"/>
    <w:rsid w:val="00653C2C"/>
    <w:rsid w:val="00653C49"/>
    <w:rsid w:val="006541EB"/>
    <w:rsid w:val="00654366"/>
    <w:rsid w:val="006545F9"/>
    <w:rsid w:val="0065515D"/>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724"/>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0E6E"/>
    <w:rsid w:val="0069172D"/>
    <w:rsid w:val="00691BDB"/>
    <w:rsid w:val="0069297C"/>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A7F89"/>
    <w:rsid w:val="006B019A"/>
    <w:rsid w:val="006B02BE"/>
    <w:rsid w:val="006B0411"/>
    <w:rsid w:val="006B0465"/>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7EB"/>
    <w:rsid w:val="006C4A69"/>
    <w:rsid w:val="006C4B06"/>
    <w:rsid w:val="006C5611"/>
    <w:rsid w:val="006C571E"/>
    <w:rsid w:val="006C5D8A"/>
    <w:rsid w:val="006C613D"/>
    <w:rsid w:val="006C6272"/>
    <w:rsid w:val="006C63B5"/>
    <w:rsid w:val="006C67DC"/>
    <w:rsid w:val="006C749B"/>
    <w:rsid w:val="006C7941"/>
    <w:rsid w:val="006D006A"/>
    <w:rsid w:val="006D0D4C"/>
    <w:rsid w:val="006D0EC0"/>
    <w:rsid w:val="006D1119"/>
    <w:rsid w:val="006D224F"/>
    <w:rsid w:val="006D2363"/>
    <w:rsid w:val="006D3202"/>
    <w:rsid w:val="006D3C8B"/>
    <w:rsid w:val="006D463E"/>
    <w:rsid w:val="006D5E06"/>
    <w:rsid w:val="006D65C1"/>
    <w:rsid w:val="006D6694"/>
    <w:rsid w:val="006D675E"/>
    <w:rsid w:val="006D7430"/>
    <w:rsid w:val="006E04DD"/>
    <w:rsid w:val="006E0DEA"/>
    <w:rsid w:val="006E1496"/>
    <w:rsid w:val="006E17C6"/>
    <w:rsid w:val="006E1CFB"/>
    <w:rsid w:val="006E202E"/>
    <w:rsid w:val="006E28D7"/>
    <w:rsid w:val="006E2957"/>
    <w:rsid w:val="006E2F05"/>
    <w:rsid w:val="006E3394"/>
    <w:rsid w:val="006E5188"/>
    <w:rsid w:val="006E533D"/>
    <w:rsid w:val="006E6883"/>
    <w:rsid w:val="006E69ED"/>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1C9"/>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E06"/>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941"/>
    <w:rsid w:val="00727CEA"/>
    <w:rsid w:val="007317B5"/>
    <w:rsid w:val="0073210C"/>
    <w:rsid w:val="007321DE"/>
    <w:rsid w:val="0073238A"/>
    <w:rsid w:val="00733758"/>
    <w:rsid w:val="00734737"/>
    <w:rsid w:val="007349E0"/>
    <w:rsid w:val="00734BBA"/>
    <w:rsid w:val="00735B87"/>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489"/>
    <w:rsid w:val="0074475B"/>
    <w:rsid w:val="007449CC"/>
    <w:rsid w:val="00744D22"/>
    <w:rsid w:val="00745110"/>
    <w:rsid w:val="00746011"/>
    <w:rsid w:val="007461B1"/>
    <w:rsid w:val="007466F8"/>
    <w:rsid w:val="00746763"/>
    <w:rsid w:val="00747175"/>
    <w:rsid w:val="0074743B"/>
    <w:rsid w:val="00747663"/>
    <w:rsid w:val="00747A97"/>
    <w:rsid w:val="00750BFE"/>
    <w:rsid w:val="007513D1"/>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249"/>
    <w:rsid w:val="007620BE"/>
    <w:rsid w:val="0076216E"/>
    <w:rsid w:val="0076284D"/>
    <w:rsid w:val="00762B52"/>
    <w:rsid w:val="007630E3"/>
    <w:rsid w:val="00764CFF"/>
    <w:rsid w:val="00764FD6"/>
    <w:rsid w:val="00765189"/>
    <w:rsid w:val="0076528F"/>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2EDA"/>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524"/>
    <w:rsid w:val="007A4E6A"/>
    <w:rsid w:val="007A55C8"/>
    <w:rsid w:val="007A5905"/>
    <w:rsid w:val="007A5BDA"/>
    <w:rsid w:val="007A5D9C"/>
    <w:rsid w:val="007A68AD"/>
    <w:rsid w:val="007A739D"/>
    <w:rsid w:val="007A7CB0"/>
    <w:rsid w:val="007A7D55"/>
    <w:rsid w:val="007A7E8A"/>
    <w:rsid w:val="007B0F0F"/>
    <w:rsid w:val="007B12FF"/>
    <w:rsid w:val="007B185F"/>
    <w:rsid w:val="007B2A01"/>
    <w:rsid w:val="007B2E75"/>
    <w:rsid w:val="007B2E78"/>
    <w:rsid w:val="007B36F9"/>
    <w:rsid w:val="007B3B8D"/>
    <w:rsid w:val="007B43A1"/>
    <w:rsid w:val="007B4DFE"/>
    <w:rsid w:val="007B52AF"/>
    <w:rsid w:val="007B53FD"/>
    <w:rsid w:val="007B6219"/>
    <w:rsid w:val="007B6F6D"/>
    <w:rsid w:val="007B732B"/>
    <w:rsid w:val="007B7651"/>
    <w:rsid w:val="007B773D"/>
    <w:rsid w:val="007C0612"/>
    <w:rsid w:val="007C1C57"/>
    <w:rsid w:val="007C2757"/>
    <w:rsid w:val="007C348D"/>
    <w:rsid w:val="007C3B9B"/>
    <w:rsid w:val="007C4A8E"/>
    <w:rsid w:val="007C4EA7"/>
    <w:rsid w:val="007C4F49"/>
    <w:rsid w:val="007C4FA1"/>
    <w:rsid w:val="007C50E5"/>
    <w:rsid w:val="007C5376"/>
    <w:rsid w:val="007C65CC"/>
    <w:rsid w:val="007C6879"/>
    <w:rsid w:val="007C7A8A"/>
    <w:rsid w:val="007C7D60"/>
    <w:rsid w:val="007D0225"/>
    <w:rsid w:val="007D0F6B"/>
    <w:rsid w:val="007D1221"/>
    <w:rsid w:val="007D1BAE"/>
    <w:rsid w:val="007D41C0"/>
    <w:rsid w:val="007D4D79"/>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D2C"/>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5CB"/>
    <w:rsid w:val="007F6C4A"/>
    <w:rsid w:val="007F6C5E"/>
    <w:rsid w:val="007F70F3"/>
    <w:rsid w:val="008001DE"/>
    <w:rsid w:val="0080079C"/>
    <w:rsid w:val="00802507"/>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CFA"/>
    <w:rsid w:val="00814F72"/>
    <w:rsid w:val="008150F0"/>
    <w:rsid w:val="0081570A"/>
    <w:rsid w:val="00815D5F"/>
    <w:rsid w:val="00816329"/>
    <w:rsid w:val="008176D9"/>
    <w:rsid w:val="00817D5A"/>
    <w:rsid w:val="008216CF"/>
    <w:rsid w:val="00821BB1"/>
    <w:rsid w:val="00822FE2"/>
    <w:rsid w:val="00823BF2"/>
    <w:rsid w:val="0082502F"/>
    <w:rsid w:val="00825305"/>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483"/>
    <w:rsid w:val="008409D4"/>
    <w:rsid w:val="00840BEE"/>
    <w:rsid w:val="0084131B"/>
    <w:rsid w:val="0084148E"/>
    <w:rsid w:val="0084174D"/>
    <w:rsid w:val="008417FF"/>
    <w:rsid w:val="00841A95"/>
    <w:rsid w:val="00841D69"/>
    <w:rsid w:val="00841F69"/>
    <w:rsid w:val="008429BA"/>
    <w:rsid w:val="00845577"/>
    <w:rsid w:val="00845944"/>
    <w:rsid w:val="00845AD5"/>
    <w:rsid w:val="00846733"/>
    <w:rsid w:val="00846788"/>
    <w:rsid w:val="008475C6"/>
    <w:rsid w:val="008505E9"/>
    <w:rsid w:val="00851498"/>
    <w:rsid w:val="00851585"/>
    <w:rsid w:val="00851768"/>
    <w:rsid w:val="008517B7"/>
    <w:rsid w:val="00851D1A"/>
    <w:rsid w:val="00852202"/>
    <w:rsid w:val="00852F58"/>
    <w:rsid w:val="0085364E"/>
    <w:rsid w:val="0085372A"/>
    <w:rsid w:val="008540C3"/>
    <w:rsid w:val="0085443F"/>
    <w:rsid w:val="00855277"/>
    <w:rsid w:val="00855F05"/>
    <w:rsid w:val="008563C3"/>
    <w:rsid w:val="00856645"/>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67E57"/>
    <w:rsid w:val="00870F9D"/>
    <w:rsid w:val="008715AB"/>
    <w:rsid w:val="0087164F"/>
    <w:rsid w:val="008717FB"/>
    <w:rsid w:val="00871873"/>
    <w:rsid w:val="0087218A"/>
    <w:rsid w:val="008721F6"/>
    <w:rsid w:val="0087372C"/>
    <w:rsid w:val="00873D68"/>
    <w:rsid w:val="00874383"/>
    <w:rsid w:val="008747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B09"/>
    <w:rsid w:val="008877C1"/>
    <w:rsid w:val="00887B5D"/>
    <w:rsid w:val="00890338"/>
    <w:rsid w:val="008919DA"/>
    <w:rsid w:val="00891A20"/>
    <w:rsid w:val="008930CD"/>
    <w:rsid w:val="008931B4"/>
    <w:rsid w:val="0089331B"/>
    <w:rsid w:val="008933BC"/>
    <w:rsid w:val="008936BE"/>
    <w:rsid w:val="00893C2B"/>
    <w:rsid w:val="00894EF3"/>
    <w:rsid w:val="0089504B"/>
    <w:rsid w:val="00895F31"/>
    <w:rsid w:val="008969D4"/>
    <w:rsid w:val="008978C5"/>
    <w:rsid w:val="00897A7E"/>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8AC"/>
    <w:rsid w:val="008A5D2E"/>
    <w:rsid w:val="008A6002"/>
    <w:rsid w:val="008A60BA"/>
    <w:rsid w:val="008A6B05"/>
    <w:rsid w:val="008A6EE1"/>
    <w:rsid w:val="008A7E15"/>
    <w:rsid w:val="008B1FB2"/>
    <w:rsid w:val="008B31B9"/>
    <w:rsid w:val="008B465F"/>
    <w:rsid w:val="008B47EE"/>
    <w:rsid w:val="008B4851"/>
    <w:rsid w:val="008B5444"/>
    <w:rsid w:val="008B5670"/>
    <w:rsid w:val="008B6309"/>
    <w:rsid w:val="008B6A2D"/>
    <w:rsid w:val="008B6A96"/>
    <w:rsid w:val="008B6B87"/>
    <w:rsid w:val="008B6C07"/>
    <w:rsid w:val="008B704F"/>
    <w:rsid w:val="008B7377"/>
    <w:rsid w:val="008B786C"/>
    <w:rsid w:val="008C0424"/>
    <w:rsid w:val="008C07E7"/>
    <w:rsid w:val="008C0807"/>
    <w:rsid w:val="008C0A0F"/>
    <w:rsid w:val="008C0CD5"/>
    <w:rsid w:val="008C11B3"/>
    <w:rsid w:val="008C1D31"/>
    <w:rsid w:val="008C1E31"/>
    <w:rsid w:val="008C230B"/>
    <w:rsid w:val="008C23CE"/>
    <w:rsid w:val="008C2A3F"/>
    <w:rsid w:val="008C2B24"/>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566"/>
    <w:rsid w:val="008D1798"/>
    <w:rsid w:val="008D181A"/>
    <w:rsid w:val="008D2C3D"/>
    <w:rsid w:val="008D2D3D"/>
    <w:rsid w:val="008D2D94"/>
    <w:rsid w:val="008D3187"/>
    <w:rsid w:val="008D3752"/>
    <w:rsid w:val="008D3AE8"/>
    <w:rsid w:val="008D3BB4"/>
    <w:rsid w:val="008D454C"/>
    <w:rsid w:val="008D6DD2"/>
    <w:rsid w:val="008D6F67"/>
    <w:rsid w:val="008D6FCC"/>
    <w:rsid w:val="008D704D"/>
    <w:rsid w:val="008E02DE"/>
    <w:rsid w:val="008E1835"/>
    <w:rsid w:val="008E1BD3"/>
    <w:rsid w:val="008E2035"/>
    <w:rsid w:val="008E2C07"/>
    <w:rsid w:val="008E3081"/>
    <w:rsid w:val="008E31B9"/>
    <w:rsid w:val="008E42F1"/>
    <w:rsid w:val="008E469D"/>
    <w:rsid w:val="008E479D"/>
    <w:rsid w:val="008E4A13"/>
    <w:rsid w:val="008E4A3C"/>
    <w:rsid w:val="008E4CB4"/>
    <w:rsid w:val="008E55C6"/>
    <w:rsid w:val="008E61CD"/>
    <w:rsid w:val="008E654F"/>
    <w:rsid w:val="008E656A"/>
    <w:rsid w:val="008E6D07"/>
    <w:rsid w:val="008E7939"/>
    <w:rsid w:val="008E79CC"/>
    <w:rsid w:val="008E7C2A"/>
    <w:rsid w:val="008E7D27"/>
    <w:rsid w:val="008E7D87"/>
    <w:rsid w:val="008E7DB3"/>
    <w:rsid w:val="008F02EA"/>
    <w:rsid w:val="008F0404"/>
    <w:rsid w:val="008F0B38"/>
    <w:rsid w:val="008F1081"/>
    <w:rsid w:val="008F18F2"/>
    <w:rsid w:val="008F1BD1"/>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27"/>
    <w:rsid w:val="00904BC4"/>
    <w:rsid w:val="00905C8B"/>
    <w:rsid w:val="00906CCB"/>
    <w:rsid w:val="009079D3"/>
    <w:rsid w:val="00910C39"/>
    <w:rsid w:val="00910F53"/>
    <w:rsid w:val="00911B90"/>
    <w:rsid w:val="00911C54"/>
    <w:rsid w:val="009122A7"/>
    <w:rsid w:val="00912795"/>
    <w:rsid w:val="00912D0A"/>
    <w:rsid w:val="00913029"/>
    <w:rsid w:val="00913EE3"/>
    <w:rsid w:val="009142CB"/>
    <w:rsid w:val="00914D3F"/>
    <w:rsid w:val="009152F5"/>
    <w:rsid w:val="0091557F"/>
    <w:rsid w:val="00915AF0"/>
    <w:rsid w:val="0091615C"/>
    <w:rsid w:val="0091654D"/>
    <w:rsid w:val="00916CA4"/>
    <w:rsid w:val="00917759"/>
    <w:rsid w:val="0092026D"/>
    <w:rsid w:val="00920619"/>
    <w:rsid w:val="00920762"/>
    <w:rsid w:val="009207CE"/>
    <w:rsid w:val="00920A13"/>
    <w:rsid w:val="00920DF2"/>
    <w:rsid w:val="009216C5"/>
    <w:rsid w:val="00921AA1"/>
    <w:rsid w:val="00922326"/>
    <w:rsid w:val="00922922"/>
    <w:rsid w:val="00923A02"/>
    <w:rsid w:val="00924445"/>
    <w:rsid w:val="00924508"/>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D84"/>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04C"/>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0EE"/>
    <w:rsid w:val="009621A2"/>
    <w:rsid w:val="0096248C"/>
    <w:rsid w:val="00963009"/>
    <w:rsid w:val="0096353F"/>
    <w:rsid w:val="009639C8"/>
    <w:rsid w:val="00963E07"/>
    <w:rsid w:val="0096424C"/>
    <w:rsid w:val="00965310"/>
    <w:rsid w:val="009655C4"/>
    <w:rsid w:val="0096562F"/>
    <w:rsid w:val="009657AE"/>
    <w:rsid w:val="00965894"/>
    <w:rsid w:val="00965A74"/>
    <w:rsid w:val="00966032"/>
    <w:rsid w:val="0096678C"/>
    <w:rsid w:val="009670AC"/>
    <w:rsid w:val="00967185"/>
    <w:rsid w:val="009700A8"/>
    <w:rsid w:val="009705ED"/>
    <w:rsid w:val="00970624"/>
    <w:rsid w:val="009706D5"/>
    <w:rsid w:val="00970BA8"/>
    <w:rsid w:val="00970EF2"/>
    <w:rsid w:val="00971170"/>
    <w:rsid w:val="00971600"/>
    <w:rsid w:val="009716FC"/>
    <w:rsid w:val="00971AAB"/>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B3D"/>
    <w:rsid w:val="00982EE8"/>
    <w:rsid w:val="009839E6"/>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C38"/>
    <w:rsid w:val="00995FEE"/>
    <w:rsid w:val="00996076"/>
    <w:rsid w:val="0099696F"/>
    <w:rsid w:val="00996A31"/>
    <w:rsid w:val="0099736C"/>
    <w:rsid w:val="00997429"/>
    <w:rsid w:val="009978CF"/>
    <w:rsid w:val="009A050A"/>
    <w:rsid w:val="009A0886"/>
    <w:rsid w:val="009A128E"/>
    <w:rsid w:val="009A180D"/>
    <w:rsid w:val="009A201E"/>
    <w:rsid w:val="009A3252"/>
    <w:rsid w:val="009A3A73"/>
    <w:rsid w:val="009A43BF"/>
    <w:rsid w:val="009A50B5"/>
    <w:rsid w:val="009A61DC"/>
    <w:rsid w:val="009A6678"/>
    <w:rsid w:val="009A7D11"/>
    <w:rsid w:val="009B1258"/>
    <w:rsid w:val="009B18E3"/>
    <w:rsid w:val="009B2302"/>
    <w:rsid w:val="009B2D7A"/>
    <w:rsid w:val="009B3266"/>
    <w:rsid w:val="009B338B"/>
    <w:rsid w:val="009B3AF8"/>
    <w:rsid w:val="009B3D97"/>
    <w:rsid w:val="009B3F3E"/>
    <w:rsid w:val="009B3FDD"/>
    <w:rsid w:val="009B490F"/>
    <w:rsid w:val="009B494F"/>
    <w:rsid w:val="009B5C81"/>
    <w:rsid w:val="009B610C"/>
    <w:rsid w:val="009B62AA"/>
    <w:rsid w:val="009B654D"/>
    <w:rsid w:val="009B6595"/>
    <w:rsid w:val="009B6E32"/>
    <w:rsid w:val="009B6F95"/>
    <w:rsid w:val="009B711D"/>
    <w:rsid w:val="009B7D7A"/>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144"/>
    <w:rsid w:val="009D02CC"/>
    <w:rsid w:val="009D03EB"/>
    <w:rsid w:val="009D08A3"/>
    <w:rsid w:val="009D0C3F"/>
    <w:rsid w:val="009D0DC5"/>
    <w:rsid w:val="009D1038"/>
    <w:rsid w:val="009D184C"/>
    <w:rsid w:val="009D2F13"/>
    <w:rsid w:val="009D2F4F"/>
    <w:rsid w:val="009D544E"/>
    <w:rsid w:val="009D5909"/>
    <w:rsid w:val="009D5D9E"/>
    <w:rsid w:val="009D61CE"/>
    <w:rsid w:val="009D62CF"/>
    <w:rsid w:val="009D6598"/>
    <w:rsid w:val="009D7294"/>
    <w:rsid w:val="009D73D9"/>
    <w:rsid w:val="009D779F"/>
    <w:rsid w:val="009E04F1"/>
    <w:rsid w:val="009E064A"/>
    <w:rsid w:val="009E0A70"/>
    <w:rsid w:val="009E1FFB"/>
    <w:rsid w:val="009E20B7"/>
    <w:rsid w:val="009E2365"/>
    <w:rsid w:val="009E2403"/>
    <w:rsid w:val="009E3E43"/>
    <w:rsid w:val="009E3F4F"/>
    <w:rsid w:val="009E43D5"/>
    <w:rsid w:val="009E46B6"/>
    <w:rsid w:val="009E46BC"/>
    <w:rsid w:val="009E4CDE"/>
    <w:rsid w:val="009E61A9"/>
    <w:rsid w:val="009E6E3B"/>
    <w:rsid w:val="009F0449"/>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57"/>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3B0"/>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EEA"/>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C1C"/>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67ED9"/>
    <w:rsid w:val="00A704CD"/>
    <w:rsid w:val="00A70D62"/>
    <w:rsid w:val="00A70DAE"/>
    <w:rsid w:val="00A70DC3"/>
    <w:rsid w:val="00A70E68"/>
    <w:rsid w:val="00A7161A"/>
    <w:rsid w:val="00A71BA0"/>
    <w:rsid w:val="00A71CAA"/>
    <w:rsid w:val="00A72507"/>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CD4"/>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9D0"/>
    <w:rsid w:val="00A934E0"/>
    <w:rsid w:val="00A93C5D"/>
    <w:rsid w:val="00A93F77"/>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2B4B"/>
    <w:rsid w:val="00AA362E"/>
    <w:rsid w:val="00AA4CE6"/>
    <w:rsid w:val="00AA52E1"/>
    <w:rsid w:val="00AA62D6"/>
    <w:rsid w:val="00AA6640"/>
    <w:rsid w:val="00AA66DF"/>
    <w:rsid w:val="00AA6796"/>
    <w:rsid w:val="00AA78B2"/>
    <w:rsid w:val="00AA7C0D"/>
    <w:rsid w:val="00AA7DD1"/>
    <w:rsid w:val="00AB1754"/>
    <w:rsid w:val="00AB1EF3"/>
    <w:rsid w:val="00AB2C3B"/>
    <w:rsid w:val="00AB2DB9"/>
    <w:rsid w:val="00AB2E78"/>
    <w:rsid w:val="00AB2FA0"/>
    <w:rsid w:val="00AB3B35"/>
    <w:rsid w:val="00AB3B5E"/>
    <w:rsid w:val="00AB3EA4"/>
    <w:rsid w:val="00AB5541"/>
    <w:rsid w:val="00AB5657"/>
    <w:rsid w:val="00AB5FFA"/>
    <w:rsid w:val="00AB66E5"/>
    <w:rsid w:val="00AB6922"/>
    <w:rsid w:val="00AB69B0"/>
    <w:rsid w:val="00AB7283"/>
    <w:rsid w:val="00AB7367"/>
    <w:rsid w:val="00AB7576"/>
    <w:rsid w:val="00AB7730"/>
    <w:rsid w:val="00AC086D"/>
    <w:rsid w:val="00AC1757"/>
    <w:rsid w:val="00AC1D4D"/>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DFA"/>
    <w:rsid w:val="00AD0F22"/>
    <w:rsid w:val="00AD16FA"/>
    <w:rsid w:val="00AD195C"/>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5AD"/>
    <w:rsid w:val="00AD6A9B"/>
    <w:rsid w:val="00AD7D83"/>
    <w:rsid w:val="00AE0668"/>
    <w:rsid w:val="00AE1244"/>
    <w:rsid w:val="00AE1C5F"/>
    <w:rsid w:val="00AE2B70"/>
    <w:rsid w:val="00AE3439"/>
    <w:rsid w:val="00AE422D"/>
    <w:rsid w:val="00AE55E5"/>
    <w:rsid w:val="00AE5D2D"/>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68"/>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8AD"/>
    <w:rsid w:val="00B03CE0"/>
    <w:rsid w:val="00B05A03"/>
    <w:rsid w:val="00B06A47"/>
    <w:rsid w:val="00B06EA0"/>
    <w:rsid w:val="00B07665"/>
    <w:rsid w:val="00B1096B"/>
    <w:rsid w:val="00B10D26"/>
    <w:rsid w:val="00B1123C"/>
    <w:rsid w:val="00B117AF"/>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6EA9"/>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68C"/>
    <w:rsid w:val="00B34FE6"/>
    <w:rsid w:val="00B3551C"/>
    <w:rsid w:val="00B359A7"/>
    <w:rsid w:val="00B35FC1"/>
    <w:rsid w:val="00B368D9"/>
    <w:rsid w:val="00B3699E"/>
    <w:rsid w:val="00B37854"/>
    <w:rsid w:val="00B37E84"/>
    <w:rsid w:val="00B40021"/>
    <w:rsid w:val="00B4080D"/>
    <w:rsid w:val="00B40DCB"/>
    <w:rsid w:val="00B41056"/>
    <w:rsid w:val="00B411DB"/>
    <w:rsid w:val="00B413C6"/>
    <w:rsid w:val="00B41C66"/>
    <w:rsid w:val="00B42273"/>
    <w:rsid w:val="00B424B6"/>
    <w:rsid w:val="00B4381B"/>
    <w:rsid w:val="00B43A30"/>
    <w:rsid w:val="00B44939"/>
    <w:rsid w:val="00B44C07"/>
    <w:rsid w:val="00B44DAE"/>
    <w:rsid w:val="00B452A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571AD"/>
    <w:rsid w:val="00B5729F"/>
    <w:rsid w:val="00B600AE"/>
    <w:rsid w:val="00B606C9"/>
    <w:rsid w:val="00B60CB8"/>
    <w:rsid w:val="00B61E41"/>
    <w:rsid w:val="00B61F68"/>
    <w:rsid w:val="00B62973"/>
    <w:rsid w:val="00B62C56"/>
    <w:rsid w:val="00B62D48"/>
    <w:rsid w:val="00B64F95"/>
    <w:rsid w:val="00B6522C"/>
    <w:rsid w:val="00B655E3"/>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6F9"/>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6FB1"/>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92"/>
    <w:rsid w:val="00B970B0"/>
    <w:rsid w:val="00B97D87"/>
    <w:rsid w:val="00BA05C9"/>
    <w:rsid w:val="00BA080B"/>
    <w:rsid w:val="00BA0A4F"/>
    <w:rsid w:val="00BA0F66"/>
    <w:rsid w:val="00BA1311"/>
    <w:rsid w:val="00BA1980"/>
    <w:rsid w:val="00BA1D8F"/>
    <w:rsid w:val="00BA28D7"/>
    <w:rsid w:val="00BA31F7"/>
    <w:rsid w:val="00BA341F"/>
    <w:rsid w:val="00BA38A5"/>
    <w:rsid w:val="00BA38E7"/>
    <w:rsid w:val="00BA3D88"/>
    <w:rsid w:val="00BA4ACB"/>
    <w:rsid w:val="00BA4D96"/>
    <w:rsid w:val="00BA5539"/>
    <w:rsid w:val="00BA5C6D"/>
    <w:rsid w:val="00BA5D95"/>
    <w:rsid w:val="00BA69FA"/>
    <w:rsid w:val="00BA6AB3"/>
    <w:rsid w:val="00BA6EE1"/>
    <w:rsid w:val="00BA733E"/>
    <w:rsid w:val="00BA74D7"/>
    <w:rsid w:val="00BB04BC"/>
    <w:rsid w:val="00BB0514"/>
    <w:rsid w:val="00BB0FC8"/>
    <w:rsid w:val="00BB174C"/>
    <w:rsid w:val="00BB1ED5"/>
    <w:rsid w:val="00BB2F46"/>
    <w:rsid w:val="00BB30AD"/>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64F"/>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8C4"/>
    <w:rsid w:val="00BD0C86"/>
    <w:rsid w:val="00BD2000"/>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7E"/>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49F"/>
    <w:rsid w:val="00C075EF"/>
    <w:rsid w:val="00C07985"/>
    <w:rsid w:val="00C07B07"/>
    <w:rsid w:val="00C07F25"/>
    <w:rsid w:val="00C10509"/>
    <w:rsid w:val="00C1117B"/>
    <w:rsid w:val="00C114E1"/>
    <w:rsid w:val="00C1157A"/>
    <w:rsid w:val="00C11848"/>
    <w:rsid w:val="00C11B4C"/>
    <w:rsid w:val="00C11BF4"/>
    <w:rsid w:val="00C122CF"/>
    <w:rsid w:val="00C1268D"/>
    <w:rsid w:val="00C12758"/>
    <w:rsid w:val="00C12C9C"/>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17ADC"/>
    <w:rsid w:val="00C20A77"/>
    <w:rsid w:val="00C20E68"/>
    <w:rsid w:val="00C21132"/>
    <w:rsid w:val="00C21A30"/>
    <w:rsid w:val="00C22DB0"/>
    <w:rsid w:val="00C23DFD"/>
    <w:rsid w:val="00C23E06"/>
    <w:rsid w:val="00C24981"/>
    <w:rsid w:val="00C25FC8"/>
    <w:rsid w:val="00C26588"/>
    <w:rsid w:val="00C265EA"/>
    <w:rsid w:val="00C271D1"/>
    <w:rsid w:val="00C30103"/>
    <w:rsid w:val="00C3061F"/>
    <w:rsid w:val="00C31457"/>
    <w:rsid w:val="00C31BFE"/>
    <w:rsid w:val="00C32030"/>
    <w:rsid w:val="00C327B5"/>
    <w:rsid w:val="00C32E53"/>
    <w:rsid w:val="00C338F5"/>
    <w:rsid w:val="00C33DBC"/>
    <w:rsid w:val="00C34753"/>
    <w:rsid w:val="00C34BAF"/>
    <w:rsid w:val="00C35066"/>
    <w:rsid w:val="00C3528A"/>
    <w:rsid w:val="00C357D8"/>
    <w:rsid w:val="00C3595E"/>
    <w:rsid w:val="00C35C26"/>
    <w:rsid w:val="00C373EA"/>
    <w:rsid w:val="00C37C99"/>
    <w:rsid w:val="00C37CB5"/>
    <w:rsid w:val="00C37E50"/>
    <w:rsid w:val="00C4066F"/>
    <w:rsid w:val="00C42A0E"/>
    <w:rsid w:val="00C438F5"/>
    <w:rsid w:val="00C441D7"/>
    <w:rsid w:val="00C4463D"/>
    <w:rsid w:val="00C447D2"/>
    <w:rsid w:val="00C4647F"/>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770"/>
    <w:rsid w:val="00C57816"/>
    <w:rsid w:val="00C57DC8"/>
    <w:rsid w:val="00C605A8"/>
    <w:rsid w:val="00C61071"/>
    <w:rsid w:val="00C611D3"/>
    <w:rsid w:val="00C612F6"/>
    <w:rsid w:val="00C61989"/>
    <w:rsid w:val="00C619A2"/>
    <w:rsid w:val="00C62047"/>
    <w:rsid w:val="00C62355"/>
    <w:rsid w:val="00C62D98"/>
    <w:rsid w:val="00C632A3"/>
    <w:rsid w:val="00C6392E"/>
    <w:rsid w:val="00C6399F"/>
    <w:rsid w:val="00C63E24"/>
    <w:rsid w:val="00C6429C"/>
    <w:rsid w:val="00C643C7"/>
    <w:rsid w:val="00C6497D"/>
    <w:rsid w:val="00C64A65"/>
    <w:rsid w:val="00C6526E"/>
    <w:rsid w:val="00C654DD"/>
    <w:rsid w:val="00C65A50"/>
    <w:rsid w:val="00C65CAE"/>
    <w:rsid w:val="00C665FD"/>
    <w:rsid w:val="00C66E3C"/>
    <w:rsid w:val="00C670C8"/>
    <w:rsid w:val="00C671FD"/>
    <w:rsid w:val="00C67553"/>
    <w:rsid w:val="00C67DBA"/>
    <w:rsid w:val="00C67E20"/>
    <w:rsid w:val="00C7012A"/>
    <w:rsid w:val="00C70AD7"/>
    <w:rsid w:val="00C70F76"/>
    <w:rsid w:val="00C714A2"/>
    <w:rsid w:val="00C7179F"/>
    <w:rsid w:val="00C725E4"/>
    <w:rsid w:val="00C727CF"/>
    <w:rsid w:val="00C72D44"/>
    <w:rsid w:val="00C72E5C"/>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47C9"/>
    <w:rsid w:val="00C8502B"/>
    <w:rsid w:val="00C85777"/>
    <w:rsid w:val="00C85D49"/>
    <w:rsid w:val="00C86519"/>
    <w:rsid w:val="00C865A4"/>
    <w:rsid w:val="00C8691A"/>
    <w:rsid w:val="00C87941"/>
    <w:rsid w:val="00C87AB8"/>
    <w:rsid w:val="00C87B0E"/>
    <w:rsid w:val="00C87E49"/>
    <w:rsid w:val="00C90537"/>
    <w:rsid w:val="00C906F5"/>
    <w:rsid w:val="00C90917"/>
    <w:rsid w:val="00C90935"/>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0757"/>
    <w:rsid w:val="00CB0AB8"/>
    <w:rsid w:val="00CB1979"/>
    <w:rsid w:val="00CB1BFC"/>
    <w:rsid w:val="00CB1C73"/>
    <w:rsid w:val="00CB20ED"/>
    <w:rsid w:val="00CB21ED"/>
    <w:rsid w:val="00CB3C1E"/>
    <w:rsid w:val="00CB3E24"/>
    <w:rsid w:val="00CB46BF"/>
    <w:rsid w:val="00CB53D9"/>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7D1"/>
    <w:rsid w:val="00CD28BB"/>
    <w:rsid w:val="00CD2D93"/>
    <w:rsid w:val="00CD338F"/>
    <w:rsid w:val="00CD3C64"/>
    <w:rsid w:val="00CD41CC"/>
    <w:rsid w:val="00CD46EA"/>
    <w:rsid w:val="00CD483E"/>
    <w:rsid w:val="00CD4A66"/>
    <w:rsid w:val="00CD5A4E"/>
    <w:rsid w:val="00CD5F1C"/>
    <w:rsid w:val="00CD6F81"/>
    <w:rsid w:val="00CD73FF"/>
    <w:rsid w:val="00CE07F5"/>
    <w:rsid w:val="00CE0A3E"/>
    <w:rsid w:val="00CE134E"/>
    <w:rsid w:val="00CE1414"/>
    <w:rsid w:val="00CE14D5"/>
    <w:rsid w:val="00CE14DF"/>
    <w:rsid w:val="00CE1C3B"/>
    <w:rsid w:val="00CE1F13"/>
    <w:rsid w:val="00CE2489"/>
    <w:rsid w:val="00CE275A"/>
    <w:rsid w:val="00CE28F2"/>
    <w:rsid w:val="00CE2A25"/>
    <w:rsid w:val="00CE3247"/>
    <w:rsid w:val="00CE399B"/>
    <w:rsid w:val="00CE3BB2"/>
    <w:rsid w:val="00CE498D"/>
    <w:rsid w:val="00CE4FFA"/>
    <w:rsid w:val="00CE540C"/>
    <w:rsid w:val="00CE5A18"/>
    <w:rsid w:val="00CE62B0"/>
    <w:rsid w:val="00CE6713"/>
    <w:rsid w:val="00CE6723"/>
    <w:rsid w:val="00CE6800"/>
    <w:rsid w:val="00CE7209"/>
    <w:rsid w:val="00CE75F2"/>
    <w:rsid w:val="00CE7939"/>
    <w:rsid w:val="00CE7FDF"/>
    <w:rsid w:val="00CF06D5"/>
    <w:rsid w:val="00CF06DE"/>
    <w:rsid w:val="00CF0E17"/>
    <w:rsid w:val="00CF14EB"/>
    <w:rsid w:val="00CF1D58"/>
    <w:rsid w:val="00CF1F79"/>
    <w:rsid w:val="00CF2677"/>
    <w:rsid w:val="00CF2CB6"/>
    <w:rsid w:val="00CF2FAF"/>
    <w:rsid w:val="00CF4C83"/>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8F2"/>
    <w:rsid w:val="00D05014"/>
    <w:rsid w:val="00D05666"/>
    <w:rsid w:val="00D06478"/>
    <w:rsid w:val="00D068C1"/>
    <w:rsid w:val="00D06E08"/>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E23"/>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4E2"/>
    <w:rsid w:val="00D4785E"/>
    <w:rsid w:val="00D5003D"/>
    <w:rsid w:val="00D5020B"/>
    <w:rsid w:val="00D50778"/>
    <w:rsid w:val="00D50D63"/>
    <w:rsid w:val="00D51C5E"/>
    <w:rsid w:val="00D52566"/>
    <w:rsid w:val="00D526C8"/>
    <w:rsid w:val="00D53BF4"/>
    <w:rsid w:val="00D5428E"/>
    <w:rsid w:val="00D54741"/>
    <w:rsid w:val="00D551E2"/>
    <w:rsid w:val="00D55E89"/>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06AA"/>
    <w:rsid w:val="00DB115A"/>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463"/>
    <w:rsid w:val="00DD1114"/>
    <w:rsid w:val="00DD119E"/>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6BE"/>
    <w:rsid w:val="00DE0954"/>
    <w:rsid w:val="00DE0A53"/>
    <w:rsid w:val="00DE1720"/>
    <w:rsid w:val="00DE18FF"/>
    <w:rsid w:val="00DE2046"/>
    <w:rsid w:val="00DE290C"/>
    <w:rsid w:val="00DE2F8E"/>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207"/>
    <w:rsid w:val="00DF0AF7"/>
    <w:rsid w:val="00DF144A"/>
    <w:rsid w:val="00DF15C9"/>
    <w:rsid w:val="00DF17DB"/>
    <w:rsid w:val="00DF1869"/>
    <w:rsid w:val="00DF27B3"/>
    <w:rsid w:val="00DF28BA"/>
    <w:rsid w:val="00DF3708"/>
    <w:rsid w:val="00DF3DDF"/>
    <w:rsid w:val="00DF4172"/>
    <w:rsid w:val="00DF4CA3"/>
    <w:rsid w:val="00DF4D30"/>
    <w:rsid w:val="00DF5388"/>
    <w:rsid w:val="00DF5705"/>
    <w:rsid w:val="00DF58E2"/>
    <w:rsid w:val="00DF6558"/>
    <w:rsid w:val="00DF690E"/>
    <w:rsid w:val="00DF6A09"/>
    <w:rsid w:val="00DF6C8C"/>
    <w:rsid w:val="00DF75AC"/>
    <w:rsid w:val="00DF7D38"/>
    <w:rsid w:val="00DF7FC3"/>
    <w:rsid w:val="00E001E0"/>
    <w:rsid w:val="00E0152E"/>
    <w:rsid w:val="00E01599"/>
    <w:rsid w:val="00E0179C"/>
    <w:rsid w:val="00E02773"/>
    <w:rsid w:val="00E0288C"/>
    <w:rsid w:val="00E02E87"/>
    <w:rsid w:val="00E042BB"/>
    <w:rsid w:val="00E04697"/>
    <w:rsid w:val="00E04919"/>
    <w:rsid w:val="00E05E2D"/>
    <w:rsid w:val="00E069E3"/>
    <w:rsid w:val="00E076BB"/>
    <w:rsid w:val="00E101B8"/>
    <w:rsid w:val="00E1049D"/>
    <w:rsid w:val="00E10741"/>
    <w:rsid w:val="00E110DE"/>
    <w:rsid w:val="00E113C6"/>
    <w:rsid w:val="00E1204F"/>
    <w:rsid w:val="00E121DF"/>
    <w:rsid w:val="00E123CC"/>
    <w:rsid w:val="00E12BFF"/>
    <w:rsid w:val="00E12FBA"/>
    <w:rsid w:val="00E1304E"/>
    <w:rsid w:val="00E1329C"/>
    <w:rsid w:val="00E13E63"/>
    <w:rsid w:val="00E14179"/>
    <w:rsid w:val="00E143CC"/>
    <w:rsid w:val="00E146F6"/>
    <w:rsid w:val="00E146F8"/>
    <w:rsid w:val="00E16072"/>
    <w:rsid w:val="00E160F5"/>
    <w:rsid w:val="00E16240"/>
    <w:rsid w:val="00E16397"/>
    <w:rsid w:val="00E20832"/>
    <w:rsid w:val="00E20941"/>
    <w:rsid w:val="00E20AC3"/>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BD2"/>
    <w:rsid w:val="00E32664"/>
    <w:rsid w:val="00E32C8E"/>
    <w:rsid w:val="00E32CB1"/>
    <w:rsid w:val="00E33261"/>
    <w:rsid w:val="00E345D2"/>
    <w:rsid w:val="00E347D3"/>
    <w:rsid w:val="00E355F1"/>
    <w:rsid w:val="00E3566E"/>
    <w:rsid w:val="00E3567D"/>
    <w:rsid w:val="00E357B2"/>
    <w:rsid w:val="00E35F01"/>
    <w:rsid w:val="00E365AF"/>
    <w:rsid w:val="00E375BF"/>
    <w:rsid w:val="00E3782C"/>
    <w:rsid w:val="00E37A98"/>
    <w:rsid w:val="00E401EB"/>
    <w:rsid w:val="00E41326"/>
    <w:rsid w:val="00E41B4B"/>
    <w:rsid w:val="00E42587"/>
    <w:rsid w:val="00E42A6B"/>
    <w:rsid w:val="00E42AB8"/>
    <w:rsid w:val="00E42B7C"/>
    <w:rsid w:val="00E43E42"/>
    <w:rsid w:val="00E43FBD"/>
    <w:rsid w:val="00E448B7"/>
    <w:rsid w:val="00E46D68"/>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641"/>
    <w:rsid w:val="00E6341D"/>
    <w:rsid w:val="00E6378C"/>
    <w:rsid w:val="00E63E0C"/>
    <w:rsid w:val="00E64158"/>
    <w:rsid w:val="00E6448D"/>
    <w:rsid w:val="00E655C9"/>
    <w:rsid w:val="00E655D1"/>
    <w:rsid w:val="00E65C12"/>
    <w:rsid w:val="00E65C56"/>
    <w:rsid w:val="00E660CD"/>
    <w:rsid w:val="00E66292"/>
    <w:rsid w:val="00E66325"/>
    <w:rsid w:val="00E6651F"/>
    <w:rsid w:val="00E668C5"/>
    <w:rsid w:val="00E670F8"/>
    <w:rsid w:val="00E70410"/>
    <w:rsid w:val="00E7043E"/>
    <w:rsid w:val="00E729B9"/>
    <w:rsid w:val="00E72FF2"/>
    <w:rsid w:val="00E7344C"/>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762"/>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6F2"/>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887"/>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3C7"/>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985"/>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1C7A"/>
    <w:rsid w:val="00F32018"/>
    <w:rsid w:val="00F32DE5"/>
    <w:rsid w:val="00F332DC"/>
    <w:rsid w:val="00F33516"/>
    <w:rsid w:val="00F33852"/>
    <w:rsid w:val="00F33A43"/>
    <w:rsid w:val="00F34532"/>
    <w:rsid w:val="00F346E3"/>
    <w:rsid w:val="00F34725"/>
    <w:rsid w:val="00F351CB"/>
    <w:rsid w:val="00F3565B"/>
    <w:rsid w:val="00F35C40"/>
    <w:rsid w:val="00F36428"/>
    <w:rsid w:val="00F3656D"/>
    <w:rsid w:val="00F368F7"/>
    <w:rsid w:val="00F36AA8"/>
    <w:rsid w:val="00F37882"/>
    <w:rsid w:val="00F40BD7"/>
    <w:rsid w:val="00F40E95"/>
    <w:rsid w:val="00F40F86"/>
    <w:rsid w:val="00F41BF7"/>
    <w:rsid w:val="00F41C38"/>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574"/>
    <w:rsid w:val="00F52939"/>
    <w:rsid w:val="00F52B84"/>
    <w:rsid w:val="00F53752"/>
    <w:rsid w:val="00F5388C"/>
    <w:rsid w:val="00F54219"/>
    <w:rsid w:val="00F54E47"/>
    <w:rsid w:val="00F55531"/>
    <w:rsid w:val="00F555C4"/>
    <w:rsid w:val="00F55DB5"/>
    <w:rsid w:val="00F560B4"/>
    <w:rsid w:val="00F56281"/>
    <w:rsid w:val="00F56594"/>
    <w:rsid w:val="00F56FD0"/>
    <w:rsid w:val="00F57102"/>
    <w:rsid w:val="00F5729B"/>
    <w:rsid w:val="00F57665"/>
    <w:rsid w:val="00F57868"/>
    <w:rsid w:val="00F602FE"/>
    <w:rsid w:val="00F60711"/>
    <w:rsid w:val="00F610E0"/>
    <w:rsid w:val="00F611D1"/>
    <w:rsid w:val="00F61A15"/>
    <w:rsid w:val="00F62038"/>
    <w:rsid w:val="00F62C7D"/>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77D92"/>
    <w:rsid w:val="00F80241"/>
    <w:rsid w:val="00F80B9A"/>
    <w:rsid w:val="00F81F56"/>
    <w:rsid w:val="00F82282"/>
    <w:rsid w:val="00F82324"/>
    <w:rsid w:val="00F8262C"/>
    <w:rsid w:val="00F83041"/>
    <w:rsid w:val="00F83398"/>
    <w:rsid w:val="00F835DF"/>
    <w:rsid w:val="00F83C03"/>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4B53"/>
    <w:rsid w:val="00FA56CE"/>
    <w:rsid w:val="00FA5EA4"/>
    <w:rsid w:val="00FA6816"/>
    <w:rsid w:val="00FA7142"/>
    <w:rsid w:val="00FA7269"/>
    <w:rsid w:val="00FA75F8"/>
    <w:rsid w:val="00FA7980"/>
    <w:rsid w:val="00FA7D78"/>
    <w:rsid w:val="00FB0339"/>
    <w:rsid w:val="00FB059B"/>
    <w:rsid w:val="00FB07EF"/>
    <w:rsid w:val="00FB10F0"/>
    <w:rsid w:val="00FB1878"/>
    <w:rsid w:val="00FB1FBE"/>
    <w:rsid w:val="00FB275B"/>
    <w:rsid w:val="00FB2EAD"/>
    <w:rsid w:val="00FB31A7"/>
    <w:rsid w:val="00FB3981"/>
    <w:rsid w:val="00FB3AC8"/>
    <w:rsid w:val="00FB3D71"/>
    <w:rsid w:val="00FB3D84"/>
    <w:rsid w:val="00FB3EEB"/>
    <w:rsid w:val="00FB458B"/>
    <w:rsid w:val="00FB4C59"/>
    <w:rsid w:val="00FB4D05"/>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9AA"/>
    <w:rsid w:val="00FE0E16"/>
    <w:rsid w:val="00FE142D"/>
    <w:rsid w:val="00FE1B67"/>
    <w:rsid w:val="00FE1C0E"/>
    <w:rsid w:val="00FE20E1"/>
    <w:rsid w:val="00FE252E"/>
    <w:rsid w:val="00FE3D1F"/>
    <w:rsid w:val="00FE3D7C"/>
    <w:rsid w:val="00FE3FB2"/>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281F"/>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58A12FD-AA26-4467-8698-6112832EB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Footnote Text Char Char,Fußnotentextf,Footnote Text Blue,Footnote text,fn,Footnote Text Char Char Char Char Char Char,Footnote Text Char Char Char Char Char,Footnote Text Blue Char Char Char Char,FT"/>
    <w:basedOn w:val="Normal"/>
    <w:link w:val="FootnoteTextChar"/>
    <w:uiPriority w:val="99"/>
    <w:unhideWhenUsed/>
    <w:rsid w:val="00D05666"/>
    <w:rPr>
      <w:sz w:val="20"/>
      <w:szCs w:val="20"/>
    </w:rPr>
  </w:style>
  <w:style w:type="character" w:customStyle="1" w:styleId="FootnoteTextChar">
    <w:name w:val="Footnote Text Char"/>
    <w:aliases w:val="Footnote Char,Footnote Text Char Char Char,Fußnotentextf Char,Footnote Text Blue Char,Footnote text Char,fn Char,Footnote Text Char Char Char Char Char Char Char,Footnote Text Char Char Char Char Char Char1,F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Išnaša,BVI fnr,N"/>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0040F3"/>
    <w:pPr>
      <w:tabs>
        <w:tab w:val="left" w:pos="142"/>
        <w:tab w:val="left" w:pos="660"/>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CD3C64"/>
    <w:pPr>
      <w:tabs>
        <w:tab w:val="right" w:leader="dot" w:pos="9962"/>
      </w:tabs>
      <w:spacing w:after="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39"/>
    <w:rsid w:val="00DE2F8E"/>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dTable1Light-Accent5">
    <w:name w:val="Grid Table 1 Light Accent 5"/>
    <w:basedOn w:val="TableNormal"/>
    <w:uiPriority w:val="46"/>
    <w:rsid w:val="00C57DC8"/>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eGrid32">
    <w:name w:val="Table Grid32"/>
    <w:basedOn w:val="TableNormal"/>
    <w:next w:val="TableGrid"/>
    <w:uiPriority w:val="39"/>
    <w:rsid w:val="00CE6723"/>
    <w:pPr>
      <w:spacing w:after="0" w:line="240" w:lineRule="auto"/>
    </w:pPr>
    <w:rPr>
      <w:rFonts w:ascii="Times New Roman" w:eastAsia="Calibri"/>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CB0AB8"/>
  </w:style>
  <w:style w:type="paragraph" w:customStyle="1" w:styleId="Default">
    <w:name w:val="Default"/>
    <w:rsid w:val="00874783"/>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numbering" w:customStyle="1" w:styleId="CurrentList1">
    <w:name w:val="Current List1"/>
    <w:uiPriority w:val="99"/>
    <w:rsid w:val="003D1F01"/>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8644075">
      <w:bodyDiv w:val="1"/>
      <w:marLeft w:val="0"/>
      <w:marRight w:val="0"/>
      <w:marTop w:val="0"/>
      <w:marBottom w:val="0"/>
      <w:divBdr>
        <w:top w:val="none" w:sz="0" w:space="0" w:color="auto"/>
        <w:left w:val="none" w:sz="0" w:space="0" w:color="auto"/>
        <w:bottom w:val="none" w:sz="0" w:space="0" w:color="auto"/>
        <w:right w:val="none" w:sz="0" w:space="0" w:color="auto"/>
      </w:divBdr>
    </w:div>
    <w:div w:id="1844853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31186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669644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970285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425876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3285892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998096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0131976">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nuorodos/kiti-duomenys/powerbi/nepatikimi-tiekejai-1/"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690836B7DC945938343072689291431"/>
        <w:category>
          <w:name w:val="General"/>
          <w:gallery w:val="placeholder"/>
        </w:category>
        <w:types>
          <w:type w:val="bbPlcHdr"/>
        </w:types>
        <w:behaviors>
          <w:behavior w:val="content"/>
        </w:behaviors>
        <w:guid w:val="{99F327C7-8E36-4CA5-BF46-9DD7D9085FD9}"/>
      </w:docPartPr>
      <w:docPartBody>
        <w:p w:rsidR="003F382E" w:rsidRDefault="003F382E" w:rsidP="003F382E">
          <w:pPr>
            <w:pStyle w:val="F690836B7DC945938343072689291431"/>
          </w:pPr>
          <w:r w:rsidRPr="00177D75">
            <w:rPr>
              <w:b/>
              <w:i/>
              <w:iCs/>
              <w:color w:val="196B24" w:themeColor="accent3"/>
              <w:sz w:val="26"/>
              <w:szCs w:val="26"/>
            </w:rPr>
            <w:t>įrašyti tarifą</w:t>
          </w:r>
        </w:p>
      </w:docPartBody>
    </w:docPart>
    <w:docPart>
      <w:docPartPr>
        <w:name w:val="7E090E6DD6AC456CAF4475F53906F9B1"/>
        <w:category>
          <w:name w:val="General"/>
          <w:gallery w:val="placeholder"/>
        </w:category>
        <w:types>
          <w:type w:val="bbPlcHdr"/>
        </w:types>
        <w:behaviors>
          <w:behavior w:val="content"/>
        </w:behaviors>
        <w:guid w:val="{5EF848A9-4555-4388-8F70-7D116405070A}"/>
      </w:docPartPr>
      <w:docPartBody>
        <w:p w:rsidR="003F382E" w:rsidRDefault="003F382E" w:rsidP="003F382E">
          <w:pPr>
            <w:pStyle w:val="7E090E6DD6AC456CAF4475F53906F9B1"/>
          </w:pPr>
          <w:r w:rsidRPr="00171FF2">
            <w:rPr>
              <w:rStyle w:val="PlaceholderText"/>
              <w:rFonts w:eastAsiaTheme="minorHAnsi"/>
            </w:rPr>
            <w:t>/įrašyti/</w:t>
          </w:r>
        </w:p>
      </w:docPartBody>
    </w:docPart>
    <w:docPart>
      <w:docPartPr>
        <w:name w:val="CCAE088059594B559D1CE6F78AEC9332"/>
        <w:category>
          <w:name w:val="General"/>
          <w:gallery w:val="placeholder"/>
        </w:category>
        <w:types>
          <w:type w:val="bbPlcHdr"/>
        </w:types>
        <w:behaviors>
          <w:behavior w:val="content"/>
        </w:behaviors>
        <w:guid w:val="{08976704-EE27-467E-9F62-9676BDB90368}"/>
      </w:docPartPr>
      <w:docPartBody>
        <w:p w:rsidR="003F382E" w:rsidRDefault="003F382E" w:rsidP="003F382E">
          <w:pPr>
            <w:pStyle w:val="CCAE088059594B559D1CE6F78AEC9332"/>
          </w:pPr>
          <w:r w:rsidRPr="00171FF2">
            <w:rPr>
              <w:rStyle w:val="PlaceholderText"/>
              <w:rFonts w:eastAsiaTheme="minorHAnsi"/>
            </w:rPr>
            <w:t>/įrašyti/</w:t>
          </w:r>
        </w:p>
      </w:docPartBody>
    </w:docPart>
    <w:docPart>
      <w:docPartPr>
        <w:name w:val="2296A1D7B15D4DC783F09DD4192015E3"/>
        <w:category>
          <w:name w:val="General"/>
          <w:gallery w:val="placeholder"/>
        </w:category>
        <w:types>
          <w:type w:val="bbPlcHdr"/>
        </w:types>
        <w:behaviors>
          <w:behavior w:val="content"/>
        </w:behaviors>
        <w:guid w:val="{69D2FECF-28E0-41A0-9761-75D6B21A1713}"/>
      </w:docPartPr>
      <w:docPartBody>
        <w:p w:rsidR="003F382E" w:rsidRDefault="003F382E" w:rsidP="003F382E">
          <w:pPr>
            <w:pStyle w:val="2296A1D7B15D4DC783F09DD4192015E3"/>
          </w:pPr>
          <w:r w:rsidRPr="00171FF2">
            <w:rPr>
              <w:rStyle w:val="PlaceholderText"/>
              <w:rFonts w:eastAsiaTheme="minorHAnsi"/>
            </w:rPr>
            <w:t>/įrašyti/</w:t>
          </w:r>
        </w:p>
      </w:docPartBody>
    </w:docPart>
    <w:docPart>
      <w:docPartPr>
        <w:name w:val="ECAFA0C8716B4A18BF27166590E1B535"/>
        <w:category>
          <w:name w:val="General"/>
          <w:gallery w:val="placeholder"/>
        </w:category>
        <w:types>
          <w:type w:val="bbPlcHdr"/>
        </w:types>
        <w:behaviors>
          <w:behavior w:val="content"/>
        </w:behaviors>
        <w:guid w:val="{2AF98A29-2FE5-453F-93F1-464079CC2E74}"/>
      </w:docPartPr>
      <w:docPartBody>
        <w:p w:rsidR="00000000" w:rsidRDefault="00000000">
          <w:pPr>
            <w:pStyle w:val="ECAFA0C8716B4A18BF27166590E1B535"/>
          </w:pPr>
          <w:r w:rsidRPr="00171FF2">
            <w:rPr>
              <w:rStyle w:val="PlaceholderText"/>
              <w:rFonts w:eastAsiaTheme="minorHAnsi"/>
            </w:rPr>
            <w:t>/įrašyti/</w:t>
          </w:r>
        </w:p>
      </w:docPartBody>
    </w:docPart>
    <w:docPart>
      <w:docPartPr>
        <w:name w:val="E0CDF4AD9603450EB799FEFBBA0BE987"/>
        <w:category>
          <w:name w:val="General"/>
          <w:gallery w:val="placeholder"/>
        </w:category>
        <w:types>
          <w:type w:val="bbPlcHdr"/>
        </w:types>
        <w:behaviors>
          <w:behavior w:val="content"/>
        </w:behaviors>
        <w:guid w:val="{1E9E2521-681D-4B47-A9BC-4528DF20981F}"/>
      </w:docPartPr>
      <w:docPartBody>
        <w:p w:rsidR="00000000" w:rsidRDefault="00000000">
          <w:pPr>
            <w:pStyle w:val="E0CDF4AD9603450EB799FEFBBA0BE987"/>
          </w:pPr>
          <w:r w:rsidRPr="00171FF2">
            <w:rPr>
              <w:rStyle w:val="PlaceholderText"/>
              <w:rFonts w:eastAsiaTheme="minorHAnsi"/>
            </w:rPr>
            <w:t>/įrašyti/</w:t>
          </w:r>
        </w:p>
      </w:docPartBody>
    </w:docPart>
    <w:docPart>
      <w:docPartPr>
        <w:name w:val="94BBAE4EAB26474FB1E089044A6D3EEA"/>
        <w:category>
          <w:name w:val="General"/>
          <w:gallery w:val="placeholder"/>
        </w:category>
        <w:types>
          <w:type w:val="bbPlcHdr"/>
        </w:types>
        <w:behaviors>
          <w:behavior w:val="content"/>
        </w:behaviors>
        <w:guid w:val="{60CC5ACE-EDFB-4675-959B-3961A653A8E8}"/>
      </w:docPartPr>
      <w:docPartBody>
        <w:p w:rsidR="00000000" w:rsidRDefault="00000000">
          <w:pPr>
            <w:pStyle w:val="94BBAE4EAB26474FB1E089044A6D3EEA"/>
          </w:pPr>
          <w:r w:rsidRPr="00171FF2">
            <w:rPr>
              <w:rStyle w:val="PlaceholderText"/>
              <w:rFonts w:eastAsiaTheme="minorHAnsi"/>
            </w:rPr>
            <w:t>/įrašyti/</w:t>
          </w:r>
        </w:p>
      </w:docPartBody>
    </w:docPart>
    <w:docPart>
      <w:docPartPr>
        <w:name w:val="BF3984A0C6504D578439E83ED01A2430"/>
        <w:category>
          <w:name w:val="General"/>
          <w:gallery w:val="placeholder"/>
        </w:category>
        <w:types>
          <w:type w:val="bbPlcHdr"/>
        </w:types>
        <w:behaviors>
          <w:behavior w:val="content"/>
        </w:behaviors>
        <w:guid w:val="{316165D2-DFCC-47EA-A462-908DB45CCFCF}"/>
      </w:docPartPr>
      <w:docPartBody>
        <w:p w:rsidR="00000000" w:rsidRDefault="00000000">
          <w:pPr>
            <w:pStyle w:val="BF3984A0C6504D578439E83ED01A2430"/>
          </w:pPr>
          <w:r w:rsidRPr="00171FF2">
            <w:rPr>
              <w:rStyle w:val="PlaceholderText"/>
              <w:rFonts w:eastAsiaTheme="minorHAnsi"/>
            </w:rPr>
            <w:t>/įrašyti/</w:t>
          </w:r>
        </w:p>
      </w:docPartBody>
    </w:docPart>
    <w:docPart>
      <w:docPartPr>
        <w:name w:val="62D22FA494F24C90BC02990A62AC875C"/>
        <w:category>
          <w:name w:val="General"/>
          <w:gallery w:val="placeholder"/>
        </w:category>
        <w:types>
          <w:type w:val="bbPlcHdr"/>
        </w:types>
        <w:behaviors>
          <w:behavior w:val="content"/>
        </w:behaviors>
        <w:guid w:val="{38542AEF-3502-4B4E-8036-ECF08419A43C}"/>
      </w:docPartPr>
      <w:docPartBody>
        <w:p w:rsidR="00000000" w:rsidRDefault="00000000">
          <w:pPr>
            <w:pStyle w:val="62D22FA494F24C90BC02990A62AC875C"/>
          </w:pPr>
          <w:r w:rsidRPr="00171FF2">
            <w:rPr>
              <w:rStyle w:val="PlaceholderText"/>
              <w:rFonts w:eastAsiaTheme="minorHAnsi"/>
            </w:rPr>
            <w:t>/įrašyti/</w:t>
          </w:r>
        </w:p>
      </w:docPartBody>
    </w:docPart>
    <w:docPart>
      <w:docPartPr>
        <w:name w:val="D87BE0A3D02F44A187E403DB05B23E00"/>
        <w:category>
          <w:name w:val="General"/>
          <w:gallery w:val="placeholder"/>
        </w:category>
        <w:types>
          <w:type w:val="bbPlcHdr"/>
        </w:types>
        <w:behaviors>
          <w:behavior w:val="content"/>
        </w:behaviors>
        <w:guid w:val="{C900F54F-2BDF-4887-ACCB-14645DDA95C5}"/>
      </w:docPartPr>
      <w:docPartBody>
        <w:p w:rsidR="00000000" w:rsidRDefault="00000000">
          <w:pPr>
            <w:pStyle w:val="D87BE0A3D02F44A187E403DB05B23E00"/>
          </w:pPr>
          <w:r w:rsidRPr="00171FF2">
            <w:rPr>
              <w:rStyle w:val="PlaceholderText"/>
              <w:rFonts w:eastAsiaTheme="minorHAnsi"/>
            </w:rPr>
            <w:t>/įrašyti/</w:t>
          </w:r>
        </w:p>
      </w:docPartBody>
    </w:docPart>
    <w:docPart>
      <w:docPartPr>
        <w:name w:val="C491FD680F5446DBBA48C8B5B51018C8"/>
        <w:category>
          <w:name w:val="General"/>
          <w:gallery w:val="placeholder"/>
        </w:category>
        <w:types>
          <w:type w:val="bbPlcHdr"/>
        </w:types>
        <w:behaviors>
          <w:behavior w:val="content"/>
        </w:behaviors>
        <w:guid w:val="{1CF74532-A69C-4C0D-A7F4-46C97B9804C2}"/>
      </w:docPartPr>
      <w:docPartBody>
        <w:p w:rsidR="00000000" w:rsidRDefault="00000000">
          <w:pPr>
            <w:pStyle w:val="C491FD680F5446DBBA48C8B5B51018C8"/>
          </w:pPr>
          <w:r w:rsidRPr="00171FF2">
            <w:rPr>
              <w:rStyle w:val="PlaceholderText"/>
              <w:rFonts w:eastAsiaTheme="minorHAnsi"/>
            </w:rPr>
            <w:t>/įrašyti/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D7F"/>
    <w:rsid w:val="00022AB9"/>
    <w:rsid w:val="000D6170"/>
    <w:rsid w:val="00123404"/>
    <w:rsid w:val="00123469"/>
    <w:rsid w:val="001316E8"/>
    <w:rsid w:val="00170519"/>
    <w:rsid w:val="002544AB"/>
    <w:rsid w:val="002B08FC"/>
    <w:rsid w:val="002B71D5"/>
    <w:rsid w:val="003F382E"/>
    <w:rsid w:val="0050435A"/>
    <w:rsid w:val="00586CD7"/>
    <w:rsid w:val="005B4487"/>
    <w:rsid w:val="006D1F6A"/>
    <w:rsid w:val="0076528F"/>
    <w:rsid w:val="008A1ADE"/>
    <w:rsid w:val="008E2C07"/>
    <w:rsid w:val="008F1081"/>
    <w:rsid w:val="00906CCB"/>
    <w:rsid w:val="00996B73"/>
    <w:rsid w:val="009D544E"/>
    <w:rsid w:val="00A45832"/>
    <w:rsid w:val="00B17A98"/>
    <w:rsid w:val="00BB04BC"/>
    <w:rsid w:val="00C12758"/>
    <w:rsid w:val="00D57D7F"/>
    <w:rsid w:val="00ED6B10"/>
    <w:rsid w:val="00F351CB"/>
    <w:rsid w:val="00F748A5"/>
    <w:rsid w:val="00FA0951"/>
    <w:rsid w:val="00FB4D05"/>
    <w:rsid w:val="00FE09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690836B7DC945938343072689291431">
    <w:name w:val="F690836B7DC945938343072689291431"/>
    <w:rsid w:val="003F382E"/>
  </w:style>
  <w:style w:type="paragraph" w:customStyle="1" w:styleId="7E090E6DD6AC456CAF4475F53906F9B1">
    <w:name w:val="7E090E6DD6AC456CAF4475F53906F9B1"/>
    <w:rsid w:val="003F382E"/>
  </w:style>
  <w:style w:type="paragraph" w:customStyle="1" w:styleId="CCAE088059594B559D1CE6F78AEC9332">
    <w:name w:val="CCAE088059594B559D1CE6F78AEC9332"/>
    <w:rsid w:val="003F382E"/>
  </w:style>
  <w:style w:type="paragraph" w:customStyle="1" w:styleId="2296A1D7B15D4DC783F09DD4192015E3">
    <w:name w:val="2296A1D7B15D4DC783F09DD4192015E3"/>
    <w:rsid w:val="003F382E"/>
  </w:style>
  <w:style w:type="paragraph" w:customStyle="1" w:styleId="BCE16400B39E4715A37D5F17889C93BA">
    <w:name w:val="BCE16400B39E4715A37D5F17889C93BA"/>
    <w:rsid w:val="00ED6B10"/>
    <w:pPr>
      <w:spacing w:line="278" w:lineRule="auto"/>
    </w:pPr>
    <w:rPr>
      <w:sz w:val="24"/>
      <w:szCs w:val="24"/>
      <w:lang w:val="en-US" w:eastAsia="en-US"/>
    </w:rPr>
  </w:style>
  <w:style w:type="paragraph" w:customStyle="1" w:styleId="504B2BDC67644E0DA895AA6F6C69FB11">
    <w:name w:val="504B2BDC67644E0DA895AA6F6C69FB11"/>
    <w:rsid w:val="00ED6B10"/>
    <w:pPr>
      <w:spacing w:line="278" w:lineRule="auto"/>
    </w:pPr>
    <w:rPr>
      <w:sz w:val="24"/>
      <w:szCs w:val="24"/>
      <w:lang w:val="en-US" w:eastAsia="en-US"/>
    </w:rPr>
  </w:style>
  <w:style w:type="paragraph" w:customStyle="1" w:styleId="F58C2583DB984D118911DB629A704E57">
    <w:name w:val="F58C2583DB984D118911DB629A704E57"/>
    <w:rsid w:val="00ED6B10"/>
    <w:pPr>
      <w:spacing w:line="278" w:lineRule="auto"/>
    </w:pPr>
    <w:rPr>
      <w:sz w:val="24"/>
      <w:szCs w:val="24"/>
      <w:lang w:val="en-US" w:eastAsia="en-US"/>
    </w:rPr>
  </w:style>
  <w:style w:type="paragraph" w:customStyle="1" w:styleId="ABA5156E81734257A875475A8D4469BF">
    <w:name w:val="ABA5156E81734257A875475A8D4469BF"/>
    <w:rsid w:val="00ED6B10"/>
    <w:pPr>
      <w:spacing w:line="278" w:lineRule="auto"/>
    </w:pPr>
    <w:rPr>
      <w:sz w:val="24"/>
      <w:szCs w:val="24"/>
      <w:lang w:val="en-US" w:eastAsia="en-US"/>
    </w:rPr>
  </w:style>
  <w:style w:type="paragraph" w:customStyle="1" w:styleId="AE018933F5BD44EE97589BB7BB354443">
    <w:name w:val="AE018933F5BD44EE97589BB7BB354443"/>
    <w:rsid w:val="00ED6B10"/>
    <w:pPr>
      <w:spacing w:line="278" w:lineRule="auto"/>
    </w:pPr>
    <w:rPr>
      <w:sz w:val="24"/>
      <w:szCs w:val="24"/>
      <w:lang w:val="en-US" w:eastAsia="en-US"/>
    </w:rPr>
  </w:style>
  <w:style w:type="paragraph" w:customStyle="1" w:styleId="866400CA95104B098A3566165484775F">
    <w:name w:val="866400CA95104B098A3566165484775F"/>
    <w:rsid w:val="00ED6B10"/>
    <w:pPr>
      <w:spacing w:line="278" w:lineRule="auto"/>
    </w:pPr>
    <w:rPr>
      <w:sz w:val="24"/>
      <w:szCs w:val="24"/>
      <w:lang w:val="en-US" w:eastAsia="en-US"/>
    </w:rPr>
  </w:style>
  <w:style w:type="paragraph" w:customStyle="1" w:styleId="E27195DD1DF04C49915FFB40D138E914">
    <w:name w:val="E27195DD1DF04C49915FFB40D138E914"/>
    <w:rsid w:val="00ED6B10"/>
    <w:pPr>
      <w:spacing w:line="278" w:lineRule="auto"/>
    </w:pPr>
    <w:rPr>
      <w:sz w:val="24"/>
      <w:szCs w:val="24"/>
      <w:lang w:val="en-US" w:eastAsia="en-US"/>
    </w:rPr>
  </w:style>
  <w:style w:type="paragraph" w:customStyle="1" w:styleId="ECAFA0C8716B4A18BF27166590E1B535">
    <w:name w:val="ECAFA0C8716B4A18BF27166590E1B535"/>
    <w:pPr>
      <w:spacing w:line="278" w:lineRule="auto"/>
    </w:pPr>
    <w:rPr>
      <w:sz w:val="24"/>
      <w:szCs w:val="24"/>
      <w:lang w:val="en-US" w:eastAsia="en-US"/>
    </w:rPr>
  </w:style>
  <w:style w:type="paragraph" w:customStyle="1" w:styleId="E0CDF4AD9603450EB799FEFBBA0BE987">
    <w:name w:val="E0CDF4AD9603450EB799FEFBBA0BE987"/>
    <w:pPr>
      <w:spacing w:line="278" w:lineRule="auto"/>
    </w:pPr>
    <w:rPr>
      <w:sz w:val="24"/>
      <w:szCs w:val="24"/>
      <w:lang w:val="en-US" w:eastAsia="en-US"/>
    </w:rPr>
  </w:style>
  <w:style w:type="paragraph" w:customStyle="1" w:styleId="94BBAE4EAB26474FB1E089044A6D3EEA">
    <w:name w:val="94BBAE4EAB26474FB1E089044A6D3EEA"/>
    <w:pPr>
      <w:spacing w:line="278" w:lineRule="auto"/>
    </w:pPr>
    <w:rPr>
      <w:sz w:val="24"/>
      <w:szCs w:val="24"/>
      <w:lang w:val="en-US" w:eastAsia="en-US"/>
    </w:rPr>
  </w:style>
  <w:style w:type="paragraph" w:customStyle="1" w:styleId="BF3984A0C6504D578439E83ED01A2430">
    <w:name w:val="BF3984A0C6504D578439E83ED01A2430"/>
    <w:pPr>
      <w:spacing w:line="278" w:lineRule="auto"/>
    </w:pPr>
    <w:rPr>
      <w:sz w:val="24"/>
      <w:szCs w:val="24"/>
      <w:lang w:val="en-US" w:eastAsia="en-US"/>
    </w:rPr>
  </w:style>
  <w:style w:type="paragraph" w:customStyle="1" w:styleId="62D22FA494F24C90BC02990A62AC875C">
    <w:name w:val="62D22FA494F24C90BC02990A62AC875C"/>
    <w:pPr>
      <w:spacing w:line="278" w:lineRule="auto"/>
    </w:pPr>
    <w:rPr>
      <w:sz w:val="24"/>
      <w:szCs w:val="24"/>
      <w:lang w:val="en-US" w:eastAsia="en-US"/>
    </w:rPr>
  </w:style>
  <w:style w:type="paragraph" w:customStyle="1" w:styleId="D87BE0A3D02F44A187E403DB05B23E00">
    <w:name w:val="D87BE0A3D02F44A187E403DB05B23E00"/>
    <w:pPr>
      <w:spacing w:line="278" w:lineRule="auto"/>
    </w:pPr>
    <w:rPr>
      <w:sz w:val="24"/>
      <w:szCs w:val="24"/>
      <w:lang w:val="en-US" w:eastAsia="en-US"/>
    </w:rPr>
  </w:style>
  <w:style w:type="paragraph" w:customStyle="1" w:styleId="C491FD680F5446DBBA48C8B5B51018C8">
    <w:name w:val="C491FD680F5446DBBA48C8B5B51018C8"/>
    <w:pPr>
      <w:spacing w:line="278" w:lineRule="auto"/>
    </w:pPr>
    <w:rPr>
      <w:sz w:val="24"/>
      <w:szCs w:val="24"/>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45</Pages>
  <Words>11713</Words>
  <Characters>66767</Characters>
  <Application>Microsoft Office Word</Application>
  <DocSecurity>0</DocSecurity>
  <Lines>556</Lines>
  <Paragraphs>156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Laura Krivicaitė</dc:creator>
  <cp:keywords/>
  <dc:description/>
  <cp:lastModifiedBy>Laura Krivicaitė</cp:lastModifiedBy>
  <cp:revision>3</cp:revision>
  <cp:lastPrinted>2025-01-22T07:41:00Z</cp:lastPrinted>
  <dcterms:created xsi:type="dcterms:W3CDTF">2025-02-11T07:41:00Z</dcterms:created>
  <dcterms:modified xsi:type="dcterms:W3CDTF">2025-02-11T11:13:00Z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