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9E5C5" w14:textId="0832E8F0" w:rsidR="002875EC" w:rsidRPr="007A0CB7" w:rsidRDefault="002875EC" w:rsidP="002875EC">
      <w:pPr>
        <w:spacing w:after="0" w:line="240" w:lineRule="auto"/>
        <w:ind w:firstLine="567"/>
        <w:rPr>
          <w:rFonts w:asciiTheme="majorBidi" w:hAnsiTheme="majorBidi" w:cstheme="majorBidi"/>
        </w:rPr>
      </w:pPr>
      <w:r w:rsidRPr="007A0CB7">
        <w:rPr>
          <w:rFonts w:asciiTheme="majorBidi" w:hAnsiTheme="majorBidi" w:cstheme="majorBidi"/>
        </w:rPr>
        <w:t>Kultūros paveldo departamentas</w:t>
      </w:r>
      <w:r w:rsidR="00415F64">
        <w:rPr>
          <w:rFonts w:asciiTheme="majorBidi" w:hAnsiTheme="majorBidi" w:cstheme="majorBidi"/>
        </w:rPr>
        <w:t xml:space="preserve"> prie Kultūros ministerijos </w:t>
      </w:r>
      <w:r w:rsidRPr="007A0CB7">
        <w:rPr>
          <w:rFonts w:asciiTheme="majorBidi" w:hAnsiTheme="majorBidi" w:cstheme="majorBidi"/>
        </w:rPr>
        <w:t>teiki</w:t>
      </w:r>
      <w:r w:rsidR="007A0CB7" w:rsidRPr="007A0CB7">
        <w:rPr>
          <w:rFonts w:asciiTheme="majorBidi" w:hAnsiTheme="majorBidi" w:cstheme="majorBidi"/>
        </w:rPr>
        <w:t>a</w:t>
      </w:r>
      <w:r w:rsidRPr="007A0CB7">
        <w:rPr>
          <w:rFonts w:asciiTheme="majorBidi" w:hAnsiTheme="majorBidi" w:cstheme="majorBidi"/>
        </w:rPr>
        <w:t xml:space="preserve"> atsakym</w:t>
      </w:r>
      <w:r w:rsidR="003B1437">
        <w:rPr>
          <w:rFonts w:asciiTheme="majorBidi" w:hAnsiTheme="majorBidi" w:cstheme="majorBidi"/>
        </w:rPr>
        <w:t>ą</w:t>
      </w:r>
      <w:r w:rsidRPr="007A0CB7">
        <w:rPr>
          <w:rFonts w:asciiTheme="majorBidi" w:hAnsiTheme="majorBidi" w:cstheme="majorBidi"/>
        </w:rPr>
        <w:t xml:space="preserve"> į užduotus klausimus:</w:t>
      </w:r>
    </w:p>
    <w:p w14:paraId="63A97205" w14:textId="77777777" w:rsidR="002875EC" w:rsidRPr="007A0CB7" w:rsidRDefault="002875EC" w:rsidP="002875EC">
      <w:pPr>
        <w:spacing w:after="0" w:line="240" w:lineRule="auto"/>
        <w:ind w:firstLine="567"/>
        <w:rPr>
          <w:rFonts w:asciiTheme="majorBidi" w:hAnsiTheme="majorBidi" w:cstheme="majorBidi"/>
        </w:rPr>
      </w:pPr>
    </w:p>
    <w:p w14:paraId="2A77422A" w14:textId="5480938D" w:rsidR="00D266C0" w:rsidRPr="007A0CB7" w:rsidRDefault="002875EC" w:rsidP="002875EC">
      <w:pPr>
        <w:spacing w:after="0" w:line="240" w:lineRule="auto"/>
        <w:ind w:firstLine="567"/>
        <w:rPr>
          <w:rFonts w:asciiTheme="majorBidi" w:hAnsiTheme="majorBidi" w:cstheme="majorBidi"/>
        </w:rPr>
      </w:pPr>
      <w:r w:rsidRPr="007A0CB7">
        <w:rPr>
          <w:rFonts w:asciiTheme="majorBidi" w:hAnsiTheme="majorBidi" w:cstheme="majorBidi"/>
        </w:rPr>
        <w:t>KLAUSIMAI</w:t>
      </w:r>
    </w:p>
    <w:p w14:paraId="68F94243" w14:textId="77777777" w:rsidR="002875EC" w:rsidRPr="007A0CB7" w:rsidRDefault="002875EC" w:rsidP="002875EC">
      <w:pPr>
        <w:numPr>
          <w:ilvl w:val="0"/>
          <w:numId w:val="1"/>
        </w:numPr>
        <w:spacing w:after="0" w:line="240" w:lineRule="auto"/>
        <w:ind w:left="0" w:firstLine="567"/>
        <w:rPr>
          <w:rFonts w:asciiTheme="majorBidi" w:hAnsiTheme="majorBidi" w:cstheme="majorBidi"/>
        </w:rPr>
      </w:pPr>
      <w:r w:rsidRPr="007A0CB7">
        <w:rPr>
          <w:rFonts w:asciiTheme="majorBidi" w:hAnsiTheme="majorBidi" w:cstheme="majorBidi"/>
        </w:rPr>
        <w:t xml:space="preserve">Kieno atsakomybė yra dalių tiekimas - užsakovo ar tiekėjo? </w:t>
      </w:r>
    </w:p>
    <w:p w14:paraId="3D6FF99A" w14:textId="77777777" w:rsidR="002875EC" w:rsidRPr="007A0CB7" w:rsidRDefault="002875EC" w:rsidP="002875EC">
      <w:pPr>
        <w:numPr>
          <w:ilvl w:val="0"/>
          <w:numId w:val="1"/>
        </w:numPr>
        <w:spacing w:after="0" w:line="240" w:lineRule="auto"/>
        <w:ind w:left="0" w:firstLine="567"/>
        <w:rPr>
          <w:rFonts w:asciiTheme="majorBidi" w:hAnsiTheme="majorBidi" w:cstheme="majorBidi"/>
        </w:rPr>
      </w:pPr>
      <w:r w:rsidRPr="007A0CB7">
        <w:rPr>
          <w:rFonts w:asciiTheme="majorBidi" w:hAnsiTheme="majorBidi" w:cstheme="majorBidi"/>
        </w:rPr>
        <w:t>Ar dalių kaštai yra priežiūros ir remonto paslaugų biudžeto dalis?</w:t>
      </w:r>
    </w:p>
    <w:p w14:paraId="1728FD70" w14:textId="77777777" w:rsidR="002875EC" w:rsidRPr="007A0CB7" w:rsidRDefault="002875EC" w:rsidP="002875EC">
      <w:pPr>
        <w:spacing w:after="0" w:line="240" w:lineRule="auto"/>
        <w:ind w:firstLine="567"/>
        <w:rPr>
          <w:rFonts w:asciiTheme="majorBidi" w:hAnsiTheme="majorBidi" w:cstheme="majorBidi"/>
        </w:rPr>
      </w:pPr>
    </w:p>
    <w:p w14:paraId="0CCF2F6A" w14:textId="1C0D04B8" w:rsidR="002875EC" w:rsidRPr="007A0CB7" w:rsidRDefault="002875EC" w:rsidP="002875EC">
      <w:pPr>
        <w:spacing w:after="0" w:line="240" w:lineRule="auto"/>
        <w:ind w:firstLine="567"/>
        <w:rPr>
          <w:rFonts w:asciiTheme="majorBidi" w:hAnsiTheme="majorBidi" w:cstheme="majorBidi"/>
        </w:rPr>
      </w:pPr>
      <w:r w:rsidRPr="007A0CB7">
        <w:rPr>
          <w:rFonts w:asciiTheme="majorBidi" w:hAnsiTheme="majorBidi" w:cstheme="majorBidi"/>
        </w:rPr>
        <w:t>ATSAKYMAS</w:t>
      </w:r>
    </w:p>
    <w:p w14:paraId="2D8DA406" w14:textId="77777777" w:rsidR="0066554F" w:rsidRPr="007A0CB7" w:rsidRDefault="002875EC" w:rsidP="002875EC">
      <w:pPr>
        <w:spacing w:after="0" w:line="240" w:lineRule="auto"/>
        <w:ind w:firstLine="567"/>
        <w:rPr>
          <w:rFonts w:asciiTheme="majorBidi" w:hAnsiTheme="majorBidi" w:cstheme="majorBidi"/>
        </w:rPr>
      </w:pPr>
      <w:r w:rsidRPr="007A0CB7">
        <w:rPr>
          <w:rFonts w:asciiTheme="majorBidi" w:hAnsiTheme="majorBidi" w:cstheme="majorBidi"/>
        </w:rPr>
        <w:t xml:space="preserve">Paslaugoms suteikti reikalingos medžiagos/dalys bei jų tiekimas kiekvieną kartą yra derinamas tarp Užsakovo ir Vykdytojo. </w:t>
      </w:r>
    </w:p>
    <w:p w14:paraId="7DBB0CA5" w14:textId="1E7FF2AD" w:rsidR="002875EC" w:rsidRPr="007A0CB7" w:rsidRDefault="002875EC" w:rsidP="002875EC">
      <w:pPr>
        <w:spacing w:after="0" w:line="240" w:lineRule="auto"/>
        <w:ind w:firstLine="567"/>
        <w:rPr>
          <w:rFonts w:asciiTheme="majorBidi" w:hAnsiTheme="majorBidi" w:cstheme="majorBidi"/>
        </w:rPr>
      </w:pPr>
      <w:r w:rsidRPr="007A0CB7">
        <w:rPr>
          <w:rFonts w:asciiTheme="majorBidi" w:hAnsiTheme="majorBidi" w:cstheme="majorBidi"/>
        </w:rPr>
        <w:t>Už atsargines dalis ir/ar medžiagas, kurios įprastai neįtraukiamos į Paslaugų kainą ir yra iš anksto raštu suderintos su Užsakovu, kompensuojama. Ši kaina, prie Paslaugų perdavimo-priėmimo akto pridedant panaudotų dalių ir/ar medžiagų pirkimo sąskaitų-faktūrų kopijas, įtraukiama į PVM sąskaitas, išrašomas už suteiktas Paslaugas (Pirkimo specialiųjų sąlygų 5 priedo 2.3 punktas).</w:t>
      </w:r>
    </w:p>
    <w:p w14:paraId="1F78BB36" w14:textId="065E0392" w:rsidR="002875EC" w:rsidRPr="007A0CB7" w:rsidRDefault="002875EC" w:rsidP="002875EC">
      <w:pPr>
        <w:spacing w:after="0" w:line="240" w:lineRule="auto"/>
        <w:ind w:firstLine="567"/>
        <w:rPr>
          <w:rFonts w:asciiTheme="majorBidi" w:hAnsiTheme="majorBidi" w:cstheme="majorBidi"/>
        </w:rPr>
      </w:pPr>
      <w:r w:rsidRPr="007A0CB7">
        <w:rPr>
          <w:rFonts w:asciiTheme="majorBidi" w:hAnsiTheme="majorBidi" w:cstheme="majorBidi"/>
        </w:rPr>
        <w:t>Atsarginės dalys ir/ar medžiagos, kurios įprastai neįtraukiamos į Paslaugų kainą, nėra laikomos paslaugų teikėjo išlaidomis, susijusiomis su paslaugų teikimu ir į jas vertinant pasiūlymą nebus atsižvelgiama. Sutarties vykdymo metu atsarginės dalys ir/ar medžiagos</w:t>
      </w:r>
      <w:r w:rsidR="00087F72">
        <w:rPr>
          <w:rFonts w:asciiTheme="majorBidi" w:hAnsiTheme="majorBidi" w:cstheme="majorBidi"/>
        </w:rPr>
        <w:t>,</w:t>
      </w:r>
      <w:r w:rsidRPr="007A0CB7">
        <w:rPr>
          <w:rFonts w:asciiTheme="majorBidi" w:hAnsiTheme="majorBidi" w:cstheme="majorBidi"/>
        </w:rPr>
        <w:t xml:space="preserve"> už kurias kompensuojama, bus traukiamos į išnaudotą sutarties vertę.</w:t>
      </w:r>
    </w:p>
    <w:p w14:paraId="5DBE7625" w14:textId="77777777" w:rsidR="002875EC" w:rsidRPr="007A0CB7" w:rsidRDefault="002875EC" w:rsidP="002875EC">
      <w:pPr>
        <w:spacing w:after="0" w:line="240" w:lineRule="auto"/>
        <w:ind w:firstLine="567"/>
        <w:rPr>
          <w:rFonts w:asciiTheme="majorBidi" w:hAnsiTheme="majorBidi" w:cstheme="majorBidi"/>
        </w:rPr>
      </w:pPr>
    </w:p>
    <w:sectPr w:rsidR="002875EC" w:rsidRPr="007A0CB7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F762A0"/>
    <w:multiLevelType w:val="hybridMultilevel"/>
    <w:tmpl w:val="3E86225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74416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6C0"/>
    <w:rsid w:val="00087F72"/>
    <w:rsid w:val="002311FF"/>
    <w:rsid w:val="002645DD"/>
    <w:rsid w:val="002875EC"/>
    <w:rsid w:val="003B1437"/>
    <w:rsid w:val="00415F64"/>
    <w:rsid w:val="0066554F"/>
    <w:rsid w:val="007A0CB7"/>
    <w:rsid w:val="009C00F6"/>
    <w:rsid w:val="00B439A2"/>
    <w:rsid w:val="00D2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EB428"/>
  <w15:chartTrackingRefBased/>
  <w15:docId w15:val="{8496DD35-A5F4-42B0-8E06-4FA7BA6E4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6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6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66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6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66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6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6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6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6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66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66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66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66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66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66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66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66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66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6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6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6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6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6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66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66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66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6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66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66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53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690</Words>
  <Characters>394</Characters>
  <Application>Microsoft Office Word</Application>
  <DocSecurity>0</DocSecurity>
  <Lines>3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Gaižaitytė</dc:creator>
  <cp:keywords/>
  <dc:description/>
  <cp:lastModifiedBy>Lina Gaižaitytė</cp:lastModifiedBy>
  <cp:revision>7</cp:revision>
  <dcterms:created xsi:type="dcterms:W3CDTF">2025-02-12T07:45:00Z</dcterms:created>
  <dcterms:modified xsi:type="dcterms:W3CDTF">2025-02-12T09:50:00Z</dcterms:modified>
</cp:coreProperties>
</file>