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85E9E" w14:textId="2666BBBD" w:rsidR="00AB0B32" w:rsidRDefault="00AB0B32" w:rsidP="00004438">
      <w:pPr>
        <w:pStyle w:val="Body2"/>
        <w:spacing w:after="0"/>
        <w:ind w:firstLine="709"/>
        <w:jc w:val="right"/>
        <w:rPr>
          <w:rFonts w:cs="Times New Roman"/>
          <w:i/>
          <w:iCs/>
          <w:color w:val="auto"/>
          <w:sz w:val="24"/>
          <w:szCs w:val="24"/>
          <w:lang w:val="lt-LT"/>
        </w:rPr>
      </w:pPr>
      <w:r w:rsidRPr="00004438">
        <w:rPr>
          <w:rFonts w:cs="Times New Roman"/>
          <w:i/>
          <w:iCs/>
          <w:color w:val="auto"/>
          <w:sz w:val="24"/>
          <w:szCs w:val="24"/>
          <w:lang w:val="lt-LT"/>
        </w:rPr>
        <w:t>Pirkimo sąlygų 2 priedas</w:t>
      </w:r>
    </w:p>
    <w:p w14:paraId="4E3D0F0F" w14:textId="77777777" w:rsidR="00004438" w:rsidRPr="00004438" w:rsidRDefault="00004438" w:rsidP="00004438">
      <w:pPr>
        <w:pStyle w:val="Body2"/>
        <w:spacing w:after="0"/>
        <w:ind w:firstLine="709"/>
        <w:jc w:val="right"/>
        <w:rPr>
          <w:rFonts w:cs="Times New Roman"/>
          <w:i/>
          <w:iCs/>
          <w:color w:val="auto"/>
          <w:sz w:val="24"/>
          <w:szCs w:val="24"/>
          <w:lang w:val="lt-LT"/>
        </w:rPr>
      </w:pPr>
    </w:p>
    <w:p w14:paraId="14986177" w14:textId="3DD819E8" w:rsidR="00DC03C9" w:rsidRPr="00004438" w:rsidRDefault="00DC03C9" w:rsidP="00004438">
      <w:pPr>
        <w:jc w:val="center"/>
        <w:rPr>
          <w:rFonts w:ascii="Times New Roman" w:eastAsia="Calibri" w:hAnsi="Times New Roman" w:cs="Times New Roman"/>
          <w:b/>
          <w:bCs/>
          <w:caps/>
          <w:spacing w:val="20"/>
          <w:sz w:val="24"/>
          <w:szCs w:val="24"/>
        </w:rPr>
      </w:pPr>
      <w:r w:rsidRPr="00004438">
        <w:rPr>
          <w:rFonts w:ascii="Times New Roman" w:eastAsia="Calibri" w:hAnsi="Times New Roman" w:cs="Times New Roman"/>
          <w:b/>
          <w:bCs/>
          <w:caps/>
          <w:spacing w:val="20"/>
          <w:sz w:val="24"/>
          <w:szCs w:val="24"/>
        </w:rPr>
        <w:t>RENGINIŲ ORGANIZAVIMO PASLAUGŲ</w:t>
      </w:r>
    </w:p>
    <w:p w14:paraId="2942CC69" w14:textId="5204936B" w:rsidR="00AB0B32" w:rsidRPr="00004438" w:rsidRDefault="00AB0B32" w:rsidP="00004438">
      <w:pPr>
        <w:jc w:val="center"/>
        <w:rPr>
          <w:rFonts w:ascii="Times New Roman" w:eastAsia="Calibri" w:hAnsi="Times New Roman" w:cs="Times New Roman"/>
          <w:b/>
          <w:bCs/>
          <w:caps/>
          <w:spacing w:val="20"/>
          <w:sz w:val="24"/>
          <w:szCs w:val="24"/>
        </w:rPr>
      </w:pPr>
      <w:r w:rsidRPr="00004438">
        <w:rPr>
          <w:rFonts w:ascii="Times New Roman" w:eastAsia="Calibri" w:hAnsi="Times New Roman" w:cs="Times New Roman"/>
          <w:b/>
          <w:bCs/>
          <w:caps/>
          <w:spacing w:val="20"/>
          <w:sz w:val="24"/>
          <w:szCs w:val="24"/>
        </w:rPr>
        <w:t>TECHNINĖ SPECIFIKACIJA</w:t>
      </w:r>
      <w:bookmarkStart w:id="0" w:name="_Hlk114556989"/>
    </w:p>
    <w:p w14:paraId="1A02C329" w14:textId="77777777" w:rsidR="00E4691D" w:rsidRPr="00004438" w:rsidRDefault="00E4691D" w:rsidP="00004438">
      <w:pPr>
        <w:jc w:val="center"/>
        <w:rPr>
          <w:rFonts w:ascii="Times New Roman" w:eastAsia="Calibri" w:hAnsi="Times New Roman" w:cs="Times New Roman"/>
          <w:b/>
          <w:bCs/>
          <w:caps/>
          <w:spacing w:val="20"/>
          <w:sz w:val="24"/>
          <w:szCs w:val="24"/>
        </w:rPr>
      </w:pPr>
    </w:p>
    <w:bookmarkEnd w:id="0"/>
    <w:p w14:paraId="7C6D3ECC" w14:textId="27048DF4" w:rsidR="00E4691D" w:rsidRPr="00004438" w:rsidRDefault="008C6A86" w:rsidP="00004438">
      <w:pPr>
        <w:pStyle w:val="Sraopastraipa"/>
        <w:numPr>
          <w:ilvl w:val="0"/>
          <w:numId w:val="2"/>
        </w:numPr>
        <w:shd w:val="clear" w:color="auto" w:fill="FFFFFF" w:themeFill="background1"/>
        <w:tabs>
          <w:tab w:val="left" w:pos="284"/>
          <w:tab w:val="left" w:pos="3261"/>
        </w:tabs>
        <w:ind w:left="0" w:firstLine="0"/>
        <w:jc w:val="center"/>
        <w:rPr>
          <w:rFonts w:ascii="Times New Roman" w:hAnsi="Times New Roman" w:cs="Times New Roman"/>
          <w:b/>
          <w:bCs/>
          <w:sz w:val="24"/>
          <w:szCs w:val="24"/>
        </w:rPr>
      </w:pPr>
      <w:r w:rsidRPr="00004438">
        <w:rPr>
          <w:rFonts w:ascii="Times New Roman" w:hAnsi="Times New Roman" w:cs="Times New Roman"/>
          <w:b/>
          <w:bCs/>
          <w:sz w:val="24"/>
          <w:szCs w:val="24"/>
        </w:rPr>
        <w:t>BENDROSIOS SĄLYGOS</w:t>
      </w:r>
    </w:p>
    <w:p w14:paraId="3B0FAA5E" w14:textId="77777777" w:rsidR="00E4691D" w:rsidRPr="00004438" w:rsidRDefault="00E4691D" w:rsidP="00004438">
      <w:pPr>
        <w:pStyle w:val="Sraopastraipa"/>
        <w:shd w:val="clear" w:color="auto" w:fill="FFFFFF" w:themeFill="background1"/>
        <w:tabs>
          <w:tab w:val="left" w:pos="284"/>
          <w:tab w:val="left" w:pos="3261"/>
        </w:tabs>
        <w:ind w:left="0"/>
        <w:rPr>
          <w:rFonts w:ascii="Times New Roman" w:hAnsi="Times New Roman" w:cs="Times New Roman"/>
          <w:b/>
          <w:bCs/>
          <w:sz w:val="24"/>
          <w:szCs w:val="24"/>
        </w:rPr>
      </w:pPr>
    </w:p>
    <w:p w14:paraId="6F46BC52" w14:textId="70804B02" w:rsidR="00AB0B32" w:rsidRPr="00004438" w:rsidRDefault="00AB0B32" w:rsidP="00004438">
      <w:pPr>
        <w:pStyle w:val="prastasiniatinklio"/>
        <w:numPr>
          <w:ilvl w:val="1"/>
          <w:numId w:val="2"/>
        </w:numPr>
        <w:tabs>
          <w:tab w:val="left" w:pos="993"/>
        </w:tabs>
        <w:spacing w:before="0" w:beforeAutospacing="0" w:after="0" w:afterAutospacing="0"/>
        <w:ind w:left="0" w:firstLine="709"/>
        <w:rPr>
          <w:lang w:eastAsia="en-US"/>
        </w:rPr>
      </w:pPr>
      <w:r w:rsidRPr="00004438">
        <w:t>Perkančioji organizacija – Nacionalinė švietimo agentūra (toliau – perkančioji organizacija).</w:t>
      </w:r>
    </w:p>
    <w:p w14:paraId="74499520" w14:textId="77777777" w:rsidR="00627EFA" w:rsidRDefault="00616FDA" w:rsidP="00627EFA">
      <w:pPr>
        <w:pStyle w:val="prastasiniatinklio"/>
        <w:numPr>
          <w:ilvl w:val="1"/>
          <w:numId w:val="2"/>
        </w:numPr>
        <w:tabs>
          <w:tab w:val="left" w:pos="993"/>
        </w:tabs>
        <w:spacing w:before="0" w:beforeAutospacing="0" w:after="0" w:afterAutospacing="0"/>
        <w:ind w:left="0" w:firstLine="709"/>
      </w:pPr>
      <w:r w:rsidRPr="00004438">
        <w:rPr>
          <w:b/>
          <w:bCs/>
          <w:lang w:eastAsia="en-US"/>
        </w:rPr>
        <w:t xml:space="preserve"> </w:t>
      </w:r>
      <w:r w:rsidR="00AB0B32" w:rsidRPr="00004438">
        <w:rPr>
          <w:b/>
          <w:bCs/>
          <w:lang w:eastAsia="en-US"/>
        </w:rPr>
        <w:t>Perkamos paslaugos</w:t>
      </w:r>
      <w:r w:rsidR="00AD3809" w:rsidRPr="00004438">
        <w:rPr>
          <w:b/>
          <w:bCs/>
          <w:lang w:eastAsia="en-US"/>
        </w:rPr>
        <w:t xml:space="preserve"> </w:t>
      </w:r>
      <w:r w:rsidR="00AD3809" w:rsidRPr="00004438">
        <w:rPr>
          <w:lang w:eastAsia="en-US"/>
        </w:rPr>
        <w:t>–</w:t>
      </w:r>
      <w:r w:rsidR="00AD3809" w:rsidRPr="00004438">
        <w:rPr>
          <w:b/>
          <w:bCs/>
          <w:lang w:eastAsia="en-US"/>
        </w:rPr>
        <w:t xml:space="preserve"> </w:t>
      </w:r>
      <w:r w:rsidR="001944F5" w:rsidRPr="001944F5">
        <w:rPr>
          <w:bCs/>
          <w:lang w:eastAsia="en-US"/>
        </w:rPr>
        <w:t>renginių (</w:t>
      </w:r>
      <w:r w:rsidR="00CE2366" w:rsidRPr="00004438">
        <w:t>mokymų</w:t>
      </w:r>
      <w:r w:rsidR="001944F5">
        <w:t>) (toliau – Renginiai)</w:t>
      </w:r>
      <w:r w:rsidR="00AD3809" w:rsidRPr="00004438">
        <w:t xml:space="preserve"> </w:t>
      </w:r>
      <w:r w:rsidR="00AB0B32" w:rsidRPr="00004438">
        <w:t>organizavimo pas</w:t>
      </w:r>
      <w:r w:rsidRPr="00004438">
        <w:t>l</w:t>
      </w:r>
      <w:r w:rsidR="00AB0B32" w:rsidRPr="00004438">
        <w:t>augos (toliau – Paslaugos)</w:t>
      </w:r>
      <w:r w:rsidR="007806DC" w:rsidRPr="00004438">
        <w:t>, kurias sudaro</w:t>
      </w:r>
      <w:r w:rsidR="00112169" w:rsidRPr="00004438">
        <w:t>:</w:t>
      </w:r>
    </w:p>
    <w:p w14:paraId="241C5236" w14:textId="77777777" w:rsidR="00627EFA" w:rsidRDefault="00CE2366" w:rsidP="00627EFA">
      <w:pPr>
        <w:pStyle w:val="prastasiniatinklio"/>
        <w:numPr>
          <w:ilvl w:val="2"/>
          <w:numId w:val="2"/>
        </w:numPr>
        <w:tabs>
          <w:tab w:val="left" w:pos="993"/>
        </w:tabs>
        <w:spacing w:before="0" w:beforeAutospacing="0" w:after="0" w:afterAutospacing="0"/>
      </w:pPr>
      <w:r w:rsidRPr="00004438">
        <w:t>mokymų</w:t>
      </w:r>
      <w:r w:rsidR="00B60234" w:rsidRPr="00004438">
        <w:t xml:space="preserve"> patalpų / </w:t>
      </w:r>
      <w:r w:rsidR="00D40FEE" w:rsidRPr="00004438">
        <w:t xml:space="preserve">salės </w:t>
      </w:r>
      <w:r w:rsidR="00B60234" w:rsidRPr="00004438">
        <w:t xml:space="preserve">su </w:t>
      </w:r>
      <w:r w:rsidR="00D40FEE" w:rsidRPr="00004438">
        <w:t>technin</w:t>
      </w:r>
      <w:r w:rsidR="00B60234" w:rsidRPr="00004438">
        <w:t>e</w:t>
      </w:r>
      <w:r w:rsidR="00D40FEE" w:rsidRPr="00004438">
        <w:t xml:space="preserve"> įrang</w:t>
      </w:r>
      <w:r w:rsidR="00B60234" w:rsidRPr="00004438">
        <w:t>a</w:t>
      </w:r>
      <w:r w:rsidR="00D40FEE" w:rsidRPr="00004438">
        <w:t xml:space="preserve"> nuoma</w:t>
      </w:r>
      <w:r w:rsidR="00B60234" w:rsidRPr="00004438">
        <w:t xml:space="preserve"> ir patalpų parengimas </w:t>
      </w:r>
      <w:r w:rsidR="007E3ADA" w:rsidRPr="00004438">
        <w:t>mokymams</w:t>
      </w:r>
      <w:r w:rsidR="00B60234" w:rsidRPr="00004438">
        <w:t>;</w:t>
      </w:r>
    </w:p>
    <w:p w14:paraId="76D5243D" w14:textId="77777777" w:rsidR="00627EFA" w:rsidRDefault="00CE2366" w:rsidP="00627EFA">
      <w:pPr>
        <w:pStyle w:val="prastasiniatinklio"/>
        <w:numPr>
          <w:ilvl w:val="2"/>
          <w:numId w:val="2"/>
        </w:numPr>
        <w:tabs>
          <w:tab w:val="left" w:pos="993"/>
        </w:tabs>
        <w:spacing w:before="0" w:beforeAutospacing="0" w:after="0" w:afterAutospacing="0"/>
        <w:ind w:left="0" w:firstLine="680"/>
      </w:pPr>
      <w:r w:rsidRPr="00004438">
        <w:t>mokymų</w:t>
      </w:r>
      <w:r w:rsidR="00B60234" w:rsidRPr="00004438">
        <w:t xml:space="preserve"> </w:t>
      </w:r>
      <w:r w:rsidR="00C35F33" w:rsidRPr="00004438">
        <w:t>dalyvių maitinim</w:t>
      </w:r>
      <w:r w:rsidR="00B60234" w:rsidRPr="00004438">
        <w:t>o paslaugos</w:t>
      </w:r>
      <w:r w:rsidR="00C35F33" w:rsidRPr="00004438">
        <w:t xml:space="preserve"> </w:t>
      </w:r>
      <w:r w:rsidRPr="00004438">
        <w:t>mokymų</w:t>
      </w:r>
      <w:r w:rsidR="00B60234" w:rsidRPr="00004438">
        <w:t xml:space="preserve"> metu </w:t>
      </w:r>
      <w:r w:rsidR="00C35F33" w:rsidRPr="00004438">
        <w:t>(</w:t>
      </w:r>
      <w:r w:rsidR="00263D11" w:rsidRPr="00004438">
        <w:t>per dieną</w:t>
      </w:r>
      <w:r w:rsidR="00047A94" w:rsidRPr="00004438">
        <w:rPr>
          <w:rStyle w:val="Puslapioinaosnuoroda"/>
        </w:rPr>
        <w:footnoteReference w:id="1"/>
      </w:r>
      <w:r w:rsidR="00263D11" w:rsidRPr="00004438">
        <w:t xml:space="preserve"> </w:t>
      </w:r>
      <w:r w:rsidR="00C35F33" w:rsidRPr="00004438">
        <w:t>2 kavos pertraukos</w:t>
      </w:r>
      <w:r w:rsidR="009E31B9" w:rsidRPr="00004438">
        <w:t xml:space="preserve"> ir </w:t>
      </w:r>
      <w:r w:rsidR="00666FCA" w:rsidRPr="00004438">
        <w:t xml:space="preserve"> </w:t>
      </w:r>
      <w:r w:rsidR="00C35F33" w:rsidRPr="00004438">
        <w:t>pietūs</w:t>
      </w:r>
      <w:r w:rsidR="009E31B9" w:rsidRPr="00004438">
        <w:t>, o jei mokymai vyksta daugiau nei 1 dieną - 2 kavos pertraukos, pietūs, vakarienė</w:t>
      </w:r>
      <w:r w:rsidR="00C35F33" w:rsidRPr="00004438">
        <w:t>)</w:t>
      </w:r>
      <w:r w:rsidR="00B60234" w:rsidRPr="00004438">
        <w:t>;</w:t>
      </w:r>
    </w:p>
    <w:p w14:paraId="0B28747A" w14:textId="77777777" w:rsidR="00627EFA" w:rsidRDefault="00666FCA" w:rsidP="00627EFA">
      <w:pPr>
        <w:pStyle w:val="prastasiniatinklio"/>
        <w:numPr>
          <w:ilvl w:val="2"/>
          <w:numId w:val="2"/>
        </w:numPr>
        <w:tabs>
          <w:tab w:val="left" w:pos="993"/>
        </w:tabs>
        <w:spacing w:before="0" w:beforeAutospacing="0" w:after="0" w:afterAutospacing="0"/>
      </w:pPr>
      <w:r w:rsidRPr="00004438">
        <w:t>mokymų dalyvių apgyvendinimo paslaugos;</w:t>
      </w:r>
    </w:p>
    <w:p w14:paraId="060CCE6E" w14:textId="65C9D620" w:rsidR="00275EE4" w:rsidRPr="00004438" w:rsidRDefault="000776B2" w:rsidP="00627EFA">
      <w:pPr>
        <w:pStyle w:val="prastasiniatinklio"/>
        <w:numPr>
          <w:ilvl w:val="2"/>
          <w:numId w:val="2"/>
        </w:numPr>
        <w:tabs>
          <w:tab w:val="left" w:pos="993"/>
        </w:tabs>
        <w:spacing w:before="0" w:beforeAutospacing="0" w:after="0" w:afterAutospacing="0"/>
      </w:pPr>
      <w:proofErr w:type="spellStart"/>
      <w:r w:rsidRPr="00004438">
        <w:t>dal</w:t>
      </w:r>
      <w:r w:rsidR="00627924" w:rsidRPr="00004438">
        <w:t>o</w:t>
      </w:r>
      <w:r w:rsidR="007B2A05" w:rsidRPr="00004438">
        <w:t>m</w:t>
      </w:r>
      <w:r w:rsidRPr="00004438">
        <w:t>osios</w:t>
      </w:r>
      <w:proofErr w:type="spellEnd"/>
      <w:r w:rsidRPr="00004438">
        <w:t xml:space="preserve"> medžiagos parengimas</w:t>
      </w:r>
      <w:r w:rsidR="00223669" w:rsidRPr="00004438">
        <w:t>.</w:t>
      </w:r>
    </w:p>
    <w:p w14:paraId="0173E420" w14:textId="56035DE4" w:rsidR="00627EFA" w:rsidRDefault="00AB0B32" w:rsidP="00627EFA">
      <w:pPr>
        <w:pStyle w:val="prastasiniatinklio"/>
        <w:numPr>
          <w:ilvl w:val="1"/>
          <w:numId w:val="2"/>
        </w:numPr>
        <w:tabs>
          <w:tab w:val="left" w:pos="993"/>
        </w:tabs>
        <w:spacing w:before="0" w:beforeAutospacing="0" w:after="0" w:afterAutospacing="0"/>
      </w:pPr>
      <w:r w:rsidRPr="00004438">
        <w:rPr>
          <w:b/>
          <w:bCs/>
          <w:lang w:eastAsia="en-US"/>
        </w:rPr>
        <w:t xml:space="preserve">Pirkimo objektas skaidomas į </w:t>
      </w:r>
      <w:r w:rsidR="00FA6C60" w:rsidRPr="00004438">
        <w:rPr>
          <w:b/>
          <w:bCs/>
          <w:lang w:eastAsia="en-US"/>
        </w:rPr>
        <w:t>III pirkimo objekto dalis</w:t>
      </w:r>
      <w:r w:rsidRPr="00004438">
        <w:rPr>
          <w:lang w:eastAsia="en-US"/>
        </w:rPr>
        <w:t>:</w:t>
      </w:r>
      <w:r w:rsidR="00DC03C9" w:rsidRPr="00004438">
        <w:rPr>
          <w:lang w:eastAsia="en-US"/>
        </w:rPr>
        <w:t xml:space="preserve"> </w:t>
      </w:r>
    </w:p>
    <w:p w14:paraId="6C26E8C8" w14:textId="77777777" w:rsidR="00627EFA" w:rsidRDefault="001A4CA9" w:rsidP="00627EFA">
      <w:pPr>
        <w:pStyle w:val="prastasiniatinklio"/>
        <w:numPr>
          <w:ilvl w:val="2"/>
          <w:numId w:val="2"/>
        </w:numPr>
        <w:tabs>
          <w:tab w:val="left" w:pos="993"/>
        </w:tabs>
        <w:spacing w:before="0" w:beforeAutospacing="0" w:after="0" w:afterAutospacing="0"/>
        <w:ind w:left="0" w:firstLine="680"/>
      </w:pPr>
      <w:r w:rsidRPr="00004438">
        <w:t xml:space="preserve"> </w:t>
      </w:r>
      <w:r w:rsidR="00AB0B32" w:rsidRPr="00004438">
        <w:t>I pirkimo dalies objektas –</w:t>
      </w:r>
      <w:r w:rsidR="00560DBA" w:rsidRPr="00004438">
        <w:t xml:space="preserve"> </w:t>
      </w:r>
      <w:r w:rsidR="00CE2366" w:rsidRPr="00004438">
        <w:t>mokymų</w:t>
      </w:r>
      <w:r w:rsidR="00822B97" w:rsidRPr="00004438">
        <w:t xml:space="preserve"> organizavimas Vilniaus </w:t>
      </w:r>
      <w:r w:rsidR="009142AE" w:rsidRPr="00004438">
        <w:t>mieste</w:t>
      </w:r>
      <w:r w:rsidR="00AB0B32" w:rsidRPr="00004438">
        <w:t xml:space="preserve"> (</w:t>
      </w:r>
      <w:r w:rsidR="00FA6C60" w:rsidRPr="00004438">
        <w:t>30</w:t>
      </w:r>
      <w:r w:rsidR="00493605" w:rsidRPr="00004438">
        <w:t xml:space="preserve"> mokymų grup</w:t>
      </w:r>
      <w:r w:rsidR="00FA6C60" w:rsidRPr="00004438">
        <w:t xml:space="preserve">ių </w:t>
      </w:r>
      <w:r w:rsidR="00493605" w:rsidRPr="00004438">
        <w:t>(</w:t>
      </w:r>
      <w:r w:rsidR="00FA6C60" w:rsidRPr="00004438">
        <w:t>iki 30 asmenų)</w:t>
      </w:r>
      <w:r w:rsidR="00AB0B32" w:rsidRPr="00004438">
        <w:t>)</w:t>
      </w:r>
      <w:r w:rsidR="001A5B1E" w:rsidRPr="00004438">
        <w:t>;</w:t>
      </w:r>
    </w:p>
    <w:p w14:paraId="12064A8E" w14:textId="77777777" w:rsidR="00627EFA" w:rsidRDefault="00FA6C60" w:rsidP="00627EFA">
      <w:pPr>
        <w:pStyle w:val="prastasiniatinklio"/>
        <w:numPr>
          <w:ilvl w:val="2"/>
          <w:numId w:val="2"/>
        </w:numPr>
        <w:tabs>
          <w:tab w:val="left" w:pos="993"/>
        </w:tabs>
        <w:spacing w:before="0" w:beforeAutospacing="0" w:after="0" w:afterAutospacing="0"/>
        <w:ind w:left="0" w:firstLine="680"/>
      </w:pPr>
      <w:r w:rsidRPr="00004438">
        <w:t>II pirkimo dalies objektas – mokymų organizavimas Kauno mieste (2 mokymų grupės);</w:t>
      </w:r>
    </w:p>
    <w:p w14:paraId="046CDC4A" w14:textId="6118DDEA" w:rsidR="00FA6C60" w:rsidRPr="00004438" w:rsidRDefault="00FA6C60" w:rsidP="00627EFA">
      <w:pPr>
        <w:pStyle w:val="prastasiniatinklio"/>
        <w:numPr>
          <w:ilvl w:val="2"/>
          <w:numId w:val="2"/>
        </w:numPr>
        <w:tabs>
          <w:tab w:val="left" w:pos="993"/>
        </w:tabs>
        <w:spacing w:before="0" w:beforeAutospacing="0" w:after="0" w:afterAutospacing="0"/>
        <w:ind w:left="0" w:firstLine="680"/>
      </w:pPr>
      <w:r w:rsidRPr="00004438">
        <w:t>III pirkimo dalies objektas – mokymų organizavimas Klaipėdos mieste (1 mokymų grupė).</w:t>
      </w:r>
    </w:p>
    <w:p w14:paraId="585B64D6" w14:textId="39AA176F" w:rsidR="00616FDA" w:rsidRPr="00004438" w:rsidRDefault="0095346E" w:rsidP="00004438">
      <w:pPr>
        <w:pStyle w:val="prastasiniatinklio"/>
        <w:numPr>
          <w:ilvl w:val="1"/>
          <w:numId w:val="2"/>
        </w:numPr>
        <w:tabs>
          <w:tab w:val="left" w:pos="993"/>
        </w:tabs>
        <w:spacing w:before="0" w:beforeAutospacing="0" w:after="0" w:afterAutospacing="0"/>
        <w:ind w:left="0" w:firstLine="709"/>
        <w:rPr>
          <w:lang w:eastAsia="en-US"/>
        </w:rPr>
      </w:pPr>
      <w:r w:rsidRPr="00004438">
        <w:rPr>
          <w:b/>
          <w:bCs/>
          <w:lang w:eastAsia="en-US"/>
        </w:rPr>
        <w:t>Paslaugų suteikimo terminai</w:t>
      </w:r>
      <w:r w:rsidRPr="00004438">
        <w:rPr>
          <w:lang w:eastAsia="en-US"/>
        </w:rPr>
        <w:t>: visos paslaugos turi būti suteiktos per 3</w:t>
      </w:r>
      <w:r w:rsidR="0003783B" w:rsidRPr="00004438">
        <w:rPr>
          <w:lang w:eastAsia="en-US"/>
        </w:rPr>
        <w:t>2</w:t>
      </w:r>
      <w:r w:rsidRPr="00004438">
        <w:rPr>
          <w:lang w:eastAsia="en-US"/>
        </w:rPr>
        <w:t xml:space="preserve"> mėn. nuo sutarties įsigaliojimo dienos.</w:t>
      </w:r>
    </w:p>
    <w:p w14:paraId="6F474C30" w14:textId="77777777" w:rsidR="00E50DBE" w:rsidRPr="00004438" w:rsidRDefault="00275EE4" w:rsidP="00004438">
      <w:pPr>
        <w:pStyle w:val="prastasiniatinklio"/>
        <w:numPr>
          <w:ilvl w:val="1"/>
          <w:numId w:val="2"/>
        </w:numPr>
        <w:tabs>
          <w:tab w:val="left" w:pos="993"/>
        </w:tabs>
        <w:spacing w:before="0" w:beforeAutospacing="0" w:after="0" w:afterAutospacing="0"/>
        <w:ind w:left="0" w:firstLine="709"/>
      </w:pPr>
      <w:r w:rsidRPr="00004438">
        <w:t xml:space="preserve"> </w:t>
      </w:r>
      <w:r w:rsidR="00AB0B32" w:rsidRPr="00004438">
        <w:t>Techninės specifikacijos Bendro</w:t>
      </w:r>
      <w:r w:rsidR="008C6A86" w:rsidRPr="00004438">
        <w:t>sios sąlygos</w:t>
      </w:r>
      <w:r w:rsidR="0049018C" w:rsidRPr="00004438">
        <w:t xml:space="preserve"> </w:t>
      </w:r>
      <w:r w:rsidR="00AB0B32" w:rsidRPr="00004438">
        <w:t>taikom</w:t>
      </w:r>
      <w:r w:rsidR="008C6A86" w:rsidRPr="00004438">
        <w:t>os</w:t>
      </w:r>
      <w:r w:rsidR="00AB0B32" w:rsidRPr="00004438">
        <w:t xml:space="preserve"> visoms pirkimo dalims</w:t>
      </w:r>
      <w:r w:rsidR="0095346E" w:rsidRPr="00004438">
        <w:t>.</w:t>
      </w:r>
    </w:p>
    <w:p w14:paraId="3A8838F9" w14:textId="7BCAFB53" w:rsidR="0095346E" w:rsidRPr="00004438" w:rsidRDefault="00AB0B32" w:rsidP="00004438">
      <w:pPr>
        <w:pStyle w:val="prastasiniatinklio"/>
        <w:numPr>
          <w:ilvl w:val="1"/>
          <w:numId w:val="2"/>
        </w:numPr>
        <w:tabs>
          <w:tab w:val="left" w:pos="993"/>
        </w:tabs>
        <w:spacing w:before="0" w:beforeAutospacing="0" w:after="0" w:afterAutospacing="0"/>
        <w:ind w:left="0" w:firstLine="709"/>
      </w:pPr>
      <w:r w:rsidRPr="00004438">
        <w:t>Paslaugos perkamos įgyvendinant</w:t>
      </w:r>
      <w:bookmarkStart w:id="1" w:name="_Hlk171590957"/>
      <w:r w:rsidRPr="00004438">
        <w:t xml:space="preserve"> </w:t>
      </w:r>
      <w:r w:rsidR="00E50DBE" w:rsidRPr="00004438">
        <w:t>projektą „Tęsk: ateik, tobulėk, prisidėk!“ (Nr. 10-045-P-0001), kuris vykdomas pagal 2021–2030 m. plėtros programos valdytojos Lietuvos Respublikos švietimo, mokslo ir sporto ministerijos švietimo plėtros programos pažangos priemonę Nr. 12-003-03-06-01 „Pirmiausia – mokytojas“, finansuo</w:t>
      </w:r>
      <w:r w:rsidR="001944F5">
        <w:t>jamas Europos socialinio fondo</w:t>
      </w:r>
      <w:r w:rsidR="00E50DBE" w:rsidRPr="00004438">
        <w:t xml:space="preserve"> ir Europos Sąjungos bendrojo finansavimo lėšomis</w:t>
      </w:r>
      <w:r w:rsidR="001944F5">
        <w:t xml:space="preserve"> (toliau – P</w:t>
      </w:r>
      <w:r w:rsidRPr="00004438">
        <w:t xml:space="preserve">rojektas). </w:t>
      </w:r>
      <w:bookmarkEnd w:id="1"/>
      <w:r w:rsidR="001944F5">
        <w:t>Šio P</w:t>
      </w:r>
      <w:r w:rsidR="00E063D2" w:rsidRPr="00004438">
        <w:t xml:space="preserve">rojekto lėšomis organizuojami įvairios apimties mokymai, dalis jų </w:t>
      </w:r>
      <w:r w:rsidR="001E509B" w:rsidRPr="00004438">
        <w:t>kontaktiniu ir nuotoliniu būdu</w:t>
      </w:r>
      <w:r w:rsidR="00962FE3" w:rsidRPr="00004438">
        <w:t xml:space="preserve">. Šiuo pirkimu perkamos kontaktinių </w:t>
      </w:r>
      <w:r w:rsidR="00CE2366" w:rsidRPr="00004438">
        <w:t>mokymų</w:t>
      </w:r>
      <w:r w:rsidR="001F05B6" w:rsidRPr="00004438">
        <w:t xml:space="preserve"> organizavimo paslaugos.</w:t>
      </w:r>
    </w:p>
    <w:p w14:paraId="7BCA89D6" w14:textId="5758F177" w:rsidR="00DC03C9" w:rsidRPr="00004438" w:rsidRDefault="001944F5" w:rsidP="00004438">
      <w:pPr>
        <w:pStyle w:val="prastasiniatinklio"/>
        <w:numPr>
          <w:ilvl w:val="1"/>
          <w:numId w:val="2"/>
        </w:numPr>
        <w:tabs>
          <w:tab w:val="left" w:pos="993"/>
        </w:tabs>
        <w:spacing w:before="0" w:beforeAutospacing="0" w:after="0" w:afterAutospacing="0"/>
        <w:ind w:left="0" w:firstLine="709"/>
        <w:rPr>
          <w:lang w:eastAsia="en-US"/>
        </w:rPr>
      </w:pPr>
      <w:r>
        <w:t>Renginių (m</w:t>
      </w:r>
      <w:r w:rsidR="00CE2366" w:rsidRPr="00004438">
        <w:t>okymų</w:t>
      </w:r>
      <w:r>
        <w:t>)</w:t>
      </w:r>
      <w:r w:rsidR="00AB0B32" w:rsidRPr="00004438">
        <w:rPr>
          <w:lang w:eastAsia="en-US"/>
        </w:rPr>
        <w:t xml:space="preserve"> dalyviai:</w:t>
      </w:r>
      <w:r w:rsidR="00AB0B32" w:rsidRPr="00004438">
        <w:rPr>
          <w:b/>
          <w:bCs/>
          <w:lang w:eastAsia="en-US"/>
        </w:rPr>
        <w:t xml:space="preserve"> </w:t>
      </w:r>
      <w:r w:rsidR="005A2F83" w:rsidRPr="00004438">
        <w:rPr>
          <w:lang w:eastAsia="en-US"/>
        </w:rPr>
        <w:t>projekto</w:t>
      </w:r>
      <w:r w:rsidR="005A2F83" w:rsidRPr="00004438">
        <w:rPr>
          <w:b/>
          <w:bCs/>
          <w:lang w:eastAsia="en-US"/>
        </w:rPr>
        <w:t xml:space="preserve"> </w:t>
      </w:r>
      <w:r w:rsidR="005A2F83" w:rsidRPr="00004438">
        <w:rPr>
          <w:lang w:eastAsia="en-US"/>
        </w:rPr>
        <w:t>tikslinės grupės nariai – ikimokyklinio ugdymo įstaigų</w:t>
      </w:r>
      <w:r w:rsidR="00B36C23" w:rsidRPr="00004438">
        <w:rPr>
          <w:lang w:eastAsia="en-US"/>
        </w:rPr>
        <w:t xml:space="preserve"> ir bendrojo ugdymo mokyklų vadovai, jų pavaduotojai, </w:t>
      </w:r>
      <w:r w:rsidR="00AB0B32" w:rsidRPr="00004438">
        <w:rPr>
          <w:lang w:eastAsia="en-US"/>
        </w:rPr>
        <w:t xml:space="preserve">mokytojai, </w:t>
      </w:r>
      <w:r w:rsidR="00A90FAE" w:rsidRPr="00004438">
        <w:rPr>
          <w:lang w:eastAsia="en-US"/>
        </w:rPr>
        <w:t>mokytojo / mokinio padėjėjai, švietimo pagalbos</w:t>
      </w:r>
      <w:r w:rsidR="00AB0B32" w:rsidRPr="00004438">
        <w:rPr>
          <w:lang w:eastAsia="en-US"/>
        </w:rPr>
        <w:t xml:space="preserve"> specialistai</w:t>
      </w:r>
      <w:r w:rsidR="00FA6C60" w:rsidRPr="00004438">
        <w:rPr>
          <w:lang w:eastAsia="en-US"/>
        </w:rPr>
        <w:t>, vertintojai</w:t>
      </w:r>
      <w:r w:rsidR="00B36C23" w:rsidRPr="00004438">
        <w:rPr>
          <w:lang w:eastAsia="en-US"/>
        </w:rPr>
        <w:t>.</w:t>
      </w:r>
      <w:r w:rsidR="0095346E" w:rsidRPr="00004438">
        <w:rPr>
          <w:lang w:eastAsia="en-US"/>
        </w:rPr>
        <w:t xml:space="preserve"> </w:t>
      </w:r>
    </w:p>
    <w:p w14:paraId="4819DD08" w14:textId="5B34722D" w:rsidR="00DC03C9" w:rsidRPr="00004438" w:rsidRDefault="00336752" w:rsidP="00004438">
      <w:pPr>
        <w:pStyle w:val="prastasiniatinklio"/>
        <w:numPr>
          <w:ilvl w:val="1"/>
          <w:numId w:val="2"/>
        </w:numPr>
        <w:tabs>
          <w:tab w:val="left" w:pos="993"/>
        </w:tabs>
        <w:spacing w:before="0" w:beforeAutospacing="0" w:after="0" w:afterAutospacing="0"/>
        <w:ind w:left="0" w:firstLine="709"/>
        <w:rPr>
          <w:lang w:eastAsia="en-US"/>
        </w:rPr>
      </w:pPr>
      <w:r w:rsidRPr="00004438">
        <w:t>Preliminarus v</w:t>
      </w:r>
      <w:r w:rsidR="001944F5">
        <w:t>ieno Renginio</w:t>
      </w:r>
      <w:r w:rsidR="00AB0B32" w:rsidRPr="00004438">
        <w:t xml:space="preserve"> dalyvių grupės dydis</w:t>
      </w:r>
      <w:r w:rsidR="009E31B9" w:rsidRPr="00004438">
        <w:t xml:space="preserve"> nurodytas</w:t>
      </w:r>
      <w:r w:rsidR="00AB0B32" w:rsidRPr="00004438">
        <w:t xml:space="preserve"> </w:t>
      </w:r>
      <w:r w:rsidR="00555CD8" w:rsidRPr="00004438">
        <w:t>kiekvienoje pirkimo objekto dalyje</w:t>
      </w:r>
      <w:r w:rsidR="002117D7" w:rsidRPr="00004438">
        <w:t xml:space="preserve"> (plačiau žr. </w:t>
      </w:r>
      <w:r w:rsidR="00F00B44">
        <w:rPr>
          <w:lang w:val="en-US"/>
        </w:rPr>
        <w:t>1</w:t>
      </w:r>
      <w:r w:rsidR="007D0961">
        <w:rPr>
          <w:lang w:val="en-US"/>
        </w:rPr>
        <w:t>1-13</w:t>
      </w:r>
      <w:r w:rsidR="002117D7" w:rsidRPr="00004438">
        <w:t xml:space="preserve"> p.). </w:t>
      </w:r>
      <w:r w:rsidR="008A6EBF" w:rsidRPr="00004438">
        <w:t xml:space="preserve">Dalyvių skaičius </w:t>
      </w:r>
      <w:r w:rsidR="004518E6" w:rsidRPr="00004438">
        <w:t xml:space="preserve">grupėje </w:t>
      </w:r>
      <w:r w:rsidR="008A6EBF" w:rsidRPr="00004438">
        <w:t xml:space="preserve">gali </w:t>
      </w:r>
      <w:r w:rsidR="00531D3F" w:rsidRPr="00004438">
        <w:t>keistis</w:t>
      </w:r>
      <w:r w:rsidR="002F6764" w:rsidRPr="00004438">
        <w:t xml:space="preserve"> </w:t>
      </w:r>
      <w:r w:rsidR="009E31B9" w:rsidRPr="00004438">
        <w:t>(+/- 2</w:t>
      </w:r>
      <w:r w:rsidR="009E31B9" w:rsidRPr="00004438">
        <w:rPr>
          <w:lang w:val="en-US"/>
        </w:rPr>
        <w:t>5</w:t>
      </w:r>
      <w:r w:rsidR="001944F5">
        <w:t>%), p</w:t>
      </w:r>
      <w:r w:rsidR="00DC03C9" w:rsidRPr="00004438">
        <w:rPr>
          <w:color w:val="000000" w:themeColor="text1"/>
          <w:lang w:eastAsia="lt-LT"/>
        </w:rPr>
        <w:t xml:space="preserve">aslaugos bus užsakomos pagal faktinį poreikį kiekvienam renginiui atskirai. Renginių kiekiai, nurodyti paslaugų techninės specifikacijos </w:t>
      </w:r>
      <w:r w:rsidR="007D0961">
        <w:rPr>
          <w:lang w:val="en-US"/>
        </w:rPr>
        <w:t>11-13</w:t>
      </w:r>
      <w:r w:rsidR="007D0961" w:rsidRPr="00004438">
        <w:t xml:space="preserve"> </w:t>
      </w:r>
      <w:r w:rsidR="00DC03C9" w:rsidRPr="00004438">
        <w:rPr>
          <w:color w:val="000000" w:themeColor="text1"/>
          <w:lang w:val="en-US" w:eastAsia="lt-LT"/>
        </w:rPr>
        <w:t>p.</w:t>
      </w:r>
      <w:r w:rsidR="00DC03C9" w:rsidRPr="00004438">
        <w:rPr>
          <w:color w:val="000000" w:themeColor="text1"/>
          <w:lang w:eastAsia="lt-LT"/>
        </w:rPr>
        <w:t xml:space="preserve"> punktuose, yra preliminarūs ir gali būti keičiami bei užsakomi priklausomai nuo perkančiosios organizacijos poreikio.</w:t>
      </w:r>
      <w:r w:rsidR="00DE07CA" w:rsidRPr="00004438">
        <w:rPr>
          <w:color w:val="000000" w:themeColor="text1"/>
          <w:lang w:eastAsia="lt-LT"/>
        </w:rPr>
        <w:t xml:space="preserve"> Tiksli informacija apie renginio planavimo ir aptarnavimo paslaugas, joms keliamus atlikimo terminų, vietos, turinio, techninius, reikalingo paslaugų teikėjo personalo skaičiaus ir kitus reikalavimus bus pateikiama paslaugų užsakymo metu.</w:t>
      </w:r>
    </w:p>
    <w:p w14:paraId="2CFDF490" w14:textId="3EB1BF3C" w:rsidR="00DC03C9" w:rsidRDefault="004F6543" w:rsidP="001944F5">
      <w:pPr>
        <w:pStyle w:val="prastasiniatinklio"/>
        <w:numPr>
          <w:ilvl w:val="1"/>
          <w:numId w:val="2"/>
        </w:numPr>
        <w:tabs>
          <w:tab w:val="left" w:pos="993"/>
        </w:tabs>
        <w:spacing w:before="0" w:beforeAutospacing="0" w:after="0" w:afterAutospacing="0"/>
        <w:ind w:left="0" w:firstLine="709"/>
      </w:pPr>
      <w:r w:rsidRPr="00004438">
        <w:t xml:space="preserve">Perkančioji organizacija planuoja, kad visi </w:t>
      </w:r>
      <w:r w:rsidR="00243554" w:rsidRPr="00004438">
        <w:rPr>
          <w:b/>
          <w:bCs/>
        </w:rPr>
        <w:t>šešių dienų</w:t>
      </w:r>
      <w:r w:rsidR="00243554" w:rsidRPr="00004438">
        <w:t xml:space="preserve"> </w:t>
      </w:r>
      <w:r w:rsidR="001944F5">
        <w:t xml:space="preserve">Renginiai </w:t>
      </w:r>
      <w:r w:rsidR="00243554" w:rsidRPr="00004438">
        <w:t xml:space="preserve">vyks formatu 3 d. iš eilės + </w:t>
      </w:r>
      <w:r w:rsidR="00243554" w:rsidRPr="00004438">
        <w:rPr>
          <w:lang w:val="en-US"/>
        </w:rPr>
        <w:t>3</w:t>
      </w:r>
      <w:r w:rsidR="00243554" w:rsidRPr="00004438">
        <w:t xml:space="preserve"> d. iš eilės; </w:t>
      </w:r>
      <w:r w:rsidRPr="00004438">
        <w:rPr>
          <w:b/>
          <w:bCs/>
        </w:rPr>
        <w:t>penkių dienų</w:t>
      </w:r>
      <w:r w:rsidRPr="00004438">
        <w:t xml:space="preserve"> </w:t>
      </w:r>
      <w:r w:rsidR="001944F5">
        <w:t>Renginiai</w:t>
      </w:r>
      <w:r w:rsidRPr="00004438">
        <w:t xml:space="preserve"> vyks formatu 3 d. iš eilės + 2 d. iš eilės; </w:t>
      </w:r>
      <w:r w:rsidR="00243554" w:rsidRPr="00004438">
        <w:rPr>
          <w:b/>
          <w:bCs/>
        </w:rPr>
        <w:t>keturių dienų</w:t>
      </w:r>
      <w:r w:rsidR="00243554" w:rsidRPr="00004438">
        <w:t xml:space="preserve"> </w:t>
      </w:r>
      <w:r w:rsidR="001944F5">
        <w:t xml:space="preserve">Renginiai </w:t>
      </w:r>
      <w:r w:rsidR="00243554" w:rsidRPr="00004438">
        <w:t xml:space="preserve">vyks formatu </w:t>
      </w:r>
      <w:proofErr w:type="spellStart"/>
      <w:r w:rsidR="00243554" w:rsidRPr="00004438">
        <w:rPr>
          <w:lang w:val="en-US"/>
        </w:rPr>
        <w:t>keturis</w:t>
      </w:r>
      <w:proofErr w:type="spellEnd"/>
      <w:r w:rsidR="00243554" w:rsidRPr="00004438">
        <w:rPr>
          <w:lang w:val="en-US"/>
        </w:rPr>
        <w:t xml:space="preserve"> </w:t>
      </w:r>
      <w:proofErr w:type="spellStart"/>
      <w:r w:rsidR="00243554" w:rsidRPr="00004438">
        <w:rPr>
          <w:lang w:val="en-US"/>
        </w:rPr>
        <w:t>kartus</w:t>
      </w:r>
      <w:proofErr w:type="spellEnd"/>
      <w:r w:rsidR="00243554" w:rsidRPr="00004438">
        <w:rPr>
          <w:lang w:val="en-US"/>
        </w:rPr>
        <w:t xml:space="preserve"> </w:t>
      </w:r>
      <w:proofErr w:type="spellStart"/>
      <w:r w:rsidR="00243554" w:rsidRPr="00004438">
        <w:rPr>
          <w:lang w:val="en-US"/>
        </w:rPr>
        <w:t>po</w:t>
      </w:r>
      <w:proofErr w:type="spellEnd"/>
      <w:r w:rsidR="00243554" w:rsidRPr="00004438">
        <w:rPr>
          <w:lang w:val="en-US"/>
        </w:rPr>
        <w:t xml:space="preserve"> 1 d.</w:t>
      </w:r>
      <w:r w:rsidR="00243554" w:rsidRPr="00004438">
        <w:t xml:space="preserve">; </w:t>
      </w:r>
      <w:r w:rsidRPr="00004438">
        <w:rPr>
          <w:b/>
          <w:bCs/>
        </w:rPr>
        <w:t>trijų dienų</w:t>
      </w:r>
      <w:r w:rsidRPr="00004438">
        <w:t xml:space="preserve"> </w:t>
      </w:r>
      <w:r w:rsidR="001944F5">
        <w:t>Renginiai</w:t>
      </w:r>
      <w:r w:rsidRPr="00004438">
        <w:t xml:space="preserve"> v</w:t>
      </w:r>
      <w:r w:rsidR="00243554" w:rsidRPr="00004438">
        <w:t>yks formatu 2 d. iš eilės + 1 d.</w:t>
      </w:r>
      <w:r w:rsidRPr="00004438">
        <w:t xml:space="preserve">; </w:t>
      </w:r>
      <w:r w:rsidRPr="00004438">
        <w:rPr>
          <w:b/>
          <w:bCs/>
        </w:rPr>
        <w:t>dviejų dienų</w:t>
      </w:r>
      <w:r w:rsidRPr="00004438">
        <w:t xml:space="preserve"> </w:t>
      </w:r>
      <w:r w:rsidR="001944F5">
        <w:t>Renginiai</w:t>
      </w:r>
      <w:r w:rsidRPr="00004438">
        <w:t xml:space="preserve"> vyks formatu 2 dienos iš eilės. Tarp </w:t>
      </w:r>
      <w:r w:rsidR="001944F5">
        <w:t xml:space="preserve">Renginių </w:t>
      </w:r>
      <w:r w:rsidRPr="00004438">
        <w:t xml:space="preserve">galimi kelių dienų ar savaičių tarpai. Visa informacija bus pateikiama mokymų grafike (plačiau žr. </w:t>
      </w:r>
      <w:r w:rsidR="007D0961">
        <w:rPr>
          <w:lang w:val="en-US"/>
        </w:rPr>
        <w:t>11-13</w:t>
      </w:r>
      <w:r w:rsidR="007D0961" w:rsidRPr="00004438">
        <w:t xml:space="preserve"> </w:t>
      </w:r>
      <w:r w:rsidRPr="00004438">
        <w:t xml:space="preserve">p.). </w:t>
      </w:r>
      <w:r w:rsidR="001944F5">
        <w:t>Renginiai</w:t>
      </w:r>
      <w:r w:rsidRPr="00004438">
        <w:t xml:space="preserve"> gali vykti vienu metu kelioms dalyvių grupėms.</w:t>
      </w:r>
    </w:p>
    <w:p w14:paraId="08E1C595" w14:textId="343760DE" w:rsidR="001944F5" w:rsidRDefault="001944F5" w:rsidP="001944F5">
      <w:pPr>
        <w:pStyle w:val="prastasiniatinklio"/>
        <w:tabs>
          <w:tab w:val="left" w:pos="993"/>
        </w:tabs>
        <w:spacing w:before="0" w:beforeAutospacing="0" w:after="0" w:afterAutospacing="0"/>
      </w:pPr>
    </w:p>
    <w:p w14:paraId="4B8C0707" w14:textId="77777777" w:rsidR="00205FF3" w:rsidRPr="00004438" w:rsidRDefault="00205FF3" w:rsidP="001944F5">
      <w:pPr>
        <w:pStyle w:val="prastasiniatinklio"/>
        <w:tabs>
          <w:tab w:val="left" w:pos="993"/>
        </w:tabs>
        <w:spacing w:before="0" w:beforeAutospacing="0" w:after="0" w:afterAutospacing="0"/>
      </w:pPr>
    </w:p>
    <w:p w14:paraId="7EFABC38" w14:textId="5A61D11F" w:rsidR="00205FF3" w:rsidRDefault="00627EFA" w:rsidP="00627EFA">
      <w:pPr>
        <w:pStyle w:val="Betarp"/>
        <w:numPr>
          <w:ilvl w:val="0"/>
          <w:numId w:val="2"/>
        </w:numPr>
        <w:jc w:val="center"/>
        <w:rPr>
          <w:rFonts w:ascii="Times New Roman" w:hAnsi="Times New Roman"/>
          <w:b/>
          <w:sz w:val="24"/>
          <w:szCs w:val="24"/>
        </w:rPr>
      </w:pPr>
      <w:r w:rsidRPr="00004438">
        <w:rPr>
          <w:rFonts w:ascii="Times New Roman" w:hAnsi="Times New Roman"/>
          <w:b/>
          <w:sz w:val="24"/>
          <w:szCs w:val="24"/>
        </w:rPr>
        <w:lastRenderedPageBreak/>
        <w:t xml:space="preserve">REIKALAVIMAI </w:t>
      </w:r>
      <w:r w:rsidRPr="001944F5">
        <w:rPr>
          <w:rFonts w:ascii="Times New Roman" w:hAnsi="Times New Roman"/>
          <w:b/>
          <w:sz w:val="24"/>
          <w:szCs w:val="24"/>
        </w:rPr>
        <w:t>RENGINI</w:t>
      </w:r>
      <w:r>
        <w:rPr>
          <w:rFonts w:ascii="Times New Roman" w:hAnsi="Times New Roman"/>
          <w:b/>
          <w:sz w:val="24"/>
          <w:szCs w:val="24"/>
        </w:rPr>
        <w:t xml:space="preserve">Ų </w:t>
      </w:r>
      <w:r w:rsidRPr="00004438">
        <w:rPr>
          <w:rFonts w:ascii="Times New Roman" w:hAnsi="Times New Roman"/>
          <w:b/>
          <w:sz w:val="24"/>
          <w:szCs w:val="24"/>
        </w:rPr>
        <w:t>PATALPOMS</w:t>
      </w:r>
    </w:p>
    <w:p w14:paraId="6A91BF87" w14:textId="2B0E3BDA"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Renginių</w:t>
      </w:r>
      <w:r w:rsidR="00F17B1F" w:rsidRPr="00205FF3">
        <w:rPr>
          <w:rFonts w:ascii="Times New Roman" w:hAnsi="Times New Roman"/>
          <w:sz w:val="24"/>
          <w:szCs w:val="24"/>
        </w:rPr>
        <w:t xml:space="preserve"> vietą (dažniausia patalpas), pavyzdžiui, konferencijų ar vi</w:t>
      </w:r>
      <w:r>
        <w:rPr>
          <w:rFonts w:ascii="Times New Roman" w:hAnsi="Times New Roman"/>
          <w:sz w:val="24"/>
          <w:szCs w:val="24"/>
        </w:rPr>
        <w:t>ešbučio salę ar pan. (toliau – R</w:t>
      </w:r>
      <w:r w:rsidR="00F17B1F" w:rsidRPr="00205FF3">
        <w:rPr>
          <w:rFonts w:ascii="Times New Roman" w:hAnsi="Times New Roman"/>
          <w:sz w:val="24"/>
          <w:szCs w:val="24"/>
        </w:rPr>
        <w:t>enginio vieta), perkančioji organizacija užsako pagal poreikį. Tiksli</w:t>
      </w:r>
      <w:r>
        <w:rPr>
          <w:rFonts w:ascii="Times New Roman" w:hAnsi="Times New Roman"/>
          <w:sz w:val="24"/>
          <w:szCs w:val="24"/>
        </w:rPr>
        <w:t xml:space="preserve"> informacija apie pageidaujamą R</w:t>
      </w:r>
      <w:r w:rsidR="00F17B1F" w:rsidRPr="00205FF3">
        <w:rPr>
          <w:rFonts w:ascii="Times New Roman" w:hAnsi="Times New Roman"/>
          <w:sz w:val="24"/>
          <w:szCs w:val="24"/>
        </w:rPr>
        <w:t>enginio vietą, jai keliamus vietos (geografinės padėties), paruošimo (pvz., stalų, kėdžių, kito inventoriaus ar įrangos išdėstymo ir pan.), techninius</w:t>
      </w:r>
      <w:r w:rsidR="007D0961">
        <w:rPr>
          <w:rFonts w:ascii="Times New Roman" w:hAnsi="Times New Roman"/>
          <w:sz w:val="24"/>
          <w:szCs w:val="24"/>
        </w:rPr>
        <w:t xml:space="preserve"> </w:t>
      </w:r>
      <w:r w:rsidR="00F17B1F" w:rsidRPr="00205FF3">
        <w:rPr>
          <w:rFonts w:ascii="Times New Roman" w:hAnsi="Times New Roman"/>
          <w:sz w:val="24"/>
          <w:szCs w:val="24"/>
        </w:rPr>
        <w:t>ir kitus reikalavimus bus pateikiama paslaugų užsakymo metu.</w:t>
      </w:r>
    </w:p>
    <w:p w14:paraId="4A2D6FE2" w14:textId="77777777" w:rsidR="00205FF3" w:rsidRDefault="00F17B1F" w:rsidP="00627EFA">
      <w:pPr>
        <w:pStyle w:val="Betarp"/>
        <w:numPr>
          <w:ilvl w:val="1"/>
          <w:numId w:val="2"/>
        </w:numPr>
        <w:ind w:left="0" w:firstLine="680"/>
        <w:rPr>
          <w:rFonts w:ascii="Times New Roman" w:hAnsi="Times New Roman"/>
          <w:b/>
          <w:sz w:val="24"/>
          <w:szCs w:val="24"/>
        </w:rPr>
      </w:pPr>
      <w:r w:rsidRPr="00205FF3">
        <w:rPr>
          <w:rFonts w:ascii="Times New Roman" w:eastAsia="Times New Roman" w:hAnsi="Times New Roman"/>
          <w:color w:val="000000" w:themeColor="text1"/>
          <w:sz w:val="24"/>
          <w:szCs w:val="24"/>
          <w:lang w:eastAsia="lt-LT"/>
        </w:rPr>
        <w:t>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w:t>
      </w:r>
      <w:r w:rsidRPr="00205FF3">
        <w:rPr>
          <w:rFonts w:ascii="Times New Roman" w:hAnsi="Times New Roman"/>
          <w:color w:val="000000" w:themeColor="text1"/>
          <w:sz w:val="24"/>
          <w:szCs w:val="24"/>
        </w:rPr>
        <w:t xml:space="preserve"> </w:t>
      </w:r>
      <w:r w:rsidRPr="00205FF3">
        <w:rPr>
          <w:rFonts w:ascii="Times New Roman" w:eastAsia="Times New Roman" w:hAnsi="Times New Roman"/>
          <w:color w:val="000000" w:themeColor="text1"/>
          <w:sz w:val="24"/>
          <w:szCs w:val="24"/>
          <w:lang w:eastAsia="lt-LT"/>
        </w:rPr>
        <w:t>konstrukcijos ir mechanizmai ir pan. yra tinkamos naudoti būklės, ar renginio vieta tinkama visiems naudoti (taip pat galimybė naudotis neįgaliesiems),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7F9633CC" w14:textId="2E63B942"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Renginiui</w:t>
      </w:r>
      <w:r w:rsidR="00044404" w:rsidRPr="00205FF3">
        <w:rPr>
          <w:rFonts w:ascii="Times New Roman" w:hAnsi="Times New Roman"/>
          <w:sz w:val="24"/>
          <w:szCs w:val="24"/>
        </w:rPr>
        <w:t xml:space="preserve"> skirta patalpa</w:t>
      </w:r>
      <w:r w:rsidR="00AD3809" w:rsidRPr="00205FF3">
        <w:rPr>
          <w:rFonts w:ascii="Times New Roman" w:hAnsi="Times New Roman"/>
          <w:sz w:val="24"/>
          <w:szCs w:val="24"/>
        </w:rPr>
        <w:t xml:space="preserve"> </w:t>
      </w:r>
      <w:r w:rsidR="001C6BBB" w:rsidRPr="00205FF3">
        <w:rPr>
          <w:rFonts w:ascii="Times New Roman" w:hAnsi="Times New Roman"/>
          <w:sz w:val="24"/>
          <w:szCs w:val="24"/>
        </w:rPr>
        <w:t>(salė</w:t>
      </w:r>
      <w:r w:rsidR="00AC1D4A" w:rsidRPr="00205FF3">
        <w:rPr>
          <w:rFonts w:ascii="Times New Roman" w:hAnsi="Times New Roman"/>
          <w:sz w:val="24"/>
          <w:szCs w:val="24"/>
        </w:rPr>
        <w:t>) turi talpinti numaty</w:t>
      </w:r>
      <w:r w:rsidR="00865B0A" w:rsidRPr="00205FF3">
        <w:rPr>
          <w:rFonts w:ascii="Times New Roman" w:hAnsi="Times New Roman"/>
          <w:sz w:val="24"/>
          <w:szCs w:val="24"/>
        </w:rPr>
        <w:t xml:space="preserve">tą dalyvių skaičių, </w:t>
      </w:r>
      <w:r w:rsidR="00BE5098" w:rsidRPr="00205FF3">
        <w:rPr>
          <w:rFonts w:ascii="Times New Roman" w:hAnsi="Times New Roman"/>
          <w:sz w:val="24"/>
          <w:szCs w:val="24"/>
        </w:rPr>
        <w:t>visi dalyviai privalo sėdėti patogiai, nesusispaudę</w:t>
      </w:r>
      <w:r w:rsidR="00105171" w:rsidRPr="00205FF3">
        <w:rPr>
          <w:rFonts w:ascii="Times New Roman" w:hAnsi="Times New Roman"/>
          <w:sz w:val="24"/>
          <w:szCs w:val="24"/>
        </w:rPr>
        <w:t>,</w:t>
      </w:r>
      <w:r w:rsidR="00BE5098" w:rsidRPr="00205FF3">
        <w:rPr>
          <w:rFonts w:ascii="Times New Roman" w:hAnsi="Times New Roman"/>
          <w:sz w:val="24"/>
          <w:szCs w:val="24"/>
        </w:rPr>
        <w:t xml:space="preserve"> </w:t>
      </w:r>
      <w:r>
        <w:rPr>
          <w:rFonts w:ascii="Times New Roman" w:eastAsia="Times New Roman" w:hAnsi="Times New Roman"/>
          <w:sz w:val="24"/>
          <w:szCs w:val="24"/>
          <w:lang w:eastAsia="lt-LT"/>
        </w:rPr>
        <w:t xml:space="preserve">geros </w:t>
      </w:r>
      <w:r w:rsidR="00105171" w:rsidRPr="00205FF3">
        <w:rPr>
          <w:rFonts w:ascii="Times New Roman" w:eastAsia="Times New Roman" w:hAnsi="Times New Roman"/>
          <w:sz w:val="24"/>
          <w:szCs w:val="24"/>
          <w:lang w:eastAsia="lt-LT"/>
        </w:rPr>
        <w:t>sąlygos matyti bei girdėti pateikiamą informaciją</w:t>
      </w:r>
      <w:r w:rsidR="00FC1412" w:rsidRPr="00205FF3">
        <w:rPr>
          <w:rFonts w:ascii="Times New Roman" w:eastAsia="Times New Roman" w:hAnsi="Times New Roman"/>
          <w:sz w:val="24"/>
          <w:szCs w:val="24"/>
          <w:lang w:eastAsia="lt-LT"/>
        </w:rPr>
        <w:t>.</w:t>
      </w:r>
      <w:r w:rsidR="00105171" w:rsidRPr="00205FF3">
        <w:rPr>
          <w:rFonts w:ascii="Times New Roman" w:eastAsia="Times New Roman" w:hAnsi="Times New Roman"/>
          <w:sz w:val="24"/>
          <w:szCs w:val="24"/>
          <w:lang w:eastAsia="lt-LT"/>
        </w:rPr>
        <w:t xml:space="preserve"> </w:t>
      </w:r>
      <w:r>
        <w:rPr>
          <w:rFonts w:ascii="Times New Roman" w:hAnsi="Times New Roman"/>
          <w:sz w:val="24"/>
          <w:szCs w:val="24"/>
        </w:rPr>
        <w:t>P</w:t>
      </w:r>
      <w:r w:rsidR="00D13458" w:rsidRPr="00205FF3">
        <w:rPr>
          <w:rFonts w:ascii="Times New Roman" w:eastAsia="Times New Roman" w:hAnsi="Times New Roman"/>
          <w:sz w:val="24"/>
          <w:szCs w:val="24"/>
          <w:lang w:eastAsia="lt-LT"/>
        </w:rPr>
        <w:t xml:space="preserve">atalpose </w:t>
      </w:r>
      <w:r w:rsidR="00BE5098" w:rsidRPr="00205FF3">
        <w:rPr>
          <w:rFonts w:ascii="Times New Roman" w:eastAsia="Times New Roman" w:hAnsi="Times New Roman"/>
          <w:sz w:val="24"/>
          <w:szCs w:val="24"/>
          <w:lang w:eastAsia="lt-LT"/>
        </w:rPr>
        <w:t>turi būti užtikrin</w:t>
      </w:r>
      <w:r w:rsidR="00253EF4" w:rsidRPr="00205FF3">
        <w:rPr>
          <w:rFonts w:ascii="Times New Roman" w:eastAsia="Times New Roman" w:hAnsi="Times New Roman"/>
          <w:sz w:val="24"/>
          <w:szCs w:val="24"/>
          <w:lang w:eastAsia="lt-LT"/>
        </w:rPr>
        <w:t>ta galimybė darbui grupėse po 4-5 asmenis</w:t>
      </w:r>
      <w:r w:rsidR="00105171" w:rsidRPr="00205FF3">
        <w:rPr>
          <w:rFonts w:ascii="Times New Roman" w:eastAsia="Times New Roman" w:hAnsi="Times New Roman"/>
          <w:sz w:val="24"/>
          <w:szCs w:val="24"/>
          <w:lang w:eastAsia="lt-LT"/>
        </w:rPr>
        <w:t>, tam bus reikalingi stalai k</w:t>
      </w:r>
      <w:r w:rsidR="00FC1412" w:rsidRPr="00205FF3">
        <w:rPr>
          <w:rFonts w:ascii="Times New Roman" w:eastAsia="Times New Roman" w:hAnsi="Times New Roman"/>
          <w:sz w:val="24"/>
          <w:szCs w:val="24"/>
          <w:lang w:eastAsia="lt-LT"/>
        </w:rPr>
        <w:t>ie</w:t>
      </w:r>
      <w:r w:rsidR="00105171" w:rsidRPr="00205FF3">
        <w:rPr>
          <w:rFonts w:ascii="Times New Roman" w:eastAsia="Times New Roman" w:hAnsi="Times New Roman"/>
          <w:sz w:val="24"/>
          <w:szCs w:val="24"/>
          <w:lang w:eastAsia="lt-LT"/>
        </w:rPr>
        <w:t>kvien</w:t>
      </w:r>
      <w:r w:rsidR="00154234" w:rsidRPr="00205FF3">
        <w:rPr>
          <w:rFonts w:ascii="Times New Roman" w:eastAsia="Times New Roman" w:hAnsi="Times New Roman"/>
          <w:sz w:val="24"/>
          <w:szCs w:val="24"/>
          <w:lang w:eastAsia="lt-LT"/>
        </w:rPr>
        <w:t>ai</w:t>
      </w:r>
      <w:r w:rsidR="00105171" w:rsidRPr="00205FF3">
        <w:rPr>
          <w:rFonts w:ascii="Times New Roman" w:eastAsia="Times New Roman" w:hAnsi="Times New Roman"/>
          <w:sz w:val="24"/>
          <w:szCs w:val="24"/>
          <w:lang w:eastAsia="lt-LT"/>
        </w:rPr>
        <w:t xml:space="preserve"> grupei</w:t>
      </w:r>
      <w:r w:rsidR="00D13458" w:rsidRPr="00205FF3">
        <w:rPr>
          <w:rFonts w:ascii="Times New Roman" w:eastAsia="Times New Roman" w:hAnsi="Times New Roman"/>
          <w:sz w:val="24"/>
          <w:szCs w:val="24"/>
          <w:lang w:eastAsia="lt-LT"/>
        </w:rPr>
        <w:t xml:space="preserve"> atskirai</w:t>
      </w:r>
      <w:r w:rsidR="00F05D62" w:rsidRPr="00205FF3">
        <w:rPr>
          <w:rFonts w:ascii="Times New Roman" w:eastAsia="Times New Roman" w:hAnsi="Times New Roman"/>
          <w:sz w:val="24"/>
          <w:szCs w:val="24"/>
          <w:lang w:eastAsia="lt-LT"/>
        </w:rPr>
        <w:t xml:space="preserve">. </w:t>
      </w:r>
      <w:r w:rsidR="00F05D62" w:rsidRPr="00205FF3">
        <w:rPr>
          <w:rFonts w:ascii="Times New Roman" w:eastAsia="Times New Roman" w:hAnsi="Times New Roman"/>
          <w:color w:val="000000" w:themeColor="text1"/>
          <w:sz w:val="24"/>
          <w:szCs w:val="24"/>
          <w:lang w:eastAsia="lt-LT"/>
        </w:rPr>
        <w:t>Renginio vieta turi būti pritaikyta bei parinkta atsižvelgiant į renginio dalyvių skaičių.</w:t>
      </w:r>
    </w:p>
    <w:p w14:paraId="67C28E6B" w14:textId="77777777" w:rsidR="00205FF3" w:rsidRDefault="006D2A32" w:rsidP="00627EFA">
      <w:pPr>
        <w:pStyle w:val="Betarp"/>
        <w:numPr>
          <w:ilvl w:val="1"/>
          <w:numId w:val="2"/>
        </w:numPr>
        <w:ind w:left="0" w:firstLine="680"/>
        <w:rPr>
          <w:rFonts w:ascii="Times New Roman" w:hAnsi="Times New Roman"/>
          <w:b/>
          <w:sz w:val="24"/>
          <w:szCs w:val="24"/>
        </w:rPr>
      </w:pPr>
      <w:r w:rsidRPr="00205FF3">
        <w:rPr>
          <w:rFonts w:ascii="Times New Roman" w:eastAsia="Times New Roman" w:hAnsi="Times New Roman"/>
          <w:color w:val="000000" w:themeColor="text1"/>
          <w:sz w:val="24"/>
          <w:szCs w:val="24"/>
          <w:lang w:eastAsia="lt-LT"/>
        </w:rPr>
        <w:t>Renginio vietoje turi veikti patalpų oro kondicionavimo ir vėdinimo sistema, pačios patalpos turi būti švarios, tvarkingos, tinkamai apšviestos, pagal poreikį – papildomai šildomos.</w:t>
      </w:r>
    </w:p>
    <w:p w14:paraId="6A30E262" w14:textId="568EEC34"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S</w:t>
      </w:r>
      <w:r w:rsidR="00D13458" w:rsidRPr="00205FF3">
        <w:rPr>
          <w:rFonts w:ascii="Times New Roman" w:hAnsi="Times New Roman"/>
          <w:sz w:val="24"/>
          <w:szCs w:val="24"/>
        </w:rPr>
        <w:t xml:space="preserve">alėje </w:t>
      </w:r>
      <w:r w:rsidR="00154234" w:rsidRPr="00205FF3">
        <w:rPr>
          <w:rFonts w:ascii="Times New Roman" w:hAnsi="Times New Roman"/>
          <w:sz w:val="24"/>
          <w:szCs w:val="24"/>
        </w:rPr>
        <w:t xml:space="preserve">turi būti projektorius (1 vnt.), ekranas (1 vnt.), kompiuteris (1 vnt.) ir darbo vieta (stalas ir kėdė) bei kompiuterio jungtys </w:t>
      </w:r>
      <w:r w:rsidR="00CE2366" w:rsidRPr="00205FF3">
        <w:rPr>
          <w:rFonts w:ascii="Times New Roman" w:hAnsi="Times New Roman"/>
          <w:sz w:val="24"/>
          <w:szCs w:val="24"/>
        </w:rPr>
        <w:t>mokymų</w:t>
      </w:r>
      <w:r w:rsidR="00154234" w:rsidRPr="00205FF3">
        <w:rPr>
          <w:rFonts w:ascii="Times New Roman" w:hAnsi="Times New Roman"/>
          <w:sz w:val="24"/>
          <w:szCs w:val="24"/>
        </w:rPr>
        <w:t xml:space="preserve"> lektoriui; </w:t>
      </w:r>
    </w:p>
    <w:p w14:paraId="0E9ADAA9"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eastAsia="Times New Roman" w:hAnsi="Times New Roman"/>
          <w:color w:val="000000" w:themeColor="text1"/>
          <w:sz w:val="24"/>
          <w:szCs w:val="24"/>
          <w:lang w:eastAsia="lt-LT"/>
        </w:rPr>
        <w:t>R</w:t>
      </w:r>
      <w:r w:rsidR="00F05D62" w:rsidRPr="00205FF3">
        <w:rPr>
          <w:rFonts w:ascii="Times New Roman" w:eastAsia="Times New Roman" w:hAnsi="Times New Roman"/>
          <w:color w:val="000000" w:themeColor="text1"/>
          <w:sz w:val="24"/>
          <w:szCs w:val="24"/>
          <w:lang w:eastAsia="lt-LT"/>
        </w:rPr>
        <w:t xml:space="preserve">enginio vietoje turi būti užtikrintas kokybiškas įrenginių, įrangos, konstrukcijų, mechanizmų ir pan. darbas, vykdoma jų priežiūra ir aptarnavimas. </w:t>
      </w:r>
      <w:r w:rsidR="00F05D62" w:rsidRPr="00205FF3">
        <w:rPr>
          <w:rFonts w:ascii="Times New Roman" w:hAnsi="Times New Roman"/>
          <w:sz w:val="24"/>
          <w:szCs w:val="24"/>
        </w:rPr>
        <w:t>Mokymams naudojama technika turi būti sujungta ir veikianti;</w:t>
      </w:r>
    </w:p>
    <w:p w14:paraId="67825E94"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T</w:t>
      </w:r>
      <w:r w:rsidR="00BC16EC" w:rsidRPr="00205FF3">
        <w:rPr>
          <w:rFonts w:ascii="Times New Roman" w:hAnsi="Times New Roman"/>
          <w:sz w:val="24"/>
          <w:szCs w:val="24"/>
        </w:rPr>
        <w:t xml:space="preserve">uri būti </w:t>
      </w:r>
      <w:r w:rsidR="00AD3809" w:rsidRPr="00205FF3">
        <w:rPr>
          <w:rFonts w:ascii="Times New Roman" w:hAnsi="Times New Roman"/>
          <w:sz w:val="24"/>
          <w:szCs w:val="24"/>
        </w:rPr>
        <w:t>g</w:t>
      </w:r>
      <w:r w:rsidR="00BC16EC" w:rsidRPr="00205FF3">
        <w:rPr>
          <w:rFonts w:ascii="Times New Roman" w:hAnsi="Times New Roman"/>
          <w:sz w:val="24"/>
          <w:szCs w:val="24"/>
        </w:rPr>
        <w:t>arso kolonėles</w:t>
      </w:r>
      <w:r w:rsidR="00AD3809" w:rsidRPr="00205FF3">
        <w:rPr>
          <w:rFonts w:ascii="Times New Roman" w:hAnsi="Times New Roman"/>
          <w:sz w:val="24"/>
          <w:szCs w:val="24"/>
        </w:rPr>
        <w:t xml:space="preserve"> ar kitais būdais sudarytos sąlygos </w:t>
      </w:r>
      <w:r w:rsidR="00CE2366" w:rsidRPr="00205FF3">
        <w:rPr>
          <w:rFonts w:ascii="Times New Roman" w:hAnsi="Times New Roman"/>
          <w:sz w:val="24"/>
          <w:szCs w:val="24"/>
        </w:rPr>
        <w:t>mokymų</w:t>
      </w:r>
      <w:r w:rsidR="00AD3809" w:rsidRPr="00205FF3">
        <w:rPr>
          <w:rFonts w:ascii="Times New Roman" w:hAnsi="Times New Roman"/>
          <w:sz w:val="24"/>
          <w:szCs w:val="24"/>
        </w:rPr>
        <w:t xml:space="preserve"> dalyviams </w:t>
      </w:r>
      <w:r w:rsidR="002F52D4" w:rsidRPr="00205FF3">
        <w:rPr>
          <w:rFonts w:ascii="Times New Roman" w:hAnsi="Times New Roman"/>
          <w:sz w:val="24"/>
          <w:szCs w:val="24"/>
        </w:rPr>
        <w:t xml:space="preserve">matyti ir </w:t>
      </w:r>
      <w:r w:rsidR="00AD3809" w:rsidRPr="00205FF3">
        <w:rPr>
          <w:rFonts w:ascii="Times New Roman" w:hAnsi="Times New Roman"/>
          <w:sz w:val="24"/>
          <w:szCs w:val="24"/>
        </w:rPr>
        <w:t>girdėti vaizdo medžiagą</w:t>
      </w:r>
      <w:r w:rsidR="002F52D4" w:rsidRPr="00205FF3">
        <w:rPr>
          <w:rFonts w:ascii="Times New Roman" w:hAnsi="Times New Roman"/>
          <w:sz w:val="24"/>
          <w:szCs w:val="24"/>
        </w:rPr>
        <w:t xml:space="preserve">, kurią </w:t>
      </w:r>
      <w:r w:rsidR="00CE2366" w:rsidRPr="00205FF3">
        <w:rPr>
          <w:rFonts w:ascii="Times New Roman" w:hAnsi="Times New Roman"/>
          <w:sz w:val="24"/>
          <w:szCs w:val="24"/>
        </w:rPr>
        <w:t>mokymų</w:t>
      </w:r>
      <w:r w:rsidR="002F52D4" w:rsidRPr="00205FF3">
        <w:rPr>
          <w:rFonts w:ascii="Times New Roman" w:hAnsi="Times New Roman"/>
          <w:sz w:val="24"/>
          <w:szCs w:val="24"/>
        </w:rPr>
        <w:t xml:space="preserve"> metu demonstruos lektorius</w:t>
      </w:r>
      <w:r w:rsidR="006D2A32" w:rsidRPr="00205FF3">
        <w:rPr>
          <w:rFonts w:ascii="Times New Roman" w:hAnsi="Times New Roman"/>
          <w:sz w:val="24"/>
          <w:szCs w:val="24"/>
        </w:rPr>
        <w:t>;</w:t>
      </w:r>
    </w:p>
    <w:p w14:paraId="5B13477D"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R</w:t>
      </w:r>
      <w:r w:rsidR="006D2A32" w:rsidRPr="00205FF3">
        <w:rPr>
          <w:rFonts w:ascii="Times New Roman" w:hAnsi="Times New Roman"/>
          <w:sz w:val="24"/>
          <w:szCs w:val="24"/>
        </w:rPr>
        <w:t>enginio vietoje privalo būti tinkamai veikiantis</w:t>
      </w:r>
      <w:r w:rsidR="002622A9" w:rsidRPr="00205FF3">
        <w:rPr>
          <w:rFonts w:ascii="Times New Roman" w:hAnsi="Times New Roman"/>
          <w:sz w:val="24"/>
          <w:szCs w:val="24"/>
        </w:rPr>
        <w:t xml:space="preserve"> nemokamas</w:t>
      </w:r>
      <w:r w:rsidR="006D2A32" w:rsidRPr="00205FF3">
        <w:rPr>
          <w:rFonts w:ascii="Times New Roman" w:hAnsi="Times New Roman"/>
          <w:sz w:val="24"/>
          <w:szCs w:val="24"/>
        </w:rPr>
        <w:t xml:space="preserve"> bevielis internetas, kurio parametrai atitinka renginio vietos dydį ir dalyvių skaičių</w:t>
      </w:r>
      <w:r w:rsidR="00C8280F" w:rsidRPr="00205FF3">
        <w:rPr>
          <w:rFonts w:ascii="Times New Roman" w:hAnsi="Times New Roman"/>
          <w:sz w:val="24"/>
          <w:szCs w:val="24"/>
        </w:rPr>
        <w:t>;</w:t>
      </w:r>
    </w:p>
    <w:p w14:paraId="462C5C4A"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Turi būti s</w:t>
      </w:r>
      <w:r w:rsidR="00154234" w:rsidRPr="00205FF3">
        <w:rPr>
          <w:rFonts w:ascii="Times New Roman" w:hAnsi="Times New Roman"/>
          <w:sz w:val="24"/>
          <w:szCs w:val="24"/>
        </w:rPr>
        <w:t xml:space="preserve">kirtingų spalvų markeriai (nemažiau kaip 4 vnt.) ir </w:t>
      </w:r>
      <w:proofErr w:type="spellStart"/>
      <w:r w:rsidR="00154234" w:rsidRPr="00205FF3">
        <w:rPr>
          <w:rFonts w:ascii="Times New Roman" w:hAnsi="Times New Roman"/>
          <w:i/>
          <w:iCs/>
          <w:sz w:val="24"/>
          <w:szCs w:val="24"/>
        </w:rPr>
        <w:t>flipchart</w:t>
      </w:r>
      <w:proofErr w:type="spellEnd"/>
      <w:r w:rsidR="00154234" w:rsidRPr="00205FF3">
        <w:rPr>
          <w:rFonts w:ascii="Times New Roman" w:hAnsi="Times New Roman"/>
          <w:sz w:val="24"/>
          <w:szCs w:val="24"/>
        </w:rPr>
        <w:t xml:space="preserve"> stovas su popieriumi;</w:t>
      </w:r>
    </w:p>
    <w:p w14:paraId="07DDF020"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Renginio</w:t>
      </w:r>
      <w:r w:rsidR="004C3077" w:rsidRPr="00205FF3">
        <w:rPr>
          <w:rFonts w:ascii="Times New Roman" w:hAnsi="Times New Roman"/>
          <w:sz w:val="24"/>
          <w:szCs w:val="24"/>
        </w:rPr>
        <w:t xml:space="preserve"> </w:t>
      </w:r>
      <w:r w:rsidR="00154234" w:rsidRPr="00205FF3">
        <w:rPr>
          <w:rFonts w:ascii="Times New Roman" w:hAnsi="Times New Roman"/>
          <w:sz w:val="24"/>
          <w:szCs w:val="24"/>
        </w:rPr>
        <w:t>s</w:t>
      </w:r>
      <w:r w:rsidR="001C6BBB" w:rsidRPr="00205FF3">
        <w:rPr>
          <w:rFonts w:ascii="Times New Roman" w:hAnsi="Times New Roman"/>
          <w:sz w:val="24"/>
          <w:szCs w:val="24"/>
        </w:rPr>
        <w:t>alė</w:t>
      </w:r>
      <w:r w:rsidR="00D13458" w:rsidRPr="00205FF3">
        <w:rPr>
          <w:rFonts w:ascii="Times New Roman" w:hAnsi="Times New Roman"/>
          <w:sz w:val="24"/>
          <w:szCs w:val="24"/>
        </w:rPr>
        <w:t xml:space="preserve"> / patalpa</w:t>
      </w:r>
      <w:r w:rsidR="001C6BBB" w:rsidRPr="00205FF3">
        <w:rPr>
          <w:rFonts w:ascii="Times New Roman" w:hAnsi="Times New Roman"/>
          <w:sz w:val="24"/>
          <w:szCs w:val="24"/>
        </w:rPr>
        <w:t xml:space="preserve"> turi būti parengt</w:t>
      </w:r>
      <w:r w:rsidR="00B53CF1" w:rsidRPr="00205FF3">
        <w:rPr>
          <w:rFonts w:ascii="Times New Roman" w:hAnsi="Times New Roman"/>
          <w:sz w:val="24"/>
          <w:szCs w:val="24"/>
        </w:rPr>
        <w:t>a</w:t>
      </w:r>
      <w:r w:rsidR="001C6BBB" w:rsidRPr="00205FF3">
        <w:rPr>
          <w:rFonts w:ascii="Times New Roman" w:hAnsi="Times New Roman"/>
          <w:sz w:val="24"/>
          <w:szCs w:val="24"/>
        </w:rPr>
        <w:t xml:space="preserve"> </w:t>
      </w:r>
      <w:r w:rsidR="00F05D62" w:rsidRPr="00205FF3">
        <w:rPr>
          <w:rFonts w:ascii="Times New Roman" w:eastAsia="Times New Roman" w:hAnsi="Times New Roman"/>
          <w:color w:val="000000" w:themeColor="text1"/>
          <w:sz w:val="24"/>
          <w:szCs w:val="24"/>
          <w:lang w:eastAsia="lt-LT"/>
        </w:rPr>
        <w:t>likus ne mažiau kaip 1 (vienai) valandai iki</w:t>
      </w:r>
      <w:r w:rsidR="001C6BBB" w:rsidRPr="00205FF3">
        <w:rPr>
          <w:rFonts w:ascii="Times New Roman" w:hAnsi="Times New Roman"/>
          <w:sz w:val="24"/>
          <w:szCs w:val="24"/>
        </w:rPr>
        <w:t xml:space="preserve"> </w:t>
      </w:r>
      <w:r w:rsidR="00CE2366" w:rsidRPr="00205FF3">
        <w:rPr>
          <w:rFonts w:ascii="Times New Roman" w:hAnsi="Times New Roman"/>
          <w:sz w:val="24"/>
          <w:szCs w:val="24"/>
        </w:rPr>
        <w:t>mokymų</w:t>
      </w:r>
      <w:r w:rsidR="001C6BBB" w:rsidRPr="00205FF3">
        <w:rPr>
          <w:rFonts w:ascii="Times New Roman" w:hAnsi="Times New Roman"/>
          <w:sz w:val="24"/>
          <w:szCs w:val="24"/>
        </w:rPr>
        <w:t xml:space="preserve"> pradžios</w:t>
      </w:r>
      <w:r w:rsidR="00F05D62" w:rsidRPr="00205FF3">
        <w:rPr>
          <w:rFonts w:ascii="Times New Roman" w:hAnsi="Times New Roman"/>
          <w:sz w:val="24"/>
          <w:szCs w:val="24"/>
        </w:rPr>
        <w:t xml:space="preserve">, </w:t>
      </w:r>
      <w:r w:rsidR="00F05D62" w:rsidRPr="00205FF3">
        <w:rPr>
          <w:rFonts w:ascii="Times New Roman" w:eastAsia="Times New Roman" w:hAnsi="Times New Roman"/>
          <w:color w:val="000000" w:themeColor="text1"/>
          <w:sz w:val="24"/>
          <w:szCs w:val="24"/>
          <w:lang w:eastAsia="lt-LT"/>
        </w:rPr>
        <w:t>jei paslaugų užsakyme nenurodyta kitaip;</w:t>
      </w:r>
    </w:p>
    <w:p w14:paraId="1764E0AA" w14:textId="7394638B" w:rsidR="00205FF3" w:rsidRDefault="00205FF3" w:rsidP="00627EFA">
      <w:pPr>
        <w:pStyle w:val="Betarp"/>
        <w:numPr>
          <w:ilvl w:val="1"/>
          <w:numId w:val="2"/>
        </w:numPr>
        <w:ind w:left="0" w:firstLine="680"/>
        <w:rPr>
          <w:rFonts w:ascii="Times New Roman" w:hAnsi="Times New Roman"/>
          <w:b/>
          <w:sz w:val="24"/>
          <w:szCs w:val="24"/>
        </w:rPr>
      </w:pPr>
      <w:r>
        <w:rPr>
          <w:rFonts w:ascii="Times New Roman" w:eastAsia="Times New Roman" w:hAnsi="Times New Roman"/>
          <w:color w:val="000000" w:themeColor="text1"/>
          <w:sz w:val="24"/>
          <w:szCs w:val="24"/>
          <w:lang w:eastAsia="lt-LT"/>
        </w:rPr>
        <w:t xml:space="preserve">Renginio </w:t>
      </w:r>
      <w:r w:rsidR="00F05D62" w:rsidRPr="00205FF3">
        <w:rPr>
          <w:rFonts w:ascii="Times New Roman" w:eastAsia="Times New Roman" w:hAnsi="Times New Roman"/>
          <w:color w:val="000000" w:themeColor="text1"/>
          <w:sz w:val="24"/>
          <w:szCs w:val="24"/>
          <w:lang w:eastAsia="lt-LT"/>
        </w:rPr>
        <w:t>vietoje paslaugų teikėjas turi pasirūpinti informacinių nuorodų, darbotvarkės bei kitos reikalingos informacijos (toliau šiame punkte – informaciniai pranešimai) parengimu, taip pat pasirūpinti, kad informaciniai pranešimai renginio vietoje (patalpose) būtų išdėstyti (pastatyti/iškabinti) aiškiai matomose ir su perkančiąja or</w:t>
      </w:r>
      <w:r>
        <w:rPr>
          <w:rFonts w:ascii="Times New Roman" w:eastAsia="Times New Roman" w:hAnsi="Times New Roman"/>
          <w:color w:val="000000" w:themeColor="text1"/>
          <w:sz w:val="24"/>
          <w:szCs w:val="24"/>
          <w:lang w:eastAsia="lt-LT"/>
        </w:rPr>
        <w:t>ganizacija suderintose vietose;</w:t>
      </w:r>
    </w:p>
    <w:p w14:paraId="68CA04AB" w14:textId="0A4D66AD" w:rsidR="00205FF3" w:rsidRPr="00205FF3" w:rsidRDefault="00205FF3" w:rsidP="00627EFA">
      <w:pPr>
        <w:pStyle w:val="Betarp"/>
        <w:numPr>
          <w:ilvl w:val="1"/>
          <w:numId w:val="2"/>
        </w:numPr>
        <w:ind w:left="0" w:firstLine="680"/>
        <w:rPr>
          <w:rFonts w:ascii="Times New Roman" w:hAnsi="Times New Roman"/>
          <w:b/>
          <w:sz w:val="24"/>
          <w:szCs w:val="24"/>
        </w:rPr>
      </w:pPr>
      <w:r>
        <w:rPr>
          <w:rFonts w:ascii="Times New Roman" w:eastAsia="Times New Roman" w:hAnsi="Times New Roman"/>
          <w:color w:val="000000" w:themeColor="text1"/>
          <w:sz w:val="24"/>
          <w:szCs w:val="24"/>
          <w:lang w:eastAsia="lt-LT"/>
        </w:rPr>
        <w:t>R</w:t>
      </w:r>
      <w:r w:rsidR="00F05D62" w:rsidRPr="00205FF3">
        <w:rPr>
          <w:rFonts w:ascii="Times New Roman" w:eastAsia="Times New Roman" w:hAnsi="Times New Roman"/>
          <w:color w:val="000000" w:themeColor="text1"/>
          <w:sz w:val="24"/>
          <w:szCs w:val="24"/>
          <w:lang w:eastAsia="lt-LT"/>
        </w:rPr>
        <w:t>enginio vietoje (tame pačiame pastate) turi būti parengtos atskiros patalpos/darbo vietos dalyvių registravimui (su stalais ir kėdėmis šiam tikslui), kavos pertraukė</w:t>
      </w:r>
      <w:r>
        <w:rPr>
          <w:rFonts w:ascii="Times New Roman" w:eastAsia="Times New Roman" w:hAnsi="Times New Roman"/>
          <w:color w:val="000000" w:themeColor="text1"/>
          <w:sz w:val="24"/>
          <w:szCs w:val="24"/>
          <w:lang w:eastAsia="lt-LT"/>
        </w:rPr>
        <w:t>lėms ir drabužinei;</w:t>
      </w:r>
    </w:p>
    <w:p w14:paraId="3881055F"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eastAsia="Times New Roman" w:hAnsi="Times New Roman"/>
          <w:sz w:val="24"/>
          <w:szCs w:val="24"/>
          <w:lang w:eastAsia="lt-LT"/>
        </w:rPr>
        <w:t>T</w:t>
      </w:r>
      <w:r w:rsidR="00CE2366" w:rsidRPr="00205FF3">
        <w:rPr>
          <w:rFonts w:ascii="Times New Roman" w:eastAsia="Times New Roman" w:hAnsi="Times New Roman"/>
          <w:sz w:val="24"/>
          <w:szCs w:val="24"/>
          <w:lang w:eastAsia="lt-LT"/>
        </w:rPr>
        <w:t xml:space="preserve">ame pačiame pastate, kur vyks </w:t>
      </w:r>
      <w:r>
        <w:rPr>
          <w:rFonts w:ascii="Times New Roman" w:hAnsi="Times New Roman"/>
          <w:sz w:val="24"/>
          <w:szCs w:val="24"/>
        </w:rPr>
        <w:t>Renginys</w:t>
      </w:r>
      <w:r w:rsidR="00223669" w:rsidRPr="00205FF3">
        <w:rPr>
          <w:rFonts w:ascii="Times New Roman" w:eastAsia="Times New Roman" w:hAnsi="Times New Roman"/>
          <w:sz w:val="24"/>
          <w:szCs w:val="24"/>
          <w:lang w:eastAsia="lt-LT"/>
        </w:rPr>
        <w:t>,</w:t>
      </w:r>
      <w:r w:rsidR="002F52D4" w:rsidRPr="00205FF3">
        <w:rPr>
          <w:rFonts w:ascii="Times New Roman" w:eastAsia="Times New Roman" w:hAnsi="Times New Roman"/>
          <w:sz w:val="24"/>
          <w:szCs w:val="24"/>
          <w:lang w:eastAsia="lt-LT"/>
        </w:rPr>
        <w:t xml:space="preserve"> turi būti </w:t>
      </w:r>
      <w:r w:rsidR="008B4855" w:rsidRPr="00205FF3">
        <w:rPr>
          <w:rFonts w:ascii="Times New Roman" w:eastAsia="Times New Roman" w:hAnsi="Times New Roman"/>
          <w:sz w:val="24"/>
          <w:szCs w:val="24"/>
          <w:lang w:eastAsia="lt-LT"/>
        </w:rPr>
        <w:t xml:space="preserve">nustatytas higienos normas atitinkantys </w:t>
      </w:r>
      <w:r w:rsidR="002F52D4" w:rsidRPr="00205FF3">
        <w:rPr>
          <w:rFonts w:ascii="Times New Roman" w:eastAsia="Times New Roman" w:hAnsi="Times New Roman"/>
          <w:sz w:val="24"/>
          <w:szCs w:val="24"/>
          <w:lang w:eastAsia="lt-LT"/>
        </w:rPr>
        <w:t>tualetai</w:t>
      </w:r>
      <w:r>
        <w:rPr>
          <w:rFonts w:ascii="Times New Roman" w:eastAsia="Times New Roman" w:hAnsi="Times New Roman"/>
          <w:sz w:val="24"/>
          <w:szCs w:val="24"/>
          <w:lang w:eastAsia="lt-LT"/>
        </w:rPr>
        <w:t>.</w:t>
      </w:r>
    </w:p>
    <w:p w14:paraId="08137D7E"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eastAsia="Times New Roman" w:hAnsi="Times New Roman"/>
          <w:sz w:val="24"/>
          <w:szCs w:val="24"/>
          <w:lang w:eastAsia="lt-LT"/>
        </w:rPr>
        <w:t>E</w:t>
      </w:r>
      <w:r w:rsidR="00F00855" w:rsidRPr="00205FF3">
        <w:rPr>
          <w:rFonts w:ascii="Times New Roman" w:eastAsia="Times New Roman" w:hAnsi="Times New Roman"/>
          <w:sz w:val="24"/>
          <w:szCs w:val="24"/>
          <w:lang w:eastAsia="lt-LT"/>
        </w:rPr>
        <w:t xml:space="preserve">sant poreikiui, </w:t>
      </w:r>
      <w:r w:rsidR="00CE2366" w:rsidRPr="00205FF3">
        <w:rPr>
          <w:rFonts w:ascii="Times New Roman" w:hAnsi="Times New Roman"/>
          <w:sz w:val="24"/>
          <w:szCs w:val="24"/>
        </w:rPr>
        <w:t>mokymų</w:t>
      </w:r>
      <w:r w:rsidR="00F00855" w:rsidRPr="00205FF3">
        <w:rPr>
          <w:rFonts w:ascii="Times New Roman" w:eastAsia="Times New Roman" w:hAnsi="Times New Roman"/>
          <w:sz w:val="24"/>
          <w:szCs w:val="24"/>
          <w:lang w:eastAsia="lt-LT"/>
        </w:rPr>
        <w:t xml:space="preserve"> vieta turi būti pritaikyta asmenų</w:t>
      </w:r>
      <w:r w:rsidR="00FB7C12" w:rsidRPr="00205FF3">
        <w:rPr>
          <w:rFonts w:ascii="Times New Roman" w:eastAsia="Times New Roman" w:hAnsi="Times New Roman"/>
          <w:sz w:val="24"/>
          <w:szCs w:val="24"/>
          <w:lang w:eastAsia="lt-LT"/>
        </w:rPr>
        <w:t>, turinčių negalią,</w:t>
      </w:r>
      <w:r w:rsidR="00F00855" w:rsidRPr="00205FF3">
        <w:rPr>
          <w:rFonts w:ascii="Times New Roman" w:eastAsia="Times New Roman" w:hAnsi="Times New Roman"/>
          <w:sz w:val="24"/>
          <w:szCs w:val="24"/>
          <w:lang w:eastAsia="lt-LT"/>
        </w:rPr>
        <w:t xml:space="preserve"> poreikiams.</w:t>
      </w:r>
      <w:r w:rsidR="00FB7C12" w:rsidRPr="00205FF3">
        <w:rPr>
          <w:rFonts w:ascii="Times New Roman" w:eastAsia="Times New Roman" w:hAnsi="Times New Roman"/>
          <w:sz w:val="24"/>
          <w:szCs w:val="24"/>
          <w:lang w:eastAsia="lt-LT"/>
        </w:rPr>
        <w:t xml:space="preserve"> Perkančioji organizacija el. paštu ne vėliau kaip likus 5 d. d. iki </w:t>
      </w:r>
      <w:r w:rsidR="00CE2366" w:rsidRPr="00205FF3">
        <w:rPr>
          <w:rFonts w:ascii="Times New Roman" w:hAnsi="Times New Roman"/>
          <w:sz w:val="24"/>
          <w:szCs w:val="24"/>
        </w:rPr>
        <w:t>mokymų</w:t>
      </w:r>
      <w:r w:rsidR="00FB7C12" w:rsidRPr="00205FF3">
        <w:rPr>
          <w:rFonts w:ascii="Times New Roman" w:eastAsia="Times New Roman" w:hAnsi="Times New Roman"/>
          <w:sz w:val="24"/>
          <w:szCs w:val="24"/>
          <w:lang w:eastAsia="lt-LT"/>
        </w:rPr>
        <w:t xml:space="preserve"> pradžios informuos paslaugų teikėją dėl poreikio pritaikyti </w:t>
      </w:r>
      <w:r w:rsidR="00CE2366" w:rsidRPr="00205FF3">
        <w:rPr>
          <w:rFonts w:ascii="Times New Roman" w:hAnsi="Times New Roman"/>
          <w:sz w:val="24"/>
          <w:szCs w:val="24"/>
        </w:rPr>
        <w:t>mokymų</w:t>
      </w:r>
      <w:r w:rsidR="00FB7C12" w:rsidRPr="00205FF3">
        <w:rPr>
          <w:rFonts w:ascii="Times New Roman" w:eastAsia="Times New Roman" w:hAnsi="Times New Roman"/>
          <w:sz w:val="24"/>
          <w:szCs w:val="24"/>
          <w:lang w:eastAsia="lt-LT"/>
        </w:rPr>
        <w:t xml:space="preserve"> </w:t>
      </w:r>
      <w:r w:rsidR="00AD3809" w:rsidRPr="00205FF3">
        <w:rPr>
          <w:rFonts w:ascii="Times New Roman" w:eastAsia="Times New Roman" w:hAnsi="Times New Roman"/>
          <w:sz w:val="24"/>
          <w:szCs w:val="24"/>
          <w:lang w:eastAsia="lt-LT"/>
        </w:rPr>
        <w:t>patalpą</w:t>
      </w:r>
      <w:r w:rsidR="00FB7C12" w:rsidRPr="00205FF3">
        <w:rPr>
          <w:rFonts w:ascii="Times New Roman" w:eastAsia="Times New Roman" w:hAnsi="Times New Roman"/>
          <w:sz w:val="24"/>
          <w:szCs w:val="24"/>
          <w:lang w:eastAsia="lt-LT"/>
        </w:rPr>
        <w:t xml:space="preserve"> ir pritaikymo pobūdžio;</w:t>
      </w:r>
    </w:p>
    <w:p w14:paraId="365AB14E"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t>Renginio</w:t>
      </w:r>
      <w:r w:rsidR="00314BD7" w:rsidRPr="00205FF3">
        <w:rPr>
          <w:rFonts w:ascii="Times New Roman" w:hAnsi="Times New Roman"/>
          <w:sz w:val="24"/>
          <w:szCs w:val="24"/>
        </w:rPr>
        <w:t xml:space="preserve"> metu </w:t>
      </w:r>
      <w:r w:rsidR="00CE2366" w:rsidRPr="00205FF3">
        <w:rPr>
          <w:rFonts w:ascii="Times New Roman" w:hAnsi="Times New Roman"/>
          <w:sz w:val="24"/>
          <w:szCs w:val="24"/>
        </w:rPr>
        <w:t xml:space="preserve">mokymų </w:t>
      </w:r>
      <w:r w:rsidR="00314BD7" w:rsidRPr="00205FF3">
        <w:rPr>
          <w:rFonts w:ascii="Times New Roman" w:hAnsi="Times New Roman"/>
          <w:sz w:val="24"/>
          <w:szCs w:val="24"/>
        </w:rPr>
        <w:t xml:space="preserve">vietoje turi būti paskirtas paslaugų teikėjo atsakingas asmuo, į kurį būtų galima tiesiogiai kreiptis iškilus problemoms dėl </w:t>
      </w:r>
      <w:r>
        <w:rPr>
          <w:rFonts w:ascii="Times New Roman" w:hAnsi="Times New Roman"/>
          <w:sz w:val="24"/>
          <w:szCs w:val="24"/>
        </w:rPr>
        <w:t>Renginio</w:t>
      </w:r>
      <w:r w:rsidR="00314BD7" w:rsidRPr="00205FF3">
        <w:rPr>
          <w:rFonts w:ascii="Times New Roman" w:hAnsi="Times New Roman"/>
          <w:sz w:val="24"/>
          <w:szCs w:val="24"/>
        </w:rPr>
        <w:t xml:space="preserve"> patalpų ar įrangos, elektros tiekimo, ryšio tinklų ir pan</w:t>
      </w:r>
      <w:r w:rsidR="00886C08" w:rsidRPr="00205FF3">
        <w:rPr>
          <w:rFonts w:ascii="Times New Roman" w:hAnsi="Times New Roman"/>
          <w:sz w:val="24"/>
          <w:szCs w:val="24"/>
        </w:rPr>
        <w:t>.</w:t>
      </w:r>
      <w:r w:rsidR="008B2DAB" w:rsidRPr="00205FF3">
        <w:rPr>
          <w:rFonts w:ascii="Times New Roman" w:hAnsi="Times New Roman"/>
          <w:sz w:val="24"/>
          <w:szCs w:val="24"/>
        </w:rPr>
        <w:t>;</w:t>
      </w:r>
    </w:p>
    <w:p w14:paraId="5D4420CD" w14:textId="77777777" w:rsidR="00205FF3" w:rsidRDefault="00205FF3" w:rsidP="00627EFA">
      <w:pPr>
        <w:pStyle w:val="Betarp"/>
        <w:numPr>
          <w:ilvl w:val="1"/>
          <w:numId w:val="2"/>
        </w:numPr>
        <w:ind w:left="0" w:firstLine="680"/>
        <w:rPr>
          <w:rFonts w:ascii="Times New Roman" w:hAnsi="Times New Roman"/>
          <w:b/>
          <w:sz w:val="24"/>
          <w:szCs w:val="24"/>
        </w:rPr>
      </w:pPr>
      <w:r>
        <w:rPr>
          <w:rFonts w:ascii="Times New Roman" w:hAnsi="Times New Roman"/>
          <w:sz w:val="24"/>
          <w:szCs w:val="24"/>
        </w:rPr>
        <w:lastRenderedPageBreak/>
        <w:t>M</w:t>
      </w:r>
      <w:r w:rsidR="00CE2366" w:rsidRPr="00205FF3">
        <w:rPr>
          <w:rFonts w:ascii="Times New Roman" w:hAnsi="Times New Roman"/>
          <w:sz w:val="24"/>
          <w:szCs w:val="24"/>
        </w:rPr>
        <w:t>okyma</w:t>
      </w:r>
      <w:r w:rsidR="008B2DAB" w:rsidRPr="00205FF3">
        <w:rPr>
          <w:rFonts w:ascii="Times New Roman" w:hAnsi="Times New Roman"/>
          <w:sz w:val="24"/>
          <w:szCs w:val="24"/>
        </w:rPr>
        <w:t xml:space="preserve">i </w:t>
      </w:r>
      <w:r w:rsidR="00713E87" w:rsidRPr="00205FF3">
        <w:rPr>
          <w:rFonts w:ascii="Times New Roman" w:hAnsi="Times New Roman"/>
          <w:sz w:val="24"/>
          <w:szCs w:val="24"/>
        </w:rPr>
        <w:t xml:space="preserve">turi būti organizuojami </w:t>
      </w:r>
      <w:r w:rsidR="00220FDD" w:rsidRPr="00205FF3">
        <w:rPr>
          <w:rFonts w:ascii="Times New Roman" w:hAnsi="Times New Roman"/>
          <w:sz w:val="24"/>
          <w:szCs w:val="24"/>
        </w:rPr>
        <w:t>tam pritaikytose patalpose</w:t>
      </w:r>
      <w:r w:rsidR="004D5033" w:rsidRPr="00205FF3">
        <w:rPr>
          <w:rFonts w:ascii="Times New Roman" w:hAnsi="Times New Roman"/>
          <w:sz w:val="24"/>
          <w:szCs w:val="24"/>
        </w:rPr>
        <w:t xml:space="preserve">. </w:t>
      </w:r>
      <w:r w:rsidR="00CE2366" w:rsidRPr="00205FF3">
        <w:rPr>
          <w:rFonts w:ascii="Times New Roman" w:hAnsi="Times New Roman"/>
          <w:sz w:val="24"/>
          <w:szCs w:val="24"/>
        </w:rPr>
        <w:t>Mokymai</w:t>
      </w:r>
      <w:r w:rsidR="004D5033" w:rsidRPr="00205FF3">
        <w:rPr>
          <w:rFonts w:ascii="Times New Roman" w:hAnsi="Times New Roman"/>
          <w:sz w:val="24"/>
          <w:szCs w:val="24"/>
        </w:rPr>
        <w:t xml:space="preserve"> negali būti organizuojami mokyklose.</w:t>
      </w:r>
    </w:p>
    <w:p w14:paraId="112A0062" w14:textId="77777777" w:rsidR="00205FF3" w:rsidRDefault="00DE07CA" w:rsidP="00627EFA">
      <w:pPr>
        <w:pStyle w:val="Betarp"/>
        <w:numPr>
          <w:ilvl w:val="1"/>
          <w:numId w:val="2"/>
        </w:numPr>
        <w:ind w:left="0" w:firstLine="680"/>
        <w:rPr>
          <w:rFonts w:ascii="Times New Roman" w:hAnsi="Times New Roman"/>
          <w:b/>
          <w:sz w:val="24"/>
          <w:szCs w:val="24"/>
        </w:rPr>
      </w:pPr>
      <w:r w:rsidRPr="00205FF3">
        <w:rPr>
          <w:rFonts w:ascii="Times New Roman" w:eastAsia="Times New Roman" w:hAnsi="Times New Roman"/>
          <w:color w:val="000000" w:themeColor="text1"/>
          <w:sz w:val="24"/>
          <w:szCs w:val="24"/>
          <w:lang w:eastAsia="lt-LT"/>
        </w:rPr>
        <w:t xml:space="preserve">Turi būti užtikrintas </w:t>
      </w:r>
      <w:r w:rsidR="00205FF3">
        <w:rPr>
          <w:rFonts w:ascii="Times New Roman" w:eastAsia="Times New Roman" w:hAnsi="Times New Roman"/>
          <w:color w:val="000000" w:themeColor="text1"/>
          <w:sz w:val="24"/>
          <w:szCs w:val="24"/>
          <w:lang w:eastAsia="lt-LT"/>
        </w:rPr>
        <w:t>Renginio vietos valymas R</w:t>
      </w:r>
      <w:r w:rsidRPr="00205FF3">
        <w:rPr>
          <w:rFonts w:ascii="Times New Roman" w:eastAsia="Times New Roman" w:hAnsi="Times New Roman"/>
          <w:color w:val="000000" w:themeColor="text1"/>
          <w:sz w:val="24"/>
          <w:szCs w:val="24"/>
          <w:lang w:eastAsia="lt-LT"/>
        </w:rPr>
        <w:t xml:space="preserve">enginio metu, įvykus smulkiam incidentui ar esant kitai būtinybei, o </w:t>
      </w:r>
      <w:r w:rsidR="00205FF3">
        <w:rPr>
          <w:rFonts w:ascii="Times New Roman" w:eastAsia="Times New Roman" w:hAnsi="Times New Roman"/>
          <w:color w:val="000000" w:themeColor="text1"/>
          <w:sz w:val="24"/>
          <w:szCs w:val="24"/>
          <w:lang w:eastAsia="lt-LT"/>
        </w:rPr>
        <w:t>Renginiui pasibaigus R</w:t>
      </w:r>
      <w:r w:rsidRPr="00205FF3">
        <w:rPr>
          <w:rFonts w:ascii="Times New Roman" w:eastAsia="Times New Roman" w:hAnsi="Times New Roman"/>
          <w:color w:val="000000" w:themeColor="text1"/>
          <w:sz w:val="24"/>
          <w:szCs w:val="24"/>
          <w:lang w:eastAsia="lt-LT"/>
        </w:rPr>
        <w:t>enginio vietos papildomas sutvarkymas;</w:t>
      </w:r>
    </w:p>
    <w:p w14:paraId="77726E84" w14:textId="7E62036A" w:rsidR="00F05D62" w:rsidRPr="00205FF3" w:rsidRDefault="006D2A32" w:rsidP="00627EFA">
      <w:pPr>
        <w:pStyle w:val="Betarp"/>
        <w:numPr>
          <w:ilvl w:val="1"/>
          <w:numId w:val="2"/>
        </w:numPr>
        <w:ind w:left="0" w:firstLine="680"/>
        <w:rPr>
          <w:rFonts w:ascii="Times New Roman" w:hAnsi="Times New Roman"/>
          <w:b/>
          <w:sz w:val="24"/>
          <w:szCs w:val="24"/>
        </w:rPr>
      </w:pPr>
      <w:r w:rsidRPr="00205FF3">
        <w:rPr>
          <w:rFonts w:ascii="Times New Roman" w:eastAsia="Times New Roman" w:hAnsi="Times New Roman"/>
          <w:color w:val="000000" w:themeColor="text1"/>
          <w:sz w:val="24"/>
          <w:szCs w:val="24"/>
          <w:lang w:eastAsia="lt-LT"/>
        </w:rPr>
        <w:t>Esant poreikiui, perkančioji organizacija gali paprašyti, kad būtų sudaryta galimybė renginio dalyviams nemokamai naudotis iki 10 stovėjimo vietų automobilių stovėjimo aikštelėje (jei tokia yra renginio vietoje).</w:t>
      </w:r>
    </w:p>
    <w:p w14:paraId="02CE2376" w14:textId="13450E94" w:rsidR="00845E6F" w:rsidRPr="00004438" w:rsidRDefault="00627EFA" w:rsidP="00627EFA">
      <w:pPr>
        <w:pStyle w:val="Betarp"/>
        <w:numPr>
          <w:ilvl w:val="0"/>
          <w:numId w:val="2"/>
        </w:numPr>
        <w:tabs>
          <w:tab w:val="left" w:pos="720"/>
          <w:tab w:val="left" w:pos="851"/>
          <w:tab w:val="left" w:pos="993"/>
          <w:tab w:val="left" w:pos="1134"/>
          <w:tab w:val="left" w:pos="1276"/>
          <w:tab w:val="left" w:pos="1560"/>
        </w:tabs>
        <w:ind w:left="0" w:firstLine="709"/>
        <w:jc w:val="center"/>
        <w:rPr>
          <w:rFonts w:ascii="Times New Roman" w:eastAsia="Times New Roman" w:hAnsi="Times New Roman"/>
          <w:b/>
          <w:bCs/>
          <w:sz w:val="24"/>
          <w:szCs w:val="24"/>
          <w:lang w:eastAsia="lt-LT"/>
        </w:rPr>
      </w:pPr>
      <w:r w:rsidRPr="00004438">
        <w:rPr>
          <w:rFonts w:ascii="Times New Roman" w:eastAsia="Times New Roman" w:hAnsi="Times New Roman"/>
          <w:b/>
          <w:bCs/>
          <w:sz w:val="24"/>
          <w:szCs w:val="24"/>
          <w:lang w:eastAsia="lt-LT"/>
        </w:rPr>
        <w:t>REIKALAVIMAI MAITINIMO PASLAUGOMS:</w:t>
      </w:r>
    </w:p>
    <w:p w14:paraId="3FCF0188" w14:textId="77C32F8D" w:rsidR="000A60D0" w:rsidRPr="00EE08B4" w:rsidRDefault="000A60D0" w:rsidP="00627EFA">
      <w:pPr>
        <w:pStyle w:val="Betarp"/>
        <w:numPr>
          <w:ilvl w:val="1"/>
          <w:numId w:val="2"/>
        </w:numPr>
        <w:tabs>
          <w:tab w:val="left" w:pos="720"/>
          <w:tab w:val="left" w:pos="851"/>
          <w:tab w:val="left" w:pos="993"/>
          <w:tab w:val="left" w:pos="1134"/>
          <w:tab w:val="left" w:pos="1276"/>
          <w:tab w:val="left" w:pos="1560"/>
        </w:tabs>
        <w:ind w:left="0" w:firstLine="680"/>
        <w:rPr>
          <w:rFonts w:ascii="Times New Roman" w:eastAsia="Times New Roman" w:hAnsi="Times New Roman"/>
          <w:b/>
          <w:bCs/>
          <w:sz w:val="24"/>
          <w:szCs w:val="24"/>
          <w:lang w:eastAsia="lt-LT"/>
        </w:rPr>
      </w:pPr>
      <w:r w:rsidRPr="00EE08B4">
        <w:rPr>
          <w:rFonts w:ascii="Times New Roman" w:hAnsi="Times New Roman"/>
          <w:sz w:val="24"/>
          <w:szCs w:val="24"/>
        </w:rPr>
        <w:t>Maitinimo paslaugos (kavos pertraukėlės / pietų pertraukos) turi būti organizuojamos tame pačiame pastate, kuriame vyksta mokymai.</w:t>
      </w:r>
    </w:p>
    <w:p w14:paraId="514CC45E" w14:textId="6412C9A7" w:rsidR="00845E6F" w:rsidRPr="00004438" w:rsidRDefault="00845E6F" w:rsidP="00627EFA">
      <w:pPr>
        <w:pStyle w:val="Betarp"/>
        <w:numPr>
          <w:ilvl w:val="1"/>
          <w:numId w:val="2"/>
        </w:numPr>
        <w:tabs>
          <w:tab w:val="left" w:pos="720"/>
          <w:tab w:val="left" w:pos="851"/>
          <w:tab w:val="left" w:pos="993"/>
          <w:tab w:val="left" w:pos="1134"/>
          <w:tab w:val="left" w:pos="1276"/>
          <w:tab w:val="left" w:pos="1560"/>
        </w:tabs>
        <w:ind w:left="0" w:firstLine="680"/>
        <w:rPr>
          <w:rFonts w:ascii="Times New Roman" w:eastAsia="Times New Roman" w:hAnsi="Times New Roman"/>
          <w:b/>
          <w:bCs/>
          <w:sz w:val="24"/>
          <w:szCs w:val="24"/>
          <w:lang w:eastAsia="lt-LT"/>
        </w:rPr>
      </w:pPr>
      <w:r w:rsidRPr="00004438">
        <w:rPr>
          <w:rFonts w:ascii="Times New Roman" w:eastAsia="Times New Roman" w:hAnsi="Times New Roman"/>
          <w:color w:val="000000" w:themeColor="text1"/>
          <w:sz w:val="24"/>
          <w:szCs w:val="24"/>
          <w:lang w:eastAsia="lt-LT"/>
        </w:rPr>
        <w:t>Renginio dalyvių maitinimo paslaugas perkančioji organizacija užsako pagal poreikį. Maitinimo įstaiga turi turėti atitinkamas erdves ir reikiamą personalą operatyviam ir kokybiškam aptarnavimui.</w:t>
      </w:r>
    </w:p>
    <w:p w14:paraId="0D1D63B5" w14:textId="77777777" w:rsidR="00845E6F" w:rsidRPr="00004438" w:rsidRDefault="00845E6F" w:rsidP="00627EFA">
      <w:pPr>
        <w:pStyle w:val="Betarp"/>
        <w:numPr>
          <w:ilvl w:val="1"/>
          <w:numId w:val="2"/>
        </w:numPr>
        <w:tabs>
          <w:tab w:val="left" w:pos="720"/>
          <w:tab w:val="left" w:pos="851"/>
          <w:tab w:val="left" w:pos="993"/>
          <w:tab w:val="left" w:pos="1134"/>
          <w:tab w:val="left" w:pos="1276"/>
          <w:tab w:val="left" w:pos="1560"/>
        </w:tabs>
        <w:ind w:left="0" w:firstLine="680"/>
        <w:rPr>
          <w:rFonts w:ascii="Times New Roman" w:eastAsia="Times New Roman" w:hAnsi="Times New Roman"/>
          <w:b/>
          <w:bCs/>
          <w:sz w:val="24"/>
          <w:szCs w:val="24"/>
          <w:lang w:eastAsia="lt-LT"/>
        </w:rPr>
      </w:pPr>
      <w:r w:rsidRPr="00004438">
        <w:rPr>
          <w:rFonts w:ascii="Times New Roman" w:eastAsia="Times New Roman" w:hAnsi="Times New Roman"/>
          <w:color w:val="000000" w:themeColor="text1"/>
          <w:sz w:val="24"/>
          <w:szCs w:val="24"/>
          <w:lang w:eastAsia="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528C0F2C" w14:textId="7816B9D6" w:rsidR="00845E6F" w:rsidRPr="00004438" w:rsidRDefault="00845E6F" w:rsidP="00627EFA">
      <w:pPr>
        <w:pStyle w:val="Betarp"/>
        <w:numPr>
          <w:ilvl w:val="1"/>
          <w:numId w:val="2"/>
        </w:numPr>
        <w:tabs>
          <w:tab w:val="left" w:pos="720"/>
          <w:tab w:val="left" w:pos="851"/>
          <w:tab w:val="left" w:pos="993"/>
          <w:tab w:val="left" w:pos="1134"/>
          <w:tab w:val="left" w:pos="1276"/>
          <w:tab w:val="left" w:pos="1560"/>
        </w:tabs>
        <w:ind w:left="0" w:firstLine="680"/>
        <w:rPr>
          <w:rFonts w:ascii="Times New Roman" w:eastAsia="Times New Roman" w:hAnsi="Times New Roman"/>
          <w:b/>
          <w:bCs/>
          <w:sz w:val="24"/>
          <w:szCs w:val="24"/>
          <w:lang w:eastAsia="lt-LT"/>
        </w:rPr>
      </w:pPr>
      <w:r w:rsidRPr="00004438">
        <w:rPr>
          <w:rFonts w:ascii="Times New Roman" w:eastAsia="Times New Roman" w:hAnsi="Times New Roman"/>
          <w:color w:val="000000" w:themeColor="text1"/>
          <w:sz w:val="24"/>
          <w:szCs w:val="24"/>
          <w:lang w:eastAsia="lt-LT"/>
        </w:rPr>
        <w:t xml:space="preserve">Maitinimo ir aptarnavimo paslaugos apima maisto paruošimą, maisto ir gėrimų pateikimą </w:t>
      </w:r>
      <w:r w:rsidR="00004438" w:rsidRPr="00004438">
        <w:rPr>
          <w:rFonts w:ascii="Times New Roman" w:eastAsia="Times New Roman" w:hAnsi="Times New Roman"/>
          <w:color w:val="000000" w:themeColor="text1"/>
          <w:sz w:val="24"/>
          <w:szCs w:val="24"/>
          <w:lang w:eastAsia="lt-LT"/>
        </w:rPr>
        <w:t>mokymų</w:t>
      </w:r>
      <w:r w:rsidRPr="00004438">
        <w:rPr>
          <w:rFonts w:ascii="Times New Roman" w:eastAsia="Times New Roman" w:hAnsi="Times New Roman"/>
          <w:color w:val="000000" w:themeColor="text1"/>
          <w:sz w:val="24"/>
          <w:szCs w:val="24"/>
          <w:lang w:eastAsia="lt-LT"/>
        </w:rPr>
        <w:t xml:space="preserve"> metu, renginių dalyvių aptarnavimą, stalų serviravimą, atvežimą ir kitas paslaugas.</w:t>
      </w:r>
    </w:p>
    <w:p w14:paraId="61D85B6F" w14:textId="3F951483" w:rsidR="00A70D25" w:rsidRPr="00EE08B4" w:rsidRDefault="00845E6F" w:rsidP="00EE08B4">
      <w:pPr>
        <w:pStyle w:val="Betarp"/>
        <w:numPr>
          <w:ilvl w:val="1"/>
          <w:numId w:val="2"/>
        </w:numPr>
        <w:tabs>
          <w:tab w:val="left" w:pos="720"/>
          <w:tab w:val="left" w:pos="851"/>
          <w:tab w:val="left" w:pos="993"/>
          <w:tab w:val="left" w:pos="1134"/>
          <w:tab w:val="left" w:pos="1560"/>
        </w:tabs>
        <w:ind w:left="0" w:firstLine="680"/>
        <w:rPr>
          <w:rFonts w:ascii="Times New Roman" w:eastAsia="Times New Roman" w:hAnsi="Times New Roman"/>
          <w:b/>
          <w:bCs/>
          <w:sz w:val="24"/>
          <w:szCs w:val="24"/>
          <w:lang w:eastAsia="lt-LT"/>
        </w:rPr>
      </w:pPr>
      <w:r w:rsidRPr="00004438">
        <w:rPr>
          <w:rFonts w:ascii="Times New Roman" w:eastAsia="Times New Roman" w:hAnsi="Times New Roman"/>
          <w:color w:val="000000" w:themeColor="text1"/>
          <w:sz w:val="24"/>
          <w:szCs w:val="24"/>
          <w:lang w:eastAsia="lt-LT"/>
        </w:rPr>
        <w:t xml:space="preserve">Paslaugų teikėjas turi užtikrinti pakankamą aptarnaujančio personalo (virėjų, padavėjų) kiekį, kad užtikrintų sklandų maitinimo paslaugų teikimą. </w:t>
      </w:r>
    </w:p>
    <w:p w14:paraId="30E24E08" w14:textId="4231EE04" w:rsidR="00A70D25"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N</w:t>
      </w:r>
      <w:r w:rsidR="00F92151" w:rsidRPr="00004438">
        <w:rPr>
          <w:rFonts w:ascii="Times New Roman" w:hAnsi="Times New Roman"/>
          <w:sz w:val="24"/>
          <w:szCs w:val="24"/>
        </w:rPr>
        <w:t>umatoma kavos pertrauk</w:t>
      </w:r>
      <w:r w:rsidR="001F4AB9" w:rsidRPr="00004438">
        <w:rPr>
          <w:rFonts w:ascii="Times New Roman" w:hAnsi="Times New Roman"/>
          <w:sz w:val="24"/>
          <w:szCs w:val="24"/>
        </w:rPr>
        <w:t>ėlės</w:t>
      </w:r>
      <w:r w:rsidR="00F92151" w:rsidRPr="00004438">
        <w:rPr>
          <w:rFonts w:ascii="Times New Roman" w:hAnsi="Times New Roman"/>
          <w:sz w:val="24"/>
          <w:szCs w:val="24"/>
        </w:rPr>
        <w:t xml:space="preserve"> trukmė 15-20 min., pietų pertraukos – 30-60 min.</w:t>
      </w:r>
    </w:p>
    <w:p w14:paraId="33E733F4" w14:textId="7E21C64A" w:rsidR="00F92151" w:rsidRPr="00004438" w:rsidRDefault="00A70D25"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sidRPr="00004438">
        <w:rPr>
          <w:rFonts w:ascii="Times New Roman" w:hAnsi="Times New Roman"/>
          <w:sz w:val="24"/>
          <w:szCs w:val="24"/>
        </w:rPr>
        <w:t xml:space="preserve"> </w:t>
      </w:r>
      <w:r w:rsidR="00627EFA">
        <w:rPr>
          <w:rFonts w:ascii="Times New Roman" w:hAnsi="Times New Roman"/>
          <w:sz w:val="24"/>
          <w:szCs w:val="24"/>
        </w:rPr>
        <w:t>M</w:t>
      </w:r>
      <w:r w:rsidR="00F92151" w:rsidRPr="00004438">
        <w:rPr>
          <w:rFonts w:ascii="Times New Roman" w:hAnsi="Times New Roman"/>
          <w:sz w:val="24"/>
          <w:szCs w:val="24"/>
        </w:rPr>
        <w:t xml:space="preserve">aitinimas (kavos pertraukėlė ir pietūs) turi būti teikiamas vienu metu visiems </w:t>
      </w:r>
      <w:r w:rsidR="00CE2366" w:rsidRPr="00004438">
        <w:rPr>
          <w:rFonts w:ascii="Times New Roman" w:hAnsi="Times New Roman"/>
          <w:sz w:val="24"/>
          <w:szCs w:val="24"/>
        </w:rPr>
        <w:t>mokymų</w:t>
      </w:r>
      <w:r w:rsidR="00F92151" w:rsidRPr="00004438">
        <w:rPr>
          <w:rFonts w:ascii="Times New Roman" w:hAnsi="Times New Roman"/>
          <w:sz w:val="24"/>
          <w:szCs w:val="24"/>
        </w:rPr>
        <w:t xml:space="preserve"> dalyv</w:t>
      </w:r>
      <w:r w:rsidR="00F070BD" w:rsidRPr="00004438">
        <w:rPr>
          <w:rFonts w:ascii="Times New Roman" w:hAnsi="Times New Roman"/>
          <w:sz w:val="24"/>
          <w:szCs w:val="24"/>
        </w:rPr>
        <w:t>ia</w:t>
      </w:r>
      <w:r w:rsidR="00F92151" w:rsidRPr="00004438">
        <w:rPr>
          <w:rFonts w:ascii="Times New Roman" w:hAnsi="Times New Roman"/>
          <w:sz w:val="24"/>
          <w:szCs w:val="24"/>
        </w:rPr>
        <w:t>ms;</w:t>
      </w:r>
    </w:p>
    <w:p w14:paraId="68C3A973" w14:textId="03B3D495" w:rsidR="00F070BD"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P</w:t>
      </w:r>
      <w:r w:rsidR="00F070BD" w:rsidRPr="00004438">
        <w:rPr>
          <w:rFonts w:ascii="Times New Roman" w:hAnsi="Times New Roman"/>
          <w:sz w:val="24"/>
          <w:szCs w:val="24"/>
        </w:rPr>
        <w:t xml:space="preserve">er vieną </w:t>
      </w:r>
      <w:r w:rsidR="00CE2366" w:rsidRPr="00004438">
        <w:rPr>
          <w:rFonts w:ascii="Times New Roman" w:hAnsi="Times New Roman"/>
          <w:sz w:val="24"/>
          <w:szCs w:val="24"/>
        </w:rPr>
        <w:t>mokymų</w:t>
      </w:r>
      <w:r w:rsidR="00F070BD" w:rsidRPr="00004438">
        <w:rPr>
          <w:rFonts w:ascii="Times New Roman" w:hAnsi="Times New Roman"/>
          <w:sz w:val="24"/>
          <w:szCs w:val="24"/>
        </w:rPr>
        <w:t xml:space="preserve"> dieną organizuojamos 2 (dvi) kavos pertaukėlės;</w:t>
      </w:r>
    </w:p>
    <w:p w14:paraId="4959A4C2" w14:textId="793EA56C" w:rsidR="00F070BD"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K</w:t>
      </w:r>
      <w:r w:rsidR="00F070BD" w:rsidRPr="00004438">
        <w:rPr>
          <w:rFonts w:ascii="Times New Roman" w:hAnsi="Times New Roman"/>
          <w:sz w:val="24"/>
          <w:szCs w:val="24"/>
        </w:rPr>
        <w:t>avos pertraukėlės metu turi būti pateikta kava (ne mažiau kaip 150 ml vienam asmeniui), arbata (maišeliuose, ne mažiau 3 g), turi būti siūloma juoda, žalia, vaisinė</w:t>
      </w:r>
      <w:r w:rsidR="00F070BD" w:rsidRPr="00004438">
        <w:rPr>
          <w:rStyle w:val="Puslapioinaosnuoroda"/>
          <w:rFonts w:ascii="Times New Roman" w:hAnsi="Times New Roman"/>
          <w:sz w:val="24"/>
          <w:szCs w:val="24"/>
        </w:rPr>
        <w:footnoteReference w:id="2"/>
      </w:r>
      <w:r w:rsidR="00F070BD" w:rsidRPr="00004438">
        <w:rPr>
          <w:rFonts w:ascii="Times New Roman" w:hAnsi="Times New Roman"/>
          <w:sz w:val="24"/>
          <w:szCs w:val="24"/>
        </w:rPr>
        <w:t>, žolelių</w:t>
      </w:r>
      <w:r w:rsidR="00F070BD" w:rsidRPr="00004438">
        <w:rPr>
          <w:rStyle w:val="Puslapioinaosnuoroda"/>
          <w:rFonts w:ascii="Times New Roman" w:hAnsi="Times New Roman"/>
          <w:sz w:val="24"/>
          <w:szCs w:val="24"/>
        </w:rPr>
        <w:footnoteReference w:id="3"/>
      </w:r>
      <w:r w:rsidR="00F070BD" w:rsidRPr="00004438">
        <w:rPr>
          <w:rFonts w:ascii="Times New Roman" w:hAnsi="Times New Roman"/>
          <w:sz w:val="24"/>
          <w:szCs w:val="24"/>
        </w:rPr>
        <w:t xml:space="preserve"> arbatos, pienas (ne mažiau kaip 30 g asmeniui, riebumas – ne mažiau kaip 2,5-3,5%), citrina, cukrus (pakeliuose (po 5±2 g)), saldi bandelė / keksiukas / pyragaitis</w:t>
      </w:r>
      <w:r w:rsidR="009454AC" w:rsidRPr="00004438">
        <w:rPr>
          <w:rFonts w:ascii="Times New Roman" w:hAnsi="Times New Roman"/>
          <w:sz w:val="24"/>
          <w:szCs w:val="24"/>
        </w:rPr>
        <w:t xml:space="preserve"> / pyragas</w:t>
      </w:r>
      <w:r w:rsidR="00727ABB" w:rsidRPr="00004438">
        <w:rPr>
          <w:rFonts w:ascii="Times New Roman" w:hAnsi="Times New Roman"/>
          <w:sz w:val="24"/>
          <w:szCs w:val="24"/>
        </w:rPr>
        <w:t xml:space="preserve"> </w:t>
      </w:r>
      <w:r w:rsidR="004D6053" w:rsidRPr="00004438">
        <w:rPr>
          <w:rFonts w:ascii="Times New Roman" w:hAnsi="Times New Roman"/>
          <w:sz w:val="24"/>
          <w:szCs w:val="24"/>
        </w:rPr>
        <w:t xml:space="preserve">ne mažiau kaip </w:t>
      </w:r>
      <w:r w:rsidR="00B1255C" w:rsidRPr="00004438">
        <w:rPr>
          <w:rFonts w:ascii="Times New Roman" w:hAnsi="Times New Roman"/>
          <w:sz w:val="24"/>
          <w:szCs w:val="24"/>
        </w:rPr>
        <w:t>1</w:t>
      </w:r>
      <w:r w:rsidR="002E76D8" w:rsidRPr="00004438">
        <w:rPr>
          <w:rFonts w:ascii="Times New Roman" w:hAnsi="Times New Roman"/>
          <w:sz w:val="24"/>
          <w:szCs w:val="24"/>
        </w:rPr>
        <w:t>5</w:t>
      </w:r>
      <w:r w:rsidR="00B1255C" w:rsidRPr="00004438">
        <w:rPr>
          <w:rFonts w:ascii="Times New Roman" w:hAnsi="Times New Roman"/>
          <w:sz w:val="24"/>
          <w:szCs w:val="24"/>
        </w:rPr>
        <w:t>0 g</w:t>
      </w:r>
      <w:r w:rsidR="00771FD6" w:rsidRPr="00004438">
        <w:rPr>
          <w:rFonts w:ascii="Times New Roman" w:hAnsi="Times New Roman"/>
          <w:sz w:val="24"/>
          <w:szCs w:val="24"/>
        </w:rPr>
        <w:t xml:space="preserve"> / 1 </w:t>
      </w:r>
      <w:proofErr w:type="spellStart"/>
      <w:r w:rsidR="00771FD6" w:rsidRPr="00004438">
        <w:rPr>
          <w:rFonts w:ascii="Times New Roman" w:hAnsi="Times New Roman"/>
          <w:sz w:val="24"/>
          <w:szCs w:val="24"/>
        </w:rPr>
        <w:t>asm</w:t>
      </w:r>
      <w:proofErr w:type="spellEnd"/>
      <w:r w:rsidR="00771FD6" w:rsidRPr="00004438">
        <w:rPr>
          <w:rFonts w:ascii="Times New Roman" w:hAnsi="Times New Roman"/>
          <w:sz w:val="24"/>
          <w:szCs w:val="24"/>
        </w:rPr>
        <w:t>.</w:t>
      </w:r>
    </w:p>
    <w:p w14:paraId="118BD01B" w14:textId="3E0FC800" w:rsidR="00A70D25"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V</w:t>
      </w:r>
      <w:r w:rsidR="00F070BD" w:rsidRPr="00004438">
        <w:rPr>
          <w:rFonts w:ascii="Times New Roman" w:hAnsi="Times New Roman"/>
          <w:sz w:val="24"/>
          <w:szCs w:val="24"/>
        </w:rPr>
        <w:t xml:space="preserve">ienos dienos kavos pertraukėlėms turi būti pateikiami skirtingos rūšies </w:t>
      </w:r>
      <w:r w:rsidR="002F1C71" w:rsidRPr="00004438">
        <w:rPr>
          <w:rFonts w:ascii="Times New Roman" w:hAnsi="Times New Roman"/>
          <w:sz w:val="24"/>
          <w:szCs w:val="24"/>
        </w:rPr>
        <w:t>kepiniai</w:t>
      </w:r>
      <w:r w:rsidR="00F070BD" w:rsidRPr="00004438">
        <w:rPr>
          <w:rFonts w:ascii="Times New Roman" w:hAnsi="Times New Roman"/>
          <w:sz w:val="24"/>
          <w:szCs w:val="24"/>
        </w:rPr>
        <w:t>;</w:t>
      </w:r>
    </w:p>
    <w:p w14:paraId="7AF0C172" w14:textId="5EDD6092" w:rsidR="00A70D25"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Renginio</w:t>
      </w:r>
      <w:r w:rsidR="00F070BD" w:rsidRPr="00004438">
        <w:rPr>
          <w:rFonts w:ascii="Times New Roman" w:hAnsi="Times New Roman"/>
          <w:sz w:val="24"/>
          <w:szCs w:val="24"/>
        </w:rPr>
        <w:t xml:space="preserve"> vietoje (salėje) turi būti patiektas stalo vanduo su citrina ąsočiuose</w:t>
      </w:r>
      <w:r w:rsidR="006A6729" w:rsidRPr="00004438">
        <w:rPr>
          <w:rFonts w:ascii="Times New Roman" w:hAnsi="Times New Roman"/>
          <w:sz w:val="24"/>
          <w:szCs w:val="24"/>
        </w:rPr>
        <w:t xml:space="preserve"> / stikliniuose induose</w:t>
      </w:r>
      <w:r w:rsidR="00F070BD" w:rsidRPr="00004438">
        <w:rPr>
          <w:rFonts w:ascii="Times New Roman" w:hAnsi="Times New Roman"/>
          <w:sz w:val="24"/>
          <w:szCs w:val="24"/>
        </w:rPr>
        <w:t xml:space="preserve"> (asmeniui / dienai / be limito). Šalia vandens turi būti pakankamas kiekis stiklinių iš stiklo</w:t>
      </w:r>
      <w:r w:rsidR="00A70D25" w:rsidRPr="00004438">
        <w:rPr>
          <w:rFonts w:ascii="Times New Roman" w:hAnsi="Times New Roman"/>
          <w:sz w:val="24"/>
          <w:szCs w:val="24"/>
        </w:rPr>
        <w:t>;</w:t>
      </w:r>
    </w:p>
    <w:p w14:paraId="5BB6E55C" w14:textId="0C72070C" w:rsidR="00A70D25" w:rsidRPr="00004438" w:rsidRDefault="00627EFA" w:rsidP="00627EFA">
      <w:pPr>
        <w:pStyle w:val="Betarp"/>
        <w:numPr>
          <w:ilvl w:val="1"/>
          <w:numId w:val="2"/>
        </w:numPr>
        <w:tabs>
          <w:tab w:val="left" w:pos="72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P</w:t>
      </w:r>
      <w:r w:rsidR="00F070BD" w:rsidRPr="00004438">
        <w:rPr>
          <w:rFonts w:ascii="Times New Roman" w:hAnsi="Times New Roman"/>
          <w:sz w:val="24"/>
          <w:szCs w:val="24"/>
        </w:rPr>
        <w:t>ietūs pateikiami</w:t>
      </w:r>
      <w:r w:rsidR="00B53CF1" w:rsidRPr="00004438">
        <w:rPr>
          <w:rFonts w:ascii="Times New Roman" w:hAnsi="Times New Roman"/>
          <w:sz w:val="24"/>
          <w:szCs w:val="24"/>
        </w:rPr>
        <w:t xml:space="preserve"> vieną kartą per dieną</w:t>
      </w:r>
      <w:r w:rsidR="00F070BD" w:rsidRPr="00004438">
        <w:rPr>
          <w:rFonts w:ascii="Times New Roman" w:hAnsi="Times New Roman"/>
          <w:sz w:val="24"/>
          <w:szCs w:val="24"/>
        </w:rPr>
        <w:t xml:space="preserve"> kiekvienam </w:t>
      </w:r>
      <w:r>
        <w:rPr>
          <w:rFonts w:ascii="Times New Roman" w:hAnsi="Times New Roman"/>
          <w:sz w:val="24"/>
          <w:szCs w:val="24"/>
        </w:rPr>
        <w:t>Renginio</w:t>
      </w:r>
      <w:r w:rsidR="00F070BD" w:rsidRPr="00004438">
        <w:rPr>
          <w:rFonts w:ascii="Times New Roman" w:hAnsi="Times New Roman"/>
          <w:sz w:val="24"/>
          <w:szCs w:val="24"/>
        </w:rPr>
        <w:t xml:space="preserve"> dalyviui</w:t>
      </w:r>
      <w:r w:rsidR="00A70D25" w:rsidRPr="00004438">
        <w:rPr>
          <w:rFonts w:ascii="Times New Roman" w:hAnsi="Times New Roman"/>
          <w:sz w:val="24"/>
          <w:szCs w:val="24"/>
        </w:rPr>
        <w:t>;</w:t>
      </w:r>
      <w:r w:rsidR="00B61DC8" w:rsidRPr="00004438">
        <w:rPr>
          <w:rFonts w:ascii="Times New Roman" w:hAnsi="Times New Roman"/>
          <w:sz w:val="24"/>
          <w:szCs w:val="24"/>
        </w:rPr>
        <w:t xml:space="preserve"> a</w:t>
      </w:r>
      <w:r w:rsidR="00F070BD" w:rsidRPr="00004438">
        <w:rPr>
          <w:rFonts w:ascii="Times New Roman" w:hAnsi="Times New Roman"/>
          <w:sz w:val="24"/>
          <w:szCs w:val="24"/>
        </w:rPr>
        <w:t>tsižvelgiant į  dalyvių skaičių susėdimui turi būti paruošti stalai bei kėdės prie jų</w:t>
      </w:r>
      <w:r w:rsidR="00A70D25" w:rsidRPr="00004438">
        <w:rPr>
          <w:rFonts w:ascii="Times New Roman" w:hAnsi="Times New Roman"/>
          <w:sz w:val="24"/>
          <w:szCs w:val="24"/>
        </w:rPr>
        <w:t>;</w:t>
      </w:r>
      <w:r w:rsidR="00F070BD" w:rsidRPr="00004438">
        <w:rPr>
          <w:rFonts w:ascii="Times New Roman" w:hAnsi="Times New Roman"/>
          <w:sz w:val="24"/>
          <w:szCs w:val="24"/>
        </w:rPr>
        <w:t xml:space="preserve"> </w:t>
      </w:r>
    </w:p>
    <w:p w14:paraId="41A2CBD0" w14:textId="3EB42FCE" w:rsidR="00A70D25" w:rsidRPr="00004438" w:rsidRDefault="00627EFA" w:rsidP="00627EFA">
      <w:pPr>
        <w:pStyle w:val="Betarp"/>
        <w:numPr>
          <w:ilvl w:val="1"/>
          <w:numId w:val="2"/>
        </w:numPr>
        <w:tabs>
          <w:tab w:val="left" w:pos="720"/>
          <w:tab w:val="left" w:pos="851"/>
          <w:tab w:val="left" w:pos="993"/>
          <w:tab w:val="left" w:pos="1134"/>
          <w:tab w:val="left" w:pos="1276"/>
          <w:tab w:val="left" w:pos="1418"/>
          <w:tab w:val="left" w:pos="1560"/>
        </w:tabs>
        <w:ind w:left="0" w:firstLine="709"/>
        <w:rPr>
          <w:rFonts w:ascii="Times New Roman" w:eastAsiaTheme="majorEastAsia" w:hAnsi="Times New Roman"/>
          <w:sz w:val="24"/>
          <w:szCs w:val="24"/>
        </w:rPr>
      </w:pPr>
      <w:r>
        <w:rPr>
          <w:rFonts w:ascii="Times New Roman" w:hAnsi="Times New Roman"/>
          <w:sz w:val="24"/>
          <w:szCs w:val="24"/>
        </w:rPr>
        <w:t>P</w:t>
      </w:r>
      <w:r w:rsidR="00F070BD" w:rsidRPr="00004438">
        <w:rPr>
          <w:rFonts w:ascii="Times New Roman" w:hAnsi="Times New Roman"/>
          <w:sz w:val="24"/>
          <w:szCs w:val="24"/>
        </w:rPr>
        <w:t>ietų metu dalyviams turi būti patiekta sriuba</w:t>
      </w:r>
      <w:r w:rsidR="00B61DC8" w:rsidRPr="00004438">
        <w:rPr>
          <w:rFonts w:ascii="Times New Roman" w:hAnsi="Times New Roman"/>
          <w:sz w:val="24"/>
          <w:szCs w:val="24"/>
        </w:rPr>
        <w:t xml:space="preserve"> / salotos</w:t>
      </w:r>
      <w:r w:rsidR="00F070BD" w:rsidRPr="00004438">
        <w:rPr>
          <w:rFonts w:ascii="Times New Roman" w:hAnsi="Times New Roman"/>
          <w:sz w:val="24"/>
          <w:szCs w:val="24"/>
        </w:rPr>
        <w:t>, karštas patiekalas, stalo vanduo (ne mažiau nei 200 ml asmeniui). Svečiams privalo būti suteikta galimybė pasirinkti iš 2 karštų patiekalų alternatyvų (iš dienos pietų pasirinkimo: mėsos</w:t>
      </w:r>
      <w:r w:rsidR="00B61DC8" w:rsidRPr="00004438">
        <w:rPr>
          <w:rFonts w:ascii="Times New Roman" w:hAnsi="Times New Roman"/>
          <w:sz w:val="24"/>
          <w:szCs w:val="24"/>
        </w:rPr>
        <w:t xml:space="preserve"> </w:t>
      </w:r>
      <w:r w:rsidR="00F070BD" w:rsidRPr="00004438">
        <w:rPr>
          <w:rFonts w:ascii="Times New Roman" w:hAnsi="Times New Roman"/>
          <w:sz w:val="24"/>
          <w:szCs w:val="24"/>
        </w:rPr>
        <w:t>/</w:t>
      </w:r>
      <w:r w:rsidR="00B61DC8" w:rsidRPr="00004438">
        <w:rPr>
          <w:rFonts w:ascii="Times New Roman" w:hAnsi="Times New Roman"/>
          <w:sz w:val="24"/>
          <w:szCs w:val="24"/>
        </w:rPr>
        <w:t xml:space="preserve"> </w:t>
      </w:r>
      <w:r w:rsidR="00F070BD" w:rsidRPr="00004438">
        <w:rPr>
          <w:rFonts w:ascii="Times New Roman" w:hAnsi="Times New Roman"/>
          <w:sz w:val="24"/>
          <w:szCs w:val="24"/>
        </w:rPr>
        <w:t>žuvies arba vegetarinio patiekalo)</w:t>
      </w:r>
      <w:r w:rsidR="00A70D25" w:rsidRPr="00004438">
        <w:rPr>
          <w:rFonts w:ascii="Times New Roman" w:hAnsi="Times New Roman"/>
          <w:sz w:val="24"/>
          <w:szCs w:val="24"/>
        </w:rPr>
        <w:t>;</w:t>
      </w:r>
    </w:p>
    <w:p w14:paraId="3C0C7809" w14:textId="6295DC5B" w:rsidR="001F4AB9" w:rsidRPr="00004438" w:rsidRDefault="00B61DC8" w:rsidP="00627EFA">
      <w:pPr>
        <w:pStyle w:val="Betarp"/>
        <w:numPr>
          <w:ilvl w:val="1"/>
          <w:numId w:val="2"/>
        </w:numPr>
        <w:tabs>
          <w:tab w:val="left" w:pos="720"/>
          <w:tab w:val="left" w:pos="851"/>
          <w:tab w:val="left" w:pos="993"/>
          <w:tab w:val="left" w:pos="1134"/>
          <w:tab w:val="left" w:pos="1276"/>
          <w:tab w:val="left" w:pos="1418"/>
          <w:tab w:val="left" w:pos="1560"/>
        </w:tabs>
        <w:ind w:left="0" w:firstLine="709"/>
        <w:rPr>
          <w:rFonts w:ascii="Times New Roman" w:hAnsi="Times New Roman"/>
          <w:sz w:val="24"/>
          <w:szCs w:val="24"/>
        </w:rPr>
      </w:pPr>
      <w:r w:rsidRPr="00004438">
        <w:rPr>
          <w:rFonts w:ascii="Times New Roman" w:hAnsi="Times New Roman"/>
          <w:sz w:val="24"/>
          <w:szCs w:val="24"/>
        </w:rPr>
        <w:t>Paslaugų t</w:t>
      </w:r>
      <w:r w:rsidR="00A71B37" w:rsidRPr="00004438">
        <w:rPr>
          <w:rFonts w:ascii="Times New Roman" w:hAnsi="Times New Roman"/>
          <w:sz w:val="24"/>
          <w:szCs w:val="24"/>
        </w:rPr>
        <w:t>ei</w:t>
      </w:r>
      <w:r w:rsidRPr="00004438">
        <w:rPr>
          <w:rFonts w:ascii="Times New Roman" w:hAnsi="Times New Roman"/>
          <w:sz w:val="24"/>
          <w:szCs w:val="24"/>
        </w:rPr>
        <w:t>kėjas yra atsakingas už kavos pertraukėlių ir maitinimo vietos paruošimą, sutvarkymą</w:t>
      </w:r>
      <w:r w:rsidR="00A70D25" w:rsidRPr="00004438">
        <w:rPr>
          <w:rFonts w:ascii="Times New Roman" w:hAnsi="Times New Roman"/>
          <w:sz w:val="24"/>
          <w:szCs w:val="24"/>
        </w:rPr>
        <w:t xml:space="preserve">; </w:t>
      </w:r>
    </w:p>
    <w:p w14:paraId="371AB53D" w14:textId="54D537ED" w:rsidR="001F4AB9" w:rsidRPr="00004438" w:rsidRDefault="00627EFA" w:rsidP="00627EFA">
      <w:pPr>
        <w:pStyle w:val="Betarp"/>
        <w:numPr>
          <w:ilvl w:val="1"/>
          <w:numId w:val="2"/>
        </w:numPr>
        <w:tabs>
          <w:tab w:val="left" w:pos="720"/>
          <w:tab w:val="left" w:pos="851"/>
          <w:tab w:val="left" w:pos="993"/>
          <w:tab w:val="left" w:pos="1134"/>
          <w:tab w:val="left" w:pos="1276"/>
          <w:tab w:val="left" w:pos="1418"/>
          <w:tab w:val="left" w:pos="1560"/>
        </w:tabs>
        <w:ind w:left="0" w:firstLine="709"/>
        <w:rPr>
          <w:rFonts w:ascii="Times New Roman" w:hAnsi="Times New Roman"/>
          <w:sz w:val="24"/>
          <w:szCs w:val="24"/>
        </w:rPr>
      </w:pPr>
      <w:r>
        <w:rPr>
          <w:rFonts w:ascii="Times New Roman" w:hAnsi="Times New Roman"/>
          <w:sz w:val="24"/>
          <w:szCs w:val="24"/>
        </w:rPr>
        <w:t>M</w:t>
      </w:r>
      <w:r w:rsidR="001F4AB9" w:rsidRPr="00004438">
        <w:rPr>
          <w:rFonts w:ascii="Times New Roman" w:hAnsi="Times New Roman"/>
          <w:sz w:val="24"/>
          <w:szCs w:val="24"/>
        </w:rPr>
        <w:t>eniu</w:t>
      </w:r>
      <w:r w:rsidR="00C66911" w:rsidRPr="00004438">
        <w:rPr>
          <w:rFonts w:ascii="Times New Roman" w:hAnsi="Times New Roman"/>
          <w:sz w:val="24"/>
          <w:szCs w:val="24"/>
        </w:rPr>
        <w:t xml:space="preserve"> </w:t>
      </w:r>
      <w:r w:rsidR="001F4AB9" w:rsidRPr="00004438">
        <w:rPr>
          <w:rFonts w:ascii="Times New Roman" w:hAnsi="Times New Roman"/>
          <w:sz w:val="24"/>
          <w:szCs w:val="24"/>
        </w:rPr>
        <w:t xml:space="preserve">turi būti iš anksto, ne vėliau kaip likus </w:t>
      </w:r>
      <w:r w:rsidR="00CB7359" w:rsidRPr="00004438">
        <w:rPr>
          <w:rFonts w:ascii="Times New Roman" w:hAnsi="Times New Roman"/>
          <w:sz w:val="24"/>
          <w:szCs w:val="24"/>
        </w:rPr>
        <w:t>3</w:t>
      </w:r>
      <w:r w:rsidR="001F4AB9" w:rsidRPr="00004438">
        <w:rPr>
          <w:rFonts w:ascii="Times New Roman" w:hAnsi="Times New Roman"/>
          <w:sz w:val="24"/>
          <w:szCs w:val="24"/>
        </w:rPr>
        <w:t xml:space="preserve"> (</w:t>
      </w:r>
      <w:r w:rsidR="00CB7359" w:rsidRPr="00004438">
        <w:rPr>
          <w:rFonts w:ascii="Times New Roman" w:hAnsi="Times New Roman"/>
          <w:sz w:val="24"/>
          <w:szCs w:val="24"/>
        </w:rPr>
        <w:t>trims</w:t>
      </w:r>
      <w:r w:rsidR="001F4AB9" w:rsidRPr="00004438">
        <w:rPr>
          <w:rFonts w:ascii="Times New Roman" w:hAnsi="Times New Roman"/>
          <w:sz w:val="24"/>
          <w:szCs w:val="24"/>
        </w:rPr>
        <w:t xml:space="preserve">) </w:t>
      </w:r>
      <w:r w:rsidR="00CB7359" w:rsidRPr="00004438">
        <w:rPr>
          <w:rFonts w:ascii="Times New Roman" w:hAnsi="Times New Roman"/>
          <w:sz w:val="24"/>
          <w:szCs w:val="24"/>
        </w:rPr>
        <w:t>d</w:t>
      </w:r>
      <w:r w:rsidR="00AA366D" w:rsidRPr="00004438">
        <w:rPr>
          <w:rFonts w:ascii="Times New Roman" w:hAnsi="Times New Roman"/>
          <w:sz w:val="24"/>
          <w:szCs w:val="24"/>
        </w:rPr>
        <w:t>.</w:t>
      </w:r>
      <w:r w:rsidR="00CB7359" w:rsidRPr="00004438">
        <w:rPr>
          <w:rFonts w:ascii="Times New Roman" w:hAnsi="Times New Roman"/>
          <w:sz w:val="24"/>
          <w:szCs w:val="24"/>
        </w:rPr>
        <w:t xml:space="preserve"> </w:t>
      </w:r>
      <w:r w:rsidR="001F4AB9" w:rsidRPr="00004438">
        <w:rPr>
          <w:rFonts w:ascii="Times New Roman" w:hAnsi="Times New Roman"/>
          <w:sz w:val="24"/>
          <w:szCs w:val="24"/>
        </w:rPr>
        <w:t>d</w:t>
      </w:r>
      <w:r w:rsidR="00AA366D" w:rsidRPr="00004438">
        <w:rPr>
          <w:rFonts w:ascii="Times New Roman" w:hAnsi="Times New Roman"/>
          <w:sz w:val="24"/>
          <w:szCs w:val="24"/>
        </w:rPr>
        <w:t>.</w:t>
      </w:r>
      <w:r w:rsidR="001F4AB9" w:rsidRPr="00004438">
        <w:rPr>
          <w:rFonts w:ascii="Times New Roman" w:hAnsi="Times New Roman"/>
          <w:sz w:val="24"/>
          <w:szCs w:val="24"/>
        </w:rPr>
        <w:t xml:space="preserve"> iki </w:t>
      </w:r>
      <w:r w:rsidR="007E3ADA" w:rsidRPr="00004438">
        <w:rPr>
          <w:rFonts w:ascii="Times New Roman" w:hAnsi="Times New Roman"/>
          <w:sz w:val="24"/>
          <w:szCs w:val="24"/>
        </w:rPr>
        <w:t>mokymų</w:t>
      </w:r>
      <w:r w:rsidR="001F4AB9" w:rsidRPr="00004438">
        <w:rPr>
          <w:rFonts w:ascii="Times New Roman" w:hAnsi="Times New Roman"/>
          <w:sz w:val="24"/>
          <w:szCs w:val="24"/>
        </w:rPr>
        <w:t xml:space="preserve"> pradžios suderintas su perkančiąją organizacija;</w:t>
      </w:r>
    </w:p>
    <w:p w14:paraId="366FAEFA" w14:textId="1018A5A3" w:rsidR="00B61DC8" w:rsidRDefault="00627EFA" w:rsidP="00627EFA">
      <w:pPr>
        <w:pStyle w:val="Betarp"/>
        <w:numPr>
          <w:ilvl w:val="1"/>
          <w:numId w:val="2"/>
        </w:numPr>
        <w:tabs>
          <w:tab w:val="left" w:pos="720"/>
          <w:tab w:val="left" w:pos="851"/>
          <w:tab w:val="left" w:pos="993"/>
          <w:tab w:val="left" w:pos="1134"/>
          <w:tab w:val="left" w:pos="1276"/>
          <w:tab w:val="left" w:pos="1418"/>
          <w:tab w:val="left" w:pos="1560"/>
        </w:tabs>
        <w:ind w:left="0" w:firstLine="709"/>
        <w:rPr>
          <w:rFonts w:ascii="Times New Roman" w:hAnsi="Times New Roman"/>
          <w:sz w:val="24"/>
          <w:szCs w:val="24"/>
        </w:rPr>
      </w:pPr>
      <w:r>
        <w:rPr>
          <w:rFonts w:ascii="Times New Roman" w:hAnsi="Times New Roman"/>
          <w:sz w:val="24"/>
          <w:szCs w:val="24"/>
        </w:rPr>
        <w:t>P</w:t>
      </w:r>
      <w:r w:rsidR="00B61DC8" w:rsidRPr="00004438">
        <w:rPr>
          <w:rFonts w:ascii="Times New Roman" w:hAnsi="Times New Roman"/>
          <w:sz w:val="24"/>
          <w:szCs w:val="24"/>
        </w:rPr>
        <w:t xml:space="preserve">erkančioji organizacija neįsipareigoja nupirkti visos nurodytos šioje Techninėje specifikacijoje Paslaugų apimties. Likus 1 (vienai) dienai iki </w:t>
      </w:r>
      <w:r w:rsidR="007E3ADA" w:rsidRPr="00004438">
        <w:rPr>
          <w:rFonts w:ascii="Times New Roman" w:hAnsi="Times New Roman"/>
          <w:sz w:val="24"/>
          <w:szCs w:val="24"/>
        </w:rPr>
        <w:t>mokymų</w:t>
      </w:r>
      <w:r w:rsidR="00D64DA7" w:rsidRPr="00004438">
        <w:rPr>
          <w:rFonts w:ascii="Times New Roman" w:hAnsi="Times New Roman"/>
          <w:sz w:val="24"/>
          <w:szCs w:val="24"/>
        </w:rPr>
        <w:t xml:space="preserve"> </w:t>
      </w:r>
      <w:r w:rsidR="00B61DC8" w:rsidRPr="00004438">
        <w:rPr>
          <w:rFonts w:ascii="Times New Roman" w:hAnsi="Times New Roman"/>
          <w:sz w:val="24"/>
          <w:szCs w:val="24"/>
        </w:rPr>
        <w:t xml:space="preserve">pradžios bus patikslintas </w:t>
      </w:r>
      <w:r w:rsidR="007E3ADA" w:rsidRPr="00004438">
        <w:rPr>
          <w:rFonts w:ascii="Times New Roman" w:hAnsi="Times New Roman"/>
          <w:sz w:val="24"/>
          <w:szCs w:val="24"/>
        </w:rPr>
        <w:t>mokymų</w:t>
      </w:r>
      <w:r w:rsidR="00B61DC8" w:rsidRPr="00004438">
        <w:rPr>
          <w:rFonts w:ascii="Times New Roman" w:hAnsi="Times New Roman"/>
          <w:sz w:val="24"/>
          <w:szCs w:val="24"/>
        </w:rPr>
        <w:t xml:space="preserve"> dalyvių skaičius ir preliminarus pietausiančių ir kavos pertraukėlių metu dalyvausiančių asmenų skaičius.</w:t>
      </w:r>
    </w:p>
    <w:p w14:paraId="1C9714B1" w14:textId="77777777" w:rsidR="00627EFA" w:rsidRPr="00004438" w:rsidRDefault="00627EFA" w:rsidP="00627EFA">
      <w:pPr>
        <w:pStyle w:val="Betarp"/>
        <w:tabs>
          <w:tab w:val="left" w:pos="720"/>
          <w:tab w:val="left" w:pos="851"/>
          <w:tab w:val="left" w:pos="993"/>
          <w:tab w:val="left" w:pos="1134"/>
          <w:tab w:val="left" w:pos="1276"/>
          <w:tab w:val="left" w:pos="1418"/>
          <w:tab w:val="left" w:pos="1560"/>
        </w:tabs>
        <w:ind w:left="709" w:firstLine="0"/>
        <w:rPr>
          <w:rFonts w:ascii="Times New Roman" w:hAnsi="Times New Roman"/>
          <w:sz w:val="24"/>
          <w:szCs w:val="24"/>
        </w:rPr>
      </w:pPr>
    </w:p>
    <w:p w14:paraId="270475F3" w14:textId="73220BA5" w:rsidR="00845E6F" w:rsidRPr="00004438" w:rsidRDefault="000B215B" w:rsidP="00627EFA">
      <w:pPr>
        <w:pStyle w:val="prastasiniatinklio"/>
        <w:numPr>
          <w:ilvl w:val="0"/>
          <w:numId w:val="2"/>
        </w:numPr>
        <w:tabs>
          <w:tab w:val="left" w:pos="993"/>
        </w:tabs>
        <w:spacing w:before="0" w:beforeAutospacing="0" w:after="0" w:afterAutospacing="0"/>
        <w:jc w:val="center"/>
      </w:pPr>
      <w:r>
        <w:rPr>
          <w:b/>
          <w:bCs/>
        </w:rPr>
        <w:t xml:space="preserve">REIKALAVIMAI RENGINIŲ </w:t>
      </w:r>
      <w:r w:rsidR="00627EFA" w:rsidRPr="00004438">
        <w:rPr>
          <w:b/>
          <w:bCs/>
        </w:rPr>
        <w:t>DALYVIŲ APGYVENDINIMUI</w:t>
      </w:r>
      <w:r w:rsidR="00627EFA" w:rsidRPr="00004438">
        <w:t>:</w:t>
      </w:r>
    </w:p>
    <w:p w14:paraId="62850B61" w14:textId="6D586CF8" w:rsidR="002370D5" w:rsidRPr="00004438" w:rsidRDefault="002370D5" w:rsidP="00627EFA">
      <w:pPr>
        <w:pStyle w:val="prastasiniatinklio"/>
        <w:numPr>
          <w:ilvl w:val="1"/>
          <w:numId w:val="2"/>
        </w:numPr>
        <w:tabs>
          <w:tab w:val="left" w:pos="993"/>
        </w:tabs>
        <w:spacing w:before="0" w:beforeAutospacing="0" w:after="0" w:afterAutospacing="0"/>
        <w:ind w:left="0" w:firstLine="680"/>
      </w:pPr>
      <w:r w:rsidRPr="00004438">
        <w:rPr>
          <w:lang w:eastAsia="lt-LT"/>
        </w:rPr>
        <w:lastRenderedPageBreak/>
        <w:t xml:space="preserve"> </w:t>
      </w:r>
      <w:r w:rsidR="000B215B">
        <w:t>Renginio</w:t>
      </w:r>
      <w:r w:rsidRPr="00004438">
        <w:rPr>
          <w:lang w:eastAsia="lt-LT"/>
        </w:rPr>
        <w:t xml:space="preserve"> dalyviai turi būti apgyvendinti </w:t>
      </w:r>
      <w:r w:rsidR="006A6729" w:rsidRPr="00004438">
        <w:rPr>
          <w:lang w:eastAsia="lt-LT"/>
        </w:rPr>
        <w:t xml:space="preserve">ne žemesnį nei </w:t>
      </w:r>
      <w:r w:rsidRPr="00004438">
        <w:rPr>
          <w:lang w:eastAsia="lt-LT"/>
        </w:rPr>
        <w:t>3 žvaigždučių lygį atitink</w:t>
      </w:r>
      <w:r w:rsidR="00845E6F" w:rsidRPr="00004438">
        <w:rPr>
          <w:lang w:eastAsia="lt-LT"/>
        </w:rPr>
        <w:t xml:space="preserve">ančiose apgyvendinimo įstaigose, </w:t>
      </w:r>
      <w:r w:rsidR="00845E6F" w:rsidRPr="00004438">
        <w:rPr>
          <w:color w:val="000000" w:themeColor="text1"/>
          <w:lang w:eastAsia="lt-LT"/>
        </w:rPr>
        <w:t>vadovaujantis Valstybinio turizmo departamento prie Lietuvos Respublikos ekonomikos ir inovacijų ministerijos direktoriaus 2018 m. rugpjūčio 10 d. įsakymu Nr. V-137 „Dėl viešbučių, klasifikavimo reikalavimų patvirtinimo“ su pusryčiais.</w:t>
      </w:r>
    </w:p>
    <w:p w14:paraId="09C8AD0A" w14:textId="26791A84" w:rsidR="00A104AB" w:rsidRPr="00004438" w:rsidRDefault="000B215B" w:rsidP="00627EFA">
      <w:pPr>
        <w:pStyle w:val="prastasiniatinklio"/>
        <w:numPr>
          <w:ilvl w:val="1"/>
          <w:numId w:val="2"/>
        </w:numPr>
        <w:tabs>
          <w:tab w:val="left" w:pos="993"/>
        </w:tabs>
        <w:spacing w:before="0" w:beforeAutospacing="0" w:after="0" w:afterAutospacing="0"/>
        <w:ind w:left="0" w:firstLine="709"/>
      </w:pPr>
      <w:r>
        <w:rPr>
          <w:lang w:eastAsia="lt-LT"/>
        </w:rPr>
        <w:t xml:space="preserve"> D</w:t>
      </w:r>
      <w:r w:rsidR="002370D5" w:rsidRPr="00004438">
        <w:rPr>
          <w:lang w:eastAsia="lt-LT"/>
        </w:rPr>
        <w:t xml:space="preserve">alyviai apgyvendinami </w:t>
      </w:r>
      <w:r w:rsidR="00C1630C" w:rsidRPr="00004438">
        <w:rPr>
          <w:lang w:eastAsia="lt-LT"/>
        </w:rPr>
        <w:t xml:space="preserve">ne daugiau kaip po 2 (du) žmones 1 (viename) </w:t>
      </w:r>
      <w:r w:rsidR="002370D5" w:rsidRPr="00004438">
        <w:rPr>
          <w:lang w:eastAsia="lt-LT"/>
        </w:rPr>
        <w:t>kambar</w:t>
      </w:r>
      <w:r w:rsidR="00C1630C" w:rsidRPr="00004438">
        <w:rPr>
          <w:lang w:eastAsia="lt-LT"/>
        </w:rPr>
        <w:t>yje</w:t>
      </w:r>
      <w:r w:rsidR="000A60D0">
        <w:rPr>
          <w:lang w:eastAsia="lt-LT"/>
        </w:rPr>
        <w:t xml:space="preserve"> arba po 1 (vieną) žmogų kambaryje</w:t>
      </w:r>
      <w:r w:rsidR="002370D5" w:rsidRPr="00004438">
        <w:rPr>
          <w:lang w:eastAsia="lt-LT"/>
        </w:rPr>
        <w:t xml:space="preserve">, pusryčiai </w:t>
      </w:r>
      <w:r w:rsidR="006A6729" w:rsidRPr="00004438">
        <w:rPr>
          <w:lang w:eastAsia="lt-LT"/>
        </w:rPr>
        <w:t xml:space="preserve">turi būti </w:t>
      </w:r>
      <w:r w:rsidR="002370D5" w:rsidRPr="00004438">
        <w:rPr>
          <w:lang w:eastAsia="lt-LT"/>
        </w:rPr>
        <w:t>įskaičiuoti;</w:t>
      </w:r>
    </w:p>
    <w:p w14:paraId="39E90CCA" w14:textId="793C708E" w:rsidR="00845E6F" w:rsidRPr="00004438" w:rsidRDefault="00A104AB" w:rsidP="00627EFA">
      <w:pPr>
        <w:pStyle w:val="prastasiniatinklio"/>
        <w:numPr>
          <w:ilvl w:val="1"/>
          <w:numId w:val="2"/>
        </w:numPr>
        <w:tabs>
          <w:tab w:val="left" w:pos="993"/>
        </w:tabs>
        <w:spacing w:before="0" w:beforeAutospacing="0" w:after="0" w:afterAutospacing="0"/>
        <w:ind w:left="0" w:firstLine="709"/>
      </w:pPr>
      <w:r w:rsidRPr="00004438">
        <w:rPr>
          <w:lang w:eastAsia="lt-LT"/>
        </w:rPr>
        <w:t xml:space="preserve"> </w:t>
      </w:r>
      <w:r w:rsidR="000B215B">
        <w:rPr>
          <w:lang w:eastAsia="lt-LT"/>
        </w:rPr>
        <w:t>P</w:t>
      </w:r>
      <w:r w:rsidR="002370D5" w:rsidRPr="00004438">
        <w:rPr>
          <w:lang w:eastAsia="lt-LT"/>
        </w:rPr>
        <w:t xml:space="preserve">aslaugų teikėjas turi apgyvendinti </w:t>
      </w:r>
      <w:r w:rsidR="000B215B">
        <w:t xml:space="preserve">Renginių </w:t>
      </w:r>
      <w:r w:rsidR="002370D5" w:rsidRPr="00004438">
        <w:rPr>
          <w:lang w:eastAsia="lt-LT"/>
        </w:rPr>
        <w:t xml:space="preserve">dalyvius toje pačioje vietoje, kurioje vyksta </w:t>
      </w:r>
      <w:r w:rsidR="00922121">
        <w:t>Renginys</w:t>
      </w:r>
      <w:r w:rsidR="002370D5" w:rsidRPr="00004438">
        <w:rPr>
          <w:lang w:eastAsia="lt-LT"/>
        </w:rPr>
        <w:t xml:space="preserve"> arba</w:t>
      </w:r>
      <w:r w:rsidR="002370D5" w:rsidRPr="00004438">
        <w:t xml:space="preserve"> ne daugiau kaip 10 min. pėsčiomis iki viešbučio;</w:t>
      </w:r>
    </w:p>
    <w:p w14:paraId="597533C9" w14:textId="232A67EF" w:rsidR="00845E6F" w:rsidRPr="00004438" w:rsidRDefault="000B215B" w:rsidP="00627EFA">
      <w:pPr>
        <w:pStyle w:val="prastasiniatinklio"/>
        <w:numPr>
          <w:ilvl w:val="1"/>
          <w:numId w:val="2"/>
        </w:numPr>
        <w:tabs>
          <w:tab w:val="left" w:pos="993"/>
        </w:tabs>
        <w:spacing w:before="0" w:beforeAutospacing="0" w:after="0" w:afterAutospacing="0"/>
        <w:ind w:left="0" w:firstLine="709"/>
      </w:pPr>
      <w:r>
        <w:t>P</w:t>
      </w:r>
      <w:r w:rsidR="002370D5" w:rsidRPr="00004438">
        <w:t xml:space="preserve">erkančioji organizacija neįsipareigoja nupirkti </w:t>
      </w:r>
      <w:r w:rsidR="001D7CA9">
        <w:t xml:space="preserve">visų </w:t>
      </w:r>
      <w:r w:rsidR="007D0961">
        <w:rPr>
          <w:lang w:val="en-US"/>
        </w:rPr>
        <w:t>11-13</w:t>
      </w:r>
      <w:r w:rsidR="007D0961" w:rsidRPr="00004438">
        <w:t xml:space="preserve"> </w:t>
      </w:r>
      <w:r w:rsidR="001D7CA9">
        <w:t>punktuose</w:t>
      </w:r>
      <w:r w:rsidR="001D7CA9" w:rsidRPr="00004438">
        <w:t xml:space="preserve"> nurodyt</w:t>
      </w:r>
      <w:r w:rsidR="001D7CA9">
        <w:t>ų</w:t>
      </w:r>
      <w:r w:rsidR="002370D5" w:rsidRPr="00004438">
        <w:t xml:space="preserve"> Paslaugų apimties,</w:t>
      </w:r>
      <w:r w:rsidR="002370D5" w:rsidRPr="00004438">
        <w:rPr>
          <w:lang w:eastAsia="lt-LT"/>
        </w:rPr>
        <w:t xml:space="preserve"> nakvojančių dalyvių skaičių perkančioji organ</w:t>
      </w:r>
      <w:r w:rsidR="007D0961">
        <w:rPr>
          <w:lang w:eastAsia="lt-LT"/>
        </w:rPr>
        <w:t>izacija patikslins likus 2 d.</w:t>
      </w:r>
      <w:r w:rsidR="002370D5" w:rsidRPr="00004438">
        <w:rPr>
          <w:lang w:eastAsia="lt-LT"/>
        </w:rPr>
        <w:t xml:space="preserve"> iki </w:t>
      </w:r>
      <w:r w:rsidR="00922121">
        <w:t>Renginio</w:t>
      </w:r>
      <w:r w:rsidR="002370D5" w:rsidRPr="00004438">
        <w:rPr>
          <w:lang w:eastAsia="lt-LT"/>
        </w:rPr>
        <w:t xml:space="preserve"> pradžios.</w:t>
      </w:r>
      <w:r w:rsidR="00845E6F" w:rsidRPr="00004438">
        <w:rPr>
          <w:lang w:eastAsia="lt-LT"/>
        </w:rPr>
        <w:t xml:space="preserve"> </w:t>
      </w:r>
    </w:p>
    <w:p w14:paraId="1C7F5CAA" w14:textId="77777777" w:rsidR="00845E6F" w:rsidRPr="00004438" w:rsidRDefault="00845E6F" w:rsidP="00627EFA">
      <w:pPr>
        <w:pStyle w:val="prastasiniatinklio"/>
        <w:numPr>
          <w:ilvl w:val="1"/>
          <w:numId w:val="2"/>
        </w:numPr>
        <w:tabs>
          <w:tab w:val="left" w:pos="993"/>
        </w:tabs>
        <w:spacing w:before="0" w:beforeAutospacing="0" w:after="0" w:afterAutospacing="0"/>
        <w:ind w:left="0" w:firstLine="709"/>
      </w:pPr>
      <w:r w:rsidRPr="00004438">
        <w:rPr>
          <w:lang w:eastAsia="lt-LT"/>
        </w:rPr>
        <w:t>Be papildomų mokesčių perkančiajai organizacijai el. paštu turi būti pateiktas patvirtinimas, kad atlikta ir patvirtinta viešbučio kambarių rezervacija.</w:t>
      </w:r>
    </w:p>
    <w:p w14:paraId="3F893AE2" w14:textId="3651508E" w:rsidR="00A104AB" w:rsidRPr="00004438" w:rsidRDefault="00922121" w:rsidP="00922121">
      <w:pPr>
        <w:pStyle w:val="Betarp"/>
        <w:numPr>
          <w:ilvl w:val="0"/>
          <w:numId w:val="2"/>
        </w:numPr>
        <w:tabs>
          <w:tab w:val="left" w:pos="567"/>
          <w:tab w:val="left" w:pos="851"/>
          <w:tab w:val="left" w:pos="993"/>
          <w:tab w:val="left" w:pos="1134"/>
          <w:tab w:val="left" w:pos="1276"/>
          <w:tab w:val="left" w:pos="1560"/>
        </w:tabs>
        <w:ind w:firstLine="229"/>
        <w:jc w:val="center"/>
        <w:rPr>
          <w:rFonts w:ascii="Times New Roman" w:eastAsia="Times New Roman" w:hAnsi="Times New Roman"/>
          <w:sz w:val="24"/>
          <w:szCs w:val="24"/>
          <w:lang w:eastAsia="lt-LT"/>
        </w:rPr>
      </w:pPr>
      <w:r w:rsidRPr="00004438">
        <w:rPr>
          <w:rFonts w:ascii="Times New Roman" w:eastAsia="Times New Roman" w:hAnsi="Times New Roman"/>
          <w:b/>
          <w:bCs/>
          <w:sz w:val="24"/>
          <w:szCs w:val="24"/>
          <w:lang w:eastAsia="lt-LT"/>
        </w:rPr>
        <w:t>REIKALAVIMAI VAKARIENĖS ORGANIZAVIMUI:</w:t>
      </w:r>
    </w:p>
    <w:p w14:paraId="0EA4CF44" w14:textId="5AEAF862" w:rsidR="00A104AB" w:rsidRPr="00004438" w:rsidRDefault="00922121"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M</w:t>
      </w:r>
      <w:r w:rsidR="00A104AB" w:rsidRPr="00004438">
        <w:rPr>
          <w:rFonts w:ascii="Times New Roman" w:hAnsi="Times New Roman"/>
          <w:sz w:val="24"/>
          <w:szCs w:val="24"/>
        </w:rPr>
        <w:t xml:space="preserve">aitinimo paslaugos (vakarienė) turi būti organizuojamos tame pačiame pastate, kuriame vyksta </w:t>
      </w:r>
      <w:r>
        <w:rPr>
          <w:rFonts w:ascii="Times New Roman" w:hAnsi="Times New Roman"/>
          <w:sz w:val="24"/>
          <w:szCs w:val="24"/>
        </w:rPr>
        <w:t>Renginys</w:t>
      </w:r>
      <w:r w:rsidR="00A104AB" w:rsidRPr="00004438">
        <w:rPr>
          <w:rFonts w:ascii="Times New Roman" w:hAnsi="Times New Roman"/>
          <w:sz w:val="24"/>
          <w:szCs w:val="24"/>
        </w:rPr>
        <w:t xml:space="preserve"> arba netoli </w:t>
      </w:r>
      <w:r>
        <w:rPr>
          <w:rFonts w:ascii="Times New Roman" w:hAnsi="Times New Roman"/>
          <w:sz w:val="24"/>
          <w:szCs w:val="24"/>
        </w:rPr>
        <w:t>Renginio</w:t>
      </w:r>
      <w:r w:rsidR="00A104AB" w:rsidRPr="00004438">
        <w:rPr>
          <w:rFonts w:ascii="Times New Roman" w:hAnsi="Times New Roman"/>
          <w:sz w:val="24"/>
          <w:szCs w:val="24"/>
        </w:rPr>
        <w:t xml:space="preserve"> vietos, bet ne daugiau kaip </w:t>
      </w:r>
      <w:r w:rsidR="00C1630C" w:rsidRPr="00004438">
        <w:rPr>
          <w:rFonts w:ascii="Times New Roman" w:hAnsi="Times New Roman"/>
          <w:sz w:val="24"/>
          <w:szCs w:val="24"/>
        </w:rPr>
        <w:t>10</w:t>
      </w:r>
      <w:r w:rsidR="00A104AB" w:rsidRPr="00004438">
        <w:rPr>
          <w:rFonts w:ascii="Times New Roman" w:hAnsi="Times New Roman"/>
          <w:sz w:val="24"/>
          <w:szCs w:val="24"/>
        </w:rPr>
        <w:t xml:space="preserve"> min. pėsčiomis. </w:t>
      </w:r>
    </w:p>
    <w:p w14:paraId="63B00B0A" w14:textId="6D7646D3" w:rsidR="00A104AB" w:rsidRPr="00004438" w:rsidRDefault="00922121"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V</w:t>
      </w:r>
      <w:r w:rsidR="00A104AB" w:rsidRPr="00004438">
        <w:rPr>
          <w:rFonts w:ascii="Times New Roman" w:hAnsi="Times New Roman"/>
          <w:sz w:val="24"/>
          <w:szCs w:val="24"/>
        </w:rPr>
        <w:t>akarienė  turi būti teikiama vienu metu visiems</w:t>
      </w:r>
      <w:r>
        <w:rPr>
          <w:rFonts w:ascii="Times New Roman" w:hAnsi="Times New Roman"/>
          <w:sz w:val="24"/>
          <w:szCs w:val="24"/>
        </w:rPr>
        <w:t xml:space="preserve"> Renginio</w:t>
      </w:r>
      <w:r w:rsidR="00A104AB" w:rsidRPr="00004438">
        <w:rPr>
          <w:rFonts w:ascii="Times New Roman" w:hAnsi="Times New Roman"/>
          <w:sz w:val="24"/>
          <w:szCs w:val="24"/>
        </w:rPr>
        <w:t xml:space="preserve"> dalyviams;</w:t>
      </w:r>
    </w:p>
    <w:p w14:paraId="73A46655" w14:textId="7DFD20A3" w:rsidR="00A104AB" w:rsidRPr="00004438" w:rsidRDefault="00922121"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V</w:t>
      </w:r>
      <w:r w:rsidR="00A104AB" w:rsidRPr="00004438">
        <w:rPr>
          <w:rFonts w:ascii="Times New Roman" w:hAnsi="Times New Roman"/>
          <w:sz w:val="24"/>
          <w:szCs w:val="24"/>
        </w:rPr>
        <w:t xml:space="preserve">akarienė pateikiama vieną kartą per dieną kiekvienam </w:t>
      </w:r>
      <w:r>
        <w:rPr>
          <w:rFonts w:ascii="Times New Roman" w:hAnsi="Times New Roman"/>
          <w:sz w:val="24"/>
          <w:szCs w:val="24"/>
        </w:rPr>
        <w:t>dalyviui. A</w:t>
      </w:r>
      <w:r w:rsidR="00A104AB" w:rsidRPr="00004438">
        <w:rPr>
          <w:rFonts w:ascii="Times New Roman" w:hAnsi="Times New Roman"/>
          <w:sz w:val="24"/>
          <w:szCs w:val="24"/>
        </w:rPr>
        <w:t xml:space="preserve">tsižvelgiant į </w:t>
      </w:r>
      <w:r w:rsidR="007E3ADA" w:rsidRPr="00004438">
        <w:rPr>
          <w:rFonts w:ascii="Times New Roman" w:hAnsi="Times New Roman"/>
          <w:sz w:val="24"/>
          <w:szCs w:val="24"/>
        </w:rPr>
        <w:t>mokymų</w:t>
      </w:r>
      <w:r w:rsidR="00A104AB" w:rsidRPr="00004438">
        <w:rPr>
          <w:rFonts w:ascii="Times New Roman" w:hAnsi="Times New Roman"/>
          <w:sz w:val="24"/>
          <w:szCs w:val="24"/>
        </w:rPr>
        <w:t xml:space="preserve"> dalyvių skaičių susėdimui turi būti paruošti stalai bei kėdės prie jų; </w:t>
      </w:r>
    </w:p>
    <w:p w14:paraId="04F6B3B5" w14:textId="186E7D62" w:rsidR="00A104AB" w:rsidRPr="00004438" w:rsidRDefault="00922121"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V</w:t>
      </w:r>
      <w:r w:rsidR="00A104AB" w:rsidRPr="00004438">
        <w:rPr>
          <w:rFonts w:ascii="Times New Roman" w:hAnsi="Times New Roman"/>
          <w:sz w:val="24"/>
          <w:szCs w:val="24"/>
        </w:rPr>
        <w:t>akarienės metu dalyviams turi būti patiekta</w:t>
      </w:r>
      <w:r w:rsidR="00FA1715" w:rsidRPr="00004438">
        <w:rPr>
          <w:rFonts w:ascii="Times New Roman" w:hAnsi="Times New Roman"/>
          <w:sz w:val="24"/>
          <w:szCs w:val="24"/>
        </w:rPr>
        <w:t xml:space="preserve"> </w:t>
      </w:r>
      <w:r w:rsidR="00A104AB" w:rsidRPr="00004438">
        <w:rPr>
          <w:rFonts w:ascii="Times New Roman" w:hAnsi="Times New Roman"/>
          <w:sz w:val="24"/>
          <w:szCs w:val="24"/>
        </w:rPr>
        <w:t xml:space="preserve">salotos, karštas patiekalas, stalo vanduo (ne mažiau nei 200 ml asmeniui) ir sultys (ne mažiau nei 200 ml asmeniui). Svečiams privalo būti suteikta galimybė pasirinkti iš 2 karštų patiekalų alternatyvų (mėsos / žuvies arba vegetarinio patiekalo); </w:t>
      </w:r>
    </w:p>
    <w:p w14:paraId="0758DEBB" w14:textId="5341EAC2" w:rsidR="00A104AB" w:rsidRPr="00004438" w:rsidRDefault="00A104AB"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sidRPr="00004438">
        <w:rPr>
          <w:rFonts w:ascii="Times New Roman" w:hAnsi="Times New Roman"/>
          <w:sz w:val="24"/>
          <w:szCs w:val="24"/>
        </w:rPr>
        <w:t xml:space="preserve"> </w:t>
      </w:r>
      <w:r w:rsidR="00922121">
        <w:rPr>
          <w:rFonts w:ascii="Times New Roman" w:hAnsi="Times New Roman"/>
          <w:sz w:val="24"/>
          <w:szCs w:val="24"/>
        </w:rPr>
        <w:t>M</w:t>
      </w:r>
      <w:r w:rsidRPr="00004438">
        <w:rPr>
          <w:rFonts w:ascii="Times New Roman" w:hAnsi="Times New Roman"/>
          <w:sz w:val="24"/>
          <w:szCs w:val="24"/>
        </w:rPr>
        <w:t xml:space="preserve">aitinimo paslaugų (vakarienės) kokybė turi atitikti higienos normų ir kitų maisto tvarkymą reglamentuojančių Lietuvos Respublikos teisės aktų reikalavimus; </w:t>
      </w:r>
    </w:p>
    <w:p w14:paraId="77655358" w14:textId="79890DC4" w:rsidR="00A104AB" w:rsidRPr="00004438" w:rsidRDefault="00A104AB"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sidRPr="00004438">
        <w:rPr>
          <w:rFonts w:ascii="Times New Roman" w:hAnsi="Times New Roman"/>
          <w:sz w:val="24"/>
          <w:szCs w:val="24"/>
        </w:rPr>
        <w:t xml:space="preserve"> </w:t>
      </w:r>
      <w:r w:rsidR="00922121">
        <w:rPr>
          <w:rFonts w:ascii="Times New Roman" w:hAnsi="Times New Roman"/>
          <w:sz w:val="24"/>
          <w:szCs w:val="24"/>
        </w:rPr>
        <w:t>Renginių</w:t>
      </w:r>
      <w:r w:rsidRPr="00004438">
        <w:rPr>
          <w:rFonts w:ascii="Times New Roman" w:eastAsiaTheme="majorEastAsia" w:hAnsi="Times New Roman"/>
          <w:sz w:val="24"/>
          <w:szCs w:val="24"/>
        </w:rPr>
        <w:t xml:space="preserve"> metu paslaugų teikėjas</w:t>
      </w:r>
      <w:r w:rsidRPr="00004438">
        <w:rPr>
          <w:rFonts w:ascii="Times New Roman" w:hAnsi="Times New Roman"/>
          <w:sz w:val="24"/>
          <w:szCs w:val="24"/>
        </w:rPr>
        <w:t xml:space="preserve"> turi užtikrinti pakankamą aptarnaujančio personalo kiekį, kad užtikrintų sklandų maitinimo paslaugų teikimą;</w:t>
      </w:r>
    </w:p>
    <w:p w14:paraId="053B45A4" w14:textId="77777777" w:rsidR="00A104AB" w:rsidRPr="00004438" w:rsidRDefault="00A104AB"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sidRPr="00004438">
        <w:rPr>
          <w:rFonts w:ascii="Times New Roman" w:hAnsi="Times New Roman"/>
          <w:sz w:val="24"/>
          <w:szCs w:val="24"/>
        </w:rPr>
        <w:t xml:space="preserve"> Paslaugų teikėjas yra atsakingas už vakarienės vietos paruošimą, sutvarkymą; </w:t>
      </w:r>
    </w:p>
    <w:p w14:paraId="4DEB62FE" w14:textId="24C583A7" w:rsidR="00A104AB" w:rsidRPr="00004438" w:rsidRDefault="00922121" w:rsidP="00627EFA">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M</w:t>
      </w:r>
      <w:r w:rsidR="00A104AB" w:rsidRPr="00004438">
        <w:rPr>
          <w:rFonts w:ascii="Times New Roman" w:hAnsi="Times New Roman"/>
          <w:sz w:val="24"/>
          <w:szCs w:val="24"/>
        </w:rPr>
        <w:t xml:space="preserve">eniu turi būti iš anksto, ne vėliau kaip likus 3 (trims) d. d. iki </w:t>
      </w:r>
      <w:r w:rsidR="007E3ADA" w:rsidRPr="00004438">
        <w:rPr>
          <w:rFonts w:ascii="Times New Roman" w:hAnsi="Times New Roman"/>
          <w:sz w:val="24"/>
          <w:szCs w:val="24"/>
        </w:rPr>
        <w:t>mokymų</w:t>
      </w:r>
      <w:r w:rsidR="00A104AB" w:rsidRPr="00004438">
        <w:rPr>
          <w:rFonts w:ascii="Times New Roman" w:hAnsi="Times New Roman"/>
          <w:sz w:val="24"/>
          <w:szCs w:val="24"/>
        </w:rPr>
        <w:t xml:space="preserve"> pradžios suderintas su perkančiąją organizacija; </w:t>
      </w:r>
    </w:p>
    <w:p w14:paraId="2350CC18" w14:textId="3423ADC6" w:rsidR="002370D5" w:rsidRPr="00922121" w:rsidRDefault="00922121" w:rsidP="00922121">
      <w:pPr>
        <w:pStyle w:val="Betarp"/>
        <w:numPr>
          <w:ilvl w:val="1"/>
          <w:numId w:val="2"/>
        </w:numPr>
        <w:tabs>
          <w:tab w:val="left" w:pos="360"/>
          <w:tab w:val="left" w:pos="851"/>
          <w:tab w:val="left" w:pos="993"/>
          <w:tab w:val="left" w:pos="1134"/>
          <w:tab w:val="left" w:pos="1276"/>
          <w:tab w:val="left" w:pos="1560"/>
        </w:tabs>
        <w:ind w:left="0" w:firstLine="709"/>
        <w:rPr>
          <w:rFonts w:ascii="Times New Roman" w:hAnsi="Times New Roman"/>
          <w:sz w:val="24"/>
          <w:szCs w:val="24"/>
        </w:rPr>
      </w:pPr>
      <w:r>
        <w:rPr>
          <w:rFonts w:ascii="Times New Roman" w:hAnsi="Times New Roman"/>
          <w:sz w:val="24"/>
          <w:szCs w:val="24"/>
        </w:rPr>
        <w:t xml:space="preserve"> P</w:t>
      </w:r>
      <w:r w:rsidR="00A104AB" w:rsidRPr="00004438">
        <w:rPr>
          <w:rFonts w:ascii="Times New Roman" w:hAnsi="Times New Roman"/>
          <w:sz w:val="24"/>
          <w:szCs w:val="24"/>
        </w:rPr>
        <w:t>erkančioji organizacij</w:t>
      </w:r>
      <w:r w:rsidR="00F00B44">
        <w:rPr>
          <w:rFonts w:ascii="Times New Roman" w:hAnsi="Times New Roman"/>
          <w:sz w:val="24"/>
          <w:szCs w:val="24"/>
        </w:rPr>
        <w:t xml:space="preserve">a neįsipareigoja nupirkti visų </w:t>
      </w:r>
      <w:r w:rsidR="003125AC">
        <w:rPr>
          <w:rFonts w:ascii="Times New Roman" w:hAnsi="Times New Roman"/>
          <w:sz w:val="24"/>
          <w:szCs w:val="24"/>
          <w:lang w:val="en-US"/>
        </w:rPr>
        <w:t>11-13</w:t>
      </w:r>
      <w:r w:rsidR="00F00B44">
        <w:rPr>
          <w:rFonts w:ascii="Times New Roman" w:hAnsi="Times New Roman"/>
          <w:sz w:val="24"/>
          <w:szCs w:val="24"/>
        </w:rPr>
        <w:t xml:space="preserve"> punktuose</w:t>
      </w:r>
      <w:r w:rsidR="00A104AB" w:rsidRPr="00004438">
        <w:rPr>
          <w:rFonts w:ascii="Times New Roman" w:hAnsi="Times New Roman"/>
          <w:sz w:val="24"/>
          <w:szCs w:val="24"/>
        </w:rPr>
        <w:t xml:space="preserve"> nurodyt</w:t>
      </w:r>
      <w:r w:rsidR="001D7CA9">
        <w:rPr>
          <w:rFonts w:ascii="Times New Roman" w:hAnsi="Times New Roman"/>
          <w:sz w:val="24"/>
          <w:szCs w:val="24"/>
        </w:rPr>
        <w:t xml:space="preserve">ų </w:t>
      </w:r>
      <w:r w:rsidR="00A104AB" w:rsidRPr="00004438">
        <w:rPr>
          <w:rFonts w:ascii="Times New Roman" w:hAnsi="Times New Roman"/>
          <w:sz w:val="24"/>
          <w:szCs w:val="24"/>
        </w:rPr>
        <w:t xml:space="preserve"> Paslaugų apimties. Likus 1 (vienai) dienai iki </w:t>
      </w:r>
      <w:r w:rsidR="007E3ADA" w:rsidRPr="00004438">
        <w:rPr>
          <w:rFonts w:ascii="Times New Roman" w:hAnsi="Times New Roman"/>
          <w:sz w:val="24"/>
          <w:szCs w:val="24"/>
        </w:rPr>
        <w:t>mokymų</w:t>
      </w:r>
      <w:r w:rsidR="00A104AB" w:rsidRPr="00004438">
        <w:rPr>
          <w:rFonts w:ascii="Times New Roman" w:hAnsi="Times New Roman"/>
          <w:sz w:val="24"/>
          <w:szCs w:val="24"/>
        </w:rPr>
        <w:t xml:space="preserve"> pradžios bus patikslintas vakarieniaujančių dalyvių skaičius.</w:t>
      </w:r>
    </w:p>
    <w:p w14:paraId="5C9F4D23" w14:textId="61FD868D" w:rsidR="00D23753" w:rsidRPr="00004438" w:rsidRDefault="00922121" w:rsidP="00922121">
      <w:pPr>
        <w:pStyle w:val="Sraopastraipa"/>
        <w:numPr>
          <w:ilvl w:val="0"/>
          <w:numId w:val="2"/>
        </w:numPr>
        <w:tabs>
          <w:tab w:val="left" w:pos="720"/>
          <w:tab w:val="left" w:pos="851"/>
          <w:tab w:val="left" w:pos="1134"/>
        </w:tabs>
        <w:ind w:left="0" w:firstLine="709"/>
        <w:jc w:val="center"/>
        <w:rPr>
          <w:rFonts w:ascii="Times New Roman" w:eastAsia="Times New Roman" w:hAnsi="Times New Roman" w:cs="Times New Roman"/>
          <w:b/>
          <w:bCs/>
          <w:sz w:val="24"/>
          <w:szCs w:val="24"/>
          <w:lang w:eastAsia="lt-LT"/>
        </w:rPr>
      </w:pPr>
      <w:r w:rsidRPr="00004438">
        <w:rPr>
          <w:rFonts w:ascii="Times New Roman" w:eastAsia="Times New Roman" w:hAnsi="Times New Roman" w:cs="Times New Roman"/>
          <w:b/>
          <w:bCs/>
          <w:sz w:val="24"/>
          <w:szCs w:val="24"/>
          <w:lang w:eastAsia="lt-LT"/>
        </w:rPr>
        <w:t>REIKALAVIMAI DALOMOSIOS MEDŽIAGOS PAKETUI:</w:t>
      </w:r>
    </w:p>
    <w:p w14:paraId="22C2592A" w14:textId="790A2B46" w:rsidR="00922121" w:rsidRDefault="008E39E9" w:rsidP="00922121">
      <w:pPr>
        <w:pStyle w:val="Sraopastraipa"/>
        <w:numPr>
          <w:ilvl w:val="1"/>
          <w:numId w:val="2"/>
        </w:numPr>
        <w:tabs>
          <w:tab w:val="left" w:pos="720"/>
          <w:tab w:val="left" w:pos="851"/>
          <w:tab w:val="left" w:pos="1134"/>
        </w:tabs>
        <w:ind w:left="0" w:firstLine="709"/>
        <w:rPr>
          <w:rFonts w:ascii="Times New Roman" w:eastAsia="Times New Roman" w:hAnsi="Times New Roman" w:cs="Times New Roman"/>
          <w:sz w:val="24"/>
          <w:szCs w:val="24"/>
          <w:lang w:eastAsia="lt-LT"/>
        </w:rPr>
      </w:pPr>
      <w:r w:rsidRPr="00004438">
        <w:rPr>
          <w:rFonts w:ascii="Times New Roman" w:eastAsia="Times New Roman" w:hAnsi="Times New Roman" w:cs="Times New Roman"/>
          <w:sz w:val="24"/>
          <w:szCs w:val="24"/>
          <w:lang w:eastAsia="lt-LT"/>
        </w:rPr>
        <w:t xml:space="preserve"> </w:t>
      </w:r>
      <w:r w:rsidR="00D23753" w:rsidRPr="00004438">
        <w:rPr>
          <w:rFonts w:ascii="Times New Roman" w:eastAsia="Times New Roman" w:hAnsi="Times New Roman" w:cs="Times New Roman"/>
          <w:sz w:val="24"/>
          <w:szCs w:val="24"/>
          <w:lang w:eastAsia="lt-LT"/>
        </w:rPr>
        <w:t>P</w:t>
      </w:r>
      <w:r w:rsidR="002E3C78" w:rsidRPr="00004438">
        <w:rPr>
          <w:rFonts w:ascii="Times New Roman" w:eastAsia="Times New Roman" w:hAnsi="Times New Roman" w:cs="Times New Roman"/>
          <w:sz w:val="24"/>
          <w:szCs w:val="24"/>
          <w:lang w:eastAsia="lt-LT"/>
        </w:rPr>
        <w:t xml:space="preserve">irmą </w:t>
      </w:r>
      <w:r w:rsidR="00922121">
        <w:rPr>
          <w:rFonts w:ascii="Times New Roman" w:hAnsi="Times New Roman" w:cs="Times New Roman"/>
          <w:sz w:val="24"/>
          <w:szCs w:val="24"/>
        </w:rPr>
        <w:t>Renginio</w:t>
      </w:r>
      <w:r w:rsidR="002E3C78" w:rsidRPr="00004438">
        <w:rPr>
          <w:rFonts w:ascii="Times New Roman" w:eastAsia="Times New Roman" w:hAnsi="Times New Roman" w:cs="Times New Roman"/>
          <w:sz w:val="24"/>
          <w:szCs w:val="24"/>
          <w:lang w:eastAsia="lt-LT"/>
        </w:rPr>
        <w:t xml:space="preserve"> dieną p</w:t>
      </w:r>
      <w:r w:rsidR="00D23753" w:rsidRPr="00004438">
        <w:rPr>
          <w:rFonts w:ascii="Times New Roman" w:eastAsia="Times New Roman" w:hAnsi="Times New Roman" w:cs="Times New Roman"/>
          <w:sz w:val="24"/>
          <w:szCs w:val="24"/>
          <w:lang w:eastAsia="lt-LT"/>
        </w:rPr>
        <w:t xml:space="preserve">aslaugų teikėjas turi aprūpinti </w:t>
      </w:r>
      <w:r w:rsidRPr="00004438">
        <w:rPr>
          <w:rFonts w:ascii="Times New Roman" w:eastAsia="Times New Roman" w:hAnsi="Times New Roman" w:cs="Times New Roman"/>
          <w:sz w:val="24"/>
          <w:szCs w:val="24"/>
          <w:lang w:eastAsia="lt-LT"/>
        </w:rPr>
        <w:t xml:space="preserve">kiekvieną </w:t>
      </w:r>
      <w:r w:rsidR="007E3ADA" w:rsidRPr="00004438">
        <w:rPr>
          <w:rFonts w:ascii="Times New Roman" w:hAnsi="Times New Roman" w:cs="Times New Roman"/>
          <w:sz w:val="24"/>
          <w:szCs w:val="24"/>
        </w:rPr>
        <w:t>mokymų</w:t>
      </w:r>
      <w:r w:rsidR="00D23753" w:rsidRPr="00004438">
        <w:rPr>
          <w:rFonts w:ascii="Times New Roman" w:eastAsia="Times New Roman" w:hAnsi="Times New Roman" w:cs="Times New Roman"/>
          <w:sz w:val="24"/>
          <w:szCs w:val="24"/>
          <w:lang w:eastAsia="lt-LT"/>
        </w:rPr>
        <w:t xml:space="preserve"> dalyv</w:t>
      </w:r>
      <w:r w:rsidRPr="00004438">
        <w:rPr>
          <w:rFonts w:ascii="Times New Roman" w:eastAsia="Times New Roman" w:hAnsi="Times New Roman" w:cs="Times New Roman"/>
          <w:sz w:val="24"/>
          <w:szCs w:val="24"/>
          <w:lang w:eastAsia="lt-LT"/>
        </w:rPr>
        <w:t xml:space="preserve">į </w:t>
      </w:r>
      <w:proofErr w:type="spellStart"/>
      <w:r w:rsidRPr="00004438">
        <w:rPr>
          <w:rFonts w:ascii="Times New Roman" w:eastAsia="Times New Roman" w:hAnsi="Times New Roman" w:cs="Times New Roman"/>
          <w:sz w:val="24"/>
          <w:szCs w:val="24"/>
          <w:lang w:eastAsia="lt-LT"/>
        </w:rPr>
        <w:t>dal</w:t>
      </w:r>
      <w:r w:rsidR="009F0210" w:rsidRPr="00004438">
        <w:rPr>
          <w:rFonts w:ascii="Times New Roman" w:eastAsia="Times New Roman" w:hAnsi="Times New Roman" w:cs="Times New Roman"/>
          <w:sz w:val="24"/>
          <w:szCs w:val="24"/>
          <w:lang w:eastAsia="lt-LT"/>
        </w:rPr>
        <w:t>omosios</w:t>
      </w:r>
      <w:proofErr w:type="spellEnd"/>
      <w:r w:rsidRPr="00004438">
        <w:rPr>
          <w:rFonts w:ascii="Times New Roman" w:eastAsia="Times New Roman" w:hAnsi="Times New Roman" w:cs="Times New Roman"/>
          <w:sz w:val="24"/>
          <w:szCs w:val="24"/>
          <w:lang w:eastAsia="lt-LT"/>
        </w:rPr>
        <w:t xml:space="preserve"> medžiagos paketu, kurį sudaro</w:t>
      </w:r>
      <w:r w:rsidR="00D23753" w:rsidRPr="00004438">
        <w:rPr>
          <w:rFonts w:ascii="Times New Roman" w:eastAsia="Times New Roman" w:hAnsi="Times New Roman" w:cs="Times New Roman"/>
          <w:sz w:val="24"/>
          <w:szCs w:val="24"/>
          <w:lang w:eastAsia="lt-LT"/>
        </w:rPr>
        <w:t>:</w:t>
      </w:r>
    </w:p>
    <w:p w14:paraId="67259E55" w14:textId="1ECBA2A2" w:rsidR="00922121" w:rsidRDefault="00922121" w:rsidP="007D0961">
      <w:pPr>
        <w:pStyle w:val="Sraopastraipa"/>
        <w:numPr>
          <w:ilvl w:val="2"/>
          <w:numId w:val="2"/>
        </w:numPr>
        <w:tabs>
          <w:tab w:val="left" w:pos="720"/>
          <w:tab w:val="left" w:pos="851"/>
          <w:tab w:val="left" w:pos="1134"/>
        </w:tabs>
        <w:ind w:left="0" w:firstLine="720"/>
        <w:rPr>
          <w:rFonts w:ascii="Times New Roman" w:eastAsia="Times New Roman" w:hAnsi="Times New Roman" w:cs="Times New Roman"/>
          <w:sz w:val="24"/>
          <w:szCs w:val="24"/>
          <w:lang w:eastAsia="lt-LT"/>
        </w:rPr>
      </w:pPr>
      <w:r>
        <w:rPr>
          <w:rFonts w:ascii="Times New Roman" w:hAnsi="Times New Roman" w:cs="Times New Roman"/>
          <w:sz w:val="24"/>
          <w:szCs w:val="24"/>
        </w:rPr>
        <w:t>Renginiui</w:t>
      </w:r>
      <w:r w:rsidR="007E3ADA" w:rsidRPr="00922121">
        <w:rPr>
          <w:rFonts w:ascii="Times New Roman" w:hAnsi="Times New Roman" w:cs="Times New Roman"/>
          <w:sz w:val="24"/>
          <w:szCs w:val="24"/>
        </w:rPr>
        <w:t xml:space="preserve"> </w:t>
      </w:r>
      <w:r w:rsidR="00D23753" w:rsidRPr="00922121">
        <w:rPr>
          <w:rFonts w:ascii="Times New Roman" w:eastAsia="Times New Roman" w:hAnsi="Times New Roman" w:cs="Times New Roman"/>
          <w:sz w:val="24"/>
          <w:szCs w:val="24"/>
          <w:lang w:eastAsia="lt-LT"/>
        </w:rPr>
        <w:t xml:space="preserve">reikalinga </w:t>
      </w:r>
      <w:proofErr w:type="spellStart"/>
      <w:r w:rsidR="00D23753" w:rsidRPr="00922121">
        <w:rPr>
          <w:rFonts w:ascii="Times New Roman" w:eastAsia="Times New Roman" w:hAnsi="Times New Roman" w:cs="Times New Roman"/>
          <w:sz w:val="24"/>
          <w:szCs w:val="24"/>
          <w:lang w:eastAsia="lt-LT"/>
        </w:rPr>
        <w:t>dal</w:t>
      </w:r>
      <w:r w:rsidR="009F0210" w:rsidRPr="00922121">
        <w:rPr>
          <w:rFonts w:ascii="Times New Roman" w:eastAsia="Times New Roman" w:hAnsi="Times New Roman" w:cs="Times New Roman"/>
          <w:sz w:val="24"/>
          <w:szCs w:val="24"/>
          <w:lang w:eastAsia="lt-LT"/>
        </w:rPr>
        <w:t>omoji</w:t>
      </w:r>
      <w:proofErr w:type="spellEnd"/>
      <w:r w:rsidR="00D23753" w:rsidRPr="00922121">
        <w:rPr>
          <w:rFonts w:ascii="Times New Roman" w:eastAsia="Times New Roman" w:hAnsi="Times New Roman" w:cs="Times New Roman"/>
          <w:sz w:val="24"/>
          <w:szCs w:val="24"/>
          <w:lang w:eastAsia="lt-LT"/>
        </w:rPr>
        <w:t xml:space="preserve"> medžiaga</w:t>
      </w:r>
      <w:r w:rsidR="007901CD" w:rsidRPr="00922121">
        <w:rPr>
          <w:rFonts w:ascii="Times New Roman" w:eastAsia="Times New Roman" w:hAnsi="Times New Roman" w:cs="Times New Roman"/>
          <w:sz w:val="24"/>
          <w:szCs w:val="24"/>
          <w:lang w:eastAsia="lt-LT"/>
        </w:rPr>
        <w:t>,</w:t>
      </w:r>
      <w:r w:rsidR="00632ACB" w:rsidRPr="00922121">
        <w:rPr>
          <w:rFonts w:ascii="Times New Roman" w:eastAsia="Times New Roman" w:hAnsi="Times New Roman" w:cs="Times New Roman"/>
          <w:sz w:val="24"/>
          <w:szCs w:val="24"/>
          <w:lang w:eastAsia="lt-LT"/>
        </w:rPr>
        <w:t xml:space="preserve"> kurią pateiks perkančioji organizacija</w:t>
      </w:r>
      <w:r w:rsidR="002754A8" w:rsidRPr="00922121">
        <w:rPr>
          <w:rFonts w:ascii="Times New Roman" w:eastAsia="Times New Roman" w:hAnsi="Times New Roman" w:cs="Times New Roman"/>
          <w:sz w:val="24"/>
          <w:szCs w:val="24"/>
          <w:lang w:eastAsia="lt-LT"/>
        </w:rPr>
        <w:t xml:space="preserve"> ne vėliau kaip 3 d. d. iki </w:t>
      </w:r>
      <w:r>
        <w:rPr>
          <w:rFonts w:ascii="Times New Roman" w:hAnsi="Times New Roman" w:cs="Times New Roman"/>
          <w:sz w:val="24"/>
          <w:szCs w:val="24"/>
        </w:rPr>
        <w:t>Renginio</w:t>
      </w:r>
      <w:r w:rsidR="002754A8" w:rsidRPr="00922121">
        <w:rPr>
          <w:rFonts w:ascii="Times New Roman" w:eastAsia="Times New Roman" w:hAnsi="Times New Roman" w:cs="Times New Roman"/>
          <w:sz w:val="24"/>
          <w:szCs w:val="24"/>
          <w:lang w:eastAsia="lt-LT"/>
        </w:rPr>
        <w:t xml:space="preserve"> pradžios</w:t>
      </w:r>
      <w:r w:rsidR="00800071" w:rsidRPr="00922121">
        <w:rPr>
          <w:rFonts w:ascii="Times New Roman" w:eastAsia="Times New Roman" w:hAnsi="Times New Roman" w:cs="Times New Roman"/>
          <w:sz w:val="24"/>
          <w:szCs w:val="24"/>
          <w:lang w:eastAsia="lt-LT"/>
        </w:rPr>
        <w:t xml:space="preserve">. </w:t>
      </w:r>
      <w:r w:rsidR="0085586A" w:rsidRPr="00922121">
        <w:rPr>
          <w:rFonts w:ascii="Times New Roman" w:eastAsia="Times New Roman" w:hAnsi="Times New Roman" w:cs="Times New Roman"/>
          <w:sz w:val="24"/>
          <w:szCs w:val="24"/>
          <w:lang w:eastAsia="lt-LT"/>
        </w:rPr>
        <w:t xml:space="preserve">Apimtis </w:t>
      </w:r>
      <w:r w:rsidR="00516EF8" w:rsidRPr="00922121">
        <w:rPr>
          <w:rFonts w:ascii="Times New Roman" w:eastAsia="Times New Roman" w:hAnsi="Times New Roman" w:cs="Times New Roman"/>
          <w:sz w:val="24"/>
          <w:szCs w:val="24"/>
          <w:lang w:eastAsia="lt-LT"/>
        </w:rPr>
        <w:t>30-</w:t>
      </w:r>
      <w:r w:rsidR="00E436F4" w:rsidRPr="00922121">
        <w:rPr>
          <w:rFonts w:ascii="Times New Roman" w:eastAsia="Times New Roman" w:hAnsi="Times New Roman" w:cs="Times New Roman"/>
          <w:sz w:val="24"/>
          <w:szCs w:val="24"/>
          <w:lang w:eastAsia="lt-LT"/>
        </w:rPr>
        <w:t xml:space="preserve">50 </w:t>
      </w:r>
      <w:r w:rsidR="00A75E49" w:rsidRPr="00922121">
        <w:rPr>
          <w:rFonts w:ascii="Times New Roman" w:eastAsia="Times New Roman" w:hAnsi="Times New Roman" w:cs="Times New Roman"/>
          <w:sz w:val="24"/>
          <w:szCs w:val="24"/>
          <w:lang w:eastAsia="lt-LT"/>
        </w:rPr>
        <w:t>lapų</w:t>
      </w:r>
      <w:r w:rsidR="006858EF" w:rsidRPr="00922121">
        <w:rPr>
          <w:rFonts w:ascii="Times New Roman" w:eastAsia="Times New Roman" w:hAnsi="Times New Roman" w:cs="Times New Roman"/>
          <w:sz w:val="24"/>
          <w:szCs w:val="24"/>
          <w:lang w:eastAsia="lt-LT"/>
        </w:rPr>
        <w:t>,</w:t>
      </w:r>
      <w:r w:rsidR="00E436F4" w:rsidRPr="00922121">
        <w:rPr>
          <w:rFonts w:ascii="Times New Roman" w:eastAsia="Times New Roman" w:hAnsi="Times New Roman" w:cs="Times New Roman"/>
          <w:sz w:val="24"/>
          <w:szCs w:val="24"/>
          <w:lang w:eastAsia="lt-LT"/>
        </w:rPr>
        <w:t xml:space="preserve"> A4</w:t>
      </w:r>
      <w:r w:rsidR="00141827" w:rsidRPr="00922121">
        <w:rPr>
          <w:rFonts w:ascii="Times New Roman" w:eastAsia="Times New Roman" w:hAnsi="Times New Roman" w:cs="Times New Roman"/>
          <w:sz w:val="24"/>
          <w:szCs w:val="24"/>
          <w:lang w:eastAsia="lt-LT"/>
        </w:rPr>
        <w:t xml:space="preserve"> format</w:t>
      </w:r>
      <w:r w:rsidR="006858EF" w:rsidRPr="00922121">
        <w:rPr>
          <w:rFonts w:ascii="Times New Roman" w:eastAsia="Times New Roman" w:hAnsi="Times New Roman" w:cs="Times New Roman"/>
          <w:sz w:val="24"/>
          <w:szCs w:val="24"/>
          <w:lang w:eastAsia="lt-LT"/>
        </w:rPr>
        <w:t>as</w:t>
      </w:r>
      <w:r w:rsidR="00D23753" w:rsidRPr="00922121">
        <w:rPr>
          <w:rFonts w:ascii="Times New Roman" w:eastAsia="Times New Roman" w:hAnsi="Times New Roman" w:cs="Times New Roman"/>
          <w:sz w:val="24"/>
          <w:szCs w:val="24"/>
          <w:lang w:eastAsia="lt-LT"/>
        </w:rPr>
        <w:t>;</w:t>
      </w:r>
      <w:r w:rsidR="0085586A" w:rsidRPr="00922121">
        <w:rPr>
          <w:rFonts w:ascii="Times New Roman" w:eastAsia="Times New Roman" w:hAnsi="Times New Roman" w:cs="Times New Roman"/>
          <w:sz w:val="24"/>
          <w:szCs w:val="24"/>
          <w:lang w:eastAsia="lt-LT"/>
        </w:rPr>
        <w:t xml:space="preserve"> </w:t>
      </w:r>
      <w:r w:rsidR="00237385" w:rsidRPr="00922121">
        <w:rPr>
          <w:rFonts w:ascii="Times New Roman" w:eastAsia="Times New Roman" w:hAnsi="Times New Roman" w:cs="Times New Roman"/>
          <w:sz w:val="24"/>
          <w:szCs w:val="24"/>
          <w:lang w:eastAsia="lt-LT"/>
        </w:rPr>
        <w:t>kopijuojama iš abiejų lapo pusių;</w:t>
      </w:r>
      <w:r w:rsidR="00DB71D9" w:rsidRPr="00922121">
        <w:rPr>
          <w:rFonts w:ascii="Times New Roman" w:eastAsia="Times New Roman" w:hAnsi="Times New Roman" w:cs="Times New Roman"/>
          <w:sz w:val="24"/>
          <w:szCs w:val="24"/>
          <w:lang w:eastAsia="lt-LT"/>
        </w:rPr>
        <w:t xml:space="preserve"> spalvingumas 1+1;</w:t>
      </w:r>
    </w:p>
    <w:p w14:paraId="1FDBEA80" w14:textId="77777777" w:rsidR="00922121" w:rsidRDefault="00004438" w:rsidP="00922121">
      <w:pPr>
        <w:pStyle w:val="Sraopastraipa"/>
        <w:numPr>
          <w:ilvl w:val="2"/>
          <w:numId w:val="2"/>
        </w:numPr>
        <w:tabs>
          <w:tab w:val="left" w:pos="720"/>
          <w:tab w:val="left" w:pos="851"/>
          <w:tab w:val="left" w:pos="1134"/>
        </w:tabs>
        <w:rPr>
          <w:rFonts w:ascii="Times New Roman" w:eastAsia="Times New Roman" w:hAnsi="Times New Roman" w:cs="Times New Roman"/>
          <w:sz w:val="24"/>
          <w:szCs w:val="24"/>
          <w:lang w:eastAsia="lt-LT"/>
        </w:rPr>
      </w:pPr>
      <w:r w:rsidRPr="00922121">
        <w:rPr>
          <w:rFonts w:ascii="Times New Roman" w:eastAsia="Times New Roman" w:hAnsi="Times New Roman" w:cs="Times New Roman"/>
          <w:sz w:val="24"/>
          <w:szCs w:val="24"/>
          <w:lang w:eastAsia="lt-LT"/>
        </w:rPr>
        <w:t>R</w:t>
      </w:r>
      <w:r w:rsidR="00D23753" w:rsidRPr="00922121">
        <w:rPr>
          <w:rFonts w:ascii="Times New Roman" w:eastAsia="Times New Roman" w:hAnsi="Times New Roman" w:cs="Times New Roman"/>
          <w:sz w:val="24"/>
          <w:szCs w:val="24"/>
          <w:lang w:eastAsia="lt-LT"/>
        </w:rPr>
        <w:t>ašiklis</w:t>
      </w:r>
      <w:r w:rsidRPr="00922121">
        <w:rPr>
          <w:rFonts w:ascii="Times New Roman" w:eastAsia="Times New Roman" w:hAnsi="Times New Roman" w:cs="Times New Roman"/>
          <w:sz w:val="24"/>
          <w:szCs w:val="24"/>
          <w:lang w:eastAsia="lt-LT"/>
        </w:rPr>
        <w:t>;</w:t>
      </w:r>
    </w:p>
    <w:p w14:paraId="233F3BA1" w14:textId="52BFFE5A" w:rsidR="00FE616C" w:rsidRDefault="00004438" w:rsidP="00922121">
      <w:pPr>
        <w:pStyle w:val="Sraopastraipa"/>
        <w:numPr>
          <w:ilvl w:val="2"/>
          <w:numId w:val="2"/>
        </w:numPr>
        <w:tabs>
          <w:tab w:val="left" w:pos="720"/>
          <w:tab w:val="left" w:pos="851"/>
          <w:tab w:val="left" w:pos="1134"/>
        </w:tabs>
        <w:rPr>
          <w:rFonts w:ascii="Times New Roman" w:eastAsia="Times New Roman" w:hAnsi="Times New Roman" w:cs="Times New Roman"/>
          <w:sz w:val="24"/>
          <w:szCs w:val="24"/>
          <w:lang w:eastAsia="lt-LT"/>
        </w:rPr>
      </w:pPr>
      <w:proofErr w:type="spellStart"/>
      <w:r w:rsidRPr="00922121">
        <w:rPr>
          <w:rFonts w:ascii="Times New Roman" w:eastAsia="Times New Roman" w:hAnsi="Times New Roman" w:cs="Times New Roman"/>
          <w:sz w:val="24"/>
          <w:szCs w:val="24"/>
          <w:lang w:eastAsia="lt-LT"/>
        </w:rPr>
        <w:t>D</w:t>
      </w:r>
      <w:r w:rsidR="00735BEB" w:rsidRPr="00922121">
        <w:rPr>
          <w:rFonts w:ascii="Times New Roman" w:eastAsia="Times New Roman" w:hAnsi="Times New Roman" w:cs="Times New Roman"/>
          <w:sz w:val="24"/>
          <w:szCs w:val="24"/>
          <w:lang w:eastAsia="lt-LT"/>
        </w:rPr>
        <w:t>al</w:t>
      </w:r>
      <w:r w:rsidR="009F0210" w:rsidRPr="00922121">
        <w:rPr>
          <w:rFonts w:ascii="Times New Roman" w:eastAsia="Times New Roman" w:hAnsi="Times New Roman" w:cs="Times New Roman"/>
          <w:sz w:val="24"/>
          <w:szCs w:val="24"/>
          <w:lang w:eastAsia="lt-LT"/>
        </w:rPr>
        <w:t>omoji</w:t>
      </w:r>
      <w:proofErr w:type="spellEnd"/>
      <w:r w:rsidR="00735BEB" w:rsidRPr="00922121">
        <w:rPr>
          <w:rFonts w:ascii="Times New Roman" w:eastAsia="Times New Roman" w:hAnsi="Times New Roman" w:cs="Times New Roman"/>
          <w:sz w:val="24"/>
          <w:szCs w:val="24"/>
          <w:lang w:eastAsia="lt-LT"/>
        </w:rPr>
        <w:t xml:space="preserve"> me</w:t>
      </w:r>
      <w:r w:rsidR="1C5F3F99" w:rsidRPr="00922121">
        <w:rPr>
          <w:rFonts w:ascii="Times New Roman" w:eastAsia="Times New Roman" w:hAnsi="Times New Roman" w:cs="Times New Roman"/>
          <w:sz w:val="24"/>
          <w:szCs w:val="24"/>
          <w:lang w:eastAsia="lt-LT"/>
        </w:rPr>
        <w:t>d</w:t>
      </w:r>
      <w:r w:rsidR="00735BEB" w:rsidRPr="00922121">
        <w:rPr>
          <w:rFonts w:ascii="Times New Roman" w:eastAsia="Times New Roman" w:hAnsi="Times New Roman" w:cs="Times New Roman"/>
          <w:sz w:val="24"/>
          <w:szCs w:val="24"/>
          <w:lang w:eastAsia="lt-LT"/>
        </w:rPr>
        <w:t>žiag</w:t>
      </w:r>
      <w:r w:rsidR="009050F7" w:rsidRPr="00922121">
        <w:rPr>
          <w:rFonts w:ascii="Times New Roman" w:eastAsia="Times New Roman" w:hAnsi="Times New Roman" w:cs="Times New Roman"/>
          <w:sz w:val="24"/>
          <w:szCs w:val="24"/>
          <w:lang w:eastAsia="lt-LT"/>
        </w:rPr>
        <w:t>a paruošiama kiekvienam dalyviui</w:t>
      </w:r>
      <w:r w:rsidR="003C4BDB" w:rsidRPr="00922121">
        <w:rPr>
          <w:rFonts w:ascii="Times New Roman" w:eastAsia="Times New Roman" w:hAnsi="Times New Roman" w:cs="Times New Roman"/>
          <w:sz w:val="24"/>
          <w:szCs w:val="24"/>
          <w:lang w:eastAsia="lt-LT"/>
        </w:rPr>
        <w:t xml:space="preserve"> atskirai</w:t>
      </w:r>
      <w:r w:rsidR="0029500C" w:rsidRPr="00922121">
        <w:rPr>
          <w:rFonts w:ascii="Times New Roman" w:eastAsia="Times New Roman" w:hAnsi="Times New Roman" w:cs="Times New Roman"/>
          <w:sz w:val="24"/>
          <w:szCs w:val="24"/>
          <w:lang w:eastAsia="lt-LT"/>
        </w:rPr>
        <w:t>.</w:t>
      </w:r>
      <w:r w:rsidR="00735BEB" w:rsidRPr="00922121">
        <w:rPr>
          <w:rFonts w:ascii="Times New Roman" w:eastAsia="Times New Roman" w:hAnsi="Times New Roman" w:cs="Times New Roman"/>
          <w:sz w:val="24"/>
          <w:szCs w:val="24"/>
          <w:lang w:eastAsia="lt-LT"/>
        </w:rPr>
        <w:t xml:space="preserve">  </w:t>
      </w:r>
    </w:p>
    <w:p w14:paraId="2A8D91F9" w14:textId="77777777" w:rsidR="00922121" w:rsidRPr="00922121" w:rsidRDefault="00922121" w:rsidP="00922121">
      <w:pPr>
        <w:pStyle w:val="Sraopastraipa"/>
        <w:tabs>
          <w:tab w:val="left" w:pos="720"/>
          <w:tab w:val="left" w:pos="851"/>
          <w:tab w:val="left" w:pos="1134"/>
        </w:tabs>
        <w:ind w:left="1224" w:firstLine="0"/>
        <w:rPr>
          <w:rFonts w:ascii="Times New Roman" w:eastAsia="Times New Roman" w:hAnsi="Times New Roman" w:cs="Times New Roman"/>
          <w:sz w:val="24"/>
          <w:szCs w:val="24"/>
          <w:lang w:eastAsia="lt-LT"/>
        </w:rPr>
      </w:pPr>
    </w:p>
    <w:p w14:paraId="75B9D823" w14:textId="0617D8A3" w:rsidR="000E35FC" w:rsidRPr="00004438" w:rsidRDefault="00922121" w:rsidP="00922121">
      <w:pPr>
        <w:pStyle w:val="Sraopastraipa"/>
        <w:numPr>
          <w:ilvl w:val="0"/>
          <w:numId w:val="2"/>
        </w:numPr>
        <w:tabs>
          <w:tab w:val="left" w:pos="720"/>
          <w:tab w:val="left" w:pos="851"/>
          <w:tab w:val="left" w:pos="1134"/>
        </w:tabs>
        <w:ind w:left="0" w:firstLine="709"/>
        <w:jc w:val="center"/>
        <w:rPr>
          <w:rFonts w:ascii="Times New Roman" w:eastAsia="Times New Roman" w:hAnsi="Times New Roman" w:cs="Times New Roman"/>
          <w:b/>
          <w:bCs/>
          <w:sz w:val="24"/>
          <w:szCs w:val="24"/>
          <w:lang w:eastAsia="lt-LT"/>
        </w:rPr>
      </w:pPr>
      <w:r w:rsidRPr="00004438">
        <w:rPr>
          <w:rFonts w:ascii="Times New Roman" w:eastAsia="Times New Roman" w:hAnsi="Times New Roman" w:cs="Times New Roman"/>
          <w:b/>
          <w:bCs/>
          <w:sz w:val="24"/>
          <w:szCs w:val="24"/>
          <w:lang w:eastAsia="lt-LT"/>
        </w:rPr>
        <w:t>REIKALAVIMAI PASLAUGŲ TEIKIMUI:</w:t>
      </w:r>
    </w:p>
    <w:p w14:paraId="752CA881" w14:textId="77777777" w:rsidR="00DE07CA" w:rsidRPr="00004438" w:rsidRDefault="00DE07CA" w:rsidP="00922121">
      <w:pPr>
        <w:pStyle w:val="prastasiniatinklio"/>
        <w:numPr>
          <w:ilvl w:val="1"/>
          <w:numId w:val="2"/>
        </w:numPr>
        <w:tabs>
          <w:tab w:val="left" w:pos="993"/>
        </w:tabs>
        <w:spacing w:before="0" w:beforeAutospacing="0" w:after="0" w:afterAutospacing="0"/>
        <w:ind w:left="0" w:firstLine="680"/>
      </w:pPr>
      <w:r w:rsidRPr="00004438">
        <w:rPr>
          <w:color w:val="000000" w:themeColor="text1"/>
        </w:rPr>
        <w:t>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0B2756A7" w14:textId="77777777" w:rsidR="00922121" w:rsidRPr="00922121" w:rsidRDefault="00DE07CA" w:rsidP="00922121">
      <w:pPr>
        <w:pStyle w:val="prastasiniatinklio"/>
        <w:numPr>
          <w:ilvl w:val="1"/>
          <w:numId w:val="2"/>
        </w:numPr>
        <w:tabs>
          <w:tab w:val="left" w:pos="993"/>
        </w:tabs>
        <w:spacing w:before="0" w:beforeAutospacing="0" w:after="0" w:afterAutospacing="0"/>
        <w:ind w:left="0" w:firstLine="680"/>
      </w:pPr>
      <w:r w:rsidRPr="00004438">
        <w:rPr>
          <w:color w:val="000000" w:themeColor="text1"/>
        </w:rPr>
        <w:t>Paslaugų teikėjas,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A3EC0A0"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922121">
        <w:rPr>
          <w:color w:val="000000" w:themeColor="text1"/>
          <w:lang w:eastAsia="lt-LT"/>
        </w:rPr>
        <w:lastRenderedPageBreak/>
        <w:t>Tais atvejais, kai renginio vietai keliamus reikalavimus atitinka daugiau nei viena vieta, paslaugų teikėjas paslaugų užsakymo derinimo metu turi siūlyti mažiausiai 3 (tris) alternatyvias mokymų vietas, jei tokių vietų yra mažiau – visas galimas alternatyvias vietas, kartu nurodant preliminarias jų nuomos kainas.</w:t>
      </w:r>
      <w:r w:rsidRPr="00922121">
        <w:t xml:space="preserve"> Mokymų</w:t>
      </w:r>
      <w:r w:rsidRPr="00922121">
        <w:rPr>
          <w:lang w:eastAsia="lt-LT"/>
        </w:rPr>
        <w:t xml:space="preserve"> vieta turi būti suderinta likus ne mažiau kaip 5 d. d. iki </w:t>
      </w:r>
      <w:r w:rsidRPr="00922121">
        <w:t>mokymų</w:t>
      </w:r>
      <w:r w:rsidRPr="00922121">
        <w:rPr>
          <w:lang w:eastAsia="lt-LT"/>
        </w:rPr>
        <w:t xml:space="preserve"> pradžios;</w:t>
      </w:r>
    </w:p>
    <w:p w14:paraId="44308F3C"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Pr>
          <w:lang w:eastAsia="lt-LT"/>
        </w:rPr>
        <w:t>S</w:t>
      </w:r>
      <w:r w:rsidRPr="00922121">
        <w:rPr>
          <w:lang w:eastAsia="lt-LT"/>
        </w:rPr>
        <w:t>iekdamas užtikrinti paslaugų kokybę paslaugų teikėjas turi bendradarbiauti su kitais perkančiosios organizacijos paslaugų teikėjais (lektoriais);</w:t>
      </w:r>
    </w:p>
    <w:p w14:paraId="0D14336C"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004438">
        <w:rPr>
          <w:lang w:eastAsia="en-US"/>
        </w:rPr>
        <w:t xml:space="preserve">Perkančioji organizacija vykdys paslaugų teikimo kontrolę ir atitiktį techninei specifikacijai: vyks į </w:t>
      </w:r>
      <w:r w:rsidRPr="00004438">
        <w:t>mokymus</w:t>
      </w:r>
      <w:r w:rsidRPr="00004438">
        <w:rPr>
          <w:lang w:eastAsia="en-US"/>
        </w:rPr>
        <w:t xml:space="preserve"> ir juose dalyvaus, organizuos mokymų dalyvių apklausas, teiks siūlymus paslaugų teikėjui dėl paslaugų teikimo tobulinimo</w:t>
      </w:r>
      <w:r>
        <w:rPr>
          <w:lang w:eastAsia="en-US"/>
        </w:rPr>
        <w:t>;</w:t>
      </w:r>
    </w:p>
    <w:p w14:paraId="2F4B8E93"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922121">
        <w:rPr>
          <w:lang w:eastAsia="lt-LT"/>
        </w:rPr>
        <w:t>P</w:t>
      </w:r>
      <w:r w:rsidR="00214430" w:rsidRPr="00922121">
        <w:rPr>
          <w:lang w:eastAsia="lt-LT"/>
        </w:rPr>
        <w:t xml:space="preserve">erkančioji organizacija pasirūpins visų </w:t>
      </w:r>
      <w:r w:rsidR="007E3ADA" w:rsidRPr="00922121">
        <w:t>mokymų</w:t>
      </w:r>
      <w:r w:rsidR="00214430" w:rsidRPr="00922121">
        <w:rPr>
          <w:lang w:eastAsia="lt-LT"/>
        </w:rPr>
        <w:t xml:space="preserve"> dalyvių grupių surinkimu</w:t>
      </w:r>
      <w:r w:rsidR="008A4EEC" w:rsidRPr="00922121">
        <w:rPr>
          <w:lang w:eastAsia="lt-LT"/>
        </w:rPr>
        <w:t>;</w:t>
      </w:r>
    </w:p>
    <w:p w14:paraId="3DD1ED3C"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922121">
        <w:t>P</w:t>
      </w:r>
      <w:r w:rsidR="008A4EEC" w:rsidRPr="00922121">
        <w:t xml:space="preserve">er 10 d. d. nuo sutarties įsigaliojimo dienos ar kitu abipusiu susitarimu (el. paštu) nustatytu terminu perkančioji organizacija pateiks paslaugų teikėjui preliminarų 2025 m. m. </w:t>
      </w:r>
      <w:r w:rsidR="007E3ADA" w:rsidRPr="00922121">
        <w:t>mokymų</w:t>
      </w:r>
      <w:r w:rsidR="008A4EEC" w:rsidRPr="00922121">
        <w:t xml:space="preserve"> grafiką;</w:t>
      </w:r>
    </w:p>
    <w:p w14:paraId="15F4E4CC" w14:textId="77777777" w:rsidR="00922121" w:rsidRDefault="008A4EEC" w:rsidP="00922121">
      <w:pPr>
        <w:pStyle w:val="prastasiniatinklio"/>
        <w:numPr>
          <w:ilvl w:val="1"/>
          <w:numId w:val="2"/>
        </w:numPr>
        <w:tabs>
          <w:tab w:val="left" w:pos="993"/>
        </w:tabs>
        <w:spacing w:before="0" w:beforeAutospacing="0" w:after="0" w:afterAutospacing="0"/>
        <w:ind w:left="0" w:firstLine="680"/>
      </w:pPr>
      <w:r w:rsidRPr="00922121">
        <w:rPr>
          <w:lang w:eastAsia="lt-LT"/>
        </w:rPr>
        <w:t>2025–2026</w:t>
      </w:r>
      <w:r w:rsidR="006A6729" w:rsidRPr="00922121">
        <w:rPr>
          <w:lang w:eastAsia="lt-LT"/>
        </w:rPr>
        <w:t xml:space="preserve"> m.</w:t>
      </w:r>
      <w:r w:rsidRPr="00922121">
        <w:rPr>
          <w:lang w:eastAsia="lt-LT"/>
        </w:rPr>
        <w:t xml:space="preserve"> ir 2026–2027 m. </w:t>
      </w:r>
      <w:r w:rsidR="00FF58D8" w:rsidRPr="00922121">
        <w:rPr>
          <w:lang w:eastAsia="lt-LT"/>
        </w:rPr>
        <w:t xml:space="preserve">preliminarius </w:t>
      </w:r>
      <w:r w:rsidR="007E3ADA" w:rsidRPr="00922121">
        <w:t>mokymų</w:t>
      </w:r>
      <w:r w:rsidR="00FF58D8" w:rsidRPr="00922121">
        <w:rPr>
          <w:lang w:eastAsia="lt-LT"/>
        </w:rPr>
        <w:t xml:space="preserve"> grafikus </w:t>
      </w:r>
      <w:r w:rsidR="00D208BD" w:rsidRPr="00922121">
        <w:rPr>
          <w:lang w:eastAsia="lt-LT"/>
        </w:rPr>
        <w:t xml:space="preserve">perkančioji organizacija </w:t>
      </w:r>
      <w:r w:rsidR="00DC03C9" w:rsidRPr="00922121">
        <w:rPr>
          <w:lang w:eastAsia="lt-LT"/>
        </w:rPr>
        <w:t>pateikia nedelsiant, kai tik paaiškėja paslaugų poreikis, bet ne vėliau nei likus 10 (dešimt) darbo dienų iki</w:t>
      </w:r>
      <w:r w:rsidR="00FA1715" w:rsidRPr="00922121">
        <w:rPr>
          <w:lang w:eastAsia="lt-LT"/>
        </w:rPr>
        <w:t xml:space="preserve"> </w:t>
      </w:r>
      <w:r w:rsidR="00922121" w:rsidRPr="00922121">
        <w:rPr>
          <w:lang w:eastAsia="lt-LT"/>
        </w:rPr>
        <w:t xml:space="preserve">Renginio </w:t>
      </w:r>
      <w:r w:rsidR="00FA1715" w:rsidRPr="00922121">
        <w:rPr>
          <w:lang w:eastAsia="lt-LT"/>
        </w:rPr>
        <w:t>pradžios;</w:t>
      </w:r>
      <w:r w:rsidR="00DC03C9" w:rsidRPr="00922121">
        <w:rPr>
          <w:lang w:eastAsia="lt-LT"/>
        </w:rPr>
        <w:t xml:space="preserve"> </w:t>
      </w:r>
    </w:p>
    <w:p w14:paraId="5F2E46CB"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922121">
        <w:rPr>
          <w:lang w:eastAsia="lt-LT"/>
        </w:rPr>
        <w:t>A</w:t>
      </w:r>
      <w:r w:rsidR="00BC2ADA" w:rsidRPr="00922121">
        <w:rPr>
          <w:lang w:eastAsia="lt-LT"/>
        </w:rPr>
        <w:t xml:space="preserve">pie </w:t>
      </w:r>
      <w:r w:rsidR="005B17C7" w:rsidRPr="00922121">
        <w:rPr>
          <w:lang w:eastAsia="lt-LT"/>
        </w:rPr>
        <w:t xml:space="preserve">numatomus </w:t>
      </w:r>
      <w:r w:rsidRPr="00922121">
        <w:t>Renginių</w:t>
      </w:r>
      <w:r w:rsidR="005B17C7" w:rsidRPr="00922121">
        <w:rPr>
          <w:lang w:eastAsia="lt-LT"/>
        </w:rPr>
        <w:t xml:space="preserve"> </w:t>
      </w:r>
      <w:r w:rsidR="005F3FF2" w:rsidRPr="00922121">
        <w:rPr>
          <w:lang w:eastAsia="lt-LT"/>
        </w:rPr>
        <w:t>grafiko</w:t>
      </w:r>
      <w:r w:rsidR="005B17C7" w:rsidRPr="00922121">
        <w:rPr>
          <w:lang w:eastAsia="lt-LT"/>
        </w:rPr>
        <w:t xml:space="preserve"> </w:t>
      </w:r>
      <w:proofErr w:type="spellStart"/>
      <w:r w:rsidR="00C01B12" w:rsidRPr="00922121">
        <w:rPr>
          <w:lang w:eastAsia="lt-LT"/>
        </w:rPr>
        <w:t>pasikeitim</w:t>
      </w:r>
      <w:r w:rsidR="00BC2ADA" w:rsidRPr="00922121">
        <w:rPr>
          <w:lang w:eastAsia="lt-LT"/>
        </w:rPr>
        <w:t>us</w:t>
      </w:r>
      <w:proofErr w:type="spellEnd"/>
      <w:r w:rsidR="00214430" w:rsidRPr="00922121">
        <w:rPr>
          <w:lang w:eastAsia="lt-LT"/>
        </w:rPr>
        <w:t xml:space="preserve"> </w:t>
      </w:r>
      <w:r w:rsidR="00BC2ADA" w:rsidRPr="00922121">
        <w:rPr>
          <w:lang w:eastAsia="lt-LT"/>
        </w:rPr>
        <w:t xml:space="preserve">perkančioji organizacija </w:t>
      </w:r>
      <w:r w:rsidR="005B17C7" w:rsidRPr="00922121">
        <w:rPr>
          <w:lang w:eastAsia="lt-LT"/>
        </w:rPr>
        <w:t xml:space="preserve">el. paštu </w:t>
      </w:r>
      <w:r w:rsidR="00214430" w:rsidRPr="00922121">
        <w:rPr>
          <w:lang w:eastAsia="lt-LT"/>
        </w:rPr>
        <w:t>informuos paslaugų t</w:t>
      </w:r>
      <w:r w:rsidR="005F3FF2" w:rsidRPr="00922121">
        <w:rPr>
          <w:lang w:eastAsia="lt-LT"/>
        </w:rPr>
        <w:t>ei</w:t>
      </w:r>
      <w:r w:rsidR="00214430" w:rsidRPr="00922121">
        <w:rPr>
          <w:lang w:eastAsia="lt-LT"/>
        </w:rPr>
        <w:t>kėją kaip galima anksčiau</w:t>
      </w:r>
      <w:r w:rsidR="00433398" w:rsidRPr="00922121">
        <w:rPr>
          <w:lang w:eastAsia="lt-LT"/>
        </w:rPr>
        <w:t>,</w:t>
      </w:r>
      <w:r w:rsidR="00214430" w:rsidRPr="00922121">
        <w:rPr>
          <w:lang w:eastAsia="lt-LT"/>
        </w:rPr>
        <w:t xml:space="preserve"> </w:t>
      </w:r>
      <w:r w:rsidR="00433398" w:rsidRPr="00922121">
        <w:rPr>
          <w:lang w:eastAsia="lt-LT"/>
        </w:rPr>
        <w:t>bet ne vėliau kaip 10 d. d.</w:t>
      </w:r>
      <w:r w:rsidR="009C64FB" w:rsidRPr="00922121">
        <w:rPr>
          <w:lang w:eastAsia="lt-LT"/>
        </w:rPr>
        <w:t xml:space="preserve"> iki </w:t>
      </w:r>
      <w:r w:rsidRPr="00922121">
        <w:t>Renginio</w:t>
      </w:r>
      <w:r w:rsidR="009C64FB" w:rsidRPr="00922121">
        <w:rPr>
          <w:lang w:eastAsia="lt-LT"/>
        </w:rPr>
        <w:t xml:space="preserve"> pradžios</w:t>
      </w:r>
      <w:r w:rsidR="00861A6C" w:rsidRPr="00922121">
        <w:rPr>
          <w:lang w:eastAsia="lt-LT"/>
        </w:rPr>
        <w:t>;</w:t>
      </w:r>
    </w:p>
    <w:p w14:paraId="288F587A" w14:textId="77777777" w:rsidR="00922121" w:rsidRDefault="00922121" w:rsidP="00922121">
      <w:pPr>
        <w:pStyle w:val="prastasiniatinklio"/>
        <w:numPr>
          <w:ilvl w:val="1"/>
          <w:numId w:val="2"/>
        </w:numPr>
        <w:tabs>
          <w:tab w:val="left" w:pos="993"/>
        </w:tabs>
        <w:spacing w:before="0" w:beforeAutospacing="0" w:after="0" w:afterAutospacing="0"/>
        <w:ind w:left="0" w:firstLine="680"/>
      </w:pPr>
      <w:r w:rsidRPr="00922121">
        <w:t>L</w:t>
      </w:r>
      <w:r w:rsidR="00FD41C8" w:rsidRPr="00922121">
        <w:t xml:space="preserve">ikus ne mažiau kaip </w:t>
      </w:r>
      <w:r w:rsidR="002117D7" w:rsidRPr="00922121">
        <w:t>10</w:t>
      </w:r>
      <w:r w:rsidR="00FD41C8" w:rsidRPr="00922121">
        <w:t xml:space="preserve"> d. d. iki </w:t>
      </w:r>
      <w:r w:rsidRPr="00922121">
        <w:t>Renginio</w:t>
      </w:r>
      <w:r w:rsidR="00FD41C8" w:rsidRPr="00922121">
        <w:t xml:space="preserve"> pradžios perkančioji organizacija pateiks paslaugų teikėjui numatomą </w:t>
      </w:r>
      <w:r w:rsidR="007E3ADA" w:rsidRPr="00922121">
        <w:t>mokymų</w:t>
      </w:r>
      <w:r w:rsidR="00FD41C8" w:rsidRPr="00922121">
        <w:t xml:space="preserve"> dienotvarkę su kavos pertaukėlių</w:t>
      </w:r>
      <w:r w:rsidR="002117D7" w:rsidRPr="00922121">
        <w:t xml:space="preserve">, </w:t>
      </w:r>
      <w:r w:rsidR="00FD41C8" w:rsidRPr="00922121">
        <w:t>pietų</w:t>
      </w:r>
      <w:r w:rsidR="002117D7" w:rsidRPr="00922121">
        <w:t xml:space="preserve"> bei vakarienės </w:t>
      </w:r>
      <w:r w:rsidR="00FD41C8" w:rsidRPr="00922121">
        <w:t>laikais;</w:t>
      </w:r>
    </w:p>
    <w:p w14:paraId="0F53F226" w14:textId="2AD7817D" w:rsidR="00DE07CA" w:rsidRPr="00004438" w:rsidRDefault="0069168E" w:rsidP="00922121">
      <w:pPr>
        <w:pStyle w:val="prastasiniatinklio"/>
        <w:numPr>
          <w:ilvl w:val="1"/>
          <w:numId w:val="2"/>
        </w:numPr>
        <w:tabs>
          <w:tab w:val="left" w:pos="993"/>
        </w:tabs>
        <w:spacing w:before="0" w:beforeAutospacing="0" w:after="0" w:afterAutospacing="0"/>
        <w:ind w:left="0" w:firstLine="680"/>
      </w:pPr>
      <w:r w:rsidRPr="00004438">
        <w:rPr>
          <w:lang w:eastAsia="en-US"/>
        </w:rPr>
        <w:t>Paslaugų teikėjas</w:t>
      </w:r>
      <w:r w:rsidR="00613326" w:rsidRPr="00004438">
        <w:rPr>
          <w:lang w:eastAsia="en-US"/>
        </w:rPr>
        <w:t xml:space="preserve"> turės atsižvelgti į perkančiosios organizacijos siūlymus dėl paslaugų teikimo kokybės.</w:t>
      </w:r>
    </w:p>
    <w:p w14:paraId="5FF4760E" w14:textId="7101DD16" w:rsidR="00B61DC8" w:rsidRPr="00004438" w:rsidRDefault="00922121" w:rsidP="00922121">
      <w:pPr>
        <w:pStyle w:val="Betarp"/>
        <w:numPr>
          <w:ilvl w:val="0"/>
          <w:numId w:val="2"/>
        </w:numPr>
        <w:jc w:val="center"/>
        <w:rPr>
          <w:rFonts w:ascii="Times New Roman" w:hAnsi="Times New Roman"/>
          <w:b/>
          <w:bCs/>
          <w:sz w:val="24"/>
          <w:szCs w:val="24"/>
        </w:rPr>
      </w:pPr>
      <w:r w:rsidRPr="00004438">
        <w:rPr>
          <w:rFonts w:ascii="Times New Roman" w:hAnsi="Times New Roman"/>
          <w:b/>
          <w:bCs/>
          <w:sz w:val="24"/>
          <w:szCs w:val="24"/>
        </w:rPr>
        <w:t>REIKALAVIMAI ATSISKAITYMAMS UŽ SUTEIKTAS PASLAUGAS:</w:t>
      </w:r>
    </w:p>
    <w:p w14:paraId="3800D23F" w14:textId="3F7A9A87" w:rsidR="002500AA" w:rsidRPr="00004438" w:rsidRDefault="002500AA" w:rsidP="00922121">
      <w:pPr>
        <w:pStyle w:val="Betarp"/>
        <w:numPr>
          <w:ilvl w:val="1"/>
          <w:numId w:val="2"/>
        </w:numPr>
        <w:ind w:left="0" w:firstLine="709"/>
        <w:rPr>
          <w:rFonts w:ascii="Times New Roman" w:hAnsi="Times New Roman"/>
          <w:sz w:val="24"/>
          <w:szCs w:val="24"/>
        </w:rPr>
      </w:pPr>
      <w:r w:rsidRPr="00004438">
        <w:rPr>
          <w:rFonts w:ascii="Times New Roman" w:hAnsi="Times New Roman"/>
          <w:sz w:val="24"/>
          <w:szCs w:val="24"/>
        </w:rPr>
        <w:t xml:space="preserve"> </w:t>
      </w:r>
      <w:r w:rsidR="00E623D6" w:rsidRPr="00004438">
        <w:rPr>
          <w:rFonts w:ascii="Times New Roman" w:hAnsi="Times New Roman"/>
          <w:sz w:val="24"/>
          <w:szCs w:val="24"/>
        </w:rPr>
        <w:t>Už suteiktas P</w:t>
      </w:r>
      <w:r w:rsidR="00617856" w:rsidRPr="00004438">
        <w:rPr>
          <w:rFonts w:ascii="Times New Roman" w:hAnsi="Times New Roman"/>
          <w:sz w:val="24"/>
          <w:szCs w:val="24"/>
        </w:rPr>
        <w:t>aslaugas atsiskaitoma dalimis</w:t>
      </w:r>
      <w:r w:rsidR="00DC78DA" w:rsidRPr="00004438">
        <w:rPr>
          <w:rFonts w:ascii="Times New Roman" w:hAnsi="Times New Roman"/>
          <w:sz w:val="24"/>
          <w:szCs w:val="24"/>
        </w:rPr>
        <w:t>:</w:t>
      </w:r>
      <w:r w:rsidR="00617856" w:rsidRPr="00004438">
        <w:rPr>
          <w:rFonts w:ascii="Times New Roman" w:hAnsi="Times New Roman"/>
          <w:sz w:val="24"/>
          <w:szCs w:val="24"/>
        </w:rPr>
        <w:t xml:space="preserve"> už </w:t>
      </w:r>
      <w:r w:rsidR="008C62DD" w:rsidRPr="00004438">
        <w:rPr>
          <w:rFonts w:ascii="Times New Roman" w:hAnsi="Times New Roman"/>
          <w:sz w:val="24"/>
          <w:szCs w:val="24"/>
        </w:rPr>
        <w:t xml:space="preserve">per </w:t>
      </w:r>
      <w:r w:rsidR="001543B5" w:rsidRPr="00004438">
        <w:rPr>
          <w:rFonts w:ascii="Times New Roman" w:hAnsi="Times New Roman"/>
          <w:sz w:val="24"/>
          <w:szCs w:val="24"/>
        </w:rPr>
        <w:t>1 (</w:t>
      </w:r>
      <w:r w:rsidR="008C62DD" w:rsidRPr="00004438">
        <w:rPr>
          <w:rFonts w:ascii="Times New Roman" w:hAnsi="Times New Roman"/>
          <w:sz w:val="24"/>
          <w:szCs w:val="24"/>
        </w:rPr>
        <w:t>vieną</w:t>
      </w:r>
      <w:r w:rsidR="001543B5" w:rsidRPr="00004438">
        <w:rPr>
          <w:rFonts w:ascii="Times New Roman" w:hAnsi="Times New Roman"/>
          <w:sz w:val="24"/>
          <w:szCs w:val="24"/>
        </w:rPr>
        <w:t>)</w:t>
      </w:r>
      <w:r w:rsidR="008C62DD" w:rsidRPr="00004438">
        <w:rPr>
          <w:rFonts w:ascii="Times New Roman" w:hAnsi="Times New Roman"/>
          <w:sz w:val="24"/>
          <w:szCs w:val="24"/>
        </w:rPr>
        <w:t xml:space="preserve"> mėnesį </w:t>
      </w:r>
      <w:r w:rsidR="00584BC1" w:rsidRPr="00004438">
        <w:rPr>
          <w:rFonts w:ascii="Times New Roman" w:hAnsi="Times New Roman"/>
          <w:sz w:val="24"/>
          <w:szCs w:val="24"/>
        </w:rPr>
        <w:t xml:space="preserve">organizuotų </w:t>
      </w:r>
      <w:r w:rsidR="00922121">
        <w:rPr>
          <w:rFonts w:ascii="Times New Roman" w:hAnsi="Times New Roman"/>
          <w:sz w:val="24"/>
          <w:szCs w:val="24"/>
        </w:rPr>
        <w:t>Renginių</w:t>
      </w:r>
      <w:r w:rsidR="00584BC1" w:rsidRPr="00004438">
        <w:rPr>
          <w:rFonts w:ascii="Times New Roman" w:hAnsi="Times New Roman"/>
          <w:sz w:val="24"/>
          <w:szCs w:val="24"/>
        </w:rPr>
        <w:t xml:space="preserve"> skaičių</w:t>
      </w:r>
      <w:r w:rsidR="00812092" w:rsidRPr="00004438">
        <w:rPr>
          <w:rFonts w:ascii="Times New Roman" w:hAnsi="Times New Roman"/>
          <w:sz w:val="24"/>
          <w:szCs w:val="24"/>
        </w:rPr>
        <w:t>. Atsiskaitomas laikotarpis gali būti keičiamas</w:t>
      </w:r>
      <w:r w:rsidR="008C62DD" w:rsidRPr="00004438">
        <w:rPr>
          <w:rFonts w:ascii="Times New Roman" w:hAnsi="Times New Roman"/>
          <w:sz w:val="24"/>
          <w:szCs w:val="24"/>
        </w:rPr>
        <w:t xml:space="preserve"> abipusiu susitarimu (el. paštu)</w:t>
      </w:r>
      <w:r w:rsidRPr="00004438">
        <w:rPr>
          <w:rFonts w:ascii="Times New Roman" w:hAnsi="Times New Roman"/>
          <w:sz w:val="24"/>
          <w:szCs w:val="24"/>
        </w:rPr>
        <w:t>;</w:t>
      </w:r>
    </w:p>
    <w:p w14:paraId="376CD7D2" w14:textId="77777777" w:rsidR="00F00B44" w:rsidRDefault="00A41C6F" w:rsidP="00F00B44">
      <w:pPr>
        <w:pStyle w:val="Betarp"/>
        <w:numPr>
          <w:ilvl w:val="1"/>
          <w:numId w:val="2"/>
        </w:numPr>
        <w:ind w:left="0" w:firstLine="709"/>
        <w:rPr>
          <w:rFonts w:ascii="Times New Roman" w:hAnsi="Times New Roman"/>
          <w:sz w:val="24"/>
          <w:szCs w:val="24"/>
        </w:rPr>
      </w:pPr>
      <w:r w:rsidRPr="00004438">
        <w:rPr>
          <w:rFonts w:ascii="Times New Roman" w:hAnsi="Times New Roman"/>
          <w:sz w:val="24"/>
          <w:szCs w:val="24"/>
        </w:rPr>
        <w:t xml:space="preserve">Atsiskaitydamas už suteiktas paslaugas paslaugų teikėjas turi pateikti priėmimo-perdavimo aktą, kuriame turi būti </w:t>
      </w:r>
      <w:r w:rsidR="00AA1E21" w:rsidRPr="00004438">
        <w:rPr>
          <w:rFonts w:ascii="Times New Roman" w:hAnsi="Times New Roman"/>
          <w:sz w:val="24"/>
          <w:szCs w:val="24"/>
        </w:rPr>
        <w:t>nurodyt</w:t>
      </w:r>
      <w:r w:rsidR="007127BD" w:rsidRPr="00004438">
        <w:rPr>
          <w:rFonts w:ascii="Times New Roman" w:hAnsi="Times New Roman"/>
          <w:sz w:val="24"/>
          <w:szCs w:val="24"/>
        </w:rPr>
        <w:t>a</w:t>
      </w:r>
      <w:r w:rsidR="001F3468" w:rsidRPr="00004438">
        <w:rPr>
          <w:rFonts w:ascii="Times New Roman" w:hAnsi="Times New Roman"/>
          <w:sz w:val="24"/>
          <w:szCs w:val="24"/>
        </w:rPr>
        <w:t>s</w:t>
      </w:r>
      <w:r w:rsidR="00AA1E21" w:rsidRPr="00004438">
        <w:rPr>
          <w:rFonts w:ascii="Times New Roman" w:hAnsi="Times New Roman"/>
          <w:sz w:val="24"/>
          <w:szCs w:val="24"/>
        </w:rPr>
        <w:t xml:space="preserve"> pirkimo ob</w:t>
      </w:r>
      <w:r w:rsidR="007127BD" w:rsidRPr="00004438">
        <w:rPr>
          <w:rFonts w:ascii="Times New Roman" w:hAnsi="Times New Roman"/>
          <w:sz w:val="24"/>
          <w:szCs w:val="24"/>
        </w:rPr>
        <w:t>je</w:t>
      </w:r>
      <w:r w:rsidR="00AA1E21" w:rsidRPr="00004438">
        <w:rPr>
          <w:rFonts w:ascii="Times New Roman" w:hAnsi="Times New Roman"/>
          <w:sz w:val="24"/>
          <w:szCs w:val="24"/>
        </w:rPr>
        <w:t xml:space="preserve">kto dalies numeris, </w:t>
      </w:r>
      <w:r w:rsidR="007127BD" w:rsidRPr="00004438">
        <w:rPr>
          <w:rFonts w:ascii="Times New Roman" w:hAnsi="Times New Roman"/>
          <w:sz w:val="24"/>
          <w:szCs w:val="24"/>
        </w:rPr>
        <w:t xml:space="preserve">kiekvieno organizuoto </w:t>
      </w:r>
      <w:r w:rsidR="00F00B44">
        <w:rPr>
          <w:rFonts w:ascii="Times New Roman" w:hAnsi="Times New Roman"/>
          <w:sz w:val="24"/>
          <w:szCs w:val="24"/>
        </w:rPr>
        <w:t>Renginio</w:t>
      </w:r>
      <w:r w:rsidR="00AA1E21" w:rsidRPr="00004438">
        <w:rPr>
          <w:rFonts w:ascii="Times New Roman" w:hAnsi="Times New Roman"/>
          <w:sz w:val="24"/>
          <w:szCs w:val="24"/>
        </w:rPr>
        <w:t xml:space="preserve"> data, </w:t>
      </w:r>
      <w:r w:rsidR="007127BD" w:rsidRPr="00004438">
        <w:rPr>
          <w:rFonts w:ascii="Times New Roman" w:hAnsi="Times New Roman"/>
          <w:sz w:val="24"/>
          <w:szCs w:val="24"/>
        </w:rPr>
        <w:t>vietovė, dalyvių skaičius, suteiktos paslaugos</w:t>
      </w:r>
      <w:r w:rsidR="00613326" w:rsidRPr="00004438">
        <w:rPr>
          <w:rFonts w:ascii="Times New Roman" w:hAnsi="Times New Roman"/>
          <w:sz w:val="24"/>
          <w:szCs w:val="24"/>
        </w:rPr>
        <w:t>;</w:t>
      </w:r>
    </w:p>
    <w:p w14:paraId="241B2B02" w14:textId="05050A22" w:rsidR="00F800C8" w:rsidRPr="00F00B44" w:rsidRDefault="00D045F7" w:rsidP="00F00B44">
      <w:pPr>
        <w:pStyle w:val="Betarp"/>
        <w:numPr>
          <w:ilvl w:val="1"/>
          <w:numId w:val="2"/>
        </w:numPr>
        <w:ind w:left="0" w:firstLine="709"/>
        <w:rPr>
          <w:rFonts w:ascii="Times New Roman" w:hAnsi="Times New Roman"/>
          <w:sz w:val="24"/>
          <w:szCs w:val="24"/>
        </w:rPr>
      </w:pPr>
      <w:r w:rsidRPr="00F00B44">
        <w:rPr>
          <w:rFonts w:ascii="Times New Roman" w:hAnsi="Times New Roman"/>
          <w:sz w:val="24"/>
          <w:szCs w:val="24"/>
        </w:rPr>
        <w:t>Perkančioji organizacija gavusi priėmimo-perdavimo aktą per 7 d. d. įvertin</w:t>
      </w:r>
      <w:r w:rsidR="001F3468" w:rsidRPr="00F00B44">
        <w:rPr>
          <w:rFonts w:ascii="Times New Roman" w:hAnsi="Times New Roman"/>
          <w:sz w:val="24"/>
          <w:szCs w:val="24"/>
        </w:rPr>
        <w:t>a</w:t>
      </w:r>
      <w:r w:rsidRPr="00F00B44">
        <w:rPr>
          <w:rFonts w:ascii="Times New Roman" w:hAnsi="Times New Roman"/>
          <w:sz w:val="24"/>
          <w:szCs w:val="24"/>
        </w:rPr>
        <w:t xml:space="preserve"> suteiktas paslaugas ir pasirašo priėmimo perdavimo aktą</w:t>
      </w:r>
      <w:r w:rsidR="001F3468" w:rsidRPr="00F00B44">
        <w:rPr>
          <w:rFonts w:ascii="Times New Roman" w:hAnsi="Times New Roman"/>
          <w:sz w:val="24"/>
          <w:szCs w:val="24"/>
        </w:rPr>
        <w:t>;</w:t>
      </w:r>
    </w:p>
    <w:p w14:paraId="52B50DF4" w14:textId="5A97E759" w:rsidR="0020099E" w:rsidRPr="00004438" w:rsidRDefault="00F800C8" w:rsidP="00922121">
      <w:pPr>
        <w:pStyle w:val="Betarp"/>
        <w:numPr>
          <w:ilvl w:val="1"/>
          <w:numId w:val="2"/>
        </w:numPr>
        <w:ind w:left="0" w:firstLine="709"/>
        <w:rPr>
          <w:rFonts w:ascii="Times New Roman" w:hAnsi="Times New Roman"/>
          <w:sz w:val="24"/>
          <w:szCs w:val="24"/>
        </w:rPr>
      </w:pPr>
      <w:r w:rsidRPr="00004438">
        <w:rPr>
          <w:rFonts w:ascii="Times New Roman" w:hAnsi="Times New Roman"/>
          <w:sz w:val="24"/>
          <w:szCs w:val="24"/>
        </w:rPr>
        <w:t>p</w:t>
      </w:r>
      <w:r w:rsidR="00D045F7" w:rsidRPr="00004438">
        <w:rPr>
          <w:rFonts w:ascii="Times New Roman" w:hAnsi="Times New Roman"/>
          <w:sz w:val="24"/>
          <w:szCs w:val="24"/>
        </w:rPr>
        <w:t>asirašius priėmimo perdavimo aktą, teikiama sąskaita faktūra</w:t>
      </w:r>
      <w:r w:rsidR="00774F6C" w:rsidRPr="00004438">
        <w:rPr>
          <w:rFonts w:ascii="Times New Roman" w:hAnsi="Times New Roman"/>
          <w:sz w:val="24"/>
          <w:szCs w:val="24"/>
        </w:rPr>
        <w:t>.</w:t>
      </w:r>
    </w:p>
    <w:p w14:paraId="19D38878" w14:textId="0628C59D" w:rsidR="00861A6C" w:rsidRPr="00004438" w:rsidRDefault="00F00B44" w:rsidP="00F00B44">
      <w:pPr>
        <w:pStyle w:val="Sraopastraipa"/>
        <w:numPr>
          <w:ilvl w:val="0"/>
          <w:numId w:val="2"/>
        </w:numPr>
        <w:ind w:left="0" w:firstLine="709"/>
        <w:jc w:val="center"/>
        <w:rPr>
          <w:rFonts w:ascii="Times New Roman" w:hAnsi="Times New Roman" w:cs="Times New Roman"/>
          <w:b/>
          <w:bCs/>
          <w:sz w:val="24"/>
          <w:szCs w:val="24"/>
        </w:rPr>
      </w:pPr>
      <w:r w:rsidRPr="00004438">
        <w:rPr>
          <w:rFonts w:ascii="Times New Roman" w:hAnsi="Times New Roman" w:cs="Times New Roman"/>
          <w:b/>
          <w:bCs/>
          <w:sz w:val="24"/>
          <w:szCs w:val="24"/>
        </w:rPr>
        <w:t>APLINKOS APSAUGOS (ŽALIEJI) REIKALAVIMAI.</w:t>
      </w:r>
    </w:p>
    <w:p w14:paraId="1AF7FD96" w14:textId="16E0F419" w:rsidR="00444DF5" w:rsidRPr="00004438" w:rsidRDefault="000A39A6" w:rsidP="00922121">
      <w:pPr>
        <w:pStyle w:val="Sraopastraipa"/>
        <w:numPr>
          <w:ilvl w:val="1"/>
          <w:numId w:val="2"/>
        </w:numPr>
        <w:tabs>
          <w:tab w:val="left" w:pos="720"/>
        </w:tabs>
        <w:ind w:left="0" w:firstLine="709"/>
        <w:rPr>
          <w:rFonts w:ascii="Times New Roman" w:eastAsia="Times New Roman" w:hAnsi="Times New Roman" w:cs="Times New Roman"/>
          <w:sz w:val="24"/>
          <w:szCs w:val="24"/>
          <w:lang w:eastAsia="lt-LT"/>
        </w:rPr>
      </w:pPr>
      <w:r w:rsidRPr="00004438">
        <w:rPr>
          <w:rFonts w:ascii="Times New Roman" w:eastAsia="Times New Roman" w:hAnsi="Times New Roman" w:cs="Times New Roman"/>
          <w:sz w:val="24"/>
          <w:szCs w:val="24"/>
          <w:lang w:eastAsia="lt-LT"/>
        </w:rPr>
        <w:t>Paslaugoms teikti naudojamas</w:t>
      </w:r>
      <w:r w:rsidR="00444DF5" w:rsidRPr="00004438">
        <w:rPr>
          <w:rFonts w:ascii="Times New Roman" w:eastAsia="Times New Roman" w:hAnsi="Times New Roman" w:cs="Times New Roman"/>
          <w:sz w:val="24"/>
          <w:szCs w:val="24"/>
          <w:lang w:eastAsia="lt-LT"/>
        </w:rPr>
        <w:t xml:space="preserve"> rašymo, spausdinimo ir kopijavimo popierius turi atitikti minimali</w:t>
      </w:r>
      <w:r w:rsidR="00C557C2" w:rsidRPr="00004438">
        <w:rPr>
          <w:rFonts w:ascii="Times New Roman" w:eastAsia="Times New Roman" w:hAnsi="Times New Roman" w:cs="Times New Roman"/>
          <w:sz w:val="24"/>
          <w:szCs w:val="24"/>
          <w:lang w:eastAsia="lt-LT"/>
        </w:rPr>
        <w:t>us aplinkos apsaugos kriterijus, nurodytus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2 priedo 1 punkte:</w:t>
      </w:r>
    </w:p>
    <w:p w14:paraId="36C83670" w14:textId="4928A253" w:rsidR="00444DF5" w:rsidRPr="00004438" w:rsidRDefault="00444DF5" w:rsidP="00922121">
      <w:pPr>
        <w:pStyle w:val="Sraopastraipa"/>
        <w:numPr>
          <w:ilvl w:val="2"/>
          <w:numId w:val="2"/>
        </w:numPr>
        <w:tabs>
          <w:tab w:val="left" w:pos="567"/>
          <w:tab w:val="left" w:pos="993"/>
          <w:tab w:val="left" w:pos="1276"/>
          <w:tab w:val="left" w:pos="1560"/>
        </w:tabs>
        <w:ind w:left="0" w:firstLine="709"/>
        <w:rPr>
          <w:rFonts w:ascii="Times New Roman" w:eastAsia="Times New Roman" w:hAnsi="Times New Roman" w:cs="Times New Roman"/>
          <w:sz w:val="24"/>
          <w:szCs w:val="24"/>
          <w:lang w:eastAsia="lt-LT"/>
        </w:rPr>
      </w:pPr>
      <w:r w:rsidRPr="00004438">
        <w:rPr>
          <w:rFonts w:ascii="Times New Roman" w:eastAsia="Times New Roman" w:hAnsi="Times New Roman" w:cs="Times New Roman"/>
          <w:sz w:val="24"/>
          <w:szCs w:val="24"/>
          <w:lang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004438">
        <w:rPr>
          <w:rFonts w:ascii="Times New Roman" w:eastAsia="Times New Roman" w:hAnsi="Times New Roman" w:cs="Times New Roman"/>
          <w:sz w:val="24"/>
          <w:szCs w:val="24"/>
          <w:lang w:eastAsia="lt-LT"/>
        </w:rPr>
        <w:t>Forest</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Stewardship</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Council</w:t>
      </w:r>
      <w:proofErr w:type="spellEnd"/>
      <w:r w:rsidRPr="00004438">
        <w:rPr>
          <w:rFonts w:ascii="Times New Roman" w:eastAsia="Times New Roman" w:hAnsi="Times New Roman" w:cs="Times New Roman"/>
          <w:sz w:val="24"/>
          <w:szCs w:val="24"/>
          <w:lang w:eastAsia="lt-LT"/>
        </w:rPr>
        <w:t xml:space="preserve"> ar Miškų sertifikavimo sistemų pripažinimo programą (angl. </w:t>
      </w:r>
      <w:proofErr w:type="spellStart"/>
      <w:r w:rsidRPr="00004438">
        <w:rPr>
          <w:rFonts w:ascii="Times New Roman" w:eastAsia="Times New Roman" w:hAnsi="Times New Roman" w:cs="Times New Roman"/>
          <w:sz w:val="24"/>
          <w:szCs w:val="24"/>
          <w:lang w:eastAsia="lt-LT"/>
        </w:rPr>
        <w:t>Programme</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for</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the</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Endorsement</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of</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Forest</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Certification</w:t>
      </w:r>
      <w:proofErr w:type="spellEnd"/>
      <w:r w:rsidRPr="00004438">
        <w:rPr>
          <w:rFonts w:ascii="Times New Roman" w:eastAsia="Times New Roman" w:hAnsi="Times New Roman" w:cs="Times New Roman"/>
          <w:sz w:val="24"/>
          <w:szCs w:val="24"/>
          <w:lang w:eastAsia="lt-LT"/>
        </w:rPr>
        <w:t xml:space="preserve"> </w:t>
      </w:r>
      <w:proofErr w:type="spellStart"/>
      <w:r w:rsidRPr="00004438">
        <w:rPr>
          <w:rFonts w:ascii="Times New Roman" w:eastAsia="Times New Roman" w:hAnsi="Times New Roman" w:cs="Times New Roman"/>
          <w:sz w:val="24"/>
          <w:szCs w:val="24"/>
          <w:lang w:eastAsia="lt-LT"/>
        </w:rPr>
        <w:t>schemes</w:t>
      </w:r>
      <w:proofErr w:type="spellEnd"/>
      <w:r w:rsidR="00510EE7" w:rsidRPr="00004438">
        <w:rPr>
          <w:rFonts w:ascii="Times New Roman" w:eastAsia="Times New Roman" w:hAnsi="Times New Roman" w:cs="Times New Roman"/>
          <w:sz w:val="24"/>
          <w:szCs w:val="24"/>
          <w:lang w:eastAsia="lt-LT"/>
        </w:rPr>
        <w:t>)</w:t>
      </w:r>
      <w:r w:rsidRPr="00004438">
        <w:rPr>
          <w:rFonts w:ascii="Times New Roman" w:eastAsia="Times New Roman" w:hAnsi="Times New Roman" w:cs="Times New Roman"/>
          <w:sz w:val="24"/>
          <w:szCs w:val="24"/>
          <w:lang w:eastAsia="lt-LT"/>
        </w:rPr>
        <w:t xml:space="preserve"> arba lygiavertes miškų sertifikavimo sistemas, kita dalis – iš perdirbto popieriaus plaušų;</w:t>
      </w:r>
    </w:p>
    <w:p w14:paraId="39DD4373" w14:textId="100A508A" w:rsidR="00444DF5" w:rsidRPr="00004438" w:rsidRDefault="00444DF5" w:rsidP="00922121">
      <w:pPr>
        <w:pStyle w:val="Sraopastraipa"/>
        <w:numPr>
          <w:ilvl w:val="2"/>
          <w:numId w:val="2"/>
        </w:numPr>
        <w:tabs>
          <w:tab w:val="left" w:pos="567"/>
          <w:tab w:val="left" w:pos="993"/>
          <w:tab w:val="left" w:pos="1276"/>
          <w:tab w:val="left" w:pos="1560"/>
        </w:tabs>
        <w:ind w:left="0" w:firstLine="709"/>
        <w:rPr>
          <w:rFonts w:ascii="Times New Roman" w:eastAsia="Times New Roman" w:hAnsi="Times New Roman" w:cs="Times New Roman"/>
          <w:sz w:val="24"/>
          <w:szCs w:val="24"/>
          <w:lang w:eastAsia="lt-LT"/>
        </w:rPr>
      </w:pPr>
      <w:r w:rsidRPr="00004438">
        <w:rPr>
          <w:rFonts w:ascii="Times New Roman" w:eastAsia="Times New Roman" w:hAnsi="Times New Roman" w:cs="Times New Roman"/>
          <w:sz w:val="24"/>
          <w:szCs w:val="24"/>
          <w:lang w:eastAsia="lt-LT"/>
        </w:rPr>
        <w:t>gaminys turi būti nebalintas arba balintas nenaudojant chloro dujų;</w:t>
      </w:r>
    </w:p>
    <w:p w14:paraId="5159F1A7" w14:textId="6A4AF70C" w:rsidR="00512BDD" w:rsidRPr="00004438" w:rsidRDefault="00C557C2" w:rsidP="00922121">
      <w:pPr>
        <w:pStyle w:val="Sraopastraipa"/>
        <w:numPr>
          <w:ilvl w:val="1"/>
          <w:numId w:val="2"/>
        </w:numPr>
        <w:ind w:left="0" w:firstLine="709"/>
        <w:rPr>
          <w:rFonts w:ascii="Times New Roman" w:hAnsi="Times New Roman" w:cs="Times New Roman"/>
          <w:sz w:val="24"/>
          <w:szCs w:val="24"/>
        </w:rPr>
      </w:pPr>
      <w:r w:rsidRPr="00004438">
        <w:rPr>
          <w:rFonts w:ascii="Times New Roman" w:eastAsia="Times New Roman" w:hAnsi="Times New Roman" w:cs="Times New Roman"/>
          <w:sz w:val="24"/>
          <w:szCs w:val="24"/>
          <w:lang w:eastAsia="lt-LT"/>
        </w:rPr>
        <w:t>Siekiant, kad teikiant paslaugas būtų sunaudojama mažiau gamtos išteklių ir taip būtų laikomasi Aprašo 4.4.4.1 papunktyje</w:t>
      </w:r>
      <w:r w:rsidRPr="00004438">
        <w:rPr>
          <w:rFonts w:ascii="Times New Roman" w:eastAsia="Times New Roman" w:hAnsi="Times New Roman" w:cs="Times New Roman"/>
          <w:sz w:val="24"/>
          <w:szCs w:val="24"/>
          <w:vertAlign w:val="superscript"/>
          <w:lang w:eastAsia="lt-LT"/>
        </w:rPr>
        <w:t>3</w:t>
      </w:r>
      <w:r w:rsidRPr="00004438">
        <w:rPr>
          <w:rFonts w:ascii="Times New Roman" w:eastAsia="Times New Roman" w:hAnsi="Times New Roman" w:cs="Times New Roman"/>
          <w:sz w:val="24"/>
          <w:szCs w:val="24"/>
          <w:lang w:eastAsia="lt-LT"/>
        </w:rPr>
        <w:t xml:space="preserve"> nustatyto aplinkosauginio principo, Paslaugų teikimui būtina spausdinti dokumentacija, </w:t>
      </w:r>
      <w:r w:rsidR="002836E1" w:rsidRPr="00004438">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r w:rsidR="00F23440" w:rsidRPr="00004438">
        <w:rPr>
          <w:rFonts w:ascii="Times New Roman" w:hAnsi="Times New Roman" w:cs="Times New Roman"/>
          <w:sz w:val="24"/>
          <w:szCs w:val="24"/>
        </w:rPr>
        <w:t>;</w:t>
      </w:r>
    </w:p>
    <w:p w14:paraId="6FC384F9" w14:textId="7A21FD22" w:rsidR="00236324" w:rsidRPr="00004438" w:rsidRDefault="001C6E9D" w:rsidP="00922121">
      <w:pPr>
        <w:pStyle w:val="Sraopastraipa"/>
        <w:numPr>
          <w:ilvl w:val="1"/>
          <w:numId w:val="2"/>
        </w:numPr>
        <w:ind w:left="0" w:firstLine="709"/>
        <w:rPr>
          <w:rFonts w:ascii="Times New Roman" w:hAnsi="Times New Roman" w:cs="Times New Roman"/>
          <w:sz w:val="24"/>
          <w:szCs w:val="24"/>
        </w:rPr>
      </w:pPr>
      <w:r w:rsidRPr="00004438">
        <w:rPr>
          <w:rFonts w:ascii="Times New Roman" w:eastAsia="Calibri" w:hAnsi="Times New Roman" w:cs="Times New Roman"/>
          <w:sz w:val="24"/>
          <w:szCs w:val="24"/>
        </w:rPr>
        <w:lastRenderedPageBreak/>
        <w:t xml:space="preserve">Siekiant, kad Paslaugų teikimo metu būtų sunaudojama </w:t>
      </w:r>
      <w:r w:rsidRPr="00004438">
        <w:rPr>
          <w:rFonts w:ascii="Times New Roman" w:hAnsi="Times New Roman" w:cs="Times New Roman"/>
          <w:sz w:val="24"/>
          <w:szCs w:val="24"/>
          <w:lang w:eastAsia="lt-LT"/>
        </w:rPr>
        <w:t>mažiau ar nenaudojama pavojingųjų cheminių medžiagų, neteršiama aplinka ir nekeliamas pavojus sveikatai</w:t>
      </w:r>
      <w:r w:rsidRPr="00004438">
        <w:rPr>
          <w:rFonts w:ascii="Times New Roman" w:eastAsia="Times New Roman" w:hAnsi="Times New Roman" w:cs="Times New Roman"/>
          <w:sz w:val="24"/>
          <w:szCs w:val="24"/>
          <w:lang w:eastAsia="lt-LT"/>
        </w:rPr>
        <w:t xml:space="preserve"> ir taip būtų laikomasi Aprašo </w:t>
      </w:r>
      <w:r w:rsidRPr="00004438">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4"/>
      </w:r>
      <w:r w:rsidRPr="00004438">
        <w:rPr>
          <w:rFonts w:ascii="Times New Roman" w:eastAsia="Calibri" w:hAnsi="Times New Roman" w:cs="Times New Roman"/>
          <w:sz w:val="24"/>
          <w:szCs w:val="24"/>
        </w:rPr>
        <w:t xml:space="preserve"> nustatyto principo, </w:t>
      </w:r>
      <w:r w:rsidR="00DE2E9C" w:rsidRPr="00004438">
        <w:rPr>
          <w:rFonts w:ascii="Times New Roman" w:eastAsia="Times New Roman" w:hAnsi="Times New Roman" w:cs="Times New Roman"/>
          <w:sz w:val="24"/>
          <w:szCs w:val="24"/>
          <w:lang w:eastAsia="lt-LT"/>
        </w:rPr>
        <w:t>m</w:t>
      </w:r>
      <w:r w:rsidR="007D1F93" w:rsidRPr="00004438">
        <w:rPr>
          <w:rFonts w:ascii="Times New Roman" w:eastAsia="Times New Roman" w:hAnsi="Times New Roman" w:cs="Times New Roman"/>
          <w:sz w:val="24"/>
          <w:szCs w:val="24"/>
          <w:lang w:eastAsia="lt-LT"/>
        </w:rPr>
        <w:t xml:space="preserve">aitinimo paslaugų teikimui bei </w:t>
      </w:r>
      <w:r w:rsidR="007E3ADA" w:rsidRPr="00004438">
        <w:rPr>
          <w:rFonts w:ascii="Times New Roman" w:hAnsi="Times New Roman" w:cs="Times New Roman"/>
          <w:sz w:val="24"/>
          <w:szCs w:val="24"/>
        </w:rPr>
        <w:t>mokymų</w:t>
      </w:r>
      <w:r w:rsidR="007D1F93" w:rsidRPr="00004438">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r w:rsidR="00D229DD" w:rsidRPr="00004438">
        <w:rPr>
          <w:rFonts w:ascii="Times New Roman" w:eastAsia="Times New Roman" w:hAnsi="Times New Roman" w:cs="Times New Roman"/>
          <w:sz w:val="24"/>
          <w:szCs w:val="24"/>
          <w:lang w:eastAsia="lt-LT"/>
        </w:rPr>
        <w:t>;</w:t>
      </w:r>
    </w:p>
    <w:p w14:paraId="74D67A64" w14:textId="395D8316" w:rsidR="00214DD8" w:rsidRPr="00004438" w:rsidRDefault="001C6E9D" w:rsidP="00922121">
      <w:pPr>
        <w:pStyle w:val="Sraopastraipa"/>
        <w:numPr>
          <w:ilvl w:val="1"/>
          <w:numId w:val="2"/>
        </w:numPr>
        <w:ind w:left="0" w:firstLine="709"/>
        <w:rPr>
          <w:rFonts w:ascii="Times New Roman" w:hAnsi="Times New Roman" w:cs="Times New Roman"/>
          <w:sz w:val="24"/>
          <w:szCs w:val="24"/>
        </w:rPr>
      </w:pPr>
      <w:r w:rsidRPr="00004438">
        <w:rPr>
          <w:rFonts w:ascii="Times New Roman" w:eastAsia="Calibri" w:hAnsi="Times New Roman" w:cs="Times New Roman"/>
          <w:sz w:val="24"/>
          <w:szCs w:val="24"/>
        </w:rPr>
        <w:t xml:space="preserve">Siekiant, kad Paslaugų teikimo metu būtų sunaudojama </w:t>
      </w:r>
      <w:r w:rsidRPr="00004438">
        <w:rPr>
          <w:rFonts w:ascii="Times New Roman" w:hAnsi="Times New Roman" w:cs="Times New Roman"/>
          <w:sz w:val="24"/>
          <w:szCs w:val="24"/>
          <w:lang w:eastAsia="lt-LT"/>
        </w:rPr>
        <w:t>mažiau ar nenaudojama pavojingųjų cheminių medžiagų, neteršiama aplinka ir nekeliamas pavojus sveikatai</w:t>
      </w:r>
      <w:r w:rsidRPr="00004438">
        <w:rPr>
          <w:rFonts w:ascii="Times New Roman" w:eastAsia="Times New Roman" w:hAnsi="Times New Roman" w:cs="Times New Roman"/>
          <w:sz w:val="24"/>
          <w:szCs w:val="24"/>
          <w:lang w:eastAsia="lt-LT"/>
        </w:rPr>
        <w:t xml:space="preserve"> ir taip būtų laikomasi Aprašo </w:t>
      </w:r>
      <w:r w:rsidRPr="00004438">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5"/>
      </w:r>
      <w:r w:rsidRPr="00004438">
        <w:rPr>
          <w:rFonts w:ascii="Times New Roman" w:eastAsia="Calibri" w:hAnsi="Times New Roman" w:cs="Times New Roman"/>
          <w:sz w:val="24"/>
          <w:szCs w:val="24"/>
        </w:rPr>
        <w:t xml:space="preserve"> nustatyto principo, </w:t>
      </w:r>
      <w:r w:rsidRPr="00004438">
        <w:rPr>
          <w:rFonts w:ascii="Times New Roman" w:hAnsi="Times New Roman" w:cs="Times New Roman"/>
          <w:sz w:val="24"/>
          <w:szCs w:val="24"/>
        </w:rPr>
        <w:t>P</w:t>
      </w:r>
      <w:r w:rsidR="00214DD8" w:rsidRPr="00004438">
        <w:rPr>
          <w:rFonts w:ascii="Times New Roman" w:hAnsi="Times New Roman" w:cs="Times New Roman"/>
          <w:sz w:val="24"/>
          <w:szCs w:val="24"/>
        </w:rPr>
        <w:t xml:space="preserve">aslaugų teikimo metu susidariusios atliekos </w:t>
      </w:r>
      <w:r w:rsidR="00214DD8" w:rsidRPr="00004438">
        <w:rPr>
          <w:rFonts w:ascii="Times New Roman" w:hAnsi="Times New Roman" w:cs="Times New Roman"/>
          <w:sz w:val="24"/>
          <w:szCs w:val="24"/>
          <w:lang w:eastAsia="en-GB"/>
        </w:rPr>
        <w:t>(stiklas, popierius, plastikas, metalas ir kt.)</w:t>
      </w:r>
      <w:r w:rsidR="00214DD8" w:rsidRPr="00004438">
        <w:rPr>
          <w:rFonts w:ascii="Times New Roman" w:hAnsi="Times New Roman" w:cs="Times New Roman"/>
          <w:sz w:val="24"/>
          <w:szCs w:val="24"/>
        </w:rPr>
        <w:t xml:space="preserve"> </w:t>
      </w:r>
      <w:r w:rsidR="00214DD8" w:rsidRPr="00004438">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5962E520" w14:textId="77777777" w:rsidR="00F00B44" w:rsidRPr="00F00B44" w:rsidRDefault="001C6E9D" w:rsidP="00F00B44">
      <w:pPr>
        <w:pStyle w:val="Sraopastraipa"/>
        <w:numPr>
          <w:ilvl w:val="1"/>
          <w:numId w:val="2"/>
        </w:numPr>
        <w:ind w:left="0" w:firstLine="709"/>
        <w:rPr>
          <w:rFonts w:ascii="Times New Roman" w:hAnsi="Times New Roman" w:cs="Times New Roman"/>
          <w:sz w:val="24"/>
          <w:szCs w:val="24"/>
        </w:rPr>
      </w:pPr>
      <w:r w:rsidRPr="00004438">
        <w:rPr>
          <w:rFonts w:ascii="Times New Roman" w:eastAsia="Calibri" w:hAnsi="Times New Roman" w:cs="Times New Roman"/>
          <w:sz w:val="24"/>
          <w:szCs w:val="24"/>
        </w:rPr>
        <w:t xml:space="preserve">Siekiant, kad Paslaugų teikimo metu būtų sunaudojama </w:t>
      </w:r>
      <w:r w:rsidRPr="00004438">
        <w:rPr>
          <w:rFonts w:ascii="Times New Roman" w:hAnsi="Times New Roman" w:cs="Times New Roman"/>
          <w:sz w:val="24"/>
          <w:szCs w:val="24"/>
          <w:lang w:eastAsia="lt-LT"/>
        </w:rPr>
        <w:t>mažiau ar nenaudojama pavojingųjų cheminių medžiagų, neteršiama aplinka ir nekeliamas pavojus sveikatai</w:t>
      </w:r>
      <w:r w:rsidRPr="00004438">
        <w:rPr>
          <w:rFonts w:ascii="Times New Roman" w:eastAsia="Times New Roman" w:hAnsi="Times New Roman" w:cs="Times New Roman"/>
          <w:sz w:val="24"/>
          <w:szCs w:val="24"/>
          <w:lang w:eastAsia="lt-LT"/>
        </w:rPr>
        <w:t xml:space="preserve"> ir taip būtų laikomasi Aprašo </w:t>
      </w:r>
      <w:r w:rsidRPr="00004438">
        <w:rPr>
          <w:rFonts w:ascii="Times New Roman" w:eastAsia="Calibri" w:hAnsi="Times New Roman" w:cs="Times New Roman"/>
          <w:sz w:val="24"/>
          <w:szCs w:val="24"/>
        </w:rPr>
        <w:t>4.4.4.3 papunktyje</w:t>
      </w:r>
      <w:r w:rsidRPr="00004438">
        <w:rPr>
          <w:rStyle w:val="Puslapioinaosnuoroda"/>
          <w:rFonts w:ascii="Times New Roman" w:eastAsia="Calibri" w:hAnsi="Times New Roman" w:cs="Times New Roman"/>
          <w:sz w:val="24"/>
          <w:szCs w:val="24"/>
        </w:rPr>
        <w:footnoteReference w:id="6"/>
      </w:r>
      <w:r w:rsidRPr="00004438">
        <w:rPr>
          <w:rFonts w:ascii="Times New Roman" w:eastAsia="Calibri" w:hAnsi="Times New Roman" w:cs="Times New Roman"/>
          <w:sz w:val="24"/>
          <w:szCs w:val="24"/>
        </w:rPr>
        <w:t xml:space="preserve"> nustatyto principo, </w:t>
      </w:r>
      <w:r w:rsidR="007E3ADA" w:rsidRPr="00004438">
        <w:rPr>
          <w:rFonts w:ascii="Times New Roman" w:hAnsi="Times New Roman" w:cs="Times New Roman"/>
          <w:sz w:val="24"/>
          <w:szCs w:val="24"/>
        </w:rPr>
        <w:t>mokymuose</w:t>
      </w:r>
      <w:r w:rsidR="00F23440" w:rsidRPr="00004438">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ECDE4F6" w14:textId="77777777" w:rsidR="00F00B44" w:rsidRPr="00F00B44" w:rsidRDefault="00F17B1F" w:rsidP="00F00B44">
      <w:pPr>
        <w:pStyle w:val="Sraopastraipa"/>
        <w:numPr>
          <w:ilvl w:val="1"/>
          <w:numId w:val="2"/>
        </w:numPr>
        <w:ind w:left="0" w:firstLine="709"/>
        <w:rPr>
          <w:rFonts w:ascii="Times New Roman" w:hAnsi="Times New Roman" w:cs="Times New Roman"/>
          <w:sz w:val="24"/>
          <w:szCs w:val="24"/>
        </w:rPr>
      </w:pPr>
      <w:r w:rsidRPr="00F00B44">
        <w:rPr>
          <w:rFonts w:ascii="Times New Roman" w:eastAsia="Times New Roman" w:hAnsi="Times New Roman" w:cs="Times New Roman"/>
          <w:color w:val="000000" w:themeColor="text1"/>
          <w:sz w:val="24"/>
          <w:szCs w:val="24"/>
          <w:lang w:eastAsia="lt-LT"/>
        </w:rPr>
        <w:t>Patalpos turėtų būti nuomojamos ir (ar) apgyvendinimo paslaugos turi būti teikiamos konferencijų salėse, viešbučiuose ar kitose erdvėse:</w:t>
      </w:r>
    </w:p>
    <w:p w14:paraId="1F43136E" w14:textId="77777777" w:rsidR="00F00B44" w:rsidRPr="00F00B44" w:rsidRDefault="00F17B1F" w:rsidP="007D0961">
      <w:pPr>
        <w:pStyle w:val="Sraopastraipa"/>
        <w:numPr>
          <w:ilvl w:val="2"/>
          <w:numId w:val="2"/>
        </w:numPr>
        <w:tabs>
          <w:tab w:val="left" w:pos="1560"/>
        </w:tabs>
        <w:ind w:left="0" w:firstLine="720"/>
        <w:rPr>
          <w:rFonts w:ascii="Times New Roman" w:hAnsi="Times New Roman" w:cs="Times New Roman"/>
          <w:sz w:val="24"/>
          <w:szCs w:val="24"/>
        </w:rPr>
      </w:pPr>
      <w:r w:rsidRPr="00F00B44">
        <w:rPr>
          <w:rFonts w:ascii="Times New Roman" w:eastAsia="Times New Roman" w:hAnsi="Times New Roman" w:cs="Times New Roman"/>
          <w:color w:val="000000" w:themeColor="text1"/>
          <w:sz w:val="24"/>
          <w:szCs w:val="24"/>
          <w:lang w:eastAsia="lt-LT"/>
        </w:rPr>
        <w:t xml:space="preserve">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F00B44">
        <w:rPr>
          <w:rFonts w:ascii="Times New Roman" w:eastAsia="Times New Roman" w:hAnsi="Times New Roman" w:cs="Times New Roman"/>
          <w:color w:val="000000" w:themeColor="text1"/>
          <w:sz w:val="24"/>
          <w:szCs w:val="24"/>
          <w:lang w:eastAsia="lt-LT"/>
        </w:rPr>
        <w:t>įrodymais</w:t>
      </w:r>
      <w:proofErr w:type="spellEnd"/>
      <w:r w:rsidRPr="00F00B44">
        <w:rPr>
          <w:rFonts w:ascii="Times New Roman" w:eastAsia="Times New Roman" w:hAnsi="Times New Roman" w:cs="Times New Roman"/>
          <w:color w:val="000000" w:themeColor="text1"/>
          <w:sz w:val="24"/>
          <w:szCs w:val="24"/>
          <w:lang w:eastAsia="lt-LT"/>
        </w:rPr>
        <w:t xml:space="preserve"> ir (ar);</w:t>
      </w:r>
    </w:p>
    <w:p w14:paraId="251484CF" w14:textId="44BDF9B6" w:rsidR="007D1F93" w:rsidRPr="00004438" w:rsidRDefault="00845E6F" w:rsidP="00F00B44">
      <w:pPr>
        <w:pStyle w:val="Sraopastraipa"/>
        <w:numPr>
          <w:ilvl w:val="0"/>
          <w:numId w:val="2"/>
        </w:numPr>
        <w:tabs>
          <w:tab w:val="left" w:pos="720"/>
        </w:tabs>
        <w:ind w:left="0" w:firstLine="680"/>
        <w:rPr>
          <w:rFonts w:ascii="Times New Roman" w:eastAsia="Times New Roman" w:hAnsi="Times New Roman" w:cs="Times New Roman"/>
          <w:color w:val="000000" w:themeColor="text1"/>
          <w:sz w:val="24"/>
          <w:szCs w:val="24"/>
          <w:lang w:eastAsia="lt-LT"/>
        </w:rPr>
      </w:pPr>
      <w:r w:rsidRPr="00004438">
        <w:rPr>
          <w:rFonts w:ascii="Times New Roman" w:eastAsia="Times New Roman" w:hAnsi="Times New Roman" w:cs="Times New Roman"/>
          <w:color w:val="000000" w:themeColor="text1"/>
          <w:sz w:val="24"/>
          <w:szCs w:val="24"/>
          <w:lang w:eastAsia="lt-LT"/>
        </w:rPr>
        <w:t>Sutarčiai taikomi aplinkos apsaugos (žalieji) reikalavimai, kurie yra nurodyti šioje techninėje specifikacijoje ir taikomi tik sutarties vykdymui. Sutarties vykdymo metu perkančioji organizacija, esant poreikiui, turi teisę paprašyti paslaugų teikėjo pateikti atitiktį žaliojo pirkimo reikalavimams įrodančius dokumentus.</w:t>
      </w:r>
    </w:p>
    <w:p w14:paraId="2003F45D" w14:textId="77777777" w:rsidR="001F6894" w:rsidRPr="00004438" w:rsidRDefault="001F6894" w:rsidP="00004438">
      <w:pPr>
        <w:tabs>
          <w:tab w:val="left" w:pos="720"/>
        </w:tabs>
        <w:rPr>
          <w:rFonts w:ascii="Times New Roman" w:eastAsia="Times New Roman" w:hAnsi="Times New Roman" w:cs="Times New Roman"/>
          <w:sz w:val="24"/>
          <w:szCs w:val="24"/>
          <w:lang w:eastAsia="lt-LT"/>
        </w:rPr>
      </w:pPr>
    </w:p>
    <w:p w14:paraId="70B83F3D" w14:textId="6502A5EC" w:rsidR="00B575E6" w:rsidRPr="00004438" w:rsidRDefault="00FC75DF" w:rsidP="00922121">
      <w:pPr>
        <w:pStyle w:val="prastasiniatinklio"/>
        <w:numPr>
          <w:ilvl w:val="0"/>
          <w:numId w:val="2"/>
        </w:numPr>
        <w:tabs>
          <w:tab w:val="left" w:pos="993"/>
        </w:tabs>
        <w:spacing w:before="0" w:beforeAutospacing="0" w:after="0" w:afterAutospacing="0"/>
        <w:jc w:val="center"/>
        <w:rPr>
          <w:b/>
          <w:bCs/>
        </w:rPr>
      </w:pPr>
      <w:r w:rsidRPr="00004438">
        <w:rPr>
          <w:b/>
          <w:bCs/>
        </w:rPr>
        <w:t>I PIRKIMO</w:t>
      </w:r>
      <w:r w:rsidR="00FB2685" w:rsidRPr="00004438">
        <w:rPr>
          <w:b/>
          <w:bCs/>
        </w:rPr>
        <w:t xml:space="preserve"> OBJEKTO</w:t>
      </w:r>
      <w:r w:rsidRPr="00004438">
        <w:rPr>
          <w:b/>
          <w:bCs/>
        </w:rPr>
        <w:t xml:space="preserve"> DALIS. </w:t>
      </w:r>
      <w:r w:rsidR="007E3ADA" w:rsidRPr="00004438">
        <w:rPr>
          <w:b/>
          <w:bCs/>
        </w:rPr>
        <w:t>MOKYM</w:t>
      </w:r>
      <w:r w:rsidRPr="00004438">
        <w:rPr>
          <w:b/>
          <w:bCs/>
        </w:rPr>
        <w:t xml:space="preserve">Ų ORGANIZAVIMAS VILNIAUS </w:t>
      </w:r>
      <w:r w:rsidR="00B1393E" w:rsidRPr="00004438">
        <w:rPr>
          <w:b/>
          <w:bCs/>
        </w:rPr>
        <w:t>MIESTE</w:t>
      </w:r>
    </w:p>
    <w:p w14:paraId="6CB53F37" w14:textId="57A4A024" w:rsidR="00B575E6" w:rsidRPr="00004438" w:rsidRDefault="001C09E2" w:rsidP="00922121">
      <w:pPr>
        <w:pStyle w:val="prastasiniatinklio"/>
        <w:numPr>
          <w:ilvl w:val="1"/>
          <w:numId w:val="2"/>
        </w:numPr>
        <w:tabs>
          <w:tab w:val="left" w:pos="993"/>
        </w:tabs>
        <w:spacing w:before="0" w:beforeAutospacing="0" w:after="0" w:afterAutospacing="0"/>
        <w:rPr>
          <w:b/>
          <w:bCs/>
        </w:rPr>
      </w:pPr>
      <w:r w:rsidRPr="00004438">
        <w:rPr>
          <w:b/>
          <w:bCs/>
          <w:lang w:eastAsia="en-US"/>
        </w:rPr>
        <w:t xml:space="preserve"> </w:t>
      </w:r>
      <w:r w:rsidR="000E35FC" w:rsidRPr="00004438">
        <w:rPr>
          <w:b/>
          <w:bCs/>
          <w:lang w:eastAsia="en-US"/>
        </w:rPr>
        <w:t>Perkamų paslaugų apimtys</w:t>
      </w:r>
      <w:r w:rsidR="000E35FC" w:rsidRPr="00004438">
        <w:rPr>
          <w:lang w:eastAsia="en-US"/>
        </w:rPr>
        <w:t>:</w:t>
      </w:r>
      <w:r w:rsidR="00D238BB" w:rsidRPr="00004438">
        <w:t xml:space="preserve"> </w:t>
      </w:r>
      <w:r w:rsidR="00D238BB" w:rsidRPr="00004438">
        <w:rPr>
          <w:lang w:eastAsia="en-US"/>
        </w:rPr>
        <w:t xml:space="preserve">30 mokymų grupių, </w:t>
      </w:r>
      <w:r w:rsidR="009246CF" w:rsidRPr="00004438">
        <w:rPr>
          <w:lang w:eastAsia="en-US"/>
        </w:rPr>
        <w:t xml:space="preserve">iš viso </w:t>
      </w:r>
      <w:r w:rsidR="00683763" w:rsidRPr="00004438">
        <w:rPr>
          <w:lang w:eastAsia="en-US"/>
        </w:rPr>
        <w:t>82</w:t>
      </w:r>
      <w:r w:rsidR="00A61C12" w:rsidRPr="00004438">
        <w:rPr>
          <w:lang w:eastAsia="en-US"/>
        </w:rPr>
        <w:t xml:space="preserve"> </w:t>
      </w:r>
      <w:r w:rsidR="007E3ADA" w:rsidRPr="00004438">
        <w:rPr>
          <w:lang w:eastAsia="en-US"/>
        </w:rPr>
        <w:t>mokymų</w:t>
      </w:r>
      <w:r w:rsidR="00683763" w:rsidRPr="00004438">
        <w:rPr>
          <w:lang w:eastAsia="en-US"/>
        </w:rPr>
        <w:t xml:space="preserve"> </w:t>
      </w:r>
      <w:r w:rsidR="00C34ED9" w:rsidRPr="00004438">
        <w:rPr>
          <w:lang w:eastAsia="en-US"/>
        </w:rPr>
        <w:t xml:space="preserve">dienų </w:t>
      </w:r>
      <w:r w:rsidR="00683763" w:rsidRPr="00004438">
        <w:rPr>
          <w:lang w:eastAsia="en-US"/>
        </w:rPr>
        <w:t>organizavimas.</w:t>
      </w:r>
    </w:p>
    <w:p w14:paraId="204D58AC" w14:textId="1D9451D7" w:rsidR="001A10B7" w:rsidRPr="00004438" w:rsidRDefault="001C09E2" w:rsidP="00922121">
      <w:pPr>
        <w:pStyle w:val="prastasiniatinklio"/>
        <w:numPr>
          <w:ilvl w:val="1"/>
          <w:numId w:val="2"/>
        </w:numPr>
        <w:tabs>
          <w:tab w:val="left" w:pos="993"/>
        </w:tabs>
        <w:spacing w:before="0" w:beforeAutospacing="0" w:after="0" w:afterAutospacing="0"/>
        <w:rPr>
          <w:b/>
          <w:bCs/>
        </w:rPr>
      </w:pPr>
      <w:r w:rsidRPr="00004438">
        <w:rPr>
          <w:b/>
          <w:bCs/>
        </w:rPr>
        <w:t xml:space="preserve"> </w:t>
      </w:r>
      <w:r w:rsidR="001A10B7" w:rsidRPr="00004438">
        <w:rPr>
          <w:b/>
          <w:bCs/>
        </w:rPr>
        <w:t>Paslaugų teikimo vieta</w:t>
      </w:r>
      <w:r w:rsidR="001A10B7" w:rsidRPr="00004438">
        <w:t>: Vilniaus mieste.</w:t>
      </w:r>
    </w:p>
    <w:tbl>
      <w:tblPr>
        <w:tblStyle w:val="Lentelstinklelis"/>
        <w:tblpPr w:leftFromText="180" w:rightFromText="180" w:vertAnchor="text" w:tblpX="-1145" w:tblpY="1"/>
        <w:tblOverlap w:val="never"/>
        <w:tblW w:w="10915" w:type="dxa"/>
        <w:tblLayout w:type="fixed"/>
        <w:tblLook w:val="04A0" w:firstRow="1" w:lastRow="0" w:firstColumn="1" w:lastColumn="0" w:noHBand="0" w:noVBand="1"/>
      </w:tblPr>
      <w:tblGrid>
        <w:gridCol w:w="562"/>
        <w:gridCol w:w="1560"/>
        <w:gridCol w:w="1134"/>
        <w:gridCol w:w="992"/>
        <w:gridCol w:w="992"/>
        <w:gridCol w:w="1134"/>
        <w:gridCol w:w="851"/>
        <w:gridCol w:w="850"/>
        <w:gridCol w:w="992"/>
        <w:gridCol w:w="851"/>
        <w:gridCol w:w="997"/>
      </w:tblGrid>
      <w:tr w:rsidR="0016569A" w:rsidRPr="00004438" w14:paraId="0061DC1C" w14:textId="77777777" w:rsidTr="00C34ED9">
        <w:tc>
          <w:tcPr>
            <w:tcW w:w="562" w:type="dxa"/>
            <w:vMerge w:val="restart"/>
          </w:tcPr>
          <w:p w14:paraId="3E5BEAB5" w14:textId="1CA1613C" w:rsidR="0016569A" w:rsidRPr="00004438" w:rsidRDefault="00F00B44" w:rsidP="00C34ED9">
            <w:pPr>
              <w:pStyle w:val="Betarp"/>
              <w:rPr>
                <w:rFonts w:ascii="Times New Roman" w:hAnsi="Times New Roman"/>
              </w:rPr>
            </w:pPr>
            <w:proofErr w:type="spellStart"/>
            <w:r>
              <w:rPr>
                <w:rFonts w:ascii="Times New Roman" w:hAnsi="Times New Roman"/>
              </w:rPr>
              <w:t>E</w:t>
            </w:r>
            <w:r w:rsidR="0016569A" w:rsidRPr="00004438">
              <w:rPr>
                <w:rFonts w:ascii="Times New Roman" w:hAnsi="Times New Roman"/>
              </w:rPr>
              <w:t>Eil</w:t>
            </w:r>
            <w:proofErr w:type="spellEnd"/>
            <w:r w:rsidR="0016569A" w:rsidRPr="00004438">
              <w:rPr>
                <w:rFonts w:ascii="Times New Roman" w:hAnsi="Times New Roman"/>
              </w:rPr>
              <w:t>. Nr.</w:t>
            </w:r>
          </w:p>
        </w:tc>
        <w:tc>
          <w:tcPr>
            <w:tcW w:w="1560" w:type="dxa"/>
            <w:vMerge w:val="restart"/>
          </w:tcPr>
          <w:p w14:paraId="67480542" w14:textId="77777777" w:rsidR="0016569A" w:rsidRPr="00004438" w:rsidRDefault="0016569A" w:rsidP="00F00B44">
            <w:pPr>
              <w:pStyle w:val="Betarp"/>
              <w:ind w:firstLine="0"/>
              <w:jc w:val="left"/>
              <w:rPr>
                <w:rFonts w:ascii="Times New Roman" w:hAnsi="Times New Roman"/>
              </w:rPr>
            </w:pPr>
            <w:r w:rsidRPr="00004438">
              <w:rPr>
                <w:rFonts w:ascii="Times New Roman" w:hAnsi="Times New Roman"/>
              </w:rPr>
              <w:t>Paslaugos</w:t>
            </w:r>
          </w:p>
        </w:tc>
        <w:tc>
          <w:tcPr>
            <w:tcW w:w="1134" w:type="dxa"/>
            <w:vMerge w:val="restart"/>
          </w:tcPr>
          <w:p w14:paraId="50FE9735" w14:textId="77777777" w:rsidR="0016569A" w:rsidRPr="00004438" w:rsidRDefault="0016569A" w:rsidP="00F00B44">
            <w:pPr>
              <w:pStyle w:val="Betarp"/>
              <w:ind w:firstLine="0"/>
              <w:jc w:val="left"/>
              <w:rPr>
                <w:rFonts w:ascii="Times New Roman" w:hAnsi="Times New Roman"/>
              </w:rPr>
            </w:pPr>
            <w:r w:rsidRPr="00004438">
              <w:rPr>
                <w:rFonts w:ascii="Times New Roman" w:hAnsi="Times New Roman"/>
              </w:rPr>
              <w:t>Trukmė, dienomis</w:t>
            </w:r>
          </w:p>
        </w:tc>
        <w:tc>
          <w:tcPr>
            <w:tcW w:w="992" w:type="dxa"/>
            <w:vMerge w:val="restart"/>
          </w:tcPr>
          <w:p w14:paraId="51FBAB1D" w14:textId="77777777" w:rsidR="0016569A" w:rsidRPr="00004438" w:rsidRDefault="0016569A" w:rsidP="00F00B44">
            <w:pPr>
              <w:pStyle w:val="Betarp"/>
              <w:ind w:firstLine="0"/>
              <w:jc w:val="left"/>
              <w:rPr>
                <w:rFonts w:ascii="Times New Roman" w:hAnsi="Times New Roman"/>
              </w:rPr>
            </w:pPr>
            <w:r w:rsidRPr="00004438">
              <w:rPr>
                <w:rFonts w:ascii="Times New Roman" w:hAnsi="Times New Roman"/>
              </w:rPr>
              <w:t>Grupių skaičius</w:t>
            </w:r>
          </w:p>
        </w:tc>
        <w:tc>
          <w:tcPr>
            <w:tcW w:w="992" w:type="dxa"/>
            <w:vMerge w:val="restart"/>
            <w:shd w:val="clear" w:color="auto" w:fill="auto"/>
          </w:tcPr>
          <w:p w14:paraId="3EE04FBA" w14:textId="77777777" w:rsidR="0016569A" w:rsidRPr="00004438" w:rsidRDefault="0016569A" w:rsidP="00F00B44">
            <w:pPr>
              <w:pStyle w:val="Betarp"/>
              <w:ind w:firstLine="0"/>
              <w:jc w:val="left"/>
              <w:rPr>
                <w:rFonts w:ascii="Times New Roman" w:hAnsi="Times New Roman"/>
              </w:rPr>
            </w:pPr>
            <w:r w:rsidRPr="00004438">
              <w:rPr>
                <w:rFonts w:ascii="Times New Roman" w:hAnsi="Times New Roman"/>
              </w:rPr>
              <w:t>Dalyvių skaičius grupėje*</w:t>
            </w:r>
          </w:p>
        </w:tc>
        <w:tc>
          <w:tcPr>
            <w:tcW w:w="1134" w:type="dxa"/>
            <w:vMerge w:val="restart"/>
            <w:shd w:val="clear" w:color="auto" w:fill="auto"/>
          </w:tcPr>
          <w:p w14:paraId="3E5F6464" w14:textId="77777777" w:rsidR="0016569A" w:rsidRPr="00004438" w:rsidRDefault="0016569A" w:rsidP="00F00B44">
            <w:pPr>
              <w:pStyle w:val="Betarp"/>
              <w:ind w:firstLine="0"/>
              <w:jc w:val="left"/>
              <w:rPr>
                <w:rFonts w:ascii="Times New Roman" w:hAnsi="Times New Roman"/>
                <w:lang w:val="en-US"/>
              </w:rPr>
            </w:pPr>
            <w:r w:rsidRPr="00004438">
              <w:rPr>
                <w:rFonts w:ascii="Times New Roman" w:hAnsi="Times New Roman"/>
              </w:rPr>
              <w:t>Vienos grupės nakvynių</w:t>
            </w:r>
            <w:r w:rsidRPr="00004438">
              <w:rPr>
                <w:rFonts w:ascii="Times New Roman" w:hAnsi="Times New Roman"/>
                <w:lang w:val="en-US"/>
              </w:rPr>
              <w:t xml:space="preserve"> </w:t>
            </w:r>
            <w:proofErr w:type="spellStart"/>
            <w:r w:rsidRPr="00004438">
              <w:rPr>
                <w:rFonts w:ascii="Times New Roman" w:hAnsi="Times New Roman"/>
                <w:lang w:val="en-US"/>
              </w:rPr>
              <w:t>skaičius</w:t>
            </w:r>
            <w:proofErr w:type="spellEnd"/>
            <w:r w:rsidRPr="00004438">
              <w:rPr>
                <w:rFonts w:ascii="Times New Roman" w:hAnsi="Times New Roman"/>
                <w:lang w:val="en-US"/>
              </w:rPr>
              <w:t>*</w:t>
            </w:r>
          </w:p>
        </w:tc>
        <w:tc>
          <w:tcPr>
            <w:tcW w:w="851" w:type="dxa"/>
          </w:tcPr>
          <w:p w14:paraId="6C9B37A7" w14:textId="11A59B9A" w:rsidR="0016569A" w:rsidRPr="00004438" w:rsidRDefault="0016569A" w:rsidP="00F00B44">
            <w:pPr>
              <w:pStyle w:val="Betarp"/>
              <w:ind w:firstLine="0"/>
              <w:jc w:val="left"/>
              <w:rPr>
                <w:rFonts w:ascii="Times New Roman" w:hAnsi="Times New Roman"/>
              </w:rPr>
            </w:pPr>
            <w:r w:rsidRPr="00004438">
              <w:rPr>
                <w:rFonts w:ascii="Times New Roman" w:hAnsi="Times New Roman"/>
              </w:rPr>
              <w:t>Kavos pertraukos</w:t>
            </w:r>
          </w:p>
        </w:tc>
        <w:tc>
          <w:tcPr>
            <w:tcW w:w="850" w:type="dxa"/>
          </w:tcPr>
          <w:p w14:paraId="3647B599" w14:textId="54D6A5AD" w:rsidR="0016569A" w:rsidRPr="00004438" w:rsidRDefault="0016569A" w:rsidP="00F00B44">
            <w:pPr>
              <w:pStyle w:val="Betarp"/>
              <w:ind w:firstLine="0"/>
              <w:jc w:val="left"/>
              <w:rPr>
                <w:rFonts w:ascii="Times New Roman" w:hAnsi="Times New Roman"/>
              </w:rPr>
            </w:pPr>
            <w:r w:rsidRPr="00004438">
              <w:rPr>
                <w:rFonts w:ascii="Times New Roman" w:hAnsi="Times New Roman"/>
              </w:rPr>
              <w:t>Pietūs</w:t>
            </w:r>
          </w:p>
        </w:tc>
        <w:tc>
          <w:tcPr>
            <w:tcW w:w="992" w:type="dxa"/>
          </w:tcPr>
          <w:p w14:paraId="0B6C869A" w14:textId="0DA228CB" w:rsidR="0016569A" w:rsidRPr="00004438" w:rsidRDefault="0016569A" w:rsidP="00F00B44">
            <w:pPr>
              <w:pStyle w:val="Betarp"/>
              <w:ind w:firstLine="0"/>
              <w:jc w:val="left"/>
              <w:rPr>
                <w:rFonts w:ascii="Times New Roman" w:hAnsi="Times New Roman"/>
              </w:rPr>
            </w:pPr>
            <w:r w:rsidRPr="00004438">
              <w:rPr>
                <w:rFonts w:ascii="Times New Roman" w:hAnsi="Times New Roman"/>
              </w:rPr>
              <w:t>Vakarienė</w:t>
            </w:r>
          </w:p>
        </w:tc>
        <w:tc>
          <w:tcPr>
            <w:tcW w:w="851" w:type="dxa"/>
          </w:tcPr>
          <w:p w14:paraId="364B932C" w14:textId="0CBF5C65" w:rsidR="0016569A" w:rsidRPr="00004438" w:rsidRDefault="0016569A" w:rsidP="00F00B44">
            <w:pPr>
              <w:pStyle w:val="Betarp"/>
              <w:ind w:firstLine="0"/>
              <w:jc w:val="left"/>
              <w:rPr>
                <w:rFonts w:ascii="Times New Roman" w:hAnsi="Times New Roman"/>
              </w:rPr>
            </w:pPr>
            <w:r w:rsidRPr="00004438">
              <w:rPr>
                <w:rFonts w:ascii="Times New Roman" w:hAnsi="Times New Roman"/>
              </w:rPr>
              <w:t>Nakvynė</w:t>
            </w:r>
          </w:p>
        </w:tc>
        <w:tc>
          <w:tcPr>
            <w:tcW w:w="997" w:type="dxa"/>
            <w:vMerge w:val="restart"/>
          </w:tcPr>
          <w:p w14:paraId="19B2EE04" w14:textId="4D89B0AC" w:rsidR="0016569A" w:rsidRPr="00004438" w:rsidRDefault="0016569A" w:rsidP="00F00B44">
            <w:pPr>
              <w:pStyle w:val="Betarp"/>
              <w:ind w:firstLine="0"/>
              <w:jc w:val="left"/>
              <w:rPr>
                <w:rFonts w:ascii="Times New Roman" w:hAnsi="Times New Roman"/>
              </w:rPr>
            </w:pPr>
            <w:r w:rsidRPr="00004438">
              <w:rPr>
                <w:rFonts w:ascii="Times New Roman" w:hAnsi="Times New Roman"/>
              </w:rPr>
              <w:t>Numatoma  organizuoti*</w:t>
            </w:r>
          </w:p>
        </w:tc>
      </w:tr>
      <w:tr w:rsidR="0016569A" w:rsidRPr="00004438" w14:paraId="28608BC1" w14:textId="77777777" w:rsidTr="00C34ED9">
        <w:tc>
          <w:tcPr>
            <w:tcW w:w="562" w:type="dxa"/>
            <w:vMerge/>
          </w:tcPr>
          <w:p w14:paraId="4DB6D40C" w14:textId="77777777" w:rsidR="0016569A" w:rsidRPr="00004438" w:rsidRDefault="0016569A" w:rsidP="00C34ED9">
            <w:pPr>
              <w:pStyle w:val="Betarp"/>
              <w:rPr>
                <w:rFonts w:ascii="Times New Roman" w:hAnsi="Times New Roman"/>
              </w:rPr>
            </w:pPr>
          </w:p>
        </w:tc>
        <w:tc>
          <w:tcPr>
            <w:tcW w:w="1560" w:type="dxa"/>
            <w:vMerge/>
          </w:tcPr>
          <w:p w14:paraId="79F19DE8" w14:textId="77777777" w:rsidR="0016569A" w:rsidRPr="00004438" w:rsidRDefault="0016569A" w:rsidP="00C34ED9">
            <w:pPr>
              <w:pStyle w:val="Betarp"/>
              <w:jc w:val="center"/>
              <w:rPr>
                <w:rFonts w:ascii="Times New Roman" w:hAnsi="Times New Roman"/>
              </w:rPr>
            </w:pPr>
          </w:p>
        </w:tc>
        <w:tc>
          <w:tcPr>
            <w:tcW w:w="1134" w:type="dxa"/>
            <w:vMerge/>
          </w:tcPr>
          <w:p w14:paraId="4543CD69" w14:textId="77777777" w:rsidR="0016569A" w:rsidRPr="00004438" w:rsidRDefault="0016569A" w:rsidP="00C34ED9">
            <w:pPr>
              <w:pStyle w:val="Betarp"/>
              <w:jc w:val="center"/>
              <w:rPr>
                <w:rFonts w:ascii="Times New Roman" w:hAnsi="Times New Roman"/>
              </w:rPr>
            </w:pPr>
          </w:p>
        </w:tc>
        <w:tc>
          <w:tcPr>
            <w:tcW w:w="992" w:type="dxa"/>
            <w:vMerge/>
          </w:tcPr>
          <w:p w14:paraId="552BFFFF" w14:textId="77777777" w:rsidR="0016569A" w:rsidRPr="00004438" w:rsidRDefault="0016569A" w:rsidP="00C34ED9">
            <w:pPr>
              <w:pStyle w:val="Betarp"/>
              <w:jc w:val="center"/>
              <w:rPr>
                <w:rFonts w:ascii="Times New Roman" w:hAnsi="Times New Roman"/>
              </w:rPr>
            </w:pPr>
          </w:p>
        </w:tc>
        <w:tc>
          <w:tcPr>
            <w:tcW w:w="992" w:type="dxa"/>
            <w:vMerge/>
            <w:shd w:val="clear" w:color="auto" w:fill="auto"/>
          </w:tcPr>
          <w:p w14:paraId="1408C516" w14:textId="77777777" w:rsidR="0016569A" w:rsidRPr="00004438" w:rsidRDefault="0016569A" w:rsidP="00C34ED9">
            <w:pPr>
              <w:pStyle w:val="Betarp"/>
              <w:jc w:val="center"/>
              <w:rPr>
                <w:rFonts w:ascii="Times New Roman" w:hAnsi="Times New Roman"/>
              </w:rPr>
            </w:pPr>
          </w:p>
        </w:tc>
        <w:tc>
          <w:tcPr>
            <w:tcW w:w="1134" w:type="dxa"/>
            <w:vMerge/>
            <w:shd w:val="clear" w:color="auto" w:fill="auto"/>
          </w:tcPr>
          <w:p w14:paraId="2F7DA29A" w14:textId="77777777" w:rsidR="0016569A" w:rsidRPr="00004438" w:rsidRDefault="0016569A" w:rsidP="00C34ED9">
            <w:pPr>
              <w:pStyle w:val="Betarp"/>
              <w:jc w:val="center"/>
              <w:rPr>
                <w:rFonts w:ascii="Times New Roman" w:hAnsi="Times New Roman"/>
              </w:rPr>
            </w:pPr>
          </w:p>
        </w:tc>
        <w:tc>
          <w:tcPr>
            <w:tcW w:w="3544" w:type="dxa"/>
            <w:gridSpan w:val="4"/>
          </w:tcPr>
          <w:p w14:paraId="6C16DCE2" w14:textId="37527032" w:rsidR="0016569A" w:rsidRPr="00004438" w:rsidRDefault="0016569A" w:rsidP="00C34ED9">
            <w:pPr>
              <w:pStyle w:val="Betarp"/>
              <w:jc w:val="center"/>
              <w:rPr>
                <w:rFonts w:ascii="Times New Roman" w:hAnsi="Times New Roman"/>
              </w:rPr>
            </w:pPr>
            <w:r w:rsidRPr="00004438">
              <w:rPr>
                <w:rFonts w:ascii="Times New Roman" w:hAnsi="Times New Roman"/>
                <w:bCs/>
              </w:rPr>
              <w:t>1 dalyviui</w:t>
            </w:r>
          </w:p>
        </w:tc>
        <w:tc>
          <w:tcPr>
            <w:tcW w:w="997" w:type="dxa"/>
            <w:vMerge/>
          </w:tcPr>
          <w:p w14:paraId="3A0336F8" w14:textId="0C59CCEA" w:rsidR="0016569A" w:rsidRPr="00004438" w:rsidRDefault="0016569A" w:rsidP="00C34ED9">
            <w:pPr>
              <w:pStyle w:val="Betarp"/>
              <w:jc w:val="center"/>
              <w:rPr>
                <w:rFonts w:ascii="Times New Roman" w:hAnsi="Times New Roman"/>
              </w:rPr>
            </w:pPr>
          </w:p>
        </w:tc>
      </w:tr>
      <w:tr w:rsidR="0016569A" w:rsidRPr="00004438" w14:paraId="5A5E5047" w14:textId="77777777" w:rsidTr="00C34ED9">
        <w:tc>
          <w:tcPr>
            <w:tcW w:w="562" w:type="dxa"/>
          </w:tcPr>
          <w:p w14:paraId="4545CAAE" w14:textId="6EE4BB96" w:rsidR="0016569A" w:rsidRPr="00004438" w:rsidRDefault="0016569A" w:rsidP="00F00B44">
            <w:pPr>
              <w:pStyle w:val="Betarp"/>
              <w:ind w:firstLine="0"/>
              <w:jc w:val="left"/>
              <w:rPr>
                <w:rFonts w:ascii="Times New Roman" w:hAnsi="Times New Roman"/>
              </w:rPr>
            </w:pPr>
            <w:r w:rsidRPr="00004438">
              <w:rPr>
                <w:rFonts w:ascii="Times New Roman" w:hAnsi="Times New Roman"/>
              </w:rPr>
              <w:t>1</w:t>
            </w:r>
            <w:r w:rsidR="00F00B44">
              <w:rPr>
                <w:rFonts w:ascii="Times New Roman" w:hAnsi="Times New Roman"/>
              </w:rPr>
              <w:t>.</w:t>
            </w:r>
          </w:p>
        </w:tc>
        <w:tc>
          <w:tcPr>
            <w:tcW w:w="1560" w:type="dxa"/>
          </w:tcPr>
          <w:p w14:paraId="217D4B02" w14:textId="5EE702DB" w:rsidR="0016569A" w:rsidRPr="00004438" w:rsidRDefault="00243554" w:rsidP="00F00B44">
            <w:pPr>
              <w:pStyle w:val="Betarp"/>
              <w:ind w:firstLine="0"/>
              <w:rPr>
                <w:rFonts w:ascii="Times New Roman" w:hAnsi="Times New Roman"/>
              </w:rPr>
            </w:pPr>
            <w:r w:rsidRPr="00004438">
              <w:rPr>
                <w:rFonts w:ascii="Times New Roman" w:hAnsi="Times New Roman"/>
              </w:rPr>
              <w:t>Šešių</w:t>
            </w:r>
            <w:r w:rsidR="0016569A" w:rsidRPr="00004438">
              <w:rPr>
                <w:rFonts w:ascii="Times New Roman" w:hAnsi="Times New Roman"/>
              </w:rPr>
              <w:t xml:space="preserve"> dienų mokymų organizavimas</w:t>
            </w:r>
          </w:p>
        </w:tc>
        <w:tc>
          <w:tcPr>
            <w:tcW w:w="1134" w:type="dxa"/>
          </w:tcPr>
          <w:p w14:paraId="7770F6C5" w14:textId="04786980"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6</w:t>
            </w:r>
          </w:p>
          <w:p w14:paraId="5EB34CC3" w14:textId="2EE08C3E"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(3+3)</w:t>
            </w:r>
          </w:p>
        </w:tc>
        <w:tc>
          <w:tcPr>
            <w:tcW w:w="992" w:type="dxa"/>
          </w:tcPr>
          <w:p w14:paraId="1F94C828" w14:textId="77777777"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29CF6EEA" w14:textId="77777777" w:rsidR="0016569A" w:rsidRPr="00004438" w:rsidRDefault="0016569A" w:rsidP="00F00B44">
            <w:pPr>
              <w:pStyle w:val="Betarp"/>
              <w:ind w:firstLine="0"/>
              <w:jc w:val="center"/>
              <w:rPr>
                <w:rFonts w:ascii="Times New Roman" w:hAnsi="Times New Roman"/>
              </w:rPr>
            </w:pPr>
            <w:r w:rsidRPr="00004438">
              <w:rPr>
                <w:rFonts w:ascii="Times New Roman" w:hAnsi="Times New Roman"/>
              </w:rPr>
              <w:t>30</w:t>
            </w:r>
          </w:p>
        </w:tc>
        <w:tc>
          <w:tcPr>
            <w:tcW w:w="1134" w:type="dxa"/>
          </w:tcPr>
          <w:p w14:paraId="15DECC52" w14:textId="77777777" w:rsidR="0016569A" w:rsidRPr="00004438" w:rsidRDefault="0016569A" w:rsidP="00F00B44">
            <w:pPr>
              <w:pStyle w:val="Betarp"/>
              <w:ind w:firstLine="0"/>
              <w:jc w:val="center"/>
              <w:rPr>
                <w:rFonts w:ascii="Times New Roman" w:hAnsi="Times New Roman"/>
              </w:rPr>
            </w:pPr>
            <w:r w:rsidRPr="00004438">
              <w:rPr>
                <w:rFonts w:ascii="Times New Roman" w:hAnsi="Times New Roman"/>
              </w:rPr>
              <w:t>23</w:t>
            </w:r>
          </w:p>
        </w:tc>
        <w:tc>
          <w:tcPr>
            <w:tcW w:w="851" w:type="dxa"/>
          </w:tcPr>
          <w:p w14:paraId="1F5119F1" w14:textId="2C3B08D4"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12</w:t>
            </w:r>
          </w:p>
        </w:tc>
        <w:tc>
          <w:tcPr>
            <w:tcW w:w="850" w:type="dxa"/>
          </w:tcPr>
          <w:p w14:paraId="61E799A5" w14:textId="6FCE86DA" w:rsidR="0016569A" w:rsidRPr="00004438" w:rsidRDefault="0016569A" w:rsidP="00F00B44">
            <w:pPr>
              <w:pStyle w:val="Betarp"/>
              <w:ind w:firstLine="0"/>
              <w:jc w:val="center"/>
              <w:rPr>
                <w:rFonts w:ascii="Times New Roman" w:hAnsi="Times New Roman"/>
              </w:rPr>
            </w:pPr>
            <w:r w:rsidRPr="00004438">
              <w:rPr>
                <w:rFonts w:ascii="Times New Roman" w:hAnsi="Times New Roman"/>
              </w:rPr>
              <w:t>6</w:t>
            </w:r>
          </w:p>
        </w:tc>
        <w:tc>
          <w:tcPr>
            <w:tcW w:w="992" w:type="dxa"/>
          </w:tcPr>
          <w:p w14:paraId="581CDE28" w14:textId="6118513B"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851" w:type="dxa"/>
          </w:tcPr>
          <w:p w14:paraId="52D67FA1" w14:textId="236AAB96"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4</w:t>
            </w:r>
          </w:p>
        </w:tc>
        <w:tc>
          <w:tcPr>
            <w:tcW w:w="997" w:type="dxa"/>
          </w:tcPr>
          <w:p w14:paraId="055CF637" w14:textId="4424CCED" w:rsidR="0016569A" w:rsidRPr="00004438" w:rsidRDefault="0016569A" w:rsidP="00F00B44">
            <w:pPr>
              <w:pStyle w:val="Betarp"/>
              <w:ind w:firstLine="0"/>
              <w:rPr>
                <w:rFonts w:ascii="Times New Roman" w:hAnsi="Times New Roman"/>
              </w:rPr>
            </w:pPr>
            <w:r w:rsidRPr="00004438">
              <w:rPr>
                <w:rFonts w:ascii="Times New Roman" w:hAnsi="Times New Roman"/>
              </w:rPr>
              <w:t xml:space="preserve">2025 m. </w:t>
            </w:r>
          </w:p>
        </w:tc>
      </w:tr>
      <w:tr w:rsidR="0016569A" w:rsidRPr="00004438" w14:paraId="1CCC712F" w14:textId="77777777" w:rsidTr="00C34ED9">
        <w:tc>
          <w:tcPr>
            <w:tcW w:w="562" w:type="dxa"/>
          </w:tcPr>
          <w:p w14:paraId="022A5B61" w14:textId="782609F2" w:rsidR="0016569A" w:rsidRPr="00004438" w:rsidRDefault="00F00B44" w:rsidP="00F00B44">
            <w:pPr>
              <w:pStyle w:val="Betarp"/>
              <w:ind w:firstLine="0"/>
              <w:jc w:val="left"/>
              <w:rPr>
                <w:rFonts w:ascii="Times New Roman" w:hAnsi="Times New Roman"/>
              </w:rPr>
            </w:pPr>
            <w:r>
              <w:rPr>
                <w:rFonts w:ascii="Times New Roman" w:hAnsi="Times New Roman"/>
              </w:rPr>
              <w:t>2.</w:t>
            </w:r>
          </w:p>
        </w:tc>
        <w:tc>
          <w:tcPr>
            <w:tcW w:w="1560" w:type="dxa"/>
          </w:tcPr>
          <w:p w14:paraId="2E004738" w14:textId="31032422" w:rsidR="0016569A" w:rsidRPr="00004438" w:rsidRDefault="00243554" w:rsidP="00F00B44">
            <w:pPr>
              <w:pStyle w:val="Betarp"/>
              <w:ind w:firstLine="0"/>
              <w:rPr>
                <w:rFonts w:ascii="Times New Roman" w:hAnsi="Times New Roman"/>
              </w:rPr>
            </w:pPr>
            <w:r w:rsidRPr="00004438">
              <w:rPr>
                <w:rFonts w:ascii="Times New Roman" w:hAnsi="Times New Roman"/>
              </w:rPr>
              <w:t>Šešių</w:t>
            </w:r>
            <w:r w:rsidR="0016569A" w:rsidRPr="00004438">
              <w:rPr>
                <w:rFonts w:ascii="Times New Roman" w:hAnsi="Times New Roman"/>
              </w:rPr>
              <w:t xml:space="preserve"> dienų mokymų organizavimas</w:t>
            </w:r>
          </w:p>
        </w:tc>
        <w:tc>
          <w:tcPr>
            <w:tcW w:w="1134" w:type="dxa"/>
          </w:tcPr>
          <w:p w14:paraId="7E008D09" w14:textId="1A7405B4"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6</w:t>
            </w:r>
          </w:p>
          <w:p w14:paraId="5BB904EA" w14:textId="43B7D203"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(3+3)</w:t>
            </w:r>
          </w:p>
        </w:tc>
        <w:tc>
          <w:tcPr>
            <w:tcW w:w="992" w:type="dxa"/>
          </w:tcPr>
          <w:p w14:paraId="63FE601E" w14:textId="606F4636"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30BA5A4E" w14:textId="27E571AA" w:rsidR="0016569A" w:rsidRPr="00004438" w:rsidRDefault="0016569A" w:rsidP="00F00B44">
            <w:pPr>
              <w:pStyle w:val="Betarp"/>
              <w:ind w:firstLine="0"/>
              <w:jc w:val="center"/>
              <w:rPr>
                <w:rFonts w:ascii="Times New Roman" w:hAnsi="Times New Roman"/>
              </w:rPr>
            </w:pPr>
            <w:r w:rsidRPr="00004438">
              <w:rPr>
                <w:rFonts w:ascii="Times New Roman" w:hAnsi="Times New Roman"/>
              </w:rPr>
              <w:t>25</w:t>
            </w:r>
          </w:p>
        </w:tc>
        <w:tc>
          <w:tcPr>
            <w:tcW w:w="1134" w:type="dxa"/>
          </w:tcPr>
          <w:p w14:paraId="78274264" w14:textId="28465DC0" w:rsidR="0016569A" w:rsidRPr="00004438" w:rsidRDefault="0016569A" w:rsidP="00F00B44">
            <w:pPr>
              <w:pStyle w:val="Betarp"/>
              <w:ind w:firstLine="0"/>
              <w:jc w:val="center"/>
              <w:rPr>
                <w:rFonts w:ascii="Times New Roman" w:hAnsi="Times New Roman"/>
              </w:rPr>
            </w:pPr>
            <w:r w:rsidRPr="00004438">
              <w:rPr>
                <w:rFonts w:ascii="Times New Roman" w:hAnsi="Times New Roman"/>
              </w:rPr>
              <w:t>19</w:t>
            </w:r>
          </w:p>
        </w:tc>
        <w:tc>
          <w:tcPr>
            <w:tcW w:w="851" w:type="dxa"/>
          </w:tcPr>
          <w:p w14:paraId="152AF14A" w14:textId="2A4BF28A" w:rsidR="0016569A" w:rsidRPr="00004438" w:rsidRDefault="0016569A" w:rsidP="00F00B44">
            <w:pPr>
              <w:pStyle w:val="Betarp"/>
              <w:ind w:firstLine="0"/>
              <w:jc w:val="center"/>
              <w:rPr>
                <w:rFonts w:ascii="Times New Roman" w:hAnsi="Times New Roman"/>
              </w:rPr>
            </w:pPr>
            <w:r w:rsidRPr="00004438">
              <w:rPr>
                <w:rFonts w:ascii="Times New Roman" w:hAnsi="Times New Roman"/>
              </w:rPr>
              <w:t>12</w:t>
            </w:r>
          </w:p>
        </w:tc>
        <w:tc>
          <w:tcPr>
            <w:tcW w:w="850" w:type="dxa"/>
          </w:tcPr>
          <w:p w14:paraId="0F3B3DA4" w14:textId="3EA452A7" w:rsidR="0016569A" w:rsidRPr="00004438" w:rsidRDefault="0016569A" w:rsidP="00F00B44">
            <w:pPr>
              <w:pStyle w:val="Betarp"/>
              <w:ind w:firstLine="0"/>
              <w:jc w:val="center"/>
              <w:rPr>
                <w:rFonts w:ascii="Times New Roman" w:hAnsi="Times New Roman"/>
              </w:rPr>
            </w:pPr>
            <w:r w:rsidRPr="00004438">
              <w:rPr>
                <w:rFonts w:ascii="Times New Roman" w:hAnsi="Times New Roman"/>
              </w:rPr>
              <w:t>6</w:t>
            </w:r>
          </w:p>
        </w:tc>
        <w:tc>
          <w:tcPr>
            <w:tcW w:w="992" w:type="dxa"/>
          </w:tcPr>
          <w:p w14:paraId="5CD8FC97" w14:textId="4103A530"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851" w:type="dxa"/>
          </w:tcPr>
          <w:p w14:paraId="1F37EA01" w14:textId="43E4F815"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997" w:type="dxa"/>
          </w:tcPr>
          <w:p w14:paraId="2B775A35" w14:textId="09EB3409" w:rsidR="0016569A" w:rsidRPr="00004438" w:rsidRDefault="0016569A" w:rsidP="00F00B44">
            <w:pPr>
              <w:pStyle w:val="Betarp"/>
              <w:ind w:firstLine="0"/>
              <w:rPr>
                <w:rFonts w:ascii="Times New Roman" w:hAnsi="Times New Roman"/>
              </w:rPr>
            </w:pPr>
            <w:r w:rsidRPr="00004438">
              <w:rPr>
                <w:rFonts w:ascii="Times New Roman" w:hAnsi="Times New Roman"/>
              </w:rPr>
              <w:t>2025 m.</w:t>
            </w:r>
          </w:p>
        </w:tc>
      </w:tr>
      <w:tr w:rsidR="0016569A" w:rsidRPr="00004438" w14:paraId="0924F0F5" w14:textId="77777777" w:rsidTr="00C34ED9">
        <w:tc>
          <w:tcPr>
            <w:tcW w:w="562" w:type="dxa"/>
          </w:tcPr>
          <w:p w14:paraId="4FD24B7A" w14:textId="09C1B3E5" w:rsidR="0016569A" w:rsidRPr="00004438" w:rsidRDefault="00683763" w:rsidP="00F00B44">
            <w:pPr>
              <w:pStyle w:val="Betarp"/>
              <w:ind w:firstLine="0"/>
              <w:jc w:val="left"/>
              <w:rPr>
                <w:rFonts w:ascii="Times New Roman" w:hAnsi="Times New Roman"/>
              </w:rPr>
            </w:pPr>
            <w:r w:rsidRPr="00004438">
              <w:rPr>
                <w:rFonts w:ascii="Times New Roman" w:hAnsi="Times New Roman"/>
              </w:rPr>
              <w:t>3</w:t>
            </w:r>
            <w:r w:rsidR="00F00B44">
              <w:rPr>
                <w:rFonts w:ascii="Times New Roman" w:hAnsi="Times New Roman"/>
              </w:rPr>
              <w:t>.</w:t>
            </w:r>
          </w:p>
        </w:tc>
        <w:tc>
          <w:tcPr>
            <w:tcW w:w="1560" w:type="dxa"/>
          </w:tcPr>
          <w:p w14:paraId="51A67743" w14:textId="7F5D27D6" w:rsidR="0016569A" w:rsidRPr="00004438" w:rsidRDefault="00243554" w:rsidP="00F00B44">
            <w:pPr>
              <w:pStyle w:val="Betarp"/>
              <w:ind w:firstLine="0"/>
              <w:rPr>
                <w:rFonts w:ascii="Times New Roman" w:hAnsi="Times New Roman"/>
              </w:rPr>
            </w:pPr>
            <w:r w:rsidRPr="00004438">
              <w:rPr>
                <w:rFonts w:ascii="Times New Roman" w:hAnsi="Times New Roman"/>
              </w:rPr>
              <w:t>Keturių dienų</w:t>
            </w:r>
            <w:r w:rsidR="0016569A" w:rsidRPr="00004438">
              <w:rPr>
                <w:rFonts w:ascii="Times New Roman" w:hAnsi="Times New Roman"/>
              </w:rPr>
              <w:t xml:space="preserve"> mokymų organizavimas</w:t>
            </w:r>
          </w:p>
        </w:tc>
        <w:tc>
          <w:tcPr>
            <w:tcW w:w="1134" w:type="dxa"/>
          </w:tcPr>
          <w:p w14:paraId="1CAF19AB" w14:textId="77777777" w:rsidR="00F00B44" w:rsidRDefault="00F00B44" w:rsidP="00F00B44">
            <w:pPr>
              <w:pStyle w:val="Betarp"/>
              <w:ind w:firstLine="0"/>
              <w:jc w:val="center"/>
              <w:rPr>
                <w:rFonts w:ascii="Times New Roman" w:hAnsi="Times New Roman"/>
                <w:lang w:val="en-US"/>
              </w:rPr>
            </w:pPr>
            <w:r>
              <w:rPr>
                <w:rFonts w:ascii="Times New Roman" w:hAnsi="Times New Roman"/>
                <w:lang w:val="en-US"/>
              </w:rPr>
              <w:t>4</w:t>
            </w:r>
          </w:p>
          <w:p w14:paraId="7A3A2D69" w14:textId="41A61CE3"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(1+1+1+1)</w:t>
            </w:r>
          </w:p>
        </w:tc>
        <w:tc>
          <w:tcPr>
            <w:tcW w:w="992" w:type="dxa"/>
          </w:tcPr>
          <w:p w14:paraId="24ED20D0" w14:textId="7BB76F91"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38109538" w14:textId="47401A17" w:rsidR="0016569A" w:rsidRPr="00004438" w:rsidRDefault="0016569A" w:rsidP="00F00B44">
            <w:pPr>
              <w:pStyle w:val="Betarp"/>
              <w:ind w:firstLine="0"/>
              <w:jc w:val="center"/>
              <w:rPr>
                <w:rFonts w:ascii="Times New Roman" w:hAnsi="Times New Roman"/>
              </w:rPr>
            </w:pPr>
            <w:r w:rsidRPr="00004438">
              <w:rPr>
                <w:rFonts w:ascii="Times New Roman" w:hAnsi="Times New Roman"/>
              </w:rPr>
              <w:t>30</w:t>
            </w:r>
          </w:p>
        </w:tc>
        <w:tc>
          <w:tcPr>
            <w:tcW w:w="1134" w:type="dxa"/>
          </w:tcPr>
          <w:p w14:paraId="6F394E06" w14:textId="4D5DEB41"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04731D5E" w14:textId="2F70E1BE" w:rsidR="0016569A" w:rsidRPr="00004438" w:rsidRDefault="0016569A" w:rsidP="00F00B44">
            <w:pPr>
              <w:pStyle w:val="Betarp"/>
              <w:ind w:firstLine="0"/>
              <w:jc w:val="center"/>
              <w:rPr>
                <w:rFonts w:ascii="Times New Roman" w:hAnsi="Times New Roman"/>
              </w:rPr>
            </w:pPr>
            <w:r w:rsidRPr="00004438">
              <w:rPr>
                <w:rFonts w:ascii="Times New Roman" w:hAnsi="Times New Roman"/>
              </w:rPr>
              <w:t>8</w:t>
            </w:r>
          </w:p>
        </w:tc>
        <w:tc>
          <w:tcPr>
            <w:tcW w:w="850" w:type="dxa"/>
          </w:tcPr>
          <w:p w14:paraId="338A67F3" w14:textId="189115A2"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992" w:type="dxa"/>
          </w:tcPr>
          <w:p w14:paraId="57658E46" w14:textId="10F7B901"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3A3D5BAE" w14:textId="0A8103FA"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997" w:type="dxa"/>
          </w:tcPr>
          <w:p w14:paraId="4F3A42E3" w14:textId="3F18ECB3" w:rsidR="0016569A" w:rsidRPr="00004438" w:rsidRDefault="0016569A"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49A9B690" w14:textId="77777777" w:rsidTr="00C34ED9">
        <w:tc>
          <w:tcPr>
            <w:tcW w:w="562" w:type="dxa"/>
          </w:tcPr>
          <w:p w14:paraId="4071EB8A" w14:textId="1BCC381F" w:rsidR="0016569A" w:rsidRPr="00004438" w:rsidRDefault="00683763" w:rsidP="00F00B44">
            <w:pPr>
              <w:pStyle w:val="Betarp"/>
              <w:ind w:firstLine="0"/>
              <w:jc w:val="left"/>
              <w:rPr>
                <w:rFonts w:ascii="Times New Roman" w:hAnsi="Times New Roman"/>
              </w:rPr>
            </w:pPr>
            <w:r w:rsidRPr="00004438">
              <w:rPr>
                <w:rFonts w:ascii="Times New Roman" w:hAnsi="Times New Roman"/>
              </w:rPr>
              <w:lastRenderedPageBreak/>
              <w:t>4</w:t>
            </w:r>
            <w:r w:rsidR="00F00B44">
              <w:rPr>
                <w:rFonts w:ascii="Times New Roman" w:hAnsi="Times New Roman"/>
              </w:rPr>
              <w:t>.</w:t>
            </w:r>
          </w:p>
        </w:tc>
        <w:tc>
          <w:tcPr>
            <w:tcW w:w="1560" w:type="dxa"/>
          </w:tcPr>
          <w:p w14:paraId="6D65E060" w14:textId="3F0090B9" w:rsidR="0016569A" w:rsidRPr="00004438" w:rsidRDefault="0016569A" w:rsidP="00F00B44">
            <w:pPr>
              <w:pStyle w:val="Betarp"/>
              <w:ind w:firstLine="0"/>
              <w:rPr>
                <w:rFonts w:ascii="Times New Roman" w:hAnsi="Times New Roman"/>
              </w:rPr>
            </w:pPr>
            <w:r w:rsidRPr="00004438">
              <w:rPr>
                <w:rFonts w:ascii="Times New Roman" w:hAnsi="Times New Roman"/>
              </w:rPr>
              <w:t>Trijų dienų mokymų organizavimas</w:t>
            </w:r>
          </w:p>
        </w:tc>
        <w:tc>
          <w:tcPr>
            <w:tcW w:w="1134" w:type="dxa"/>
          </w:tcPr>
          <w:p w14:paraId="13BCDC01" w14:textId="2D34B229"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3</w:t>
            </w:r>
          </w:p>
          <w:p w14:paraId="59A3A0A4" w14:textId="58B36B0C"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(2+1)</w:t>
            </w:r>
          </w:p>
          <w:p w14:paraId="785DBB82" w14:textId="77777777" w:rsidR="0016569A" w:rsidRPr="00004438" w:rsidRDefault="0016569A" w:rsidP="00F00B44">
            <w:pPr>
              <w:pStyle w:val="Betarp"/>
              <w:jc w:val="center"/>
              <w:rPr>
                <w:rFonts w:ascii="Times New Roman" w:hAnsi="Times New Roman"/>
                <w:lang w:val="en-US"/>
              </w:rPr>
            </w:pPr>
          </w:p>
        </w:tc>
        <w:tc>
          <w:tcPr>
            <w:tcW w:w="992" w:type="dxa"/>
          </w:tcPr>
          <w:p w14:paraId="3EEF5526" w14:textId="4F50E130" w:rsidR="0016569A" w:rsidRPr="00004438" w:rsidRDefault="0016569A" w:rsidP="00F00B44">
            <w:pPr>
              <w:pStyle w:val="Betarp"/>
              <w:ind w:firstLine="0"/>
              <w:jc w:val="center"/>
              <w:rPr>
                <w:rFonts w:ascii="Times New Roman" w:hAnsi="Times New Roman"/>
              </w:rPr>
            </w:pPr>
            <w:r w:rsidRPr="00004438">
              <w:rPr>
                <w:rFonts w:ascii="Times New Roman" w:hAnsi="Times New Roman"/>
              </w:rPr>
              <w:t>3</w:t>
            </w:r>
          </w:p>
        </w:tc>
        <w:tc>
          <w:tcPr>
            <w:tcW w:w="992" w:type="dxa"/>
          </w:tcPr>
          <w:p w14:paraId="7EA2746F" w14:textId="6CDBCB92" w:rsidR="0016569A" w:rsidRPr="00004438" w:rsidRDefault="0016569A" w:rsidP="00F00B44">
            <w:pPr>
              <w:pStyle w:val="Betarp"/>
              <w:ind w:firstLine="0"/>
              <w:jc w:val="center"/>
              <w:rPr>
                <w:rFonts w:ascii="Times New Roman" w:hAnsi="Times New Roman"/>
              </w:rPr>
            </w:pPr>
            <w:r w:rsidRPr="00004438">
              <w:rPr>
                <w:rFonts w:ascii="Times New Roman" w:hAnsi="Times New Roman"/>
                <w:lang w:val="en-US"/>
              </w:rPr>
              <w:t>21</w:t>
            </w:r>
          </w:p>
        </w:tc>
        <w:tc>
          <w:tcPr>
            <w:tcW w:w="1134" w:type="dxa"/>
          </w:tcPr>
          <w:p w14:paraId="3959BA2A" w14:textId="471D97C6" w:rsidR="0016569A" w:rsidRPr="00004438" w:rsidRDefault="0016569A" w:rsidP="00F00B44">
            <w:pPr>
              <w:pStyle w:val="Betarp"/>
              <w:ind w:firstLine="0"/>
              <w:jc w:val="center"/>
              <w:rPr>
                <w:rFonts w:ascii="Times New Roman" w:hAnsi="Times New Roman"/>
              </w:rPr>
            </w:pPr>
            <w:r w:rsidRPr="00004438">
              <w:rPr>
                <w:rFonts w:ascii="Times New Roman" w:hAnsi="Times New Roman"/>
              </w:rPr>
              <w:t>14</w:t>
            </w:r>
          </w:p>
        </w:tc>
        <w:tc>
          <w:tcPr>
            <w:tcW w:w="851" w:type="dxa"/>
          </w:tcPr>
          <w:p w14:paraId="4247B034" w14:textId="12825288" w:rsidR="0016569A" w:rsidRPr="00004438" w:rsidRDefault="0016569A" w:rsidP="00F00B44">
            <w:pPr>
              <w:pStyle w:val="Betarp"/>
              <w:ind w:firstLine="0"/>
              <w:jc w:val="center"/>
              <w:rPr>
                <w:rFonts w:ascii="Times New Roman" w:hAnsi="Times New Roman"/>
              </w:rPr>
            </w:pPr>
            <w:r w:rsidRPr="00004438">
              <w:rPr>
                <w:rFonts w:ascii="Times New Roman" w:hAnsi="Times New Roman"/>
              </w:rPr>
              <w:t>6</w:t>
            </w:r>
          </w:p>
        </w:tc>
        <w:tc>
          <w:tcPr>
            <w:tcW w:w="850" w:type="dxa"/>
          </w:tcPr>
          <w:p w14:paraId="4A746731" w14:textId="2CA4F48A" w:rsidR="0016569A" w:rsidRPr="00004438" w:rsidRDefault="0016569A" w:rsidP="00F00B44">
            <w:pPr>
              <w:pStyle w:val="Betarp"/>
              <w:ind w:firstLine="0"/>
              <w:jc w:val="center"/>
              <w:rPr>
                <w:rFonts w:ascii="Times New Roman" w:hAnsi="Times New Roman"/>
              </w:rPr>
            </w:pPr>
            <w:r w:rsidRPr="00004438">
              <w:rPr>
                <w:rFonts w:ascii="Times New Roman" w:hAnsi="Times New Roman"/>
              </w:rPr>
              <w:t>3</w:t>
            </w:r>
          </w:p>
        </w:tc>
        <w:tc>
          <w:tcPr>
            <w:tcW w:w="992" w:type="dxa"/>
          </w:tcPr>
          <w:p w14:paraId="7780BA08" w14:textId="4F461066"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851" w:type="dxa"/>
          </w:tcPr>
          <w:p w14:paraId="29B0FC6C" w14:textId="4DEFF0B8"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7" w:type="dxa"/>
          </w:tcPr>
          <w:p w14:paraId="533F97A7" w14:textId="304D4B91" w:rsidR="0016569A" w:rsidRPr="00004438" w:rsidRDefault="00683763"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693DBB9C" w14:textId="77777777" w:rsidTr="00C34ED9">
        <w:tc>
          <w:tcPr>
            <w:tcW w:w="562" w:type="dxa"/>
          </w:tcPr>
          <w:p w14:paraId="28548EE3" w14:textId="44A9C5E3" w:rsidR="0016569A" w:rsidRPr="00004438" w:rsidRDefault="00683763" w:rsidP="00F00B44">
            <w:pPr>
              <w:pStyle w:val="Betarp"/>
              <w:ind w:firstLine="0"/>
              <w:jc w:val="left"/>
              <w:rPr>
                <w:rFonts w:ascii="Times New Roman" w:hAnsi="Times New Roman"/>
              </w:rPr>
            </w:pPr>
            <w:r w:rsidRPr="00004438">
              <w:rPr>
                <w:rFonts w:ascii="Times New Roman" w:hAnsi="Times New Roman"/>
              </w:rPr>
              <w:t>5</w:t>
            </w:r>
            <w:r w:rsidR="00F00B44">
              <w:rPr>
                <w:rFonts w:ascii="Times New Roman" w:hAnsi="Times New Roman"/>
              </w:rPr>
              <w:t>.</w:t>
            </w:r>
          </w:p>
        </w:tc>
        <w:tc>
          <w:tcPr>
            <w:tcW w:w="1560" w:type="dxa"/>
          </w:tcPr>
          <w:p w14:paraId="4EFA62B2" w14:textId="071CEC1B" w:rsidR="0016569A" w:rsidRPr="00004438" w:rsidRDefault="0016569A" w:rsidP="00F00B44">
            <w:pPr>
              <w:pStyle w:val="Betarp"/>
              <w:ind w:firstLine="0"/>
              <w:rPr>
                <w:rFonts w:ascii="Times New Roman" w:hAnsi="Times New Roman"/>
              </w:rPr>
            </w:pPr>
            <w:r w:rsidRPr="00004438">
              <w:rPr>
                <w:rFonts w:ascii="Times New Roman" w:hAnsi="Times New Roman"/>
              </w:rPr>
              <w:t>Dviejų dienų mokymų organizavimas</w:t>
            </w:r>
          </w:p>
        </w:tc>
        <w:tc>
          <w:tcPr>
            <w:tcW w:w="1134" w:type="dxa"/>
          </w:tcPr>
          <w:p w14:paraId="7B9A749D" w14:textId="7777777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2</w:t>
            </w:r>
          </w:p>
          <w:p w14:paraId="76A92465" w14:textId="5006C5D6"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w:t>
            </w:r>
            <w:proofErr w:type="spellStart"/>
            <w:r w:rsidRPr="00004438">
              <w:rPr>
                <w:rFonts w:ascii="Times New Roman" w:hAnsi="Times New Roman"/>
                <w:lang w:val="en-US"/>
              </w:rPr>
              <w:t>paeiliui</w:t>
            </w:r>
            <w:proofErr w:type="spellEnd"/>
            <w:r w:rsidRPr="00004438">
              <w:rPr>
                <w:rFonts w:ascii="Times New Roman" w:hAnsi="Times New Roman"/>
                <w:lang w:val="en-US"/>
              </w:rPr>
              <w:t>)</w:t>
            </w:r>
          </w:p>
        </w:tc>
        <w:tc>
          <w:tcPr>
            <w:tcW w:w="992" w:type="dxa"/>
          </w:tcPr>
          <w:p w14:paraId="51E63FCF" w14:textId="6F789CB3" w:rsidR="0016569A" w:rsidRPr="00004438" w:rsidRDefault="0016569A" w:rsidP="00F00B44">
            <w:pPr>
              <w:pStyle w:val="Betarp"/>
              <w:ind w:firstLine="0"/>
              <w:jc w:val="center"/>
              <w:rPr>
                <w:rFonts w:ascii="Times New Roman" w:hAnsi="Times New Roman"/>
              </w:rPr>
            </w:pPr>
            <w:r w:rsidRPr="00004438">
              <w:rPr>
                <w:rFonts w:ascii="Times New Roman" w:hAnsi="Times New Roman"/>
              </w:rPr>
              <w:t>13</w:t>
            </w:r>
          </w:p>
        </w:tc>
        <w:tc>
          <w:tcPr>
            <w:tcW w:w="992" w:type="dxa"/>
          </w:tcPr>
          <w:p w14:paraId="092AD1A1" w14:textId="01206E00" w:rsidR="0016569A" w:rsidRPr="00004438" w:rsidRDefault="0016569A" w:rsidP="00F00B44">
            <w:pPr>
              <w:pStyle w:val="Betarp"/>
              <w:ind w:firstLine="0"/>
              <w:jc w:val="center"/>
              <w:rPr>
                <w:rFonts w:ascii="Times New Roman" w:hAnsi="Times New Roman"/>
              </w:rPr>
            </w:pPr>
            <w:r w:rsidRPr="00004438">
              <w:rPr>
                <w:rFonts w:ascii="Times New Roman" w:hAnsi="Times New Roman"/>
              </w:rPr>
              <w:t>21</w:t>
            </w:r>
          </w:p>
        </w:tc>
        <w:tc>
          <w:tcPr>
            <w:tcW w:w="1134" w:type="dxa"/>
          </w:tcPr>
          <w:p w14:paraId="4AB8B068" w14:textId="5428A9ED" w:rsidR="0016569A" w:rsidRPr="00004438" w:rsidRDefault="0016569A" w:rsidP="00F00B44">
            <w:pPr>
              <w:pStyle w:val="Betarp"/>
              <w:ind w:firstLine="0"/>
              <w:jc w:val="center"/>
              <w:rPr>
                <w:rFonts w:ascii="Times New Roman" w:hAnsi="Times New Roman"/>
              </w:rPr>
            </w:pPr>
            <w:r w:rsidRPr="00004438">
              <w:rPr>
                <w:rFonts w:ascii="Times New Roman" w:hAnsi="Times New Roman"/>
                <w:lang w:val="en-US"/>
              </w:rPr>
              <w:t>14</w:t>
            </w:r>
          </w:p>
        </w:tc>
        <w:tc>
          <w:tcPr>
            <w:tcW w:w="851" w:type="dxa"/>
          </w:tcPr>
          <w:p w14:paraId="2A5451FC" w14:textId="694D2E6B"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850" w:type="dxa"/>
          </w:tcPr>
          <w:p w14:paraId="2F2B5183" w14:textId="50FAB662" w:rsidR="0016569A" w:rsidRPr="00004438" w:rsidRDefault="0016569A" w:rsidP="00F00B44">
            <w:pPr>
              <w:pStyle w:val="Betarp"/>
              <w:ind w:firstLine="0"/>
              <w:jc w:val="center"/>
              <w:rPr>
                <w:rFonts w:ascii="Times New Roman" w:hAnsi="Times New Roman"/>
              </w:rPr>
            </w:pPr>
            <w:r w:rsidRPr="00004438">
              <w:rPr>
                <w:rFonts w:ascii="Times New Roman" w:hAnsi="Times New Roman"/>
              </w:rPr>
              <w:t>2</w:t>
            </w:r>
          </w:p>
        </w:tc>
        <w:tc>
          <w:tcPr>
            <w:tcW w:w="992" w:type="dxa"/>
          </w:tcPr>
          <w:p w14:paraId="2E40D425" w14:textId="3D339C94"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851" w:type="dxa"/>
          </w:tcPr>
          <w:p w14:paraId="2DD42D00" w14:textId="000A9E7B"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7" w:type="dxa"/>
          </w:tcPr>
          <w:p w14:paraId="7FD9FFF8" w14:textId="5B9EFF22" w:rsidR="0016569A" w:rsidRPr="00004438" w:rsidRDefault="00683763"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59BBDFB7" w14:textId="77777777" w:rsidTr="00C34ED9">
        <w:tc>
          <w:tcPr>
            <w:tcW w:w="562" w:type="dxa"/>
          </w:tcPr>
          <w:p w14:paraId="3749AA4A" w14:textId="0F3B5C20" w:rsidR="0016569A" w:rsidRPr="00004438" w:rsidRDefault="00683763" w:rsidP="00F00B44">
            <w:pPr>
              <w:pStyle w:val="Betarp"/>
              <w:ind w:firstLine="0"/>
              <w:jc w:val="left"/>
              <w:rPr>
                <w:rFonts w:ascii="Times New Roman" w:hAnsi="Times New Roman"/>
              </w:rPr>
            </w:pPr>
            <w:r w:rsidRPr="00004438">
              <w:rPr>
                <w:rFonts w:ascii="Times New Roman" w:hAnsi="Times New Roman"/>
              </w:rPr>
              <w:t>6</w:t>
            </w:r>
            <w:r w:rsidR="00F00B44">
              <w:rPr>
                <w:rFonts w:ascii="Times New Roman" w:hAnsi="Times New Roman"/>
              </w:rPr>
              <w:t>.</w:t>
            </w:r>
          </w:p>
        </w:tc>
        <w:tc>
          <w:tcPr>
            <w:tcW w:w="1560" w:type="dxa"/>
          </w:tcPr>
          <w:p w14:paraId="2016979A" w14:textId="715E86B8" w:rsidR="0016569A" w:rsidRPr="00004438" w:rsidRDefault="00C34ED9" w:rsidP="00F00B44">
            <w:pPr>
              <w:pStyle w:val="Betarp"/>
              <w:ind w:firstLine="0"/>
              <w:rPr>
                <w:rFonts w:ascii="Times New Roman" w:hAnsi="Times New Roman"/>
              </w:rPr>
            </w:pPr>
            <w:r w:rsidRPr="00004438">
              <w:rPr>
                <w:rFonts w:ascii="Times New Roman" w:hAnsi="Times New Roman"/>
              </w:rPr>
              <w:t>Penkių</w:t>
            </w:r>
            <w:r w:rsidR="0016569A" w:rsidRPr="00004438">
              <w:rPr>
                <w:rFonts w:ascii="Times New Roman" w:hAnsi="Times New Roman"/>
              </w:rPr>
              <w:t xml:space="preserve"> dienų mokymų organizavimas</w:t>
            </w:r>
          </w:p>
        </w:tc>
        <w:tc>
          <w:tcPr>
            <w:tcW w:w="1134" w:type="dxa"/>
          </w:tcPr>
          <w:p w14:paraId="0A3E934E" w14:textId="7777777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5</w:t>
            </w:r>
          </w:p>
          <w:p w14:paraId="1DC2A3B2" w14:textId="7EF22AE0"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(3+2)</w:t>
            </w:r>
          </w:p>
        </w:tc>
        <w:tc>
          <w:tcPr>
            <w:tcW w:w="992" w:type="dxa"/>
          </w:tcPr>
          <w:p w14:paraId="4F0EB8B5" w14:textId="1DA5DC1F" w:rsidR="0016569A" w:rsidRPr="00004438" w:rsidRDefault="0016569A" w:rsidP="00F00B44">
            <w:pPr>
              <w:pStyle w:val="Betarp"/>
              <w:ind w:firstLine="0"/>
              <w:jc w:val="center"/>
              <w:rPr>
                <w:rFonts w:ascii="Times New Roman" w:hAnsi="Times New Roman"/>
              </w:rPr>
            </w:pPr>
            <w:r w:rsidRPr="00004438">
              <w:rPr>
                <w:rFonts w:ascii="Times New Roman" w:hAnsi="Times New Roman"/>
              </w:rPr>
              <w:t>5</w:t>
            </w:r>
          </w:p>
        </w:tc>
        <w:tc>
          <w:tcPr>
            <w:tcW w:w="992" w:type="dxa"/>
          </w:tcPr>
          <w:p w14:paraId="02D0D7D1" w14:textId="7EFA615B" w:rsidR="0016569A" w:rsidRPr="00004438" w:rsidRDefault="0016569A" w:rsidP="00F00B44">
            <w:pPr>
              <w:pStyle w:val="Betarp"/>
              <w:ind w:firstLine="0"/>
              <w:jc w:val="center"/>
              <w:rPr>
                <w:rFonts w:ascii="Times New Roman" w:hAnsi="Times New Roman"/>
              </w:rPr>
            </w:pPr>
            <w:r w:rsidRPr="00004438">
              <w:rPr>
                <w:rFonts w:ascii="Times New Roman" w:hAnsi="Times New Roman"/>
              </w:rPr>
              <w:t>23</w:t>
            </w:r>
          </w:p>
        </w:tc>
        <w:tc>
          <w:tcPr>
            <w:tcW w:w="1134" w:type="dxa"/>
          </w:tcPr>
          <w:p w14:paraId="20F41B29" w14:textId="6675E6ED"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rPr>
              <w:t>15</w:t>
            </w:r>
          </w:p>
        </w:tc>
        <w:tc>
          <w:tcPr>
            <w:tcW w:w="851" w:type="dxa"/>
          </w:tcPr>
          <w:p w14:paraId="4FC2AA25" w14:textId="52E95B68" w:rsidR="0016569A" w:rsidRPr="00004438" w:rsidRDefault="0016569A" w:rsidP="00F00B44">
            <w:pPr>
              <w:pStyle w:val="Betarp"/>
              <w:ind w:firstLine="0"/>
              <w:jc w:val="center"/>
              <w:rPr>
                <w:rFonts w:ascii="Times New Roman" w:hAnsi="Times New Roman"/>
              </w:rPr>
            </w:pPr>
            <w:r w:rsidRPr="00004438">
              <w:rPr>
                <w:rFonts w:ascii="Times New Roman" w:hAnsi="Times New Roman"/>
              </w:rPr>
              <w:t>10</w:t>
            </w:r>
          </w:p>
        </w:tc>
        <w:tc>
          <w:tcPr>
            <w:tcW w:w="850" w:type="dxa"/>
          </w:tcPr>
          <w:p w14:paraId="3666CA66" w14:textId="5D648A15" w:rsidR="0016569A" w:rsidRPr="00004438" w:rsidRDefault="0016569A" w:rsidP="00F00B44">
            <w:pPr>
              <w:pStyle w:val="Betarp"/>
              <w:ind w:firstLine="0"/>
              <w:jc w:val="center"/>
              <w:rPr>
                <w:rFonts w:ascii="Times New Roman" w:hAnsi="Times New Roman"/>
              </w:rPr>
            </w:pPr>
            <w:r w:rsidRPr="00004438">
              <w:rPr>
                <w:rFonts w:ascii="Times New Roman" w:hAnsi="Times New Roman"/>
              </w:rPr>
              <w:t>5</w:t>
            </w:r>
          </w:p>
        </w:tc>
        <w:tc>
          <w:tcPr>
            <w:tcW w:w="992" w:type="dxa"/>
          </w:tcPr>
          <w:p w14:paraId="02744042" w14:textId="751237A5" w:rsidR="0016569A" w:rsidRPr="00004438" w:rsidRDefault="0016569A" w:rsidP="00F00B44">
            <w:pPr>
              <w:pStyle w:val="Betarp"/>
              <w:ind w:firstLine="0"/>
              <w:jc w:val="center"/>
              <w:rPr>
                <w:rFonts w:ascii="Times New Roman" w:hAnsi="Times New Roman"/>
              </w:rPr>
            </w:pPr>
            <w:r w:rsidRPr="00004438">
              <w:rPr>
                <w:rFonts w:ascii="Times New Roman" w:hAnsi="Times New Roman"/>
              </w:rPr>
              <w:t>3</w:t>
            </w:r>
          </w:p>
        </w:tc>
        <w:tc>
          <w:tcPr>
            <w:tcW w:w="851" w:type="dxa"/>
          </w:tcPr>
          <w:p w14:paraId="06188ABF" w14:textId="56EDA3FC" w:rsidR="0016569A" w:rsidRPr="00004438" w:rsidRDefault="0016569A" w:rsidP="00F00B44">
            <w:pPr>
              <w:pStyle w:val="Betarp"/>
              <w:ind w:firstLine="0"/>
              <w:jc w:val="center"/>
              <w:rPr>
                <w:rFonts w:ascii="Times New Roman" w:hAnsi="Times New Roman"/>
              </w:rPr>
            </w:pPr>
            <w:r w:rsidRPr="00004438">
              <w:rPr>
                <w:rFonts w:ascii="Times New Roman" w:hAnsi="Times New Roman"/>
              </w:rPr>
              <w:t>3</w:t>
            </w:r>
          </w:p>
        </w:tc>
        <w:tc>
          <w:tcPr>
            <w:tcW w:w="997" w:type="dxa"/>
          </w:tcPr>
          <w:p w14:paraId="7A062B66" w14:textId="4FF0912B" w:rsidR="0016569A" w:rsidRPr="00004438" w:rsidRDefault="00683763"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4207D842" w14:textId="77777777" w:rsidTr="00C34ED9">
        <w:tc>
          <w:tcPr>
            <w:tcW w:w="562" w:type="dxa"/>
          </w:tcPr>
          <w:p w14:paraId="3483DD32" w14:textId="1EE8C00E" w:rsidR="0016569A" w:rsidRPr="00004438" w:rsidRDefault="00683763" w:rsidP="00F00B44">
            <w:pPr>
              <w:pStyle w:val="Betarp"/>
              <w:ind w:firstLine="0"/>
              <w:jc w:val="left"/>
              <w:rPr>
                <w:rFonts w:ascii="Times New Roman" w:hAnsi="Times New Roman"/>
              </w:rPr>
            </w:pPr>
            <w:r w:rsidRPr="00004438">
              <w:rPr>
                <w:rFonts w:ascii="Times New Roman" w:hAnsi="Times New Roman"/>
              </w:rPr>
              <w:t>7</w:t>
            </w:r>
            <w:r w:rsidR="00F00B44">
              <w:rPr>
                <w:rFonts w:ascii="Times New Roman" w:hAnsi="Times New Roman"/>
              </w:rPr>
              <w:t>.</w:t>
            </w:r>
          </w:p>
        </w:tc>
        <w:tc>
          <w:tcPr>
            <w:tcW w:w="1560" w:type="dxa"/>
          </w:tcPr>
          <w:p w14:paraId="41C9A520" w14:textId="1827ACA3" w:rsidR="0016569A" w:rsidRPr="00004438" w:rsidRDefault="0016569A" w:rsidP="00F00B44">
            <w:pPr>
              <w:pStyle w:val="Betarp"/>
              <w:ind w:firstLine="0"/>
              <w:rPr>
                <w:rFonts w:ascii="Times New Roman" w:hAnsi="Times New Roman"/>
              </w:rPr>
            </w:pPr>
            <w:r w:rsidRPr="00004438">
              <w:rPr>
                <w:rFonts w:ascii="Times New Roman" w:hAnsi="Times New Roman"/>
              </w:rPr>
              <w:t>Vienos dienos mokymų organizavimas</w:t>
            </w:r>
          </w:p>
        </w:tc>
        <w:tc>
          <w:tcPr>
            <w:tcW w:w="1134" w:type="dxa"/>
          </w:tcPr>
          <w:p w14:paraId="45169A5E" w14:textId="7777777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1</w:t>
            </w:r>
          </w:p>
          <w:p w14:paraId="6FD08DEB" w14:textId="77777777" w:rsidR="0016569A" w:rsidRPr="00004438" w:rsidRDefault="0016569A" w:rsidP="00F00B44">
            <w:pPr>
              <w:pStyle w:val="Betarp"/>
              <w:jc w:val="center"/>
              <w:rPr>
                <w:rFonts w:ascii="Times New Roman" w:hAnsi="Times New Roman"/>
                <w:lang w:val="en-US"/>
              </w:rPr>
            </w:pPr>
          </w:p>
        </w:tc>
        <w:tc>
          <w:tcPr>
            <w:tcW w:w="992" w:type="dxa"/>
          </w:tcPr>
          <w:p w14:paraId="2EE173A6" w14:textId="0F2CE7FC" w:rsidR="0016569A" w:rsidRPr="00004438" w:rsidRDefault="0016569A" w:rsidP="00F00B44">
            <w:pPr>
              <w:pStyle w:val="Betarp"/>
              <w:ind w:firstLine="0"/>
              <w:jc w:val="center"/>
              <w:rPr>
                <w:rFonts w:ascii="Times New Roman" w:hAnsi="Times New Roman"/>
              </w:rPr>
            </w:pPr>
            <w:r w:rsidRPr="00004438">
              <w:rPr>
                <w:rFonts w:ascii="Times New Roman" w:hAnsi="Times New Roman"/>
              </w:rPr>
              <w:t>4</w:t>
            </w:r>
          </w:p>
        </w:tc>
        <w:tc>
          <w:tcPr>
            <w:tcW w:w="992" w:type="dxa"/>
          </w:tcPr>
          <w:p w14:paraId="1A1E63C6" w14:textId="48CC6E3C" w:rsidR="0016569A" w:rsidRPr="00004438" w:rsidRDefault="0016569A" w:rsidP="00F00B44">
            <w:pPr>
              <w:pStyle w:val="Betarp"/>
              <w:ind w:firstLine="0"/>
              <w:jc w:val="center"/>
              <w:rPr>
                <w:rFonts w:ascii="Times New Roman" w:hAnsi="Times New Roman"/>
              </w:rPr>
            </w:pPr>
            <w:r w:rsidRPr="00004438">
              <w:rPr>
                <w:rFonts w:ascii="Times New Roman" w:hAnsi="Times New Roman"/>
              </w:rPr>
              <w:t>23</w:t>
            </w:r>
          </w:p>
        </w:tc>
        <w:tc>
          <w:tcPr>
            <w:tcW w:w="1134" w:type="dxa"/>
          </w:tcPr>
          <w:p w14:paraId="1AE66CD0" w14:textId="0327ED9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w:t>
            </w:r>
          </w:p>
        </w:tc>
        <w:tc>
          <w:tcPr>
            <w:tcW w:w="851" w:type="dxa"/>
          </w:tcPr>
          <w:p w14:paraId="14E91ECA" w14:textId="75B8DBE0" w:rsidR="0016569A" w:rsidRPr="00004438" w:rsidRDefault="0016569A" w:rsidP="00F00B44">
            <w:pPr>
              <w:pStyle w:val="Betarp"/>
              <w:ind w:firstLine="0"/>
              <w:jc w:val="center"/>
              <w:rPr>
                <w:rFonts w:ascii="Times New Roman" w:hAnsi="Times New Roman"/>
              </w:rPr>
            </w:pPr>
            <w:r w:rsidRPr="00004438">
              <w:rPr>
                <w:rFonts w:ascii="Times New Roman" w:hAnsi="Times New Roman"/>
              </w:rPr>
              <w:t>2</w:t>
            </w:r>
          </w:p>
        </w:tc>
        <w:tc>
          <w:tcPr>
            <w:tcW w:w="850" w:type="dxa"/>
          </w:tcPr>
          <w:p w14:paraId="703BE304" w14:textId="4FD81EB4"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4DCA68BC" w14:textId="343BF419"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76750B9F" w14:textId="7B1038A6"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997" w:type="dxa"/>
          </w:tcPr>
          <w:p w14:paraId="4E4ED9D6" w14:textId="3042A37C" w:rsidR="0016569A" w:rsidRPr="00004438" w:rsidRDefault="00683763"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26527D4F" w14:textId="77777777" w:rsidTr="00C34ED9">
        <w:tc>
          <w:tcPr>
            <w:tcW w:w="562" w:type="dxa"/>
          </w:tcPr>
          <w:p w14:paraId="57FE077C" w14:textId="4B1DD0AB" w:rsidR="0016569A" w:rsidRPr="00004438" w:rsidRDefault="00683763" w:rsidP="00F00B44">
            <w:pPr>
              <w:pStyle w:val="Betarp"/>
              <w:ind w:firstLine="0"/>
              <w:jc w:val="left"/>
              <w:rPr>
                <w:rFonts w:ascii="Times New Roman" w:hAnsi="Times New Roman"/>
              </w:rPr>
            </w:pPr>
            <w:r w:rsidRPr="00004438">
              <w:rPr>
                <w:rFonts w:ascii="Times New Roman" w:hAnsi="Times New Roman"/>
              </w:rPr>
              <w:t>8</w:t>
            </w:r>
            <w:r w:rsidR="00F00B44">
              <w:rPr>
                <w:rFonts w:ascii="Times New Roman" w:hAnsi="Times New Roman"/>
              </w:rPr>
              <w:t>.</w:t>
            </w:r>
          </w:p>
        </w:tc>
        <w:tc>
          <w:tcPr>
            <w:tcW w:w="1560" w:type="dxa"/>
          </w:tcPr>
          <w:p w14:paraId="4771FDB5" w14:textId="1896C808" w:rsidR="0016569A" w:rsidRPr="00004438" w:rsidRDefault="0016569A" w:rsidP="00F00B44">
            <w:pPr>
              <w:pStyle w:val="Betarp"/>
              <w:ind w:firstLine="0"/>
              <w:rPr>
                <w:rFonts w:ascii="Times New Roman" w:hAnsi="Times New Roman"/>
              </w:rPr>
            </w:pPr>
            <w:r w:rsidRPr="00004438">
              <w:rPr>
                <w:rFonts w:ascii="Times New Roman" w:hAnsi="Times New Roman"/>
              </w:rPr>
              <w:t>Vienos dienos mokymų organizavimas</w:t>
            </w:r>
          </w:p>
        </w:tc>
        <w:tc>
          <w:tcPr>
            <w:tcW w:w="1134" w:type="dxa"/>
          </w:tcPr>
          <w:p w14:paraId="6B848709" w14:textId="7777777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1</w:t>
            </w:r>
          </w:p>
          <w:p w14:paraId="7B1EE48A" w14:textId="77777777" w:rsidR="0016569A" w:rsidRPr="00004438" w:rsidRDefault="0016569A" w:rsidP="00F00B44">
            <w:pPr>
              <w:pStyle w:val="Betarp"/>
              <w:jc w:val="center"/>
              <w:rPr>
                <w:rFonts w:ascii="Times New Roman" w:hAnsi="Times New Roman"/>
                <w:lang w:val="en-US"/>
              </w:rPr>
            </w:pPr>
          </w:p>
        </w:tc>
        <w:tc>
          <w:tcPr>
            <w:tcW w:w="992" w:type="dxa"/>
          </w:tcPr>
          <w:p w14:paraId="6B326F87" w14:textId="563D63F2"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08ED6F61" w14:textId="0C30288A" w:rsidR="0016569A" w:rsidRPr="00004438" w:rsidRDefault="0016569A" w:rsidP="00F00B44">
            <w:pPr>
              <w:pStyle w:val="Betarp"/>
              <w:ind w:firstLine="0"/>
              <w:jc w:val="center"/>
              <w:rPr>
                <w:rFonts w:ascii="Times New Roman" w:hAnsi="Times New Roman"/>
              </w:rPr>
            </w:pPr>
            <w:r w:rsidRPr="00004438">
              <w:rPr>
                <w:rFonts w:ascii="Times New Roman" w:hAnsi="Times New Roman"/>
              </w:rPr>
              <w:t>15</w:t>
            </w:r>
          </w:p>
        </w:tc>
        <w:tc>
          <w:tcPr>
            <w:tcW w:w="1134" w:type="dxa"/>
          </w:tcPr>
          <w:p w14:paraId="17D68DEB" w14:textId="2DD2682A"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w:t>
            </w:r>
          </w:p>
        </w:tc>
        <w:tc>
          <w:tcPr>
            <w:tcW w:w="851" w:type="dxa"/>
          </w:tcPr>
          <w:p w14:paraId="1D0F3442" w14:textId="311EC2D2" w:rsidR="0016569A" w:rsidRPr="00004438" w:rsidRDefault="0016569A" w:rsidP="00F00B44">
            <w:pPr>
              <w:pStyle w:val="Betarp"/>
              <w:ind w:firstLine="0"/>
              <w:jc w:val="center"/>
              <w:rPr>
                <w:rFonts w:ascii="Times New Roman" w:hAnsi="Times New Roman"/>
              </w:rPr>
            </w:pPr>
            <w:r w:rsidRPr="00004438">
              <w:rPr>
                <w:rFonts w:ascii="Times New Roman" w:hAnsi="Times New Roman"/>
              </w:rPr>
              <w:t>2</w:t>
            </w:r>
          </w:p>
        </w:tc>
        <w:tc>
          <w:tcPr>
            <w:tcW w:w="850" w:type="dxa"/>
          </w:tcPr>
          <w:p w14:paraId="26E74917" w14:textId="0424CD8E"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2DAA42B2" w14:textId="385A22C7"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0CE3B6C2" w14:textId="74F50A7A"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997" w:type="dxa"/>
          </w:tcPr>
          <w:p w14:paraId="6B54912E" w14:textId="75729E48" w:rsidR="0016569A" w:rsidRPr="00004438" w:rsidRDefault="00683763" w:rsidP="00F00B44">
            <w:pPr>
              <w:pStyle w:val="Betarp"/>
              <w:ind w:firstLine="0"/>
              <w:rPr>
                <w:rFonts w:ascii="Times New Roman" w:hAnsi="Times New Roman"/>
              </w:rPr>
            </w:pPr>
            <w:r w:rsidRPr="00004438">
              <w:rPr>
                <w:rFonts w:ascii="Times New Roman" w:hAnsi="Times New Roman"/>
              </w:rPr>
              <w:t>2025-2027 m.</w:t>
            </w:r>
          </w:p>
        </w:tc>
      </w:tr>
      <w:tr w:rsidR="0016569A" w:rsidRPr="00004438" w14:paraId="241D9E7C" w14:textId="77777777" w:rsidTr="00C34ED9">
        <w:tc>
          <w:tcPr>
            <w:tcW w:w="562" w:type="dxa"/>
          </w:tcPr>
          <w:p w14:paraId="76E151D6" w14:textId="56388F2D" w:rsidR="0016569A" w:rsidRPr="00004438" w:rsidRDefault="00683763" w:rsidP="00F00B44">
            <w:pPr>
              <w:pStyle w:val="Betarp"/>
              <w:ind w:firstLine="0"/>
              <w:jc w:val="left"/>
              <w:rPr>
                <w:rFonts w:ascii="Times New Roman" w:hAnsi="Times New Roman"/>
              </w:rPr>
            </w:pPr>
            <w:r w:rsidRPr="00004438">
              <w:rPr>
                <w:rFonts w:ascii="Times New Roman" w:hAnsi="Times New Roman"/>
              </w:rPr>
              <w:t>9</w:t>
            </w:r>
            <w:r w:rsidR="00F00B44">
              <w:rPr>
                <w:rFonts w:ascii="Times New Roman" w:hAnsi="Times New Roman"/>
              </w:rPr>
              <w:t>.</w:t>
            </w:r>
          </w:p>
        </w:tc>
        <w:tc>
          <w:tcPr>
            <w:tcW w:w="1560" w:type="dxa"/>
          </w:tcPr>
          <w:p w14:paraId="3D0D6B3D" w14:textId="585AF962" w:rsidR="0016569A" w:rsidRPr="00004438" w:rsidRDefault="0016569A" w:rsidP="00F00B44">
            <w:pPr>
              <w:pStyle w:val="Betarp"/>
              <w:ind w:firstLine="0"/>
              <w:rPr>
                <w:rFonts w:ascii="Times New Roman" w:hAnsi="Times New Roman"/>
              </w:rPr>
            </w:pPr>
            <w:r w:rsidRPr="00004438">
              <w:rPr>
                <w:rFonts w:ascii="Times New Roman" w:hAnsi="Times New Roman"/>
              </w:rPr>
              <w:t>Vienos dienos mokymų organizavimas</w:t>
            </w:r>
          </w:p>
        </w:tc>
        <w:tc>
          <w:tcPr>
            <w:tcW w:w="1134" w:type="dxa"/>
          </w:tcPr>
          <w:p w14:paraId="351E1C90" w14:textId="77777777" w:rsidR="0016569A" w:rsidRPr="00004438" w:rsidRDefault="0016569A" w:rsidP="00F00B44">
            <w:pPr>
              <w:pStyle w:val="Betarp"/>
              <w:ind w:firstLine="0"/>
              <w:jc w:val="center"/>
              <w:rPr>
                <w:rFonts w:ascii="Times New Roman" w:hAnsi="Times New Roman"/>
                <w:lang w:val="en-US"/>
              </w:rPr>
            </w:pPr>
            <w:r w:rsidRPr="00004438">
              <w:rPr>
                <w:rFonts w:ascii="Times New Roman" w:hAnsi="Times New Roman"/>
                <w:lang w:val="en-US"/>
              </w:rPr>
              <w:t>1</w:t>
            </w:r>
          </w:p>
          <w:p w14:paraId="46D7DD99" w14:textId="77777777" w:rsidR="0016569A" w:rsidRPr="00004438" w:rsidRDefault="0016569A" w:rsidP="00F00B44">
            <w:pPr>
              <w:pStyle w:val="Betarp"/>
              <w:jc w:val="center"/>
              <w:rPr>
                <w:rFonts w:ascii="Times New Roman" w:hAnsi="Times New Roman"/>
                <w:lang w:val="en-US"/>
              </w:rPr>
            </w:pPr>
          </w:p>
        </w:tc>
        <w:tc>
          <w:tcPr>
            <w:tcW w:w="992" w:type="dxa"/>
          </w:tcPr>
          <w:p w14:paraId="625D19A3" w14:textId="5F3A92BB"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28AD6100" w14:textId="651C08A4" w:rsidR="0016569A" w:rsidRPr="00004438" w:rsidRDefault="0016569A" w:rsidP="00F00B44">
            <w:pPr>
              <w:pStyle w:val="Betarp"/>
              <w:ind w:firstLine="0"/>
              <w:jc w:val="center"/>
              <w:rPr>
                <w:rFonts w:ascii="Times New Roman" w:hAnsi="Times New Roman"/>
              </w:rPr>
            </w:pPr>
            <w:r w:rsidRPr="00004438">
              <w:rPr>
                <w:rFonts w:ascii="Times New Roman" w:hAnsi="Times New Roman"/>
              </w:rPr>
              <w:t>8</w:t>
            </w:r>
          </w:p>
        </w:tc>
        <w:tc>
          <w:tcPr>
            <w:tcW w:w="1134" w:type="dxa"/>
          </w:tcPr>
          <w:p w14:paraId="1E6F0E3A" w14:textId="7BF2D079"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258176A7" w14:textId="12EE7D35" w:rsidR="0016569A" w:rsidRPr="00004438" w:rsidRDefault="0016569A" w:rsidP="00F00B44">
            <w:pPr>
              <w:pStyle w:val="Betarp"/>
              <w:ind w:firstLine="0"/>
              <w:jc w:val="center"/>
              <w:rPr>
                <w:rFonts w:ascii="Times New Roman" w:hAnsi="Times New Roman"/>
              </w:rPr>
            </w:pPr>
            <w:r w:rsidRPr="00004438">
              <w:rPr>
                <w:rFonts w:ascii="Times New Roman" w:hAnsi="Times New Roman"/>
              </w:rPr>
              <w:t>2</w:t>
            </w:r>
          </w:p>
        </w:tc>
        <w:tc>
          <w:tcPr>
            <w:tcW w:w="850" w:type="dxa"/>
          </w:tcPr>
          <w:p w14:paraId="1B9201B2" w14:textId="62460BB4" w:rsidR="0016569A" w:rsidRPr="00004438" w:rsidRDefault="0016569A" w:rsidP="00F00B44">
            <w:pPr>
              <w:pStyle w:val="Betarp"/>
              <w:ind w:firstLine="0"/>
              <w:jc w:val="center"/>
              <w:rPr>
                <w:rFonts w:ascii="Times New Roman" w:hAnsi="Times New Roman"/>
              </w:rPr>
            </w:pPr>
            <w:r w:rsidRPr="00004438">
              <w:rPr>
                <w:rFonts w:ascii="Times New Roman" w:hAnsi="Times New Roman"/>
              </w:rPr>
              <w:t>1</w:t>
            </w:r>
          </w:p>
        </w:tc>
        <w:tc>
          <w:tcPr>
            <w:tcW w:w="992" w:type="dxa"/>
          </w:tcPr>
          <w:p w14:paraId="1DFC1240" w14:textId="779FD085"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851" w:type="dxa"/>
          </w:tcPr>
          <w:p w14:paraId="35AC6ED0" w14:textId="490F753A" w:rsidR="0016569A" w:rsidRPr="00004438" w:rsidRDefault="0016569A" w:rsidP="00F00B44">
            <w:pPr>
              <w:pStyle w:val="Betarp"/>
              <w:ind w:firstLine="0"/>
              <w:jc w:val="center"/>
              <w:rPr>
                <w:rFonts w:ascii="Times New Roman" w:hAnsi="Times New Roman"/>
              </w:rPr>
            </w:pPr>
            <w:r w:rsidRPr="00004438">
              <w:rPr>
                <w:rFonts w:ascii="Times New Roman" w:hAnsi="Times New Roman"/>
              </w:rPr>
              <w:t>-</w:t>
            </w:r>
          </w:p>
        </w:tc>
        <w:tc>
          <w:tcPr>
            <w:tcW w:w="997" w:type="dxa"/>
          </w:tcPr>
          <w:p w14:paraId="72B1A541" w14:textId="08D89F47" w:rsidR="0016569A" w:rsidRPr="00004438" w:rsidRDefault="00683763" w:rsidP="00F00B44">
            <w:pPr>
              <w:pStyle w:val="Betarp"/>
              <w:ind w:firstLine="0"/>
              <w:rPr>
                <w:rFonts w:ascii="Times New Roman" w:hAnsi="Times New Roman"/>
              </w:rPr>
            </w:pPr>
            <w:r w:rsidRPr="00004438">
              <w:rPr>
                <w:rFonts w:ascii="Times New Roman" w:hAnsi="Times New Roman"/>
              </w:rPr>
              <w:t>2025-</w:t>
            </w:r>
            <w:r w:rsidR="0016569A" w:rsidRPr="00004438">
              <w:rPr>
                <w:rFonts w:ascii="Times New Roman" w:hAnsi="Times New Roman"/>
              </w:rPr>
              <w:t>2027 m.</w:t>
            </w:r>
          </w:p>
        </w:tc>
      </w:tr>
    </w:tbl>
    <w:p w14:paraId="63296A5E" w14:textId="793B0C20" w:rsidR="002A73CF" w:rsidRPr="00004438" w:rsidRDefault="00E50DBE" w:rsidP="0016569A">
      <w:pPr>
        <w:pStyle w:val="Betarp"/>
        <w:rPr>
          <w:rFonts w:ascii="Times New Roman" w:hAnsi="Times New Roman"/>
          <w:sz w:val="24"/>
          <w:szCs w:val="24"/>
        </w:rPr>
      </w:pPr>
      <w:r w:rsidRPr="00004438">
        <w:rPr>
          <w:rFonts w:ascii="Times New Roman" w:hAnsi="Times New Roman"/>
          <w:sz w:val="24"/>
          <w:szCs w:val="24"/>
        </w:rPr>
        <w:t xml:space="preserve">* nurodomas preliminarus mokymų dalyvių skaičius, </w:t>
      </w:r>
      <w:r w:rsidR="007E3ADA" w:rsidRPr="00004438">
        <w:rPr>
          <w:rFonts w:ascii="Times New Roman" w:hAnsi="Times New Roman"/>
          <w:sz w:val="24"/>
          <w:szCs w:val="24"/>
        </w:rPr>
        <w:t>mokymų</w:t>
      </w:r>
      <w:r w:rsidRPr="00004438">
        <w:rPr>
          <w:rFonts w:ascii="Times New Roman" w:hAnsi="Times New Roman"/>
          <w:sz w:val="24"/>
          <w:szCs w:val="24"/>
        </w:rPr>
        <w:t xml:space="preserve"> organizavimo laikas. Dalyvi</w:t>
      </w:r>
      <w:r w:rsidR="0016569A" w:rsidRPr="00004438">
        <w:rPr>
          <w:rFonts w:ascii="Times New Roman" w:hAnsi="Times New Roman"/>
          <w:sz w:val="24"/>
          <w:szCs w:val="24"/>
        </w:rPr>
        <w:t>ų skaičius ir data gali keistis.</w:t>
      </w:r>
    </w:p>
    <w:p w14:paraId="1E9D4A77" w14:textId="133E8708" w:rsidR="00EB2A76" w:rsidRPr="00004438" w:rsidRDefault="00EB2A76" w:rsidP="4F657A8A">
      <w:pPr>
        <w:pStyle w:val="prastasiniatinklio"/>
        <w:spacing w:before="0" w:beforeAutospacing="0" w:after="0" w:afterAutospacing="0"/>
        <w:ind w:firstLine="709"/>
      </w:pPr>
    </w:p>
    <w:p w14:paraId="518A3F1B" w14:textId="05FA1B39" w:rsidR="00683763" w:rsidRPr="00004438" w:rsidRDefault="00683763" w:rsidP="00922121">
      <w:pPr>
        <w:pStyle w:val="prastasiniatinklio"/>
        <w:numPr>
          <w:ilvl w:val="0"/>
          <w:numId w:val="2"/>
        </w:numPr>
        <w:tabs>
          <w:tab w:val="left" w:pos="993"/>
        </w:tabs>
        <w:spacing w:before="0" w:beforeAutospacing="0" w:after="0" w:afterAutospacing="0"/>
        <w:jc w:val="center"/>
        <w:rPr>
          <w:b/>
          <w:bCs/>
        </w:rPr>
      </w:pPr>
      <w:r w:rsidRPr="00004438">
        <w:rPr>
          <w:b/>
          <w:bCs/>
        </w:rPr>
        <w:t>II PIRKIMO OBJEKTO DALIS. MOKYMŲ ORGANIZAVIMAS KAUNO MIESTE</w:t>
      </w:r>
    </w:p>
    <w:p w14:paraId="3FA3D5D6" w14:textId="77777777" w:rsidR="00683763" w:rsidRPr="00004438" w:rsidRDefault="00683763" w:rsidP="00922121">
      <w:pPr>
        <w:pStyle w:val="prastasiniatinklio"/>
        <w:numPr>
          <w:ilvl w:val="1"/>
          <w:numId w:val="2"/>
        </w:numPr>
        <w:tabs>
          <w:tab w:val="left" w:pos="993"/>
        </w:tabs>
        <w:spacing w:before="0" w:beforeAutospacing="0" w:after="0" w:afterAutospacing="0"/>
        <w:ind w:left="420" w:firstLine="147"/>
      </w:pPr>
      <w:r w:rsidRPr="00004438">
        <w:rPr>
          <w:b/>
          <w:bCs/>
        </w:rPr>
        <w:t xml:space="preserve"> </w:t>
      </w:r>
      <w:r w:rsidRPr="00004438">
        <w:rPr>
          <w:b/>
          <w:bCs/>
          <w:lang w:eastAsia="en-US"/>
        </w:rPr>
        <w:t>Perkamų paslaugų apimtys</w:t>
      </w:r>
      <w:r w:rsidRPr="00004438">
        <w:rPr>
          <w:lang w:eastAsia="en-US"/>
        </w:rPr>
        <w:t>: iš viso 2 mokymų grupės po 2 d. (paeiliui).</w:t>
      </w:r>
    </w:p>
    <w:p w14:paraId="0B4F4338" w14:textId="77777777" w:rsidR="00683763" w:rsidRPr="00004438" w:rsidRDefault="00683763" w:rsidP="00922121">
      <w:pPr>
        <w:pStyle w:val="prastasiniatinklio"/>
        <w:numPr>
          <w:ilvl w:val="1"/>
          <w:numId w:val="2"/>
        </w:numPr>
        <w:tabs>
          <w:tab w:val="left" w:pos="993"/>
        </w:tabs>
        <w:spacing w:before="0" w:beforeAutospacing="0" w:after="0" w:afterAutospacing="0"/>
        <w:ind w:left="420" w:firstLine="147"/>
      </w:pPr>
      <w:r w:rsidRPr="00004438">
        <w:rPr>
          <w:b/>
          <w:bCs/>
        </w:rPr>
        <w:t>Paslaugų teikimo vieta</w:t>
      </w:r>
      <w:r w:rsidRPr="00004438">
        <w:t>: Kauno miestas.</w:t>
      </w:r>
    </w:p>
    <w:tbl>
      <w:tblPr>
        <w:tblStyle w:val="Lentelstinklelis"/>
        <w:tblpPr w:leftFromText="180" w:rightFromText="180" w:vertAnchor="text" w:tblpY="1"/>
        <w:tblOverlap w:val="never"/>
        <w:tblW w:w="9209" w:type="dxa"/>
        <w:tblLook w:val="04A0" w:firstRow="1" w:lastRow="0" w:firstColumn="1" w:lastColumn="0" w:noHBand="0" w:noVBand="1"/>
      </w:tblPr>
      <w:tblGrid>
        <w:gridCol w:w="2249"/>
        <w:gridCol w:w="1123"/>
        <w:gridCol w:w="1075"/>
        <w:gridCol w:w="1110"/>
        <w:gridCol w:w="1668"/>
        <w:gridCol w:w="1984"/>
      </w:tblGrid>
      <w:tr w:rsidR="00683763" w:rsidRPr="00004438" w14:paraId="45F01DA8" w14:textId="77777777" w:rsidTr="008E5487">
        <w:tc>
          <w:tcPr>
            <w:tcW w:w="2249" w:type="dxa"/>
          </w:tcPr>
          <w:p w14:paraId="7AD271F7" w14:textId="77777777" w:rsidR="00683763" w:rsidRPr="00004438" w:rsidRDefault="00683763" w:rsidP="00F00B44">
            <w:pPr>
              <w:pStyle w:val="Betarp"/>
              <w:ind w:firstLine="0"/>
              <w:rPr>
                <w:rFonts w:ascii="Times New Roman" w:hAnsi="Times New Roman"/>
                <w:sz w:val="24"/>
                <w:szCs w:val="24"/>
              </w:rPr>
            </w:pPr>
            <w:r w:rsidRPr="00004438">
              <w:rPr>
                <w:rFonts w:ascii="Times New Roman" w:hAnsi="Times New Roman"/>
                <w:sz w:val="24"/>
                <w:szCs w:val="24"/>
              </w:rPr>
              <w:t>Paslaugos</w:t>
            </w:r>
          </w:p>
        </w:tc>
        <w:tc>
          <w:tcPr>
            <w:tcW w:w="1123" w:type="dxa"/>
          </w:tcPr>
          <w:p w14:paraId="766AFA87" w14:textId="3FE15B09" w:rsidR="00683763" w:rsidRPr="00004438" w:rsidRDefault="00F00B44" w:rsidP="00F00B44">
            <w:pPr>
              <w:pStyle w:val="Betarp"/>
              <w:ind w:firstLine="0"/>
              <w:rPr>
                <w:rFonts w:ascii="Times New Roman" w:hAnsi="Times New Roman"/>
                <w:sz w:val="24"/>
                <w:szCs w:val="24"/>
              </w:rPr>
            </w:pPr>
            <w:r>
              <w:rPr>
                <w:rFonts w:ascii="Times New Roman" w:hAnsi="Times New Roman"/>
                <w:sz w:val="24"/>
                <w:szCs w:val="24"/>
              </w:rPr>
              <w:t>Trukmė, dienom</w:t>
            </w:r>
            <w:r w:rsidR="00683763" w:rsidRPr="00004438">
              <w:rPr>
                <w:rFonts w:ascii="Times New Roman" w:hAnsi="Times New Roman"/>
                <w:sz w:val="24"/>
                <w:szCs w:val="24"/>
              </w:rPr>
              <w:t>is</w:t>
            </w:r>
          </w:p>
        </w:tc>
        <w:tc>
          <w:tcPr>
            <w:tcW w:w="1075" w:type="dxa"/>
          </w:tcPr>
          <w:p w14:paraId="0119F92B" w14:textId="77777777" w:rsidR="00683763" w:rsidRPr="00004438" w:rsidRDefault="00683763" w:rsidP="00F00B44">
            <w:pPr>
              <w:pStyle w:val="Betarp"/>
              <w:ind w:firstLine="0"/>
              <w:rPr>
                <w:rFonts w:ascii="Times New Roman" w:hAnsi="Times New Roman"/>
                <w:sz w:val="24"/>
                <w:szCs w:val="24"/>
              </w:rPr>
            </w:pPr>
            <w:r w:rsidRPr="00004438">
              <w:rPr>
                <w:rFonts w:ascii="Times New Roman" w:hAnsi="Times New Roman"/>
                <w:sz w:val="24"/>
                <w:szCs w:val="24"/>
              </w:rPr>
              <w:t>Grupių skaičius</w:t>
            </w:r>
          </w:p>
        </w:tc>
        <w:tc>
          <w:tcPr>
            <w:tcW w:w="1110" w:type="dxa"/>
            <w:shd w:val="clear" w:color="auto" w:fill="auto"/>
          </w:tcPr>
          <w:p w14:paraId="5C789E4B" w14:textId="77777777" w:rsidR="00683763" w:rsidRPr="00004438" w:rsidRDefault="00683763" w:rsidP="00F00B44">
            <w:pPr>
              <w:pStyle w:val="Betarp"/>
              <w:ind w:firstLine="0"/>
              <w:rPr>
                <w:rFonts w:ascii="Times New Roman" w:hAnsi="Times New Roman"/>
                <w:sz w:val="24"/>
                <w:szCs w:val="24"/>
              </w:rPr>
            </w:pPr>
            <w:r w:rsidRPr="00004438">
              <w:rPr>
                <w:rFonts w:ascii="Times New Roman" w:hAnsi="Times New Roman"/>
                <w:sz w:val="24"/>
                <w:szCs w:val="24"/>
              </w:rPr>
              <w:t>Dalyvių skaičius grupėje*</w:t>
            </w:r>
          </w:p>
        </w:tc>
        <w:tc>
          <w:tcPr>
            <w:tcW w:w="1668" w:type="dxa"/>
            <w:shd w:val="clear" w:color="auto" w:fill="auto"/>
          </w:tcPr>
          <w:p w14:paraId="1A5D7B84" w14:textId="77777777" w:rsidR="00683763" w:rsidRPr="00004438" w:rsidRDefault="00683763" w:rsidP="00F00B44">
            <w:pPr>
              <w:pStyle w:val="Betarp"/>
              <w:ind w:firstLine="0"/>
              <w:rPr>
                <w:rFonts w:ascii="Times New Roman" w:hAnsi="Times New Roman"/>
                <w:sz w:val="24"/>
                <w:szCs w:val="24"/>
              </w:rPr>
            </w:pPr>
            <w:r w:rsidRPr="00004438">
              <w:rPr>
                <w:rFonts w:ascii="Times New Roman" w:hAnsi="Times New Roman"/>
                <w:sz w:val="24"/>
                <w:szCs w:val="24"/>
              </w:rPr>
              <w:t>Vienos grupės nakvynių</w:t>
            </w:r>
            <w:r w:rsidRPr="00004438">
              <w:rPr>
                <w:rFonts w:ascii="Times New Roman" w:hAnsi="Times New Roman"/>
                <w:sz w:val="24"/>
                <w:szCs w:val="24"/>
                <w:lang w:val="en-US"/>
              </w:rPr>
              <w:t xml:space="preserve"> </w:t>
            </w:r>
            <w:proofErr w:type="spellStart"/>
            <w:r w:rsidRPr="00004438">
              <w:rPr>
                <w:rFonts w:ascii="Times New Roman" w:hAnsi="Times New Roman"/>
                <w:sz w:val="24"/>
                <w:szCs w:val="24"/>
                <w:lang w:val="en-US"/>
              </w:rPr>
              <w:t>skaičius</w:t>
            </w:r>
            <w:proofErr w:type="spellEnd"/>
            <w:r w:rsidRPr="00004438">
              <w:rPr>
                <w:rFonts w:ascii="Times New Roman" w:hAnsi="Times New Roman"/>
                <w:sz w:val="24"/>
                <w:szCs w:val="24"/>
                <w:lang w:val="en-US"/>
              </w:rPr>
              <w:t>*</w:t>
            </w:r>
          </w:p>
        </w:tc>
        <w:tc>
          <w:tcPr>
            <w:tcW w:w="1984" w:type="dxa"/>
          </w:tcPr>
          <w:p w14:paraId="0F5834D9" w14:textId="77777777" w:rsidR="00683763" w:rsidRPr="00004438" w:rsidRDefault="00683763" w:rsidP="00F00B44">
            <w:pPr>
              <w:pStyle w:val="Betarp"/>
              <w:ind w:firstLine="0"/>
              <w:rPr>
                <w:rFonts w:ascii="Times New Roman" w:hAnsi="Times New Roman"/>
                <w:sz w:val="24"/>
                <w:szCs w:val="24"/>
              </w:rPr>
            </w:pPr>
            <w:r w:rsidRPr="00004438">
              <w:rPr>
                <w:rFonts w:ascii="Times New Roman" w:hAnsi="Times New Roman"/>
                <w:sz w:val="24"/>
                <w:szCs w:val="24"/>
              </w:rPr>
              <w:t>Numatoma organizuoti*</w:t>
            </w:r>
          </w:p>
        </w:tc>
      </w:tr>
      <w:tr w:rsidR="00683763" w:rsidRPr="00004438" w14:paraId="2E301135" w14:textId="77777777" w:rsidTr="008E5487">
        <w:tc>
          <w:tcPr>
            <w:tcW w:w="2249" w:type="dxa"/>
          </w:tcPr>
          <w:p w14:paraId="27AE920C" w14:textId="77777777" w:rsidR="00683763" w:rsidRPr="00004438" w:rsidRDefault="00683763" w:rsidP="00F00B44">
            <w:pPr>
              <w:pStyle w:val="Betarp"/>
              <w:ind w:firstLine="0"/>
              <w:jc w:val="center"/>
              <w:rPr>
                <w:rFonts w:ascii="Times New Roman" w:hAnsi="Times New Roman"/>
                <w:sz w:val="24"/>
                <w:szCs w:val="24"/>
              </w:rPr>
            </w:pPr>
            <w:r w:rsidRPr="00004438">
              <w:rPr>
                <w:rFonts w:ascii="Times New Roman" w:hAnsi="Times New Roman"/>
                <w:sz w:val="24"/>
                <w:szCs w:val="24"/>
              </w:rPr>
              <w:t>Dviejų dienų mokymų organizavimas</w:t>
            </w:r>
          </w:p>
        </w:tc>
        <w:tc>
          <w:tcPr>
            <w:tcW w:w="1123" w:type="dxa"/>
          </w:tcPr>
          <w:p w14:paraId="6F258BEE" w14:textId="77777777" w:rsidR="00683763" w:rsidRPr="00004438" w:rsidRDefault="00683763" w:rsidP="00F00B44">
            <w:pPr>
              <w:pStyle w:val="Betarp"/>
              <w:ind w:firstLine="0"/>
              <w:jc w:val="center"/>
              <w:rPr>
                <w:rFonts w:ascii="Times New Roman" w:hAnsi="Times New Roman"/>
                <w:sz w:val="24"/>
                <w:szCs w:val="24"/>
                <w:lang w:val="en-US"/>
              </w:rPr>
            </w:pPr>
            <w:r w:rsidRPr="00004438">
              <w:rPr>
                <w:rFonts w:ascii="Times New Roman" w:hAnsi="Times New Roman"/>
                <w:sz w:val="24"/>
                <w:szCs w:val="24"/>
                <w:lang w:val="en-US"/>
              </w:rPr>
              <w:t>2</w:t>
            </w:r>
          </w:p>
          <w:p w14:paraId="0E7624CC" w14:textId="77777777" w:rsidR="00683763" w:rsidRPr="00004438" w:rsidRDefault="00683763" w:rsidP="00F00B44">
            <w:pPr>
              <w:pStyle w:val="Betarp"/>
              <w:jc w:val="center"/>
              <w:rPr>
                <w:rFonts w:ascii="Times New Roman" w:hAnsi="Times New Roman"/>
                <w:sz w:val="24"/>
                <w:szCs w:val="24"/>
                <w:lang w:val="en-US"/>
              </w:rPr>
            </w:pPr>
          </w:p>
        </w:tc>
        <w:tc>
          <w:tcPr>
            <w:tcW w:w="1075" w:type="dxa"/>
          </w:tcPr>
          <w:p w14:paraId="656E58FC" w14:textId="77777777" w:rsidR="00683763" w:rsidRPr="00004438" w:rsidRDefault="00683763" w:rsidP="00F00B44">
            <w:pPr>
              <w:pStyle w:val="Betarp"/>
              <w:ind w:firstLine="0"/>
              <w:jc w:val="center"/>
              <w:rPr>
                <w:rFonts w:ascii="Times New Roman" w:hAnsi="Times New Roman"/>
                <w:sz w:val="24"/>
                <w:szCs w:val="24"/>
              </w:rPr>
            </w:pPr>
            <w:r w:rsidRPr="00004438">
              <w:rPr>
                <w:rFonts w:ascii="Times New Roman" w:hAnsi="Times New Roman"/>
                <w:sz w:val="24"/>
                <w:szCs w:val="24"/>
              </w:rPr>
              <w:t>2</w:t>
            </w:r>
          </w:p>
        </w:tc>
        <w:tc>
          <w:tcPr>
            <w:tcW w:w="1110" w:type="dxa"/>
          </w:tcPr>
          <w:p w14:paraId="5558A233" w14:textId="77777777" w:rsidR="00683763" w:rsidRPr="00004438" w:rsidRDefault="00683763" w:rsidP="00F00B44">
            <w:pPr>
              <w:pStyle w:val="Betarp"/>
              <w:ind w:firstLine="0"/>
              <w:jc w:val="center"/>
              <w:rPr>
                <w:rFonts w:ascii="Times New Roman" w:hAnsi="Times New Roman"/>
                <w:sz w:val="24"/>
                <w:szCs w:val="24"/>
              </w:rPr>
            </w:pPr>
            <w:r w:rsidRPr="00004438">
              <w:rPr>
                <w:rFonts w:ascii="Times New Roman" w:hAnsi="Times New Roman"/>
                <w:sz w:val="24"/>
                <w:szCs w:val="24"/>
              </w:rPr>
              <w:t>21</w:t>
            </w:r>
          </w:p>
        </w:tc>
        <w:tc>
          <w:tcPr>
            <w:tcW w:w="1668" w:type="dxa"/>
          </w:tcPr>
          <w:p w14:paraId="44535286" w14:textId="77777777" w:rsidR="00683763" w:rsidRPr="00004438" w:rsidRDefault="00683763" w:rsidP="00F00B44">
            <w:pPr>
              <w:pStyle w:val="Betarp"/>
              <w:ind w:firstLine="0"/>
              <w:jc w:val="center"/>
              <w:rPr>
                <w:rFonts w:ascii="Times New Roman" w:hAnsi="Times New Roman"/>
                <w:sz w:val="24"/>
                <w:szCs w:val="24"/>
              </w:rPr>
            </w:pPr>
            <w:r w:rsidRPr="00004438">
              <w:rPr>
                <w:rFonts w:ascii="Times New Roman" w:hAnsi="Times New Roman"/>
                <w:sz w:val="24"/>
                <w:szCs w:val="24"/>
              </w:rPr>
              <w:t>14</w:t>
            </w:r>
          </w:p>
        </w:tc>
        <w:tc>
          <w:tcPr>
            <w:tcW w:w="1984" w:type="dxa"/>
            <w:shd w:val="clear" w:color="auto" w:fill="auto"/>
          </w:tcPr>
          <w:p w14:paraId="4B91A9E8" w14:textId="77777777" w:rsidR="00683763" w:rsidRPr="00004438" w:rsidRDefault="00683763" w:rsidP="00F00B44">
            <w:pPr>
              <w:pStyle w:val="Betarp"/>
              <w:ind w:firstLine="0"/>
              <w:jc w:val="center"/>
              <w:rPr>
                <w:rFonts w:ascii="Times New Roman" w:hAnsi="Times New Roman"/>
                <w:sz w:val="24"/>
                <w:szCs w:val="24"/>
              </w:rPr>
            </w:pPr>
            <w:r w:rsidRPr="00004438">
              <w:rPr>
                <w:rFonts w:ascii="Times New Roman" w:hAnsi="Times New Roman"/>
                <w:sz w:val="24"/>
                <w:szCs w:val="24"/>
              </w:rPr>
              <w:t xml:space="preserve">2025 II ketv.-2027 II </w:t>
            </w:r>
            <w:proofErr w:type="spellStart"/>
            <w:r w:rsidRPr="00004438">
              <w:rPr>
                <w:rFonts w:ascii="Times New Roman" w:hAnsi="Times New Roman"/>
                <w:sz w:val="24"/>
                <w:szCs w:val="24"/>
              </w:rPr>
              <w:t>ketv</w:t>
            </w:r>
            <w:proofErr w:type="spellEnd"/>
            <w:r w:rsidRPr="00004438">
              <w:rPr>
                <w:rFonts w:ascii="Times New Roman" w:hAnsi="Times New Roman"/>
                <w:sz w:val="24"/>
                <w:szCs w:val="24"/>
              </w:rPr>
              <w:t>. m.</w:t>
            </w:r>
          </w:p>
        </w:tc>
      </w:tr>
      <w:tr w:rsidR="00683763" w:rsidRPr="00004438" w14:paraId="1AD9FD7F" w14:textId="77777777" w:rsidTr="008E5487">
        <w:tc>
          <w:tcPr>
            <w:tcW w:w="2249" w:type="dxa"/>
          </w:tcPr>
          <w:p w14:paraId="0510F5A0" w14:textId="77777777" w:rsidR="00683763" w:rsidRPr="00004438" w:rsidRDefault="00683763" w:rsidP="008E5487">
            <w:pPr>
              <w:pStyle w:val="Betarp"/>
              <w:rPr>
                <w:rFonts w:ascii="Times New Roman" w:hAnsi="Times New Roman"/>
                <w:b/>
                <w:bCs/>
                <w:sz w:val="24"/>
                <w:szCs w:val="24"/>
              </w:rPr>
            </w:pPr>
            <w:r w:rsidRPr="00004438">
              <w:rPr>
                <w:rFonts w:ascii="Times New Roman" w:hAnsi="Times New Roman"/>
                <w:b/>
                <w:bCs/>
                <w:sz w:val="24"/>
                <w:szCs w:val="24"/>
              </w:rPr>
              <w:t>Iš viso</w:t>
            </w:r>
          </w:p>
        </w:tc>
        <w:tc>
          <w:tcPr>
            <w:tcW w:w="2198" w:type="dxa"/>
            <w:gridSpan w:val="2"/>
          </w:tcPr>
          <w:p w14:paraId="76ABA6A8" w14:textId="77777777" w:rsidR="00683763" w:rsidRPr="00004438" w:rsidRDefault="00683763" w:rsidP="00F00B44">
            <w:pPr>
              <w:pStyle w:val="Betarp"/>
              <w:ind w:firstLine="0"/>
              <w:rPr>
                <w:rFonts w:ascii="Times New Roman" w:hAnsi="Times New Roman"/>
                <w:b/>
                <w:bCs/>
                <w:sz w:val="24"/>
                <w:szCs w:val="24"/>
              </w:rPr>
            </w:pPr>
            <w:r w:rsidRPr="00004438">
              <w:rPr>
                <w:rFonts w:ascii="Times New Roman" w:hAnsi="Times New Roman"/>
                <w:b/>
                <w:bCs/>
                <w:sz w:val="24"/>
                <w:szCs w:val="24"/>
              </w:rPr>
              <w:t>4 mokymų dienos</w:t>
            </w:r>
          </w:p>
        </w:tc>
        <w:tc>
          <w:tcPr>
            <w:tcW w:w="4762" w:type="dxa"/>
            <w:gridSpan w:val="3"/>
          </w:tcPr>
          <w:p w14:paraId="32256954" w14:textId="77777777" w:rsidR="00683763" w:rsidRPr="00004438" w:rsidRDefault="00683763" w:rsidP="008E5487">
            <w:pPr>
              <w:pStyle w:val="Betarp"/>
              <w:jc w:val="center"/>
              <w:rPr>
                <w:rFonts w:ascii="Times New Roman" w:hAnsi="Times New Roman"/>
                <w:b/>
                <w:bCs/>
                <w:sz w:val="24"/>
                <w:szCs w:val="24"/>
              </w:rPr>
            </w:pPr>
            <w:r w:rsidRPr="00004438">
              <w:rPr>
                <w:rFonts w:ascii="Times New Roman" w:hAnsi="Times New Roman"/>
                <w:b/>
                <w:bCs/>
                <w:sz w:val="24"/>
                <w:szCs w:val="24"/>
              </w:rPr>
              <w:t>4 vnt. kavos pertraukų 1 dalyviui;</w:t>
            </w:r>
          </w:p>
          <w:p w14:paraId="60467D60" w14:textId="77777777" w:rsidR="00683763" w:rsidRPr="00004438" w:rsidRDefault="00683763" w:rsidP="008E5487">
            <w:pPr>
              <w:pStyle w:val="Betarp"/>
              <w:jc w:val="center"/>
              <w:rPr>
                <w:rFonts w:ascii="Times New Roman" w:hAnsi="Times New Roman"/>
                <w:b/>
                <w:bCs/>
                <w:sz w:val="24"/>
                <w:szCs w:val="24"/>
              </w:rPr>
            </w:pPr>
            <w:r w:rsidRPr="00004438">
              <w:rPr>
                <w:rFonts w:ascii="Times New Roman" w:hAnsi="Times New Roman"/>
                <w:b/>
                <w:bCs/>
                <w:sz w:val="24"/>
                <w:szCs w:val="24"/>
              </w:rPr>
              <w:t>2 vnt. pietų 1 dalyviui;</w:t>
            </w:r>
          </w:p>
          <w:p w14:paraId="0B44BF1E" w14:textId="77777777" w:rsidR="00683763" w:rsidRPr="00004438" w:rsidRDefault="00683763" w:rsidP="008E5487">
            <w:pPr>
              <w:pStyle w:val="Betarp"/>
              <w:jc w:val="center"/>
              <w:rPr>
                <w:rFonts w:ascii="Times New Roman" w:hAnsi="Times New Roman"/>
                <w:b/>
                <w:bCs/>
                <w:sz w:val="24"/>
                <w:szCs w:val="24"/>
              </w:rPr>
            </w:pPr>
            <w:r w:rsidRPr="00004438">
              <w:rPr>
                <w:rFonts w:ascii="Times New Roman" w:hAnsi="Times New Roman"/>
                <w:b/>
                <w:bCs/>
                <w:sz w:val="24"/>
                <w:szCs w:val="24"/>
              </w:rPr>
              <w:t>1 vnt. vakarienės 1 dalyviui;</w:t>
            </w:r>
          </w:p>
          <w:p w14:paraId="6764A34F" w14:textId="77777777" w:rsidR="00683763" w:rsidRPr="00004438" w:rsidRDefault="00683763" w:rsidP="008E5487">
            <w:pPr>
              <w:pStyle w:val="Betarp"/>
              <w:jc w:val="center"/>
              <w:rPr>
                <w:rFonts w:ascii="Times New Roman" w:hAnsi="Times New Roman"/>
                <w:b/>
                <w:bCs/>
                <w:sz w:val="24"/>
                <w:szCs w:val="24"/>
              </w:rPr>
            </w:pPr>
            <w:r w:rsidRPr="00004438">
              <w:rPr>
                <w:rFonts w:ascii="Times New Roman" w:hAnsi="Times New Roman"/>
                <w:b/>
                <w:bCs/>
                <w:sz w:val="24"/>
                <w:szCs w:val="24"/>
              </w:rPr>
              <w:t>1 vnt. nakvynės 1 dalyviui</w:t>
            </w:r>
          </w:p>
        </w:tc>
      </w:tr>
    </w:tbl>
    <w:p w14:paraId="0BB2D50B" w14:textId="08A7F1EE" w:rsidR="00B575E6" w:rsidRPr="007F386B" w:rsidRDefault="00C34ED9" w:rsidP="007F386B">
      <w:pPr>
        <w:pStyle w:val="Betarp"/>
        <w:rPr>
          <w:rFonts w:ascii="Times New Roman" w:hAnsi="Times New Roman"/>
          <w:sz w:val="24"/>
          <w:szCs w:val="24"/>
        </w:rPr>
      </w:pPr>
      <w:r w:rsidRPr="00004438">
        <w:rPr>
          <w:rFonts w:ascii="Times New Roman" w:hAnsi="Times New Roman"/>
          <w:sz w:val="24"/>
          <w:szCs w:val="24"/>
        </w:rPr>
        <w:t>* nurodomas preliminarus mokymų dalyvių skaičius, mokymų organizavimo laikas. Dalyvių skaičius ir data gali keistis.</w:t>
      </w:r>
    </w:p>
    <w:p w14:paraId="6C326868" w14:textId="5C518FB9" w:rsidR="00B575E6" w:rsidRPr="00004438" w:rsidRDefault="00B575E6" w:rsidP="00004438">
      <w:pPr>
        <w:pStyle w:val="prastasiniatinklio"/>
        <w:tabs>
          <w:tab w:val="left" w:pos="993"/>
        </w:tabs>
        <w:spacing w:before="0" w:beforeAutospacing="0" w:after="0" w:afterAutospacing="0"/>
        <w:jc w:val="center"/>
        <w:rPr>
          <w:b/>
          <w:bCs/>
        </w:rPr>
      </w:pPr>
    </w:p>
    <w:p w14:paraId="2B84DB94" w14:textId="2F94DF65" w:rsidR="006D2077" w:rsidRPr="00004438" w:rsidRDefault="00683763" w:rsidP="00922121">
      <w:pPr>
        <w:pStyle w:val="prastasiniatinklio"/>
        <w:numPr>
          <w:ilvl w:val="0"/>
          <w:numId w:val="2"/>
        </w:numPr>
        <w:tabs>
          <w:tab w:val="left" w:pos="993"/>
        </w:tabs>
        <w:spacing w:before="0" w:beforeAutospacing="0" w:after="0" w:afterAutospacing="0"/>
        <w:jc w:val="center"/>
        <w:rPr>
          <w:b/>
          <w:bCs/>
        </w:rPr>
      </w:pPr>
      <w:r w:rsidRPr="00004438">
        <w:rPr>
          <w:b/>
          <w:bCs/>
        </w:rPr>
        <w:t>III</w:t>
      </w:r>
      <w:r w:rsidR="006D2077" w:rsidRPr="00004438">
        <w:rPr>
          <w:b/>
          <w:bCs/>
        </w:rPr>
        <w:t xml:space="preserve"> PIRKIMO OBJEKTO DALIS. MOKYMŲ ORGANIZAVIMAS </w:t>
      </w:r>
      <w:r w:rsidR="00774DBA" w:rsidRPr="00004438">
        <w:rPr>
          <w:b/>
          <w:bCs/>
        </w:rPr>
        <w:t>KLAIPĖDOS</w:t>
      </w:r>
      <w:r w:rsidR="006D2077" w:rsidRPr="00004438">
        <w:rPr>
          <w:b/>
          <w:bCs/>
        </w:rPr>
        <w:t xml:space="preserve"> MIESTE</w:t>
      </w:r>
    </w:p>
    <w:p w14:paraId="1FEED7D2" w14:textId="1810DE8D" w:rsidR="006D2077" w:rsidRPr="00004438" w:rsidRDefault="006D2077" w:rsidP="00922121">
      <w:pPr>
        <w:pStyle w:val="prastasiniatinklio"/>
        <w:numPr>
          <w:ilvl w:val="1"/>
          <w:numId w:val="2"/>
        </w:numPr>
        <w:tabs>
          <w:tab w:val="left" w:pos="993"/>
        </w:tabs>
        <w:spacing w:before="0" w:beforeAutospacing="0" w:after="0" w:afterAutospacing="0"/>
        <w:ind w:left="420" w:firstLine="147"/>
      </w:pPr>
      <w:r w:rsidRPr="00004438">
        <w:rPr>
          <w:b/>
          <w:bCs/>
        </w:rPr>
        <w:t xml:space="preserve"> </w:t>
      </w:r>
      <w:r w:rsidRPr="00004438">
        <w:rPr>
          <w:b/>
          <w:bCs/>
          <w:lang w:eastAsia="en-US"/>
        </w:rPr>
        <w:t>Perkamų paslaugų apimtys</w:t>
      </w:r>
      <w:r w:rsidR="00575997">
        <w:rPr>
          <w:lang w:eastAsia="en-US"/>
        </w:rPr>
        <w:t>: iš viso 1 mokymų grupė 3 d.</w:t>
      </w:r>
      <w:bookmarkStart w:id="2" w:name="_GoBack"/>
      <w:bookmarkEnd w:id="2"/>
      <w:r w:rsidRPr="00004438">
        <w:t xml:space="preserve"> (2 d. paeiliui +1 d.).</w:t>
      </w:r>
    </w:p>
    <w:p w14:paraId="28DA5AFF" w14:textId="6C986C95" w:rsidR="006D2077" w:rsidRPr="00004438" w:rsidRDefault="006D2077" w:rsidP="00922121">
      <w:pPr>
        <w:pStyle w:val="prastasiniatinklio"/>
        <w:numPr>
          <w:ilvl w:val="1"/>
          <w:numId w:val="2"/>
        </w:numPr>
        <w:tabs>
          <w:tab w:val="left" w:pos="993"/>
        </w:tabs>
        <w:spacing w:before="0" w:beforeAutospacing="0" w:after="0" w:afterAutospacing="0"/>
        <w:ind w:left="420" w:firstLine="147"/>
      </w:pPr>
      <w:r w:rsidRPr="00004438">
        <w:rPr>
          <w:b/>
          <w:bCs/>
        </w:rPr>
        <w:t>Paslaugų teikimo vieta</w:t>
      </w:r>
      <w:r w:rsidRPr="00004438">
        <w:t>: Klaipėdos miest</w:t>
      </w:r>
      <w:r w:rsidR="00774DBA" w:rsidRPr="00004438">
        <w:t>as</w:t>
      </w:r>
      <w:r w:rsidRPr="00004438">
        <w:t>.</w:t>
      </w:r>
    </w:p>
    <w:tbl>
      <w:tblPr>
        <w:tblStyle w:val="Lentelstinklelis"/>
        <w:tblpPr w:leftFromText="180" w:rightFromText="180" w:vertAnchor="text" w:tblpY="1"/>
        <w:tblOverlap w:val="never"/>
        <w:tblW w:w="9209" w:type="dxa"/>
        <w:tblLook w:val="04A0" w:firstRow="1" w:lastRow="0" w:firstColumn="1" w:lastColumn="0" w:noHBand="0" w:noVBand="1"/>
      </w:tblPr>
      <w:tblGrid>
        <w:gridCol w:w="2249"/>
        <w:gridCol w:w="1123"/>
        <w:gridCol w:w="1075"/>
        <w:gridCol w:w="1110"/>
        <w:gridCol w:w="1668"/>
        <w:gridCol w:w="1984"/>
      </w:tblGrid>
      <w:tr w:rsidR="002117D7" w:rsidRPr="00004438" w14:paraId="06CF7922" w14:textId="77777777" w:rsidTr="00B55800">
        <w:tc>
          <w:tcPr>
            <w:tcW w:w="2249" w:type="dxa"/>
          </w:tcPr>
          <w:p w14:paraId="5BE1BBF5" w14:textId="77777777" w:rsidR="002117D7" w:rsidRPr="00004438" w:rsidRDefault="002117D7" w:rsidP="00F00B44">
            <w:pPr>
              <w:pStyle w:val="Betarp"/>
              <w:ind w:firstLine="0"/>
              <w:rPr>
                <w:rFonts w:ascii="Times New Roman" w:hAnsi="Times New Roman"/>
                <w:sz w:val="24"/>
                <w:szCs w:val="24"/>
              </w:rPr>
            </w:pPr>
            <w:r w:rsidRPr="00004438">
              <w:rPr>
                <w:rFonts w:ascii="Times New Roman" w:hAnsi="Times New Roman"/>
                <w:sz w:val="24"/>
                <w:szCs w:val="24"/>
              </w:rPr>
              <w:t>Paslaugos</w:t>
            </w:r>
          </w:p>
        </w:tc>
        <w:tc>
          <w:tcPr>
            <w:tcW w:w="1123" w:type="dxa"/>
          </w:tcPr>
          <w:p w14:paraId="7DF47F3D" w14:textId="77777777" w:rsidR="002117D7" w:rsidRPr="00004438" w:rsidRDefault="002117D7" w:rsidP="00F00B44">
            <w:pPr>
              <w:pStyle w:val="Betarp"/>
              <w:ind w:firstLine="0"/>
              <w:rPr>
                <w:rFonts w:ascii="Times New Roman" w:hAnsi="Times New Roman"/>
                <w:sz w:val="24"/>
                <w:szCs w:val="24"/>
              </w:rPr>
            </w:pPr>
            <w:r w:rsidRPr="00004438">
              <w:rPr>
                <w:rFonts w:ascii="Times New Roman" w:hAnsi="Times New Roman"/>
                <w:sz w:val="24"/>
                <w:szCs w:val="24"/>
              </w:rPr>
              <w:t>Trukmė, dienomis</w:t>
            </w:r>
          </w:p>
        </w:tc>
        <w:tc>
          <w:tcPr>
            <w:tcW w:w="1075" w:type="dxa"/>
          </w:tcPr>
          <w:p w14:paraId="27C2542D" w14:textId="77777777" w:rsidR="002117D7" w:rsidRPr="00004438" w:rsidRDefault="002117D7" w:rsidP="00F00B44">
            <w:pPr>
              <w:pStyle w:val="Betarp"/>
              <w:ind w:firstLine="0"/>
              <w:rPr>
                <w:rFonts w:ascii="Times New Roman" w:hAnsi="Times New Roman"/>
                <w:sz w:val="24"/>
                <w:szCs w:val="24"/>
              </w:rPr>
            </w:pPr>
            <w:r w:rsidRPr="00004438">
              <w:rPr>
                <w:rFonts w:ascii="Times New Roman" w:hAnsi="Times New Roman"/>
                <w:sz w:val="24"/>
                <w:szCs w:val="24"/>
              </w:rPr>
              <w:t>Grupių skaičius</w:t>
            </w:r>
          </w:p>
        </w:tc>
        <w:tc>
          <w:tcPr>
            <w:tcW w:w="1110" w:type="dxa"/>
            <w:shd w:val="clear" w:color="auto" w:fill="auto"/>
          </w:tcPr>
          <w:p w14:paraId="6524167D" w14:textId="60FD2143" w:rsidR="002117D7" w:rsidRPr="00004438" w:rsidRDefault="002117D7" w:rsidP="00F00B44">
            <w:pPr>
              <w:pStyle w:val="Betarp"/>
              <w:ind w:firstLine="0"/>
              <w:rPr>
                <w:rFonts w:ascii="Times New Roman" w:hAnsi="Times New Roman"/>
                <w:sz w:val="24"/>
                <w:szCs w:val="24"/>
              </w:rPr>
            </w:pPr>
            <w:r w:rsidRPr="00004438">
              <w:rPr>
                <w:rFonts w:ascii="Times New Roman" w:hAnsi="Times New Roman"/>
                <w:sz w:val="24"/>
                <w:szCs w:val="24"/>
              </w:rPr>
              <w:t>Dalyvių skaičius grupėje*</w:t>
            </w:r>
          </w:p>
        </w:tc>
        <w:tc>
          <w:tcPr>
            <w:tcW w:w="1668" w:type="dxa"/>
            <w:shd w:val="clear" w:color="auto" w:fill="auto"/>
          </w:tcPr>
          <w:p w14:paraId="347FB8F0" w14:textId="222229D9" w:rsidR="002117D7" w:rsidRPr="00004438" w:rsidRDefault="006654A2" w:rsidP="00F00B44">
            <w:pPr>
              <w:pStyle w:val="Betarp"/>
              <w:ind w:firstLine="0"/>
              <w:rPr>
                <w:rFonts w:ascii="Times New Roman" w:hAnsi="Times New Roman"/>
                <w:sz w:val="24"/>
                <w:szCs w:val="24"/>
              </w:rPr>
            </w:pPr>
            <w:r w:rsidRPr="00004438">
              <w:rPr>
                <w:rFonts w:ascii="Times New Roman" w:hAnsi="Times New Roman"/>
                <w:sz w:val="24"/>
                <w:szCs w:val="24"/>
              </w:rPr>
              <w:t>Vienos grupės nakvynių</w:t>
            </w:r>
            <w:r w:rsidRPr="00004438">
              <w:rPr>
                <w:rFonts w:ascii="Times New Roman" w:hAnsi="Times New Roman"/>
                <w:sz w:val="24"/>
                <w:szCs w:val="24"/>
                <w:lang w:val="en-US"/>
              </w:rPr>
              <w:t xml:space="preserve"> </w:t>
            </w:r>
            <w:proofErr w:type="spellStart"/>
            <w:r w:rsidRPr="00004438">
              <w:rPr>
                <w:rFonts w:ascii="Times New Roman" w:hAnsi="Times New Roman"/>
                <w:sz w:val="24"/>
                <w:szCs w:val="24"/>
                <w:lang w:val="en-US"/>
              </w:rPr>
              <w:t>skaičius</w:t>
            </w:r>
            <w:proofErr w:type="spellEnd"/>
            <w:r w:rsidRPr="00004438">
              <w:rPr>
                <w:rFonts w:ascii="Times New Roman" w:hAnsi="Times New Roman"/>
                <w:sz w:val="24"/>
                <w:szCs w:val="24"/>
                <w:lang w:val="en-US"/>
              </w:rPr>
              <w:t>*</w:t>
            </w:r>
          </w:p>
        </w:tc>
        <w:tc>
          <w:tcPr>
            <w:tcW w:w="1984" w:type="dxa"/>
          </w:tcPr>
          <w:p w14:paraId="22E6AEDF" w14:textId="77777777" w:rsidR="002117D7" w:rsidRPr="00004438" w:rsidRDefault="002117D7" w:rsidP="00F00B44">
            <w:pPr>
              <w:pStyle w:val="Betarp"/>
              <w:ind w:firstLine="0"/>
              <w:rPr>
                <w:rFonts w:ascii="Times New Roman" w:hAnsi="Times New Roman"/>
                <w:sz w:val="24"/>
                <w:szCs w:val="24"/>
              </w:rPr>
            </w:pPr>
            <w:r w:rsidRPr="00004438">
              <w:rPr>
                <w:rFonts w:ascii="Times New Roman" w:hAnsi="Times New Roman"/>
                <w:sz w:val="24"/>
                <w:szCs w:val="24"/>
              </w:rPr>
              <w:t>Numatoma organizuoti*</w:t>
            </w:r>
          </w:p>
        </w:tc>
      </w:tr>
      <w:tr w:rsidR="006D2077" w:rsidRPr="00004438" w14:paraId="31A0522D" w14:textId="77777777" w:rsidTr="00B55800">
        <w:tc>
          <w:tcPr>
            <w:tcW w:w="2249" w:type="dxa"/>
          </w:tcPr>
          <w:p w14:paraId="6066B1D7" w14:textId="77777777" w:rsidR="006D2077" w:rsidRPr="00004438" w:rsidRDefault="006D2077" w:rsidP="00F00B44">
            <w:pPr>
              <w:pStyle w:val="Betarp"/>
              <w:ind w:firstLine="0"/>
              <w:rPr>
                <w:rFonts w:ascii="Times New Roman" w:hAnsi="Times New Roman"/>
                <w:sz w:val="24"/>
                <w:szCs w:val="24"/>
              </w:rPr>
            </w:pPr>
            <w:r w:rsidRPr="00004438">
              <w:rPr>
                <w:rFonts w:ascii="Times New Roman" w:hAnsi="Times New Roman"/>
                <w:sz w:val="24"/>
                <w:szCs w:val="24"/>
              </w:rPr>
              <w:t>Trijų dienų mokymų organizavimas</w:t>
            </w:r>
          </w:p>
        </w:tc>
        <w:tc>
          <w:tcPr>
            <w:tcW w:w="1123" w:type="dxa"/>
          </w:tcPr>
          <w:p w14:paraId="5EC1708D" w14:textId="77777777" w:rsidR="006D2077" w:rsidRPr="00004438" w:rsidRDefault="006D2077" w:rsidP="00F00B44">
            <w:pPr>
              <w:pStyle w:val="Betarp"/>
              <w:ind w:firstLine="0"/>
              <w:jc w:val="center"/>
              <w:rPr>
                <w:rFonts w:ascii="Times New Roman" w:hAnsi="Times New Roman"/>
                <w:sz w:val="24"/>
                <w:szCs w:val="24"/>
                <w:lang w:val="en-US"/>
              </w:rPr>
            </w:pPr>
            <w:r w:rsidRPr="00004438">
              <w:rPr>
                <w:rFonts w:ascii="Times New Roman" w:hAnsi="Times New Roman"/>
                <w:sz w:val="24"/>
                <w:szCs w:val="24"/>
                <w:lang w:val="en-US"/>
              </w:rPr>
              <w:t>3</w:t>
            </w:r>
          </w:p>
          <w:p w14:paraId="3E07BD32" w14:textId="77777777" w:rsidR="006D2077" w:rsidRPr="00004438" w:rsidRDefault="006D2077" w:rsidP="00F00B44">
            <w:pPr>
              <w:pStyle w:val="Betarp"/>
              <w:jc w:val="center"/>
              <w:rPr>
                <w:rFonts w:ascii="Times New Roman" w:hAnsi="Times New Roman"/>
                <w:sz w:val="24"/>
                <w:szCs w:val="24"/>
                <w:lang w:val="en-US"/>
              </w:rPr>
            </w:pPr>
          </w:p>
        </w:tc>
        <w:tc>
          <w:tcPr>
            <w:tcW w:w="1075" w:type="dxa"/>
          </w:tcPr>
          <w:p w14:paraId="49F1F730" w14:textId="46C41613" w:rsidR="006D2077" w:rsidRPr="00004438" w:rsidRDefault="006D2077" w:rsidP="00F00B44">
            <w:pPr>
              <w:pStyle w:val="Betarp"/>
              <w:ind w:firstLine="0"/>
              <w:jc w:val="center"/>
              <w:rPr>
                <w:rFonts w:ascii="Times New Roman" w:hAnsi="Times New Roman"/>
                <w:sz w:val="24"/>
                <w:szCs w:val="24"/>
              </w:rPr>
            </w:pPr>
            <w:r w:rsidRPr="00004438">
              <w:rPr>
                <w:rFonts w:ascii="Times New Roman" w:hAnsi="Times New Roman"/>
                <w:sz w:val="24"/>
                <w:szCs w:val="24"/>
              </w:rPr>
              <w:t>1</w:t>
            </w:r>
          </w:p>
        </w:tc>
        <w:tc>
          <w:tcPr>
            <w:tcW w:w="1110" w:type="dxa"/>
          </w:tcPr>
          <w:p w14:paraId="62A4C5FA" w14:textId="21251D24" w:rsidR="006D2077" w:rsidRPr="00004438" w:rsidRDefault="006D2077" w:rsidP="00F00B44">
            <w:pPr>
              <w:pStyle w:val="Betarp"/>
              <w:ind w:firstLine="0"/>
              <w:jc w:val="center"/>
              <w:rPr>
                <w:rFonts w:ascii="Times New Roman" w:hAnsi="Times New Roman"/>
                <w:sz w:val="24"/>
                <w:szCs w:val="24"/>
              </w:rPr>
            </w:pPr>
            <w:r w:rsidRPr="00004438">
              <w:rPr>
                <w:rFonts w:ascii="Times New Roman" w:hAnsi="Times New Roman"/>
                <w:sz w:val="24"/>
                <w:szCs w:val="24"/>
              </w:rPr>
              <w:t>21</w:t>
            </w:r>
          </w:p>
        </w:tc>
        <w:tc>
          <w:tcPr>
            <w:tcW w:w="1668" w:type="dxa"/>
          </w:tcPr>
          <w:p w14:paraId="664BE3FB" w14:textId="3C26551E" w:rsidR="006D2077" w:rsidRPr="00004438" w:rsidRDefault="00C84A10" w:rsidP="00F00B44">
            <w:pPr>
              <w:pStyle w:val="Betarp"/>
              <w:ind w:firstLine="0"/>
              <w:jc w:val="center"/>
              <w:rPr>
                <w:rFonts w:ascii="Times New Roman" w:hAnsi="Times New Roman"/>
                <w:sz w:val="24"/>
                <w:szCs w:val="24"/>
              </w:rPr>
            </w:pPr>
            <w:r w:rsidRPr="00004438">
              <w:rPr>
                <w:rFonts w:ascii="Times New Roman" w:hAnsi="Times New Roman"/>
                <w:sz w:val="24"/>
                <w:szCs w:val="24"/>
              </w:rPr>
              <w:t>14</w:t>
            </w:r>
          </w:p>
        </w:tc>
        <w:tc>
          <w:tcPr>
            <w:tcW w:w="1984" w:type="dxa"/>
            <w:shd w:val="clear" w:color="auto" w:fill="auto"/>
          </w:tcPr>
          <w:p w14:paraId="0875FE10" w14:textId="77777777" w:rsidR="006D2077" w:rsidRPr="00004438" w:rsidRDefault="006D2077" w:rsidP="00F00B44">
            <w:pPr>
              <w:pStyle w:val="Betarp"/>
              <w:ind w:firstLine="0"/>
              <w:jc w:val="center"/>
              <w:rPr>
                <w:rFonts w:ascii="Times New Roman" w:hAnsi="Times New Roman"/>
                <w:sz w:val="24"/>
                <w:szCs w:val="24"/>
              </w:rPr>
            </w:pPr>
            <w:r w:rsidRPr="00004438">
              <w:rPr>
                <w:rFonts w:ascii="Times New Roman" w:hAnsi="Times New Roman"/>
                <w:sz w:val="24"/>
                <w:szCs w:val="24"/>
              </w:rPr>
              <w:t xml:space="preserve">2025 II ketv.-2027 II </w:t>
            </w:r>
            <w:proofErr w:type="spellStart"/>
            <w:r w:rsidRPr="00004438">
              <w:rPr>
                <w:rFonts w:ascii="Times New Roman" w:hAnsi="Times New Roman"/>
                <w:sz w:val="24"/>
                <w:szCs w:val="24"/>
              </w:rPr>
              <w:t>ketv</w:t>
            </w:r>
            <w:proofErr w:type="spellEnd"/>
            <w:r w:rsidRPr="00004438">
              <w:rPr>
                <w:rFonts w:ascii="Times New Roman" w:hAnsi="Times New Roman"/>
                <w:sz w:val="24"/>
                <w:szCs w:val="24"/>
              </w:rPr>
              <w:t>. m.</w:t>
            </w:r>
          </w:p>
        </w:tc>
      </w:tr>
      <w:tr w:rsidR="006D2077" w:rsidRPr="00004438" w14:paraId="2EC3BBD9" w14:textId="77777777" w:rsidTr="00B55800">
        <w:tc>
          <w:tcPr>
            <w:tcW w:w="2249" w:type="dxa"/>
          </w:tcPr>
          <w:p w14:paraId="6E7D622F" w14:textId="77777777" w:rsidR="006D2077" w:rsidRPr="00004438" w:rsidRDefault="006D2077" w:rsidP="00B55800">
            <w:pPr>
              <w:pStyle w:val="Betarp"/>
              <w:rPr>
                <w:rFonts w:ascii="Times New Roman" w:hAnsi="Times New Roman"/>
                <w:b/>
                <w:bCs/>
                <w:sz w:val="24"/>
                <w:szCs w:val="24"/>
              </w:rPr>
            </w:pPr>
            <w:r w:rsidRPr="00004438">
              <w:rPr>
                <w:rFonts w:ascii="Times New Roman" w:hAnsi="Times New Roman"/>
                <w:b/>
                <w:bCs/>
                <w:sz w:val="24"/>
                <w:szCs w:val="24"/>
              </w:rPr>
              <w:t>Iš viso</w:t>
            </w:r>
          </w:p>
        </w:tc>
        <w:tc>
          <w:tcPr>
            <w:tcW w:w="2198" w:type="dxa"/>
            <w:gridSpan w:val="2"/>
          </w:tcPr>
          <w:p w14:paraId="5B2C9D1C" w14:textId="77777777" w:rsidR="006D2077" w:rsidRPr="00004438" w:rsidRDefault="006D2077" w:rsidP="00F00B44">
            <w:pPr>
              <w:pStyle w:val="Betarp"/>
              <w:ind w:firstLine="0"/>
              <w:rPr>
                <w:rFonts w:ascii="Times New Roman" w:hAnsi="Times New Roman"/>
                <w:b/>
                <w:bCs/>
                <w:sz w:val="24"/>
                <w:szCs w:val="24"/>
              </w:rPr>
            </w:pPr>
            <w:r w:rsidRPr="00004438">
              <w:rPr>
                <w:rFonts w:ascii="Times New Roman" w:hAnsi="Times New Roman"/>
                <w:b/>
                <w:bCs/>
                <w:sz w:val="24"/>
                <w:szCs w:val="24"/>
              </w:rPr>
              <w:t>3 mokymų dienos</w:t>
            </w:r>
          </w:p>
        </w:tc>
        <w:tc>
          <w:tcPr>
            <w:tcW w:w="4762" w:type="dxa"/>
            <w:gridSpan w:val="3"/>
          </w:tcPr>
          <w:p w14:paraId="599414B6" w14:textId="1BCEE27F" w:rsidR="006D2077" w:rsidRPr="00004438" w:rsidRDefault="006D2077" w:rsidP="00B55800">
            <w:pPr>
              <w:pStyle w:val="Betarp"/>
              <w:jc w:val="center"/>
              <w:rPr>
                <w:rFonts w:ascii="Times New Roman" w:hAnsi="Times New Roman"/>
                <w:b/>
                <w:bCs/>
                <w:sz w:val="24"/>
                <w:szCs w:val="24"/>
              </w:rPr>
            </w:pPr>
            <w:r w:rsidRPr="00004438">
              <w:rPr>
                <w:rFonts w:ascii="Times New Roman" w:hAnsi="Times New Roman"/>
                <w:b/>
                <w:bCs/>
                <w:sz w:val="24"/>
                <w:szCs w:val="24"/>
              </w:rPr>
              <w:t>6 vnt. kavos pertraukų 1 dalyviui;</w:t>
            </w:r>
          </w:p>
          <w:p w14:paraId="20EB6648" w14:textId="77777777" w:rsidR="006D2077" w:rsidRPr="00004438" w:rsidRDefault="006D2077" w:rsidP="00B55800">
            <w:pPr>
              <w:pStyle w:val="Betarp"/>
              <w:jc w:val="center"/>
              <w:rPr>
                <w:rFonts w:ascii="Times New Roman" w:hAnsi="Times New Roman"/>
                <w:b/>
                <w:bCs/>
                <w:sz w:val="24"/>
                <w:szCs w:val="24"/>
              </w:rPr>
            </w:pPr>
            <w:r w:rsidRPr="00004438">
              <w:rPr>
                <w:rFonts w:ascii="Times New Roman" w:hAnsi="Times New Roman"/>
                <w:b/>
                <w:bCs/>
                <w:sz w:val="24"/>
                <w:szCs w:val="24"/>
              </w:rPr>
              <w:t>3 vnt. pietų 1 dalyviui;</w:t>
            </w:r>
          </w:p>
          <w:p w14:paraId="1F96DE14" w14:textId="660506E8" w:rsidR="006D2077" w:rsidRPr="00004438" w:rsidRDefault="006D2077" w:rsidP="00B55800">
            <w:pPr>
              <w:pStyle w:val="Betarp"/>
              <w:jc w:val="center"/>
              <w:rPr>
                <w:rFonts w:ascii="Times New Roman" w:hAnsi="Times New Roman"/>
                <w:b/>
                <w:bCs/>
                <w:sz w:val="24"/>
                <w:szCs w:val="24"/>
              </w:rPr>
            </w:pPr>
            <w:r w:rsidRPr="00004438">
              <w:rPr>
                <w:rFonts w:ascii="Times New Roman" w:hAnsi="Times New Roman"/>
                <w:b/>
                <w:bCs/>
                <w:sz w:val="24"/>
                <w:szCs w:val="24"/>
              </w:rPr>
              <w:t>1 vnt. vakarienės 1 dalyviui</w:t>
            </w:r>
            <w:r w:rsidR="00C84A10" w:rsidRPr="00004438">
              <w:rPr>
                <w:rFonts w:ascii="Times New Roman" w:hAnsi="Times New Roman"/>
                <w:b/>
                <w:bCs/>
                <w:sz w:val="24"/>
                <w:szCs w:val="24"/>
              </w:rPr>
              <w:t>;</w:t>
            </w:r>
          </w:p>
          <w:p w14:paraId="01BF9BAC" w14:textId="79D2725D" w:rsidR="00C84A10" w:rsidRPr="00004438" w:rsidRDefault="00C84A10" w:rsidP="00B55800">
            <w:pPr>
              <w:pStyle w:val="Betarp"/>
              <w:jc w:val="center"/>
              <w:rPr>
                <w:rFonts w:ascii="Times New Roman" w:hAnsi="Times New Roman"/>
                <w:b/>
                <w:bCs/>
                <w:sz w:val="24"/>
                <w:szCs w:val="24"/>
              </w:rPr>
            </w:pPr>
            <w:r w:rsidRPr="00004438">
              <w:rPr>
                <w:rFonts w:ascii="Times New Roman" w:hAnsi="Times New Roman"/>
                <w:b/>
                <w:bCs/>
                <w:sz w:val="24"/>
                <w:szCs w:val="24"/>
              </w:rPr>
              <w:t>1 vnt. nakvynės 1 dalyviui</w:t>
            </w:r>
          </w:p>
        </w:tc>
      </w:tr>
    </w:tbl>
    <w:p w14:paraId="07089355" w14:textId="6FFFE0BA" w:rsidR="009811BA" w:rsidRPr="007F386B" w:rsidRDefault="006D2077" w:rsidP="007F386B">
      <w:pPr>
        <w:pStyle w:val="Betarp"/>
        <w:rPr>
          <w:rFonts w:ascii="Times New Roman" w:hAnsi="Times New Roman"/>
          <w:sz w:val="24"/>
          <w:szCs w:val="24"/>
        </w:rPr>
      </w:pPr>
      <w:r w:rsidRPr="00004438">
        <w:rPr>
          <w:rFonts w:ascii="Times New Roman" w:hAnsi="Times New Roman"/>
          <w:sz w:val="24"/>
          <w:szCs w:val="24"/>
        </w:rPr>
        <w:t>* nurodomas preliminarus mokymų dalyvių skaičius, mokymų organizavimo laikas. Dalyvių skaičius ir data gali keistis.</w:t>
      </w:r>
    </w:p>
    <w:sectPr w:rsidR="009811BA" w:rsidRPr="007F386B" w:rsidSect="001F6894">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047D5" w16cex:dateUtc="2025-02-05T13:53:00Z"/>
  <w16cex:commentExtensible w16cex:durableId="78A68C71" w16cex:dateUtc="2025-02-05T13:54:00Z"/>
  <w16cex:commentExtensible w16cex:durableId="0EFB0054" w16cex:dateUtc="2025-02-05T13:55:00Z"/>
  <w16cex:commentExtensible w16cex:durableId="5D4243CC" w16cex:dateUtc="2025-02-05T13:59:00Z"/>
  <w16cex:commentExtensible w16cex:durableId="0EC3282E" w16cex:dateUtc="2025-02-05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BF130" w16cid:durableId="346047D5"/>
  <w16cid:commentId w16cid:paraId="2558A530" w16cid:durableId="78A68C71"/>
  <w16cid:commentId w16cid:paraId="0DEAEBE3" w16cid:durableId="0EFB0054"/>
  <w16cid:commentId w16cid:paraId="4A93A1DF" w16cid:durableId="5D4243CC"/>
  <w16cid:commentId w16cid:paraId="3794709C" w16cid:durableId="0EC328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B966C" w14:textId="77777777" w:rsidR="00105F2C" w:rsidRDefault="00105F2C" w:rsidP="00F070BD">
      <w:r>
        <w:separator/>
      </w:r>
    </w:p>
  </w:endnote>
  <w:endnote w:type="continuationSeparator" w:id="0">
    <w:p w14:paraId="572B0CEA" w14:textId="77777777" w:rsidR="00105F2C" w:rsidRDefault="00105F2C" w:rsidP="00F0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5E952" w14:textId="77777777" w:rsidR="00105F2C" w:rsidRDefault="00105F2C" w:rsidP="00F070BD">
      <w:r>
        <w:separator/>
      </w:r>
    </w:p>
  </w:footnote>
  <w:footnote w:type="continuationSeparator" w:id="0">
    <w:p w14:paraId="7CFB72EB" w14:textId="77777777" w:rsidR="00105F2C" w:rsidRDefault="00105F2C" w:rsidP="00F070BD">
      <w:r>
        <w:continuationSeparator/>
      </w:r>
    </w:p>
  </w:footnote>
  <w:footnote w:id="1">
    <w:p w14:paraId="4C48079C" w14:textId="0663C569" w:rsidR="00B55800" w:rsidRDefault="00B55800">
      <w:pPr>
        <w:pStyle w:val="Puslapioinaostekstas"/>
      </w:pPr>
      <w:r>
        <w:rPr>
          <w:rStyle w:val="Puslapioinaosnuorod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22B1703C" w14:textId="77777777" w:rsidR="00B55800" w:rsidRPr="0016637D" w:rsidRDefault="00B55800" w:rsidP="00F070BD">
      <w:pPr>
        <w:pStyle w:val="Puslapioinaostekstas"/>
      </w:pPr>
      <w:r>
        <w:rPr>
          <w:rStyle w:val="Puslapioinaosnuorod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0C2B7E0C" w14:textId="77777777" w:rsidR="00B55800" w:rsidRPr="0016637D" w:rsidRDefault="00B55800" w:rsidP="00F070BD">
      <w:pPr>
        <w:pStyle w:val="Puslapioinaostekstas"/>
      </w:pPr>
      <w:r>
        <w:rPr>
          <w:rStyle w:val="Puslapioinaosnuorod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14:paraId="75969825" w14:textId="77777777" w:rsidR="00B55800" w:rsidRPr="001C6E9D" w:rsidRDefault="00B55800" w:rsidP="001C6E9D">
      <w:pPr>
        <w:tabs>
          <w:tab w:val="left" w:pos="851"/>
        </w:tabs>
        <w:ind w:right="-284"/>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14:paraId="0A41B383" w14:textId="77777777" w:rsidR="00B55800" w:rsidRPr="001C6E9D" w:rsidRDefault="00B55800" w:rsidP="001C6E9D">
      <w:pPr>
        <w:tabs>
          <w:tab w:val="left" w:pos="851"/>
        </w:tabs>
        <w:ind w:right="-284"/>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6">
    <w:p w14:paraId="689C9266" w14:textId="77777777" w:rsidR="00B55800" w:rsidRPr="001C6E9D" w:rsidRDefault="00B55800" w:rsidP="001C6E9D">
      <w:pPr>
        <w:tabs>
          <w:tab w:val="left" w:pos="851"/>
        </w:tabs>
        <w:ind w:right="-284"/>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D8E"/>
    <w:multiLevelType w:val="hybridMultilevel"/>
    <w:tmpl w:val="31C0F2E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 w15:restartNumberingAfterBreak="0">
    <w:nsid w:val="0D98355D"/>
    <w:multiLevelType w:val="multilevel"/>
    <w:tmpl w:val="D44A9E0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C13F1E"/>
    <w:multiLevelType w:val="multilevel"/>
    <w:tmpl w:val="92DA3318"/>
    <w:lvl w:ilvl="0">
      <w:start w:val="1"/>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31B06"/>
    <w:multiLevelType w:val="multilevel"/>
    <w:tmpl w:val="BB261822"/>
    <w:lvl w:ilvl="0">
      <w:start w:val="10"/>
      <w:numFmt w:val="decimal"/>
      <w:lvlText w:val="%1."/>
      <w:lvlJc w:val="left"/>
      <w:pPr>
        <w:ind w:left="1047" w:hanging="480"/>
      </w:pPr>
      <w:rPr>
        <w:rFonts w:eastAsia="Times New Roman" w:hint="default"/>
        <w:b w:val="0"/>
        <w:color w:val="000000" w:themeColor="text1"/>
      </w:rPr>
    </w:lvl>
    <w:lvl w:ilvl="1">
      <w:start w:val="1"/>
      <w:numFmt w:val="decimal"/>
      <w:lvlText w:val="%1.%2."/>
      <w:lvlJc w:val="left"/>
      <w:pPr>
        <w:ind w:left="764" w:hanging="480"/>
      </w:pPr>
      <w:rPr>
        <w:rFonts w:eastAsia="Times New Roman" w:hint="default"/>
        <w:b w:val="0"/>
        <w:color w:val="000000" w:themeColor="text1"/>
      </w:rPr>
    </w:lvl>
    <w:lvl w:ilvl="2">
      <w:start w:val="1"/>
      <w:numFmt w:val="decimal"/>
      <w:lvlText w:val="%1.%2.%3."/>
      <w:lvlJc w:val="left"/>
      <w:pPr>
        <w:ind w:left="2705" w:hanging="720"/>
      </w:pPr>
      <w:rPr>
        <w:rFonts w:eastAsia="Times New Roman" w:hint="default"/>
        <w:b w:val="0"/>
        <w:color w:val="000000" w:themeColor="text1"/>
      </w:rPr>
    </w:lvl>
    <w:lvl w:ilvl="3">
      <w:start w:val="1"/>
      <w:numFmt w:val="decimal"/>
      <w:lvlText w:val="%1.%2.%3.%4."/>
      <w:lvlJc w:val="left"/>
      <w:pPr>
        <w:ind w:left="3414" w:hanging="720"/>
      </w:pPr>
      <w:rPr>
        <w:rFonts w:eastAsia="Times New Roman" w:hint="default"/>
        <w:b w:val="0"/>
        <w:color w:val="000000" w:themeColor="text1"/>
      </w:rPr>
    </w:lvl>
    <w:lvl w:ilvl="4">
      <w:start w:val="1"/>
      <w:numFmt w:val="decimal"/>
      <w:lvlText w:val="%1.%2.%3.%4.%5."/>
      <w:lvlJc w:val="left"/>
      <w:pPr>
        <w:ind w:left="4483" w:hanging="1080"/>
      </w:pPr>
      <w:rPr>
        <w:rFonts w:eastAsia="Times New Roman" w:hint="default"/>
        <w:b w:val="0"/>
        <w:color w:val="000000" w:themeColor="text1"/>
      </w:rPr>
    </w:lvl>
    <w:lvl w:ilvl="5">
      <w:start w:val="1"/>
      <w:numFmt w:val="decimal"/>
      <w:lvlText w:val="%1.%2.%3.%4.%5.%6."/>
      <w:lvlJc w:val="left"/>
      <w:pPr>
        <w:ind w:left="5192" w:hanging="1080"/>
      </w:pPr>
      <w:rPr>
        <w:rFonts w:eastAsia="Times New Roman" w:hint="default"/>
        <w:b w:val="0"/>
        <w:color w:val="000000" w:themeColor="text1"/>
      </w:rPr>
    </w:lvl>
    <w:lvl w:ilvl="6">
      <w:start w:val="1"/>
      <w:numFmt w:val="decimal"/>
      <w:lvlText w:val="%1.%2.%3.%4.%5.%6.%7."/>
      <w:lvlJc w:val="left"/>
      <w:pPr>
        <w:ind w:left="6261" w:hanging="1440"/>
      </w:pPr>
      <w:rPr>
        <w:rFonts w:eastAsia="Times New Roman" w:hint="default"/>
        <w:b w:val="0"/>
        <w:color w:val="000000" w:themeColor="text1"/>
      </w:rPr>
    </w:lvl>
    <w:lvl w:ilvl="7">
      <w:start w:val="1"/>
      <w:numFmt w:val="decimal"/>
      <w:lvlText w:val="%1.%2.%3.%4.%5.%6.%7.%8."/>
      <w:lvlJc w:val="left"/>
      <w:pPr>
        <w:ind w:left="6970" w:hanging="1440"/>
      </w:pPr>
      <w:rPr>
        <w:rFonts w:eastAsia="Times New Roman" w:hint="default"/>
        <w:b w:val="0"/>
        <w:color w:val="000000" w:themeColor="text1"/>
      </w:rPr>
    </w:lvl>
    <w:lvl w:ilvl="8">
      <w:start w:val="1"/>
      <w:numFmt w:val="decimal"/>
      <w:lvlText w:val="%1.%2.%3.%4.%5.%6.%7.%8.%9."/>
      <w:lvlJc w:val="left"/>
      <w:pPr>
        <w:ind w:left="8039" w:hanging="1800"/>
      </w:pPr>
      <w:rPr>
        <w:rFonts w:eastAsia="Times New Roman" w:hint="default"/>
        <w:b w:val="0"/>
        <w:color w:val="000000" w:themeColor="text1"/>
      </w:rPr>
    </w:lvl>
  </w:abstractNum>
  <w:abstractNum w:abstractNumId="5" w15:restartNumberingAfterBreak="0">
    <w:nsid w:val="23CC0ADA"/>
    <w:multiLevelType w:val="multilevel"/>
    <w:tmpl w:val="598CBE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202D58"/>
    <w:multiLevelType w:val="hybridMultilevel"/>
    <w:tmpl w:val="EBCC9BCE"/>
    <w:lvl w:ilvl="0" w:tplc="2458B1C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8AA1FE5"/>
    <w:multiLevelType w:val="hybridMultilevel"/>
    <w:tmpl w:val="6190545E"/>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80867"/>
    <w:multiLevelType w:val="hybridMultilevel"/>
    <w:tmpl w:val="97FC49F4"/>
    <w:lvl w:ilvl="0" w:tplc="42D67B2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B7E54DA"/>
    <w:multiLevelType w:val="multilevel"/>
    <w:tmpl w:val="D44A9E0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CC15EE"/>
    <w:multiLevelType w:val="hybridMultilevel"/>
    <w:tmpl w:val="CE400A98"/>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FE62D3"/>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22367E"/>
    <w:multiLevelType w:val="multilevel"/>
    <w:tmpl w:val="8E3AEDF0"/>
    <w:lvl w:ilvl="0">
      <w:start w:val="10"/>
      <w:numFmt w:val="decimal"/>
      <w:lvlText w:val="%1."/>
      <w:lvlJc w:val="left"/>
      <w:pPr>
        <w:ind w:left="480" w:hanging="480"/>
      </w:pPr>
      <w:rPr>
        <w:rFonts w:hint="default"/>
        <w:b/>
        <w:bCs/>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7A7061"/>
    <w:multiLevelType w:val="multilevel"/>
    <w:tmpl w:val="F83A6A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700264F"/>
    <w:multiLevelType w:val="hybridMultilevel"/>
    <w:tmpl w:val="AA6EC0FC"/>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 w15:restartNumberingAfterBreak="0">
    <w:nsid w:val="7130093E"/>
    <w:multiLevelType w:val="multilevel"/>
    <w:tmpl w:val="74C62B22"/>
    <w:lvl w:ilvl="0">
      <w:start w:val="1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54F3648"/>
    <w:multiLevelType w:val="multilevel"/>
    <w:tmpl w:val="4C62AA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C32C8A"/>
    <w:multiLevelType w:val="multilevel"/>
    <w:tmpl w:val="BB261822"/>
    <w:lvl w:ilvl="0">
      <w:start w:val="10"/>
      <w:numFmt w:val="decimal"/>
      <w:lvlText w:val="%1."/>
      <w:lvlJc w:val="left"/>
      <w:pPr>
        <w:ind w:left="1047" w:hanging="480"/>
      </w:pPr>
      <w:rPr>
        <w:rFonts w:eastAsia="Times New Roman" w:hint="default"/>
        <w:b w:val="0"/>
        <w:color w:val="000000" w:themeColor="text1"/>
      </w:rPr>
    </w:lvl>
    <w:lvl w:ilvl="1">
      <w:start w:val="1"/>
      <w:numFmt w:val="decimal"/>
      <w:lvlText w:val="%1.%2."/>
      <w:lvlJc w:val="left"/>
      <w:pPr>
        <w:ind w:left="764" w:hanging="480"/>
      </w:pPr>
      <w:rPr>
        <w:rFonts w:eastAsia="Times New Roman" w:hint="default"/>
        <w:b w:val="0"/>
        <w:color w:val="000000" w:themeColor="text1"/>
      </w:rPr>
    </w:lvl>
    <w:lvl w:ilvl="2">
      <w:start w:val="1"/>
      <w:numFmt w:val="decimal"/>
      <w:lvlText w:val="%1.%2.%3."/>
      <w:lvlJc w:val="left"/>
      <w:pPr>
        <w:ind w:left="2705" w:hanging="720"/>
      </w:pPr>
      <w:rPr>
        <w:rFonts w:eastAsia="Times New Roman" w:hint="default"/>
        <w:b w:val="0"/>
        <w:color w:val="000000" w:themeColor="text1"/>
      </w:rPr>
    </w:lvl>
    <w:lvl w:ilvl="3">
      <w:start w:val="1"/>
      <w:numFmt w:val="decimal"/>
      <w:lvlText w:val="%1.%2.%3.%4."/>
      <w:lvlJc w:val="left"/>
      <w:pPr>
        <w:ind w:left="3414" w:hanging="720"/>
      </w:pPr>
      <w:rPr>
        <w:rFonts w:eastAsia="Times New Roman" w:hint="default"/>
        <w:b w:val="0"/>
        <w:color w:val="000000" w:themeColor="text1"/>
      </w:rPr>
    </w:lvl>
    <w:lvl w:ilvl="4">
      <w:start w:val="1"/>
      <w:numFmt w:val="decimal"/>
      <w:lvlText w:val="%1.%2.%3.%4.%5."/>
      <w:lvlJc w:val="left"/>
      <w:pPr>
        <w:ind w:left="4483" w:hanging="1080"/>
      </w:pPr>
      <w:rPr>
        <w:rFonts w:eastAsia="Times New Roman" w:hint="default"/>
        <w:b w:val="0"/>
        <w:color w:val="000000" w:themeColor="text1"/>
      </w:rPr>
    </w:lvl>
    <w:lvl w:ilvl="5">
      <w:start w:val="1"/>
      <w:numFmt w:val="decimal"/>
      <w:lvlText w:val="%1.%2.%3.%4.%5.%6."/>
      <w:lvlJc w:val="left"/>
      <w:pPr>
        <w:ind w:left="5192" w:hanging="1080"/>
      </w:pPr>
      <w:rPr>
        <w:rFonts w:eastAsia="Times New Roman" w:hint="default"/>
        <w:b w:val="0"/>
        <w:color w:val="000000" w:themeColor="text1"/>
      </w:rPr>
    </w:lvl>
    <w:lvl w:ilvl="6">
      <w:start w:val="1"/>
      <w:numFmt w:val="decimal"/>
      <w:lvlText w:val="%1.%2.%3.%4.%5.%6.%7."/>
      <w:lvlJc w:val="left"/>
      <w:pPr>
        <w:ind w:left="6261" w:hanging="1440"/>
      </w:pPr>
      <w:rPr>
        <w:rFonts w:eastAsia="Times New Roman" w:hint="default"/>
        <w:b w:val="0"/>
        <w:color w:val="000000" w:themeColor="text1"/>
      </w:rPr>
    </w:lvl>
    <w:lvl w:ilvl="7">
      <w:start w:val="1"/>
      <w:numFmt w:val="decimal"/>
      <w:lvlText w:val="%1.%2.%3.%4.%5.%6.%7.%8."/>
      <w:lvlJc w:val="left"/>
      <w:pPr>
        <w:ind w:left="6970" w:hanging="1440"/>
      </w:pPr>
      <w:rPr>
        <w:rFonts w:eastAsia="Times New Roman" w:hint="default"/>
        <w:b w:val="0"/>
        <w:color w:val="000000" w:themeColor="text1"/>
      </w:rPr>
    </w:lvl>
    <w:lvl w:ilvl="8">
      <w:start w:val="1"/>
      <w:numFmt w:val="decimal"/>
      <w:lvlText w:val="%1.%2.%3.%4.%5.%6.%7.%8.%9."/>
      <w:lvlJc w:val="left"/>
      <w:pPr>
        <w:ind w:left="8039" w:hanging="1800"/>
      </w:pPr>
      <w:rPr>
        <w:rFonts w:eastAsia="Times New Roman" w:hint="default"/>
        <w:b w:val="0"/>
        <w:color w:val="000000" w:themeColor="text1"/>
      </w:rPr>
    </w:lvl>
  </w:abstractNum>
  <w:abstractNum w:abstractNumId="20"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7FB34D80"/>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17"/>
  </w:num>
  <w:num w:numId="4">
    <w:abstractNumId w:val="13"/>
  </w:num>
  <w:num w:numId="5">
    <w:abstractNumId w:val="11"/>
  </w:num>
  <w:num w:numId="6">
    <w:abstractNumId w:val="21"/>
  </w:num>
  <w:num w:numId="7">
    <w:abstractNumId w:val="12"/>
  </w:num>
  <w:num w:numId="8">
    <w:abstractNumId w:val="10"/>
  </w:num>
  <w:num w:numId="9">
    <w:abstractNumId w:val="5"/>
  </w:num>
  <w:num w:numId="10">
    <w:abstractNumId w:val="3"/>
  </w:num>
  <w:num w:numId="11">
    <w:abstractNumId w:val="20"/>
  </w:num>
  <w:num w:numId="12">
    <w:abstractNumId w:val="14"/>
  </w:num>
  <w:num w:numId="13">
    <w:abstractNumId w:val="8"/>
  </w:num>
  <w:num w:numId="14">
    <w:abstractNumId w:val="2"/>
  </w:num>
  <w:num w:numId="15">
    <w:abstractNumId w:val="6"/>
  </w:num>
  <w:num w:numId="16">
    <w:abstractNumId w:val="16"/>
  </w:num>
  <w:num w:numId="17">
    <w:abstractNumId w:val="4"/>
  </w:num>
  <w:num w:numId="18">
    <w:abstractNumId w:val="7"/>
  </w:num>
  <w:num w:numId="19">
    <w:abstractNumId w:val="19"/>
  </w:num>
  <w:num w:numId="20">
    <w:abstractNumId w:val="1"/>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32"/>
    <w:rsid w:val="00002F07"/>
    <w:rsid w:val="00004438"/>
    <w:rsid w:val="00005CFE"/>
    <w:rsid w:val="00015C8F"/>
    <w:rsid w:val="00020D30"/>
    <w:rsid w:val="00023798"/>
    <w:rsid w:val="000345D1"/>
    <w:rsid w:val="0003783B"/>
    <w:rsid w:val="00044404"/>
    <w:rsid w:val="00047A94"/>
    <w:rsid w:val="00050A18"/>
    <w:rsid w:val="00050F80"/>
    <w:rsid w:val="00051906"/>
    <w:rsid w:val="00053314"/>
    <w:rsid w:val="00056D9B"/>
    <w:rsid w:val="000630A2"/>
    <w:rsid w:val="00066193"/>
    <w:rsid w:val="00071C20"/>
    <w:rsid w:val="0007653C"/>
    <w:rsid w:val="000776B2"/>
    <w:rsid w:val="00087366"/>
    <w:rsid w:val="000874E1"/>
    <w:rsid w:val="00087626"/>
    <w:rsid w:val="00087E9E"/>
    <w:rsid w:val="000A39A6"/>
    <w:rsid w:val="000A60D0"/>
    <w:rsid w:val="000B0D37"/>
    <w:rsid w:val="000B15DA"/>
    <w:rsid w:val="000B215B"/>
    <w:rsid w:val="000B366D"/>
    <w:rsid w:val="000C018C"/>
    <w:rsid w:val="000C21AE"/>
    <w:rsid w:val="000D503C"/>
    <w:rsid w:val="000E122B"/>
    <w:rsid w:val="000E1475"/>
    <w:rsid w:val="000E22F4"/>
    <w:rsid w:val="000E35FC"/>
    <w:rsid w:val="000E62EC"/>
    <w:rsid w:val="000F7DD3"/>
    <w:rsid w:val="00101DD1"/>
    <w:rsid w:val="00101DDF"/>
    <w:rsid w:val="00105171"/>
    <w:rsid w:val="00105F2C"/>
    <w:rsid w:val="00112169"/>
    <w:rsid w:val="00121786"/>
    <w:rsid w:val="00122A75"/>
    <w:rsid w:val="00124FE2"/>
    <w:rsid w:val="001325DB"/>
    <w:rsid w:val="00132B6D"/>
    <w:rsid w:val="00141827"/>
    <w:rsid w:val="00144736"/>
    <w:rsid w:val="00147452"/>
    <w:rsid w:val="00147BBE"/>
    <w:rsid w:val="00153590"/>
    <w:rsid w:val="00154234"/>
    <w:rsid w:val="001543B5"/>
    <w:rsid w:val="00155508"/>
    <w:rsid w:val="0016569A"/>
    <w:rsid w:val="00171DB6"/>
    <w:rsid w:val="00173397"/>
    <w:rsid w:val="001737A9"/>
    <w:rsid w:val="001746DA"/>
    <w:rsid w:val="001879A8"/>
    <w:rsid w:val="001944F5"/>
    <w:rsid w:val="001A063E"/>
    <w:rsid w:val="001A10B7"/>
    <w:rsid w:val="001A4CA9"/>
    <w:rsid w:val="001A5B1E"/>
    <w:rsid w:val="001B2E4E"/>
    <w:rsid w:val="001B323B"/>
    <w:rsid w:val="001B47E3"/>
    <w:rsid w:val="001B6624"/>
    <w:rsid w:val="001C03C7"/>
    <w:rsid w:val="001C09E2"/>
    <w:rsid w:val="001C1161"/>
    <w:rsid w:val="001C4C4D"/>
    <w:rsid w:val="001C6BBB"/>
    <w:rsid w:val="001C6E9D"/>
    <w:rsid w:val="001D1B94"/>
    <w:rsid w:val="001D23C5"/>
    <w:rsid w:val="001D50F6"/>
    <w:rsid w:val="001D73A3"/>
    <w:rsid w:val="001D7CA9"/>
    <w:rsid w:val="001E4A94"/>
    <w:rsid w:val="001E509B"/>
    <w:rsid w:val="001F05B6"/>
    <w:rsid w:val="001F3468"/>
    <w:rsid w:val="001F4208"/>
    <w:rsid w:val="001F4AB9"/>
    <w:rsid w:val="001F6894"/>
    <w:rsid w:val="0020099E"/>
    <w:rsid w:val="00205FF3"/>
    <w:rsid w:val="002117D7"/>
    <w:rsid w:val="00214430"/>
    <w:rsid w:val="00214DD8"/>
    <w:rsid w:val="00220FDD"/>
    <w:rsid w:val="002218B2"/>
    <w:rsid w:val="00223669"/>
    <w:rsid w:val="00234CDC"/>
    <w:rsid w:val="00236324"/>
    <w:rsid w:val="002370D5"/>
    <w:rsid w:val="00237385"/>
    <w:rsid w:val="00241D3B"/>
    <w:rsid w:val="00243554"/>
    <w:rsid w:val="002500AA"/>
    <w:rsid w:val="002517E2"/>
    <w:rsid w:val="00253EF4"/>
    <w:rsid w:val="00254CD3"/>
    <w:rsid w:val="002579C8"/>
    <w:rsid w:val="00260222"/>
    <w:rsid w:val="002602C6"/>
    <w:rsid w:val="002622A9"/>
    <w:rsid w:val="00262944"/>
    <w:rsid w:val="00263D11"/>
    <w:rsid w:val="00265B8E"/>
    <w:rsid w:val="00270106"/>
    <w:rsid w:val="00271A4D"/>
    <w:rsid w:val="00272280"/>
    <w:rsid w:val="0027449C"/>
    <w:rsid w:val="002746DA"/>
    <w:rsid w:val="002754A8"/>
    <w:rsid w:val="00275EE4"/>
    <w:rsid w:val="002836E1"/>
    <w:rsid w:val="00292059"/>
    <w:rsid w:val="002931BE"/>
    <w:rsid w:val="0029500C"/>
    <w:rsid w:val="002A17DA"/>
    <w:rsid w:val="002A4F81"/>
    <w:rsid w:val="002A73CF"/>
    <w:rsid w:val="002B2139"/>
    <w:rsid w:val="002C1D7D"/>
    <w:rsid w:val="002C54A3"/>
    <w:rsid w:val="002C7A83"/>
    <w:rsid w:val="002D0DFA"/>
    <w:rsid w:val="002D163A"/>
    <w:rsid w:val="002D46AA"/>
    <w:rsid w:val="002E3A8E"/>
    <w:rsid w:val="002E3C78"/>
    <w:rsid w:val="002E55B5"/>
    <w:rsid w:val="002E730C"/>
    <w:rsid w:val="002E76D8"/>
    <w:rsid w:val="002F1C71"/>
    <w:rsid w:val="002F52D4"/>
    <w:rsid w:val="002F5858"/>
    <w:rsid w:val="002F6764"/>
    <w:rsid w:val="002F71E3"/>
    <w:rsid w:val="00303FD5"/>
    <w:rsid w:val="00305B33"/>
    <w:rsid w:val="003125AC"/>
    <w:rsid w:val="00314820"/>
    <w:rsid w:val="00314BD7"/>
    <w:rsid w:val="003153BE"/>
    <w:rsid w:val="0031645B"/>
    <w:rsid w:val="00316C05"/>
    <w:rsid w:val="00327892"/>
    <w:rsid w:val="00327E80"/>
    <w:rsid w:val="00331EF8"/>
    <w:rsid w:val="00332F02"/>
    <w:rsid w:val="00333784"/>
    <w:rsid w:val="003364D4"/>
    <w:rsid w:val="00336752"/>
    <w:rsid w:val="00342EC7"/>
    <w:rsid w:val="0035031F"/>
    <w:rsid w:val="003723C2"/>
    <w:rsid w:val="00381993"/>
    <w:rsid w:val="003847C1"/>
    <w:rsid w:val="003921EA"/>
    <w:rsid w:val="00394010"/>
    <w:rsid w:val="003949F6"/>
    <w:rsid w:val="003A250E"/>
    <w:rsid w:val="003A4A0F"/>
    <w:rsid w:val="003C3E8C"/>
    <w:rsid w:val="003C4BDB"/>
    <w:rsid w:val="003D0B41"/>
    <w:rsid w:val="003D12C9"/>
    <w:rsid w:val="003D24C5"/>
    <w:rsid w:val="003D3499"/>
    <w:rsid w:val="003D52B2"/>
    <w:rsid w:val="003E0C99"/>
    <w:rsid w:val="003E4C71"/>
    <w:rsid w:val="003E7988"/>
    <w:rsid w:val="003F329B"/>
    <w:rsid w:val="003F348E"/>
    <w:rsid w:val="003F7421"/>
    <w:rsid w:val="00401B74"/>
    <w:rsid w:val="00403ACA"/>
    <w:rsid w:val="00404126"/>
    <w:rsid w:val="004134D3"/>
    <w:rsid w:val="00423C3E"/>
    <w:rsid w:val="00431876"/>
    <w:rsid w:val="00432BD2"/>
    <w:rsid w:val="00433398"/>
    <w:rsid w:val="00433F13"/>
    <w:rsid w:val="004416DA"/>
    <w:rsid w:val="00444DF5"/>
    <w:rsid w:val="004518E6"/>
    <w:rsid w:val="004569D2"/>
    <w:rsid w:val="00463DC2"/>
    <w:rsid w:val="004645A1"/>
    <w:rsid w:val="004654C8"/>
    <w:rsid w:val="004667FA"/>
    <w:rsid w:val="00474118"/>
    <w:rsid w:val="00477AB1"/>
    <w:rsid w:val="004826F5"/>
    <w:rsid w:val="00483D0E"/>
    <w:rsid w:val="00486DEA"/>
    <w:rsid w:val="0049018C"/>
    <w:rsid w:val="00492817"/>
    <w:rsid w:val="00493605"/>
    <w:rsid w:val="004A1403"/>
    <w:rsid w:val="004A1624"/>
    <w:rsid w:val="004A18D9"/>
    <w:rsid w:val="004A7BAB"/>
    <w:rsid w:val="004B5339"/>
    <w:rsid w:val="004C3077"/>
    <w:rsid w:val="004C74BF"/>
    <w:rsid w:val="004D4CA7"/>
    <w:rsid w:val="004D5033"/>
    <w:rsid w:val="004D6053"/>
    <w:rsid w:val="004E5928"/>
    <w:rsid w:val="004F05F1"/>
    <w:rsid w:val="004F6543"/>
    <w:rsid w:val="00502C72"/>
    <w:rsid w:val="00504B1F"/>
    <w:rsid w:val="005054E7"/>
    <w:rsid w:val="00505671"/>
    <w:rsid w:val="00510EE7"/>
    <w:rsid w:val="00511607"/>
    <w:rsid w:val="00512BDD"/>
    <w:rsid w:val="0051416E"/>
    <w:rsid w:val="00516EF8"/>
    <w:rsid w:val="005216EB"/>
    <w:rsid w:val="0052473A"/>
    <w:rsid w:val="00531D3F"/>
    <w:rsid w:val="00540D96"/>
    <w:rsid w:val="00541A58"/>
    <w:rsid w:val="00543634"/>
    <w:rsid w:val="005463D7"/>
    <w:rsid w:val="00552D66"/>
    <w:rsid w:val="00553924"/>
    <w:rsid w:val="00554BFE"/>
    <w:rsid w:val="00555CD8"/>
    <w:rsid w:val="005566E3"/>
    <w:rsid w:val="00557A06"/>
    <w:rsid w:val="00560DBA"/>
    <w:rsid w:val="00575997"/>
    <w:rsid w:val="005759BF"/>
    <w:rsid w:val="00575DD5"/>
    <w:rsid w:val="00580FF2"/>
    <w:rsid w:val="005837AB"/>
    <w:rsid w:val="00584BC1"/>
    <w:rsid w:val="005A0056"/>
    <w:rsid w:val="005A037E"/>
    <w:rsid w:val="005A2F83"/>
    <w:rsid w:val="005A5199"/>
    <w:rsid w:val="005A6C2A"/>
    <w:rsid w:val="005B17C7"/>
    <w:rsid w:val="005B2309"/>
    <w:rsid w:val="005B2566"/>
    <w:rsid w:val="005C15D8"/>
    <w:rsid w:val="005C4D6A"/>
    <w:rsid w:val="005D3D28"/>
    <w:rsid w:val="005D44B7"/>
    <w:rsid w:val="005D775A"/>
    <w:rsid w:val="005E1992"/>
    <w:rsid w:val="005E7CAD"/>
    <w:rsid w:val="005F1432"/>
    <w:rsid w:val="005F2678"/>
    <w:rsid w:val="005F34BA"/>
    <w:rsid w:val="005F3FF2"/>
    <w:rsid w:val="005F7451"/>
    <w:rsid w:val="00603100"/>
    <w:rsid w:val="006063F3"/>
    <w:rsid w:val="00613326"/>
    <w:rsid w:val="00616FDA"/>
    <w:rsid w:val="00617856"/>
    <w:rsid w:val="00627924"/>
    <w:rsid w:val="00627EFA"/>
    <w:rsid w:val="00632ACB"/>
    <w:rsid w:val="0064674D"/>
    <w:rsid w:val="00655348"/>
    <w:rsid w:val="006574FC"/>
    <w:rsid w:val="0066086A"/>
    <w:rsid w:val="006619BE"/>
    <w:rsid w:val="006635CB"/>
    <w:rsid w:val="006646AE"/>
    <w:rsid w:val="006654A2"/>
    <w:rsid w:val="006665EA"/>
    <w:rsid w:val="00666FCA"/>
    <w:rsid w:val="006672C7"/>
    <w:rsid w:val="0067308C"/>
    <w:rsid w:val="00681DD3"/>
    <w:rsid w:val="0068246E"/>
    <w:rsid w:val="00683763"/>
    <w:rsid w:val="006858EF"/>
    <w:rsid w:val="0069001B"/>
    <w:rsid w:val="0069168E"/>
    <w:rsid w:val="00691998"/>
    <w:rsid w:val="00692683"/>
    <w:rsid w:val="00694DB4"/>
    <w:rsid w:val="006A12B4"/>
    <w:rsid w:val="006A61DB"/>
    <w:rsid w:val="006A6729"/>
    <w:rsid w:val="006B4D09"/>
    <w:rsid w:val="006B50A1"/>
    <w:rsid w:val="006B6BBD"/>
    <w:rsid w:val="006D2077"/>
    <w:rsid w:val="006D2A32"/>
    <w:rsid w:val="006D3CE0"/>
    <w:rsid w:val="006E4C0D"/>
    <w:rsid w:val="006E71DA"/>
    <w:rsid w:val="006F3DFB"/>
    <w:rsid w:val="00700847"/>
    <w:rsid w:val="00705237"/>
    <w:rsid w:val="007127BD"/>
    <w:rsid w:val="007139AB"/>
    <w:rsid w:val="00713E87"/>
    <w:rsid w:val="00714A45"/>
    <w:rsid w:val="00715C79"/>
    <w:rsid w:val="00720FE8"/>
    <w:rsid w:val="00727ABB"/>
    <w:rsid w:val="00732D53"/>
    <w:rsid w:val="00735BEB"/>
    <w:rsid w:val="007369B5"/>
    <w:rsid w:val="0075421C"/>
    <w:rsid w:val="00760207"/>
    <w:rsid w:val="00765EAD"/>
    <w:rsid w:val="00771FD6"/>
    <w:rsid w:val="00774337"/>
    <w:rsid w:val="007744D3"/>
    <w:rsid w:val="00774DBA"/>
    <w:rsid w:val="00774F6C"/>
    <w:rsid w:val="00776CD4"/>
    <w:rsid w:val="007806DC"/>
    <w:rsid w:val="00787588"/>
    <w:rsid w:val="007901CD"/>
    <w:rsid w:val="007935A8"/>
    <w:rsid w:val="007A1261"/>
    <w:rsid w:val="007A1C34"/>
    <w:rsid w:val="007A256B"/>
    <w:rsid w:val="007A2BEE"/>
    <w:rsid w:val="007A62D7"/>
    <w:rsid w:val="007A68EA"/>
    <w:rsid w:val="007B2574"/>
    <w:rsid w:val="007B2A05"/>
    <w:rsid w:val="007B413C"/>
    <w:rsid w:val="007C514A"/>
    <w:rsid w:val="007D0961"/>
    <w:rsid w:val="007D1F93"/>
    <w:rsid w:val="007D5C90"/>
    <w:rsid w:val="007E0D8F"/>
    <w:rsid w:val="007E3ADA"/>
    <w:rsid w:val="007E4051"/>
    <w:rsid w:val="007F386B"/>
    <w:rsid w:val="007F4B85"/>
    <w:rsid w:val="00800071"/>
    <w:rsid w:val="0080158A"/>
    <w:rsid w:val="00812092"/>
    <w:rsid w:val="0081536D"/>
    <w:rsid w:val="00815525"/>
    <w:rsid w:val="00822B97"/>
    <w:rsid w:val="00826A93"/>
    <w:rsid w:val="00835A72"/>
    <w:rsid w:val="00835B54"/>
    <w:rsid w:val="00845E6F"/>
    <w:rsid w:val="00850188"/>
    <w:rsid w:val="0085286E"/>
    <w:rsid w:val="0085586A"/>
    <w:rsid w:val="00860B4C"/>
    <w:rsid w:val="00861A6C"/>
    <w:rsid w:val="00863126"/>
    <w:rsid w:val="00865B0A"/>
    <w:rsid w:val="00866AC0"/>
    <w:rsid w:val="00867D29"/>
    <w:rsid w:val="00875D70"/>
    <w:rsid w:val="00882408"/>
    <w:rsid w:val="008838DD"/>
    <w:rsid w:val="00886C08"/>
    <w:rsid w:val="008916B0"/>
    <w:rsid w:val="00895943"/>
    <w:rsid w:val="00896415"/>
    <w:rsid w:val="008A43E8"/>
    <w:rsid w:val="008A4EEC"/>
    <w:rsid w:val="008A67C4"/>
    <w:rsid w:val="008A6EBF"/>
    <w:rsid w:val="008B0419"/>
    <w:rsid w:val="008B1346"/>
    <w:rsid w:val="008B1803"/>
    <w:rsid w:val="008B2DAB"/>
    <w:rsid w:val="008B3BE5"/>
    <w:rsid w:val="008B4855"/>
    <w:rsid w:val="008C2AAD"/>
    <w:rsid w:val="008C2F2B"/>
    <w:rsid w:val="008C62DD"/>
    <w:rsid w:val="008C6A86"/>
    <w:rsid w:val="008D3431"/>
    <w:rsid w:val="008D3A1C"/>
    <w:rsid w:val="008D5257"/>
    <w:rsid w:val="008D5A6F"/>
    <w:rsid w:val="008D63E7"/>
    <w:rsid w:val="008E39E9"/>
    <w:rsid w:val="008F1557"/>
    <w:rsid w:val="008F6E4B"/>
    <w:rsid w:val="009050F7"/>
    <w:rsid w:val="00907107"/>
    <w:rsid w:val="009142AE"/>
    <w:rsid w:val="00915BC9"/>
    <w:rsid w:val="00922121"/>
    <w:rsid w:val="009246CF"/>
    <w:rsid w:val="009250A6"/>
    <w:rsid w:val="009278DF"/>
    <w:rsid w:val="00936C35"/>
    <w:rsid w:val="009454AC"/>
    <w:rsid w:val="00945CDE"/>
    <w:rsid w:val="009467D9"/>
    <w:rsid w:val="00951ECD"/>
    <w:rsid w:val="0095346E"/>
    <w:rsid w:val="00953C92"/>
    <w:rsid w:val="00954201"/>
    <w:rsid w:val="00955873"/>
    <w:rsid w:val="00957F8C"/>
    <w:rsid w:val="00962FE3"/>
    <w:rsid w:val="00967D9E"/>
    <w:rsid w:val="00967E97"/>
    <w:rsid w:val="00971CC7"/>
    <w:rsid w:val="00974819"/>
    <w:rsid w:val="0097525C"/>
    <w:rsid w:val="009808A8"/>
    <w:rsid w:val="009811BA"/>
    <w:rsid w:val="00986501"/>
    <w:rsid w:val="009937D1"/>
    <w:rsid w:val="009B480F"/>
    <w:rsid w:val="009C2A93"/>
    <w:rsid w:val="009C4867"/>
    <w:rsid w:val="009C643B"/>
    <w:rsid w:val="009C64FB"/>
    <w:rsid w:val="009D6A2E"/>
    <w:rsid w:val="009E0907"/>
    <w:rsid w:val="009E31B9"/>
    <w:rsid w:val="009F0210"/>
    <w:rsid w:val="009F07B3"/>
    <w:rsid w:val="009F5FBA"/>
    <w:rsid w:val="009F6A4D"/>
    <w:rsid w:val="00A045A3"/>
    <w:rsid w:val="00A04CD5"/>
    <w:rsid w:val="00A062EF"/>
    <w:rsid w:val="00A104AB"/>
    <w:rsid w:val="00A10FA7"/>
    <w:rsid w:val="00A13FA4"/>
    <w:rsid w:val="00A15531"/>
    <w:rsid w:val="00A218D1"/>
    <w:rsid w:val="00A324F2"/>
    <w:rsid w:val="00A33F68"/>
    <w:rsid w:val="00A41C6F"/>
    <w:rsid w:val="00A61C12"/>
    <w:rsid w:val="00A6403E"/>
    <w:rsid w:val="00A652C0"/>
    <w:rsid w:val="00A70D25"/>
    <w:rsid w:val="00A71B37"/>
    <w:rsid w:val="00A75E49"/>
    <w:rsid w:val="00A7778E"/>
    <w:rsid w:val="00A82762"/>
    <w:rsid w:val="00A90408"/>
    <w:rsid w:val="00A90FAE"/>
    <w:rsid w:val="00AA1E21"/>
    <w:rsid w:val="00AA1F2B"/>
    <w:rsid w:val="00AA366D"/>
    <w:rsid w:val="00AA3F27"/>
    <w:rsid w:val="00AA6AC6"/>
    <w:rsid w:val="00AB0B32"/>
    <w:rsid w:val="00AB1AA7"/>
    <w:rsid w:val="00AC1D4A"/>
    <w:rsid w:val="00AC375E"/>
    <w:rsid w:val="00AD3809"/>
    <w:rsid w:val="00AD5AA5"/>
    <w:rsid w:val="00AD5EB3"/>
    <w:rsid w:val="00AD7667"/>
    <w:rsid w:val="00AD7B99"/>
    <w:rsid w:val="00AE05D8"/>
    <w:rsid w:val="00AE7BD3"/>
    <w:rsid w:val="00B1255C"/>
    <w:rsid w:val="00B12866"/>
    <w:rsid w:val="00B1393E"/>
    <w:rsid w:val="00B1491B"/>
    <w:rsid w:val="00B21CF0"/>
    <w:rsid w:val="00B36C23"/>
    <w:rsid w:val="00B43D14"/>
    <w:rsid w:val="00B4451A"/>
    <w:rsid w:val="00B47267"/>
    <w:rsid w:val="00B4783E"/>
    <w:rsid w:val="00B53CF1"/>
    <w:rsid w:val="00B54935"/>
    <w:rsid w:val="00B551E1"/>
    <w:rsid w:val="00B55800"/>
    <w:rsid w:val="00B55885"/>
    <w:rsid w:val="00B575E6"/>
    <w:rsid w:val="00B60234"/>
    <w:rsid w:val="00B61DC8"/>
    <w:rsid w:val="00B62845"/>
    <w:rsid w:val="00B62FD0"/>
    <w:rsid w:val="00B72F63"/>
    <w:rsid w:val="00B75B85"/>
    <w:rsid w:val="00B843CF"/>
    <w:rsid w:val="00B84B9B"/>
    <w:rsid w:val="00B85E13"/>
    <w:rsid w:val="00B903FD"/>
    <w:rsid w:val="00B916F9"/>
    <w:rsid w:val="00B92B35"/>
    <w:rsid w:val="00BA1034"/>
    <w:rsid w:val="00BA684F"/>
    <w:rsid w:val="00BB23F3"/>
    <w:rsid w:val="00BB2A17"/>
    <w:rsid w:val="00BB52FF"/>
    <w:rsid w:val="00BB6A8F"/>
    <w:rsid w:val="00BC0202"/>
    <w:rsid w:val="00BC16EC"/>
    <w:rsid w:val="00BC2ADA"/>
    <w:rsid w:val="00BC466B"/>
    <w:rsid w:val="00BC564F"/>
    <w:rsid w:val="00BD1C6A"/>
    <w:rsid w:val="00BE3BEC"/>
    <w:rsid w:val="00BE45DD"/>
    <w:rsid w:val="00BE469F"/>
    <w:rsid w:val="00BE5098"/>
    <w:rsid w:val="00C01B12"/>
    <w:rsid w:val="00C041AF"/>
    <w:rsid w:val="00C076EF"/>
    <w:rsid w:val="00C116A6"/>
    <w:rsid w:val="00C1358F"/>
    <w:rsid w:val="00C15EBF"/>
    <w:rsid w:val="00C1630C"/>
    <w:rsid w:val="00C34ED9"/>
    <w:rsid w:val="00C35F33"/>
    <w:rsid w:val="00C5128F"/>
    <w:rsid w:val="00C557C2"/>
    <w:rsid w:val="00C61574"/>
    <w:rsid w:val="00C66911"/>
    <w:rsid w:val="00C6699E"/>
    <w:rsid w:val="00C70731"/>
    <w:rsid w:val="00C776B1"/>
    <w:rsid w:val="00C815D6"/>
    <w:rsid w:val="00C8280F"/>
    <w:rsid w:val="00C82E26"/>
    <w:rsid w:val="00C84A10"/>
    <w:rsid w:val="00C86392"/>
    <w:rsid w:val="00C873BB"/>
    <w:rsid w:val="00C94033"/>
    <w:rsid w:val="00C95D8E"/>
    <w:rsid w:val="00CA27FF"/>
    <w:rsid w:val="00CA3C4A"/>
    <w:rsid w:val="00CA539E"/>
    <w:rsid w:val="00CA57E8"/>
    <w:rsid w:val="00CA765C"/>
    <w:rsid w:val="00CB7359"/>
    <w:rsid w:val="00CB7BE9"/>
    <w:rsid w:val="00CC5744"/>
    <w:rsid w:val="00CD0EF0"/>
    <w:rsid w:val="00CD2D26"/>
    <w:rsid w:val="00CD6179"/>
    <w:rsid w:val="00CE0EDC"/>
    <w:rsid w:val="00CE2366"/>
    <w:rsid w:val="00CF1B1F"/>
    <w:rsid w:val="00CF24D4"/>
    <w:rsid w:val="00CF447F"/>
    <w:rsid w:val="00D027E9"/>
    <w:rsid w:val="00D045F7"/>
    <w:rsid w:val="00D053F9"/>
    <w:rsid w:val="00D10F68"/>
    <w:rsid w:val="00D13458"/>
    <w:rsid w:val="00D13F78"/>
    <w:rsid w:val="00D208BD"/>
    <w:rsid w:val="00D229DD"/>
    <w:rsid w:val="00D23753"/>
    <w:rsid w:val="00D238BB"/>
    <w:rsid w:val="00D24D5B"/>
    <w:rsid w:val="00D25FA8"/>
    <w:rsid w:val="00D2763A"/>
    <w:rsid w:val="00D324AA"/>
    <w:rsid w:val="00D33FA9"/>
    <w:rsid w:val="00D341B4"/>
    <w:rsid w:val="00D34A56"/>
    <w:rsid w:val="00D40FEE"/>
    <w:rsid w:val="00D43D9F"/>
    <w:rsid w:val="00D475D8"/>
    <w:rsid w:val="00D50771"/>
    <w:rsid w:val="00D6491A"/>
    <w:rsid w:val="00D64DA7"/>
    <w:rsid w:val="00D6579D"/>
    <w:rsid w:val="00D67C7A"/>
    <w:rsid w:val="00D93BA0"/>
    <w:rsid w:val="00D95F54"/>
    <w:rsid w:val="00DA29F8"/>
    <w:rsid w:val="00DA6FD2"/>
    <w:rsid w:val="00DB54AD"/>
    <w:rsid w:val="00DB71D9"/>
    <w:rsid w:val="00DB74C8"/>
    <w:rsid w:val="00DC03C9"/>
    <w:rsid w:val="00DC78DA"/>
    <w:rsid w:val="00DE07CA"/>
    <w:rsid w:val="00DE2E9C"/>
    <w:rsid w:val="00DF1F56"/>
    <w:rsid w:val="00DF375D"/>
    <w:rsid w:val="00DF3AFD"/>
    <w:rsid w:val="00E0325E"/>
    <w:rsid w:val="00E063D2"/>
    <w:rsid w:val="00E142CA"/>
    <w:rsid w:val="00E31C64"/>
    <w:rsid w:val="00E320BD"/>
    <w:rsid w:val="00E436F4"/>
    <w:rsid w:val="00E4691D"/>
    <w:rsid w:val="00E50DBE"/>
    <w:rsid w:val="00E60C4B"/>
    <w:rsid w:val="00E6225A"/>
    <w:rsid w:val="00E623D6"/>
    <w:rsid w:val="00E65999"/>
    <w:rsid w:val="00E65D2C"/>
    <w:rsid w:val="00E66C3F"/>
    <w:rsid w:val="00E71E7D"/>
    <w:rsid w:val="00E7208E"/>
    <w:rsid w:val="00E72CBF"/>
    <w:rsid w:val="00E74756"/>
    <w:rsid w:val="00E74864"/>
    <w:rsid w:val="00E81A74"/>
    <w:rsid w:val="00E81C43"/>
    <w:rsid w:val="00E87CEE"/>
    <w:rsid w:val="00EA3D4E"/>
    <w:rsid w:val="00EA6258"/>
    <w:rsid w:val="00EA7C56"/>
    <w:rsid w:val="00EB2A76"/>
    <w:rsid w:val="00EB4618"/>
    <w:rsid w:val="00EB6B83"/>
    <w:rsid w:val="00EB7BEE"/>
    <w:rsid w:val="00EC407E"/>
    <w:rsid w:val="00EC44C7"/>
    <w:rsid w:val="00EC484A"/>
    <w:rsid w:val="00ED1A97"/>
    <w:rsid w:val="00ED1BB3"/>
    <w:rsid w:val="00EE08B4"/>
    <w:rsid w:val="00EE1E19"/>
    <w:rsid w:val="00EE1FB9"/>
    <w:rsid w:val="00EF2CAF"/>
    <w:rsid w:val="00EF3A34"/>
    <w:rsid w:val="00EF42C3"/>
    <w:rsid w:val="00EF7E2C"/>
    <w:rsid w:val="00F00855"/>
    <w:rsid w:val="00F00B44"/>
    <w:rsid w:val="00F05310"/>
    <w:rsid w:val="00F05D62"/>
    <w:rsid w:val="00F070BD"/>
    <w:rsid w:val="00F07581"/>
    <w:rsid w:val="00F13499"/>
    <w:rsid w:val="00F14D14"/>
    <w:rsid w:val="00F165F3"/>
    <w:rsid w:val="00F17B1F"/>
    <w:rsid w:val="00F23440"/>
    <w:rsid w:val="00F24AEB"/>
    <w:rsid w:val="00F310BB"/>
    <w:rsid w:val="00F31E79"/>
    <w:rsid w:val="00F35222"/>
    <w:rsid w:val="00F37A6E"/>
    <w:rsid w:val="00F6468B"/>
    <w:rsid w:val="00F651D2"/>
    <w:rsid w:val="00F705E8"/>
    <w:rsid w:val="00F74901"/>
    <w:rsid w:val="00F800C8"/>
    <w:rsid w:val="00F805E2"/>
    <w:rsid w:val="00F8494B"/>
    <w:rsid w:val="00F85955"/>
    <w:rsid w:val="00F86667"/>
    <w:rsid w:val="00F92151"/>
    <w:rsid w:val="00F93FDF"/>
    <w:rsid w:val="00FA1715"/>
    <w:rsid w:val="00FA185A"/>
    <w:rsid w:val="00FA23C3"/>
    <w:rsid w:val="00FA6C60"/>
    <w:rsid w:val="00FA7034"/>
    <w:rsid w:val="00FA7223"/>
    <w:rsid w:val="00FA7FAA"/>
    <w:rsid w:val="00FB14FD"/>
    <w:rsid w:val="00FB2685"/>
    <w:rsid w:val="00FB7C12"/>
    <w:rsid w:val="00FC1200"/>
    <w:rsid w:val="00FC1412"/>
    <w:rsid w:val="00FC2509"/>
    <w:rsid w:val="00FC447C"/>
    <w:rsid w:val="00FC75DF"/>
    <w:rsid w:val="00FD02F0"/>
    <w:rsid w:val="00FD41C8"/>
    <w:rsid w:val="00FD5198"/>
    <w:rsid w:val="00FE4B55"/>
    <w:rsid w:val="00FE5169"/>
    <w:rsid w:val="00FE616C"/>
    <w:rsid w:val="00FE7A17"/>
    <w:rsid w:val="00FF5884"/>
    <w:rsid w:val="00FF58D8"/>
    <w:rsid w:val="04F5BAD7"/>
    <w:rsid w:val="1C5F3F99"/>
    <w:rsid w:val="2C9BC134"/>
    <w:rsid w:val="4D92EF38"/>
    <w:rsid w:val="4F657A8A"/>
    <w:rsid w:val="5FCEF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F78C"/>
  <w15:chartTrackingRefBased/>
  <w15:docId w15:val="{1E7D8F55-7B6C-41AD-AC7B-9EB95F7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B0B3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Betarp">
    <w:name w:val="No Spacing"/>
    <w:link w:val="BetarpDiagrama"/>
    <w:uiPriority w:val="1"/>
    <w:qFormat/>
    <w:rsid w:val="00AB0B32"/>
    <w:rPr>
      <w:rFonts w:ascii="Calibri" w:eastAsia="Calibri" w:hAnsi="Calibri" w:cs="Times New Roman"/>
      <w:kern w:val="0"/>
      <w14:ligatures w14:val="none"/>
    </w:rPr>
  </w:style>
  <w:style w:type="character" w:customStyle="1" w:styleId="BetarpDiagrama">
    <w:name w:val="Be tarpų Diagrama"/>
    <w:link w:val="Betarp"/>
    <w:uiPriority w:val="1"/>
    <w:rsid w:val="00AB0B32"/>
    <w:rPr>
      <w:rFonts w:ascii="Calibri" w:eastAsia="Calibri" w:hAnsi="Calibri" w:cs="Times New Roman"/>
      <w:kern w:val="0"/>
      <w14:ligatures w14:val="none"/>
    </w:rPr>
  </w:style>
  <w:style w:type="paragraph" w:customStyle="1" w:styleId="Body2">
    <w:name w:val="Body 2"/>
    <w:rsid w:val="00AB0B32"/>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val="en-US" w:eastAsia="lt-LT"/>
      <w14:ligatures w14:val="none"/>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AB0B32"/>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F070BD"/>
    <w:rPr>
      <w:rFonts w:ascii="Calibri" w:eastAsia="Times New Roman" w:hAnsi="Calibri" w:cs="Times New Roman"/>
      <w:kern w:val="0"/>
      <w:sz w:val="20"/>
      <w:szCs w:val="20"/>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0BD"/>
    <w:rPr>
      <w:rFonts w:ascii="Calibri" w:eastAsia="Times New Roman" w:hAnsi="Calibri"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F070BD"/>
    <w:rPr>
      <w:vertAlign w:val="superscript"/>
    </w:rPr>
  </w:style>
  <w:style w:type="table" w:styleId="Lentelstinklelis">
    <w:name w:val="Table Grid"/>
    <w:basedOn w:val="prastojilentel"/>
    <w:uiPriority w:val="39"/>
    <w:rsid w:val="00FC75D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FA23C3"/>
  </w:style>
  <w:style w:type="character" w:styleId="Komentaronuoroda">
    <w:name w:val="annotation reference"/>
    <w:basedOn w:val="Numatytasispastraiposriftas"/>
    <w:uiPriority w:val="99"/>
    <w:semiHidden/>
    <w:unhideWhenUsed/>
    <w:rsid w:val="00555CD8"/>
    <w:rPr>
      <w:sz w:val="16"/>
      <w:szCs w:val="16"/>
    </w:rPr>
  </w:style>
  <w:style w:type="paragraph" w:styleId="Komentarotekstas">
    <w:name w:val="annotation text"/>
    <w:basedOn w:val="prastasis"/>
    <w:link w:val="KomentarotekstasDiagrama"/>
    <w:uiPriority w:val="99"/>
    <w:unhideWhenUsed/>
    <w:rsid w:val="00555CD8"/>
    <w:rPr>
      <w:sz w:val="20"/>
      <w:szCs w:val="20"/>
    </w:rPr>
  </w:style>
  <w:style w:type="character" w:customStyle="1" w:styleId="KomentarotekstasDiagrama">
    <w:name w:val="Komentaro tekstas Diagrama"/>
    <w:basedOn w:val="Numatytasispastraiposriftas"/>
    <w:link w:val="Komentarotekstas"/>
    <w:uiPriority w:val="99"/>
    <w:rsid w:val="00555CD8"/>
    <w:rPr>
      <w:sz w:val="20"/>
      <w:szCs w:val="20"/>
    </w:rPr>
  </w:style>
  <w:style w:type="paragraph" w:styleId="Komentarotema">
    <w:name w:val="annotation subject"/>
    <w:basedOn w:val="Komentarotekstas"/>
    <w:next w:val="Komentarotekstas"/>
    <w:link w:val="KomentarotemaDiagrama"/>
    <w:uiPriority w:val="99"/>
    <w:semiHidden/>
    <w:unhideWhenUsed/>
    <w:rsid w:val="00555CD8"/>
    <w:rPr>
      <w:b/>
      <w:bCs/>
    </w:rPr>
  </w:style>
  <w:style w:type="character" w:customStyle="1" w:styleId="KomentarotemaDiagrama">
    <w:name w:val="Komentaro tema Diagrama"/>
    <w:basedOn w:val="KomentarotekstasDiagrama"/>
    <w:link w:val="Komentarotema"/>
    <w:uiPriority w:val="99"/>
    <w:semiHidden/>
    <w:rsid w:val="00555CD8"/>
    <w:rPr>
      <w:b/>
      <w:bCs/>
      <w:sz w:val="20"/>
      <w:szCs w:val="20"/>
    </w:rPr>
  </w:style>
  <w:style w:type="paragraph" w:styleId="Debesliotekstas">
    <w:name w:val="Balloon Text"/>
    <w:basedOn w:val="prastasis"/>
    <w:link w:val="DebesliotekstasDiagrama"/>
    <w:uiPriority w:val="99"/>
    <w:semiHidden/>
    <w:unhideWhenUsed/>
    <w:rsid w:val="00555C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5CD8"/>
    <w:rPr>
      <w:rFonts w:ascii="Segoe UI" w:hAnsi="Segoe UI" w:cs="Segoe UI"/>
      <w:sz w:val="18"/>
      <w:szCs w:val="18"/>
    </w:rPr>
  </w:style>
  <w:style w:type="paragraph" w:styleId="Pataisymai">
    <w:name w:val="Revision"/>
    <w:hidden/>
    <w:uiPriority w:val="99"/>
    <w:semiHidden/>
    <w:rsid w:val="005A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7188">
      <w:bodyDiv w:val="1"/>
      <w:marLeft w:val="0"/>
      <w:marRight w:val="0"/>
      <w:marTop w:val="0"/>
      <w:marBottom w:val="0"/>
      <w:divBdr>
        <w:top w:val="none" w:sz="0" w:space="0" w:color="auto"/>
        <w:left w:val="none" w:sz="0" w:space="0" w:color="auto"/>
        <w:bottom w:val="none" w:sz="0" w:space="0" w:color="auto"/>
        <w:right w:val="none" w:sz="0" w:space="0" w:color="auto"/>
      </w:divBdr>
    </w:div>
    <w:div w:id="1381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E21C-E201-4368-936F-EA97613E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40B45-5746-46BC-A0E0-5DAF162EB585}">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C087B33-7B5F-4B68-B706-53FBC3FA9093}">
  <ds:schemaRefs>
    <ds:schemaRef ds:uri="http://schemas.microsoft.com/sharepoint/v3/contenttype/forms"/>
  </ds:schemaRefs>
</ds:datastoreItem>
</file>

<file path=customXml/itemProps4.xml><?xml version="1.0" encoding="utf-8"?>
<ds:datastoreItem xmlns:ds="http://schemas.openxmlformats.org/officeDocument/2006/customXml" ds:itemID="{58707324-1993-42A0-A7EA-F0B2632E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3507</Words>
  <Characters>19993</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Ignatavičienė</dc:creator>
  <cp:lastModifiedBy>Lenovo</cp:lastModifiedBy>
  <cp:revision>9</cp:revision>
  <dcterms:created xsi:type="dcterms:W3CDTF">2025-01-27T16:01:00Z</dcterms:created>
  <dcterms:modified xsi:type="dcterms:W3CDTF">2025-02-05T17:09:00Z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