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2A4A" w14:textId="2196C29A" w:rsidR="00CA2E31" w:rsidRPr="000B4B74" w:rsidRDefault="00696ABE" w:rsidP="00696ABE">
      <w:pPr>
        <w:spacing w:after="0" w:line="240" w:lineRule="auto"/>
        <w:ind w:left="7776"/>
        <w:rPr>
          <w:rFonts w:ascii="Times New Roman" w:hAnsi="Times New Roman" w:cs="Times New Roman"/>
          <w:kern w:val="0"/>
          <w:sz w:val="24"/>
          <w:szCs w:val="24"/>
          <w14:ligatures w14:val="none"/>
        </w:rPr>
      </w:pPr>
      <w:bookmarkStart w:id="0" w:name="_Hlk188539798"/>
      <w:r>
        <w:rPr>
          <w:rFonts w:ascii="Times New Roman" w:hAnsi="Times New Roman" w:cs="Times New Roman"/>
          <w:kern w:val="0"/>
          <w:sz w:val="24"/>
          <w:szCs w:val="24"/>
          <w14:ligatures w14:val="none"/>
        </w:rPr>
        <w:t>2 priedas</w:t>
      </w:r>
    </w:p>
    <w:p w14:paraId="478940D0" w14:textId="6A9729E4" w:rsidR="00CA2E31" w:rsidRPr="00696ABE" w:rsidRDefault="00CA2E31" w:rsidP="00696ABE">
      <w:pPr>
        <w:spacing w:after="0" w:line="240" w:lineRule="auto"/>
        <w:jc w:val="center"/>
        <w:rPr>
          <w:rFonts w:ascii="Times New Roman" w:hAnsi="Times New Roman" w:cs="Times New Roman"/>
          <w:b/>
          <w:bCs/>
          <w:kern w:val="0"/>
          <w:sz w:val="24"/>
          <w:szCs w:val="24"/>
          <w14:ligatures w14:val="none"/>
        </w:rPr>
      </w:pPr>
      <w:r w:rsidRPr="00696ABE">
        <w:rPr>
          <w:rFonts w:ascii="Times New Roman" w:hAnsi="Times New Roman" w:cs="Times New Roman"/>
          <w:b/>
          <w:bCs/>
          <w:kern w:val="0"/>
          <w:sz w:val="24"/>
          <w:szCs w:val="24"/>
          <w14:ligatures w14:val="none"/>
        </w:rPr>
        <w:t xml:space="preserve">Klausimai </w:t>
      </w:r>
      <w:r w:rsidR="00696ABE" w:rsidRPr="00696ABE">
        <w:rPr>
          <w:rFonts w:ascii="Times New Roman" w:hAnsi="Times New Roman" w:cs="Times New Roman"/>
          <w:b/>
          <w:bCs/>
          <w:kern w:val="0"/>
          <w:sz w:val="24"/>
          <w:szCs w:val="24"/>
          <w14:ligatures w14:val="none"/>
        </w:rPr>
        <w:t xml:space="preserve">Tiekėjams </w:t>
      </w:r>
    </w:p>
    <w:p w14:paraId="5944EB35" w14:textId="77777777" w:rsidR="00696ABE" w:rsidRPr="000B4B74" w:rsidRDefault="00696ABE" w:rsidP="00696ABE">
      <w:pPr>
        <w:spacing w:after="0" w:line="240" w:lineRule="auto"/>
        <w:jc w:val="center"/>
        <w:rPr>
          <w:rFonts w:ascii="Times New Roman" w:hAnsi="Times New Roman" w:cs="Times New Roman"/>
          <w:kern w:val="0"/>
          <w:sz w:val="24"/>
          <w:szCs w:val="24"/>
          <w14:ligatures w14:val="none"/>
        </w:rPr>
      </w:pPr>
    </w:p>
    <w:p w14:paraId="4454EC84" w14:textId="77777777" w:rsidR="00696ABE" w:rsidRDefault="00CA2E31" w:rsidP="00CA2E31">
      <w:pPr>
        <w:spacing w:after="0" w:line="240" w:lineRule="auto"/>
        <w:jc w:val="both"/>
        <w:rPr>
          <w:rFonts w:ascii="Times New Roman" w:hAnsi="Times New Roman" w:cs="Times New Roman"/>
          <w:kern w:val="0"/>
          <w14:ligatures w14:val="none"/>
        </w:rPr>
      </w:pPr>
      <w:r w:rsidRPr="00696ABE">
        <w:rPr>
          <w:rFonts w:ascii="Times New Roman" w:hAnsi="Times New Roman" w:cs="Times New Roman"/>
          <w:kern w:val="0"/>
          <w14:ligatures w14:val="none"/>
        </w:rPr>
        <w:t xml:space="preserve">BVPŽ </w:t>
      </w:r>
      <w:r w:rsidR="00CD26A4" w:rsidRPr="00696ABE">
        <w:rPr>
          <w:rFonts w:ascii="Times New Roman" w:hAnsi="Times New Roman" w:cs="Times New Roman"/>
          <w:kern w:val="0"/>
          <w14:ligatures w14:val="none"/>
        </w:rPr>
        <w:t>18444111-4</w:t>
      </w:r>
    </w:p>
    <w:p w14:paraId="77883391" w14:textId="09026630" w:rsidR="00CA2E31" w:rsidRPr="000B4B74" w:rsidRDefault="00CD26A4" w:rsidP="00CA2E31">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Preliminarus n</w:t>
      </w:r>
      <w:r w:rsidR="00CA2E31" w:rsidRPr="000B4B74">
        <w:rPr>
          <w:rFonts w:ascii="Times New Roman" w:hAnsi="Times New Roman" w:cs="Times New Roman"/>
          <w:kern w:val="0"/>
          <w14:ligatures w14:val="none"/>
        </w:rPr>
        <w:t xml:space="preserve">umatomas įsigyti kiekis </w:t>
      </w:r>
      <w:r>
        <w:rPr>
          <w:rFonts w:ascii="Times New Roman" w:hAnsi="Times New Roman" w:cs="Times New Roman"/>
          <w:kern w:val="0"/>
          <w14:ligatures w14:val="none"/>
        </w:rPr>
        <w:t xml:space="preserve">sutarties galiojimo laikotarpiu (36 mėn.) </w:t>
      </w:r>
      <w:r w:rsidRPr="00CD26A4">
        <w:rPr>
          <w:rFonts w:ascii="Times New Roman" w:hAnsi="Times New Roman" w:cs="Times New Roman"/>
          <w:kern w:val="0"/>
          <w14:ligatures w14:val="none"/>
        </w:rPr>
        <w:t>~</w:t>
      </w:r>
      <w:r>
        <w:rPr>
          <w:rFonts w:ascii="Times New Roman" w:hAnsi="Times New Roman" w:cs="Times New Roman"/>
          <w:kern w:val="0"/>
          <w14:ligatures w14:val="none"/>
        </w:rPr>
        <w:t xml:space="preserve"> 3000</w:t>
      </w:r>
      <w:r w:rsidR="00CA2E31" w:rsidRPr="000B4B74">
        <w:rPr>
          <w:rFonts w:ascii="Times New Roman" w:hAnsi="Times New Roman" w:cs="Times New Roman"/>
          <w:kern w:val="0"/>
          <w14:ligatures w14:val="none"/>
        </w:rPr>
        <w:t xml:space="preserve"> vnt.</w:t>
      </w:r>
    </w:p>
    <w:p w14:paraId="3F2F30DF" w14:textId="77777777" w:rsidR="00CA2E31" w:rsidRPr="000B4B74" w:rsidRDefault="00CA2E31" w:rsidP="00CA2E31">
      <w:pPr>
        <w:spacing w:after="0" w:line="240" w:lineRule="auto"/>
        <w:jc w:val="right"/>
        <w:rPr>
          <w:rFonts w:ascii="Times New Roman" w:hAnsi="Times New Roman" w:cs="Times New Roman"/>
          <w:kern w:val="0"/>
          <w14:ligatures w14:val="none"/>
        </w:rPr>
      </w:pPr>
      <w:r w:rsidRPr="000B4B74">
        <w:rPr>
          <w:rFonts w:ascii="Times New Roman" w:hAnsi="Times New Roman" w:cs="Times New Roman"/>
          <w:kern w:val="0"/>
          <w14:ligatures w14:val="none"/>
        </w:rPr>
        <w:t>1 lentelė</w:t>
      </w:r>
    </w:p>
    <w:tbl>
      <w:tblPr>
        <w:tblStyle w:val="Lentelstinklelis"/>
        <w:tblW w:w="9918" w:type="dxa"/>
        <w:tblLayout w:type="fixed"/>
        <w:tblLook w:val="04A0" w:firstRow="1" w:lastRow="0" w:firstColumn="1" w:lastColumn="0" w:noHBand="0" w:noVBand="1"/>
      </w:tblPr>
      <w:tblGrid>
        <w:gridCol w:w="704"/>
        <w:gridCol w:w="6095"/>
        <w:gridCol w:w="3119"/>
      </w:tblGrid>
      <w:tr w:rsidR="00CA2E31" w:rsidRPr="000B4B74" w14:paraId="1D6BA5A1" w14:textId="77777777" w:rsidTr="008F3F01">
        <w:trPr>
          <w:trHeight w:val="618"/>
          <w:tblHeader/>
        </w:trPr>
        <w:tc>
          <w:tcPr>
            <w:tcW w:w="704" w:type="dxa"/>
          </w:tcPr>
          <w:p w14:paraId="1072A3C5" w14:textId="77777777" w:rsidR="00CA2E31" w:rsidRPr="000B4B74" w:rsidRDefault="00CA2E31" w:rsidP="008F3F01">
            <w:pPr>
              <w:jc w:val="center"/>
              <w:rPr>
                <w:rFonts w:ascii="Times New Roman" w:hAnsi="Times New Roman" w:cs="Times New Roman"/>
                <w:b/>
                <w:bCs/>
              </w:rPr>
            </w:pPr>
            <w:r w:rsidRPr="000B4B74">
              <w:rPr>
                <w:rFonts w:ascii="Times New Roman" w:hAnsi="Times New Roman" w:cs="Times New Roman"/>
                <w:b/>
                <w:bCs/>
              </w:rPr>
              <w:t>Eil. Nr.</w:t>
            </w:r>
          </w:p>
        </w:tc>
        <w:tc>
          <w:tcPr>
            <w:tcW w:w="6095" w:type="dxa"/>
          </w:tcPr>
          <w:p w14:paraId="19017E5B" w14:textId="77777777" w:rsidR="00CA2E31" w:rsidRPr="000B4B74" w:rsidRDefault="00CA2E31" w:rsidP="008F3F01">
            <w:pPr>
              <w:jc w:val="center"/>
              <w:rPr>
                <w:rFonts w:ascii="Times New Roman" w:hAnsi="Times New Roman" w:cs="Times New Roman"/>
                <w:b/>
                <w:bCs/>
              </w:rPr>
            </w:pPr>
            <w:r w:rsidRPr="000B4B74">
              <w:rPr>
                <w:rFonts w:ascii="Times New Roman" w:hAnsi="Times New Roman" w:cs="Times New Roman"/>
                <w:b/>
                <w:bCs/>
              </w:rPr>
              <w:t>Klausimas</w:t>
            </w:r>
          </w:p>
        </w:tc>
        <w:tc>
          <w:tcPr>
            <w:tcW w:w="3119" w:type="dxa"/>
          </w:tcPr>
          <w:p w14:paraId="69592EF7" w14:textId="77777777" w:rsidR="00CA2E31" w:rsidRPr="000B4B74" w:rsidRDefault="00CA2E31" w:rsidP="008F3F01">
            <w:pPr>
              <w:jc w:val="center"/>
              <w:rPr>
                <w:rFonts w:ascii="Times New Roman" w:hAnsi="Times New Roman" w:cs="Times New Roman"/>
                <w:b/>
                <w:bCs/>
              </w:rPr>
            </w:pPr>
            <w:r w:rsidRPr="000B4B74">
              <w:rPr>
                <w:rFonts w:ascii="Times New Roman" w:hAnsi="Times New Roman" w:cs="Times New Roman"/>
                <w:b/>
                <w:bCs/>
              </w:rPr>
              <w:t>Tiekėjo atsakymas / komentaras / pasiūlymas</w:t>
            </w:r>
          </w:p>
        </w:tc>
      </w:tr>
      <w:tr w:rsidR="00CA2E31" w:rsidRPr="000B4B74" w14:paraId="163246D3" w14:textId="77777777" w:rsidTr="008F3F01">
        <w:trPr>
          <w:trHeight w:val="310"/>
          <w:tblHeader/>
        </w:trPr>
        <w:tc>
          <w:tcPr>
            <w:tcW w:w="704" w:type="dxa"/>
          </w:tcPr>
          <w:p w14:paraId="45BDDA8B" w14:textId="77777777" w:rsidR="00CA2E31" w:rsidRPr="000B4B74" w:rsidRDefault="00CA2E31" w:rsidP="008F3F01">
            <w:pPr>
              <w:jc w:val="center"/>
              <w:rPr>
                <w:rFonts w:ascii="Times New Roman" w:hAnsi="Times New Roman" w:cs="Times New Roman"/>
                <w:i/>
                <w:iCs/>
              </w:rPr>
            </w:pPr>
            <w:r w:rsidRPr="000B4B74">
              <w:rPr>
                <w:rFonts w:ascii="Times New Roman" w:hAnsi="Times New Roman" w:cs="Times New Roman"/>
                <w:i/>
                <w:iCs/>
              </w:rPr>
              <w:t>1</w:t>
            </w:r>
          </w:p>
        </w:tc>
        <w:tc>
          <w:tcPr>
            <w:tcW w:w="6095" w:type="dxa"/>
          </w:tcPr>
          <w:p w14:paraId="1F75E429" w14:textId="77777777" w:rsidR="00CA2E31" w:rsidRPr="000B4B74" w:rsidRDefault="00CA2E31" w:rsidP="008F3F01">
            <w:pPr>
              <w:jc w:val="center"/>
              <w:rPr>
                <w:rFonts w:ascii="Times New Roman" w:hAnsi="Times New Roman" w:cs="Times New Roman"/>
                <w:i/>
                <w:iCs/>
              </w:rPr>
            </w:pPr>
            <w:r w:rsidRPr="000B4B74">
              <w:rPr>
                <w:rFonts w:ascii="Times New Roman" w:hAnsi="Times New Roman" w:cs="Times New Roman"/>
                <w:i/>
                <w:iCs/>
              </w:rPr>
              <w:t>2</w:t>
            </w:r>
          </w:p>
        </w:tc>
        <w:tc>
          <w:tcPr>
            <w:tcW w:w="3119" w:type="dxa"/>
          </w:tcPr>
          <w:p w14:paraId="08BEAE52" w14:textId="77777777" w:rsidR="00CA2E31" w:rsidRPr="000B4B74" w:rsidRDefault="00CA2E31" w:rsidP="008F3F01">
            <w:pPr>
              <w:jc w:val="center"/>
              <w:rPr>
                <w:rFonts w:ascii="Times New Roman" w:hAnsi="Times New Roman" w:cs="Times New Roman"/>
                <w:i/>
                <w:iCs/>
              </w:rPr>
            </w:pPr>
            <w:r w:rsidRPr="000B4B74">
              <w:rPr>
                <w:rFonts w:ascii="Times New Roman" w:hAnsi="Times New Roman" w:cs="Times New Roman"/>
                <w:i/>
                <w:iCs/>
              </w:rPr>
              <w:t>3</w:t>
            </w:r>
          </w:p>
        </w:tc>
      </w:tr>
      <w:tr w:rsidR="00CA2E31" w:rsidRPr="000B4B74" w14:paraId="1E6C1886" w14:textId="77777777" w:rsidTr="008F3F01">
        <w:tc>
          <w:tcPr>
            <w:tcW w:w="704" w:type="dxa"/>
          </w:tcPr>
          <w:p w14:paraId="21D3C7A0" w14:textId="77777777" w:rsidR="00CA2E31" w:rsidRPr="000B4B74" w:rsidRDefault="00CA2E31" w:rsidP="008F3F01">
            <w:pPr>
              <w:jc w:val="center"/>
              <w:rPr>
                <w:rFonts w:ascii="Times New Roman" w:hAnsi="Times New Roman" w:cs="Times New Roman"/>
                <w:lang w:val="en-US"/>
              </w:rPr>
            </w:pPr>
            <w:r w:rsidRPr="000B4B74">
              <w:rPr>
                <w:rFonts w:ascii="Times New Roman" w:hAnsi="Times New Roman" w:cs="Times New Roman"/>
                <w:lang w:val="en-US"/>
              </w:rPr>
              <w:t>1.</w:t>
            </w:r>
          </w:p>
        </w:tc>
        <w:tc>
          <w:tcPr>
            <w:tcW w:w="6095" w:type="dxa"/>
          </w:tcPr>
          <w:p w14:paraId="549DF6BA" w14:textId="2836943A" w:rsidR="00CA2E31" w:rsidRPr="000B4B74" w:rsidRDefault="00CA2E31" w:rsidP="008F3F01">
            <w:pPr>
              <w:jc w:val="both"/>
              <w:rPr>
                <w:rFonts w:ascii="Times New Roman" w:hAnsi="Times New Roman" w:cs="Times New Roman"/>
              </w:rPr>
            </w:pPr>
            <w:r w:rsidRPr="000B4B74">
              <w:rPr>
                <w:rFonts w:ascii="Times New Roman" w:hAnsi="Times New Roman" w:cs="Times New Roman"/>
              </w:rPr>
              <w:t xml:space="preserve">Ar </w:t>
            </w:r>
            <w:r>
              <w:rPr>
                <w:rFonts w:ascii="Times New Roman" w:hAnsi="Times New Roman" w:cs="Times New Roman"/>
              </w:rPr>
              <w:t>ugniagesio šalmo</w:t>
            </w:r>
            <w:r w:rsidRPr="000B4B74">
              <w:rPr>
                <w:rFonts w:ascii="Times New Roman" w:hAnsi="Times New Roman" w:cs="Times New Roman"/>
              </w:rPr>
              <w:t xml:space="preserve"> techninė specifikacija yra išsami ir aiški?</w:t>
            </w:r>
          </w:p>
        </w:tc>
        <w:tc>
          <w:tcPr>
            <w:tcW w:w="3119" w:type="dxa"/>
          </w:tcPr>
          <w:p w14:paraId="4B0F20DA" w14:textId="77777777" w:rsidR="00CA2E31" w:rsidRPr="000B4B74" w:rsidRDefault="00CA2E31" w:rsidP="008F3F01">
            <w:pPr>
              <w:jc w:val="center"/>
              <w:rPr>
                <w:rFonts w:ascii="Times New Roman" w:hAnsi="Times New Roman" w:cs="Times New Roman"/>
                <w:b/>
                <w:bCs/>
              </w:rPr>
            </w:pPr>
          </w:p>
        </w:tc>
      </w:tr>
      <w:tr w:rsidR="00CA2E31" w:rsidRPr="000B4B74" w14:paraId="2438AB80" w14:textId="77777777" w:rsidTr="008F3F01">
        <w:tc>
          <w:tcPr>
            <w:tcW w:w="704" w:type="dxa"/>
          </w:tcPr>
          <w:p w14:paraId="33F5918A" w14:textId="77777777" w:rsidR="00CA2E31" w:rsidRPr="000B4B74" w:rsidRDefault="00CA2E31" w:rsidP="008F3F01">
            <w:pPr>
              <w:jc w:val="center"/>
              <w:rPr>
                <w:rFonts w:ascii="Times New Roman" w:hAnsi="Times New Roman" w:cs="Times New Roman"/>
                <w:lang w:val="en-US"/>
              </w:rPr>
            </w:pPr>
            <w:r w:rsidRPr="000B4B74">
              <w:rPr>
                <w:rFonts w:ascii="Times New Roman" w:hAnsi="Times New Roman" w:cs="Times New Roman"/>
                <w:lang w:val="en-US"/>
              </w:rPr>
              <w:t>2.</w:t>
            </w:r>
          </w:p>
        </w:tc>
        <w:tc>
          <w:tcPr>
            <w:tcW w:w="6095" w:type="dxa"/>
          </w:tcPr>
          <w:p w14:paraId="6EDD3232" w14:textId="7CC861C4" w:rsidR="00CA2E31" w:rsidRPr="000B4B74" w:rsidRDefault="00CA2E31" w:rsidP="008F3F01">
            <w:pPr>
              <w:jc w:val="both"/>
              <w:rPr>
                <w:rFonts w:ascii="Times New Roman" w:hAnsi="Times New Roman" w:cs="Times New Roman"/>
              </w:rPr>
            </w:pPr>
            <w:r w:rsidRPr="000B4B74">
              <w:rPr>
                <w:rFonts w:ascii="Times New Roman" w:hAnsi="Times New Roman" w:cs="Times New Roman"/>
              </w:rPr>
              <w:t xml:space="preserve">Ar </w:t>
            </w:r>
            <w:r>
              <w:rPr>
                <w:rFonts w:ascii="Times New Roman" w:hAnsi="Times New Roman" w:cs="Times New Roman"/>
              </w:rPr>
              <w:t>ugniagesio šalmo</w:t>
            </w:r>
            <w:r w:rsidRPr="000B4B74">
              <w:rPr>
                <w:rFonts w:ascii="Times New Roman" w:hAnsi="Times New Roman" w:cs="Times New Roman"/>
              </w:rPr>
              <w:t xml:space="preserve"> techninė specifikacija neriboja konkurencijos?</w:t>
            </w:r>
          </w:p>
        </w:tc>
        <w:tc>
          <w:tcPr>
            <w:tcW w:w="3119" w:type="dxa"/>
          </w:tcPr>
          <w:p w14:paraId="36DBAAEA" w14:textId="77777777" w:rsidR="00CA2E31" w:rsidRPr="000B4B74" w:rsidRDefault="00CA2E31" w:rsidP="008F3F01">
            <w:pPr>
              <w:jc w:val="center"/>
              <w:rPr>
                <w:rFonts w:ascii="Times New Roman" w:hAnsi="Times New Roman" w:cs="Times New Roman"/>
                <w:b/>
                <w:bCs/>
              </w:rPr>
            </w:pPr>
          </w:p>
        </w:tc>
      </w:tr>
      <w:tr w:rsidR="00CA2E31" w:rsidRPr="000B4B74" w14:paraId="36532998" w14:textId="77777777" w:rsidTr="008F3F01">
        <w:tc>
          <w:tcPr>
            <w:tcW w:w="704" w:type="dxa"/>
          </w:tcPr>
          <w:p w14:paraId="2D1814D5" w14:textId="77777777" w:rsidR="00CA2E31" w:rsidRPr="000B4B74" w:rsidRDefault="00CA2E31" w:rsidP="008F3F01">
            <w:pPr>
              <w:jc w:val="center"/>
              <w:rPr>
                <w:rFonts w:ascii="Times New Roman" w:hAnsi="Times New Roman" w:cs="Times New Roman"/>
                <w:lang w:val="pl-PL"/>
              </w:rPr>
            </w:pPr>
            <w:r w:rsidRPr="000B4B74">
              <w:rPr>
                <w:rFonts w:ascii="Times New Roman" w:hAnsi="Times New Roman" w:cs="Times New Roman"/>
                <w:lang w:val="pl-PL"/>
              </w:rPr>
              <w:t>3.</w:t>
            </w:r>
          </w:p>
        </w:tc>
        <w:tc>
          <w:tcPr>
            <w:tcW w:w="6095" w:type="dxa"/>
          </w:tcPr>
          <w:p w14:paraId="0FE40639" w14:textId="0B35D769" w:rsidR="00CA2E31" w:rsidRPr="000B4B74" w:rsidRDefault="00CA2E31" w:rsidP="008F3F01">
            <w:pPr>
              <w:jc w:val="both"/>
              <w:rPr>
                <w:rFonts w:ascii="Times New Roman" w:hAnsi="Times New Roman" w:cs="Times New Roman"/>
              </w:rPr>
            </w:pPr>
            <w:r w:rsidRPr="000B4B74">
              <w:rPr>
                <w:rFonts w:ascii="Times New Roman" w:hAnsi="Times New Roman" w:cs="Times New Roman"/>
              </w:rPr>
              <w:t xml:space="preserve">Ar turite pastabų, klausimų </w:t>
            </w:r>
            <w:r>
              <w:rPr>
                <w:rFonts w:ascii="Times New Roman" w:hAnsi="Times New Roman" w:cs="Times New Roman"/>
              </w:rPr>
              <w:t>ugniagesio šalmo</w:t>
            </w:r>
            <w:r w:rsidRPr="000B4B74">
              <w:rPr>
                <w:rFonts w:ascii="Times New Roman" w:hAnsi="Times New Roman" w:cs="Times New Roman"/>
              </w:rPr>
              <w:t xml:space="preserve"> techninei specifikacijai?</w:t>
            </w:r>
          </w:p>
          <w:p w14:paraId="39CF8030" w14:textId="77777777" w:rsidR="00CA2E31" w:rsidRPr="000B4B74" w:rsidRDefault="00CA2E31" w:rsidP="008F3F01">
            <w:pPr>
              <w:jc w:val="both"/>
              <w:rPr>
                <w:rFonts w:ascii="Times New Roman" w:hAnsi="Times New Roman" w:cs="Times New Roman"/>
              </w:rPr>
            </w:pPr>
          </w:p>
          <w:p w14:paraId="68759637" w14:textId="77777777" w:rsidR="00CA2E31" w:rsidRPr="000B4B74" w:rsidRDefault="00CA2E31" w:rsidP="008F3F01">
            <w:pPr>
              <w:jc w:val="both"/>
              <w:rPr>
                <w:rFonts w:ascii="Times New Roman" w:hAnsi="Times New Roman" w:cs="Times New Roman"/>
              </w:rPr>
            </w:pPr>
          </w:p>
          <w:p w14:paraId="0210A196" w14:textId="77777777" w:rsidR="00CA2E31" w:rsidRPr="000B4B74" w:rsidRDefault="00CA2E31" w:rsidP="008F3F01">
            <w:pPr>
              <w:jc w:val="both"/>
              <w:rPr>
                <w:rFonts w:ascii="Times New Roman" w:hAnsi="Times New Roman" w:cs="Times New Roman"/>
              </w:rPr>
            </w:pPr>
            <w:r w:rsidRPr="000B4B74">
              <w:rPr>
                <w:rFonts w:ascii="Times New Roman" w:hAnsi="Times New Roman" w:cs="Times New Roman"/>
              </w:rPr>
              <w:t xml:space="preserve">Kokias konkrečias sąlygas papildomai siūlytumėte įtraukti į techninę specifikaciją arba kurių sąlygų reikėtų atsisakyti? Kartu pateikite pagrindimą </w:t>
            </w:r>
          </w:p>
        </w:tc>
        <w:tc>
          <w:tcPr>
            <w:tcW w:w="3119" w:type="dxa"/>
          </w:tcPr>
          <w:p w14:paraId="5313B6A8"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w:t>
            </w:r>
            <w:r w:rsidRPr="000B4B74">
              <w:rPr>
                <w:rFonts w:ascii="Times New Roman" w:hAnsi="Times New Roman" w:cs="Times New Roman"/>
                <w:i/>
                <w:iCs/>
              </w:rPr>
              <w:t>pastabas, pasiūlymus, papildomai siūlomas įtraukti sąlygas pateikti klausimyno žemiau esančioje 2 lentelėje</w:t>
            </w:r>
            <w:r w:rsidRPr="000B4B74">
              <w:rPr>
                <w:rFonts w:ascii="Times New Roman" w:hAnsi="Times New Roman" w:cs="Times New Roman"/>
              </w:rPr>
              <w:t>/</w:t>
            </w:r>
          </w:p>
        </w:tc>
      </w:tr>
      <w:tr w:rsidR="00CA2E31" w:rsidRPr="000B4B74" w14:paraId="77845040" w14:textId="77777777" w:rsidTr="008F3F01">
        <w:trPr>
          <w:trHeight w:val="421"/>
        </w:trPr>
        <w:tc>
          <w:tcPr>
            <w:tcW w:w="704" w:type="dxa"/>
          </w:tcPr>
          <w:p w14:paraId="2F6F7F8A"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4.</w:t>
            </w:r>
          </w:p>
        </w:tc>
        <w:tc>
          <w:tcPr>
            <w:tcW w:w="6095" w:type="dxa"/>
          </w:tcPr>
          <w:p w14:paraId="637CAA5F" w14:textId="77777777" w:rsidR="00CA2E31" w:rsidRPr="000B4B74" w:rsidRDefault="00CA2E31" w:rsidP="008F3F01">
            <w:pPr>
              <w:jc w:val="both"/>
              <w:rPr>
                <w:rFonts w:ascii="Times New Roman" w:hAnsi="Times New Roman" w:cs="Times New Roman"/>
                <w:color w:val="000000"/>
              </w:rPr>
            </w:pPr>
            <w:r w:rsidRPr="000B4B74">
              <w:rPr>
                <w:rFonts w:ascii="Times New Roman" w:hAnsi="Times New Roman" w:cs="Times New Roman"/>
              </w:rPr>
              <w:t xml:space="preserve"> </w:t>
            </w:r>
            <w:r w:rsidRPr="000B4B74">
              <w:rPr>
                <w:rFonts w:ascii="Times New Roman" w:hAnsi="Times New Roman" w:cs="Times New Roman"/>
                <w:color w:val="000000"/>
              </w:rPr>
              <w:t>Ar atsižvelgiant į egzistuojantį teisinį reglamentavimą, nurodyti visi pirkimo objektui taikomi reikalavimai?</w:t>
            </w:r>
          </w:p>
        </w:tc>
        <w:tc>
          <w:tcPr>
            <w:tcW w:w="3119" w:type="dxa"/>
          </w:tcPr>
          <w:p w14:paraId="40A0E52A" w14:textId="77777777" w:rsidR="00CA2E31" w:rsidRPr="000B4B74" w:rsidRDefault="00CA2E31" w:rsidP="008F3F01">
            <w:pPr>
              <w:jc w:val="center"/>
              <w:rPr>
                <w:rFonts w:ascii="Times New Roman" w:hAnsi="Times New Roman" w:cs="Times New Roman"/>
                <w:b/>
                <w:bCs/>
              </w:rPr>
            </w:pPr>
          </w:p>
        </w:tc>
      </w:tr>
      <w:tr w:rsidR="00CA2E31" w:rsidRPr="000B4B74" w14:paraId="14A10955" w14:textId="77777777" w:rsidTr="008F3F01">
        <w:trPr>
          <w:trHeight w:val="421"/>
        </w:trPr>
        <w:tc>
          <w:tcPr>
            <w:tcW w:w="704" w:type="dxa"/>
          </w:tcPr>
          <w:p w14:paraId="2A0798D8"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5.</w:t>
            </w:r>
          </w:p>
        </w:tc>
        <w:tc>
          <w:tcPr>
            <w:tcW w:w="6095" w:type="dxa"/>
          </w:tcPr>
          <w:p w14:paraId="007F5809" w14:textId="77777777" w:rsidR="00CA2E31" w:rsidRPr="000B4B74" w:rsidRDefault="00CA2E31" w:rsidP="008F3F01">
            <w:pPr>
              <w:jc w:val="both"/>
              <w:rPr>
                <w:rFonts w:ascii="Times New Roman" w:hAnsi="Times New Roman" w:cs="Times New Roman"/>
              </w:rPr>
            </w:pPr>
            <w:r w:rsidRPr="000B4B74">
              <w:rPr>
                <w:rFonts w:ascii="Times New Roman" w:hAnsi="Times New Roman" w:cs="Times New Roman"/>
              </w:rPr>
              <w:t>Ar turite pastabų dėl nurodytų pirkimo objektą  reglamentuojančių įstatymų, direktyvų, standartų ir pan. taikymo?</w:t>
            </w:r>
          </w:p>
        </w:tc>
        <w:tc>
          <w:tcPr>
            <w:tcW w:w="3119" w:type="dxa"/>
          </w:tcPr>
          <w:p w14:paraId="30610246" w14:textId="77777777" w:rsidR="00CA2E31" w:rsidRPr="000B4B74" w:rsidRDefault="00CA2E31" w:rsidP="008F3F01">
            <w:pPr>
              <w:jc w:val="center"/>
              <w:rPr>
                <w:rFonts w:ascii="Times New Roman" w:hAnsi="Times New Roman" w:cs="Times New Roman"/>
                <w:b/>
                <w:bCs/>
              </w:rPr>
            </w:pPr>
          </w:p>
        </w:tc>
      </w:tr>
      <w:tr w:rsidR="00CA2E31" w:rsidRPr="000B4B74" w14:paraId="0D7BE360" w14:textId="77777777" w:rsidTr="008F3F01">
        <w:trPr>
          <w:trHeight w:val="421"/>
        </w:trPr>
        <w:tc>
          <w:tcPr>
            <w:tcW w:w="704" w:type="dxa"/>
          </w:tcPr>
          <w:p w14:paraId="00EFAEF4"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6.</w:t>
            </w:r>
          </w:p>
        </w:tc>
        <w:tc>
          <w:tcPr>
            <w:tcW w:w="6095" w:type="dxa"/>
          </w:tcPr>
          <w:p w14:paraId="061770CB" w14:textId="77777777" w:rsidR="00CA2E31" w:rsidRPr="000B4B74" w:rsidRDefault="00CA2E31" w:rsidP="008F3F01">
            <w:pPr>
              <w:jc w:val="both"/>
              <w:rPr>
                <w:rFonts w:ascii="Times New Roman" w:hAnsi="Times New Roman" w:cs="Times New Roman"/>
              </w:rPr>
            </w:pPr>
            <w:r w:rsidRPr="000B4B74">
              <w:rPr>
                <w:rFonts w:ascii="Times New Roman" w:hAnsi="Times New Roman" w:cs="Times New Roman"/>
              </w:rPr>
              <w:t>Ar su pasiūlymu reikalaujami pateikti dokumentai prekių atitikčiai patvirtinti galimi pateikti pirkimo procedūrų metu?</w:t>
            </w:r>
          </w:p>
          <w:p w14:paraId="4C4EC2AC" w14:textId="77777777" w:rsidR="00CA2E31" w:rsidRPr="000B4B74" w:rsidRDefault="00CA2E31" w:rsidP="008F3F01">
            <w:pPr>
              <w:jc w:val="both"/>
              <w:rPr>
                <w:rFonts w:ascii="Times New Roman" w:hAnsi="Times New Roman" w:cs="Times New Roman"/>
              </w:rPr>
            </w:pPr>
          </w:p>
          <w:p w14:paraId="048F208B" w14:textId="77777777" w:rsidR="00CA2E31" w:rsidRPr="000B4B74" w:rsidRDefault="00CA2E31" w:rsidP="008F3F01">
            <w:pPr>
              <w:jc w:val="both"/>
              <w:rPr>
                <w:rFonts w:ascii="Times New Roman" w:hAnsi="Times New Roman" w:cs="Times New Roman"/>
              </w:rPr>
            </w:pPr>
            <w:r w:rsidRPr="000B4B74">
              <w:rPr>
                <w:rFonts w:ascii="Times New Roman" w:hAnsi="Times New Roman" w:cs="Times New Roman"/>
              </w:rPr>
              <w:t>Jei ne, tai kokios priežastys?</w:t>
            </w:r>
          </w:p>
        </w:tc>
        <w:tc>
          <w:tcPr>
            <w:tcW w:w="3119" w:type="dxa"/>
          </w:tcPr>
          <w:p w14:paraId="01E01B17" w14:textId="77777777" w:rsidR="00CA2E31" w:rsidRPr="000B4B74" w:rsidRDefault="00CA2E31" w:rsidP="008F3F01">
            <w:pPr>
              <w:jc w:val="center"/>
              <w:rPr>
                <w:rFonts w:ascii="Times New Roman" w:hAnsi="Times New Roman" w:cs="Times New Roman"/>
                <w:b/>
                <w:bCs/>
              </w:rPr>
            </w:pPr>
          </w:p>
        </w:tc>
      </w:tr>
      <w:tr w:rsidR="00CA2E31" w:rsidRPr="000B4B74" w14:paraId="55F89EC6" w14:textId="77777777" w:rsidTr="008F3F01">
        <w:trPr>
          <w:trHeight w:val="1024"/>
        </w:trPr>
        <w:tc>
          <w:tcPr>
            <w:tcW w:w="704" w:type="dxa"/>
          </w:tcPr>
          <w:p w14:paraId="64CE9F2F"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7.</w:t>
            </w:r>
          </w:p>
        </w:tc>
        <w:tc>
          <w:tcPr>
            <w:tcW w:w="6095" w:type="dxa"/>
          </w:tcPr>
          <w:p w14:paraId="65BDBF97" w14:textId="77777777" w:rsidR="00CA2E31" w:rsidRPr="000B4B74" w:rsidRDefault="00CA2E31" w:rsidP="008F3F01">
            <w:pPr>
              <w:jc w:val="both"/>
              <w:rPr>
                <w:rFonts w:ascii="Times New Roman" w:eastAsia="Arial" w:hAnsi="Times New Roman" w:cs="Times New Roman"/>
                <w:color w:val="000000"/>
                <w:lang w:eastAsia="lt-LT" w:bidi="lt-LT"/>
              </w:rPr>
            </w:pPr>
            <w:r w:rsidRPr="000B4B74">
              <w:rPr>
                <w:rFonts w:ascii="Times New Roman" w:hAnsi="Times New Roman" w:cs="Times New Roman"/>
              </w:rPr>
              <w:t xml:space="preserve">Pasiūlymus planuojama vertinti pagal </w:t>
            </w:r>
            <w:r w:rsidRPr="000B4B74">
              <w:rPr>
                <w:rFonts w:ascii="Times New Roman" w:eastAsia="Arial" w:hAnsi="Times New Roman" w:cs="Times New Roman"/>
                <w:color w:val="000000"/>
                <w:lang w:eastAsia="lt-LT" w:bidi="lt-LT"/>
              </w:rPr>
              <w:t xml:space="preserve"> </w:t>
            </w:r>
            <w:r w:rsidRPr="000B4B74">
              <w:rPr>
                <w:rFonts w:ascii="Times New Roman" w:hAnsi="Times New Roman" w:cs="Times New Roman"/>
              </w:rPr>
              <w:t>kainos ir kokybės kriterijų</w:t>
            </w:r>
            <w:r w:rsidRPr="000B4B74">
              <w:rPr>
                <w:rFonts w:ascii="Times New Roman" w:eastAsia="Arial" w:hAnsi="Times New Roman" w:cs="Times New Roman"/>
                <w:color w:val="000000"/>
                <w:lang w:eastAsia="lt-LT" w:bidi="lt-LT"/>
              </w:rPr>
              <w:t>.</w:t>
            </w:r>
          </w:p>
          <w:p w14:paraId="3B6BE4D0" w14:textId="77777777" w:rsidR="00CA2E31" w:rsidRPr="000B4B74" w:rsidRDefault="00CA2E31" w:rsidP="008F3F01">
            <w:pPr>
              <w:jc w:val="both"/>
              <w:rPr>
                <w:rFonts w:ascii="Times New Roman" w:hAnsi="Times New Roman" w:cs="Times New Roman"/>
              </w:rPr>
            </w:pPr>
            <w:r w:rsidRPr="000B4B74">
              <w:rPr>
                <w:rFonts w:ascii="Times New Roman" w:hAnsi="Times New Roman" w:cs="Times New Roman"/>
              </w:rPr>
              <w:t xml:space="preserve"> </w:t>
            </w:r>
          </w:p>
          <w:p w14:paraId="3535DB0D" w14:textId="77777777" w:rsidR="00CA2E31" w:rsidRPr="000B4B74" w:rsidRDefault="00CA2E31" w:rsidP="008F3F01">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priimtina pasiūlymo vertinimo tvarka tik pagal kainą? Jeigu ne, tai kodėl?</w:t>
            </w:r>
          </w:p>
        </w:tc>
        <w:tc>
          <w:tcPr>
            <w:tcW w:w="3119" w:type="dxa"/>
          </w:tcPr>
          <w:p w14:paraId="6E21533E" w14:textId="77777777" w:rsidR="00CA2E31" w:rsidRPr="000B4B74" w:rsidRDefault="00CA2E31" w:rsidP="008F3F01">
            <w:pPr>
              <w:rPr>
                <w:rFonts w:ascii="Times New Roman" w:hAnsi="Times New Roman" w:cs="Times New Roman"/>
              </w:rPr>
            </w:pPr>
          </w:p>
          <w:p w14:paraId="0F836358" w14:textId="77777777" w:rsidR="00CA2E31" w:rsidRPr="000B4B74" w:rsidRDefault="00CA2E31" w:rsidP="008F3F01">
            <w:pPr>
              <w:jc w:val="center"/>
              <w:rPr>
                <w:rFonts w:ascii="Times New Roman" w:hAnsi="Times New Roman" w:cs="Times New Roman"/>
              </w:rPr>
            </w:pPr>
          </w:p>
          <w:p w14:paraId="3E86D726" w14:textId="77777777" w:rsidR="00CA2E31" w:rsidRPr="000B4B74" w:rsidRDefault="00CA2E31" w:rsidP="008F3F01">
            <w:pPr>
              <w:rPr>
                <w:rFonts w:ascii="Times New Roman" w:hAnsi="Times New Roman" w:cs="Times New Roman"/>
              </w:rPr>
            </w:pPr>
          </w:p>
        </w:tc>
      </w:tr>
      <w:tr w:rsidR="00CA2E31" w:rsidRPr="000B4B74" w14:paraId="428868A9" w14:textId="77777777" w:rsidTr="008F3F01">
        <w:tc>
          <w:tcPr>
            <w:tcW w:w="704" w:type="dxa"/>
          </w:tcPr>
          <w:p w14:paraId="3DF00731"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8.</w:t>
            </w:r>
          </w:p>
        </w:tc>
        <w:tc>
          <w:tcPr>
            <w:tcW w:w="6095" w:type="dxa"/>
          </w:tcPr>
          <w:p w14:paraId="3C50C6E8" w14:textId="77777777" w:rsidR="00CA2E31" w:rsidRPr="000B4B74" w:rsidRDefault="00CA2E31" w:rsidP="008F3F01">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galite pasiūlyti prekę pagal techninės specifikacijos reikalavimus pilna apimtimi?</w:t>
            </w:r>
          </w:p>
        </w:tc>
        <w:tc>
          <w:tcPr>
            <w:tcW w:w="3119" w:type="dxa"/>
          </w:tcPr>
          <w:p w14:paraId="01EB7F89" w14:textId="77777777" w:rsidR="00CA2E31" w:rsidRPr="000B4B74" w:rsidRDefault="00CA2E31" w:rsidP="008F3F01">
            <w:pPr>
              <w:rPr>
                <w:rFonts w:ascii="Times New Roman" w:hAnsi="Times New Roman" w:cs="Times New Roman"/>
              </w:rPr>
            </w:pPr>
          </w:p>
        </w:tc>
      </w:tr>
      <w:tr w:rsidR="00CA2E31" w:rsidRPr="000B4B74" w14:paraId="69990826" w14:textId="77777777" w:rsidTr="008F3F01">
        <w:tc>
          <w:tcPr>
            <w:tcW w:w="704" w:type="dxa"/>
          </w:tcPr>
          <w:p w14:paraId="0623F697"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9.</w:t>
            </w:r>
          </w:p>
        </w:tc>
        <w:tc>
          <w:tcPr>
            <w:tcW w:w="6095" w:type="dxa"/>
          </w:tcPr>
          <w:p w14:paraId="2CB7A525" w14:textId="4A5A25F1" w:rsidR="00CA2E31" w:rsidRPr="000B4B74" w:rsidRDefault="00CA2E31" w:rsidP="008F3F01">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Kokio m</w:t>
            </w:r>
            <w:r>
              <w:rPr>
                <w:rFonts w:ascii="Times New Roman" w:eastAsia="Times New Roman" w:hAnsi="Times New Roman" w:cs="Times New Roman"/>
                <w:color w:val="000000"/>
              </w:rPr>
              <w:t>odelio</w:t>
            </w:r>
            <w:r w:rsidRPr="000B4B74">
              <w:rPr>
                <w:rFonts w:ascii="Times New Roman" w:eastAsia="Times New Roman" w:hAnsi="Times New Roman" w:cs="Times New Roman"/>
                <w:color w:val="000000"/>
              </w:rPr>
              <w:t xml:space="preserve"> ir gamintojo prekę, atitinkančią techninės specifikacijos reikalavimus, galėtumėte pasiūlyti?</w:t>
            </w:r>
          </w:p>
          <w:p w14:paraId="1C474F51" w14:textId="77777777" w:rsidR="00CA2E31" w:rsidRPr="000B4B74" w:rsidRDefault="00CA2E31" w:rsidP="008F3F01">
            <w:pPr>
              <w:tabs>
                <w:tab w:val="left" w:pos="851"/>
              </w:tabs>
              <w:autoSpaceDE w:val="0"/>
              <w:autoSpaceDN w:val="0"/>
              <w:adjustRightInd w:val="0"/>
              <w:jc w:val="both"/>
              <w:rPr>
                <w:rFonts w:ascii="Times New Roman" w:eastAsia="Times New Roman" w:hAnsi="Times New Roman" w:cs="Times New Roman"/>
                <w:color w:val="000000"/>
              </w:rPr>
            </w:pPr>
          </w:p>
          <w:p w14:paraId="76BA85DA" w14:textId="77777777" w:rsidR="00CA2E31" w:rsidRPr="000B4B74" w:rsidRDefault="00CA2E31" w:rsidP="008F3F01">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Jeigu galite, pateikite nuorodą į technines charakteristikas ar pateikite gamintojo dokumentaciją.</w:t>
            </w:r>
          </w:p>
        </w:tc>
        <w:tc>
          <w:tcPr>
            <w:tcW w:w="3119" w:type="dxa"/>
          </w:tcPr>
          <w:p w14:paraId="6CADFB92" w14:textId="77777777" w:rsidR="00CA2E31" w:rsidRPr="000B4B74" w:rsidRDefault="00CA2E31" w:rsidP="008F3F01">
            <w:pPr>
              <w:rPr>
                <w:rFonts w:ascii="Times New Roman" w:hAnsi="Times New Roman" w:cs="Times New Roman"/>
              </w:rPr>
            </w:pPr>
          </w:p>
        </w:tc>
      </w:tr>
      <w:tr w:rsidR="00CA2E31" w:rsidRPr="000B4B74" w14:paraId="0CD33087" w14:textId="77777777" w:rsidTr="008F3F01">
        <w:tc>
          <w:tcPr>
            <w:tcW w:w="704" w:type="dxa"/>
          </w:tcPr>
          <w:p w14:paraId="2EDA7A3D"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10.</w:t>
            </w:r>
          </w:p>
        </w:tc>
        <w:tc>
          <w:tcPr>
            <w:tcW w:w="6095" w:type="dxa"/>
          </w:tcPr>
          <w:p w14:paraId="0E90473C" w14:textId="77777777" w:rsidR="00CA2E31" w:rsidRPr="000B4B74" w:rsidRDefault="00CA2E31" w:rsidP="008F3F01">
            <w:pPr>
              <w:jc w:val="both"/>
              <w:rPr>
                <w:rFonts w:ascii="Times New Roman" w:hAnsi="Times New Roman" w:cs="Times New Roman"/>
              </w:rPr>
            </w:pPr>
            <w:r w:rsidRPr="000B4B74">
              <w:rPr>
                <w:rFonts w:ascii="Times New Roman" w:hAnsi="Times New Roman" w:cs="Times New Roman"/>
              </w:rPr>
              <w:t>Ar siūlytumėte ir ar turite galimybių pateikti alternatyvų pasiūlymą?</w:t>
            </w:r>
          </w:p>
          <w:p w14:paraId="500990CD" w14:textId="77777777" w:rsidR="00CA2E31" w:rsidRPr="000B4B74" w:rsidRDefault="00CA2E31" w:rsidP="008F3F01">
            <w:pPr>
              <w:jc w:val="both"/>
              <w:rPr>
                <w:rFonts w:ascii="Times New Roman" w:hAnsi="Times New Roman" w:cs="Times New Roman"/>
              </w:rPr>
            </w:pPr>
          </w:p>
          <w:p w14:paraId="1A04F7AB" w14:textId="77777777" w:rsidR="00CA2E31" w:rsidRPr="000B4B74" w:rsidRDefault="00CA2E31" w:rsidP="008F3F01">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Ar Jūsų siūlomi sprendimai gali riboti kitų tiekėjų galimybes dalyvauti pirkime?</w:t>
            </w:r>
          </w:p>
        </w:tc>
        <w:tc>
          <w:tcPr>
            <w:tcW w:w="3119" w:type="dxa"/>
          </w:tcPr>
          <w:p w14:paraId="4B9E23E0" w14:textId="77777777" w:rsidR="00CA2E31" w:rsidRPr="000B4B74" w:rsidRDefault="00CA2E31" w:rsidP="008F3F01">
            <w:pPr>
              <w:rPr>
                <w:rFonts w:ascii="Times New Roman" w:hAnsi="Times New Roman" w:cs="Times New Roman"/>
              </w:rPr>
            </w:pPr>
          </w:p>
        </w:tc>
      </w:tr>
      <w:tr w:rsidR="00CA2E31" w:rsidRPr="000B4B74" w14:paraId="07D80E15" w14:textId="77777777" w:rsidTr="008F3F01">
        <w:tc>
          <w:tcPr>
            <w:tcW w:w="704" w:type="dxa"/>
          </w:tcPr>
          <w:p w14:paraId="1CF970F4"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11.</w:t>
            </w:r>
          </w:p>
        </w:tc>
        <w:tc>
          <w:tcPr>
            <w:tcW w:w="6095" w:type="dxa"/>
          </w:tcPr>
          <w:p w14:paraId="286F062D" w14:textId="0453FFE2" w:rsidR="00CA2E31" w:rsidRPr="000B4B74" w:rsidRDefault="00CA2E31" w:rsidP="008F3F01">
            <w:pPr>
              <w:jc w:val="both"/>
              <w:rPr>
                <w:rFonts w:ascii="Times New Roman" w:hAnsi="Times New Roman" w:cs="Times New Roman"/>
              </w:rPr>
            </w:pPr>
            <w:r w:rsidRPr="000B4B74">
              <w:rPr>
                <w:rFonts w:ascii="Times New Roman" w:hAnsi="Times New Roman" w:cs="Times New Roman"/>
              </w:rPr>
              <w:t>Koki</w:t>
            </w:r>
            <w:r>
              <w:rPr>
                <w:rFonts w:ascii="Times New Roman" w:hAnsi="Times New Roman" w:cs="Times New Roman"/>
              </w:rPr>
              <w:t>os</w:t>
            </w:r>
            <w:r w:rsidRPr="000B4B74">
              <w:rPr>
                <w:rFonts w:ascii="Times New Roman" w:hAnsi="Times New Roman" w:cs="Times New Roman"/>
              </w:rPr>
              <w:t xml:space="preserve"> Jūsų siūlom</w:t>
            </w:r>
            <w:r>
              <w:rPr>
                <w:rFonts w:ascii="Times New Roman" w:hAnsi="Times New Roman" w:cs="Times New Roman"/>
              </w:rPr>
              <w:t>ų</w:t>
            </w:r>
            <w:r w:rsidRPr="000B4B74">
              <w:rPr>
                <w:rFonts w:ascii="Times New Roman" w:hAnsi="Times New Roman" w:cs="Times New Roman"/>
              </w:rPr>
              <w:t xml:space="preserve"> Prek</w:t>
            </w:r>
            <w:r>
              <w:rPr>
                <w:rFonts w:ascii="Times New Roman" w:hAnsi="Times New Roman" w:cs="Times New Roman"/>
              </w:rPr>
              <w:t>ių (šalmo ir žibinto)</w:t>
            </w:r>
            <w:r w:rsidRPr="000B4B74">
              <w:rPr>
                <w:rFonts w:ascii="Times New Roman" w:hAnsi="Times New Roman" w:cs="Times New Roman"/>
              </w:rPr>
              <w:t xml:space="preserve"> standartinė</w:t>
            </w:r>
            <w:r>
              <w:rPr>
                <w:rFonts w:ascii="Times New Roman" w:hAnsi="Times New Roman" w:cs="Times New Roman"/>
              </w:rPr>
              <w:t>s</w:t>
            </w:r>
            <w:r w:rsidRPr="000B4B74">
              <w:rPr>
                <w:rFonts w:ascii="Times New Roman" w:hAnsi="Times New Roman" w:cs="Times New Roman"/>
              </w:rPr>
              <w:t xml:space="preserve"> kain</w:t>
            </w:r>
            <w:r>
              <w:rPr>
                <w:rFonts w:ascii="Times New Roman" w:hAnsi="Times New Roman" w:cs="Times New Roman"/>
              </w:rPr>
              <w:t>os</w:t>
            </w:r>
            <w:r w:rsidRPr="000B4B74">
              <w:rPr>
                <w:rFonts w:ascii="Times New Roman" w:hAnsi="Times New Roman" w:cs="Times New Roman"/>
              </w:rPr>
              <w:t xml:space="preserve"> už vnt.?</w:t>
            </w:r>
          </w:p>
        </w:tc>
        <w:tc>
          <w:tcPr>
            <w:tcW w:w="3119" w:type="dxa"/>
          </w:tcPr>
          <w:p w14:paraId="464CB567" w14:textId="77777777" w:rsidR="00CA2E31" w:rsidRPr="000B4B74" w:rsidRDefault="00CA2E31" w:rsidP="008F3F01">
            <w:pPr>
              <w:rPr>
                <w:rFonts w:ascii="Times New Roman" w:hAnsi="Times New Roman" w:cs="Times New Roman"/>
              </w:rPr>
            </w:pPr>
          </w:p>
        </w:tc>
      </w:tr>
      <w:tr w:rsidR="00CA2E31" w:rsidRPr="000B4B74" w14:paraId="5F202466" w14:textId="77777777" w:rsidTr="008F3F01">
        <w:tc>
          <w:tcPr>
            <w:tcW w:w="704" w:type="dxa"/>
          </w:tcPr>
          <w:p w14:paraId="06A0F10E" w14:textId="77777777" w:rsidR="00CA2E31" w:rsidRPr="000B4B74" w:rsidRDefault="00CA2E31" w:rsidP="008F3F01">
            <w:pPr>
              <w:jc w:val="center"/>
              <w:rPr>
                <w:rFonts w:ascii="Times New Roman" w:hAnsi="Times New Roman" w:cs="Times New Roman"/>
              </w:rPr>
            </w:pPr>
            <w:r w:rsidRPr="000B4B74">
              <w:rPr>
                <w:rFonts w:ascii="Times New Roman" w:hAnsi="Times New Roman" w:cs="Times New Roman"/>
              </w:rPr>
              <w:t>12.</w:t>
            </w:r>
          </w:p>
        </w:tc>
        <w:tc>
          <w:tcPr>
            <w:tcW w:w="6095" w:type="dxa"/>
          </w:tcPr>
          <w:p w14:paraId="674C6D1E" w14:textId="1DE5955E" w:rsidR="00CA2E31" w:rsidRPr="000B4B74" w:rsidRDefault="00CA2E31" w:rsidP="008F3F01">
            <w:pPr>
              <w:jc w:val="both"/>
              <w:rPr>
                <w:rFonts w:ascii="Times New Roman" w:hAnsi="Times New Roman" w:cs="Times New Roman"/>
              </w:rPr>
            </w:pPr>
            <w:r w:rsidRPr="000B4B74">
              <w:rPr>
                <w:rFonts w:ascii="Times New Roman" w:hAnsi="Times New Roman" w:cs="Times New Roman"/>
              </w:rPr>
              <w:t>Kokia yra standartinė gamintojo suteikiama garantija (laikotarpio ir ridos) Jūsų siūlom</w:t>
            </w:r>
            <w:r>
              <w:rPr>
                <w:rFonts w:ascii="Times New Roman" w:hAnsi="Times New Roman" w:cs="Times New Roman"/>
              </w:rPr>
              <w:t>oms</w:t>
            </w:r>
            <w:r w:rsidRPr="000B4B74">
              <w:rPr>
                <w:rFonts w:ascii="Times New Roman" w:hAnsi="Times New Roman" w:cs="Times New Roman"/>
              </w:rPr>
              <w:t xml:space="preserve"> </w:t>
            </w:r>
            <w:r>
              <w:rPr>
                <w:rFonts w:ascii="Times New Roman" w:hAnsi="Times New Roman" w:cs="Times New Roman"/>
              </w:rPr>
              <w:t>P</w:t>
            </w:r>
            <w:r w:rsidRPr="000B4B74">
              <w:rPr>
                <w:rFonts w:ascii="Times New Roman" w:hAnsi="Times New Roman" w:cs="Times New Roman"/>
              </w:rPr>
              <w:t>rek</w:t>
            </w:r>
            <w:r>
              <w:rPr>
                <w:rFonts w:ascii="Times New Roman" w:hAnsi="Times New Roman" w:cs="Times New Roman"/>
              </w:rPr>
              <w:t>ėms (šalmui, žibintui)</w:t>
            </w:r>
            <w:r w:rsidRPr="000B4B74">
              <w:rPr>
                <w:rFonts w:ascii="Times New Roman" w:hAnsi="Times New Roman" w:cs="Times New Roman"/>
              </w:rPr>
              <w:t>?</w:t>
            </w:r>
          </w:p>
        </w:tc>
        <w:tc>
          <w:tcPr>
            <w:tcW w:w="3119" w:type="dxa"/>
          </w:tcPr>
          <w:p w14:paraId="7A02F93A" w14:textId="77777777" w:rsidR="00CA2E31" w:rsidRPr="000B4B74" w:rsidRDefault="00CA2E31" w:rsidP="008F3F01">
            <w:pPr>
              <w:rPr>
                <w:rFonts w:ascii="Times New Roman" w:hAnsi="Times New Roman" w:cs="Times New Roman"/>
              </w:rPr>
            </w:pPr>
          </w:p>
        </w:tc>
      </w:tr>
      <w:tr w:rsidR="00494246" w:rsidRPr="000B4B74" w14:paraId="127ED235" w14:textId="77777777" w:rsidTr="00CA2E31">
        <w:trPr>
          <w:trHeight w:val="571"/>
        </w:trPr>
        <w:tc>
          <w:tcPr>
            <w:tcW w:w="704" w:type="dxa"/>
          </w:tcPr>
          <w:p w14:paraId="57038FDE" w14:textId="7E88E1B4" w:rsidR="00494246" w:rsidRPr="000B4B74" w:rsidRDefault="00494246" w:rsidP="008F3F01">
            <w:pPr>
              <w:jc w:val="center"/>
              <w:rPr>
                <w:rFonts w:ascii="Times New Roman" w:hAnsi="Times New Roman" w:cs="Times New Roman"/>
              </w:rPr>
            </w:pPr>
            <w:r>
              <w:rPr>
                <w:rFonts w:ascii="Times New Roman" w:hAnsi="Times New Roman" w:cs="Times New Roman"/>
              </w:rPr>
              <w:t>13.</w:t>
            </w:r>
          </w:p>
        </w:tc>
        <w:tc>
          <w:tcPr>
            <w:tcW w:w="6095" w:type="dxa"/>
          </w:tcPr>
          <w:p w14:paraId="3E27785C" w14:textId="77777777" w:rsidR="00494246" w:rsidRPr="00494246" w:rsidRDefault="00494246" w:rsidP="00494246">
            <w:pPr>
              <w:tabs>
                <w:tab w:val="left" w:pos="851"/>
              </w:tabs>
              <w:autoSpaceDE w:val="0"/>
              <w:autoSpaceDN w:val="0"/>
              <w:adjustRightInd w:val="0"/>
              <w:jc w:val="both"/>
              <w:rPr>
                <w:rFonts w:ascii="Times New Roman" w:eastAsia="Times New Roman" w:hAnsi="Times New Roman" w:cs="Times New Roman"/>
                <w:color w:val="000000"/>
              </w:rPr>
            </w:pPr>
            <w:r w:rsidRPr="00494246">
              <w:rPr>
                <w:rFonts w:ascii="Times New Roman" w:eastAsia="Times New Roman" w:hAnsi="Times New Roman" w:cs="Times New Roman"/>
                <w:color w:val="000000"/>
              </w:rPr>
              <w:t>Ar tikslinga pirkimą skaidyti į pirkimo dalis?</w:t>
            </w:r>
          </w:p>
          <w:p w14:paraId="3EB30B32" w14:textId="0B412B14" w:rsidR="00494246" w:rsidRPr="00494246" w:rsidRDefault="00494246" w:rsidP="00494246">
            <w:pPr>
              <w:jc w:val="both"/>
              <w:rPr>
                <w:rFonts w:ascii="Times New Roman" w:hAnsi="Times New Roman" w:cs="Times New Roman"/>
              </w:rPr>
            </w:pPr>
            <w:r w:rsidRPr="00494246">
              <w:rPr>
                <w:rFonts w:ascii="Times New Roman" w:hAnsi="Times New Roman" w:cs="Times New Roman"/>
              </w:rPr>
              <w:t>Jeigu taip, kodėl tikslinga ir į kiek dalių reikėtų skaidyti?</w:t>
            </w:r>
          </w:p>
        </w:tc>
        <w:tc>
          <w:tcPr>
            <w:tcW w:w="3119" w:type="dxa"/>
          </w:tcPr>
          <w:p w14:paraId="75C144F1" w14:textId="77777777" w:rsidR="00494246" w:rsidRPr="000B4B74" w:rsidRDefault="00494246" w:rsidP="008F3F01">
            <w:pPr>
              <w:rPr>
                <w:rFonts w:ascii="Times New Roman" w:hAnsi="Times New Roman" w:cs="Times New Roman"/>
              </w:rPr>
            </w:pPr>
          </w:p>
        </w:tc>
      </w:tr>
      <w:tr w:rsidR="00CA2E31" w:rsidRPr="000B4B74" w14:paraId="51CC0770" w14:textId="77777777" w:rsidTr="00CA2E31">
        <w:trPr>
          <w:trHeight w:val="571"/>
        </w:trPr>
        <w:tc>
          <w:tcPr>
            <w:tcW w:w="704" w:type="dxa"/>
          </w:tcPr>
          <w:p w14:paraId="6F21407B" w14:textId="6A7DC25B" w:rsidR="00CA2E31" w:rsidRPr="000B4B74" w:rsidRDefault="00CA2E31" w:rsidP="008F3F01">
            <w:pPr>
              <w:jc w:val="center"/>
              <w:rPr>
                <w:rFonts w:ascii="Times New Roman" w:hAnsi="Times New Roman" w:cs="Times New Roman"/>
              </w:rPr>
            </w:pPr>
            <w:r w:rsidRPr="000B4B74">
              <w:rPr>
                <w:rFonts w:ascii="Times New Roman" w:hAnsi="Times New Roman" w:cs="Times New Roman"/>
              </w:rPr>
              <w:t>1</w:t>
            </w:r>
            <w:r w:rsidR="00494246">
              <w:rPr>
                <w:rFonts w:ascii="Times New Roman" w:hAnsi="Times New Roman" w:cs="Times New Roman"/>
              </w:rPr>
              <w:t>4</w:t>
            </w:r>
            <w:r w:rsidRPr="000B4B74">
              <w:rPr>
                <w:rFonts w:ascii="Times New Roman" w:hAnsi="Times New Roman" w:cs="Times New Roman"/>
              </w:rPr>
              <w:t>.</w:t>
            </w:r>
          </w:p>
        </w:tc>
        <w:tc>
          <w:tcPr>
            <w:tcW w:w="6095" w:type="dxa"/>
          </w:tcPr>
          <w:p w14:paraId="69B3B04F" w14:textId="77777777" w:rsidR="00CA2E31" w:rsidRPr="000B4B74" w:rsidRDefault="00CA2E31" w:rsidP="008F3F01">
            <w:pPr>
              <w:jc w:val="both"/>
              <w:rPr>
                <w:rFonts w:ascii="Times New Roman" w:hAnsi="Times New Roman" w:cs="Times New Roman"/>
              </w:rPr>
            </w:pPr>
            <w:r w:rsidRPr="000B4B74">
              <w:rPr>
                <w:rFonts w:ascii="Times New Roman" w:hAnsi="Times New Roman" w:cs="Times New Roman"/>
              </w:rPr>
              <w:t>Ar priimtinas siūlomas pasiūlymų vertinimo kriterijus ir tvarka?</w:t>
            </w:r>
          </w:p>
          <w:p w14:paraId="2D7FA9D5" w14:textId="77777777" w:rsidR="00CA2E31" w:rsidRPr="000B4B74" w:rsidRDefault="00CA2E31" w:rsidP="008F3F01">
            <w:pPr>
              <w:jc w:val="both"/>
              <w:rPr>
                <w:rFonts w:ascii="Times New Roman" w:hAnsi="Times New Roman" w:cs="Times New Roman"/>
              </w:rPr>
            </w:pPr>
          </w:p>
          <w:p w14:paraId="15A30FC5" w14:textId="77777777" w:rsidR="00CA2E31" w:rsidRPr="000B4B74" w:rsidRDefault="00CA2E31" w:rsidP="008F3F01">
            <w:pPr>
              <w:jc w:val="both"/>
              <w:rPr>
                <w:rFonts w:ascii="Times New Roman" w:hAnsi="Times New Roman" w:cs="Times New Roman"/>
              </w:rPr>
            </w:pPr>
            <w:r w:rsidRPr="000B4B74">
              <w:rPr>
                <w:rFonts w:ascii="Times New Roman" w:hAnsi="Times New Roman" w:cs="Times New Roman"/>
              </w:rPr>
              <w:t>Jeigu ne, kas nepriimtina ir kodėl?</w:t>
            </w:r>
          </w:p>
        </w:tc>
        <w:tc>
          <w:tcPr>
            <w:tcW w:w="3119" w:type="dxa"/>
          </w:tcPr>
          <w:p w14:paraId="2BA0C5AB" w14:textId="77777777" w:rsidR="00CA2E31" w:rsidRPr="000B4B74" w:rsidRDefault="00CA2E31" w:rsidP="008F3F01">
            <w:pPr>
              <w:rPr>
                <w:rFonts w:ascii="Times New Roman" w:hAnsi="Times New Roman" w:cs="Times New Roman"/>
              </w:rPr>
            </w:pPr>
          </w:p>
        </w:tc>
      </w:tr>
      <w:tr w:rsidR="00494246" w:rsidRPr="000B4B74" w14:paraId="22A59745" w14:textId="77777777" w:rsidTr="00CA2E31">
        <w:trPr>
          <w:trHeight w:val="571"/>
        </w:trPr>
        <w:tc>
          <w:tcPr>
            <w:tcW w:w="704" w:type="dxa"/>
          </w:tcPr>
          <w:p w14:paraId="01C49B9E" w14:textId="6C70D5EA" w:rsidR="00494246" w:rsidRPr="000B4B74" w:rsidRDefault="00494246" w:rsidP="00494246">
            <w:pPr>
              <w:jc w:val="center"/>
              <w:rPr>
                <w:rFonts w:ascii="Times New Roman" w:hAnsi="Times New Roman" w:cs="Times New Roman"/>
              </w:rPr>
            </w:pPr>
            <w:r>
              <w:rPr>
                <w:rFonts w:ascii="Times New Roman" w:hAnsi="Times New Roman" w:cs="Times New Roman"/>
              </w:rPr>
              <w:t>15.</w:t>
            </w:r>
          </w:p>
        </w:tc>
        <w:tc>
          <w:tcPr>
            <w:tcW w:w="6095" w:type="dxa"/>
          </w:tcPr>
          <w:p w14:paraId="6E92AE26" w14:textId="3117CCB6" w:rsidR="00494246" w:rsidRPr="000B4B74" w:rsidRDefault="00494246" w:rsidP="00494246">
            <w:pPr>
              <w:jc w:val="both"/>
              <w:rPr>
                <w:rFonts w:ascii="Times New Roman" w:hAnsi="Times New Roman" w:cs="Times New Roman"/>
              </w:rPr>
            </w:pPr>
            <w:r>
              <w:rPr>
                <w:rFonts w:ascii="Times New Roman" w:hAnsi="Times New Roman" w:cs="Times New Roman"/>
              </w:rPr>
              <w:t>Kokia sutarties forma priimtinesnė: ar pirkimas pagal preliminariąją, sudarant pagrindines sutartis, ar pirkimas pagal ilgalaikę sutartį teikiant užsakymus?</w:t>
            </w:r>
          </w:p>
        </w:tc>
        <w:tc>
          <w:tcPr>
            <w:tcW w:w="3119" w:type="dxa"/>
          </w:tcPr>
          <w:p w14:paraId="0C2FD907" w14:textId="77777777" w:rsidR="00494246" w:rsidRPr="000B4B74" w:rsidRDefault="00494246" w:rsidP="00494246">
            <w:pPr>
              <w:rPr>
                <w:rFonts w:ascii="Times New Roman" w:hAnsi="Times New Roman" w:cs="Times New Roman"/>
              </w:rPr>
            </w:pPr>
          </w:p>
        </w:tc>
      </w:tr>
      <w:tr w:rsidR="00494246" w:rsidRPr="000B4B74" w14:paraId="237A8E68" w14:textId="77777777" w:rsidTr="008F3F01">
        <w:tc>
          <w:tcPr>
            <w:tcW w:w="704" w:type="dxa"/>
          </w:tcPr>
          <w:p w14:paraId="1B46371F" w14:textId="3AC7646C" w:rsidR="00494246" w:rsidRPr="000B4B74" w:rsidRDefault="00494246" w:rsidP="00494246">
            <w:pPr>
              <w:jc w:val="center"/>
              <w:rPr>
                <w:rFonts w:ascii="Times New Roman" w:hAnsi="Times New Roman" w:cs="Times New Roman"/>
              </w:rPr>
            </w:pPr>
            <w:r w:rsidRPr="000B4B74">
              <w:rPr>
                <w:rFonts w:ascii="Times New Roman" w:hAnsi="Times New Roman" w:cs="Times New Roman"/>
              </w:rPr>
              <w:t>1</w:t>
            </w:r>
            <w:r>
              <w:rPr>
                <w:rFonts w:ascii="Times New Roman" w:hAnsi="Times New Roman" w:cs="Times New Roman"/>
              </w:rPr>
              <w:t>6</w:t>
            </w:r>
            <w:r w:rsidRPr="000B4B74">
              <w:rPr>
                <w:rFonts w:ascii="Times New Roman" w:hAnsi="Times New Roman" w:cs="Times New Roman"/>
              </w:rPr>
              <w:t>.</w:t>
            </w:r>
          </w:p>
        </w:tc>
        <w:tc>
          <w:tcPr>
            <w:tcW w:w="6095" w:type="dxa"/>
          </w:tcPr>
          <w:p w14:paraId="6FBD5529" w14:textId="77777777" w:rsidR="00494246" w:rsidRPr="000B4B74" w:rsidRDefault="00494246" w:rsidP="00494246">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 xml:space="preserve">Ar priimtinas siūlomas viešojo pirkimo-pardavimo </w:t>
            </w:r>
            <w:r w:rsidRPr="000B4B74">
              <w:rPr>
                <w:rFonts w:ascii="Times New Roman" w:eastAsia="Times New Roman" w:hAnsi="Times New Roman" w:cs="Times New Roman"/>
                <w:b/>
                <w:bCs/>
                <w:color w:val="000000"/>
              </w:rPr>
              <w:t xml:space="preserve">sutarties </w:t>
            </w:r>
            <w:r w:rsidRPr="000B4B74">
              <w:rPr>
                <w:rFonts w:ascii="Times New Roman" w:eastAsia="Times New Roman" w:hAnsi="Times New Roman" w:cs="Times New Roman"/>
                <w:color w:val="000000"/>
              </w:rPr>
              <w:t>(specialiosios ir bendrosios sąlygos) projektas?</w:t>
            </w:r>
          </w:p>
          <w:p w14:paraId="4D78E8E0" w14:textId="77777777" w:rsidR="00494246" w:rsidRPr="000B4B74" w:rsidRDefault="00494246" w:rsidP="00494246">
            <w:pPr>
              <w:tabs>
                <w:tab w:val="left" w:pos="851"/>
              </w:tabs>
              <w:autoSpaceDE w:val="0"/>
              <w:autoSpaceDN w:val="0"/>
              <w:adjustRightInd w:val="0"/>
              <w:jc w:val="both"/>
              <w:rPr>
                <w:rFonts w:ascii="Times New Roman" w:eastAsia="Times New Roman" w:hAnsi="Times New Roman" w:cs="Times New Roman"/>
                <w:color w:val="000000"/>
              </w:rPr>
            </w:pPr>
          </w:p>
          <w:p w14:paraId="328AB144" w14:textId="77777777" w:rsidR="00494246" w:rsidRPr="000B4B74" w:rsidRDefault="00494246" w:rsidP="00494246">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color w:val="000000"/>
              </w:rPr>
              <w:t>Jeigu ne, kas nepriimtina ir kodėl?</w:t>
            </w:r>
          </w:p>
          <w:p w14:paraId="0DBF5A05" w14:textId="77777777" w:rsidR="00494246" w:rsidRPr="000B4B74" w:rsidRDefault="00494246" w:rsidP="00494246">
            <w:pPr>
              <w:tabs>
                <w:tab w:val="left" w:pos="851"/>
              </w:tabs>
              <w:autoSpaceDE w:val="0"/>
              <w:autoSpaceDN w:val="0"/>
              <w:adjustRightInd w:val="0"/>
              <w:jc w:val="both"/>
              <w:rPr>
                <w:rFonts w:ascii="Times New Roman" w:eastAsia="Times New Roman" w:hAnsi="Times New Roman" w:cs="Times New Roman"/>
                <w:color w:val="000000"/>
              </w:rPr>
            </w:pPr>
            <w:r w:rsidRPr="000B4B74">
              <w:rPr>
                <w:rFonts w:ascii="Times New Roman" w:eastAsia="Times New Roman" w:hAnsi="Times New Roman" w:cs="Times New Roman"/>
                <w:b/>
                <w:bCs/>
                <w:i/>
                <w:iCs/>
                <w:color w:val="000000"/>
              </w:rPr>
              <w:t>Pagrindinės sutarties</w:t>
            </w:r>
            <w:r w:rsidRPr="000B4B74">
              <w:rPr>
                <w:rFonts w:ascii="Times New Roman" w:eastAsia="Times New Roman" w:hAnsi="Times New Roman" w:cs="Times New Roman"/>
                <w:i/>
                <w:iCs/>
                <w:color w:val="000000"/>
              </w:rPr>
              <w:t xml:space="preserve"> projekto </w:t>
            </w:r>
            <w:r w:rsidRPr="000B4B74">
              <w:rPr>
                <w:rFonts w:ascii="Times New Roman" w:eastAsia="Times New Roman" w:hAnsi="Times New Roman" w:cs="Times New Roman"/>
                <w:b/>
                <w:bCs/>
                <w:i/>
                <w:iCs/>
                <w:color w:val="000000"/>
              </w:rPr>
              <w:t>Bendrosios sąlygos yra patvirtintos VPT direktoriaus įsakymu ir jų keisti negalima (formuluočių pačiose BS)</w:t>
            </w:r>
            <w:r w:rsidRPr="000B4B74">
              <w:rPr>
                <w:rFonts w:ascii="Times New Roman" w:eastAsia="Times New Roman" w:hAnsi="Times New Roman" w:cs="Times New Roman"/>
                <w:i/>
                <w:iCs/>
                <w:color w:val="000000"/>
              </w:rPr>
              <w:t>, išskyrus pakeitimus jeigu būtina dėl konkretaus Sutarties dalyko specifikos.</w:t>
            </w:r>
          </w:p>
        </w:tc>
        <w:tc>
          <w:tcPr>
            <w:tcW w:w="3119" w:type="dxa"/>
          </w:tcPr>
          <w:p w14:paraId="00ED1CE8" w14:textId="7F6C6F92" w:rsidR="00494246" w:rsidRPr="00CA2E31" w:rsidRDefault="00494246" w:rsidP="00494246">
            <w:pPr>
              <w:jc w:val="center"/>
              <w:rPr>
                <w:rFonts w:ascii="Times New Roman" w:hAnsi="Times New Roman" w:cs="Times New Roman"/>
                <w:i/>
                <w:iCs/>
              </w:rPr>
            </w:pPr>
            <w:r w:rsidRPr="000B4B74">
              <w:rPr>
                <w:rFonts w:ascii="Times New Roman" w:hAnsi="Times New Roman" w:cs="Times New Roman"/>
              </w:rPr>
              <w:lastRenderedPageBreak/>
              <w:t>/</w:t>
            </w:r>
            <w:r w:rsidRPr="000B4B74">
              <w:rPr>
                <w:rFonts w:ascii="Times New Roman" w:hAnsi="Times New Roman" w:cs="Times New Roman"/>
                <w:i/>
                <w:iCs/>
              </w:rPr>
              <w:t>pastabas, pasiūlymus</w:t>
            </w:r>
            <w:r>
              <w:rPr>
                <w:rFonts w:ascii="Times New Roman" w:hAnsi="Times New Roman" w:cs="Times New Roman"/>
                <w:i/>
                <w:iCs/>
              </w:rPr>
              <w:t xml:space="preserve"> sutarties projekto specialiosioms </w:t>
            </w:r>
            <w:r>
              <w:rPr>
                <w:rFonts w:ascii="Times New Roman" w:hAnsi="Times New Roman" w:cs="Times New Roman"/>
                <w:i/>
                <w:iCs/>
              </w:rPr>
              <w:lastRenderedPageBreak/>
              <w:t>sąlygoms (SS)</w:t>
            </w:r>
            <w:r w:rsidRPr="000B4B74">
              <w:rPr>
                <w:rFonts w:ascii="Times New Roman" w:hAnsi="Times New Roman" w:cs="Times New Roman"/>
                <w:i/>
                <w:iCs/>
              </w:rPr>
              <w:t xml:space="preserve"> pateikti klausimyno 2 </w:t>
            </w:r>
            <w:r>
              <w:rPr>
                <w:rFonts w:ascii="Times New Roman" w:hAnsi="Times New Roman" w:cs="Times New Roman"/>
                <w:i/>
                <w:iCs/>
              </w:rPr>
              <w:t>pried</w:t>
            </w:r>
            <w:r w:rsidRPr="000B4B74">
              <w:rPr>
                <w:rFonts w:ascii="Times New Roman" w:hAnsi="Times New Roman" w:cs="Times New Roman"/>
                <w:i/>
                <w:iCs/>
              </w:rPr>
              <w:t>e</w:t>
            </w:r>
            <w:r w:rsidRPr="000B4B74">
              <w:rPr>
                <w:rFonts w:ascii="Times New Roman" w:hAnsi="Times New Roman" w:cs="Times New Roman"/>
              </w:rPr>
              <w:t>/</w:t>
            </w:r>
          </w:p>
        </w:tc>
      </w:tr>
      <w:tr w:rsidR="00494246" w:rsidRPr="000B4B74" w14:paraId="36BFC83F" w14:textId="77777777" w:rsidTr="008F3F01">
        <w:tc>
          <w:tcPr>
            <w:tcW w:w="704" w:type="dxa"/>
          </w:tcPr>
          <w:p w14:paraId="2FB5E002" w14:textId="3C39693B" w:rsidR="00494246" w:rsidRPr="000B4B74" w:rsidRDefault="00494246" w:rsidP="00494246">
            <w:pPr>
              <w:jc w:val="center"/>
              <w:rPr>
                <w:rFonts w:ascii="Times New Roman" w:hAnsi="Times New Roman" w:cs="Times New Roman"/>
              </w:rPr>
            </w:pPr>
            <w:r w:rsidRPr="000B4B74">
              <w:rPr>
                <w:rFonts w:ascii="Times New Roman" w:hAnsi="Times New Roman" w:cs="Times New Roman"/>
              </w:rPr>
              <w:lastRenderedPageBreak/>
              <w:t>1</w:t>
            </w:r>
            <w:r>
              <w:rPr>
                <w:rFonts w:ascii="Times New Roman" w:hAnsi="Times New Roman" w:cs="Times New Roman"/>
              </w:rPr>
              <w:t>7</w:t>
            </w:r>
            <w:r w:rsidRPr="000B4B74">
              <w:rPr>
                <w:rFonts w:ascii="Times New Roman" w:hAnsi="Times New Roman" w:cs="Times New Roman"/>
              </w:rPr>
              <w:t>.</w:t>
            </w:r>
          </w:p>
        </w:tc>
        <w:tc>
          <w:tcPr>
            <w:tcW w:w="6095" w:type="dxa"/>
          </w:tcPr>
          <w:p w14:paraId="6F5F82DB" w14:textId="77777777" w:rsidR="00494246" w:rsidRPr="000B4B74" w:rsidRDefault="00494246" w:rsidP="00494246">
            <w:pPr>
              <w:ind w:left="32"/>
              <w:contextualSpacing/>
              <w:jc w:val="both"/>
              <w:rPr>
                <w:rFonts w:ascii="Times New Roman" w:hAnsi="Times New Roman" w:cs="Times New Roman"/>
              </w:rPr>
            </w:pPr>
            <w:r w:rsidRPr="000B4B74">
              <w:rPr>
                <w:rFonts w:ascii="Times New Roman" w:hAnsi="Times New Roman" w:cs="Times New Roman"/>
              </w:rPr>
              <w:t>Koks Prekės, atitinkančios techninės specifikacijos reikalavimus, pristatymo terminas būtų optimalus?</w:t>
            </w:r>
          </w:p>
        </w:tc>
        <w:tc>
          <w:tcPr>
            <w:tcW w:w="3119" w:type="dxa"/>
          </w:tcPr>
          <w:p w14:paraId="3E2BF0C0" w14:textId="77777777" w:rsidR="00494246" w:rsidRPr="000B4B74" w:rsidRDefault="00494246" w:rsidP="00494246">
            <w:pPr>
              <w:rPr>
                <w:rFonts w:ascii="Times New Roman" w:hAnsi="Times New Roman" w:cs="Times New Roman"/>
              </w:rPr>
            </w:pPr>
          </w:p>
        </w:tc>
      </w:tr>
      <w:tr w:rsidR="00494246" w:rsidRPr="000B4B74" w14:paraId="7006BF0E" w14:textId="77777777" w:rsidTr="008F3F01">
        <w:tc>
          <w:tcPr>
            <w:tcW w:w="704" w:type="dxa"/>
          </w:tcPr>
          <w:p w14:paraId="7671F233" w14:textId="295BF532" w:rsidR="00494246" w:rsidRPr="000B4B74" w:rsidRDefault="00494246" w:rsidP="00494246">
            <w:pPr>
              <w:jc w:val="center"/>
              <w:rPr>
                <w:rFonts w:ascii="Times New Roman" w:hAnsi="Times New Roman" w:cs="Times New Roman"/>
              </w:rPr>
            </w:pPr>
            <w:r w:rsidRPr="000B4B74">
              <w:rPr>
                <w:rFonts w:ascii="Times New Roman" w:hAnsi="Times New Roman" w:cs="Times New Roman"/>
              </w:rPr>
              <w:t>1</w:t>
            </w:r>
            <w:r>
              <w:rPr>
                <w:rFonts w:ascii="Times New Roman" w:hAnsi="Times New Roman" w:cs="Times New Roman"/>
              </w:rPr>
              <w:t>8</w:t>
            </w:r>
            <w:r w:rsidRPr="000B4B74">
              <w:rPr>
                <w:rFonts w:ascii="Times New Roman" w:hAnsi="Times New Roman" w:cs="Times New Roman"/>
              </w:rPr>
              <w:t>.</w:t>
            </w:r>
          </w:p>
        </w:tc>
        <w:tc>
          <w:tcPr>
            <w:tcW w:w="6095" w:type="dxa"/>
          </w:tcPr>
          <w:p w14:paraId="0C657C27" w14:textId="1DA011FF" w:rsidR="00494246" w:rsidRPr="000B4B74" w:rsidRDefault="00494246" w:rsidP="00494246">
            <w:pPr>
              <w:jc w:val="both"/>
              <w:rPr>
                <w:rFonts w:ascii="Times New Roman" w:hAnsi="Times New Roman" w:cs="Times New Roman"/>
              </w:rPr>
            </w:pPr>
            <w:r w:rsidRPr="000B4B74">
              <w:rPr>
                <w:rFonts w:ascii="Times New Roman" w:hAnsi="Times New Roman" w:cs="Times New Roman"/>
              </w:rPr>
              <w:t xml:space="preserve">Ar </w:t>
            </w:r>
            <w:r>
              <w:rPr>
                <w:rFonts w:ascii="Times New Roman" w:hAnsi="Times New Roman" w:cs="Times New Roman"/>
              </w:rPr>
              <w:t>laimėjimo atveju sudarant sutartį pageidautumėt</w:t>
            </w:r>
            <w:r w:rsidRPr="000B4B74">
              <w:rPr>
                <w:rFonts w:ascii="Times New Roman" w:hAnsi="Times New Roman" w:cs="Times New Roman"/>
              </w:rPr>
              <w:t xml:space="preserve"> avans</w:t>
            </w:r>
            <w:r>
              <w:rPr>
                <w:rFonts w:ascii="Times New Roman" w:hAnsi="Times New Roman" w:cs="Times New Roman"/>
              </w:rPr>
              <w:t>o</w:t>
            </w:r>
            <w:r w:rsidR="005F1D9E">
              <w:rPr>
                <w:rFonts w:ascii="Times New Roman" w:hAnsi="Times New Roman" w:cs="Times New Roman"/>
              </w:rPr>
              <w:t xml:space="preserve"> /</w:t>
            </w:r>
            <w:r w:rsidR="005F1D9E" w:rsidRPr="005F1D9E">
              <w:rPr>
                <w:rFonts w:ascii="Times New Roman" w:hAnsi="Times New Roman" w:cs="Times New Roman"/>
                <w:i/>
                <w:iCs/>
              </w:rPr>
              <w:t>PO</w:t>
            </w:r>
            <w:r w:rsidR="005F1D9E">
              <w:rPr>
                <w:rFonts w:ascii="Times New Roman" w:hAnsi="Times New Roman" w:cs="Times New Roman"/>
                <w:i/>
                <w:iCs/>
              </w:rPr>
              <w:t xml:space="preserve"> gali mokėti iki 30 proc. </w:t>
            </w:r>
            <w:r w:rsidR="00BF0AA0">
              <w:rPr>
                <w:rFonts w:ascii="Times New Roman" w:hAnsi="Times New Roman" w:cs="Times New Roman"/>
                <w:i/>
                <w:iCs/>
              </w:rPr>
              <w:t>nuo sutarties/užsakymo kainos avansą</w:t>
            </w:r>
            <w:r w:rsidR="005F1D9E">
              <w:rPr>
                <w:rFonts w:ascii="Times New Roman" w:hAnsi="Times New Roman" w:cs="Times New Roman"/>
              </w:rPr>
              <w:t>/</w:t>
            </w:r>
            <w:r w:rsidRPr="000B4B74">
              <w:rPr>
                <w:rFonts w:ascii="Times New Roman" w:hAnsi="Times New Roman" w:cs="Times New Roman"/>
              </w:rPr>
              <w:t>?</w:t>
            </w:r>
          </w:p>
          <w:p w14:paraId="2C588DC1" w14:textId="77777777" w:rsidR="00494246" w:rsidRPr="000B4B74" w:rsidRDefault="00494246" w:rsidP="00494246">
            <w:pPr>
              <w:jc w:val="both"/>
              <w:rPr>
                <w:rFonts w:ascii="Times New Roman" w:hAnsi="Times New Roman" w:cs="Times New Roman"/>
              </w:rPr>
            </w:pPr>
          </w:p>
          <w:p w14:paraId="5C42F7AF" w14:textId="68EA1631" w:rsidR="00494246" w:rsidRPr="000B4B74" w:rsidRDefault="00494246" w:rsidP="00494246">
            <w:pPr>
              <w:jc w:val="both"/>
              <w:rPr>
                <w:rFonts w:ascii="Times New Roman" w:hAnsi="Times New Roman" w:cs="Times New Roman"/>
              </w:rPr>
            </w:pPr>
            <w:r w:rsidRPr="000B4B74">
              <w:rPr>
                <w:rFonts w:ascii="Times New Roman" w:hAnsi="Times New Roman" w:cs="Times New Roman"/>
              </w:rPr>
              <w:t>/</w:t>
            </w:r>
            <w:r>
              <w:rPr>
                <w:rFonts w:ascii="Times New Roman" w:hAnsi="Times New Roman" w:cs="Times New Roman"/>
                <w:i/>
                <w:iCs/>
              </w:rPr>
              <w:t>pageidaujant</w:t>
            </w:r>
            <w:r w:rsidRPr="000B4B74">
              <w:rPr>
                <w:rFonts w:ascii="Times New Roman" w:hAnsi="Times New Roman" w:cs="Times New Roman"/>
                <w:i/>
                <w:iCs/>
              </w:rPr>
              <w:t xml:space="preserve"> avansin</w:t>
            </w:r>
            <w:r w:rsidR="005F1D9E">
              <w:rPr>
                <w:rFonts w:ascii="Times New Roman" w:hAnsi="Times New Roman" w:cs="Times New Roman"/>
                <w:i/>
                <w:iCs/>
              </w:rPr>
              <w:t>io</w:t>
            </w:r>
            <w:r w:rsidRPr="000B4B74">
              <w:rPr>
                <w:rFonts w:ascii="Times New Roman" w:hAnsi="Times New Roman" w:cs="Times New Roman"/>
                <w:i/>
                <w:iCs/>
              </w:rPr>
              <w:t xml:space="preserve"> mokėjim</w:t>
            </w:r>
            <w:r w:rsidR="005F1D9E">
              <w:rPr>
                <w:rFonts w:ascii="Times New Roman" w:hAnsi="Times New Roman" w:cs="Times New Roman"/>
                <w:i/>
                <w:iCs/>
              </w:rPr>
              <w:t>o</w:t>
            </w:r>
            <w:r w:rsidRPr="000B4B74">
              <w:rPr>
                <w:rFonts w:ascii="Times New Roman" w:hAnsi="Times New Roman" w:cs="Times New Roman"/>
                <w:i/>
                <w:iCs/>
              </w:rPr>
              <w:t xml:space="preserve"> bus reikalaujamas avanso grąžinimo užtikrinim</w:t>
            </w:r>
            <w:r w:rsidR="005F1D9E">
              <w:rPr>
                <w:rFonts w:ascii="Times New Roman" w:hAnsi="Times New Roman" w:cs="Times New Roman"/>
                <w:i/>
                <w:iCs/>
              </w:rPr>
              <w:t>o</w:t>
            </w:r>
            <w:r w:rsidRPr="000B4B74">
              <w:rPr>
                <w:rFonts w:ascii="Times New Roman" w:hAnsi="Times New Roman" w:cs="Times New Roman"/>
                <w:i/>
                <w:iCs/>
              </w:rPr>
              <w:t xml:space="preserve"> – laidavim</w:t>
            </w:r>
            <w:r w:rsidR="005F1D9E">
              <w:rPr>
                <w:rFonts w:ascii="Times New Roman" w:hAnsi="Times New Roman" w:cs="Times New Roman"/>
                <w:i/>
                <w:iCs/>
              </w:rPr>
              <w:t>o</w:t>
            </w:r>
            <w:r w:rsidRPr="000B4B74">
              <w:rPr>
                <w:rFonts w:ascii="Times New Roman" w:hAnsi="Times New Roman" w:cs="Times New Roman"/>
                <w:i/>
                <w:iCs/>
              </w:rPr>
              <w:t xml:space="preserve"> arba garantij</w:t>
            </w:r>
            <w:r w:rsidR="005F1D9E">
              <w:rPr>
                <w:rFonts w:ascii="Times New Roman" w:hAnsi="Times New Roman" w:cs="Times New Roman"/>
                <w:i/>
                <w:iCs/>
              </w:rPr>
              <w:t>os visai avanso sumai</w:t>
            </w:r>
            <w:r w:rsidRPr="000B4B74">
              <w:rPr>
                <w:rFonts w:ascii="Times New Roman" w:hAnsi="Times New Roman" w:cs="Times New Roman"/>
              </w:rPr>
              <w:t>/</w:t>
            </w:r>
          </w:p>
        </w:tc>
        <w:tc>
          <w:tcPr>
            <w:tcW w:w="3119" w:type="dxa"/>
          </w:tcPr>
          <w:p w14:paraId="1024D4DC" w14:textId="77777777" w:rsidR="00494246" w:rsidRPr="000B4B74" w:rsidRDefault="00494246" w:rsidP="00494246">
            <w:pPr>
              <w:rPr>
                <w:rFonts w:ascii="Times New Roman" w:hAnsi="Times New Roman" w:cs="Times New Roman"/>
              </w:rPr>
            </w:pPr>
          </w:p>
        </w:tc>
      </w:tr>
      <w:tr w:rsidR="00494246" w:rsidRPr="000B4B74" w14:paraId="4DB1C8FB" w14:textId="77777777" w:rsidTr="008F3F01">
        <w:tc>
          <w:tcPr>
            <w:tcW w:w="704" w:type="dxa"/>
          </w:tcPr>
          <w:p w14:paraId="4DDC72B2" w14:textId="1A7F079D" w:rsidR="00494246" w:rsidRPr="000B4B74" w:rsidRDefault="00494246" w:rsidP="00494246">
            <w:pPr>
              <w:jc w:val="center"/>
              <w:rPr>
                <w:rFonts w:ascii="Times New Roman" w:hAnsi="Times New Roman" w:cs="Times New Roman"/>
              </w:rPr>
            </w:pPr>
            <w:r w:rsidRPr="000B4B74">
              <w:rPr>
                <w:rFonts w:ascii="Times New Roman" w:hAnsi="Times New Roman" w:cs="Times New Roman"/>
              </w:rPr>
              <w:t>1</w:t>
            </w:r>
            <w:r>
              <w:rPr>
                <w:rFonts w:ascii="Times New Roman" w:hAnsi="Times New Roman" w:cs="Times New Roman"/>
              </w:rPr>
              <w:t>9</w:t>
            </w:r>
            <w:r w:rsidRPr="000B4B74">
              <w:rPr>
                <w:rFonts w:ascii="Times New Roman" w:hAnsi="Times New Roman" w:cs="Times New Roman"/>
              </w:rPr>
              <w:t>.</w:t>
            </w:r>
          </w:p>
        </w:tc>
        <w:tc>
          <w:tcPr>
            <w:tcW w:w="6095" w:type="dxa"/>
          </w:tcPr>
          <w:p w14:paraId="1D290530" w14:textId="77777777" w:rsidR="00494246" w:rsidRPr="000B4B74" w:rsidRDefault="00494246" w:rsidP="00494246">
            <w:pPr>
              <w:jc w:val="both"/>
              <w:rPr>
                <w:rFonts w:ascii="Times New Roman" w:hAnsi="Times New Roman" w:cs="Times New Roman"/>
              </w:rPr>
            </w:pPr>
            <w:r w:rsidRPr="000B4B74">
              <w:rPr>
                <w:rFonts w:ascii="Times New Roman" w:hAnsi="Times New Roman" w:cs="Times New Roman"/>
              </w:rPr>
              <w:t>Ar turite kitų pastebėjimų ar pasiūlymų?</w:t>
            </w:r>
          </w:p>
        </w:tc>
        <w:tc>
          <w:tcPr>
            <w:tcW w:w="3119" w:type="dxa"/>
          </w:tcPr>
          <w:p w14:paraId="49B8B2D7" w14:textId="77777777" w:rsidR="00494246" w:rsidRPr="000B4B74" w:rsidRDefault="00494246" w:rsidP="00494246">
            <w:pPr>
              <w:rPr>
                <w:rFonts w:ascii="Times New Roman" w:hAnsi="Times New Roman" w:cs="Times New Roman"/>
              </w:rPr>
            </w:pPr>
          </w:p>
        </w:tc>
      </w:tr>
    </w:tbl>
    <w:p w14:paraId="38782E16" w14:textId="77777777" w:rsidR="00CA2E31" w:rsidRPr="000B4B74" w:rsidRDefault="00CA2E31" w:rsidP="00CA2E31">
      <w:pPr>
        <w:spacing w:after="0" w:line="276" w:lineRule="auto"/>
        <w:jc w:val="center"/>
        <w:rPr>
          <w:rFonts w:ascii="Times New Roman" w:hAnsi="Times New Roman" w:cs="Times New Roman"/>
          <w:kern w:val="0"/>
          <w:sz w:val="24"/>
          <w:szCs w:val="24"/>
          <w14:ligatures w14:val="none"/>
        </w:rPr>
      </w:pPr>
    </w:p>
    <w:p w14:paraId="758CC0DB" w14:textId="5956F14E" w:rsidR="00CA2E31" w:rsidRPr="000B4B74" w:rsidRDefault="00CD26A4" w:rsidP="00CA2E31">
      <w:pPr>
        <w:spacing w:after="0" w:line="240" w:lineRule="auto"/>
        <w:jc w:val="center"/>
        <w:rPr>
          <w:rFonts w:ascii="Times New Roman" w:hAnsi="Times New Roman" w:cs="Times New Roman"/>
          <w:b/>
          <w:bCs/>
          <w:kern w:val="0"/>
          <w:lang w:val="it-IT"/>
          <w14:ligatures w14:val="none"/>
        </w:rPr>
      </w:pPr>
      <w:r>
        <w:rPr>
          <w:rFonts w:ascii="Times New Roman" w:hAnsi="Times New Roman" w:cs="Times New Roman"/>
          <w:b/>
          <w:bCs/>
          <w:kern w:val="0"/>
          <w:lang w:val="it-IT"/>
          <w14:ligatures w14:val="none"/>
        </w:rPr>
        <w:t>UGNIAGESIO ŠALMO</w:t>
      </w:r>
    </w:p>
    <w:p w14:paraId="33CF7A9C" w14:textId="77777777" w:rsidR="00CA2E31" w:rsidRPr="000B4B74" w:rsidRDefault="00CA2E31" w:rsidP="00CA2E31">
      <w:pPr>
        <w:spacing w:after="0" w:line="240" w:lineRule="auto"/>
        <w:jc w:val="center"/>
        <w:rPr>
          <w:rFonts w:ascii="Times New Roman" w:hAnsi="Times New Roman" w:cs="Times New Roman"/>
          <w:b/>
          <w:bCs/>
          <w:kern w:val="0"/>
          <w14:ligatures w14:val="none"/>
        </w:rPr>
      </w:pPr>
      <w:r w:rsidRPr="000B4B74">
        <w:rPr>
          <w:rFonts w:ascii="Times New Roman" w:hAnsi="Times New Roman" w:cs="Times New Roman"/>
          <w:b/>
          <w:bCs/>
          <w:kern w:val="0"/>
          <w14:ligatures w14:val="none"/>
        </w:rPr>
        <w:t>TECHNINĖ SPECIFIKACIJA</w:t>
      </w:r>
    </w:p>
    <w:p w14:paraId="399F7FA0" w14:textId="77777777" w:rsidR="00CA2E31" w:rsidRPr="000B4B74" w:rsidRDefault="00CA2E31" w:rsidP="00CA2E31">
      <w:pPr>
        <w:spacing w:after="0" w:line="240" w:lineRule="auto"/>
        <w:jc w:val="right"/>
        <w:rPr>
          <w:rFonts w:ascii="Times New Roman" w:hAnsi="Times New Roman" w:cs="Times New Roman"/>
          <w:kern w:val="0"/>
          <w14:ligatures w14:val="none"/>
        </w:rPr>
      </w:pPr>
      <w:r w:rsidRPr="000B4B74">
        <w:rPr>
          <w:rFonts w:ascii="Times New Roman" w:hAnsi="Times New Roman" w:cs="Times New Roman"/>
          <w:kern w:val="0"/>
          <w14:ligatures w14:val="none"/>
        </w:rPr>
        <w:t>2 lentelė</w:t>
      </w:r>
    </w:p>
    <w:tbl>
      <w:tblPr>
        <w:tblStyle w:val="Lentelstinklelis1"/>
        <w:tblW w:w="9809" w:type="dxa"/>
        <w:tblInd w:w="-5" w:type="dxa"/>
        <w:tblLayout w:type="fixed"/>
        <w:tblLook w:val="04A0" w:firstRow="1" w:lastRow="0" w:firstColumn="1" w:lastColumn="0" w:noHBand="0" w:noVBand="1"/>
      </w:tblPr>
      <w:tblGrid>
        <w:gridCol w:w="6804"/>
        <w:gridCol w:w="3005"/>
      </w:tblGrid>
      <w:tr w:rsidR="00692F58" w:rsidRPr="00692F58" w14:paraId="6EE06493" w14:textId="77777777" w:rsidTr="00692F58">
        <w:trPr>
          <w:tblHeader/>
        </w:trPr>
        <w:tc>
          <w:tcPr>
            <w:tcW w:w="6804" w:type="dxa"/>
          </w:tcPr>
          <w:p w14:paraId="7CAE2C22" w14:textId="7FB31D63" w:rsidR="00692F58" w:rsidRPr="00692F58" w:rsidRDefault="00CA2E31" w:rsidP="00692F58">
            <w:pPr>
              <w:jc w:val="center"/>
              <w:rPr>
                <w:rFonts w:ascii="Times New Roman" w:hAnsi="Times New Roman" w:cs="Times New Roman"/>
                <w:b/>
                <w:bCs/>
              </w:rPr>
            </w:pPr>
            <w:r w:rsidRPr="00692F58">
              <w:rPr>
                <w:rFonts w:ascii="Times New Roman" w:hAnsi="Times New Roman" w:cs="Times New Roman"/>
                <w:kern w:val="0"/>
                <w14:ligatures w14:val="none"/>
              </w:rPr>
              <w:tab/>
            </w:r>
            <w:r w:rsidR="00692F58" w:rsidRPr="00692F58">
              <w:rPr>
                <w:rFonts w:ascii="Times New Roman" w:hAnsi="Times New Roman" w:cs="Times New Roman"/>
                <w:b/>
                <w:bCs/>
              </w:rPr>
              <w:t>Reikalavimas</w:t>
            </w:r>
          </w:p>
        </w:tc>
        <w:tc>
          <w:tcPr>
            <w:tcW w:w="3005" w:type="dxa"/>
          </w:tcPr>
          <w:p w14:paraId="40E0105C" w14:textId="7A8F9461" w:rsidR="00692F58" w:rsidRPr="00692F58" w:rsidRDefault="00692F58" w:rsidP="00692F58">
            <w:pPr>
              <w:jc w:val="center"/>
              <w:rPr>
                <w:rFonts w:ascii="Times New Roman" w:hAnsi="Times New Roman" w:cs="Times New Roman"/>
                <w:b/>
                <w:bCs/>
              </w:rPr>
            </w:pPr>
            <w:r w:rsidRPr="00692F58">
              <w:rPr>
                <w:rFonts w:ascii="Times New Roman" w:hAnsi="Times New Roman" w:cs="Times New Roman"/>
                <w:b/>
                <w:bCs/>
              </w:rPr>
              <w:t>Tiekėjo atsakymas / komentaras / pasiūlymas</w:t>
            </w:r>
          </w:p>
        </w:tc>
      </w:tr>
      <w:tr w:rsidR="00692F58" w:rsidRPr="00692F58" w14:paraId="786D2BE8" w14:textId="77777777" w:rsidTr="00692F58">
        <w:trPr>
          <w:tblHeader/>
        </w:trPr>
        <w:tc>
          <w:tcPr>
            <w:tcW w:w="6804" w:type="dxa"/>
          </w:tcPr>
          <w:p w14:paraId="317F3C5C" w14:textId="77777777" w:rsidR="00692F58" w:rsidRPr="00692F58" w:rsidRDefault="00692F58" w:rsidP="00692F58">
            <w:pPr>
              <w:jc w:val="center"/>
              <w:rPr>
                <w:rFonts w:ascii="Times New Roman" w:hAnsi="Times New Roman" w:cs="Times New Roman"/>
                <w:i/>
                <w:iCs/>
              </w:rPr>
            </w:pPr>
            <w:r w:rsidRPr="00692F58">
              <w:rPr>
                <w:rFonts w:ascii="Times New Roman" w:hAnsi="Times New Roman" w:cs="Times New Roman"/>
                <w:i/>
                <w:iCs/>
              </w:rPr>
              <w:t>1</w:t>
            </w:r>
          </w:p>
        </w:tc>
        <w:tc>
          <w:tcPr>
            <w:tcW w:w="3005" w:type="dxa"/>
          </w:tcPr>
          <w:p w14:paraId="793B710E" w14:textId="77777777" w:rsidR="00692F58" w:rsidRPr="00692F58" w:rsidRDefault="00692F58" w:rsidP="00692F58">
            <w:pPr>
              <w:jc w:val="center"/>
              <w:rPr>
                <w:rFonts w:ascii="Times New Roman" w:hAnsi="Times New Roman" w:cs="Times New Roman"/>
                <w:i/>
                <w:iCs/>
              </w:rPr>
            </w:pPr>
            <w:r w:rsidRPr="00692F58">
              <w:rPr>
                <w:rFonts w:ascii="Times New Roman" w:hAnsi="Times New Roman" w:cs="Times New Roman"/>
                <w:i/>
                <w:iCs/>
              </w:rPr>
              <w:t>2</w:t>
            </w:r>
          </w:p>
        </w:tc>
      </w:tr>
      <w:tr w:rsidR="00692F58" w:rsidRPr="00692F58" w14:paraId="5121FDE7" w14:textId="77777777" w:rsidTr="00692F58">
        <w:tc>
          <w:tcPr>
            <w:tcW w:w="6804" w:type="dxa"/>
          </w:tcPr>
          <w:p w14:paraId="0F3A4D02" w14:textId="77777777" w:rsidR="00692F58" w:rsidRPr="00692F58" w:rsidRDefault="00692F58" w:rsidP="00692F58">
            <w:pPr>
              <w:jc w:val="both"/>
              <w:rPr>
                <w:rFonts w:ascii="Times New Roman" w:hAnsi="Times New Roman" w:cs="Times New Roman"/>
              </w:rPr>
            </w:pPr>
            <w:r w:rsidRPr="00692F58">
              <w:rPr>
                <w:rFonts w:ascii="Times New Roman" w:hAnsi="Times New Roman" w:cs="Times New Roman"/>
              </w:rPr>
              <w:t>1. Ugniagesio šalmas (toliau – šalmas) skirtas apsaugoti ugniagesio gelbėtojo galvą nuo rizikų, kylančių gesinant gaisrus ir/ar vykdant gelbėjimo darbus lauke bei pastatuose</w:t>
            </w:r>
          </w:p>
        </w:tc>
        <w:tc>
          <w:tcPr>
            <w:tcW w:w="3005" w:type="dxa"/>
          </w:tcPr>
          <w:p w14:paraId="4AA90497" w14:textId="77777777" w:rsidR="00692F58" w:rsidRPr="00692F58" w:rsidRDefault="00692F58" w:rsidP="00692F58">
            <w:pPr>
              <w:jc w:val="both"/>
              <w:rPr>
                <w:rFonts w:ascii="Times New Roman" w:hAnsi="Times New Roman" w:cs="Times New Roman"/>
              </w:rPr>
            </w:pPr>
          </w:p>
        </w:tc>
      </w:tr>
      <w:tr w:rsidR="00692F58" w:rsidRPr="00692F58" w14:paraId="208B8E3E" w14:textId="77777777" w:rsidTr="00692F58">
        <w:tc>
          <w:tcPr>
            <w:tcW w:w="6804" w:type="dxa"/>
          </w:tcPr>
          <w:p w14:paraId="20167A16" w14:textId="77777777" w:rsidR="00692F58" w:rsidRPr="00692F58" w:rsidRDefault="00692F58" w:rsidP="00692F58">
            <w:pPr>
              <w:jc w:val="both"/>
              <w:rPr>
                <w:rFonts w:ascii="Times New Roman" w:hAnsi="Times New Roman" w:cs="Times New Roman"/>
              </w:rPr>
            </w:pPr>
            <w:r w:rsidRPr="00692F58">
              <w:rPr>
                <w:rFonts w:ascii="Times New Roman" w:hAnsi="Times New Roman" w:cs="Times New Roman"/>
              </w:rPr>
              <w:t>2. Šalmas turi atitikti galiojančių standartų LST EN 443 (arba lygiaverčio), LST EN 16471 (arba lygiaverčio), LST EN 16473 (arba lygiaverčio) reikalavimus, bei šios specifikacijos papildomai keliamus reikalavimus. Šalmui turi būti atliktas ES tipo tyrimas nurodytų standartų atitikčiai ir pateiktas galiojantis ES tipo tyrimo sertifikatas(-ai).</w:t>
            </w:r>
          </w:p>
        </w:tc>
        <w:tc>
          <w:tcPr>
            <w:tcW w:w="3005" w:type="dxa"/>
          </w:tcPr>
          <w:p w14:paraId="19565870" w14:textId="77777777" w:rsidR="00692F58" w:rsidRPr="00692F58" w:rsidRDefault="00692F58" w:rsidP="00692F58">
            <w:pPr>
              <w:jc w:val="both"/>
              <w:rPr>
                <w:rFonts w:ascii="Times New Roman" w:hAnsi="Times New Roman" w:cs="Times New Roman"/>
              </w:rPr>
            </w:pPr>
          </w:p>
        </w:tc>
      </w:tr>
      <w:tr w:rsidR="00692F58" w:rsidRPr="00692F58" w14:paraId="1E0256FC" w14:textId="77777777" w:rsidTr="00692F58">
        <w:trPr>
          <w:trHeight w:val="74"/>
        </w:trPr>
        <w:tc>
          <w:tcPr>
            <w:tcW w:w="6804" w:type="dxa"/>
          </w:tcPr>
          <w:p w14:paraId="24DC93ED" w14:textId="77777777" w:rsidR="00692F58" w:rsidRPr="00692F58" w:rsidRDefault="00692F58" w:rsidP="00692F58">
            <w:pPr>
              <w:jc w:val="both"/>
              <w:rPr>
                <w:rFonts w:ascii="Times New Roman" w:hAnsi="Times New Roman" w:cs="Times New Roman"/>
              </w:rPr>
            </w:pPr>
            <w:r w:rsidRPr="00692F58">
              <w:rPr>
                <w:rFonts w:ascii="Times New Roman" w:hAnsi="Times New Roman" w:cs="Times New Roman"/>
              </w:rPr>
              <w:t>3. Šalmas turi:</w:t>
            </w:r>
          </w:p>
        </w:tc>
        <w:tc>
          <w:tcPr>
            <w:tcW w:w="3005" w:type="dxa"/>
          </w:tcPr>
          <w:p w14:paraId="3D23B5CD" w14:textId="77777777" w:rsidR="00692F58" w:rsidRPr="00692F58" w:rsidRDefault="00692F58" w:rsidP="00692F58">
            <w:pPr>
              <w:jc w:val="both"/>
              <w:rPr>
                <w:rFonts w:ascii="Times New Roman" w:hAnsi="Times New Roman" w:cs="Times New Roman"/>
              </w:rPr>
            </w:pPr>
          </w:p>
        </w:tc>
      </w:tr>
      <w:tr w:rsidR="00692F58" w:rsidRPr="00692F58" w14:paraId="49DAB619" w14:textId="77777777" w:rsidTr="00692F58">
        <w:tc>
          <w:tcPr>
            <w:tcW w:w="6804" w:type="dxa"/>
          </w:tcPr>
          <w:p w14:paraId="5ACFCF65" w14:textId="77777777" w:rsidR="00692F58" w:rsidRPr="00692F58" w:rsidRDefault="00692F58" w:rsidP="00692F58">
            <w:pPr>
              <w:jc w:val="both"/>
              <w:rPr>
                <w:rFonts w:ascii="Times New Roman" w:hAnsi="Times New Roman" w:cs="Times New Roman"/>
              </w:rPr>
            </w:pPr>
            <w:r w:rsidRPr="00692F58">
              <w:rPr>
                <w:rFonts w:ascii="Times New Roman" w:hAnsi="Times New Roman" w:cs="Times New Roman"/>
              </w:rPr>
              <w:t>3.1. būti B3b tipo;</w:t>
            </w:r>
          </w:p>
        </w:tc>
        <w:tc>
          <w:tcPr>
            <w:tcW w:w="3005" w:type="dxa"/>
          </w:tcPr>
          <w:p w14:paraId="71544B53" w14:textId="77777777" w:rsidR="00692F58" w:rsidRPr="00692F58" w:rsidRDefault="00692F58" w:rsidP="00692F58">
            <w:pPr>
              <w:jc w:val="both"/>
              <w:rPr>
                <w:rFonts w:ascii="Times New Roman" w:hAnsi="Times New Roman" w:cs="Times New Roman"/>
              </w:rPr>
            </w:pPr>
          </w:p>
        </w:tc>
      </w:tr>
      <w:tr w:rsidR="00692F58" w:rsidRPr="00692F58" w14:paraId="038D5C85" w14:textId="77777777" w:rsidTr="00692F58">
        <w:tc>
          <w:tcPr>
            <w:tcW w:w="6804" w:type="dxa"/>
          </w:tcPr>
          <w:p w14:paraId="6688BC2A" w14:textId="0EA2C1B5" w:rsidR="00692F58" w:rsidRPr="00692F58" w:rsidRDefault="00692F58" w:rsidP="00692F58">
            <w:pPr>
              <w:jc w:val="both"/>
              <w:rPr>
                <w:rFonts w:ascii="Times New Roman" w:hAnsi="Times New Roman" w:cs="Times New Roman"/>
              </w:rPr>
            </w:pPr>
            <w:r w:rsidRPr="00692F58">
              <w:rPr>
                <w:rFonts w:ascii="Times New Roman" w:hAnsi="Times New Roman" w:cs="Times New Roman"/>
              </w:rPr>
              <w:t>3.2. atitikti žemos temperatūros klasę ne žemesnę kaip -</w:t>
            </w:r>
            <w:r>
              <w:rPr>
                <w:rFonts w:ascii="Times New Roman" w:hAnsi="Times New Roman" w:cs="Times New Roman"/>
              </w:rPr>
              <w:t>3</w:t>
            </w:r>
            <w:r w:rsidRPr="00692F58">
              <w:rPr>
                <w:rFonts w:ascii="Times New Roman" w:hAnsi="Times New Roman" w:cs="Times New Roman"/>
              </w:rPr>
              <w:t>0</w:t>
            </w:r>
            <w:r w:rsidRPr="00692F58">
              <w:rPr>
                <w:rFonts w:ascii="Times New Roman" w:hAnsi="Times New Roman" w:cs="Times New Roman"/>
                <w:vertAlign w:val="superscript"/>
              </w:rPr>
              <w:t>0</w:t>
            </w:r>
            <w:r w:rsidRPr="00692F58">
              <w:rPr>
                <w:rFonts w:ascii="Times New Roman" w:hAnsi="Times New Roman" w:cs="Times New Roman"/>
              </w:rPr>
              <w:t xml:space="preserve"> C;</w:t>
            </w:r>
          </w:p>
        </w:tc>
        <w:tc>
          <w:tcPr>
            <w:tcW w:w="3005" w:type="dxa"/>
          </w:tcPr>
          <w:p w14:paraId="26A7845B" w14:textId="77777777" w:rsidR="00692F58" w:rsidRPr="00692F58" w:rsidRDefault="00692F58" w:rsidP="00692F58">
            <w:pPr>
              <w:jc w:val="both"/>
              <w:rPr>
                <w:rFonts w:ascii="Times New Roman" w:hAnsi="Times New Roman" w:cs="Times New Roman"/>
              </w:rPr>
            </w:pPr>
          </w:p>
        </w:tc>
      </w:tr>
      <w:tr w:rsidR="00692F58" w:rsidRPr="00692F58" w14:paraId="3CA0E8F1" w14:textId="77777777" w:rsidTr="00692F58">
        <w:tc>
          <w:tcPr>
            <w:tcW w:w="6804" w:type="dxa"/>
          </w:tcPr>
          <w:p w14:paraId="61231C67" w14:textId="77777777" w:rsidR="00692F58" w:rsidRPr="00692F58" w:rsidRDefault="00692F58" w:rsidP="00692F58">
            <w:pPr>
              <w:jc w:val="both"/>
              <w:rPr>
                <w:rFonts w:ascii="Times New Roman" w:hAnsi="Times New Roman" w:cs="Times New Roman"/>
              </w:rPr>
            </w:pPr>
            <w:r w:rsidRPr="00692F58">
              <w:rPr>
                <w:rFonts w:ascii="Times New Roman" w:hAnsi="Times New Roman" w:cs="Times New Roman"/>
              </w:rPr>
              <w:t>3.3. atitikti elektrinių savybių klasę E2 ir E3</w:t>
            </w:r>
          </w:p>
        </w:tc>
        <w:tc>
          <w:tcPr>
            <w:tcW w:w="3005" w:type="dxa"/>
          </w:tcPr>
          <w:p w14:paraId="1B057D34" w14:textId="77777777" w:rsidR="00692F58" w:rsidRPr="00692F58" w:rsidRDefault="00692F58" w:rsidP="00692F58">
            <w:pPr>
              <w:jc w:val="both"/>
              <w:rPr>
                <w:rFonts w:ascii="Times New Roman" w:hAnsi="Times New Roman" w:cs="Times New Roman"/>
              </w:rPr>
            </w:pPr>
            <w:r w:rsidRPr="00692F58">
              <w:rPr>
                <w:rFonts w:ascii="Times New Roman" w:hAnsi="Times New Roman" w:cs="Times New Roman"/>
              </w:rPr>
              <w:t xml:space="preserve"> </w:t>
            </w:r>
          </w:p>
        </w:tc>
      </w:tr>
      <w:tr w:rsidR="00692F58" w:rsidRPr="00692F58" w14:paraId="19CFC4B2" w14:textId="77777777" w:rsidTr="00692F58">
        <w:tc>
          <w:tcPr>
            <w:tcW w:w="6804" w:type="dxa"/>
          </w:tcPr>
          <w:p w14:paraId="0415301C" w14:textId="77777777" w:rsidR="00692F58" w:rsidRPr="00692F58" w:rsidRDefault="00692F58" w:rsidP="00692F58">
            <w:pPr>
              <w:jc w:val="both"/>
              <w:rPr>
                <w:rFonts w:ascii="Times New Roman" w:hAnsi="Times New Roman" w:cs="Times New Roman"/>
              </w:rPr>
            </w:pPr>
            <w:r w:rsidRPr="00692F58">
              <w:rPr>
                <w:rFonts w:ascii="Times New Roman" w:hAnsi="Times New Roman" w:cs="Times New Roman"/>
              </w:rPr>
              <w:t xml:space="preserve">4. Šalmo smūgio energijos </w:t>
            </w:r>
            <w:proofErr w:type="spellStart"/>
            <w:r w:rsidRPr="00692F58">
              <w:rPr>
                <w:rFonts w:ascii="Times New Roman" w:hAnsi="Times New Roman" w:cs="Times New Roman"/>
              </w:rPr>
              <w:t>sugerties</w:t>
            </w:r>
            <w:proofErr w:type="spellEnd"/>
            <w:r w:rsidRPr="00692F58">
              <w:rPr>
                <w:rFonts w:ascii="Times New Roman" w:hAnsi="Times New Roman" w:cs="Times New Roman"/>
              </w:rPr>
              <w:t xml:space="preserve"> sistema – smūgį absorbuojanti medžiaga (poliuretano putos aplietos </w:t>
            </w:r>
            <w:proofErr w:type="spellStart"/>
            <w:r w:rsidRPr="00692F58">
              <w:rPr>
                <w:rFonts w:ascii="Times New Roman" w:hAnsi="Times New Roman" w:cs="Times New Roman"/>
              </w:rPr>
              <w:t>aramido</w:t>
            </w:r>
            <w:proofErr w:type="spellEnd"/>
            <w:r w:rsidRPr="00692F58">
              <w:rPr>
                <w:rFonts w:ascii="Times New Roman" w:hAnsi="Times New Roman" w:cs="Times New Roman"/>
              </w:rPr>
              <w:t xml:space="preserve"> sustiprinimu) arba lygiavertė, neblogesnių savybių medžiaga.</w:t>
            </w:r>
          </w:p>
        </w:tc>
        <w:tc>
          <w:tcPr>
            <w:tcW w:w="3005" w:type="dxa"/>
          </w:tcPr>
          <w:p w14:paraId="3BE34B62" w14:textId="77777777" w:rsidR="00692F58" w:rsidRPr="00692F58" w:rsidRDefault="00692F58" w:rsidP="00692F58">
            <w:pPr>
              <w:jc w:val="both"/>
              <w:rPr>
                <w:rFonts w:ascii="Times New Roman" w:hAnsi="Times New Roman" w:cs="Times New Roman"/>
              </w:rPr>
            </w:pPr>
          </w:p>
        </w:tc>
      </w:tr>
      <w:tr w:rsidR="00692F58" w:rsidRPr="00692F58" w14:paraId="080FC3AC" w14:textId="77777777" w:rsidTr="00692F58">
        <w:tc>
          <w:tcPr>
            <w:tcW w:w="6804" w:type="dxa"/>
          </w:tcPr>
          <w:p w14:paraId="52B9AF30" w14:textId="77777777" w:rsidR="00692F58" w:rsidRPr="00692F58" w:rsidRDefault="00692F58" w:rsidP="00692F58">
            <w:pPr>
              <w:jc w:val="both"/>
              <w:rPr>
                <w:rFonts w:ascii="Times New Roman" w:hAnsi="Times New Roman" w:cs="Times New Roman"/>
              </w:rPr>
            </w:pPr>
            <w:r w:rsidRPr="00692F58">
              <w:rPr>
                <w:rFonts w:ascii="Times New Roman" w:hAnsi="Times New Roman" w:cs="Times New Roman"/>
              </w:rPr>
              <w:t>5. Vidinė šalmo laikymo įranga – paminkštinta su reguliuojamais dirželiais laikymo sistema be jokio kontaktinio galvos spaudimo, kurios vidines dalis galima reguliuoti bei pritaikyti pagal individualią  naudotojo galvos formą: dėvėjimo aukštis, galvos apimtis ir optimalaus šalmo balanso reguliavimas.</w:t>
            </w:r>
          </w:p>
        </w:tc>
        <w:tc>
          <w:tcPr>
            <w:tcW w:w="3005" w:type="dxa"/>
          </w:tcPr>
          <w:p w14:paraId="3882AC10" w14:textId="77777777" w:rsidR="00692F58" w:rsidRPr="00692F58" w:rsidRDefault="00692F58" w:rsidP="00692F58">
            <w:pPr>
              <w:jc w:val="both"/>
              <w:rPr>
                <w:rFonts w:ascii="Times New Roman" w:hAnsi="Times New Roman" w:cs="Times New Roman"/>
              </w:rPr>
            </w:pPr>
          </w:p>
        </w:tc>
      </w:tr>
      <w:tr w:rsidR="00692F58" w:rsidRPr="00692F58" w14:paraId="41435C15" w14:textId="77777777" w:rsidTr="00692F58">
        <w:tc>
          <w:tcPr>
            <w:tcW w:w="6804" w:type="dxa"/>
          </w:tcPr>
          <w:p w14:paraId="3F46B785" w14:textId="4CA4DABC" w:rsidR="00692F58" w:rsidRPr="00692F58" w:rsidRDefault="000516CB" w:rsidP="00692F58">
            <w:pPr>
              <w:jc w:val="both"/>
              <w:rPr>
                <w:rFonts w:ascii="Times New Roman" w:hAnsi="Times New Roman" w:cs="Times New Roman"/>
              </w:rPr>
            </w:pPr>
            <w:r>
              <w:rPr>
                <w:rFonts w:ascii="Times New Roman" w:hAnsi="Times New Roman" w:cs="Times New Roman"/>
              </w:rPr>
              <w:t>6</w:t>
            </w:r>
            <w:r w:rsidR="00692F58" w:rsidRPr="00692F58">
              <w:rPr>
                <w:rFonts w:ascii="Times New Roman" w:hAnsi="Times New Roman" w:cs="Times New Roman"/>
              </w:rPr>
              <w:t>. Šalmo pasmakrės dirželis – vidinės laikymo įrangos sistemos dalis su paminkštinimais, juosianti naudotojo smakrą ir užtikrinanti užsegimą (atsegimą) bei ilgio reguliavimą.</w:t>
            </w:r>
          </w:p>
        </w:tc>
        <w:tc>
          <w:tcPr>
            <w:tcW w:w="3005" w:type="dxa"/>
          </w:tcPr>
          <w:p w14:paraId="16FB499A" w14:textId="77777777" w:rsidR="00692F58" w:rsidRPr="00692F58" w:rsidRDefault="00692F58" w:rsidP="00692F58">
            <w:pPr>
              <w:jc w:val="both"/>
              <w:rPr>
                <w:rFonts w:ascii="Times New Roman" w:hAnsi="Times New Roman" w:cs="Times New Roman"/>
              </w:rPr>
            </w:pPr>
          </w:p>
        </w:tc>
      </w:tr>
      <w:tr w:rsidR="00692F58" w:rsidRPr="00692F58" w14:paraId="6E839416" w14:textId="77777777" w:rsidTr="00692F58">
        <w:tc>
          <w:tcPr>
            <w:tcW w:w="6804" w:type="dxa"/>
          </w:tcPr>
          <w:p w14:paraId="503061E0" w14:textId="1ABF6B8D" w:rsidR="00692F58" w:rsidRPr="00692F58" w:rsidRDefault="000516CB" w:rsidP="00692F58">
            <w:pPr>
              <w:jc w:val="both"/>
              <w:rPr>
                <w:rFonts w:ascii="Times New Roman" w:hAnsi="Times New Roman" w:cs="Times New Roman"/>
              </w:rPr>
            </w:pPr>
            <w:r>
              <w:rPr>
                <w:rFonts w:ascii="Times New Roman" w:hAnsi="Times New Roman" w:cs="Times New Roman"/>
              </w:rPr>
              <w:t>7</w:t>
            </w:r>
            <w:r w:rsidR="00692F58" w:rsidRPr="00692F58">
              <w:rPr>
                <w:rFonts w:ascii="Times New Roman" w:hAnsi="Times New Roman" w:cs="Times New Roman"/>
              </w:rPr>
              <w:t>. Šalmo dydžio (pritaikymo galvos apimčiai) reguliavimo mechanizmas – valdomas be papildomų įrankių ar pastangų, žiedinio tipo pasukimo mechanizmas (arba lygiavertis), užtikrinantis valdymo funkciją, mūvint ugniagesio pirštines.</w:t>
            </w:r>
          </w:p>
        </w:tc>
        <w:tc>
          <w:tcPr>
            <w:tcW w:w="3005" w:type="dxa"/>
          </w:tcPr>
          <w:p w14:paraId="6B27BCD1" w14:textId="77777777" w:rsidR="00692F58" w:rsidRPr="00692F58" w:rsidRDefault="00692F58" w:rsidP="00692F58">
            <w:pPr>
              <w:jc w:val="both"/>
              <w:rPr>
                <w:rFonts w:ascii="Times New Roman" w:hAnsi="Times New Roman" w:cs="Times New Roman"/>
              </w:rPr>
            </w:pPr>
          </w:p>
        </w:tc>
      </w:tr>
      <w:tr w:rsidR="00692F58" w:rsidRPr="00692F58" w14:paraId="67D368D5" w14:textId="77777777" w:rsidTr="00692F58">
        <w:tc>
          <w:tcPr>
            <w:tcW w:w="6804" w:type="dxa"/>
          </w:tcPr>
          <w:p w14:paraId="48D4FB11" w14:textId="23676960" w:rsidR="00692F58" w:rsidRPr="00692F58" w:rsidRDefault="000516CB" w:rsidP="00692F58">
            <w:pPr>
              <w:jc w:val="both"/>
              <w:rPr>
                <w:rFonts w:ascii="Times New Roman" w:hAnsi="Times New Roman" w:cs="Times New Roman"/>
              </w:rPr>
            </w:pPr>
            <w:r>
              <w:rPr>
                <w:rFonts w:ascii="Times New Roman" w:hAnsi="Times New Roman" w:cs="Times New Roman"/>
              </w:rPr>
              <w:t>8</w:t>
            </w:r>
            <w:r w:rsidR="00692F58" w:rsidRPr="00692F58">
              <w:rPr>
                <w:rFonts w:ascii="Times New Roman" w:hAnsi="Times New Roman" w:cs="Times New Roman"/>
              </w:rPr>
              <w:t>. Turi būti galimybė vidinės laikymo sistemos dalis (pvz. nuimami dirželiai, paminkštinimai ir pan.)  pakeisti be papildomų priemonių, patikrinti ar išvalyti.</w:t>
            </w:r>
          </w:p>
        </w:tc>
        <w:tc>
          <w:tcPr>
            <w:tcW w:w="3005" w:type="dxa"/>
          </w:tcPr>
          <w:p w14:paraId="2DB08462" w14:textId="77777777" w:rsidR="00692F58" w:rsidRPr="00692F58" w:rsidRDefault="00692F58" w:rsidP="00692F58">
            <w:pPr>
              <w:jc w:val="both"/>
              <w:rPr>
                <w:rFonts w:ascii="Times New Roman" w:hAnsi="Times New Roman" w:cs="Times New Roman"/>
              </w:rPr>
            </w:pPr>
          </w:p>
        </w:tc>
      </w:tr>
      <w:tr w:rsidR="00692F58" w:rsidRPr="00692F58" w14:paraId="3C77CF0C" w14:textId="77777777" w:rsidTr="00692F58">
        <w:tc>
          <w:tcPr>
            <w:tcW w:w="6804" w:type="dxa"/>
          </w:tcPr>
          <w:p w14:paraId="3469AD4A" w14:textId="22802D7B" w:rsidR="00692F58" w:rsidRPr="00692F58" w:rsidRDefault="000516CB" w:rsidP="00692F58">
            <w:pPr>
              <w:jc w:val="both"/>
              <w:rPr>
                <w:rFonts w:ascii="Times New Roman" w:hAnsi="Times New Roman" w:cs="Times New Roman"/>
              </w:rPr>
            </w:pPr>
            <w:r>
              <w:rPr>
                <w:rFonts w:ascii="Times New Roman" w:hAnsi="Times New Roman" w:cs="Times New Roman"/>
              </w:rPr>
              <w:t>9</w:t>
            </w:r>
            <w:r w:rsidR="00692F58" w:rsidRPr="00692F58">
              <w:rPr>
                <w:rFonts w:ascii="Times New Roman" w:hAnsi="Times New Roman" w:cs="Times New Roman"/>
              </w:rPr>
              <w:t>. Šalmas turi:</w:t>
            </w:r>
          </w:p>
        </w:tc>
        <w:tc>
          <w:tcPr>
            <w:tcW w:w="3005" w:type="dxa"/>
          </w:tcPr>
          <w:p w14:paraId="5529B7AA" w14:textId="77777777" w:rsidR="00692F58" w:rsidRPr="00692F58" w:rsidRDefault="00692F58" w:rsidP="00692F58">
            <w:pPr>
              <w:jc w:val="both"/>
              <w:rPr>
                <w:rFonts w:ascii="Times New Roman" w:hAnsi="Times New Roman" w:cs="Times New Roman"/>
              </w:rPr>
            </w:pPr>
          </w:p>
        </w:tc>
      </w:tr>
      <w:tr w:rsidR="00692F58" w:rsidRPr="00692F58" w14:paraId="25D0ADCF" w14:textId="77777777" w:rsidTr="00692F58">
        <w:tc>
          <w:tcPr>
            <w:tcW w:w="6804" w:type="dxa"/>
          </w:tcPr>
          <w:p w14:paraId="5B4ED47A" w14:textId="45E4BA99" w:rsidR="00692F58" w:rsidRPr="00692F58" w:rsidRDefault="000516CB" w:rsidP="00692F58">
            <w:pPr>
              <w:jc w:val="both"/>
              <w:rPr>
                <w:rFonts w:ascii="Times New Roman" w:hAnsi="Times New Roman" w:cs="Times New Roman"/>
              </w:rPr>
            </w:pPr>
            <w:r>
              <w:rPr>
                <w:rFonts w:ascii="Times New Roman" w:hAnsi="Times New Roman" w:cs="Times New Roman"/>
              </w:rPr>
              <w:t>9</w:t>
            </w:r>
            <w:r w:rsidR="00692F58" w:rsidRPr="00692F58">
              <w:rPr>
                <w:rFonts w:ascii="Times New Roman" w:hAnsi="Times New Roman" w:cs="Times New Roman"/>
              </w:rPr>
              <w:t>.1. būti su integruotu apsauginiu veido skydeliu, užtikrinančiu 3b srities veido apsaugą –  apsauginis veido skydelis;</w:t>
            </w:r>
          </w:p>
        </w:tc>
        <w:tc>
          <w:tcPr>
            <w:tcW w:w="3005" w:type="dxa"/>
          </w:tcPr>
          <w:p w14:paraId="7A3A3358" w14:textId="77777777" w:rsidR="00692F58" w:rsidRPr="00692F58" w:rsidRDefault="00692F58" w:rsidP="00692F58">
            <w:pPr>
              <w:jc w:val="both"/>
              <w:rPr>
                <w:rFonts w:ascii="Times New Roman" w:hAnsi="Times New Roman" w:cs="Times New Roman"/>
              </w:rPr>
            </w:pPr>
          </w:p>
        </w:tc>
      </w:tr>
      <w:tr w:rsidR="00692F58" w:rsidRPr="00692F58" w14:paraId="6BE8D9E5" w14:textId="77777777" w:rsidTr="00692F58">
        <w:tc>
          <w:tcPr>
            <w:tcW w:w="6804" w:type="dxa"/>
          </w:tcPr>
          <w:p w14:paraId="51A894F9" w14:textId="659F6D58" w:rsidR="00692F58" w:rsidRPr="00692F58" w:rsidRDefault="000516CB" w:rsidP="00692F58">
            <w:pPr>
              <w:jc w:val="both"/>
              <w:rPr>
                <w:rFonts w:ascii="Times New Roman" w:hAnsi="Times New Roman" w:cs="Times New Roman"/>
              </w:rPr>
            </w:pPr>
            <w:r>
              <w:rPr>
                <w:rFonts w:ascii="Times New Roman" w:hAnsi="Times New Roman" w:cs="Times New Roman"/>
              </w:rPr>
              <w:lastRenderedPageBreak/>
              <w:t>9</w:t>
            </w:r>
            <w:r w:rsidR="00692F58" w:rsidRPr="00692F58">
              <w:rPr>
                <w:rFonts w:ascii="Times New Roman" w:hAnsi="Times New Roman" w:cs="Times New Roman"/>
              </w:rPr>
              <w:t>.2. būti su integruota akių apsauga – apsauginiai akiniai;</w:t>
            </w:r>
          </w:p>
        </w:tc>
        <w:tc>
          <w:tcPr>
            <w:tcW w:w="3005" w:type="dxa"/>
          </w:tcPr>
          <w:p w14:paraId="4B67E5D4" w14:textId="77777777" w:rsidR="00692F58" w:rsidRPr="00692F58" w:rsidRDefault="00692F58" w:rsidP="00692F58">
            <w:pPr>
              <w:jc w:val="both"/>
              <w:rPr>
                <w:rFonts w:ascii="Times New Roman" w:hAnsi="Times New Roman" w:cs="Times New Roman"/>
              </w:rPr>
            </w:pPr>
          </w:p>
        </w:tc>
      </w:tr>
      <w:tr w:rsidR="00692F58" w:rsidRPr="00692F58" w14:paraId="238F5E0D" w14:textId="77777777" w:rsidTr="00692F58">
        <w:tc>
          <w:tcPr>
            <w:tcW w:w="6804" w:type="dxa"/>
          </w:tcPr>
          <w:p w14:paraId="5EFC04E6" w14:textId="6938903E" w:rsidR="00692F58" w:rsidRPr="00692F58" w:rsidRDefault="000516CB" w:rsidP="00692F58">
            <w:pPr>
              <w:jc w:val="both"/>
              <w:rPr>
                <w:rFonts w:ascii="Times New Roman" w:hAnsi="Times New Roman" w:cs="Times New Roman"/>
              </w:rPr>
            </w:pPr>
            <w:r>
              <w:rPr>
                <w:rFonts w:ascii="Times New Roman" w:hAnsi="Times New Roman" w:cs="Times New Roman"/>
              </w:rPr>
              <w:t>9</w:t>
            </w:r>
            <w:r w:rsidR="00692F58" w:rsidRPr="00692F58">
              <w:rPr>
                <w:rFonts w:ascii="Times New Roman" w:hAnsi="Times New Roman" w:cs="Times New Roman"/>
              </w:rPr>
              <w:t>.3. turėti pritvirtinamą sprando apsaugą;</w:t>
            </w:r>
          </w:p>
        </w:tc>
        <w:tc>
          <w:tcPr>
            <w:tcW w:w="3005" w:type="dxa"/>
          </w:tcPr>
          <w:p w14:paraId="0554DC2D" w14:textId="77777777" w:rsidR="00692F58" w:rsidRPr="00692F58" w:rsidRDefault="00692F58" w:rsidP="00692F58">
            <w:pPr>
              <w:jc w:val="both"/>
              <w:rPr>
                <w:rFonts w:ascii="Times New Roman" w:hAnsi="Times New Roman" w:cs="Times New Roman"/>
              </w:rPr>
            </w:pPr>
          </w:p>
        </w:tc>
      </w:tr>
      <w:tr w:rsidR="00692F58" w:rsidRPr="00692F58" w14:paraId="4C14D954" w14:textId="77777777" w:rsidTr="00692F58">
        <w:tc>
          <w:tcPr>
            <w:tcW w:w="6804" w:type="dxa"/>
          </w:tcPr>
          <w:p w14:paraId="4E17D8F0" w14:textId="16E7E8FE" w:rsidR="00692F58" w:rsidRPr="00692F58" w:rsidRDefault="000516CB" w:rsidP="00692F58">
            <w:pPr>
              <w:jc w:val="both"/>
              <w:rPr>
                <w:rFonts w:ascii="Times New Roman" w:hAnsi="Times New Roman" w:cs="Times New Roman"/>
              </w:rPr>
            </w:pPr>
            <w:r>
              <w:rPr>
                <w:rFonts w:ascii="Times New Roman" w:hAnsi="Times New Roman" w:cs="Times New Roman"/>
              </w:rPr>
              <w:t>9</w:t>
            </w:r>
            <w:r w:rsidR="00692F58" w:rsidRPr="00692F58">
              <w:rPr>
                <w:rFonts w:ascii="Times New Roman" w:hAnsi="Times New Roman" w:cs="Times New Roman"/>
              </w:rPr>
              <w:t>.4. turėti šalmo kiauto išorėje arba kitoje šalmo gamintojo numatytoje šalmo vietoje žibintui arba žibinto laikikliui įrengtą tvirtinimo vietą;</w:t>
            </w:r>
          </w:p>
        </w:tc>
        <w:tc>
          <w:tcPr>
            <w:tcW w:w="3005" w:type="dxa"/>
          </w:tcPr>
          <w:p w14:paraId="03EA3C38" w14:textId="77777777" w:rsidR="00692F58" w:rsidRPr="00692F58" w:rsidRDefault="00692F58" w:rsidP="00692F58">
            <w:pPr>
              <w:jc w:val="both"/>
              <w:rPr>
                <w:rFonts w:ascii="Times New Roman" w:hAnsi="Times New Roman" w:cs="Times New Roman"/>
              </w:rPr>
            </w:pPr>
          </w:p>
        </w:tc>
      </w:tr>
      <w:tr w:rsidR="00692F58" w:rsidRPr="00692F58" w14:paraId="74EBE250" w14:textId="77777777" w:rsidTr="00692F58">
        <w:tc>
          <w:tcPr>
            <w:tcW w:w="6804" w:type="dxa"/>
          </w:tcPr>
          <w:p w14:paraId="56E25311" w14:textId="5134278C"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 Veido skydelis turi:</w:t>
            </w:r>
          </w:p>
        </w:tc>
        <w:tc>
          <w:tcPr>
            <w:tcW w:w="3005" w:type="dxa"/>
          </w:tcPr>
          <w:p w14:paraId="43998E10" w14:textId="77777777" w:rsidR="00692F58" w:rsidRPr="00692F58" w:rsidRDefault="00692F58" w:rsidP="00692F58">
            <w:pPr>
              <w:jc w:val="both"/>
              <w:rPr>
                <w:rFonts w:ascii="Times New Roman" w:hAnsi="Times New Roman" w:cs="Times New Roman"/>
              </w:rPr>
            </w:pPr>
          </w:p>
        </w:tc>
      </w:tr>
      <w:tr w:rsidR="00692F58" w:rsidRPr="00692F58" w14:paraId="77BBB1FF" w14:textId="77777777" w:rsidTr="00692F58">
        <w:tc>
          <w:tcPr>
            <w:tcW w:w="6804" w:type="dxa"/>
          </w:tcPr>
          <w:p w14:paraId="1856037D" w14:textId="5B4D7DAB"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.1. atitikti standarto LST EN 14458 (toliau – standartas EN 14458) arba lygiaverčio reikalavimus;</w:t>
            </w:r>
          </w:p>
        </w:tc>
        <w:tc>
          <w:tcPr>
            <w:tcW w:w="3005" w:type="dxa"/>
          </w:tcPr>
          <w:p w14:paraId="36D07F98" w14:textId="77777777" w:rsidR="00692F58" w:rsidRPr="00692F58" w:rsidRDefault="00692F58" w:rsidP="00692F58">
            <w:pPr>
              <w:jc w:val="both"/>
              <w:rPr>
                <w:rFonts w:ascii="Times New Roman" w:hAnsi="Times New Roman" w:cs="Times New Roman"/>
              </w:rPr>
            </w:pPr>
          </w:p>
        </w:tc>
      </w:tr>
      <w:tr w:rsidR="00692F58" w:rsidRPr="00692F58" w14:paraId="0F8C26FA" w14:textId="77777777" w:rsidTr="00692F58">
        <w:tc>
          <w:tcPr>
            <w:tcW w:w="6804" w:type="dxa"/>
          </w:tcPr>
          <w:p w14:paraId="76A88449" w14:textId="56B1E3FF"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.2. būti ne žemesnės kaip 2 optinės klasės;</w:t>
            </w:r>
          </w:p>
        </w:tc>
        <w:tc>
          <w:tcPr>
            <w:tcW w:w="3005" w:type="dxa"/>
          </w:tcPr>
          <w:p w14:paraId="39E7E014" w14:textId="77777777" w:rsidR="00692F58" w:rsidRPr="00692F58" w:rsidRDefault="00692F58" w:rsidP="00692F58">
            <w:pPr>
              <w:jc w:val="both"/>
              <w:rPr>
                <w:rFonts w:ascii="Times New Roman" w:hAnsi="Times New Roman" w:cs="Times New Roman"/>
              </w:rPr>
            </w:pPr>
          </w:p>
        </w:tc>
      </w:tr>
      <w:tr w:rsidR="00692F58" w:rsidRPr="00692F58" w14:paraId="67A4A00E" w14:textId="77777777" w:rsidTr="00692F58">
        <w:tc>
          <w:tcPr>
            <w:tcW w:w="6804" w:type="dxa"/>
          </w:tcPr>
          <w:p w14:paraId="0EBFF1C8" w14:textId="53261250"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.3. būti skirtas naudoti gesinant gaisrus (ženklinimas ant skydelio (+));</w:t>
            </w:r>
          </w:p>
        </w:tc>
        <w:tc>
          <w:tcPr>
            <w:tcW w:w="3005" w:type="dxa"/>
          </w:tcPr>
          <w:p w14:paraId="74AB3888" w14:textId="77777777" w:rsidR="00692F58" w:rsidRPr="00692F58" w:rsidRDefault="00692F58" w:rsidP="00692F58">
            <w:pPr>
              <w:jc w:val="both"/>
              <w:rPr>
                <w:rFonts w:ascii="Times New Roman" w:hAnsi="Times New Roman" w:cs="Times New Roman"/>
              </w:rPr>
            </w:pPr>
          </w:p>
        </w:tc>
      </w:tr>
      <w:tr w:rsidR="00692F58" w:rsidRPr="00692F58" w14:paraId="50E0BA49" w14:textId="77777777" w:rsidTr="00692F58">
        <w:tc>
          <w:tcPr>
            <w:tcW w:w="6804" w:type="dxa"/>
          </w:tcPr>
          <w:p w14:paraId="319D3398" w14:textId="7574F78F"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.4. būti skirtas veidui apsaugoti (ženklinimas ant skydelio ☺);</w:t>
            </w:r>
          </w:p>
        </w:tc>
        <w:tc>
          <w:tcPr>
            <w:tcW w:w="3005" w:type="dxa"/>
          </w:tcPr>
          <w:p w14:paraId="76D12761" w14:textId="77777777" w:rsidR="00692F58" w:rsidRPr="00692F58" w:rsidRDefault="00692F58" w:rsidP="00692F58">
            <w:pPr>
              <w:jc w:val="both"/>
              <w:rPr>
                <w:rFonts w:ascii="Times New Roman" w:hAnsi="Times New Roman" w:cs="Times New Roman"/>
              </w:rPr>
            </w:pPr>
          </w:p>
        </w:tc>
      </w:tr>
      <w:tr w:rsidR="00692F58" w:rsidRPr="00692F58" w14:paraId="6C32E383" w14:textId="77777777" w:rsidTr="00692F58">
        <w:tc>
          <w:tcPr>
            <w:tcW w:w="6804" w:type="dxa"/>
          </w:tcPr>
          <w:p w14:paraId="58575AB5" w14:textId="5E4F1F3C"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.5. atitikti apsaugos nuo spinduliuojančios šilumos ne mažesnį kaip R1 (7 KW/m2) lygį;</w:t>
            </w:r>
          </w:p>
        </w:tc>
        <w:tc>
          <w:tcPr>
            <w:tcW w:w="3005" w:type="dxa"/>
          </w:tcPr>
          <w:p w14:paraId="2A3FC9F1" w14:textId="77777777" w:rsidR="00692F58" w:rsidRPr="00692F58" w:rsidRDefault="00692F58" w:rsidP="00692F58">
            <w:pPr>
              <w:jc w:val="both"/>
              <w:rPr>
                <w:rFonts w:ascii="Times New Roman" w:hAnsi="Times New Roman" w:cs="Times New Roman"/>
              </w:rPr>
            </w:pPr>
          </w:p>
        </w:tc>
      </w:tr>
      <w:tr w:rsidR="00692F58" w:rsidRPr="00692F58" w14:paraId="37D4060D" w14:textId="77777777" w:rsidTr="00692F58">
        <w:tc>
          <w:tcPr>
            <w:tcW w:w="6804" w:type="dxa"/>
          </w:tcPr>
          <w:p w14:paraId="774F04EF" w14:textId="6E6D16AC"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.6. būti atsparus greitosioms dalelėms – BT (vidutinės energijos poveikio) arba AT (didelės energijos poveikio), esant ekstremalioms temperatūroms;</w:t>
            </w:r>
          </w:p>
        </w:tc>
        <w:tc>
          <w:tcPr>
            <w:tcW w:w="3005" w:type="dxa"/>
          </w:tcPr>
          <w:p w14:paraId="2D7D37D7" w14:textId="77777777" w:rsidR="00692F58" w:rsidRPr="00692F58" w:rsidRDefault="00692F58" w:rsidP="00692F58">
            <w:pPr>
              <w:jc w:val="both"/>
              <w:rPr>
                <w:rFonts w:ascii="Times New Roman" w:hAnsi="Times New Roman" w:cs="Times New Roman"/>
              </w:rPr>
            </w:pPr>
          </w:p>
        </w:tc>
      </w:tr>
      <w:tr w:rsidR="00692F58" w:rsidRPr="00692F58" w14:paraId="6B77B9AB" w14:textId="77777777" w:rsidTr="00692F58">
        <w:tc>
          <w:tcPr>
            <w:tcW w:w="6804" w:type="dxa"/>
          </w:tcPr>
          <w:p w14:paraId="5BF8FD7C" w14:textId="32CB508E"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.7. atitikti elektrinių savybių klasę E1 ir/arba E3.</w:t>
            </w:r>
          </w:p>
        </w:tc>
        <w:tc>
          <w:tcPr>
            <w:tcW w:w="3005" w:type="dxa"/>
          </w:tcPr>
          <w:p w14:paraId="7A2152F0" w14:textId="77777777" w:rsidR="00692F58" w:rsidRPr="00692F58" w:rsidRDefault="00692F58" w:rsidP="00692F58">
            <w:pPr>
              <w:jc w:val="both"/>
              <w:rPr>
                <w:rFonts w:ascii="Times New Roman" w:hAnsi="Times New Roman" w:cs="Times New Roman"/>
              </w:rPr>
            </w:pPr>
          </w:p>
        </w:tc>
      </w:tr>
      <w:tr w:rsidR="00692F58" w:rsidRPr="00692F58" w14:paraId="4054BD9D" w14:textId="77777777" w:rsidTr="00692F58">
        <w:tc>
          <w:tcPr>
            <w:tcW w:w="6804" w:type="dxa"/>
          </w:tcPr>
          <w:p w14:paraId="6B1AD851" w14:textId="30C22F4D"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.8. atsparus įbrėžimams;</w:t>
            </w:r>
          </w:p>
        </w:tc>
        <w:tc>
          <w:tcPr>
            <w:tcW w:w="3005" w:type="dxa"/>
          </w:tcPr>
          <w:p w14:paraId="7FE99DB9" w14:textId="77777777" w:rsidR="00692F58" w:rsidRPr="00692F58" w:rsidRDefault="00692F58" w:rsidP="00692F58">
            <w:pPr>
              <w:jc w:val="both"/>
              <w:rPr>
                <w:rFonts w:ascii="Times New Roman" w:hAnsi="Times New Roman" w:cs="Times New Roman"/>
              </w:rPr>
            </w:pPr>
          </w:p>
        </w:tc>
      </w:tr>
      <w:tr w:rsidR="00692F58" w:rsidRPr="00692F58" w14:paraId="13746C91" w14:textId="77777777" w:rsidTr="00692F58">
        <w:tc>
          <w:tcPr>
            <w:tcW w:w="6804" w:type="dxa"/>
          </w:tcPr>
          <w:p w14:paraId="0DFB102C" w14:textId="44AAE05A"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0</w:t>
            </w:r>
            <w:r w:rsidRPr="00692F58">
              <w:rPr>
                <w:rFonts w:ascii="Times New Roman" w:hAnsi="Times New Roman" w:cs="Times New Roman"/>
              </w:rPr>
              <w:t>.9. atsparus rasojimui.</w:t>
            </w:r>
          </w:p>
        </w:tc>
        <w:tc>
          <w:tcPr>
            <w:tcW w:w="3005" w:type="dxa"/>
          </w:tcPr>
          <w:p w14:paraId="73A81D2E" w14:textId="77777777" w:rsidR="00692F58" w:rsidRPr="00692F58" w:rsidRDefault="00692F58" w:rsidP="00692F58">
            <w:pPr>
              <w:jc w:val="both"/>
              <w:rPr>
                <w:rFonts w:ascii="Times New Roman" w:hAnsi="Times New Roman" w:cs="Times New Roman"/>
              </w:rPr>
            </w:pPr>
          </w:p>
        </w:tc>
      </w:tr>
      <w:tr w:rsidR="00692F58" w:rsidRPr="00692F58" w14:paraId="7018F769" w14:textId="77777777" w:rsidTr="00692F58">
        <w:tc>
          <w:tcPr>
            <w:tcW w:w="6804" w:type="dxa"/>
          </w:tcPr>
          <w:p w14:paraId="7475BE14" w14:textId="0CF52379"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1</w:t>
            </w:r>
            <w:r w:rsidRPr="00692F58">
              <w:rPr>
                <w:rFonts w:ascii="Times New Roman" w:hAnsi="Times New Roman" w:cs="Times New Roman"/>
              </w:rPr>
              <w:t>. Nedarbinėje padėtyje veido skydelis turi būti paslepiamas šalmo vidinėje erdvėje.</w:t>
            </w:r>
          </w:p>
        </w:tc>
        <w:tc>
          <w:tcPr>
            <w:tcW w:w="3005" w:type="dxa"/>
          </w:tcPr>
          <w:p w14:paraId="640A0970" w14:textId="77777777" w:rsidR="00692F58" w:rsidRPr="00692F58" w:rsidRDefault="00692F58" w:rsidP="00692F58">
            <w:pPr>
              <w:jc w:val="both"/>
              <w:rPr>
                <w:rFonts w:ascii="Times New Roman" w:hAnsi="Times New Roman" w:cs="Times New Roman"/>
              </w:rPr>
            </w:pPr>
          </w:p>
        </w:tc>
      </w:tr>
      <w:tr w:rsidR="00692F58" w:rsidRPr="00692F58" w14:paraId="5F0863F7" w14:textId="77777777" w:rsidTr="00692F58">
        <w:tc>
          <w:tcPr>
            <w:tcW w:w="6804" w:type="dxa"/>
          </w:tcPr>
          <w:p w14:paraId="08D85C4D" w14:textId="03F23F8B"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2</w:t>
            </w:r>
            <w:r w:rsidRPr="00692F58">
              <w:rPr>
                <w:rFonts w:ascii="Times New Roman" w:hAnsi="Times New Roman" w:cs="Times New Roman"/>
              </w:rPr>
              <w:t>. Apsauginiai akiniai turi atitikti standarto LST EN 14458 (arba lygiaverčio) reikalavimus ir būti:</w:t>
            </w:r>
          </w:p>
        </w:tc>
        <w:tc>
          <w:tcPr>
            <w:tcW w:w="3005" w:type="dxa"/>
          </w:tcPr>
          <w:p w14:paraId="6F59B1D6" w14:textId="77777777" w:rsidR="00692F58" w:rsidRPr="00692F58" w:rsidRDefault="00692F58" w:rsidP="00692F58">
            <w:pPr>
              <w:jc w:val="both"/>
              <w:rPr>
                <w:rFonts w:ascii="Times New Roman" w:hAnsi="Times New Roman" w:cs="Times New Roman"/>
              </w:rPr>
            </w:pPr>
          </w:p>
        </w:tc>
      </w:tr>
      <w:tr w:rsidR="00692F58" w:rsidRPr="00692F58" w14:paraId="0E7FF7B2" w14:textId="77777777" w:rsidTr="00692F58">
        <w:trPr>
          <w:trHeight w:val="398"/>
        </w:trPr>
        <w:tc>
          <w:tcPr>
            <w:tcW w:w="6804" w:type="dxa"/>
          </w:tcPr>
          <w:p w14:paraId="5FEFD312" w14:textId="61129BCB"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2</w:t>
            </w:r>
            <w:r w:rsidRPr="00692F58">
              <w:rPr>
                <w:rFonts w:ascii="Times New Roman" w:hAnsi="Times New Roman" w:cs="Times New Roman"/>
              </w:rPr>
              <w:t xml:space="preserve">.1. skirti akių apsaugai (ženklinimas ant akinių </w:t>
            </w:r>
            <w:r w:rsidRPr="00692F58">
              <w:rPr>
                <w:rFonts w:ascii="Times New Roman" w:hAnsi="Times New Roman" w:cs="Times New Roman"/>
                <w:noProof/>
              </w:rPr>
              <w:drawing>
                <wp:inline distT="0" distB="0" distL="0" distR="0" wp14:anchorId="1F2FC59F" wp14:editId="06BD1804">
                  <wp:extent cx="189230" cy="146050"/>
                  <wp:effectExtent l="0" t="0" r="1270" b="6350"/>
                  <wp:docPr id="12467972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230" cy="146050"/>
                          </a:xfrm>
                          <a:prstGeom prst="rect">
                            <a:avLst/>
                          </a:prstGeom>
                          <a:noFill/>
                        </pic:spPr>
                      </pic:pic>
                    </a:graphicData>
                  </a:graphic>
                </wp:inline>
              </w:drawing>
            </w:r>
            <w:r w:rsidRPr="00692F58">
              <w:rPr>
                <w:rFonts w:ascii="Times New Roman" w:hAnsi="Times New Roman" w:cs="Times New Roman"/>
              </w:rPr>
              <w:t>);</w:t>
            </w:r>
          </w:p>
        </w:tc>
        <w:tc>
          <w:tcPr>
            <w:tcW w:w="3005" w:type="dxa"/>
          </w:tcPr>
          <w:p w14:paraId="0E81394D" w14:textId="77777777" w:rsidR="00692F58" w:rsidRPr="00692F58" w:rsidRDefault="00692F58" w:rsidP="00692F58">
            <w:pPr>
              <w:jc w:val="both"/>
              <w:rPr>
                <w:rFonts w:ascii="Times New Roman" w:hAnsi="Times New Roman" w:cs="Times New Roman"/>
              </w:rPr>
            </w:pPr>
          </w:p>
        </w:tc>
      </w:tr>
      <w:tr w:rsidR="00692F58" w:rsidRPr="00692F58" w14:paraId="33BDBE0A" w14:textId="77777777" w:rsidTr="00692F58">
        <w:tc>
          <w:tcPr>
            <w:tcW w:w="6804" w:type="dxa"/>
          </w:tcPr>
          <w:p w14:paraId="5E4E2E65" w14:textId="02DE653B"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2</w:t>
            </w:r>
            <w:r w:rsidRPr="00692F58">
              <w:rPr>
                <w:rFonts w:ascii="Times New Roman" w:hAnsi="Times New Roman" w:cs="Times New Roman"/>
              </w:rPr>
              <w:t>.2. skaidrūs (</w:t>
            </w:r>
            <w:proofErr w:type="spellStart"/>
            <w:r w:rsidRPr="00692F58">
              <w:rPr>
                <w:rFonts w:ascii="Times New Roman" w:hAnsi="Times New Roman" w:cs="Times New Roman"/>
              </w:rPr>
              <w:t>netonuoti</w:t>
            </w:r>
            <w:proofErr w:type="spellEnd"/>
            <w:r w:rsidRPr="00692F58">
              <w:rPr>
                <w:rFonts w:ascii="Times New Roman" w:hAnsi="Times New Roman" w:cs="Times New Roman"/>
              </w:rPr>
              <w:t>);</w:t>
            </w:r>
          </w:p>
        </w:tc>
        <w:tc>
          <w:tcPr>
            <w:tcW w:w="3005" w:type="dxa"/>
          </w:tcPr>
          <w:p w14:paraId="7856C483" w14:textId="77777777" w:rsidR="00692F58" w:rsidRPr="00692F58" w:rsidRDefault="00692F58" w:rsidP="00692F58">
            <w:pPr>
              <w:jc w:val="both"/>
              <w:rPr>
                <w:rFonts w:ascii="Times New Roman" w:hAnsi="Times New Roman" w:cs="Times New Roman"/>
              </w:rPr>
            </w:pPr>
          </w:p>
        </w:tc>
      </w:tr>
      <w:tr w:rsidR="00692F58" w:rsidRPr="00692F58" w14:paraId="37A276DD" w14:textId="77777777" w:rsidTr="0062411E">
        <w:trPr>
          <w:trHeight w:val="217"/>
        </w:trPr>
        <w:tc>
          <w:tcPr>
            <w:tcW w:w="6804" w:type="dxa"/>
          </w:tcPr>
          <w:p w14:paraId="11306791" w14:textId="728A55D9"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2</w:t>
            </w:r>
            <w:r w:rsidRPr="00692F58">
              <w:rPr>
                <w:rFonts w:ascii="Times New Roman" w:hAnsi="Times New Roman" w:cs="Times New Roman"/>
              </w:rPr>
              <w:t>.3. būti ne žemesnės kaip 2 optinės klasės</w:t>
            </w:r>
          </w:p>
        </w:tc>
        <w:tc>
          <w:tcPr>
            <w:tcW w:w="3005" w:type="dxa"/>
          </w:tcPr>
          <w:p w14:paraId="29478412" w14:textId="77777777" w:rsidR="00692F58" w:rsidRPr="00692F58" w:rsidRDefault="00692F58" w:rsidP="00692F58">
            <w:pPr>
              <w:jc w:val="both"/>
              <w:rPr>
                <w:rFonts w:ascii="Times New Roman" w:hAnsi="Times New Roman" w:cs="Times New Roman"/>
              </w:rPr>
            </w:pPr>
          </w:p>
        </w:tc>
      </w:tr>
      <w:tr w:rsidR="00692F58" w:rsidRPr="00692F58" w14:paraId="19BCBBE5" w14:textId="77777777" w:rsidTr="00692F58">
        <w:tc>
          <w:tcPr>
            <w:tcW w:w="6804" w:type="dxa"/>
          </w:tcPr>
          <w:p w14:paraId="6EB6CB55" w14:textId="354BE942"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2</w:t>
            </w:r>
            <w:r w:rsidRPr="00692F58">
              <w:rPr>
                <w:rFonts w:ascii="Times New Roman" w:hAnsi="Times New Roman" w:cs="Times New Roman"/>
              </w:rPr>
              <w:t>.4. atitikti elektrinių savybių klasę E1 ir/arba E3.</w:t>
            </w:r>
          </w:p>
        </w:tc>
        <w:tc>
          <w:tcPr>
            <w:tcW w:w="3005" w:type="dxa"/>
          </w:tcPr>
          <w:p w14:paraId="75A36DEB" w14:textId="77777777" w:rsidR="00692F58" w:rsidRPr="00692F58" w:rsidRDefault="00692F58" w:rsidP="00692F58">
            <w:pPr>
              <w:jc w:val="both"/>
              <w:rPr>
                <w:rFonts w:ascii="Times New Roman" w:hAnsi="Times New Roman" w:cs="Times New Roman"/>
              </w:rPr>
            </w:pPr>
          </w:p>
        </w:tc>
      </w:tr>
      <w:tr w:rsidR="00692F58" w:rsidRPr="00692F58" w14:paraId="06F9188D" w14:textId="77777777" w:rsidTr="00692F58">
        <w:tc>
          <w:tcPr>
            <w:tcW w:w="6804" w:type="dxa"/>
          </w:tcPr>
          <w:p w14:paraId="78810CD7" w14:textId="0BD6EC37"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2</w:t>
            </w:r>
            <w:r w:rsidRPr="00692F58">
              <w:rPr>
                <w:rFonts w:ascii="Times New Roman" w:hAnsi="Times New Roman" w:cs="Times New Roman"/>
              </w:rPr>
              <w:t>.5. atsparūs greitosioms dalelėms – BT (vidutinės energijos poveikio) arba AT (didelės energijos poveikio), esant ekstremalioms temperatūroms</w:t>
            </w:r>
          </w:p>
        </w:tc>
        <w:tc>
          <w:tcPr>
            <w:tcW w:w="3005" w:type="dxa"/>
          </w:tcPr>
          <w:p w14:paraId="09D68D58" w14:textId="77777777" w:rsidR="00692F58" w:rsidRPr="00692F58" w:rsidRDefault="00692F58" w:rsidP="00692F58">
            <w:pPr>
              <w:jc w:val="both"/>
              <w:rPr>
                <w:rFonts w:ascii="Times New Roman" w:hAnsi="Times New Roman" w:cs="Times New Roman"/>
              </w:rPr>
            </w:pPr>
          </w:p>
        </w:tc>
      </w:tr>
      <w:tr w:rsidR="00692F58" w:rsidRPr="00692F58" w14:paraId="35B98F49" w14:textId="77777777" w:rsidTr="00692F58">
        <w:tc>
          <w:tcPr>
            <w:tcW w:w="6804" w:type="dxa"/>
          </w:tcPr>
          <w:p w14:paraId="1D2F99D0" w14:textId="1A360AC6"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2</w:t>
            </w:r>
            <w:r w:rsidRPr="00692F58">
              <w:rPr>
                <w:rFonts w:ascii="Times New Roman" w:hAnsi="Times New Roman" w:cs="Times New Roman"/>
              </w:rPr>
              <w:t>.6. atsparūs įbrėžimams – papildomas neprivalomas reikalavimas.</w:t>
            </w:r>
          </w:p>
        </w:tc>
        <w:tc>
          <w:tcPr>
            <w:tcW w:w="3005" w:type="dxa"/>
          </w:tcPr>
          <w:p w14:paraId="462C8A11" w14:textId="77777777" w:rsidR="00692F58" w:rsidRPr="00692F58" w:rsidRDefault="00692F58" w:rsidP="00692F58">
            <w:pPr>
              <w:jc w:val="both"/>
              <w:rPr>
                <w:rFonts w:ascii="Times New Roman" w:hAnsi="Times New Roman" w:cs="Times New Roman"/>
              </w:rPr>
            </w:pPr>
          </w:p>
        </w:tc>
      </w:tr>
      <w:tr w:rsidR="00692F58" w:rsidRPr="00692F58" w14:paraId="60466758" w14:textId="77777777" w:rsidTr="00692F58">
        <w:tc>
          <w:tcPr>
            <w:tcW w:w="6804" w:type="dxa"/>
          </w:tcPr>
          <w:p w14:paraId="2ABAA695" w14:textId="33736411"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2</w:t>
            </w:r>
            <w:r w:rsidRPr="00692F58">
              <w:rPr>
                <w:rFonts w:ascii="Times New Roman" w:hAnsi="Times New Roman" w:cs="Times New Roman"/>
              </w:rPr>
              <w:t>.7. atsparūs rasojimui – papildomas neprivalomas reikalavimas.</w:t>
            </w:r>
          </w:p>
        </w:tc>
        <w:tc>
          <w:tcPr>
            <w:tcW w:w="3005" w:type="dxa"/>
          </w:tcPr>
          <w:p w14:paraId="55956B68" w14:textId="77777777" w:rsidR="00692F58" w:rsidRPr="00692F58" w:rsidRDefault="00692F58" w:rsidP="00692F58">
            <w:pPr>
              <w:jc w:val="both"/>
              <w:rPr>
                <w:rFonts w:ascii="Times New Roman" w:hAnsi="Times New Roman" w:cs="Times New Roman"/>
              </w:rPr>
            </w:pPr>
          </w:p>
        </w:tc>
      </w:tr>
      <w:tr w:rsidR="00692F58" w:rsidRPr="00692F58" w14:paraId="26655F9F" w14:textId="77777777" w:rsidTr="00692F58">
        <w:tc>
          <w:tcPr>
            <w:tcW w:w="6804" w:type="dxa"/>
          </w:tcPr>
          <w:p w14:paraId="07F790C3" w14:textId="694B733D"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3</w:t>
            </w:r>
            <w:r w:rsidRPr="00692F58">
              <w:rPr>
                <w:rFonts w:ascii="Times New Roman" w:hAnsi="Times New Roman" w:cs="Times New Roman"/>
              </w:rPr>
              <w:t>. Nedarbinėje padėtyje apsauginiai akiniai turi būti paslepiami šalmo vidinėje erdvėje.</w:t>
            </w:r>
          </w:p>
        </w:tc>
        <w:tc>
          <w:tcPr>
            <w:tcW w:w="3005" w:type="dxa"/>
          </w:tcPr>
          <w:p w14:paraId="3F792AA2" w14:textId="77777777" w:rsidR="00692F58" w:rsidRPr="00692F58" w:rsidRDefault="00692F58" w:rsidP="00692F58">
            <w:pPr>
              <w:jc w:val="both"/>
              <w:rPr>
                <w:rFonts w:ascii="Times New Roman" w:hAnsi="Times New Roman" w:cs="Times New Roman"/>
              </w:rPr>
            </w:pPr>
          </w:p>
        </w:tc>
      </w:tr>
      <w:tr w:rsidR="00692F58" w:rsidRPr="00692F58" w14:paraId="67EC98BE" w14:textId="77777777" w:rsidTr="00692F58">
        <w:tc>
          <w:tcPr>
            <w:tcW w:w="6804" w:type="dxa"/>
          </w:tcPr>
          <w:p w14:paraId="1A121747" w14:textId="64F34AE0"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4</w:t>
            </w:r>
            <w:r w:rsidRPr="00692F58">
              <w:rPr>
                <w:rFonts w:ascii="Times New Roman" w:hAnsi="Times New Roman" w:cs="Times New Roman"/>
              </w:rPr>
              <w:t xml:space="preserve">. Sprando apsauga skirta apsaugoti 3a sritį. Sprando apsauga – ergonomiška, prisegama ir nuimama nenaudojant papildomų įrankių, tipo </w:t>
            </w:r>
            <w:proofErr w:type="spellStart"/>
            <w:r w:rsidRPr="00692F58">
              <w:rPr>
                <w:rFonts w:ascii="Times New Roman" w:hAnsi="Times New Roman" w:cs="Times New Roman"/>
              </w:rPr>
              <w:t>Nomex</w:t>
            </w:r>
            <w:proofErr w:type="spellEnd"/>
            <w:r w:rsidRPr="00692F58">
              <w:rPr>
                <w:rFonts w:ascii="Times New Roman" w:hAnsi="Times New Roman" w:cs="Times New Roman"/>
              </w:rPr>
              <w:t xml:space="preserve">® arba lygiaverčio </w:t>
            </w:r>
            <w:proofErr w:type="spellStart"/>
            <w:r w:rsidRPr="00692F58">
              <w:rPr>
                <w:rFonts w:ascii="Times New Roman" w:hAnsi="Times New Roman" w:cs="Times New Roman"/>
              </w:rPr>
              <w:t>aramidinio</w:t>
            </w:r>
            <w:proofErr w:type="spellEnd"/>
            <w:r w:rsidRPr="00692F58">
              <w:rPr>
                <w:rFonts w:ascii="Times New Roman" w:hAnsi="Times New Roman" w:cs="Times New Roman"/>
              </w:rPr>
              <w:t xml:space="preserve"> audinio medžiaga. Sprando apsaugos tvirtinimo prie šalmo vietų kiekis turi būti pakankamas, kad, judinant galvą įvairiomis kryptimis, užtikrintų glaustumą (nesiraukšlėtų, nesibanguotų taip, kad atsirastų tarpai tvirtinimo vietose, pro kuriuos galėtų patekti karštos dalelės). </w:t>
            </w:r>
          </w:p>
        </w:tc>
        <w:tc>
          <w:tcPr>
            <w:tcW w:w="3005" w:type="dxa"/>
          </w:tcPr>
          <w:p w14:paraId="4313C154" w14:textId="77777777" w:rsidR="00692F58" w:rsidRPr="00692F58" w:rsidRDefault="00692F58" w:rsidP="00692F58">
            <w:pPr>
              <w:jc w:val="both"/>
              <w:rPr>
                <w:rFonts w:ascii="Times New Roman" w:hAnsi="Times New Roman" w:cs="Times New Roman"/>
              </w:rPr>
            </w:pPr>
          </w:p>
        </w:tc>
      </w:tr>
      <w:tr w:rsidR="00692F58" w:rsidRPr="00692F58" w14:paraId="678BB545" w14:textId="77777777" w:rsidTr="00692F58">
        <w:tc>
          <w:tcPr>
            <w:tcW w:w="6804" w:type="dxa"/>
          </w:tcPr>
          <w:p w14:paraId="7AAC9A12" w14:textId="76C2B9E8"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5</w:t>
            </w:r>
            <w:r w:rsidRPr="00692F58">
              <w:rPr>
                <w:rFonts w:ascii="Times New Roman" w:hAnsi="Times New Roman" w:cs="Times New Roman"/>
              </w:rPr>
              <w:t xml:space="preserve">. Šalmas turi turėti </w:t>
            </w:r>
            <w:proofErr w:type="spellStart"/>
            <w:r w:rsidRPr="00692F58">
              <w:rPr>
                <w:rFonts w:ascii="Times New Roman" w:hAnsi="Times New Roman" w:cs="Times New Roman"/>
              </w:rPr>
              <w:t>atšvaitines</w:t>
            </w:r>
            <w:proofErr w:type="spellEnd"/>
            <w:r w:rsidRPr="00692F58">
              <w:rPr>
                <w:rFonts w:ascii="Times New Roman" w:hAnsi="Times New Roman" w:cs="Times New Roman"/>
              </w:rPr>
              <w:t xml:space="preserve"> ir </w:t>
            </w:r>
            <w:proofErr w:type="spellStart"/>
            <w:r w:rsidRPr="00692F58">
              <w:rPr>
                <w:rFonts w:ascii="Times New Roman" w:hAnsi="Times New Roman" w:cs="Times New Roman"/>
              </w:rPr>
              <w:t>liuminescuojančias</w:t>
            </w:r>
            <w:proofErr w:type="spellEnd"/>
            <w:r w:rsidRPr="00692F58">
              <w:rPr>
                <w:rFonts w:ascii="Times New Roman" w:hAnsi="Times New Roman" w:cs="Times New Roman"/>
              </w:rPr>
              <w:t xml:space="preserve"> savybes. </w:t>
            </w:r>
            <w:proofErr w:type="spellStart"/>
            <w:r w:rsidRPr="00692F58">
              <w:rPr>
                <w:rFonts w:ascii="Times New Roman" w:hAnsi="Times New Roman" w:cs="Times New Roman"/>
              </w:rPr>
              <w:t>Liuminescuoti</w:t>
            </w:r>
            <w:proofErr w:type="spellEnd"/>
            <w:r w:rsidRPr="00692F58">
              <w:rPr>
                <w:rFonts w:ascii="Times New Roman" w:hAnsi="Times New Roman" w:cs="Times New Roman"/>
              </w:rPr>
              <w:t xml:space="preserve"> gali visas išorinis šalmo kiautas.</w:t>
            </w:r>
          </w:p>
        </w:tc>
        <w:tc>
          <w:tcPr>
            <w:tcW w:w="3005" w:type="dxa"/>
          </w:tcPr>
          <w:p w14:paraId="4A9F97B4" w14:textId="77777777" w:rsidR="00692F58" w:rsidRPr="00692F58" w:rsidRDefault="00692F58" w:rsidP="00692F58">
            <w:pPr>
              <w:jc w:val="both"/>
              <w:rPr>
                <w:rFonts w:ascii="Times New Roman" w:hAnsi="Times New Roman" w:cs="Times New Roman"/>
              </w:rPr>
            </w:pPr>
          </w:p>
        </w:tc>
      </w:tr>
      <w:tr w:rsidR="00692F58" w:rsidRPr="00692F58" w14:paraId="0398DABC" w14:textId="77777777" w:rsidTr="00692F58">
        <w:tc>
          <w:tcPr>
            <w:tcW w:w="6804" w:type="dxa"/>
          </w:tcPr>
          <w:p w14:paraId="38693E6C" w14:textId="198E6CDE"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6</w:t>
            </w:r>
            <w:r w:rsidRPr="00692F58">
              <w:rPr>
                <w:rFonts w:ascii="Times New Roman" w:hAnsi="Times New Roman" w:cs="Times New Roman"/>
              </w:rPr>
              <w:t>. Visi šalmo konstrukciniai elementai neturi trukdyti dirbti su visų tipų suslėgto oro kvėpavimo aparatų kaukėmis ir naudotis ryšio priemonėmis.</w:t>
            </w:r>
          </w:p>
        </w:tc>
        <w:tc>
          <w:tcPr>
            <w:tcW w:w="3005" w:type="dxa"/>
          </w:tcPr>
          <w:p w14:paraId="388C90B9" w14:textId="77777777" w:rsidR="00692F58" w:rsidRPr="00692F58" w:rsidRDefault="00692F58" w:rsidP="00692F58">
            <w:pPr>
              <w:jc w:val="both"/>
              <w:rPr>
                <w:rFonts w:ascii="Times New Roman" w:hAnsi="Times New Roman" w:cs="Times New Roman"/>
              </w:rPr>
            </w:pPr>
          </w:p>
        </w:tc>
      </w:tr>
      <w:tr w:rsidR="00692F58" w:rsidRPr="00692F58" w14:paraId="1E584454" w14:textId="77777777" w:rsidTr="00692F58">
        <w:tc>
          <w:tcPr>
            <w:tcW w:w="6804" w:type="dxa"/>
          </w:tcPr>
          <w:p w14:paraId="1A0C0364" w14:textId="1A260A26" w:rsidR="00692F58" w:rsidRPr="00692F58" w:rsidRDefault="00692F58" w:rsidP="00692F58">
            <w:pPr>
              <w:jc w:val="both"/>
              <w:rPr>
                <w:rFonts w:ascii="Times New Roman" w:hAnsi="Times New Roman" w:cs="Times New Roman"/>
              </w:rPr>
            </w:pPr>
            <w:r w:rsidRPr="00692F58">
              <w:rPr>
                <w:rFonts w:ascii="Times New Roman" w:hAnsi="Times New Roman" w:cs="Times New Roman"/>
              </w:rPr>
              <w:t>1</w:t>
            </w:r>
            <w:r w:rsidR="000516CB">
              <w:rPr>
                <w:rFonts w:ascii="Times New Roman" w:hAnsi="Times New Roman" w:cs="Times New Roman"/>
              </w:rPr>
              <w:t>7</w:t>
            </w:r>
            <w:r w:rsidRPr="00692F58">
              <w:rPr>
                <w:rFonts w:ascii="Times New Roman" w:hAnsi="Times New Roman" w:cs="Times New Roman"/>
              </w:rPr>
              <w:t>. Šalmo svoris (be sprando apsaugos) ne daugiau kaip 1,7 kg</w:t>
            </w:r>
          </w:p>
        </w:tc>
        <w:tc>
          <w:tcPr>
            <w:tcW w:w="3005" w:type="dxa"/>
          </w:tcPr>
          <w:p w14:paraId="59EAC36E" w14:textId="77777777" w:rsidR="00692F58" w:rsidRPr="00692F58" w:rsidRDefault="00692F58" w:rsidP="00692F58">
            <w:pPr>
              <w:jc w:val="both"/>
              <w:rPr>
                <w:rFonts w:ascii="Times New Roman" w:hAnsi="Times New Roman" w:cs="Times New Roman"/>
              </w:rPr>
            </w:pPr>
          </w:p>
        </w:tc>
      </w:tr>
      <w:tr w:rsidR="00692F58" w:rsidRPr="00692F58" w14:paraId="6577A345" w14:textId="77777777" w:rsidTr="00692F58">
        <w:tc>
          <w:tcPr>
            <w:tcW w:w="6804" w:type="dxa"/>
          </w:tcPr>
          <w:p w14:paraId="3B421D89" w14:textId="010B7EE3" w:rsidR="00692F58" w:rsidRPr="00692F58" w:rsidRDefault="000516CB" w:rsidP="00692F58">
            <w:pPr>
              <w:jc w:val="both"/>
              <w:rPr>
                <w:rFonts w:ascii="Times New Roman" w:hAnsi="Times New Roman" w:cs="Times New Roman"/>
              </w:rPr>
            </w:pPr>
            <w:r>
              <w:rPr>
                <w:rFonts w:ascii="Times New Roman" w:hAnsi="Times New Roman" w:cs="Times New Roman"/>
              </w:rPr>
              <w:t>18</w:t>
            </w:r>
            <w:r w:rsidR="00692F58" w:rsidRPr="00692F58">
              <w:rPr>
                <w:rFonts w:ascii="Times New Roman" w:hAnsi="Times New Roman" w:cs="Times New Roman"/>
              </w:rPr>
              <w:t xml:space="preserve">. Šalmas turi būti tvirtas (pagal standarto LST EN 443 (arba lygiaverčio) 4.2.1 punktą smūgio </w:t>
            </w:r>
            <w:proofErr w:type="spellStart"/>
            <w:r w:rsidR="00692F58" w:rsidRPr="00692F58">
              <w:rPr>
                <w:rFonts w:ascii="Times New Roman" w:hAnsi="Times New Roman" w:cs="Times New Roman"/>
              </w:rPr>
              <w:t>sugertis</w:t>
            </w:r>
            <w:proofErr w:type="spellEnd"/>
            <w:r w:rsidR="00692F58" w:rsidRPr="00692F58">
              <w:rPr>
                <w:rFonts w:ascii="Times New Roman" w:hAnsi="Times New Roman" w:cs="Times New Roman"/>
              </w:rPr>
              <w:t xml:space="preserve"> (galvai perduodama jėga) neturi būti didesnė kaip 15 </w:t>
            </w:r>
            <w:proofErr w:type="spellStart"/>
            <w:r w:rsidR="00692F58" w:rsidRPr="00692F58">
              <w:rPr>
                <w:rFonts w:ascii="Times New Roman" w:hAnsi="Times New Roman" w:cs="Times New Roman"/>
              </w:rPr>
              <w:t>kN</w:t>
            </w:r>
            <w:proofErr w:type="spellEnd"/>
            <w:r w:rsidR="00692F58" w:rsidRPr="00692F58">
              <w:rPr>
                <w:rFonts w:ascii="Times New Roman" w:hAnsi="Times New Roman" w:cs="Times New Roman"/>
              </w:rPr>
              <w:t xml:space="preserve">, 4.4 punktą – didžiausia skersinė ir išilginė šalmo deformacija neturi būti didesnė kaip 40 mm., liekamoji deformacija – ne didesnė kaip 15 mm.). </w:t>
            </w:r>
          </w:p>
        </w:tc>
        <w:tc>
          <w:tcPr>
            <w:tcW w:w="3005" w:type="dxa"/>
          </w:tcPr>
          <w:p w14:paraId="7273F47F" w14:textId="77777777" w:rsidR="00692F58" w:rsidRPr="00692F58" w:rsidRDefault="00692F58" w:rsidP="00692F58">
            <w:pPr>
              <w:jc w:val="both"/>
              <w:rPr>
                <w:rFonts w:ascii="Times New Roman" w:hAnsi="Times New Roman" w:cs="Times New Roman"/>
              </w:rPr>
            </w:pPr>
          </w:p>
        </w:tc>
      </w:tr>
      <w:tr w:rsidR="0062411E" w:rsidRPr="00692F58" w14:paraId="26F07257" w14:textId="77777777" w:rsidTr="00692F58">
        <w:tc>
          <w:tcPr>
            <w:tcW w:w="6804" w:type="dxa"/>
          </w:tcPr>
          <w:p w14:paraId="696B72B9" w14:textId="39EF3D45" w:rsidR="0062411E" w:rsidRPr="00692F58" w:rsidRDefault="0062411E" w:rsidP="00692F58">
            <w:pPr>
              <w:jc w:val="both"/>
              <w:rPr>
                <w:rFonts w:ascii="Times New Roman" w:hAnsi="Times New Roman" w:cs="Times New Roman"/>
              </w:rPr>
            </w:pPr>
            <w:r w:rsidRPr="0062411E">
              <w:rPr>
                <w:rFonts w:ascii="Times New Roman" w:hAnsi="Times New Roman" w:cs="Times New Roman"/>
              </w:rPr>
              <w:t>1</w:t>
            </w:r>
            <w:r w:rsidR="000516CB">
              <w:rPr>
                <w:rFonts w:ascii="Times New Roman" w:hAnsi="Times New Roman" w:cs="Times New Roman"/>
              </w:rPr>
              <w:t>9</w:t>
            </w:r>
            <w:r w:rsidRPr="0062411E">
              <w:rPr>
                <w:rFonts w:ascii="Times New Roman" w:hAnsi="Times New Roman" w:cs="Times New Roman"/>
              </w:rPr>
              <w:t>. Šalmas turi būti ilgaamžis, jo eksploatacijos (naudojimo) terminas turi būti ne mažesnis kaip 10 m.</w:t>
            </w:r>
          </w:p>
        </w:tc>
        <w:tc>
          <w:tcPr>
            <w:tcW w:w="3005" w:type="dxa"/>
          </w:tcPr>
          <w:p w14:paraId="5A1D0909" w14:textId="77777777" w:rsidR="0062411E" w:rsidRPr="00692F58" w:rsidRDefault="0062411E" w:rsidP="00692F58">
            <w:pPr>
              <w:jc w:val="both"/>
              <w:rPr>
                <w:rFonts w:ascii="Times New Roman" w:hAnsi="Times New Roman" w:cs="Times New Roman"/>
              </w:rPr>
            </w:pPr>
          </w:p>
        </w:tc>
      </w:tr>
      <w:tr w:rsidR="0062411E" w:rsidRPr="00692F58" w14:paraId="7A7876FF" w14:textId="77777777" w:rsidTr="00692F58">
        <w:tc>
          <w:tcPr>
            <w:tcW w:w="6804" w:type="dxa"/>
          </w:tcPr>
          <w:p w14:paraId="47D55489" w14:textId="009AFD84" w:rsidR="0062411E" w:rsidRPr="00692F58" w:rsidRDefault="0062411E" w:rsidP="00692F58">
            <w:pPr>
              <w:jc w:val="both"/>
              <w:rPr>
                <w:rFonts w:ascii="Times New Roman" w:hAnsi="Times New Roman" w:cs="Times New Roman"/>
              </w:rPr>
            </w:pPr>
            <w:r w:rsidRPr="0062411E">
              <w:rPr>
                <w:rFonts w:ascii="Times New Roman" w:hAnsi="Times New Roman" w:cs="Times New Roman"/>
              </w:rPr>
              <w:t>2</w:t>
            </w:r>
            <w:r w:rsidR="000516CB">
              <w:rPr>
                <w:rFonts w:ascii="Times New Roman" w:hAnsi="Times New Roman" w:cs="Times New Roman"/>
              </w:rPr>
              <w:t>0</w:t>
            </w:r>
            <w:r w:rsidRPr="0062411E">
              <w:rPr>
                <w:rFonts w:ascii="Times New Roman" w:hAnsi="Times New Roman" w:cs="Times New Roman"/>
              </w:rPr>
              <w:t>. Šalmas turi būti funkcionalus, jis ar jo sudedamosios dalys tinka naudoti daug kartų ir (ar) lengvai pataisomos, ir (ar) pakeičiamos, virtusios atliekomis, tinka paruošti pakartotinai naudoti ar perdirbti</w:t>
            </w:r>
          </w:p>
        </w:tc>
        <w:tc>
          <w:tcPr>
            <w:tcW w:w="3005" w:type="dxa"/>
          </w:tcPr>
          <w:p w14:paraId="5E18DA38" w14:textId="77777777" w:rsidR="0062411E" w:rsidRPr="00692F58" w:rsidRDefault="0062411E" w:rsidP="00692F58">
            <w:pPr>
              <w:jc w:val="both"/>
              <w:rPr>
                <w:rFonts w:ascii="Times New Roman" w:hAnsi="Times New Roman" w:cs="Times New Roman"/>
              </w:rPr>
            </w:pPr>
          </w:p>
        </w:tc>
      </w:tr>
      <w:tr w:rsidR="00692F58" w:rsidRPr="00692F58" w14:paraId="3D577C8C" w14:textId="77777777" w:rsidTr="00692F58">
        <w:tc>
          <w:tcPr>
            <w:tcW w:w="6804" w:type="dxa"/>
          </w:tcPr>
          <w:p w14:paraId="39BF8714" w14:textId="6F8939F2" w:rsidR="00692F58" w:rsidRPr="00692F58" w:rsidRDefault="00692F58" w:rsidP="00692F58">
            <w:pPr>
              <w:jc w:val="both"/>
              <w:rPr>
                <w:rFonts w:ascii="Times New Roman" w:hAnsi="Times New Roman" w:cs="Times New Roman"/>
              </w:rPr>
            </w:pPr>
            <w:r w:rsidRPr="00692F58">
              <w:rPr>
                <w:rFonts w:ascii="Times New Roman" w:hAnsi="Times New Roman" w:cs="Times New Roman"/>
              </w:rPr>
              <w:lastRenderedPageBreak/>
              <w:t>2</w:t>
            </w:r>
            <w:r w:rsidR="000516CB">
              <w:rPr>
                <w:rFonts w:ascii="Times New Roman" w:hAnsi="Times New Roman" w:cs="Times New Roman"/>
              </w:rPr>
              <w:t>1</w:t>
            </w:r>
            <w:r w:rsidRPr="00692F58">
              <w:rPr>
                <w:rFonts w:ascii="Times New Roman" w:hAnsi="Times New Roman" w:cs="Times New Roman"/>
              </w:rPr>
              <w:t>. Šalmui ir jo komplektuojamoms dalims turi būti suteikta ne trumpesnė kaip 24 (dvidešimt keturių) mėnesių garantija, kuri skaičiuojama nuo priėmimo-perdavimo dokumento pasirašymo dienos.</w:t>
            </w:r>
          </w:p>
        </w:tc>
        <w:tc>
          <w:tcPr>
            <w:tcW w:w="3005" w:type="dxa"/>
          </w:tcPr>
          <w:p w14:paraId="03ADCB28" w14:textId="77777777" w:rsidR="00692F58" w:rsidRPr="00692F58" w:rsidRDefault="00692F58" w:rsidP="00692F58">
            <w:pPr>
              <w:jc w:val="both"/>
              <w:rPr>
                <w:rFonts w:ascii="Times New Roman" w:hAnsi="Times New Roman" w:cs="Times New Roman"/>
              </w:rPr>
            </w:pPr>
          </w:p>
        </w:tc>
      </w:tr>
      <w:tr w:rsidR="00692F58" w:rsidRPr="00692F58" w14:paraId="11BA3FDE" w14:textId="77777777" w:rsidTr="00692F58">
        <w:tc>
          <w:tcPr>
            <w:tcW w:w="6804" w:type="dxa"/>
          </w:tcPr>
          <w:p w14:paraId="6051D77B" w14:textId="31E807FE" w:rsidR="00692F58" w:rsidRPr="00692F58" w:rsidRDefault="00692F58" w:rsidP="00692F58">
            <w:pPr>
              <w:jc w:val="both"/>
              <w:rPr>
                <w:rFonts w:ascii="Times New Roman" w:hAnsi="Times New Roman" w:cs="Times New Roman"/>
              </w:rPr>
            </w:pPr>
            <w:r w:rsidRPr="00692F58">
              <w:rPr>
                <w:rFonts w:ascii="Times New Roman" w:hAnsi="Times New Roman" w:cs="Times New Roman"/>
              </w:rPr>
              <w:t>2</w:t>
            </w:r>
            <w:r w:rsidR="000516CB">
              <w:rPr>
                <w:rFonts w:ascii="Times New Roman" w:hAnsi="Times New Roman" w:cs="Times New Roman"/>
              </w:rPr>
              <w:t>2</w:t>
            </w:r>
            <w:r w:rsidRPr="00692F58">
              <w:rPr>
                <w:rFonts w:ascii="Times New Roman" w:hAnsi="Times New Roman" w:cs="Times New Roman"/>
              </w:rPr>
              <w:t>. Šalmas ir jo komplektuojamos dalys turi būti naujos, nenaudotos, pagamintos ne anksčiau kaip 2024 metais.</w:t>
            </w:r>
          </w:p>
        </w:tc>
        <w:tc>
          <w:tcPr>
            <w:tcW w:w="3005" w:type="dxa"/>
          </w:tcPr>
          <w:p w14:paraId="3EC4749B" w14:textId="77777777" w:rsidR="00692F58" w:rsidRPr="00692F58" w:rsidRDefault="00692F58" w:rsidP="00692F58">
            <w:pPr>
              <w:jc w:val="both"/>
              <w:rPr>
                <w:rFonts w:ascii="Times New Roman" w:hAnsi="Times New Roman" w:cs="Times New Roman"/>
              </w:rPr>
            </w:pPr>
          </w:p>
        </w:tc>
      </w:tr>
      <w:tr w:rsidR="00692F58" w:rsidRPr="00692F58" w14:paraId="0DB4493B" w14:textId="77777777" w:rsidTr="00692F58">
        <w:tc>
          <w:tcPr>
            <w:tcW w:w="6804" w:type="dxa"/>
          </w:tcPr>
          <w:p w14:paraId="3130EE28" w14:textId="3F9C371B" w:rsidR="00692F58" w:rsidRPr="00692F58" w:rsidRDefault="00692F58" w:rsidP="00692F58">
            <w:pPr>
              <w:jc w:val="both"/>
              <w:rPr>
                <w:rFonts w:ascii="Times New Roman" w:hAnsi="Times New Roman" w:cs="Times New Roman"/>
              </w:rPr>
            </w:pPr>
            <w:r w:rsidRPr="00692F58">
              <w:rPr>
                <w:rFonts w:ascii="Times New Roman" w:hAnsi="Times New Roman" w:cs="Times New Roman"/>
              </w:rPr>
              <w:t>2</w:t>
            </w:r>
            <w:r w:rsidR="000516CB">
              <w:rPr>
                <w:rFonts w:ascii="Times New Roman" w:hAnsi="Times New Roman" w:cs="Times New Roman"/>
              </w:rPr>
              <w:t>3</w:t>
            </w:r>
            <w:r w:rsidRPr="00692F58">
              <w:rPr>
                <w:rFonts w:ascii="Times New Roman" w:hAnsi="Times New Roman" w:cs="Times New Roman"/>
              </w:rPr>
              <w:t>. Kiekvieno šalmo ženklinimas turi atitikti standarto LST EN 443 (arba lygiaverčio) 6 p. reikalavimus.</w:t>
            </w:r>
          </w:p>
        </w:tc>
        <w:tc>
          <w:tcPr>
            <w:tcW w:w="3005" w:type="dxa"/>
          </w:tcPr>
          <w:p w14:paraId="3D2D4B73" w14:textId="77777777" w:rsidR="00692F58" w:rsidRPr="00692F58" w:rsidRDefault="00692F58" w:rsidP="00692F58">
            <w:pPr>
              <w:jc w:val="both"/>
              <w:rPr>
                <w:rFonts w:ascii="Times New Roman" w:hAnsi="Times New Roman" w:cs="Times New Roman"/>
              </w:rPr>
            </w:pPr>
          </w:p>
        </w:tc>
      </w:tr>
      <w:tr w:rsidR="00692F58" w:rsidRPr="00692F58" w14:paraId="2DB8B3DE" w14:textId="77777777" w:rsidTr="00692F58">
        <w:tc>
          <w:tcPr>
            <w:tcW w:w="6804" w:type="dxa"/>
          </w:tcPr>
          <w:p w14:paraId="586A16BA" w14:textId="40CB5A83" w:rsidR="00692F58" w:rsidRPr="00692F58" w:rsidRDefault="00692F58" w:rsidP="00692F58">
            <w:pPr>
              <w:jc w:val="both"/>
              <w:rPr>
                <w:rFonts w:ascii="Times New Roman" w:hAnsi="Times New Roman" w:cs="Times New Roman"/>
              </w:rPr>
            </w:pPr>
            <w:r w:rsidRPr="00692F58">
              <w:rPr>
                <w:rFonts w:ascii="Times New Roman" w:hAnsi="Times New Roman" w:cs="Times New Roman"/>
              </w:rPr>
              <w:t>2</w:t>
            </w:r>
            <w:r w:rsidR="000516CB">
              <w:rPr>
                <w:rFonts w:ascii="Times New Roman" w:hAnsi="Times New Roman" w:cs="Times New Roman"/>
              </w:rPr>
              <w:t>4</w:t>
            </w:r>
            <w:r w:rsidRPr="00692F58">
              <w:rPr>
                <w:rFonts w:ascii="Times New Roman" w:hAnsi="Times New Roman" w:cs="Times New Roman"/>
              </w:rPr>
              <w:t>. Kiekvieno veido skydelio ir akinių ženklinimas turi atitikti galiojančio standarto LST EN 14458 7 p. reikalavimus.</w:t>
            </w:r>
          </w:p>
        </w:tc>
        <w:tc>
          <w:tcPr>
            <w:tcW w:w="3005" w:type="dxa"/>
          </w:tcPr>
          <w:p w14:paraId="78F6C38B" w14:textId="77777777" w:rsidR="00692F58" w:rsidRPr="00692F58" w:rsidRDefault="00692F58" w:rsidP="00692F58">
            <w:pPr>
              <w:jc w:val="both"/>
              <w:rPr>
                <w:rFonts w:ascii="Times New Roman" w:hAnsi="Times New Roman" w:cs="Times New Roman"/>
              </w:rPr>
            </w:pPr>
          </w:p>
        </w:tc>
      </w:tr>
      <w:tr w:rsidR="00692F58" w:rsidRPr="00692F58" w14:paraId="50F39432" w14:textId="77777777" w:rsidTr="00692F58">
        <w:tc>
          <w:tcPr>
            <w:tcW w:w="6804" w:type="dxa"/>
          </w:tcPr>
          <w:p w14:paraId="21D9159B" w14:textId="6FBAA175" w:rsidR="00692F58" w:rsidRPr="00692F58" w:rsidRDefault="00692F58" w:rsidP="00692F58">
            <w:pPr>
              <w:jc w:val="both"/>
              <w:rPr>
                <w:rFonts w:ascii="Times New Roman" w:hAnsi="Times New Roman" w:cs="Times New Roman"/>
              </w:rPr>
            </w:pPr>
            <w:r w:rsidRPr="00692F58">
              <w:rPr>
                <w:rFonts w:ascii="Times New Roman" w:hAnsi="Times New Roman" w:cs="Times New Roman"/>
              </w:rPr>
              <w:t>2</w:t>
            </w:r>
            <w:r w:rsidR="000516CB">
              <w:rPr>
                <w:rFonts w:ascii="Times New Roman" w:hAnsi="Times New Roman" w:cs="Times New Roman"/>
              </w:rPr>
              <w:t>5</w:t>
            </w:r>
            <w:r w:rsidRPr="00692F58">
              <w:rPr>
                <w:rFonts w:ascii="Times New Roman" w:hAnsi="Times New Roman" w:cs="Times New Roman"/>
              </w:rPr>
              <w:t>. Kartu su kiekvienu šalmu, turi būti pateikta išsami ir aiški gamintojo informacija, pagal standarto EN 443 7 p. reikalavimus, lietuvių kalba</w:t>
            </w:r>
            <w:r w:rsidRPr="00692F58">
              <w:t xml:space="preserve"> </w:t>
            </w:r>
            <w:r w:rsidRPr="00692F58">
              <w:rPr>
                <w:rFonts w:ascii="Times New Roman" w:hAnsi="Times New Roman" w:cs="Times New Roman"/>
              </w:rPr>
              <w:t xml:space="preserve">arba informacija keliomis kitomis kalbomis (iš kurių viena turi būti anglų) su vertimu į lietuvių kalbą. </w:t>
            </w:r>
          </w:p>
        </w:tc>
        <w:tc>
          <w:tcPr>
            <w:tcW w:w="3005" w:type="dxa"/>
          </w:tcPr>
          <w:p w14:paraId="201E9980" w14:textId="77777777" w:rsidR="00692F58" w:rsidRPr="00692F58" w:rsidRDefault="00692F58" w:rsidP="00692F58">
            <w:pPr>
              <w:jc w:val="both"/>
              <w:rPr>
                <w:rFonts w:ascii="Times New Roman" w:hAnsi="Times New Roman" w:cs="Times New Roman"/>
              </w:rPr>
            </w:pPr>
          </w:p>
        </w:tc>
      </w:tr>
      <w:tr w:rsidR="00692F58" w:rsidRPr="00692F58" w14:paraId="6E320D8F" w14:textId="77777777" w:rsidTr="00692F58">
        <w:tc>
          <w:tcPr>
            <w:tcW w:w="6804" w:type="dxa"/>
          </w:tcPr>
          <w:p w14:paraId="2B89340E" w14:textId="1D0E96F0" w:rsidR="00692F58" w:rsidRPr="00692F58" w:rsidRDefault="00692F58" w:rsidP="00692F58">
            <w:pPr>
              <w:jc w:val="both"/>
              <w:rPr>
                <w:rFonts w:ascii="Times New Roman" w:hAnsi="Times New Roman" w:cs="Times New Roman"/>
              </w:rPr>
            </w:pPr>
            <w:r w:rsidRPr="00692F58">
              <w:rPr>
                <w:rFonts w:ascii="Times New Roman" w:hAnsi="Times New Roman" w:cs="Times New Roman"/>
              </w:rPr>
              <w:t>2</w:t>
            </w:r>
            <w:r w:rsidR="000516CB">
              <w:rPr>
                <w:rFonts w:ascii="Times New Roman" w:hAnsi="Times New Roman" w:cs="Times New Roman"/>
              </w:rPr>
              <w:t>6</w:t>
            </w:r>
            <w:r w:rsidRPr="00692F58">
              <w:rPr>
                <w:rFonts w:ascii="Times New Roman" w:hAnsi="Times New Roman" w:cs="Times New Roman"/>
              </w:rPr>
              <w:t>. Šalmas ir jo komplektuojamos dalys turi būti pakuojamas į atskirą pakuotę, užtikrinančią jo išsaugojimą transportuojant ar sandėliuojant.</w:t>
            </w:r>
          </w:p>
        </w:tc>
        <w:tc>
          <w:tcPr>
            <w:tcW w:w="3005" w:type="dxa"/>
          </w:tcPr>
          <w:p w14:paraId="499EDA85" w14:textId="77777777" w:rsidR="00692F58" w:rsidRPr="00692F58" w:rsidRDefault="00692F58" w:rsidP="00692F58">
            <w:pPr>
              <w:jc w:val="both"/>
              <w:rPr>
                <w:rFonts w:ascii="Times New Roman" w:hAnsi="Times New Roman" w:cs="Times New Roman"/>
              </w:rPr>
            </w:pPr>
          </w:p>
        </w:tc>
      </w:tr>
      <w:tr w:rsidR="00692F58" w:rsidRPr="00692F58" w14:paraId="6DC662C4" w14:textId="77777777" w:rsidTr="00692F58">
        <w:tc>
          <w:tcPr>
            <w:tcW w:w="6804" w:type="dxa"/>
          </w:tcPr>
          <w:p w14:paraId="113F20B6" w14:textId="3513A9FD" w:rsidR="00692F58" w:rsidRPr="00692F58" w:rsidRDefault="00692F58" w:rsidP="00692F58">
            <w:pPr>
              <w:jc w:val="both"/>
              <w:rPr>
                <w:rFonts w:ascii="Times New Roman" w:hAnsi="Times New Roman" w:cs="Times New Roman"/>
              </w:rPr>
            </w:pPr>
            <w:r w:rsidRPr="00692F58">
              <w:rPr>
                <w:rFonts w:ascii="Times New Roman" w:hAnsi="Times New Roman" w:cs="Times New Roman"/>
              </w:rPr>
              <w:t>2</w:t>
            </w:r>
            <w:r w:rsidR="000516CB">
              <w:rPr>
                <w:rFonts w:ascii="Times New Roman" w:hAnsi="Times New Roman" w:cs="Times New Roman"/>
              </w:rPr>
              <w:t>7</w:t>
            </w:r>
            <w:r w:rsidRPr="00692F58">
              <w:rPr>
                <w:rFonts w:ascii="Times New Roman" w:hAnsi="Times New Roman" w:cs="Times New Roman"/>
              </w:rPr>
              <w:t xml:space="preserve">. Numatoma įsigyti raudonos ir geltonos arba gelsvai žalsvos (taikoma tik atvejams kai </w:t>
            </w:r>
            <w:proofErr w:type="spellStart"/>
            <w:r w:rsidRPr="00692F58">
              <w:rPr>
                <w:rFonts w:ascii="Times New Roman" w:hAnsi="Times New Roman" w:cs="Times New Roman"/>
              </w:rPr>
              <w:t>liuminescuoja</w:t>
            </w:r>
            <w:proofErr w:type="spellEnd"/>
            <w:r w:rsidRPr="00692F58">
              <w:rPr>
                <w:rFonts w:ascii="Times New Roman" w:hAnsi="Times New Roman" w:cs="Times New Roman"/>
              </w:rPr>
              <w:t xml:space="preserve"> visas šalmo kiautas) spalvos šalmus. Raudonos ir geltonos (gelsvai žalsvos) spalvų šalmų santykis bus nustatytas sutarties vykdymo metu.</w:t>
            </w:r>
          </w:p>
        </w:tc>
        <w:tc>
          <w:tcPr>
            <w:tcW w:w="3005" w:type="dxa"/>
          </w:tcPr>
          <w:p w14:paraId="3DD6A00A" w14:textId="77777777" w:rsidR="00692F58" w:rsidRPr="00692F58" w:rsidRDefault="00692F58" w:rsidP="00692F58">
            <w:pPr>
              <w:jc w:val="both"/>
              <w:rPr>
                <w:rFonts w:ascii="Times New Roman" w:hAnsi="Times New Roman" w:cs="Times New Roman"/>
              </w:rPr>
            </w:pPr>
          </w:p>
        </w:tc>
      </w:tr>
      <w:tr w:rsidR="00692F58" w:rsidRPr="00692F58" w14:paraId="6D5F1578" w14:textId="77777777" w:rsidTr="00692F58">
        <w:tc>
          <w:tcPr>
            <w:tcW w:w="6804" w:type="dxa"/>
          </w:tcPr>
          <w:p w14:paraId="6EC7EFD0" w14:textId="33C0868F" w:rsidR="00692F58" w:rsidRPr="00692F58" w:rsidRDefault="000516CB" w:rsidP="00692F58">
            <w:pPr>
              <w:jc w:val="both"/>
              <w:rPr>
                <w:rFonts w:ascii="Times New Roman" w:hAnsi="Times New Roman" w:cs="Times New Roman"/>
              </w:rPr>
            </w:pPr>
            <w:r>
              <w:rPr>
                <w:rFonts w:ascii="Times New Roman" w:hAnsi="Times New Roman" w:cs="Times New Roman"/>
              </w:rPr>
              <w:t>28</w:t>
            </w:r>
            <w:r w:rsidR="00692F58" w:rsidRPr="00692F58">
              <w:rPr>
                <w:rFonts w:ascii="Times New Roman" w:hAnsi="Times New Roman" w:cs="Times New Roman"/>
              </w:rPr>
              <w:t>. Šalmas komplektuojamas žibintu.</w:t>
            </w:r>
          </w:p>
        </w:tc>
        <w:tc>
          <w:tcPr>
            <w:tcW w:w="3005" w:type="dxa"/>
          </w:tcPr>
          <w:p w14:paraId="0747ED16" w14:textId="77777777" w:rsidR="00692F58" w:rsidRPr="00692F58" w:rsidRDefault="00692F58" w:rsidP="00692F58">
            <w:pPr>
              <w:jc w:val="both"/>
              <w:rPr>
                <w:rFonts w:ascii="Times New Roman" w:hAnsi="Times New Roman" w:cs="Times New Roman"/>
              </w:rPr>
            </w:pPr>
          </w:p>
        </w:tc>
      </w:tr>
      <w:tr w:rsidR="00692F58" w:rsidRPr="00692F58" w14:paraId="0B27ADA7" w14:textId="77777777" w:rsidTr="00692F58">
        <w:tc>
          <w:tcPr>
            <w:tcW w:w="6804" w:type="dxa"/>
          </w:tcPr>
          <w:p w14:paraId="73C78A70" w14:textId="19617E56"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 Žibintas nuimamas (integruotas – tvirtinamas šalmo priekyje ar kitoje gamintojo numatytoje vietoje, arba tvirtinamas prie šalmo kiauto šono laikikliu reguliuojamu vertikalia ašimi)</w:t>
            </w:r>
            <w:r w:rsidR="0062411E">
              <w:rPr>
                <w:rFonts w:ascii="Times New Roman" w:hAnsi="Times New Roman" w:cs="Times New Roman"/>
              </w:rPr>
              <w:t>:</w:t>
            </w:r>
          </w:p>
        </w:tc>
        <w:tc>
          <w:tcPr>
            <w:tcW w:w="3005" w:type="dxa"/>
          </w:tcPr>
          <w:p w14:paraId="4916CF9E" w14:textId="77777777" w:rsidR="00692F58" w:rsidRPr="00692F58" w:rsidRDefault="00692F58" w:rsidP="00692F58">
            <w:pPr>
              <w:jc w:val="both"/>
              <w:rPr>
                <w:rFonts w:ascii="Times New Roman" w:hAnsi="Times New Roman" w:cs="Times New Roman"/>
              </w:rPr>
            </w:pPr>
          </w:p>
        </w:tc>
      </w:tr>
      <w:tr w:rsidR="00692F58" w:rsidRPr="00692F58" w14:paraId="49A5E4BA" w14:textId="77777777" w:rsidTr="00692F58">
        <w:tc>
          <w:tcPr>
            <w:tcW w:w="6804" w:type="dxa"/>
          </w:tcPr>
          <w:p w14:paraId="0C3D9D90" w14:textId="0301BCA3"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.1. turi būti LED tipo (arba lygiaverčio);</w:t>
            </w:r>
          </w:p>
        </w:tc>
        <w:tc>
          <w:tcPr>
            <w:tcW w:w="3005" w:type="dxa"/>
          </w:tcPr>
          <w:p w14:paraId="32D25223" w14:textId="77777777" w:rsidR="00692F58" w:rsidRPr="00692F58" w:rsidRDefault="00692F58" w:rsidP="00692F58">
            <w:pPr>
              <w:jc w:val="both"/>
              <w:rPr>
                <w:rFonts w:ascii="Times New Roman" w:hAnsi="Times New Roman" w:cs="Times New Roman"/>
              </w:rPr>
            </w:pPr>
          </w:p>
        </w:tc>
      </w:tr>
      <w:tr w:rsidR="00692F58" w:rsidRPr="00692F58" w14:paraId="27E78C25" w14:textId="77777777" w:rsidTr="00692F58">
        <w:tc>
          <w:tcPr>
            <w:tcW w:w="6804" w:type="dxa"/>
          </w:tcPr>
          <w:p w14:paraId="7C448F81" w14:textId="0DE6000F"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 xml:space="preserve">.2. maksimalus šviesos srauto stiprumas, ne mažesnis nei 100 </w:t>
            </w:r>
            <w:proofErr w:type="spellStart"/>
            <w:r w:rsidR="00692F58" w:rsidRPr="00692F58">
              <w:rPr>
                <w:rFonts w:ascii="Times New Roman" w:hAnsi="Times New Roman" w:cs="Times New Roman"/>
              </w:rPr>
              <w:t>lm</w:t>
            </w:r>
            <w:proofErr w:type="spellEnd"/>
            <w:r w:rsidR="00692F58" w:rsidRPr="00692F58">
              <w:rPr>
                <w:rFonts w:ascii="Times New Roman" w:hAnsi="Times New Roman" w:cs="Times New Roman"/>
              </w:rPr>
              <w:t>;</w:t>
            </w:r>
          </w:p>
        </w:tc>
        <w:tc>
          <w:tcPr>
            <w:tcW w:w="3005" w:type="dxa"/>
          </w:tcPr>
          <w:p w14:paraId="2218AE68" w14:textId="77777777" w:rsidR="00692F58" w:rsidRPr="00692F58" w:rsidRDefault="00692F58" w:rsidP="00692F58">
            <w:pPr>
              <w:jc w:val="both"/>
              <w:rPr>
                <w:rFonts w:ascii="Times New Roman" w:hAnsi="Times New Roman" w:cs="Times New Roman"/>
              </w:rPr>
            </w:pPr>
          </w:p>
        </w:tc>
      </w:tr>
      <w:tr w:rsidR="00692F58" w:rsidRPr="00692F58" w14:paraId="05DA54EC" w14:textId="77777777" w:rsidTr="00692F58">
        <w:tc>
          <w:tcPr>
            <w:tcW w:w="6804" w:type="dxa"/>
          </w:tcPr>
          <w:p w14:paraId="78F84267" w14:textId="421DB26A"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.3. minimalus šviesos spindulio ilgis ne mažesnis kaip 100 m;</w:t>
            </w:r>
          </w:p>
        </w:tc>
        <w:tc>
          <w:tcPr>
            <w:tcW w:w="3005" w:type="dxa"/>
          </w:tcPr>
          <w:p w14:paraId="2BCA2AD7" w14:textId="77777777" w:rsidR="00692F58" w:rsidRPr="00692F58" w:rsidRDefault="00692F58" w:rsidP="00692F58">
            <w:pPr>
              <w:jc w:val="both"/>
              <w:rPr>
                <w:rFonts w:ascii="Times New Roman" w:hAnsi="Times New Roman" w:cs="Times New Roman"/>
              </w:rPr>
            </w:pPr>
          </w:p>
        </w:tc>
      </w:tr>
      <w:tr w:rsidR="00692F58" w:rsidRPr="00692F58" w14:paraId="385C01F7" w14:textId="77777777" w:rsidTr="00692F58">
        <w:tc>
          <w:tcPr>
            <w:tcW w:w="6804" w:type="dxa"/>
          </w:tcPr>
          <w:p w14:paraId="23F89AE8" w14:textId="09808DD9"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 xml:space="preserve">.4. svoris su maitinimo elementais ne didesnis kaip 200 </w:t>
            </w:r>
            <w:proofErr w:type="spellStart"/>
            <w:r w:rsidR="00692F58" w:rsidRPr="00692F58">
              <w:rPr>
                <w:rFonts w:ascii="Times New Roman" w:hAnsi="Times New Roman" w:cs="Times New Roman"/>
              </w:rPr>
              <w:t>gr</w:t>
            </w:r>
            <w:proofErr w:type="spellEnd"/>
            <w:r w:rsidR="00692F58" w:rsidRPr="00692F58">
              <w:rPr>
                <w:rFonts w:ascii="Times New Roman" w:hAnsi="Times New Roman" w:cs="Times New Roman"/>
              </w:rPr>
              <w:t>.</w:t>
            </w:r>
          </w:p>
        </w:tc>
        <w:tc>
          <w:tcPr>
            <w:tcW w:w="3005" w:type="dxa"/>
          </w:tcPr>
          <w:p w14:paraId="135B8077" w14:textId="77777777" w:rsidR="00692F58" w:rsidRPr="00692F58" w:rsidRDefault="00692F58" w:rsidP="00692F58">
            <w:pPr>
              <w:jc w:val="both"/>
              <w:rPr>
                <w:rFonts w:ascii="Times New Roman" w:hAnsi="Times New Roman" w:cs="Times New Roman"/>
              </w:rPr>
            </w:pPr>
          </w:p>
        </w:tc>
      </w:tr>
      <w:tr w:rsidR="00692F58" w:rsidRPr="00692F58" w14:paraId="3F8C8642" w14:textId="77777777" w:rsidTr="00692F58">
        <w:tc>
          <w:tcPr>
            <w:tcW w:w="6804" w:type="dxa"/>
          </w:tcPr>
          <w:p w14:paraId="3CC42511" w14:textId="4F4A6FDB"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.5. nepertraukiamo veikimo (švietimo) laikas, esant maksimaliam šviesos srauto stiprumui, ne mažiau kaip 3 val.</w:t>
            </w:r>
          </w:p>
        </w:tc>
        <w:tc>
          <w:tcPr>
            <w:tcW w:w="3005" w:type="dxa"/>
          </w:tcPr>
          <w:p w14:paraId="4BCEC9D4" w14:textId="77777777" w:rsidR="00692F58" w:rsidRPr="00692F58" w:rsidRDefault="00692F58" w:rsidP="00692F58">
            <w:pPr>
              <w:jc w:val="both"/>
              <w:rPr>
                <w:rFonts w:ascii="Times New Roman" w:hAnsi="Times New Roman" w:cs="Times New Roman"/>
              </w:rPr>
            </w:pPr>
          </w:p>
          <w:p w14:paraId="57219CE3" w14:textId="77777777" w:rsidR="00692F58" w:rsidRPr="00692F58" w:rsidRDefault="00692F58" w:rsidP="00692F58">
            <w:pPr>
              <w:jc w:val="both"/>
              <w:rPr>
                <w:rFonts w:ascii="Times New Roman" w:hAnsi="Times New Roman" w:cs="Times New Roman"/>
              </w:rPr>
            </w:pPr>
          </w:p>
        </w:tc>
      </w:tr>
      <w:tr w:rsidR="00692F58" w:rsidRPr="00692F58" w14:paraId="5429F42C" w14:textId="77777777" w:rsidTr="00692F58">
        <w:tc>
          <w:tcPr>
            <w:tcW w:w="6804" w:type="dxa"/>
          </w:tcPr>
          <w:p w14:paraId="0D076AFF" w14:textId="56BA7D95"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.6. Apsaugos klasė ne žemesnė kaip IP67;</w:t>
            </w:r>
          </w:p>
        </w:tc>
        <w:tc>
          <w:tcPr>
            <w:tcW w:w="3005" w:type="dxa"/>
          </w:tcPr>
          <w:p w14:paraId="70A06404" w14:textId="77777777" w:rsidR="00692F58" w:rsidRPr="00692F58" w:rsidRDefault="00692F58" w:rsidP="00692F58">
            <w:pPr>
              <w:jc w:val="both"/>
              <w:rPr>
                <w:rFonts w:ascii="Times New Roman" w:hAnsi="Times New Roman" w:cs="Times New Roman"/>
              </w:rPr>
            </w:pPr>
          </w:p>
        </w:tc>
      </w:tr>
      <w:tr w:rsidR="00692F58" w:rsidRPr="00692F58" w14:paraId="799E354D" w14:textId="77777777" w:rsidTr="00692F58">
        <w:tc>
          <w:tcPr>
            <w:tcW w:w="6804" w:type="dxa"/>
          </w:tcPr>
          <w:p w14:paraId="68892C99" w14:textId="538EB5C8"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 xml:space="preserve">.7. turėti ne mažiau kaip du veikimo rėžimus (angl. </w:t>
            </w:r>
            <w:proofErr w:type="spellStart"/>
            <w:r w:rsidR="00692F58" w:rsidRPr="00692F58">
              <w:rPr>
                <w:rFonts w:ascii="Times New Roman" w:hAnsi="Times New Roman" w:cs="Times New Roman"/>
              </w:rPr>
              <w:t>operating</w:t>
            </w:r>
            <w:proofErr w:type="spellEnd"/>
            <w:r w:rsidR="00692F58" w:rsidRPr="00692F58">
              <w:rPr>
                <w:rFonts w:ascii="Times New Roman" w:hAnsi="Times New Roman" w:cs="Times New Roman"/>
              </w:rPr>
              <w:t xml:space="preserve"> </w:t>
            </w:r>
            <w:proofErr w:type="spellStart"/>
            <w:r w:rsidR="00692F58" w:rsidRPr="00692F58">
              <w:rPr>
                <w:rFonts w:ascii="Times New Roman" w:hAnsi="Times New Roman" w:cs="Times New Roman"/>
              </w:rPr>
              <w:t>modes</w:t>
            </w:r>
            <w:proofErr w:type="spellEnd"/>
            <w:r w:rsidR="00692F58" w:rsidRPr="00692F58">
              <w:rPr>
                <w:rFonts w:ascii="Times New Roman" w:hAnsi="Times New Roman" w:cs="Times New Roman"/>
              </w:rPr>
              <w:t xml:space="preserve">) ir/ar ne mažiau kaip du apšvietimo lygius (angl. </w:t>
            </w:r>
            <w:proofErr w:type="spellStart"/>
            <w:r w:rsidR="00692F58" w:rsidRPr="00692F58">
              <w:rPr>
                <w:rFonts w:ascii="Times New Roman" w:hAnsi="Times New Roman" w:cs="Times New Roman"/>
              </w:rPr>
              <w:t>lighting</w:t>
            </w:r>
            <w:proofErr w:type="spellEnd"/>
            <w:r w:rsidR="00692F58" w:rsidRPr="00692F58">
              <w:rPr>
                <w:rFonts w:ascii="Times New Roman" w:hAnsi="Times New Roman" w:cs="Times New Roman"/>
              </w:rPr>
              <w:t xml:space="preserve"> </w:t>
            </w:r>
            <w:proofErr w:type="spellStart"/>
            <w:r w:rsidR="00692F58" w:rsidRPr="00692F58">
              <w:rPr>
                <w:rFonts w:ascii="Times New Roman" w:hAnsi="Times New Roman" w:cs="Times New Roman"/>
              </w:rPr>
              <w:t>levels</w:t>
            </w:r>
            <w:proofErr w:type="spellEnd"/>
            <w:r w:rsidR="00692F58" w:rsidRPr="00692F58">
              <w:rPr>
                <w:rFonts w:ascii="Times New Roman" w:hAnsi="Times New Roman" w:cs="Times New Roman"/>
              </w:rPr>
              <w:t>);</w:t>
            </w:r>
          </w:p>
        </w:tc>
        <w:tc>
          <w:tcPr>
            <w:tcW w:w="3005" w:type="dxa"/>
          </w:tcPr>
          <w:p w14:paraId="7180EA02" w14:textId="77777777" w:rsidR="00692F58" w:rsidRPr="00692F58" w:rsidRDefault="00692F58" w:rsidP="00692F58">
            <w:pPr>
              <w:jc w:val="both"/>
              <w:rPr>
                <w:rFonts w:ascii="Times New Roman" w:hAnsi="Times New Roman" w:cs="Times New Roman"/>
              </w:rPr>
            </w:pPr>
          </w:p>
        </w:tc>
      </w:tr>
      <w:tr w:rsidR="00692F58" w:rsidRPr="00692F58" w14:paraId="206EDAAB" w14:textId="77777777" w:rsidTr="00692F58">
        <w:tc>
          <w:tcPr>
            <w:tcW w:w="6804" w:type="dxa"/>
          </w:tcPr>
          <w:p w14:paraId="456FBE70" w14:textId="5EA422D5"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 xml:space="preserve">.8. su įkraunamais </w:t>
            </w:r>
            <w:proofErr w:type="spellStart"/>
            <w:r w:rsidR="00692F58" w:rsidRPr="00692F58">
              <w:rPr>
                <w:rFonts w:ascii="Times New Roman" w:hAnsi="Times New Roman" w:cs="Times New Roman"/>
              </w:rPr>
              <w:t>Li-ion</w:t>
            </w:r>
            <w:proofErr w:type="spellEnd"/>
            <w:r w:rsidR="00692F58" w:rsidRPr="00692F58">
              <w:rPr>
                <w:rFonts w:ascii="Times New Roman" w:hAnsi="Times New Roman" w:cs="Times New Roman"/>
              </w:rPr>
              <w:t xml:space="preserve"> tipo (arba lygiaverčio), arba kitais, sprogioje aplinkoje tinkamais naudoti, akumuliatoriais, įkraunamais įstačius žibintą į įkroviklį;</w:t>
            </w:r>
          </w:p>
        </w:tc>
        <w:tc>
          <w:tcPr>
            <w:tcW w:w="3005" w:type="dxa"/>
          </w:tcPr>
          <w:p w14:paraId="6AE9A514" w14:textId="77777777" w:rsidR="00692F58" w:rsidRPr="00692F58" w:rsidRDefault="00692F58" w:rsidP="00692F58">
            <w:pPr>
              <w:jc w:val="both"/>
              <w:rPr>
                <w:rFonts w:ascii="Times New Roman" w:hAnsi="Times New Roman" w:cs="Times New Roman"/>
              </w:rPr>
            </w:pPr>
          </w:p>
        </w:tc>
      </w:tr>
      <w:tr w:rsidR="00692F58" w:rsidRPr="00692F58" w14:paraId="375E82F1" w14:textId="77777777" w:rsidTr="00692F58">
        <w:tc>
          <w:tcPr>
            <w:tcW w:w="6804" w:type="dxa"/>
          </w:tcPr>
          <w:p w14:paraId="57C782E6" w14:textId="60DDACD1"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.9. žibintas turi turėti indikatorių, signalizuojantį apie įkrovimo lygį;</w:t>
            </w:r>
          </w:p>
        </w:tc>
        <w:tc>
          <w:tcPr>
            <w:tcW w:w="3005" w:type="dxa"/>
          </w:tcPr>
          <w:p w14:paraId="1BF594EA" w14:textId="77777777" w:rsidR="00692F58" w:rsidRPr="00692F58" w:rsidRDefault="00692F58" w:rsidP="00692F58">
            <w:pPr>
              <w:jc w:val="both"/>
              <w:rPr>
                <w:rFonts w:ascii="Times New Roman" w:hAnsi="Times New Roman" w:cs="Times New Roman"/>
              </w:rPr>
            </w:pPr>
          </w:p>
        </w:tc>
      </w:tr>
      <w:tr w:rsidR="00692F58" w:rsidRPr="00692F58" w14:paraId="1FCB9705" w14:textId="77777777" w:rsidTr="00692F58">
        <w:tc>
          <w:tcPr>
            <w:tcW w:w="6804" w:type="dxa"/>
          </w:tcPr>
          <w:p w14:paraId="3FD2184A" w14:textId="7EB46284"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 xml:space="preserve">.10. turi atitikti Europos parlamento ir tarybos direktyvos 2014/34/ES (ATEX direktyva) reikalavimus. Turi atitikti sprogios aplinkos zoną, ne žemesnės kaip </w:t>
            </w:r>
            <w:proofErr w:type="spellStart"/>
            <w:r w:rsidR="00692F58" w:rsidRPr="00692F58">
              <w:rPr>
                <w:rFonts w:ascii="Times New Roman" w:hAnsi="Times New Roman" w:cs="Times New Roman"/>
              </w:rPr>
              <w:t>Zone</w:t>
            </w:r>
            <w:proofErr w:type="spellEnd"/>
            <w:r w:rsidR="00692F58" w:rsidRPr="00692F58">
              <w:rPr>
                <w:rFonts w:ascii="Times New Roman" w:hAnsi="Times New Roman" w:cs="Times New Roman"/>
              </w:rPr>
              <w:t xml:space="preserve"> 1, atitikti II įrangos grupę, 2 arba 1 įrangos kategoriją);</w:t>
            </w:r>
          </w:p>
        </w:tc>
        <w:tc>
          <w:tcPr>
            <w:tcW w:w="3005" w:type="dxa"/>
          </w:tcPr>
          <w:p w14:paraId="79FAA652" w14:textId="77777777" w:rsidR="00692F58" w:rsidRPr="00692F58" w:rsidRDefault="00692F58" w:rsidP="00692F58">
            <w:pPr>
              <w:jc w:val="both"/>
              <w:rPr>
                <w:rFonts w:ascii="Times New Roman" w:hAnsi="Times New Roman" w:cs="Times New Roman"/>
              </w:rPr>
            </w:pPr>
          </w:p>
        </w:tc>
      </w:tr>
      <w:tr w:rsidR="00692F58" w:rsidRPr="00692F58" w14:paraId="63EC64B4" w14:textId="77777777" w:rsidTr="00692F58">
        <w:tc>
          <w:tcPr>
            <w:tcW w:w="6804" w:type="dxa"/>
          </w:tcPr>
          <w:p w14:paraId="606D5EC6" w14:textId="6A5710E4"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.11. žibintas komplektuojamas laikikliu tinkančiu siūlomam šalmui;</w:t>
            </w:r>
          </w:p>
        </w:tc>
        <w:tc>
          <w:tcPr>
            <w:tcW w:w="3005" w:type="dxa"/>
          </w:tcPr>
          <w:p w14:paraId="5ED9C877" w14:textId="77777777" w:rsidR="00692F58" w:rsidRPr="00692F58" w:rsidRDefault="00692F58" w:rsidP="00692F58">
            <w:pPr>
              <w:jc w:val="both"/>
              <w:rPr>
                <w:rFonts w:ascii="Times New Roman" w:hAnsi="Times New Roman" w:cs="Times New Roman"/>
              </w:rPr>
            </w:pPr>
          </w:p>
        </w:tc>
      </w:tr>
      <w:tr w:rsidR="00692F58" w:rsidRPr="00692F58" w14:paraId="61E803EE" w14:textId="77777777" w:rsidTr="00692F58">
        <w:tc>
          <w:tcPr>
            <w:tcW w:w="6804" w:type="dxa"/>
          </w:tcPr>
          <w:p w14:paraId="7EE047AC" w14:textId="656DD3AE" w:rsidR="00B505CD"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.1</w:t>
            </w:r>
            <w:r w:rsidR="0062411E">
              <w:rPr>
                <w:rFonts w:ascii="Times New Roman" w:hAnsi="Times New Roman" w:cs="Times New Roman"/>
              </w:rPr>
              <w:t>2</w:t>
            </w:r>
            <w:r w:rsidR="00692F58" w:rsidRPr="00692F58">
              <w:rPr>
                <w:rFonts w:ascii="Times New Roman" w:hAnsi="Times New Roman" w:cs="Times New Roman"/>
              </w:rPr>
              <w:t xml:space="preserve">. žibintas komplektuojamas įkrovikliu krauti iš 220-240 V tinklo </w:t>
            </w:r>
          </w:p>
        </w:tc>
        <w:tc>
          <w:tcPr>
            <w:tcW w:w="3005" w:type="dxa"/>
          </w:tcPr>
          <w:p w14:paraId="7D2A7C1B" w14:textId="77777777" w:rsidR="00692F58" w:rsidRPr="00692F58" w:rsidRDefault="00692F58" w:rsidP="00692F58">
            <w:pPr>
              <w:jc w:val="both"/>
              <w:rPr>
                <w:rFonts w:ascii="Times New Roman" w:hAnsi="Times New Roman" w:cs="Times New Roman"/>
              </w:rPr>
            </w:pPr>
          </w:p>
        </w:tc>
      </w:tr>
      <w:tr w:rsidR="00692F58" w:rsidRPr="00692F58" w14:paraId="7B537F34" w14:textId="77777777" w:rsidTr="00692F58">
        <w:tc>
          <w:tcPr>
            <w:tcW w:w="6804" w:type="dxa"/>
          </w:tcPr>
          <w:p w14:paraId="1CEB9F80" w14:textId="18B998BF"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.1</w:t>
            </w:r>
            <w:r w:rsidR="0062411E">
              <w:rPr>
                <w:rFonts w:ascii="Times New Roman" w:hAnsi="Times New Roman" w:cs="Times New Roman"/>
              </w:rPr>
              <w:t>3</w:t>
            </w:r>
            <w:r w:rsidR="00692F58" w:rsidRPr="00692F58">
              <w:rPr>
                <w:rFonts w:ascii="Times New Roman" w:hAnsi="Times New Roman" w:cs="Times New Roman"/>
              </w:rPr>
              <w:t>. žibintas ir jo komplektuojančios dalys pakuojamas į vieną pakuotę,</w:t>
            </w:r>
            <w:r w:rsidR="00692F58" w:rsidRPr="00692F58">
              <w:t xml:space="preserve"> </w:t>
            </w:r>
            <w:r w:rsidR="00692F58" w:rsidRPr="00692F58">
              <w:rPr>
                <w:rFonts w:ascii="Times New Roman" w:hAnsi="Times New Roman" w:cs="Times New Roman"/>
              </w:rPr>
              <w:t>užtikrinančią jo išsaugojimą transportuojant ar sandėliuojant;</w:t>
            </w:r>
          </w:p>
        </w:tc>
        <w:tc>
          <w:tcPr>
            <w:tcW w:w="3005" w:type="dxa"/>
          </w:tcPr>
          <w:p w14:paraId="1652A368" w14:textId="77777777" w:rsidR="00692F58" w:rsidRPr="00692F58" w:rsidRDefault="00692F58" w:rsidP="00692F58">
            <w:pPr>
              <w:jc w:val="both"/>
              <w:rPr>
                <w:rFonts w:ascii="Times New Roman" w:hAnsi="Times New Roman" w:cs="Times New Roman"/>
              </w:rPr>
            </w:pPr>
          </w:p>
        </w:tc>
      </w:tr>
      <w:tr w:rsidR="00692F58" w:rsidRPr="00692F58" w14:paraId="1B3BEA0E" w14:textId="77777777" w:rsidTr="00692F58">
        <w:tc>
          <w:tcPr>
            <w:tcW w:w="6804" w:type="dxa"/>
          </w:tcPr>
          <w:p w14:paraId="4D43F775" w14:textId="24943192"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.1</w:t>
            </w:r>
            <w:r w:rsidR="0062411E">
              <w:rPr>
                <w:rFonts w:ascii="Times New Roman" w:hAnsi="Times New Roman" w:cs="Times New Roman"/>
              </w:rPr>
              <w:t>4</w:t>
            </w:r>
            <w:r w:rsidR="00692F58" w:rsidRPr="00692F58">
              <w:rPr>
                <w:rFonts w:ascii="Times New Roman" w:hAnsi="Times New Roman" w:cs="Times New Roman"/>
              </w:rPr>
              <w:t>. žibintas turi būti tvirtas (korpusas pagamintas iš smūgiams atsparių medžiagų), funkcionalus, jis ar jo sudedamosios dalys turi būti tinkamos naudoti daug kartų ir (ar) lengvai pataisomos, ir (ar) pakeičiamos, žibintas ir jo sudedamosios dalys, virtusios atliekomis, tinka paruošti pakartotinai naudoti ar perdirbti;</w:t>
            </w:r>
          </w:p>
        </w:tc>
        <w:tc>
          <w:tcPr>
            <w:tcW w:w="3005" w:type="dxa"/>
          </w:tcPr>
          <w:p w14:paraId="4379303A" w14:textId="77777777" w:rsidR="00692F58" w:rsidRPr="00692F58" w:rsidRDefault="00692F58" w:rsidP="00692F58">
            <w:pPr>
              <w:jc w:val="both"/>
              <w:rPr>
                <w:rFonts w:ascii="Times New Roman" w:hAnsi="Times New Roman" w:cs="Times New Roman"/>
              </w:rPr>
            </w:pPr>
          </w:p>
        </w:tc>
      </w:tr>
      <w:tr w:rsidR="00692F58" w:rsidRPr="00692F58" w14:paraId="0E57AC88" w14:textId="77777777" w:rsidTr="00692F58">
        <w:tc>
          <w:tcPr>
            <w:tcW w:w="6804" w:type="dxa"/>
          </w:tcPr>
          <w:p w14:paraId="648ECB6A" w14:textId="4A556DDC"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.1</w:t>
            </w:r>
            <w:r w:rsidR="0062411E">
              <w:rPr>
                <w:rFonts w:ascii="Times New Roman" w:hAnsi="Times New Roman" w:cs="Times New Roman"/>
              </w:rPr>
              <w:t>5</w:t>
            </w:r>
            <w:r w:rsidR="00692F58" w:rsidRPr="00692F58">
              <w:rPr>
                <w:rFonts w:ascii="Times New Roman" w:hAnsi="Times New Roman" w:cs="Times New Roman"/>
              </w:rPr>
              <w:t>. žibintui ir jo komplektuojamoms dalims turi būti suteikiama ne trumpesnė kaip 24 mėn. garantija kuri skaičiuojama nuo žibinti ir jo komplektuojamų dalių perdavimo–priėmimo akto pasirašymo;</w:t>
            </w:r>
          </w:p>
        </w:tc>
        <w:tc>
          <w:tcPr>
            <w:tcW w:w="3005" w:type="dxa"/>
          </w:tcPr>
          <w:p w14:paraId="551E816A" w14:textId="77777777" w:rsidR="00692F58" w:rsidRPr="00692F58" w:rsidRDefault="00692F58" w:rsidP="00692F58">
            <w:pPr>
              <w:jc w:val="both"/>
              <w:rPr>
                <w:rFonts w:ascii="Times New Roman" w:hAnsi="Times New Roman" w:cs="Times New Roman"/>
              </w:rPr>
            </w:pPr>
          </w:p>
        </w:tc>
      </w:tr>
      <w:tr w:rsidR="00692F58" w:rsidRPr="00692F58" w14:paraId="6A5BF63F" w14:textId="77777777" w:rsidTr="00692F58">
        <w:tc>
          <w:tcPr>
            <w:tcW w:w="6804" w:type="dxa"/>
          </w:tcPr>
          <w:p w14:paraId="54829BE5" w14:textId="56D4B80B" w:rsidR="00692F58" w:rsidRPr="00692F58" w:rsidRDefault="000516CB" w:rsidP="00692F58">
            <w:pPr>
              <w:jc w:val="both"/>
              <w:rPr>
                <w:rFonts w:ascii="Times New Roman" w:hAnsi="Times New Roman" w:cs="Times New Roman"/>
              </w:rPr>
            </w:pPr>
            <w:r>
              <w:rPr>
                <w:rFonts w:ascii="Times New Roman" w:hAnsi="Times New Roman" w:cs="Times New Roman"/>
              </w:rPr>
              <w:t>29</w:t>
            </w:r>
            <w:r w:rsidR="00692F58" w:rsidRPr="00692F58">
              <w:rPr>
                <w:rFonts w:ascii="Times New Roman" w:hAnsi="Times New Roman" w:cs="Times New Roman"/>
              </w:rPr>
              <w:t>.1</w:t>
            </w:r>
            <w:r w:rsidR="007B6B5B">
              <w:rPr>
                <w:rFonts w:ascii="Times New Roman" w:hAnsi="Times New Roman" w:cs="Times New Roman"/>
              </w:rPr>
              <w:t>6</w:t>
            </w:r>
            <w:r w:rsidR="00692F58" w:rsidRPr="00692F58">
              <w:rPr>
                <w:rFonts w:ascii="Times New Roman" w:hAnsi="Times New Roman" w:cs="Times New Roman"/>
              </w:rPr>
              <w:t xml:space="preserve"> kartu su žibintu turi būti pateikta naudojimo ir priežiūros instrukcija lietuvių kalba arba instrukcija keliomis kitomis kalbomis (iš kurių viena turi būti anglų) su vertimu į lietuvių kalbą.</w:t>
            </w:r>
          </w:p>
        </w:tc>
        <w:tc>
          <w:tcPr>
            <w:tcW w:w="3005" w:type="dxa"/>
          </w:tcPr>
          <w:p w14:paraId="31A38CC4" w14:textId="77777777" w:rsidR="00692F58" w:rsidRPr="00692F58" w:rsidRDefault="00692F58" w:rsidP="00692F58">
            <w:pPr>
              <w:jc w:val="both"/>
              <w:rPr>
                <w:rFonts w:ascii="Times New Roman" w:hAnsi="Times New Roman" w:cs="Times New Roman"/>
              </w:rPr>
            </w:pPr>
          </w:p>
        </w:tc>
      </w:tr>
      <w:tr w:rsidR="00692F58" w:rsidRPr="00692F58" w14:paraId="6AF6797A" w14:textId="77777777" w:rsidTr="00692F58">
        <w:tc>
          <w:tcPr>
            <w:tcW w:w="6804" w:type="dxa"/>
          </w:tcPr>
          <w:p w14:paraId="6502ADD2" w14:textId="1A29DBC2" w:rsidR="00692F58" w:rsidRPr="00692F58" w:rsidRDefault="00692F58" w:rsidP="00692F58">
            <w:pPr>
              <w:jc w:val="both"/>
              <w:rPr>
                <w:rFonts w:ascii="Times New Roman" w:hAnsi="Times New Roman" w:cs="Times New Roman"/>
              </w:rPr>
            </w:pPr>
            <w:r w:rsidRPr="00692F58">
              <w:rPr>
                <w:rFonts w:ascii="Times New Roman" w:hAnsi="Times New Roman" w:cs="Times New Roman"/>
              </w:rPr>
              <w:lastRenderedPageBreak/>
              <w:t>3</w:t>
            </w:r>
            <w:r w:rsidR="000516CB">
              <w:rPr>
                <w:rFonts w:ascii="Times New Roman" w:hAnsi="Times New Roman" w:cs="Times New Roman"/>
              </w:rPr>
              <w:t>0</w:t>
            </w:r>
            <w:r w:rsidRPr="00692F58">
              <w:rPr>
                <w:rFonts w:ascii="Times New Roman" w:hAnsi="Times New Roman" w:cs="Times New Roman"/>
              </w:rPr>
              <w:t>. Šalmas (su jo komplektuojančiomis dalimis) ir žibintas (su jo komplektuojančiomis dalimis) turi būti pakuojami į vieną pakuotę</w:t>
            </w:r>
          </w:p>
        </w:tc>
        <w:tc>
          <w:tcPr>
            <w:tcW w:w="3005" w:type="dxa"/>
          </w:tcPr>
          <w:p w14:paraId="32D33073" w14:textId="77777777" w:rsidR="00692F58" w:rsidRPr="00692F58" w:rsidRDefault="00692F58" w:rsidP="00692F58">
            <w:pPr>
              <w:jc w:val="both"/>
              <w:rPr>
                <w:rFonts w:ascii="Times New Roman" w:hAnsi="Times New Roman" w:cs="Times New Roman"/>
              </w:rPr>
            </w:pPr>
          </w:p>
        </w:tc>
      </w:tr>
      <w:tr w:rsidR="00692F58" w:rsidRPr="00692F58" w14:paraId="785086D6" w14:textId="77777777" w:rsidTr="00692F58">
        <w:tc>
          <w:tcPr>
            <w:tcW w:w="6804" w:type="dxa"/>
          </w:tcPr>
          <w:p w14:paraId="0C9F2506" w14:textId="044D1920" w:rsidR="00692F58" w:rsidRPr="00692F58" w:rsidRDefault="00692F58" w:rsidP="00692F58">
            <w:pPr>
              <w:jc w:val="both"/>
              <w:rPr>
                <w:rFonts w:ascii="Times New Roman" w:hAnsi="Times New Roman" w:cs="Times New Roman"/>
              </w:rPr>
            </w:pPr>
            <w:r w:rsidRPr="00692F58">
              <w:rPr>
                <w:rFonts w:ascii="Times New Roman" w:hAnsi="Times New Roman" w:cs="Times New Roman"/>
              </w:rPr>
              <w:t>3</w:t>
            </w:r>
            <w:r w:rsidR="000516CB">
              <w:rPr>
                <w:rFonts w:ascii="Times New Roman" w:hAnsi="Times New Roman" w:cs="Times New Roman"/>
              </w:rPr>
              <w:t>1</w:t>
            </w:r>
            <w:r w:rsidRPr="00692F58">
              <w:rPr>
                <w:rFonts w:ascii="Times New Roman" w:hAnsi="Times New Roman" w:cs="Times New Roman"/>
              </w:rPr>
              <w:t>. Pasiūlyme turi būti pateikta:</w:t>
            </w:r>
          </w:p>
        </w:tc>
        <w:tc>
          <w:tcPr>
            <w:tcW w:w="3005" w:type="dxa"/>
          </w:tcPr>
          <w:p w14:paraId="505C19A4" w14:textId="77777777" w:rsidR="00692F58" w:rsidRPr="00692F58" w:rsidRDefault="00692F58" w:rsidP="00692F58">
            <w:pPr>
              <w:jc w:val="both"/>
              <w:rPr>
                <w:rFonts w:ascii="Times New Roman" w:hAnsi="Times New Roman" w:cs="Times New Roman"/>
              </w:rPr>
            </w:pPr>
          </w:p>
        </w:tc>
      </w:tr>
      <w:tr w:rsidR="00692F58" w:rsidRPr="00692F58" w14:paraId="5A6DBB86" w14:textId="77777777" w:rsidTr="00692F58">
        <w:tc>
          <w:tcPr>
            <w:tcW w:w="6804" w:type="dxa"/>
          </w:tcPr>
          <w:p w14:paraId="4451ACEA" w14:textId="7C71790B" w:rsidR="00692F58" w:rsidRPr="00692F58" w:rsidRDefault="00692F58" w:rsidP="00692F58">
            <w:pPr>
              <w:jc w:val="both"/>
              <w:rPr>
                <w:rFonts w:ascii="Times New Roman" w:hAnsi="Times New Roman" w:cs="Times New Roman"/>
              </w:rPr>
            </w:pPr>
            <w:r w:rsidRPr="00692F58">
              <w:rPr>
                <w:rFonts w:ascii="Times New Roman" w:hAnsi="Times New Roman" w:cs="Times New Roman"/>
              </w:rPr>
              <w:t>3</w:t>
            </w:r>
            <w:r w:rsidR="000516CB">
              <w:rPr>
                <w:rFonts w:ascii="Times New Roman" w:hAnsi="Times New Roman" w:cs="Times New Roman"/>
              </w:rPr>
              <w:t>1</w:t>
            </w:r>
            <w:r w:rsidRPr="00692F58">
              <w:rPr>
                <w:rFonts w:ascii="Times New Roman" w:hAnsi="Times New Roman" w:cs="Times New Roman"/>
              </w:rPr>
              <w:t>.1. šalmo ir žibinto markė, modelis, modifikacija ar kataloginis numeris pagal gamintoją, nurodytas gamintojas;</w:t>
            </w:r>
          </w:p>
        </w:tc>
        <w:tc>
          <w:tcPr>
            <w:tcW w:w="3005" w:type="dxa"/>
          </w:tcPr>
          <w:p w14:paraId="0C635983" w14:textId="77777777" w:rsidR="00692F58" w:rsidRPr="00692F58" w:rsidRDefault="00692F58" w:rsidP="00692F58">
            <w:pPr>
              <w:jc w:val="both"/>
              <w:rPr>
                <w:rFonts w:ascii="Times New Roman" w:hAnsi="Times New Roman" w:cs="Times New Roman"/>
              </w:rPr>
            </w:pPr>
          </w:p>
        </w:tc>
      </w:tr>
      <w:tr w:rsidR="00692F58" w:rsidRPr="00692F58" w14:paraId="3FA6D52D" w14:textId="77777777" w:rsidTr="00692F58">
        <w:tc>
          <w:tcPr>
            <w:tcW w:w="6804" w:type="dxa"/>
          </w:tcPr>
          <w:p w14:paraId="3EBFE1B7" w14:textId="6004736D" w:rsidR="00692F58" w:rsidRPr="00692F58" w:rsidRDefault="00692F58" w:rsidP="00692F58">
            <w:pPr>
              <w:jc w:val="both"/>
              <w:rPr>
                <w:rFonts w:ascii="Times New Roman" w:hAnsi="Times New Roman" w:cs="Times New Roman"/>
              </w:rPr>
            </w:pPr>
            <w:r w:rsidRPr="00692F58">
              <w:rPr>
                <w:rFonts w:ascii="Times New Roman" w:hAnsi="Times New Roman" w:cs="Times New Roman"/>
              </w:rPr>
              <w:t>3</w:t>
            </w:r>
            <w:r w:rsidR="000516CB">
              <w:rPr>
                <w:rFonts w:ascii="Times New Roman" w:hAnsi="Times New Roman" w:cs="Times New Roman"/>
              </w:rPr>
              <w:t>1</w:t>
            </w:r>
            <w:r w:rsidRPr="00692F58">
              <w:rPr>
                <w:rFonts w:ascii="Times New Roman" w:hAnsi="Times New Roman" w:cs="Times New Roman"/>
              </w:rPr>
              <w:t xml:space="preserve">.2. šalmo ir žibinto gamintojų techniniai dokumentai, leidžiantys identifikuoti siūlomas prekes ir jų charakteristikas (aprašymai, specifikacijos, sertifikatai </w:t>
            </w:r>
            <w:r w:rsidRPr="00692F58">
              <w:rPr>
                <w:rFonts w:ascii="Times New Roman" w:hAnsi="Times New Roman" w:cs="Times New Roman"/>
                <w:color w:val="FF0000"/>
              </w:rPr>
              <w:t>ir/arba</w:t>
            </w:r>
            <w:r w:rsidRPr="00692F58">
              <w:rPr>
                <w:rFonts w:ascii="Times New Roman" w:hAnsi="Times New Roman" w:cs="Times New Roman"/>
              </w:rPr>
              <w:t xml:space="preserve"> bukletai, </w:t>
            </w:r>
            <w:r w:rsidRPr="00692F58">
              <w:rPr>
                <w:rFonts w:ascii="Times New Roman" w:hAnsi="Times New Roman" w:cs="Times New Roman"/>
                <w:color w:val="FF0000"/>
              </w:rPr>
              <w:t>ir/arba</w:t>
            </w:r>
            <w:r w:rsidRPr="00692F58">
              <w:rPr>
                <w:rFonts w:ascii="Times New Roman" w:hAnsi="Times New Roman" w:cs="Times New Roman"/>
              </w:rPr>
              <w:t xml:space="preserve"> naudojimo ir priežiūros instrukcijos arba kiti lygiaverčiai dokumentai).</w:t>
            </w:r>
          </w:p>
        </w:tc>
        <w:tc>
          <w:tcPr>
            <w:tcW w:w="3005" w:type="dxa"/>
          </w:tcPr>
          <w:p w14:paraId="624301BF" w14:textId="77777777" w:rsidR="00692F58" w:rsidRPr="00692F58" w:rsidRDefault="00692F58" w:rsidP="00692F58">
            <w:pPr>
              <w:jc w:val="both"/>
              <w:rPr>
                <w:rFonts w:ascii="Times New Roman" w:hAnsi="Times New Roman" w:cs="Times New Roman"/>
              </w:rPr>
            </w:pPr>
          </w:p>
        </w:tc>
      </w:tr>
      <w:tr w:rsidR="00692F58" w:rsidRPr="00692F58" w14:paraId="076E57F9" w14:textId="77777777" w:rsidTr="00692F58">
        <w:trPr>
          <w:trHeight w:val="1585"/>
        </w:trPr>
        <w:tc>
          <w:tcPr>
            <w:tcW w:w="6804" w:type="dxa"/>
          </w:tcPr>
          <w:p w14:paraId="7E4D028D" w14:textId="4513C178" w:rsidR="00692F58" w:rsidRPr="00692F58" w:rsidRDefault="00692F58" w:rsidP="00692F58">
            <w:pPr>
              <w:jc w:val="both"/>
              <w:rPr>
                <w:rFonts w:ascii="Times New Roman" w:hAnsi="Times New Roman" w:cs="Times New Roman"/>
              </w:rPr>
            </w:pPr>
            <w:r w:rsidRPr="00692F58">
              <w:rPr>
                <w:rFonts w:ascii="Times New Roman" w:hAnsi="Times New Roman" w:cs="Times New Roman"/>
              </w:rPr>
              <w:t>3</w:t>
            </w:r>
            <w:r w:rsidR="000516CB">
              <w:rPr>
                <w:rFonts w:ascii="Times New Roman" w:hAnsi="Times New Roman" w:cs="Times New Roman"/>
              </w:rPr>
              <w:t>1</w:t>
            </w:r>
            <w:r w:rsidRPr="00692F58">
              <w:rPr>
                <w:rFonts w:ascii="Times New Roman" w:hAnsi="Times New Roman" w:cs="Times New Roman"/>
              </w:rPr>
              <w:t>.3. atitiktį techninės specifikacijos 20 punkto reikalavimams patvirtinantys dokumentai – šalmo gamintojo techniniai dokumentai, šalmo gamintojo ir (ar) importuotojo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arba kiti lygiaverčiai įrodymai;</w:t>
            </w:r>
          </w:p>
        </w:tc>
        <w:tc>
          <w:tcPr>
            <w:tcW w:w="3005" w:type="dxa"/>
          </w:tcPr>
          <w:p w14:paraId="6B67C7F1" w14:textId="77777777" w:rsidR="00692F58" w:rsidRPr="00692F58" w:rsidRDefault="00692F58" w:rsidP="00692F58">
            <w:pPr>
              <w:jc w:val="both"/>
              <w:rPr>
                <w:rFonts w:ascii="Times New Roman" w:hAnsi="Times New Roman" w:cs="Times New Roman"/>
              </w:rPr>
            </w:pPr>
          </w:p>
        </w:tc>
      </w:tr>
      <w:tr w:rsidR="00692F58" w:rsidRPr="00692F58" w14:paraId="2BBF4BD8" w14:textId="77777777" w:rsidTr="00692F58">
        <w:tc>
          <w:tcPr>
            <w:tcW w:w="6804" w:type="dxa"/>
          </w:tcPr>
          <w:p w14:paraId="2F31A2D5" w14:textId="57A82EE4" w:rsidR="00692F58" w:rsidRPr="00692F58" w:rsidRDefault="00692F58" w:rsidP="00692F58">
            <w:pPr>
              <w:jc w:val="both"/>
              <w:rPr>
                <w:rFonts w:ascii="Times New Roman" w:hAnsi="Times New Roman" w:cs="Times New Roman"/>
              </w:rPr>
            </w:pPr>
            <w:r w:rsidRPr="00692F58">
              <w:rPr>
                <w:rFonts w:ascii="Times New Roman" w:hAnsi="Times New Roman" w:cs="Times New Roman"/>
              </w:rPr>
              <w:t>3</w:t>
            </w:r>
            <w:r w:rsidR="00CD26A4">
              <w:rPr>
                <w:rFonts w:ascii="Times New Roman" w:hAnsi="Times New Roman" w:cs="Times New Roman"/>
              </w:rPr>
              <w:t>1</w:t>
            </w:r>
            <w:r w:rsidRPr="00692F58">
              <w:rPr>
                <w:rFonts w:ascii="Times New Roman" w:hAnsi="Times New Roman" w:cs="Times New Roman"/>
              </w:rPr>
              <w:t>.4. atitiktį techninės specifikacijos 29.13 punkto reikalavimams patvirtinantys dokumentai – žibinto gamintojo techniniai dokumentai, žibinto gamintojo ir (ar) importuotojo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arba kiti lygiaverčiai įrodymai.</w:t>
            </w:r>
          </w:p>
        </w:tc>
        <w:tc>
          <w:tcPr>
            <w:tcW w:w="3005" w:type="dxa"/>
          </w:tcPr>
          <w:p w14:paraId="1E4081C6" w14:textId="77777777" w:rsidR="00692F58" w:rsidRPr="00692F58" w:rsidRDefault="00692F58" w:rsidP="00692F58">
            <w:pPr>
              <w:jc w:val="both"/>
              <w:rPr>
                <w:rFonts w:ascii="Times New Roman" w:hAnsi="Times New Roman" w:cs="Times New Roman"/>
              </w:rPr>
            </w:pPr>
          </w:p>
        </w:tc>
      </w:tr>
      <w:tr w:rsidR="00692F58" w:rsidRPr="00692F58" w14:paraId="693B3366" w14:textId="77777777" w:rsidTr="00692F58">
        <w:tc>
          <w:tcPr>
            <w:tcW w:w="6804" w:type="dxa"/>
          </w:tcPr>
          <w:p w14:paraId="64CD58CF" w14:textId="46984F7D" w:rsidR="00692F58" w:rsidRPr="00692F58" w:rsidRDefault="00692F58" w:rsidP="00692F58">
            <w:pPr>
              <w:jc w:val="both"/>
              <w:rPr>
                <w:rFonts w:ascii="Times New Roman" w:hAnsi="Times New Roman" w:cs="Times New Roman"/>
              </w:rPr>
            </w:pPr>
            <w:r w:rsidRPr="00692F58">
              <w:rPr>
                <w:rFonts w:ascii="Times New Roman" w:hAnsi="Times New Roman" w:cs="Times New Roman"/>
              </w:rPr>
              <w:t>3</w:t>
            </w:r>
            <w:r w:rsidR="00CD26A4">
              <w:rPr>
                <w:rFonts w:ascii="Times New Roman" w:hAnsi="Times New Roman" w:cs="Times New Roman"/>
              </w:rPr>
              <w:t>2</w:t>
            </w:r>
            <w:r w:rsidRPr="00692F58">
              <w:rPr>
                <w:rFonts w:ascii="Times New Roman" w:hAnsi="Times New Roman" w:cs="Times New Roman"/>
              </w:rPr>
              <w:t>. Su pasiūlymu turi būti pateiktas siūlomo šalmo (su jo priedais) ir žibinto (su jo priedais) pavyzdys, atitinkantis šios techninės specifikacijos reikalavimus.</w:t>
            </w:r>
          </w:p>
        </w:tc>
        <w:tc>
          <w:tcPr>
            <w:tcW w:w="3005" w:type="dxa"/>
          </w:tcPr>
          <w:p w14:paraId="34D4F802" w14:textId="77777777" w:rsidR="00692F58" w:rsidRPr="00692F58" w:rsidRDefault="00692F58" w:rsidP="00692F58">
            <w:pPr>
              <w:jc w:val="both"/>
              <w:rPr>
                <w:rFonts w:ascii="Times New Roman" w:hAnsi="Times New Roman" w:cs="Times New Roman"/>
              </w:rPr>
            </w:pPr>
          </w:p>
        </w:tc>
      </w:tr>
    </w:tbl>
    <w:p w14:paraId="39316029" w14:textId="77777777" w:rsidR="00CA2E31" w:rsidRDefault="00CA2E31" w:rsidP="00CA2E31">
      <w:pPr>
        <w:tabs>
          <w:tab w:val="left" w:pos="8694"/>
        </w:tabs>
        <w:spacing w:after="0" w:line="240" w:lineRule="auto"/>
        <w:rPr>
          <w:rFonts w:ascii="Times New Roman" w:hAnsi="Times New Roman" w:cs="Times New Roman"/>
          <w:kern w:val="0"/>
          <w14:ligatures w14:val="none"/>
        </w:rPr>
      </w:pPr>
    </w:p>
    <w:p w14:paraId="3642C569" w14:textId="77777777" w:rsidR="00CA2E31" w:rsidRDefault="00CA2E31" w:rsidP="00CA2E31">
      <w:pPr>
        <w:tabs>
          <w:tab w:val="left" w:pos="8694"/>
        </w:tabs>
        <w:spacing w:after="0" w:line="240" w:lineRule="auto"/>
        <w:rPr>
          <w:rFonts w:ascii="Times New Roman" w:hAnsi="Times New Roman" w:cs="Times New Roman"/>
          <w:kern w:val="0"/>
          <w14:ligatures w14:val="none"/>
        </w:rPr>
      </w:pPr>
    </w:p>
    <w:p w14:paraId="73D595E5" w14:textId="13552703" w:rsidR="00CA2E31" w:rsidRPr="000B4B74" w:rsidRDefault="007B6B5B" w:rsidP="007B6B5B">
      <w:pPr>
        <w:spacing w:after="200" w:line="276" w:lineRule="auto"/>
        <w:jc w:val="center"/>
        <w:rPr>
          <w:kern w:val="0"/>
          <w14:ligatures w14:val="none"/>
        </w:rPr>
      </w:pPr>
      <w:r>
        <w:rPr>
          <w:kern w:val="0"/>
          <w14:ligatures w14:val="none"/>
        </w:rPr>
        <w:t>_______________</w:t>
      </w:r>
    </w:p>
    <w:bookmarkEnd w:id="0"/>
    <w:p w14:paraId="63E47577" w14:textId="77777777" w:rsidR="00CA2E31" w:rsidRPr="000B4B74" w:rsidRDefault="00CA2E31" w:rsidP="00CA2E31">
      <w:pPr>
        <w:spacing w:after="200" w:line="276" w:lineRule="auto"/>
        <w:rPr>
          <w:rFonts w:ascii="Times New Roman" w:hAnsi="Times New Roman" w:cs="Times New Roman"/>
          <w:kern w:val="0"/>
          <w:sz w:val="24"/>
          <w:szCs w:val="24"/>
          <w14:ligatures w14:val="none"/>
        </w:rPr>
      </w:pPr>
    </w:p>
    <w:p w14:paraId="4E7B5023" w14:textId="77777777" w:rsidR="00CA2E31" w:rsidRPr="000B4B74" w:rsidRDefault="00CA2E31" w:rsidP="00CA2E31">
      <w:pPr>
        <w:rPr>
          <w:rFonts w:ascii="Times New Roman" w:hAnsi="Times New Roman" w:cs="Times New Roman"/>
          <w:sz w:val="24"/>
          <w:szCs w:val="24"/>
        </w:rPr>
      </w:pPr>
    </w:p>
    <w:p w14:paraId="6BBE3CDB" w14:textId="77777777" w:rsidR="00CA2E31" w:rsidRPr="000B4B74" w:rsidRDefault="00CA2E31" w:rsidP="00CA2E31">
      <w:pPr>
        <w:rPr>
          <w:rFonts w:ascii="Times New Roman" w:hAnsi="Times New Roman" w:cs="Times New Roman"/>
          <w:sz w:val="24"/>
          <w:szCs w:val="24"/>
        </w:rPr>
      </w:pPr>
    </w:p>
    <w:p w14:paraId="7C319E35" w14:textId="77777777" w:rsidR="00CA2E31" w:rsidRPr="000B4B74" w:rsidRDefault="00CA2E31" w:rsidP="00CA2E31">
      <w:pPr>
        <w:rPr>
          <w:rFonts w:ascii="Times New Roman" w:hAnsi="Times New Roman" w:cs="Times New Roman"/>
          <w:sz w:val="24"/>
          <w:szCs w:val="24"/>
        </w:rPr>
      </w:pPr>
    </w:p>
    <w:p w14:paraId="168F52D0" w14:textId="77777777" w:rsidR="00CA2E31" w:rsidRPr="002C4CEB" w:rsidRDefault="00CA2E31" w:rsidP="00CA2E31">
      <w:pPr>
        <w:tabs>
          <w:tab w:val="left" w:pos="5393"/>
        </w:tabs>
        <w:rPr>
          <w:rFonts w:ascii="Times New Roman" w:hAnsi="Times New Roman" w:cs="Times New Roman"/>
          <w:sz w:val="24"/>
          <w:szCs w:val="24"/>
        </w:rPr>
      </w:pPr>
      <w:r w:rsidRPr="000B4B74">
        <w:rPr>
          <w:rFonts w:ascii="Times New Roman" w:hAnsi="Times New Roman" w:cs="Times New Roman"/>
          <w:sz w:val="24"/>
          <w:szCs w:val="24"/>
        </w:rPr>
        <w:tab/>
      </w:r>
    </w:p>
    <w:p w14:paraId="00BDB076" w14:textId="77777777" w:rsidR="00027A55" w:rsidRPr="002C4CEB" w:rsidRDefault="00027A55">
      <w:pPr>
        <w:rPr>
          <w:rFonts w:ascii="Times New Roman" w:hAnsi="Times New Roman" w:cs="Times New Roman"/>
          <w:sz w:val="24"/>
          <w:szCs w:val="24"/>
        </w:rPr>
      </w:pPr>
    </w:p>
    <w:sectPr w:rsidR="00027A55" w:rsidRPr="002C4CEB" w:rsidSect="00CA2E31">
      <w:footerReference w:type="default" r:id="rId8"/>
      <w:pgSz w:w="11906" w:h="16838"/>
      <w:pgMar w:top="851"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84A3" w14:textId="77777777" w:rsidR="004A1F11" w:rsidRDefault="004A1F11">
      <w:pPr>
        <w:spacing w:after="0" w:line="240" w:lineRule="auto"/>
      </w:pPr>
      <w:r>
        <w:separator/>
      </w:r>
    </w:p>
  </w:endnote>
  <w:endnote w:type="continuationSeparator" w:id="0">
    <w:p w14:paraId="07DF09D0" w14:textId="77777777" w:rsidR="004A1F11" w:rsidRDefault="004A1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09286453"/>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1368BD46" w14:textId="77777777" w:rsidR="00600812" w:rsidRPr="00FA71C4" w:rsidRDefault="00000000">
            <w:pPr>
              <w:pStyle w:val="Porat"/>
              <w:jc w:val="center"/>
              <w:rPr>
                <w:rFonts w:ascii="Times New Roman" w:hAnsi="Times New Roman" w:cs="Times New Roman"/>
                <w:sz w:val="16"/>
                <w:szCs w:val="16"/>
              </w:rPr>
            </w:pPr>
            <w:r w:rsidRPr="00FA71C4">
              <w:rPr>
                <w:rFonts w:ascii="Times New Roman" w:hAnsi="Times New Roman" w:cs="Times New Roman"/>
                <w:sz w:val="16"/>
                <w:szCs w:val="16"/>
              </w:rPr>
              <w:t xml:space="preserve">Puslapis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PAGE</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r w:rsidRPr="00FA71C4">
              <w:rPr>
                <w:rFonts w:ascii="Times New Roman" w:hAnsi="Times New Roman" w:cs="Times New Roman"/>
                <w:sz w:val="16"/>
                <w:szCs w:val="16"/>
              </w:rPr>
              <w:t xml:space="preserve"> iš </w:t>
            </w:r>
            <w:r w:rsidRPr="00FA71C4">
              <w:rPr>
                <w:rFonts w:ascii="Times New Roman" w:hAnsi="Times New Roman" w:cs="Times New Roman"/>
                <w:b/>
                <w:bCs/>
                <w:sz w:val="16"/>
                <w:szCs w:val="16"/>
              </w:rPr>
              <w:fldChar w:fldCharType="begin"/>
            </w:r>
            <w:r w:rsidRPr="00FA71C4">
              <w:rPr>
                <w:rFonts w:ascii="Times New Roman" w:hAnsi="Times New Roman" w:cs="Times New Roman"/>
                <w:b/>
                <w:bCs/>
                <w:sz w:val="16"/>
                <w:szCs w:val="16"/>
              </w:rPr>
              <w:instrText>NUMPAGES</w:instrText>
            </w:r>
            <w:r w:rsidRPr="00FA71C4">
              <w:rPr>
                <w:rFonts w:ascii="Times New Roman" w:hAnsi="Times New Roman" w:cs="Times New Roman"/>
                <w:b/>
                <w:bCs/>
                <w:sz w:val="16"/>
                <w:szCs w:val="16"/>
              </w:rPr>
              <w:fldChar w:fldCharType="separate"/>
            </w:r>
            <w:r w:rsidRPr="00FA71C4">
              <w:rPr>
                <w:rFonts w:ascii="Times New Roman" w:hAnsi="Times New Roman" w:cs="Times New Roman"/>
                <w:b/>
                <w:bCs/>
                <w:sz w:val="16"/>
                <w:szCs w:val="16"/>
              </w:rPr>
              <w:t>2</w:t>
            </w:r>
            <w:r w:rsidRPr="00FA71C4">
              <w:rPr>
                <w:rFonts w:ascii="Times New Roman" w:hAnsi="Times New Roman" w:cs="Times New Roman"/>
                <w:b/>
                <w:bCs/>
                <w:sz w:val="16"/>
                <w:szCs w:val="16"/>
              </w:rPr>
              <w:fldChar w:fldCharType="end"/>
            </w:r>
          </w:p>
        </w:sdtContent>
      </w:sdt>
    </w:sdtContent>
  </w:sdt>
  <w:p w14:paraId="3431D363" w14:textId="77777777" w:rsidR="00600812" w:rsidRDefault="006008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822D" w14:textId="77777777" w:rsidR="004A1F11" w:rsidRDefault="004A1F11">
      <w:pPr>
        <w:spacing w:after="0" w:line="240" w:lineRule="auto"/>
      </w:pPr>
      <w:r>
        <w:separator/>
      </w:r>
    </w:p>
  </w:footnote>
  <w:footnote w:type="continuationSeparator" w:id="0">
    <w:p w14:paraId="1CF078DE" w14:textId="77777777" w:rsidR="004A1F11" w:rsidRDefault="004A1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D01"/>
    <w:multiLevelType w:val="multilevel"/>
    <w:tmpl w:val="F2821954"/>
    <w:lvl w:ilvl="0">
      <w:start w:val="16"/>
      <w:numFmt w:val="decimal"/>
      <w:suff w:val="space"/>
      <w:lvlText w:val="%1."/>
      <w:lvlJc w:val="left"/>
      <w:pPr>
        <w:ind w:left="1494" w:hanging="360"/>
      </w:pPr>
      <w:rPr>
        <w:rFonts w:hint="default"/>
        <w:i w:val="0"/>
        <w:color w:val="auto"/>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10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31"/>
    <w:rsid w:val="00027A55"/>
    <w:rsid w:val="000516CB"/>
    <w:rsid w:val="00215A9C"/>
    <w:rsid w:val="00220912"/>
    <w:rsid w:val="002C4CEB"/>
    <w:rsid w:val="00352469"/>
    <w:rsid w:val="00381A26"/>
    <w:rsid w:val="004625F1"/>
    <w:rsid w:val="00494246"/>
    <w:rsid w:val="004A1F11"/>
    <w:rsid w:val="004E5CA1"/>
    <w:rsid w:val="004F568F"/>
    <w:rsid w:val="00586912"/>
    <w:rsid w:val="005F1D9E"/>
    <w:rsid w:val="00600812"/>
    <w:rsid w:val="0062411E"/>
    <w:rsid w:val="006900F6"/>
    <w:rsid w:val="00692F58"/>
    <w:rsid w:val="00696ABE"/>
    <w:rsid w:val="00744D6E"/>
    <w:rsid w:val="007606A9"/>
    <w:rsid w:val="007B6B5B"/>
    <w:rsid w:val="00A40467"/>
    <w:rsid w:val="00A95E05"/>
    <w:rsid w:val="00B505CD"/>
    <w:rsid w:val="00BF0AA0"/>
    <w:rsid w:val="00C27199"/>
    <w:rsid w:val="00C5394D"/>
    <w:rsid w:val="00CA2E31"/>
    <w:rsid w:val="00CD26A4"/>
    <w:rsid w:val="00E52F4F"/>
    <w:rsid w:val="00E540EE"/>
    <w:rsid w:val="00F02796"/>
    <w:rsid w:val="00F82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4577"/>
  <w15:chartTrackingRefBased/>
  <w15:docId w15:val="{D4E3572E-B126-4E0F-BF77-7D16176D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E31"/>
  </w:style>
  <w:style w:type="paragraph" w:styleId="Antrat1">
    <w:name w:val="heading 1"/>
    <w:basedOn w:val="prastasis"/>
    <w:next w:val="prastasis"/>
    <w:link w:val="Antrat1Diagrama"/>
    <w:uiPriority w:val="9"/>
    <w:qFormat/>
    <w:rsid w:val="00CA2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2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2E3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2E3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2E3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2E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2E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2E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2E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2E3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2E3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2E3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2E3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2E3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2E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2E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2E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2E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2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2E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2E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2E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2E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2E31"/>
    <w:rPr>
      <w:i/>
      <w:iCs/>
      <w:color w:val="404040" w:themeColor="text1" w:themeTint="BF"/>
    </w:rPr>
  </w:style>
  <w:style w:type="paragraph" w:styleId="Sraopastraipa">
    <w:name w:val="List Paragraph"/>
    <w:basedOn w:val="prastasis"/>
    <w:uiPriority w:val="34"/>
    <w:qFormat/>
    <w:rsid w:val="00CA2E31"/>
    <w:pPr>
      <w:ind w:left="720"/>
      <w:contextualSpacing/>
    </w:pPr>
  </w:style>
  <w:style w:type="character" w:styleId="Rykuspabraukimas">
    <w:name w:val="Intense Emphasis"/>
    <w:basedOn w:val="Numatytasispastraiposriftas"/>
    <w:uiPriority w:val="21"/>
    <w:qFormat/>
    <w:rsid w:val="00CA2E31"/>
    <w:rPr>
      <w:i/>
      <w:iCs/>
      <w:color w:val="2F5496" w:themeColor="accent1" w:themeShade="BF"/>
    </w:rPr>
  </w:style>
  <w:style w:type="paragraph" w:styleId="Iskirtacitata">
    <w:name w:val="Intense Quote"/>
    <w:basedOn w:val="prastasis"/>
    <w:next w:val="prastasis"/>
    <w:link w:val="IskirtacitataDiagrama"/>
    <w:uiPriority w:val="30"/>
    <w:qFormat/>
    <w:rsid w:val="00CA2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2E31"/>
    <w:rPr>
      <w:i/>
      <w:iCs/>
      <w:color w:val="2F5496" w:themeColor="accent1" w:themeShade="BF"/>
    </w:rPr>
  </w:style>
  <w:style w:type="character" w:styleId="Rykinuoroda">
    <w:name w:val="Intense Reference"/>
    <w:basedOn w:val="Numatytasispastraiposriftas"/>
    <w:uiPriority w:val="32"/>
    <w:qFormat/>
    <w:rsid w:val="00CA2E31"/>
    <w:rPr>
      <w:b/>
      <w:bCs/>
      <w:smallCaps/>
      <w:color w:val="2F5496" w:themeColor="accent1" w:themeShade="BF"/>
      <w:spacing w:val="5"/>
    </w:rPr>
  </w:style>
  <w:style w:type="paragraph" w:styleId="Porat">
    <w:name w:val="footer"/>
    <w:basedOn w:val="prastasis"/>
    <w:link w:val="PoratDiagrama"/>
    <w:uiPriority w:val="99"/>
    <w:semiHidden/>
    <w:unhideWhenUsed/>
    <w:rsid w:val="00CA2E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CA2E31"/>
  </w:style>
  <w:style w:type="table" w:styleId="Lentelstinklelis">
    <w:name w:val="Table Grid"/>
    <w:basedOn w:val="prastojilentel"/>
    <w:uiPriority w:val="39"/>
    <w:rsid w:val="00CA2E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9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8608</Words>
  <Characters>4908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Iligija Vaščiūnienė</cp:lastModifiedBy>
  <cp:revision>4</cp:revision>
  <dcterms:created xsi:type="dcterms:W3CDTF">2025-02-12T05:45:00Z</dcterms:created>
  <dcterms:modified xsi:type="dcterms:W3CDTF">2025-02-12T14:12:00Z</dcterms:modified>
</cp:coreProperties>
</file>