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A1E2" w14:textId="1AB2F2D4" w:rsidR="00374D27" w:rsidRPr="0052504F" w:rsidRDefault="00374D27" w:rsidP="00EC7268">
      <w:pPr>
        <w:tabs>
          <w:tab w:val="left" w:pos="4696"/>
          <w:tab w:val="left" w:pos="6687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E36C0A" w:themeColor="accent6" w:themeShade="BF"/>
          <w:sz w:val="24"/>
          <w:szCs w:val="24"/>
          <w:lang w:val="lt-LT"/>
        </w:rPr>
      </w:pP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152727" w:rsidRPr="0052504F" w14:paraId="4FCD5764" w14:textId="77777777" w:rsidTr="00E32AC7">
        <w:trPr>
          <w:trHeight w:val="425"/>
        </w:trPr>
        <w:tc>
          <w:tcPr>
            <w:tcW w:w="5524" w:type="dxa"/>
            <w:vAlign w:val="center"/>
          </w:tcPr>
          <w:p w14:paraId="08EFEB54" w14:textId="3D10D769" w:rsidR="00270540" w:rsidRPr="0052504F" w:rsidRDefault="00270540" w:rsidP="00152727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  <w:i/>
                <w:lang w:val="lt-LT"/>
              </w:rPr>
            </w:pPr>
            <w:r w:rsidRPr="0052504F">
              <w:rPr>
                <w:rFonts w:ascii="Times New Roman" w:hAnsi="Times New Roman"/>
                <w:b/>
                <w:bCs/>
                <w:lang w:val="lt-LT"/>
              </w:rPr>
              <w:t>Tiekėjo klausimas/prašymas:</w:t>
            </w:r>
          </w:p>
        </w:tc>
        <w:tc>
          <w:tcPr>
            <w:tcW w:w="3827" w:type="dxa"/>
            <w:vAlign w:val="center"/>
          </w:tcPr>
          <w:p w14:paraId="2E676653" w14:textId="037C103B" w:rsidR="00270540" w:rsidRPr="0052504F" w:rsidRDefault="00270540" w:rsidP="00152727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  <w:lang w:val="lt-LT"/>
              </w:rPr>
            </w:pPr>
            <w:r w:rsidRPr="0052504F">
              <w:rPr>
                <w:rFonts w:ascii="Times New Roman" w:hAnsi="Times New Roman"/>
                <w:b/>
                <w:bCs/>
                <w:lang w:val="lt-LT"/>
              </w:rPr>
              <w:t>Atsakymas:</w:t>
            </w:r>
          </w:p>
        </w:tc>
      </w:tr>
      <w:tr w:rsidR="00A36D5C" w:rsidRPr="00BB20E2" w14:paraId="06268C86" w14:textId="77777777" w:rsidTr="00E32AC7">
        <w:tc>
          <w:tcPr>
            <w:tcW w:w="5524" w:type="dxa"/>
          </w:tcPr>
          <w:p w14:paraId="46F6F08A" w14:textId="2833DF15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</w:rPr>
              <w:t xml:space="preserve">Užsegimo būdas: užrišimas raišteliais ir prie parametru nurodyta TAIP/NE, tai koks užsegimo būdas jums reikalingas? Ar galima tada tvirtinti, kad galime pasiūlyti bet kokius užsegimo budus ( BOA, užsegimas tampriais raišteliais su fiksatoriais ir užrišimas </w:t>
            </w:r>
            <w:proofErr w:type="spellStart"/>
            <w:r w:rsidRPr="00E32AC7">
              <w:rPr>
                <w:rFonts w:ascii="Times New Roman" w:hAnsi="Times New Roman" w:cs="Times New Roman"/>
              </w:rPr>
              <w:t>raištukais</w:t>
            </w:r>
            <w:proofErr w:type="spellEnd"/>
            <w:r w:rsidRPr="00E32AC7">
              <w:rPr>
                <w:rFonts w:ascii="Times New Roman" w:hAnsi="Times New Roman" w:cs="Times New Roman"/>
              </w:rPr>
              <w:t>) Jei taip, tai kaip bus skaičiuojami vertinimo kriterijai? B) Ar galima užsegimo būdą siūlyti BOA arba tamprius raištelius su fiksatoriumi? C)</w:t>
            </w:r>
          </w:p>
        </w:tc>
        <w:tc>
          <w:tcPr>
            <w:tcW w:w="3827" w:type="dxa"/>
          </w:tcPr>
          <w:p w14:paraId="0A76AF0F" w14:textId="492AD895" w:rsidR="00A36D5C" w:rsidRPr="0064627F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6B3966">
              <w:rPr>
                <w:rFonts w:ascii="Times New Roman" w:hAnsi="Times New Roman"/>
                <w:lang w:val="lt-LT"/>
              </w:rPr>
              <w:t>Reikalingas užsegimo būdas raišteliais</w:t>
            </w:r>
            <w:r>
              <w:rPr>
                <w:rFonts w:ascii="Times New Roman" w:hAnsi="Times New Roman"/>
                <w:lang w:val="lt-LT"/>
              </w:rPr>
              <w:t>. Prie parametrų reikalinga pažymėti jūsų siūlomos prekės užsegimo būdas yra raišteliai TAIP ar NE.</w:t>
            </w:r>
          </w:p>
        </w:tc>
      </w:tr>
      <w:tr w:rsidR="00A36D5C" w:rsidRPr="00707AD8" w14:paraId="709CFD2E" w14:textId="77777777" w:rsidTr="00E32AC7">
        <w:tc>
          <w:tcPr>
            <w:tcW w:w="5524" w:type="dxa"/>
          </w:tcPr>
          <w:p w14:paraId="2E219313" w14:textId="6CEF1747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E32AC7">
              <w:rPr>
                <w:rFonts w:ascii="Times New Roman" w:hAnsi="Times New Roman" w:cs="Times New Roman"/>
              </w:rPr>
              <w:t>Auliukiniai</w:t>
            </w:r>
            <w:proofErr w:type="spellEnd"/>
            <w:r w:rsidRPr="00E32AC7">
              <w:rPr>
                <w:rFonts w:ascii="Times New Roman" w:hAnsi="Times New Roman" w:cs="Times New Roman"/>
              </w:rPr>
              <w:t xml:space="preserve"> demisezoniniai batai. Matau prašote CI ženklinimą. Bet CI yra skirtas šaltajam sezonui, pašiltintai avalynei. Ar galima butu siūlyti batus be CI ženklinimo</w:t>
            </w:r>
          </w:p>
        </w:tc>
        <w:tc>
          <w:tcPr>
            <w:tcW w:w="3827" w:type="dxa"/>
          </w:tcPr>
          <w:p w14:paraId="591408A8" w14:textId="4F74DCB0" w:rsidR="00A36D5C" w:rsidRPr="0064627F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D7497F">
              <w:rPr>
                <w:rFonts w:ascii="Times New Roman" w:hAnsi="Times New Roman"/>
                <w:lang w:val="lt-LT"/>
              </w:rPr>
              <w:t>Perkančioji organizacija atsižvelgdama į savo poreikius ir finansines galimybes, techninės specifikacijos reikalavimus formuoja taip, kad būtu nupirkta tinkamiausia ir reikalingiausia prekė</w:t>
            </w:r>
            <w:r>
              <w:rPr>
                <w:rFonts w:ascii="Times New Roman" w:hAnsi="Times New Roman"/>
                <w:lang w:val="lt-LT"/>
              </w:rPr>
              <w:t>. Privaloma siūlyti reikalavimus atitinkančias prekes su CI ženklinimu.</w:t>
            </w:r>
          </w:p>
        </w:tc>
      </w:tr>
      <w:tr w:rsidR="00A36D5C" w:rsidRPr="00BB20E2" w14:paraId="0F7BF0A2" w14:textId="77777777" w:rsidTr="00E32AC7">
        <w:tc>
          <w:tcPr>
            <w:tcW w:w="5524" w:type="dxa"/>
          </w:tcPr>
          <w:p w14:paraId="0E750417" w14:textId="5DA3B46A" w:rsidR="00A36D5C" w:rsidRPr="00E32AC7" w:rsidRDefault="00A36D5C" w:rsidP="00A36D5C">
            <w:pPr>
              <w:rPr>
                <w:rFonts w:ascii="Times New Roman" w:hAnsi="Times New Roman"/>
                <w:lang w:eastAsia="lt-LT"/>
              </w:rPr>
            </w:pPr>
            <w:r w:rsidRPr="00E32AC7">
              <w:rPr>
                <w:rFonts w:ascii="Times New Roman" w:hAnsi="Times New Roman"/>
                <w:lang w:val="lt-LT"/>
              </w:rPr>
              <w:t>Visuose batuose nurodote pirštu apsauga: kompozitinė arba lygiavertė. Ar galima butu siūlyti stiklo pluošto apsaugine nosele?</w:t>
            </w:r>
          </w:p>
        </w:tc>
        <w:tc>
          <w:tcPr>
            <w:tcW w:w="3827" w:type="dxa"/>
          </w:tcPr>
          <w:p w14:paraId="3A2A9AA8" w14:textId="10276812" w:rsidR="00A36D5C" w:rsidRPr="006F280E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6F280E">
              <w:rPr>
                <w:rFonts w:ascii="Times New Roman" w:hAnsi="Times New Roman"/>
                <w:lang w:val="lt-LT"/>
              </w:rPr>
              <w:t>Visoms nurodytoms konkrečioms medžiagoms, sprendiniams ir/ar konkretiems Prekių pavadinimams ar standartams taikoma „arba lygiavertis“. Tiekėjas, siūlantis Prekes, pasižyminčias lygiavertėmis savybėmis, privalo apie tai papildomai pažymėti techninėje specifikacijoje ir/ar pasiūlyme ir patikimomis priemonėmis įrodyti, kad siūlomos Prekės yra lygiavertės ir visiškai atitinka techninėje specifikacijoje keliamus reikalavimus.</w:t>
            </w:r>
          </w:p>
        </w:tc>
      </w:tr>
      <w:tr w:rsidR="00A36D5C" w:rsidRPr="009C7049" w14:paraId="78AA94C1" w14:textId="77777777" w:rsidTr="00E32AC7">
        <w:tc>
          <w:tcPr>
            <w:tcW w:w="5524" w:type="dxa"/>
          </w:tcPr>
          <w:p w14:paraId="4D7E8B33" w14:textId="6CEF1302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Batviršio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odos storis: Punktams 1.2, 2.2 ,3.2, 4.3 siūlome pakeisti reikalavimą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batviršio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storiui iš 1,8-2,0 į 2,0-2,2. Šie parametrai sąlygoja kokybiškesnį avalynės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batviršį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, kuris kliento intensyvaus darbo aplinkoje (kelių priežiūra) sąlygoja avalynės ilgaamžiškumą,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batviršio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atsparumą plyšimui, trinčiai.</w:t>
            </w:r>
          </w:p>
        </w:tc>
        <w:tc>
          <w:tcPr>
            <w:tcW w:w="3827" w:type="dxa"/>
          </w:tcPr>
          <w:p w14:paraId="0AAF0DA1" w14:textId="393DDC5D" w:rsidR="00A36D5C" w:rsidRPr="0028415B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D7497F">
              <w:rPr>
                <w:rFonts w:ascii="Times New Roman" w:hAnsi="Times New Roman"/>
                <w:lang w:val="lt-LT"/>
              </w:rPr>
              <w:t xml:space="preserve">Atsižvelgiant į tiekėjų pastabas patiksliname Techninės specifikacijos priedą Nr. 1, </w:t>
            </w:r>
            <w:r w:rsidRPr="00707AD8">
              <w:rPr>
                <w:rFonts w:ascii="Times New Roman" w:hAnsi="Times New Roman"/>
                <w:lang w:val="lt-LT"/>
              </w:rPr>
              <w:t xml:space="preserve">nurodant, kad </w:t>
            </w:r>
            <w:r w:rsidRPr="00707AD8">
              <w:rPr>
                <w:rFonts w:ascii="Times New Roman" w:hAnsi="Times New Roman"/>
                <w:lang w:val="lt-LT" w:eastAsia="lt-LT"/>
              </w:rPr>
              <w:t>punktams 1.2, 2.2,</w:t>
            </w:r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707AD8">
              <w:rPr>
                <w:rFonts w:ascii="Times New Roman" w:hAnsi="Times New Roman"/>
                <w:lang w:val="lt-LT" w:eastAsia="lt-LT"/>
              </w:rPr>
              <w:t>3.2, 4.3</w:t>
            </w:r>
            <w:r w:rsidRPr="00707AD8">
              <w:rPr>
                <w:rFonts w:ascii="Times New Roman" w:hAnsi="Times New Roman"/>
                <w:lang w:val="lt-LT"/>
              </w:rPr>
              <w:t xml:space="preserve">. </w:t>
            </w:r>
            <w:r>
              <w:rPr>
                <w:rFonts w:ascii="Times New Roman" w:hAnsi="Times New Roman"/>
                <w:lang w:val="lt-LT"/>
              </w:rPr>
              <w:t>o</w:t>
            </w:r>
            <w:r w:rsidRPr="00D7497F">
              <w:rPr>
                <w:rFonts w:ascii="Times New Roman" w:hAnsi="Times New Roman"/>
                <w:lang w:val="lt-LT"/>
              </w:rPr>
              <w:t xml:space="preserve">dos storis ne mažesnis kaip </w:t>
            </w:r>
            <w:r>
              <w:rPr>
                <w:rFonts w:ascii="Times New Roman" w:hAnsi="Times New Roman"/>
                <w:lang w:val="lt-LT"/>
              </w:rPr>
              <w:t>1,8</w:t>
            </w:r>
            <w:r w:rsidRPr="00D7497F">
              <w:rPr>
                <w:rFonts w:ascii="Times New Roman" w:hAnsi="Times New Roman"/>
                <w:lang w:val="lt-LT"/>
              </w:rPr>
              <w:t xml:space="preserve"> mm. Pridedame</w:t>
            </w:r>
            <w:r w:rsidRPr="00D7497F">
              <w:rPr>
                <w:rFonts w:ascii="Times New Roman" w:hAnsi="Times New Roman"/>
                <w:bCs/>
                <w:lang w:val="lt-LT"/>
              </w:rPr>
              <w:t xml:space="preserve"> aktualią redakciją Techninės specifikacijos priedas Nr. 1.</w:t>
            </w:r>
          </w:p>
        </w:tc>
      </w:tr>
      <w:tr w:rsidR="00A36D5C" w:rsidRPr="00B83476" w14:paraId="49CBA859" w14:textId="77777777" w:rsidTr="00E32AC7">
        <w:tc>
          <w:tcPr>
            <w:tcW w:w="5524" w:type="dxa"/>
          </w:tcPr>
          <w:p w14:paraId="0A3E4942" w14:textId="2AB912AA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>Įklotė: Punktams 1.6, 2.7, 4.9 papildyti reikalavimus įklotei papildyti sąvoka „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anatomiškai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išformuota“. Tai labai svarbu užtikrinant avalynės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ergonomiškumą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>. (3.7 dalies įklotei nesiūloma keisti, nes ji bus dirbtinio kailio, ir įprastai būna neišformuota).</w:t>
            </w:r>
          </w:p>
        </w:tc>
        <w:tc>
          <w:tcPr>
            <w:tcW w:w="3827" w:type="dxa"/>
          </w:tcPr>
          <w:p w14:paraId="128D1783" w14:textId="190A2BF7" w:rsidR="00A36D5C" w:rsidRPr="0028415B" w:rsidRDefault="005012D9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5012D9">
              <w:rPr>
                <w:rFonts w:ascii="Times New Roman" w:hAnsi="Times New Roman"/>
                <w:lang w:val="lt-LT"/>
              </w:rPr>
              <w:t>Atsižvelgiant į tiekėjų pastabas papildysime techninę specifikaciją</w:t>
            </w:r>
            <w:r w:rsidR="00E32AC7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B83476" w14:paraId="3F4266EF" w14:textId="77777777" w:rsidTr="00E32AC7">
        <w:tc>
          <w:tcPr>
            <w:tcW w:w="5524" w:type="dxa"/>
          </w:tcPr>
          <w:p w14:paraId="55A2C438" w14:textId="4CEEB715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 xml:space="preserve">Žieminė avalynė padų sudėtis: Punktai 3.8, 4.9 siūlome suvienodinti reikalavimus žieminės avalynės padams PU/Guma(arba PU/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Nitrilas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>) ar lygiavertis, nes guminiai padai turi didesnį sukibimo su paviršiais koeficientą, atsparumą pado dilumui. Tai labai aktualu žiemos sąlygomis</w:t>
            </w:r>
          </w:p>
        </w:tc>
        <w:tc>
          <w:tcPr>
            <w:tcW w:w="3827" w:type="dxa"/>
          </w:tcPr>
          <w:p w14:paraId="604E849D" w14:textId="561259C1" w:rsidR="00A36D5C" w:rsidRPr="0028415B" w:rsidRDefault="005012D9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5012D9">
              <w:rPr>
                <w:rFonts w:ascii="Times New Roman" w:hAnsi="Times New Roman"/>
                <w:lang w:val="lt-LT"/>
              </w:rPr>
              <w:t xml:space="preserve">Atsižvelgiant į tiekėjų pastabas </w:t>
            </w:r>
            <w:r>
              <w:rPr>
                <w:rFonts w:ascii="Times New Roman" w:hAnsi="Times New Roman"/>
                <w:lang w:val="lt-LT"/>
              </w:rPr>
              <w:t>p</w:t>
            </w:r>
            <w:r w:rsidRPr="005012D9">
              <w:rPr>
                <w:rFonts w:ascii="Times New Roman" w:hAnsi="Times New Roman"/>
                <w:lang w:val="lt-LT"/>
              </w:rPr>
              <w:t xml:space="preserve">apildysime </w:t>
            </w:r>
            <w:r w:rsidR="00E32AC7" w:rsidRPr="005012D9">
              <w:rPr>
                <w:rFonts w:ascii="Times New Roman" w:hAnsi="Times New Roman"/>
                <w:lang w:val="lt-LT"/>
              </w:rPr>
              <w:t>techninę specifikaciją</w:t>
            </w:r>
            <w:r w:rsidR="00E32AC7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BB20E2" w14:paraId="743F64FD" w14:textId="77777777" w:rsidTr="00E32AC7">
        <w:tc>
          <w:tcPr>
            <w:tcW w:w="5524" w:type="dxa"/>
          </w:tcPr>
          <w:p w14:paraId="7173A7E0" w14:textId="3F9C9111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Auliukiniai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pašiltinti batai 3.1 punktas. Siūlome netaikyti reikalavimo WR. Nes taikant šį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reikalvimą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batai gaminami su membrana. Kailio/Membranos derinimo technologija gana neefektyvi, nes membrana šiame derinyje greit lūžinėja, defektų procentas labai aukštas.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Gamintojai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netaiko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šios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technologijos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masinėje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gamyboje</w:t>
            </w:r>
            <w:proofErr w:type="spellEnd"/>
          </w:p>
        </w:tc>
        <w:tc>
          <w:tcPr>
            <w:tcW w:w="3827" w:type="dxa"/>
          </w:tcPr>
          <w:p w14:paraId="7CFC4065" w14:textId="364556F5" w:rsidR="00A36D5C" w:rsidRPr="0028415B" w:rsidRDefault="005012D9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5012D9">
              <w:rPr>
                <w:rFonts w:ascii="Times New Roman" w:hAnsi="Times New Roman"/>
                <w:lang w:val="lt-LT"/>
              </w:rPr>
              <w:t>Atsižvelgiant į tiekėjų pastabas patiksliname Techninės specifikacijos priedą Nr. 1, reikalavimas keičiamas į  WRU</w:t>
            </w:r>
            <w:r w:rsidR="00E32AC7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BB20E2" w14:paraId="2A0E2183" w14:textId="77777777" w:rsidTr="00E32AC7">
        <w:tc>
          <w:tcPr>
            <w:tcW w:w="5524" w:type="dxa"/>
          </w:tcPr>
          <w:p w14:paraId="3F123951" w14:textId="04A46DD7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 xml:space="preserve">Pusbačiai ir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Auliukiniai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demisezoniniai batai punktai 1.11 ir 2.10. Avalynės dydžių skalė - siūlome praplėsti 36-49, nes rinkoje stebime paklausą plačiai avalynės skalei</w:t>
            </w:r>
          </w:p>
        </w:tc>
        <w:tc>
          <w:tcPr>
            <w:tcW w:w="3827" w:type="dxa"/>
          </w:tcPr>
          <w:p w14:paraId="392DB88F" w14:textId="1D25BFA3" w:rsidR="00A36D5C" w:rsidRPr="00E32AC7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E32AC7">
              <w:rPr>
                <w:rFonts w:ascii="Times New Roman" w:hAnsi="Times New Roman"/>
                <w:lang w:val="lt-LT"/>
              </w:rPr>
              <w:t>Atlikus rinkos tyrimą ir įvertinus pasiūlą, siekiant neapriboti tiekėjų konkurencijos, reikalavimas nebus keičiamas</w:t>
            </w:r>
            <w:r w:rsidR="00E32AC7" w:rsidRPr="00E32AC7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BB20E2" w14:paraId="1FA66554" w14:textId="77777777" w:rsidTr="00E32AC7">
        <w:tc>
          <w:tcPr>
            <w:tcW w:w="5524" w:type="dxa"/>
          </w:tcPr>
          <w:p w14:paraId="7F03AF0B" w14:textId="140CD1CC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lastRenderedPageBreak/>
              <w:t xml:space="preserve">Saugūs pašiltinti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pusauliniai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batai – siūlome netaikyti reikalavimo HRO (Kontakto su šilumos šaltiniu) iki 300 laipsnių temperatūrai. Jūsų darbo aplinkai neaktualus, ir nėra taikomas kitoje 3 pozicijose, atsižvelgiant į tai, kad visų pozicijų avalynė bus nešiojama panašiose/vienodose darbo aplinkose.</w:t>
            </w:r>
          </w:p>
        </w:tc>
        <w:tc>
          <w:tcPr>
            <w:tcW w:w="3827" w:type="dxa"/>
          </w:tcPr>
          <w:p w14:paraId="4B5F3CA5" w14:textId="4C358065" w:rsidR="00A36D5C" w:rsidRPr="0028415B" w:rsidRDefault="005012D9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5012D9">
              <w:rPr>
                <w:rFonts w:ascii="Times New Roman" w:hAnsi="Times New Roman"/>
                <w:lang w:val="lt-LT"/>
              </w:rPr>
              <w:t>Atsižvelgiant į tiekėjų pastabas patiksliname Techninės specifikacijos priedą Nr. 1,  HRO reikalavimas nebus taikomas</w:t>
            </w:r>
            <w:r w:rsidR="00E32AC7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BB20E2" w14:paraId="03891E59" w14:textId="77777777" w:rsidTr="00E32AC7">
        <w:tc>
          <w:tcPr>
            <w:tcW w:w="5524" w:type="dxa"/>
          </w:tcPr>
          <w:p w14:paraId="42A39877" w14:textId="51BAAF76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val="nb-NO" w:eastAsia="lt-LT"/>
              </w:rPr>
            </w:pPr>
            <w:r w:rsidRPr="00E32AC7">
              <w:rPr>
                <w:rFonts w:ascii="Times New Roman" w:hAnsi="Times New Roman" w:cs="Times New Roman"/>
                <w:lang w:val="nb-NO" w:eastAsia="lt-LT"/>
              </w:rPr>
              <w:t>Punktams 1.1 2.1, 3.1, 4.1. Siūlome papildyti EN ISO 20345 reikalavimus žymėjimu FO. FO - reikšmė atsparumas tepalams, naftos produktams. Tai yra aktualu kelininkų darbo aplinkoje</w:t>
            </w:r>
          </w:p>
        </w:tc>
        <w:tc>
          <w:tcPr>
            <w:tcW w:w="3827" w:type="dxa"/>
          </w:tcPr>
          <w:p w14:paraId="191CDE4E" w14:textId="5CF0DCA8" w:rsidR="00A36D5C" w:rsidRPr="0028415B" w:rsidRDefault="005012D9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6B3966">
              <w:rPr>
                <w:rFonts w:ascii="Times New Roman" w:hAnsi="Times New Roman"/>
                <w:lang w:val="lt-LT"/>
              </w:rPr>
              <w:t>Pagal standartą EN ISO 20345 avalynė S3 turi būti atspari naftos produktams ir tepalams</w:t>
            </w:r>
            <w:r>
              <w:rPr>
                <w:rFonts w:ascii="Times New Roman" w:hAnsi="Times New Roman"/>
                <w:lang w:val="lt-LT"/>
              </w:rPr>
              <w:t>, todėl papildomi reikalavimai nebus keliami.</w:t>
            </w:r>
          </w:p>
        </w:tc>
      </w:tr>
      <w:tr w:rsidR="00A36D5C" w:rsidRPr="00BB20E2" w14:paraId="6709AFC3" w14:textId="77777777" w:rsidTr="00E32AC7">
        <w:tc>
          <w:tcPr>
            <w:tcW w:w="5524" w:type="dxa"/>
          </w:tcPr>
          <w:p w14:paraId="44FEA339" w14:textId="6B384114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 xml:space="preserve">8. Saugūs pašiltinti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pusauliniai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batai. Siūlome pakeisti reikalavimą 4.2 Aulo aukštis- iš B į C. Avalynės Standartuose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Pusauliniai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batų modelis žymuo yra C. Reikalavimai B modeliui keliami 3 dalyje „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Auliukiniai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pašiltinti batai“ B modelio aukštis min pagal standartą turi būti ne mažiau 11,3 cm, o C modelio min aukštis ne mažiau 17,8 cm (paimti duomenys standartiško 41-42 dydžio). </w:t>
            </w:r>
          </w:p>
        </w:tc>
        <w:tc>
          <w:tcPr>
            <w:tcW w:w="3827" w:type="dxa"/>
          </w:tcPr>
          <w:p w14:paraId="3F0F4FC2" w14:textId="77777777" w:rsidR="005012D9" w:rsidRPr="005012D9" w:rsidRDefault="005012D9" w:rsidP="005012D9">
            <w:pPr>
              <w:rPr>
                <w:rFonts w:ascii="Times New Roman" w:hAnsi="Times New Roman"/>
                <w:lang w:val="lt-LT"/>
              </w:rPr>
            </w:pPr>
            <w:r w:rsidRPr="005012D9">
              <w:rPr>
                <w:rFonts w:ascii="Times New Roman" w:hAnsi="Times New Roman"/>
                <w:lang w:val="lt-LT"/>
              </w:rPr>
              <w:t>Atsižvelgiant į tiekėjų pastabas patiksliname Techninės specifikacijos priedą Nr. 1, Saugūs pašiltinti batai S3. Suteikiame tiekėjams galimybę siūlyti avalynę su B arba C modelio aulais.</w:t>
            </w:r>
          </w:p>
          <w:p w14:paraId="77C8A25D" w14:textId="7A3E31F4" w:rsidR="00A36D5C" w:rsidRPr="0028415B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</w:p>
        </w:tc>
      </w:tr>
      <w:tr w:rsidR="00A36D5C" w:rsidRPr="00BB20E2" w14:paraId="4753B313" w14:textId="77777777" w:rsidTr="00E32AC7">
        <w:tc>
          <w:tcPr>
            <w:tcW w:w="5524" w:type="dxa"/>
          </w:tcPr>
          <w:p w14:paraId="24A50060" w14:textId="359AFC92" w:rsidR="00A36D5C" w:rsidRPr="00E32AC7" w:rsidRDefault="00A36D5C" w:rsidP="00A36D5C">
            <w:pPr>
              <w:pStyle w:val="Bodytext20"/>
              <w:shd w:val="clear" w:color="auto" w:fill="auto"/>
              <w:tabs>
                <w:tab w:val="left" w:pos="322"/>
              </w:tabs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E32AC7">
              <w:rPr>
                <w:rFonts w:ascii="Times New Roman" w:hAnsi="Times New Roman" w:cs="Times New Roman"/>
              </w:rPr>
              <w:t xml:space="preserve">Vertinimo kriterijai. Pastebėjimas. Techninė klaida - Vandens garų koeficiento matas yra mg/cm2. </w:t>
            </w:r>
            <w:proofErr w:type="gramStart"/>
            <w:r w:rsidRPr="00E32AC7">
              <w:rPr>
                <w:rFonts w:ascii="Times New Roman" w:hAnsi="Times New Roman" w:cs="Times New Roman"/>
                <w:lang w:val="en-US"/>
              </w:rPr>
              <w:t>( T</w:t>
            </w:r>
            <w:proofErr w:type="gramEnd"/>
            <w:r w:rsidRPr="00E32AC7">
              <w:rPr>
                <w:rFonts w:ascii="Times New Roman" w:hAnsi="Times New Roman" w:cs="Times New Roman"/>
                <w:lang w:val="en-US"/>
              </w:rPr>
              <w:t>2,T4, T7, T9, T11, T13,T17, T20)</w:t>
            </w:r>
          </w:p>
        </w:tc>
        <w:tc>
          <w:tcPr>
            <w:tcW w:w="3827" w:type="dxa"/>
          </w:tcPr>
          <w:p w14:paraId="1109FDA1" w14:textId="6ACB5B94" w:rsidR="00A36D5C" w:rsidRPr="00707AD8" w:rsidRDefault="005012D9" w:rsidP="00A36D5C">
            <w:pPr>
              <w:tabs>
                <w:tab w:val="left" w:pos="4696"/>
                <w:tab w:val="left" w:pos="6687"/>
              </w:tabs>
              <w:rPr>
                <w:rFonts w:ascii="Times New Roman" w:hAnsi="Times New Roman"/>
                <w:iCs/>
                <w:color w:val="0070C0"/>
                <w:lang w:val="lt-LT"/>
              </w:rPr>
            </w:pPr>
            <w:r w:rsidRPr="00D7497F">
              <w:rPr>
                <w:rFonts w:ascii="Times New Roman" w:hAnsi="Times New Roman"/>
                <w:lang w:val="lt-LT"/>
              </w:rPr>
              <w:t>Atsižvelgiant į tiekėjų pastabas patikslin</w:t>
            </w:r>
            <w:r>
              <w:rPr>
                <w:rFonts w:ascii="Times New Roman" w:hAnsi="Times New Roman"/>
                <w:lang w:val="lt-LT"/>
              </w:rPr>
              <w:t>si</w:t>
            </w:r>
            <w:r w:rsidRPr="00D7497F">
              <w:rPr>
                <w:rFonts w:ascii="Times New Roman" w:hAnsi="Times New Roman"/>
                <w:lang w:val="lt-LT"/>
              </w:rPr>
              <w:t xml:space="preserve">me </w:t>
            </w:r>
            <w:r>
              <w:rPr>
                <w:rFonts w:ascii="Times New Roman" w:hAnsi="Times New Roman"/>
                <w:lang w:val="lt-LT"/>
              </w:rPr>
              <w:t>pasiūlymų vertinimo kriterijus ir sąlygas</w:t>
            </w:r>
          </w:p>
        </w:tc>
      </w:tr>
      <w:tr w:rsidR="00A36D5C" w:rsidRPr="00BB20E2" w14:paraId="5E5A9E1E" w14:textId="77777777" w:rsidTr="00E32AC7">
        <w:tc>
          <w:tcPr>
            <w:tcW w:w="5524" w:type="dxa"/>
          </w:tcPr>
          <w:p w14:paraId="1B46D660" w14:textId="3059E324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 xml:space="preserve">10. Darbo avalynė pusbačiai Vertinimo kriterijai T4 ir T5, darbo avalynė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auliukiniai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Vertinimo kriterijai T8 ir T9, Darbo avalynė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auliukiniai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pašiltinti T12 ir T13. Šie kriterijai sąlygoja batų pamušalo prakaito sugėrimo ir išgarinimo savybes. Siūlome pakelti reikalavimus T4, T8 , T12 ≥50,0 mg/cm2h, T5 ir T9, T13 ≥400,0 mg/cm2 , kad tiekėjai siūlytų ne ekonomiškus, o vidutinės kokybės avalynės pamušalus. </w:t>
            </w:r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Tai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didintų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darbuotojų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komfortą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visą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darbo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E32AC7">
              <w:rPr>
                <w:rFonts w:ascii="Times New Roman" w:hAnsi="Times New Roman" w:cs="Times New Roman"/>
                <w:lang w:val="en-US" w:eastAsia="lt-LT"/>
              </w:rPr>
              <w:t>dieną</w:t>
            </w:r>
            <w:proofErr w:type="spellEnd"/>
            <w:r w:rsidRPr="00E32AC7">
              <w:rPr>
                <w:rFonts w:ascii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3827" w:type="dxa"/>
          </w:tcPr>
          <w:p w14:paraId="079AF2A0" w14:textId="3B8B74AA" w:rsidR="00A36D5C" w:rsidRPr="0028415B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D7497F">
              <w:rPr>
                <w:rFonts w:ascii="Times New Roman" w:hAnsi="Times New Roman"/>
                <w:lang w:val="lt-LT"/>
              </w:rPr>
              <w:t>Perkančioji organizacija atsižvelgdama į savo poreikius ir finansines galimybes, techninės specifikacijos reikalavimus formuoja taip, kad būtu nupirkta tinkamiausia ir reikalingiausia prekė</w:t>
            </w:r>
            <w:r w:rsidR="00E32AC7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9C7049" w14:paraId="3F3FC340" w14:textId="77777777" w:rsidTr="00E32AC7">
        <w:tc>
          <w:tcPr>
            <w:tcW w:w="5524" w:type="dxa"/>
          </w:tcPr>
          <w:p w14:paraId="5570D55D" w14:textId="7C8EA720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 xml:space="preserve">Darbo avalynė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pusauliniai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batai. Vertinimo kriterijai.T17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Batviršio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vandens garų koeficientas . Siūlome keisti Y17= 1 vertinimo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sklalę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iš ≥ 25,0 mg/cm2 &lt; 45,0 mg/cm2 į ≥ 25,0 mg/cm2 neribojant galimybės teikti konkursui avalynę kuo geresniais pamušalais.</w:t>
            </w:r>
          </w:p>
        </w:tc>
        <w:tc>
          <w:tcPr>
            <w:tcW w:w="3827" w:type="dxa"/>
          </w:tcPr>
          <w:p w14:paraId="64B64346" w14:textId="0FD9412B" w:rsidR="00A36D5C" w:rsidRPr="0028415B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D7497F">
              <w:rPr>
                <w:rFonts w:ascii="Times New Roman" w:hAnsi="Times New Roman"/>
                <w:lang w:val="lt-LT"/>
              </w:rPr>
              <w:t xml:space="preserve">Atsižvelgiant į tiekėjų pastabas patiksliname </w:t>
            </w:r>
            <w:r>
              <w:rPr>
                <w:rFonts w:ascii="Times New Roman" w:hAnsi="Times New Roman"/>
                <w:lang w:val="lt-LT"/>
              </w:rPr>
              <w:t>Pasiūlymų vertinimo kriterijus ir sąlygas</w:t>
            </w:r>
            <w:r>
              <w:rPr>
                <w:rFonts w:ascii="Times New Roman" w:hAnsi="Times New Roman"/>
                <w:color w:val="0070C0"/>
                <w:lang w:val="lt-LT"/>
              </w:rPr>
              <w:t xml:space="preserve">. </w:t>
            </w:r>
            <w:r w:rsidRPr="00D7497F">
              <w:rPr>
                <w:rFonts w:ascii="Times New Roman" w:hAnsi="Times New Roman"/>
                <w:lang w:val="lt-LT"/>
              </w:rPr>
              <w:t>Pridedame</w:t>
            </w:r>
            <w:r w:rsidRPr="00D7497F">
              <w:rPr>
                <w:rFonts w:ascii="Times New Roman" w:hAnsi="Times New Roman"/>
                <w:bCs/>
                <w:lang w:val="lt-LT"/>
              </w:rPr>
              <w:t xml:space="preserve"> aktualią redakciją </w:t>
            </w:r>
            <w:r>
              <w:rPr>
                <w:rFonts w:ascii="Times New Roman" w:hAnsi="Times New Roman"/>
                <w:bCs/>
                <w:lang w:val="lt-LT"/>
              </w:rPr>
              <w:t>Pasiūlymų vertinimo kriterijai ir sąlygos.</w:t>
            </w:r>
          </w:p>
        </w:tc>
      </w:tr>
      <w:tr w:rsidR="00A36D5C" w:rsidRPr="00BB20E2" w14:paraId="4CE843B9" w14:textId="77777777" w:rsidTr="00E32AC7">
        <w:tc>
          <w:tcPr>
            <w:tcW w:w="5524" w:type="dxa"/>
          </w:tcPr>
          <w:p w14:paraId="0C323A88" w14:textId="5E42BBBF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>Techninė specifikacija išsami ir aiški, tačiau ne pagal visus nurodytus kriterijus techninėje specifikacijoje pavyksta rasti prašomos avalynės. Galimų pasiūlyti avalynės variantų sumažina dydžių skalė. Jei dydžių skalė būtų 38-47, taip būtų didesnė galimybė rinktis, ir pateikti kokybės reikalavimus atitinkančią avalynę. Dėl avalynės dydžių galėtumėte taikyti tokį nurodymą: „Tiekėjas aprūpina visa reikalingo dydžio darbo avalyne. Avalynė užsakoma pagal pateiktą dydžių lentelę. Nesant atitikties gamintojo pateiktoje dydžio lentelėje, esant išskirtiniais 4 atvejais dėl nestandartinių dydžių, Pirkėjas gali užsakyti avalynę pateikdamas reikalingus dydžius, pagal kuriuos tiekėjas įsipareigoja aprūpinti užsakovą reikalinga analogiška avalyne“.</w:t>
            </w:r>
          </w:p>
        </w:tc>
        <w:tc>
          <w:tcPr>
            <w:tcW w:w="3827" w:type="dxa"/>
          </w:tcPr>
          <w:p w14:paraId="2BDCA3C6" w14:textId="77777777" w:rsidR="0080377F" w:rsidRPr="002B3594" w:rsidRDefault="0080377F" w:rsidP="0080377F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Reikalavimas pakoreguotas ir dydžių skalė nurodyta </w:t>
            </w:r>
            <w:r w:rsidRPr="002B3594">
              <w:rPr>
                <w:rFonts w:ascii="Times New Roman" w:hAnsi="Times New Roman"/>
                <w:lang w:val="lt-LT"/>
              </w:rPr>
              <w:t>38-47.</w:t>
            </w:r>
          </w:p>
          <w:p w14:paraId="7DFC236F" w14:textId="11DECFF5" w:rsidR="00A36D5C" w:rsidRPr="006F284A" w:rsidRDefault="00A36D5C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</w:p>
        </w:tc>
      </w:tr>
      <w:tr w:rsidR="00A36D5C" w:rsidRPr="00BB20E2" w14:paraId="38A0E7B1" w14:textId="77777777" w:rsidTr="00E32AC7">
        <w:tc>
          <w:tcPr>
            <w:tcW w:w="5524" w:type="dxa"/>
          </w:tcPr>
          <w:p w14:paraId="5FECC670" w14:textId="5215674D" w:rsidR="00A36D5C" w:rsidRPr="00E32AC7" w:rsidRDefault="00A36D5C" w:rsidP="00A36D5C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32AC7">
              <w:rPr>
                <w:rFonts w:ascii="Times New Roman" w:hAnsi="Times New Roman" w:cs="Times New Roman"/>
                <w:lang w:eastAsia="lt-LT"/>
              </w:rPr>
              <w:t>3 pozicijoje „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Auliukiniai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pašiltinti batai“ prašomas standarto WR žymėjimas. WR žymėjimas apima vandeniui nelaidžią avalynę, tokios dažniausiai turi membraną todėl tokio tipo avalynė neturi kailio. Galbūt turėjote omenyje WRU? Turint kokį žymėjimą, avalynės </w:t>
            </w:r>
            <w:proofErr w:type="spellStart"/>
            <w:r w:rsidRPr="00E32AC7">
              <w:rPr>
                <w:rFonts w:ascii="Times New Roman" w:hAnsi="Times New Roman" w:cs="Times New Roman"/>
                <w:lang w:eastAsia="lt-LT"/>
              </w:rPr>
              <w:t>batviršis</w:t>
            </w:r>
            <w:proofErr w:type="spellEnd"/>
            <w:r w:rsidRPr="00E32AC7">
              <w:rPr>
                <w:rFonts w:ascii="Times New Roman" w:hAnsi="Times New Roman" w:cs="Times New Roman"/>
                <w:lang w:eastAsia="lt-LT"/>
              </w:rPr>
              <w:t xml:space="preserve"> būna nelaidus vandeniui, ir gali turėti dirbtinio, natūralaus kailio pašiltinimą</w:t>
            </w:r>
          </w:p>
        </w:tc>
        <w:tc>
          <w:tcPr>
            <w:tcW w:w="3827" w:type="dxa"/>
          </w:tcPr>
          <w:p w14:paraId="1985AF40" w14:textId="4F0FA891" w:rsidR="00A36D5C" w:rsidRPr="006F284A" w:rsidRDefault="0080377F" w:rsidP="00A36D5C">
            <w:pPr>
              <w:rPr>
                <w:rFonts w:ascii="Times New Roman" w:hAnsi="Times New Roman"/>
                <w:color w:val="0070C0"/>
                <w:lang w:val="lt-LT"/>
              </w:rPr>
            </w:pPr>
            <w:r w:rsidRPr="0080377F">
              <w:rPr>
                <w:rFonts w:ascii="Times New Roman" w:hAnsi="Times New Roman"/>
                <w:lang w:val="lt-LT"/>
              </w:rPr>
              <w:t>Atsižvelgiant į tiekėjų pastabas patiksliname Techninės specifikacijos priedą Nr. 1, bus reikalaujama WRU.</w:t>
            </w:r>
          </w:p>
        </w:tc>
      </w:tr>
    </w:tbl>
    <w:p w14:paraId="7EF4CE1F" w14:textId="77777777" w:rsidR="008563F8" w:rsidRDefault="008563F8" w:rsidP="00BB20E2">
      <w:pPr>
        <w:tabs>
          <w:tab w:val="left" w:pos="4696"/>
          <w:tab w:val="left" w:pos="668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  <w:bookmarkStart w:id="0" w:name="_Hlk60246284"/>
      <w:bookmarkEnd w:id="0"/>
    </w:p>
    <w:sectPr w:rsidR="008563F8" w:rsidSect="00BB20E2">
      <w:pgSz w:w="11906" w:h="16838"/>
      <w:pgMar w:top="964" w:right="992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45DB7"/>
    <w:multiLevelType w:val="multilevel"/>
    <w:tmpl w:val="09FC5C54"/>
    <w:lvl w:ilvl="0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B2D3430"/>
    <w:multiLevelType w:val="multilevel"/>
    <w:tmpl w:val="848A08D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8F3075"/>
    <w:multiLevelType w:val="multilevel"/>
    <w:tmpl w:val="6902E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466D82"/>
    <w:multiLevelType w:val="multilevel"/>
    <w:tmpl w:val="C8C23C8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9E61B07"/>
    <w:multiLevelType w:val="hybridMultilevel"/>
    <w:tmpl w:val="D81655E2"/>
    <w:lvl w:ilvl="0" w:tplc="681EB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47CC2FF5"/>
    <w:multiLevelType w:val="multilevel"/>
    <w:tmpl w:val="0E96D65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8D11310"/>
    <w:multiLevelType w:val="multilevel"/>
    <w:tmpl w:val="FEC2F8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E606007"/>
    <w:multiLevelType w:val="multilevel"/>
    <w:tmpl w:val="666CA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E9005D0"/>
    <w:multiLevelType w:val="multilevel"/>
    <w:tmpl w:val="4FDC3FA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0B431A0"/>
    <w:multiLevelType w:val="multilevel"/>
    <w:tmpl w:val="1D72EE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0FF481D"/>
    <w:multiLevelType w:val="multilevel"/>
    <w:tmpl w:val="8AFE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7730312E"/>
    <w:multiLevelType w:val="multilevel"/>
    <w:tmpl w:val="3356DC0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20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6867437">
    <w:abstractNumId w:val="8"/>
  </w:num>
  <w:num w:numId="2" w16cid:durableId="2139762525">
    <w:abstractNumId w:val="11"/>
  </w:num>
  <w:num w:numId="3" w16cid:durableId="60716004">
    <w:abstractNumId w:val="9"/>
  </w:num>
  <w:num w:numId="4" w16cid:durableId="1183469512">
    <w:abstractNumId w:val="10"/>
  </w:num>
  <w:num w:numId="5" w16cid:durableId="2127461979">
    <w:abstractNumId w:val="8"/>
  </w:num>
  <w:num w:numId="6" w16cid:durableId="636371470">
    <w:abstractNumId w:val="19"/>
  </w:num>
  <w:num w:numId="7" w16cid:durableId="926574718">
    <w:abstractNumId w:val="1"/>
  </w:num>
  <w:num w:numId="8" w16cid:durableId="978418725">
    <w:abstractNumId w:val="0"/>
  </w:num>
  <w:num w:numId="9" w16cid:durableId="87847806">
    <w:abstractNumId w:val="8"/>
  </w:num>
  <w:num w:numId="10" w16cid:durableId="1632663565">
    <w:abstractNumId w:val="20"/>
  </w:num>
  <w:num w:numId="11" w16cid:durableId="2079277654">
    <w:abstractNumId w:val="5"/>
  </w:num>
  <w:num w:numId="12" w16cid:durableId="1995794030">
    <w:abstractNumId w:val="7"/>
  </w:num>
  <w:num w:numId="13" w16cid:durableId="1528526000">
    <w:abstractNumId w:val="14"/>
  </w:num>
  <w:num w:numId="14" w16cid:durableId="351147299">
    <w:abstractNumId w:val="13"/>
  </w:num>
  <w:num w:numId="15" w16cid:durableId="23748989">
    <w:abstractNumId w:val="16"/>
  </w:num>
  <w:num w:numId="16" w16cid:durableId="1700282178">
    <w:abstractNumId w:val="12"/>
  </w:num>
  <w:num w:numId="17" w16cid:durableId="1610091021">
    <w:abstractNumId w:val="15"/>
  </w:num>
  <w:num w:numId="18" w16cid:durableId="1136291865">
    <w:abstractNumId w:val="3"/>
  </w:num>
  <w:num w:numId="19" w16cid:durableId="2051608751">
    <w:abstractNumId w:val="6"/>
  </w:num>
  <w:num w:numId="20" w16cid:durableId="769007103">
    <w:abstractNumId w:val="2"/>
  </w:num>
  <w:num w:numId="21" w16cid:durableId="1501390418">
    <w:abstractNumId w:val="18"/>
  </w:num>
  <w:num w:numId="22" w16cid:durableId="1176574899">
    <w:abstractNumId w:val="17"/>
  </w:num>
  <w:num w:numId="23" w16cid:durableId="394816354">
    <w:abstractNumId w:val="4"/>
  </w:num>
  <w:num w:numId="24" w16cid:durableId="492064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05873"/>
    <w:rsid w:val="00010BE1"/>
    <w:rsid w:val="00013101"/>
    <w:rsid w:val="0002029C"/>
    <w:rsid w:val="000270F5"/>
    <w:rsid w:val="00041D15"/>
    <w:rsid w:val="00046ED0"/>
    <w:rsid w:val="0005171B"/>
    <w:rsid w:val="0007071E"/>
    <w:rsid w:val="00070892"/>
    <w:rsid w:val="00080329"/>
    <w:rsid w:val="0008658C"/>
    <w:rsid w:val="00090825"/>
    <w:rsid w:val="00093640"/>
    <w:rsid w:val="000A5B9F"/>
    <w:rsid w:val="000B4E5A"/>
    <w:rsid w:val="000B7F9F"/>
    <w:rsid w:val="000F0004"/>
    <w:rsid w:val="000F04A1"/>
    <w:rsid w:val="000F5B9B"/>
    <w:rsid w:val="00101C00"/>
    <w:rsid w:val="00102727"/>
    <w:rsid w:val="00111C27"/>
    <w:rsid w:val="001361D0"/>
    <w:rsid w:val="00152727"/>
    <w:rsid w:val="00154598"/>
    <w:rsid w:val="00162824"/>
    <w:rsid w:val="00183C96"/>
    <w:rsid w:val="0018442E"/>
    <w:rsid w:val="00186C30"/>
    <w:rsid w:val="00194374"/>
    <w:rsid w:val="001B20E5"/>
    <w:rsid w:val="001C3F5A"/>
    <w:rsid w:val="001C4617"/>
    <w:rsid w:val="001C628B"/>
    <w:rsid w:val="001D188D"/>
    <w:rsid w:val="001F0D21"/>
    <w:rsid w:val="001F33A8"/>
    <w:rsid w:val="001F7716"/>
    <w:rsid w:val="00205D16"/>
    <w:rsid w:val="002121D4"/>
    <w:rsid w:val="002454A9"/>
    <w:rsid w:val="00245CB4"/>
    <w:rsid w:val="002574C6"/>
    <w:rsid w:val="00270540"/>
    <w:rsid w:val="00276A7E"/>
    <w:rsid w:val="0028415B"/>
    <w:rsid w:val="0029075F"/>
    <w:rsid w:val="00290764"/>
    <w:rsid w:val="00291629"/>
    <w:rsid w:val="00293DAE"/>
    <w:rsid w:val="002A7315"/>
    <w:rsid w:val="002B64D7"/>
    <w:rsid w:val="002C4F07"/>
    <w:rsid w:val="002D5202"/>
    <w:rsid w:val="002E0267"/>
    <w:rsid w:val="002E3918"/>
    <w:rsid w:val="003028A7"/>
    <w:rsid w:val="00304EB2"/>
    <w:rsid w:val="00310929"/>
    <w:rsid w:val="00311CA6"/>
    <w:rsid w:val="00373851"/>
    <w:rsid w:val="00374D27"/>
    <w:rsid w:val="00382556"/>
    <w:rsid w:val="003845CF"/>
    <w:rsid w:val="003909B8"/>
    <w:rsid w:val="003945D8"/>
    <w:rsid w:val="003A58AF"/>
    <w:rsid w:val="003B6E5B"/>
    <w:rsid w:val="003C51B0"/>
    <w:rsid w:val="003C6D55"/>
    <w:rsid w:val="003D69F5"/>
    <w:rsid w:val="003E6291"/>
    <w:rsid w:val="00403D12"/>
    <w:rsid w:val="0042307F"/>
    <w:rsid w:val="00433893"/>
    <w:rsid w:val="004371C8"/>
    <w:rsid w:val="004502F9"/>
    <w:rsid w:val="00464356"/>
    <w:rsid w:val="00466228"/>
    <w:rsid w:val="00471C3D"/>
    <w:rsid w:val="00474AE0"/>
    <w:rsid w:val="00481A7D"/>
    <w:rsid w:val="0048643B"/>
    <w:rsid w:val="004A052D"/>
    <w:rsid w:val="004A5BB7"/>
    <w:rsid w:val="004D3335"/>
    <w:rsid w:val="004E0B03"/>
    <w:rsid w:val="004E3DD1"/>
    <w:rsid w:val="004F0B76"/>
    <w:rsid w:val="004F3687"/>
    <w:rsid w:val="004F54A8"/>
    <w:rsid w:val="00501221"/>
    <w:rsid w:val="005012D9"/>
    <w:rsid w:val="00520F40"/>
    <w:rsid w:val="0052504F"/>
    <w:rsid w:val="005370B4"/>
    <w:rsid w:val="00544B93"/>
    <w:rsid w:val="00552E15"/>
    <w:rsid w:val="0057372C"/>
    <w:rsid w:val="0058562C"/>
    <w:rsid w:val="00596D5D"/>
    <w:rsid w:val="005A7924"/>
    <w:rsid w:val="005A7943"/>
    <w:rsid w:val="005A79C8"/>
    <w:rsid w:val="005B021D"/>
    <w:rsid w:val="005B3EF1"/>
    <w:rsid w:val="005D4316"/>
    <w:rsid w:val="005E4304"/>
    <w:rsid w:val="005F5BAB"/>
    <w:rsid w:val="005F6493"/>
    <w:rsid w:val="00605AE5"/>
    <w:rsid w:val="006060E7"/>
    <w:rsid w:val="00610044"/>
    <w:rsid w:val="00634A5D"/>
    <w:rsid w:val="00644EC0"/>
    <w:rsid w:val="0064627F"/>
    <w:rsid w:val="0067424E"/>
    <w:rsid w:val="00674C81"/>
    <w:rsid w:val="00686F7E"/>
    <w:rsid w:val="00690237"/>
    <w:rsid w:val="0069075E"/>
    <w:rsid w:val="00690C4E"/>
    <w:rsid w:val="00693708"/>
    <w:rsid w:val="006B6A1C"/>
    <w:rsid w:val="006C0F99"/>
    <w:rsid w:val="006D5B20"/>
    <w:rsid w:val="006E1EF6"/>
    <w:rsid w:val="006E202B"/>
    <w:rsid w:val="006E4653"/>
    <w:rsid w:val="006E4ED8"/>
    <w:rsid w:val="006F0EB4"/>
    <w:rsid w:val="006F280E"/>
    <w:rsid w:val="006F284A"/>
    <w:rsid w:val="006F63BD"/>
    <w:rsid w:val="006F6B04"/>
    <w:rsid w:val="00707AD8"/>
    <w:rsid w:val="00730819"/>
    <w:rsid w:val="00731B44"/>
    <w:rsid w:val="007462FA"/>
    <w:rsid w:val="00755778"/>
    <w:rsid w:val="00776673"/>
    <w:rsid w:val="00792630"/>
    <w:rsid w:val="0079355A"/>
    <w:rsid w:val="007B25D5"/>
    <w:rsid w:val="007B3158"/>
    <w:rsid w:val="007C050D"/>
    <w:rsid w:val="007D42E3"/>
    <w:rsid w:val="007E3050"/>
    <w:rsid w:val="0080377F"/>
    <w:rsid w:val="008039F6"/>
    <w:rsid w:val="0080485C"/>
    <w:rsid w:val="00811F41"/>
    <w:rsid w:val="00826824"/>
    <w:rsid w:val="008320D4"/>
    <w:rsid w:val="00851C65"/>
    <w:rsid w:val="008563F8"/>
    <w:rsid w:val="00864209"/>
    <w:rsid w:val="00873530"/>
    <w:rsid w:val="00891034"/>
    <w:rsid w:val="00893871"/>
    <w:rsid w:val="008B06DD"/>
    <w:rsid w:val="008C3DA5"/>
    <w:rsid w:val="008C41E3"/>
    <w:rsid w:val="008C6B56"/>
    <w:rsid w:val="008D380A"/>
    <w:rsid w:val="008E085E"/>
    <w:rsid w:val="008E7D40"/>
    <w:rsid w:val="00905E4F"/>
    <w:rsid w:val="00917C19"/>
    <w:rsid w:val="0092208A"/>
    <w:rsid w:val="009221AC"/>
    <w:rsid w:val="0092241B"/>
    <w:rsid w:val="009252D4"/>
    <w:rsid w:val="00953A80"/>
    <w:rsid w:val="009616F2"/>
    <w:rsid w:val="00962F8F"/>
    <w:rsid w:val="009633D3"/>
    <w:rsid w:val="00986216"/>
    <w:rsid w:val="009A2229"/>
    <w:rsid w:val="009A3E6A"/>
    <w:rsid w:val="009B2136"/>
    <w:rsid w:val="009C7049"/>
    <w:rsid w:val="009D3074"/>
    <w:rsid w:val="009E2878"/>
    <w:rsid w:val="009E7682"/>
    <w:rsid w:val="009F459F"/>
    <w:rsid w:val="00A027AB"/>
    <w:rsid w:val="00A06E6A"/>
    <w:rsid w:val="00A24484"/>
    <w:rsid w:val="00A2563B"/>
    <w:rsid w:val="00A32E35"/>
    <w:rsid w:val="00A33484"/>
    <w:rsid w:val="00A36D5C"/>
    <w:rsid w:val="00A40AF0"/>
    <w:rsid w:val="00A41D85"/>
    <w:rsid w:val="00A50378"/>
    <w:rsid w:val="00A56457"/>
    <w:rsid w:val="00A75C45"/>
    <w:rsid w:val="00A85684"/>
    <w:rsid w:val="00A8720B"/>
    <w:rsid w:val="00A9399A"/>
    <w:rsid w:val="00A93F2A"/>
    <w:rsid w:val="00AC0E69"/>
    <w:rsid w:val="00AC53FD"/>
    <w:rsid w:val="00AC6796"/>
    <w:rsid w:val="00AD1BDE"/>
    <w:rsid w:val="00AD6EB0"/>
    <w:rsid w:val="00AE2990"/>
    <w:rsid w:val="00AF3705"/>
    <w:rsid w:val="00B0186E"/>
    <w:rsid w:val="00B21BD0"/>
    <w:rsid w:val="00B32402"/>
    <w:rsid w:val="00B406F7"/>
    <w:rsid w:val="00B50633"/>
    <w:rsid w:val="00B74DFC"/>
    <w:rsid w:val="00B83476"/>
    <w:rsid w:val="00B8628A"/>
    <w:rsid w:val="00BB20E2"/>
    <w:rsid w:val="00BB691B"/>
    <w:rsid w:val="00BC04FE"/>
    <w:rsid w:val="00BC5038"/>
    <w:rsid w:val="00BC6A77"/>
    <w:rsid w:val="00BC7631"/>
    <w:rsid w:val="00BD0694"/>
    <w:rsid w:val="00BE5AFB"/>
    <w:rsid w:val="00C053B6"/>
    <w:rsid w:val="00C13BFB"/>
    <w:rsid w:val="00C21B43"/>
    <w:rsid w:val="00C409D4"/>
    <w:rsid w:val="00C451CE"/>
    <w:rsid w:val="00C53B9B"/>
    <w:rsid w:val="00C5661E"/>
    <w:rsid w:val="00C63655"/>
    <w:rsid w:val="00C63939"/>
    <w:rsid w:val="00C71C71"/>
    <w:rsid w:val="00C86C94"/>
    <w:rsid w:val="00C96257"/>
    <w:rsid w:val="00C96FCD"/>
    <w:rsid w:val="00CA0632"/>
    <w:rsid w:val="00CA2FDC"/>
    <w:rsid w:val="00CA5D5D"/>
    <w:rsid w:val="00CB2263"/>
    <w:rsid w:val="00CC47B5"/>
    <w:rsid w:val="00CD2BB5"/>
    <w:rsid w:val="00CD4FFA"/>
    <w:rsid w:val="00CE3042"/>
    <w:rsid w:val="00CF03DC"/>
    <w:rsid w:val="00D04BA8"/>
    <w:rsid w:val="00D22132"/>
    <w:rsid w:val="00D4396C"/>
    <w:rsid w:val="00D57E63"/>
    <w:rsid w:val="00D729E3"/>
    <w:rsid w:val="00D83B37"/>
    <w:rsid w:val="00D96615"/>
    <w:rsid w:val="00DA712C"/>
    <w:rsid w:val="00DB3161"/>
    <w:rsid w:val="00DD34C2"/>
    <w:rsid w:val="00DE49B2"/>
    <w:rsid w:val="00DE5F69"/>
    <w:rsid w:val="00E031EB"/>
    <w:rsid w:val="00E0568F"/>
    <w:rsid w:val="00E166F0"/>
    <w:rsid w:val="00E32567"/>
    <w:rsid w:val="00E32AC7"/>
    <w:rsid w:val="00E733D6"/>
    <w:rsid w:val="00E80241"/>
    <w:rsid w:val="00E91EA4"/>
    <w:rsid w:val="00EA2FF6"/>
    <w:rsid w:val="00EB1CB6"/>
    <w:rsid w:val="00EB22B7"/>
    <w:rsid w:val="00EC2D7C"/>
    <w:rsid w:val="00EC7268"/>
    <w:rsid w:val="00EF5B46"/>
    <w:rsid w:val="00F14021"/>
    <w:rsid w:val="00F362A1"/>
    <w:rsid w:val="00F56FEB"/>
    <w:rsid w:val="00F62FB4"/>
    <w:rsid w:val="00F64D73"/>
    <w:rsid w:val="00F762EA"/>
    <w:rsid w:val="00F76D42"/>
    <w:rsid w:val="00F93702"/>
    <w:rsid w:val="00FA3ED8"/>
    <w:rsid w:val="00FA472D"/>
    <w:rsid w:val="00FA764B"/>
    <w:rsid w:val="00FB0078"/>
    <w:rsid w:val="00FC294B"/>
    <w:rsid w:val="00FD3E44"/>
    <w:rsid w:val="00F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52D4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customStyle="1" w:styleId="Style2">
    <w:name w:val="Style2"/>
    <w:basedOn w:val="Numatytasispastraiposriftas"/>
    <w:uiPriority w:val="1"/>
    <w:rsid w:val="00374D27"/>
    <w:rPr>
      <w:rFonts w:ascii="Arial" w:hAnsi="Arial"/>
      <w:b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38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38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3871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38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387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basedOn w:val="Numatytasispastraiposriftas"/>
    <w:link w:val="Bodytext20"/>
    <w:rsid w:val="0080485C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0485C"/>
    <w:pPr>
      <w:widowControl w:val="0"/>
      <w:shd w:val="clear" w:color="auto" w:fill="FFFFFF"/>
      <w:spacing w:before="240" w:after="360" w:line="288" w:lineRule="exact"/>
    </w:pPr>
    <w:rPr>
      <w:rFonts w:eastAsia="Calibri" w:cs="Calibri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4E3DD1"/>
    <w:rPr>
      <w:color w:val="0000FF"/>
      <w:u w:val="single"/>
    </w:rPr>
  </w:style>
  <w:style w:type="character" w:customStyle="1" w:styleId="Numatytasispastraiposriftas1">
    <w:name w:val="Numatytasis pastraipos šriftas1"/>
    <w:rsid w:val="00F3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4700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2025-02-07T09:27:00Z</cp:lastPrinted>
  <dcterms:created xsi:type="dcterms:W3CDTF">2025-02-07T11:41:00Z</dcterms:created>
  <dcterms:modified xsi:type="dcterms:W3CDTF">2025-02-07T11:41:00Z</dcterms:modified>
</cp:coreProperties>
</file>