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3D13B" w14:textId="77777777" w:rsidR="001125E5" w:rsidRPr="007A2BB1" w:rsidRDefault="001125E5" w:rsidP="001125E5">
      <w:pPr>
        <w:tabs>
          <w:tab w:val="left" w:pos="4253"/>
          <w:tab w:val="left" w:pos="4395"/>
        </w:tabs>
        <w:ind w:right="-143"/>
        <w:jc w:val="center"/>
        <w:rPr>
          <w:sz w:val="22"/>
          <w:szCs w:val="22"/>
          <w:lang w:val="lt-LT"/>
        </w:rPr>
      </w:pPr>
      <w:r w:rsidRPr="007A2BB1">
        <w:rPr>
          <w:noProof/>
          <w:sz w:val="22"/>
          <w:szCs w:val="22"/>
          <w:lang w:val="lt-LT" w:eastAsia="lt-LT"/>
        </w:rPr>
        <w:drawing>
          <wp:inline distT="0" distB="0" distL="0" distR="0" wp14:anchorId="59D1670C" wp14:editId="516B0C2D">
            <wp:extent cx="685800" cy="685800"/>
            <wp:effectExtent l="0" t="0" r="0" b="0"/>
            <wp:docPr id="4" name="Paveikslėlis 1" descr="Aprašas: http://kontora.vlk.lt/K2K_FILES/2009-07/103327449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http://kontora.vlk.lt/K2K_FILES/2009-07/1033274496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300E986E" w14:textId="77777777" w:rsidR="001125E5" w:rsidRPr="007A2BB1" w:rsidRDefault="001125E5" w:rsidP="001125E5">
      <w:pPr>
        <w:tabs>
          <w:tab w:val="left" w:pos="4253"/>
          <w:tab w:val="left" w:pos="4395"/>
        </w:tabs>
        <w:ind w:right="-143"/>
        <w:jc w:val="center"/>
        <w:rPr>
          <w:sz w:val="22"/>
          <w:szCs w:val="22"/>
          <w:lang w:val="lt-LT"/>
        </w:rPr>
      </w:pPr>
    </w:p>
    <w:p w14:paraId="3AFA7F31" w14:textId="77777777" w:rsidR="001125E5" w:rsidRPr="007A2BB1" w:rsidRDefault="001125E5" w:rsidP="001125E5">
      <w:pPr>
        <w:rPr>
          <w:bCs/>
          <w:color w:val="FF0000"/>
          <w:sz w:val="22"/>
          <w:szCs w:val="22"/>
          <w:lang w:val="lt-LT"/>
        </w:rPr>
      </w:pPr>
    </w:p>
    <w:p w14:paraId="36EE3C5D" w14:textId="77777777" w:rsidR="001125E5" w:rsidRPr="007A2BB1" w:rsidRDefault="001125E5" w:rsidP="001125E5">
      <w:pPr>
        <w:jc w:val="center"/>
        <w:rPr>
          <w:b/>
          <w:sz w:val="22"/>
          <w:szCs w:val="22"/>
          <w:lang w:val="lt-LT"/>
        </w:rPr>
      </w:pPr>
      <w:r w:rsidRPr="007A2BB1">
        <w:rPr>
          <w:b/>
          <w:sz w:val="22"/>
          <w:szCs w:val="22"/>
          <w:lang w:val="lt-LT"/>
        </w:rPr>
        <w:t xml:space="preserve">VALSTYBINĖS LIGONIŲ KASOS </w:t>
      </w:r>
    </w:p>
    <w:p w14:paraId="6C8E9326" w14:textId="77777777" w:rsidR="001125E5" w:rsidRPr="007A2BB1" w:rsidRDefault="001125E5" w:rsidP="001125E5">
      <w:pPr>
        <w:jc w:val="center"/>
        <w:rPr>
          <w:b/>
          <w:lang w:val="lt-LT"/>
        </w:rPr>
      </w:pPr>
      <w:r w:rsidRPr="007A2BB1">
        <w:rPr>
          <w:b/>
          <w:lang w:val="lt-LT"/>
        </w:rPr>
        <w:t>PRIE SVEIKATOS APSAUGOS MINISTERIJOS</w:t>
      </w:r>
    </w:p>
    <w:p w14:paraId="34B01111" w14:textId="77777777" w:rsidR="001125E5" w:rsidRPr="007A2BB1" w:rsidRDefault="001125E5" w:rsidP="001125E5">
      <w:pPr>
        <w:jc w:val="center"/>
        <w:rPr>
          <w:b/>
          <w:lang w:val="lt-LT"/>
        </w:rPr>
      </w:pPr>
      <w:r w:rsidRPr="007A2BB1">
        <w:rPr>
          <w:b/>
          <w:lang w:val="lt-LT"/>
        </w:rPr>
        <w:t>NUOLAT VEIKIANTI CENTRALIZUOTAI APMOKAMŲ</w:t>
      </w:r>
    </w:p>
    <w:p w14:paraId="618B812E" w14:textId="77777777" w:rsidR="001125E5" w:rsidRPr="007A2BB1" w:rsidRDefault="001125E5" w:rsidP="001125E5">
      <w:pPr>
        <w:jc w:val="center"/>
        <w:rPr>
          <w:b/>
          <w:lang w:val="lt-LT"/>
        </w:rPr>
      </w:pPr>
      <w:r w:rsidRPr="007A2BB1">
        <w:rPr>
          <w:b/>
          <w:lang w:val="lt-LT"/>
        </w:rPr>
        <w:t xml:space="preserve">VAISTINIŲ PREPARATŲ IR MEDICINOS PAGALBOS PRIEMONIŲ </w:t>
      </w:r>
    </w:p>
    <w:p w14:paraId="3FE7B0E8" w14:textId="77777777" w:rsidR="001125E5" w:rsidRPr="007A2BB1" w:rsidRDefault="001125E5" w:rsidP="001125E5">
      <w:pPr>
        <w:jc w:val="center"/>
        <w:rPr>
          <w:b/>
          <w:lang w:val="lt-LT"/>
        </w:rPr>
      </w:pPr>
      <w:r w:rsidRPr="007A2BB1">
        <w:rPr>
          <w:b/>
          <w:lang w:val="lt-LT"/>
        </w:rPr>
        <w:t>VIEŠŲJŲ PIRKIMŲ KOMISIJA</w:t>
      </w:r>
    </w:p>
    <w:p w14:paraId="367A7D0A" w14:textId="77777777" w:rsidR="001125E5" w:rsidRPr="007A2BB1" w:rsidRDefault="001125E5" w:rsidP="001125E5">
      <w:pPr>
        <w:jc w:val="center"/>
        <w:rPr>
          <w:b/>
          <w:noProof/>
          <w:sz w:val="22"/>
          <w:szCs w:val="22"/>
          <w:lang w:val="lt-LT"/>
        </w:rPr>
      </w:pPr>
    </w:p>
    <w:p w14:paraId="141BAA6C" w14:textId="77777777" w:rsidR="001125E5" w:rsidRPr="007A2BB1" w:rsidRDefault="001125E5" w:rsidP="001125E5">
      <w:pPr>
        <w:jc w:val="center"/>
        <w:rPr>
          <w:b/>
          <w:sz w:val="22"/>
          <w:szCs w:val="22"/>
          <w:lang w:val="lt-LT"/>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1701"/>
        <w:gridCol w:w="567"/>
        <w:gridCol w:w="2262"/>
      </w:tblGrid>
      <w:tr w:rsidR="001125E5" w:rsidRPr="007A2BB1" w14:paraId="7CE3F60E" w14:textId="77777777" w:rsidTr="00F75BB5">
        <w:trPr>
          <w:trHeight w:val="154"/>
        </w:trPr>
        <w:tc>
          <w:tcPr>
            <w:tcW w:w="5240" w:type="dxa"/>
            <w:vMerge w:val="restart"/>
            <w:hideMark/>
          </w:tcPr>
          <w:p w14:paraId="0465B725" w14:textId="77777777" w:rsidR="001125E5" w:rsidRPr="007A2BB1" w:rsidRDefault="001125E5" w:rsidP="00F75BB5">
            <w:pPr>
              <w:pStyle w:val="prastasiniatinklio"/>
              <w:spacing w:before="0" w:beforeAutospacing="0" w:after="0" w:afterAutospacing="0"/>
              <w:rPr>
                <w:color w:val="000000" w:themeColor="text1"/>
                <w:sz w:val="22"/>
                <w:szCs w:val="22"/>
              </w:rPr>
            </w:pPr>
            <w:r w:rsidRPr="007A2BB1">
              <w:rPr>
                <w:sz w:val="22"/>
                <w:szCs w:val="22"/>
              </w:rPr>
              <w:t>Suinteresuotiems asmenims</w:t>
            </w:r>
            <w:r w:rsidRPr="007A2BB1">
              <w:rPr>
                <w:color w:val="000000" w:themeColor="text1"/>
                <w:sz w:val="22"/>
                <w:szCs w:val="22"/>
              </w:rPr>
              <w:t xml:space="preserve"> </w:t>
            </w:r>
          </w:p>
        </w:tc>
        <w:tc>
          <w:tcPr>
            <w:tcW w:w="1701" w:type="dxa"/>
            <w:hideMark/>
          </w:tcPr>
          <w:p w14:paraId="4D2FCBF9" w14:textId="77777777" w:rsidR="001125E5" w:rsidRPr="007A2BB1" w:rsidRDefault="001125E5" w:rsidP="00F75BB5">
            <w:pPr>
              <w:contextualSpacing/>
              <w:rPr>
                <w:color w:val="000000" w:themeColor="text1"/>
                <w:sz w:val="22"/>
                <w:szCs w:val="22"/>
                <w:lang w:val="lt-LT"/>
              </w:rPr>
            </w:pPr>
          </w:p>
        </w:tc>
        <w:tc>
          <w:tcPr>
            <w:tcW w:w="567" w:type="dxa"/>
            <w:hideMark/>
          </w:tcPr>
          <w:p w14:paraId="3DB0FEE0" w14:textId="77777777" w:rsidR="001125E5" w:rsidRPr="007A2BB1" w:rsidRDefault="001125E5" w:rsidP="00F75BB5">
            <w:pPr>
              <w:contextualSpacing/>
              <w:jc w:val="center"/>
              <w:rPr>
                <w:color w:val="000000" w:themeColor="text1"/>
                <w:sz w:val="22"/>
                <w:szCs w:val="22"/>
                <w:lang w:val="lt-LT"/>
              </w:rPr>
            </w:pPr>
            <w:r w:rsidRPr="007A2BB1">
              <w:rPr>
                <w:color w:val="000000" w:themeColor="text1"/>
                <w:sz w:val="22"/>
                <w:szCs w:val="22"/>
                <w:lang w:val="lt-LT"/>
              </w:rPr>
              <w:t>Nr.</w:t>
            </w:r>
          </w:p>
        </w:tc>
        <w:tc>
          <w:tcPr>
            <w:tcW w:w="2262" w:type="dxa"/>
          </w:tcPr>
          <w:p w14:paraId="4A2EB509" w14:textId="77777777" w:rsidR="001125E5" w:rsidRPr="007A2BB1" w:rsidRDefault="001125E5" w:rsidP="00F75BB5">
            <w:pPr>
              <w:contextualSpacing/>
              <w:rPr>
                <w:color w:val="000000" w:themeColor="text1"/>
                <w:sz w:val="22"/>
                <w:szCs w:val="22"/>
                <w:lang w:val="lt-LT"/>
              </w:rPr>
            </w:pPr>
          </w:p>
        </w:tc>
      </w:tr>
      <w:tr w:rsidR="001125E5" w:rsidRPr="007A2BB1" w14:paraId="45144E7E" w14:textId="77777777" w:rsidTr="00F75BB5">
        <w:trPr>
          <w:trHeight w:val="87"/>
        </w:trPr>
        <w:tc>
          <w:tcPr>
            <w:tcW w:w="5240" w:type="dxa"/>
            <w:vMerge/>
            <w:vAlign w:val="center"/>
            <w:hideMark/>
          </w:tcPr>
          <w:p w14:paraId="5063647B" w14:textId="77777777" w:rsidR="001125E5" w:rsidRPr="007A2BB1" w:rsidRDefault="001125E5" w:rsidP="00F75BB5">
            <w:pPr>
              <w:rPr>
                <w:color w:val="000000" w:themeColor="text1"/>
                <w:sz w:val="22"/>
                <w:szCs w:val="22"/>
                <w:lang w:val="lt-LT"/>
              </w:rPr>
            </w:pPr>
          </w:p>
        </w:tc>
        <w:tc>
          <w:tcPr>
            <w:tcW w:w="1701" w:type="dxa"/>
            <w:hideMark/>
          </w:tcPr>
          <w:p w14:paraId="1012A405" w14:textId="77777777" w:rsidR="001125E5" w:rsidRPr="007A2BB1" w:rsidRDefault="001125E5" w:rsidP="00F75BB5">
            <w:pPr>
              <w:contextualSpacing/>
              <w:rPr>
                <w:color w:val="000000" w:themeColor="text1"/>
                <w:sz w:val="22"/>
                <w:szCs w:val="22"/>
                <w:lang w:val="lt-LT"/>
              </w:rPr>
            </w:pPr>
          </w:p>
        </w:tc>
        <w:tc>
          <w:tcPr>
            <w:tcW w:w="567" w:type="dxa"/>
            <w:hideMark/>
          </w:tcPr>
          <w:p w14:paraId="362B056B" w14:textId="77777777" w:rsidR="001125E5" w:rsidRPr="007A2BB1" w:rsidRDefault="001125E5" w:rsidP="00F75BB5">
            <w:pPr>
              <w:contextualSpacing/>
              <w:rPr>
                <w:color w:val="000000" w:themeColor="text1"/>
                <w:sz w:val="22"/>
                <w:szCs w:val="22"/>
                <w:lang w:val="lt-LT"/>
              </w:rPr>
            </w:pPr>
          </w:p>
        </w:tc>
        <w:tc>
          <w:tcPr>
            <w:tcW w:w="2262" w:type="dxa"/>
          </w:tcPr>
          <w:p w14:paraId="2B7BBD27" w14:textId="77777777" w:rsidR="001125E5" w:rsidRPr="007A2BB1" w:rsidRDefault="001125E5" w:rsidP="00F75BB5">
            <w:pPr>
              <w:rPr>
                <w:color w:val="000000" w:themeColor="text1"/>
                <w:sz w:val="22"/>
                <w:szCs w:val="22"/>
                <w:lang w:val="lt-LT"/>
              </w:rPr>
            </w:pPr>
          </w:p>
        </w:tc>
      </w:tr>
      <w:tr w:rsidR="001125E5" w:rsidRPr="007A2BB1" w14:paraId="66B0087B" w14:textId="77777777" w:rsidTr="00F75BB5">
        <w:trPr>
          <w:trHeight w:val="50"/>
        </w:trPr>
        <w:tc>
          <w:tcPr>
            <w:tcW w:w="5240" w:type="dxa"/>
            <w:vMerge/>
            <w:vAlign w:val="center"/>
            <w:hideMark/>
          </w:tcPr>
          <w:p w14:paraId="371422FF" w14:textId="77777777" w:rsidR="001125E5" w:rsidRPr="007A2BB1" w:rsidRDefault="001125E5" w:rsidP="00F75BB5">
            <w:pPr>
              <w:rPr>
                <w:color w:val="000000" w:themeColor="text1"/>
                <w:sz w:val="22"/>
                <w:szCs w:val="22"/>
                <w:lang w:val="lt-LT"/>
              </w:rPr>
            </w:pPr>
          </w:p>
        </w:tc>
        <w:tc>
          <w:tcPr>
            <w:tcW w:w="1701" w:type="dxa"/>
          </w:tcPr>
          <w:p w14:paraId="1A8F67B5" w14:textId="77777777" w:rsidR="001125E5" w:rsidRPr="007A2BB1" w:rsidRDefault="001125E5" w:rsidP="00F75BB5">
            <w:pPr>
              <w:rPr>
                <w:color w:val="000000" w:themeColor="text1"/>
                <w:sz w:val="22"/>
                <w:szCs w:val="22"/>
                <w:lang w:val="lt-LT"/>
              </w:rPr>
            </w:pPr>
          </w:p>
        </w:tc>
        <w:tc>
          <w:tcPr>
            <w:tcW w:w="567" w:type="dxa"/>
          </w:tcPr>
          <w:p w14:paraId="0A8A40C8" w14:textId="77777777" w:rsidR="001125E5" w:rsidRPr="007A2BB1" w:rsidRDefault="001125E5" w:rsidP="00F75BB5">
            <w:pPr>
              <w:jc w:val="center"/>
              <w:rPr>
                <w:color w:val="000000" w:themeColor="text1"/>
                <w:sz w:val="22"/>
                <w:szCs w:val="22"/>
                <w:lang w:val="lt-LT"/>
              </w:rPr>
            </w:pPr>
          </w:p>
        </w:tc>
        <w:tc>
          <w:tcPr>
            <w:tcW w:w="2262" w:type="dxa"/>
          </w:tcPr>
          <w:p w14:paraId="74E3EAB5" w14:textId="77777777" w:rsidR="001125E5" w:rsidRPr="007A2BB1" w:rsidRDefault="001125E5" w:rsidP="00F75BB5">
            <w:pPr>
              <w:ind w:right="-17"/>
              <w:rPr>
                <w:color w:val="000000" w:themeColor="text1"/>
                <w:sz w:val="22"/>
                <w:szCs w:val="22"/>
                <w:lang w:val="lt-LT"/>
              </w:rPr>
            </w:pPr>
          </w:p>
        </w:tc>
      </w:tr>
    </w:tbl>
    <w:p w14:paraId="287A5449" w14:textId="77777777" w:rsidR="001125E5" w:rsidRPr="007A2BB1" w:rsidRDefault="001125E5" w:rsidP="001125E5">
      <w:pPr>
        <w:jc w:val="center"/>
        <w:rPr>
          <w:rFonts w:eastAsia="Calibri"/>
          <w:b/>
          <w:bCs/>
          <w:sz w:val="22"/>
          <w:szCs w:val="22"/>
          <w:lang w:val="lt-LT"/>
        </w:rPr>
      </w:pPr>
      <w:r w:rsidRPr="007A2BB1">
        <w:rPr>
          <w:rFonts w:eastAsia="Calibri"/>
          <w:b/>
          <w:bCs/>
          <w:sz w:val="22"/>
          <w:szCs w:val="22"/>
          <w:lang w:val="lt-LT"/>
        </w:rPr>
        <w:t xml:space="preserve">KVIETIMAS Į RINKOS KONSULTACIJĄ </w:t>
      </w:r>
    </w:p>
    <w:p w14:paraId="24D1CAC3" w14:textId="77777777" w:rsidR="001125E5" w:rsidRPr="007A2BB1" w:rsidRDefault="001125E5" w:rsidP="001125E5">
      <w:pPr>
        <w:jc w:val="center"/>
        <w:rPr>
          <w:b/>
          <w:bCs/>
          <w:sz w:val="22"/>
          <w:szCs w:val="22"/>
          <w:lang w:val="lt-LT"/>
        </w:rPr>
      </w:pPr>
      <w:r w:rsidRPr="007A2BB1">
        <w:rPr>
          <w:b/>
          <w:bCs/>
          <w:sz w:val="22"/>
          <w:szCs w:val="22"/>
          <w:lang w:val="lt-LT"/>
        </w:rPr>
        <w:t>DĖL IMUNINIŲ VAISTINIŲ PREPARATŲ (IMUNOGLOBULINŲ)</w:t>
      </w:r>
    </w:p>
    <w:p w14:paraId="78003255" w14:textId="1F5C5403" w:rsidR="001125E5" w:rsidRPr="007A2BB1" w:rsidRDefault="001125E5" w:rsidP="001125E5">
      <w:pPr>
        <w:jc w:val="center"/>
        <w:rPr>
          <w:b/>
          <w:bCs/>
          <w:sz w:val="22"/>
          <w:szCs w:val="22"/>
          <w:lang w:val="lt-LT"/>
        </w:rPr>
      </w:pPr>
      <w:r w:rsidRPr="007A2BB1">
        <w:rPr>
          <w:b/>
          <w:bCs/>
          <w:sz w:val="22"/>
          <w:szCs w:val="22"/>
          <w:lang w:val="lt-LT"/>
        </w:rPr>
        <w:t>IMUNOSERUMO, SKIRTO DIFTERIJAI GYDYTI PIRKIMO</w:t>
      </w:r>
    </w:p>
    <w:p w14:paraId="3A97E176" w14:textId="77777777" w:rsidR="001125E5" w:rsidRPr="007A2BB1" w:rsidRDefault="001125E5" w:rsidP="001125E5">
      <w:pPr>
        <w:jc w:val="center"/>
        <w:rPr>
          <w:b/>
          <w:bCs/>
          <w:color w:val="000000" w:themeColor="text1"/>
          <w:sz w:val="22"/>
          <w:szCs w:val="22"/>
          <w:lang w:val="lt-LT"/>
        </w:rPr>
      </w:pPr>
    </w:p>
    <w:p w14:paraId="7FBD778F" w14:textId="08A9D20E" w:rsidR="001125E5" w:rsidRPr="007A2BB1" w:rsidRDefault="001125E5" w:rsidP="001125E5">
      <w:pPr>
        <w:ind w:firstLine="567"/>
        <w:jc w:val="both"/>
        <w:rPr>
          <w:sz w:val="22"/>
          <w:szCs w:val="22"/>
          <w:lang w:val="lt-LT"/>
        </w:rPr>
      </w:pPr>
      <w:r w:rsidRPr="007A2BB1">
        <w:rPr>
          <w:sz w:val="22"/>
          <w:szCs w:val="22"/>
          <w:lang w:val="lt-LT"/>
        </w:rPr>
        <w:t>Valstybinė ligonių kasa prie Sveikatos apsaugos ministerijos (toliau – VLK arba perkančioji organizacija), įgyvendindama Lietuvos Respublikos viešųjų pirkimų įstatymo (toliau – VPĮ) 27 str. 1 dalies 1 punkte</w:t>
      </w:r>
      <w:r w:rsidRPr="007A2BB1">
        <w:rPr>
          <w:rStyle w:val="Puslapioinaosnuoroda"/>
          <w:sz w:val="22"/>
          <w:szCs w:val="22"/>
          <w:lang w:val="lt-LT"/>
        </w:rPr>
        <w:footnoteReference w:id="1"/>
      </w:r>
      <w:r w:rsidRPr="007A2BB1">
        <w:rPr>
          <w:sz w:val="22"/>
          <w:szCs w:val="22"/>
          <w:lang w:val="lt-LT"/>
        </w:rPr>
        <w:t xml:space="preserve"> numatytą pareigą, vykdo šią išankstinę rinkos konsultaciją, bei kviečia nepriklausomus ekspertus, institucijas ir kitus rinkos dalyvius, turinčius patirtį ir kompetencijos, suteikti išankstines konsultacijas, nes Imuninių vaistinių preparatų (imunoglobulinų) pirkimo (CVP IS senas Nr. 742895/naujas ID 247438) (toliau – </w:t>
      </w:r>
      <w:r w:rsidRPr="007A2BB1">
        <w:rPr>
          <w:b/>
          <w:bCs/>
          <w:sz w:val="22"/>
          <w:szCs w:val="22"/>
          <w:lang w:val="lt-LT"/>
        </w:rPr>
        <w:t>1Pirkimas</w:t>
      </w:r>
      <w:r w:rsidRPr="007A2BB1">
        <w:rPr>
          <w:sz w:val="22"/>
          <w:szCs w:val="22"/>
          <w:lang w:val="lt-LT"/>
        </w:rPr>
        <w:t>) 1 Pirkimo</w:t>
      </w:r>
      <w:r w:rsidR="008224E0">
        <w:rPr>
          <w:sz w:val="22"/>
          <w:szCs w:val="22"/>
          <w:lang w:val="lt-LT"/>
        </w:rPr>
        <w:t xml:space="preserve"> </w:t>
      </w:r>
      <w:r w:rsidR="008224E0" w:rsidRPr="008224E0">
        <w:rPr>
          <w:i/>
          <w:iCs/>
          <w:sz w:val="22"/>
          <w:szCs w:val="22"/>
          <w:lang w:val="lt-LT"/>
        </w:rPr>
        <w:t>1</w:t>
      </w:r>
      <w:r w:rsidRPr="008224E0">
        <w:rPr>
          <w:i/>
          <w:iCs/>
          <w:sz w:val="22"/>
          <w:szCs w:val="22"/>
          <w:lang w:val="lt-LT"/>
        </w:rPr>
        <w:t xml:space="preserve"> objekto daly</w:t>
      </w:r>
      <w:r w:rsidR="008224E0" w:rsidRPr="008224E0">
        <w:rPr>
          <w:i/>
          <w:iCs/>
          <w:sz w:val="22"/>
          <w:szCs w:val="22"/>
          <w:lang w:val="lt-LT"/>
        </w:rPr>
        <w:t>j</w:t>
      </w:r>
      <w:r w:rsidRPr="008224E0">
        <w:rPr>
          <w:i/>
          <w:iCs/>
          <w:sz w:val="22"/>
          <w:szCs w:val="22"/>
          <w:lang w:val="lt-LT"/>
        </w:rPr>
        <w:t>e</w:t>
      </w:r>
      <w:r w:rsidRPr="007A2BB1">
        <w:rPr>
          <w:sz w:val="22"/>
          <w:szCs w:val="22"/>
          <w:lang w:val="lt-LT"/>
        </w:rPr>
        <w:t xml:space="preserve"> buvo gautas vienas pasiūlymas, kuris buvo atmestas kaip neatitinkantis Pirkimo dokumentuose/sąlygose nustatytų reikalavimų, sąlygų ir kriterijų įskaitant ir prekių registracij</w:t>
      </w:r>
      <w:r w:rsidR="007E65D2">
        <w:rPr>
          <w:sz w:val="22"/>
          <w:szCs w:val="22"/>
          <w:lang w:val="lt-LT"/>
        </w:rPr>
        <w:t>os</w:t>
      </w:r>
      <w:r w:rsidRPr="007A2BB1">
        <w:rPr>
          <w:sz w:val="22"/>
          <w:szCs w:val="22"/>
          <w:lang w:val="lt-LT"/>
        </w:rPr>
        <w:t>.</w:t>
      </w:r>
    </w:p>
    <w:p w14:paraId="22A0A7F4" w14:textId="77777777" w:rsidR="001125E5" w:rsidRPr="007A2BB1" w:rsidRDefault="001125E5" w:rsidP="001125E5">
      <w:pPr>
        <w:ind w:firstLine="567"/>
        <w:jc w:val="both"/>
        <w:rPr>
          <w:sz w:val="22"/>
          <w:szCs w:val="22"/>
          <w:lang w:val="lt-LT"/>
        </w:rPr>
      </w:pPr>
    </w:p>
    <w:p w14:paraId="085810FD" w14:textId="231494F6" w:rsidR="001125E5" w:rsidRPr="007A2BB1" w:rsidRDefault="001125E5" w:rsidP="001125E5">
      <w:pPr>
        <w:ind w:firstLine="567"/>
        <w:jc w:val="both"/>
        <w:rPr>
          <w:sz w:val="22"/>
          <w:szCs w:val="22"/>
          <w:lang w:val="lt-LT"/>
        </w:rPr>
      </w:pPr>
      <w:r w:rsidRPr="007A2BB1">
        <w:rPr>
          <w:sz w:val="22"/>
          <w:szCs w:val="22"/>
          <w:lang w:val="lt-LT"/>
        </w:rPr>
        <w:t>Informuojame, kad perkančio</w:t>
      </w:r>
      <w:r w:rsidR="00783A79" w:rsidRPr="007A2BB1">
        <w:rPr>
          <w:sz w:val="22"/>
          <w:szCs w:val="22"/>
          <w:lang w:val="lt-LT"/>
        </w:rPr>
        <w:t>sios</w:t>
      </w:r>
      <w:r w:rsidRPr="007A2BB1">
        <w:rPr>
          <w:sz w:val="22"/>
          <w:szCs w:val="22"/>
          <w:lang w:val="lt-LT"/>
        </w:rPr>
        <w:t xml:space="preserve"> organizacij</w:t>
      </w:r>
      <w:r w:rsidR="00783A79" w:rsidRPr="007A2BB1">
        <w:rPr>
          <w:sz w:val="22"/>
          <w:szCs w:val="22"/>
          <w:lang w:val="lt-LT"/>
        </w:rPr>
        <w:t>os</w:t>
      </w:r>
      <w:r w:rsidRPr="007A2BB1">
        <w:rPr>
          <w:sz w:val="22"/>
          <w:szCs w:val="22"/>
          <w:lang w:val="lt-LT"/>
        </w:rPr>
        <w:t xml:space="preserve"> </w:t>
      </w:r>
      <w:r w:rsidR="0082383C">
        <w:rPr>
          <w:sz w:val="22"/>
          <w:szCs w:val="22"/>
          <w:lang w:val="lt-LT"/>
        </w:rPr>
        <w:t xml:space="preserve">2024-2025 m. </w:t>
      </w:r>
      <w:r w:rsidRPr="007A2BB1">
        <w:rPr>
          <w:sz w:val="22"/>
          <w:szCs w:val="22"/>
          <w:lang w:val="lt-LT"/>
        </w:rPr>
        <w:t xml:space="preserve">vykdytame 1Pirkime, pirkimo objektas buvo skaidomas į </w:t>
      </w:r>
      <w:r w:rsidR="00783A79" w:rsidRPr="007A2BB1">
        <w:rPr>
          <w:sz w:val="22"/>
          <w:szCs w:val="22"/>
          <w:lang w:val="lt-LT"/>
        </w:rPr>
        <w:t>2</w:t>
      </w:r>
      <w:r w:rsidRPr="007A2BB1">
        <w:rPr>
          <w:sz w:val="22"/>
          <w:szCs w:val="22"/>
          <w:lang w:val="lt-LT"/>
        </w:rPr>
        <w:t xml:space="preserve"> dalis:</w:t>
      </w:r>
    </w:p>
    <w:tbl>
      <w:tblPr>
        <w:tblStyle w:val="Lentelstinklelis"/>
        <w:tblW w:w="0" w:type="auto"/>
        <w:tblLook w:val="04A0" w:firstRow="1" w:lastRow="0" w:firstColumn="1" w:lastColumn="0" w:noHBand="0" w:noVBand="1"/>
      </w:tblPr>
      <w:tblGrid>
        <w:gridCol w:w="1112"/>
        <w:gridCol w:w="5120"/>
        <w:gridCol w:w="3396"/>
      </w:tblGrid>
      <w:tr w:rsidR="001125E5" w:rsidRPr="007A2BB1" w14:paraId="67946BAC" w14:textId="77777777" w:rsidTr="001125E5">
        <w:tc>
          <w:tcPr>
            <w:tcW w:w="1112" w:type="dxa"/>
          </w:tcPr>
          <w:p w14:paraId="3590691E" w14:textId="77777777" w:rsidR="001125E5" w:rsidRPr="007A2BB1" w:rsidRDefault="001125E5" w:rsidP="00F75BB5">
            <w:pPr>
              <w:jc w:val="center"/>
              <w:rPr>
                <w:b/>
                <w:bCs/>
                <w:sz w:val="22"/>
                <w:szCs w:val="22"/>
                <w:lang w:val="lt-LT"/>
              </w:rPr>
            </w:pPr>
            <w:r w:rsidRPr="007A2BB1">
              <w:rPr>
                <w:b/>
                <w:bCs/>
                <w:sz w:val="22"/>
                <w:szCs w:val="22"/>
                <w:lang w:val="lt-LT"/>
              </w:rPr>
              <w:t>Pirkimo</w:t>
            </w:r>
          </w:p>
          <w:p w14:paraId="001D6803" w14:textId="77777777" w:rsidR="001125E5" w:rsidRPr="007A2BB1" w:rsidRDefault="001125E5" w:rsidP="00F75BB5">
            <w:pPr>
              <w:jc w:val="center"/>
              <w:rPr>
                <w:b/>
                <w:bCs/>
                <w:sz w:val="22"/>
                <w:szCs w:val="22"/>
                <w:lang w:val="lt-LT"/>
              </w:rPr>
            </w:pPr>
            <w:r w:rsidRPr="007A2BB1">
              <w:rPr>
                <w:b/>
                <w:bCs/>
                <w:sz w:val="22"/>
                <w:szCs w:val="22"/>
                <w:lang w:val="lt-LT"/>
              </w:rPr>
              <w:t>objekto</w:t>
            </w:r>
          </w:p>
          <w:p w14:paraId="032BF2D7" w14:textId="77777777" w:rsidR="001125E5" w:rsidRPr="007A2BB1" w:rsidRDefault="001125E5" w:rsidP="00F75BB5">
            <w:pPr>
              <w:jc w:val="center"/>
              <w:rPr>
                <w:b/>
                <w:bCs/>
                <w:sz w:val="22"/>
                <w:szCs w:val="22"/>
                <w:lang w:val="lt-LT"/>
              </w:rPr>
            </w:pPr>
            <w:r w:rsidRPr="007A2BB1">
              <w:rPr>
                <w:b/>
                <w:bCs/>
                <w:sz w:val="22"/>
                <w:szCs w:val="22"/>
                <w:lang w:val="lt-LT"/>
              </w:rPr>
              <w:t>dalis</w:t>
            </w:r>
          </w:p>
        </w:tc>
        <w:tc>
          <w:tcPr>
            <w:tcW w:w="5120" w:type="dxa"/>
          </w:tcPr>
          <w:p w14:paraId="480FDAFA" w14:textId="77777777" w:rsidR="001125E5" w:rsidRPr="007A2BB1" w:rsidRDefault="001125E5" w:rsidP="00F75BB5">
            <w:pPr>
              <w:jc w:val="center"/>
              <w:rPr>
                <w:b/>
                <w:bCs/>
                <w:sz w:val="22"/>
                <w:szCs w:val="22"/>
                <w:lang w:val="lt-LT"/>
              </w:rPr>
            </w:pPr>
          </w:p>
          <w:p w14:paraId="23508BDE" w14:textId="77777777" w:rsidR="001125E5" w:rsidRPr="007A2BB1" w:rsidRDefault="001125E5" w:rsidP="00F75BB5">
            <w:pPr>
              <w:jc w:val="center"/>
              <w:rPr>
                <w:b/>
                <w:bCs/>
                <w:sz w:val="22"/>
                <w:szCs w:val="22"/>
                <w:lang w:val="lt-LT"/>
              </w:rPr>
            </w:pPr>
            <w:r w:rsidRPr="007A2BB1">
              <w:rPr>
                <w:b/>
                <w:bCs/>
                <w:sz w:val="22"/>
                <w:szCs w:val="22"/>
                <w:lang w:val="lt-LT"/>
              </w:rPr>
              <w:t>1Pirkimo objektas</w:t>
            </w:r>
          </w:p>
        </w:tc>
        <w:tc>
          <w:tcPr>
            <w:tcW w:w="3396" w:type="dxa"/>
          </w:tcPr>
          <w:p w14:paraId="64127C24" w14:textId="77777777" w:rsidR="001125E5" w:rsidRPr="007A2BB1" w:rsidRDefault="001125E5" w:rsidP="00F75BB5">
            <w:pPr>
              <w:jc w:val="center"/>
              <w:rPr>
                <w:sz w:val="22"/>
                <w:szCs w:val="22"/>
                <w:lang w:val="lt-LT"/>
              </w:rPr>
            </w:pPr>
            <w:r w:rsidRPr="007A2BB1">
              <w:rPr>
                <w:b/>
                <w:bCs/>
                <w:sz w:val="22"/>
                <w:szCs w:val="22"/>
                <w:lang w:val="lt-LT"/>
              </w:rPr>
              <w:t>Pasiūlymai</w:t>
            </w:r>
          </w:p>
          <w:p w14:paraId="34316FA2" w14:textId="77777777" w:rsidR="001125E5" w:rsidRPr="007A2BB1" w:rsidRDefault="001125E5" w:rsidP="00F75BB5">
            <w:pPr>
              <w:jc w:val="center"/>
              <w:rPr>
                <w:b/>
                <w:bCs/>
                <w:sz w:val="22"/>
                <w:szCs w:val="22"/>
                <w:lang w:val="lt-LT"/>
              </w:rPr>
            </w:pPr>
            <w:r w:rsidRPr="007A2BB1">
              <w:rPr>
                <w:sz w:val="22"/>
                <w:szCs w:val="22"/>
                <w:lang w:val="lt-LT"/>
              </w:rPr>
              <w:t>(gauta/negauta)</w:t>
            </w:r>
          </w:p>
        </w:tc>
      </w:tr>
      <w:tr w:rsidR="001125E5" w:rsidRPr="007A2BB1" w14:paraId="0C78F4CC" w14:textId="77777777" w:rsidTr="001125E5">
        <w:tc>
          <w:tcPr>
            <w:tcW w:w="1112" w:type="dxa"/>
          </w:tcPr>
          <w:p w14:paraId="43F38CD0" w14:textId="77777777" w:rsidR="001125E5" w:rsidRPr="007A2BB1" w:rsidRDefault="001125E5" w:rsidP="00F75BB5">
            <w:pPr>
              <w:jc w:val="center"/>
              <w:rPr>
                <w:sz w:val="22"/>
                <w:szCs w:val="22"/>
                <w:lang w:val="lt-LT"/>
              </w:rPr>
            </w:pPr>
            <w:r w:rsidRPr="007A2BB1">
              <w:rPr>
                <w:sz w:val="22"/>
                <w:szCs w:val="22"/>
                <w:lang w:val="lt-LT"/>
              </w:rPr>
              <w:t>1</w:t>
            </w:r>
          </w:p>
        </w:tc>
        <w:tc>
          <w:tcPr>
            <w:tcW w:w="5120" w:type="dxa"/>
          </w:tcPr>
          <w:p w14:paraId="716DCD8B" w14:textId="77777777" w:rsidR="001125E5" w:rsidRPr="007A2BB1" w:rsidRDefault="001125E5" w:rsidP="00F75BB5">
            <w:pPr>
              <w:jc w:val="both"/>
              <w:rPr>
                <w:b/>
                <w:bCs/>
                <w:sz w:val="22"/>
                <w:szCs w:val="22"/>
                <w:lang w:val="lt-LT"/>
              </w:rPr>
            </w:pPr>
            <w:proofErr w:type="spellStart"/>
            <w:r w:rsidRPr="007A2BB1">
              <w:rPr>
                <w:b/>
                <w:bCs/>
                <w:sz w:val="22"/>
                <w:szCs w:val="22"/>
                <w:lang w:val="lt-LT"/>
              </w:rPr>
              <w:t>Imunoserumas</w:t>
            </w:r>
            <w:proofErr w:type="spellEnd"/>
            <w:r w:rsidRPr="007A2BB1">
              <w:rPr>
                <w:b/>
                <w:bCs/>
                <w:sz w:val="22"/>
                <w:szCs w:val="22"/>
                <w:lang w:val="lt-LT"/>
              </w:rPr>
              <w:t xml:space="preserve"> (imunoglobulinas), skirtas difterijai gydyti</w:t>
            </w:r>
          </w:p>
        </w:tc>
        <w:tc>
          <w:tcPr>
            <w:tcW w:w="3396" w:type="dxa"/>
          </w:tcPr>
          <w:p w14:paraId="1C73405D" w14:textId="265234F9" w:rsidR="001125E5" w:rsidRPr="007A2BB1" w:rsidRDefault="001125E5" w:rsidP="001125E5">
            <w:pPr>
              <w:jc w:val="both"/>
              <w:rPr>
                <w:b/>
                <w:bCs/>
                <w:sz w:val="22"/>
                <w:szCs w:val="22"/>
                <w:lang w:val="lt-LT"/>
              </w:rPr>
            </w:pPr>
            <w:r w:rsidRPr="007A2BB1">
              <w:rPr>
                <w:color w:val="00B050"/>
                <w:sz w:val="22"/>
                <w:szCs w:val="22"/>
                <w:lang w:val="lt-LT"/>
              </w:rPr>
              <w:t>Gautas 1 pasiūlymas</w:t>
            </w:r>
            <w:r w:rsidRPr="007A2BB1">
              <w:rPr>
                <w:color w:val="FF0000"/>
                <w:sz w:val="22"/>
                <w:szCs w:val="22"/>
                <w:lang w:val="lt-LT"/>
              </w:rPr>
              <w:t>, kuris atmestas</w:t>
            </w:r>
          </w:p>
        </w:tc>
      </w:tr>
      <w:tr w:rsidR="001125E5" w:rsidRPr="007A2BB1" w14:paraId="535AA9BE" w14:textId="77777777" w:rsidTr="001125E5">
        <w:tc>
          <w:tcPr>
            <w:tcW w:w="1112" w:type="dxa"/>
          </w:tcPr>
          <w:p w14:paraId="1753F4C1" w14:textId="77777777" w:rsidR="001125E5" w:rsidRPr="007A2BB1" w:rsidRDefault="001125E5" w:rsidP="001125E5">
            <w:pPr>
              <w:jc w:val="center"/>
              <w:rPr>
                <w:sz w:val="22"/>
                <w:szCs w:val="22"/>
                <w:lang w:val="lt-LT"/>
              </w:rPr>
            </w:pPr>
            <w:r w:rsidRPr="007A2BB1">
              <w:rPr>
                <w:sz w:val="22"/>
                <w:szCs w:val="22"/>
                <w:lang w:val="lt-LT"/>
              </w:rPr>
              <w:t>2</w:t>
            </w:r>
          </w:p>
        </w:tc>
        <w:tc>
          <w:tcPr>
            <w:tcW w:w="5120" w:type="dxa"/>
          </w:tcPr>
          <w:p w14:paraId="0AE13DE6" w14:textId="21970C49" w:rsidR="001125E5" w:rsidRPr="007A2BB1" w:rsidRDefault="001125E5" w:rsidP="001125E5">
            <w:pPr>
              <w:jc w:val="both"/>
              <w:rPr>
                <w:sz w:val="22"/>
                <w:szCs w:val="22"/>
                <w:lang w:val="lt-LT"/>
              </w:rPr>
            </w:pPr>
            <w:r w:rsidRPr="007A2BB1">
              <w:rPr>
                <w:sz w:val="22"/>
                <w:szCs w:val="22"/>
                <w:lang w:val="lt-LT"/>
              </w:rPr>
              <w:t xml:space="preserve">Žmogaus stabligės imunoglobulinas arba Žmogaus </w:t>
            </w:r>
            <w:proofErr w:type="spellStart"/>
            <w:r w:rsidRPr="007A2BB1">
              <w:rPr>
                <w:sz w:val="22"/>
                <w:szCs w:val="22"/>
                <w:lang w:val="lt-LT"/>
              </w:rPr>
              <w:t>imunoserumas</w:t>
            </w:r>
            <w:proofErr w:type="spellEnd"/>
            <w:r w:rsidRPr="007A2BB1">
              <w:rPr>
                <w:sz w:val="22"/>
                <w:szCs w:val="22"/>
                <w:lang w:val="lt-LT"/>
              </w:rPr>
              <w:t xml:space="preserve"> nuo stabligės</w:t>
            </w:r>
          </w:p>
        </w:tc>
        <w:tc>
          <w:tcPr>
            <w:tcW w:w="3396" w:type="dxa"/>
          </w:tcPr>
          <w:p w14:paraId="7E10535A" w14:textId="6603B85E" w:rsidR="001125E5" w:rsidRPr="007A2BB1" w:rsidRDefault="001125E5" w:rsidP="001125E5">
            <w:pPr>
              <w:jc w:val="both"/>
              <w:rPr>
                <w:color w:val="00B050"/>
                <w:sz w:val="22"/>
                <w:szCs w:val="22"/>
                <w:lang w:val="lt-LT"/>
              </w:rPr>
            </w:pPr>
            <w:r w:rsidRPr="007A2BB1">
              <w:rPr>
                <w:color w:val="00B050"/>
                <w:sz w:val="22"/>
                <w:szCs w:val="22"/>
                <w:lang w:val="lt-LT"/>
              </w:rPr>
              <w:t>Gauti 2 pasiūlymai</w:t>
            </w:r>
          </w:p>
        </w:tc>
      </w:tr>
    </w:tbl>
    <w:p w14:paraId="7ABFD301" w14:textId="77777777" w:rsidR="001125E5" w:rsidRPr="007A2BB1" w:rsidRDefault="001125E5" w:rsidP="001125E5">
      <w:pPr>
        <w:ind w:firstLine="567"/>
        <w:jc w:val="both"/>
        <w:rPr>
          <w:sz w:val="22"/>
          <w:szCs w:val="22"/>
          <w:lang w:val="lt-LT"/>
        </w:rPr>
      </w:pPr>
    </w:p>
    <w:p w14:paraId="4BCF096E" w14:textId="60098243" w:rsidR="001125E5" w:rsidRPr="007A2BB1" w:rsidRDefault="001125E5" w:rsidP="001125E5">
      <w:pPr>
        <w:ind w:firstLine="567"/>
        <w:jc w:val="both"/>
        <w:rPr>
          <w:b/>
          <w:sz w:val="22"/>
          <w:szCs w:val="22"/>
          <w:lang w:val="lt-LT"/>
        </w:rPr>
      </w:pPr>
      <w:r w:rsidRPr="007A2BB1">
        <w:rPr>
          <w:bCs/>
          <w:sz w:val="22"/>
          <w:szCs w:val="22"/>
          <w:lang w:val="lt-LT"/>
        </w:rPr>
        <w:t xml:space="preserve">VLK planuoja pakartotinai vykdyti tarptautinį atvirą konkursą dėl Imuninių vaistinių preparatų (imunoglobulinų) pirkimo (toliau – </w:t>
      </w:r>
      <w:r w:rsidRPr="007A2BB1">
        <w:rPr>
          <w:b/>
          <w:sz w:val="22"/>
          <w:szCs w:val="22"/>
          <w:lang w:val="lt-LT"/>
        </w:rPr>
        <w:t>2Pirkimas</w:t>
      </w:r>
      <w:r w:rsidRPr="007A2BB1">
        <w:rPr>
          <w:bCs/>
          <w:sz w:val="22"/>
          <w:szCs w:val="22"/>
          <w:lang w:val="lt-LT"/>
        </w:rPr>
        <w:t xml:space="preserve">), perkant - </w:t>
      </w:r>
      <w:proofErr w:type="spellStart"/>
      <w:r w:rsidRPr="007A2BB1">
        <w:rPr>
          <w:b/>
          <w:sz w:val="22"/>
          <w:szCs w:val="22"/>
          <w:lang w:val="lt-LT"/>
        </w:rPr>
        <w:t>Imunoserumą</w:t>
      </w:r>
      <w:proofErr w:type="spellEnd"/>
      <w:r w:rsidRPr="007A2BB1">
        <w:rPr>
          <w:b/>
          <w:sz w:val="22"/>
          <w:szCs w:val="22"/>
          <w:lang w:val="lt-LT"/>
        </w:rPr>
        <w:t xml:space="preserve"> (imunoglobuliną), skirtą difterijai gydyti</w:t>
      </w:r>
      <w:r w:rsidR="00783A79" w:rsidRPr="007A2BB1">
        <w:rPr>
          <w:b/>
          <w:sz w:val="22"/>
          <w:szCs w:val="22"/>
          <w:lang w:val="lt-LT"/>
        </w:rPr>
        <w:t>.</w:t>
      </w:r>
    </w:p>
    <w:p w14:paraId="65681EDC" w14:textId="77777777" w:rsidR="001125E5" w:rsidRPr="007A2BB1" w:rsidRDefault="001125E5" w:rsidP="001125E5">
      <w:pPr>
        <w:ind w:firstLine="567"/>
        <w:jc w:val="both"/>
        <w:rPr>
          <w:bCs/>
          <w:sz w:val="22"/>
          <w:szCs w:val="22"/>
          <w:lang w:val="lt-LT"/>
        </w:rPr>
      </w:pPr>
    </w:p>
    <w:p w14:paraId="6674C120" w14:textId="77777777" w:rsidR="001125E5" w:rsidRPr="007A2BB1" w:rsidRDefault="001125E5" w:rsidP="001125E5">
      <w:pPr>
        <w:ind w:firstLine="567"/>
        <w:jc w:val="both"/>
        <w:rPr>
          <w:bCs/>
          <w:sz w:val="22"/>
          <w:szCs w:val="22"/>
          <w:lang w:val="lt-LT"/>
        </w:rPr>
      </w:pPr>
      <w:r w:rsidRPr="007A2BB1">
        <w:rPr>
          <w:bCs/>
          <w:sz w:val="22"/>
          <w:szCs w:val="22"/>
          <w:lang w:val="lt-LT"/>
        </w:rPr>
        <w:t xml:space="preserve">Rinkos konsultacija skelbiama iki 2Pirkimo pradžios ir tai nėra skelbimas apie pirkimą ar išankstinis skelbimas apie pirkimą. </w:t>
      </w:r>
    </w:p>
    <w:p w14:paraId="2821D559" w14:textId="77777777" w:rsidR="001125E5" w:rsidRPr="007A2BB1" w:rsidRDefault="001125E5" w:rsidP="001125E5">
      <w:pPr>
        <w:ind w:firstLine="567"/>
        <w:jc w:val="both"/>
        <w:rPr>
          <w:bCs/>
          <w:sz w:val="22"/>
          <w:szCs w:val="22"/>
          <w:lang w:val="lt-LT"/>
        </w:rPr>
      </w:pPr>
      <w:r w:rsidRPr="007A2BB1">
        <w:rPr>
          <w:bCs/>
          <w:sz w:val="22"/>
          <w:szCs w:val="22"/>
          <w:lang w:val="lt-LT"/>
        </w:rPr>
        <w:lastRenderedPageBreak/>
        <w:t xml:space="preserve">Dalyvavimas rinkos konsultacijoje yra neatlygintinas ir nesuteikia dalyviui pirmenybės viešajame 2Pirkime, kuris bus skelbiamas ateityje. </w:t>
      </w:r>
    </w:p>
    <w:p w14:paraId="35028050" w14:textId="77777777" w:rsidR="001125E5" w:rsidRPr="007A2BB1" w:rsidRDefault="001125E5" w:rsidP="001125E5">
      <w:pPr>
        <w:ind w:firstLine="567"/>
        <w:jc w:val="both"/>
        <w:rPr>
          <w:b/>
          <w:sz w:val="22"/>
          <w:szCs w:val="22"/>
          <w:lang w:val="lt-LT"/>
        </w:rPr>
      </w:pPr>
    </w:p>
    <w:p w14:paraId="3C0153C1" w14:textId="77777777" w:rsidR="001125E5" w:rsidRPr="007A2BB1" w:rsidRDefault="001125E5" w:rsidP="001125E5">
      <w:pPr>
        <w:ind w:firstLine="567"/>
        <w:jc w:val="both"/>
        <w:rPr>
          <w:b/>
          <w:sz w:val="22"/>
          <w:szCs w:val="22"/>
          <w:lang w:val="lt-LT"/>
        </w:rPr>
      </w:pPr>
      <w:r w:rsidRPr="007A2BB1">
        <w:rPr>
          <w:b/>
          <w:sz w:val="22"/>
          <w:szCs w:val="22"/>
          <w:lang w:val="lt-LT"/>
        </w:rPr>
        <w:t>1. Rinkos konsultacijos tikslas</w:t>
      </w:r>
    </w:p>
    <w:p w14:paraId="19F6F306" w14:textId="77777777" w:rsidR="001125E5" w:rsidRPr="007A2BB1" w:rsidRDefault="001125E5" w:rsidP="001125E5">
      <w:pPr>
        <w:ind w:firstLine="567"/>
        <w:jc w:val="both"/>
        <w:rPr>
          <w:bCs/>
          <w:sz w:val="22"/>
          <w:szCs w:val="22"/>
          <w:lang w:val="lt-LT"/>
        </w:rPr>
      </w:pPr>
      <w:r w:rsidRPr="007A2BB1">
        <w:rPr>
          <w:bCs/>
          <w:sz w:val="22"/>
          <w:szCs w:val="22"/>
          <w:lang w:val="lt-LT"/>
        </w:rPr>
        <w:t xml:space="preserve">Informuoti ir pristatyti būsimą 2Pirkimą galimiems tiekėjams ir gauti konsultacijas </w:t>
      </w:r>
      <w:r w:rsidRPr="007A2BB1">
        <w:rPr>
          <w:bCs/>
          <w:iCs/>
          <w:sz w:val="22"/>
          <w:szCs w:val="22"/>
          <w:lang w:val="lt-LT"/>
        </w:rPr>
        <w:t>dėl 2Pirkimo Techninės specifikacijos reikalavimų aiškumo, bei sudaryti sąlygas rinkos konsultacijos dalyviams pateikti pastabas ir rekomendacijas dokumentų projektams ir kt., s</w:t>
      </w:r>
      <w:r w:rsidRPr="007A2BB1">
        <w:rPr>
          <w:bCs/>
          <w:sz w:val="22"/>
          <w:szCs w:val="22"/>
          <w:lang w:val="lt-LT"/>
        </w:rPr>
        <w:t>iekiant perkančiajai organizacijai įsigyti jos poreikius atitinkančias prekes efektyviausiu ir racionaliausiu būdu.</w:t>
      </w:r>
    </w:p>
    <w:p w14:paraId="31D5F3D7" w14:textId="77777777" w:rsidR="001125E5" w:rsidRPr="007A2BB1" w:rsidRDefault="001125E5" w:rsidP="001125E5">
      <w:pPr>
        <w:ind w:firstLine="567"/>
        <w:jc w:val="both"/>
        <w:rPr>
          <w:b/>
          <w:sz w:val="22"/>
          <w:szCs w:val="22"/>
          <w:lang w:val="lt-LT"/>
        </w:rPr>
      </w:pPr>
    </w:p>
    <w:p w14:paraId="77F83D98" w14:textId="77777777" w:rsidR="001125E5" w:rsidRPr="007A2BB1" w:rsidRDefault="001125E5" w:rsidP="001125E5">
      <w:pPr>
        <w:ind w:firstLine="567"/>
        <w:jc w:val="both"/>
        <w:rPr>
          <w:b/>
          <w:sz w:val="22"/>
          <w:szCs w:val="22"/>
          <w:lang w:val="lt-LT"/>
        </w:rPr>
      </w:pPr>
      <w:r w:rsidRPr="007A2BB1">
        <w:rPr>
          <w:b/>
          <w:sz w:val="22"/>
          <w:szCs w:val="22"/>
          <w:lang w:val="lt-LT"/>
        </w:rPr>
        <w:t>2. Rinkos konsultacijos vykdymo tvarka</w:t>
      </w:r>
    </w:p>
    <w:p w14:paraId="235FC883" w14:textId="77777777" w:rsidR="005667D4" w:rsidRPr="007A2BB1" w:rsidRDefault="001125E5" w:rsidP="001125E5">
      <w:pPr>
        <w:ind w:firstLine="567"/>
        <w:jc w:val="both"/>
        <w:rPr>
          <w:sz w:val="22"/>
          <w:szCs w:val="22"/>
          <w:lang w:val="lt-LT"/>
        </w:rPr>
      </w:pPr>
      <w:r w:rsidRPr="007A2BB1">
        <w:rPr>
          <w:sz w:val="22"/>
          <w:szCs w:val="22"/>
          <w:lang w:val="lt-LT"/>
        </w:rPr>
        <w:t xml:space="preserve">Rinkos konsultacija vykdoma CVP IS priemonėmis. </w:t>
      </w:r>
    </w:p>
    <w:p w14:paraId="793B45DE" w14:textId="6FAF6B6B" w:rsidR="005667D4" w:rsidRPr="007A2BB1" w:rsidRDefault="005667D4" w:rsidP="001125E5">
      <w:pPr>
        <w:ind w:firstLine="567"/>
        <w:jc w:val="both"/>
        <w:rPr>
          <w:sz w:val="22"/>
          <w:szCs w:val="22"/>
          <w:lang w:val="lt-LT"/>
        </w:rPr>
      </w:pPr>
      <w:bookmarkStart w:id="0" w:name="_Hlk190166115"/>
      <w:r w:rsidRPr="007A2BB1">
        <w:rPr>
          <w:sz w:val="22"/>
          <w:szCs w:val="22"/>
          <w:lang w:val="lt-LT"/>
        </w:rPr>
        <w:t>R</w:t>
      </w:r>
      <w:r w:rsidR="001125E5" w:rsidRPr="007A2BB1">
        <w:rPr>
          <w:sz w:val="22"/>
          <w:szCs w:val="22"/>
          <w:lang w:val="lt-LT"/>
        </w:rPr>
        <w:t xml:space="preserve">inkos </w:t>
      </w:r>
      <w:bookmarkEnd w:id="0"/>
      <w:r w:rsidR="00580283" w:rsidRPr="00580283">
        <w:rPr>
          <w:sz w:val="22"/>
          <w:szCs w:val="22"/>
          <w:lang w:val="lt-LT"/>
        </w:rPr>
        <w:t xml:space="preserve">konsultacijos dalyviai </w:t>
      </w:r>
      <w:r w:rsidR="001125E5" w:rsidRPr="007A2BB1">
        <w:rPr>
          <w:sz w:val="22"/>
          <w:szCs w:val="22"/>
          <w:lang w:val="lt-LT"/>
        </w:rPr>
        <w:t>iki nustatyto termino</w:t>
      </w:r>
      <w:r w:rsidRPr="007A2BB1">
        <w:rPr>
          <w:lang w:val="lt-LT"/>
        </w:rPr>
        <w:t xml:space="preserve"> </w:t>
      </w:r>
      <w:r w:rsidRPr="007A2BB1">
        <w:rPr>
          <w:sz w:val="22"/>
          <w:szCs w:val="22"/>
          <w:lang w:val="lt-LT"/>
        </w:rPr>
        <w:t>kviečiami</w:t>
      </w:r>
      <w:r w:rsidR="001125E5" w:rsidRPr="007A2BB1">
        <w:rPr>
          <w:sz w:val="22"/>
          <w:szCs w:val="22"/>
          <w:lang w:val="lt-LT"/>
        </w:rPr>
        <w:t xml:space="preserve"> raštu atsakyti į parengtą klausimyną (</w:t>
      </w:r>
      <w:r w:rsidRPr="007A2BB1">
        <w:rPr>
          <w:sz w:val="22"/>
          <w:szCs w:val="22"/>
          <w:lang w:val="lt-LT"/>
        </w:rPr>
        <w:t>klausimai pateikti Priede Nr. 1</w:t>
      </w:r>
      <w:r w:rsidR="001125E5" w:rsidRPr="007A2BB1">
        <w:rPr>
          <w:sz w:val="22"/>
          <w:szCs w:val="22"/>
          <w:lang w:val="lt-LT"/>
        </w:rPr>
        <w:t>)</w:t>
      </w:r>
      <w:r w:rsidRPr="007A2BB1">
        <w:rPr>
          <w:sz w:val="22"/>
          <w:szCs w:val="22"/>
          <w:lang w:val="lt-LT"/>
        </w:rPr>
        <w:t xml:space="preserve">. Rinkos </w:t>
      </w:r>
      <w:r w:rsidR="00580283" w:rsidRPr="00580283">
        <w:rPr>
          <w:sz w:val="22"/>
          <w:szCs w:val="22"/>
          <w:lang w:val="lt-LT"/>
        </w:rPr>
        <w:t xml:space="preserve">konsultacijos dalyviai </w:t>
      </w:r>
      <w:r w:rsidRPr="007A2BB1">
        <w:rPr>
          <w:sz w:val="22"/>
          <w:szCs w:val="22"/>
          <w:lang w:val="lt-LT"/>
        </w:rPr>
        <w:t xml:space="preserve">CVP IS susirašinėjimo priemonėmis turi galimybę </w:t>
      </w:r>
      <w:r w:rsidR="001125E5" w:rsidRPr="007A2BB1">
        <w:rPr>
          <w:bCs/>
          <w:sz w:val="22"/>
          <w:szCs w:val="22"/>
          <w:lang w:val="lt-LT"/>
        </w:rPr>
        <w:t>teik</w:t>
      </w:r>
      <w:r w:rsidRPr="007A2BB1">
        <w:rPr>
          <w:bCs/>
          <w:sz w:val="22"/>
          <w:szCs w:val="22"/>
          <w:lang w:val="lt-LT"/>
        </w:rPr>
        <w:t>t</w:t>
      </w:r>
      <w:r w:rsidR="001125E5" w:rsidRPr="007A2BB1">
        <w:rPr>
          <w:bCs/>
          <w:sz w:val="22"/>
          <w:szCs w:val="22"/>
          <w:lang w:val="lt-LT"/>
        </w:rPr>
        <w:t>i</w:t>
      </w:r>
      <w:r w:rsidR="001125E5" w:rsidRPr="007A2BB1">
        <w:rPr>
          <w:sz w:val="22"/>
          <w:szCs w:val="22"/>
          <w:lang w:val="lt-LT"/>
        </w:rPr>
        <w:t xml:space="preserve"> atsakymus (</w:t>
      </w:r>
      <w:r w:rsidRPr="007A2BB1">
        <w:rPr>
          <w:sz w:val="22"/>
          <w:szCs w:val="22"/>
          <w:lang w:val="lt-LT"/>
        </w:rPr>
        <w:t xml:space="preserve">užpildžius </w:t>
      </w:r>
      <w:r w:rsidR="001125E5" w:rsidRPr="007A2BB1">
        <w:rPr>
          <w:sz w:val="22"/>
          <w:szCs w:val="22"/>
          <w:lang w:val="lt-LT"/>
        </w:rPr>
        <w:t>skilt</w:t>
      </w:r>
      <w:r w:rsidRPr="007A2BB1">
        <w:rPr>
          <w:sz w:val="22"/>
          <w:szCs w:val="22"/>
          <w:lang w:val="lt-LT"/>
        </w:rPr>
        <w:t>į</w:t>
      </w:r>
      <w:r w:rsidR="001125E5" w:rsidRPr="007A2BB1">
        <w:rPr>
          <w:sz w:val="22"/>
          <w:szCs w:val="22"/>
          <w:lang w:val="lt-LT"/>
        </w:rPr>
        <w:t xml:space="preserve"> „</w:t>
      </w:r>
      <w:r w:rsidR="004306D5" w:rsidRPr="007A2BB1">
        <w:rPr>
          <w:sz w:val="22"/>
          <w:szCs w:val="22"/>
          <w:lang w:val="lt-LT"/>
        </w:rPr>
        <w:t>Rinkos konsultacijos dalyvio atsakymas ir (ar) siūlymas</w:t>
      </w:r>
      <w:r w:rsidR="001125E5" w:rsidRPr="007A2BB1">
        <w:rPr>
          <w:sz w:val="22"/>
          <w:szCs w:val="22"/>
          <w:lang w:val="lt-LT"/>
        </w:rPr>
        <w:t>“)</w:t>
      </w:r>
      <w:r w:rsidRPr="007A2BB1">
        <w:rPr>
          <w:sz w:val="22"/>
          <w:szCs w:val="22"/>
          <w:lang w:val="lt-LT"/>
        </w:rPr>
        <w:t xml:space="preserve"> į pateiktus klausimus</w:t>
      </w:r>
      <w:r w:rsidR="001125E5" w:rsidRPr="007A2BB1">
        <w:rPr>
          <w:sz w:val="22"/>
          <w:szCs w:val="22"/>
          <w:lang w:val="lt-LT"/>
        </w:rPr>
        <w:t xml:space="preserve">. </w:t>
      </w:r>
    </w:p>
    <w:p w14:paraId="095FDCCB" w14:textId="0096B241" w:rsidR="001125E5" w:rsidRPr="007A2BB1" w:rsidRDefault="001125E5" w:rsidP="001125E5">
      <w:pPr>
        <w:ind w:firstLine="567"/>
        <w:jc w:val="both"/>
        <w:rPr>
          <w:sz w:val="22"/>
          <w:szCs w:val="22"/>
          <w:lang w:val="lt-LT"/>
        </w:rPr>
      </w:pPr>
      <w:r w:rsidRPr="007A2BB1">
        <w:rPr>
          <w:sz w:val="22"/>
          <w:szCs w:val="22"/>
          <w:lang w:val="lt-LT"/>
        </w:rPr>
        <w:t xml:space="preserve">Susitikimai </w:t>
      </w:r>
      <w:r w:rsidR="005667D4" w:rsidRPr="007A2BB1">
        <w:rPr>
          <w:sz w:val="22"/>
          <w:szCs w:val="22"/>
          <w:lang w:val="lt-LT"/>
        </w:rPr>
        <w:t xml:space="preserve">su rinkos </w:t>
      </w:r>
      <w:r w:rsidR="00580283" w:rsidRPr="00580283">
        <w:rPr>
          <w:sz w:val="22"/>
          <w:szCs w:val="22"/>
          <w:lang w:val="lt-LT"/>
        </w:rPr>
        <w:t>konsultacijos dalyvi</w:t>
      </w:r>
      <w:r w:rsidR="00580283">
        <w:rPr>
          <w:sz w:val="22"/>
          <w:szCs w:val="22"/>
          <w:lang w:val="lt-LT"/>
        </w:rPr>
        <w:t>ais</w:t>
      </w:r>
      <w:r w:rsidR="00580283" w:rsidRPr="00580283">
        <w:rPr>
          <w:sz w:val="22"/>
          <w:szCs w:val="22"/>
          <w:lang w:val="lt-LT"/>
        </w:rPr>
        <w:t xml:space="preserve"> </w:t>
      </w:r>
      <w:r w:rsidRPr="007A2BB1">
        <w:rPr>
          <w:sz w:val="22"/>
          <w:szCs w:val="22"/>
          <w:lang w:val="lt-LT"/>
        </w:rPr>
        <w:t>nebus rengiami.</w:t>
      </w:r>
    </w:p>
    <w:p w14:paraId="3DA612DD" w14:textId="19F146D7" w:rsidR="001125E5" w:rsidRPr="007A2BB1" w:rsidRDefault="001125E5" w:rsidP="001125E5">
      <w:pPr>
        <w:ind w:firstLine="567"/>
        <w:jc w:val="both"/>
        <w:rPr>
          <w:sz w:val="22"/>
          <w:szCs w:val="22"/>
          <w:lang w:val="lt-LT"/>
        </w:rPr>
      </w:pPr>
      <w:r w:rsidRPr="007A2BB1">
        <w:rPr>
          <w:sz w:val="22"/>
          <w:szCs w:val="22"/>
          <w:lang w:val="lt-LT"/>
        </w:rPr>
        <w:t xml:space="preserve">Kviečiame </w:t>
      </w:r>
      <w:r w:rsidR="00580283" w:rsidRPr="00580283">
        <w:rPr>
          <w:sz w:val="22"/>
          <w:szCs w:val="22"/>
          <w:lang w:val="lt-LT"/>
        </w:rPr>
        <w:t>rinkos konsultacijos dalyvi</w:t>
      </w:r>
      <w:r w:rsidR="00580283">
        <w:rPr>
          <w:sz w:val="22"/>
          <w:szCs w:val="22"/>
          <w:lang w:val="lt-LT"/>
        </w:rPr>
        <w:t>u</w:t>
      </w:r>
      <w:r w:rsidR="00580283" w:rsidRPr="00580283">
        <w:rPr>
          <w:sz w:val="22"/>
          <w:szCs w:val="22"/>
          <w:lang w:val="lt-LT"/>
        </w:rPr>
        <w:t xml:space="preserve">s </w:t>
      </w:r>
      <w:r w:rsidRPr="007A2BB1">
        <w:rPr>
          <w:sz w:val="22"/>
          <w:szCs w:val="22"/>
          <w:lang w:val="lt-LT"/>
        </w:rPr>
        <w:t>susipažinti su techninės specifikacijos projektu</w:t>
      </w:r>
      <w:r w:rsidR="00DB6B3A">
        <w:rPr>
          <w:sz w:val="22"/>
          <w:szCs w:val="22"/>
          <w:lang w:val="lt-LT"/>
        </w:rPr>
        <w:t xml:space="preserve">, bei </w:t>
      </w:r>
      <w:r w:rsidRPr="007A2BB1">
        <w:rPr>
          <w:sz w:val="22"/>
          <w:szCs w:val="22"/>
          <w:lang w:val="lt-LT"/>
        </w:rPr>
        <w:t xml:space="preserve">CVP IS </w:t>
      </w:r>
      <w:r w:rsidRPr="007A2BB1">
        <w:rPr>
          <w:bCs/>
          <w:sz w:val="22"/>
          <w:szCs w:val="22"/>
          <w:lang w:val="lt-LT"/>
        </w:rPr>
        <w:t xml:space="preserve">susirašinėjimo </w:t>
      </w:r>
      <w:r w:rsidRPr="007A2BB1">
        <w:rPr>
          <w:sz w:val="22"/>
          <w:szCs w:val="22"/>
          <w:lang w:val="lt-LT"/>
        </w:rPr>
        <w:t xml:space="preserve">priemonėmis – </w:t>
      </w:r>
      <w:r w:rsidR="005667D4" w:rsidRPr="007A2BB1">
        <w:rPr>
          <w:sz w:val="22"/>
          <w:szCs w:val="22"/>
          <w:lang w:val="lt-LT"/>
        </w:rPr>
        <w:t>pa</w:t>
      </w:r>
      <w:r w:rsidRPr="007A2BB1">
        <w:rPr>
          <w:bCs/>
          <w:sz w:val="22"/>
          <w:szCs w:val="22"/>
          <w:lang w:val="lt-LT"/>
        </w:rPr>
        <w:t>teikti</w:t>
      </w:r>
      <w:r w:rsidRPr="007A2BB1">
        <w:rPr>
          <w:sz w:val="22"/>
          <w:szCs w:val="22"/>
          <w:lang w:val="lt-LT"/>
        </w:rPr>
        <w:t xml:space="preserve"> pastabas ir (ar) pasiūlymus, ir (ar) įžvalgas nurodyt</w:t>
      </w:r>
      <w:r w:rsidR="005667D4" w:rsidRPr="007A2BB1">
        <w:rPr>
          <w:sz w:val="22"/>
          <w:szCs w:val="22"/>
          <w:lang w:val="lt-LT"/>
        </w:rPr>
        <w:t>am</w:t>
      </w:r>
      <w:r w:rsidRPr="007A2BB1">
        <w:rPr>
          <w:sz w:val="22"/>
          <w:szCs w:val="22"/>
          <w:lang w:val="lt-LT"/>
        </w:rPr>
        <w:t xml:space="preserve"> dokument</w:t>
      </w:r>
      <w:r w:rsidR="005667D4" w:rsidRPr="007A2BB1">
        <w:rPr>
          <w:sz w:val="22"/>
          <w:szCs w:val="22"/>
          <w:lang w:val="lt-LT"/>
        </w:rPr>
        <w:t>o</w:t>
      </w:r>
      <w:r w:rsidRPr="007A2BB1">
        <w:rPr>
          <w:sz w:val="22"/>
          <w:szCs w:val="22"/>
          <w:lang w:val="lt-LT"/>
        </w:rPr>
        <w:t xml:space="preserve"> projekt</w:t>
      </w:r>
      <w:r w:rsidR="005667D4" w:rsidRPr="007A2BB1">
        <w:rPr>
          <w:sz w:val="22"/>
          <w:szCs w:val="22"/>
          <w:lang w:val="lt-LT"/>
        </w:rPr>
        <w:t>ui</w:t>
      </w:r>
      <w:r w:rsidRPr="007A2BB1">
        <w:rPr>
          <w:sz w:val="22"/>
          <w:szCs w:val="22"/>
          <w:lang w:val="lt-LT"/>
        </w:rPr>
        <w:t xml:space="preserve"> bei </w:t>
      </w:r>
      <w:r w:rsidRPr="007A2BB1">
        <w:rPr>
          <w:bCs/>
          <w:sz w:val="22"/>
          <w:szCs w:val="22"/>
          <w:lang w:val="lt-LT"/>
        </w:rPr>
        <w:t>atsakyti</w:t>
      </w:r>
      <w:r w:rsidRPr="007A2BB1">
        <w:rPr>
          <w:sz w:val="22"/>
          <w:szCs w:val="22"/>
          <w:lang w:val="lt-LT"/>
        </w:rPr>
        <w:t xml:space="preserve"> į klausimus</w:t>
      </w:r>
      <w:r w:rsidR="005667D4" w:rsidRPr="007A2BB1">
        <w:rPr>
          <w:lang w:val="lt-LT"/>
        </w:rPr>
        <w:t xml:space="preserve"> (pate</w:t>
      </w:r>
      <w:r w:rsidR="00E26DFA" w:rsidRPr="007A2BB1">
        <w:rPr>
          <w:lang w:val="lt-LT"/>
        </w:rPr>
        <w:t>i</w:t>
      </w:r>
      <w:r w:rsidR="005667D4" w:rsidRPr="007A2BB1">
        <w:rPr>
          <w:lang w:val="lt-LT"/>
        </w:rPr>
        <w:t xml:space="preserve">ktus </w:t>
      </w:r>
      <w:r w:rsidR="005667D4" w:rsidRPr="007A2BB1">
        <w:rPr>
          <w:sz w:val="22"/>
          <w:szCs w:val="22"/>
          <w:lang w:val="lt-LT"/>
        </w:rPr>
        <w:t>Priede Nr. 1)</w:t>
      </w:r>
      <w:r w:rsidR="00DB6B3A">
        <w:rPr>
          <w:sz w:val="22"/>
          <w:szCs w:val="22"/>
          <w:lang w:val="lt-LT"/>
        </w:rPr>
        <w:t xml:space="preserve">, t. y. </w:t>
      </w:r>
      <w:r w:rsidRPr="007A2BB1">
        <w:rPr>
          <w:sz w:val="22"/>
          <w:szCs w:val="22"/>
          <w:lang w:val="lt-LT"/>
        </w:rPr>
        <w:t>dalyvauti rinkos konsultacijoje.</w:t>
      </w:r>
    </w:p>
    <w:p w14:paraId="272E8E31" w14:textId="0CFDD1E9" w:rsidR="001125E5" w:rsidRPr="007A2BB1" w:rsidRDefault="001125E5" w:rsidP="001125E5">
      <w:pPr>
        <w:ind w:firstLine="567"/>
        <w:jc w:val="both"/>
        <w:rPr>
          <w:sz w:val="22"/>
          <w:szCs w:val="22"/>
          <w:lang w:val="lt-LT"/>
        </w:rPr>
      </w:pPr>
      <w:r w:rsidRPr="007A2BB1">
        <w:rPr>
          <w:sz w:val="22"/>
          <w:szCs w:val="22"/>
          <w:lang w:val="lt-LT"/>
        </w:rPr>
        <w:t>Paskelbt</w:t>
      </w:r>
      <w:r w:rsidR="005667D4" w:rsidRPr="007A2BB1">
        <w:rPr>
          <w:sz w:val="22"/>
          <w:szCs w:val="22"/>
          <w:lang w:val="lt-LT"/>
        </w:rPr>
        <w:t>o</w:t>
      </w:r>
      <w:r w:rsidRPr="007A2BB1">
        <w:rPr>
          <w:sz w:val="22"/>
          <w:szCs w:val="22"/>
          <w:lang w:val="lt-LT"/>
        </w:rPr>
        <w:t xml:space="preserve"> dokument</w:t>
      </w:r>
      <w:r w:rsidR="005667D4" w:rsidRPr="007A2BB1">
        <w:rPr>
          <w:sz w:val="22"/>
          <w:szCs w:val="22"/>
          <w:lang w:val="lt-LT"/>
        </w:rPr>
        <w:t>o</w:t>
      </w:r>
      <w:r w:rsidRPr="007A2BB1">
        <w:rPr>
          <w:sz w:val="22"/>
          <w:szCs w:val="22"/>
          <w:lang w:val="lt-LT"/>
        </w:rPr>
        <w:t xml:space="preserve"> projekta</w:t>
      </w:r>
      <w:r w:rsidR="005667D4" w:rsidRPr="007A2BB1">
        <w:rPr>
          <w:sz w:val="22"/>
          <w:szCs w:val="22"/>
          <w:lang w:val="lt-LT"/>
        </w:rPr>
        <w:t>s</w:t>
      </w:r>
      <w:r w:rsidRPr="007A2BB1">
        <w:rPr>
          <w:sz w:val="22"/>
          <w:szCs w:val="22"/>
          <w:lang w:val="lt-LT"/>
        </w:rPr>
        <w:t xml:space="preserve"> </w:t>
      </w:r>
      <w:r w:rsidR="00DB6B3A">
        <w:rPr>
          <w:sz w:val="22"/>
          <w:szCs w:val="22"/>
          <w:lang w:val="lt-LT"/>
        </w:rPr>
        <w:t xml:space="preserve">(Priede Nr. 2) </w:t>
      </w:r>
      <w:r w:rsidRPr="007A2BB1">
        <w:rPr>
          <w:sz w:val="22"/>
          <w:szCs w:val="22"/>
          <w:lang w:val="lt-LT"/>
        </w:rPr>
        <w:t>nėra galutini</w:t>
      </w:r>
      <w:r w:rsidR="005667D4" w:rsidRPr="007A2BB1">
        <w:rPr>
          <w:sz w:val="22"/>
          <w:szCs w:val="22"/>
          <w:lang w:val="lt-LT"/>
        </w:rPr>
        <w:t>s</w:t>
      </w:r>
      <w:r w:rsidRPr="007A2BB1">
        <w:rPr>
          <w:sz w:val="22"/>
          <w:szCs w:val="22"/>
          <w:lang w:val="lt-LT"/>
        </w:rPr>
        <w:t>, j</w:t>
      </w:r>
      <w:r w:rsidR="005667D4" w:rsidRPr="007A2BB1">
        <w:rPr>
          <w:sz w:val="22"/>
          <w:szCs w:val="22"/>
          <w:lang w:val="lt-LT"/>
        </w:rPr>
        <w:t>o</w:t>
      </w:r>
      <w:r w:rsidRPr="007A2BB1">
        <w:rPr>
          <w:sz w:val="22"/>
          <w:szCs w:val="22"/>
          <w:lang w:val="lt-LT"/>
        </w:rPr>
        <w:t xml:space="preserve"> turinys po rinkos konsultacijos gali keistis.</w:t>
      </w:r>
    </w:p>
    <w:p w14:paraId="4011A27A" w14:textId="77777777" w:rsidR="001125E5" w:rsidRPr="007A2BB1" w:rsidRDefault="001125E5" w:rsidP="001125E5">
      <w:pPr>
        <w:ind w:firstLine="567"/>
        <w:jc w:val="both"/>
        <w:rPr>
          <w:b/>
          <w:sz w:val="22"/>
          <w:szCs w:val="22"/>
          <w:lang w:val="lt-LT"/>
        </w:rPr>
      </w:pPr>
    </w:p>
    <w:p w14:paraId="7F92F064" w14:textId="77777777" w:rsidR="001125E5" w:rsidRPr="007A2BB1" w:rsidRDefault="001125E5" w:rsidP="001125E5">
      <w:pPr>
        <w:ind w:firstLine="567"/>
        <w:jc w:val="both"/>
        <w:rPr>
          <w:b/>
          <w:sz w:val="22"/>
          <w:szCs w:val="22"/>
          <w:lang w:val="lt-LT"/>
        </w:rPr>
      </w:pPr>
      <w:r w:rsidRPr="007A2BB1">
        <w:rPr>
          <w:b/>
          <w:sz w:val="22"/>
          <w:szCs w:val="22"/>
          <w:lang w:val="lt-LT"/>
        </w:rPr>
        <w:t>3. Rinkos konsultacijos etapai:</w:t>
      </w:r>
    </w:p>
    <w:p w14:paraId="31481215" w14:textId="77777777" w:rsidR="008108F3" w:rsidRDefault="008108F3" w:rsidP="001125E5">
      <w:pPr>
        <w:ind w:firstLine="567"/>
        <w:jc w:val="both"/>
        <w:rPr>
          <w:b/>
          <w:sz w:val="22"/>
          <w:szCs w:val="22"/>
          <w:lang w:val="lt-LT"/>
        </w:rPr>
      </w:pPr>
    </w:p>
    <w:p w14:paraId="3B2814A6" w14:textId="11593C9C" w:rsidR="00E26DFA" w:rsidRDefault="001125E5" w:rsidP="00B132E6">
      <w:pPr>
        <w:ind w:firstLine="567"/>
        <w:jc w:val="both"/>
        <w:rPr>
          <w:sz w:val="22"/>
          <w:szCs w:val="22"/>
          <w:lang w:val="lt-LT"/>
        </w:rPr>
      </w:pPr>
      <w:r w:rsidRPr="007A2BB1">
        <w:rPr>
          <w:b/>
          <w:sz w:val="22"/>
          <w:szCs w:val="22"/>
          <w:lang w:val="lt-LT"/>
        </w:rPr>
        <w:t>I etapas</w:t>
      </w:r>
      <w:r w:rsidRPr="007A2BB1">
        <w:rPr>
          <w:sz w:val="22"/>
          <w:szCs w:val="22"/>
          <w:lang w:val="lt-LT"/>
        </w:rPr>
        <w:t xml:space="preserve">: </w:t>
      </w:r>
      <w:r w:rsidRPr="00B132E6">
        <w:rPr>
          <w:b/>
          <w:bCs/>
          <w:u w:val="single"/>
          <w:lang w:val="lt-LT"/>
        </w:rPr>
        <w:t xml:space="preserve">Pastabas ir (ar) pasiūlymus </w:t>
      </w:r>
      <w:r w:rsidR="00806235" w:rsidRPr="00B132E6">
        <w:rPr>
          <w:b/>
          <w:bCs/>
          <w:u w:val="single"/>
          <w:lang w:val="lt-LT"/>
        </w:rPr>
        <w:t xml:space="preserve">rinkos dalyviai kviečiami </w:t>
      </w:r>
      <w:r w:rsidRPr="00B132E6">
        <w:rPr>
          <w:b/>
          <w:bCs/>
          <w:u w:val="single"/>
          <w:lang w:val="lt-LT"/>
        </w:rPr>
        <w:t>pateikti iki</w:t>
      </w:r>
      <w:r w:rsidR="00B132E6">
        <w:rPr>
          <w:b/>
          <w:bCs/>
          <w:u w:val="single"/>
          <w:lang w:val="lt-LT"/>
        </w:rPr>
        <w:t xml:space="preserve"> </w:t>
      </w:r>
      <w:r w:rsidRPr="008108F3">
        <w:rPr>
          <w:b/>
          <w:u w:val="single"/>
          <w:lang w:val="lt-LT"/>
        </w:rPr>
        <w:t xml:space="preserve">2025 m. vasario </w:t>
      </w:r>
      <w:r w:rsidR="00783A79" w:rsidRPr="008108F3">
        <w:rPr>
          <w:b/>
          <w:u w:val="single"/>
          <w:lang w:val="lt-LT"/>
        </w:rPr>
        <w:t xml:space="preserve">19 </w:t>
      </w:r>
      <w:r w:rsidRPr="008108F3">
        <w:rPr>
          <w:b/>
          <w:u w:val="single"/>
          <w:lang w:val="lt-LT"/>
        </w:rPr>
        <w:t>d</w:t>
      </w:r>
      <w:r w:rsidRPr="008108F3">
        <w:rPr>
          <w:b/>
          <w:i/>
          <w:u w:val="single"/>
          <w:lang w:val="lt-LT"/>
        </w:rPr>
        <w:t>.</w:t>
      </w:r>
      <w:r w:rsidRPr="007A2BB1">
        <w:rPr>
          <w:b/>
          <w:i/>
          <w:u w:val="single"/>
          <w:lang w:val="lt-LT"/>
        </w:rPr>
        <w:t xml:space="preserve"> </w:t>
      </w:r>
      <w:r w:rsidR="00783A79" w:rsidRPr="008108F3">
        <w:rPr>
          <w:bCs/>
          <w:iCs/>
          <w:sz w:val="22"/>
          <w:szCs w:val="22"/>
          <w:u w:val="single"/>
          <w:lang w:val="lt-LT"/>
        </w:rPr>
        <w:t>(imtinai)</w:t>
      </w:r>
      <w:r w:rsidRPr="008108F3">
        <w:rPr>
          <w:bCs/>
          <w:sz w:val="22"/>
          <w:szCs w:val="22"/>
          <w:u w:val="single"/>
          <w:lang w:val="lt-LT"/>
        </w:rPr>
        <w:t>,</w:t>
      </w:r>
      <w:r w:rsidRPr="008108F3">
        <w:rPr>
          <w:sz w:val="22"/>
          <w:szCs w:val="22"/>
          <w:lang w:val="lt-LT"/>
        </w:rPr>
        <w:t xml:space="preserve"> lietuvių kalba.</w:t>
      </w:r>
      <w:r w:rsidR="00806235" w:rsidRPr="007A2BB1">
        <w:rPr>
          <w:sz w:val="22"/>
          <w:szCs w:val="22"/>
          <w:lang w:val="lt-LT"/>
        </w:rPr>
        <w:t xml:space="preserve"> </w:t>
      </w:r>
    </w:p>
    <w:p w14:paraId="7FE76C42" w14:textId="77777777" w:rsidR="008108F3" w:rsidRPr="007A2BB1" w:rsidRDefault="008108F3" w:rsidP="008108F3">
      <w:pPr>
        <w:jc w:val="both"/>
        <w:rPr>
          <w:sz w:val="22"/>
          <w:szCs w:val="22"/>
          <w:lang w:val="lt-LT"/>
        </w:rPr>
      </w:pPr>
    </w:p>
    <w:p w14:paraId="4468661F" w14:textId="4443FDCD" w:rsidR="004306D5" w:rsidRPr="007A2BB1" w:rsidRDefault="004306D5" w:rsidP="004306D5">
      <w:pPr>
        <w:ind w:firstLine="567"/>
        <w:jc w:val="both"/>
        <w:rPr>
          <w:b/>
          <w:bCs/>
          <w:color w:val="000000" w:themeColor="text1"/>
          <w:sz w:val="22"/>
          <w:szCs w:val="22"/>
          <w:lang w:val="lt-LT"/>
        </w:rPr>
      </w:pPr>
      <w:r w:rsidRPr="007A2BB1">
        <w:rPr>
          <w:rStyle w:val="normaltextrun"/>
          <w:b/>
          <w:bCs/>
          <w:color w:val="000000"/>
          <w:sz w:val="22"/>
          <w:szCs w:val="22"/>
          <w:shd w:val="clear" w:color="auto" w:fill="FFFFFF"/>
          <w:lang w:val="lt-LT"/>
        </w:rPr>
        <w:t xml:space="preserve">Prašome rinkos </w:t>
      </w:r>
      <w:r w:rsidR="00580283" w:rsidRPr="00580283">
        <w:rPr>
          <w:rStyle w:val="normaltextrun"/>
          <w:b/>
          <w:bCs/>
          <w:color w:val="000000"/>
          <w:sz w:val="22"/>
          <w:szCs w:val="22"/>
          <w:shd w:val="clear" w:color="auto" w:fill="FFFFFF"/>
          <w:lang w:val="lt-LT"/>
        </w:rPr>
        <w:t>konsultacijos dalyvi</w:t>
      </w:r>
      <w:r w:rsidR="00580283">
        <w:rPr>
          <w:rStyle w:val="normaltextrun"/>
          <w:b/>
          <w:bCs/>
          <w:color w:val="000000"/>
          <w:sz w:val="22"/>
          <w:szCs w:val="22"/>
          <w:shd w:val="clear" w:color="auto" w:fill="FFFFFF"/>
          <w:lang w:val="lt-LT"/>
        </w:rPr>
        <w:t>ų</w:t>
      </w:r>
      <w:r w:rsidR="00580283" w:rsidRPr="00580283">
        <w:rPr>
          <w:rStyle w:val="normaltextrun"/>
          <w:b/>
          <w:bCs/>
          <w:color w:val="000000"/>
          <w:sz w:val="22"/>
          <w:szCs w:val="22"/>
          <w:shd w:val="clear" w:color="auto" w:fill="FFFFFF"/>
          <w:lang w:val="lt-LT"/>
        </w:rPr>
        <w:t xml:space="preserve"> </w:t>
      </w:r>
      <w:r w:rsidRPr="007A2BB1">
        <w:rPr>
          <w:rStyle w:val="normaltextrun"/>
          <w:b/>
          <w:bCs/>
          <w:color w:val="000000"/>
          <w:sz w:val="22"/>
          <w:szCs w:val="22"/>
          <w:shd w:val="clear" w:color="auto" w:fill="FFFFFF"/>
          <w:lang w:val="lt-LT"/>
        </w:rPr>
        <w:t xml:space="preserve">iki nurodyto termino pabaigos teikti papildomas pastabas, pasiūlymus bei įžvalgas dėl </w:t>
      </w:r>
      <w:bookmarkStart w:id="1" w:name="_Hlk169773649"/>
      <w:proofErr w:type="spellStart"/>
      <w:r w:rsidR="00DB6B3A" w:rsidRPr="00DB6B3A">
        <w:rPr>
          <w:rStyle w:val="normaltextrun"/>
          <w:b/>
          <w:bCs/>
          <w:color w:val="000000"/>
          <w:sz w:val="22"/>
          <w:szCs w:val="22"/>
          <w:shd w:val="clear" w:color="auto" w:fill="FFFFFF"/>
          <w:lang w:val="lt-LT"/>
        </w:rPr>
        <w:t>Imunoserum</w:t>
      </w:r>
      <w:r w:rsidR="00DB6B3A">
        <w:rPr>
          <w:rStyle w:val="normaltextrun"/>
          <w:b/>
          <w:bCs/>
          <w:color w:val="000000"/>
          <w:sz w:val="22"/>
          <w:szCs w:val="22"/>
          <w:shd w:val="clear" w:color="auto" w:fill="FFFFFF"/>
          <w:lang w:val="lt-LT"/>
        </w:rPr>
        <w:t>o</w:t>
      </w:r>
      <w:proofErr w:type="spellEnd"/>
      <w:r w:rsidR="00DB6B3A" w:rsidRPr="00DB6B3A">
        <w:rPr>
          <w:rStyle w:val="normaltextrun"/>
          <w:b/>
          <w:bCs/>
          <w:color w:val="000000"/>
          <w:sz w:val="22"/>
          <w:szCs w:val="22"/>
          <w:shd w:val="clear" w:color="auto" w:fill="FFFFFF"/>
          <w:lang w:val="lt-LT"/>
        </w:rPr>
        <w:t xml:space="preserve"> (imunoglobulin</w:t>
      </w:r>
      <w:r w:rsidR="00DB6B3A">
        <w:rPr>
          <w:rStyle w:val="normaltextrun"/>
          <w:b/>
          <w:bCs/>
          <w:color w:val="000000"/>
          <w:sz w:val="22"/>
          <w:szCs w:val="22"/>
          <w:shd w:val="clear" w:color="auto" w:fill="FFFFFF"/>
          <w:lang w:val="lt-LT"/>
        </w:rPr>
        <w:t>o</w:t>
      </w:r>
      <w:r w:rsidR="00DB6B3A" w:rsidRPr="00DB6B3A">
        <w:rPr>
          <w:rStyle w:val="normaltextrun"/>
          <w:b/>
          <w:bCs/>
          <w:color w:val="000000"/>
          <w:sz w:val="22"/>
          <w:szCs w:val="22"/>
          <w:shd w:val="clear" w:color="auto" w:fill="FFFFFF"/>
          <w:lang w:val="lt-LT"/>
        </w:rPr>
        <w:t>), skirt</w:t>
      </w:r>
      <w:r w:rsidR="00DB6B3A">
        <w:rPr>
          <w:rStyle w:val="normaltextrun"/>
          <w:b/>
          <w:bCs/>
          <w:color w:val="000000"/>
          <w:sz w:val="22"/>
          <w:szCs w:val="22"/>
          <w:shd w:val="clear" w:color="auto" w:fill="FFFFFF"/>
          <w:lang w:val="lt-LT"/>
        </w:rPr>
        <w:t>o</w:t>
      </w:r>
      <w:r w:rsidR="00DB6B3A" w:rsidRPr="00DB6B3A">
        <w:rPr>
          <w:rStyle w:val="normaltextrun"/>
          <w:b/>
          <w:bCs/>
          <w:color w:val="000000"/>
          <w:sz w:val="22"/>
          <w:szCs w:val="22"/>
          <w:shd w:val="clear" w:color="auto" w:fill="FFFFFF"/>
          <w:lang w:val="lt-LT"/>
        </w:rPr>
        <w:t xml:space="preserve"> difterijai gydyti </w:t>
      </w:r>
      <w:r w:rsidRPr="007A2BB1">
        <w:rPr>
          <w:rStyle w:val="normaltextrun"/>
          <w:b/>
          <w:bCs/>
          <w:color w:val="000000"/>
          <w:sz w:val="22"/>
          <w:szCs w:val="22"/>
          <w:shd w:val="clear" w:color="auto" w:fill="FFFFFF"/>
          <w:lang w:val="lt-LT"/>
        </w:rPr>
        <w:t>techninės specifikacijos</w:t>
      </w:r>
      <w:bookmarkEnd w:id="1"/>
      <w:r w:rsidRPr="007A2BB1">
        <w:rPr>
          <w:rStyle w:val="normaltextrun"/>
          <w:b/>
          <w:bCs/>
          <w:color w:val="000000"/>
          <w:sz w:val="22"/>
          <w:szCs w:val="22"/>
          <w:shd w:val="clear" w:color="auto" w:fill="FFFFFF"/>
          <w:lang w:val="lt-LT"/>
        </w:rPr>
        <w:t xml:space="preserve"> projekto (pried</w:t>
      </w:r>
      <w:r w:rsidR="008108F3">
        <w:rPr>
          <w:rStyle w:val="normaltextrun"/>
          <w:b/>
          <w:bCs/>
          <w:color w:val="000000"/>
          <w:sz w:val="22"/>
          <w:szCs w:val="22"/>
          <w:shd w:val="clear" w:color="auto" w:fill="FFFFFF"/>
          <w:lang w:val="lt-LT"/>
        </w:rPr>
        <w:t>o</w:t>
      </w:r>
      <w:r w:rsidRPr="007A2BB1">
        <w:rPr>
          <w:rStyle w:val="normaltextrun"/>
          <w:b/>
          <w:bCs/>
          <w:color w:val="000000"/>
          <w:sz w:val="22"/>
          <w:szCs w:val="22"/>
          <w:shd w:val="clear" w:color="auto" w:fill="FFFFFF"/>
          <w:lang w:val="lt-LT"/>
        </w:rPr>
        <w:t xml:space="preserve"> Nr. 2), </w:t>
      </w:r>
      <w:r w:rsidR="008108F3" w:rsidRPr="008108F3">
        <w:rPr>
          <w:rStyle w:val="normaltextrun"/>
          <w:color w:val="000000"/>
          <w:sz w:val="22"/>
          <w:szCs w:val="22"/>
          <w:shd w:val="clear" w:color="auto" w:fill="FFFFFF"/>
          <w:lang w:val="lt-LT"/>
        </w:rPr>
        <w:t>t. y.</w:t>
      </w:r>
      <w:r w:rsidR="008108F3">
        <w:rPr>
          <w:rStyle w:val="normaltextrun"/>
          <w:b/>
          <w:bCs/>
          <w:color w:val="000000"/>
          <w:sz w:val="22"/>
          <w:szCs w:val="22"/>
          <w:shd w:val="clear" w:color="auto" w:fill="FFFFFF"/>
          <w:lang w:val="lt-LT"/>
        </w:rPr>
        <w:t xml:space="preserve"> </w:t>
      </w:r>
      <w:r w:rsidR="008108F3">
        <w:rPr>
          <w:rStyle w:val="normaltextrun"/>
          <w:color w:val="000000"/>
          <w:sz w:val="22"/>
          <w:szCs w:val="22"/>
          <w:shd w:val="clear" w:color="auto" w:fill="FFFFFF"/>
          <w:lang w:val="lt-LT"/>
        </w:rPr>
        <w:t xml:space="preserve">prašome </w:t>
      </w:r>
      <w:r w:rsidRPr="007A2BB1">
        <w:rPr>
          <w:rStyle w:val="normaltextrun"/>
          <w:color w:val="000000"/>
          <w:sz w:val="22"/>
          <w:szCs w:val="22"/>
          <w:shd w:val="clear" w:color="auto" w:fill="FFFFFF"/>
          <w:lang w:val="lt-LT"/>
        </w:rPr>
        <w:t>CVP IS susirašinėjimo priemonėmis pateik</w:t>
      </w:r>
      <w:r w:rsidR="008108F3">
        <w:rPr>
          <w:rStyle w:val="normaltextrun"/>
          <w:color w:val="000000"/>
          <w:sz w:val="22"/>
          <w:szCs w:val="22"/>
          <w:shd w:val="clear" w:color="auto" w:fill="FFFFFF"/>
          <w:lang w:val="lt-LT"/>
        </w:rPr>
        <w:t>t</w:t>
      </w:r>
      <w:r w:rsidRPr="007A2BB1">
        <w:rPr>
          <w:rStyle w:val="normaltextrun"/>
          <w:color w:val="000000"/>
          <w:sz w:val="22"/>
          <w:szCs w:val="22"/>
          <w:shd w:val="clear" w:color="auto" w:fill="FFFFFF"/>
          <w:lang w:val="lt-LT"/>
        </w:rPr>
        <w:t>i</w:t>
      </w:r>
      <w:r w:rsidR="008108F3">
        <w:rPr>
          <w:rStyle w:val="normaltextrun"/>
          <w:color w:val="000000"/>
          <w:sz w:val="22"/>
          <w:szCs w:val="22"/>
          <w:shd w:val="clear" w:color="auto" w:fill="FFFFFF"/>
          <w:lang w:val="lt-LT"/>
        </w:rPr>
        <w:t xml:space="preserve"> </w:t>
      </w:r>
      <w:r w:rsidRPr="007A2BB1">
        <w:rPr>
          <w:rStyle w:val="normaltextrun"/>
          <w:color w:val="000000"/>
          <w:sz w:val="22"/>
          <w:szCs w:val="22"/>
          <w:shd w:val="clear" w:color="auto" w:fill="FFFFFF"/>
          <w:lang w:val="lt-LT"/>
        </w:rPr>
        <w:t>užpildytą</w:t>
      </w:r>
      <w:r w:rsidRPr="007A2BB1">
        <w:rPr>
          <w:sz w:val="22"/>
          <w:szCs w:val="22"/>
          <w:lang w:val="lt-LT"/>
        </w:rPr>
        <w:t xml:space="preserve"> klausimyną (pateikt</w:t>
      </w:r>
      <w:r w:rsidR="008108F3">
        <w:rPr>
          <w:sz w:val="22"/>
          <w:szCs w:val="22"/>
          <w:lang w:val="lt-LT"/>
        </w:rPr>
        <w:t>ą</w:t>
      </w:r>
      <w:r w:rsidRPr="007A2BB1">
        <w:rPr>
          <w:sz w:val="22"/>
          <w:szCs w:val="22"/>
          <w:lang w:val="lt-LT"/>
        </w:rPr>
        <w:t xml:space="preserve"> Priede Nr. 1).</w:t>
      </w:r>
    </w:p>
    <w:p w14:paraId="431D36DF" w14:textId="30A6D008" w:rsidR="001125E5" w:rsidRPr="007A2BB1" w:rsidRDefault="004306D5" w:rsidP="001125E5">
      <w:pPr>
        <w:ind w:firstLine="567"/>
        <w:jc w:val="both"/>
        <w:rPr>
          <w:sz w:val="22"/>
          <w:szCs w:val="22"/>
          <w:lang w:val="lt-LT"/>
        </w:rPr>
      </w:pPr>
      <w:bookmarkStart w:id="2" w:name="_Hlk190168448"/>
      <w:r w:rsidRPr="007A2BB1">
        <w:rPr>
          <w:sz w:val="22"/>
          <w:szCs w:val="22"/>
          <w:lang w:val="lt-LT"/>
        </w:rPr>
        <w:t>Rinkos konsultacijos dalyviai</w:t>
      </w:r>
      <w:bookmarkEnd w:id="2"/>
      <w:r w:rsidRPr="007A2BB1">
        <w:rPr>
          <w:sz w:val="22"/>
          <w:szCs w:val="22"/>
          <w:lang w:val="lt-LT"/>
        </w:rPr>
        <w:t xml:space="preserve"> teikdami atitinkamus duomenis bei informaciją turi aiškiai pažymėti, kurią informaciją laiko konfidencialia dėl jos komercinės paslapties.</w:t>
      </w:r>
    </w:p>
    <w:p w14:paraId="2F82E19E" w14:textId="2D4DCBFA" w:rsidR="004306D5" w:rsidRPr="007A2BB1" w:rsidRDefault="004306D5" w:rsidP="004306D5">
      <w:pPr>
        <w:ind w:firstLine="567"/>
        <w:jc w:val="both"/>
        <w:rPr>
          <w:sz w:val="22"/>
          <w:szCs w:val="22"/>
          <w:lang w:val="lt-LT"/>
        </w:rPr>
      </w:pPr>
      <w:r w:rsidRPr="007A2BB1">
        <w:rPr>
          <w:color w:val="000000" w:themeColor="text1"/>
          <w:sz w:val="22"/>
          <w:szCs w:val="22"/>
          <w:lang w:val="lt-LT"/>
        </w:rPr>
        <w:t>R</w:t>
      </w:r>
      <w:r w:rsidRPr="007A2BB1">
        <w:rPr>
          <w:sz w:val="22"/>
          <w:szCs w:val="22"/>
          <w:lang w:val="lt-LT"/>
        </w:rPr>
        <w:t>inkos konsultacijos klausimyne nurodyta informacija negali būti laikoma konfidencialia informacija, jei pateikimo metu nėra pateikiamas specifinis technologinis sprendimas ar atskleidžiama informacija, turinti dalyviui komercinę vertę.</w:t>
      </w:r>
    </w:p>
    <w:p w14:paraId="22D73807" w14:textId="77777777" w:rsidR="00806235" w:rsidRPr="007A2BB1" w:rsidRDefault="00806235" w:rsidP="001125E5">
      <w:pPr>
        <w:ind w:firstLine="567"/>
        <w:jc w:val="both"/>
        <w:rPr>
          <w:b/>
          <w:sz w:val="22"/>
          <w:szCs w:val="22"/>
          <w:lang w:val="lt-LT"/>
        </w:rPr>
      </w:pPr>
    </w:p>
    <w:p w14:paraId="7540221F" w14:textId="67E73BC3" w:rsidR="00806235" w:rsidRPr="007A2BB1" w:rsidRDefault="001125E5" w:rsidP="001125E5">
      <w:pPr>
        <w:ind w:firstLine="567"/>
        <w:jc w:val="both"/>
        <w:rPr>
          <w:color w:val="000000" w:themeColor="text1"/>
          <w:sz w:val="22"/>
          <w:szCs w:val="22"/>
          <w:lang w:val="lt-LT"/>
        </w:rPr>
      </w:pPr>
      <w:r w:rsidRPr="007A2BB1">
        <w:rPr>
          <w:b/>
          <w:sz w:val="22"/>
          <w:szCs w:val="22"/>
          <w:lang w:val="lt-LT"/>
        </w:rPr>
        <w:t xml:space="preserve">II etapas: </w:t>
      </w:r>
      <w:r w:rsidR="00806235" w:rsidRPr="007A2BB1">
        <w:rPr>
          <w:bCs/>
          <w:sz w:val="22"/>
          <w:szCs w:val="22"/>
          <w:lang w:val="lt-LT"/>
        </w:rPr>
        <w:t>Perkančioji organizacija</w:t>
      </w:r>
      <w:r w:rsidR="00806235" w:rsidRPr="007A2BB1">
        <w:rPr>
          <w:b/>
          <w:sz w:val="22"/>
          <w:szCs w:val="22"/>
          <w:lang w:val="lt-LT"/>
        </w:rPr>
        <w:t xml:space="preserve"> </w:t>
      </w:r>
      <w:r w:rsidRPr="007A2BB1">
        <w:rPr>
          <w:color w:val="000000" w:themeColor="text1"/>
          <w:sz w:val="22"/>
          <w:szCs w:val="22"/>
          <w:lang w:val="lt-LT"/>
        </w:rPr>
        <w:t xml:space="preserve">peržiūri ir </w:t>
      </w:r>
      <w:r w:rsidR="004306D5" w:rsidRPr="007A2BB1">
        <w:rPr>
          <w:color w:val="000000" w:themeColor="text1"/>
          <w:sz w:val="22"/>
          <w:szCs w:val="22"/>
          <w:lang w:val="lt-LT"/>
        </w:rPr>
        <w:t>į</w:t>
      </w:r>
      <w:r w:rsidRPr="007A2BB1">
        <w:rPr>
          <w:color w:val="000000" w:themeColor="text1"/>
          <w:sz w:val="22"/>
          <w:szCs w:val="22"/>
          <w:lang w:val="lt-LT"/>
        </w:rPr>
        <w:t>vertina CVP IS priemonėmis gaut</w:t>
      </w:r>
      <w:r w:rsidR="00806235" w:rsidRPr="007A2BB1">
        <w:rPr>
          <w:color w:val="000000" w:themeColor="text1"/>
          <w:sz w:val="22"/>
          <w:szCs w:val="22"/>
          <w:lang w:val="lt-LT"/>
        </w:rPr>
        <w:t>a</w:t>
      </w:r>
      <w:r w:rsidRPr="007A2BB1">
        <w:rPr>
          <w:color w:val="000000" w:themeColor="text1"/>
          <w:sz w:val="22"/>
          <w:szCs w:val="22"/>
          <w:lang w:val="lt-LT"/>
        </w:rPr>
        <w:t>s</w:t>
      </w:r>
      <w:r w:rsidR="004306D5" w:rsidRPr="007A2BB1">
        <w:rPr>
          <w:lang w:val="lt-LT"/>
        </w:rPr>
        <w:t xml:space="preserve"> </w:t>
      </w:r>
      <w:r w:rsidR="004306D5" w:rsidRPr="007A2BB1">
        <w:rPr>
          <w:color w:val="000000" w:themeColor="text1"/>
          <w:sz w:val="22"/>
          <w:szCs w:val="22"/>
          <w:lang w:val="lt-LT"/>
        </w:rPr>
        <w:t xml:space="preserve">rinkos </w:t>
      </w:r>
      <w:r w:rsidR="00580283">
        <w:rPr>
          <w:color w:val="000000" w:themeColor="text1"/>
          <w:sz w:val="22"/>
          <w:szCs w:val="22"/>
          <w:lang w:val="lt-LT"/>
        </w:rPr>
        <w:t xml:space="preserve">konsultacijos </w:t>
      </w:r>
      <w:r w:rsidR="004306D5" w:rsidRPr="007A2BB1">
        <w:rPr>
          <w:color w:val="000000" w:themeColor="text1"/>
          <w:sz w:val="22"/>
          <w:szCs w:val="22"/>
          <w:lang w:val="lt-LT"/>
        </w:rPr>
        <w:t>dalyvių</w:t>
      </w:r>
      <w:r w:rsidRPr="007A2BB1">
        <w:rPr>
          <w:color w:val="000000" w:themeColor="text1"/>
          <w:sz w:val="22"/>
          <w:szCs w:val="22"/>
          <w:lang w:val="lt-LT"/>
        </w:rPr>
        <w:t xml:space="preserve"> pastab</w:t>
      </w:r>
      <w:r w:rsidR="00806235" w:rsidRPr="007A2BB1">
        <w:rPr>
          <w:color w:val="000000" w:themeColor="text1"/>
          <w:sz w:val="22"/>
          <w:szCs w:val="22"/>
          <w:lang w:val="lt-LT"/>
        </w:rPr>
        <w:t>a</w:t>
      </w:r>
      <w:r w:rsidRPr="007A2BB1">
        <w:rPr>
          <w:color w:val="000000" w:themeColor="text1"/>
          <w:sz w:val="22"/>
          <w:szCs w:val="22"/>
          <w:lang w:val="lt-LT"/>
        </w:rPr>
        <w:t>s, bei siūlym</w:t>
      </w:r>
      <w:r w:rsidR="00806235" w:rsidRPr="007A2BB1">
        <w:rPr>
          <w:color w:val="000000" w:themeColor="text1"/>
          <w:sz w:val="22"/>
          <w:szCs w:val="22"/>
          <w:lang w:val="lt-LT"/>
        </w:rPr>
        <w:t>us</w:t>
      </w:r>
      <w:r w:rsidRPr="007A2BB1">
        <w:rPr>
          <w:color w:val="000000" w:themeColor="text1"/>
          <w:sz w:val="22"/>
          <w:szCs w:val="22"/>
          <w:lang w:val="lt-LT"/>
        </w:rPr>
        <w:t xml:space="preserve">. </w:t>
      </w:r>
    </w:p>
    <w:p w14:paraId="43F2E2AD" w14:textId="77777777" w:rsidR="00DD6793" w:rsidRDefault="008108F3" w:rsidP="001125E5">
      <w:pPr>
        <w:ind w:firstLine="567"/>
        <w:jc w:val="both"/>
        <w:rPr>
          <w:lang w:val="lt-LT"/>
        </w:rPr>
      </w:pPr>
      <w:r>
        <w:rPr>
          <w:sz w:val="22"/>
          <w:szCs w:val="22"/>
          <w:lang w:val="lt-LT"/>
        </w:rPr>
        <w:t>P</w:t>
      </w:r>
      <w:r w:rsidRPr="007A2BB1">
        <w:rPr>
          <w:sz w:val="22"/>
          <w:szCs w:val="22"/>
          <w:lang w:val="lt-LT"/>
        </w:rPr>
        <w:t>erkančioji organizacija</w:t>
      </w:r>
      <w:r>
        <w:rPr>
          <w:sz w:val="22"/>
          <w:szCs w:val="22"/>
          <w:lang w:val="lt-LT"/>
        </w:rPr>
        <w:t>,</w:t>
      </w:r>
      <w:r w:rsidRPr="007A2BB1">
        <w:rPr>
          <w:color w:val="000000" w:themeColor="text1"/>
          <w:sz w:val="22"/>
          <w:szCs w:val="22"/>
          <w:lang w:val="lt-LT"/>
        </w:rPr>
        <w:t xml:space="preserve"> </w:t>
      </w:r>
      <w:r>
        <w:rPr>
          <w:color w:val="000000" w:themeColor="text1"/>
          <w:sz w:val="22"/>
          <w:szCs w:val="22"/>
          <w:lang w:val="lt-LT"/>
        </w:rPr>
        <w:t>į</w:t>
      </w:r>
      <w:r w:rsidR="004306D5" w:rsidRPr="007A2BB1">
        <w:rPr>
          <w:color w:val="000000" w:themeColor="text1"/>
          <w:sz w:val="22"/>
          <w:szCs w:val="22"/>
          <w:lang w:val="lt-LT"/>
        </w:rPr>
        <w:t>vertinus</w:t>
      </w:r>
      <w:r>
        <w:rPr>
          <w:color w:val="000000" w:themeColor="text1"/>
          <w:sz w:val="22"/>
          <w:szCs w:val="22"/>
          <w:lang w:val="lt-LT"/>
        </w:rPr>
        <w:t>i</w:t>
      </w:r>
      <w:r w:rsidR="004306D5" w:rsidRPr="007A2BB1">
        <w:rPr>
          <w:color w:val="000000" w:themeColor="text1"/>
          <w:sz w:val="22"/>
          <w:szCs w:val="22"/>
          <w:lang w:val="lt-LT"/>
        </w:rPr>
        <w:t xml:space="preserve"> r</w:t>
      </w:r>
      <w:r w:rsidR="001125E5" w:rsidRPr="007A2BB1">
        <w:rPr>
          <w:color w:val="000000" w:themeColor="text1"/>
          <w:sz w:val="22"/>
          <w:szCs w:val="22"/>
          <w:lang w:val="lt-LT"/>
        </w:rPr>
        <w:t>inkos konsultacijoje gaut</w:t>
      </w:r>
      <w:r w:rsidR="004306D5" w:rsidRPr="007A2BB1">
        <w:rPr>
          <w:color w:val="000000" w:themeColor="text1"/>
          <w:sz w:val="22"/>
          <w:szCs w:val="22"/>
          <w:lang w:val="lt-LT"/>
        </w:rPr>
        <w:t>us</w:t>
      </w:r>
      <w:r w:rsidR="001125E5" w:rsidRPr="007A2BB1">
        <w:rPr>
          <w:color w:val="000000" w:themeColor="text1"/>
          <w:sz w:val="22"/>
          <w:szCs w:val="22"/>
          <w:lang w:val="lt-LT"/>
        </w:rPr>
        <w:t xml:space="preserve"> </w:t>
      </w:r>
      <w:r w:rsidR="001125E5" w:rsidRPr="007A2BB1">
        <w:rPr>
          <w:sz w:val="22"/>
          <w:szCs w:val="22"/>
          <w:lang w:val="lt-LT"/>
        </w:rPr>
        <w:t>duomen</w:t>
      </w:r>
      <w:r w:rsidR="004306D5" w:rsidRPr="007A2BB1">
        <w:rPr>
          <w:sz w:val="22"/>
          <w:szCs w:val="22"/>
          <w:lang w:val="lt-LT"/>
        </w:rPr>
        <w:t>i</w:t>
      </w:r>
      <w:r w:rsidR="001125E5" w:rsidRPr="007A2BB1">
        <w:rPr>
          <w:sz w:val="22"/>
          <w:szCs w:val="22"/>
          <w:lang w:val="lt-LT"/>
        </w:rPr>
        <w:t>s</w:t>
      </w:r>
      <w:r w:rsidR="00783A79" w:rsidRPr="007A2BB1">
        <w:rPr>
          <w:sz w:val="22"/>
          <w:szCs w:val="22"/>
          <w:lang w:val="lt-LT"/>
        </w:rPr>
        <w:t xml:space="preserve">, </w:t>
      </w:r>
      <w:r>
        <w:rPr>
          <w:sz w:val="22"/>
          <w:szCs w:val="22"/>
          <w:lang w:val="lt-LT"/>
        </w:rPr>
        <w:t xml:space="preserve">priims sprendimą ar tikslinga atsižvelgti </w:t>
      </w:r>
      <w:r w:rsidR="00783A79" w:rsidRPr="007A2BB1">
        <w:rPr>
          <w:sz w:val="22"/>
          <w:szCs w:val="22"/>
          <w:lang w:val="lt-LT"/>
        </w:rPr>
        <w:t xml:space="preserve">į </w:t>
      </w:r>
      <w:bookmarkStart w:id="3" w:name="_Hlk190169000"/>
      <w:r w:rsidR="00580283">
        <w:rPr>
          <w:sz w:val="22"/>
          <w:szCs w:val="22"/>
          <w:lang w:val="lt-LT"/>
        </w:rPr>
        <w:t>r</w:t>
      </w:r>
      <w:r w:rsidR="00580283" w:rsidRPr="00580283">
        <w:rPr>
          <w:sz w:val="22"/>
          <w:szCs w:val="22"/>
          <w:lang w:val="lt-LT"/>
        </w:rPr>
        <w:t>inkos konsultacijos dalyvių</w:t>
      </w:r>
      <w:r w:rsidR="00783A79" w:rsidRPr="007A2BB1">
        <w:rPr>
          <w:sz w:val="22"/>
          <w:szCs w:val="22"/>
          <w:lang w:val="lt-LT"/>
        </w:rPr>
        <w:t xml:space="preserve"> </w:t>
      </w:r>
      <w:bookmarkEnd w:id="3"/>
      <w:r w:rsidR="00783A79" w:rsidRPr="007A2BB1">
        <w:rPr>
          <w:sz w:val="22"/>
          <w:szCs w:val="22"/>
          <w:lang w:val="lt-LT"/>
        </w:rPr>
        <w:t>siūlymus ir pastabas</w:t>
      </w:r>
      <w:r w:rsidR="004306D5" w:rsidRPr="007A2BB1">
        <w:rPr>
          <w:sz w:val="22"/>
          <w:szCs w:val="22"/>
          <w:lang w:val="lt-LT"/>
        </w:rPr>
        <w:t xml:space="preserve">, </w:t>
      </w:r>
      <w:r w:rsidR="00783A79" w:rsidRPr="007A2BB1">
        <w:rPr>
          <w:sz w:val="22"/>
          <w:szCs w:val="22"/>
          <w:lang w:val="lt-LT"/>
        </w:rPr>
        <w:t>reng</w:t>
      </w:r>
      <w:r>
        <w:rPr>
          <w:sz w:val="22"/>
          <w:szCs w:val="22"/>
          <w:lang w:val="lt-LT"/>
        </w:rPr>
        <w:t>iant</w:t>
      </w:r>
      <w:r w:rsidR="00783A79" w:rsidRPr="007A2BB1">
        <w:rPr>
          <w:sz w:val="22"/>
          <w:szCs w:val="22"/>
          <w:lang w:val="lt-LT"/>
        </w:rPr>
        <w:t xml:space="preserve"> planuojamo vykdyti </w:t>
      </w:r>
      <w:r w:rsidR="004306D5" w:rsidRPr="007A2BB1">
        <w:rPr>
          <w:sz w:val="22"/>
          <w:szCs w:val="22"/>
          <w:lang w:val="lt-LT"/>
        </w:rPr>
        <w:t>2P</w:t>
      </w:r>
      <w:r w:rsidR="00783A79" w:rsidRPr="007A2BB1">
        <w:rPr>
          <w:sz w:val="22"/>
          <w:szCs w:val="22"/>
          <w:lang w:val="lt-LT"/>
        </w:rPr>
        <w:t>irkimo dokumentus.</w:t>
      </w:r>
      <w:r w:rsidR="00DD6793" w:rsidRPr="00DD6793">
        <w:rPr>
          <w:lang w:val="lt-LT"/>
        </w:rPr>
        <w:t xml:space="preserve"> </w:t>
      </w:r>
    </w:p>
    <w:p w14:paraId="4F98A6F4" w14:textId="61C638FF" w:rsidR="00783A79" w:rsidRPr="00DD6793" w:rsidRDefault="00DD6793" w:rsidP="001125E5">
      <w:pPr>
        <w:ind w:firstLine="567"/>
        <w:jc w:val="both"/>
        <w:rPr>
          <w:sz w:val="22"/>
          <w:szCs w:val="22"/>
          <w:lang w:val="lt-LT"/>
        </w:rPr>
      </w:pPr>
      <w:r w:rsidRPr="00DD6793">
        <w:rPr>
          <w:sz w:val="22"/>
          <w:szCs w:val="22"/>
          <w:lang w:val="lt-LT"/>
        </w:rPr>
        <w:t xml:space="preserve">Perkančioji organizacija rinkos konsultacijos dalyviams neteiks apibendrintos informacijos apie atliktą rinkos konsultaciją. </w:t>
      </w:r>
    </w:p>
    <w:p w14:paraId="0537F2F0" w14:textId="77777777" w:rsidR="001125E5" w:rsidRPr="007A2BB1" w:rsidRDefault="001125E5" w:rsidP="001125E5">
      <w:pPr>
        <w:ind w:firstLine="567"/>
        <w:jc w:val="both"/>
        <w:rPr>
          <w:sz w:val="22"/>
          <w:szCs w:val="22"/>
          <w:lang w:val="lt-LT"/>
        </w:rPr>
      </w:pPr>
      <w:r w:rsidRPr="007A2BB1">
        <w:rPr>
          <w:sz w:val="22"/>
          <w:szCs w:val="22"/>
          <w:lang w:val="lt-LT"/>
        </w:rPr>
        <w:t>PRIDEDAMA:</w:t>
      </w:r>
    </w:p>
    <w:p w14:paraId="12713549" w14:textId="1E881FAB" w:rsidR="004306D5" w:rsidRPr="007A2BB1" w:rsidRDefault="004306D5" w:rsidP="004306D5">
      <w:pPr>
        <w:ind w:firstLine="567"/>
        <w:jc w:val="both"/>
        <w:rPr>
          <w:sz w:val="22"/>
          <w:szCs w:val="22"/>
          <w:lang w:val="lt-LT"/>
        </w:rPr>
      </w:pPr>
      <w:r w:rsidRPr="007A2BB1">
        <w:rPr>
          <w:sz w:val="22"/>
          <w:szCs w:val="22"/>
          <w:lang w:val="lt-LT"/>
        </w:rPr>
        <w:t>1. Rinkos konsultacijos klausimai.</w:t>
      </w:r>
      <w:r w:rsidRPr="007A2BB1">
        <w:rPr>
          <w:lang w:val="lt-LT"/>
        </w:rPr>
        <w:t xml:space="preserve"> </w:t>
      </w:r>
      <w:proofErr w:type="spellStart"/>
      <w:r w:rsidRPr="007A2BB1">
        <w:rPr>
          <w:sz w:val="22"/>
          <w:szCs w:val="22"/>
          <w:lang w:val="lt-LT"/>
        </w:rPr>
        <w:t>docx</w:t>
      </w:r>
      <w:proofErr w:type="spellEnd"/>
      <w:r w:rsidRPr="007A2BB1">
        <w:rPr>
          <w:sz w:val="22"/>
          <w:szCs w:val="22"/>
          <w:lang w:val="lt-LT"/>
        </w:rPr>
        <w:t>;</w:t>
      </w:r>
    </w:p>
    <w:p w14:paraId="4E6FA0A7" w14:textId="3F2CB158" w:rsidR="001125E5" w:rsidRPr="007A2BB1" w:rsidRDefault="004306D5" w:rsidP="001125E5">
      <w:pPr>
        <w:ind w:firstLine="567"/>
        <w:jc w:val="both"/>
        <w:rPr>
          <w:color w:val="000000" w:themeColor="text1"/>
          <w:sz w:val="22"/>
          <w:szCs w:val="22"/>
          <w:lang w:val="lt-LT"/>
        </w:rPr>
      </w:pPr>
      <w:r w:rsidRPr="007A2BB1">
        <w:rPr>
          <w:sz w:val="22"/>
          <w:szCs w:val="22"/>
          <w:lang w:val="lt-LT"/>
        </w:rPr>
        <w:t xml:space="preserve">2. </w:t>
      </w:r>
      <w:r w:rsidR="001125E5" w:rsidRPr="007A2BB1">
        <w:rPr>
          <w:sz w:val="22"/>
          <w:szCs w:val="22"/>
          <w:lang w:val="lt-LT"/>
        </w:rPr>
        <w:t xml:space="preserve">Imuninių vaistinių preparatų (imunoglobulinų) techninė specifikacija (projektas </w:t>
      </w:r>
      <w:r w:rsidR="001125E5" w:rsidRPr="007A2BB1">
        <w:rPr>
          <w:bCs/>
          <w:sz w:val="22"/>
          <w:szCs w:val="22"/>
          <w:lang w:val="lt-LT" w:eastAsia="lt-LT" w:bidi="lt-LT"/>
        </w:rPr>
        <w:t>2Pirkime</w:t>
      </w:r>
      <w:r w:rsidR="001125E5" w:rsidRPr="007A2BB1">
        <w:rPr>
          <w:sz w:val="22"/>
          <w:szCs w:val="22"/>
          <w:lang w:val="lt-LT"/>
        </w:rPr>
        <w:t>)</w:t>
      </w:r>
      <w:r w:rsidR="001125E5" w:rsidRPr="007A2BB1">
        <w:rPr>
          <w:rFonts w:eastAsiaTheme="minorHAnsi"/>
          <w:sz w:val="22"/>
          <w:szCs w:val="22"/>
          <w:lang w:val="lt-LT"/>
        </w:rPr>
        <w:t>.</w:t>
      </w:r>
      <w:proofErr w:type="spellStart"/>
      <w:r w:rsidR="001125E5" w:rsidRPr="007A2BB1">
        <w:rPr>
          <w:rFonts w:eastAsiaTheme="minorHAnsi"/>
          <w:sz w:val="22"/>
          <w:szCs w:val="22"/>
          <w:lang w:val="lt-LT"/>
        </w:rPr>
        <w:t>docx</w:t>
      </w:r>
      <w:proofErr w:type="spellEnd"/>
      <w:r w:rsidR="001125E5" w:rsidRPr="007A2BB1">
        <w:rPr>
          <w:color w:val="000000" w:themeColor="text1"/>
          <w:sz w:val="22"/>
          <w:szCs w:val="22"/>
          <w:lang w:val="lt-LT"/>
        </w:rPr>
        <w:t>;</w:t>
      </w:r>
    </w:p>
    <w:p w14:paraId="1A50135E" w14:textId="77777777" w:rsidR="001125E5" w:rsidRPr="007A2BB1" w:rsidRDefault="001125E5" w:rsidP="001125E5">
      <w:pPr>
        <w:ind w:firstLine="567"/>
        <w:jc w:val="both"/>
        <w:rPr>
          <w:bCs/>
          <w:sz w:val="22"/>
          <w:szCs w:val="22"/>
          <w:lang w:val="lt-LT"/>
        </w:rPr>
      </w:pPr>
    </w:p>
    <w:p w14:paraId="0D03AE88" w14:textId="77777777" w:rsidR="001125E5" w:rsidRPr="007A2BB1" w:rsidRDefault="001125E5" w:rsidP="001125E5">
      <w:pPr>
        <w:jc w:val="both"/>
        <w:rPr>
          <w:noProof/>
          <w:sz w:val="22"/>
          <w:szCs w:val="22"/>
          <w:lang w:val="lt-LT"/>
        </w:rPr>
      </w:pPr>
      <w:r w:rsidRPr="007A2BB1">
        <w:rPr>
          <w:noProof/>
          <w:sz w:val="22"/>
          <w:szCs w:val="22"/>
          <w:lang w:val="lt-LT"/>
        </w:rPr>
        <w:t>VLK nuolat veikiančios Centralizuotai apmokamų</w:t>
      </w:r>
      <w:r w:rsidRPr="007A2BB1">
        <w:rPr>
          <w:noProof/>
          <w:sz w:val="22"/>
          <w:szCs w:val="22"/>
          <w:lang w:val="lt-LT"/>
        </w:rPr>
        <w:tab/>
      </w:r>
      <w:r w:rsidRPr="007A2BB1">
        <w:rPr>
          <w:noProof/>
          <w:sz w:val="22"/>
          <w:szCs w:val="22"/>
          <w:lang w:val="lt-LT"/>
        </w:rPr>
        <w:tab/>
      </w:r>
    </w:p>
    <w:p w14:paraId="614B3F6B" w14:textId="77777777" w:rsidR="001125E5" w:rsidRPr="007A2BB1" w:rsidRDefault="001125E5" w:rsidP="001125E5">
      <w:pPr>
        <w:jc w:val="both"/>
        <w:rPr>
          <w:noProof/>
          <w:sz w:val="22"/>
          <w:szCs w:val="22"/>
          <w:lang w:val="lt-LT"/>
        </w:rPr>
      </w:pPr>
      <w:r w:rsidRPr="007A2BB1">
        <w:rPr>
          <w:noProof/>
          <w:sz w:val="22"/>
          <w:szCs w:val="22"/>
          <w:lang w:val="lt-LT"/>
        </w:rPr>
        <w:t xml:space="preserve">vaistinių preparatų ir medicinos pagalbos priemonių </w:t>
      </w:r>
    </w:p>
    <w:p w14:paraId="1ECCC590" w14:textId="77777777" w:rsidR="001125E5" w:rsidRPr="007A2BB1" w:rsidRDefault="001125E5" w:rsidP="001125E5">
      <w:pPr>
        <w:tabs>
          <w:tab w:val="left" w:pos="7371"/>
        </w:tabs>
        <w:jc w:val="both"/>
        <w:rPr>
          <w:noProof/>
          <w:sz w:val="22"/>
          <w:szCs w:val="22"/>
          <w:lang w:val="lt-LT"/>
        </w:rPr>
      </w:pPr>
      <w:r w:rsidRPr="007A2BB1">
        <w:rPr>
          <w:noProof/>
          <w:sz w:val="22"/>
          <w:szCs w:val="22"/>
          <w:lang w:val="lt-LT"/>
        </w:rPr>
        <w:t>viešųjų pirkimų komisijos pirmininkė</w:t>
      </w:r>
      <w:r w:rsidRPr="007A2BB1">
        <w:rPr>
          <w:noProof/>
          <w:sz w:val="22"/>
          <w:szCs w:val="22"/>
          <w:lang w:val="lt-LT"/>
        </w:rPr>
        <w:tab/>
      </w:r>
      <w:r w:rsidRPr="007A2BB1">
        <w:rPr>
          <w:noProof/>
          <w:sz w:val="22"/>
          <w:szCs w:val="22"/>
          <w:lang w:val="lt-LT"/>
        </w:rPr>
        <w:tab/>
        <w:t xml:space="preserve">       Vita Daukšienė</w:t>
      </w:r>
    </w:p>
    <w:p w14:paraId="0DF85259" w14:textId="77777777" w:rsidR="001125E5" w:rsidRPr="007A2BB1" w:rsidRDefault="001125E5" w:rsidP="001125E5">
      <w:pPr>
        <w:rPr>
          <w:sz w:val="20"/>
          <w:szCs w:val="20"/>
          <w:lang w:val="lt-LT"/>
        </w:rPr>
      </w:pPr>
    </w:p>
    <w:p w14:paraId="0A7BCFEA" w14:textId="77777777" w:rsidR="001125E5" w:rsidRPr="007A2BB1" w:rsidRDefault="001125E5" w:rsidP="001125E5">
      <w:pPr>
        <w:keepNext/>
        <w:keepLines/>
        <w:outlineLvl w:val="0"/>
        <w:rPr>
          <w:rFonts w:eastAsia="Calibri"/>
          <w:color w:val="2F5496"/>
          <w:sz w:val="20"/>
          <w:szCs w:val="20"/>
          <w:lang w:val="lt-LT"/>
        </w:rPr>
      </w:pPr>
      <w:r w:rsidRPr="007A2BB1">
        <w:rPr>
          <w:rFonts w:eastAsia="DengXian Light"/>
          <w:sz w:val="20"/>
          <w:szCs w:val="20"/>
          <w:lang w:val="lt-LT"/>
        </w:rPr>
        <w:t xml:space="preserve">Vita Daukšienė, tel. +370 521 01 594, el. p. </w:t>
      </w:r>
      <w:hyperlink r:id="rId9" w:history="1">
        <w:r w:rsidRPr="007A2BB1">
          <w:rPr>
            <w:rFonts w:eastAsia="DengXian Light"/>
            <w:color w:val="0563C1"/>
            <w:sz w:val="20"/>
            <w:szCs w:val="20"/>
            <w:u w:val="single"/>
            <w:lang w:val="lt-LT"/>
          </w:rPr>
          <w:t>vita.dauksiene@vlk.lt</w:t>
        </w:r>
      </w:hyperlink>
    </w:p>
    <w:p w14:paraId="6F6A08E6" w14:textId="77777777" w:rsidR="00783A79" w:rsidRPr="007A2BB1" w:rsidRDefault="001125E5" w:rsidP="001125E5">
      <w:pPr>
        <w:rPr>
          <w:lang w:val="lt-LT"/>
        </w:rPr>
        <w:sectPr w:rsidR="00783A79" w:rsidRPr="007A2BB1" w:rsidSect="001125E5">
          <w:footerReference w:type="default" r:id="rId10"/>
          <w:headerReference w:type="first" r:id="rId11"/>
          <w:footerReference w:type="first" r:id="rId12"/>
          <w:pgSz w:w="11906" w:h="16838"/>
          <w:pgMar w:top="1134" w:right="567" w:bottom="1134" w:left="1701" w:header="567" w:footer="567" w:gutter="0"/>
          <w:cols w:space="1296"/>
          <w:titlePg/>
          <w:docGrid w:linePitch="360"/>
        </w:sectPr>
      </w:pPr>
      <w:r w:rsidRPr="007A2BB1">
        <w:rPr>
          <w:sz w:val="20"/>
          <w:szCs w:val="20"/>
          <w:lang w:val="lt-LT"/>
        </w:rPr>
        <w:t xml:space="preserve">Agnė Grušeckienė, tel. +370 523 64 159, el. p. </w:t>
      </w:r>
      <w:hyperlink r:id="rId13" w:history="1">
        <w:r w:rsidRPr="007A2BB1">
          <w:rPr>
            <w:rStyle w:val="Hipersaitas"/>
            <w:rFonts w:eastAsiaTheme="majorEastAsia"/>
            <w:sz w:val="20"/>
            <w:szCs w:val="20"/>
            <w:lang w:val="lt-LT"/>
          </w:rPr>
          <w:t>agne.gruseckiene@vlk.lt</w:t>
        </w:r>
      </w:hyperlink>
    </w:p>
    <w:p w14:paraId="3C16A96F" w14:textId="77777777" w:rsidR="00783A79" w:rsidRPr="007A2BB1" w:rsidRDefault="00783A79" w:rsidP="00783A79">
      <w:pPr>
        <w:tabs>
          <w:tab w:val="center" w:pos="4819"/>
          <w:tab w:val="right" w:pos="9638"/>
        </w:tabs>
        <w:jc w:val="right"/>
        <w:rPr>
          <w:rFonts w:eastAsia="DengXian"/>
          <w:sz w:val="22"/>
          <w:szCs w:val="22"/>
          <w:lang w:val="lt-LT" w:eastAsia="lt-LT" w:bidi="lt-LT"/>
        </w:rPr>
      </w:pPr>
      <w:r w:rsidRPr="007A2BB1">
        <w:rPr>
          <w:rFonts w:eastAsia="DengXian"/>
          <w:sz w:val="22"/>
          <w:szCs w:val="22"/>
          <w:lang w:val="lt-LT" w:eastAsia="lt-LT" w:bidi="lt-LT"/>
        </w:rPr>
        <w:lastRenderedPageBreak/>
        <w:t>Priedas Nr. 1</w:t>
      </w:r>
    </w:p>
    <w:p w14:paraId="23602FCE" w14:textId="77777777" w:rsidR="00783A79" w:rsidRPr="007A2BB1" w:rsidRDefault="00783A79" w:rsidP="00783A79">
      <w:pPr>
        <w:ind w:firstLine="567"/>
        <w:jc w:val="center"/>
        <w:rPr>
          <w:b/>
          <w:bCs/>
          <w:sz w:val="22"/>
          <w:szCs w:val="22"/>
          <w:lang w:val="lt-LT"/>
        </w:rPr>
      </w:pPr>
    </w:p>
    <w:p w14:paraId="51E45E42" w14:textId="3F0AFB87" w:rsidR="00783A79" w:rsidRPr="007A2BB1" w:rsidRDefault="00783A79" w:rsidP="00783A79">
      <w:pPr>
        <w:ind w:firstLine="567"/>
        <w:jc w:val="center"/>
        <w:rPr>
          <w:b/>
          <w:bCs/>
          <w:sz w:val="22"/>
          <w:szCs w:val="22"/>
          <w:lang w:val="lt-LT"/>
        </w:rPr>
      </w:pPr>
      <w:r w:rsidRPr="007A2BB1">
        <w:rPr>
          <w:b/>
          <w:bCs/>
          <w:sz w:val="22"/>
          <w:szCs w:val="22"/>
          <w:lang w:val="lt-LT"/>
        </w:rPr>
        <w:t>RINKOS KONSULTACIJOS KLAUSIMAI</w:t>
      </w:r>
    </w:p>
    <w:p w14:paraId="5A781EEA" w14:textId="77777777" w:rsidR="00783A79" w:rsidRPr="007A2BB1" w:rsidRDefault="00783A79" w:rsidP="00783A79">
      <w:pPr>
        <w:ind w:firstLine="567"/>
        <w:jc w:val="center"/>
        <w:rPr>
          <w:b/>
          <w:bCs/>
          <w:sz w:val="22"/>
          <w:szCs w:val="22"/>
          <w:lang w:val="lt-LT"/>
        </w:rPr>
      </w:pPr>
    </w:p>
    <w:p w14:paraId="4100E9CF" w14:textId="6D1AE55F" w:rsidR="00783A79" w:rsidRPr="007A2BB1" w:rsidRDefault="00783A79" w:rsidP="00783A79">
      <w:pPr>
        <w:ind w:firstLine="567"/>
        <w:jc w:val="both"/>
        <w:rPr>
          <w:sz w:val="22"/>
          <w:szCs w:val="22"/>
          <w:lang w:val="lt-LT"/>
        </w:rPr>
      </w:pPr>
      <w:r w:rsidRPr="007A2BB1">
        <w:rPr>
          <w:sz w:val="22"/>
          <w:szCs w:val="22"/>
          <w:lang w:val="lt-LT"/>
        </w:rPr>
        <w:t xml:space="preserve">Rinkos </w:t>
      </w:r>
      <w:r w:rsidR="00580283">
        <w:rPr>
          <w:sz w:val="22"/>
          <w:szCs w:val="22"/>
          <w:lang w:val="lt-LT"/>
        </w:rPr>
        <w:t xml:space="preserve">konsultacijos </w:t>
      </w:r>
      <w:r w:rsidRPr="007A2BB1">
        <w:rPr>
          <w:sz w:val="22"/>
          <w:szCs w:val="22"/>
          <w:lang w:val="lt-LT"/>
        </w:rPr>
        <w:t>dalyvių prašome atsakyt</w:t>
      </w:r>
      <w:r w:rsidR="00B132E6">
        <w:rPr>
          <w:sz w:val="22"/>
          <w:szCs w:val="22"/>
          <w:lang w:val="lt-LT"/>
        </w:rPr>
        <w:t>i</w:t>
      </w:r>
      <w:r w:rsidRPr="007A2BB1">
        <w:rPr>
          <w:sz w:val="22"/>
          <w:szCs w:val="22"/>
          <w:lang w:val="lt-LT"/>
        </w:rPr>
        <w:t xml:space="preserve"> į šiuos klausimus:</w:t>
      </w:r>
    </w:p>
    <w:tbl>
      <w:tblPr>
        <w:tblStyle w:val="Lentelstinklelis"/>
        <w:tblW w:w="9530" w:type="dxa"/>
        <w:tblLook w:val="04A0" w:firstRow="1" w:lastRow="0" w:firstColumn="1" w:lastColumn="0" w:noHBand="0" w:noVBand="1"/>
      </w:tblPr>
      <w:tblGrid>
        <w:gridCol w:w="805"/>
        <w:gridCol w:w="5994"/>
        <w:gridCol w:w="2731"/>
      </w:tblGrid>
      <w:tr w:rsidR="00783A79" w:rsidRPr="00DD6793" w14:paraId="1A9AB0D9" w14:textId="77777777" w:rsidTr="00F75BB5">
        <w:tc>
          <w:tcPr>
            <w:tcW w:w="805" w:type="dxa"/>
            <w:tcBorders>
              <w:top w:val="single" w:sz="4" w:space="0" w:color="auto"/>
              <w:left w:val="single" w:sz="4" w:space="0" w:color="auto"/>
              <w:bottom w:val="single" w:sz="4" w:space="0" w:color="auto"/>
              <w:right w:val="single" w:sz="4" w:space="0" w:color="auto"/>
            </w:tcBorders>
            <w:hideMark/>
          </w:tcPr>
          <w:p w14:paraId="5B169040" w14:textId="77777777" w:rsidR="00783A79" w:rsidRPr="007A2BB1" w:rsidRDefault="00783A79" w:rsidP="00F75BB5">
            <w:pPr>
              <w:jc w:val="both"/>
              <w:rPr>
                <w:b/>
                <w:bCs/>
                <w:color w:val="000000" w:themeColor="text1"/>
                <w:sz w:val="22"/>
                <w:szCs w:val="22"/>
                <w:lang w:val="lt-LT"/>
              </w:rPr>
            </w:pPr>
            <w:r w:rsidRPr="007A2BB1">
              <w:rPr>
                <w:b/>
                <w:bCs/>
                <w:color w:val="000000" w:themeColor="text1"/>
                <w:sz w:val="22"/>
                <w:szCs w:val="22"/>
                <w:lang w:val="lt-LT"/>
              </w:rPr>
              <w:t>Eil. Nr.</w:t>
            </w:r>
          </w:p>
        </w:tc>
        <w:tc>
          <w:tcPr>
            <w:tcW w:w="5994" w:type="dxa"/>
            <w:tcBorders>
              <w:top w:val="single" w:sz="4" w:space="0" w:color="auto"/>
              <w:left w:val="single" w:sz="4" w:space="0" w:color="auto"/>
              <w:bottom w:val="single" w:sz="4" w:space="0" w:color="auto"/>
              <w:right w:val="single" w:sz="4" w:space="0" w:color="auto"/>
            </w:tcBorders>
            <w:vAlign w:val="center"/>
            <w:hideMark/>
          </w:tcPr>
          <w:p w14:paraId="0BA8D03A" w14:textId="77777777" w:rsidR="00783A79" w:rsidRPr="007A2BB1" w:rsidRDefault="00783A79" w:rsidP="00F75BB5">
            <w:pPr>
              <w:ind w:firstLine="993"/>
              <w:jc w:val="center"/>
              <w:rPr>
                <w:b/>
                <w:bCs/>
                <w:color w:val="000000" w:themeColor="text1"/>
                <w:sz w:val="22"/>
                <w:szCs w:val="22"/>
                <w:lang w:val="lt-LT"/>
              </w:rPr>
            </w:pPr>
            <w:r w:rsidRPr="007A2BB1">
              <w:rPr>
                <w:b/>
                <w:bCs/>
                <w:color w:val="000000" w:themeColor="text1"/>
                <w:sz w:val="22"/>
                <w:szCs w:val="22"/>
                <w:lang w:val="lt-LT"/>
              </w:rPr>
              <w:t>Klausimas</w:t>
            </w:r>
          </w:p>
        </w:tc>
        <w:tc>
          <w:tcPr>
            <w:tcW w:w="2731" w:type="dxa"/>
            <w:tcBorders>
              <w:top w:val="single" w:sz="4" w:space="0" w:color="auto"/>
              <w:left w:val="single" w:sz="4" w:space="0" w:color="auto"/>
              <w:bottom w:val="single" w:sz="4" w:space="0" w:color="auto"/>
              <w:right w:val="single" w:sz="4" w:space="0" w:color="auto"/>
            </w:tcBorders>
            <w:hideMark/>
          </w:tcPr>
          <w:p w14:paraId="664906E7" w14:textId="77777777" w:rsidR="00783A79" w:rsidRPr="007A2BB1" w:rsidRDefault="00783A79" w:rsidP="00F75BB5">
            <w:pPr>
              <w:jc w:val="center"/>
              <w:rPr>
                <w:b/>
                <w:bCs/>
                <w:color w:val="000000" w:themeColor="text1"/>
                <w:sz w:val="22"/>
                <w:szCs w:val="22"/>
                <w:lang w:val="lt-LT"/>
              </w:rPr>
            </w:pPr>
            <w:r w:rsidRPr="007A2BB1">
              <w:rPr>
                <w:b/>
                <w:bCs/>
                <w:color w:val="000000" w:themeColor="text1"/>
                <w:sz w:val="22"/>
                <w:szCs w:val="22"/>
                <w:lang w:val="lt-LT"/>
              </w:rPr>
              <w:t>Rinkos konsultacijos dalyvio atsakymas ir (ar) siūlymas</w:t>
            </w:r>
          </w:p>
        </w:tc>
      </w:tr>
      <w:tr w:rsidR="00783A79" w:rsidRPr="00DD6793" w14:paraId="1C142404" w14:textId="77777777" w:rsidTr="00F75BB5">
        <w:tc>
          <w:tcPr>
            <w:tcW w:w="9530" w:type="dxa"/>
            <w:gridSpan w:val="3"/>
            <w:tcBorders>
              <w:top w:val="single" w:sz="4" w:space="0" w:color="auto"/>
              <w:left w:val="single" w:sz="4" w:space="0" w:color="auto"/>
              <w:bottom w:val="single" w:sz="4" w:space="0" w:color="auto"/>
              <w:right w:val="single" w:sz="4" w:space="0" w:color="auto"/>
            </w:tcBorders>
          </w:tcPr>
          <w:p w14:paraId="3B7F4202" w14:textId="77777777" w:rsidR="00783A79" w:rsidRPr="007A2BB1" w:rsidRDefault="00783A79" w:rsidP="00F75BB5">
            <w:pPr>
              <w:ind w:firstLine="993"/>
              <w:jc w:val="both"/>
              <w:rPr>
                <w:b/>
                <w:bCs/>
                <w:color w:val="000000" w:themeColor="text1"/>
                <w:sz w:val="22"/>
                <w:szCs w:val="22"/>
                <w:lang w:val="lt-LT"/>
              </w:rPr>
            </w:pPr>
            <w:r w:rsidRPr="007A2BB1">
              <w:rPr>
                <w:b/>
                <w:bCs/>
                <w:color w:val="000000" w:themeColor="text1"/>
                <w:sz w:val="22"/>
                <w:szCs w:val="22"/>
                <w:lang w:val="lt-LT"/>
              </w:rPr>
              <w:t>KLAUSIMAI DĖL TECHNINĖS SPECIFIKACIJOS REIKALAVIMŲ</w:t>
            </w:r>
          </w:p>
        </w:tc>
      </w:tr>
      <w:tr w:rsidR="00783A79" w:rsidRPr="007A2BB1" w14:paraId="594F8D82" w14:textId="77777777" w:rsidTr="00F75BB5">
        <w:tc>
          <w:tcPr>
            <w:tcW w:w="805" w:type="dxa"/>
            <w:tcBorders>
              <w:top w:val="single" w:sz="4" w:space="0" w:color="auto"/>
              <w:left w:val="single" w:sz="4" w:space="0" w:color="auto"/>
              <w:bottom w:val="single" w:sz="4" w:space="0" w:color="auto"/>
              <w:right w:val="single" w:sz="4" w:space="0" w:color="auto"/>
            </w:tcBorders>
          </w:tcPr>
          <w:p w14:paraId="4BB66666" w14:textId="77777777" w:rsidR="00783A79" w:rsidRPr="007A2BB1" w:rsidRDefault="00783A79" w:rsidP="00F75BB5">
            <w:pPr>
              <w:numPr>
                <w:ilvl w:val="0"/>
                <w:numId w:val="1"/>
              </w:numPr>
              <w:jc w:val="both"/>
              <w:rPr>
                <w:color w:val="000000" w:themeColor="text1"/>
                <w:sz w:val="22"/>
                <w:szCs w:val="22"/>
                <w:lang w:val="lt-LT"/>
              </w:rPr>
            </w:pPr>
          </w:p>
        </w:tc>
        <w:tc>
          <w:tcPr>
            <w:tcW w:w="5994" w:type="dxa"/>
            <w:tcBorders>
              <w:top w:val="single" w:sz="4" w:space="0" w:color="auto"/>
              <w:left w:val="single" w:sz="4" w:space="0" w:color="auto"/>
              <w:bottom w:val="single" w:sz="4" w:space="0" w:color="auto"/>
              <w:right w:val="single" w:sz="4" w:space="0" w:color="auto"/>
            </w:tcBorders>
            <w:hideMark/>
          </w:tcPr>
          <w:p w14:paraId="2F8332B1" w14:textId="58583D90" w:rsidR="00783A79" w:rsidRPr="00016774" w:rsidRDefault="00783A79" w:rsidP="00F75BB5">
            <w:pPr>
              <w:jc w:val="both"/>
              <w:rPr>
                <w:bCs/>
                <w:sz w:val="22"/>
                <w:szCs w:val="22"/>
                <w:lang w:val="lt-LT"/>
              </w:rPr>
            </w:pPr>
            <w:r w:rsidRPr="007A2BB1">
              <w:rPr>
                <w:bCs/>
                <w:sz w:val="22"/>
                <w:szCs w:val="22"/>
                <w:lang w:val="lt-LT"/>
              </w:rPr>
              <w:t xml:space="preserve">Ar turite pastabų, klausimų techninės specifikacijos projektui </w:t>
            </w:r>
            <w:r w:rsidR="004306D5" w:rsidRPr="00016774">
              <w:rPr>
                <w:bCs/>
                <w:sz w:val="22"/>
                <w:szCs w:val="22"/>
                <w:lang w:val="lt-LT"/>
              </w:rPr>
              <w:t>(P</w:t>
            </w:r>
            <w:r w:rsidRPr="00016774">
              <w:rPr>
                <w:rStyle w:val="normaltextrun"/>
                <w:color w:val="000000"/>
                <w:sz w:val="22"/>
                <w:szCs w:val="22"/>
                <w:shd w:val="clear" w:color="auto" w:fill="FFFFFF"/>
                <w:lang w:val="lt-LT"/>
              </w:rPr>
              <w:t xml:space="preserve">riedas Nr. </w:t>
            </w:r>
            <w:r w:rsidR="004306D5" w:rsidRPr="00016774">
              <w:rPr>
                <w:rStyle w:val="normaltextrun"/>
                <w:color w:val="000000"/>
                <w:sz w:val="22"/>
                <w:szCs w:val="22"/>
                <w:shd w:val="clear" w:color="auto" w:fill="FFFFFF"/>
                <w:lang w:val="lt-LT"/>
              </w:rPr>
              <w:t>2</w:t>
            </w:r>
            <w:r w:rsidRPr="00016774">
              <w:rPr>
                <w:bCs/>
                <w:sz w:val="22"/>
                <w:szCs w:val="22"/>
                <w:lang w:val="lt-LT"/>
              </w:rPr>
              <w:t xml:space="preserve">)? </w:t>
            </w:r>
          </w:p>
          <w:p w14:paraId="573C8FC2" w14:textId="77777777" w:rsidR="00783A79" w:rsidRPr="007A2BB1" w:rsidRDefault="00783A79" w:rsidP="00F75BB5">
            <w:pPr>
              <w:jc w:val="both"/>
              <w:rPr>
                <w:bCs/>
                <w:sz w:val="22"/>
                <w:szCs w:val="22"/>
                <w:lang w:val="lt-LT"/>
              </w:rPr>
            </w:pPr>
            <w:r w:rsidRPr="007A2BB1">
              <w:rPr>
                <w:bCs/>
                <w:sz w:val="22"/>
                <w:szCs w:val="22"/>
                <w:lang w:val="lt-LT"/>
              </w:rPr>
              <w:t xml:space="preserve">Ar techninė specifikacija pakankamai išsami, konkreti ir aiški, ar joje yra visa informacija, reikalinga tinkamam pasiūlymo parengimui? </w:t>
            </w:r>
          </w:p>
          <w:p w14:paraId="4963EF0D" w14:textId="77777777" w:rsidR="00783A79" w:rsidRPr="007A2BB1" w:rsidRDefault="00783A79" w:rsidP="00F75BB5">
            <w:pPr>
              <w:jc w:val="both"/>
              <w:rPr>
                <w:color w:val="000000" w:themeColor="text1"/>
                <w:sz w:val="22"/>
                <w:szCs w:val="22"/>
                <w:lang w:val="lt-LT"/>
              </w:rPr>
            </w:pPr>
            <w:r w:rsidRPr="007A2BB1">
              <w:rPr>
                <w:bCs/>
                <w:sz w:val="22"/>
                <w:szCs w:val="22"/>
                <w:lang w:val="lt-LT"/>
              </w:rPr>
              <w:t>Jei ne, prašome nurodyti, kas neaišku ir ką turėtumėme patikslinti. Prašome pateikti argumentuotas pastabas/klausimus.</w:t>
            </w:r>
          </w:p>
        </w:tc>
        <w:tc>
          <w:tcPr>
            <w:tcW w:w="2731" w:type="dxa"/>
            <w:tcBorders>
              <w:top w:val="single" w:sz="4" w:space="0" w:color="auto"/>
              <w:left w:val="single" w:sz="4" w:space="0" w:color="auto"/>
              <w:bottom w:val="single" w:sz="4" w:space="0" w:color="auto"/>
              <w:right w:val="single" w:sz="4" w:space="0" w:color="auto"/>
            </w:tcBorders>
          </w:tcPr>
          <w:p w14:paraId="19D69CF1" w14:textId="77777777" w:rsidR="00783A79" w:rsidRPr="007A2BB1" w:rsidRDefault="00783A79" w:rsidP="00F75BB5">
            <w:pPr>
              <w:ind w:firstLine="993"/>
              <w:jc w:val="both"/>
              <w:rPr>
                <w:color w:val="000000" w:themeColor="text1"/>
                <w:sz w:val="22"/>
                <w:szCs w:val="22"/>
                <w:lang w:val="lt-LT"/>
              </w:rPr>
            </w:pPr>
          </w:p>
        </w:tc>
      </w:tr>
      <w:tr w:rsidR="00783A79" w:rsidRPr="007A2BB1" w14:paraId="04204798" w14:textId="77777777" w:rsidTr="00F75BB5">
        <w:tc>
          <w:tcPr>
            <w:tcW w:w="805" w:type="dxa"/>
            <w:tcBorders>
              <w:top w:val="single" w:sz="4" w:space="0" w:color="auto"/>
              <w:left w:val="single" w:sz="4" w:space="0" w:color="auto"/>
              <w:bottom w:val="single" w:sz="4" w:space="0" w:color="auto"/>
              <w:right w:val="single" w:sz="4" w:space="0" w:color="auto"/>
            </w:tcBorders>
          </w:tcPr>
          <w:p w14:paraId="5BF4AAC3" w14:textId="77777777" w:rsidR="00783A79" w:rsidRPr="007A2BB1" w:rsidRDefault="00783A79" w:rsidP="00F75BB5">
            <w:pPr>
              <w:numPr>
                <w:ilvl w:val="0"/>
                <w:numId w:val="1"/>
              </w:numPr>
              <w:jc w:val="both"/>
              <w:rPr>
                <w:bCs/>
                <w:sz w:val="22"/>
                <w:szCs w:val="22"/>
                <w:lang w:val="lt-LT"/>
              </w:rPr>
            </w:pPr>
          </w:p>
        </w:tc>
        <w:tc>
          <w:tcPr>
            <w:tcW w:w="5994" w:type="dxa"/>
            <w:tcBorders>
              <w:top w:val="single" w:sz="4" w:space="0" w:color="auto"/>
              <w:left w:val="single" w:sz="4" w:space="0" w:color="auto"/>
              <w:bottom w:val="single" w:sz="4" w:space="0" w:color="auto"/>
              <w:right w:val="single" w:sz="4" w:space="0" w:color="auto"/>
            </w:tcBorders>
          </w:tcPr>
          <w:p w14:paraId="5447E251" w14:textId="77777777" w:rsidR="00783A79" w:rsidRPr="007A2BB1" w:rsidRDefault="00783A79" w:rsidP="00F75BB5">
            <w:pPr>
              <w:jc w:val="both"/>
              <w:rPr>
                <w:bCs/>
                <w:sz w:val="22"/>
                <w:szCs w:val="22"/>
                <w:lang w:val="lt-LT"/>
              </w:rPr>
            </w:pPr>
            <w:r w:rsidRPr="007A2BB1">
              <w:rPr>
                <w:bCs/>
                <w:sz w:val="22"/>
                <w:szCs w:val="22"/>
                <w:lang w:val="lt-LT"/>
              </w:rPr>
              <w:t>Kokias papildomas sąlygas siūlytumėte įtraukti į techninę specifikaciją arba kurių reikėtų atsisakyti? Prašome pateikti argumentuotas pastabas/klausimus.</w:t>
            </w:r>
          </w:p>
        </w:tc>
        <w:tc>
          <w:tcPr>
            <w:tcW w:w="2731" w:type="dxa"/>
            <w:tcBorders>
              <w:top w:val="single" w:sz="4" w:space="0" w:color="auto"/>
              <w:left w:val="single" w:sz="4" w:space="0" w:color="auto"/>
              <w:bottom w:val="single" w:sz="4" w:space="0" w:color="auto"/>
              <w:right w:val="single" w:sz="4" w:space="0" w:color="auto"/>
            </w:tcBorders>
          </w:tcPr>
          <w:p w14:paraId="64C21158" w14:textId="77777777" w:rsidR="00783A79" w:rsidRPr="007A2BB1" w:rsidRDefault="00783A79" w:rsidP="00F75BB5">
            <w:pPr>
              <w:ind w:firstLine="993"/>
              <w:jc w:val="both"/>
              <w:rPr>
                <w:color w:val="000000" w:themeColor="text1"/>
                <w:sz w:val="22"/>
                <w:szCs w:val="22"/>
                <w:lang w:val="lt-LT"/>
              </w:rPr>
            </w:pPr>
          </w:p>
        </w:tc>
      </w:tr>
      <w:tr w:rsidR="00783A79" w:rsidRPr="00DD6793" w14:paraId="6ACAC959" w14:textId="77777777" w:rsidTr="00F75BB5">
        <w:tc>
          <w:tcPr>
            <w:tcW w:w="805" w:type="dxa"/>
            <w:tcBorders>
              <w:top w:val="single" w:sz="4" w:space="0" w:color="auto"/>
              <w:left w:val="single" w:sz="4" w:space="0" w:color="auto"/>
              <w:bottom w:val="single" w:sz="4" w:space="0" w:color="auto"/>
              <w:right w:val="single" w:sz="4" w:space="0" w:color="auto"/>
            </w:tcBorders>
          </w:tcPr>
          <w:p w14:paraId="656757E6" w14:textId="77777777" w:rsidR="00783A79" w:rsidRPr="007A2BB1" w:rsidRDefault="00783A79" w:rsidP="00F75BB5">
            <w:pPr>
              <w:numPr>
                <w:ilvl w:val="0"/>
                <w:numId w:val="1"/>
              </w:numPr>
              <w:jc w:val="both"/>
              <w:rPr>
                <w:bCs/>
                <w:sz w:val="22"/>
                <w:szCs w:val="22"/>
                <w:lang w:val="lt-LT"/>
              </w:rPr>
            </w:pPr>
          </w:p>
        </w:tc>
        <w:tc>
          <w:tcPr>
            <w:tcW w:w="5994" w:type="dxa"/>
            <w:tcBorders>
              <w:top w:val="single" w:sz="4" w:space="0" w:color="auto"/>
              <w:left w:val="single" w:sz="4" w:space="0" w:color="auto"/>
              <w:bottom w:val="single" w:sz="4" w:space="0" w:color="auto"/>
              <w:right w:val="single" w:sz="4" w:space="0" w:color="auto"/>
            </w:tcBorders>
          </w:tcPr>
          <w:p w14:paraId="48A40FE9" w14:textId="29F66521" w:rsidR="00783A79" w:rsidRPr="007A2BB1" w:rsidRDefault="00783A79" w:rsidP="00F75BB5">
            <w:pPr>
              <w:jc w:val="both"/>
              <w:rPr>
                <w:bCs/>
                <w:sz w:val="22"/>
                <w:szCs w:val="22"/>
                <w:lang w:val="lt-LT"/>
              </w:rPr>
            </w:pPr>
            <w:r w:rsidRPr="007A2BB1">
              <w:rPr>
                <w:rStyle w:val="normaltextrun"/>
                <w:color w:val="000000"/>
                <w:sz w:val="22"/>
                <w:szCs w:val="22"/>
                <w:shd w:val="clear" w:color="auto" w:fill="FFFFFF"/>
                <w:lang w:val="lt-LT"/>
              </w:rPr>
              <w:t>Ar techninės specifikacijos</w:t>
            </w:r>
            <w:r w:rsidRPr="007A2BB1">
              <w:rPr>
                <w:sz w:val="22"/>
                <w:szCs w:val="22"/>
                <w:lang w:val="lt-LT"/>
              </w:rPr>
              <w:t xml:space="preserve"> </w:t>
            </w:r>
            <w:r w:rsidRPr="007A2BB1">
              <w:rPr>
                <w:rStyle w:val="normaltextrun"/>
                <w:color w:val="000000"/>
                <w:sz w:val="22"/>
                <w:szCs w:val="22"/>
                <w:shd w:val="clear" w:color="auto" w:fill="FFFFFF"/>
                <w:lang w:val="lt-LT"/>
              </w:rPr>
              <w:t xml:space="preserve">projekte, </w:t>
            </w:r>
            <w:r w:rsidR="00580283">
              <w:rPr>
                <w:rStyle w:val="normaltextrun"/>
                <w:color w:val="000000"/>
                <w:sz w:val="22"/>
                <w:szCs w:val="22"/>
                <w:shd w:val="clear" w:color="auto" w:fill="FFFFFF"/>
                <w:lang w:val="lt-LT"/>
              </w:rPr>
              <w:t>r</w:t>
            </w:r>
            <w:r w:rsidR="00580283" w:rsidRPr="00580283">
              <w:rPr>
                <w:rStyle w:val="normaltextrun"/>
                <w:color w:val="000000"/>
                <w:sz w:val="22"/>
                <w:szCs w:val="22"/>
                <w:shd w:val="clear" w:color="auto" w:fill="FFFFFF"/>
                <w:lang w:val="lt-LT"/>
              </w:rPr>
              <w:t>inkos konsultacijos dalyvi</w:t>
            </w:r>
            <w:r w:rsidR="00580283">
              <w:rPr>
                <w:rStyle w:val="normaltextrun"/>
                <w:color w:val="000000"/>
                <w:sz w:val="22"/>
                <w:szCs w:val="22"/>
                <w:shd w:val="clear" w:color="auto" w:fill="FFFFFF"/>
                <w:lang w:val="lt-LT"/>
              </w:rPr>
              <w:t>o</w:t>
            </w:r>
            <w:r w:rsidRPr="007A2BB1">
              <w:rPr>
                <w:rStyle w:val="normaltextrun"/>
                <w:color w:val="000000"/>
                <w:sz w:val="22"/>
                <w:szCs w:val="22"/>
                <w:shd w:val="clear" w:color="auto" w:fill="FFFFFF"/>
                <w:lang w:val="lt-LT"/>
              </w:rPr>
              <w:t xml:space="preserve"> manymu, yra reikalavimų, </w:t>
            </w:r>
            <w:r w:rsidRPr="007A2BB1">
              <w:rPr>
                <w:rStyle w:val="normaltextrun"/>
                <w:b/>
                <w:bCs/>
                <w:color w:val="000000"/>
                <w:sz w:val="22"/>
                <w:szCs w:val="22"/>
                <w:shd w:val="clear" w:color="auto" w:fill="FFFFFF"/>
                <w:lang w:val="lt-LT"/>
              </w:rPr>
              <w:t>kurie riboja konkurenciją</w:t>
            </w:r>
            <w:r w:rsidRPr="007A2BB1">
              <w:rPr>
                <w:rStyle w:val="normaltextrun"/>
                <w:color w:val="000000"/>
                <w:sz w:val="22"/>
                <w:szCs w:val="22"/>
                <w:shd w:val="clear" w:color="auto" w:fill="FFFFFF"/>
                <w:lang w:val="lt-LT"/>
              </w:rPr>
              <w:t>, yra sunkiai įgyvendinami?</w:t>
            </w:r>
            <w:r w:rsidRPr="007A2BB1">
              <w:rPr>
                <w:rStyle w:val="eop"/>
                <w:rFonts w:eastAsiaTheme="majorEastAsia"/>
                <w:color w:val="000000"/>
                <w:sz w:val="22"/>
                <w:szCs w:val="22"/>
                <w:shd w:val="clear" w:color="auto" w:fill="FFFFFF"/>
                <w:lang w:val="lt-LT"/>
              </w:rPr>
              <w:t> </w:t>
            </w:r>
          </w:p>
        </w:tc>
        <w:tc>
          <w:tcPr>
            <w:tcW w:w="2731" w:type="dxa"/>
            <w:tcBorders>
              <w:top w:val="single" w:sz="4" w:space="0" w:color="auto"/>
              <w:left w:val="single" w:sz="4" w:space="0" w:color="auto"/>
              <w:bottom w:val="single" w:sz="4" w:space="0" w:color="auto"/>
              <w:right w:val="single" w:sz="4" w:space="0" w:color="auto"/>
            </w:tcBorders>
          </w:tcPr>
          <w:p w14:paraId="59033310" w14:textId="77777777" w:rsidR="00783A79" w:rsidRPr="007A2BB1" w:rsidRDefault="00783A79" w:rsidP="00F75BB5">
            <w:pPr>
              <w:ind w:firstLine="993"/>
              <w:jc w:val="both"/>
              <w:rPr>
                <w:color w:val="000000" w:themeColor="text1"/>
                <w:sz w:val="22"/>
                <w:szCs w:val="22"/>
                <w:lang w:val="lt-LT"/>
              </w:rPr>
            </w:pPr>
          </w:p>
        </w:tc>
      </w:tr>
      <w:tr w:rsidR="00783A79" w:rsidRPr="00DD6793" w14:paraId="0158D692" w14:textId="77777777" w:rsidTr="00F75BB5">
        <w:tc>
          <w:tcPr>
            <w:tcW w:w="805" w:type="dxa"/>
            <w:tcBorders>
              <w:top w:val="single" w:sz="4" w:space="0" w:color="auto"/>
              <w:left w:val="single" w:sz="4" w:space="0" w:color="auto"/>
              <w:bottom w:val="single" w:sz="4" w:space="0" w:color="auto"/>
              <w:right w:val="single" w:sz="4" w:space="0" w:color="auto"/>
            </w:tcBorders>
          </w:tcPr>
          <w:p w14:paraId="009B41B0" w14:textId="77777777" w:rsidR="00783A79" w:rsidRPr="007A2BB1" w:rsidRDefault="00783A79" w:rsidP="00F75BB5">
            <w:pPr>
              <w:numPr>
                <w:ilvl w:val="0"/>
                <w:numId w:val="1"/>
              </w:numPr>
              <w:jc w:val="both"/>
              <w:rPr>
                <w:color w:val="000000" w:themeColor="text1"/>
                <w:sz w:val="22"/>
                <w:szCs w:val="22"/>
                <w:lang w:val="lt-LT"/>
              </w:rPr>
            </w:pPr>
          </w:p>
        </w:tc>
        <w:tc>
          <w:tcPr>
            <w:tcW w:w="5994" w:type="dxa"/>
            <w:tcBorders>
              <w:top w:val="single" w:sz="4" w:space="0" w:color="auto"/>
              <w:left w:val="single" w:sz="4" w:space="0" w:color="auto"/>
              <w:bottom w:val="single" w:sz="4" w:space="0" w:color="auto"/>
              <w:right w:val="single" w:sz="4" w:space="0" w:color="auto"/>
            </w:tcBorders>
          </w:tcPr>
          <w:p w14:paraId="5F33B535" w14:textId="77777777" w:rsidR="00783A79" w:rsidRPr="007A2BB1" w:rsidRDefault="00783A79" w:rsidP="00F75BB5">
            <w:pPr>
              <w:jc w:val="both"/>
              <w:rPr>
                <w:rStyle w:val="ui-provider"/>
                <w:rFonts w:eastAsiaTheme="majorEastAsia"/>
                <w:sz w:val="22"/>
                <w:szCs w:val="22"/>
                <w:lang w:val="lt-LT"/>
              </w:rPr>
            </w:pPr>
            <w:r w:rsidRPr="007A2BB1">
              <w:rPr>
                <w:bCs/>
                <w:sz w:val="22"/>
                <w:szCs w:val="22"/>
                <w:lang w:val="lt-LT"/>
              </w:rPr>
              <w:t>Kokių pasiūlymų ar pastebėjimų turėtumėte dėl pirkimo objekto? Jeigu šiame klausimyne neradote, Jūsų nuomone, svarbaus klausimo, susijusio su teikiamomis paslaugomis, prašome jį nurodyti ir pakomentuoti galimą atsakymą (arba papildyti klausimyną, žr. 8 p.).</w:t>
            </w:r>
          </w:p>
        </w:tc>
        <w:tc>
          <w:tcPr>
            <w:tcW w:w="2731" w:type="dxa"/>
            <w:tcBorders>
              <w:top w:val="single" w:sz="4" w:space="0" w:color="auto"/>
              <w:left w:val="single" w:sz="4" w:space="0" w:color="auto"/>
              <w:bottom w:val="single" w:sz="4" w:space="0" w:color="auto"/>
              <w:right w:val="single" w:sz="4" w:space="0" w:color="auto"/>
            </w:tcBorders>
          </w:tcPr>
          <w:p w14:paraId="5DBB9BE7" w14:textId="77777777" w:rsidR="00783A79" w:rsidRPr="007A2BB1" w:rsidRDefault="00783A79" w:rsidP="00F75BB5">
            <w:pPr>
              <w:ind w:firstLine="993"/>
              <w:jc w:val="both"/>
              <w:rPr>
                <w:color w:val="000000" w:themeColor="text1"/>
                <w:sz w:val="22"/>
                <w:szCs w:val="22"/>
                <w:lang w:val="lt-LT"/>
              </w:rPr>
            </w:pPr>
          </w:p>
        </w:tc>
      </w:tr>
      <w:tr w:rsidR="00783A79" w:rsidRPr="00DD6793" w14:paraId="534FF027" w14:textId="77777777" w:rsidTr="00F75BB5">
        <w:tc>
          <w:tcPr>
            <w:tcW w:w="805" w:type="dxa"/>
            <w:tcBorders>
              <w:top w:val="single" w:sz="4" w:space="0" w:color="auto"/>
              <w:left w:val="single" w:sz="4" w:space="0" w:color="auto"/>
              <w:bottom w:val="single" w:sz="4" w:space="0" w:color="auto"/>
              <w:right w:val="single" w:sz="4" w:space="0" w:color="auto"/>
            </w:tcBorders>
          </w:tcPr>
          <w:p w14:paraId="482C56DC" w14:textId="77777777" w:rsidR="00783A79" w:rsidRPr="007A2BB1" w:rsidRDefault="00783A79" w:rsidP="00F75BB5">
            <w:pPr>
              <w:numPr>
                <w:ilvl w:val="0"/>
                <w:numId w:val="1"/>
              </w:numPr>
              <w:jc w:val="both"/>
              <w:rPr>
                <w:color w:val="000000" w:themeColor="text1"/>
                <w:sz w:val="22"/>
                <w:szCs w:val="22"/>
                <w:lang w:val="lt-LT"/>
              </w:rPr>
            </w:pPr>
          </w:p>
        </w:tc>
        <w:tc>
          <w:tcPr>
            <w:tcW w:w="5994" w:type="dxa"/>
            <w:tcBorders>
              <w:top w:val="single" w:sz="4" w:space="0" w:color="auto"/>
              <w:left w:val="single" w:sz="4" w:space="0" w:color="auto"/>
              <w:bottom w:val="single" w:sz="4" w:space="0" w:color="auto"/>
              <w:right w:val="single" w:sz="4" w:space="0" w:color="auto"/>
            </w:tcBorders>
          </w:tcPr>
          <w:p w14:paraId="680D1C20" w14:textId="77777777" w:rsidR="00783A79" w:rsidRPr="007A2BB1" w:rsidRDefault="00783A79" w:rsidP="00F75BB5">
            <w:pPr>
              <w:jc w:val="both"/>
              <w:rPr>
                <w:bCs/>
                <w:sz w:val="22"/>
                <w:szCs w:val="22"/>
                <w:lang w:val="lt-LT"/>
              </w:rPr>
            </w:pPr>
            <w:r w:rsidRPr="007A2BB1">
              <w:rPr>
                <w:bCs/>
                <w:sz w:val="22"/>
                <w:szCs w:val="22"/>
                <w:lang w:val="lt-LT"/>
              </w:rPr>
              <w:t>Kokius kitus žaliuosius reikalavimus siūlytumėte?</w:t>
            </w:r>
          </w:p>
        </w:tc>
        <w:tc>
          <w:tcPr>
            <w:tcW w:w="2731" w:type="dxa"/>
            <w:tcBorders>
              <w:top w:val="single" w:sz="4" w:space="0" w:color="auto"/>
              <w:left w:val="single" w:sz="4" w:space="0" w:color="auto"/>
              <w:bottom w:val="single" w:sz="4" w:space="0" w:color="auto"/>
              <w:right w:val="single" w:sz="4" w:space="0" w:color="auto"/>
            </w:tcBorders>
          </w:tcPr>
          <w:p w14:paraId="59FCD3A3" w14:textId="77777777" w:rsidR="00783A79" w:rsidRPr="007A2BB1" w:rsidRDefault="00783A79" w:rsidP="00F75BB5">
            <w:pPr>
              <w:ind w:firstLine="993"/>
              <w:jc w:val="both"/>
              <w:rPr>
                <w:color w:val="000000" w:themeColor="text1"/>
                <w:sz w:val="22"/>
                <w:szCs w:val="22"/>
                <w:lang w:val="lt-LT"/>
              </w:rPr>
            </w:pPr>
          </w:p>
        </w:tc>
      </w:tr>
      <w:tr w:rsidR="00783A79" w:rsidRPr="00DD6793" w14:paraId="1FB4D876" w14:textId="77777777" w:rsidTr="00F75BB5">
        <w:tc>
          <w:tcPr>
            <w:tcW w:w="805" w:type="dxa"/>
            <w:tcBorders>
              <w:top w:val="single" w:sz="4" w:space="0" w:color="auto"/>
              <w:left w:val="single" w:sz="4" w:space="0" w:color="auto"/>
              <w:bottom w:val="single" w:sz="4" w:space="0" w:color="auto"/>
              <w:right w:val="single" w:sz="4" w:space="0" w:color="auto"/>
            </w:tcBorders>
          </w:tcPr>
          <w:p w14:paraId="3CBCDD23" w14:textId="77777777" w:rsidR="00783A79" w:rsidRPr="007A2BB1" w:rsidRDefault="00783A79" w:rsidP="00F75BB5">
            <w:pPr>
              <w:numPr>
                <w:ilvl w:val="0"/>
                <w:numId w:val="1"/>
              </w:numPr>
              <w:jc w:val="both"/>
              <w:rPr>
                <w:color w:val="000000" w:themeColor="text1"/>
                <w:sz w:val="22"/>
                <w:szCs w:val="22"/>
                <w:lang w:val="lt-LT"/>
              </w:rPr>
            </w:pPr>
          </w:p>
        </w:tc>
        <w:tc>
          <w:tcPr>
            <w:tcW w:w="5994" w:type="dxa"/>
            <w:tcBorders>
              <w:top w:val="single" w:sz="4" w:space="0" w:color="auto"/>
              <w:left w:val="single" w:sz="4" w:space="0" w:color="auto"/>
              <w:bottom w:val="single" w:sz="4" w:space="0" w:color="auto"/>
              <w:right w:val="single" w:sz="4" w:space="0" w:color="auto"/>
            </w:tcBorders>
          </w:tcPr>
          <w:p w14:paraId="347C60CE" w14:textId="03E7BF89" w:rsidR="00783A79" w:rsidRPr="007A2BB1" w:rsidRDefault="00783A79" w:rsidP="00F75BB5">
            <w:pPr>
              <w:jc w:val="both"/>
              <w:rPr>
                <w:bCs/>
                <w:sz w:val="22"/>
                <w:szCs w:val="22"/>
                <w:lang w:val="lt-LT"/>
              </w:rPr>
            </w:pPr>
            <w:r w:rsidRPr="007A2BB1">
              <w:rPr>
                <w:bCs/>
                <w:sz w:val="22"/>
                <w:szCs w:val="22"/>
                <w:lang w:val="lt-LT"/>
              </w:rPr>
              <w:t>Ar priėmėte kvietimą dalyvauti 1Pirkime? Jei taip, tai dėl kokių priežasčių nepateikėte pasiūlymo 1Pirkimo</w:t>
            </w:r>
            <w:r w:rsidR="004306D5" w:rsidRPr="007A2BB1">
              <w:rPr>
                <w:bCs/>
                <w:sz w:val="22"/>
                <w:szCs w:val="22"/>
                <w:lang w:val="lt-LT"/>
              </w:rPr>
              <w:t xml:space="preserve"> </w:t>
            </w:r>
            <w:r w:rsidR="004306D5" w:rsidRPr="007A2BB1">
              <w:rPr>
                <w:bCs/>
                <w:i/>
                <w:iCs/>
                <w:sz w:val="22"/>
                <w:szCs w:val="22"/>
                <w:lang w:val="lt-LT"/>
              </w:rPr>
              <w:t>1</w:t>
            </w:r>
            <w:r w:rsidRPr="007A2BB1">
              <w:rPr>
                <w:bCs/>
                <w:i/>
                <w:iCs/>
                <w:sz w:val="22"/>
                <w:szCs w:val="22"/>
                <w:lang w:val="lt-LT"/>
              </w:rPr>
              <w:t xml:space="preserve"> objekto dalyje</w:t>
            </w:r>
            <w:r w:rsidRPr="007A2BB1">
              <w:rPr>
                <w:bCs/>
                <w:sz w:val="22"/>
                <w:szCs w:val="22"/>
                <w:lang w:val="lt-LT"/>
              </w:rPr>
              <w:t>?</w:t>
            </w:r>
          </w:p>
        </w:tc>
        <w:tc>
          <w:tcPr>
            <w:tcW w:w="2731" w:type="dxa"/>
            <w:tcBorders>
              <w:top w:val="single" w:sz="4" w:space="0" w:color="auto"/>
              <w:left w:val="single" w:sz="4" w:space="0" w:color="auto"/>
              <w:bottom w:val="single" w:sz="4" w:space="0" w:color="auto"/>
              <w:right w:val="single" w:sz="4" w:space="0" w:color="auto"/>
            </w:tcBorders>
          </w:tcPr>
          <w:p w14:paraId="229A978E" w14:textId="77777777" w:rsidR="00783A79" w:rsidRPr="007A2BB1" w:rsidRDefault="00783A79" w:rsidP="00F75BB5">
            <w:pPr>
              <w:ind w:firstLine="993"/>
              <w:jc w:val="both"/>
              <w:rPr>
                <w:color w:val="000000" w:themeColor="text1"/>
                <w:sz w:val="22"/>
                <w:szCs w:val="22"/>
                <w:lang w:val="lt-LT"/>
              </w:rPr>
            </w:pPr>
          </w:p>
        </w:tc>
      </w:tr>
      <w:tr w:rsidR="00783A79" w:rsidRPr="00DD6793" w14:paraId="63354D70" w14:textId="77777777" w:rsidTr="00F75BB5">
        <w:tc>
          <w:tcPr>
            <w:tcW w:w="805" w:type="dxa"/>
            <w:tcBorders>
              <w:top w:val="single" w:sz="4" w:space="0" w:color="auto"/>
              <w:left w:val="single" w:sz="4" w:space="0" w:color="auto"/>
              <w:bottom w:val="single" w:sz="4" w:space="0" w:color="auto"/>
              <w:right w:val="single" w:sz="4" w:space="0" w:color="auto"/>
            </w:tcBorders>
          </w:tcPr>
          <w:p w14:paraId="77E0F158" w14:textId="77777777" w:rsidR="00783A79" w:rsidRPr="007A2BB1" w:rsidRDefault="00783A79" w:rsidP="00F75BB5">
            <w:pPr>
              <w:numPr>
                <w:ilvl w:val="0"/>
                <w:numId w:val="1"/>
              </w:numPr>
              <w:jc w:val="both"/>
              <w:rPr>
                <w:color w:val="000000" w:themeColor="text1"/>
                <w:sz w:val="22"/>
                <w:szCs w:val="22"/>
                <w:lang w:val="lt-LT"/>
              </w:rPr>
            </w:pPr>
          </w:p>
        </w:tc>
        <w:tc>
          <w:tcPr>
            <w:tcW w:w="5994" w:type="dxa"/>
            <w:tcBorders>
              <w:top w:val="single" w:sz="4" w:space="0" w:color="auto"/>
              <w:left w:val="single" w:sz="4" w:space="0" w:color="auto"/>
              <w:bottom w:val="single" w:sz="4" w:space="0" w:color="auto"/>
              <w:right w:val="single" w:sz="4" w:space="0" w:color="auto"/>
            </w:tcBorders>
          </w:tcPr>
          <w:p w14:paraId="29250685" w14:textId="77777777" w:rsidR="00783A79" w:rsidRPr="007A2BB1" w:rsidRDefault="00783A79" w:rsidP="00F75BB5">
            <w:pPr>
              <w:jc w:val="both"/>
              <w:rPr>
                <w:bCs/>
                <w:sz w:val="22"/>
                <w:szCs w:val="22"/>
                <w:lang w:val="lt-LT"/>
              </w:rPr>
            </w:pPr>
            <w:r w:rsidRPr="007A2BB1">
              <w:rPr>
                <w:bCs/>
                <w:sz w:val="22"/>
                <w:szCs w:val="22"/>
                <w:lang w:val="lt-LT"/>
              </w:rPr>
              <w:t xml:space="preserve">Kokia Jūsų siūloma preliminari kaina imuninių preparatų, nurodytų </w:t>
            </w:r>
            <w:r w:rsidR="004306D5" w:rsidRPr="007A2BB1">
              <w:rPr>
                <w:bCs/>
                <w:sz w:val="22"/>
                <w:szCs w:val="22"/>
                <w:lang w:val="lt-LT"/>
              </w:rPr>
              <w:t>2</w:t>
            </w:r>
            <w:r w:rsidRPr="007A2BB1">
              <w:rPr>
                <w:bCs/>
                <w:sz w:val="22"/>
                <w:szCs w:val="22"/>
                <w:lang w:val="lt-LT"/>
              </w:rPr>
              <w:t xml:space="preserve"> priede, t. y. Imuninių vaistinių preparatų (imunoglobulinų) techninės specifikacijos projekte?</w:t>
            </w:r>
          </w:p>
          <w:p w14:paraId="0B97ABF1" w14:textId="6033EA6D" w:rsidR="004306D5" w:rsidRPr="007A2BB1" w:rsidRDefault="00016774" w:rsidP="00F75BB5">
            <w:pPr>
              <w:jc w:val="both"/>
              <w:rPr>
                <w:bCs/>
                <w:sz w:val="22"/>
                <w:szCs w:val="22"/>
                <w:lang w:val="lt-LT"/>
              </w:rPr>
            </w:pPr>
            <w:r>
              <w:rPr>
                <w:bCs/>
                <w:sz w:val="22"/>
                <w:szCs w:val="22"/>
                <w:lang w:val="lt-LT"/>
              </w:rPr>
              <w:t>P</w:t>
            </w:r>
            <w:r w:rsidRPr="007A2BB1">
              <w:rPr>
                <w:bCs/>
                <w:sz w:val="22"/>
                <w:szCs w:val="22"/>
                <w:lang w:val="lt-LT"/>
              </w:rPr>
              <w:t>reliminari</w:t>
            </w:r>
            <w:r>
              <w:rPr>
                <w:bCs/>
                <w:sz w:val="22"/>
                <w:szCs w:val="22"/>
                <w:lang w:val="lt-LT"/>
              </w:rPr>
              <w:t>ą s</w:t>
            </w:r>
            <w:r w:rsidR="004306D5" w:rsidRPr="007A2BB1">
              <w:rPr>
                <w:bCs/>
                <w:sz w:val="22"/>
                <w:szCs w:val="22"/>
                <w:lang w:val="lt-LT"/>
              </w:rPr>
              <w:t xml:space="preserve">iūlomą kainą įrašykite techninės specifikacijos </w:t>
            </w:r>
            <w:r>
              <w:rPr>
                <w:bCs/>
                <w:sz w:val="22"/>
                <w:szCs w:val="22"/>
                <w:lang w:val="lt-LT"/>
              </w:rPr>
              <w:br/>
            </w:r>
            <w:r w:rsidR="004306D5" w:rsidRPr="007A2BB1">
              <w:rPr>
                <w:bCs/>
                <w:sz w:val="22"/>
                <w:szCs w:val="22"/>
                <w:lang w:val="lt-LT"/>
              </w:rPr>
              <w:t>1 lentelėje.</w:t>
            </w:r>
          </w:p>
        </w:tc>
        <w:tc>
          <w:tcPr>
            <w:tcW w:w="2731" w:type="dxa"/>
            <w:tcBorders>
              <w:top w:val="single" w:sz="4" w:space="0" w:color="auto"/>
              <w:left w:val="single" w:sz="4" w:space="0" w:color="auto"/>
              <w:bottom w:val="single" w:sz="4" w:space="0" w:color="auto"/>
              <w:right w:val="single" w:sz="4" w:space="0" w:color="auto"/>
            </w:tcBorders>
          </w:tcPr>
          <w:p w14:paraId="54ABF07A" w14:textId="77777777" w:rsidR="00783A79" w:rsidRPr="007A2BB1" w:rsidRDefault="00783A79" w:rsidP="00F75BB5">
            <w:pPr>
              <w:ind w:firstLine="993"/>
              <w:jc w:val="both"/>
              <w:rPr>
                <w:color w:val="000000" w:themeColor="text1"/>
                <w:sz w:val="22"/>
                <w:szCs w:val="22"/>
                <w:lang w:val="lt-LT"/>
              </w:rPr>
            </w:pPr>
          </w:p>
        </w:tc>
      </w:tr>
      <w:tr w:rsidR="00783A79" w:rsidRPr="007A2BB1" w14:paraId="0E9D44F5" w14:textId="77777777" w:rsidTr="00F75BB5">
        <w:tc>
          <w:tcPr>
            <w:tcW w:w="9530" w:type="dxa"/>
            <w:gridSpan w:val="3"/>
            <w:tcBorders>
              <w:top w:val="single" w:sz="4" w:space="0" w:color="auto"/>
              <w:left w:val="single" w:sz="4" w:space="0" w:color="auto"/>
              <w:bottom w:val="single" w:sz="4" w:space="0" w:color="auto"/>
              <w:right w:val="single" w:sz="4" w:space="0" w:color="auto"/>
            </w:tcBorders>
          </w:tcPr>
          <w:p w14:paraId="0EE8A8B8" w14:textId="77777777" w:rsidR="00783A79" w:rsidRPr="007A2BB1" w:rsidRDefault="00783A79" w:rsidP="00F75BB5">
            <w:pPr>
              <w:ind w:firstLine="993"/>
              <w:jc w:val="both"/>
              <w:rPr>
                <w:b/>
                <w:bCs/>
                <w:color w:val="000000" w:themeColor="text1"/>
                <w:sz w:val="22"/>
                <w:szCs w:val="22"/>
                <w:lang w:val="lt-LT"/>
              </w:rPr>
            </w:pPr>
            <w:r w:rsidRPr="007A2BB1">
              <w:rPr>
                <w:b/>
                <w:bCs/>
                <w:color w:val="000000" w:themeColor="text1"/>
                <w:sz w:val="22"/>
                <w:szCs w:val="22"/>
                <w:lang w:val="lt-LT"/>
              </w:rPr>
              <w:t>KITI KLAUSIMAI</w:t>
            </w:r>
          </w:p>
        </w:tc>
      </w:tr>
      <w:tr w:rsidR="00783A79" w:rsidRPr="007A2BB1" w14:paraId="3FFB1485" w14:textId="77777777" w:rsidTr="00F75BB5">
        <w:tc>
          <w:tcPr>
            <w:tcW w:w="805" w:type="dxa"/>
            <w:tcBorders>
              <w:top w:val="single" w:sz="4" w:space="0" w:color="auto"/>
              <w:left w:val="single" w:sz="4" w:space="0" w:color="auto"/>
              <w:bottom w:val="single" w:sz="4" w:space="0" w:color="auto"/>
              <w:right w:val="single" w:sz="4" w:space="0" w:color="auto"/>
            </w:tcBorders>
          </w:tcPr>
          <w:p w14:paraId="426B21A0" w14:textId="77777777" w:rsidR="00783A79" w:rsidRPr="007A2BB1" w:rsidRDefault="00783A79" w:rsidP="00F75BB5">
            <w:pPr>
              <w:numPr>
                <w:ilvl w:val="0"/>
                <w:numId w:val="1"/>
              </w:numPr>
              <w:jc w:val="both"/>
              <w:rPr>
                <w:color w:val="000000" w:themeColor="text1"/>
                <w:sz w:val="22"/>
                <w:szCs w:val="22"/>
                <w:lang w:val="lt-LT"/>
              </w:rPr>
            </w:pPr>
          </w:p>
        </w:tc>
        <w:tc>
          <w:tcPr>
            <w:tcW w:w="5994" w:type="dxa"/>
            <w:tcBorders>
              <w:top w:val="single" w:sz="4" w:space="0" w:color="auto"/>
              <w:left w:val="single" w:sz="4" w:space="0" w:color="auto"/>
              <w:bottom w:val="single" w:sz="4" w:space="0" w:color="auto"/>
              <w:right w:val="single" w:sz="4" w:space="0" w:color="auto"/>
            </w:tcBorders>
          </w:tcPr>
          <w:p w14:paraId="22F5E0ED" w14:textId="77777777" w:rsidR="00783A79" w:rsidRPr="007A2BB1" w:rsidRDefault="00783A79" w:rsidP="00F75BB5">
            <w:pPr>
              <w:ind w:firstLine="79"/>
              <w:jc w:val="both"/>
              <w:rPr>
                <w:i/>
                <w:iCs/>
                <w:color w:val="000000" w:themeColor="text1"/>
                <w:sz w:val="22"/>
                <w:szCs w:val="22"/>
                <w:highlight w:val="yellow"/>
                <w:lang w:val="lt-LT"/>
              </w:rPr>
            </w:pPr>
            <w:r w:rsidRPr="007A2BB1">
              <w:rPr>
                <w:bCs/>
                <w:sz w:val="22"/>
                <w:szCs w:val="22"/>
                <w:lang w:val="lt-LT"/>
              </w:rPr>
              <w:t>Ar turite kitų pastebėjimų ar pasiūlymų?</w:t>
            </w:r>
          </w:p>
        </w:tc>
        <w:tc>
          <w:tcPr>
            <w:tcW w:w="2731" w:type="dxa"/>
            <w:tcBorders>
              <w:top w:val="single" w:sz="4" w:space="0" w:color="auto"/>
              <w:left w:val="single" w:sz="4" w:space="0" w:color="auto"/>
              <w:bottom w:val="single" w:sz="4" w:space="0" w:color="auto"/>
              <w:right w:val="single" w:sz="4" w:space="0" w:color="auto"/>
            </w:tcBorders>
          </w:tcPr>
          <w:p w14:paraId="4DC2A9DB" w14:textId="77777777" w:rsidR="00783A79" w:rsidRPr="007A2BB1" w:rsidRDefault="00783A79" w:rsidP="00F75BB5">
            <w:pPr>
              <w:ind w:firstLine="993"/>
              <w:jc w:val="both"/>
              <w:rPr>
                <w:color w:val="000000" w:themeColor="text1"/>
                <w:sz w:val="22"/>
                <w:szCs w:val="22"/>
                <w:lang w:val="lt-LT"/>
              </w:rPr>
            </w:pPr>
          </w:p>
        </w:tc>
      </w:tr>
    </w:tbl>
    <w:p w14:paraId="1E4F039E" w14:textId="77777777" w:rsidR="00783A79" w:rsidRPr="007A2BB1" w:rsidRDefault="00783A79" w:rsidP="00783A79">
      <w:pPr>
        <w:ind w:firstLine="567"/>
        <w:jc w:val="both"/>
        <w:rPr>
          <w:bCs/>
          <w:sz w:val="22"/>
          <w:szCs w:val="22"/>
          <w:lang w:val="lt-LT"/>
        </w:rPr>
      </w:pPr>
    </w:p>
    <w:p w14:paraId="0D62397E" w14:textId="707B29D7" w:rsidR="004306D5" w:rsidRPr="00016774" w:rsidRDefault="007A2BB1" w:rsidP="00783A79">
      <w:pPr>
        <w:ind w:firstLine="567"/>
        <w:jc w:val="both"/>
        <w:rPr>
          <w:bCs/>
          <w:i/>
          <w:iCs/>
          <w:color w:val="808080" w:themeColor="background1" w:themeShade="80"/>
          <w:sz w:val="22"/>
          <w:szCs w:val="22"/>
          <w:lang w:val="lt-LT"/>
        </w:rPr>
      </w:pPr>
      <w:r w:rsidRPr="00016774">
        <w:rPr>
          <w:bCs/>
          <w:i/>
          <w:iCs/>
          <w:color w:val="808080" w:themeColor="background1" w:themeShade="80"/>
          <w:sz w:val="22"/>
          <w:szCs w:val="22"/>
          <w:lang w:val="lt-LT"/>
        </w:rPr>
        <w:t>Įmonės pavadinimas, pasirašančio asmens vardas, pavardė pareigos</w:t>
      </w:r>
    </w:p>
    <w:p w14:paraId="4AE40498" w14:textId="64ED3549" w:rsidR="001125E5" w:rsidRPr="007A2BB1" w:rsidRDefault="001125E5" w:rsidP="001125E5">
      <w:pPr>
        <w:rPr>
          <w:rStyle w:val="Hipersaitas"/>
          <w:rFonts w:eastAsiaTheme="majorEastAsia"/>
          <w:sz w:val="20"/>
          <w:szCs w:val="20"/>
          <w:lang w:val="lt-LT"/>
        </w:rPr>
      </w:pPr>
    </w:p>
    <w:p w14:paraId="28912B17" w14:textId="77777777" w:rsidR="001125E5" w:rsidRPr="007A2BB1" w:rsidRDefault="001125E5" w:rsidP="001125E5">
      <w:pPr>
        <w:rPr>
          <w:sz w:val="20"/>
          <w:szCs w:val="20"/>
          <w:lang w:val="lt-LT"/>
        </w:rPr>
      </w:pPr>
    </w:p>
    <w:p w14:paraId="642ECC19" w14:textId="77777777" w:rsidR="001125E5" w:rsidRPr="007A2BB1" w:rsidRDefault="001125E5" w:rsidP="001125E5">
      <w:pPr>
        <w:rPr>
          <w:sz w:val="22"/>
          <w:szCs w:val="22"/>
          <w:lang w:val="lt-LT"/>
        </w:rPr>
        <w:sectPr w:rsidR="001125E5" w:rsidRPr="007A2BB1" w:rsidSect="001125E5">
          <w:pgSz w:w="11906" w:h="16838"/>
          <w:pgMar w:top="1134" w:right="567" w:bottom="1134" w:left="1701" w:header="567" w:footer="567" w:gutter="0"/>
          <w:cols w:space="1296"/>
          <w:titlePg/>
          <w:docGrid w:linePitch="360"/>
        </w:sectPr>
      </w:pPr>
    </w:p>
    <w:p w14:paraId="7258C481" w14:textId="29EE8903" w:rsidR="001125E5" w:rsidRPr="007A2BB1" w:rsidRDefault="001125E5" w:rsidP="001125E5">
      <w:pPr>
        <w:tabs>
          <w:tab w:val="center" w:pos="4819"/>
          <w:tab w:val="right" w:pos="9638"/>
        </w:tabs>
        <w:jc w:val="right"/>
        <w:rPr>
          <w:rFonts w:eastAsia="DengXian"/>
          <w:sz w:val="22"/>
          <w:szCs w:val="22"/>
          <w:lang w:val="lt-LT" w:eastAsia="lt-LT" w:bidi="lt-LT"/>
        </w:rPr>
      </w:pPr>
      <w:r w:rsidRPr="007A2BB1">
        <w:rPr>
          <w:rFonts w:eastAsia="DengXian"/>
          <w:sz w:val="22"/>
          <w:szCs w:val="22"/>
          <w:lang w:val="lt-LT" w:eastAsia="lt-LT" w:bidi="lt-LT"/>
        </w:rPr>
        <w:lastRenderedPageBreak/>
        <w:t xml:space="preserve">Priedas Nr. </w:t>
      </w:r>
      <w:r w:rsidR="00783A79" w:rsidRPr="007A2BB1">
        <w:rPr>
          <w:rFonts w:eastAsia="DengXian"/>
          <w:sz w:val="22"/>
          <w:szCs w:val="22"/>
          <w:lang w:val="lt-LT" w:eastAsia="lt-LT" w:bidi="lt-LT"/>
        </w:rPr>
        <w:t>2</w:t>
      </w:r>
    </w:p>
    <w:p w14:paraId="52777881" w14:textId="77777777" w:rsidR="001125E5" w:rsidRPr="007A2BB1" w:rsidRDefault="001125E5" w:rsidP="001125E5">
      <w:pPr>
        <w:tabs>
          <w:tab w:val="left" w:pos="900"/>
        </w:tabs>
        <w:rPr>
          <w:rFonts w:eastAsia="DengXian"/>
          <w:b/>
          <w:sz w:val="22"/>
          <w:szCs w:val="22"/>
          <w:lang w:val="lt-LT" w:eastAsia="lt-LT" w:bidi="lt-LT"/>
        </w:rPr>
      </w:pPr>
    </w:p>
    <w:p w14:paraId="4C56DF94" w14:textId="77777777" w:rsidR="001125E5" w:rsidRPr="007A2BB1" w:rsidRDefault="001125E5" w:rsidP="001125E5">
      <w:pPr>
        <w:tabs>
          <w:tab w:val="left" w:pos="900"/>
        </w:tabs>
        <w:jc w:val="center"/>
        <w:rPr>
          <w:b/>
          <w:sz w:val="22"/>
          <w:szCs w:val="22"/>
          <w:lang w:val="lt-LT" w:eastAsia="lt-LT" w:bidi="lt-LT"/>
        </w:rPr>
      </w:pPr>
      <w:r w:rsidRPr="007A2BB1">
        <w:rPr>
          <w:b/>
          <w:sz w:val="22"/>
          <w:szCs w:val="22"/>
          <w:lang w:val="lt-LT" w:eastAsia="lt-LT" w:bidi="lt-LT"/>
        </w:rPr>
        <w:t xml:space="preserve">IMUNINIŲ VAISTINIŲ PREPARATŲ </w:t>
      </w:r>
      <w:r w:rsidRPr="007A2BB1">
        <w:rPr>
          <w:b/>
          <w:i/>
          <w:iCs/>
          <w:sz w:val="22"/>
          <w:szCs w:val="22"/>
          <w:lang w:val="lt-LT" w:eastAsia="lt-LT" w:bidi="lt-LT"/>
        </w:rPr>
        <w:t>(IMUNOGLOBULINŲ)</w:t>
      </w:r>
      <w:r w:rsidRPr="007A2BB1">
        <w:rPr>
          <w:b/>
          <w:sz w:val="22"/>
          <w:szCs w:val="22"/>
          <w:lang w:val="lt-LT" w:eastAsia="lt-LT" w:bidi="lt-LT"/>
        </w:rPr>
        <w:t xml:space="preserve"> TECHNINĖ SPECIFIKACIJA</w:t>
      </w:r>
    </w:p>
    <w:p w14:paraId="3BCC0E20" w14:textId="77777777" w:rsidR="001125E5" w:rsidRPr="007A2BB1" w:rsidRDefault="001125E5" w:rsidP="001125E5">
      <w:pPr>
        <w:tabs>
          <w:tab w:val="left" w:pos="900"/>
        </w:tabs>
        <w:jc w:val="center"/>
        <w:rPr>
          <w:bCs/>
          <w:i/>
          <w:iCs/>
          <w:sz w:val="22"/>
          <w:szCs w:val="22"/>
          <w:lang w:val="lt-LT" w:eastAsia="lt-LT" w:bidi="lt-LT"/>
        </w:rPr>
      </w:pPr>
      <w:r w:rsidRPr="007A2BB1">
        <w:rPr>
          <w:bCs/>
          <w:sz w:val="22"/>
          <w:szCs w:val="22"/>
          <w:lang w:val="lt-LT" w:eastAsia="lt-LT" w:bidi="lt-LT"/>
        </w:rPr>
        <w:t>(projektas 2Pirkime)</w:t>
      </w:r>
    </w:p>
    <w:p w14:paraId="1E46C7E8" w14:textId="1EF15D86" w:rsidR="001125E5" w:rsidRDefault="001125E5" w:rsidP="001125E5">
      <w:pPr>
        <w:tabs>
          <w:tab w:val="left" w:pos="900"/>
        </w:tabs>
        <w:rPr>
          <w:b/>
          <w:sz w:val="22"/>
          <w:szCs w:val="22"/>
          <w:lang w:val="lt-LT"/>
        </w:rPr>
      </w:pPr>
      <w:r w:rsidRPr="007A2BB1">
        <w:rPr>
          <w:b/>
          <w:sz w:val="22"/>
          <w:szCs w:val="22"/>
          <w:lang w:val="lt-LT"/>
        </w:rPr>
        <w:t>1 lentelė. Siūloma prekė ir jos kaina</w:t>
      </w:r>
    </w:p>
    <w:p w14:paraId="5454BCDC" w14:textId="77777777" w:rsidR="007A2BB1" w:rsidRDefault="007A2BB1" w:rsidP="001125E5">
      <w:pPr>
        <w:tabs>
          <w:tab w:val="left" w:pos="900"/>
        </w:tabs>
        <w:rPr>
          <w:b/>
          <w:sz w:val="22"/>
          <w:szCs w:val="22"/>
          <w:lang w:val="lt-LT"/>
        </w:rPr>
      </w:pPr>
    </w:p>
    <w:tbl>
      <w:tblPr>
        <w:tblStyle w:val="TableGrid11"/>
        <w:tblW w:w="13608" w:type="dxa"/>
        <w:tblInd w:w="0" w:type="dxa"/>
        <w:tblLayout w:type="fixed"/>
        <w:tblLook w:val="04A0" w:firstRow="1" w:lastRow="0" w:firstColumn="1" w:lastColumn="0" w:noHBand="0" w:noVBand="1"/>
      </w:tblPr>
      <w:tblGrid>
        <w:gridCol w:w="2835"/>
        <w:gridCol w:w="2693"/>
        <w:gridCol w:w="2126"/>
        <w:gridCol w:w="1852"/>
        <w:gridCol w:w="2117"/>
        <w:gridCol w:w="1985"/>
      </w:tblGrid>
      <w:tr w:rsidR="007A2BB1" w:rsidRPr="007A2BB1" w14:paraId="13518655" w14:textId="77777777" w:rsidTr="007A2BB1">
        <w:trPr>
          <w:trHeight w:val="58"/>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04AE0F2D" w14:textId="77777777" w:rsidR="007A2BB1" w:rsidRPr="007A2BB1" w:rsidRDefault="007A2BB1" w:rsidP="007A2BB1">
            <w:pPr>
              <w:tabs>
                <w:tab w:val="left" w:pos="900"/>
              </w:tabs>
              <w:jc w:val="center"/>
              <w:rPr>
                <w:rFonts w:eastAsia="DengXian"/>
                <w:bCs/>
                <w:sz w:val="22"/>
                <w:szCs w:val="22"/>
                <w:lang w:val="lt-LT" w:eastAsia="lt-LT"/>
              </w:rPr>
            </w:pPr>
            <w:r w:rsidRPr="007A2BB1">
              <w:rPr>
                <w:rFonts w:eastAsia="DengXian"/>
                <w:bCs/>
                <w:sz w:val="22"/>
                <w:szCs w:val="22"/>
                <w:lang w:val="lt-LT" w:eastAsia="lt-LT"/>
              </w:rPr>
              <w:t xml:space="preserve">Bendrinis imuninio vaistinio </w:t>
            </w:r>
          </w:p>
          <w:p w14:paraId="2488D1DE" w14:textId="77777777" w:rsidR="007A2BB1" w:rsidRPr="007A2BB1" w:rsidRDefault="007A2BB1" w:rsidP="007A2BB1">
            <w:pPr>
              <w:tabs>
                <w:tab w:val="left" w:pos="900"/>
              </w:tabs>
              <w:jc w:val="center"/>
              <w:rPr>
                <w:rFonts w:eastAsia="DengXian"/>
                <w:bCs/>
                <w:sz w:val="22"/>
                <w:szCs w:val="22"/>
                <w:lang w:val="lt-LT" w:eastAsia="lt-LT"/>
              </w:rPr>
            </w:pPr>
            <w:r w:rsidRPr="007A2BB1">
              <w:rPr>
                <w:rFonts w:eastAsia="DengXian"/>
                <w:bCs/>
                <w:sz w:val="22"/>
                <w:szCs w:val="22"/>
                <w:lang w:val="lt-LT" w:eastAsia="lt-LT"/>
              </w:rPr>
              <w:t xml:space="preserve">preparato veikliosios </w:t>
            </w:r>
          </w:p>
          <w:p w14:paraId="2FE8050C" w14:textId="77777777" w:rsidR="007A2BB1" w:rsidRPr="007A2BB1" w:rsidRDefault="007A2BB1" w:rsidP="007A2BB1">
            <w:pPr>
              <w:tabs>
                <w:tab w:val="left" w:pos="900"/>
              </w:tabs>
              <w:jc w:val="center"/>
              <w:rPr>
                <w:rFonts w:eastAsia="DengXian"/>
                <w:bCs/>
                <w:sz w:val="22"/>
                <w:szCs w:val="22"/>
                <w:lang w:val="lt-LT" w:eastAsia="lt-LT"/>
              </w:rPr>
            </w:pPr>
            <w:r w:rsidRPr="007A2BB1">
              <w:rPr>
                <w:rFonts w:eastAsia="DengXian"/>
                <w:bCs/>
                <w:sz w:val="22"/>
                <w:szCs w:val="22"/>
                <w:lang w:val="lt-LT" w:eastAsia="lt-LT"/>
              </w:rPr>
              <w:t>medžiagos pavadinimas</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73165734" w14:textId="77777777" w:rsidR="007A2BB1" w:rsidRPr="007A2BB1" w:rsidRDefault="007A2BB1" w:rsidP="007A2BB1">
            <w:pPr>
              <w:tabs>
                <w:tab w:val="left" w:pos="900"/>
              </w:tabs>
              <w:jc w:val="center"/>
              <w:rPr>
                <w:rFonts w:eastAsia="DengXian"/>
                <w:bCs/>
                <w:sz w:val="22"/>
                <w:szCs w:val="22"/>
                <w:lang w:val="lt-LT" w:eastAsia="lt-LT"/>
              </w:rPr>
            </w:pPr>
            <w:r w:rsidRPr="007A2BB1">
              <w:rPr>
                <w:rFonts w:eastAsia="DengXian"/>
                <w:bCs/>
                <w:sz w:val="22"/>
                <w:szCs w:val="22"/>
                <w:lang w:val="lt-LT" w:eastAsia="lt-LT"/>
              </w:rPr>
              <w:t>Prekinis pavadinimas, nedalomų vienetų kiekis pakuotėje</w:t>
            </w:r>
          </w:p>
          <w:p w14:paraId="3B1C486C" w14:textId="77777777" w:rsidR="007A2BB1" w:rsidRPr="007A2BB1" w:rsidRDefault="007A2BB1" w:rsidP="007A2BB1">
            <w:pPr>
              <w:tabs>
                <w:tab w:val="left" w:pos="900"/>
              </w:tabs>
              <w:jc w:val="center"/>
              <w:rPr>
                <w:rFonts w:eastAsia="DengXian"/>
                <w:bCs/>
                <w:i/>
                <w:iCs/>
                <w:sz w:val="22"/>
                <w:szCs w:val="22"/>
                <w:lang w:val="lt-LT" w:eastAsia="lt-LT"/>
              </w:rPr>
            </w:pPr>
            <w:r w:rsidRPr="007A2BB1">
              <w:rPr>
                <w:rFonts w:eastAsia="DengXian"/>
                <w:bCs/>
                <w:i/>
                <w:iCs/>
                <w:sz w:val="22"/>
                <w:szCs w:val="22"/>
                <w:lang w:val="lt-LT" w:eastAsia="lt-LT"/>
              </w:rPr>
              <w:t>(pildo tiekėjas)</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7132BAE" w14:textId="77777777" w:rsidR="007A2BB1" w:rsidRPr="007A2BB1" w:rsidRDefault="007A2BB1" w:rsidP="007A2BB1">
            <w:pPr>
              <w:tabs>
                <w:tab w:val="left" w:pos="900"/>
              </w:tabs>
              <w:jc w:val="center"/>
              <w:rPr>
                <w:rFonts w:eastAsia="DengXian"/>
                <w:bCs/>
                <w:sz w:val="22"/>
                <w:szCs w:val="22"/>
                <w:lang w:val="lt-LT" w:eastAsia="lt-LT"/>
              </w:rPr>
            </w:pPr>
            <w:r w:rsidRPr="007A2BB1">
              <w:rPr>
                <w:rFonts w:eastAsia="DengXian"/>
                <w:bCs/>
                <w:sz w:val="22"/>
                <w:szCs w:val="22"/>
                <w:lang w:val="lt-LT" w:eastAsia="lt-LT"/>
              </w:rPr>
              <w:t>Numatomas pirkti preliminarus kiekis iki (nedalomais vienetais (ampulės, flakonai, buteliukai, užpildyti švirkštai ir kt.))</w:t>
            </w:r>
          </w:p>
        </w:tc>
        <w:tc>
          <w:tcPr>
            <w:tcW w:w="1852" w:type="dxa"/>
            <w:vMerge w:val="restart"/>
            <w:tcBorders>
              <w:top w:val="single" w:sz="4" w:space="0" w:color="auto"/>
              <w:left w:val="single" w:sz="4" w:space="0" w:color="auto"/>
              <w:bottom w:val="single" w:sz="4" w:space="0" w:color="auto"/>
              <w:right w:val="single" w:sz="4" w:space="0" w:color="auto"/>
            </w:tcBorders>
            <w:vAlign w:val="center"/>
            <w:hideMark/>
          </w:tcPr>
          <w:p w14:paraId="457F80E3" w14:textId="77777777" w:rsidR="007A2BB1" w:rsidRPr="007A2BB1" w:rsidRDefault="007A2BB1" w:rsidP="007A2BB1">
            <w:pPr>
              <w:jc w:val="center"/>
              <w:rPr>
                <w:rFonts w:eastAsia="DengXian"/>
                <w:bCs/>
                <w:sz w:val="22"/>
                <w:szCs w:val="22"/>
                <w:lang w:val="lt-LT" w:eastAsia="lt-LT"/>
              </w:rPr>
            </w:pPr>
            <w:r w:rsidRPr="007A2BB1">
              <w:rPr>
                <w:rFonts w:eastAsia="DengXian"/>
                <w:bCs/>
                <w:sz w:val="22"/>
                <w:szCs w:val="22"/>
                <w:lang w:val="lt-LT" w:eastAsia="lt-LT"/>
              </w:rPr>
              <w:t>1 nedalomo vieneto kaina, Eur be PVM</w:t>
            </w:r>
          </w:p>
          <w:p w14:paraId="478053AA" w14:textId="77777777" w:rsidR="007A2BB1" w:rsidRPr="007A2BB1" w:rsidRDefault="007A2BB1" w:rsidP="007A2BB1">
            <w:pPr>
              <w:tabs>
                <w:tab w:val="left" w:pos="900"/>
              </w:tabs>
              <w:jc w:val="center"/>
              <w:rPr>
                <w:rFonts w:eastAsia="DengXian"/>
                <w:bCs/>
                <w:sz w:val="22"/>
                <w:szCs w:val="22"/>
                <w:lang w:val="lt-LT" w:eastAsia="lt-LT"/>
              </w:rPr>
            </w:pPr>
            <w:r w:rsidRPr="007A2BB1">
              <w:rPr>
                <w:rFonts w:eastAsia="DengXian"/>
                <w:bCs/>
                <w:i/>
                <w:sz w:val="22"/>
                <w:szCs w:val="22"/>
                <w:lang w:val="lt-LT" w:eastAsia="lt-LT"/>
              </w:rPr>
              <w:t>(pildo tiekėjas)</w:t>
            </w:r>
          </w:p>
        </w:tc>
        <w:tc>
          <w:tcPr>
            <w:tcW w:w="4102" w:type="dxa"/>
            <w:gridSpan w:val="2"/>
            <w:tcBorders>
              <w:top w:val="single" w:sz="4" w:space="0" w:color="auto"/>
              <w:left w:val="single" w:sz="4" w:space="0" w:color="auto"/>
              <w:bottom w:val="single" w:sz="4" w:space="0" w:color="auto"/>
              <w:right w:val="single" w:sz="4" w:space="0" w:color="auto"/>
            </w:tcBorders>
            <w:vAlign w:val="center"/>
            <w:hideMark/>
          </w:tcPr>
          <w:p w14:paraId="21167A60" w14:textId="77777777" w:rsidR="007A2BB1" w:rsidRPr="007A2BB1" w:rsidRDefault="007A2BB1" w:rsidP="007A2BB1">
            <w:pPr>
              <w:suppressAutoHyphens/>
              <w:autoSpaceDN w:val="0"/>
              <w:jc w:val="center"/>
              <w:textAlignment w:val="baseline"/>
              <w:rPr>
                <w:rFonts w:eastAsia="DengXian"/>
                <w:bCs/>
                <w:sz w:val="22"/>
                <w:szCs w:val="22"/>
                <w:lang w:val="lt-LT" w:eastAsia="lt-LT"/>
              </w:rPr>
            </w:pPr>
            <w:r w:rsidRPr="007A2BB1">
              <w:rPr>
                <w:rFonts w:eastAsia="DengXian"/>
                <w:bCs/>
                <w:sz w:val="22"/>
                <w:szCs w:val="22"/>
                <w:lang w:val="lt-LT" w:eastAsia="lt-LT"/>
              </w:rPr>
              <w:t>Bendra suma</w:t>
            </w:r>
          </w:p>
          <w:p w14:paraId="766171A4" w14:textId="77777777" w:rsidR="007A2BB1" w:rsidRPr="007A2BB1" w:rsidRDefault="007A2BB1" w:rsidP="007A2BB1">
            <w:pPr>
              <w:tabs>
                <w:tab w:val="left" w:pos="900"/>
              </w:tabs>
              <w:jc w:val="center"/>
              <w:rPr>
                <w:rFonts w:eastAsia="DengXian"/>
                <w:bCs/>
                <w:sz w:val="22"/>
                <w:szCs w:val="22"/>
                <w:lang w:val="lt-LT" w:eastAsia="lt-LT"/>
              </w:rPr>
            </w:pPr>
            <w:r w:rsidRPr="007A2BB1">
              <w:rPr>
                <w:rFonts w:eastAsia="DengXian"/>
                <w:bCs/>
                <w:i/>
                <w:sz w:val="22"/>
                <w:szCs w:val="22"/>
                <w:lang w:val="lt-LT" w:eastAsia="lt-LT"/>
              </w:rPr>
              <w:t>(pildo tiekėjas)</w:t>
            </w:r>
          </w:p>
        </w:tc>
      </w:tr>
      <w:tr w:rsidR="007A2BB1" w:rsidRPr="007A2BB1" w14:paraId="0F9DDD2A" w14:textId="77777777" w:rsidTr="007A2BB1">
        <w:trPr>
          <w:trHeight w:val="58"/>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12C52E3F" w14:textId="77777777" w:rsidR="007A2BB1" w:rsidRPr="007A2BB1" w:rsidRDefault="007A2BB1" w:rsidP="007A2BB1">
            <w:pPr>
              <w:rPr>
                <w:bCs/>
                <w:sz w:val="22"/>
                <w:szCs w:val="22"/>
                <w:lang w:val="lt-LT" w:eastAsia="lt-LT"/>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18BDBB6" w14:textId="77777777" w:rsidR="007A2BB1" w:rsidRPr="007A2BB1" w:rsidRDefault="007A2BB1" w:rsidP="007A2BB1">
            <w:pPr>
              <w:rPr>
                <w:bCs/>
                <w:i/>
                <w:iCs/>
                <w:sz w:val="22"/>
                <w:szCs w:val="22"/>
                <w:lang w:val="lt-LT" w:eastAsia="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D78B121" w14:textId="77777777" w:rsidR="007A2BB1" w:rsidRPr="007A2BB1" w:rsidRDefault="007A2BB1" w:rsidP="007A2BB1">
            <w:pPr>
              <w:rPr>
                <w:bCs/>
                <w:sz w:val="22"/>
                <w:szCs w:val="22"/>
                <w:lang w:val="lt-LT" w:eastAsia="lt-LT"/>
              </w:rPr>
            </w:pPr>
          </w:p>
        </w:tc>
        <w:tc>
          <w:tcPr>
            <w:tcW w:w="1852" w:type="dxa"/>
            <w:vMerge/>
            <w:tcBorders>
              <w:top w:val="single" w:sz="4" w:space="0" w:color="auto"/>
              <w:left w:val="single" w:sz="4" w:space="0" w:color="auto"/>
              <w:bottom w:val="single" w:sz="4" w:space="0" w:color="auto"/>
              <w:right w:val="single" w:sz="4" w:space="0" w:color="auto"/>
            </w:tcBorders>
            <w:vAlign w:val="center"/>
            <w:hideMark/>
          </w:tcPr>
          <w:p w14:paraId="7A301AEC" w14:textId="77777777" w:rsidR="007A2BB1" w:rsidRPr="007A2BB1" w:rsidRDefault="007A2BB1" w:rsidP="007A2BB1">
            <w:pPr>
              <w:rPr>
                <w:bCs/>
                <w:sz w:val="22"/>
                <w:szCs w:val="22"/>
                <w:lang w:val="lt-LT" w:eastAsia="lt-LT"/>
              </w:rPr>
            </w:pPr>
          </w:p>
        </w:tc>
        <w:tc>
          <w:tcPr>
            <w:tcW w:w="2117" w:type="dxa"/>
            <w:tcBorders>
              <w:top w:val="single" w:sz="4" w:space="0" w:color="auto"/>
              <w:left w:val="single" w:sz="4" w:space="0" w:color="auto"/>
              <w:bottom w:val="single" w:sz="4" w:space="0" w:color="auto"/>
              <w:right w:val="single" w:sz="4" w:space="0" w:color="auto"/>
            </w:tcBorders>
            <w:vAlign w:val="center"/>
            <w:hideMark/>
          </w:tcPr>
          <w:p w14:paraId="2285CB12" w14:textId="77777777" w:rsidR="007A2BB1" w:rsidRPr="007A2BB1" w:rsidRDefault="007A2BB1" w:rsidP="007A2BB1">
            <w:pPr>
              <w:jc w:val="center"/>
              <w:rPr>
                <w:rFonts w:eastAsia="DengXian"/>
                <w:bCs/>
                <w:sz w:val="22"/>
                <w:szCs w:val="22"/>
                <w:lang w:val="lt-LT" w:eastAsia="lt-LT"/>
              </w:rPr>
            </w:pPr>
            <w:r w:rsidRPr="007A2BB1">
              <w:rPr>
                <w:rFonts w:eastAsia="DengXian"/>
                <w:bCs/>
                <w:sz w:val="22"/>
                <w:szCs w:val="22"/>
                <w:lang w:val="lt-LT" w:eastAsia="lt-LT"/>
              </w:rPr>
              <w:t>Eur be PVM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1CC246B" w14:textId="77777777" w:rsidR="007A2BB1" w:rsidRPr="007A2BB1" w:rsidRDefault="007A2BB1" w:rsidP="007A2BB1">
            <w:pPr>
              <w:jc w:val="center"/>
              <w:rPr>
                <w:rFonts w:eastAsia="DengXian"/>
                <w:bCs/>
                <w:sz w:val="22"/>
                <w:szCs w:val="22"/>
                <w:lang w:val="lt-LT" w:eastAsia="lt-LT"/>
              </w:rPr>
            </w:pPr>
            <w:r w:rsidRPr="007A2BB1">
              <w:rPr>
                <w:rFonts w:eastAsia="DengXian"/>
                <w:bCs/>
                <w:sz w:val="22"/>
                <w:szCs w:val="22"/>
                <w:lang w:val="lt-LT" w:eastAsia="lt-LT"/>
              </w:rPr>
              <w:t>Eur su PVM</w:t>
            </w:r>
          </w:p>
        </w:tc>
      </w:tr>
      <w:tr w:rsidR="007A2BB1" w:rsidRPr="007A2BB1" w14:paraId="0B3881FC" w14:textId="77777777" w:rsidTr="007A2BB1">
        <w:tc>
          <w:tcPr>
            <w:tcW w:w="2835" w:type="dxa"/>
            <w:tcBorders>
              <w:top w:val="single" w:sz="4" w:space="0" w:color="auto"/>
              <w:left w:val="single" w:sz="4" w:space="0" w:color="auto"/>
              <w:bottom w:val="single" w:sz="4" w:space="0" w:color="auto"/>
              <w:right w:val="single" w:sz="4" w:space="0" w:color="auto"/>
            </w:tcBorders>
            <w:vAlign w:val="center"/>
            <w:hideMark/>
          </w:tcPr>
          <w:p w14:paraId="73FEAA0E" w14:textId="7719E586" w:rsidR="007A2BB1" w:rsidRPr="007A2BB1" w:rsidRDefault="007A2BB1" w:rsidP="007A2BB1">
            <w:pPr>
              <w:tabs>
                <w:tab w:val="left" w:pos="900"/>
              </w:tabs>
              <w:jc w:val="center"/>
              <w:rPr>
                <w:rFonts w:eastAsia="DengXian"/>
                <w:bCs/>
                <w:i/>
                <w:iCs/>
                <w:sz w:val="22"/>
                <w:szCs w:val="22"/>
                <w:lang w:val="lt-LT" w:eastAsia="lt-LT"/>
              </w:rPr>
            </w:pPr>
            <w:r>
              <w:rPr>
                <w:rFonts w:eastAsia="DengXian"/>
                <w:bCs/>
                <w:i/>
                <w:iCs/>
                <w:sz w:val="22"/>
                <w:szCs w:val="22"/>
                <w:lang w:val="lt-LT" w:eastAsia="lt-LT"/>
              </w:rPr>
              <w:t>1</w:t>
            </w:r>
            <w:r w:rsidRPr="007A2BB1">
              <w:rPr>
                <w:rFonts w:eastAsia="DengXian"/>
                <w:bCs/>
                <w:i/>
                <w:iCs/>
                <w:sz w:val="22"/>
                <w:szCs w:val="22"/>
                <w:lang w:val="lt-LT" w:eastAsia="lt-LT"/>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BCEE050" w14:textId="580FE932" w:rsidR="007A2BB1" w:rsidRPr="007A2BB1" w:rsidRDefault="007A2BB1" w:rsidP="007A2BB1">
            <w:pPr>
              <w:tabs>
                <w:tab w:val="left" w:pos="900"/>
              </w:tabs>
              <w:jc w:val="center"/>
              <w:rPr>
                <w:rFonts w:eastAsia="DengXian"/>
                <w:bCs/>
                <w:i/>
                <w:iCs/>
                <w:sz w:val="22"/>
                <w:szCs w:val="22"/>
                <w:lang w:val="lt-LT" w:eastAsia="lt-LT"/>
              </w:rPr>
            </w:pPr>
            <w:r>
              <w:rPr>
                <w:rFonts w:eastAsia="DengXian"/>
                <w:bCs/>
                <w:i/>
                <w:iCs/>
                <w:sz w:val="22"/>
                <w:szCs w:val="22"/>
                <w:lang w:val="lt-LT" w:eastAsia="lt-LT"/>
              </w:rPr>
              <w:t>2</w:t>
            </w:r>
            <w:r w:rsidRPr="007A2BB1">
              <w:rPr>
                <w:rFonts w:eastAsia="DengXian"/>
                <w:bCs/>
                <w:i/>
                <w:iCs/>
                <w:sz w:val="22"/>
                <w:szCs w:val="22"/>
                <w:lang w:val="lt-LT" w:eastAsia="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800F0B" w14:textId="34F4D3A5" w:rsidR="007A2BB1" w:rsidRPr="007A2BB1" w:rsidRDefault="007A2BB1" w:rsidP="007A2BB1">
            <w:pPr>
              <w:tabs>
                <w:tab w:val="left" w:pos="900"/>
              </w:tabs>
              <w:jc w:val="center"/>
              <w:rPr>
                <w:rFonts w:eastAsia="DengXian"/>
                <w:bCs/>
                <w:i/>
                <w:iCs/>
                <w:sz w:val="22"/>
                <w:szCs w:val="22"/>
                <w:lang w:val="lt-LT" w:eastAsia="lt-LT"/>
              </w:rPr>
            </w:pPr>
            <w:r>
              <w:rPr>
                <w:rFonts w:eastAsia="DengXian"/>
                <w:bCs/>
                <w:i/>
                <w:iCs/>
                <w:sz w:val="22"/>
                <w:szCs w:val="22"/>
                <w:lang w:val="lt-LT" w:eastAsia="lt-LT"/>
              </w:rPr>
              <w:t>3</w:t>
            </w:r>
            <w:r w:rsidRPr="007A2BB1">
              <w:rPr>
                <w:rFonts w:eastAsia="DengXian"/>
                <w:bCs/>
                <w:i/>
                <w:iCs/>
                <w:sz w:val="22"/>
                <w:szCs w:val="22"/>
                <w:lang w:val="lt-LT" w:eastAsia="lt-LT"/>
              </w:rPr>
              <w:t>.</w:t>
            </w:r>
          </w:p>
        </w:tc>
        <w:tc>
          <w:tcPr>
            <w:tcW w:w="1852" w:type="dxa"/>
            <w:tcBorders>
              <w:top w:val="single" w:sz="4" w:space="0" w:color="auto"/>
              <w:left w:val="single" w:sz="4" w:space="0" w:color="auto"/>
              <w:bottom w:val="single" w:sz="4" w:space="0" w:color="auto"/>
              <w:right w:val="single" w:sz="4" w:space="0" w:color="auto"/>
            </w:tcBorders>
            <w:vAlign w:val="center"/>
            <w:hideMark/>
          </w:tcPr>
          <w:p w14:paraId="3DCDD264" w14:textId="4887CBA9" w:rsidR="007A2BB1" w:rsidRPr="007A2BB1" w:rsidRDefault="007A2BB1" w:rsidP="007A2BB1">
            <w:pPr>
              <w:tabs>
                <w:tab w:val="left" w:pos="900"/>
              </w:tabs>
              <w:jc w:val="center"/>
              <w:rPr>
                <w:rFonts w:eastAsia="DengXian"/>
                <w:bCs/>
                <w:i/>
                <w:iCs/>
                <w:sz w:val="22"/>
                <w:szCs w:val="22"/>
                <w:lang w:val="lt-LT" w:eastAsia="lt-LT"/>
              </w:rPr>
            </w:pPr>
            <w:r>
              <w:rPr>
                <w:rFonts w:eastAsia="DengXian"/>
                <w:bCs/>
                <w:i/>
                <w:iCs/>
                <w:sz w:val="22"/>
                <w:szCs w:val="22"/>
                <w:lang w:val="lt-LT" w:eastAsia="lt-LT"/>
              </w:rPr>
              <w:t>4</w:t>
            </w:r>
            <w:r w:rsidRPr="007A2BB1">
              <w:rPr>
                <w:rFonts w:eastAsia="DengXian"/>
                <w:bCs/>
                <w:i/>
                <w:iCs/>
                <w:sz w:val="22"/>
                <w:szCs w:val="22"/>
                <w:lang w:val="lt-LT" w:eastAsia="lt-LT"/>
              </w:rPr>
              <w:t>.</w:t>
            </w:r>
          </w:p>
        </w:tc>
        <w:tc>
          <w:tcPr>
            <w:tcW w:w="2117" w:type="dxa"/>
            <w:tcBorders>
              <w:top w:val="single" w:sz="4" w:space="0" w:color="auto"/>
              <w:left w:val="single" w:sz="4" w:space="0" w:color="auto"/>
              <w:bottom w:val="single" w:sz="4" w:space="0" w:color="auto"/>
              <w:right w:val="single" w:sz="4" w:space="0" w:color="auto"/>
            </w:tcBorders>
            <w:vAlign w:val="center"/>
            <w:hideMark/>
          </w:tcPr>
          <w:p w14:paraId="1C0D256A" w14:textId="4CDFF74B" w:rsidR="007A2BB1" w:rsidRPr="007A2BB1" w:rsidRDefault="007A2BB1" w:rsidP="007A2BB1">
            <w:pPr>
              <w:tabs>
                <w:tab w:val="left" w:pos="900"/>
              </w:tabs>
              <w:jc w:val="center"/>
              <w:rPr>
                <w:rFonts w:eastAsia="DengXian"/>
                <w:bCs/>
                <w:i/>
                <w:iCs/>
                <w:sz w:val="22"/>
                <w:szCs w:val="22"/>
                <w:lang w:val="lt-LT" w:eastAsia="lt-LT"/>
              </w:rPr>
            </w:pPr>
            <w:r>
              <w:rPr>
                <w:rFonts w:eastAsia="DengXian"/>
                <w:bCs/>
                <w:i/>
                <w:iCs/>
                <w:sz w:val="22"/>
                <w:szCs w:val="22"/>
                <w:lang w:val="lt-LT" w:eastAsia="lt-LT"/>
              </w:rPr>
              <w:t>5</w:t>
            </w:r>
            <w:r w:rsidRPr="007A2BB1">
              <w:rPr>
                <w:rFonts w:eastAsia="DengXian"/>
                <w:bCs/>
                <w:i/>
                <w:iCs/>
                <w:sz w:val="22"/>
                <w:szCs w:val="22"/>
                <w:lang w:val="lt-LT" w:eastAsia="lt-LT"/>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611A3E" w14:textId="05C19868" w:rsidR="007A2BB1" w:rsidRPr="007A2BB1" w:rsidRDefault="007A2BB1" w:rsidP="007A2BB1">
            <w:pPr>
              <w:tabs>
                <w:tab w:val="left" w:pos="900"/>
              </w:tabs>
              <w:jc w:val="center"/>
              <w:rPr>
                <w:rFonts w:eastAsia="DengXian"/>
                <w:bCs/>
                <w:i/>
                <w:iCs/>
                <w:sz w:val="22"/>
                <w:szCs w:val="22"/>
                <w:lang w:val="lt-LT" w:eastAsia="lt-LT"/>
              </w:rPr>
            </w:pPr>
            <w:r>
              <w:rPr>
                <w:rFonts w:eastAsia="DengXian"/>
                <w:bCs/>
                <w:i/>
                <w:iCs/>
                <w:sz w:val="22"/>
                <w:szCs w:val="22"/>
                <w:lang w:val="lt-LT" w:eastAsia="lt-LT"/>
              </w:rPr>
              <w:t>6</w:t>
            </w:r>
            <w:r w:rsidRPr="007A2BB1">
              <w:rPr>
                <w:rFonts w:eastAsia="DengXian"/>
                <w:bCs/>
                <w:i/>
                <w:iCs/>
                <w:sz w:val="22"/>
                <w:szCs w:val="22"/>
                <w:lang w:val="lt-LT" w:eastAsia="lt-LT"/>
              </w:rPr>
              <w:t>.</w:t>
            </w:r>
          </w:p>
        </w:tc>
      </w:tr>
      <w:tr w:rsidR="007A2BB1" w:rsidRPr="007A2BB1" w14:paraId="6220A3E7" w14:textId="77777777" w:rsidTr="007A2BB1">
        <w:trPr>
          <w:trHeight w:val="272"/>
        </w:trPr>
        <w:tc>
          <w:tcPr>
            <w:tcW w:w="2835" w:type="dxa"/>
            <w:tcBorders>
              <w:top w:val="single" w:sz="4" w:space="0" w:color="auto"/>
              <w:left w:val="single" w:sz="4" w:space="0" w:color="auto"/>
              <w:bottom w:val="single" w:sz="4" w:space="0" w:color="auto"/>
              <w:right w:val="single" w:sz="4" w:space="0" w:color="auto"/>
            </w:tcBorders>
            <w:vAlign w:val="center"/>
            <w:hideMark/>
          </w:tcPr>
          <w:p w14:paraId="41D7C2A2" w14:textId="6F008D3E" w:rsidR="007A2BB1" w:rsidRPr="007A2BB1" w:rsidRDefault="007A2BB1" w:rsidP="007A2BB1">
            <w:pPr>
              <w:tabs>
                <w:tab w:val="left" w:pos="900"/>
              </w:tabs>
              <w:jc w:val="center"/>
              <w:rPr>
                <w:rFonts w:eastAsia="DengXian"/>
                <w:bCs/>
                <w:sz w:val="22"/>
                <w:szCs w:val="22"/>
                <w:lang w:val="lt-LT" w:eastAsia="lt-LT"/>
              </w:rPr>
            </w:pPr>
            <w:proofErr w:type="spellStart"/>
            <w:r w:rsidRPr="007A2BB1">
              <w:rPr>
                <w:rFonts w:eastAsia="DengXian"/>
                <w:sz w:val="22"/>
                <w:szCs w:val="22"/>
                <w:lang w:val="lt-LT" w:eastAsia="lt-LT"/>
              </w:rPr>
              <w:t>Imunoserumas</w:t>
            </w:r>
            <w:proofErr w:type="spellEnd"/>
            <w:r w:rsidRPr="007A2BB1">
              <w:rPr>
                <w:rFonts w:eastAsia="DengXian"/>
                <w:sz w:val="22"/>
                <w:szCs w:val="22"/>
                <w:lang w:val="lt-LT" w:eastAsia="lt-LT"/>
              </w:rPr>
              <w:t xml:space="preserve"> nuo difterijos (anglų k. </w:t>
            </w:r>
            <w:proofErr w:type="spellStart"/>
            <w:r w:rsidRPr="007A2BB1">
              <w:rPr>
                <w:rFonts w:eastAsia="DengXian"/>
                <w:i/>
                <w:iCs/>
                <w:sz w:val="22"/>
                <w:szCs w:val="22"/>
                <w:lang w:val="lt-LT" w:eastAsia="lt-LT"/>
              </w:rPr>
              <w:t>Diphtheria</w:t>
            </w:r>
            <w:proofErr w:type="spellEnd"/>
            <w:r w:rsidRPr="007A2BB1">
              <w:rPr>
                <w:rFonts w:eastAsia="DengXian"/>
                <w:i/>
                <w:iCs/>
                <w:sz w:val="22"/>
                <w:szCs w:val="22"/>
                <w:lang w:val="lt-LT" w:eastAsia="lt-LT"/>
              </w:rPr>
              <w:t xml:space="preserve"> </w:t>
            </w:r>
            <w:proofErr w:type="spellStart"/>
            <w:r w:rsidRPr="007A2BB1">
              <w:rPr>
                <w:rFonts w:eastAsia="DengXian"/>
                <w:i/>
                <w:iCs/>
                <w:sz w:val="22"/>
                <w:szCs w:val="22"/>
                <w:lang w:val="lt-LT" w:eastAsia="lt-LT"/>
              </w:rPr>
              <w:t>antitoxin</w:t>
            </w:r>
            <w:proofErr w:type="spellEnd"/>
            <w:r w:rsidRPr="007A2BB1">
              <w:rPr>
                <w:rFonts w:ascii="Calibri" w:eastAsia="DengXian" w:hAnsi="Calibri"/>
                <w:sz w:val="22"/>
                <w:szCs w:val="22"/>
                <w:lang w:val="lt-LT"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0D529C44" w14:textId="77777777" w:rsidR="007A2BB1" w:rsidRPr="007A2BB1" w:rsidRDefault="007A2BB1" w:rsidP="007A2BB1">
            <w:pPr>
              <w:tabs>
                <w:tab w:val="left" w:pos="900"/>
              </w:tabs>
              <w:jc w:val="center"/>
              <w:rPr>
                <w:rFonts w:eastAsia="DengXian"/>
                <w:bCs/>
                <w:sz w:val="22"/>
                <w:szCs w:val="22"/>
                <w:lang w:val="lt-LT" w:eastAsia="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541A742" w14:textId="77777777" w:rsidR="007A2BB1" w:rsidRPr="007A2BB1" w:rsidRDefault="007A2BB1" w:rsidP="007A2BB1">
            <w:pPr>
              <w:tabs>
                <w:tab w:val="left" w:pos="900"/>
              </w:tabs>
              <w:jc w:val="center"/>
              <w:rPr>
                <w:rFonts w:eastAsia="DengXian"/>
                <w:bCs/>
                <w:sz w:val="22"/>
                <w:szCs w:val="22"/>
                <w:lang w:val="lt-LT" w:eastAsia="lt-LT"/>
              </w:rPr>
            </w:pPr>
            <w:r w:rsidRPr="007A2BB1">
              <w:rPr>
                <w:rFonts w:eastAsia="DengXian"/>
                <w:bCs/>
                <w:sz w:val="22"/>
                <w:szCs w:val="22"/>
                <w:lang w:val="lt-LT" w:eastAsia="lt-LT"/>
              </w:rPr>
              <w:t>47</w:t>
            </w:r>
          </w:p>
        </w:tc>
        <w:tc>
          <w:tcPr>
            <w:tcW w:w="1852" w:type="dxa"/>
            <w:tcBorders>
              <w:top w:val="single" w:sz="4" w:space="0" w:color="auto"/>
              <w:left w:val="single" w:sz="4" w:space="0" w:color="auto"/>
              <w:bottom w:val="single" w:sz="4" w:space="0" w:color="auto"/>
              <w:right w:val="single" w:sz="4" w:space="0" w:color="auto"/>
            </w:tcBorders>
            <w:vAlign w:val="center"/>
          </w:tcPr>
          <w:p w14:paraId="32BA5E8D" w14:textId="77777777" w:rsidR="007A2BB1" w:rsidRPr="007A2BB1" w:rsidRDefault="007A2BB1" w:rsidP="007A2BB1">
            <w:pPr>
              <w:tabs>
                <w:tab w:val="left" w:pos="900"/>
              </w:tabs>
              <w:jc w:val="right"/>
              <w:rPr>
                <w:rFonts w:eastAsia="DengXian"/>
                <w:bCs/>
                <w:sz w:val="22"/>
                <w:szCs w:val="22"/>
                <w:lang w:val="lt-LT" w:eastAsia="lt-LT"/>
              </w:rPr>
            </w:pPr>
          </w:p>
        </w:tc>
        <w:tc>
          <w:tcPr>
            <w:tcW w:w="2117" w:type="dxa"/>
            <w:tcBorders>
              <w:top w:val="single" w:sz="4" w:space="0" w:color="auto"/>
              <w:left w:val="single" w:sz="4" w:space="0" w:color="auto"/>
              <w:bottom w:val="single" w:sz="4" w:space="0" w:color="auto"/>
              <w:right w:val="single" w:sz="4" w:space="0" w:color="auto"/>
            </w:tcBorders>
            <w:vAlign w:val="center"/>
          </w:tcPr>
          <w:p w14:paraId="32CA1D51" w14:textId="77777777" w:rsidR="007A2BB1" w:rsidRPr="007A2BB1" w:rsidRDefault="007A2BB1" w:rsidP="007A2BB1">
            <w:pPr>
              <w:tabs>
                <w:tab w:val="left" w:pos="900"/>
              </w:tabs>
              <w:jc w:val="right"/>
              <w:rPr>
                <w:rFonts w:eastAsia="DengXian"/>
                <w:bCs/>
                <w:sz w:val="22"/>
                <w:szCs w:val="22"/>
                <w:lang w:val="lt-LT"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ED37AF4" w14:textId="77777777" w:rsidR="007A2BB1" w:rsidRPr="007A2BB1" w:rsidRDefault="007A2BB1" w:rsidP="007A2BB1">
            <w:pPr>
              <w:tabs>
                <w:tab w:val="left" w:pos="900"/>
              </w:tabs>
              <w:jc w:val="right"/>
              <w:rPr>
                <w:rFonts w:eastAsia="DengXian"/>
                <w:bCs/>
                <w:sz w:val="22"/>
                <w:szCs w:val="22"/>
                <w:lang w:val="lt-LT" w:eastAsia="lt-LT"/>
              </w:rPr>
            </w:pPr>
          </w:p>
        </w:tc>
      </w:tr>
    </w:tbl>
    <w:p w14:paraId="5AA0E2DB" w14:textId="59C1533A" w:rsidR="001125E5" w:rsidRPr="007A2BB1" w:rsidRDefault="001125E5" w:rsidP="001125E5">
      <w:pPr>
        <w:tabs>
          <w:tab w:val="left" w:pos="900"/>
        </w:tabs>
        <w:jc w:val="both"/>
        <w:rPr>
          <w:b/>
          <w:strike/>
          <w:sz w:val="22"/>
          <w:szCs w:val="22"/>
          <w:lang w:val="lt-LT"/>
        </w:rPr>
      </w:pPr>
      <w:r w:rsidRPr="007A2BB1">
        <w:rPr>
          <w:b/>
          <w:sz w:val="22"/>
          <w:szCs w:val="22"/>
          <w:lang w:val="lt-LT"/>
        </w:rPr>
        <w:t xml:space="preserve">Pasiūlymų vertinimo tvarka: </w:t>
      </w:r>
      <w:r w:rsidRPr="007A2BB1">
        <w:rPr>
          <w:bCs/>
          <w:sz w:val="22"/>
          <w:szCs w:val="22"/>
          <w:lang w:val="lt-LT"/>
        </w:rPr>
        <w:t>siūlomos prekės bus vertinamos pagal mažiausią 1 nedalomo vieneto kainą Eur, be PVM</w:t>
      </w:r>
    </w:p>
    <w:p w14:paraId="692BE28B" w14:textId="77777777" w:rsidR="001125E5" w:rsidRPr="007A2BB1" w:rsidRDefault="001125E5" w:rsidP="001125E5">
      <w:pPr>
        <w:tabs>
          <w:tab w:val="left" w:pos="900"/>
        </w:tabs>
        <w:jc w:val="both"/>
        <w:rPr>
          <w:b/>
          <w:strike/>
          <w:sz w:val="22"/>
          <w:szCs w:val="22"/>
          <w:lang w:val="lt-LT"/>
        </w:rPr>
      </w:pPr>
    </w:p>
    <w:p w14:paraId="539ED96B" w14:textId="77777777" w:rsidR="001125E5" w:rsidRPr="007A2BB1" w:rsidRDefault="001125E5" w:rsidP="001125E5">
      <w:pPr>
        <w:tabs>
          <w:tab w:val="left" w:pos="900"/>
        </w:tabs>
        <w:jc w:val="both"/>
        <w:rPr>
          <w:b/>
          <w:sz w:val="22"/>
          <w:szCs w:val="22"/>
          <w:lang w:val="lt-LT"/>
        </w:rPr>
      </w:pPr>
      <w:r w:rsidRPr="007A2BB1">
        <w:rPr>
          <w:b/>
          <w:sz w:val="22"/>
          <w:szCs w:val="22"/>
          <w:lang w:val="lt-LT"/>
        </w:rPr>
        <w:t xml:space="preserve">Pastabos: </w:t>
      </w:r>
    </w:p>
    <w:p w14:paraId="1007BF6E" w14:textId="77777777" w:rsidR="001125E5" w:rsidRPr="007A2BB1" w:rsidRDefault="001125E5" w:rsidP="001125E5">
      <w:pPr>
        <w:tabs>
          <w:tab w:val="left" w:pos="900"/>
        </w:tabs>
        <w:jc w:val="both"/>
        <w:rPr>
          <w:bCs/>
          <w:sz w:val="22"/>
          <w:szCs w:val="22"/>
          <w:lang w:val="lt-LT"/>
        </w:rPr>
      </w:pPr>
      <w:r w:rsidRPr="007A2BB1">
        <w:rPr>
          <w:bCs/>
          <w:sz w:val="22"/>
          <w:szCs w:val="22"/>
          <w:lang w:val="lt-LT"/>
        </w:rPr>
        <w:t>1) Imuniniai vaistiniai preparatai bus pristatomi į užsakyme nurodytą vietą. Numatomas pristatymo vietų skaičius – ne daugiau 3;</w:t>
      </w:r>
    </w:p>
    <w:p w14:paraId="1447A579" w14:textId="77777777" w:rsidR="001125E5" w:rsidRPr="007A2BB1" w:rsidRDefault="001125E5" w:rsidP="001125E5">
      <w:pPr>
        <w:tabs>
          <w:tab w:val="left" w:pos="900"/>
        </w:tabs>
        <w:jc w:val="both"/>
        <w:rPr>
          <w:b/>
          <w:sz w:val="22"/>
          <w:szCs w:val="22"/>
          <w:lang w:val="lt-LT"/>
        </w:rPr>
      </w:pPr>
      <w:r w:rsidRPr="007A2BB1">
        <w:rPr>
          <w:bCs/>
          <w:sz w:val="22"/>
          <w:szCs w:val="22"/>
          <w:lang w:val="lt-LT"/>
        </w:rPr>
        <w:t>2) 1 lentelėje nurodyti preliminarūs prekių kiekiai, skirti tik pasiūlymų įvertinimui / palyginimui. Perkančioji organizacija imuninius vaistinius preparatus užsakys ir įsigys pagal faktinį jų poreikį, t. y. Perkančioji organizacija neįsipareigoja užsakyti 1 lentelėje nurodyto preliminaraus maksimalaus prekių kiekio, jei tokio poreikio nebus.</w:t>
      </w:r>
      <w:r w:rsidRPr="007A2BB1">
        <w:rPr>
          <w:b/>
          <w:sz w:val="22"/>
          <w:szCs w:val="22"/>
          <w:lang w:val="lt-LT"/>
        </w:rPr>
        <w:br w:type="page"/>
      </w:r>
    </w:p>
    <w:p w14:paraId="1BA3C383" w14:textId="77777777" w:rsidR="001125E5" w:rsidRPr="007A2BB1" w:rsidRDefault="001125E5" w:rsidP="001125E5">
      <w:pPr>
        <w:tabs>
          <w:tab w:val="left" w:pos="900"/>
        </w:tabs>
        <w:jc w:val="both"/>
        <w:rPr>
          <w:b/>
          <w:sz w:val="22"/>
          <w:szCs w:val="22"/>
          <w:lang w:val="lt-LT"/>
        </w:rPr>
      </w:pPr>
      <w:r w:rsidRPr="007A2BB1">
        <w:rPr>
          <w:b/>
          <w:sz w:val="22"/>
          <w:szCs w:val="22"/>
          <w:lang w:val="lt-LT"/>
        </w:rPr>
        <w:lastRenderedPageBreak/>
        <w:t>2 lentelė. Siūlomo (-ų) imuninių vaistinio (-o) preparato (-ų) atitiktis:</w:t>
      </w:r>
    </w:p>
    <w:tbl>
      <w:tblPr>
        <w:tblStyle w:val="TableGrid1"/>
        <w:tblW w:w="13610" w:type="dxa"/>
        <w:tblInd w:w="0" w:type="dxa"/>
        <w:tblLook w:val="04A0" w:firstRow="1" w:lastRow="0" w:firstColumn="1" w:lastColumn="0" w:noHBand="0" w:noVBand="1"/>
      </w:tblPr>
      <w:tblGrid>
        <w:gridCol w:w="695"/>
        <w:gridCol w:w="3056"/>
        <w:gridCol w:w="7172"/>
        <w:gridCol w:w="2687"/>
      </w:tblGrid>
      <w:tr w:rsidR="007A2BB1" w:rsidRPr="00DD6793" w14:paraId="1AD468CC" w14:textId="77777777" w:rsidTr="007A2BB1">
        <w:trPr>
          <w:tblHeader/>
        </w:trPr>
        <w:tc>
          <w:tcPr>
            <w:tcW w:w="695" w:type="dxa"/>
            <w:tcBorders>
              <w:top w:val="single" w:sz="4" w:space="0" w:color="auto"/>
              <w:left w:val="single" w:sz="4" w:space="0" w:color="auto"/>
              <w:bottom w:val="single" w:sz="4" w:space="0" w:color="auto"/>
              <w:right w:val="single" w:sz="4" w:space="0" w:color="auto"/>
            </w:tcBorders>
            <w:vAlign w:val="center"/>
            <w:hideMark/>
          </w:tcPr>
          <w:p w14:paraId="14439C03" w14:textId="77777777" w:rsidR="007A2BB1" w:rsidRPr="007A2BB1" w:rsidRDefault="007A2BB1" w:rsidP="00F75BB5">
            <w:pPr>
              <w:tabs>
                <w:tab w:val="left" w:pos="900"/>
              </w:tabs>
              <w:jc w:val="center"/>
              <w:rPr>
                <w:b/>
                <w:sz w:val="22"/>
                <w:szCs w:val="22"/>
                <w:lang w:val="lt-LT"/>
              </w:rPr>
            </w:pPr>
            <w:r w:rsidRPr="007A2BB1">
              <w:rPr>
                <w:b/>
                <w:sz w:val="22"/>
                <w:szCs w:val="22"/>
                <w:lang w:val="lt-LT"/>
              </w:rPr>
              <w:t xml:space="preserve">Eil. </w:t>
            </w:r>
          </w:p>
          <w:p w14:paraId="00C4E8AC" w14:textId="77777777" w:rsidR="007A2BB1" w:rsidRPr="007A2BB1" w:rsidRDefault="007A2BB1" w:rsidP="00F75BB5">
            <w:pPr>
              <w:tabs>
                <w:tab w:val="left" w:pos="900"/>
              </w:tabs>
              <w:jc w:val="center"/>
              <w:rPr>
                <w:b/>
                <w:sz w:val="22"/>
                <w:szCs w:val="22"/>
                <w:lang w:val="lt-LT"/>
              </w:rPr>
            </w:pPr>
            <w:r w:rsidRPr="007A2BB1">
              <w:rPr>
                <w:b/>
                <w:sz w:val="22"/>
                <w:szCs w:val="22"/>
                <w:lang w:val="lt-LT"/>
              </w:rPr>
              <w:t>Nr.</w:t>
            </w:r>
          </w:p>
        </w:tc>
        <w:tc>
          <w:tcPr>
            <w:tcW w:w="3056" w:type="dxa"/>
            <w:tcBorders>
              <w:top w:val="single" w:sz="4" w:space="0" w:color="auto"/>
              <w:left w:val="single" w:sz="4" w:space="0" w:color="auto"/>
              <w:bottom w:val="single" w:sz="4" w:space="0" w:color="auto"/>
              <w:right w:val="single" w:sz="4" w:space="0" w:color="auto"/>
            </w:tcBorders>
            <w:vAlign w:val="center"/>
            <w:hideMark/>
          </w:tcPr>
          <w:p w14:paraId="1D1ED033" w14:textId="77777777" w:rsidR="007A2BB1" w:rsidRPr="007A2BB1" w:rsidRDefault="007A2BB1" w:rsidP="00F75BB5">
            <w:pPr>
              <w:tabs>
                <w:tab w:val="left" w:pos="900"/>
              </w:tabs>
              <w:jc w:val="center"/>
              <w:rPr>
                <w:b/>
                <w:sz w:val="22"/>
                <w:szCs w:val="22"/>
                <w:lang w:val="lt-LT"/>
              </w:rPr>
            </w:pPr>
            <w:r w:rsidRPr="007A2BB1">
              <w:rPr>
                <w:b/>
                <w:sz w:val="22"/>
                <w:szCs w:val="22"/>
                <w:lang w:val="lt-LT"/>
              </w:rPr>
              <w:t>Reikalavimai</w:t>
            </w:r>
          </w:p>
        </w:tc>
        <w:tc>
          <w:tcPr>
            <w:tcW w:w="7172" w:type="dxa"/>
            <w:tcBorders>
              <w:top w:val="single" w:sz="4" w:space="0" w:color="auto"/>
              <w:left w:val="single" w:sz="4" w:space="0" w:color="auto"/>
              <w:bottom w:val="single" w:sz="4" w:space="0" w:color="auto"/>
              <w:right w:val="single" w:sz="4" w:space="0" w:color="auto"/>
            </w:tcBorders>
            <w:vAlign w:val="center"/>
            <w:hideMark/>
          </w:tcPr>
          <w:p w14:paraId="4225F378" w14:textId="77777777" w:rsidR="007A2BB1" w:rsidRPr="007A2BB1" w:rsidRDefault="007A2BB1" w:rsidP="00F75BB5">
            <w:pPr>
              <w:tabs>
                <w:tab w:val="left" w:pos="900"/>
              </w:tabs>
              <w:jc w:val="center"/>
              <w:rPr>
                <w:b/>
                <w:sz w:val="22"/>
                <w:szCs w:val="22"/>
                <w:lang w:val="lt-LT"/>
              </w:rPr>
            </w:pPr>
            <w:r w:rsidRPr="007A2BB1">
              <w:rPr>
                <w:b/>
                <w:sz w:val="22"/>
                <w:szCs w:val="22"/>
                <w:lang w:val="lt-LT"/>
              </w:rPr>
              <w:t>Reikalavimų reikšmės / kriterijai</w:t>
            </w:r>
          </w:p>
        </w:tc>
        <w:tc>
          <w:tcPr>
            <w:tcW w:w="2687" w:type="dxa"/>
            <w:tcBorders>
              <w:top w:val="single" w:sz="4" w:space="0" w:color="auto"/>
              <w:left w:val="single" w:sz="4" w:space="0" w:color="auto"/>
              <w:bottom w:val="single" w:sz="4" w:space="0" w:color="auto"/>
              <w:right w:val="single" w:sz="4" w:space="0" w:color="auto"/>
            </w:tcBorders>
            <w:vAlign w:val="center"/>
            <w:hideMark/>
          </w:tcPr>
          <w:p w14:paraId="44FA17C0" w14:textId="77777777" w:rsidR="007A2BB1" w:rsidRPr="007A2BB1" w:rsidRDefault="007A2BB1" w:rsidP="00F75BB5">
            <w:pPr>
              <w:jc w:val="center"/>
              <w:rPr>
                <w:b/>
                <w:sz w:val="22"/>
                <w:szCs w:val="22"/>
                <w:lang w:val="lt-LT"/>
              </w:rPr>
            </w:pPr>
            <w:r w:rsidRPr="007A2BB1">
              <w:rPr>
                <w:b/>
                <w:sz w:val="22"/>
                <w:szCs w:val="22"/>
                <w:lang w:val="lt-LT"/>
              </w:rPr>
              <w:t>Siūlomos reikšmės</w:t>
            </w:r>
          </w:p>
          <w:p w14:paraId="496DF81E" w14:textId="148BC14E" w:rsidR="007A2BB1" w:rsidRPr="007A2BB1" w:rsidRDefault="007A2BB1" w:rsidP="00F75BB5">
            <w:pPr>
              <w:jc w:val="center"/>
              <w:rPr>
                <w:b/>
                <w:sz w:val="22"/>
                <w:szCs w:val="22"/>
                <w:lang w:val="lt-LT"/>
              </w:rPr>
            </w:pPr>
            <w:r w:rsidRPr="007A2BB1">
              <w:rPr>
                <w:bCs/>
                <w:i/>
                <w:iCs/>
                <w:sz w:val="22"/>
                <w:szCs w:val="22"/>
                <w:lang w:val="lt-LT"/>
              </w:rPr>
              <w:t>(Pildo tiekėjas įrašydamas „Atitinka“</w:t>
            </w:r>
            <w:r w:rsidR="006016DF">
              <w:rPr>
                <w:bCs/>
                <w:i/>
                <w:iCs/>
                <w:sz w:val="22"/>
                <w:szCs w:val="22"/>
                <w:lang w:val="lt-LT"/>
              </w:rPr>
              <w:t xml:space="preserve"> </w:t>
            </w:r>
            <w:r w:rsidRPr="007A2BB1">
              <w:rPr>
                <w:bCs/>
                <w:i/>
                <w:iCs/>
                <w:sz w:val="22"/>
                <w:szCs w:val="22"/>
                <w:lang w:val="lt-LT"/>
              </w:rPr>
              <w:t>arba „Neatitinka“, arba atitinkamose eilutėse įrašo prašomą įrašyti reikšmę / kriterijų)</w:t>
            </w:r>
          </w:p>
        </w:tc>
      </w:tr>
      <w:tr w:rsidR="007A2BB1" w:rsidRPr="007A2BB1" w14:paraId="1DC50A55" w14:textId="77777777" w:rsidTr="007A2BB1">
        <w:trPr>
          <w:tblHeader/>
        </w:trPr>
        <w:tc>
          <w:tcPr>
            <w:tcW w:w="695" w:type="dxa"/>
            <w:tcBorders>
              <w:top w:val="single" w:sz="4" w:space="0" w:color="auto"/>
              <w:left w:val="single" w:sz="4" w:space="0" w:color="auto"/>
              <w:bottom w:val="single" w:sz="4" w:space="0" w:color="auto"/>
              <w:right w:val="single" w:sz="4" w:space="0" w:color="auto"/>
            </w:tcBorders>
            <w:vAlign w:val="center"/>
          </w:tcPr>
          <w:p w14:paraId="62B7C1DB" w14:textId="6DF35E8B" w:rsidR="007A2BB1" w:rsidRPr="007A2BB1" w:rsidRDefault="007A2BB1" w:rsidP="00F75BB5">
            <w:pPr>
              <w:tabs>
                <w:tab w:val="left" w:pos="900"/>
              </w:tabs>
              <w:jc w:val="center"/>
              <w:rPr>
                <w:b/>
                <w:sz w:val="22"/>
                <w:szCs w:val="22"/>
                <w:lang w:val="lt-LT"/>
              </w:rPr>
            </w:pPr>
            <w:r>
              <w:rPr>
                <w:bCs/>
                <w:i/>
                <w:iCs/>
                <w:sz w:val="22"/>
                <w:szCs w:val="22"/>
                <w:lang w:val="lt-LT"/>
              </w:rPr>
              <w:t>1</w:t>
            </w:r>
            <w:r w:rsidRPr="007A2BB1">
              <w:rPr>
                <w:bCs/>
                <w:i/>
                <w:iCs/>
                <w:sz w:val="22"/>
                <w:szCs w:val="22"/>
                <w:lang w:val="lt-LT"/>
              </w:rPr>
              <w:t>.</w:t>
            </w:r>
          </w:p>
        </w:tc>
        <w:tc>
          <w:tcPr>
            <w:tcW w:w="3056" w:type="dxa"/>
            <w:tcBorders>
              <w:top w:val="single" w:sz="4" w:space="0" w:color="auto"/>
              <w:left w:val="single" w:sz="4" w:space="0" w:color="auto"/>
              <w:bottom w:val="single" w:sz="4" w:space="0" w:color="auto"/>
              <w:right w:val="single" w:sz="4" w:space="0" w:color="auto"/>
            </w:tcBorders>
            <w:vAlign w:val="center"/>
          </w:tcPr>
          <w:p w14:paraId="3E94E1CC" w14:textId="1A2BA767" w:rsidR="007A2BB1" w:rsidRPr="007A2BB1" w:rsidRDefault="007A2BB1" w:rsidP="00F75BB5">
            <w:pPr>
              <w:tabs>
                <w:tab w:val="left" w:pos="900"/>
              </w:tabs>
              <w:jc w:val="center"/>
              <w:rPr>
                <w:b/>
                <w:sz w:val="22"/>
                <w:szCs w:val="22"/>
                <w:lang w:val="lt-LT"/>
              </w:rPr>
            </w:pPr>
            <w:r>
              <w:rPr>
                <w:bCs/>
                <w:i/>
                <w:iCs/>
                <w:sz w:val="22"/>
                <w:szCs w:val="22"/>
                <w:lang w:val="lt-LT"/>
              </w:rPr>
              <w:t>2</w:t>
            </w:r>
            <w:r w:rsidRPr="007A2BB1">
              <w:rPr>
                <w:bCs/>
                <w:i/>
                <w:iCs/>
                <w:sz w:val="22"/>
                <w:szCs w:val="22"/>
                <w:lang w:val="lt-LT"/>
              </w:rPr>
              <w:t>.</w:t>
            </w:r>
          </w:p>
        </w:tc>
        <w:tc>
          <w:tcPr>
            <w:tcW w:w="7172" w:type="dxa"/>
            <w:tcBorders>
              <w:top w:val="single" w:sz="4" w:space="0" w:color="auto"/>
              <w:left w:val="single" w:sz="4" w:space="0" w:color="auto"/>
              <w:bottom w:val="single" w:sz="4" w:space="0" w:color="auto"/>
              <w:right w:val="single" w:sz="4" w:space="0" w:color="auto"/>
            </w:tcBorders>
            <w:vAlign w:val="center"/>
          </w:tcPr>
          <w:p w14:paraId="70A736E2" w14:textId="043D96C0" w:rsidR="007A2BB1" w:rsidRPr="007A2BB1" w:rsidRDefault="007A2BB1" w:rsidP="00F75BB5">
            <w:pPr>
              <w:tabs>
                <w:tab w:val="left" w:pos="900"/>
              </w:tabs>
              <w:jc w:val="center"/>
              <w:rPr>
                <w:b/>
                <w:sz w:val="22"/>
                <w:szCs w:val="22"/>
                <w:lang w:val="lt-LT"/>
              </w:rPr>
            </w:pPr>
            <w:r>
              <w:rPr>
                <w:bCs/>
                <w:i/>
                <w:iCs/>
                <w:sz w:val="22"/>
                <w:szCs w:val="22"/>
                <w:lang w:val="lt-LT"/>
              </w:rPr>
              <w:t>3</w:t>
            </w:r>
            <w:r w:rsidRPr="007A2BB1">
              <w:rPr>
                <w:bCs/>
                <w:i/>
                <w:iCs/>
                <w:sz w:val="22"/>
                <w:szCs w:val="22"/>
                <w:lang w:val="lt-LT"/>
              </w:rPr>
              <w:t>.</w:t>
            </w:r>
          </w:p>
        </w:tc>
        <w:tc>
          <w:tcPr>
            <w:tcW w:w="2687" w:type="dxa"/>
            <w:tcBorders>
              <w:top w:val="single" w:sz="4" w:space="0" w:color="auto"/>
              <w:left w:val="single" w:sz="4" w:space="0" w:color="auto"/>
              <w:bottom w:val="single" w:sz="4" w:space="0" w:color="auto"/>
              <w:right w:val="single" w:sz="4" w:space="0" w:color="auto"/>
            </w:tcBorders>
            <w:vAlign w:val="center"/>
          </w:tcPr>
          <w:p w14:paraId="59F16BE5" w14:textId="581E1344" w:rsidR="007A2BB1" w:rsidRPr="007A2BB1" w:rsidRDefault="007A2BB1" w:rsidP="00F75BB5">
            <w:pPr>
              <w:jc w:val="center"/>
              <w:rPr>
                <w:b/>
                <w:sz w:val="22"/>
                <w:szCs w:val="22"/>
                <w:lang w:val="lt-LT"/>
              </w:rPr>
            </w:pPr>
            <w:r>
              <w:rPr>
                <w:bCs/>
                <w:i/>
                <w:iCs/>
                <w:sz w:val="22"/>
                <w:szCs w:val="22"/>
                <w:lang w:val="lt-LT"/>
              </w:rPr>
              <w:t>4</w:t>
            </w:r>
            <w:r w:rsidRPr="007A2BB1">
              <w:rPr>
                <w:bCs/>
                <w:i/>
                <w:iCs/>
                <w:sz w:val="22"/>
                <w:szCs w:val="22"/>
                <w:lang w:val="lt-LT"/>
              </w:rPr>
              <w:t>.</w:t>
            </w:r>
          </w:p>
        </w:tc>
      </w:tr>
      <w:tr w:rsidR="007A2BB1" w:rsidRPr="00DD6793" w14:paraId="3DA86AA6" w14:textId="77777777" w:rsidTr="007A2BB1">
        <w:trPr>
          <w:trHeight w:val="1771"/>
        </w:trPr>
        <w:tc>
          <w:tcPr>
            <w:tcW w:w="695" w:type="dxa"/>
            <w:tcBorders>
              <w:top w:val="single" w:sz="4" w:space="0" w:color="auto"/>
              <w:left w:val="single" w:sz="4" w:space="0" w:color="auto"/>
              <w:bottom w:val="single" w:sz="4" w:space="0" w:color="auto"/>
              <w:right w:val="single" w:sz="4" w:space="0" w:color="auto"/>
            </w:tcBorders>
            <w:hideMark/>
          </w:tcPr>
          <w:p w14:paraId="0CA5EE92" w14:textId="77777777" w:rsidR="007A2BB1" w:rsidRPr="007A2BB1" w:rsidRDefault="007A2BB1" w:rsidP="00F75BB5">
            <w:pPr>
              <w:tabs>
                <w:tab w:val="left" w:pos="900"/>
              </w:tabs>
              <w:rPr>
                <w:bCs/>
                <w:sz w:val="20"/>
                <w:szCs w:val="20"/>
                <w:lang w:val="lt-LT"/>
              </w:rPr>
            </w:pPr>
            <w:r w:rsidRPr="007A2BB1">
              <w:rPr>
                <w:bCs/>
                <w:sz w:val="20"/>
                <w:szCs w:val="20"/>
                <w:lang w:val="lt-LT"/>
              </w:rPr>
              <w:t>1.1.</w:t>
            </w:r>
          </w:p>
        </w:tc>
        <w:tc>
          <w:tcPr>
            <w:tcW w:w="3056" w:type="dxa"/>
            <w:tcBorders>
              <w:top w:val="single" w:sz="4" w:space="0" w:color="auto"/>
              <w:left w:val="single" w:sz="4" w:space="0" w:color="auto"/>
              <w:bottom w:val="single" w:sz="4" w:space="0" w:color="auto"/>
              <w:right w:val="single" w:sz="4" w:space="0" w:color="auto"/>
            </w:tcBorders>
            <w:hideMark/>
          </w:tcPr>
          <w:p w14:paraId="54BE14B4" w14:textId="77777777" w:rsidR="007A2BB1" w:rsidRPr="007A2BB1" w:rsidRDefault="007A2BB1" w:rsidP="00F75BB5">
            <w:pPr>
              <w:tabs>
                <w:tab w:val="left" w:pos="900"/>
              </w:tabs>
              <w:jc w:val="both"/>
              <w:rPr>
                <w:b/>
                <w:sz w:val="20"/>
                <w:szCs w:val="20"/>
                <w:lang w:val="lt-LT"/>
              </w:rPr>
            </w:pPr>
            <w:r w:rsidRPr="007A2BB1">
              <w:rPr>
                <w:bCs/>
                <w:sz w:val="20"/>
                <w:szCs w:val="20"/>
                <w:lang w:val="lt-LT"/>
              </w:rPr>
              <w:t>Siūlomas vaistinis preparatas, turi būti skirtas difterijai gydyti ir</w:t>
            </w:r>
            <w:r w:rsidRPr="007A2BB1">
              <w:rPr>
                <w:sz w:val="20"/>
                <w:szCs w:val="20"/>
                <w:lang w:val="lt-LT"/>
              </w:rPr>
              <w:t xml:space="preserve"> atitikti Nacionalinės imunoprofilaktikos 2024–2028 metų programos (patvirtintos Lietuvos Respublikos sveikatos apsaugos ministro 2024 m. vasario 12 d. įsakymu Nr. V-192) 5 priede nurodytąjį</w:t>
            </w:r>
          </w:p>
        </w:tc>
        <w:tc>
          <w:tcPr>
            <w:tcW w:w="7172" w:type="dxa"/>
            <w:tcBorders>
              <w:top w:val="single" w:sz="4" w:space="0" w:color="auto"/>
              <w:left w:val="single" w:sz="4" w:space="0" w:color="auto"/>
              <w:bottom w:val="single" w:sz="4" w:space="0" w:color="auto"/>
              <w:right w:val="single" w:sz="4" w:space="0" w:color="auto"/>
            </w:tcBorders>
            <w:hideMark/>
          </w:tcPr>
          <w:p w14:paraId="1B2D2A0A" w14:textId="77777777" w:rsidR="007A2BB1" w:rsidRPr="007A2BB1" w:rsidRDefault="007A2BB1" w:rsidP="00F75BB5">
            <w:pPr>
              <w:tabs>
                <w:tab w:val="left" w:pos="900"/>
              </w:tabs>
              <w:jc w:val="both"/>
              <w:rPr>
                <w:bCs/>
                <w:sz w:val="20"/>
                <w:szCs w:val="20"/>
                <w:lang w:val="lt-LT"/>
              </w:rPr>
            </w:pPr>
            <w:proofErr w:type="spellStart"/>
            <w:r w:rsidRPr="007A2BB1">
              <w:rPr>
                <w:bCs/>
                <w:sz w:val="20"/>
                <w:szCs w:val="20"/>
                <w:lang w:val="lt-LT"/>
              </w:rPr>
              <w:t>Imunoserumas</w:t>
            </w:r>
            <w:proofErr w:type="spellEnd"/>
            <w:r w:rsidRPr="007A2BB1">
              <w:rPr>
                <w:bCs/>
                <w:sz w:val="20"/>
                <w:szCs w:val="20"/>
                <w:lang w:val="lt-LT"/>
              </w:rPr>
              <w:t xml:space="preserve"> (imunoglobulinas), skirtas difterijai gydyti </w:t>
            </w:r>
          </w:p>
          <w:p w14:paraId="2EB283A5" w14:textId="77777777" w:rsidR="007A2BB1" w:rsidRPr="007A2BB1" w:rsidRDefault="007A2BB1" w:rsidP="00F75BB5">
            <w:pPr>
              <w:tabs>
                <w:tab w:val="left" w:pos="900"/>
              </w:tabs>
              <w:jc w:val="both"/>
              <w:rPr>
                <w:b/>
                <w:sz w:val="20"/>
                <w:szCs w:val="20"/>
                <w:lang w:val="lt-LT"/>
              </w:rPr>
            </w:pPr>
            <w:r w:rsidRPr="007A2BB1">
              <w:rPr>
                <w:i/>
                <w:iCs/>
                <w:sz w:val="20"/>
                <w:szCs w:val="20"/>
                <w:lang w:val="lt-LT"/>
              </w:rPr>
              <w:t>(tiekėjas pildo 5 stulpelį, įrašo „Atitinka“ / „Neatitinka“)</w:t>
            </w:r>
          </w:p>
        </w:tc>
        <w:tc>
          <w:tcPr>
            <w:tcW w:w="2687" w:type="dxa"/>
            <w:tcBorders>
              <w:top w:val="single" w:sz="4" w:space="0" w:color="auto"/>
              <w:left w:val="single" w:sz="4" w:space="0" w:color="auto"/>
              <w:bottom w:val="single" w:sz="4" w:space="0" w:color="auto"/>
              <w:right w:val="single" w:sz="4" w:space="0" w:color="auto"/>
            </w:tcBorders>
          </w:tcPr>
          <w:p w14:paraId="11712BC2" w14:textId="77777777" w:rsidR="007A2BB1" w:rsidRPr="007A2BB1" w:rsidRDefault="007A2BB1" w:rsidP="00F75BB5">
            <w:pPr>
              <w:tabs>
                <w:tab w:val="left" w:pos="900"/>
              </w:tabs>
              <w:jc w:val="both"/>
              <w:rPr>
                <w:bCs/>
                <w:sz w:val="22"/>
                <w:szCs w:val="22"/>
                <w:lang w:val="lt-LT"/>
              </w:rPr>
            </w:pPr>
          </w:p>
        </w:tc>
      </w:tr>
      <w:tr w:rsidR="007A2BB1" w:rsidRPr="00DD6793" w14:paraId="2F2B069A" w14:textId="77777777" w:rsidTr="007A2BB1">
        <w:trPr>
          <w:trHeight w:val="497"/>
        </w:trPr>
        <w:tc>
          <w:tcPr>
            <w:tcW w:w="695" w:type="dxa"/>
            <w:tcBorders>
              <w:top w:val="single" w:sz="4" w:space="0" w:color="auto"/>
              <w:left w:val="single" w:sz="4" w:space="0" w:color="auto"/>
              <w:bottom w:val="single" w:sz="4" w:space="0" w:color="auto"/>
              <w:right w:val="single" w:sz="4" w:space="0" w:color="auto"/>
            </w:tcBorders>
            <w:hideMark/>
          </w:tcPr>
          <w:p w14:paraId="64876424" w14:textId="77777777" w:rsidR="007A2BB1" w:rsidRPr="007A2BB1" w:rsidRDefault="007A2BB1" w:rsidP="00F75BB5">
            <w:pPr>
              <w:tabs>
                <w:tab w:val="left" w:pos="900"/>
              </w:tabs>
              <w:rPr>
                <w:bCs/>
                <w:sz w:val="20"/>
                <w:szCs w:val="20"/>
                <w:lang w:val="lt-LT"/>
              </w:rPr>
            </w:pPr>
            <w:r w:rsidRPr="007A2BB1">
              <w:rPr>
                <w:bCs/>
                <w:sz w:val="20"/>
                <w:szCs w:val="20"/>
                <w:lang w:val="lt-LT"/>
              </w:rPr>
              <w:t>1.2.</w:t>
            </w:r>
          </w:p>
        </w:tc>
        <w:tc>
          <w:tcPr>
            <w:tcW w:w="3056" w:type="dxa"/>
            <w:tcBorders>
              <w:top w:val="single" w:sz="4" w:space="0" w:color="auto"/>
              <w:left w:val="single" w:sz="4" w:space="0" w:color="auto"/>
              <w:bottom w:val="single" w:sz="4" w:space="0" w:color="auto"/>
              <w:right w:val="single" w:sz="4" w:space="0" w:color="auto"/>
            </w:tcBorders>
            <w:hideMark/>
          </w:tcPr>
          <w:p w14:paraId="3919A3C7" w14:textId="77777777" w:rsidR="007A2BB1" w:rsidRPr="007A2BB1" w:rsidRDefault="007A2BB1" w:rsidP="00F75BB5">
            <w:pPr>
              <w:tabs>
                <w:tab w:val="left" w:pos="900"/>
              </w:tabs>
              <w:jc w:val="both"/>
              <w:rPr>
                <w:bCs/>
                <w:sz w:val="20"/>
                <w:szCs w:val="20"/>
                <w:lang w:val="lt-LT"/>
              </w:rPr>
            </w:pPr>
            <w:r w:rsidRPr="007A2BB1">
              <w:rPr>
                <w:bCs/>
                <w:sz w:val="20"/>
                <w:szCs w:val="20"/>
                <w:lang w:val="lt-LT"/>
              </w:rPr>
              <w:t>Siūlomo imuninio vaistinio preparato veiklioji medžiaga</w:t>
            </w:r>
          </w:p>
        </w:tc>
        <w:tc>
          <w:tcPr>
            <w:tcW w:w="7172" w:type="dxa"/>
            <w:tcBorders>
              <w:top w:val="single" w:sz="4" w:space="0" w:color="auto"/>
              <w:left w:val="single" w:sz="4" w:space="0" w:color="auto"/>
              <w:bottom w:val="single" w:sz="4" w:space="0" w:color="auto"/>
              <w:right w:val="single" w:sz="4" w:space="0" w:color="auto"/>
            </w:tcBorders>
            <w:hideMark/>
          </w:tcPr>
          <w:p w14:paraId="27ACE169" w14:textId="77777777" w:rsidR="007A2BB1" w:rsidRPr="007A2BB1" w:rsidRDefault="007A2BB1" w:rsidP="00F75BB5">
            <w:pPr>
              <w:tabs>
                <w:tab w:val="left" w:pos="900"/>
              </w:tabs>
              <w:jc w:val="both"/>
              <w:rPr>
                <w:i/>
                <w:iCs/>
                <w:sz w:val="20"/>
                <w:szCs w:val="20"/>
                <w:lang w:val="lt-LT"/>
              </w:rPr>
            </w:pPr>
            <w:proofErr w:type="spellStart"/>
            <w:r w:rsidRPr="007A2BB1">
              <w:rPr>
                <w:bCs/>
                <w:sz w:val="20"/>
                <w:szCs w:val="20"/>
                <w:lang w:val="lt-LT"/>
              </w:rPr>
              <w:t>Imunoserumas</w:t>
            </w:r>
            <w:proofErr w:type="spellEnd"/>
            <w:r w:rsidRPr="007A2BB1">
              <w:rPr>
                <w:bCs/>
                <w:sz w:val="20"/>
                <w:szCs w:val="20"/>
                <w:lang w:val="lt-LT"/>
              </w:rPr>
              <w:t xml:space="preserve"> (imunoglobulinas), skirtas difterijai gydyti</w:t>
            </w:r>
            <w:r w:rsidRPr="007A2BB1">
              <w:rPr>
                <w:i/>
                <w:iCs/>
                <w:sz w:val="20"/>
                <w:szCs w:val="20"/>
                <w:lang w:val="lt-LT"/>
              </w:rPr>
              <w:t xml:space="preserve"> </w:t>
            </w:r>
          </w:p>
          <w:p w14:paraId="2E504400" w14:textId="77777777" w:rsidR="007A2BB1" w:rsidRPr="007A2BB1" w:rsidRDefault="007A2BB1" w:rsidP="00F75BB5">
            <w:pPr>
              <w:tabs>
                <w:tab w:val="left" w:pos="900"/>
              </w:tabs>
              <w:jc w:val="both"/>
              <w:rPr>
                <w:bCs/>
                <w:sz w:val="20"/>
                <w:szCs w:val="20"/>
                <w:lang w:val="lt-LT"/>
              </w:rPr>
            </w:pPr>
            <w:r w:rsidRPr="007A2BB1">
              <w:rPr>
                <w:i/>
                <w:iCs/>
                <w:sz w:val="20"/>
                <w:szCs w:val="20"/>
                <w:lang w:val="lt-LT"/>
              </w:rPr>
              <w:t>(tiekėjas pildo 5 stulpelį, įrašo veikliosios medžiagos pavadinimą)</w:t>
            </w:r>
          </w:p>
        </w:tc>
        <w:tc>
          <w:tcPr>
            <w:tcW w:w="2687" w:type="dxa"/>
            <w:tcBorders>
              <w:top w:val="single" w:sz="4" w:space="0" w:color="auto"/>
              <w:left w:val="single" w:sz="4" w:space="0" w:color="auto"/>
              <w:bottom w:val="single" w:sz="4" w:space="0" w:color="auto"/>
              <w:right w:val="single" w:sz="4" w:space="0" w:color="auto"/>
            </w:tcBorders>
          </w:tcPr>
          <w:p w14:paraId="584D7915" w14:textId="77777777" w:rsidR="007A2BB1" w:rsidRPr="007A2BB1" w:rsidRDefault="007A2BB1" w:rsidP="00F75BB5">
            <w:pPr>
              <w:tabs>
                <w:tab w:val="left" w:pos="900"/>
              </w:tabs>
              <w:jc w:val="both"/>
              <w:rPr>
                <w:bCs/>
                <w:sz w:val="22"/>
                <w:szCs w:val="22"/>
                <w:lang w:val="lt-LT"/>
              </w:rPr>
            </w:pPr>
          </w:p>
        </w:tc>
      </w:tr>
      <w:tr w:rsidR="007A2BB1" w:rsidRPr="00DD6793" w14:paraId="299C0D58" w14:textId="77777777" w:rsidTr="007A2BB1">
        <w:trPr>
          <w:trHeight w:val="565"/>
        </w:trPr>
        <w:tc>
          <w:tcPr>
            <w:tcW w:w="695" w:type="dxa"/>
            <w:tcBorders>
              <w:top w:val="single" w:sz="4" w:space="0" w:color="auto"/>
              <w:left w:val="single" w:sz="4" w:space="0" w:color="auto"/>
              <w:bottom w:val="single" w:sz="4" w:space="0" w:color="auto"/>
              <w:right w:val="single" w:sz="4" w:space="0" w:color="auto"/>
            </w:tcBorders>
            <w:hideMark/>
          </w:tcPr>
          <w:p w14:paraId="112330A3" w14:textId="77777777" w:rsidR="007A2BB1" w:rsidRPr="007A2BB1" w:rsidRDefault="007A2BB1" w:rsidP="00F75BB5">
            <w:pPr>
              <w:tabs>
                <w:tab w:val="left" w:pos="900"/>
              </w:tabs>
              <w:rPr>
                <w:bCs/>
                <w:sz w:val="20"/>
                <w:szCs w:val="20"/>
                <w:lang w:val="lt-LT"/>
              </w:rPr>
            </w:pPr>
            <w:r w:rsidRPr="007A2BB1">
              <w:rPr>
                <w:bCs/>
                <w:sz w:val="20"/>
                <w:szCs w:val="20"/>
                <w:lang w:val="lt-LT"/>
              </w:rPr>
              <w:t>1.3.</w:t>
            </w:r>
          </w:p>
        </w:tc>
        <w:tc>
          <w:tcPr>
            <w:tcW w:w="3056" w:type="dxa"/>
            <w:tcBorders>
              <w:top w:val="single" w:sz="4" w:space="0" w:color="auto"/>
              <w:left w:val="single" w:sz="4" w:space="0" w:color="auto"/>
              <w:bottom w:val="single" w:sz="4" w:space="0" w:color="auto"/>
              <w:right w:val="single" w:sz="4" w:space="0" w:color="auto"/>
            </w:tcBorders>
            <w:hideMark/>
          </w:tcPr>
          <w:p w14:paraId="0E0D9304" w14:textId="77777777" w:rsidR="007A2BB1" w:rsidRPr="007A2BB1" w:rsidRDefault="007A2BB1" w:rsidP="00F75BB5">
            <w:pPr>
              <w:tabs>
                <w:tab w:val="left" w:pos="900"/>
              </w:tabs>
              <w:jc w:val="both"/>
              <w:rPr>
                <w:bCs/>
                <w:sz w:val="20"/>
                <w:szCs w:val="20"/>
                <w:lang w:val="lt-LT"/>
              </w:rPr>
            </w:pPr>
            <w:r w:rsidRPr="007A2BB1">
              <w:rPr>
                <w:bCs/>
                <w:sz w:val="20"/>
                <w:szCs w:val="20"/>
                <w:lang w:val="lt-LT"/>
              </w:rPr>
              <w:t>Siūlomo imuninio vaistinio preparato prekinis pavadinimas</w:t>
            </w:r>
          </w:p>
        </w:tc>
        <w:tc>
          <w:tcPr>
            <w:tcW w:w="7172" w:type="dxa"/>
            <w:tcBorders>
              <w:top w:val="single" w:sz="4" w:space="0" w:color="auto"/>
              <w:left w:val="single" w:sz="4" w:space="0" w:color="auto"/>
              <w:bottom w:val="single" w:sz="4" w:space="0" w:color="auto"/>
              <w:right w:val="single" w:sz="4" w:space="0" w:color="auto"/>
            </w:tcBorders>
            <w:hideMark/>
          </w:tcPr>
          <w:p w14:paraId="39CDC3F7" w14:textId="77777777" w:rsidR="007A2BB1" w:rsidRPr="007A2BB1" w:rsidRDefault="007A2BB1" w:rsidP="00F75BB5">
            <w:pPr>
              <w:tabs>
                <w:tab w:val="left" w:pos="900"/>
              </w:tabs>
              <w:jc w:val="both"/>
              <w:rPr>
                <w:bCs/>
                <w:sz w:val="20"/>
                <w:szCs w:val="20"/>
                <w:lang w:val="lt-LT"/>
              </w:rPr>
            </w:pPr>
            <w:r w:rsidRPr="007A2BB1">
              <w:rPr>
                <w:i/>
                <w:iCs/>
                <w:sz w:val="20"/>
                <w:szCs w:val="20"/>
                <w:lang w:val="lt-LT"/>
              </w:rPr>
              <w:t>(tiekėjas pildo 5 stulpelį – įrašo prekinį pavadinimą)</w:t>
            </w:r>
          </w:p>
        </w:tc>
        <w:tc>
          <w:tcPr>
            <w:tcW w:w="2687" w:type="dxa"/>
            <w:tcBorders>
              <w:top w:val="single" w:sz="4" w:space="0" w:color="auto"/>
              <w:left w:val="single" w:sz="4" w:space="0" w:color="auto"/>
              <w:bottom w:val="single" w:sz="4" w:space="0" w:color="auto"/>
              <w:right w:val="single" w:sz="4" w:space="0" w:color="auto"/>
            </w:tcBorders>
          </w:tcPr>
          <w:p w14:paraId="25E3A775" w14:textId="77777777" w:rsidR="007A2BB1" w:rsidRPr="007A2BB1" w:rsidRDefault="007A2BB1" w:rsidP="00F75BB5">
            <w:pPr>
              <w:tabs>
                <w:tab w:val="left" w:pos="900"/>
              </w:tabs>
              <w:jc w:val="both"/>
              <w:rPr>
                <w:bCs/>
                <w:sz w:val="22"/>
                <w:szCs w:val="22"/>
                <w:lang w:val="lt-LT"/>
              </w:rPr>
            </w:pPr>
          </w:p>
        </w:tc>
      </w:tr>
      <w:tr w:rsidR="007A2BB1" w:rsidRPr="00DD6793" w14:paraId="2FE12D5E" w14:textId="77777777" w:rsidTr="007A2BB1">
        <w:trPr>
          <w:trHeight w:val="399"/>
        </w:trPr>
        <w:tc>
          <w:tcPr>
            <w:tcW w:w="695" w:type="dxa"/>
            <w:vMerge w:val="restart"/>
            <w:tcBorders>
              <w:top w:val="single" w:sz="4" w:space="0" w:color="auto"/>
              <w:left w:val="single" w:sz="4" w:space="0" w:color="auto"/>
              <w:bottom w:val="single" w:sz="4" w:space="0" w:color="auto"/>
              <w:right w:val="single" w:sz="4" w:space="0" w:color="auto"/>
            </w:tcBorders>
            <w:hideMark/>
          </w:tcPr>
          <w:p w14:paraId="63DCFEF7" w14:textId="77777777" w:rsidR="007A2BB1" w:rsidRPr="007A2BB1" w:rsidRDefault="007A2BB1" w:rsidP="00F75BB5">
            <w:pPr>
              <w:tabs>
                <w:tab w:val="left" w:pos="900"/>
              </w:tabs>
              <w:rPr>
                <w:bCs/>
                <w:sz w:val="20"/>
                <w:szCs w:val="20"/>
                <w:lang w:val="lt-LT"/>
              </w:rPr>
            </w:pPr>
            <w:r w:rsidRPr="007A2BB1">
              <w:rPr>
                <w:bCs/>
                <w:sz w:val="20"/>
                <w:szCs w:val="20"/>
                <w:lang w:val="lt-LT"/>
              </w:rPr>
              <w:t>1.4.</w:t>
            </w:r>
          </w:p>
        </w:tc>
        <w:tc>
          <w:tcPr>
            <w:tcW w:w="3056" w:type="dxa"/>
            <w:vMerge w:val="restart"/>
            <w:tcBorders>
              <w:top w:val="single" w:sz="4" w:space="0" w:color="auto"/>
              <w:left w:val="single" w:sz="4" w:space="0" w:color="auto"/>
              <w:bottom w:val="single" w:sz="4" w:space="0" w:color="auto"/>
              <w:right w:val="single" w:sz="4" w:space="0" w:color="auto"/>
            </w:tcBorders>
            <w:hideMark/>
          </w:tcPr>
          <w:p w14:paraId="302E3E52" w14:textId="77777777" w:rsidR="007A2BB1" w:rsidRPr="007A2BB1" w:rsidRDefault="007A2BB1" w:rsidP="00F75BB5">
            <w:pPr>
              <w:tabs>
                <w:tab w:val="left" w:pos="900"/>
              </w:tabs>
              <w:jc w:val="both"/>
              <w:rPr>
                <w:bCs/>
                <w:sz w:val="20"/>
                <w:szCs w:val="20"/>
                <w:lang w:val="lt-LT"/>
              </w:rPr>
            </w:pPr>
            <w:r w:rsidRPr="007A2BB1">
              <w:rPr>
                <w:bCs/>
                <w:sz w:val="20"/>
                <w:szCs w:val="20"/>
                <w:lang w:val="lt-LT"/>
              </w:rPr>
              <w:t>Siūlomo imuninio vaistinio preparato ATC (</w:t>
            </w:r>
            <w:r w:rsidRPr="007A2BB1">
              <w:rPr>
                <w:bCs/>
                <w:i/>
                <w:iCs/>
                <w:sz w:val="20"/>
                <w:szCs w:val="20"/>
                <w:lang w:val="lt-LT"/>
              </w:rPr>
              <w:t xml:space="preserve">angl. </w:t>
            </w:r>
            <w:proofErr w:type="spellStart"/>
            <w:r w:rsidRPr="007A2BB1">
              <w:rPr>
                <w:bCs/>
                <w:i/>
                <w:iCs/>
                <w:sz w:val="20"/>
                <w:szCs w:val="20"/>
                <w:lang w:val="lt-LT"/>
              </w:rPr>
              <w:t>Anatomical</w:t>
            </w:r>
            <w:proofErr w:type="spellEnd"/>
            <w:r w:rsidRPr="007A2BB1">
              <w:rPr>
                <w:bCs/>
                <w:i/>
                <w:iCs/>
                <w:sz w:val="20"/>
                <w:szCs w:val="20"/>
                <w:lang w:val="lt-LT"/>
              </w:rPr>
              <w:t xml:space="preserve"> </w:t>
            </w:r>
            <w:proofErr w:type="spellStart"/>
            <w:r w:rsidRPr="007A2BB1">
              <w:rPr>
                <w:bCs/>
                <w:i/>
                <w:iCs/>
                <w:sz w:val="20"/>
                <w:szCs w:val="20"/>
                <w:lang w:val="lt-LT"/>
              </w:rPr>
              <w:t>Therapeutic</w:t>
            </w:r>
            <w:proofErr w:type="spellEnd"/>
            <w:r w:rsidRPr="007A2BB1">
              <w:rPr>
                <w:bCs/>
                <w:i/>
                <w:iCs/>
                <w:sz w:val="20"/>
                <w:szCs w:val="20"/>
                <w:lang w:val="lt-LT"/>
              </w:rPr>
              <w:t xml:space="preserve"> </w:t>
            </w:r>
            <w:proofErr w:type="spellStart"/>
            <w:r w:rsidRPr="007A2BB1">
              <w:rPr>
                <w:bCs/>
                <w:i/>
                <w:iCs/>
                <w:sz w:val="20"/>
                <w:szCs w:val="20"/>
                <w:lang w:val="lt-LT"/>
              </w:rPr>
              <w:t>Chemical</w:t>
            </w:r>
            <w:proofErr w:type="spellEnd"/>
            <w:r w:rsidRPr="007A2BB1">
              <w:rPr>
                <w:bCs/>
                <w:i/>
                <w:iCs/>
                <w:sz w:val="20"/>
                <w:szCs w:val="20"/>
                <w:lang w:val="lt-LT"/>
              </w:rPr>
              <w:t xml:space="preserve"> </w:t>
            </w:r>
            <w:proofErr w:type="spellStart"/>
            <w:r w:rsidRPr="007A2BB1">
              <w:rPr>
                <w:bCs/>
                <w:i/>
                <w:iCs/>
                <w:sz w:val="20"/>
                <w:szCs w:val="20"/>
                <w:lang w:val="lt-LT"/>
              </w:rPr>
              <w:t>classification</w:t>
            </w:r>
            <w:proofErr w:type="spellEnd"/>
            <w:r w:rsidRPr="007A2BB1">
              <w:rPr>
                <w:bCs/>
                <w:sz w:val="20"/>
                <w:szCs w:val="20"/>
                <w:lang w:val="lt-LT"/>
              </w:rPr>
              <w:t>) kodas</w:t>
            </w:r>
          </w:p>
        </w:tc>
        <w:tc>
          <w:tcPr>
            <w:tcW w:w="7172" w:type="dxa"/>
            <w:tcBorders>
              <w:top w:val="single" w:sz="4" w:space="0" w:color="auto"/>
              <w:left w:val="single" w:sz="4" w:space="0" w:color="auto"/>
              <w:bottom w:val="single" w:sz="4" w:space="0" w:color="auto"/>
              <w:right w:val="single" w:sz="4" w:space="0" w:color="auto"/>
            </w:tcBorders>
            <w:hideMark/>
          </w:tcPr>
          <w:p w14:paraId="79199B8A" w14:textId="77777777" w:rsidR="007A2BB1" w:rsidRPr="007A2BB1" w:rsidRDefault="007A2BB1" w:rsidP="00F75BB5">
            <w:pPr>
              <w:tabs>
                <w:tab w:val="left" w:pos="900"/>
              </w:tabs>
              <w:jc w:val="both"/>
              <w:rPr>
                <w:bCs/>
                <w:sz w:val="20"/>
                <w:szCs w:val="20"/>
                <w:lang w:val="lt-LT"/>
              </w:rPr>
            </w:pPr>
            <w:r w:rsidRPr="007A2BB1">
              <w:rPr>
                <w:bCs/>
                <w:sz w:val="20"/>
                <w:szCs w:val="20"/>
                <w:lang w:val="lt-LT"/>
              </w:rPr>
              <w:t xml:space="preserve">J06AA01 </w:t>
            </w:r>
          </w:p>
          <w:p w14:paraId="6670EF79" w14:textId="77777777" w:rsidR="007A2BB1" w:rsidRPr="007A2BB1" w:rsidRDefault="007A2BB1" w:rsidP="00F75BB5">
            <w:pPr>
              <w:tabs>
                <w:tab w:val="left" w:pos="900"/>
              </w:tabs>
              <w:jc w:val="both"/>
              <w:rPr>
                <w:bCs/>
                <w:sz w:val="20"/>
                <w:szCs w:val="20"/>
                <w:lang w:val="lt-LT"/>
              </w:rPr>
            </w:pPr>
            <w:r w:rsidRPr="007A2BB1">
              <w:rPr>
                <w:i/>
                <w:iCs/>
                <w:sz w:val="20"/>
                <w:szCs w:val="20"/>
                <w:lang w:val="lt-LT"/>
              </w:rPr>
              <w:t>(tiekėjas pildo 5 stulpelį, įrašo „Atitinka“ / „Neatitinka“)</w:t>
            </w:r>
          </w:p>
        </w:tc>
        <w:tc>
          <w:tcPr>
            <w:tcW w:w="2687" w:type="dxa"/>
            <w:tcBorders>
              <w:top w:val="single" w:sz="4" w:space="0" w:color="auto"/>
              <w:left w:val="single" w:sz="4" w:space="0" w:color="auto"/>
              <w:bottom w:val="single" w:sz="4" w:space="0" w:color="auto"/>
              <w:right w:val="single" w:sz="4" w:space="0" w:color="auto"/>
            </w:tcBorders>
          </w:tcPr>
          <w:p w14:paraId="159FD5FE" w14:textId="77777777" w:rsidR="007A2BB1" w:rsidRPr="007A2BB1" w:rsidRDefault="007A2BB1" w:rsidP="00F75BB5">
            <w:pPr>
              <w:tabs>
                <w:tab w:val="left" w:pos="900"/>
              </w:tabs>
              <w:jc w:val="both"/>
              <w:rPr>
                <w:bCs/>
                <w:sz w:val="22"/>
                <w:szCs w:val="22"/>
                <w:lang w:val="lt-LT"/>
              </w:rPr>
            </w:pPr>
          </w:p>
        </w:tc>
      </w:tr>
      <w:tr w:rsidR="007A2BB1" w:rsidRPr="00DD6793" w14:paraId="7656F317" w14:textId="77777777" w:rsidTr="007A2BB1">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9DB90C" w14:textId="77777777" w:rsidR="007A2BB1" w:rsidRPr="007A2BB1" w:rsidRDefault="007A2BB1" w:rsidP="00F75BB5">
            <w:pPr>
              <w:rPr>
                <w:bCs/>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0FAAA" w14:textId="77777777" w:rsidR="007A2BB1" w:rsidRPr="007A2BB1" w:rsidRDefault="007A2BB1" w:rsidP="00F75BB5">
            <w:pPr>
              <w:rPr>
                <w:bCs/>
                <w:sz w:val="20"/>
                <w:szCs w:val="20"/>
                <w:lang w:val="lt-LT"/>
              </w:rPr>
            </w:pPr>
          </w:p>
        </w:tc>
        <w:tc>
          <w:tcPr>
            <w:tcW w:w="7172" w:type="dxa"/>
            <w:tcBorders>
              <w:top w:val="single" w:sz="4" w:space="0" w:color="auto"/>
              <w:left w:val="single" w:sz="4" w:space="0" w:color="auto"/>
              <w:bottom w:val="single" w:sz="4" w:space="0" w:color="auto"/>
              <w:right w:val="single" w:sz="4" w:space="0" w:color="auto"/>
            </w:tcBorders>
            <w:hideMark/>
          </w:tcPr>
          <w:p w14:paraId="3F2D4EE2" w14:textId="77777777" w:rsidR="007A2BB1" w:rsidRPr="007A2BB1" w:rsidRDefault="007A2BB1" w:rsidP="00F75BB5">
            <w:pPr>
              <w:tabs>
                <w:tab w:val="left" w:pos="900"/>
              </w:tabs>
              <w:jc w:val="both"/>
              <w:rPr>
                <w:bCs/>
                <w:sz w:val="20"/>
                <w:szCs w:val="20"/>
                <w:lang w:val="lt-LT"/>
              </w:rPr>
            </w:pPr>
            <w:r w:rsidRPr="007A2BB1">
              <w:rPr>
                <w:bCs/>
                <w:sz w:val="20"/>
                <w:szCs w:val="20"/>
                <w:lang w:val="lt-LT"/>
              </w:rPr>
              <w:t xml:space="preserve">Kitas, atitinkantis specifikacijos reikalavimus </w:t>
            </w:r>
          </w:p>
          <w:p w14:paraId="48380925" w14:textId="77777777" w:rsidR="007A2BB1" w:rsidRPr="007A2BB1" w:rsidRDefault="007A2BB1" w:rsidP="00F75BB5">
            <w:pPr>
              <w:tabs>
                <w:tab w:val="left" w:pos="900"/>
              </w:tabs>
              <w:jc w:val="both"/>
              <w:rPr>
                <w:bCs/>
                <w:sz w:val="20"/>
                <w:szCs w:val="20"/>
                <w:lang w:val="lt-LT"/>
              </w:rPr>
            </w:pPr>
            <w:r w:rsidRPr="007A2BB1">
              <w:rPr>
                <w:i/>
                <w:iCs/>
                <w:sz w:val="20"/>
                <w:szCs w:val="20"/>
                <w:lang w:val="lt-LT"/>
              </w:rPr>
              <w:t>(tiekėjas pildo 5 stulpelį, įrašo ATC kodą)</w:t>
            </w:r>
          </w:p>
        </w:tc>
        <w:tc>
          <w:tcPr>
            <w:tcW w:w="2687" w:type="dxa"/>
            <w:tcBorders>
              <w:top w:val="single" w:sz="4" w:space="0" w:color="auto"/>
              <w:left w:val="single" w:sz="4" w:space="0" w:color="auto"/>
              <w:bottom w:val="single" w:sz="4" w:space="0" w:color="auto"/>
              <w:right w:val="single" w:sz="4" w:space="0" w:color="auto"/>
            </w:tcBorders>
          </w:tcPr>
          <w:p w14:paraId="28C3B080" w14:textId="77777777" w:rsidR="007A2BB1" w:rsidRPr="007A2BB1" w:rsidRDefault="007A2BB1" w:rsidP="00F75BB5">
            <w:pPr>
              <w:tabs>
                <w:tab w:val="left" w:pos="900"/>
              </w:tabs>
              <w:jc w:val="both"/>
              <w:rPr>
                <w:bCs/>
                <w:sz w:val="22"/>
                <w:szCs w:val="22"/>
                <w:lang w:val="lt-LT"/>
              </w:rPr>
            </w:pPr>
          </w:p>
        </w:tc>
      </w:tr>
      <w:tr w:rsidR="007A2BB1" w:rsidRPr="00DD6793" w14:paraId="4F14DFBB" w14:textId="77777777" w:rsidTr="007A2BB1">
        <w:trPr>
          <w:trHeight w:val="499"/>
        </w:trPr>
        <w:tc>
          <w:tcPr>
            <w:tcW w:w="695" w:type="dxa"/>
            <w:vMerge w:val="restart"/>
            <w:tcBorders>
              <w:top w:val="single" w:sz="4" w:space="0" w:color="auto"/>
              <w:left w:val="single" w:sz="4" w:space="0" w:color="auto"/>
              <w:bottom w:val="single" w:sz="4" w:space="0" w:color="auto"/>
              <w:right w:val="single" w:sz="4" w:space="0" w:color="auto"/>
            </w:tcBorders>
            <w:hideMark/>
          </w:tcPr>
          <w:p w14:paraId="4A1DCFD6" w14:textId="77777777" w:rsidR="007A2BB1" w:rsidRPr="007A2BB1" w:rsidRDefault="007A2BB1" w:rsidP="00F75BB5">
            <w:pPr>
              <w:tabs>
                <w:tab w:val="left" w:pos="900"/>
              </w:tabs>
              <w:rPr>
                <w:bCs/>
                <w:sz w:val="20"/>
                <w:szCs w:val="20"/>
                <w:lang w:val="lt-LT"/>
              </w:rPr>
            </w:pPr>
            <w:r w:rsidRPr="007A2BB1">
              <w:rPr>
                <w:bCs/>
                <w:sz w:val="20"/>
                <w:szCs w:val="20"/>
                <w:lang w:val="lt-LT"/>
              </w:rPr>
              <w:t>1.5.</w:t>
            </w:r>
          </w:p>
        </w:tc>
        <w:tc>
          <w:tcPr>
            <w:tcW w:w="3056" w:type="dxa"/>
            <w:vMerge w:val="restart"/>
            <w:tcBorders>
              <w:top w:val="single" w:sz="4" w:space="0" w:color="auto"/>
              <w:left w:val="single" w:sz="4" w:space="0" w:color="auto"/>
              <w:bottom w:val="single" w:sz="4" w:space="0" w:color="auto"/>
              <w:right w:val="single" w:sz="4" w:space="0" w:color="auto"/>
            </w:tcBorders>
            <w:hideMark/>
          </w:tcPr>
          <w:p w14:paraId="74BB1F1B" w14:textId="77777777" w:rsidR="007A2BB1" w:rsidRPr="007A2BB1" w:rsidRDefault="007A2BB1" w:rsidP="00F75BB5">
            <w:pPr>
              <w:tabs>
                <w:tab w:val="left" w:pos="900"/>
              </w:tabs>
              <w:jc w:val="both"/>
              <w:rPr>
                <w:bCs/>
                <w:sz w:val="20"/>
                <w:szCs w:val="20"/>
                <w:lang w:val="lt-LT"/>
              </w:rPr>
            </w:pPr>
            <w:r w:rsidRPr="007A2BB1">
              <w:rPr>
                <w:bCs/>
                <w:sz w:val="20"/>
                <w:szCs w:val="20"/>
                <w:lang w:val="lt-LT"/>
              </w:rPr>
              <w:t>Siūlomo imuninio vaistinio preparato farmacinė forma</w:t>
            </w:r>
          </w:p>
        </w:tc>
        <w:tc>
          <w:tcPr>
            <w:tcW w:w="7172" w:type="dxa"/>
            <w:tcBorders>
              <w:top w:val="single" w:sz="4" w:space="0" w:color="auto"/>
              <w:left w:val="single" w:sz="4" w:space="0" w:color="auto"/>
              <w:bottom w:val="single" w:sz="4" w:space="0" w:color="auto"/>
              <w:right w:val="single" w:sz="4" w:space="0" w:color="auto"/>
            </w:tcBorders>
            <w:hideMark/>
          </w:tcPr>
          <w:p w14:paraId="49A5365C" w14:textId="77777777" w:rsidR="007A2BB1" w:rsidRPr="007A2BB1" w:rsidRDefault="007A2BB1" w:rsidP="00F75BB5">
            <w:pPr>
              <w:tabs>
                <w:tab w:val="left" w:pos="900"/>
              </w:tabs>
              <w:jc w:val="both"/>
              <w:rPr>
                <w:sz w:val="20"/>
                <w:szCs w:val="20"/>
                <w:lang w:val="lt-LT"/>
              </w:rPr>
            </w:pPr>
            <w:r w:rsidRPr="007A2BB1">
              <w:rPr>
                <w:sz w:val="20"/>
                <w:szCs w:val="20"/>
                <w:lang w:val="lt-LT"/>
              </w:rPr>
              <w:t xml:space="preserve">Injekcinis tirpalas </w:t>
            </w:r>
          </w:p>
          <w:p w14:paraId="62234275" w14:textId="77777777" w:rsidR="007A2BB1" w:rsidRPr="007A2BB1" w:rsidRDefault="007A2BB1" w:rsidP="00F75BB5">
            <w:pPr>
              <w:tabs>
                <w:tab w:val="left" w:pos="900"/>
              </w:tabs>
              <w:jc w:val="both"/>
              <w:rPr>
                <w:bCs/>
                <w:sz w:val="20"/>
                <w:szCs w:val="20"/>
                <w:lang w:val="lt-LT"/>
              </w:rPr>
            </w:pPr>
            <w:r w:rsidRPr="007A2BB1">
              <w:rPr>
                <w:i/>
                <w:iCs/>
                <w:sz w:val="20"/>
                <w:szCs w:val="20"/>
                <w:lang w:val="lt-LT"/>
              </w:rPr>
              <w:t>(tiekėjas pildo 5 stulpelį, įrašo „Atitinka“ / „Neatitinka“)</w:t>
            </w:r>
          </w:p>
        </w:tc>
        <w:tc>
          <w:tcPr>
            <w:tcW w:w="2687" w:type="dxa"/>
            <w:tcBorders>
              <w:top w:val="single" w:sz="4" w:space="0" w:color="auto"/>
              <w:left w:val="single" w:sz="4" w:space="0" w:color="auto"/>
              <w:bottom w:val="single" w:sz="4" w:space="0" w:color="auto"/>
              <w:right w:val="single" w:sz="4" w:space="0" w:color="auto"/>
            </w:tcBorders>
          </w:tcPr>
          <w:p w14:paraId="7DB976F0" w14:textId="77777777" w:rsidR="007A2BB1" w:rsidRPr="007A2BB1" w:rsidRDefault="007A2BB1" w:rsidP="00F75BB5">
            <w:pPr>
              <w:tabs>
                <w:tab w:val="left" w:pos="900"/>
              </w:tabs>
              <w:jc w:val="both"/>
              <w:rPr>
                <w:bCs/>
                <w:sz w:val="22"/>
                <w:szCs w:val="22"/>
                <w:lang w:val="lt-LT"/>
              </w:rPr>
            </w:pPr>
          </w:p>
        </w:tc>
      </w:tr>
      <w:tr w:rsidR="007A2BB1" w:rsidRPr="00DD6793" w14:paraId="489455EF" w14:textId="77777777" w:rsidTr="007A2BB1">
        <w:trPr>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EE12B" w14:textId="77777777" w:rsidR="007A2BB1" w:rsidRPr="007A2BB1" w:rsidRDefault="007A2BB1" w:rsidP="00F75BB5">
            <w:pPr>
              <w:rPr>
                <w:bCs/>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12C6C" w14:textId="77777777" w:rsidR="007A2BB1" w:rsidRPr="007A2BB1" w:rsidRDefault="007A2BB1" w:rsidP="00F75BB5">
            <w:pPr>
              <w:rPr>
                <w:bCs/>
                <w:sz w:val="20"/>
                <w:szCs w:val="20"/>
                <w:lang w:val="lt-LT"/>
              </w:rPr>
            </w:pPr>
          </w:p>
        </w:tc>
        <w:tc>
          <w:tcPr>
            <w:tcW w:w="7172" w:type="dxa"/>
            <w:tcBorders>
              <w:top w:val="single" w:sz="4" w:space="0" w:color="auto"/>
              <w:left w:val="single" w:sz="4" w:space="0" w:color="auto"/>
              <w:bottom w:val="single" w:sz="4" w:space="0" w:color="auto"/>
              <w:right w:val="single" w:sz="4" w:space="0" w:color="auto"/>
            </w:tcBorders>
            <w:hideMark/>
          </w:tcPr>
          <w:p w14:paraId="66B22A76" w14:textId="77777777" w:rsidR="007A2BB1" w:rsidRPr="007A2BB1" w:rsidRDefault="007A2BB1" w:rsidP="00F75BB5">
            <w:pPr>
              <w:tabs>
                <w:tab w:val="left" w:pos="900"/>
              </w:tabs>
              <w:jc w:val="both"/>
              <w:rPr>
                <w:bCs/>
                <w:sz w:val="20"/>
                <w:szCs w:val="20"/>
                <w:lang w:val="lt-LT"/>
              </w:rPr>
            </w:pPr>
            <w:r w:rsidRPr="007A2BB1">
              <w:rPr>
                <w:bCs/>
                <w:sz w:val="20"/>
                <w:szCs w:val="20"/>
                <w:lang w:val="lt-LT"/>
              </w:rPr>
              <w:t xml:space="preserve">Kitas, atitinkantis specifikacijos reikalavimus </w:t>
            </w:r>
          </w:p>
          <w:p w14:paraId="5C13DB30" w14:textId="77777777" w:rsidR="007A2BB1" w:rsidRPr="007A2BB1" w:rsidRDefault="007A2BB1" w:rsidP="00F75BB5">
            <w:pPr>
              <w:tabs>
                <w:tab w:val="left" w:pos="900"/>
              </w:tabs>
              <w:jc w:val="both"/>
              <w:rPr>
                <w:sz w:val="20"/>
                <w:szCs w:val="20"/>
                <w:lang w:val="lt-LT"/>
              </w:rPr>
            </w:pPr>
            <w:r w:rsidRPr="007A2BB1">
              <w:rPr>
                <w:i/>
                <w:iCs/>
                <w:sz w:val="20"/>
                <w:szCs w:val="20"/>
                <w:lang w:val="lt-LT"/>
              </w:rPr>
              <w:t>(tiekėjas pildo 5 stulpelį, įrašo farmacinę formą)</w:t>
            </w:r>
          </w:p>
        </w:tc>
        <w:tc>
          <w:tcPr>
            <w:tcW w:w="2687" w:type="dxa"/>
            <w:tcBorders>
              <w:top w:val="single" w:sz="4" w:space="0" w:color="auto"/>
              <w:left w:val="single" w:sz="4" w:space="0" w:color="auto"/>
              <w:bottom w:val="single" w:sz="4" w:space="0" w:color="auto"/>
              <w:right w:val="single" w:sz="4" w:space="0" w:color="auto"/>
            </w:tcBorders>
          </w:tcPr>
          <w:p w14:paraId="00CCB6FA" w14:textId="77777777" w:rsidR="007A2BB1" w:rsidRPr="007A2BB1" w:rsidRDefault="007A2BB1" w:rsidP="00F75BB5">
            <w:pPr>
              <w:tabs>
                <w:tab w:val="left" w:pos="900"/>
              </w:tabs>
              <w:jc w:val="both"/>
              <w:rPr>
                <w:bCs/>
                <w:sz w:val="22"/>
                <w:szCs w:val="22"/>
                <w:lang w:val="lt-LT"/>
              </w:rPr>
            </w:pPr>
          </w:p>
        </w:tc>
      </w:tr>
      <w:tr w:rsidR="007A2BB1" w:rsidRPr="00DD6793" w14:paraId="04AF5C34" w14:textId="77777777" w:rsidTr="007A2BB1">
        <w:trPr>
          <w:trHeight w:val="676"/>
        </w:trPr>
        <w:tc>
          <w:tcPr>
            <w:tcW w:w="695" w:type="dxa"/>
            <w:tcBorders>
              <w:top w:val="single" w:sz="4" w:space="0" w:color="auto"/>
              <w:left w:val="single" w:sz="4" w:space="0" w:color="auto"/>
              <w:bottom w:val="single" w:sz="4" w:space="0" w:color="auto"/>
              <w:right w:val="single" w:sz="4" w:space="0" w:color="auto"/>
            </w:tcBorders>
            <w:hideMark/>
          </w:tcPr>
          <w:p w14:paraId="1E64C01D" w14:textId="77777777" w:rsidR="007A2BB1" w:rsidRPr="007A2BB1" w:rsidRDefault="007A2BB1" w:rsidP="00F75BB5">
            <w:pPr>
              <w:tabs>
                <w:tab w:val="left" w:pos="900"/>
              </w:tabs>
              <w:rPr>
                <w:bCs/>
                <w:sz w:val="20"/>
                <w:szCs w:val="20"/>
                <w:lang w:val="lt-LT"/>
              </w:rPr>
            </w:pPr>
            <w:r w:rsidRPr="007A2BB1">
              <w:rPr>
                <w:bCs/>
                <w:sz w:val="20"/>
                <w:szCs w:val="20"/>
                <w:lang w:val="lt-LT"/>
              </w:rPr>
              <w:t>1.6.</w:t>
            </w:r>
          </w:p>
        </w:tc>
        <w:tc>
          <w:tcPr>
            <w:tcW w:w="3056" w:type="dxa"/>
            <w:tcBorders>
              <w:top w:val="single" w:sz="4" w:space="0" w:color="auto"/>
              <w:left w:val="single" w:sz="4" w:space="0" w:color="auto"/>
              <w:bottom w:val="single" w:sz="4" w:space="0" w:color="auto"/>
              <w:right w:val="single" w:sz="4" w:space="0" w:color="auto"/>
            </w:tcBorders>
            <w:hideMark/>
          </w:tcPr>
          <w:p w14:paraId="1A2AD634" w14:textId="77777777" w:rsidR="007A2BB1" w:rsidRPr="007A2BB1" w:rsidRDefault="007A2BB1" w:rsidP="00F75BB5">
            <w:pPr>
              <w:tabs>
                <w:tab w:val="left" w:pos="900"/>
              </w:tabs>
              <w:jc w:val="both"/>
              <w:rPr>
                <w:bCs/>
                <w:sz w:val="20"/>
                <w:szCs w:val="20"/>
                <w:lang w:val="lt-LT"/>
              </w:rPr>
            </w:pPr>
            <w:r w:rsidRPr="007A2BB1">
              <w:rPr>
                <w:bCs/>
                <w:sz w:val="20"/>
                <w:szCs w:val="20"/>
                <w:lang w:val="lt-LT"/>
              </w:rPr>
              <w:t>Siūlomo imuninio vaistinio preparato nedalomų vienetų kiekis pakuotėje turi būti ne daugiau kaip N2</w:t>
            </w:r>
          </w:p>
        </w:tc>
        <w:tc>
          <w:tcPr>
            <w:tcW w:w="7172" w:type="dxa"/>
            <w:tcBorders>
              <w:top w:val="single" w:sz="4" w:space="0" w:color="auto"/>
              <w:left w:val="single" w:sz="4" w:space="0" w:color="auto"/>
              <w:bottom w:val="single" w:sz="4" w:space="0" w:color="auto"/>
              <w:right w:val="single" w:sz="4" w:space="0" w:color="auto"/>
            </w:tcBorders>
            <w:hideMark/>
          </w:tcPr>
          <w:p w14:paraId="78684F2C" w14:textId="77777777" w:rsidR="007A2BB1" w:rsidRPr="007A2BB1" w:rsidRDefault="007A2BB1" w:rsidP="00F75BB5">
            <w:pPr>
              <w:tabs>
                <w:tab w:val="left" w:pos="900"/>
              </w:tabs>
              <w:jc w:val="both"/>
              <w:rPr>
                <w:i/>
                <w:iCs/>
                <w:sz w:val="20"/>
                <w:szCs w:val="20"/>
                <w:lang w:val="lt-LT"/>
              </w:rPr>
            </w:pPr>
            <w:r w:rsidRPr="007A2BB1">
              <w:rPr>
                <w:sz w:val="20"/>
                <w:szCs w:val="20"/>
                <w:lang w:val="lt-LT"/>
              </w:rPr>
              <w:t>N1 arba N2</w:t>
            </w:r>
            <w:r w:rsidRPr="007A2BB1">
              <w:rPr>
                <w:i/>
                <w:iCs/>
                <w:sz w:val="20"/>
                <w:szCs w:val="20"/>
                <w:lang w:val="lt-LT"/>
              </w:rPr>
              <w:t xml:space="preserve"> </w:t>
            </w:r>
          </w:p>
          <w:p w14:paraId="54B2335C" w14:textId="77777777" w:rsidR="007A2BB1" w:rsidRPr="007A2BB1" w:rsidRDefault="007A2BB1" w:rsidP="00F75BB5">
            <w:pPr>
              <w:tabs>
                <w:tab w:val="left" w:pos="900"/>
              </w:tabs>
              <w:jc w:val="both"/>
              <w:rPr>
                <w:sz w:val="20"/>
                <w:szCs w:val="20"/>
                <w:lang w:val="lt-LT"/>
              </w:rPr>
            </w:pPr>
            <w:r w:rsidRPr="007A2BB1">
              <w:rPr>
                <w:i/>
                <w:iCs/>
                <w:sz w:val="20"/>
                <w:szCs w:val="20"/>
                <w:lang w:val="lt-LT"/>
              </w:rPr>
              <w:t xml:space="preserve">(tiekėjas pildo 5 stulpelį, įrašo </w:t>
            </w:r>
            <w:r w:rsidRPr="007A2BB1">
              <w:rPr>
                <w:bCs/>
                <w:i/>
                <w:iCs/>
                <w:sz w:val="20"/>
                <w:szCs w:val="20"/>
                <w:lang w:val="lt-LT"/>
              </w:rPr>
              <w:t>nedalomų vienetų kiekį pakuotėje</w:t>
            </w:r>
            <w:r w:rsidRPr="007A2BB1">
              <w:rPr>
                <w:i/>
                <w:iCs/>
                <w:sz w:val="20"/>
                <w:szCs w:val="20"/>
                <w:lang w:val="lt-LT"/>
              </w:rPr>
              <w:t>)</w:t>
            </w:r>
          </w:p>
        </w:tc>
        <w:tc>
          <w:tcPr>
            <w:tcW w:w="2687" w:type="dxa"/>
            <w:tcBorders>
              <w:top w:val="single" w:sz="4" w:space="0" w:color="auto"/>
              <w:left w:val="single" w:sz="4" w:space="0" w:color="auto"/>
              <w:bottom w:val="single" w:sz="4" w:space="0" w:color="auto"/>
              <w:right w:val="single" w:sz="4" w:space="0" w:color="auto"/>
            </w:tcBorders>
          </w:tcPr>
          <w:p w14:paraId="53692B4F" w14:textId="77777777" w:rsidR="007A2BB1" w:rsidRPr="007A2BB1" w:rsidRDefault="007A2BB1" w:rsidP="00F75BB5">
            <w:pPr>
              <w:tabs>
                <w:tab w:val="left" w:pos="900"/>
              </w:tabs>
              <w:jc w:val="both"/>
              <w:rPr>
                <w:bCs/>
                <w:sz w:val="22"/>
                <w:szCs w:val="22"/>
                <w:lang w:val="lt-LT"/>
              </w:rPr>
            </w:pPr>
          </w:p>
        </w:tc>
      </w:tr>
      <w:tr w:rsidR="007A2BB1" w:rsidRPr="007A2BB1" w14:paraId="1CF6C6D5" w14:textId="77777777" w:rsidTr="007A2BB1">
        <w:trPr>
          <w:trHeight w:val="281"/>
        </w:trPr>
        <w:tc>
          <w:tcPr>
            <w:tcW w:w="695" w:type="dxa"/>
            <w:vMerge w:val="restart"/>
            <w:tcBorders>
              <w:top w:val="single" w:sz="4" w:space="0" w:color="auto"/>
              <w:left w:val="single" w:sz="4" w:space="0" w:color="auto"/>
              <w:bottom w:val="single" w:sz="4" w:space="0" w:color="auto"/>
              <w:right w:val="single" w:sz="4" w:space="0" w:color="auto"/>
            </w:tcBorders>
            <w:hideMark/>
          </w:tcPr>
          <w:p w14:paraId="47A4C9BF" w14:textId="77777777" w:rsidR="007A2BB1" w:rsidRPr="007A2BB1" w:rsidRDefault="007A2BB1" w:rsidP="00F75BB5">
            <w:pPr>
              <w:tabs>
                <w:tab w:val="left" w:pos="900"/>
              </w:tabs>
              <w:rPr>
                <w:bCs/>
                <w:sz w:val="20"/>
                <w:szCs w:val="20"/>
                <w:lang w:val="lt-LT"/>
              </w:rPr>
            </w:pPr>
            <w:r w:rsidRPr="007A2BB1">
              <w:rPr>
                <w:bCs/>
                <w:sz w:val="20"/>
                <w:szCs w:val="20"/>
                <w:lang w:val="lt-LT"/>
              </w:rPr>
              <w:t>1.7.</w:t>
            </w:r>
          </w:p>
        </w:tc>
        <w:tc>
          <w:tcPr>
            <w:tcW w:w="3056" w:type="dxa"/>
            <w:vMerge w:val="restart"/>
            <w:tcBorders>
              <w:top w:val="single" w:sz="4" w:space="0" w:color="auto"/>
              <w:left w:val="single" w:sz="4" w:space="0" w:color="auto"/>
              <w:bottom w:val="single" w:sz="4" w:space="0" w:color="auto"/>
              <w:right w:val="single" w:sz="4" w:space="0" w:color="auto"/>
            </w:tcBorders>
            <w:hideMark/>
          </w:tcPr>
          <w:p w14:paraId="17DC8B91" w14:textId="77777777" w:rsidR="007A2BB1" w:rsidRPr="007A2BB1" w:rsidRDefault="007A2BB1" w:rsidP="00F75BB5">
            <w:pPr>
              <w:tabs>
                <w:tab w:val="left" w:pos="900"/>
              </w:tabs>
              <w:jc w:val="both"/>
              <w:rPr>
                <w:bCs/>
                <w:sz w:val="20"/>
                <w:szCs w:val="20"/>
                <w:lang w:val="lt-LT"/>
              </w:rPr>
            </w:pPr>
            <w:r w:rsidRPr="007A2BB1">
              <w:rPr>
                <w:bCs/>
                <w:sz w:val="20"/>
                <w:szCs w:val="20"/>
                <w:lang w:val="lt-LT"/>
              </w:rPr>
              <w:t>Siūlomo imuninio vaistinio preparato stiprumas</w:t>
            </w:r>
          </w:p>
        </w:tc>
        <w:tc>
          <w:tcPr>
            <w:tcW w:w="7172" w:type="dxa"/>
            <w:tcBorders>
              <w:top w:val="single" w:sz="4" w:space="0" w:color="auto"/>
              <w:left w:val="single" w:sz="4" w:space="0" w:color="auto"/>
              <w:bottom w:val="single" w:sz="4" w:space="0" w:color="auto"/>
              <w:right w:val="single" w:sz="4" w:space="0" w:color="auto"/>
            </w:tcBorders>
            <w:hideMark/>
          </w:tcPr>
          <w:p w14:paraId="02E2F1BA" w14:textId="77777777" w:rsidR="007A2BB1" w:rsidRPr="007A2BB1" w:rsidRDefault="007A2BB1" w:rsidP="00F75BB5">
            <w:pPr>
              <w:tabs>
                <w:tab w:val="left" w:pos="900"/>
              </w:tabs>
              <w:jc w:val="both"/>
              <w:rPr>
                <w:sz w:val="20"/>
                <w:szCs w:val="20"/>
                <w:lang w:val="lt-LT"/>
              </w:rPr>
            </w:pPr>
            <w:r w:rsidRPr="007A2BB1">
              <w:rPr>
                <w:sz w:val="20"/>
                <w:szCs w:val="20"/>
                <w:lang w:val="lt-LT"/>
              </w:rPr>
              <w:t>1000 TV/ml</w:t>
            </w:r>
            <w:r w:rsidRPr="007A2BB1">
              <w:rPr>
                <w:i/>
                <w:iCs/>
                <w:sz w:val="20"/>
                <w:szCs w:val="20"/>
                <w:lang w:val="lt-LT"/>
              </w:rPr>
              <w:t xml:space="preserve"> (tiekėjas pildo 5 stulpelį, įrašo „Atitinka“ / „Neatitinka“)</w:t>
            </w:r>
          </w:p>
        </w:tc>
        <w:tc>
          <w:tcPr>
            <w:tcW w:w="2687" w:type="dxa"/>
            <w:tcBorders>
              <w:top w:val="single" w:sz="4" w:space="0" w:color="auto"/>
              <w:left w:val="single" w:sz="4" w:space="0" w:color="auto"/>
              <w:bottom w:val="single" w:sz="4" w:space="0" w:color="auto"/>
              <w:right w:val="single" w:sz="4" w:space="0" w:color="auto"/>
            </w:tcBorders>
          </w:tcPr>
          <w:p w14:paraId="57601AF3" w14:textId="77777777" w:rsidR="007A2BB1" w:rsidRPr="007A2BB1" w:rsidRDefault="007A2BB1" w:rsidP="00F75BB5">
            <w:pPr>
              <w:tabs>
                <w:tab w:val="left" w:pos="900"/>
              </w:tabs>
              <w:jc w:val="both"/>
              <w:rPr>
                <w:bCs/>
                <w:sz w:val="22"/>
                <w:szCs w:val="22"/>
                <w:lang w:val="lt-LT"/>
              </w:rPr>
            </w:pPr>
          </w:p>
        </w:tc>
      </w:tr>
      <w:tr w:rsidR="007A2BB1" w:rsidRPr="007A2BB1" w14:paraId="032ECFE7" w14:textId="77777777" w:rsidTr="007A2BB1">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286658" w14:textId="77777777" w:rsidR="007A2BB1" w:rsidRPr="007A2BB1" w:rsidRDefault="007A2BB1" w:rsidP="00F75BB5">
            <w:pPr>
              <w:rPr>
                <w:bCs/>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B13D6" w14:textId="77777777" w:rsidR="007A2BB1" w:rsidRPr="007A2BB1" w:rsidRDefault="007A2BB1" w:rsidP="00F75BB5">
            <w:pPr>
              <w:rPr>
                <w:bCs/>
                <w:sz w:val="20"/>
                <w:szCs w:val="20"/>
                <w:lang w:val="lt-LT"/>
              </w:rPr>
            </w:pPr>
          </w:p>
        </w:tc>
        <w:tc>
          <w:tcPr>
            <w:tcW w:w="7172" w:type="dxa"/>
            <w:tcBorders>
              <w:top w:val="single" w:sz="4" w:space="0" w:color="auto"/>
              <w:left w:val="single" w:sz="4" w:space="0" w:color="auto"/>
              <w:bottom w:val="single" w:sz="4" w:space="0" w:color="auto"/>
              <w:right w:val="single" w:sz="4" w:space="0" w:color="auto"/>
            </w:tcBorders>
            <w:hideMark/>
          </w:tcPr>
          <w:p w14:paraId="6664D8B9" w14:textId="77777777" w:rsidR="007A2BB1" w:rsidRPr="007A2BB1" w:rsidRDefault="007A2BB1" w:rsidP="00F75BB5">
            <w:pPr>
              <w:tabs>
                <w:tab w:val="left" w:pos="900"/>
              </w:tabs>
              <w:jc w:val="both"/>
              <w:rPr>
                <w:sz w:val="20"/>
                <w:szCs w:val="20"/>
                <w:lang w:val="lt-LT"/>
              </w:rPr>
            </w:pPr>
            <w:r w:rsidRPr="007A2BB1">
              <w:rPr>
                <w:sz w:val="20"/>
                <w:szCs w:val="20"/>
                <w:lang w:val="lt-LT"/>
              </w:rPr>
              <w:t xml:space="preserve">10 000 TV </w:t>
            </w:r>
            <w:r w:rsidRPr="007A2BB1">
              <w:rPr>
                <w:i/>
                <w:iCs/>
                <w:sz w:val="20"/>
                <w:szCs w:val="20"/>
                <w:lang w:val="lt-LT"/>
              </w:rPr>
              <w:t>(tiekėjas pildo 5 stulpelį, įrašo „Atitinka“ / „Neatitinka“)</w:t>
            </w:r>
          </w:p>
        </w:tc>
        <w:tc>
          <w:tcPr>
            <w:tcW w:w="2687" w:type="dxa"/>
            <w:tcBorders>
              <w:top w:val="single" w:sz="4" w:space="0" w:color="auto"/>
              <w:left w:val="single" w:sz="4" w:space="0" w:color="auto"/>
              <w:bottom w:val="single" w:sz="4" w:space="0" w:color="auto"/>
              <w:right w:val="single" w:sz="4" w:space="0" w:color="auto"/>
            </w:tcBorders>
          </w:tcPr>
          <w:p w14:paraId="45DB2532" w14:textId="77777777" w:rsidR="007A2BB1" w:rsidRPr="007A2BB1" w:rsidRDefault="007A2BB1" w:rsidP="00F75BB5">
            <w:pPr>
              <w:tabs>
                <w:tab w:val="left" w:pos="900"/>
              </w:tabs>
              <w:jc w:val="both"/>
              <w:rPr>
                <w:bCs/>
                <w:sz w:val="22"/>
                <w:szCs w:val="22"/>
                <w:lang w:val="lt-LT"/>
              </w:rPr>
            </w:pPr>
          </w:p>
        </w:tc>
      </w:tr>
      <w:tr w:rsidR="007A2BB1" w:rsidRPr="007A2BB1" w14:paraId="567A1FB1" w14:textId="77777777" w:rsidTr="007A2BB1">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32999" w14:textId="77777777" w:rsidR="007A2BB1" w:rsidRPr="007A2BB1" w:rsidRDefault="007A2BB1" w:rsidP="00F75BB5">
            <w:pPr>
              <w:rPr>
                <w:bCs/>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FDA47" w14:textId="77777777" w:rsidR="007A2BB1" w:rsidRPr="007A2BB1" w:rsidRDefault="007A2BB1" w:rsidP="00F75BB5">
            <w:pPr>
              <w:rPr>
                <w:bCs/>
                <w:sz w:val="20"/>
                <w:szCs w:val="20"/>
                <w:lang w:val="lt-LT"/>
              </w:rPr>
            </w:pPr>
          </w:p>
        </w:tc>
        <w:tc>
          <w:tcPr>
            <w:tcW w:w="7172" w:type="dxa"/>
            <w:tcBorders>
              <w:top w:val="single" w:sz="4" w:space="0" w:color="auto"/>
              <w:left w:val="single" w:sz="4" w:space="0" w:color="auto"/>
              <w:bottom w:val="single" w:sz="4" w:space="0" w:color="auto"/>
              <w:right w:val="single" w:sz="4" w:space="0" w:color="auto"/>
            </w:tcBorders>
            <w:hideMark/>
          </w:tcPr>
          <w:p w14:paraId="2A45ADD6" w14:textId="77777777" w:rsidR="007A2BB1" w:rsidRPr="007A2BB1" w:rsidRDefault="007A2BB1" w:rsidP="00F75BB5">
            <w:pPr>
              <w:tabs>
                <w:tab w:val="left" w:pos="900"/>
              </w:tabs>
              <w:jc w:val="both"/>
              <w:rPr>
                <w:sz w:val="20"/>
                <w:szCs w:val="20"/>
                <w:lang w:val="lt-LT"/>
              </w:rPr>
            </w:pPr>
            <w:r w:rsidRPr="007A2BB1">
              <w:rPr>
                <w:sz w:val="20"/>
                <w:szCs w:val="20"/>
                <w:lang w:val="lt-LT"/>
              </w:rPr>
              <w:t xml:space="preserve">5 000 TV </w:t>
            </w:r>
            <w:r w:rsidRPr="007A2BB1">
              <w:rPr>
                <w:i/>
                <w:iCs/>
                <w:sz w:val="20"/>
                <w:szCs w:val="20"/>
                <w:lang w:val="lt-LT"/>
              </w:rPr>
              <w:t>(tiekėjas pildo 5 stulpelį, įrašo „Atitinka“ / „Neatitinka“)</w:t>
            </w:r>
          </w:p>
        </w:tc>
        <w:tc>
          <w:tcPr>
            <w:tcW w:w="2687" w:type="dxa"/>
            <w:tcBorders>
              <w:top w:val="single" w:sz="4" w:space="0" w:color="auto"/>
              <w:left w:val="single" w:sz="4" w:space="0" w:color="auto"/>
              <w:bottom w:val="single" w:sz="4" w:space="0" w:color="auto"/>
              <w:right w:val="single" w:sz="4" w:space="0" w:color="auto"/>
            </w:tcBorders>
          </w:tcPr>
          <w:p w14:paraId="4E2AAEA0" w14:textId="77777777" w:rsidR="007A2BB1" w:rsidRPr="007A2BB1" w:rsidRDefault="007A2BB1" w:rsidP="00F75BB5">
            <w:pPr>
              <w:tabs>
                <w:tab w:val="left" w:pos="900"/>
              </w:tabs>
              <w:jc w:val="both"/>
              <w:rPr>
                <w:bCs/>
                <w:sz w:val="22"/>
                <w:szCs w:val="22"/>
                <w:lang w:val="lt-LT"/>
              </w:rPr>
            </w:pPr>
          </w:p>
        </w:tc>
      </w:tr>
      <w:tr w:rsidR="007A2BB1" w:rsidRPr="00DD6793" w14:paraId="6BB917CC" w14:textId="77777777" w:rsidTr="007A2BB1">
        <w:trPr>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EAF1B" w14:textId="77777777" w:rsidR="007A2BB1" w:rsidRPr="007A2BB1" w:rsidRDefault="007A2BB1" w:rsidP="00F75BB5">
            <w:pPr>
              <w:rPr>
                <w:bCs/>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0403A" w14:textId="77777777" w:rsidR="007A2BB1" w:rsidRPr="007A2BB1" w:rsidRDefault="007A2BB1" w:rsidP="00F75BB5">
            <w:pPr>
              <w:rPr>
                <w:bCs/>
                <w:sz w:val="20"/>
                <w:szCs w:val="20"/>
                <w:lang w:val="lt-LT"/>
              </w:rPr>
            </w:pPr>
          </w:p>
        </w:tc>
        <w:tc>
          <w:tcPr>
            <w:tcW w:w="7172" w:type="dxa"/>
            <w:tcBorders>
              <w:top w:val="single" w:sz="4" w:space="0" w:color="auto"/>
              <w:left w:val="single" w:sz="4" w:space="0" w:color="auto"/>
              <w:bottom w:val="single" w:sz="4" w:space="0" w:color="auto"/>
              <w:right w:val="single" w:sz="4" w:space="0" w:color="auto"/>
            </w:tcBorders>
            <w:hideMark/>
          </w:tcPr>
          <w:p w14:paraId="388CCB5D" w14:textId="77777777" w:rsidR="007A2BB1" w:rsidRPr="007A2BB1" w:rsidRDefault="007A2BB1" w:rsidP="00F75BB5">
            <w:pPr>
              <w:tabs>
                <w:tab w:val="left" w:pos="900"/>
              </w:tabs>
              <w:jc w:val="both"/>
              <w:rPr>
                <w:bCs/>
                <w:sz w:val="20"/>
                <w:szCs w:val="20"/>
                <w:lang w:val="lt-LT"/>
              </w:rPr>
            </w:pPr>
            <w:r w:rsidRPr="007A2BB1">
              <w:rPr>
                <w:bCs/>
                <w:sz w:val="20"/>
                <w:szCs w:val="20"/>
                <w:lang w:val="lt-LT"/>
              </w:rPr>
              <w:t xml:space="preserve">Kitas, atitinkantis specifikacijos reikalavimus </w:t>
            </w:r>
          </w:p>
          <w:p w14:paraId="0C62748C" w14:textId="77777777" w:rsidR="007A2BB1" w:rsidRPr="007A2BB1" w:rsidRDefault="007A2BB1" w:rsidP="00F75BB5">
            <w:pPr>
              <w:tabs>
                <w:tab w:val="left" w:pos="900"/>
              </w:tabs>
              <w:jc w:val="both"/>
              <w:rPr>
                <w:sz w:val="20"/>
                <w:szCs w:val="20"/>
                <w:lang w:val="lt-LT"/>
              </w:rPr>
            </w:pPr>
            <w:r w:rsidRPr="007A2BB1">
              <w:rPr>
                <w:i/>
                <w:iCs/>
                <w:sz w:val="20"/>
                <w:szCs w:val="20"/>
                <w:lang w:val="lt-LT"/>
              </w:rPr>
              <w:t>(tiekėjas pildo 5 stulpelį, įrašo stiprumą)</w:t>
            </w:r>
          </w:p>
        </w:tc>
        <w:tc>
          <w:tcPr>
            <w:tcW w:w="2687" w:type="dxa"/>
            <w:tcBorders>
              <w:top w:val="single" w:sz="4" w:space="0" w:color="auto"/>
              <w:left w:val="single" w:sz="4" w:space="0" w:color="auto"/>
              <w:bottom w:val="single" w:sz="4" w:space="0" w:color="auto"/>
              <w:right w:val="single" w:sz="4" w:space="0" w:color="auto"/>
            </w:tcBorders>
          </w:tcPr>
          <w:p w14:paraId="381DD675" w14:textId="77777777" w:rsidR="007A2BB1" w:rsidRPr="007A2BB1" w:rsidRDefault="007A2BB1" w:rsidP="00F75BB5">
            <w:pPr>
              <w:tabs>
                <w:tab w:val="left" w:pos="900"/>
              </w:tabs>
              <w:jc w:val="both"/>
              <w:rPr>
                <w:bCs/>
                <w:sz w:val="22"/>
                <w:szCs w:val="22"/>
                <w:lang w:val="lt-LT"/>
              </w:rPr>
            </w:pPr>
          </w:p>
        </w:tc>
      </w:tr>
      <w:tr w:rsidR="007A2BB1" w:rsidRPr="00DD6793" w14:paraId="39A91F3B" w14:textId="77777777" w:rsidTr="007A2BB1">
        <w:trPr>
          <w:trHeight w:val="301"/>
        </w:trPr>
        <w:tc>
          <w:tcPr>
            <w:tcW w:w="695" w:type="dxa"/>
            <w:vMerge w:val="restart"/>
            <w:tcBorders>
              <w:top w:val="single" w:sz="4" w:space="0" w:color="auto"/>
              <w:left w:val="single" w:sz="4" w:space="0" w:color="auto"/>
              <w:bottom w:val="single" w:sz="4" w:space="0" w:color="auto"/>
              <w:right w:val="single" w:sz="4" w:space="0" w:color="auto"/>
            </w:tcBorders>
            <w:hideMark/>
          </w:tcPr>
          <w:p w14:paraId="555CC26E" w14:textId="77777777" w:rsidR="007A2BB1" w:rsidRPr="007A2BB1" w:rsidRDefault="007A2BB1" w:rsidP="00F75BB5">
            <w:pPr>
              <w:tabs>
                <w:tab w:val="left" w:pos="900"/>
              </w:tabs>
              <w:rPr>
                <w:bCs/>
                <w:sz w:val="20"/>
                <w:szCs w:val="20"/>
                <w:lang w:val="lt-LT"/>
              </w:rPr>
            </w:pPr>
            <w:r w:rsidRPr="007A2BB1">
              <w:rPr>
                <w:bCs/>
                <w:sz w:val="20"/>
                <w:szCs w:val="20"/>
                <w:lang w:val="lt-LT"/>
              </w:rPr>
              <w:t>1.8.</w:t>
            </w:r>
          </w:p>
        </w:tc>
        <w:tc>
          <w:tcPr>
            <w:tcW w:w="3056" w:type="dxa"/>
            <w:vMerge w:val="restart"/>
            <w:tcBorders>
              <w:top w:val="single" w:sz="4" w:space="0" w:color="auto"/>
              <w:left w:val="single" w:sz="4" w:space="0" w:color="auto"/>
              <w:bottom w:val="single" w:sz="4" w:space="0" w:color="auto"/>
              <w:right w:val="single" w:sz="4" w:space="0" w:color="auto"/>
            </w:tcBorders>
            <w:hideMark/>
          </w:tcPr>
          <w:p w14:paraId="629BE634" w14:textId="77777777" w:rsidR="007A2BB1" w:rsidRPr="007A2BB1" w:rsidRDefault="007A2BB1" w:rsidP="00F75BB5">
            <w:pPr>
              <w:tabs>
                <w:tab w:val="left" w:pos="900"/>
              </w:tabs>
              <w:jc w:val="both"/>
              <w:rPr>
                <w:bCs/>
                <w:sz w:val="20"/>
                <w:szCs w:val="20"/>
                <w:lang w:val="lt-LT"/>
              </w:rPr>
            </w:pPr>
            <w:r w:rsidRPr="007A2BB1">
              <w:rPr>
                <w:bCs/>
                <w:sz w:val="20"/>
                <w:szCs w:val="20"/>
                <w:lang w:val="lt-LT"/>
              </w:rPr>
              <w:t>Siūlomo imuninio vaistinio preparato pakuotės tipas</w:t>
            </w:r>
          </w:p>
        </w:tc>
        <w:tc>
          <w:tcPr>
            <w:tcW w:w="7172" w:type="dxa"/>
            <w:tcBorders>
              <w:top w:val="single" w:sz="4" w:space="0" w:color="auto"/>
              <w:left w:val="single" w:sz="4" w:space="0" w:color="auto"/>
              <w:bottom w:val="single" w:sz="4" w:space="0" w:color="auto"/>
              <w:right w:val="single" w:sz="4" w:space="0" w:color="auto"/>
            </w:tcBorders>
            <w:hideMark/>
          </w:tcPr>
          <w:p w14:paraId="11DB367B" w14:textId="77777777" w:rsidR="007A2BB1" w:rsidRPr="007A2BB1" w:rsidRDefault="007A2BB1" w:rsidP="00F75BB5">
            <w:pPr>
              <w:tabs>
                <w:tab w:val="left" w:pos="900"/>
              </w:tabs>
              <w:jc w:val="both"/>
              <w:rPr>
                <w:sz w:val="20"/>
                <w:szCs w:val="20"/>
                <w:lang w:val="lt-LT"/>
              </w:rPr>
            </w:pPr>
            <w:r w:rsidRPr="007A2BB1">
              <w:rPr>
                <w:sz w:val="20"/>
                <w:szCs w:val="20"/>
                <w:lang w:val="lt-LT"/>
              </w:rPr>
              <w:t xml:space="preserve">Ampulė </w:t>
            </w:r>
            <w:r w:rsidRPr="007A2BB1">
              <w:rPr>
                <w:i/>
                <w:iCs/>
                <w:sz w:val="20"/>
                <w:szCs w:val="20"/>
                <w:lang w:val="lt-LT"/>
              </w:rPr>
              <w:t>(tiekėjas pildo 5 stulpelį, įrašo „Atitinka“ / „Neatitinka“)</w:t>
            </w:r>
          </w:p>
        </w:tc>
        <w:tc>
          <w:tcPr>
            <w:tcW w:w="2687" w:type="dxa"/>
            <w:tcBorders>
              <w:top w:val="single" w:sz="4" w:space="0" w:color="auto"/>
              <w:left w:val="single" w:sz="4" w:space="0" w:color="auto"/>
              <w:bottom w:val="single" w:sz="4" w:space="0" w:color="auto"/>
              <w:right w:val="single" w:sz="4" w:space="0" w:color="auto"/>
            </w:tcBorders>
          </w:tcPr>
          <w:p w14:paraId="21C5BB24" w14:textId="77777777" w:rsidR="007A2BB1" w:rsidRPr="007A2BB1" w:rsidRDefault="007A2BB1" w:rsidP="00F75BB5">
            <w:pPr>
              <w:tabs>
                <w:tab w:val="left" w:pos="900"/>
              </w:tabs>
              <w:jc w:val="both"/>
              <w:rPr>
                <w:bCs/>
                <w:sz w:val="22"/>
                <w:szCs w:val="22"/>
                <w:lang w:val="lt-LT"/>
              </w:rPr>
            </w:pPr>
          </w:p>
        </w:tc>
      </w:tr>
      <w:tr w:rsidR="007A2BB1" w:rsidRPr="00DD6793" w14:paraId="25DE35DE" w14:textId="77777777" w:rsidTr="007A2BB1">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C06D0" w14:textId="77777777" w:rsidR="007A2BB1" w:rsidRPr="007A2BB1" w:rsidRDefault="007A2BB1" w:rsidP="00F75BB5">
            <w:pPr>
              <w:rPr>
                <w:bCs/>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E5172" w14:textId="77777777" w:rsidR="007A2BB1" w:rsidRPr="007A2BB1" w:rsidRDefault="007A2BB1" w:rsidP="00F75BB5">
            <w:pPr>
              <w:rPr>
                <w:bCs/>
                <w:sz w:val="20"/>
                <w:szCs w:val="20"/>
                <w:lang w:val="lt-LT"/>
              </w:rPr>
            </w:pPr>
          </w:p>
        </w:tc>
        <w:tc>
          <w:tcPr>
            <w:tcW w:w="7172" w:type="dxa"/>
            <w:tcBorders>
              <w:top w:val="single" w:sz="4" w:space="0" w:color="auto"/>
              <w:left w:val="single" w:sz="4" w:space="0" w:color="auto"/>
              <w:bottom w:val="single" w:sz="4" w:space="0" w:color="auto"/>
              <w:right w:val="single" w:sz="4" w:space="0" w:color="auto"/>
            </w:tcBorders>
            <w:hideMark/>
          </w:tcPr>
          <w:p w14:paraId="6CA7743A" w14:textId="77777777" w:rsidR="007A2BB1" w:rsidRPr="007A2BB1" w:rsidRDefault="007A2BB1" w:rsidP="00F75BB5">
            <w:pPr>
              <w:tabs>
                <w:tab w:val="left" w:pos="900"/>
              </w:tabs>
              <w:jc w:val="both"/>
              <w:rPr>
                <w:sz w:val="20"/>
                <w:szCs w:val="20"/>
                <w:lang w:val="lt-LT"/>
              </w:rPr>
            </w:pPr>
            <w:r w:rsidRPr="007A2BB1">
              <w:rPr>
                <w:sz w:val="20"/>
                <w:szCs w:val="20"/>
                <w:lang w:val="lt-LT"/>
              </w:rPr>
              <w:t>Flakonas</w:t>
            </w:r>
            <w:r w:rsidRPr="007A2BB1">
              <w:rPr>
                <w:i/>
                <w:iCs/>
                <w:sz w:val="20"/>
                <w:szCs w:val="20"/>
                <w:lang w:val="lt-LT"/>
              </w:rPr>
              <w:t xml:space="preserve"> (tiekėjas pildo 5 stulpelį, įrašo „Atitinka“ / „Neatitinka“)</w:t>
            </w:r>
          </w:p>
        </w:tc>
        <w:tc>
          <w:tcPr>
            <w:tcW w:w="2687" w:type="dxa"/>
            <w:tcBorders>
              <w:top w:val="single" w:sz="4" w:space="0" w:color="auto"/>
              <w:left w:val="single" w:sz="4" w:space="0" w:color="auto"/>
              <w:bottom w:val="single" w:sz="4" w:space="0" w:color="auto"/>
              <w:right w:val="single" w:sz="4" w:space="0" w:color="auto"/>
            </w:tcBorders>
          </w:tcPr>
          <w:p w14:paraId="6F22D1F9" w14:textId="77777777" w:rsidR="007A2BB1" w:rsidRPr="007A2BB1" w:rsidRDefault="007A2BB1" w:rsidP="00F75BB5">
            <w:pPr>
              <w:tabs>
                <w:tab w:val="left" w:pos="900"/>
              </w:tabs>
              <w:jc w:val="both"/>
              <w:rPr>
                <w:bCs/>
                <w:sz w:val="22"/>
                <w:szCs w:val="22"/>
                <w:lang w:val="lt-LT"/>
              </w:rPr>
            </w:pPr>
          </w:p>
        </w:tc>
      </w:tr>
      <w:tr w:rsidR="007A2BB1" w:rsidRPr="00DD6793" w14:paraId="6C68E36B" w14:textId="77777777" w:rsidTr="007A2BB1">
        <w:trPr>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796CF" w14:textId="77777777" w:rsidR="007A2BB1" w:rsidRPr="007A2BB1" w:rsidRDefault="007A2BB1" w:rsidP="00F75BB5">
            <w:pPr>
              <w:rPr>
                <w:bCs/>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414CB5" w14:textId="77777777" w:rsidR="007A2BB1" w:rsidRPr="007A2BB1" w:rsidRDefault="007A2BB1" w:rsidP="00F75BB5">
            <w:pPr>
              <w:rPr>
                <w:bCs/>
                <w:sz w:val="20"/>
                <w:szCs w:val="20"/>
                <w:lang w:val="lt-LT"/>
              </w:rPr>
            </w:pPr>
          </w:p>
        </w:tc>
        <w:tc>
          <w:tcPr>
            <w:tcW w:w="7172" w:type="dxa"/>
            <w:tcBorders>
              <w:top w:val="single" w:sz="4" w:space="0" w:color="auto"/>
              <w:left w:val="single" w:sz="4" w:space="0" w:color="auto"/>
              <w:bottom w:val="single" w:sz="4" w:space="0" w:color="auto"/>
              <w:right w:val="single" w:sz="4" w:space="0" w:color="auto"/>
            </w:tcBorders>
            <w:hideMark/>
          </w:tcPr>
          <w:p w14:paraId="29287680" w14:textId="77777777" w:rsidR="007A2BB1" w:rsidRPr="007A2BB1" w:rsidRDefault="007A2BB1" w:rsidP="00F75BB5">
            <w:pPr>
              <w:tabs>
                <w:tab w:val="left" w:pos="900"/>
              </w:tabs>
              <w:jc w:val="both"/>
              <w:rPr>
                <w:bCs/>
                <w:sz w:val="20"/>
                <w:szCs w:val="20"/>
                <w:lang w:val="lt-LT"/>
              </w:rPr>
            </w:pPr>
            <w:r w:rsidRPr="007A2BB1">
              <w:rPr>
                <w:sz w:val="20"/>
                <w:szCs w:val="20"/>
                <w:lang w:val="lt-LT"/>
              </w:rPr>
              <w:t xml:space="preserve">Kitas, </w:t>
            </w:r>
            <w:r w:rsidRPr="007A2BB1">
              <w:rPr>
                <w:bCs/>
                <w:sz w:val="20"/>
                <w:szCs w:val="20"/>
                <w:lang w:val="lt-LT"/>
              </w:rPr>
              <w:t xml:space="preserve">atitinkantis specifikacijos reikalavimus </w:t>
            </w:r>
          </w:p>
          <w:p w14:paraId="1056CF90" w14:textId="77777777" w:rsidR="007A2BB1" w:rsidRPr="007A2BB1" w:rsidRDefault="007A2BB1" w:rsidP="00F75BB5">
            <w:pPr>
              <w:tabs>
                <w:tab w:val="left" w:pos="900"/>
              </w:tabs>
              <w:jc w:val="both"/>
              <w:rPr>
                <w:sz w:val="20"/>
                <w:szCs w:val="20"/>
                <w:lang w:val="lt-LT"/>
              </w:rPr>
            </w:pPr>
            <w:r w:rsidRPr="007A2BB1">
              <w:rPr>
                <w:i/>
                <w:iCs/>
                <w:sz w:val="20"/>
                <w:szCs w:val="20"/>
                <w:lang w:val="lt-LT"/>
              </w:rPr>
              <w:t>(tiekėjas pildo 5 stulpelį, įrašo pakuotės tipą)</w:t>
            </w:r>
          </w:p>
        </w:tc>
        <w:tc>
          <w:tcPr>
            <w:tcW w:w="2687" w:type="dxa"/>
            <w:tcBorders>
              <w:top w:val="single" w:sz="4" w:space="0" w:color="auto"/>
              <w:left w:val="single" w:sz="4" w:space="0" w:color="auto"/>
              <w:bottom w:val="single" w:sz="4" w:space="0" w:color="auto"/>
              <w:right w:val="single" w:sz="4" w:space="0" w:color="auto"/>
            </w:tcBorders>
          </w:tcPr>
          <w:p w14:paraId="6D659097" w14:textId="77777777" w:rsidR="007A2BB1" w:rsidRPr="007A2BB1" w:rsidRDefault="007A2BB1" w:rsidP="00F75BB5">
            <w:pPr>
              <w:tabs>
                <w:tab w:val="left" w:pos="900"/>
              </w:tabs>
              <w:jc w:val="both"/>
              <w:rPr>
                <w:bCs/>
                <w:sz w:val="22"/>
                <w:szCs w:val="22"/>
                <w:lang w:val="lt-LT"/>
              </w:rPr>
            </w:pPr>
          </w:p>
        </w:tc>
      </w:tr>
      <w:tr w:rsidR="007A2BB1" w:rsidRPr="00DD6793" w14:paraId="050040E1" w14:textId="77777777" w:rsidTr="007A2BB1">
        <w:trPr>
          <w:trHeight w:val="350"/>
        </w:trPr>
        <w:tc>
          <w:tcPr>
            <w:tcW w:w="695" w:type="dxa"/>
            <w:vMerge w:val="restart"/>
            <w:tcBorders>
              <w:top w:val="single" w:sz="4" w:space="0" w:color="auto"/>
              <w:left w:val="single" w:sz="4" w:space="0" w:color="auto"/>
              <w:bottom w:val="single" w:sz="4" w:space="0" w:color="auto"/>
              <w:right w:val="single" w:sz="4" w:space="0" w:color="auto"/>
            </w:tcBorders>
            <w:hideMark/>
          </w:tcPr>
          <w:p w14:paraId="2D567C7F" w14:textId="77777777" w:rsidR="007A2BB1" w:rsidRPr="007A2BB1" w:rsidRDefault="007A2BB1" w:rsidP="00F75BB5">
            <w:pPr>
              <w:tabs>
                <w:tab w:val="left" w:pos="900"/>
              </w:tabs>
              <w:rPr>
                <w:bCs/>
                <w:sz w:val="20"/>
                <w:szCs w:val="20"/>
                <w:lang w:val="lt-LT"/>
              </w:rPr>
            </w:pPr>
            <w:r w:rsidRPr="007A2BB1">
              <w:rPr>
                <w:bCs/>
                <w:sz w:val="20"/>
                <w:szCs w:val="20"/>
                <w:lang w:val="lt-LT"/>
              </w:rPr>
              <w:t>1.9.</w:t>
            </w:r>
          </w:p>
        </w:tc>
        <w:tc>
          <w:tcPr>
            <w:tcW w:w="3056" w:type="dxa"/>
            <w:vMerge w:val="restart"/>
            <w:tcBorders>
              <w:top w:val="single" w:sz="4" w:space="0" w:color="auto"/>
              <w:left w:val="single" w:sz="4" w:space="0" w:color="auto"/>
              <w:bottom w:val="single" w:sz="4" w:space="0" w:color="auto"/>
              <w:right w:val="single" w:sz="4" w:space="0" w:color="auto"/>
            </w:tcBorders>
            <w:hideMark/>
          </w:tcPr>
          <w:p w14:paraId="69F2EDC0" w14:textId="77777777" w:rsidR="007A2BB1" w:rsidRPr="007A2BB1" w:rsidRDefault="007A2BB1" w:rsidP="00F75BB5">
            <w:pPr>
              <w:tabs>
                <w:tab w:val="left" w:pos="900"/>
              </w:tabs>
              <w:jc w:val="both"/>
              <w:rPr>
                <w:bCs/>
                <w:sz w:val="20"/>
                <w:szCs w:val="20"/>
                <w:lang w:val="lt-LT"/>
              </w:rPr>
            </w:pPr>
            <w:r w:rsidRPr="007A2BB1">
              <w:rPr>
                <w:bCs/>
                <w:sz w:val="20"/>
                <w:szCs w:val="20"/>
                <w:lang w:val="lt-LT"/>
              </w:rPr>
              <w:t>Siūlomo imuninio vaistinio preparato vartojimo būdas</w:t>
            </w:r>
          </w:p>
        </w:tc>
        <w:tc>
          <w:tcPr>
            <w:tcW w:w="7172" w:type="dxa"/>
            <w:tcBorders>
              <w:top w:val="single" w:sz="4" w:space="0" w:color="auto"/>
              <w:left w:val="single" w:sz="4" w:space="0" w:color="auto"/>
              <w:bottom w:val="single" w:sz="4" w:space="0" w:color="auto"/>
              <w:right w:val="single" w:sz="4" w:space="0" w:color="auto"/>
            </w:tcBorders>
            <w:hideMark/>
          </w:tcPr>
          <w:p w14:paraId="2797C1E2" w14:textId="77777777" w:rsidR="007A2BB1" w:rsidRPr="007A2BB1" w:rsidRDefault="007A2BB1" w:rsidP="00F75BB5">
            <w:pPr>
              <w:tabs>
                <w:tab w:val="left" w:pos="900"/>
              </w:tabs>
              <w:jc w:val="both"/>
              <w:rPr>
                <w:sz w:val="20"/>
                <w:szCs w:val="20"/>
                <w:lang w:val="lt-LT"/>
              </w:rPr>
            </w:pPr>
            <w:r w:rsidRPr="007A2BB1">
              <w:rPr>
                <w:sz w:val="20"/>
                <w:szCs w:val="20"/>
                <w:lang w:val="lt-LT"/>
              </w:rPr>
              <w:t xml:space="preserve">Leisti į raumenis </w:t>
            </w:r>
            <w:r w:rsidRPr="007A2BB1">
              <w:rPr>
                <w:i/>
                <w:iCs/>
                <w:sz w:val="20"/>
                <w:szCs w:val="20"/>
                <w:lang w:val="lt-LT"/>
              </w:rPr>
              <w:t>(tiekėjas pildo 5 stulpelį, įrašo „Atitinka“ / „Neatitinka“)</w:t>
            </w:r>
          </w:p>
        </w:tc>
        <w:tc>
          <w:tcPr>
            <w:tcW w:w="2687" w:type="dxa"/>
            <w:tcBorders>
              <w:top w:val="single" w:sz="4" w:space="0" w:color="auto"/>
              <w:left w:val="single" w:sz="4" w:space="0" w:color="auto"/>
              <w:bottom w:val="single" w:sz="4" w:space="0" w:color="auto"/>
              <w:right w:val="single" w:sz="4" w:space="0" w:color="auto"/>
            </w:tcBorders>
          </w:tcPr>
          <w:p w14:paraId="03F5BA7F" w14:textId="77777777" w:rsidR="007A2BB1" w:rsidRPr="007A2BB1" w:rsidRDefault="007A2BB1" w:rsidP="00F75BB5">
            <w:pPr>
              <w:tabs>
                <w:tab w:val="left" w:pos="900"/>
              </w:tabs>
              <w:jc w:val="both"/>
              <w:rPr>
                <w:bCs/>
                <w:sz w:val="22"/>
                <w:szCs w:val="22"/>
                <w:lang w:val="lt-LT"/>
              </w:rPr>
            </w:pPr>
          </w:p>
        </w:tc>
      </w:tr>
      <w:tr w:rsidR="007A2BB1" w:rsidRPr="00DD6793" w14:paraId="1DFFE286" w14:textId="77777777" w:rsidTr="009C2E45">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BF14BB" w14:textId="77777777" w:rsidR="007A2BB1" w:rsidRPr="007A2BB1" w:rsidRDefault="007A2BB1" w:rsidP="00F75BB5">
            <w:pPr>
              <w:rPr>
                <w:bCs/>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B2545" w14:textId="77777777" w:rsidR="007A2BB1" w:rsidRPr="007A2BB1" w:rsidRDefault="007A2BB1" w:rsidP="00F75BB5">
            <w:pPr>
              <w:rPr>
                <w:bCs/>
                <w:sz w:val="20"/>
                <w:szCs w:val="20"/>
                <w:lang w:val="lt-LT"/>
              </w:rPr>
            </w:pPr>
          </w:p>
        </w:tc>
        <w:tc>
          <w:tcPr>
            <w:tcW w:w="7172" w:type="dxa"/>
            <w:tcBorders>
              <w:top w:val="single" w:sz="4" w:space="0" w:color="auto"/>
              <w:left w:val="single" w:sz="4" w:space="0" w:color="auto"/>
              <w:bottom w:val="single" w:sz="4" w:space="0" w:color="auto"/>
              <w:right w:val="single" w:sz="4" w:space="0" w:color="auto"/>
            </w:tcBorders>
            <w:hideMark/>
          </w:tcPr>
          <w:p w14:paraId="2821B204" w14:textId="77777777" w:rsidR="007A2BB1" w:rsidRPr="007A2BB1" w:rsidRDefault="007A2BB1" w:rsidP="00F75BB5">
            <w:pPr>
              <w:tabs>
                <w:tab w:val="left" w:pos="900"/>
              </w:tabs>
              <w:jc w:val="both"/>
              <w:rPr>
                <w:sz w:val="20"/>
                <w:szCs w:val="20"/>
                <w:lang w:val="lt-LT"/>
              </w:rPr>
            </w:pPr>
            <w:r w:rsidRPr="007A2BB1">
              <w:rPr>
                <w:sz w:val="20"/>
                <w:szCs w:val="20"/>
                <w:lang w:val="lt-LT"/>
              </w:rPr>
              <w:t xml:space="preserve">Leisti po oda ir į raumenis </w:t>
            </w:r>
            <w:r w:rsidRPr="007A2BB1">
              <w:rPr>
                <w:i/>
                <w:iCs/>
                <w:sz w:val="20"/>
                <w:szCs w:val="20"/>
                <w:lang w:val="lt-LT"/>
              </w:rPr>
              <w:t>(tiekėjas pildo 5 stulpelį, įrašo „Atitinka“ / „Neatitinka“)</w:t>
            </w:r>
          </w:p>
        </w:tc>
        <w:tc>
          <w:tcPr>
            <w:tcW w:w="2687" w:type="dxa"/>
            <w:tcBorders>
              <w:top w:val="single" w:sz="4" w:space="0" w:color="auto"/>
              <w:left w:val="single" w:sz="4" w:space="0" w:color="auto"/>
              <w:bottom w:val="single" w:sz="4" w:space="0" w:color="auto"/>
              <w:right w:val="single" w:sz="4" w:space="0" w:color="auto"/>
            </w:tcBorders>
          </w:tcPr>
          <w:p w14:paraId="2FB71726" w14:textId="77777777" w:rsidR="007A2BB1" w:rsidRPr="007A2BB1" w:rsidRDefault="007A2BB1" w:rsidP="00F75BB5">
            <w:pPr>
              <w:tabs>
                <w:tab w:val="left" w:pos="900"/>
              </w:tabs>
              <w:jc w:val="both"/>
              <w:rPr>
                <w:bCs/>
                <w:sz w:val="22"/>
                <w:szCs w:val="22"/>
                <w:lang w:val="lt-LT"/>
              </w:rPr>
            </w:pPr>
          </w:p>
        </w:tc>
      </w:tr>
      <w:tr w:rsidR="007A2BB1" w:rsidRPr="00DD6793" w14:paraId="585C4008" w14:textId="77777777" w:rsidTr="007A2BB1">
        <w:trPr>
          <w:trHeight w:val="499"/>
        </w:trPr>
        <w:tc>
          <w:tcPr>
            <w:tcW w:w="695" w:type="dxa"/>
            <w:tcBorders>
              <w:top w:val="single" w:sz="4" w:space="0" w:color="auto"/>
              <w:left w:val="single" w:sz="4" w:space="0" w:color="auto"/>
              <w:bottom w:val="single" w:sz="4" w:space="0" w:color="auto"/>
              <w:right w:val="single" w:sz="4" w:space="0" w:color="auto"/>
            </w:tcBorders>
            <w:hideMark/>
          </w:tcPr>
          <w:p w14:paraId="6E02B570" w14:textId="77777777" w:rsidR="007A2BB1" w:rsidRPr="007A2BB1" w:rsidRDefault="007A2BB1" w:rsidP="00F75BB5">
            <w:pPr>
              <w:tabs>
                <w:tab w:val="left" w:pos="900"/>
              </w:tabs>
              <w:rPr>
                <w:bCs/>
                <w:sz w:val="20"/>
                <w:szCs w:val="20"/>
                <w:lang w:val="lt-LT"/>
              </w:rPr>
            </w:pPr>
            <w:r w:rsidRPr="007A2BB1">
              <w:rPr>
                <w:bCs/>
                <w:sz w:val="20"/>
                <w:szCs w:val="20"/>
                <w:lang w:val="lt-LT"/>
              </w:rPr>
              <w:t>1.10.</w:t>
            </w:r>
          </w:p>
        </w:tc>
        <w:tc>
          <w:tcPr>
            <w:tcW w:w="3056" w:type="dxa"/>
            <w:tcBorders>
              <w:top w:val="single" w:sz="4" w:space="0" w:color="auto"/>
              <w:left w:val="single" w:sz="4" w:space="0" w:color="auto"/>
              <w:bottom w:val="single" w:sz="4" w:space="0" w:color="auto"/>
              <w:right w:val="single" w:sz="4" w:space="0" w:color="auto"/>
            </w:tcBorders>
            <w:hideMark/>
          </w:tcPr>
          <w:p w14:paraId="78F769D1" w14:textId="77777777" w:rsidR="007A2BB1" w:rsidRPr="007A2BB1" w:rsidRDefault="007A2BB1" w:rsidP="00F75BB5">
            <w:pPr>
              <w:tabs>
                <w:tab w:val="left" w:pos="900"/>
              </w:tabs>
              <w:jc w:val="both"/>
              <w:rPr>
                <w:bCs/>
                <w:sz w:val="20"/>
                <w:szCs w:val="20"/>
                <w:lang w:val="lt-LT"/>
              </w:rPr>
            </w:pPr>
            <w:r w:rsidRPr="007A2BB1">
              <w:rPr>
                <w:bCs/>
                <w:sz w:val="20"/>
                <w:szCs w:val="20"/>
                <w:lang w:val="lt-LT"/>
              </w:rPr>
              <w:t>Siūlomo imuninio vaistinio preparato galiojimo terminas</w:t>
            </w:r>
          </w:p>
        </w:tc>
        <w:tc>
          <w:tcPr>
            <w:tcW w:w="7172" w:type="dxa"/>
            <w:tcBorders>
              <w:top w:val="single" w:sz="4" w:space="0" w:color="auto"/>
              <w:left w:val="single" w:sz="4" w:space="0" w:color="auto"/>
              <w:bottom w:val="single" w:sz="4" w:space="0" w:color="auto"/>
              <w:right w:val="single" w:sz="4" w:space="0" w:color="auto"/>
            </w:tcBorders>
            <w:hideMark/>
          </w:tcPr>
          <w:p w14:paraId="46A378ED" w14:textId="77777777" w:rsidR="007A2BB1" w:rsidRPr="007A2BB1" w:rsidRDefault="007A2BB1" w:rsidP="00F75BB5">
            <w:pPr>
              <w:tabs>
                <w:tab w:val="left" w:pos="900"/>
              </w:tabs>
              <w:jc w:val="both"/>
              <w:rPr>
                <w:sz w:val="20"/>
                <w:szCs w:val="20"/>
                <w:lang w:val="lt-LT"/>
              </w:rPr>
            </w:pPr>
            <w:r w:rsidRPr="007A2BB1">
              <w:rPr>
                <w:sz w:val="20"/>
                <w:szCs w:val="20"/>
                <w:lang w:val="lt-LT"/>
              </w:rPr>
              <w:t xml:space="preserve">Pristatymo į užsakyme nurodytą vietą dieną turi būti ne trumpesnis kaip 50 proc. bendro galiojimo laiko </w:t>
            </w:r>
            <w:r w:rsidRPr="007A2BB1">
              <w:rPr>
                <w:i/>
                <w:iCs/>
                <w:sz w:val="20"/>
                <w:szCs w:val="20"/>
                <w:lang w:val="lt-LT"/>
              </w:rPr>
              <w:t>(tiekėjas pildo 4 stulpelį, įrašo „Atitinka“ / „Neatitinka“)</w:t>
            </w:r>
          </w:p>
        </w:tc>
        <w:tc>
          <w:tcPr>
            <w:tcW w:w="2687" w:type="dxa"/>
            <w:tcBorders>
              <w:top w:val="single" w:sz="4" w:space="0" w:color="auto"/>
              <w:left w:val="single" w:sz="4" w:space="0" w:color="auto"/>
              <w:bottom w:val="single" w:sz="4" w:space="0" w:color="auto"/>
              <w:right w:val="single" w:sz="4" w:space="0" w:color="auto"/>
            </w:tcBorders>
          </w:tcPr>
          <w:p w14:paraId="0862FBA3" w14:textId="77777777" w:rsidR="007A2BB1" w:rsidRPr="007A2BB1" w:rsidRDefault="007A2BB1" w:rsidP="00F75BB5">
            <w:pPr>
              <w:tabs>
                <w:tab w:val="left" w:pos="900"/>
              </w:tabs>
              <w:jc w:val="both"/>
              <w:rPr>
                <w:bCs/>
                <w:sz w:val="22"/>
                <w:szCs w:val="22"/>
                <w:lang w:val="lt-LT"/>
              </w:rPr>
            </w:pPr>
          </w:p>
        </w:tc>
      </w:tr>
      <w:tr w:rsidR="007A2BB1" w:rsidRPr="00DD6793" w14:paraId="64C00C35" w14:textId="77777777" w:rsidTr="007A2BB1">
        <w:trPr>
          <w:trHeight w:val="499"/>
        </w:trPr>
        <w:tc>
          <w:tcPr>
            <w:tcW w:w="695" w:type="dxa"/>
            <w:tcBorders>
              <w:top w:val="single" w:sz="4" w:space="0" w:color="auto"/>
              <w:left w:val="single" w:sz="4" w:space="0" w:color="auto"/>
              <w:bottom w:val="single" w:sz="12" w:space="0" w:color="auto"/>
              <w:right w:val="single" w:sz="4" w:space="0" w:color="auto"/>
            </w:tcBorders>
            <w:hideMark/>
          </w:tcPr>
          <w:p w14:paraId="3FB758B3" w14:textId="77777777" w:rsidR="007A2BB1" w:rsidRPr="007A2BB1" w:rsidRDefault="007A2BB1" w:rsidP="00F75BB5">
            <w:pPr>
              <w:tabs>
                <w:tab w:val="left" w:pos="900"/>
              </w:tabs>
              <w:rPr>
                <w:bCs/>
                <w:sz w:val="20"/>
                <w:szCs w:val="20"/>
                <w:lang w:val="lt-LT"/>
              </w:rPr>
            </w:pPr>
            <w:r w:rsidRPr="007A2BB1">
              <w:rPr>
                <w:bCs/>
                <w:sz w:val="20"/>
                <w:szCs w:val="20"/>
                <w:lang w:val="lt-LT"/>
              </w:rPr>
              <w:t>1.11.</w:t>
            </w:r>
          </w:p>
        </w:tc>
        <w:tc>
          <w:tcPr>
            <w:tcW w:w="3056" w:type="dxa"/>
            <w:tcBorders>
              <w:top w:val="single" w:sz="4" w:space="0" w:color="auto"/>
              <w:left w:val="single" w:sz="4" w:space="0" w:color="auto"/>
              <w:bottom w:val="single" w:sz="12" w:space="0" w:color="auto"/>
              <w:right w:val="single" w:sz="4" w:space="0" w:color="auto"/>
            </w:tcBorders>
          </w:tcPr>
          <w:p w14:paraId="77D297AD" w14:textId="77777777" w:rsidR="007A2BB1" w:rsidRPr="007A2BB1" w:rsidRDefault="007A2BB1" w:rsidP="00F75BB5">
            <w:pPr>
              <w:tabs>
                <w:tab w:val="left" w:pos="900"/>
              </w:tabs>
              <w:jc w:val="both"/>
              <w:rPr>
                <w:bCs/>
                <w:sz w:val="20"/>
                <w:szCs w:val="20"/>
                <w:lang w:val="lt-LT"/>
              </w:rPr>
            </w:pPr>
            <w:r w:rsidRPr="007A2BB1">
              <w:rPr>
                <w:bCs/>
                <w:sz w:val="20"/>
                <w:szCs w:val="20"/>
                <w:lang w:val="lt-LT"/>
              </w:rPr>
              <w:t>Siūlomo imuninio vaistinio preparato registracija</w:t>
            </w:r>
          </w:p>
          <w:p w14:paraId="6511C114" w14:textId="77777777" w:rsidR="007A2BB1" w:rsidRPr="007A2BB1" w:rsidRDefault="007A2BB1" w:rsidP="00F75BB5">
            <w:pPr>
              <w:tabs>
                <w:tab w:val="left" w:pos="900"/>
              </w:tabs>
              <w:jc w:val="both"/>
              <w:rPr>
                <w:bCs/>
                <w:sz w:val="20"/>
                <w:szCs w:val="20"/>
                <w:lang w:val="lt-LT"/>
              </w:rPr>
            </w:pPr>
          </w:p>
          <w:p w14:paraId="75291892" w14:textId="77777777" w:rsidR="007A2BB1" w:rsidRPr="007A2BB1" w:rsidRDefault="007A2BB1" w:rsidP="00F75BB5">
            <w:pPr>
              <w:tabs>
                <w:tab w:val="left" w:pos="900"/>
              </w:tabs>
              <w:jc w:val="both"/>
              <w:rPr>
                <w:bCs/>
                <w:sz w:val="20"/>
                <w:szCs w:val="20"/>
                <w:lang w:val="lt-LT"/>
              </w:rPr>
            </w:pPr>
          </w:p>
        </w:tc>
        <w:tc>
          <w:tcPr>
            <w:tcW w:w="7172" w:type="dxa"/>
            <w:tcBorders>
              <w:top w:val="single" w:sz="4" w:space="0" w:color="auto"/>
              <w:left w:val="single" w:sz="4" w:space="0" w:color="auto"/>
              <w:bottom w:val="single" w:sz="12" w:space="0" w:color="auto"/>
              <w:right w:val="single" w:sz="4" w:space="0" w:color="auto"/>
            </w:tcBorders>
          </w:tcPr>
          <w:p w14:paraId="44A07FFE" w14:textId="77777777" w:rsidR="007A2BB1" w:rsidRPr="007A2BB1" w:rsidRDefault="007A2BB1" w:rsidP="00F75BB5">
            <w:pPr>
              <w:tabs>
                <w:tab w:val="left" w:pos="900"/>
              </w:tabs>
              <w:jc w:val="both"/>
              <w:rPr>
                <w:sz w:val="20"/>
                <w:szCs w:val="20"/>
                <w:lang w:val="lt-LT"/>
              </w:rPr>
            </w:pPr>
            <w:r w:rsidRPr="007A2BB1">
              <w:rPr>
                <w:sz w:val="20"/>
                <w:szCs w:val="20"/>
                <w:lang w:val="lt-LT"/>
              </w:rPr>
              <w:t>1) Lietuvos Respublikos vaistinių preparatų registre (VVKT registracijos pažymėjimo Nr.;</w:t>
            </w:r>
          </w:p>
          <w:p w14:paraId="5C5AFCED" w14:textId="77777777" w:rsidR="007A2BB1" w:rsidRPr="007A2BB1" w:rsidRDefault="007A2BB1" w:rsidP="00F75BB5">
            <w:pPr>
              <w:tabs>
                <w:tab w:val="left" w:pos="900"/>
              </w:tabs>
              <w:jc w:val="both"/>
              <w:rPr>
                <w:sz w:val="20"/>
                <w:szCs w:val="20"/>
                <w:lang w:val="lt-LT"/>
              </w:rPr>
            </w:pPr>
            <w:r w:rsidRPr="007A2BB1">
              <w:rPr>
                <w:sz w:val="20"/>
                <w:szCs w:val="20"/>
                <w:lang w:val="lt-LT"/>
              </w:rPr>
              <w:t>2) Bendrijos vaistinių preparatų registre (EVA registracijos pažymėjimo Nr.).</w:t>
            </w:r>
          </w:p>
          <w:p w14:paraId="29A5FF25" w14:textId="77777777" w:rsidR="007A2BB1" w:rsidRPr="007A2BB1" w:rsidRDefault="007A2BB1" w:rsidP="00F75BB5">
            <w:pPr>
              <w:tabs>
                <w:tab w:val="left" w:pos="900"/>
              </w:tabs>
              <w:jc w:val="both"/>
              <w:rPr>
                <w:sz w:val="20"/>
                <w:szCs w:val="20"/>
                <w:lang w:val="lt-LT"/>
              </w:rPr>
            </w:pPr>
            <w:r w:rsidRPr="007A2BB1">
              <w:rPr>
                <w:sz w:val="20"/>
                <w:szCs w:val="20"/>
                <w:lang w:val="lt-LT"/>
              </w:rPr>
              <w:t xml:space="preserve">3) Vardinis vaistinis preparatas ((registruotas ES ar EEE šalyje, registracijos pažymėjimo Nr., </w:t>
            </w:r>
            <w:r w:rsidRPr="007A2BB1">
              <w:rPr>
                <w:color w:val="000000"/>
                <w:sz w:val="20"/>
                <w:szCs w:val="20"/>
                <w:shd w:val="clear" w:color="auto" w:fill="FFFFFF"/>
                <w:lang w:val="lt-LT"/>
              </w:rPr>
              <w:t>valstybės, kurioje jis registruotas, įgaliotos institucijos interneto svetainės adresą, kuriame pateikta informacija, patvirtinanti imuninio vaistinio preparato registraciją.</w:t>
            </w:r>
          </w:p>
          <w:p w14:paraId="6039E942" w14:textId="77777777" w:rsidR="007A2BB1" w:rsidRPr="007A2BB1" w:rsidRDefault="007A2BB1" w:rsidP="00F75BB5">
            <w:pPr>
              <w:tabs>
                <w:tab w:val="left" w:pos="900"/>
              </w:tabs>
              <w:jc w:val="both"/>
              <w:rPr>
                <w:bCs/>
                <w:i/>
                <w:iCs/>
                <w:sz w:val="20"/>
                <w:szCs w:val="20"/>
                <w:lang w:val="lt-LT"/>
              </w:rPr>
            </w:pPr>
          </w:p>
          <w:p w14:paraId="28B6795F" w14:textId="77777777" w:rsidR="007A2BB1" w:rsidRPr="00580283" w:rsidRDefault="007A2BB1" w:rsidP="00F75BB5">
            <w:pPr>
              <w:tabs>
                <w:tab w:val="left" w:pos="900"/>
              </w:tabs>
              <w:jc w:val="both"/>
              <w:rPr>
                <w:bCs/>
                <w:i/>
                <w:iCs/>
                <w:sz w:val="18"/>
                <w:szCs w:val="18"/>
                <w:lang w:val="lt-LT"/>
              </w:rPr>
            </w:pPr>
            <w:r w:rsidRPr="00580283">
              <w:rPr>
                <w:bCs/>
                <w:i/>
                <w:iCs/>
                <w:sz w:val="18"/>
                <w:szCs w:val="18"/>
                <w:lang w:val="lt-LT"/>
              </w:rPr>
              <w:t>Santrumpos: VVKT – Valstybinė vaistų kontrolės tarnyba; EVA – Europos vaistų agentūra.</w:t>
            </w:r>
          </w:p>
          <w:p w14:paraId="6BB5F10F" w14:textId="2D83B91B" w:rsidR="007A2BB1" w:rsidRPr="007A2BB1" w:rsidRDefault="007A2BB1" w:rsidP="009C2E45">
            <w:pPr>
              <w:tabs>
                <w:tab w:val="left" w:pos="900"/>
              </w:tabs>
              <w:jc w:val="both"/>
              <w:rPr>
                <w:sz w:val="20"/>
                <w:szCs w:val="20"/>
                <w:lang w:val="lt-LT"/>
              </w:rPr>
            </w:pPr>
            <w:r w:rsidRPr="00580283">
              <w:rPr>
                <w:i/>
                <w:iCs/>
                <w:sz w:val="18"/>
                <w:szCs w:val="18"/>
                <w:lang w:val="lt-LT"/>
              </w:rPr>
              <w:t xml:space="preserve">(tiekėjas pildo 5 stulpelį – įrašo registracijos pažymėjimo Nr., pvz., </w:t>
            </w:r>
            <w:r w:rsidRPr="00580283">
              <w:rPr>
                <w:sz w:val="18"/>
                <w:szCs w:val="18"/>
                <w:lang w:val="lt-LT"/>
              </w:rPr>
              <w:t>LT/1/</w:t>
            </w:r>
            <w:proofErr w:type="spellStart"/>
            <w:r w:rsidRPr="00580283">
              <w:rPr>
                <w:sz w:val="18"/>
                <w:szCs w:val="18"/>
                <w:lang w:val="lt-LT"/>
              </w:rPr>
              <w:t>xxxx</w:t>
            </w:r>
            <w:proofErr w:type="spellEnd"/>
            <w:r w:rsidRPr="00580283">
              <w:rPr>
                <w:sz w:val="18"/>
                <w:szCs w:val="18"/>
                <w:lang w:val="lt-LT"/>
              </w:rPr>
              <w:t>/</w:t>
            </w:r>
            <w:proofErr w:type="spellStart"/>
            <w:r w:rsidRPr="00580283">
              <w:rPr>
                <w:sz w:val="18"/>
                <w:szCs w:val="18"/>
                <w:lang w:val="lt-LT"/>
              </w:rPr>
              <w:t>xxxx</w:t>
            </w:r>
            <w:proofErr w:type="spellEnd"/>
            <w:r w:rsidRPr="00580283">
              <w:rPr>
                <w:sz w:val="18"/>
                <w:szCs w:val="18"/>
                <w:lang w:val="lt-LT"/>
              </w:rPr>
              <w:t>/xxx ar EU/1/xx/</w:t>
            </w:r>
            <w:proofErr w:type="spellStart"/>
            <w:r w:rsidRPr="00580283">
              <w:rPr>
                <w:sz w:val="18"/>
                <w:szCs w:val="18"/>
                <w:lang w:val="lt-LT"/>
              </w:rPr>
              <w:t>xxxx</w:t>
            </w:r>
            <w:proofErr w:type="spellEnd"/>
            <w:r w:rsidRPr="00580283">
              <w:rPr>
                <w:sz w:val="18"/>
                <w:szCs w:val="18"/>
                <w:lang w:val="lt-LT"/>
              </w:rPr>
              <w:t>/xxx, ar ES ar EEE šalyje registruoto vaistinio preparato registracijos Nr.)</w:t>
            </w:r>
          </w:p>
        </w:tc>
        <w:tc>
          <w:tcPr>
            <w:tcW w:w="2687" w:type="dxa"/>
            <w:tcBorders>
              <w:top w:val="single" w:sz="4" w:space="0" w:color="auto"/>
              <w:left w:val="single" w:sz="4" w:space="0" w:color="auto"/>
              <w:bottom w:val="single" w:sz="12" w:space="0" w:color="auto"/>
              <w:right w:val="single" w:sz="4" w:space="0" w:color="auto"/>
            </w:tcBorders>
          </w:tcPr>
          <w:p w14:paraId="3DEDBEDD" w14:textId="77777777" w:rsidR="007A2BB1" w:rsidRPr="007A2BB1" w:rsidRDefault="007A2BB1" w:rsidP="00F75BB5">
            <w:pPr>
              <w:tabs>
                <w:tab w:val="left" w:pos="900"/>
              </w:tabs>
              <w:jc w:val="both"/>
              <w:rPr>
                <w:bCs/>
                <w:sz w:val="22"/>
                <w:szCs w:val="22"/>
                <w:lang w:val="lt-LT"/>
              </w:rPr>
            </w:pPr>
          </w:p>
        </w:tc>
      </w:tr>
    </w:tbl>
    <w:p w14:paraId="39363BF7" w14:textId="77777777" w:rsidR="00AA718C" w:rsidRPr="007A2BB1" w:rsidRDefault="00AA718C" w:rsidP="009C2E45">
      <w:pPr>
        <w:tabs>
          <w:tab w:val="center" w:pos="4819"/>
          <w:tab w:val="right" w:pos="9638"/>
        </w:tabs>
        <w:jc w:val="right"/>
        <w:rPr>
          <w:lang w:val="lt-LT"/>
        </w:rPr>
      </w:pPr>
    </w:p>
    <w:sectPr w:rsidR="00AA718C" w:rsidRPr="007A2BB1" w:rsidSect="001125E5">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8A87" w14:textId="77777777" w:rsidR="00C97A9C" w:rsidRDefault="00C97A9C" w:rsidP="001125E5">
      <w:r>
        <w:separator/>
      </w:r>
    </w:p>
  </w:endnote>
  <w:endnote w:type="continuationSeparator" w:id="0">
    <w:p w14:paraId="2879E116" w14:textId="77777777" w:rsidR="00C97A9C" w:rsidRDefault="00C97A9C" w:rsidP="0011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FE3E" w14:textId="77777777" w:rsidR="001125E5" w:rsidRDefault="001125E5">
    <w:pPr>
      <w:pStyle w:val="Porat"/>
    </w:pPr>
  </w:p>
  <w:p w14:paraId="46C46C03" w14:textId="77777777" w:rsidR="001125E5" w:rsidRDefault="001125E5">
    <w:pPr>
      <w:pStyle w:val="Porat"/>
    </w:pPr>
  </w:p>
  <w:p w14:paraId="7870809C" w14:textId="77777777" w:rsidR="001125E5" w:rsidRDefault="001125E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E316" w14:textId="77777777" w:rsidR="001125E5" w:rsidRDefault="001125E5">
    <w:pPr>
      <w:pStyle w:val="Porat"/>
    </w:pPr>
  </w:p>
  <w:tbl>
    <w:tblPr>
      <w:tblW w:w="9923" w:type="dxa"/>
      <w:tblBorders>
        <w:top w:val="single" w:sz="4" w:space="0" w:color="000000"/>
      </w:tblBorders>
      <w:tblLayout w:type="fixed"/>
      <w:tblLook w:val="04A0" w:firstRow="1" w:lastRow="0" w:firstColumn="1" w:lastColumn="0" w:noHBand="0" w:noVBand="1"/>
    </w:tblPr>
    <w:tblGrid>
      <w:gridCol w:w="1843"/>
      <w:gridCol w:w="2268"/>
      <w:gridCol w:w="2552"/>
      <w:gridCol w:w="283"/>
      <w:gridCol w:w="1276"/>
      <w:gridCol w:w="992"/>
      <w:gridCol w:w="283"/>
      <w:gridCol w:w="426"/>
    </w:tblGrid>
    <w:tr w:rsidR="001125E5" w:rsidRPr="00DD6793" w14:paraId="158F1660" w14:textId="77777777" w:rsidTr="009B4220">
      <w:trPr>
        <w:trHeight w:val="1522"/>
      </w:trPr>
      <w:tc>
        <w:tcPr>
          <w:tcW w:w="1843" w:type="dxa"/>
        </w:tcPr>
        <w:p w14:paraId="20D88EAC" w14:textId="77777777" w:rsidR="001125E5" w:rsidRPr="002779E6" w:rsidRDefault="001125E5" w:rsidP="009B4220">
          <w:pPr>
            <w:pStyle w:val="Porat"/>
            <w:rPr>
              <w:noProof/>
              <w:sz w:val="20"/>
              <w:szCs w:val="20"/>
              <w:lang w:val="lt-LT"/>
            </w:rPr>
          </w:pPr>
          <w:r w:rsidRPr="002779E6">
            <w:rPr>
              <w:noProof/>
              <w:sz w:val="20"/>
              <w:szCs w:val="20"/>
              <w:lang w:val="lt-LT"/>
            </w:rPr>
            <w:t>Biudžetinė įstaiga</w:t>
          </w:r>
        </w:p>
        <w:p w14:paraId="2EE6217F" w14:textId="77777777" w:rsidR="001125E5" w:rsidRPr="002779E6" w:rsidRDefault="001125E5" w:rsidP="009B4220">
          <w:pPr>
            <w:pStyle w:val="Porat"/>
            <w:rPr>
              <w:noProof/>
              <w:sz w:val="20"/>
              <w:szCs w:val="20"/>
              <w:lang w:val="lt-LT"/>
            </w:rPr>
          </w:pPr>
          <w:r w:rsidRPr="002779E6">
            <w:rPr>
              <w:noProof/>
              <w:sz w:val="20"/>
              <w:szCs w:val="20"/>
              <w:lang w:val="lt-LT"/>
            </w:rPr>
            <w:t xml:space="preserve">Europos aikštė 1, </w:t>
          </w:r>
        </w:p>
        <w:p w14:paraId="4D9FC3C7" w14:textId="77777777" w:rsidR="001125E5" w:rsidRPr="002779E6" w:rsidRDefault="001125E5" w:rsidP="009B4220">
          <w:pPr>
            <w:rPr>
              <w:noProof/>
              <w:sz w:val="20"/>
              <w:szCs w:val="20"/>
              <w:lang w:val="lt-LT"/>
            </w:rPr>
          </w:pPr>
          <w:r>
            <w:rPr>
              <w:sz w:val="20"/>
              <w:szCs w:val="20"/>
              <w:lang w:val="es-ES_tradnl"/>
            </w:rPr>
            <w:t>09308</w:t>
          </w:r>
          <w:r w:rsidRPr="002779E6">
            <w:rPr>
              <w:noProof/>
              <w:sz w:val="20"/>
              <w:szCs w:val="20"/>
              <w:lang w:val="lt-LT"/>
            </w:rPr>
            <w:t xml:space="preserve"> Vilnius</w:t>
          </w:r>
        </w:p>
      </w:tc>
      <w:tc>
        <w:tcPr>
          <w:tcW w:w="2268" w:type="dxa"/>
        </w:tcPr>
        <w:p w14:paraId="05267D71" w14:textId="77777777" w:rsidR="001125E5" w:rsidRDefault="001125E5" w:rsidP="003928AC">
          <w:pPr>
            <w:pStyle w:val="Porat"/>
            <w:rPr>
              <w:noProof/>
              <w:sz w:val="20"/>
              <w:szCs w:val="20"/>
              <w:lang w:val="lt-LT"/>
            </w:rPr>
          </w:pPr>
          <w:r>
            <w:rPr>
              <w:noProof/>
              <w:sz w:val="20"/>
              <w:szCs w:val="20"/>
              <w:lang w:val="lt-LT"/>
            </w:rPr>
            <w:t>Tel. +370 5 232 2222</w:t>
          </w:r>
        </w:p>
        <w:p w14:paraId="30A70ADA" w14:textId="77777777" w:rsidR="001125E5" w:rsidRPr="002779E6" w:rsidRDefault="001125E5" w:rsidP="009B4220">
          <w:pPr>
            <w:rPr>
              <w:noProof/>
              <w:sz w:val="20"/>
              <w:szCs w:val="20"/>
              <w:lang w:val="lt-LT"/>
            </w:rPr>
          </w:pPr>
          <w:r w:rsidRPr="002779E6">
            <w:rPr>
              <w:noProof/>
              <w:sz w:val="20"/>
              <w:szCs w:val="20"/>
              <w:lang w:val="lt-LT"/>
            </w:rPr>
            <w:t>El. p. vlk@vlk.lt</w:t>
          </w:r>
        </w:p>
        <w:p w14:paraId="13582CE2" w14:textId="77777777" w:rsidR="001125E5" w:rsidRPr="00997BC9" w:rsidRDefault="001125E5" w:rsidP="009B4220">
          <w:pPr>
            <w:rPr>
              <w:sz w:val="20"/>
              <w:szCs w:val="20"/>
            </w:rPr>
          </w:pPr>
          <w:hyperlink r:id="rId1" w:history="1">
            <w:r w:rsidRPr="00997BC9">
              <w:rPr>
                <w:rStyle w:val="Hipersaitas"/>
                <w:rFonts w:eastAsiaTheme="majorEastAsia"/>
                <w:color w:val="auto"/>
                <w:sz w:val="20"/>
                <w:szCs w:val="20"/>
              </w:rPr>
              <w:t>www.ligoniukasa.lrv.lt</w:t>
            </w:r>
          </w:hyperlink>
        </w:p>
        <w:p w14:paraId="38BE8BDB" w14:textId="77777777" w:rsidR="001125E5" w:rsidRPr="002779E6" w:rsidRDefault="001125E5" w:rsidP="009B4220">
          <w:pPr>
            <w:rPr>
              <w:noProof/>
              <w:color w:val="467886" w:themeColor="hyperlink"/>
              <w:sz w:val="20"/>
              <w:szCs w:val="20"/>
              <w:u w:val="single"/>
              <w:lang w:val="lt-LT"/>
            </w:rPr>
          </w:pPr>
        </w:p>
      </w:tc>
      <w:tc>
        <w:tcPr>
          <w:tcW w:w="2552" w:type="dxa"/>
        </w:tcPr>
        <w:p w14:paraId="01081B6B" w14:textId="77777777" w:rsidR="001125E5" w:rsidRPr="002779E6" w:rsidRDefault="001125E5" w:rsidP="009B4220">
          <w:pPr>
            <w:pStyle w:val="Porat"/>
            <w:tabs>
              <w:tab w:val="clear" w:pos="4819"/>
              <w:tab w:val="center" w:pos="4995"/>
            </w:tabs>
            <w:rPr>
              <w:noProof/>
              <w:sz w:val="20"/>
              <w:szCs w:val="20"/>
              <w:lang w:val="lt-LT"/>
            </w:rPr>
          </w:pPr>
          <w:r w:rsidRPr="002779E6">
            <w:rPr>
              <w:noProof/>
              <w:sz w:val="20"/>
              <w:szCs w:val="20"/>
              <w:lang w:val="lt-LT"/>
            </w:rPr>
            <w:t>Duomenys kaupiami ir saugomi Juridinių asmenų registre, kodas 191351679</w:t>
          </w:r>
        </w:p>
        <w:p w14:paraId="2F107698" w14:textId="77777777" w:rsidR="001125E5" w:rsidRPr="002779E6" w:rsidRDefault="001125E5" w:rsidP="009B4220">
          <w:pPr>
            <w:pStyle w:val="Porat"/>
            <w:tabs>
              <w:tab w:val="clear" w:pos="4819"/>
              <w:tab w:val="center" w:pos="4995"/>
            </w:tabs>
            <w:rPr>
              <w:noProof/>
              <w:sz w:val="20"/>
              <w:szCs w:val="20"/>
              <w:lang w:val="lt-LT"/>
            </w:rPr>
          </w:pPr>
        </w:p>
        <w:p w14:paraId="25A26AD5" w14:textId="77777777" w:rsidR="001125E5" w:rsidRPr="002779E6" w:rsidRDefault="001125E5" w:rsidP="009B4220">
          <w:pPr>
            <w:ind w:firstLine="175"/>
            <w:rPr>
              <w:noProof/>
              <w:sz w:val="20"/>
              <w:szCs w:val="20"/>
              <w:lang w:val="lt-LT"/>
            </w:rPr>
          </w:pPr>
        </w:p>
      </w:tc>
      <w:tc>
        <w:tcPr>
          <w:tcW w:w="283" w:type="dxa"/>
        </w:tcPr>
        <w:p w14:paraId="62E9228A" w14:textId="77777777" w:rsidR="001125E5" w:rsidRPr="002779E6" w:rsidRDefault="001125E5" w:rsidP="009B4220">
          <w:pPr>
            <w:ind w:left="2592" w:hanging="2592"/>
            <w:jc w:val="center"/>
            <w:rPr>
              <w:rFonts w:ascii="Tahoma" w:hAnsi="Tahoma" w:cs="Tahoma"/>
              <w:sz w:val="8"/>
              <w:szCs w:val="8"/>
              <w:lang w:val="lt-LT"/>
            </w:rPr>
          </w:pPr>
        </w:p>
        <w:p w14:paraId="24DEF053" w14:textId="77777777" w:rsidR="001125E5" w:rsidRPr="002779E6" w:rsidRDefault="001125E5" w:rsidP="009B4220">
          <w:pPr>
            <w:ind w:left="2592" w:hanging="2592"/>
            <w:jc w:val="center"/>
            <w:rPr>
              <w:rFonts w:ascii="Tahoma" w:hAnsi="Tahoma" w:cs="Tahoma"/>
              <w:lang w:val="lt-LT"/>
            </w:rPr>
          </w:pPr>
        </w:p>
      </w:tc>
      <w:tc>
        <w:tcPr>
          <w:tcW w:w="1276" w:type="dxa"/>
        </w:tcPr>
        <w:p w14:paraId="17B65667" w14:textId="77777777" w:rsidR="001125E5" w:rsidRPr="002779E6" w:rsidRDefault="001125E5" w:rsidP="009B4220">
          <w:pPr>
            <w:ind w:left="2592" w:hanging="2592"/>
            <w:jc w:val="center"/>
            <w:rPr>
              <w:rFonts w:ascii="Tahoma" w:hAnsi="Tahoma" w:cs="Tahoma"/>
              <w:sz w:val="8"/>
              <w:szCs w:val="8"/>
              <w:lang w:val="lt-LT"/>
            </w:rPr>
          </w:pPr>
          <w:r>
            <w:rPr>
              <w:rFonts w:ascii="Tahoma" w:hAnsi="Tahoma" w:cs="Tahoma"/>
              <w:noProof/>
              <w:sz w:val="8"/>
              <w:szCs w:val="8"/>
              <w:lang w:val="lt-LT"/>
            </w:rPr>
            <w:drawing>
              <wp:anchor distT="0" distB="0" distL="114300" distR="114300" simplePos="0" relativeHeight="251659264" behindDoc="0" locked="0" layoutInCell="1" allowOverlap="1" wp14:anchorId="6B75A6E6" wp14:editId="1B90B161">
                <wp:simplePos x="0" y="0"/>
                <wp:positionH relativeFrom="column">
                  <wp:posOffset>-113733</wp:posOffset>
                </wp:positionH>
                <wp:positionV relativeFrom="paragraph">
                  <wp:posOffset>635</wp:posOffset>
                </wp:positionV>
                <wp:extent cx="856800" cy="446400"/>
                <wp:effectExtent l="0" t="0" r="635" b="0"/>
                <wp:wrapNone/>
                <wp:docPr id="1796250128" name="Paveikslėlis 1796250128"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Paveikslėlis, kuriame yra žinutė&#10;&#10;Automatiškai sugeneruotas aprašymas"/>
                        <pic:cNvPicPr/>
                      </pic:nvPicPr>
                      <pic:blipFill>
                        <a:blip r:embed="rId2">
                          <a:extLst>
                            <a:ext uri="{28A0092B-C50C-407E-A947-70E740481C1C}">
                              <a14:useLocalDpi xmlns:a14="http://schemas.microsoft.com/office/drawing/2010/main" val="0"/>
                            </a:ext>
                          </a:extLst>
                        </a:blip>
                        <a:stretch>
                          <a:fillRect/>
                        </a:stretch>
                      </pic:blipFill>
                      <pic:spPr>
                        <a:xfrm>
                          <a:off x="0" y="0"/>
                          <a:ext cx="856800" cy="446400"/>
                        </a:xfrm>
                        <a:prstGeom prst="rect">
                          <a:avLst/>
                        </a:prstGeom>
                      </pic:spPr>
                    </pic:pic>
                  </a:graphicData>
                </a:graphic>
              </wp:anchor>
            </w:drawing>
          </w:r>
        </w:p>
        <w:p w14:paraId="491D7460" w14:textId="77777777" w:rsidR="001125E5" w:rsidRPr="002779E6" w:rsidRDefault="001125E5" w:rsidP="009B4220">
          <w:pPr>
            <w:pStyle w:val="Antrats"/>
            <w:tabs>
              <w:tab w:val="clear" w:pos="4819"/>
              <w:tab w:val="clear" w:pos="9638"/>
            </w:tabs>
            <w:jc w:val="center"/>
            <w:rPr>
              <w:noProof/>
              <w:sz w:val="8"/>
              <w:szCs w:val="8"/>
              <w:lang w:val="lt-LT" w:eastAsia="lt-LT"/>
            </w:rPr>
          </w:pPr>
        </w:p>
      </w:tc>
      <w:tc>
        <w:tcPr>
          <w:tcW w:w="992" w:type="dxa"/>
        </w:tcPr>
        <w:p w14:paraId="0A06613E" w14:textId="77777777" w:rsidR="001125E5" w:rsidRPr="002779E6" w:rsidRDefault="001125E5" w:rsidP="009B4220">
          <w:pPr>
            <w:pStyle w:val="Antrats"/>
            <w:tabs>
              <w:tab w:val="clear" w:pos="4819"/>
              <w:tab w:val="clear" w:pos="9638"/>
            </w:tabs>
            <w:jc w:val="center"/>
            <w:rPr>
              <w:noProof/>
              <w:sz w:val="8"/>
              <w:szCs w:val="8"/>
              <w:lang w:val="lt-LT" w:eastAsia="lt-LT"/>
            </w:rPr>
          </w:pPr>
          <w:r>
            <w:rPr>
              <w:noProof/>
              <w:sz w:val="8"/>
              <w:szCs w:val="8"/>
              <w:lang w:val="lt-LT" w:eastAsia="lt-LT"/>
            </w:rPr>
            <w:drawing>
              <wp:anchor distT="0" distB="0" distL="114300" distR="114300" simplePos="0" relativeHeight="251660288" behindDoc="0" locked="0" layoutInCell="1" allowOverlap="1" wp14:anchorId="18F19867" wp14:editId="077069CF">
                <wp:simplePos x="0" y="0"/>
                <wp:positionH relativeFrom="column">
                  <wp:posOffset>-43612</wp:posOffset>
                </wp:positionH>
                <wp:positionV relativeFrom="paragraph">
                  <wp:posOffset>635</wp:posOffset>
                </wp:positionV>
                <wp:extent cx="856800" cy="446400"/>
                <wp:effectExtent l="0" t="0" r="635" b="0"/>
                <wp:wrapNone/>
                <wp:docPr id="1304456740" name="Paveikslėlis 1304456740"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eikslėlis, kuriame yra žinutė&#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856800" cy="446400"/>
                        </a:xfrm>
                        <a:prstGeom prst="rect">
                          <a:avLst/>
                        </a:prstGeom>
                      </pic:spPr>
                    </pic:pic>
                  </a:graphicData>
                </a:graphic>
                <wp14:sizeRelH relativeFrom="margin">
                  <wp14:pctWidth>0</wp14:pctWidth>
                </wp14:sizeRelH>
                <wp14:sizeRelV relativeFrom="margin">
                  <wp14:pctHeight>0</wp14:pctHeight>
                </wp14:sizeRelV>
              </wp:anchor>
            </w:drawing>
          </w:r>
        </w:p>
        <w:p w14:paraId="31CD3D40" w14:textId="77777777" w:rsidR="001125E5" w:rsidRDefault="001125E5" w:rsidP="009B4220">
          <w:pPr>
            <w:pStyle w:val="Antrats"/>
            <w:tabs>
              <w:tab w:val="clear" w:pos="4819"/>
              <w:tab w:val="clear" w:pos="9638"/>
            </w:tabs>
            <w:rPr>
              <w:noProof/>
              <w:lang w:val="lt-LT" w:eastAsia="lt-LT"/>
            </w:rPr>
          </w:pPr>
          <w:r w:rsidRPr="002779E6">
            <w:rPr>
              <w:noProof/>
              <w:lang w:val="lt-LT" w:eastAsia="lt-LT"/>
            </w:rPr>
            <w:t xml:space="preserve">  </w:t>
          </w:r>
        </w:p>
        <w:p w14:paraId="29B37CCB" w14:textId="77777777" w:rsidR="001125E5" w:rsidRPr="002779E6" w:rsidRDefault="001125E5" w:rsidP="009B4220">
          <w:pPr>
            <w:pStyle w:val="Antrats"/>
            <w:tabs>
              <w:tab w:val="clear" w:pos="4819"/>
              <w:tab w:val="clear" w:pos="9638"/>
            </w:tabs>
            <w:jc w:val="center"/>
            <w:rPr>
              <w:noProof/>
              <w:sz w:val="8"/>
              <w:szCs w:val="8"/>
              <w:lang w:val="lt-LT" w:eastAsia="lt-LT"/>
            </w:rPr>
          </w:pPr>
        </w:p>
      </w:tc>
      <w:tc>
        <w:tcPr>
          <w:tcW w:w="283" w:type="dxa"/>
        </w:tcPr>
        <w:p w14:paraId="65C74897" w14:textId="77777777" w:rsidR="001125E5" w:rsidRPr="002779E6" w:rsidRDefault="001125E5" w:rsidP="009B4220">
          <w:pPr>
            <w:pStyle w:val="Antrats"/>
            <w:tabs>
              <w:tab w:val="clear" w:pos="4819"/>
              <w:tab w:val="clear" w:pos="9638"/>
            </w:tabs>
            <w:jc w:val="center"/>
            <w:rPr>
              <w:noProof/>
              <w:sz w:val="8"/>
              <w:szCs w:val="8"/>
              <w:lang w:val="lt-LT" w:eastAsia="lt-LT"/>
            </w:rPr>
          </w:pPr>
        </w:p>
        <w:p w14:paraId="2938C8AF" w14:textId="77777777" w:rsidR="001125E5" w:rsidRDefault="001125E5" w:rsidP="009B4220">
          <w:pPr>
            <w:pStyle w:val="Antrats"/>
            <w:tabs>
              <w:tab w:val="clear" w:pos="4819"/>
              <w:tab w:val="clear" w:pos="9638"/>
            </w:tabs>
            <w:rPr>
              <w:noProof/>
              <w:lang w:val="lt-LT" w:eastAsia="lt-LT"/>
            </w:rPr>
          </w:pPr>
          <w:r w:rsidRPr="002779E6">
            <w:rPr>
              <w:noProof/>
              <w:lang w:val="lt-LT" w:eastAsia="lt-LT"/>
            </w:rPr>
            <w:t xml:space="preserve">  </w:t>
          </w:r>
        </w:p>
        <w:p w14:paraId="0277B6C6" w14:textId="77777777" w:rsidR="001125E5" w:rsidRPr="00FA1279" w:rsidRDefault="001125E5" w:rsidP="009B4220">
          <w:pPr>
            <w:rPr>
              <w:lang w:val="lt-LT" w:eastAsia="lt-LT"/>
            </w:rPr>
          </w:pPr>
        </w:p>
      </w:tc>
      <w:tc>
        <w:tcPr>
          <w:tcW w:w="426" w:type="dxa"/>
        </w:tcPr>
        <w:p w14:paraId="45AB6B33" w14:textId="77777777" w:rsidR="001125E5" w:rsidRPr="002779E6" w:rsidRDefault="001125E5" w:rsidP="009B4220">
          <w:pPr>
            <w:pStyle w:val="Antrats"/>
            <w:tabs>
              <w:tab w:val="clear" w:pos="4819"/>
              <w:tab w:val="clear" w:pos="9638"/>
            </w:tabs>
            <w:rPr>
              <w:noProof/>
              <w:sz w:val="10"/>
              <w:szCs w:val="10"/>
              <w:lang w:val="lt-LT" w:eastAsia="lt-LT"/>
            </w:rPr>
          </w:pPr>
        </w:p>
        <w:p w14:paraId="5C3C4FE1" w14:textId="77777777" w:rsidR="001125E5" w:rsidRPr="002779E6" w:rsidRDefault="001125E5" w:rsidP="009B4220">
          <w:pPr>
            <w:pStyle w:val="Antrats"/>
            <w:tabs>
              <w:tab w:val="clear" w:pos="4819"/>
              <w:tab w:val="clear" w:pos="9638"/>
            </w:tabs>
            <w:jc w:val="center"/>
            <w:rPr>
              <w:noProof/>
              <w:sz w:val="8"/>
              <w:szCs w:val="8"/>
              <w:lang w:val="lt-LT" w:eastAsia="lt-LT"/>
            </w:rPr>
          </w:pPr>
        </w:p>
        <w:p w14:paraId="10D15F1B" w14:textId="77777777" w:rsidR="001125E5" w:rsidRPr="002779E6" w:rsidRDefault="001125E5" w:rsidP="009B4220">
          <w:pPr>
            <w:pStyle w:val="Antrats"/>
            <w:tabs>
              <w:tab w:val="clear" w:pos="4819"/>
              <w:tab w:val="clear" w:pos="9638"/>
            </w:tabs>
            <w:jc w:val="center"/>
            <w:rPr>
              <w:noProof/>
              <w:sz w:val="8"/>
              <w:szCs w:val="8"/>
              <w:lang w:val="lt-LT" w:eastAsia="lt-LT"/>
            </w:rPr>
          </w:pPr>
        </w:p>
        <w:p w14:paraId="4B3A45A8" w14:textId="77777777" w:rsidR="001125E5" w:rsidRPr="002779E6" w:rsidRDefault="001125E5" w:rsidP="009B4220">
          <w:pPr>
            <w:pStyle w:val="Antrats"/>
            <w:tabs>
              <w:tab w:val="clear" w:pos="4819"/>
              <w:tab w:val="clear" w:pos="9638"/>
            </w:tabs>
            <w:ind w:left="428" w:hanging="428"/>
            <w:jc w:val="center"/>
            <w:rPr>
              <w:noProof/>
              <w:sz w:val="8"/>
              <w:szCs w:val="8"/>
              <w:lang w:val="lt-LT" w:eastAsia="lt-LT"/>
            </w:rPr>
          </w:pPr>
        </w:p>
      </w:tc>
    </w:tr>
  </w:tbl>
  <w:p w14:paraId="2D5A1A46" w14:textId="77777777" w:rsidR="001125E5" w:rsidRPr="002073C7" w:rsidRDefault="001125E5">
    <w:pPr>
      <w:pStyle w:val="Porat"/>
      <w:rPr>
        <w:lang w:val="lt-LT"/>
      </w:rPr>
    </w:pPr>
    <w:r w:rsidRPr="002073C7">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A104" w14:textId="77777777" w:rsidR="00C97A9C" w:rsidRDefault="00C97A9C" w:rsidP="001125E5">
      <w:r>
        <w:separator/>
      </w:r>
    </w:p>
  </w:footnote>
  <w:footnote w:type="continuationSeparator" w:id="0">
    <w:p w14:paraId="42502D68" w14:textId="77777777" w:rsidR="00C97A9C" w:rsidRDefault="00C97A9C" w:rsidP="001125E5">
      <w:r>
        <w:continuationSeparator/>
      </w:r>
    </w:p>
  </w:footnote>
  <w:footnote w:id="1">
    <w:p w14:paraId="12BF0BDE" w14:textId="77777777" w:rsidR="001125E5" w:rsidRPr="002073C7" w:rsidRDefault="001125E5" w:rsidP="001125E5">
      <w:pPr>
        <w:pStyle w:val="Puslapioinaostekstas"/>
        <w:jc w:val="both"/>
        <w:rPr>
          <w:lang w:val="lt-LT"/>
        </w:rPr>
      </w:pPr>
      <w:r>
        <w:rPr>
          <w:rStyle w:val="Puslapioinaosnuoroda"/>
        </w:rPr>
        <w:footnoteRef/>
      </w:r>
      <w:r>
        <w:t xml:space="preserve"> </w:t>
      </w:r>
      <w:r w:rsidRPr="00F636A2">
        <w:rPr>
          <w:color w:val="000000"/>
          <w:lang w:val="it-IT"/>
        </w:rPr>
        <w:t>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viena arba gauta tik viena tinkama paraiška ar pasiūlymas.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DBF3" w14:textId="77777777" w:rsidR="001125E5" w:rsidRPr="00BB33CE" w:rsidRDefault="001125E5" w:rsidP="00BB33CE">
    <w:pPr>
      <w:pStyle w:val="Antrats"/>
      <w:tabs>
        <w:tab w:val="clear" w:pos="9638"/>
        <w:tab w:val="right" w:pos="8222"/>
      </w:tabs>
      <w:jc w:val="right"/>
      <w:rPr>
        <w:color w:val="FF0000"/>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459881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42"/>
    <w:rsid w:val="00016774"/>
    <w:rsid w:val="001125E5"/>
    <w:rsid w:val="004306D5"/>
    <w:rsid w:val="005667D4"/>
    <w:rsid w:val="00580283"/>
    <w:rsid w:val="005A438E"/>
    <w:rsid w:val="006016DF"/>
    <w:rsid w:val="00783A79"/>
    <w:rsid w:val="007A2BB1"/>
    <w:rsid w:val="007E65D2"/>
    <w:rsid w:val="00806235"/>
    <w:rsid w:val="008108F3"/>
    <w:rsid w:val="008224E0"/>
    <w:rsid w:val="0082383C"/>
    <w:rsid w:val="009153DA"/>
    <w:rsid w:val="009C2E45"/>
    <w:rsid w:val="009F6FD6"/>
    <w:rsid w:val="00A65942"/>
    <w:rsid w:val="00A86065"/>
    <w:rsid w:val="00AA718C"/>
    <w:rsid w:val="00AD5F4F"/>
    <w:rsid w:val="00B132E6"/>
    <w:rsid w:val="00C97A9C"/>
    <w:rsid w:val="00DB6B3A"/>
    <w:rsid w:val="00DD6793"/>
    <w:rsid w:val="00E26DFA"/>
    <w:rsid w:val="00EC696D"/>
    <w:rsid w:val="00F145F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FFA2"/>
  <w15:chartTrackingRefBased/>
  <w15:docId w15:val="{9B442578-CC01-4A7A-916A-EC0A048A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25E5"/>
    <w:pPr>
      <w:spacing w:after="0" w:line="240" w:lineRule="auto"/>
    </w:pPr>
    <w:rPr>
      <w:rFonts w:ascii="Times New Roman" w:eastAsia="Times New Roman" w:hAnsi="Times New Roman" w:cs="Times New Roman"/>
      <w:kern w:val="0"/>
      <w:sz w:val="24"/>
      <w:szCs w:val="24"/>
      <w:lang w:val="en-US"/>
      <w14:ligatures w14:val="none"/>
    </w:rPr>
  </w:style>
  <w:style w:type="paragraph" w:styleId="Antrat1">
    <w:name w:val="heading 1"/>
    <w:basedOn w:val="prastasis"/>
    <w:next w:val="prastasis"/>
    <w:link w:val="Antrat1Diagrama"/>
    <w:uiPriority w:val="9"/>
    <w:qFormat/>
    <w:rsid w:val="00A65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5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594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594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594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6594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594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594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594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594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594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594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594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594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659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59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59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59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594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59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59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59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59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5942"/>
    <w:rPr>
      <w:i/>
      <w:iCs/>
      <w:color w:val="404040" w:themeColor="text1" w:themeTint="BF"/>
    </w:rPr>
  </w:style>
  <w:style w:type="paragraph" w:styleId="Sraopastraipa">
    <w:name w:val="List Paragraph"/>
    <w:basedOn w:val="prastasis"/>
    <w:uiPriority w:val="34"/>
    <w:qFormat/>
    <w:rsid w:val="00A65942"/>
    <w:pPr>
      <w:ind w:left="720"/>
      <w:contextualSpacing/>
    </w:pPr>
  </w:style>
  <w:style w:type="character" w:styleId="Rykuspabraukimas">
    <w:name w:val="Intense Emphasis"/>
    <w:basedOn w:val="Numatytasispastraiposriftas"/>
    <w:uiPriority w:val="21"/>
    <w:qFormat/>
    <w:rsid w:val="00A65942"/>
    <w:rPr>
      <w:i/>
      <w:iCs/>
      <w:color w:val="0F4761" w:themeColor="accent1" w:themeShade="BF"/>
    </w:rPr>
  </w:style>
  <w:style w:type="paragraph" w:styleId="Iskirtacitata">
    <w:name w:val="Intense Quote"/>
    <w:basedOn w:val="prastasis"/>
    <w:next w:val="prastasis"/>
    <w:link w:val="IskirtacitataDiagrama"/>
    <w:uiPriority w:val="30"/>
    <w:qFormat/>
    <w:rsid w:val="00A65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5942"/>
    <w:rPr>
      <w:i/>
      <w:iCs/>
      <w:color w:val="0F4761" w:themeColor="accent1" w:themeShade="BF"/>
    </w:rPr>
  </w:style>
  <w:style w:type="character" w:styleId="Rykinuoroda">
    <w:name w:val="Intense Reference"/>
    <w:basedOn w:val="Numatytasispastraiposriftas"/>
    <w:uiPriority w:val="32"/>
    <w:qFormat/>
    <w:rsid w:val="00A65942"/>
    <w:rPr>
      <w:b/>
      <w:bCs/>
      <w:smallCaps/>
      <w:color w:val="0F4761" w:themeColor="accent1" w:themeShade="BF"/>
      <w:spacing w:val="5"/>
    </w:rPr>
  </w:style>
  <w:style w:type="table" w:styleId="Lentelstinklelis">
    <w:name w:val="Table Grid"/>
    <w:basedOn w:val="prastojilentel"/>
    <w:uiPriority w:val="39"/>
    <w:rsid w:val="001125E5"/>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1125E5"/>
    <w:pPr>
      <w:tabs>
        <w:tab w:val="center" w:pos="4819"/>
        <w:tab w:val="right" w:pos="9638"/>
      </w:tabs>
    </w:pPr>
  </w:style>
  <w:style w:type="character" w:customStyle="1" w:styleId="AntratsDiagrama">
    <w:name w:val="Antraštės Diagrama"/>
    <w:basedOn w:val="Numatytasispastraiposriftas"/>
    <w:link w:val="Antrats"/>
    <w:uiPriority w:val="99"/>
    <w:rsid w:val="001125E5"/>
    <w:rPr>
      <w:rFonts w:ascii="Times New Roman" w:eastAsia="Times New Roman" w:hAnsi="Times New Roman" w:cs="Times New Roman"/>
      <w:kern w:val="0"/>
      <w:sz w:val="24"/>
      <w:szCs w:val="24"/>
      <w:lang w:val="en-US"/>
      <w14:ligatures w14:val="none"/>
    </w:rPr>
  </w:style>
  <w:style w:type="paragraph" w:styleId="Porat">
    <w:name w:val="footer"/>
    <w:basedOn w:val="prastasis"/>
    <w:link w:val="PoratDiagrama"/>
    <w:uiPriority w:val="99"/>
    <w:unhideWhenUsed/>
    <w:rsid w:val="001125E5"/>
    <w:pPr>
      <w:tabs>
        <w:tab w:val="center" w:pos="4819"/>
        <w:tab w:val="right" w:pos="9638"/>
      </w:tabs>
    </w:pPr>
  </w:style>
  <w:style w:type="character" w:customStyle="1" w:styleId="PoratDiagrama">
    <w:name w:val="Poraštė Diagrama"/>
    <w:basedOn w:val="Numatytasispastraiposriftas"/>
    <w:link w:val="Porat"/>
    <w:uiPriority w:val="99"/>
    <w:rsid w:val="001125E5"/>
    <w:rPr>
      <w:rFonts w:ascii="Times New Roman" w:eastAsia="Times New Roman" w:hAnsi="Times New Roman" w:cs="Times New Roman"/>
      <w:kern w:val="0"/>
      <w:sz w:val="24"/>
      <w:szCs w:val="24"/>
      <w:lang w:val="en-US"/>
      <w14:ligatures w14:val="none"/>
    </w:rPr>
  </w:style>
  <w:style w:type="character" w:styleId="Hipersaitas">
    <w:name w:val="Hyperlink"/>
    <w:basedOn w:val="Numatytasispastraiposriftas"/>
    <w:uiPriority w:val="99"/>
    <w:unhideWhenUsed/>
    <w:rsid w:val="001125E5"/>
    <w:rPr>
      <w:color w:val="467886" w:themeColor="hyperlink"/>
      <w:u w:val="single"/>
    </w:rPr>
  </w:style>
  <w:style w:type="paragraph" w:styleId="prastasiniatinklio">
    <w:name w:val="Normal (Web)"/>
    <w:basedOn w:val="prastasis"/>
    <w:uiPriority w:val="99"/>
    <w:unhideWhenUsed/>
    <w:rsid w:val="001125E5"/>
    <w:pPr>
      <w:spacing w:before="100" w:beforeAutospacing="1" w:after="100" w:afterAutospacing="1"/>
    </w:pPr>
    <w:rPr>
      <w:lang w:val="lt-LT" w:eastAsia="lt-LT"/>
    </w:rPr>
  </w:style>
  <w:style w:type="character" w:customStyle="1" w:styleId="ui-provider">
    <w:name w:val="ui-provider"/>
    <w:basedOn w:val="Numatytasispastraiposriftas"/>
    <w:rsid w:val="001125E5"/>
  </w:style>
  <w:style w:type="character" w:customStyle="1" w:styleId="normaltextrun">
    <w:name w:val="normaltextrun"/>
    <w:basedOn w:val="Numatytasispastraiposriftas"/>
    <w:rsid w:val="001125E5"/>
  </w:style>
  <w:style w:type="character" w:customStyle="1" w:styleId="eop">
    <w:name w:val="eop"/>
    <w:basedOn w:val="Numatytasispastraiposriftas"/>
    <w:rsid w:val="001125E5"/>
  </w:style>
  <w:style w:type="paragraph" w:styleId="Puslapioinaostekstas">
    <w:name w:val="footnote text"/>
    <w:basedOn w:val="prastasis"/>
    <w:link w:val="PuslapioinaostekstasDiagrama"/>
    <w:uiPriority w:val="99"/>
    <w:unhideWhenUsed/>
    <w:rsid w:val="001125E5"/>
    <w:rPr>
      <w:sz w:val="20"/>
      <w:szCs w:val="20"/>
    </w:rPr>
  </w:style>
  <w:style w:type="character" w:customStyle="1" w:styleId="PuslapioinaostekstasDiagrama">
    <w:name w:val="Puslapio išnašos tekstas Diagrama"/>
    <w:basedOn w:val="Numatytasispastraiposriftas"/>
    <w:link w:val="Puslapioinaostekstas"/>
    <w:uiPriority w:val="99"/>
    <w:rsid w:val="001125E5"/>
    <w:rPr>
      <w:rFonts w:ascii="Times New Roman" w:eastAsia="Times New Roman" w:hAnsi="Times New Roman" w:cs="Times New Roman"/>
      <w:kern w:val="0"/>
      <w:sz w:val="20"/>
      <w:szCs w:val="20"/>
      <w:lang w:val="en-US"/>
      <w14:ligatures w14:val="none"/>
    </w:rPr>
  </w:style>
  <w:style w:type="character" w:styleId="Puslapioinaosnuoroda">
    <w:name w:val="footnote reference"/>
    <w:basedOn w:val="Numatytasispastraiposriftas"/>
    <w:uiPriority w:val="99"/>
    <w:semiHidden/>
    <w:unhideWhenUsed/>
    <w:rsid w:val="001125E5"/>
    <w:rPr>
      <w:vertAlign w:val="superscript"/>
    </w:rPr>
  </w:style>
  <w:style w:type="table" w:customStyle="1" w:styleId="TableGrid1">
    <w:name w:val="Table Grid1"/>
    <w:basedOn w:val="prastojilentel"/>
    <w:uiPriority w:val="39"/>
    <w:rsid w:val="001125E5"/>
    <w:pPr>
      <w:spacing w:after="0" w:line="240" w:lineRule="auto"/>
    </w:pPr>
    <w:rPr>
      <w:rFonts w:ascii="Calibri" w:eastAsia="Times New Roman" w:hAnsi="Calibri" w:cs="Times New Roman"/>
      <w:kern w:val="0"/>
      <w:lang w:bidi="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uiPriority w:val="39"/>
    <w:rsid w:val="007A2BB1"/>
    <w:pPr>
      <w:spacing w:after="0" w:line="240" w:lineRule="auto"/>
    </w:pPr>
    <w:rPr>
      <w:rFonts w:eastAsia="Times New Roman"/>
      <w:kern w:val="0"/>
      <w:lang w:bidi="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gne.gruseckiene@vlk.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ta.dauksiene@vlk.l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ligoniukasa.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2F837-BD19-4046-A166-3ECAA5A87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7463</Words>
  <Characters>4254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Olga Šemytė</cp:lastModifiedBy>
  <cp:revision>2</cp:revision>
  <dcterms:created xsi:type="dcterms:W3CDTF">2025-02-13T07:30:00Z</dcterms:created>
  <dcterms:modified xsi:type="dcterms:W3CDTF">2025-02-13T07:30:00Z</dcterms:modified>
</cp:coreProperties>
</file>