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E2377" w14:textId="77777777" w:rsidR="00017DE4" w:rsidRPr="008D1240" w:rsidRDefault="003076B0" w:rsidP="003076B0">
      <w:pPr>
        <w:jc w:val="right"/>
        <w:outlineLvl w:val="0"/>
        <w:rPr>
          <w:sz w:val="22"/>
          <w:szCs w:val="22"/>
        </w:rPr>
      </w:pPr>
      <w:r w:rsidRPr="008D1240">
        <w:rPr>
          <w:sz w:val="22"/>
          <w:szCs w:val="22"/>
        </w:rPr>
        <w:t xml:space="preserve">Pirkimo sąlygų </w:t>
      </w:r>
    </w:p>
    <w:p w14:paraId="44DD8FE7" w14:textId="5E0360D3" w:rsidR="003076B0" w:rsidRPr="008D1240" w:rsidRDefault="003076B0" w:rsidP="003076B0">
      <w:pPr>
        <w:jc w:val="right"/>
        <w:outlineLvl w:val="0"/>
        <w:rPr>
          <w:sz w:val="22"/>
          <w:szCs w:val="22"/>
        </w:rPr>
      </w:pPr>
      <w:r w:rsidRPr="008D1240">
        <w:rPr>
          <w:sz w:val="22"/>
          <w:szCs w:val="22"/>
        </w:rPr>
        <w:t>1 priedas</w:t>
      </w:r>
    </w:p>
    <w:p w14:paraId="3F328AD2" w14:textId="77777777" w:rsidR="008D1240" w:rsidRPr="008D1240" w:rsidRDefault="008D1240" w:rsidP="008D1240">
      <w:pPr>
        <w:ind w:right="-178"/>
        <w:jc w:val="center"/>
        <w:rPr>
          <w:sz w:val="22"/>
          <w:szCs w:val="22"/>
          <w:lang w:eastAsia="lt-LT"/>
        </w:rPr>
      </w:pPr>
      <w:r w:rsidRPr="008D1240">
        <w:rPr>
          <w:sz w:val="22"/>
          <w:szCs w:val="22"/>
          <w:lang w:eastAsia="lt-LT"/>
        </w:rPr>
        <w:t>Herbas arba prekių ženklas</w:t>
      </w:r>
    </w:p>
    <w:p w14:paraId="110471E2" w14:textId="77777777" w:rsidR="008D1240" w:rsidRPr="008D1240" w:rsidRDefault="008D1240" w:rsidP="008D1240">
      <w:pPr>
        <w:ind w:right="-178"/>
        <w:jc w:val="center"/>
        <w:rPr>
          <w:sz w:val="22"/>
          <w:szCs w:val="22"/>
          <w:lang w:eastAsia="lt-LT"/>
        </w:rPr>
      </w:pPr>
    </w:p>
    <w:p w14:paraId="7291AB8A" w14:textId="77777777" w:rsidR="008D1240" w:rsidRPr="008D1240" w:rsidRDefault="008D1240" w:rsidP="008D1240">
      <w:pPr>
        <w:ind w:right="-178"/>
        <w:jc w:val="center"/>
        <w:rPr>
          <w:sz w:val="22"/>
          <w:szCs w:val="22"/>
          <w:lang w:eastAsia="lt-LT"/>
        </w:rPr>
      </w:pPr>
      <w:r w:rsidRPr="008D1240">
        <w:rPr>
          <w:sz w:val="22"/>
          <w:szCs w:val="22"/>
          <w:lang w:eastAsia="lt-LT"/>
        </w:rPr>
        <w:t>(Tiekėjo pavadinimas)</w:t>
      </w:r>
    </w:p>
    <w:p w14:paraId="596EAF10" w14:textId="77777777" w:rsidR="008D1240" w:rsidRPr="008D1240" w:rsidRDefault="008D1240" w:rsidP="008D1240">
      <w:pPr>
        <w:ind w:right="-178"/>
        <w:jc w:val="center"/>
        <w:rPr>
          <w:sz w:val="22"/>
          <w:szCs w:val="22"/>
          <w:lang w:eastAsia="lt-LT"/>
        </w:rPr>
      </w:pPr>
    </w:p>
    <w:p w14:paraId="063EE23E" w14:textId="77777777" w:rsidR="008D1240" w:rsidRPr="008D1240" w:rsidRDefault="008D1240" w:rsidP="008D1240">
      <w:pPr>
        <w:ind w:right="-178"/>
        <w:jc w:val="center"/>
        <w:rPr>
          <w:sz w:val="22"/>
          <w:szCs w:val="22"/>
          <w:lang w:eastAsia="lt-LT"/>
        </w:rPr>
      </w:pPr>
      <w:r w:rsidRPr="008D1240">
        <w:rPr>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7A0771" w14:textId="77777777" w:rsidR="008D1240" w:rsidRPr="008D1240" w:rsidRDefault="008D1240" w:rsidP="008D1240">
      <w:pPr>
        <w:ind w:right="-178"/>
        <w:jc w:val="center"/>
        <w:rPr>
          <w:sz w:val="22"/>
          <w:szCs w:val="22"/>
          <w:lang w:eastAsia="lt-LT"/>
        </w:rPr>
      </w:pPr>
    </w:p>
    <w:p w14:paraId="257C4641" w14:textId="77777777" w:rsidR="008D1240" w:rsidRPr="008D1240" w:rsidRDefault="008D1240" w:rsidP="008D1240">
      <w:pPr>
        <w:jc w:val="center"/>
        <w:rPr>
          <w:b/>
          <w:bCs/>
          <w:sz w:val="22"/>
          <w:szCs w:val="22"/>
          <w:lang w:eastAsia="lt-LT"/>
        </w:rPr>
      </w:pPr>
    </w:p>
    <w:p w14:paraId="2B9FFB0A" w14:textId="77777777" w:rsidR="008D1240" w:rsidRPr="008D1240" w:rsidRDefault="008D1240" w:rsidP="008D1240">
      <w:pPr>
        <w:jc w:val="both"/>
        <w:rPr>
          <w:sz w:val="22"/>
          <w:szCs w:val="22"/>
          <w:u w:val="single"/>
          <w:lang w:eastAsia="lt-LT"/>
        </w:rPr>
      </w:pPr>
      <w:r w:rsidRPr="008D1240">
        <w:rPr>
          <w:sz w:val="22"/>
          <w:szCs w:val="22"/>
          <w:lang w:eastAsia="lt-LT"/>
        </w:rPr>
        <w:t xml:space="preserve">   </w:t>
      </w:r>
      <w:r w:rsidRPr="008D1240">
        <w:rPr>
          <w:sz w:val="22"/>
          <w:szCs w:val="22"/>
          <w:u w:val="single"/>
          <w:lang w:eastAsia="lt-LT"/>
        </w:rPr>
        <w:t xml:space="preserve">Viešajai įstaigai Regioninei Telšių ligoninei                                                                                            </w:t>
      </w:r>
    </w:p>
    <w:p w14:paraId="336E76CA" w14:textId="77777777" w:rsidR="008D1240" w:rsidRPr="008D1240" w:rsidRDefault="008D1240" w:rsidP="008D1240">
      <w:pPr>
        <w:tabs>
          <w:tab w:val="center" w:pos="2520"/>
        </w:tabs>
        <w:jc w:val="both"/>
        <w:rPr>
          <w:sz w:val="22"/>
          <w:szCs w:val="22"/>
          <w:lang w:eastAsia="lt-LT"/>
        </w:rPr>
      </w:pPr>
      <w:r w:rsidRPr="008D1240">
        <w:rPr>
          <w:sz w:val="22"/>
          <w:szCs w:val="22"/>
          <w:lang w:eastAsia="lt-LT"/>
        </w:rPr>
        <w:t xml:space="preserve">     (Adresatas (perkančioji organizacija))</w:t>
      </w:r>
    </w:p>
    <w:p w14:paraId="2FCFFA27" w14:textId="77777777" w:rsidR="008D1240" w:rsidRPr="008D1240" w:rsidRDefault="008D1240" w:rsidP="008D1240">
      <w:pPr>
        <w:jc w:val="center"/>
        <w:rPr>
          <w:b/>
          <w:sz w:val="22"/>
          <w:szCs w:val="22"/>
          <w:lang w:eastAsia="lt-LT"/>
        </w:rPr>
      </w:pPr>
    </w:p>
    <w:p w14:paraId="58BC6AAE" w14:textId="77777777" w:rsidR="008D1240" w:rsidRPr="008D1240" w:rsidRDefault="008D1240" w:rsidP="008D1240">
      <w:pPr>
        <w:jc w:val="center"/>
        <w:rPr>
          <w:b/>
          <w:sz w:val="22"/>
          <w:szCs w:val="22"/>
          <w:lang w:eastAsia="lt-LT"/>
        </w:rPr>
      </w:pPr>
      <w:r w:rsidRPr="008D1240">
        <w:rPr>
          <w:b/>
          <w:sz w:val="22"/>
          <w:szCs w:val="22"/>
          <w:lang w:eastAsia="lt-LT"/>
        </w:rPr>
        <w:t>PASIŪLYMAS</w:t>
      </w:r>
    </w:p>
    <w:p w14:paraId="4F557E1C" w14:textId="26DB8E02" w:rsidR="008D1240" w:rsidRPr="008D1240" w:rsidRDefault="008D1240" w:rsidP="008D1240">
      <w:pPr>
        <w:jc w:val="center"/>
        <w:rPr>
          <w:sz w:val="22"/>
          <w:szCs w:val="22"/>
          <w:lang w:eastAsia="lt-LT"/>
        </w:rPr>
      </w:pPr>
      <w:r w:rsidRPr="008D1240">
        <w:rPr>
          <w:b/>
          <w:sz w:val="22"/>
          <w:szCs w:val="22"/>
          <w:lang w:eastAsia="lt-LT"/>
        </w:rPr>
        <w:t xml:space="preserve">DĖL </w:t>
      </w:r>
      <w:r w:rsidR="00D06453">
        <w:rPr>
          <w:b/>
          <w:sz w:val="22"/>
          <w:szCs w:val="22"/>
          <w:lang w:eastAsia="lt-LT"/>
        </w:rPr>
        <w:t>M</w:t>
      </w:r>
      <w:r w:rsidR="00AF694F">
        <w:rPr>
          <w:b/>
          <w:sz w:val="22"/>
          <w:szCs w:val="22"/>
          <w:lang w:eastAsia="lt-LT"/>
        </w:rPr>
        <w:t>EDICININIŲ DUJŲ</w:t>
      </w:r>
    </w:p>
    <w:p w14:paraId="06714F91" w14:textId="77777777" w:rsidR="008D1240" w:rsidRPr="008D1240" w:rsidRDefault="008D1240" w:rsidP="008D1240">
      <w:pPr>
        <w:jc w:val="center"/>
        <w:rPr>
          <w:sz w:val="22"/>
          <w:szCs w:val="22"/>
          <w:lang w:eastAsia="lt-LT"/>
        </w:rPr>
      </w:pPr>
    </w:p>
    <w:p w14:paraId="26327F03" w14:textId="77777777" w:rsidR="008D1240" w:rsidRPr="008D1240" w:rsidRDefault="008D1240" w:rsidP="008D1240">
      <w:pPr>
        <w:jc w:val="center"/>
        <w:rPr>
          <w:b/>
          <w:bCs/>
          <w:sz w:val="22"/>
          <w:szCs w:val="22"/>
          <w:lang w:eastAsia="lt-LT"/>
        </w:rPr>
      </w:pPr>
      <w:r w:rsidRPr="008D1240">
        <w:rPr>
          <w:sz w:val="22"/>
          <w:szCs w:val="22"/>
          <w:lang w:eastAsia="lt-LT"/>
        </w:rPr>
        <w:t xml:space="preserve">                 ____________</w:t>
      </w:r>
      <w:r w:rsidRPr="008D1240">
        <w:rPr>
          <w:b/>
          <w:bCs/>
          <w:sz w:val="22"/>
          <w:szCs w:val="22"/>
          <w:lang w:eastAsia="lt-LT"/>
        </w:rPr>
        <w:t xml:space="preserve"> </w:t>
      </w:r>
      <w:r w:rsidRPr="008D1240">
        <w:rPr>
          <w:sz w:val="22"/>
          <w:szCs w:val="22"/>
          <w:lang w:eastAsia="lt-LT"/>
        </w:rPr>
        <w:t>Nr.______</w:t>
      </w:r>
    </w:p>
    <w:p w14:paraId="7A3F6151" w14:textId="77777777" w:rsidR="008D1240" w:rsidRPr="008D1240" w:rsidRDefault="008D1240" w:rsidP="008D1240">
      <w:pPr>
        <w:jc w:val="center"/>
        <w:rPr>
          <w:bCs/>
          <w:sz w:val="22"/>
          <w:szCs w:val="22"/>
          <w:lang w:eastAsia="lt-LT"/>
        </w:rPr>
      </w:pPr>
      <w:r w:rsidRPr="008D1240">
        <w:rPr>
          <w:bCs/>
          <w:sz w:val="22"/>
          <w:szCs w:val="22"/>
          <w:lang w:eastAsia="lt-LT"/>
        </w:rPr>
        <w:t>(Data)</w:t>
      </w:r>
    </w:p>
    <w:p w14:paraId="6C854859" w14:textId="77777777" w:rsidR="008D1240" w:rsidRPr="008D1240" w:rsidRDefault="008D1240" w:rsidP="008D1240">
      <w:pPr>
        <w:jc w:val="center"/>
        <w:rPr>
          <w:bCs/>
          <w:sz w:val="22"/>
          <w:szCs w:val="22"/>
          <w:lang w:eastAsia="lt-LT"/>
        </w:rPr>
      </w:pPr>
      <w:r w:rsidRPr="008D1240">
        <w:rPr>
          <w:bCs/>
          <w:sz w:val="22"/>
          <w:szCs w:val="22"/>
          <w:lang w:eastAsia="lt-LT"/>
        </w:rPr>
        <w:t>_____________</w:t>
      </w:r>
    </w:p>
    <w:p w14:paraId="50357C23" w14:textId="77777777" w:rsidR="008D1240" w:rsidRPr="008D1240" w:rsidRDefault="008D1240" w:rsidP="008D1240">
      <w:pPr>
        <w:jc w:val="center"/>
        <w:rPr>
          <w:bCs/>
          <w:sz w:val="22"/>
          <w:szCs w:val="22"/>
          <w:lang w:eastAsia="lt-LT"/>
        </w:rPr>
      </w:pPr>
      <w:r w:rsidRPr="008D1240">
        <w:rPr>
          <w:bCs/>
          <w:sz w:val="22"/>
          <w:szCs w:val="22"/>
          <w:lang w:eastAsia="lt-LT"/>
        </w:rPr>
        <w:t>(Sudarymo vieta)</w:t>
      </w:r>
    </w:p>
    <w:p w14:paraId="46222000" w14:textId="77777777" w:rsidR="008D1240" w:rsidRPr="008D1240" w:rsidRDefault="008D1240" w:rsidP="008D1240">
      <w:pPr>
        <w:jc w:val="center"/>
        <w:rPr>
          <w:sz w:val="22"/>
          <w:szCs w:val="22"/>
          <w:lang w:eastAsia="lt-LT"/>
        </w:rPr>
      </w:pP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4917"/>
      </w:tblGrid>
      <w:tr w:rsidR="008D1240" w:rsidRPr="008D1240" w14:paraId="024545CB"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3667F5AF" w14:textId="77777777" w:rsidR="008D1240" w:rsidRPr="008D1240" w:rsidRDefault="008D1240" w:rsidP="008D1240">
            <w:pPr>
              <w:jc w:val="both"/>
              <w:rPr>
                <w:i/>
                <w:sz w:val="22"/>
                <w:szCs w:val="22"/>
                <w:lang w:eastAsia="lt-LT"/>
              </w:rPr>
            </w:pPr>
            <w:r w:rsidRPr="008D1240">
              <w:rPr>
                <w:sz w:val="22"/>
                <w:szCs w:val="22"/>
                <w:lang w:eastAsia="lt-LT"/>
              </w:rPr>
              <w:t xml:space="preserve">Tiekėjo pavadinimas </w:t>
            </w:r>
            <w:r w:rsidRPr="008D1240">
              <w:rPr>
                <w:i/>
                <w:sz w:val="22"/>
                <w:szCs w:val="22"/>
                <w:lang w:eastAsia="lt-LT"/>
              </w:rPr>
              <w:t>/Jeigu dalyvauja ūkio subjektų grupė, surašomi visi dalyvių pavadinimai/</w:t>
            </w:r>
          </w:p>
        </w:tc>
        <w:tc>
          <w:tcPr>
            <w:tcW w:w="4917" w:type="dxa"/>
            <w:tcBorders>
              <w:top w:val="single" w:sz="4" w:space="0" w:color="auto"/>
              <w:left w:val="single" w:sz="4" w:space="0" w:color="auto"/>
              <w:bottom w:val="single" w:sz="4" w:space="0" w:color="auto"/>
              <w:right w:val="single" w:sz="4" w:space="0" w:color="auto"/>
            </w:tcBorders>
          </w:tcPr>
          <w:p w14:paraId="4D491A1B" w14:textId="77777777" w:rsidR="008D1240" w:rsidRPr="008D1240" w:rsidRDefault="008D1240" w:rsidP="008D1240">
            <w:pPr>
              <w:jc w:val="both"/>
              <w:rPr>
                <w:sz w:val="22"/>
                <w:szCs w:val="22"/>
                <w:lang w:eastAsia="lt-LT"/>
              </w:rPr>
            </w:pPr>
          </w:p>
          <w:p w14:paraId="087B6E5B" w14:textId="77777777" w:rsidR="008D1240" w:rsidRPr="008D1240" w:rsidRDefault="008D1240" w:rsidP="008D1240">
            <w:pPr>
              <w:jc w:val="both"/>
              <w:rPr>
                <w:sz w:val="22"/>
                <w:szCs w:val="22"/>
                <w:lang w:eastAsia="lt-LT"/>
              </w:rPr>
            </w:pPr>
          </w:p>
        </w:tc>
      </w:tr>
      <w:tr w:rsidR="008D1240" w:rsidRPr="008D1240" w14:paraId="3939AAA2"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36934115" w14:textId="77777777" w:rsidR="008D1240" w:rsidRPr="008D1240" w:rsidRDefault="008D1240" w:rsidP="008D1240">
            <w:pPr>
              <w:jc w:val="both"/>
              <w:rPr>
                <w:sz w:val="22"/>
                <w:szCs w:val="22"/>
                <w:lang w:eastAsia="lt-LT"/>
              </w:rPr>
            </w:pPr>
            <w:r w:rsidRPr="008D1240">
              <w:rPr>
                <w:sz w:val="22"/>
                <w:szCs w:val="22"/>
                <w:lang w:eastAsia="lt-LT"/>
              </w:rPr>
              <w:t>Tiekėjo adresas</w:t>
            </w:r>
            <w:r w:rsidRPr="008D1240">
              <w:rPr>
                <w:i/>
                <w:sz w:val="22"/>
                <w:szCs w:val="22"/>
                <w:lang w:eastAsia="lt-LT"/>
              </w:rPr>
              <w:t xml:space="preserve"> /Jeigu dalyvauja ūkio subjektų grupė, surašomi visi dalyvių adresai/</w:t>
            </w:r>
          </w:p>
        </w:tc>
        <w:tc>
          <w:tcPr>
            <w:tcW w:w="4917" w:type="dxa"/>
            <w:tcBorders>
              <w:top w:val="single" w:sz="4" w:space="0" w:color="auto"/>
              <w:left w:val="single" w:sz="4" w:space="0" w:color="auto"/>
              <w:bottom w:val="single" w:sz="4" w:space="0" w:color="auto"/>
              <w:right w:val="single" w:sz="4" w:space="0" w:color="auto"/>
            </w:tcBorders>
          </w:tcPr>
          <w:p w14:paraId="4A348F48" w14:textId="77777777" w:rsidR="008D1240" w:rsidRPr="008D1240" w:rsidRDefault="008D1240" w:rsidP="008D1240">
            <w:pPr>
              <w:jc w:val="both"/>
              <w:rPr>
                <w:sz w:val="22"/>
                <w:szCs w:val="22"/>
                <w:lang w:eastAsia="lt-LT"/>
              </w:rPr>
            </w:pPr>
          </w:p>
          <w:p w14:paraId="5D69A707" w14:textId="77777777" w:rsidR="008D1240" w:rsidRPr="008D1240" w:rsidRDefault="008D1240" w:rsidP="008D1240">
            <w:pPr>
              <w:jc w:val="both"/>
              <w:rPr>
                <w:sz w:val="22"/>
                <w:szCs w:val="22"/>
                <w:lang w:eastAsia="lt-LT"/>
              </w:rPr>
            </w:pPr>
          </w:p>
        </w:tc>
      </w:tr>
      <w:tr w:rsidR="008D1240" w:rsidRPr="008D1240" w14:paraId="311D36FF"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7453E2B0" w14:textId="77777777" w:rsidR="008D1240" w:rsidRPr="008D1240" w:rsidRDefault="008D1240" w:rsidP="008D1240">
            <w:pPr>
              <w:jc w:val="both"/>
              <w:rPr>
                <w:sz w:val="22"/>
                <w:szCs w:val="22"/>
                <w:lang w:eastAsia="lt-LT"/>
              </w:rPr>
            </w:pPr>
            <w:r w:rsidRPr="008D1240">
              <w:rPr>
                <w:sz w:val="22"/>
                <w:szCs w:val="22"/>
                <w:lang w:eastAsia="lt-LT"/>
              </w:rPr>
              <w:t>Tiekėjo įmonės kodas, PVM mokėtojo kodas</w:t>
            </w:r>
          </w:p>
        </w:tc>
        <w:tc>
          <w:tcPr>
            <w:tcW w:w="4917" w:type="dxa"/>
            <w:tcBorders>
              <w:top w:val="single" w:sz="4" w:space="0" w:color="auto"/>
              <w:left w:val="single" w:sz="4" w:space="0" w:color="auto"/>
              <w:bottom w:val="single" w:sz="4" w:space="0" w:color="auto"/>
              <w:right w:val="single" w:sz="4" w:space="0" w:color="auto"/>
            </w:tcBorders>
          </w:tcPr>
          <w:p w14:paraId="512C71F9" w14:textId="77777777" w:rsidR="008D1240" w:rsidRPr="008D1240" w:rsidRDefault="008D1240" w:rsidP="008D1240">
            <w:pPr>
              <w:jc w:val="both"/>
              <w:rPr>
                <w:sz w:val="22"/>
                <w:szCs w:val="22"/>
                <w:lang w:eastAsia="lt-LT"/>
              </w:rPr>
            </w:pPr>
          </w:p>
        </w:tc>
      </w:tr>
      <w:tr w:rsidR="008D1240" w:rsidRPr="008D1240" w14:paraId="35656F46"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48D3B0CC" w14:textId="77777777" w:rsidR="008D1240" w:rsidRPr="008D1240" w:rsidRDefault="008D1240" w:rsidP="008D1240">
            <w:pPr>
              <w:jc w:val="both"/>
              <w:rPr>
                <w:sz w:val="22"/>
                <w:szCs w:val="22"/>
                <w:lang w:eastAsia="lt-LT"/>
              </w:rPr>
            </w:pPr>
            <w:r w:rsidRPr="008D1240">
              <w:rPr>
                <w:sz w:val="22"/>
                <w:szCs w:val="22"/>
                <w:lang w:eastAsia="lt-LT"/>
              </w:rPr>
              <w:t xml:space="preserve">Atsiskaitomosios sąskaitos numeris, bankas, banko kodas </w:t>
            </w:r>
          </w:p>
        </w:tc>
        <w:tc>
          <w:tcPr>
            <w:tcW w:w="4917" w:type="dxa"/>
            <w:tcBorders>
              <w:top w:val="single" w:sz="4" w:space="0" w:color="auto"/>
              <w:left w:val="single" w:sz="4" w:space="0" w:color="auto"/>
              <w:bottom w:val="single" w:sz="4" w:space="0" w:color="auto"/>
              <w:right w:val="single" w:sz="4" w:space="0" w:color="auto"/>
            </w:tcBorders>
          </w:tcPr>
          <w:p w14:paraId="7C326BFB" w14:textId="77777777" w:rsidR="008D1240" w:rsidRPr="008D1240" w:rsidRDefault="008D1240" w:rsidP="008D1240">
            <w:pPr>
              <w:jc w:val="both"/>
              <w:rPr>
                <w:sz w:val="22"/>
                <w:szCs w:val="22"/>
                <w:lang w:eastAsia="lt-LT"/>
              </w:rPr>
            </w:pPr>
          </w:p>
        </w:tc>
      </w:tr>
      <w:tr w:rsidR="008D1240" w:rsidRPr="008D1240" w14:paraId="12C42E0D"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0F6AAA46" w14:textId="765AE3D3" w:rsidR="008D1240" w:rsidRPr="008D1240" w:rsidRDefault="008D1240" w:rsidP="008D1240">
            <w:pPr>
              <w:jc w:val="both"/>
              <w:rPr>
                <w:sz w:val="22"/>
                <w:szCs w:val="22"/>
                <w:lang w:eastAsia="lt-LT"/>
              </w:rPr>
            </w:pPr>
            <w:r w:rsidRPr="008D1240">
              <w:rPr>
                <w:sz w:val="22"/>
                <w:szCs w:val="22"/>
                <w:lang w:eastAsia="lt-LT"/>
              </w:rPr>
              <w:t>Už pasiūlymą atsakingo asmens vardas, pavardė</w:t>
            </w:r>
            <w:r w:rsidR="000A0039">
              <w:rPr>
                <w:sz w:val="22"/>
                <w:szCs w:val="22"/>
                <w:lang w:eastAsia="lt-LT"/>
              </w:rPr>
              <w:t>, pareigos</w:t>
            </w:r>
          </w:p>
        </w:tc>
        <w:tc>
          <w:tcPr>
            <w:tcW w:w="4917" w:type="dxa"/>
            <w:tcBorders>
              <w:top w:val="single" w:sz="4" w:space="0" w:color="auto"/>
              <w:left w:val="single" w:sz="4" w:space="0" w:color="auto"/>
              <w:bottom w:val="single" w:sz="4" w:space="0" w:color="auto"/>
              <w:right w:val="single" w:sz="4" w:space="0" w:color="auto"/>
            </w:tcBorders>
          </w:tcPr>
          <w:p w14:paraId="0A12EABE" w14:textId="77777777" w:rsidR="008D1240" w:rsidRPr="008D1240" w:rsidRDefault="008D1240" w:rsidP="008D1240">
            <w:pPr>
              <w:jc w:val="both"/>
              <w:rPr>
                <w:sz w:val="22"/>
                <w:szCs w:val="22"/>
                <w:lang w:eastAsia="lt-LT"/>
              </w:rPr>
            </w:pPr>
          </w:p>
        </w:tc>
      </w:tr>
      <w:tr w:rsidR="008D1240" w:rsidRPr="008D1240" w14:paraId="380C42E2"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0B2776F4" w14:textId="77777777" w:rsidR="008D1240" w:rsidRPr="008D1240" w:rsidRDefault="008D1240" w:rsidP="008D1240">
            <w:pPr>
              <w:jc w:val="both"/>
              <w:rPr>
                <w:sz w:val="22"/>
                <w:szCs w:val="22"/>
                <w:lang w:eastAsia="lt-LT"/>
              </w:rPr>
            </w:pPr>
            <w:r w:rsidRPr="008D1240">
              <w:rPr>
                <w:sz w:val="22"/>
                <w:szCs w:val="22"/>
                <w:lang w:eastAsia="lt-LT"/>
              </w:rPr>
              <w:t>Telefono numeris</w:t>
            </w:r>
          </w:p>
        </w:tc>
        <w:tc>
          <w:tcPr>
            <w:tcW w:w="4917" w:type="dxa"/>
            <w:tcBorders>
              <w:top w:val="single" w:sz="4" w:space="0" w:color="auto"/>
              <w:left w:val="single" w:sz="4" w:space="0" w:color="auto"/>
              <w:bottom w:val="single" w:sz="4" w:space="0" w:color="auto"/>
              <w:right w:val="single" w:sz="4" w:space="0" w:color="auto"/>
            </w:tcBorders>
          </w:tcPr>
          <w:p w14:paraId="040B1409" w14:textId="77777777" w:rsidR="008D1240" w:rsidRPr="008D1240" w:rsidRDefault="008D1240" w:rsidP="008D1240">
            <w:pPr>
              <w:jc w:val="both"/>
              <w:rPr>
                <w:sz w:val="22"/>
                <w:szCs w:val="22"/>
                <w:lang w:eastAsia="lt-LT"/>
              </w:rPr>
            </w:pPr>
          </w:p>
        </w:tc>
      </w:tr>
      <w:tr w:rsidR="008D1240" w:rsidRPr="008D1240" w14:paraId="2CC711D2"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496EB8FC" w14:textId="77777777" w:rsidR="008D1240" w:rsidRPr="008D1240" w:rsidRDefault="008D1240" w:rsidP="008D1240">
            <w:pPr>
              <w:jc w:val="both"/>
              <w:rPr>
                <w:sz w:val="22"/>
                <w:szCs w:val="22"/>
                <w:lang w:eastAsia="lt-LT"/>
              </w:rPr>
            </w:pPr>
            <w:r w:rsidRPr="008D1240">
              <w:rPr>
                <w:sz w:val="22"/>
                <w:szCs w:val="22"/>
                <w:lang w:eastAsia="lt-LT"/>
              </w:rPr>
              <w:t>Fakso numeris</w:t>
            </w:r>
          </w:p>
        </w:tc>
        <w:tc>
          <w:tcPr>
            <w:tcW w:w="4917" w:type="dxa"/>
            <w:tcBorders>
              <w:top w:val="single" w:sz="4" w:space="0" w:color="auto"/>
              <w:left w:val="single" w:sz="4" w:space="0" w:color="auto"/>
              <w:bottom w:val="single" w:sz="4" w:space="0" w:color="auto"/>
              <w:right w:val="single" w:sz="4" w:space="0" w:color="auto"/>
            </w:tcBorders>
          </w:tcPr>
          <w:p w14:paraId="37BB7011" w14:textId="77777777" w:rsidR="008D1240" w:rsidRPr="008D1240" w:rsidRDefault="008D1240" w:rsidP="008D1240">
            <w:pPr>
              <w:jc w:val="both"/>
              <w:rPr>
                <w:sz w:val="22"/>
                <w:szCs w:val="22"/>
                <w:lang w:eastAsia="lt-LT"/>
              </w:rPr>
            </w:pPr>
          </w:p>
        </w:tc>
      </w:tr>
      <w:tr w:rsidR="008D1240" w:rsidRPr="008D1240" w14:paraId="5BDE3E66"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6C03705D" w14:textId="77777777" w:rsidR="008D1240" w:rsidRPr="008D1240" w:rsidRDefault="008D1240" w:rsidP="008D1240">
            <w:pPr>
              <w:jc w:val="both"/>
              <w:rPr>
                <w:sz w:val="22"/>
                <w:szCs w:val="22"/>
                <w:lang w:eastAsia="lt-LT"/>
              </w:rPr>
            </w:pPr>
            <w:r w:rsidRPr="008D1240">
              <w:rPr>
                <w:sz w:val="22"/>
                <w:szCs w:val="22"/>
                <w:lang w:eastAsia="lt-LT"/>
              </w:rPr>
              <w:t>El. pašto adresas</w:t>
            </w:r>
          </w:p>
        </w:tc>
        <w:tc>
          <w:tcPr>
            <w:tcW w:w="4917" w:type="dxa"/>
            <w:tcBorders>
              <w:top w:val="single" w:sz="4" w:space="0" w:color="auto"/>
              <w:left w:val="single" w:sz="4" w:space="0" w:color="auto"/>
              <w:bottom w:val="single" w:sz="4" w:space="0" w:color="auto"/>
              <w:right w:val="single" w:sz="4" w:space="0" w:color="auto"/>
            </w:tcBorders>
          </w:tcPr>
          <w:p w14:paraId="5AFAA023" w14:textId="77777777" w:rsidR="008D1240" w:rsidRPr="008D1240" w:rsidRDefault="008D1240" w:rsidP="008D1240">
            <w:pPr>
              <w:jc w:val="both"/>
              <w:rPr>
                <w:sz w:val="22"/>
                <w:szCs w:val="22"/>
                <w:lang w:eastAsia="lt-LT"/>
              </w:rPr>
            </w:pPr>
          </w:p>
        </w:tc>
      </w:tr>
    </w:tbl>
    <w:p w14:paraId="15ADC200" w14:textId="77777777" w:rsidR="00526F45" w:rsidRPr="008D1240" w:rsidRDefault="00526F45" w:rsidP="00FF4303">
      <w:pPr>
        <w:outlineLvl w:val="0"/>
        <w:rPr>
          <w:b/>
          <w:sz w:val="22"/>
          <w:szCs w:val="22"/>
        </w:rPr>
      </w:pPr>
    </w:p>
    <w:p w14:paraId="08AA0E5E" w14:textId="77777777" w:rsidR="008D1240" w:rsidRPr="008D1240" w:rsidRDefault="008D1240" w:rsidP="000A0039">
      <w:pPr>
        <w:jc w:val="both"/>
        <w:rPr>
          <w:sz w:val="22"/>
          <w:szCs w:val="22"/>
        </w:rPr>
      </w:pPr>
      <w:r w:rsidRPr="008D1240">
        <w:rPr>
          <w:sz w:val="22"/>
          <w:szCs w:val="22"/>
        </w:rPr>
        <w:t>1. Šiuo pasiūlymu pažymime, kad sutinkame su visomis pirkimo sąlygomis, nustatytomis:</w:t>
      </w:r>
    </w:p>
    <w:p w14:paraId="7FAD6D57" w14:textId="68609583" w:rsidR="004340FF" w:rsidRDefault="008D1240" w:rsidP="000A0039">
      <w:pPr>
        <w:jc w:val="both"/>
        <w:rPr>
          <w:sz w:val="22"/>
          <w:szCs w:val="22"/>
        </w:rPr>
      </w:pPr>
      <w:r w:rsidRPr="008D1240">
        <w:rPr>
          <w:sz w:val="22"/>
          <w:szCs w:val="22"/>
        </w:rPr>
        <w:lastRenderedPageBreak/>
        <w:t xml:space="preserve">1) </w:t>
      </w:r>
      <w:r w:rsidR="004340FF">
        <w:rPr>
          <w:sz w:val="22"/>
          <w:szCs w:val="22"/>
        </w:rPr>
        <w:t>skelbime apie pirkimą, paskelbtame Lietuvos Respublikos viešųjų pirkimų įstatymo numatyta tvarka;</w:t>
      </w:r>
    </w:p>
    <w:p w14:paraId="3AF25EE4" w14:textId="426A83F6" w:rsidR="008D1240" w:rsidRPr="008D1240" w:rsidRDefault="004340FF" w:rsidP="000A0039">
      <w:pPr>
        <w:jc w:val="both"/>
        <w:rPr>
          <w:sz w:val="22"/>
          <w:szCs w:val="22"/>
        </w:rPr>
      </w:pPr>
      <w:r>
        <w:rPr>
          <w:sz w:val="22"/>
          <w:szCs w:val="22"/>
        </w:rPr>
        <w:t xml:space="preserve">2) </w:t>
      </w:r>
      <w:r w:rsidR="008D1240" w:rsidRPr="008D1240">
        <w:rPr>
          <w:sz w:val="22"/>
          <w:szCs w:val="22"/>
        </w:rPr>
        <w:t>šiose pirkimo sąlygose;</w:t>
      </w:r>
    </w:p>
    <w:p w14:paraId="5C09FA2A" w14:textId="649482AE" w:rsidR="008D1240" w:rsidRPr="008D1240" w:rsidRDefault="004340FF" w:rsidP="00F675EF">
      <w:pPr>
        <w:jc w:val="both"/>
        <w:rPr>
          <w:sz w:val="22"/>
          <w:szCs w:val="22"/>
        </w:rPr>
      </w:pPr>
      <w:r>
        <w:rPr>
          <w:sz w:val="22"/>
          <w:szCs w:val="22"/>
        </w:rPr>
        <w:t>3</w:t>
      </w:r>
      <w:r w:rsidR="008D1240" w:rsidRPr="008D1240">
        <w:rPr>
          <w:sz w:val="22"/>
          <w:szCs w:val="22"/>
        </w:rPr>
        <w:t>) kituose pirkimo dokumentuose (jų paaiš</w:t>
      </w:r>
      <w:r w:rsidR="00F675EF">
        <w:rPr>
          <w:sz w:val="22"/>
          <w:szCs w:val="22"/>
        </w:rPr>
        <w:t>kinimuose, papildymuose).</w:t>
      </w:r>
    </w:p>
    <w:p w14:paraId="10F58FE8" w14:textId="57D7CCBF" w:rsidR="008D1240" w:rsidRPr="008D1240" w:rsidRDefault="008D1240" w:rsidP="000A0039">
      <w:pPr>
        <w:jc w:val="both"/>
        <w:rPr>
          <w:sz w:val="22"/>
          <w:szCs w:val="22"/>
        </w:rPr>
      </w:pPr>
      <w:r w:rsidRPr="008D1240">
        <w:rPr>
          <w:sz w:val="22"/>
          <w:szCs w:val="22"/>
        </w:rPr>
        <w:t>2. Pateikdami pasiūlymą</w:t>
      </w:r>
      <w:r w:rsidR="004340FF">
        <w:rPr>
          <w:sz w:val="22"/>
          <w:szCs w:val="22"/>
        </w:rPr>
        <w:t xml:space="preserve"> CVP IS priemonėmis</w:t>
      </w:r>
      <w:r w:rsidRPr="008D1240">
        <w:rPr>
          <w:sz w:val="22"/>
          <w:szCs w:val="22"/>
        </w:rPr>
        <w:t>, taip pat pažymime, kad</w:t>
      </w:r>
      <w:r w:rsidR="004340FF">
        <w:rPr>
          <w:sz w:val="22"/>
          <w:szCs w:val="22"/>
        </w:rPr>
        <w:t xml:space="preserve"> dokumentų skaitmeninės kopijos ir elektroninėmis priemonėmis pateikti duomenys yra tikri.</w:t>
      </w:r>
    </w:p>
    <w:p w14:paraId="411062FF" w14:textId="301E64FB" w:rsidR="008D1240" w:rsidRPr="008D1240" w:rsidRDefault="008D1240" w:rsidP="000A0039">
      <w:pPr>
        <w:jc w:val="both"/>
        <w:rPr>
          <w:sz w:val="22"/>
          <w:szCs w:val="22"/>
        </w:rPr>
      </w:pPr>
      <w:r w:rsidRPr="008D1240">
        <w:rPr>
          <w:sz w:val="22"/>
          <w:szCs w:val="22"/>
        </w:rPr>
        <w:t>2.1. nėra jokių aplinkybių, dėl kurių mes negalėtume dalyvauti šiame Pirkime ir pasirašyti Sutartį;</w:t>
      </w:r>
    </w:p>
    <w:p w14:paraId="2CB29EA3" w14:textId="6A6AA3D1" w:rsidR="008D1240" w:rsidRPr="008D1240" w:rsidRDefault="008D1240" w:rsidP="000A0039">
      <w:pPr>
        <w:jc w:val="both"/>
        <w:rPr>
          <w:sz w:val="22"/>
          <w:szCs w:val="22"/>
        </w:rPr>
      </w:pPr>
      <w:r w:rsidRPr="008D1240">
        <w:rPr>
          <w:sz w:val="22"/>
          <w:szCs w:val="22"/>
        </w:rPr>
        <w:t>2.2. mums žinoma, kad jeigu perkančioji organizacija  nustatytų, jog pateikti duomenys yra neteisingi arba pateikti dokumentai yra suklastoti, ji gali kreiptis į teismą ir išieškoti padarytus nuostolius.</w:t>
      </w:r>
    </w:p>
    <w:p w14:paraId="5B7CB06D" w14:textId="3B229452" w:rsidR="008D1240" w:rsidRPr="008D1240" w:rsidRDefault="008D1240" w:rsidP="000A0039">
      <w:pPr>
        <w:jc w:val="both"/>
        <w:rPr>
          <w:sz w:val="22"/>
          <w:szCs w:val="22"/>
        </w:rPr>
      </w:pPr>
      <w:r w:rsidRPr="008D1240">
        <w:rPr>
          <w:sz w:val="22"/>
          <w:szCs w:val="22"/>
        </w:rPr>
        <w:t xml:space="preserve">2.3. pabrėžiame, jog mums yra žinoma, kad perkančioji organizacija bet kuriuo metu iki Sutarties sudarymo turi teisę nutraukti Pirkimo procedūras, jeigu </w:t>
      </w:r>
      <w:r w:rsidR="004340FF">
        <w:rPr>
          <w:sz w:val="22"/>
          <w:szCs w:val="22"/>
        </w:rPr>
        <w:t xml:space="preserve">tolimesnis pirkimo vykdymas tampa apsunkintas/neleistinas, tame tarpe, jei atsirado aplinkybių, </w:t>
      </w:r>
      <w:r w:rsidRPr="008D1240">
        <w:rPr>
          <w:sz w:val="22"/>
          <w:szCs w:val="22"/>
        </w:rPr>
        <w:t>kurių nebuvo galima numatyti. Pasinaudodamas šia teise, perkančioji organizacija nebus mums jokiu būdu atsakinga.</w:t>
      </w:r>
    </w:p>
    <w:p w14:paraId="37EAAD8A" w14:textId="77777777" w:rsidR="008D1240" w:rsidRPr="008D1240" w:rsidRDefault="008D1240" w:rsidP="00274159">
      <w:pPr>
        <w:rPr>
          <w:sz w:val="22"/>
          <w:szCs w:val="22"/>
        </w:rPr>
      </w:pPr>
    </w:p>
    <w:p w14:paraId="5EB8BEB0" w14:textId="3516B345" w:rsidR="00EB399B" w:rsidRDefault="008D1240" w:rsidP="00274159">
      <w:pPr>
        <w:rPr>
          <w:sz w:val="22"/>
          <w:szCs w:val="22"/>
        </w:rPr>
      </w:pPr>
      <w:r w:rsidRPr="008D1240">
        <w:rPr>
          <w:sz w:val="22"/>
          <w:szCs w:val="22"/>
        </w:rPr>
        <w:t>3. Mes siūlome š</w:t>
      </w:r>
      <w:r w:rsidR="009F2BE3">
        <w:rPr>
          <w:sz w:val="22"/>
          <w:szCs w:val="22"/>
        </w:rPr>
        <w:t>ią (-</w:t>
      </w:r>
      <w:proofErr w:type="spellStart"/>
      <w:r w:rsidR="009F2BE3">
        <w:rPr>
          <w:sz w:val="22"/>
          <w:szCs w:val="22"/>
        </w:rPr>
        <w:t>ias</w:t>
      </w:r>
      <w:proofErr w:type="spellEnd"/>
      <w:r w:rsidR="009F2BE3">
        <w:rPr>
          <w:sz w:val="22"/>
          <w:szCs w:val="22"/>
        </w:rPr>
        <w:t>)</w:t>
      </w:r>
      <w:r w:rsidR="000B320C">
        <w:rPr>
          <w:sz w:val="22"/>
          <w:szCs w:val="22"/>
        </w:rPr>
        <w:t xml:space="preserve"> </w:t>
      </w:r>
      <w:r w:rsidR="009F2BE3">
        <w:rPr>
          <w:sz w:val="22"/>
          <w:szCs w:val="22"/>
        </w:rPr>
        <w:t>prekę (-</w:t>
      </w:r>
      <w:proofErr w:type="spellStart"/>
      <w:r w:rsidR="009F2BE3">
        <w:rPr>
          <w:sz w:val="22"/>
          <w:szCs w:val="22"/>
        </w:rPr>
        <w:t>es</w:t>
      </w:r>
      <w:proofErr w:type="spellEnd"/>
      <w:r w:rsidR="009F2BE3">
        <w:rPr>
          <w:sz w:val="22"/>
          <w:szCs w:val="22"/>
        </w:rPr>
        <w:t>)</w:t>
      </w:r>
      <w:r w:rsidRPr="008D1240">
        <w:rPr>
          <w:sz w:val="22"/>
          <w:szCs w:val="22"/>
        </w:rPr>
        <w:t>:</w:t>
      </w:r>
    </w:p>
    <w:p w14:paraId="443D593D" w14:textId="3545282F" w:rsidR="00A67B64" w:rsidRDefault="00A67B64" w:rsidP="00274159">
      <w:pPr>
        <w:rPr>
          <w:i/>
          <w:sz w:val="22"/>
          <w:szCs w:val="22"/>
        </w:rPr>
      </w:pPr>
      <w:r>
        <w:rPr>
          <w:i/>
          <w:sz w:val="22"/>
          <w:szCs w:val="22"/>
        </w:rPr>
        <w:t>Pastaba: pildoma tik ta dalis, kurią tiekėjas siūlo.</w:t>
      </w:r>
    </w:p>
    <w:p w14:paraId="392369FE" w14:textId="1EA603BA" w:rsidR="00AC738E" w:rsidRDefault="00AC738E" w:rsidP="00274159">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4155"/>
        <w:gridCol w:w="5528"/>
        <w:gridCol w:w="1417"/>
        <w:gridCol w:w="1277"/>
        <w:gridCol w:w="1701"/>
      </w:tblGrid>
      <w:tr w:rsidR="009F2BE3" w:rsidRPr="00A67B64" w14:paraId="69CECDD4" w14:textId="77777777" w:rsidTr="00FB58C3">
        <w:trPr>
          <w:trHeight w:val="837"/>
        </w:trPr>
        <w:tc>
          <w:tcPr>
            <w:tcW w:w="1056" w:type="dxa"/>
            <w:shd w:val="clear" w:color="auto" w:fill="auto"/>
          </w:tcPr>
          <w:p w14:paraId="3C82CB5E" w14:textId="77777777" w:rsidR="009F2BE3" w:rsidRPr="00A67B64" w:rsidRDefault="009F2BE3" w:rsidP="00001DF3">
            <w:pPr>
              <w:jc w:val="center"/>
              <w:rPr>
                <w:sz w:val="22"/>
                <w:szCs w:val="22"/>
              </w:rPr>
            </w:pPr>
            <w:r w:rsidRPr="00A67B64">
              <w:rPr>
                <w:b/>
                <w:sz w:val="22"/>
                <w:szCs w:val="22"/>
              </w:rPr>
              <w:t>Pirkimo dalies Nr.</w:t>
            </w:r>
          </w:p>
        </w:tc>
        <w:tc>
          <w:tcPr>
            <w:tcW w:w="4155" w:type="dxa"/>
            <w:shd w:val="clear" w:color="auto" w:fill="auto"/>
          </w:tcPr>
          <w:p w14:paraId="00C0A866" w14:textId="05CCB172" w:rsidR="009F2BE3" w:rsidRDefault="009F2BE3" w:rsidP="00001DF3">
            <w:pPr>
              <w:jc w:val="center"/>
              <w:rPr>
                <w:b/>
                <w:sz w:val="22"/>
                <w:szCs w:val="22"/>
              </w:rPr>
            </w:pPr>
            <w:r>
              <w:rPr>
                <w:b/>
                <w:sz w:val="22"/>
                <w:szCs w:val="22"/>
              </w:rPr>
              <w:t>Prekės</w:t>
            </w:r>
          </w:p>
          <w:p w14:paraId="7A08FCF6" w14:textId="77777777" w:rsidR="009F2BE3" w:rsidRPr="00A67B64" w:rsidRDefault="009F2BE3" w:rsidP="00001DF3">
            <w:pPr>
              <w:jc w:val="center"/>
              <w:rPr>
                <w:b/>
                <w:sz w:val="22"/>
                <w:szCs w:val="22"/>
              </w:rPr>
            </w:pPr>
            <w:r w:rsidRPr="00A67B64">
              <w:rPr>
                <w:b/>
                <w:sz w:val="22"/>
                <w:szCs w:val="22"/>
              </w:rPr>
              <w:t>pavadinimas</w:t>
            </w:r>
          </w:p>
        </w:tc>
        <w:tc>
          <w:tcPr>
            <w:tcW w:w="5528" w:type="dxa"/>
            <w:shd w:val="clear" w:color="auto" w:fill="auto"/>
          </w:tcPr>
          <w:p w14:paraId="56F1C850" w14:textId="45FB4B6F" w:rsidR="009F2BE3" w:rsidRPr="00A67B64" w:rsidRDefault="009F2BE3" w:rsidP="00001DF3">
            <w:pPr>
              <w:jc w:val="center"/>
              <w:rPr>
                <w:b/>
                <w:sz w:val="22"/>
                <w:szCs w:val="22"/>
              </w:rPr>
            </w:pPr>
            <w:r>
              <w:rPr>
                <w:b/>
                <w:sz w:val="22"/>
                <w:szCs w:val="22"/>
              </w:rPr>
              <w:t>Gamintojas</w:t>
            </w:r>
          </w:p>
        </w:tc>
        <w:tc>
          <w:tcPr>
            <w:tcW w:w="1417" w:type="dxa"/>
            <w:shd w:val="clear" w:color="auto" w:fill="auto"/>
          </w:tcPr>
          <w:p w14:paraId="1EB0DE84" w14:textId="0E6D7C9F" w:rsidR="009F2BE3" w:rsidRPr="00A67B64" w:rsidRDefault="009F2BE3" w:rsidP="00001DF3">
            <w:pPr>
              <w:jc w:val="center"/>
              <w:rPr>
                <w:b/>
                <w:sz w:val="22"/>
                <w:szCs w:val="22"/>
              </w:rPr>
            </w:pPr>
            <w:r w:rsidRPr="00A67B64">
              <w:rPr>
                <w:b/>
                <w:sz w:val="22"/>
                <w:szCs w:val="22"/>
              </w:rPr>
              <w:t xml:space="preserve">1 </w:t>
            </w:r>
            <w:r w:rsidR="00412AB2">
              <w:rPr>
                <w:b/>
                <w:sz w:val="22"/>
                <w:szCs w:val="22"/>
              </w:rPr>
              <w:t>vnt</w:t>
            </w:r>
            <w:r w:rsidRPr="00A67B64">
              <w:rPr>
                <w:b/>
                <w:sz w:val="22"/>
                <w:szCs w:val="22"/>
              </w:rPr>
              <w:t xml:space="preserve">. kaina Eur be PVM </w:t>
            </w:r>
          </w:p>
        </w:tc>
        <w:tc>
          <w:tcPr>
            <w:tcW w:w="1277" w:type="dxa"/>
          </w:tcPr>
          <w:p w14:paraId="6E80DA25" w14:textId="77777777" w:rsidR="009F2BE3" w:rsidRDefault="009F2BE3" w:rsidP="00001DF3">
            <w:pPr>
              <w:jc w:val="center"/>
              <w:rPr>
                <w:b/>
                <w:sz w:val="22"/>
                <w:szCs w:val="22"/>
              </w:rPr>
            </w:pPr>
            <w:r w:rsidRPr="00A67B64">
              <w:rPr>
                <w:b/>
                <w:sz w:val="22"/>
                <w:szCs w:val="22"/>
              </w:rPr>
              <w:t>Perkamas kiekis</w:t>
            </w:r>
          </w:p>
          <w:p w14:paraId="025530CB" w14:textId="0FA7DD22" w:rsidR="00FB58C3" w:rsidRPr="00A67B64" w:rsidRDefault="00FB58C3" w:rsidP="00001DF3">
            <w:pPr>
              <w:jc w:val="center"/>
              <w:rPr>
                <w:b/>
                <w:sz w:val="22"/>
                <w:szCs w:val="22"/>
              </w:rPr>
            </w:pPr>
            <w:r>
              <w:rPr>
                <w:b/>
                <w:sz w:val="22"/>
                <w:szCs w:val="22"/>
              </w:rPr>
              <w:t>(24 mėn.)</w:t>
            </w:r>
          </w:p>
        </w:tc>
        <w:tc>
          <w:tcPr>
            <w:tcW w:w="1701" w:type="dxa"/>
          </w:tcPr>
          <w:p w14:paraId="193D9020" w14:textId="77777777" w:rsidR="009F2BE3" w:rsidRPr="00A67B64" w:rsidRDefault="009F2BE3" w:rsidP="00001DF3">
            <w:pPr>
              <w:jc w:val="center"/>
              <w:rPr>
                <w:b/>
                <w:sz w:val="22"/>
                <w:szCs w:val="22"/>
              </w:rPr>
            </w:pPr>
            <w:r w:rsidRPr="00A67B64">
              <w:rPr>
                <w:b/>
                <w:sz w:val="22"/>
                <w:szCs w:val="22"/>
              </w:rPr>
              <w:t>Bendra kaina, Eur be PVM</w:t>
            </w:r>
          </w:p>
        </w:tc>
      </w:tr>
      <w:tr w:rsidR="009F2BE3" w:rsidRPr="00A67B64" w14:paraId="0384109C" w14:textId="77777777" w:rsidTr="00FB58C3">
        <w:trPr>
          <w:trHeight w:val="540"/>
        </w:trPr>
        <w:tc>
          <w:tcPr>
            <w:tcW w:w="1056" w:type="dxa"/>
            <w:shd w:val="clear" w:color="auto" w:fill="auto"/>
          </w:tcPr>
          <w:p w14:paraId="3DBB2352" w14:textId="22D056AB" w:rsidR="009F2BE3" w:rsidRPr="00AC738E" w:rsidRDefault="009F2BE3" w:rsidP="00001DF3">
            <w:pPr>
              <w:jc w:val="center"/>
              <w:rPr>
                <w:b/>
                <w:sz w:val="22"/>
                <w:szCs w:val="22"/>
              </w:rPr>
            </w:pPr>
            <w:r>
              <w:rPr>
                <w:b/>
                <w:sz w:val="22"/>
                <w:szCs w:val="22"/>
              </w:rPr>
              <w:t>1</w:t>
            </w:r>
            <w:r w:rsidRPr="00AC738E">
              <w:rPr>
                <w:b/>
                <w:sz w:val="22"/>
                <w:szCs w:val="22"/>
              </w:rPr>
              <w:t>.</w:t>
            </w:r>
          </w:p>
        </w:tc>
        <w:tc>
          <w:tcPr>
            <w:tcW w:w="4155" w:type="dxa"/>
            <w:shd w:val="clear" w:color="auto" w:fill="auto"/>
          </w:tcPr>
          <w:p w14:paraId="55D39864" w14:textId="318A0FD1" w:rsidR="00CA68E2" w:rsidRDefault="00E902D7" w:rsidP="00CA68E2">
            <w:pPr>
              <w:jc w:val="center"/>
              <w:rPr>
                <w:sz w:val="22"/>
                <w:szCs w:val="22"/>
              </w:rPr>
            </w:pPr>
            <w:r>
              <w:rPr>
                <w:sz w:val="22"/>
                <w:szCs w:val="22"/>
              </w:rPr>
              <w:t>Deguonis medicininis</w:t>
            </w:r>
          </w:p>
          <w:p w14:paraId="4F46CA71" w14:textId="56CB71A5" w:rsidR="009F2BE3" w:rsidRPr="00E97608" w:rsidRDefault="00E902D7" w:rsidP="00CA68E2">
            <w:pPr>
              <w:jc w:val="center"/>
              <w:rPr>
                <w:sz w:val="22"/>
                <w:szCs w:val="22"/>
              </w:rPr>
            </w:pPr>
            <w:r>
              <w:rPr>
                <w:sz w:val="22"/>
                <w:szCs w:val="22"/>
              </w:rPr>
              <w:t>(</w:t>
            </w:r>
            <w:r w:rsidR="00CA68E2">
              <w:rPr>
                <w:sz w:val="22"/>
                <w:szCs w:val="22"/>
              </w:rPr>
              <w:t>balionai po 50l.)</w:t>
            </w:r>
          </w:p>
        </w:tc>
        <w:tc>
          <w:tcPr>
            <w:tcW w:w="5528" w:type="dxa"/>
            <w:shd w:val="clear" w:color="auto" w:fill="auto"/>
          </w:tcPr>
          <w:p w14:paraId="69D14018" w14:textId="70D9D0F9" w:rsidR="009F2BE3" w:rsidRPr="00E97608" w:rsidRDefault="009F2BE3" w:rsidP="00001DF3">
            <w:pPr>
              <w:rPr>
                <w:sz w:val="22"/>
                <w:szCs w:val="22"/>
              </w:rPr>
            </w:pPr>
          </w:p>
        </w:tc>
        <w:tc>
          <w:tcPr>
            <w:tcW w:w="1417" w:type="dxa"/>
            <w:shd w:val="clear" w:color="auto" w:fill="auto"/>
          </w:tcPr>
          <w:p w14:paraId="33AC9CF3" w14:textId="77777777" w:rsidR="009F2BE3" w:rsidRPr="00E97608" w:rsidRDefault="009F2BE3" w:rsidP="00001DF3">
            <w:pPr>
              <w:jc w:val="center"/>
              <w:rPr>
                <w:sz w:val="22"/>
                <w:szCs w:val="22"/>
              </w:rPr>
            </w:pPr>
          </w:p>
        </w:tc>
        <w:tc>
          <w:tcPr>
            <w:tcW w:w="1277" w:type="dxa"/>
          </w:tcPr>
          <w:p w14:paraId="000DDB71" w14:textId="1D1C59B5" w:rsidR="009F2BE3" w:rsidRPr="00E97608" w:rsidRDefault="00E902D7" w:rsidP="00001DF3">
            <w:pPr>
              <w:jc w:val="center"/>
              <w:rPr>
                <w:sz w:val="22"/>
                <w:szCs w:val="22"/>
              </w:rPr>
            </w:pPr>
            <w:r>
              <w:rPr>
                <w:sz w:val="22"/>
                <w:szCs w:val="22"/>
              </w:rPr>
              <w:t>14</w:t>
            </w:r>
            <w:r w:rsidR="00A7558A">
              <w:rPr>
                <w:sz w:val="22"/>
                <w:szCs w:val="22"/>
              </w:rPr>
              <w:t>4</w:t>
            </w:r>
          </w:p>
        </w:tc>
        <w:tc>
          <w:tcPr>
            <w:tcW w:w="1701" w:type="dxa"/>
          </w:tcPr>
          <w:p w14:paraId="2EA82444" w14:textId="77777777" w:rsidR="009F2BE3" w:rsidRPr="00E97608" w:rsidRDefault="009F2BE3" w:rsidP="00001DF3">
            <w:pPr>
              <w:rPr>
                <w:sz w:val="22"/>
                <w:szCs w:val="22"/>
              </w:rPr>
            </w:pPr>
          </w:p>
        </w:tc>
      </w:tr>
      <w:tr w:rsidR="009F2BE3" w:rsidRPr="00A67B64" w14:paraId="4FD69029" w14:textId="77777777" w:rsidTr="00FB58C3">
        <w:trPr>
          <w:trHeight w:val="247"/>
        </w:trPr>
        <w:tc>
          <w:tcPr>
            <w:tcW w:w="13433" w:type="dxa"/>
            <w:gridSpan w:val="5"/>
            <w:shd w:val="clear" w:color="auto" w:fill="auto"/>
          </w:tcPr>
          <w:p w14:paraId="41E3C0EE" w14:textId="58A43A82" w:rsidR="009F2BE3" w:rsidRDefault="009F2BE3" w:rsidP="009F2BE3">
            <w:pPr>
              <w:jc w:val="right"/>
              <w:rPr>
                <w:sz w:val="22"/>
                <w:szCs w:val="22"/>
              </w:rPr>
            </w:pPr>
            <w:r w:rsidRPr="00AC738E">
              <w:rPr>
                <w:b/>
                <w:sz w:val="22"/>
                <w:szCs w:val="22"/>
              </w:rPr>
              <w:t>PVM, Eur:</w:t>
            </w:r>
          </w:p>
        </w:tc>
        <w:tc>
          <w:tcPr>
            <w:tcW w:w="1701" w:type="dxa"/>
          </w:tcPr>
          <w:p w14:paraId="596D4400" w14:textId="77777777" w:rsidR="009F2BE3" w:rsidRPr="00E97608" w:rsidRDefault="009F2BE3" w:rsidP="00001DF3">
            <w:pPr>
              <w:rPr>
                <w:sz w:val="22"/>
                <w:szCs w:val="22"/>
              </w:rPr>
            </w:pPr>
          </w:p>
        </w:tc>
      </w:tr>
      <w:tr w:rsidR="009F2BE3" w:rsidRPr="00A67B64" w14:paraId="2D194D10" w14:textId="77777777" w:rsidTr="00FB58C3">
        <w:trPr>
          <w:trHeight w:val="252"/>
        </w:trPr>
        <w:tc>
          <w:tcPr>
            <w:tcW w:w="13433" w:type="dxa"/>
            <w:gridSpan w:val="5"/>
            <w:shd w:val="clear" w:color="auto" w:fill="auto"/>
          </w:tcPr>
          <w:p w14:paraId="157C5122" w14:textId="43BF4D35" w:rsidR="009F2BE3" w:rsidRDefault="009F2BE3" w:rsidP="009F2BE3">
            <w:pPr>
              <w:jc w:val="right"/>
              <w:rPr>
                <w:sz w:val="22"/>
                <w:szCs w:val="22"/>
              </w:rPr>
            </w:pPr>
            <w:r w:rsidRPr="00AC738E">
              <w:rPr>
                <w:b/>
                <w:sz w:val="22"/>
                <w:szCs w:val="22"/>
              </w:rPr>
              <w:t>Viso kaina su PVM, Eur:</w:t>
            </w:r>
          </w:p>
        </w:tc>
        <w:tc>
          <w:tcPr>
            <w:tcW w:w="1701" w:type="dxa"/>
          </w:tcPr>
          <w:p w14:paraId="5D414C4F" w14:textId="77777777" w:rsidR="009F2BE3" w:rsidRPr="00E97608" w:rsidRDefault="009F2BE3" w:rsidP="00001DF3">
            <w:pPr>
              <w:rPr>
                <w:sz w:val="22"/>
                <w:szCs w:val="22"/>
              </w:rPr>
            </w:pPr>
          </w:p>
        </w:tc>
      </w:tr>
    </w:tbl>
    <w:p w14:paraId="61E9B0DD" w14:textId="727BB46B" w:rsidR="00AC738E" w:rsidRPr="0099028B" w:rsidRDefault="0099028B" w:rsidP="00274159">
      <w:pPr>
        <w:rPr>
          <w:b/>
          <w:i/>
          <w:sz w:val="22"/>
          <w:szCs w:val="22"/>
        </w:rPr>
      </w:pPr>
      <w:bookmarkStart w:id="0" w:name="_Hlk125532292"/>
      <w:r>
        <w:rPr>
          <w:b/>
          <w:i/>
          <w:sz w:val="22"/>
          <w:szCs w:val="22"/>
        </w:rPr>
        <w:t>Pirkimo dalies</w:t>
      </w:r>
      <w:r w:rsidRPr="0099028B">
        <w:rPr>
          <w:b/>
          <w:i/>
          <w:sz w:val="22"/>
          <w:szCs w:val="22"/>
        </w:rPr>
        <w:t xml:space="preserve"> kaina su PVM žodžiais:</w:t>
      </w:r>
      <w:r>
        <w:rPr>
          <w:b/>
          <w:i/>
          <w:sz w:val="22"/>
          <w:szCs w:val="22"/>
        </w:rPr>
        <w:t>______________________________________________________________________________________</w:t>
      </w:r>
      <w:bookmarkEnd w:id="0"/>
    </w:p>
    <w:p w14:paraId="03467E5D" w14:textId="426A557B" w:rsidR="00AC738E" w:rsidRDefault="00AC738E" w:rsidP="00274159">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4155"/>
        <w:gridCol w:w="5528"/>
        <w:gridCol w:w="1417"/>
        <w:gridCol w:w="1277"/>
        <w:gridCol w:w="1701"/>
      </w:tblGrid>
      <w:tr w:rsidR="00FB58C3" w:rsidRPr="00A67B64" w14:paraId="76C62D39" w14:textId="77777777" w:rsidTr="00FB58C3">
        <w:trPr>
          <w:trHeight w:val="837"/>
        </w:trPr>
        <w:tc>
          <w:tcPr>
            <w:tcW w:w="1056" w:type="dxa"/>
            <w:shd w:val="clear" w:color="auto" w:fill="auto"/>
          </w:tcPr>
          <w:p w14:paraId="2A778D59" w14:textId="77777777" w:rsidR="00FB58C3" w:rsidRPr="00A67B64" w:rsidRDefault="00FB58C3" w:rsidP="00001DF3">
            <w:pPr>
              <w:jc w:val="center"/>
              <w:rPr>
                <w:sz w:val="22"/>
                <w:szCs w:val="22"/>
              </w:rPr>
            </w:pPr>
            <w:r w:rsidRPr="00A67B64">
              <w:rPr>
                <w:b/>
                <w:sz w:val="22"/>
                <w:szCs w:val="22"/>
              </w:rPr>
              <w:t>Pirkimo dalies Nr.</w:t>
            </w:r>
          </w:p>
        </w:tc>
        <w:tc>
          <w:tcPr>
            <w:tcW w:w="4155" w:type="dxa"/>
            <w:shd w:val="clear" w:color="auto" w:fill="auto"/>
          </w:tcPr>
          <w:p w14:paraId="477664AD" w14:textId="32FB0B75" w:rsidR="00FB58C3" w:rsidRDefault="00FB58C3" w:rsidP="00001DF3">
            <w:pPr>
              <w:jc w:val="center"/>
              <w:rPr>
                <w:b/>
                <w:sz w:val="22"/>
                <w:szCs w:val="22"/>
              </w:rPr>
            </w:pPr>
            <w:r>
              <w:rPr>
                <w:b/>
                <w:sz w:val="22"/>
                <w:szCs w:val="22"/>
              </w:rPr>
              <w:t>Prekės</w:t>
            </w:r>
            <w:r w:rsidRPr="00A67B64">
              <w:rPr>
                <w:b/>
                <w:sz w:val="22"/>
                <w:szCs w:val="22"/>
              </w:rPr>
              <w:t xml:space="preserve"> </w:t>
            </w:r>
          </w:p>
          <w:p w14:paraId="2401166B" w14:textId="77777777" w:rsidR="00FB58C3" w:rsidRPr="00A67B64" w:rsidRDefault="00FB58C3" w:rsidP="00001DF3">
            <w:pPr>
              <w:jc w:val="center"/>
              <w:rPr>
                <w:b/>
                <w:sz w:val="22"/>
                <w:szCs w:val="22"/>
              </w:rPr>
            </w:pPr>
            <w:r w:rsidRPr="00A67B64">
              <w:rPr>
                <w:b/>
                <w:sz w:val="22"/>
                <w:szCs w:val="22"/>
              </w:rPr>
              <w:t>pavadinimas</w:t>
            </w:r>
          </w:p>
        </w:tc>
        <w:tc>
          <w:tcPr>
            <w:tcW w:w="5528" w:type="dxa"/>
            <w:shd w:val="clear" w:color="auto" w:fill="auto"/>
          </w:tcPr>
          <w:p w14:paraId="3708DD4B" w14:textId="23FE7235" w:rsidR="00FB58C3" w:rsidRPr="00A67B64" w:rsidRDefault="00412AB2" w:rsidP="00001DF3">
            <w:pPr>
              <w:jc w:val="center"/>
              <w:rPr>
                <w:b/>
                <w:sz w:val="22"/>
                <w:szCs w:val="22"/>
              </w:rPr>
            </w:pPr>
            <w:r>
              <w:rPr>
                <w:b/>
                <w:sz w:val="22"/>
                <w:szCs w:val="22"/>
              </w:rPr>
              <w:t>Gamintojas</w:t>
            </w:r>
          </w:p>
        </w:tc>
        <w:tc>
          <w:tcPr>
            <w:tcW w:w="1417" w:type="dxa"/>
            <w:shd w:val="clear" w:color="auto" w:fill="auto"/>
          </w:tcPr>
          <w:p w14:paraId="2B27F45B" w14:textId="072219FA" w:rsidR="00FB58C3" w:rsidRPr="00A67B64" w:rsidRDefault="00FB58C3" w:rsidP="00001DF3">
            <w:pPr>
              <w:jc w:val="center"/>
              <w:rPr>
                <w:b/>
                <w:sz w:val="22"/>
                <w:szCs w:val="22"/>
              </w:rPr>
            </w:pPr>
            <w:r w:rsidRPr="00A67B64">
              <w:rPr>
                <w:b/>
                <w:sz w:val="22"/>
                <w:szCs w:val="22"/>
              </w:rPr>
              <w:t xml:space="preserve">1 </w:t>
            </w:r>
            <w:r w:rsidR="00412AB2">
              <w:rPr>
                <w:b/>
                <w:sz w:val="22"/>
                <w:szCs w:val="22"/>
              </w:rPr>
              <w:t>vnt</w:t>
            </w:r>
            <w:r w:rsidRPr="00A67B64">
              <w:rPr>
                <w:b/>
                <w:sz w:val="22"/>
                <w:szCs w:val="22"/>
              </w:rPr>
              <w:t xml:space="preserve">. kaina Eur be PVM </w:t>
            </w:r>
          </w:p>
        </w:tc>
        <w:tc>
          <w:tcPr>
            <w:tcW w:w="1277" w:type="dxa"/>
          </w:tcPr>
          <w:p w14:paraId="30507F79" w14:textId="77777777" w:rsidR="00FB58C3" w:rsidRDefault="00FB58C3" w:rsidP="00001DF3">
            <w:pPr>
              <w:jc w:val="center"/>
              <w:rPr>
                <w:b/>
                <w:sz w:val="22"/>
                <w:szCs w:val="22"/>
              </w:rPr>
            </w:pPr>
            <w:r w:rsidRPr="00A67B64">
              <w:rPr>
                <w:b/>
                <w:sz w:val="22"/>
                <w:szCs w:val="22"/>
              </w:rPr>
              <w:t>Perkamas kiekis</w:t>
            </w:r>
          </w:p>
          <w:p w14:paraId="36D60447" w14:textId="27B83490" w:rsidR="00FB58C3" w:rsidRPr="00A67B64" w:rsidRDefault="00FB58C3" w:rsidP="00001DF3">
            <w:pPr>
              <w:jc w:val="center"/>
              <w:rPr>
                <w:b/>
                <w:sz w:val="22"/>
                <w:szCs w:val="22"/>
              </w:rPr>
            </w:pPr>
            <w:r>
              <w:rPr>
                <w:b/>
                <w:sz w:val="22"/>
                <w:szCs w:val="22"/>
              </w:rPr>
              <w:t>(24 mėn.)</w:t>
            </w:r>
          </w:p>
        </w:tc>
        <w:tc>
          <w:tcPr>
            <w:tcW w:w="1701" w:type="dxa"/>
          </w:tcPr>
          <w:p w14:paraId="4B6EDAA1" w14:textId="77777777" w:rsidR="00FB58C3" w:rsidRPr="00A67B64" w:rsidRDefault="00FB58C3" w:rsidP="00001DF3">
            <w:pPr>
              <w:jc w:val="center"/>
              <w:rPr>
                <w:b/>
                <w:sz w:val="22"/>
                <w:szCs w:val="22"/>
              </w:rPr>
            </w:pPr>
            <w:r w:rsidRPr="00A67B64">
              <w:rPr>
                <w:b/>
                <w:sz w:val="22"/>
                <w:szCs w:val="22"/>
              </w:rPr>
              <w:t>Bendra kaina, Eur be PVM</w:t>
            </w:r>
          </w:p>
        </w:tc>
      </w:tr>
      <w:tr w:rsidR="00FB58C3" w:rsidRPr="00A67B64" w14:paraId="05CBCB24" w14:textId="77777777" w:rsidTr="00FB58C3">
        <w:trPr>
          <w:trHeight w:val="540"/>
        </w:trPr>
        <w:tc>
          <w:tcPr>
            <w:tcW w:w="1056" w:type="dxa"/>
            <w:shd w:val="clear" w:color="auto" w:fill="auto"/>
          </w:tcPr>
          <w:p w14:paraId="2BC1E2A3" w14:textId="784DE26C" w:rsidR="00FB58C3" w:rsidRPr="00AC738E" w:rsidRDefault="00FB58C3" w:rsidP="00001DF3">
            <w:pPr>
              <w:jc w:val="center"/>
              <w:rPr>
                <w:b/>
                <w:sz w:val="22"/>
                <w:szCs w:val="22"/>
              </w:rPr>
            </w:pPr>
            <w:r>
              <w:rPr>
                <w:b/>
                <w:sz w:val="22"/>
                <w:szCs w:val="22"/>
              </w:rPr>
              <w:t>2</w:t>
            </w:r>
            <w:r w:rsidRPr="00AC738E">
              <w:rPr>
                <w:b/>
                <w:sz w:val="22"/>
                <w:szCs w:val="22"/>
              </w:rPr>
              <w:t>.</w:t>
            </w:r>
          </w:p>
        </w:tc>
        <w:tc>
          <w:tcPr>
            <w:tcW w:w="4155" w:type="dxa"/>
            <w:shd w:val="clear" w:color="auto" w:fill="auto"/>
          </w:tcPr>
          <w:p w14:paraId="22F0FEE7" w14:textId="77777777" w:rsidR="00CA68E2" w:rsidRDefault="00CA68E2" w:rsidP="00CA68E2">
            <w:pPr>
              <w:jc w:val="center"/>
              <w:rPr>
                <w:sz w:val="22"/>
                <w:szCs w:val="22"/>
              </w:rPr>
            </w:pPr>
            <w:r>
              <w:rPr>
                <w:sz w:val="22"/>
                <w:szCs w:val="22"/>
              </w:rPr>
              <w:t>Deguonis medicininis</w:t>
            </w:r>
          </w:p>
          <w:p w14:paraId="482055AA" w14:textId="3EAA717B" w:rsidR="00FB58C3" w:rsidRPr="00E97608" w:rsidRDefault="00CA68E2" w:rsidP="00CA68E2">
            <w:pPr>
              <w:jc w:val="center"/>
              <w:rPr>
                <w:sz w:val="22"/>
                <w:szCs w:val="22"/>
              </w:rPr>
            </w:pPr>
            <w:r>
              <w:rPr>
                <w:sz w:val="22"/>
                <w:szCs w:val="22"/>
              </w:rPr>
              <w:t>(balionai po 10l.)</w:t>
            </w:r>
          </w:p>
        </w:tc>
        <w:tc>
          <w:tcPr>
            <w:tcW w:w="5528" w:type="dxa"/>
            <w:shd w:val="clear" w:color="auto" w:fill="auto"/>
          </w:tcPr>
          <w:p w14:paraId="1B833B6B" w14:textId="6F32C17D" w:rsidR="00FB58C3" w:rsidRPr="00E97608" w:rsidRDefault="00FB58C3" w:rsidP="00001DF3">
            <w:pPr>
              <w:rPr>
                <w:sz w:val="22"/>
                <w:szCs w:val="22"/>
              </w:rPr>
            </w:pPr>
          </w:p>
        </w:tc>
        <w:tc>
          <w:tcPr>
            <w:tcW w:w="1417" w:type="dxa"/>
            <w:shd w:val="clear" w:color="auto" w:fill="auto"/>
          </w:tcPr>
          <w:p w14:paraId="3BDC720E" w14:textId="77777777" w:rsidR="00FB58C3" w:rsidRPr="00E97608" w:rsidRDefault="00FB58C3" w:rsidP="00001DF3">
            <w:pPr>
              <w:jc w:val="center"/>
              <w:rPr>
                <w:sz w:val="22"/>
                <w:szCs w:val="22"/>
              </w:rPr>
            </w:pPr>
          </w:p>
        </w:tc>
        <w:tc>
          <w:tcPr>
            <w:tcW w:w="1277" w:type="dxa"/>
          </w:tcPr>
          <w:p w14:paraId="13104D0B" w14:textId="7AD92FE1" w:rsidR="00FB58C3" w:rsidRPr="00E97608" w:rsidRDefault="00A7558A" w:rsidP="00001DF3">
            <w:pPr>
              <w:jc w:val="center"/>
              <w:rPr>
                <w:sz w:val="22"/>
                <w:szCs w:val="22"/>
              </w:rPr>
            </w:pPr>
            <w:r>
              <w:rPr>
                <w:sz w:val="22"/>
                <w:szCs w:val="22"/>
              </w:rPr>
              <w:t>4</w:t>
            </w:r>
          </w:p>
        </w:tc>
        <w:tc>
          <w:tcPr>
            <w:tcW w:w="1701" w:type="dxa"/>
          </w:tcPr>
          <w:p w14:paraId="73685D2F" w14:textId="77777777" w:rsidR="00FB58C3" w:rsidRPr="00E97608" w:rsidRDefault="00FB58C3" w:rsidP="00001DF3">
            <w:pPr>
              <w:rPr>
                <w:sz w:val="22"/>
                <w:szCs w:val="22"/>
              </w:rPr>
            </w:pPr>
          </w:p>
        </w:tc>
      </w:tr>
      <w:tr w:rsidR="00FB58C3" w:rsidRPr="00A67B64" w14:paraId="29DA53D0" w14:textId="77777777" w:rsidTr="00FB58C3">
        <w:trPr>
          <w:trHeight w:val="211"/>
        </w:trPr>
        <w:tc>
          <w:tcPr>
            <w:tcW w:w="13433" w:type="dxa"/>
            <w:gridSpan w:val="5"/>
            <w:shd w:val="clear" w:color="auto" w:fill="auto"/>
          </w:tcPr>
          <w:p w14:paraId="7B39A65F" w14:textId="1A601DE3" w:rsidR="00FB58C3" w:rsidRPr="00E97608" w:rsidRDefault="00FB58C3" w:rsidP="00FB58C3">
            <w:pPr>
              <w:jc w:val="right"/>
              <w:rPr>
                <w:sz w:val="22"/>
                <w:szCs w:val="22"/>
              </w:rPr>
            </w:pPr>
            <w:r w:rsidRPr="00AC738E">
              <w:rPr>
                <w:b/>
                <w:sz w:val="22"/>
                <w:szCs w:val="22"/>
              </w:rPr>
              <w:t>PVM, Eur:</w:t>
            </w:r>
          </w:p>
        </w:tc>
        <w:tc>
          <w:tcPr>
            <w:tcW w:w="1701" w:type="dxa"/>
          </w:tcPr>
          <w:p w14:paraId="6DB091E8" w14:textId="77777777" w:rsidR="00FB58C3" w:rsidRPr="00E97608" w:rsidRDefault="00FB58C3" w:rsidP="00001DF3">
            <w:pPr>
              <w:rPr>
                <w:sz w:val="22"/>
                <w:szCs w:val="22"/>
              </w:rPr>
            </w:pPr>
          </w:p>
        </w:tc>
      </w:tr>
      <w:tr w:rsidR="00FB58C3" w:rsidRPr="00A67B64" w14:paraId="65A71B4E" w14:textId="77777777" w:rsidTr="00FB58C3">
        <w:trPr>
          <w:trHeight w:val="216"/>
        </w:trPr>
        <w:tc>
          <w:tcPr>
            <w:tcW w:w="13433" w:type="dxa"/>
            <w:gridSpan w:val="5"/>
            <w:shd w:val="clear" w:color="auto" w:fill="auto"/>
          </w:tcPr>
          <w:p w14:paraId="7A9AED9F" w14:textId="3A0D1615" w:rsidR="00FB58C3" w:rsidRPr="00412AB2" w:rsidRDefault="00412AB2" w:rsidP="00412AB2">
            <w:pPr>
              <w:jc w:val="right"/>
              <w:rPr>
                <w:b/>
                <w:sz w:val="22"/>
                <w:szCs w:val="22"/>
              </w:rPr>
            </w:pPr>
            <w:r w:rsidRPr="00412AB2">
              <w:rPr>
                <w:b/>
                <w:sz w:val="22"/>
                <w:szCs w:val="22"/>
              </w:rPr>
              <w:t>Viso kaina su PVM, Eur:</w:t>
            </w:r>
          </w:p>
        </w:tc>
        <w:tc>
          <w:tcPr>
            <w:tcW w:w="1701" w:type="dxa"/>
          </w:tcPr>
          <w:p w14:paraId="249AE745" w14:textId="77777777" w:rsidR="00FB58C3" w:rsidRPr="00E97608" w:rsidRDefault="00FB58C3" w:rsidP="00001DF3">
            <w:pPr>
              <w:rPr>
                <w:sz w:val="22"/>
                <w:szCs w:val="22"/>
              </w:rPr>
            </w:pPr>
          </w:p>
        </w:tc>
      </w:tr>
    </w:tbl>
    <w:p w14:paraId="045E2329" w14:textId="1510F939" w:rsidR="00AC738E" w:rsidRDefault="0099028B" w:rsidP="00274159">
      <w:pPr>
        <w:rPr>
          <w:i/>
          <w:sz w:val="22"/>
          <w:szCs w:val="22"/>
        </w:rPr>
      </w:pPr>
      <w:r>
        <w:rPr>
          <w:b/>
          <w:i/>
          <w:sz w:val="22"/>
          <w:szCs w:val="22"/>
        </w:rPr>
        <w:t>Pirkimo dalies</w:t>
      </w:r>
      <w:r w:rsidRPr="0099028B">
        <w:rPr>
          <w:b/>
          <w:i/>
          <w:sz w:val="22"/>
          <w:szCs w:val="22"/>
        </w:rPr>
        <w:t xml:space="preserve"> kaina su PVM žodžiais:</w:t>
      </w:r>
      <w:r>
        <w:rPr>
          <w:b/>
          <w:i/>
          <w:sz w:val="22"/>
          <w:szCs w:val="22"/>
        </w:rPr>
        <w:t>______________________________________________________________________________________</w:t>
      </w:r>
    </w:p>
    <w:p w14:paraId="05FCDE67" w14:textId="77777777" w:rsidR="008D1240" w:rsidRPr="008D1240" w:rsidRDefault="008D1240" w:rsidP="0027415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4155"/>
        <w:gridCol w:w="5528"/>
        <w:gridCol w:w="1417"/>
        <w:gridCol w:w="1276"/>
        <w:gridCol w:w="1701"/>
      </w:tblGrid>
      <w:tr w:rsidR="00FB58C3" w:rsidRPr="00A67B64" w14:paraId="01532B7D" w14:textId="49EED763" w:rsidTr="00FB58C3">
        <w:trPr>
          <w:trHeight w:val="837"/>
        </w:trPr>
        <w:tc>
          <w:tcPr>
            <w:tcW w:w="1056" w:type="dxa"/>
            <w:shd w:val="clear" w:color="auto" w:fill="auto"/>
          </w:tcPr>
          <w:p w14:paraId="7861DD6C" w14:textId="73B9B184" w:rsidR="00FB58C3" w:rsidRPr="00A67B64" w:rsidRDefault="00FB58C3" w:rsidP="00FD66EC">
            <w:pPr>
              <w:jc w:val="center"/>
              <w:rPr>
                <w:sz w:val="22"/>
                <w:szCs w:val="22"/>
              </w:rPr>
            </w:pPr>
            <w:bookmarkStart w:id="1" w:name="_Hlk125530782"/>
            <w:r w:rsidRPr="00A67B64">
              <w:rPr>
                <w:b/>
                <w:sz w:val="22"/>
                <w:szCs w:val="22"/>
              </w:rPr>
              <w:lastRenderedPageBreak/>
              <w:t>Pirkimo dalies Nr.</w:t>
            </w:r>
          </w:p>
        </w:tc>
        <w:tc>
          <w:tcPr>
            <w:tcW w:w="4155" w:type="dxa"/>
            <w:shd w:val="clear" w:color="auto" w:fill="auto"/>
          </w:tcPr>
          <w:p w14:paraId="101996D2" w14:textId="27CC1B75" w:rsidR="00FB58C3" w:rsidRDefault="00FB58C3" w:rsidP="00FD66EC">
            <w:pPr>
              <w:jc w:val="center"/>
              <w:rPr>
                <w:b/>
                <w:sz w:val="22"/>
                <w:szCs w:val="22"/>
              </w:rPr>
            </w:pPr>
            <w:r>
              <w:rPr>
                <w:b/>
                <w:sz w:val="22"/>
                <w:szCs w:val="22"/>
              </w:rPr>
              <w:t>Prekės</w:t>
            </w:r>
            <w:r w:rsidRPr="00A67B64">
              <w:rPr>
                <w:b/>
                <w:sz w:val="22"/>
                <w:szCs w:val="22"/>
              </w:rPr>
              <w:t xml:space="preserve"> </w:t>
            </w:r>
          </w:p>
          <w:p w14:paraId="7186144C" w14:textId="5C504FFD" w:rsidR="00FB58C3" w:rsidRPr="00A67B64" w:rsidRDefault="00FB58C3" w:rsidP="00FD66EC">
            <w:pPr>
              <w:jc w:val="center"/>
              <w:rPr>
                <w:b/>
                <w:sz w:val="22"/>
                <w:szCs w:val="22"/>
              </w:rPr>
            </w:pPr>
            <w:r w:rsidRPr="00A67B64">
              <w:rPr>
                <w:b/>
                <w:sz w:val="22"/>
                <w:szCs w:val="22"/>
              </w:rPr>
              <w:t>pavadinimas</w:t>
            </w:r>
          </w:p>
        </w:tc>
        <w:tc>
          <w:tcPr>
            <w:tcW w:w="5528" w:type="dxa"/>
            <w:shd w:val="clear" w:color="auto" w:fill="auto"/>
          </w:tcPr>
          <w:p w14:paraId="3FC59874" w14:textId="413BF884" w:rsidR="00FB58C3" w:rsidRPr="00A67B64" w:rsidRDefault="00412AB2" w:rsidP="00FD66EC">
            <w:pPr>
              <w:jc w:val="center"/>
              <w:rPr>
                <w:b/>
                <w:sz w:val="22"/>
                <w:szCs w:val="22"/>
              </w:rPr>
            </w:pPr>
            <w:r>
              <w:rPr>
                <w:b/>
                <w:sz w:val="22"/>
                <w:szCs w:val="22"/>
              </w:rPr>
              <w:t>Gamintojas</w:t>
            </w:r>
          </w:p>
        </w:tc>
        <w:tc>
          <w:tcPr>
            <w:tcW w:w="1417" w:type="dxa"/>
            <w:shd w:val="clear" w:color="auto" w:fill="auto"/>
          </w:tcPr>
          <w:p w14:paraId="4ABCD357" w14:textId="471C4676" w:rsidR="00FB58C3" w:rsidRPr="00A67B64" w:rsidRDefault="00FB58C3" w:rsidP="00AA614B">
            <w:pPr>
              <w:jc w:val="center"/>
              <w:rPr>
                <w:b/>
                <w:sz w:val="22"/>
                <w:szCs w:val="22"/>
              </w:rPr>
            </w:pPr>
            <w:r w:rsidRPr="00A67B64">
              <w:rPr>
                <w:b/>
                <w:sz w:val="22"/>
                <w:szCs w:val="22"/>
              </w:rPr>
              <w:t xml:space="preserve">1 </w:t>
            </w:r>
            <w:r w:rsidR="00412AB2">
              <w:rPr>
                <w:b/>
                <w:sz w:val="22"/>
                <w:szCs w:val="22"/>
              </w:rPr>
              <w:t>vnt</w:t>
            </w:r>
            <w:r w:rsidRPr="00A67B64">
              <w:rPr>
                <w:b/>
                <w:sz w:val="22"/>
                <w:szCs w:val="22"/>
              </w:rPr>
              <w:t xml:space="preserve">. kaina Eur be PVM </w:t>
            </w:r>
          </w:p>
        </w:tc>
        <w:tc>
          <w:tcPr>
            <w:tcW w:w="1276" w:type="dxa"/>
          </w:tcPr>
          <w:p w14:paraId="0CCAF565" w14:textId="77777777" w:rsidR="00FB58C3" w:rsidRDefault="00FB58C3" w:rsidP="00AA614B">
            <w:pPr>
              <w:jc w:val="center"/>
              <w:rPr>
                <w:b/>
                <w:sz w:val="22"/>
                <w:szCs w:val="22"/>
              </w:rPr>
            </w:pPr>
            <w:r w:rsidRPr="00A67B64">
              <w:rPr>
                <w:b/>
                <w:sz w:val="22"/>
                <w:szCs w:val="22"/>
              </w:rPr>
              <w:t>Perkamas kiekis</w:t>
            </w:r>
          </w:p>
          <w:p w14:paraId="49049CE0" w14:textId="2C4FB5B5" w:rsidR="00FB58C3" w:rsidRPr="00A67B64" w:rsidRDefault="00FB58C3" w:rsidP="00AA614B">
            <w:pPr>
              <w:jc w:val="center"/>
              <w:rPr>
                <w:b/>
                <w:sz w:val="22"/>
                <w:szCs w:val="22"/>
              </w:rPr>
            </w:pPr>
            <w:r>
              <w:rPr>
                <w:b/>
                <w:sz w:val="22"/>
                <w:szCs w:val="22"/>
              </w:rPr>
              <w:t>(24 mėn.)</w:t>
            </w:r>
          </w:p>
        </w:tc>
        <w:tc>
          <w:tcPr>
            <w:tcW w:w="1701" w:type="dxa"/>
          </w:tcPr>
          <w:p w14:paraId="51032945" w14:textId="69F64B49" w:rsidR="00FB58C3" w:rsidRPr="00A67B64" w:rsidRDefault="00FB58C3" w:rsidP="00FD66EC">
            <w:pPr>
              <w:jc w:val="center"/>
              <w:rPr>
                <w:b/>
                <w:sz w:val="22"/>
                <w:szCs w:val="22"/>
              </w:rPr>
            </w:pPr>
            <w:r w:rsidRPr="00A67B64">
              <w:rPr>
                <w:b/>
                <w:sz w:val="22"/>
                <w:szCs w:val="22"/>
              </w:rPr>
              <w:t>Bendra kaina, Eur be PVM</w:t>
            </w:r>
          </w:p>
        </w:tc>
      </w:tr>
      <w:tr w:rsidR="00FB58C3" w:rsidRPr="00A67B64" w14:paraId="51DC539A" w14:textId="5C5BDCA6" w:rsidTr="00FB58C3">
        <w:trPr>
          <w:trHeight w:val="540"/>
        </w:trPr>
        <w:tc>
          <w:tcPr>
            <w:tcW w:w="1056" w:type="dxa"/>
            <w:shd w:val="clear" w:color="auto" w:fill="auto"/>
          </w:tcPr>
          <w:p w14:paraId="6EB811B4" w14:textId="07C9A0DF" w:rsidR="00FB58C3" w:rsidRPr="00AC738E" w:rsidRDefault="00FB58C3" w:rsidP="003D04BF">
            <w:pPr>
              <w:jc w:val="center"/>
              <w:rPr>
                <w:b/>
                <w:sz w:val="22"/>
                <w:szCs w:val="22"/>
              </w:rPr>
            </w:pPr>
            <w:r>
              <w:rPr>
                <w:b/>
                <w:sz w:val="22"/>
                <w:szCs w:val="22"/>
              </w:rPr>
              <w:t>3</w:t>
            </w:r>
            <w:r w:rsidRPr="00AC738E">
              <w:rPr>
                <w:b/>
                <w:sz w:val="22"/>
                <w:szCs w:val="22"/>
              </w:rPr>
              <w:t>.</w:t>
            </w:r>
          </w:p>
        </w:tc>
        <w:tc>
          <w:tcPr>
            <w:tcW w:w="4155" w:type="dxa"/>
            <w:shd w:val="clear" w:color="auto" w:fill="auto"/>
          </w:tcPr>
          <w:p w14:paraId="619666C1" w14:textId="77777777" w:rsidR="00CA68E2" w:rsidRDefault="00CA68E2" w:rsidP="00CA68E2">
            <w:pPr>
              <w:jc w:val="center"/>
              <w:rPr>
                <w:sz w:val="22"/>
                <w:szCs w:val="22"/>
              </w:rPr>
            </w:pPr>
            <w:r>
              <w:rPr>
                <w:sz w:val="22"/>
                <w:szCs w:val="22"/>
              </w:rPr>
              <w:t>Deguonis medicininis</w:t>
            </w:r>
          </w:p>
          <w:p w14:paraId="268C288B" w14:textId="7CCFDDA3" w:rsidR="00FB58C3" w:rsidRPr="00E97608" w:rsidRDefault="00CA68E2" w:rsidP="00CA68E2">
            <w:pPr>
              <w:jc w:val="center"/>
              <w:rPr>
                <w:sz w:val="22"/>
                <w:szCs w:val="22"/>
              </w:rPr>
            </w:pPr>
            <w:r>
              <w:rPr>
                <w:sz w:val="22"/>
                <w:szCs w:val="22"/>
              </w:rPr>
              <w:t>(balionai po 2l.)</w:t>
            </w:r>
          </w:p>
        </w:tc>
        <w:tc>
          <w:tcPr>
            <w:tcW w:w="5528" w:type="dxa"/>
            <w:shd w:val="clear" w:color="auto" w:fill="auto"/>
          </w:tcPr>
          <w:p w14:paraId="69FC2F24" w14:textId="6B419C4F" w:rsidR="00FB58C3" w:rsidRPr="00E97608" w:rsidRDefault="00FB58C3" w:rsidP="000A0039">
            <w:pPr>
              <w:rPr>
                <w:sz w:val="22"/>
                <w:szCs w:val="22"/>
              </w:rPr>
            </w:pPr>
          </w:p>
        </w:tc>
        <w:tc>
          <w:tcPr>
            <w:tcW w:w="1417" w:type="dxa"/>
            <w:shd w:val="clear" w:color="auto" w:fill="auto"/>
          </w:tcPr>
          <w:p w14:paraId="1EBAFEE5" w14:textId="0425463C" w:rsidR="00FB58C3" w:rsidRPr="00E97608" w:rsidRDefault="00FB58C3" w:rsidP="00AA614B">
            <w:pPr>
              <w:jc w:val="center"/>
              <w:rPr>
                <w:sz w:val="22"/>
                <w:szCs w:val="22"/>
              </w:rPr>
            </w:pPr>
          </w:p>
        </w:tc>
        <w:tc>
          <w:tcPr>
            <w:tcW w:w="1276" w:type="dxa"/>
          </w:tcPr>
          <w:p w14:paraId="06D167D1" w14:textId="1293BDD9" w:rsidR="00FB58C3" w:rsidRPr="00E97608" w:rsidRDefault="00E902D7" w:rsidP="003D04BF">
            <w:pPr>
              <w:jc w:val="center"/>
              <w:rPr>
                <w:sz w:val="22"/>
                <w:szCs w:val="22"/>
              </w:rPr>
            </w:pPr>
            <w:r>
              <w:rPr>
                <w:sz w:val="22"/>
                <w:szCs w:val="22"/>
              </w:rPr>
              <w:t>1</w:t>
            </w:r>
            <w:r w:rsidR="00A7558A">
              <w:rPr>
                <w:sz w:val="22"/>
                <w:szCs w:val="22"/>
              </w:rPr>
              <w:t>40</w:t>
            </w:r>
          </w:p>
        </w:tc>
        <w:tc>
          <w:tcPr>
            <w:tcW w:w="1701" w:type="dxa"/>
          </w:tcPr>
          <w:p w14:paraId="2A88817D" w14:textId="77777777" w:rsidR="00FB58C3" w:rsidRPr="00E97608" w:rsidRDefault="00FB58C3" w:rsidP="00FD66EC">
            <w:pPr>
              <w:rPr>
                <w:sz w:val="22"/>
                <w:szCs w:val="22"/>
              </w:rPr>
            </w:pPr>
          </w:p>
        </w:tc>
      </w:tr>
      <w:tr w:rsidR="00FB58C3" w:rsidRPr="00A67B64" w14:paraId="49743D5B" w14:textId="77777777" w:rsidTr="00FB58C3">
        <w:trPr>
          <w:trHeight w:val="270"/>
        </w:trPr>
        <w:tc>
          <w:tcPr>
            <w:tcW w:w="13432" w:type="dxa"/>
            <w:gridSpan w:val="5"/>
            <w:shd w:val="clear" w:color="auto" w:fill="auto"/>
          </w:tcPr>
          <w:p w14:paraId="70629685" w14:textId="6252B7C0" w:rsidR="00FB58C3" w:rsidRPr="00E97608" w:rsidRDefault="00FB58C3" w:rsidP="00FB58C3">
            <w:pPr>
              <w:jc w:val="right"/>
              <w:rPr>
                <w:sz w:val="22"/>
                <w:szCs w:val="22"/>
              </w:rPr>
            </w:pPr>
            <w:r w:rsidRPr="00AC738E">
              <w:rPr>
                <w:b/>
                <w:sz w:val="22"/>
                <w:szCs w:val="22"/>
              </w:rPr>
              <w:t>PVM, Eur:</w:t>
            </w:r>
          </w:p>
        </w:tc>
        <w:tc>
          <w:tcPr>
            <w:tcW w:w="1701" w:type="dxa"/>
          </w:tcPr>
          <w:p w14:paraId="11356BC6" w14:textId="77777777" w:rsidR="00FB58C3" w:rsidRPr="00E97608" w:rsidRDefault="00FB58C3" w:rsidP="00FD66EC">
            <w:pPr>
              <w:rPr>
                <w:sz w:val="22"/>
                <w:szCs w:val="22"/>
              </w:rPr>
            </w:pPr>
          </w:p>
        </w:tc>
      </w:tr>
      <w:tr w:rsidR="00FB58C3" w:rsidRPr="00A67B64" w14:paraId="3D3FEF05" w14:textId="77777777" w:rsidTr="00FB58C3">
        <w:trPr>
          <w:trHeight w:val="270"/>
        </w:trPr>
        <w:tc>
          <w:tcPr>
            <w:tcW w:w="13432" w:type="dxa"/>
            <w:gridSpan w:val="5"/>
            <w:shd w:val="clear" w:color="auto" w:fill="auto"/>
          </w:tcPr>
          <w:p w14:paraId="3BEE5A20" w14:textId="1EC1D8EB" w:rsidR="00FB58C3" w:rsidRPr="00412AB2" w:rsidRDefault="00412AB2" w:rsidP="00412AB2">
            <w:pPr>
              <w:jc w:val="right"/>
              <w:rPr>
                <w:b/>
                <w:sz w:val="22"/>
                <w:szCs w:val="22"/>
              </w:rPr>
            </w:pPr>
            <w:r w:rsidRPr="00412AB2">
              <w:rPr>
                <w:b/>
                <w:sz w:val="22"/>
                <w:szCs w:val="22"/>
              </w:rPr>
              <w:t>Viso kaina su PVM, Eur:</w:t>
            </w:r>
          </w:p>
        </w:tc>
        <w:tc>
          <w:tcPr>
            <w:tcW w:w="1701" w:type="dxa"/>
          </w:tcPr>
          <w:p w14:paraId="42046267" w14:textId="77777777" w:rsidR="00FB58C3" w:rsidRPr="00E97608" w:rsidRDefault="00FB58C3" w:rsidP="00FD66EC">
            <w:pPr>
              <w:rPr>
                <w:sz w:val="22"/>
                <w:szCs w:val="22"/>
              </w:rPr>
            </w:pPr>
          </w:p>
        </w:tc>
      </w:tr>
    </w:tbl>
    <w:p w14:paraId="0F629109" w14:textId="1BD8D1ED" w:rsidR="00A67B64" w:rsidRDefault="004C746A" w:rsidP="008D1240">
      <w:pPr>
        <w:jc w:val="both"/>
        <w:rPr>
          <w:sz w:val="22"/>
          <w:szCs w:val="22"/>
          <w:lang w:eastAsia="lt-LT"/>
        </w:rPr>
      </w:pPr>
      <w:bookmarkStart w:id="2" w:name="_Hlk125532403"/>
      <w:bookmarkEnd w:id="1"/>
      <w:r>
        <w:rPr>
          <w:b/>
          <w:i/>
          <w:sz w:val="22"/>
          <w:szCs w:val="22"/>
        </w:rPr>
        <w:t>Pirkimo dalies</w:t>
      </w:r>
      <w:r w:rsidR="0099028B" w:rsidRPr="0099028B">
        <w:rPr>
          <w:b/>
          <w:i/>
          <w:sz w:val="22"/>
          <w:szCs w:val="22"/>
        </w:rPr>
        <w:t xml:space="preserve"> kaina su PVM žodžiais:</w:t>
      </w:r>
      <w:r w:rsidR="0099028B">
        <w:rPr>
          <w:b/>
          <w:i/>
          <w:sz w:val="22"/>
          <w:szCs w:val="22"/>
        </w:rPr>
        <w:t>______________________________________________________________________________________</w:t>
      </w:r>
    </w:p>
    <w:bookmarkEnd w:id="2"/>
    <w:p w14:paraId="784D49E8" w14:textId="48193421" w:rsidR="00E90711" w:rsidRDefault="00E90711" w:rsidP="008D1240">
      <w:pPr>
        <w:jc w:val="both"/>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4155"/>
        <w:gridCol w:w="5528"/>
        <w:gridCol w:w="1417"/>
        <w:gridCol w:w="1276"/>
        <w:gridCol w:w="1701"/>
      </w:tblGrid>
      <w:tr w:rsidR="00FB58C3" w:rsidRPr="00A67B64" w14:paraId="22F38919" w14:textId="77777777" w:rsidTr="00412AB2">
        <w:trPr>
          <w:trHeight w:val="837"/>
        </w:trPr>
        <w:tc>
          <w:tcPr>
            <w:tcW w:w="1056" w:type="dxa"/>
            <w:shd w:val="clear" w:color="auto" w:fill="auto"/>
          </w:tcPr>
          <w:p w14:paraId="694CEE6C" w14:textId="77777777" w:rsidR="00FB58C3" w:rsidRPr="00A67B64" w:rsidRDefault="00FB58C3" w:rsidP="00001DF3">
            <w:pPr>
              <w:jc w:val="center"/>
              <w:rPr>
                <w:sz w:val="22"/>
                <w:szCs w:val="22"/>
              </w:rPr>
            </w:pPr>
            <w:r w:rsidRPr="00A67B64">
              <w:rPr>
                <w:b/>
                <w:sz w:val="22"/>
                <w:szCs w:val="22"/>
              </w:rPr>
              <w:t>Pirkimo dalies Nr.</w:t>
            </w:r>
          </w:p>
        </w:tc>
        <w:tc>
          <w:tcPr>
            <w:tcW w:w="4155" w:type="dxa"/>
            <w:shd w:val="clear" w:color="auto" w:fill="auto"/>
          </w:tcPr>
          <w:p w14:paraId="7BC554BA" w14:textId="411BE9A2" w:rsidR="00FB58C3" w:rsidRDefault="00FB58C3" w:rsidP="00001DF3">
            <w:pPr>
              <w:jc w:val="center"/>
              <w:rPr>
                <w:b/>
                <w:sz w:val="22"/>
                <w:szCs w:val="22"/>
              </w:rPr>
            </w:pPr>
            <w:r>
              <w:rPr>
                <w:b/>
                <w:sz w:val="22"/>
                <w:szCs w:val="22"/>
              </w:rPr>
              <w:t>Prekės</w:t>
            </w:r>
            <w:r w:rsidRPr="00A67B64">
              <w:rPr>
                <w:b/>
                <w:sz w:val="22"/>
                <w:szCs w:val="22"/>
              </w:rPr>
              <w:t xml:space="preserve"> </w:t>
            </w:r>
          </w:p>
          <w:p w14:paraId="476393AE" w14:textId="76A38F82" w:rsidR="00FB58C3" w:rsidRPr="00A67B64" w:rsidRDefault="00FB58C3" w:rsidP="00001DF3">
            <w:pPr>
              <w:jc w:val="center"/>
              <w:rPr>
                <w:b/>
                <w:sz w:val="22"/>
                <w:szCs w:val="22"/>
              </w:rPr>
            </w:pPr>
            <w:r w:rsidRPr="00A67B64">
              <w:rPr>
                <w:b/>
                <w:sz w:val="22"/>
                <w:szCs w:val="22"/>
              </w:rPr>
              <w:t>pavadinimas</w:t>
            </w:r>
          </w:p>
        </w:tc>
        <w:tc>
          <w:tcPr>
            <w:tcW w:w="5528" w:type="dxa"/>
            <w:shd w:val="clear" w:color="auto" w:fill="auto"/>
          </w:tcPr>
          <w:p w14:paraId="52254A02" w14:textId="29016CA5" w:rsidR="00FB58C3" w:rsidRPr="00A67B64" w:rsidRDefault="00412AB2" w:rsidP="00001DF3">
            <w:pPr>
              <w:jc w:val="center"/>
              <w:rPr>
                <w:b/>
                <w:sz w:val="22"/>
                <w:szCs w:val="22"/>
              </w:rPr>
            </w:pPr>
            <w:r>
              <w:rPr>
                <w:b/>
                <w:sz w:val="22"/>
                <w:szCs w:val="22"/>
              </w:rPr>
              <w:t>Gamintojas</w:t>
            </w:r>
          </w:p>
        </w:tc>
        <w:tc>
          <w:tcPr>
            <w:tcW w:w="1417" w:type="dxa"/>
            <w:shd w:val="clear" w:color="auto" w:fill="auto"/>
          </w:tcPr>
          <w:p w14:paraId="2208B6BC" w14:textId="4CCC9BAC" w:rsidR="00FB58C3" w:rsidRPr="00A67B64" w:rsidRDefault="00FB58C3" w:rsidP="00001DF3">
            <w:pPr>
              <w:jc w:val="center"/>
              <w:rPr>
                <w:b/>
                <w:sz w:val="22"/>
                <w:szCs w:val="22"/>
              </w:rPr>
            </w:pPr>
            <w:r w:rsidRPr="00A67B64">
              <w:rPr>
                <w:b/>
                <w:sz w:val="22"/>
                <w:szCs w:val="22"/>
              </w:rPr>
              <w:t xml:space="preserve">1 </w:t>
            </w:r>
            <w:r w:rsidR="00412AB2">
              <w:rPr>
                <w:b/>
                <w:sz w:val="22"/>
                <w:szCs w:val="22"/>
              </w:rPr>
              <w:t>vnt</w:t>
            </w:r>
            <w:r w:rsidRPr="00A67B64">
              <w:rPr>
                <w:b/>
                <w:sz w:val="22"/>
                <w:szCs w:val="22"/>
              </w:rPr>
              <w:t xml:space="preserve">. kaina Eur be PVM </w:t>
            </w:r>
          </w:p>
        </w:tc>
        <w:tc>
          <w:tcPr>
            <w:tcW w:w="1276" w:type="dxa"/>
          </w:tcPr>
          <w:p w14:paraId="5D921478" w14:textId="77777777" w:rsidR="00FB58C3" w:rsidRDefault="00FB58C3" w:rsidP="00001DF3">
            <w:pPr>
              <w:jc w:val="center"/>
              <w:rPr>
                <w:b/>
                <w:sz w:val="22"/>
                <w:szCs w:val="22"/>
              </w:rPr>
            </w:pPr>
            <w:r w:rsidRPr="00A67B64">
              <w:rPr>
                <w:b/>
                <w:sz w:val="22"/>
                <w:szCs w:val="22"/>
              </w:rPr>
              <w:t>Perkamas kiekis</w:t>
            </w:r>
          </w:p>
          <w:p w14:paraId="43570CC2" w14:textId="7A2388F9" w:rsidR="00412AB2" w:rsidRPr="00A67B64" w:rsidRDefault="00412AB2" w:rsidP="00001DF3">
            <w:pPr>
              <w:jc w:val="center"/>
              <w:rPr>
                <w:b/>
                <w:sz w:val="22"/>
                <w:szCs w:val="22"/>
              </w:rPr>
            </w:pPr>
            <w:r>
              <w:rPr>
                <w:b/>
                <w:sz w:val="22"/>
                <w:szCs w:val="22"/>
              </w:rPr>
              <w:t>(24 mėn.)</w:t>
            </w:r>
          </w:p>
        </w:tc>
        <w:tc>
          <w:tcPr>
            <w:tcW w:w="1701" w:type="dxa"/>
          </w:tcPr>
          <w:p w14:paraId="7D914CBC" w14:textId="77777777" w:rsidR="00FB58C3" w:rsidRPr="00A67B64" w:rsidRDefault="00FB58C3" w:rsidP="00001DF3">
            <w:pPr>
              <w:jc w:val="center"/>
              <w:rPr>
                <w:b/>
                <w:sz w:val="22"/>
                <w:szCs w:val="22"/>
              </w:rPr>
            </w:pPr>
            <w:r w:rsidRPr="00A67B64">
              <w:rPr>
                <w:b/>
                <w:sz w:val="22"/>
                <w:szCs w:val="22"/>
              </w:rPr>
              <w:t>Bendra kaina, Eur be PVM</w:t>
            </w:r>
          </w:p>
        </w:tc>
      </w:tr>
      <w:tr w:rsidR="00FB58C3" w:rsidRPr="00A67B64" w14:paraId="0A8EAED5" w14:textId="77777777" w:rsidTr="00412AB2">
        <w:trPr>
          <w:trHeight w:val="540"/>
        </w:trPr>
        <w:tc>
          <w:tcPr>
            <w:tcW w:w="1056" w:type="dxa"/>
            <w:shd w:val="clear" w:color="auto" w:fill="auto"/>
          </w:tcPr>
          <w:p w14:paraId="0331374F" w14:textId="2A5323A3" w:rsidR="00FB58C3" w:rsidRPr="00AC738E" w:rsidRDefault="00FB58C3" w:rsidP="00001DF3">
            <w:pPr>
              <w:jc w:val="center"/>
              <w:rPr>
                <w:b/>
                <w:sz w:val="22"/>
                <w:szCs w:val="22"/>
              </w:rPr>
            </w:pPr>
            <w:r>
              <w:rPr>
                <w:b/>
                <w:sz w:val="22"/>
                <w:szCs w:val="22"/>
              </w:rPr>
              <w:t>4</w:t>
            </w:r>
            <w:r w:rsidRPr="00AC738E">
              <w:rPr>
                <w:b/>
                <w:sz w:val="22"/>
                <w:szCs w:val="22"/>
              </w:rPr>
              <w:t>.</w:t>
            </w:r>
          </w:p>
        </w:tc>
        <w:tc>
          <w:tcPr>
            <w:tcW w:w="4155" w:type="dxa"/>
            <w:shd w:val="clear" w:color="auto" w:fill="auto"/>
          </w:tcPr>
          <w:p w14:paraId="79D21446" w14:textId="77777777" w:rsidR="00FB58C3" w:rsidRDefault="00CA68E2" w:rsidP="00CA68E2">
            <w:pPr>
              <w:jc w:val="center"/>
              <w:rPr>
                <w:sz w:val="22"/>
                <w:szCs w:val="22"/>
              </w:rPr>
            </w:pPr>
            <w:r>
              <w:rPr>
                <w:sz w:val="22"/>
                <w:szCs w:val="22"/>
              </w:rPr>
              <w:t>Angliarūgštė medicininė</w:t>
            </w:r>
          </w:p>
          <w:p w14:paraId="12237EF6" w14:textId="3DA1F2B0" w:rsidR="00CA68E2" w:rsidRPr="00E97608" w:rsidRDefault="00CA68E2" w:rsidP="00CA68E2">
            <w:pPr>
              <w:jc w:val="center"/>
              <w:rPr>
                <w:sz w:val="22"/>
                <w:szCs w:val="22"/>
              </w:rPr>
            </w:pPr>
            <w:r>
              <w:rPr>
                <w:sz w:val="22"/>
                <w:szCs w:val="22"/>
              </w:rPr>
              <w:t>(balionai po 40l.)</w:t>
            </w:r>
          </w:p>
        </w:tc>
        <w:tc>
          <w:tcPr>
            <w:tcW w:w="5528" w:type="dxa"/>
            <w:shd w:val="clear" w:color="auto" w:fill="auto"/>
          </w:tcPr>
          <w:p w14:paraId="76CA4BC1" w14:textId="2C163BC6" w:rsidR="00FB58C3" w:rsidRPr="00E97608" w:rsidRDefault="00FB58C3" w:rsidP="00001DF3">
            <w:pPr>
              <w:rPr>
                <w:sz w:val="22"/>
                <w:szCs w:val="22"/>
              </w:rPr>
            </w:pPr>
          </w:p>
        </w:tc>
        <w:tc>
          <w:tcPr>
            <w:tcW w:w="1417" w:type="dxa"/>
            <w:shd w:val="clear" w:color="auto" w:fill="auto"/>
          </w:tcPr>
          <w:p w14:paraId="42B57505" w14:textId="77777777" w:rsidR="00FB58C3" w:rsidRPr="00E97608" w:rsidRDefault="00FB58C3" w:rsidP="00001DF3">
            <w:pPr>
              <w:jc w:val="center"/>
              <w:rPr>
                <w:sz w:val="22"/>
                <w:szCs w:val="22"/>
              </w:rPr>
            </w:pPr>
          </w:p>
        </w:tc>
        <w:tc>
          <w:tcPr>
            <w:tcW w:w="1276" w:type="dxa"/>
          </w:tcPr>
          <w:p w14:paraId="19443293" w14:textId="239DFAA0" w:rsidR="00FB58C3" w:rsidRPr="00E97608" w:rsidRDefault="00A7558A" w:rsidP="00001DF3">
            <w:pPr>
              <w:jc w:val="center"/>
              <w:rPr>
                <w:sz w:val="22"/>
                <w:szCs w:val="22"/>
              </w:rPr>
            </w:pPr>
            <w:r>
              <w:rPr>
                <w:sz w:val="22"/>
                <w:szCs w:val="22"/>
              </w:rPr>
              <w:t>30</w:t>
            </w:r>
          </w:p>
        </w:tc>
        <w:tc>
          <w:tcPr>
            <w:tcW w:w="1701" w:type="dxa"/>
          </w:tcPr>
          <w:p w14:paraId="6854E34D" w14:textId="77777777" w:rsidR="00FB58C3" w:rsidRPr="00E97608" w:rsidRDefault="00FB58C3" w:rsidP="00001DF3">
            <w:pPr>
              <w:rPr>
                <w:sz w:val="22"/>
                <w:szCs w:val="22"/>
              </w:rPr>
            </w:pPr>
          </w:p>
        </w:tc>
      </w:tr>
      <w:tr w:rsidR="00412AB2" w:rsidRPr="00A67B64" w14:paraId="062C5A31" w14:textId="77777777" w:rsidTr="00412AB2">
        <w:trPr>
          <w:trHeight w:val="225"/>
        </w:trPr>
        <w:tc>
          <w:tcPr>
            <w:tcW w:w="13432" w:type="dxa"/>
            <w:gridSpan w:val="5"/>
            <w:shd w:val="clear" w:color="auto" w:fill="auto"/>
          </w:tcPr>
          <w:p w14:paraId="251E5016" w14:textId="6C5703BF" w:rsidR="00412AB2" w:rsidRDefault="00412AB2" w:rsidP="00412AB2">
            <w:pPr>
              <w:jc w:val="right"/>
              <w:rPr>
                <w:sz w:val="22"/>
                <w:szCs w:val="22"/>
              </w:rPr>
            </w:pPr>
            <w:r w:rsidRPr="00AC738E">
              <w:rPr>
                <w:b/>
                <w:sz w:val="22"/>
                <w:szCs w:val="22"/>
              </w:rPr>
              <w:t>PVM, Eur:</w:t>
            </w:r>
          </w:p>
        </w:tc>
        <w:tc>
          <w:tcPr>
            <w:tcW w:w="1701" w:type="dxa"/>
          </w:tcPr>
          <w:p w14:paraId="16F312FE" w14:textId="77777777" w:rsidR="00412AB2" w:rsidRPr="00E97608" w:rsidRDefault="00412AB2" w:rsidP="00001DF3">
            <w:pPr>
              <w:rPr>
                <w:sz w:val="22"/>
                <w:szCs w:val="22"/>
              </w:rPr>
            </w:pPr>
          </w:p>
        </w:tc>
      </w:tr>
      <w:tr w:rsidR="00412AB2" w:rsidRPr="00A67B64" w14:paraId="100DD2E4" w14:textId="77777777" w:rsidTr="00412AB2">
        <w:trPr>
          <w:trHeight w:val="244"/>
        </w:trPr>
        <w:tc>
          <w:tcPr>
            <w:tcW w:w="13432" w:type="dxa"/>
            <w:gridSpan w:val="5"/>
            <w:shd w:val="clear" w:color="auto" w:fill="auto"/>
          </w:tcPr>
          <w:p w14:paraId="4BA0C0C4" w14:textId="292FC649" w:rsidR="00412AB2" w:rsidRPr="00412AB2" w:rsidRDefault="00412AB2" w:rsidP="00412AB2">
            <w:pPr>
              <w:jc w:val="right"/>
              <w:rPr>
                <w:b/>
                <w:sz w:val="22"/>
                <w:szCs w:val="22"/>
              </w:rPr>
            </w:pPr>
            <w:r w:rsidRPr="00412AB2">
              <w:rPr>
                <w:b/>
                <w:sz w:val="22"/>
                <w:szCs w:val="22"/>
              </w:rPr>
              <w:t>Viso kaina su PVM, Eur:</w:t>
            </w:r>
          </w:p>
        </w:tc>
        <w:tc>
          <w:tcPr>
            <w:tcW w:w="1701" w:type="dxa"/>
          </w:tcPr>
          <w:p w14:paraId="71100E9F" w14:textId="77777777" w:rsidR="00412AB2" w:rsidRPr="00E97608" w:rsidRDefault="00412AB2" w:rsidP="00001DF3">
            <w:pPr>
              <w:rPr>
                <w:sz w:val="22"/>
                <w:szCs w:val="22"/>
              </w:rPr>
            </w:pPr>
          </w:p>
        </w:tc>
      </w:tr>
    </w:tbl>
    <w:p w14:paraId="3EDD278F" w14:textId="77777777" w:rsidR="004C746A" w:rsidRDefault="004C746A" w:rsidP="004C746A">
      <w:pPr>
        <w:jc w:val="both"/>
        <w:rPr>
          <w:sz w:val="22"/>
          <w:szCs w:val="22"/>
          <w:lang w:eastAsia="lt-LT"/>
        </w:rPr>
      </w:pPr>
      <w:r>
        <w:rPr>
          <w:b/>
          <w:i/>
          <w:sz w:val="22"/>
          <w:szCs w:val="22"/>
        </w:rPr>
        <w:t>Pirkimo dalies</w:t>
      </w:r>
      <w:r w:rsidRPr="0099028B">
        <w:rPr>
          <w:b/>
          <w:i/>
          <w:sz w:val="22"/>
          <w:szCs w:val="22"/>
        </w:rPr>
        <w:t xml:space="preserve"> kaina su PVM žodžiais:</w:t>
      </w:r>
      <w:r>
        <w:rPr>
          <w:b/>
          <w:i/>
          <w:sz w:val="22"/>
          <w:szCs w:val="22"/>
        </w:rPr>
        <w:t>______________________________________________________________________________________</w:t>
      </w:r>
    </w:p>
    <w:p w14:paraId="5EC058AE" w14:textId="60B08E8E" w:rsidR="004C746A" w:rsidRDefault="004C746A" w:rsidP="008D1240">
      <w:pPr>
        <w:jc w:val="both"/>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4155"/>
        <w:gridCol w:w="5528"/>
        <w:gridCol w:w="1417"/>
        <w:gridCol w:w="1276"/>
        <w:gridCol w:w="1701"/>
      </w:tblGrid>
      <w:tr w:rsidR="00412AB2" w:rsidRPr="00A67B64" w14:paraId="27F5667F" w14:textId="77777777" w:rsidTr="004A0212">
        <w:trPr>
          <w:trHeight w:val="837"/>
        </w:trPr>
        <w:tc>
          <w:tcPr>
            <w:tcW w:w="1056" w:type="dxa"/>
            <w:shd w:val="clear" w:color="auto" w:fill="auto"/>
          </w:tcPr>
          <w:p w14:paraId="3D547CF8" w14:textId="77777777" w:rsidR="00412AB2" w:rsidRPr="00A67B64" w:rsidRDefault="00412AB2" w:rsidP="004A0212">
            <w:pPr>
              <w:jc w:val="center"/>
              <w:rPr>
                <w:sz w:val="22"/>
                <w:szCs w:val="22"/>
              </w:rPr>
            </w:pPr>
            <w:r w:rsidRPr="00A67B64">
              <w:rPr>
                <w:b/>
                <w:sz w:val="22"/>
                <w:szCs w:val="22"/>
              </w:rPr>
              <w:t>Pirkimo dalies Nr.</w:t>
            </w:r>
          </w:p>
        </w:tc>
        <w:tc>
          <w:tcPr>
            <w:tcW w:w="4155" w:type="dxa"/>
            <w:shd w:val="clear" w:color="auto" w:fill="auto"/>
          </w:tcPr>
          <w:p w14:paraId="6D4B000C" w14:textId="77777777" w:rsidR="00412AB2" w:rsidRDefault="00412AB2" w:rsidP="004A0212">
            <w:pPr>
              <w:jc w:val="center"/>
              <w:rPr>
                <w:b/>
                <w:sz w:val="22"/>
                <w:szCs w:val="22"/>
              </w:rPr>
            </w:pPr>
            <w:r>
              <w:rPr>
                <w:b/>
                <w:sz w:val="22"/>
                <w:szCs w:val="22"/>
              </w:rPr>
              <w:t>Prekės</w:t>
            </w:r>
            <w:r w:rsidRPr="00A67B64">
              <w:rPr>
                <w:b/>
                <w:sz w:val="22"/>
                <w:szCs w:val="22"/>
              </w:rPr>
              <w:t xml:space="preserve"> </w:t>
            </w:r>
          </w:p>
          <w:p w14:paraId="714DB0E9" w14:textId="77777777" w:rsidR="00412AB2" w:rsidRPr="00A67B64" w:rsidRDefault="00412AB2" w:rsidP="004A0212">
            <w:pPr>
              <w:jc w:val="center"/>
              <w:rPr>
                <w:b/>
                <w:sz w:val="22"/>
                <w:szCs w:val="22"/>
              </w:rPr>
            </w:pPr>
            <w:r w:rsidRPr="00A67B64">
              <w:rPr>
                <w:b/>
                <w:sz w:val="22"/>
                <w:szCs w:val="22"/>
              </w:rPr>
              <w:t>pavadinimas</w:t>
            </w:r>
          </w:p>
        </w:tc>
        <w:tc>
          <w:tcPr>
            <w:tcW w:w="5528" w:type="dxa"/>
            <w:shd w:val="clear" w:color="auto" w:fill="auto"/>
          </w:tcPr>
          <w:p w14:paraId="37E79819" w14:textId="45A5DCCD" w:rsidR="00412AB2" w:rsidRPr="00A67B64" w:rsidRDefault="00412AB2" w:rsidP="004A0212">
            <w:pPr>
              <w:jc w:val="center"/>
              <w:rPr>
                <w:b/>
                <w:sz w:val="22"/>
                <w:szCs w:val="22"/>
              </w:rPr>
            </w:pPr>
            <w:r>
              <w:rPr>
                <w:b/>
                <w:sz w:val="22"/>
                <w:szCs w:val="22"/>
              </w:rPr>
              <w:t>Gamintojas</w:t>
            </w:r>
          </w:p>
        </w:tc>
        <w:tc>
          <w:tcPr>
            <w:tcW w:w="1417" w:type="dxa"/>
            <w:shd w:val="clear" w:color="auto" w:fill="auto"/>
          </w:tcPr>
          <w:p w14:paraId="4AC2D33E" w14:textId="009AE107" w:rsidR="00412AB2" w:rsidRPr="00A67B64" w:rsidRDefault="00412AB2" w:rsidP="004A0212">
            <w:pPr>
              <w:jc w:val="center"/>
              <w:rPr>
                <w:b/>
                <w:sz w:val="22"/>
                <w:szCs w:val="22"/>
              </w:rPr>
            </w:pPr>
            <w:r w:rsidRPr="00A67B64">
              <w:rPr>
                <w:b/>
                <w:sz w:val="22"/>
                <w:szCs w:val="22"/>
              </w:rPr>
              <w:t xml:space="preserve">1 </w:t>
            </w:r>
            <w:r>
              <w:rPr>
                <w:b/>
                <w:sz w:val="22"/>
                <w:szCs w:val="22"/>
              </w:rPr>
              <w:t>vnt</w:t>
            </w:r>
            <w:r w:rsidRPr="00A67B64">
              <w:rPr>
                <w:b/>
                <w:sz w:val="22"/>
                <w:szCs w:val="22"/>
              </w:rPr>
              <w:t xml:space="preserve">. kaina Eur be PVM </w:t>
            </w:r>
          </w:p>
        </w:tc>
        <w:tc>
          <w:tcPr>
            <w:tcW w:w="1276" w:type="dxa"/>
          </w:tcPr>
          <w:p w14:paraId="09C9A91E" w14:textId="77777777" w:rsidR="00412AB2" w:rsidRDefault="00412AB2" w:rsidP="004A0212">
            <w:pPr>
              <w:jc w:val="center"/>
              <w:rPr>
                <w:b/>
                <w:sz w:val="22"/>
                <w:szCs w:val="22"/>
              </w:rPr>
            </w:pPr>
            <w:r w:rsidRPr="00A67B64">
              <w:rPr>
                <w:b/>
                <w:sz w:val="22"/>
                <w:szCs w:val="22"/>
              </w:rPr>
              <w:t>Perkamas kiekis</w:t>
            </w:r>
          </w:p>
          <w:p w14:paraId="2F2EDB66" w14:textId="2F93098B" w:rsidR="00412AB2" w:rsidRPr="00A67B64" w:rsidRDefault="00412AB2" w:rsidP="004A0212">
            <w:pPr>
              <w:jc w:val="center"/>
              <w:rPr>
                <w:b/>
                <w:sz w:val="22"/>
                <w:szCs w:val="22"/>
              </w:rPr>
            </w:pPr>
            <w:r>
              <w:rPr>
                <w:b/>
                <w:sz w:val="22"/>
                <w:szCs w:val="22"/>
              </w:rPr>
              <w:t>(24 mėn.)</w:t>
            </w:r>
          </w:p>
        </w:tc>
        <w:tc>
          <w:tcPr>
            <w:tcW w:w="1701" w:type="dxa"/>
          </w:tcPr>
          <w:p w14:paraId="33A3A4C8" w14:textId="77777777" w:rsidR="00412AB2" w:rsidRPr="00A67B64" w:rsidRDefault="00412AB2" w:rsidP="004A0212">
            <w:pPr>
              <w:jc w:val="center"/>
              <w:rPr>
                <w:b/>
                <w:sz w:val="22"/>
                <w:szCs w:val="22"/>
              </w:rPr>
            </w:pPr>
            <w:r w:rsidRPr="00A67B64">
              <w:rPr>
                <w:b/>
                <w:sz w:val="22"/>
                <w:szCs w:val="22"/>
              </w:rPr>
              <w:t>Bendra kaina, Eur be PVM</w:t>
            </w:r>
          </w:p>
        </w:tc>
      </w:tr>
      <w:tr w:rsidR="00412AB2" w:rsidRPr="00A67B64" w14:paraId="7D9215F2" w14:textId="77777777" w:rsidTr="004A0212">
        <w:trPr>
          <w:trHeight w:val="540"/>
        </w:trPr>
        <w:tc>
          <w:tcPr>
            <w:tcW w:w="1056" w:type="dxa"/>
            <w:shd w:val="clear" w:color="auto" w:fill="auto"/>
          </w:tcPr>
          <w:p w14:paraId="0C69E7D0" w14:textId="4D462DAE" w:rsidR="00412AB2" w:rsidRPr="00AC738E" w:rsidRDefault="00412AB2" w:rsidP="004A0212">
            <w:pPr>
              <w:jc w:val="center"/>
              <w:rPr>
                <w:b/>
                <w:sz w:val="22"/>
                <w:szCs w:val="22"/>
              </w:rPr>
            </w:pPr>
            <w:r>
              <w:rPr>
                <w:b/>
                <w:sz w:val="22"/>
                <w:szCs w:val="22"/>
              </w:rPr>
              <w:t>5</w:t>
            </w:r>
            <w:r w:rsidRPr="00AC738E">
              <w:rPr>
                <w:b/>
                <w:sz w:val="22"/>
                <w:szCs w:val="22"/>
              </w:rPr>
              <w:t>.</w:t>
            </w:r>
          </w:p>
        </w:tc>
        <w:tc>
          <w:tcPr>
            <w:tcW w:w="4155" w:type="dxa"/>
            <w:shd w:val="clear" w:color="auto" w:fill="auto"/>
          </w:tcPr>
          <w:p w14:paraId="4B9249BA" w14:textId="46234A53" w:rsidR="00CA68E2" w:rsidRDefault="00CA68E2" w:rsidP="00CA68E2">
            <w:pPr>
              <w:jc w:val="center"/>
              <w:rPr>
                <w:sz w:val="22"/>
                <w:szCs w:val="22"/>
              </w:rPr>
            </w:pPr>
            <w:r>
              <w:rPr>
                <w:sz w:val="22"/>
                <w:szCs w:val="22"/>
              </w:rPr>
              <w:t xml:space="preserve">Azoto </w:t>
            </w:r>
            <w:proofErr w:type="spellStart"/>
            <w:r>
              <w:rPr>
                <w:sz w:val="22"/>
                <w:szCs w:val="22"/>
              </w:rPr>
              <w:t>suboksidas</w:t>
            </w:r>
            <w:proofErr w:type="spellEnd"/>
          </w:p>
          <w:p w14:paraId="55EEC996" w14:textId="39B36656" w:rsidR="00CA68E2" w:rsidRPr="00E97608" w:rsidRDefault="00CA68E2" w:rsidP="00CA68E2">
            <w:pPr>
              <w:jc w:val="center"/>
              <w:rPr>
                <w:sz w:val="22"/>
                <w:szCs w:val="22"/>
              </w:rPr>
            </w:pPr>
            <w:r>
              <w:rPr>
                <w:sz w:val="22"/>
                <w:szCs w:val="22"/>
              </w:rPr>
              <w:t>(balionai po 10l.)</w:t>
            </w:r>
          </w:p>
        </w:tc>
        <w:tc>
          <w:tcPr>
            <w:tcW w:w="5528" w:type="dxa"/>
            <w:shd w:val="clear" w:color="auto" w:fill="auto"/>
          </w:tcPr>
          <w:p w14:paraId="44B87415" w14:textId="77777777" w:rsidR="00412AB2" w:rsidRPr="00E97608" w:rsidRDefault="00412AB2" w:rsidP="004A0212">
            <w:pPr>
              <w:rPr>
                <w:sz w:val="22"/>
                <w:szCs w:val="22"/>
              </w:rPr>
            </w:pPr>
          </w:p>
        </w:tc>
        <w:tc>
          <w:tcPr>
            <w:tcW w:w="1417" w:type="dxa"/>
            <w:shd w:val="clear" w:color="auto" w:fill="auto"/>
          </w:tcPr>
          <w:p w14:paraId="734A1561" w14:textId="77777777" w:rsidR="00412AB2" w:rsidRPr="00E97608" w:rsidRDefault="00412AB2" w:rsidP="004A0212">
            <w:pPr>
              <w:jc w:val="center"/>
              <w:rPr>
                <w:sz w:val="22"/>
                <w:szCs w:val="22"/>
              </w:rPr>
            </w:pPr>
          </w:p>
        </w:tc>
        <w:tc>
          <w:tcPr>
            <w:tcW w:w="1276" w:type="dxa"/>
          </w:tcPr>
          <w:p w14:paraId="6A0C3ACC" w14:textId="2060D76F" w:rsidR="00412AB2" w:rsidRPr="00E97608" w:rsidRDefault="00A7558A" w:rsidP="00412AB2">
            <w:pPr>
              <w:jc w:val="center"/>
              <w:rPr>
                <w:sz w:val="22"/>
                <w:szCs w:val="22"/>
              </w:rPr>
            </w:pPr>
            <w:r>
              <w:rPr>
                <w:sz w:val="22"/>
                <w:szCs w:val="22"/>
              </w:rPr>
              <w:t>15</w:t>
            </w:r>
          </w:p>
        </w:tc>
        <w:tc>
          <w:tcPr>
            <w:tcW w:w="1701" w:type="dxa"/>
          </w:tcPr>
          <w:p w14:paraId="723886A3" w14:textId="77777777" w:rsidR="00412AB2" w:rsidRPr="00E97608" w:rsidRDefault="00412AB2" w:rsidP="004A0212">
            <w:pPr>
              <w:rPr>
                <w:sz w:val="22"/>
                <w:szCs w:val="22"/>
              </w:rPr>
            </w:pPr>
            <w:bookmarkStart w:id="3" w:name="_GoBack"/>
            <w:bookmarkEnd w:id="3"/>
          </w:p>
        </w:tc>
      </w:tr>
      <w:tr w:rsidR="00412AB2" w:rsidRPr="00A67B64" w14:paraId="78713189" w14:textId="77777777" w:rsidTr="004A0212">
        <w:trPr>
          <w:trHeight w:val="225"/>
        </w:trPr>
        <w:tc>
          <w:tcPr>
            <w:tcW w:w="13432" w:type="dxa"/>
            <w:gridSpan w:val="5"/>
            <w:shd w:val="clear" w:color="auto" w:fill="auto"/>
          </w:tcPr>
          <w:p w14:paraId="6860D322" w14:textId="77777777" w:rsidR="00412AB2" w:rsidRDefault="00412AB2" w:rsidP="004A0212">
            <w:pPr>
              <w:jc w:val="right"/>
              <w:rPr>
                <w:sz w:val="22"/>
                <w:szCs w:val="22"/>
              </w:rPr>
            </w:pPr>
            <w:r w:rsidRPr="00AC738E">
              <w:rPr>
                <w:b/>
                <w:sz w:val="22"/>
                <w:szCs w:val="22"/>
              </w:rPr>
              <w:t>PVM, Eur:</w:t>
            </w:r>
          </w:p>
        </w:tc>
        <w:tc>
          <w:tcPr>
            <w:tcW w:w="1701" w:type="dxa"/>
          </w:tcPr>
          <w:p w14:paraId="6590A0AE" w14:textId="77777777" w:rsidR="00412AB2" w:rsidRPr="00E97608" w:rsidRDefault="00412AB2" w:rsidP="004A0212">
            <w:pPr>
              <w:rPr>
                <w:sz w:val="22"/>
                <w:szCs w:val="22"/>
              </w:rPr>
            </w:pPr>
          </w:p>
        </w:tc>
      </w:tr>
      <w:tr w:rsidR="00412AB2" w:rsidRPr="00A67B64" w14:paraId="267B1779" w14:textId="77777777" w:rsidTr="004A0212">
        <w:trPr>
          <w:trHeight w:val="244"/>
        </w:trPr>
        <w:tc>
          <w:tcPr>
            <w:tcW w:w="13432" w:type="dxa"/>
            <w:gridSpan w:val="5"/>
            <w:shd w:val="clear" w:color="auto" w:fill="auto"/>
          </w:tcPr>
          <w:p w14:paraId="29865E6A" w14:textId="77777777" w:rsidR="00412AB2" w:rsidRPr="00412AB2" w:rsidRDefault="00412AB2" w:rsidP="004A0212">
            <w:pPr>
              <w:jc w:val="right"/>
              <w:rPr>
                <w:b/>
                <w:sz w:val="22"/>
                <w:szCs w:val="22"/>
              </w:rPr>
            </w:pPr>
            <w:r w:rsidRPr="00412AB2">
              <w:rPr>
                <w:b/>
                <w:sz w:val="22"/>
                <w:szCs w:val="22"/>
              </w:rPr>
              <w:t>Viso kaina su PVM, Eur:</w:t>
            </w:r>
          </w:p>
        </w:tc>
        <w:tc>
          <w:tcPr>
            <w:tcW w:w="1701" w:type="dxa"/>
          </w:tcPr>
          <w:p w14:paraId="22E0D5E9" w14:textId="77777777" w:rsidR="00412AB2" w:rsidRPr="00E97608" w:rsidRDefault="00412AB2" w:rsidP="004A0212">
            <w:pPr>
              <w:rPr>
                <w:sz w:val="22"/>
                <w:szCs w:val="22"/>
              </w:rPr>
            </w:pPr>
          </w:p>
        </w:tc>
      </w:tr>
    </w:tbl>
    <w:p w14:paraId="4CF57AEE" w14:textId="77777777" w:rsidR="00412AB2" w:rsidRDefault="00412AB2" w:rsidP="00412AB2">
      <w:pPr>
        <w:jc w:val="both"/>
        <w:rPr>
          <w:sz w:val="22"/>
          <w:szCs w:val="22"/>
          <w:lang w:eastAsia="lt-LT"/>
        </w:rPr>
      </w:pPr>
      <w:r>
        <w:rPr>
          <w:b/>
          <w:i/>
          <w:sz w:val="22"/>
          <w:szCs w:val="22"/>
        </w:rPr>
        <w:t>Pirkimo dalies</w:t>
      </w:r>
      <w:r w:rsidRPr="0099028B">
        <w:rPr>
          <w:b/>
          <w:i/>
          <w:sz w:val="22"/>
          <w:szCs w:val="22"/>
        </w:rPr>
        <w:t xml:space="preserve"> kaina su PVM žodžiais:</w:t>
      </w:r>
      <w:r>
        <w:rPr>
          <w:b/>
          <w:i/>
          <w:sz w:val="22"/>
          <w:szCs w:val="22"/>
        </w:rPr>
        <w:t>______________________________________________________________________________________</w:t>
      </w:r>
    </w:p>
    <w:p w14:paraId="7059BA7F" w14:textId="77777777" w:rsidR="00412AB2" w:rsidRDefault="00412AB2" w:rsidP="008D1240">
      <w:pPr>
        <w:jc w:val="both"/>
        <w:rPr>
          <w:b/>
          <w:i/>
          <w:sz w:val="22"/>
          <w:szCs w:val="22"/>
        </w:rPr>
      </w:pPr>
    </w:p>
    <w:p w14:paraId="09F1B0BB" w14:textId="794E18DA" w:rsidR="00E90711" w:rsidRDefault="0099028B" w:rsidP="008D1240">
      <w:pPr>
        <w:jc w:val="both"/>
        <w:rPr>
          <w:sz w:val="22"/>
          <w:szCs w:val="22"/>
          <w:lang w:eastAsia="lt-LT"/>
        </w:rPr>
      </w:pPr>
      <w:r w:rsidRPr="0099028B">
        <w:rPr>
          <w:b/>
          <w:i/>
          <w:sz w:val="22"/>
          <w:szCs w:val="22"/>
        </w:rPr>
        <w:t>Bendra pasiūlymo kaina su PVM žodžiais:</w:t>
      </w:r>
      <w:r>
        <w:rPr>
          <w:b/>
          <w:i/>
          <w:sz w:val="22"/>
          <w:szCs w:val="22"/>
        </w:rPr>
        <w:t>___________________________________________________________________________________</w:t>
      </w:r>
    </w:p>
    <w:p w14:paraId="106D3F35" w14:textId="77777777" w:rsidR="00E90711" w:rsidRDefault="00E90711" w:rsidP="008D1240">
      <w:pPr>
        <w:jc w:val="both"/>
        <w:rPr>
          <w:sz w:val="22"/>
          <w:szCs w:val="22"/>
          <w:lang w:eastAsia="lt-LT"/>
        </w:rPr>
      </w:pPr>
    </w:p>
    <w:p w14:paraId="7C30DB58" w14:textId="08F64222" w:rsidR="008D1240" w:rsidRPr="008D1240" w:rsidRDefault="00A67B64" w:rsidP="008D1240">
      <w:pPr>
        <w:jc w:val="both"/>
        <w:rPr>
          <w:sz w:val="22"/>
          <w:szCs w:val="22"/>
          <w:lang w:eastAsia="lt-LT"/>
        </w:rPr>
      </w:pPr>
      <w:r>
        <w:rPr>
          <w:sz w:val="22"/>
          <w:szCs w:val="22"/>
          <w:lang w:eastAsia="lt-LT"/>
        </w:rPr>
        <w:t>4.1</w:t>
      </w:r>
      <w:r w:rsidR="004C746A">
        <w:rPr>
          <w:sz w:val="22"/>
          <w:szCs w:val="22"/>
          <w:lang w:eastAsia="lt-LT"/>
        </w:rPr>
        <w:t>.</w:t>
      </w:r>
      <w:r>
        <w:rPr>
          <w:sz w:val="22"/>
          <w:szCs w:val="22"/>
          <w:lang w:eastAsia="lt-LT"/>
        </w:rPr>
        <w:t xml:space="preserve"> Galutinės</w:t>
      </w:r>
      <w:r w:rsidR="008D1240" w:rsidRPr="008D1240">
        <w:rPr>
          <w:sz w:val="22"/>
          <w:szCs w:val="22"/>
          <w:lang w:eastAsia="lt-LT"/>
        </w:rPr>
        <w:t xml:space="preserve"> kainos pasiūlyme nurodomos suapvalintos, paliekant ne daugiau kaip du skaitmenis po kablelio;</w:t>
      </w:r>
    </w:p>
    <w:p w14:paraId="4C0D3769" w14:textId="4C73EBB3" w:rsidR="008D1240" w:rsidRDefault="008D1240" w:rsidP="008D1240">
      <w:pPr>
        <w:jc w:val="both"/>
        <w:rPr>
          <w:sz w:val="22"/>
          <w:szCs w:val="22"/>
          <w:lang w:eastAsia="lt-LT"/>
        </w:rPr>
      </w:pPr>
      <w:r w:rsidRPr="008D1240">
        <w:rPr>
          <w:sz w:val="22"/>
          <w:szCs w:val="22"/>
          <w:lang w:eastAsia="lt-LT"/>
        </w:rPr>
        <w:t xml:space="preserve">4.2. Tais atvejais, kai pagal galiojančius teisės aktus tiekėjui nereikia mokėti PVM, Tiekėjas gali nepildyti su PVM susijusių eilučių, </w:t>
      </w:r>
      <w:r w:rsidRPr="008D1240">
        <w:rPr>
          <w:b/>
          <w:sz w:val="22"/>
          <w:szCs w:val="22"/>
          <w:u w:val="single"/>
          <w:lang w:eastAsia="lt-LT"/>
        </w:rPr>
        <w:t>tačiau turi nurodyti priežastis, dėl kurių PVM nemoka</w:t>
      </w:r>
      <w:r w:rsidRPr="008D1240">
        <w:rPr>
          <w:sz w:val="22"/>
          <w:szCs w:val="22"/>
          <w:lang w:eastAsia="lt-LT"/>
        </w:rPr>
        <w:t>;</w:t>
      </w:r>
    </w:p>
    <w:p w14:paraId="16260F64" w14:textId="19A2BE99" w:rsidR="004C746A" w:rsidRPr="00A67B64" w:rsidRDefault="004C746A" w:rsidP="008D1240">
      <w:pPr>
        <w:jc w:val="both"/>
        <w:rPr>
          <w:bCs/>
          <w:sz w:val="22"/>
          <w:szCs w:val="22"/>
          <w:lang w:eastAsia="lt-LT"/>
        </w:rPr>
      </w:pPr>
      <w:r>
        <w:rPr>
          <w:bCs/>
          <w:sz w:val="22"/>
          <w:szCs w:val="22"/>
          <w:lang w:eastAsia="lt-LT"/>
        </w:rPr>
        <w:t>4.3. Jei suma skaičiais neatitinka sumos žodžiais, teisinga laikoma suma žodžiais.</w:t>
      </w:r>
    </w:p>
    <w:p w14:paraId="457B8890" w14:textId="77777777" w:rsidR="00781CA7" w:rsidRPr="008D1240" w:rsidRDefault="00781CA7" w:rsidP="00274159">
      <w:pPr>
        <w:rPr>
          <w:sz w:val="22"/>
          <w:szCs w:val="22"/>
        </w:rPr>
      </w:pPr>
    </w:p>
    <w:p w14:paraId="50F0E44D" w14:textId="2C9736F3" w:rsidR="008D1240" w:rsidRPr="008D1240" w:rsidRDefault="008D1240" w:rsidP="008D1240">
      <w:pPr>
        <w:jc w:val="both"/>
        <w:rPr>
          <w:sz w:val="22"/>
          <w:szCs w:val="22"/>
          <w:lang w:eastAsia="lt-LT"/>
        </w:rPr>
      </w:pPr>
      <w:r w:rsidRPr="008D1240">
        <w:rPr>
          <w:sz w:val="22"/>
          <w:szCs w:val="22"/>
          <w:lang w:eastAsia="lt-LT"/>
        </w:rPr>
        <w:t xml:space="preserve">5. </w:t>
      </w:r>
      <w:r w:rsidR="004C746A" w:rsidRPr="008D1240">
        <w:rPr>
          <w:sz w:val="22"/>
          <w:szCs w:val="22"/>
        </w:rPr>
        <w:t>Kartu su pasiūlymu pateikiami dokumentai:</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9081"/>
        <w:gridCol w:w="5387"/>
      </w:tblGrid>
      <w:tr w:rsidR="004C746A" w:rsidRPr="008D1240" w14:paraId="1DECC3EE" w14:textId="77777777" w:rsidTr="004C746A">
        <w:tc>
          <w:tcPr>
            <w:tcW w:w="558" w:type="dxa"/>
            <w:tcBorders>
              <w:top w:val="single" w:sz="4" w:space="0" w:color="auto"/>
              <w:left w:val="single" w:sz="4" w:space="0" w:color="auto"/>
              <w:bottom w:val="single" w:sz="4" w:space="0" w:color="auto"/>
              <w:right w:val="single" w:sz="4" w:space="0" w:color="auto"/>
            </w:tcBorders>
          </w:tcPr>
          <w:p w14:paraId="44A7B6E6" w14:textId="77777777" w:rsidR="004C746A" w:rsidRPr="008D1240" w:rsidRDefault="004C746A" w:rsidP="00001DF3">
            <w:pPr>
              <w:rPr>
                <w:sz w:val="22"/>
                <w:szCs w:val="22"/>
              </w:rPr>
            </w:pPr>
            <w:r w:rsidRPr="008D1240">
              <w:rPr>
                <w:sz w:val="22"/>
                <w:szCs w:val="22"/>
              </w:rPr>
              <w:t>Eil. Nr.</w:t>
            </w:r>
          </w:p>
        </w:tc>
        <w:tc>
          <w:tcPr>
            <w:tcW w:w="9081" w:type="dxa"/>
            <w:tcBorders>
              <w:top w:val="single" w:sz="4" w:space="0" w:color="auto"/>
              <w:left w:val="single" w:sz="4" w:space="0" w:color="auto"/>
              <w:bottom w:val="single" w:sz="4" w:space="0" w:color="auto"/>
              <w:right w:val="single" w:sz="4" w:space="0" w:color="auto"/>
            </w:tcBorders>
          </w:tcPr>
          <w:p w14:paraId="71207935" w14:textId="77777777" w:rsidR="004C746A" w:rsidRPr="008D1240" w:rsidRDefault="004C746A" w:rsidP="004C746A">
            <w:pPr>
              <w:jc w:val="center"/>
              <w:rPr>
                <w:sz w:val="22"/>
                <w:szCs w:val="22"/>
              </w:rPr>
            </w:pPr>
            <w:r w:rsidRPr="008D1240">
              <w:rPr>
                <w:sz w:val="22"/>
                <w:szCs w:val="22"/>
              </w:rPr>
              <w:t>Pateiktų dokumentų pavadinimas</w:t>
            </w:r>
          </w:p>
        </w:tc>
        <w:tc>
          <w:tcPr>
            <w:tcW w:w="5387" w:type="dxa"/>
            <w:tcBorders>
              <w:top w:val="single" w:sz="4" w:space="0" w:color="auto"/>
              <w:left w:val="single" w:sz="4" w:space="0" w:color="auto"/>
              <w:bottom w:val="single" w:sz="4" w:space="0" w:color="auto"/>
              <w:right w:val="single" w:sz="4" w:space="0" w:color="auto"/>
            </w:tcBorders>
          </w:tcPr>
          <w:p w14:paraId="05D6D66D" w14:textId="77777777" w:rsidR="004C746A" w:rsidRPr="008D1240" w:rsidRDefault="004C746A" w:rsidP="004C746A">
            <w:pPr>
              <w:jc w:val="center"/>
              <w:rPr>
                <w:sz w:val="22"/>
                <w:szCs w:val="22"/>
              </w:rPr>
            </w:pPr>
            <w:r w:rsidRPr="008D1240">
              <w:rPr>
                <w:sz w:val="22"/>
                <w:szCs w:val="22"/>
              </w:rPr>
              <w:t>Dokumento lapų skaičius</w:t>
            </w:r>
          </w:p>
        </w:tc>
      </w:tr>
      <w:tr w:rsidR="004C746A" w:rsidRPr="008D1240" w14:paraId="703824DC" w14:textId="77777777" w:rsidTr="004C746A">
        <w:tc>
          <w:tcPr>
            <w:tcW w:w="558" w:type="dxa"/>
            <w:tcBorders>
              <w:top w:val="single" w:sz="4" w:space="0" w:color="auto"/>
              <w:left w:val="single" w:sz="4" w:space="0" w:color="auto"/>
              <w:bottom w:val="single" w:sz="4" w:space="0" w:color="auto"/>
              <w:right w:val="single" w:sz="4" w:space="0" w:color="auto"/>
            </w:tcBorders>
          </w:tcPr>
          <w:p w14:paraId="1F253B02" w14:textId="77777777" w:rsidR="004C746A" w:rsidRPr="008D1240" w:rsidRDefault="004C746A" w:rsidP="00001DF3">
            <w:pPr>
              <w:rPr>
                <w:sz w:val="22"/>
                <w:szCs w:val="22"/>
              </w:rPr>
            </w:pPr>
          </w:p>
        </w:tc>
        <w:tc>
          <w:tcPr>
            <w:tcW w:w="9081" w:type="dxa"/>
            <w:tcBorders>
              <w:top w:val="single" w:sz="4" w:space="0" w:color="auto"/>
              <w:left w:val="single" w:sz="4" w:space="0" w:color="auto"/>
              <w:bottom w:val="single" w:sz="4" w:space="0" w:color="auto"/>
              <w:right w:val="single" w:sz="4" w:space="0" w:color="auto"/>
            </w:tcBorders>
          </w:tcPr>
          <w:p w14:paraId="72558262" w14:textId="77777777" w:rsidR="004C746A" w:rsidRPr="008D1240" w:rsidRDefault="004C746A" w:rsidP="00001DF3">
            <w:pP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577CE74" w14:textId="77777777" w:rsidR="004C746A" w:rsidRPr="008D1240" w:rsidRDefault="004C746A" w:rsidP="00001DF3">
            <w:pPr>
              <w:rPr>
                <w:sz w:val="22"/>
                <w:szCs w:val="22"/>
              </w:rPr>
            </w:pPr>
          </w:p>
        </w:tc>
      </w:tr>
      <w:tr w:rsidR="004C746A" w:rsidRPr="008D1240" w14:paraId="7517CE62" w14:textId="77777777" w:rsidTr="004C746A">
        <w:tc>
          <w:tcPr>
            <w:tcW w:w="558" w:type="dxa"/>
            <w:tcBorders>
              <w:top w:val="single" w:sz="4" w:space="0" w:color="auto"/>
              <w:left w:val="single" w:sz="4" w:space="0" w:color="auto"/>
              <w:bottom w:val="single" w:sz="4" w:space="0" w:color="auto"/>
              <w:right w:val="single" w:sz="4" w:space="0" w:color="auto"/>
            </w:tcBorders>
          </w:tcPr>
          <w:p w14:paraId="34EAFB44" w14:textId="77777777" w:rsidR="004C746A" w:rsidRPr="008D1240" w:rsidRDefault="004C746A" w:rsidP="00001DF3">
            <w:pPr>
              <w:rPr>
                <w:sz w:val="22"/>
                <w:szCs w:val="22"/>
              </w:rPr>
            </w:pPr>
          </w:p>
        </w:tc>
        <w:tc>
          <w:tcPr>
            <w:tcW w:w="9081" w:type="dxa"/>
            <w:tcBorders>
              <w:top w:val="single" w:sz="4" w:space="0" w:color="auto"/>
              <w:left w:val="single" w:sz="4" w:space="0" w:color="auto"/>
              <w:bottom w:val="single" w:sz="4" w:space="0" w:color="auto"/>
              <w:right w:val="single" w:sz="4" w:space="0" w:color="auto"/>
            </w:tcBorders>
          </w:tcPr>
          <w:p w14:paraId="35B6368C" w14:textId="77777777" w:rsidR="004C746A" w:rsidRPr="008D1240" w:rsidRDefault="004C746A" w:rsidP="00001DF3">
            <w:pP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A576058" w14:textId="77777777" w:rsidR="004C746A" w:rsidRPr="008D1240" w:rsidRDefault="004C746A" w:rsidP="00001DF3">
            <w:pPr>
              <w:rPr>
                <w:sz w:val="22"/>
                <w:szCs w:val="22"/>
              </w:rPr>
            </w:pPr>
          </w:p>
        </w:tc>
      </w:tr>
      <w:tr w:rsidR="004C746A" w:rsidRPr="008D1240" w14:paraId="675890A4" w14:textId="77777777" w:rsidTr="004C746A">
        <w:tc>
          <w:tcPr>
            <w:tcW w:w="558" w:type="dxa"/>
            <w:tcBorders>
              <w:top w:val="single" w:sz="4" w:space="0" w:color="auto"/>
              <w:left w:val="single" w:sz="4" w:space="0" w:color="auto"/>
              <w:bottom w:val="single" w:sz="4" w:space="0" w:color="auto"/>
              <w:right w:val="single" w:sz="4" w:space="0" w:color="auto"/>
            </w:tcBorders>
          </w:tcPr>
          <w:p w14:paraId="2D556B35" w14:textId="77777777" w:rsidR="004C746A" w:rsidRPr="008D1240" w:rsidRDefault="004C746A" w:rsidP="00001DF3">
            <w:pPr>
              <w:rPr>
                <w:sz w:val="22"/>
                <w:szCs w:val="22"/>
              </w:rPr>
            </w:pPr>
          </w:p>
        </w:tc>
        <w:tc>
          <w:tcPr>
            <w:tcW w:w="9081" w:type="dxa"/>
            <w:tcBorders>
              <w:top w:val="single" w:sz="4" w:space="0" w:color="auto"/>
              <w:left w:val="single" w:sz="4" w:space="0" w:color="auto"/>
              <w:bottom w:val="single" w:sz="4" w:space="0" w:color="auto"/>
              <w:right w:val="single" w:sz="4" w:space="0" w:color="auto"/>
            </w:tcBorders>
          </w:tcPr>
          <w:p w14:paraId="40FE8F6B" w14:textId="77777777" w:rsidR="004C746A" w:rsidRPr="008D1240" w:rsidRDefault="004C746A" w:rsidP="00001DF3">
            <w:pP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0D0DA6F" w14:textId="77777777" w:rsidR="004C746A" w:rsidRPr="008D1240" w:rsidRDefault="004C746A" w:rsidP="00001DF3">
            <w:pPr>
              <w:rPr>
                <w:sz w:val="22"/>
                <w:szCs w:val="22"/>
              </w:rPr>
            </w:pPr>
          </w:p>
        </w:tc>
      </w:tr>
    </w:tbl>
    <w:p w14:paraId="39E64666" w14:textId="77777777" w:rsidR="008D1240" w:rsidRPr="008D1240" w:rsidRDefault="008D1240" w:rsidP="008D1240">
      <w:pPr>
        <w:rPr>
          <w:i/>
          <w:sz w:val="22"/>
          <w:szCs w:val="22"/>
        </w:rPr>
      </w:pPr>
    </w:p>
    <w:p w14:paraId="74BBADE2" w14:textId="359E3804" w:rsidR="004C746A" w:rsidRDefault="008D1240" w:rsidP="004C746A">
      <w:pPr>
        <w:jc w:val="both"/>
        <w:rPr>
          <w:sz w:val="22"/>
          <w:szCs w:val="22"/>
          <w:lang w:eastAsia="lt-LT"/>
        </w:rPr>
      </w:pPr>
      <w:r w:rsidRPr="008D1240">
        <w:rPr>
          <w:sz w:val="22"/>
          <w:szCs w:val="22"/>
        </w:rPr>
        <w:t>6.</w:t>
      </w:r>
      <w:r w:rsidR="004C746A" w:rsidRPr="004C746A">
        <w:rPr>
          <w:sz w:val="22"/>
          <w:szCs w:val="22"/>
          <w:lang w:eastAsia="lt-LT"/>
        </w:rPr>
        <w:t xml:space="preserve"> </w:t>
      </w:r>
      <w:r w:rsidR="004C746A" w:rsidRPr="008D1240">
        <w:rPr>
          <w:sz w:val="22"/>
          <w:szCs w:val="22"/>
          <w:lang w:eastAsia="lt-LT"/>
        </w:rPr>
        <w:t>Šiame pasiūlyme pateikta ši konfidenciali informacija (</w:t>
      </w:r>
      <w:r w:rsidR="004C746A" w:rsidRPr="008D1240">
        <w:rPr>
          <w:i/>
          <w:sz w:val="22"/>
          <w:szCs w:val="22"/>
          <w:lang w:eastAsia="lt-LT"/>
        </w:rPr>
        <w:t>pildyti tuomet, jei bus pateikta konfidenciali informacija)</w:t>
      </w:r>
      <w:r w:rsidR="004C746A" w:rsidRPr="008D1240">
        <w:rPr>
          <w:sz w:val="22"/>
          <w:szCs w:val="22"/>
          <w:lang w:eastAsia="lt-LT"/>
        </w:rPr>
        <w:t>:</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544"/>
        <w:gridCol w:w="5528"/>
        <w:gridCol w:w="5387"/>
      </w:tblGrid>
      <w:tr w:rsidR="004C746A" w:rsidRPr="008D1240" w14:paraId="52C43FFE" w14:textId="77777777" w:rsidTr="004C746A">
        <w:tc>
          <w:tcPr>
            <w:tcW w:w="567" w:type="dxa"/>
            <w:shd w:val="clear" w:color="auto" w:fill="FFFFFF"/>
            <w:vAlign w:val="center"/>
          </w:tcPr>
          <w:p w14:paraId="1C56049B" w14:textId="77777777" w:rsidR="004C746A" w:rsidRPr="008D1240" w:rsidRDefault="004C746A" w:rsidP="00001DF3">
            <w:pPr>
              <w:widowControl w:val="0"/>
              <w:autoSpaceDE w:val="0"/>
              <w:autoSpaceDN w:val="0"/>
              <w:adjustRightInd w:val="0"/>
              <w:spacing w:after="160"/>
              <w:jc w:val="center"/>
              <w:rPr>
                <w:rFonts w:eastAsia="Calibri"/>
                <w:iCs/>
                <w:sz w:val="22"/>
                <w:szCs w:val="22"/>
                <w:lang w:eastAsia="lt-LT"/>
              </w:rPr>
            </w:pPr>
            <w:r w:rsidRPr="008D1240">
              <w:rPr>
                <w:rFonts w:eastAsia="Calibri"/>
                <w:iCs/>
                <w:sz w:val="22"/>
                <w:szCs w:val="22"/>
                <w:lang w:eastAsia="lt-LT"/>
              </w:rPr>
              <w:t>Eil. Nr.</w:t>
            </w:r>
          </w:p>
        </w:tc>
        <w:tc>
          <w:tcPr>
            <w:tcW w:w="3544" w:type="dxa"/>
            <w:shd w:val="clear" w:color="auto" w:fill="FFFFFF"/>
            <w:vAlign w:val="center"/>
          </w:tcPr>
          <w:p w14:paraId="2AFB68FB" w14:textId="77777777" w:rsidR="004C746A" w:rsidRPr="008D1240" w:rsidRDefault="004C746A" w:rsidP="00001DF3">
            <w:pPr>
              <w:widowControl w:val="0"/>
              <w:autoSpaceDE w:val="0"/>
              <w:autoSpaceDN w:val="0"/>
              <w:adjustRightInd w:val="0"/>
              <w:spacing w:after="160"/>
              <w:jc w:val="center"/>
              <w:rPr>
                <w:rFonts w:eastAsia="Calibri"/>
                <w:iCs/>
                <w:sz w:val="22"/>
                <w:szCs w:val="22"/>
                <w:lang w:eastAsia="lt-LT"/>
              </w:rPr>
            </w:pPr>
            <w:r w:rsidRPr="008D1240">
              <w:rPr>
                <w:rFonts w:eastAsia="Calibri"/>
                <w:iCs/>
                <w:sz w:val="22"/>
                <w:szCs w:val="22"/>
                <w:lang w:eastAsia="lt-LT"/>
              </w:rPr>
              <w:t>Pateikto dokumento pavadinimas</w:t>
            </w:r>
          </w:p>
        </w:tc>
        <w:tc>
          <w:tcPr>
            <w:tcW w:w="5528" w:type="dxa"/>
            <w:shd w:val="clear" w:color="auto" w:fill="FFFFFF"/>
            <w:vAlign w:val="center"/>
          </w:tcPr>
          <w:p w14:paraId="09F72148" w14:textId="77777777" w:rsidR="004C746A" w:rsidRPr="008D1240" w:rsidRDefault="004C746A" w:rsidP="00001DF3">
            <w:pPr>
              <w:widowControl w:val="0"/>
              <w:autoSpaceDE w:val="0"/>
              <w:autoSpaceDN w:val="0"/>
              <w:adjustRightInd w:val="0"/>
              <w:spacing w:after="160"/>
              <w:ind w:right="312"/>
              <w:jc w:val="center"/>
              <w:rPr>
                <w:rFonts w:eastAsia="Calibri"/>
                <w:iCs/>
                <w:sz w:val="22"/>
                <w:szCs w:val="22"/>
                <w:lang w:eastAsia="lt-LT"/>
              </w:rPr>
            </w:pPr>
            <w:r w:rsidRPr="008D1240">
              <w:rPr>
                <w:rFonts w:eastAsia="Calibri"/>
                <w:iCs/>
                <w:sz w:val="22"/>
                <w:szCs w:val="22"/>
                <w:lang w:eastAsia="lt-LT"/>
              </w:rPr>
              <w:t>Lapų skaičius</w:t>
            </w:r>
          </w:p>
        </w:tc>
        <w:tc>
          <w:tcPr>
            <w:tcW w:w="5387" w:type="dxa"/>
            <w:shd w:val="clear" w:color="auto" w:fill="FFFFFF"/>
            <w:vAlign w:val="center"/>
          </w:tcPr>
          <w:p w14:paraId="68C46E31" w14:textId="77777777" w:rsidR="004C746A" w:rsidRPr="008D1240" w:rsidRDefault="004C746A" w:rsidP="00001DF3">
            <w:pPr>
              <w:widowControl w:val="0"/>
              <w:autoSpaceDE w:val="0"/>
              <w:autoSpaceDN w:val="0"/>
              <w:adjustRightInd w:val="0"/>
              <w:spacing w:after="160"/>
              <w:ind w:right="312"/>
              <w:jc w:val="center"/>
              <w:rPr>
                <w:rFonts w:eastAsia="Calibri"/>
                <w:iCs/>
                <w:sz w:val="22"/>
                <w:szCs w:val="22"/>
                <w:vertAlign w:val="superscript"/>
                <w:lang w:eastAsia="lt-LT"/>
              </w:rPr>
            </w:pPr>
            <w:r w:rsidRPr="008D1240">
              <w:rPr>
                <w:rFonts w:eastAsia="Calibri"/>
                <w:iCs/>
                <w:sz w:val="22"/>
                <w:szCs w:val="22"/>
                <w:lang w:eastAsia="lt-LT"/>
              </w:rPr>
              <w:t>Paaiškinimas kokia konkrečiai informacija, esanti dokumente yra konfidenciali ir kodėl</w:t>
            </w:r>
            <w:r w:rsidRPr="008D1240">
              <w:rPr>
                <w:rFonts w:eastAsia="Calibri"/>
                <w:iCs/>
                <w:sz w:val="22"/>
                <w:szCs w:val="22"/>
                <w:vertAlign w:val="superscript"/>
                <w:lang w:eastAsia="lt-LT"/>
              </w:rPr>
              <w:t>1</w:t>
            </w:r>
          </w:p>
        </w:tc>
      </w:tr>
      <w:tr w:rsidR="004C746A" w:rsidRPr="008D1240" w14:paraId="095C086E" w14:textId="77777777" w:rsidTr="004C746A">
        <w:tc>
          <w:tcPr>
            <w:tcW w:w="567" w:type="dxa"/>
          </w:tcPr>
          <w:p w14:paraId="4DD7C638"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3544" w:type="dxa"/>
          </w:tcPr>
          <w:p w14:paraId="69DC2F1A"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5528" w:type="dxa"/>
          </w:tcPr>
          <w:p w14:paraId="3F07F3B4"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5387" w:type="dxa"/>
          </w:tcPr>
          <w:p w14:paraId="2F1D1283"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r>
      <w:tr w:rsidR="004C746A" w:rsidRPr="008D1240" w14:paraId="0A48381A" w14:textId="77777777" w:rsidTr="004C746A">
        <w:tc>
          <w:tcPr>
            <w:tcW w:w="567" w:type="dxa"/>
          </w:tcPr>
          <w:p w14:paraId="2ABC1976"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3544" w:type="dxa"/>
          </w:tcPr>
          <w:p w14:paraId="0D2991DF" w14:textId="77777777" w:rsidR="004C746A" w:rsidRPr="008D1240" w:rsidRDefault="004C746A" w:rsidP="00001DF3">
            <w:pPr>
              <w:tabs>
                <w:tab w:val="left" w:pos="1296"/>
                <w:tab w:val="center" w:pos="4819"/>
                <w:tab w:val="right" w:pos="9638"/>
              </w:tabs>
              <w:autoSpaceDE w:val="0"/>
              <w:autoSpaceDN w:val="0"/>
              <w:adjustRightInd w:val="0"/>
              <w:spacing w:after="160" w:line="259" w:lineRule="auto"/>
              <w:ind w:firstLine="67"/>
              <w:rPr>
                <w:rFonts w:eastAsia="Calibri"/>
                <w:sz w:val="22"/>
                <w:szCs w:val="22"/>
                <w:lang w:eastAsia="lt-LT"/>
              </w:rPr>
            </w:pPr>
          </w:p>
        </w:tc>
        <w:tc>
          <w:tcPr>
            <w:tcW w:w="5528" w:type="dxa"/>
          </w:tcPr>
          <w:p w14:paraId="0ECDCEDD"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5387" w:type="dxa"/>
          </w:tcPr>
          <w:p w14:paraId="0885A644"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r>
      <w:tr w:rsidR="004C746A" w:rsidRPr="008D1240" w14:paraId="07DED75A" w14:textId="77777777" w:rsidTr="004C746A">
        <w:tc>
          <w:tcPr>
            <w:tcW w:w="567" w:type="dxa"/>
          </w:tcPr>
          <w:p w14:paraId="0F9CF62B"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3544" w:type="dxa"/>
          </w:tcPr>
          <w:p w14:paraId="139C965B"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5528" w:type="dxa"/>
          </w:tcPr>
          <w:p w14:paraId="7940E684"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5387" w:type="dxa"/>
          </w:tcPr>
          <w:p w14:paraId="49D83E67"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r>
    </w:tbl>
    <w:p w14:paraId="289148DE" w14:textId="68A53A46" w:rsidR="004C746A" w:rsidRDefault="004C746A" w:rsidP="008D1240">
      <w:pPr>
        <w:rPr>
          <w:sz w:val="22"/>
          <w:szCs w:val="22"/>
        </w:rPr>
      </w:pPr>
    </w:p>
    <w:p w14:paraId="11D7B305" w14:textId="77777777" w:rsidR="004C746A" w:rsidRPr="008D1240" w:rsidRDefault="004C746A" w:rsidP="004C746A">
      <w:pPr>
        <w:rPr>
          <w:i/>
          <w:sz w:val="22"/>
          <w:szCs w:val="22"/>
        </w:rPr>
      </w:pPr>
      <w:r w:rsidRPr="008D1240">
        <w:rPr>
          <w:i/>
          <w:sz w:val="22"/>
          <w:szCs w:val="22"/>
          <w:vertAlign w:val="superscript"/>
        </w:rPr>
        <w:t>1</w:t>
      </w:r>
      <w:r w:rsidRPr="008D1240">
        <w:rPr>
          <w:b/>
          <w:i/>
          <w:sz w:val="22"/>
          <w:szCs w:val="22"/>
        </w:rPr>
        <w:t>Pastaba:</w:t>
      </w:r>
      <w:r w:rsidRPr="008D1240">
        <w:rPr>
          <w:i/>
          <w:sz w:val="22"/>
          <w:szCs w:val="22"/>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FB77D2" w14:textId="77777777" w:rsidR="004C746A" w:rsidRPr="008D1240" w:rsidRDefault="004C746A" w:rsidP="004C746A">
      <w:pPr>
        <w:rPr>
          <w:i/>
          <w:sz w:val="22"/>
          <w:szCs w:val="22"/>
        </w:rPr>
      </w:pPr>
      <w:r w:rsidRPr="008D1240">
        <w:rPr>
          <w:i/>
          <w:sz w:val="22"/>
          <w:szCs w:val="22"/>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w:t>
      </w:r>
      <w:r>
        <w:rPr>
          <w:i/>
          <w:sz w:val="22"/>
          <w:szCs w:val="22"/>
        </w:rPr>
        <w:t>is negali būti trumpesnis kaip 3</w:t>
      </w:r>
      <w:r w:rsidRPr="008D1240">
        <w:rPr>
          <w:i/>
          <w:sz w:val="22"/>
          <w:szCs w:val="22"/>
        </w:rPr>
        <w:t xml:space="preserve"> darbo dienos) Tiekėjui nepateikus tokių įrodymų arba pateikus netinkamus įrodymus, laikoma, kad tokia Pasiūlyme nurodyta informacija yra nekonfidenciali.</w:t>
      </w:r>
    </w:p>
    <w:p w14:paraId="4B8D5479" w14:textId="77777777" w:rsidR="00A67B64" w:rsidRPr="008D1240" w:rsidRDefault="00A67B64" w:rsidP="008D1240">
      <w:pPr>
        <w:rPr>
          <w:sz w:val="22"/>
          <w:szCs w:val="22"/>
        </w:rPr>
      </w:pPr>
    </w:p>
    <w:p w14:paraId="3C945DA6" w14:textId="15AF562E" w:rsidR="008D1240" w:rsidRPr="008D1240" w:rsidRDefault="008D1240" w:rsidP="008D1240">
      <w:pPr>
        <w:rPr>
          <w:sz w:val="22"/>
          <w:szCs w:val="22"/>
        </w:rPr>
      </w:pPr>
      <w:r w:rsidRPr="008D1240">
        <w:rPr>
          <w:sz w:val="22"/>
          <w:szCs w:val="22"/>
        </w:rPr>
        <w:t>7.</w:t>
      </w:r>
      <w:r w:rsidRPr="008D1240">
        <w:rPr>
          <w:i/>
          <w:sz w:val="22"/>
          <w:szCs w:val="22"/>
        </w:rPr>
        <w:t xml:space="preserve"> </w:t>
      </w:r>
      <w:r w:rsidRPr="008D1240">
        <w:rPr>
          <w:sz w:val="22"/>
          <w:szCs w:val="22"/>
        </w:rPr>
        <w:t xml:space="preserve">Pasiūlymas galioja </w:t>
      </w:r>
      <w:r w:rsidR="00A67B64">
        <w:rPr>
          <w:sz w:val="22"/>
          <w:szCs w:val="22"/>
        </w:rPr>
        <w:t>90 kalendorinių dienų</w:t>
      </w:r>
      <w:r w:rsidR="00F675EF">
        <w:rPr>
          <w:sz w:val="22"/>
          <w:szCs w:val="22"/>
        </w:rPr>
        <w:t xml:space="preserve"> nuo pasiūlymų pateikimo termino pabaigos.</w:t>
      </w:r>
    </w:p>
    <w:tbl>
      <w:tblPr>
        <w:tblpPr w:leftFromText="180" w:rightFromText="180" w:vertAnchor="text" w:horzAnchor="margin" w:tblpX="108" w:tblpY="130"/>
        <w:tblW w:w="0" w:type="auto"/>
        <w:tblLayout w:type="fixed"/>
        <w:tblLook w:val="04A0" w:firstRow="1" w:lastRow="0" w:firstColumn="1" w:lastColumn="0" w:noHBand="0" w:noVBand="1"/>
      </w:tblPr>
      <w:tblGrid>
        <w:gridCol w:w="3176"/>
        <w:gridCol w:w="604"/>
        <w:gridCol w:w="1980"/>
        <w:gridCol w:w="701"/>
        <w:gridCol w:w="2611"/>
        <w:gridCol w:w="648"/>
      </w:tblGrid>
      <w:tr w:rsidR="008D1240" w:rsidRPr="008D1240" w14:paraId="05A3155F" w14:textId="77777777" w:rsidTr="000A0039">
        <w:trPr>
          <w:trHeight w:val="285"/>
        </w:trPr>
        <w:tc>
          <w:tcPr>
            <w:tcW w:w="3176" w:type="dxa"/>
            <w:tcBorders>
              <w:top w:val="nil"/>
              <w:left w:val="nil"/>
              <w:bottom w:val="single" w:sz="4" w:space="0" w:color="auto"/>
              <w:right w:val="nil"/>
            </w:tcBorders>
          </w:tcPr>
          <w:p w14:paraId="285D4CCB" w14:textId="77777777" w:rsidR="008D1240" w:rsidRPr="008D1240" w:rsidRDefault="008D1240" w:rsidP="008D1240">
            <w:pPr>
              <w:rPr>
                <w:sz w:val="22"/>
                <w:szCs w:val="22"/>
              </w:rPr>
            </w:pPr>
          </w:p>
        </w:tc>
        <w:tc>
          <w:tcPr>
            <w:tcW w:w="604" w:type="dxa"/>
          </w:tcPr>
          <w:p w14:paraId="1E57D393" w14:textId="77777777" w:rsidR="008D1240" w:rsidRPr="008D1240" w:rsidRDefault="008D1240" w:rsidP="008D1240">
            <w:pPr>
              <w:rPr>
                <w:sz w:val="22"/>
                <w:szCs w:val="22"/>
              </w:rPr>
            </w:pPr>
          </w:p>
        </w:tc>
        <w:tc>
          <w:tcPr>
            <w:tcW w:w="1980" w:type="dxa"/>
            <w:tcBorders>
              <w:top w:val="nil"/>
              <w:left w:val="nil"/>
              <w:bottom w:val="single" w:sz="4" w:space="0" w:color="auto"/>
              <w:right w:val="nil"/>
            </w:tcBorders>
          </w:tcPr>
          <w:p w14:paraId="2A5C815A" w14:textId="77777777" w:rsidR="008D1240" w:rsidRPr="008D1240" w:rsidRDefault="008D1240" w:rsidP="008D1240">
            <w:pPr>
              <w:rPr>
                <w:sz w:val="22"/>
                <w:szCs w:val="22"/>
              </w:rPr>
            </w:pPr>
          </w:p>
        </w:tc>
        <w:tc>
          <w:tcPr>
            <w:tcW w:w="701" w:type="dxa"/>
          </w:tcPr>
          <w:p w14:paraId="39DB1018" w14:textId="77777777" w:rsidR="008D1240" w:rsidRPr="008D1240" w:rsidRDefault="008D1240" w:rsidP="008D1240">
            <w:pPr>
              <w:rPr>
                <w:sz w:val="22"/>
                <w:szCs w:val="22"/>
              </w:rPr>
            </w:pPr>
          </w:p>
        </w:tc>
        <w:tc>
          <w:tcPr>
            <w:tcW w:w="2611" w:type="dxa"/>
            <w:tcBorders>
              <w:top w:val="nil"/>
              <w:left w:val="nil"/>
              <w:bottom w:val="single" w:sz="4" w:space="0" w:color="auto"/>
              <w:right w:val="nil"/>
            </w:tcBorders>
          </w:tcPr>
          <w:p w14:paraId="24053D9D" w14:textId="77777777" w:rsidR="008D1240" w:rsidRPr="008D1240" w:rsidRDefault="008D1240" w:rsidP="008D1240">
            <w:pPr>
              <w:rPr>
                <w:sz w:val="22"/>
                <w:szCs w:val="22"/>
              </w:rPr>
            </w:pPr>
          </w:p>
        </w:tc>
        <w:tc>
          <w:tcPr>
            <w:tcW w:w="648" w:type="dxa"/>
          </w:tcPr>
          <w:p w14:paraId="78198227" w14:textId="77777777" w:rsidR="008D1240" w:rsidRPr="008D1240" w:rsidRDefault="008D1240" w:rsidP="008D1240">
            <w:pPr>
              <w:rPr>
                <w:sz w:val="22"/>
                <w:szCs w:val="22"/>
              </w:rPr>
            </w:pPr>
          </w:p>
        </w:tc>
      </w:tr>
      <w:tr w:rsidR="008D1240" w:rsidRPr="008D1240" w14:paraId="4250157B" w14:textId="77777777" w:rsidTr="000A0039">
        <w:trPr>
          <w:trHeight w:val="186"/>
        </w:trPr>
        <w:tc>
          <w:tcPr>
            <w:tcW w:w="3176" w:type="dxa"/>
            <w:tcBorders>
              <w:top w:val="single" w:sz="4" w:space="0" w:color="auto"/>
              <w:left w:val="nil"/>
              <w:bottom w:val="nil"/>
              <w:right w:val="nil"/>
            </w:tcBorders>
          </w:tcPr>
          <w:p w14:paraId="5C779316" w14:textId="77777777" w:rsidR="008D1240" w:rsidRPr="008D1240" w:rsidRDefault="008D1240" w:rsidP="008D1240">
            <w:pPr>
              <w:rPr>
                <w:sz w:val="22"/>
                <w:szCs w:val="22"/>
              </w:rPr>
            </w:pPr>
            <w:r w:rsidRPr="008D1240">
              <w:rPr>
                <w:sz w:val="22"/>
                <w:szCs w:val="22"/>
              </w:rPr>
              <w:t>(Tiekėjo arba jo įgalioto asmens pareigų pavadinimas)</w:t>
            </w:r>
          </w:p>
        </w:tc>
        <w:tc>
          <w:tcPr>
            <w:tcW w:w="604" w:type="dxa"/>
          </w:tcPr>
          <w:p w14:paraId="725287F5" w14:textId="77777777" w:rsidR="008D1240" w:rsidRPr="008D1240" w:rsidRDefault="008D1240" w:rsidP="008D1240">
            <w:pPr>
              <w:rPr>
                <w:sz w:val="22"/>
                <w:szCs w:val="22"/>
              </w:rPr>
            </w:pPr>
          </w:p>
        </w:tc>
        <w:tc>
          <w:tcPr>
            <w:tcW w:w="1980" w:type="dxa"/>
            <w:tcBorders>
              <w:top w:val="single" w:sz="4" w:space="0" w:color="auto"/>
              <w:left w:val="nil"/>
              <w:bottom w:val="nil"/>
              <w:right w:val="nil"/>
            </w:tcBorders>
          </w:tcPr>
          <w:p w14:paraId="6336C175" w14:textId="77777777" w:rsidR="008D1240" w:rsidRPr="008D1240" w:rsidRDefault="008D1240" w:rsidP="008D1240">
            <w:pPr>
              <w:rPr>
                <w:sz w:val="22"/>
                <w:szCs w:val="22"/>
              </w:rPr>
            </w:pPr>
            <w:r w:rsidRPr="008D1240">
              <w:rPr>
                <w:sz w:val="22"/>
                <w:szCs w:val="22"/>
              </w:rPr>
              <w:t xml:space="preserve">     (Parašas)</w:t>
            </w:r>
            <w:r w:rsidRPr="008D1240">
              <w:rPr>
                <w:i/>
                <w:sz w:val="22"/>
                <w:szCs w:val="22"/>
              </w:rPr>
              <w:t xml:space="preserve"> </w:t>
            </w:r>
          </w:p>
        </w:tc>
        <w:tc>
          <w:tcPr>
            <w:tcW w:w="701" w:type="dxa"/>
          </w:tcPr>
          <w:p w14:paraId="46A87E4B" w14:textId="77777777" w:rsidR="008D1240" w:rsidRPr="008D1240" w:rsidRDefault="008D1240" w:rsidP="008D1240">
            <w:pPr>
              <w:rPr>
                <w:sz w:val="22"/>
                <w:szCs w:val="22"/>
              </w:rPr>
            </w:pPr>
          </w:p>
        </w:tc>
        <w:tc>
          <w:tcPr>
            <w:tcW w:w="2611" w:type="dxa"/>
            <w:tcBorders>
              <w:top w:val="single" w:sz="4" w:space="0" w:color="auto"/>
              <w:left w:val="nil"/>
              <w:bottom w:val="nil"/>
              <w:right w:val="nil"/>
            </w:tcBorders>
          </w:tcPr>
          <w:p w14:paraId="4901E673" w14:textId="77777777" w:rsidR="008D1240" w:rsidRPr="008D1240" w:rsidRDefault="008D1240" w:rsidP="008D1240">
            <w:pPr>
              <w:rPr>
                <w:sz w:val="22"/>
                <w:szCs w:val="22"/>
              </w:rPr>
            </w:pPr>
            <w:r w:rsidRPr="008D1240">
              <w:rPr>
                <w:sz w:val="22"/>
                <w:szCs w:val="22"/>
              </w:rPr>
              <w:t xml:space="preserve">    (Vardas ir pavardė)</w:t>
            </w:r>
            <w:r w:rsidRPr="008D1240">
              <w:rPr>
                <w:i/>
                <w:sz w:val="22"/>
                <w:szCs w:val="22"/>
              </w:rPr>
              <w:t xml:space="preserve"> </w:t>
            </w:r>
          </w:p>
        </w:tc>
        <w:tc>
          <w:tcPr>
            <w:tcW w:w="648" w:type="dxa"/>
          </w:tcPr>
          <w:p w14:paraId="68F2B67F" w14:textId="77777777" w:rsidR="008D1240" w:rsidRPr="008D1240" w:rsidRDefault="008D1240" w:rsidP="008D1240">
            <w:pPr>
              <w:rPr>
                <w:sz w:val="22"/>
                <w:szCs w:val="22"/>
              </w:rPr>
            </w:pPr>
          </w:p>
        </w:tc>
      </w:tr>
    </w:tbl>
    <w:p w14:paraId="3BD95CD3" w14:textId="77777777" w:rsidR="0068015D" w:rsidRPr="00874479" w:rsidRDefault="0068015D" w:rsidP="008D1240"/>
    <w:sectPr w:rsidR="0068015D" w:rsidRPr="00874479" w:rsidSect="00FB58C3">
      <w:pgSz w:w="16838" w:h="11906" w:orient="landscape"/>
      <w:pgMar w:top="1276" w:right="678" w:bottom="156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DE483" w14:textId="77777777" w:rsidR="000A0039" w:rsidRDefault="000A0039">
      <w:r>
        <w:separator/>
      </w:r>
    </w:p>
  </w:endnote>
  <w:endnote w:type="continuationSeparator" w:id="0">
    <w:p w14:paraId="0581E3E0" w14:textId="77777777" w:rsidR="000A0039" w:rsidRDefault="000A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8BCD7" w14:textId="77777777" w:rsidR="000A0039" w:rsidRDefault="000A0039">
      <w:r>
        <w:separator/>
      </w:r>
    </w:p>
  </w:footnote>
  <w:footnote w:type="continuationSeparator" w:id="0">
    <w:p w14:paraId="27B29B2B" w14:textId="77777777" w:rsidR="000A0039" w:rsidRDefault="000A0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41A4AE56"/>
    <w:name w:val="WW8Num2"/>
    <w:lvl w:ilvl="0">
      <w:start w:val="1"/>
      <w:numFmt w:val="lowerLetter"/>
      <w:lvlText w:val="%1)"/>
      <w:lvlJc w:val="left"/>
      <w:pPr>
        <w:tabs>
          <w:tab w:val="num" w:pos="720"/>
        </w:tabs>
        <w:ind w:left="720" w:hanging="360"/>
      </w:pPr>
      <w:rPr>
        <w:rFonts w:ascii="Times New Roman" w:eastAsia="SimSun" w:hAnsi="Times New Roman" w:cs="Times New Roman"/>
      </w:rPr>
    </w:lvl>
  </w:abstractNum>
  <w:abstractNum w:abstractNumId="1" w15:restartNumberingAfterBreak="0">
    <w:nsid w:val="00000003"/>
    <w:multiLevelType w:val="multilevel"/>
    <w:tmpl w:val="0000000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000000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7"/>
    <w:multiLevelType w:val="multilevel"/>
    <w:tmpl w:val="0000000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B"/>
    <w:multiLevelType w:val="multilevel"/>
    <w:tmpl w:val="0000000B"/>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4802E4D"/>
    <w:multiLevelType w:val="hybridMultilevel"/>
    <w:tmpl w:val="F690951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4C27847"/>
    <w:multiLevelType w:val="multilevel"/>
    <w:tmpl w:val="0000000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20407360"/>
    <w:multiLevelType w:val="hybridMultilevel"/>
    <w:tmpl w:val="5B1CC2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111B1"/>
    <w:multiLevelType w:val="hybridMultilevel"/>
    <w:tmpl w:val="D8F0F88E"/>
    <w:lvl w:ilvl="0" w:tplc="C3C26980">
      <w:start w:val="1"/>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7B4105"/>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9F315AF"/>
    <w:multiLevelType w:val="hybridMultilevel"/>
    <w:tmpl w:val="DB3E6276"/>
    <w:lvl w:ilvl="0" w:tplc="63122724">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12" w15:restartNumberingAfterBreak="0">
    <w:nsid w:val="2A843722"/>
    <w:multiLevelType w:val="hybridMultilevel"/>
    <w:tmpl w:val="A9E0A23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C5D18F9"/>
    <w:multiLevelType w:val="hybridMultilevel"/>
    <w:tmpl w:val="F486791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FF4F4F"/>
    <w:multiLevelType w:val="hybridMultilevel"/>
    <w:tmpl w:val="576AF8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03527A"/>
    <w:multiLevelType w:val="hybridMultilevel"/>
    <w:tmpl w:val="F8CC3F3A"/>
    <w:lvl w:ilvl="0" w:tplc="CC8CC778">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155311"/>
    <w:multiLevelType w:val="hybridMultilevel"/>
    <w:tmpl w:val="A724B06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E42CCB"/>
    <w:multiLevelType w:val="hybridMultilevel"/>
    <w:tmpl w:val="54A000D6"/>
    <w:lvl w:ilvl="0" w:tplc="5F38748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636033"/>
    <w:multiLevelType w:val="hybridMultilevel"/>
    <w:tmpl w:val="DB3E6276"/>
    <w:lvl w:ilvl="0" w:tplc="63122724">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19" w15:restartNumberingAfterBreak="0">
    <w:nsid w:val="35CF7C90"/>
    <w:multiLevelType w:val="hybridMultilevel"/>
    <w:tmpl w:val="DAC8ECF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E5C11EF"/>
    <w:multiLevelType w:val="hybridMultilevel"/>
    <w:tmpl w:val="D14E4E2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EBE3FA1"/>
    <w:multiLevelType w:val="hybridMultilevel"/>
    <w:tmpl w:val="A724B06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4C7D3B"/>
    <w:multiLevelType w:val="hybridMultilevel"/>
    <w:tmpl w:val="171013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EF013CF"/>
    <w:multiLevelType w:val="hybridMultilevel"/>
    <w:tmpl w:val="A372F536"/>
    <w:lvl w:ilvl="0" w:tplc="0409000F">
      <w:start w:val="1"/>
      <w:numFmt w:val="decimal"/>
      <w:lvlText w:val="%1."/>
      <w:lvlJc w:val="left"/>
      <w:pPr>
        <w:tabs>
          <w:tab w:val="num" w:pos="720"/>
        </w:tabs>
        <w:ind w:left="720" w:hanging="360"/>
      </w:pPr>
      <w:rPr>
        <w:rFonts w:hint="default"/>
      </w:rPr>
    </w:lvl>
    <w:lvl w:ilvl="1" w:tplc="0427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D23306"/>
    <w:multiLevelType w:val="hybridMultilevel"/>
    <w:tmpl w:val="45702D1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2FA798C"/>
    <w:multiLevelType w:val="hybridMultilevel"/>
    <w:tmpl w:val="64186CE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BD84355"/>
    <w:multiLevelType w:val="hybridMultilevel"/>
    <w:tmpl w:val="9CFE6DA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61374DD3"/>
    <w:multiLevelType w:val="multilevel"/>
    <w:tmpl w:val="0000000D"/>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7C77F43"/>
    <w:multiLevelType w:val="hybridMultilevel"/>
    <w:tmpl w:val="F4169D6C"/>
    <w:lvl w:ilvl="0" w:tplc="DE7A79C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D46837"/>
    <w:multiLevelType w:val="hybridMultilevel"/>
    <w:tmpl w:val="D69E0890"/>
    <w:lvl w:ilvl="0" w:tplc="0427000F">
      <w:start w:val="1"/>
      <w:numFmt w:val="decimal"/>
      <w:lvlText w:val="%1."/>
      <w:lvlJc w:val="left"/>
      <w:pPr>
        <w:tabs>
          <w:tab w:val="num" w:pos="720"/>
        </w:tabs>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6B254B5"/>
    <w:multiLevelType w:val="hybridMultilevel"/>
    <w:tmpl w:val="DEC02462"/>
    <w:lvl w:ilvl="0" w:tplc="0C5A2154">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31" w15:restartNumberingAfterBreak="0">
    <w:nsid w:val="7B257C8F"/>
    <w:multiLevelType w:val="hybridMultilevel"/>
    <w:tmpl w:val="B35A0D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C42333C"/>
    <w:multiLevelType w:val="hybridMultilevel"/>
    <w:tmpl w:val="84B496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6E316E"/>
    <w:multiLevelType w:val="hybridMultilevel"/>
    <w:tmpl w:val="84E0E770"/>
    <w:lvl w:ilvl="0" w:tplc="1E2A8F7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FEB1F76"/>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7"/>
  </w:num>
  <w:num w:numId="2">
    <w:abstractNumId w:val="23"/>
  </w:num>
  <w:num w:numId="3">
    <w:abstractNumId w:val="32"/>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0"/>
  </w:num>
  <w:num w:numId="13">
    <w:abstractNumId w:val="6"/>
  </w:num>
  <w:num w:numId="14">
    <w:abstractNumId w:val="15"/>
  </w:num>
  <w:num w:numId="15">
    <w:abstractNumId w:val="29"/>
  </w:num>
  <w:num w:numId="16">
    <w:abstractNumId w:val="28"/>
  </w:num>
  <w:num w:numId="17">
    <w:abstractNumId w:val="12"/>
  </w:num>
  <w:num w:numId="18">
    <w:abstractNumId w:val="14"/>
  </w:num>
  <w:num w:numId="19">
    <w:abstractNumId w:val="8"/>
  </w:num>
  <w:num w:numId="20">
    <w:abstractNumId w:val="0"/>
  </w:num>
  <w:num w:numId="21">
    <w:abstractNumId w:val="1"/>
  </w:num>
  <w:num w:numId="22">
    <w:abstractNumId w:val="2"/>
  </w:num>
  <w:num w:numId="23">
    <w:abstractNumId w:val="3"/>
  </w:num>
  <w:num w:numId="24">
    <w:abstractNumId w:val="4"/>
  </w:num>
  <w:num w:numId="25">
    <w:abstractNumId w:val="5"/>
  </w:num>
  <w:num w:numId="26">
    <w:abstractNumId w:val="16"/>
  </w:num>
  <w:num w:numId="27">
    <w:abstractNumId w:val="7"/>
  </w:num>
  <w:num w:numId="28">
    <w:abstractNumId w:val="34"/>
  </w:num>
  <w:num w:numId="29">
    <w:abstractNumId w:val="10"/>
  </w:num>
  <w:num w:numId="30">
    <w:abstractNumId w:val="27"/>
  </w:num>
  <w:num w:numId="31">
    <w:abstractNumId w:val="21"/>
  </w:num>
  <w:num w:numId="32">
    <w:abstractNumId w:val="9"/>
  </w:num>
  <w:num w:numId="33">
    <w:abstractNumId w:val="18"/>
  </w:num>
  <w:num w:numId="34">
    <w:abstractNumId w:val="11"/>
  </w:num>
  <w:num w:numId="35">
    <w:abstractNumId w:val="30"/>
  </w:num>
  <w:num w:numId="36">
    <w:abstractNumId w:val="13"/>
  </w:num>
  <w:num w:numId="37">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41D"/>
    <w:rsid w:val="00002BCA"/>
    <w:rsid w:val="00003C26"/>
    <w:rsid w:val="00006DAC"/>
    <w:rsid w:val="00007F63"/>
    <w:rsid w:val="00017DE4"/>
    <w:rsid w:val="0002332E"/>
    <w:rsid w:val="0002365B"/>
    <w:rsid w:val="000304C1"/>
    <w:rsid w:val="0004523B"/>
    <w:rsid w:val="00050DF6"/>
    <w:rsid w:val="00060A49"/>
    <w:rsid w:val="000659E7"/>
    <w:rsid w:val="0006611C"/>
    <w:rsid w:val="00073012"/>
    <w:rsid w:val="00073F41"/>
    <w:rsid w:val="00074A05"/>
    <w:rsid w:val="00077401"/>
    <w:rsid w:val="0008292A"/>
    <w:rsid w:val="00085565"/>
    <w:rsid w:val="00097F02"/>
    <w:rsid w:val="000A0039"/>
    <w:rsid w:val="000A0CFC"/>
    <w:rsid w:val="000A521E"/>
    <w:rsid w:val="000A5F77"/>
    <w:rsid w:val="000B320C"/>
    <w:rsid w:val="000B32D9"/>
    <w:rsid w:val="000C12AA"/>
    <w:rsid w:val="000D1013"/>
    <w:rsid w:val="000D1491"/>
    <w:rsid w:val="000D5DD6"/>
    <w:rsid w:val="000D64A8"/>
    <w:rsid w:val="000E0C40"/>
    <w:rsid w:val="000E2A06"/>
    <w:rsid w:val="000E35B9"/>
    <w:rsid w:val="000F12EB"/>
    <w:rsid w:val="000F4225"/>
    <w:rsid w:val="00103818"/>
    <w:rsid w:val="00123180"/>
    <w:rsid w:val="001241A9"/>
    <w:rsid w:val="00125181"/>
    <w:rsid w:val="00134014"/>
    <w:rsid w:val="00135DE3"/>
    <w:rsid w:val="00136216"/>
    <w:rsid w:val="00137086"/>
    <w:rsid w:val="001436D9"/>
    <w:rsid w:val="001442F5"/>
    <w:rsid w:val="00150F6E"/>
    <w:rsid w:val="00152868"/>
    <w:rsid w:val="001539A7"/>
    <w:rsid w:val="001617D6"/>
    <w:rsid w:val="00162677"/>
    <w:rsid w:val="00172D7E"/>
    <w:rsid w:val="00175011"/>
    <w:rsid w:val="00182407"/>
    <w:rsid w:val="00186B5D"/>
    <w:rsid w:val="0019028A"/>
    <w:rsid w:val="00191BB3"/>
    <w:rsid w:val="00192D95"/>
    <w:rsid w:val="001A0602"/>
    <w:rsid w:val="001A139F"/>
    <w:rsid w:val="001B4D3B"/>
    <w:rsid w:val="001B6D20"/>
    <w:rsid w:val="002023A0"/>
    <w:rsid w:val="0020251F"/>
    <w:rsid w:val="00203E82"/>
    <w:rsid w:val="002053C2"/>
    <w:rsid w:val="00205C0B"/>
    <w:rsid w:val="00214E8A"/>
    <w:rsid w:val="00223AD4"/>
    <w:rsid w:val="00223BCB"/>
    <w:rsid w:val="00224475"/>
    <w:rsid w:val="002364AC"/>
    <w:rsid w:val="00236C32"/>
    <w:rsid w:val="002435DC"/>
    <w:rsid w:val="00251410"/>
    <w:rsid w:val="00252D2C"/>
    <w:rsid w:val="00256209"/>
    <w:rsid w:val="0025719A"/>
    <w:rsid w:val="00260D24"/>
    <w:rsid w:val="00264530"/>
    <w:rsid w:val="00265AB7"/>
    <w:rsid w:val="00274159"/>
    <w:rsid w:val="00282468"/>
    <w:rsid w:val="00286206"/>
    <w:rsid w:val="00293E56"/>
    <w:rsid w:val="00295BB0"/>
    <w:rsid w:val="00295BCB"/>
    <w:rsid w:val="00297D88"/>
    <w:rsid w:val="002B01DD"/>
    <w:rsid w:val="002B28FE"/>
    <w:rsid w:val="002B3708"/>
    <w:rsid w:val="002B4BBD"/>
    <w:rsid w:val="002B5B26"/>
    <w:rsid w:val="002B770D"/>
    <w:rsid w:val="002B7725"/>
    <w:rsid w:val="002C0AB2"/>
    <w:rsid w:val="002C5C3C"/>
    <w:rsid w:val="002D331B"/>
    <w:rsid w:val="002D4B3C"/>
    <w:rsid w:val="002D5093"/>
    <w:rsid w:val="002E2B29"/>
    <w:rsid w:val="002F5485"/>
    <w:rsid w:val="002F56B4"/>
    <w:rsid w:val="00300900"/>
    <w:rsid w:val="003076B0"/>
    <w:rsid w:val="00312182"/>
    <w:rsid w:val="003231F7"/>
    <w:rsid w:val="003258E0"/>
    <w:rsid w:val="0034156B"/>
    <w:rsid w:val="0034526C"/>
    <w:rsid w:val="0035776E"/>
    <w:rsid w:val="00361199"/>
    <w:rsid w:val="00362F8A"/>
    <w:rsid w:val="00363BCD"/>
    <w:rsid w:val="00371D29"/>
    <w:rsid w:val="003751BB"/>
    <w:rsid w:val="003806D8"/>
    <w:rsid w:val="003938A0"/>
    <w:rsid w:val="00393D74"/>
    <w:rsid w:val="003A22AE"/>
    <w:rsid w:val="003A6286"/>
    <w:rsid w:val="003B0054"/>
    <w:rsid w:val="003B71EF"/>
    <w:rsid w:val="003B72B3"/>
    <w:rsid w:val="003B77A7"/>
    <w:rsid w:val="003B7F3B"/>
    <w:rsid w:val="003C1687"/>
    <w:rsid w:val="003C6DA0"/>
    <w:rsid w:val="003D04BF"/>
    <w:rsid w:val="003D0CEA"/>
    <w:rsid w:val="003D261A"/>
    <w:rsid w:val="003D32B4"/>
    <w:rsid w:val="003D41C4"/>
    <w:rsid w:val="003D44DB"/>
    <w:rsid w:val="003E5621"/>
    <w:rsid w:val="003E7F60"/>
    <w:rsid w:val="003F3A07"/>
    <w:rsid w:val="003F5344"/>
    <w:rsid w:val="003F7A5D"/>
    <w:rsid w:val="0041161A"/>
    <w:rsid w:val="00412AB2"/>
    <w:rsid w:val="004138A9"/>
    <w:rsid w:val="00414687"/>
    <w:rsid w:val="004207F5"/>
    <w:rsid w:val="004340FF"/>
    <w:rsid w:val="00441719"/>
    <w:rsid w:val="0045231A"/>
    <w:rsid w:val="00453274"/>
    <w:rsid w:val="004643DE"/>
    <w:rsid w:val="004722C9"/>
    <w:rsid w:val="00481362"/>
    <w:rsid w:val="004831FA"/>
    <w:rsid w:val="00492F6E"/>
    <w:rsid w:val="004A25B1"/>
    <w:rsid w:val="004A3821"/>
    <w:rsid w:val="004A3E70"/>
    <w:rsid w:val="004A48F0"/>
    <w:rsid w:val="004A64B3"/>
    <w:rsid w:val="004A7738"/>
    <w:rsid w:val="004B2726"/>
    <w:rsid w:val="004C53C1"/>
    <w:rsid w:val="004C5EF7"/>
    <w:rsid w:val="004C746A"/>
    <w:rsid w:val="004D1FBB"/>
    <w:rsid w:val="004D77B9"/>
    <w:rsid w:val="004E1CE5"/>
    <w:rsid w:val="004E57A6"/>
    <w:rsid w:val="00512FC2"/>
    <w:rsid w:val="00514986"/>
    <w:rsid w:val="0051520D"/>
    <w:rsid w:val="0051730D"/>
    <w:rsid w:val="00517F40"/>
    <w:rsid w:val="005209E9"/>
    <w:rsid w:val="00526F45"/>
    <w:rsid w:val="005331A8"/>
    <w:rsid w:val="00534B6F"/>
    <w:rsid w:val="00553B55"/>
    <w:rsid w:val="0055625D"/>
    <w:rsid w:val="005606F7"/>
    <w:rsid w:val="00565209"/>
    <w:rsid w:val="00573437"/>
    <w:rsid w:val="005739A3"/>
    <w:rsid w:val="005812C9"/>
    <w:rsid w:val="00582903"/>
    <w:rsid w:val="00585717"/>
    <w:rsid w:val="00587600"/>
    <w:rsid w:val="0059118F"/>
    <w:rsid w:val="00597333"/>
    <w:rsid w:val="005A0A84"/>
    <w:rsid w:val="005A13E5"/>
    <w:rsid w:val="005A2B9F"/>
    <w:rsid w:val="005A2CFF"/>
    <w:rsid w:val="005A3F69"/>
    <w:rsid w:val="005A72D3"/>
    <w:rsid w:val="005C2AFA"/>
    <w:rsid w:val="005D0390"/>
    <w:rsid w:val="005D3536"/>
    <w:rsid w:val="005F2DB8"/>
    <w:rsid w:val="005F7B67"/>
    <w:rsid w:val="0060187F"/>
    <w:rsid w:val="00613A0C"/>
    <w:rsid w:val="00615ABE"/>
    <w:rsid w:val="0061635E"/>
    <w:rsid w:val="00620B62"/>
    <w:rsid w:val="0062247F"/>
    <w:rsid w:val="00622CD4"/>
    <w:rsid w:val="00631EB2"/>
    <w:rsid w:val="00636B20"/>
    <w:rsid w:val="00640A71"/>
    <w:rsid w:val="00646990"/>
    <w:rsid w:val="00651183"/>
    <w:rsid w:val="00651B0C"/>
    <w:rsid w:val="006539F2"/>
    <w:rsid w:val="0067027F"/>
    <w:rsid w:val="0068015D"/>
    <w:rsid w:val="00680279"/>
    <w:rsid w:val="0068374E"/>
    <w:rsid w:val="006921F1"/>
    <w:rsid w:val="006951F2"/>
    <w:rsid w:val="006964ED"/>
    <w:rsid w:val="006973F7"/>
    <w:rsid w:val="006B6BDF"/>
    <w:rsid w:val="006C18A6"/>
    <w:rsid w:val="006C7F28"/>
    <w:rsid w:val="006D455F"/>
    <w:rsid w:val="006E1B9D"/>
    <w:rsid w:val="006E31FE"/>
    <w:rsid w:val="006E33F2"/>
    <w:rsid w:val="006E6F84"/>
    <w:rsid w:val="006F121F"/>
    <w:rsid w:val="00701585"/>
    <w:rsid w:val="00702051"/>
    <w:rsid w:val="00725B8C"/>
    <w:rsid w:val="00736C8C"/>
    <w:rsid w:val="00743184"/>
    <w:rsid w:val="007465DD"/>
    <w:rsid w:val="007467B3"/>
    <w:rsid w:val="00747609"/>
    <w:rsid w:val="00754876"/>
    <w:rsid w:val="00761A65"/>
    <w:rsid w:val="00762BEA"/>
    <w:rsid w:val="00765495"/>
    <w:rsid w:val="00770AE0"/>
    <w:rsid w:val="00773E9C"/>
    <w:rsid w:val="00781CA7"/>
    <w:rsid w:val="00782AA3"/>
    <w:rsid w:val="007867E9"/>
    <w:rsid w:val="00786F73"/>
    <w:rsid w:val="007936CB"/>
    <w:rsid w:val="007966CD"/>
    <w:rsid w:val="00796CF5"/>
    <w:rsid w:val="007A34C5"/>
    <w:rsid w:val="007A3AD0"/>
    <w:rsid w:val="007A4EC3"/>
    <w:rsid w:val="007A6C82"/>
    <w:rsid w:val="007B17D8"/>
    <w:rsid w:val="007B17F7"/>
    <w:rsid w:val="007B3377"/>
    <w:rsid w:val="007B58C6"/>
    <w:rsid w:val="007C19C2"/>
    <w:rsid w:val="007C2161"/>
    <w:rsid w:val="007D139D"/>
    <w:rsid w:val="007D1C49"/>
    <w:rsid w:val="007D1C4F"/>
    <w:rsid w:val="007D70D2"/>
    <w:rsid w:val="007D7537"/>
    <w:rsid w:val="007D79C4"/>
    <w:rsid w:val="007E0C0C"/>
    <w:rsid w:val="007F0FFE"/>
    <w:rsid w:val="007F239E"/>
    <w:rsid w:val="007F62F2"/>
    <w:rsid w:val="00802DF0"/>
    <w:rsid w:val="0080306A"/>
    <w:rsid w:val="00805268"/>
    <w:rsid w:val="0081124D"/>
    <w:rsid w:val="00815A39"/>
    <w:rsid w:val="00817ED6"/>
    <w:rsid w:val="008245EC"/>
    <w:rsid w:val="00824EA4"/>
    <w:rsid w:val="00842889"/>
    <w:rsid w:val="00843841"/>
    <w:rsid w:val="0084587B"/>
    <w:rsid w:val="008460E3"/>
    <w:rsid w:val="00855E6F"/>
    <w:rsid w:val="00856AC7"/>
    <w:rsid w:val="00862818"/>
    <w:rsid w:val="00864341"/>
    <w:rsid w:val="00870415"/>
    <w:rsid w:val="008705F4"/>
    <w:rsid w:val="008715EA"/>
    <w:rsid w:val="00874479"/>
    <w:rsid w:val="0088168A"/>
    <w:rsid w:val="00882B27"/>
    <w:rsid w:val="0088474C"/>
    <w:rsid w:val="008879ED"/>
    <w:rsid w:val="00887DC6"/>
    <w:rsid w:val="0089230F"/>
    <w:rsid w:val="008A1F17"/>
    <w:rsid w:val="008A54C3"/>
    <w:rsid w:val="008B25BB"/>
    <w:rsid w:val="008B69B4"/>
    <w:rsid w:val="008C46C5"/>
    <w:rsid w:val="008D011F"/>
    <w:rsid w:val="008D1240"/>
    <w:rsid w:val="008D1932"/>
    <w:rsid w:val="008D1D4F"/>
    <w:rsid w:val="008D2DCD"/>
    <w:rsid w:val="008D5581"/>
    <w:rsid w:val="008D6C2F"/>
    <w:rsid w:val="008F25E2"/>
    <w:rsid w:val="008F2D25"/>
    <w:rsid w:val="0090407E"/>
    <w:rsid w:val="00907A68"/>
    <w:rsid w:val="00907CBE"/>
    <w:rsid w:val="00913575"/>
    <w:rsid w:val="0091710E"/>
    <w:rsid w:val="00917338"/>
    <w:rsid w:val="00922FE7"/>
    <w:rsid w:val="009344B1"/>
    <w:rsid w:val="00935D60"/>
    <w:rsid w:val="00935F5D"/>
    <w:rsid w:val="00943035"/>
    <w:rsid w:val="009530E5"/>
    <w:rsid w:val="00954C1E"/>
    <w:rsid w:val="00965D55"/>
    <w:rsid w:val="00966B5B"/>
    <w:rsid w:val="00973912"/>
    <w:rsid w:val="00973FEA"/>
    <w:rsid w:val="00974173"/>
    <w:rsid w:val="00980ACE"/>
    <w:rsid w:val="0099028B"/>
    <w:rsid w:val="0099054F"/>
    <w:rsid w:val="009B4DF3"/>
    <w:rsid w:val="009C6093"/>
    <w:rsid w:val="009D31FB"/>
    <w:rsid w:val="009E6ABE"/>
    <w:rsid w:val="009F2BE3"/>
    <w:rsid w:val="00A01B13"/>
    <w:rsid w:val="00A166B6"/>
    <w:rsid w:val="00A16D8B"/>
    <w:rsid w:val="00A20D70"/>
    <w:rsid w:val="00A21065"/>
    <w:rsid w:val="00A674B7"/>
    <w:rsid w:val="00A67B64"/>
    <w:rsid w:val="00A7558A"/>
    <w:rsid w:val="00A77CA7"/>
    <w:rsid w:val="00A8115E"/>
    <w:rsid w:val="00A8434D"/>
    <w:rsid w:val="00A87E39"/>
    <w:rsid w:val="00A907E8"/>
    <w:rsid w:val="00A918BF"/>
    <w:rsid w:val="00A939D0"/>
    <w:rsid w:val="00A9423B"/>
    <w:rsid w:val="00A976CE"/>
    <w:rsid w:val="00AA1CD0"/>
    <w:rsid w:val="00AA45D4"/>
    <w:rsid w:val="00AA614B"/>
    <w:rsid w:val="00AA65E3"/>
    <w:rsid w:val="00AA6825"/>
    <w:rsid w:val="00AB0569"/>
    <w:rsid w:val="00AB4F5C"/>
    <w:rsid w:val="00AB5160"/>
    <w:rsid w:val="00AC021D"/>
    <w:rsid w:val="00AC22BB"/>
    <w:rsid w:val="00AC44DB"/>
    <w:rsid w:val="00AC5E11"/>
    <w:rsid w:val="00AC738E"/>
    <w:rsid w:val="00AD55BB"/>
    <w:rsid w:val="00AD561B"/>
    <w:rsid w:val="00AD64E3"/>
    <w:rsid w:val="00AE5AF6"/>
    <w:rsid w:val="00AE7624"/>
    <w:rsid w:val="00AF4A8E"/>
    <w:rsid w:val="00AF694F"/>
    <w:rsid w:val="00AF789B"/>
    <w:rsid w:val="00B06222"/>
    <w:rsid w:val="00B06B33"/>
    <w:rsid w:val="00B07170"/>
    <w:rsid w:val="00B0777C"/>
    <w:rsid w:val="00B07956"/>
    <w:rsid w:val="00B10683"/>
    <w:rsid w:val="00B14665"/>
    <w:rsid w:val="00B2276F"/>
    <w:rsid w:val="00B22931"/>
    <w:rsid w:val="00B25416"/>
    <w:rsid w:val="00B3043C"/>
    <w:rsid w:val="00B31B9A"/>
    <w:rsid w:val="00B34175"/>
    <w:rsid w:val="00B37BC2"/>
    <w:rsid w:val="00B4212C"/>
    <w:rsid w:val="00B67551"/>
    <w:rsid w:val="00B7565A"/>
    <w:rsid w:val="00B8073B"/>
    <w:rsid w:val="00B85666"/>
    <w:rsid w:val="00B94E82"/>
    <w:rsid w:val="00BA301B"/>
    <w:rsid w:val="00BA765B"/>
    <w:rsid w:val="00BB4C80"/>
    <w:rsid w:val="00BC5835"/>
    <w:rsid w:val="00BE0D0F"/>
    <w:rsid w:val="00BE5C4D"/>
    <w:rsid w:val="00BF5DE9"/>
    <w:rsid w:val="00BF5F4B"/>
    <w:rsid w:val="00C00B31"/>
    <w:rsid w:val="00C02ECA"/>
    <w:rsid w:val="00C04478"/>
    <w:rsid w:val="00C05655"/>
    <w:rsid w:val="00C13136"/>
    <w:rsid w:val="00C13574"/>
    <w:rsid w:val="00C23345"/>
    <w:rsid w:val="00C242BE"/>
    <w:rsid w:val="00C31691"/>
    <w:rsid w:val="00C40382"/>
    <w:rsid w:val="00C46CEC"/>
    <w:rsid w:val="00C50258"/>
    <w:rsid w:val="00C5385D"/>
    <w:rsid w:val="00C561DA"/>
    <w:rsid w:val="00C62F1D"/>
    <w:rsid w:val="00C76516"/>
    <w:rsid w:val="00C83DC9"/>
    <w:rsid w:val="00C8612B"/>
    <w:rsid w:val="00C8683C"/>
    <w:rsid w:val="00C92C6A"/>
    <w:rsid w:val="00C93346"/>
    <w:rsid w:val="00CA317C"/>
    <w:rsid w:val="00CA68E2"/>
    <w:rsid w:val="00CB22B1"/>
    <w:rsid w:val="00CB341D"/>
    <w:rsid w:val="00CC3532"/>
    <w:rsid w:val="00CC36E4"/>
    <w:rsid w:val="00CD763B"/>
    <w:rsid w:val="00CE77C0"/>
    <w:rsid w:val="00CF5641"/>
    <w:rsid w:val="00CF62E3"/>
    <w:rsid w:val="00D04504"/>
    <w:rsid w:val="00D05B6B"/>
    <w:rsid w:val="00D05E63"/>
    <w:rsid w:val="00D06453"/>
    <w:rsid w:val="00D17CCC"/>
    <w:rsid w:val="00D225AA"/>
    <w:rsid w:val="00D40FF8"/>
    <w:rsid w:val="00D4386C"/>
    <w:rsid w:val="00D5307E"/>
    <w:rsid w:val="00D60226"/>
    <w:rsid w:val="00D6133B"/>
    <w:rsid w:val="00D613CC"/>
    <w:rsid w:val="00D726A3"/>
    <w:rsid w:val="00D7285E"/>
    <w:rsid w:val="00D74EC3"/>
    <w:rsid w:val="00D95DC7"/>
    <w:rsid w:val="00DA14B1"/>
    <w:rsid w:val="00DA1D36"/>
    <w:rsid w:val="00DB24F9"/>
    <w:rsid w:val="00DB2DCC"/>
    <w:rsid w:val="00DB7233"/>
    <w:rsid w:val="00DB7E52"/>
    <w:rsid w:val="00DC5459"/>
    <w:rsid w:val="00DD2256"/>
    <w:rsid w:val="00DD3065"/>
    <w:rsid w:val="00DD5A17"/>
    <w:rsid w:val="00DD7A75"/>
    <w:rsid w:val="00DF1F4A"/>
    <w:rsid w:val="00E009B8"/>
    <w:rsid w:val="00E0520D"/>
    <w:rsid w:val="00E20E73"/>
    <w:rsid w:val="00E25F54"/>
    <w:rsid w:val="00E270DF"/>
    <w:rsid w:val="00E30246"/>
    <w:rsid w:val="00E327C9"/>
    <w:rsid w:val="00E42A96"/>
    <w:rsid w:val="00E43AF3"/>
    <w:rsid w:val="00E440F5"/>
    <w:rsid w:val="00E53B61"/>
    <w:rsid w:val="00E565C0"/>
    <w:rsid w:val="00E62448"/>
    <w:rsid w:val="00E75C7F"/>
    <w:rsid w:val="00E81E18"/>
    <w:rsid w:val="00E902D7"/>
    <w:rsid w:val="00E90711"/>
    <w:rsid w:val="00E95AAF"/>
    <w:rsid w:val="00E97608"/>
    <w:rsid w:val="00E97FAA"/>
    <w:rsid w:val="00EA2095"/>
    <w:rsid w:val="00EA2FA2"/>
    <w:rsid w:val="00EA7365"/>
    <w:rsid w:val="00EB399B"/>
    <w:rsid w:val="00EB4020"/>
    <w:rsid w:val="00EB556B"/>
    <w:rsid w:val="00EC1FC5"/>
    <w:rsid w:val="00ED1AE5"/>
    <w:rsid w:val="00ED63D2"/>
    <w:rsid w:val="00EE2B67"/>
    <w:rsid w:val="00EE38DA"/>
    <w:rsid w:val="00EF07DC"/>
    <w:rsid w:val="00EF0A2D"/>
    <w:rsid w:val="00EF6977"/>
    <w:rsid w:val="00F209EF"/>
    <w:rsid w:val="00F22A23"/>
    <w:rsid w:val="00F22D6A"/>
    <w:rsid w:val="00F278C7"/>
    <w:rsid w:val="00F43C1F"/>
    <w:rsid w:val="00F460A1"/>
    <w:rsid w:val="00F50858"/>
    <w:rsid w:val="00F512CB"/>
    <w:rsid w:val="00F54663"/>
    <w:rsid w:val="00F56191"/>
    <w:rsid w:val="00F60EB0"/>
    <w:rsid w:val="00F63916"/>
    <w:rsid w:val="00F675EF"/>
    <w:rsid w:val="00F75618"/>
    <w:rsid w:val="00F76947"/>
    <w:rsid w:val="00F918FB"/>
    <w:rsid w:val="00F93A2C"/>
    <w:rsid w:val="00FA6084"/>
    <w:rsid w:val="00FB343D"/>
    <w:rsid w:val="00FB58C3"/>
    <w:rsid w:val="00FC3712"/>
    <w:rsid w:val="00FC3C37"/>
    <w:rsid w:val="00FC3EB2"/>
    <w:rsid w:val="00FC4274"/>
    <w:rsid w:val="00FD66EC"/>
    <w:rsid w:val="00FF0581"/>
    <w:rsid w:val="00FF4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D79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A736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LaikopressC0">
    <w:name w:val="1: Laiško press C0"/>
    <w:basedOn w:val="prastasis"/>
    <w:rPr>
      <w:rFonts w:ascii="Arial" w:hAnsi="Arial"/>
      <w:kern w:val="28"/>
      <w:sz w:val="22"/>
      <w:szCs w:val="20"/>
    </w:rPr>
  </w:style>
  <w:style w:type="paragraph" w:styleId="Porat">
    <w:name w:val="footer"/>
    <w:basedOn w:val="prastasis"/>
    <w:pPr>
      <w:tabs>
        <w:tab w:val="center" w:pos="4153"/>
        <w:tab w:val="right" w:pos="8306"/>
      </w:tabs>
    </w:pPr>
  </w:style>
  <w:style w:type="paragraph" w:styleId="Debesliotekstas">
    <w:name w:val="Balloon Text"/>
    <w:basedOn w:val="prastasis"/>
    <w:semiHidden/>
    <w:rsid w:val="001A0602"/>
    <w:rPr>
      <w:rFonts w:ascii="Tahoma" w:hAnsi="Tahoma" w:cs="Tahoma"/>
      <w:sz w:val="16"/>
      <w:szCs w:val="16"/>
    </w:rPr>
  </w:style>
  <w:style w:type="paragraph" w:styleId="Dokumentostruktra">
    <w:name w:val="Document Map"/>
    <w:basedOn w:val="prastasis"/>
    <w:semiHidden/>
    <w:rsid w:val="00FF4303"/>
    <w:pPr>
      <w:shd w:val="clear" w:color="auto" w:fill="000080"/>
    </w:pPr>
    <w:rPr>
      <w:rFonts w:ascii="Tahoma" w:hAnsi="Tahoma" w:cs="Tahoma"/>
      <w:sz w:val="20"/>
      <w:szCs w:val="20"/>
    </w:rPr>
  </w:style>
  <w:style w:type="paragraph" w:customStyle="1" w:styleId="Default">
    <w:name w:val="Default"/>
    <w:rsid w:val="00907A68"/>
    <w:pPr>
      <w:autoSpaceDE w:val="0"/>
      <w:autoSpaceDN w:val="0"/>
      <w:adjustRightInd w:val="0"/>
    </w:pPr>
    <w:rPr>
      <w:rFonts w:ascii="Calibri" w:hAnsi="Calibri" w:cs="Calibri"/>
      <w:color w:val="000000"/>
      <w:sz w:val="24"/>
      <w:szCs w:val="24"/>
      <w:lang w:val="en-US" w:eastAsia="en-US"/>
    </w:rPr>
  </w:style>
  <w:style w:type="paragraph" w:customStyle="1" w:styleId="LightGrid-Accent31">
    <w:name w:val="Light Grid - Accent 31"/>
    <w:basedOn w:val="prastasis"/>
    <w:uiPriority w:val="34"/>
    <w:qFormat/>
    <w:rsid w:val="00907A68"/>
    <w:pPr>
      <w:ind w:left="1296"/>
    </w:pPr>
    <w:rPr>
      <w:lang w:val="en-US"/>
    </w:rPr>
  </w:style>
  <w:style w:type="paragraph" w:styleId="Pagrindiniotekstotrauka2">
    <w:name w:val="Body Text Indent 2"/>
    <w:basedOn w:val="prastasis"/>
    <w:link w:val="Pagrindiniotekstotrauka2Diagrama"/>
    <w:rsid w:val="008A1F17"/>
    <w:pPr>
      <w:ind w:left="432" w:hanging="432"/>
    </w:pPr>
    <w:rPr>
      <w:sz w:val="22"/>
      <w:szCs w:val="22"/>
      <w:lang w:eastAsia="lt-LT"/>
    </w:rPr>
  </w:style>
  <w:style w:type="character" w:customStyle="1" w:styleId="Pagrindiniotekstotrauka2Diagrama">
    <w:name w:val="Pagrindinio teksto įtrauka 2 Diagrama"/>
    <w:link w:val="Pagrindiniotekstotrauka2"/>
    <w:rsid w:val="008A1F17"/>
    <w:rPr>
      <w:sz w:val="22"/>
      <w:szCs w:val="22"/>
      <w:lang w:val="lt-LT" w:eastAsia="lt-LT"/>
    </w:rPr>
  </w:style>
  <w:style w:type="character" w:styleId="Komentaronuoroda">
    <w:name w:val="annotation reference"/>
    <w:rsid w:val="008A54C3"/>
    <w:rPr>
      <w:sz w:val="16"/>
      <w:szCs w:val="16"/>
    </w:rPr>
  </w:style>
  <w:style w:type="paragraph" w:styleId="Komentarotekstas">
    <w:name w:val="annotation text"/>
    <w:basedOn w:val="prastasis"/>
    <w:link w:val="KomentarotekstasDiagrama"/>
    <w:rsid w:val="008A54C3"/>
    <w:rPr>
      <w:sz w:val="20"/>
      <w:szCs w:val="20"/>
      <w:lang w:val="x-none"/>
    </w:rPr>
  </w:style>
  <w:style w:type="character" w:customStyle="1" w:styleId="KomentarotekstasDiagrama">
    <w:name w:val="Komentaro tekstas Diagrama"/>
    <w:link w:val="Komentarotekstas"/>
    <w:rsid w:val="008A54C3"/>
    <w:rPr>
      <w:lang w:eastAsia="en-US"/>
    </w:rPr>
  </w:style>
  <w:style w:type="paragraph" w:styleId="Komentarotema">
    <w:name w:val="annotation subject"/>
    <w:basedOn w:val="Komentarotekstas"/>
    <w:next w:val="Komentarotekstas"/>
    <w:link w:val="KomentarotemaDiagrama"/>
    <w:rsid w:val="008A54C3"/>
    <w:rPr>
      <w:b/>
      <w:bCs/>
    </w:rPr>
  </w:style>
  <w:style w:type="character" w:customStyle="1" w:styleId="KomentarotemaDiagrama">
    <w:name w:val="Komentaro tema Diagrama"/>
    <w:link w:val="Komentarotema"/>
    <w:rsid w:val="008A54C3"/>
    <w:rPr>
      <w:b/>
      <w:bCs/>
      <w:lang w:eastAsia="en-US"/>
    </w:rPr>
  </w:style>
  <w:style w:type="paragraph" w:styleId="Betarp">
    <w:name w:val="No Spacing"/>
    <w:uiPriority w:val="1"/>
    <w:qFormat/>
    <w:rsid w:val="004A7738"/>
    <w:rPr>
      <w:sz w:val="24"/>
      <w:szCs w:val="24"/>
      <w:lang w:eastAsia="en-US"/>
    </w:rPr>
  </w:style>
  <w:style w:type="paragraph" w:styleId="Antrats">
    <w:name w:val="header"/>
    <w:basedOn w:val="prastasis"/>
    <w:link w:val="AntratsDiagrama"/>
    <w:uiPriority w:val="99"/>
    <w:rsid w:val="002B3708"/>
    <w:pPr>
      <w:tabs>
        <w:tab w:val="center" w:pos="4819"/>
        <w:tab w:val="right" w:pos="9638"/>
      </w:tabs>
    </w:pPr>
  </w:style>
  <w:style w:type="character" w:customStyle="1" w:styleId="AntratsDiagrama">
    <w:name w:val="Antraštės Diagrama"/>
    <w:link w:val="Antrats"/>
    <w:uiPriority w:val="99"/>
    <w:rsid w:val="002B3708"/>
    <w:rPr>
      <w:sz w:val="24"/>
      <w:szCs w:val="24"/>
      <w:lang w:eastAsia="en-US"/>
    </w:rPr>
  </w:style>
  <w:style w:type="character" w:styleId="Hipersaitas">
    <w:name w:val="Hyperlink"/>
    <w:uiPriority w:val="99"/>
    <w:unhideWhenUsed/>
    <w:rsid w:val="00C93346"/>
    <w:rPr>
      <w:color w:val="0563C1"/>
      <w:u w:val="single"/>
    </w:rPr>
  </w:style>
  <w:style w:type="paragraph" w:styleId="Sraopastraipa">
    <w:name w:val="List Paragraph"/>
    <w:basedOn w:val="prastasis"/>
    <w:uiPriority w:val="99"/>
    <w:qFormat/>
    <w:rsid w:val="007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6922">
      <w:bodyDiv w:val="1"/>
      <w:marLeft w:val="0"/>
      <w:marRight w:val="0"/>
      <w:marTop w:val="0"/>
      <w:marBottom w:val="0"/>
      <w:divBdr>
        <w:top w:val="none" w:sz="0" w:space="0" w:color="auto"/>
        <w:left w:val="none" w:sz="0" w:space="0" w:color="auto"/>
        <w:bottom w:val="none" w:sz="0" w:space="0" w:color="auto"/>
        <w:right w:val="none" w:sz="0" w:space="0" w:color="auto"/>
      </w:divBdr>
    </w:div>
    <w:div w:id="10455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3AA0B-7A22-450B-9EB5-373D39B0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5100</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2019-08-12T17:48:00Z</dcterms:created>
  <dcterms:modified xsi:type="dcterms:W3CDTF">2025-02-11T11:35:00Z</dcterms:modified>
</cp:coreProperties>
</file>