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5F9519C8" w14:textId="77777777" w:rsidR="00596068" w:rsidRDefault="00596068" w:rsidP="00596068">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VšĮ Mykolo Marcinkevičiaus ligoninės</w:t>
      </w:r>
    </w:p>
    <w:p w14:paraId="1D9EAAF2" w14:textId="47BEA1E4" w:rsidR="00596068" w:rsidRDefault="00596068" w:rsidP="00596068">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direktorius Rimvydas Turčinskas</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63A26CDB" w14:textId="522748D5" w:rsidR="00842ED2" w:rsidRPr="00A610BE" w:rsidRDefault="00842ED2" w:rsidP="00842ED2">
      <w:pPr>
        <w:spacing w:after="0" w:line="240" w:lineRule="auto"/>
        <w:jc w:val="center"/>
        <w:rPr>
          <w:rFonts w:ascii="Times New Roman" w:eastAsia="Times New Roman" w:hAnsi="Times New Roman" w:cs="Times New Roman"/>
          <w:b/>
          <w:sz w:val="24"/>
          <w:szCs w:val="24"/>
        </w:rPr>
      </w:pPr>
      <w:r w:rsidRPr="00A610BE">
        <w:rPr>
          <w:rFonts w:ascii="Times New Roman" w:eastAsia="Times New Roman" w:hAnsi="Times New Roman" w:cs="Times New Roman"/>
          <w:b/>
          <w:sz w:val="24"/>
          <w:szCs w:val="24"/>
        </w:rPr>
        <w:t>REAGENTAI IR PAPILDOMOS PRIEMONĖS ŠLAPIMO AUTOMATIZUOT</w:t>
      </w:r>
      <w:r>
        <w:rPr>
          <w:rFonts w:ascii="Times New Roman" w:eastAsia="Times New Roman" w:hAnsi="Times New Roman" w:cs="Times New Roman"/>
          <w:b/>
          <w:sz w:val="24"/>
          <w:szCs w:val="24"/>
        </w:rPr>
        <w:t>O</w:t>
      </w:r>
      <w:r w:rsidRPr="00A610BE">
        <w:rPr>
          <w:rFonts w:ascii="Times New Roman" w:eastAsia="Times New Roman" w:hAnsi="Times New Roman" w:cs="Times New Roman"/>
          <w:b/>
          <w:sz w:val="24"/>
          <w:szCs w:val="24"/>
        </w:rPr>
        <w:t xml:space="preserve"> TYRIM</w:t>
      </w:r>
      <w:r>
        <w:rPr>
          <w:rFonts w:ascii="Times New Roman" w:eastAsia="Times New Roman" w:hAnsi="Times New Roman" w:cs="Times New Roman"/>
          <w:b/>
          <w:sz w:val="24"/>
          <w:szCs w:val="24"/>
        </w:rPr>
        <w:t>O ATLIKIMUI BEI</w:t>
      </w:r>
      <w:r w:rsidRPr="00A610BE">
        <w:rPr>
          <w:rFonts w:ascii="Times New Roman" w:eastAsia="Times New Roman" w:hAnsi="Times New Roman" w:cs="Times New Roman"/>
          <w:b/>
          <w:sz w:val="24"/>
          <w:szCs w:val="24"/>
        </w:rPr>
        <w:t xml:space="preserve"> ANALIZATORIAUS </w:t>
      </w:r>
      <w:r>
        <w:rPr>
          <w:rFonts w:ascii="Times New Roman" w:eastAsia="Times New Roman" w:hAnsi="Times New Roman" w:cs="Times New Roman"/>
          <w:b/>
          <w:sz w:val="24"/>
          <w:szCs w:val="24"/>
        </w:rPr>
        <w:t>ĮSIG</w:t>
      </w:r>
      <w:r w:rsidR="006F72C6">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JIMAS PANAUDOS BŪDU</w:t>
      </w:r>
    </w:p>
    <w:p w14:paraId="6ACB1065" w14:textId="6DFD2481" w:rsidR="29690445" w:rsidRDefault="29690445" w:rsidP="006F2D0A">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imes New Roman" w:eastAsiaTheme="minorEastAsia" w:hAnsi="Times New Roman" w:cs="Times New Roman"/>
          <w:color w:val="auto"/>
          <w:sz w:val="24"/>
          <w:szCs w:val="24"/>
          <w:lang w:eastAsia="zh-CN"/>
        </w:rPr>
        <w:id w:val="-989559508"/>
        <w:docPartObj>
          <w:docPartGallery w:val="Table of Contents"/>
          <w:docPartUnique/>
        </w:docPartObj>
      </w:sdtPr>
      <w:sdtEndPr>
        <w:rPr>
          <w:rFonts w:asciiTheme="minorHAnsi" w:hAnsiTheme="minorHAnsi" w:cstheme="minorBidi"/>
          <w:b/>
          <w:bCs/>
          <w:sz w:val="22"/>
          <w:szCs w:val="22"/>
        </w:rPr>
      </w:sdtEndPr>
      <w:sdtContent>
        <w:p w14:paraId="6B996329" w14:textId="0D841F8D" w:rsidR="00CA34CB" w:rsidRPr="00A8217B" w:rsidRDefault="00CA34CB" w:rsidP="002517F2">
          <w:pPr>
            <w:pStyle w:val="Turinioantrat"/>
            <w:spacing w:before="0"/>
            <w:rPr>
              <w:rFonts w:ascii="Times New Roman" w:hAnsi="Times New Roman" w:cs="Times New Roman"/>
              <w:sz w:val="24"/>
              <w:szCs w:val="24"/>
            </w:rPr>
          </w:pPr>
        </w:p>
        <w:p w14:paraId="3BA41303" w14:textId="54DDBA93" w:rsidR="00A8217B" w:rsidRPr="00A8217B" w:rsidRDefault="00CA34CB">
          <w:pPr>
            <w:pStyle w:val="Turinys1"/>
            <w:rPr>
              <w:rFonts w:ascii="Times New Roman" w:hAnsi="Times New Roman" w:cs="Times New Roman"/>
              <w:noProof/>
              <w:kern w:val="2"/>
              <w:sz w:val="24"/>
              <w:szCs w:val="24"/>
              <w:lang w:eastAsia="lt-LT"/>
              <w14:ligatures w14:val="standardContextual"/>
            </w:rPr>
          </w:pPr>
          <w:r w:rsidRPr="00A8217B">
            <w:rPr>
              <w:rFonts w:ascii="Times New Roman" w:hAnsi="Times New Roman" w:cs="Times New Roman"/>
              <w:sz w:val="24"/>
              <w:szCs w:val="24"/>
            </w:rPr>
            <w:fldChar w:fldCharType="begin"/>
          </w:r>
          <w:r w:rsidRPr="00A8217B">
            <w:rPr>
              <w:rFonts w:ascii="Times New Roman" w:hAnsi="Times New Roman" w:cs="Times New Roman"/>
              <w:sz w:val="24"/>
              <w:szCs w:val="24"/>
            </w:rPr>
            <w:instrText xml:space="preserve"> TOC \o "1-3" \h \z \u </w:instrText>
          </w:r>
          <w:r w:rsidRPr="00A8217B">
            <w:rPr>
              <w:rFonts w:ascii="Times New Roman" w:hAnsi="Times New Roman" w:cs="Times New Roman"/>
              <w:sz w:val="24"/>
              <w:szCs w:val="24"/>
            </w:rPr>
            <w:fldChar w:fldCharType="separate"/>
          </w:r>
          <w:hyperlink w:anchor="_Toc190029472" w:history="1">
            <w:r w:rsidR="00A8217B" w:rsidRPr="00A8217B">
              <w:rPr>
                <w:rStyle w:val="Hipersaitas"/>
                <w:rFonts w:ascii="Times New Roman" w:hAnsi="Times New Roman"/>
                <w:noProof/>
                <w:sz w:val="24"/>
                <w:szCs w:val="24"/>
              </w:rPr>
              <w:t>I SKYRIUS. BENDROSIOS NUOSTATOS</w:t>
            </w:r>
            <w:r w:rsidR="00A8217B" w:rsidRPr="00A8217B">
              <w:rPr>
                <w:rFonts w:ascii="Times New Roman" w:hAnsi="Times New Roman" w:cs="Times New Roman"/>
                <w:noProof/>
                <w:webHidden/>
                <w:sz w:val="24"/>
                <w:szCs w:val="24"/>
              </w:rPr>
              <w:tab/>
            </w:r>
            <w:r w:rsidR="00A8217B" w:rsidRPr="00A8217B">
              <w:rPr>
                <w:rFonts w:ascii="Times New Roman" w:hAnsi="Times New Roman" w:cs="Times New Roman"/>
                <w:noProof/>
                <w:webHidden/>
                <w:sz w:val="24"/>
                <w:szCs w:val="24"/>
              </w:rPr>
              <w:fldChar w:fldCharType="begin"/>
            </w:r>
            <w:r w:rsidR="00A8217B" w:rsidRPr="00A8217B">
              <w:rPr>
                <w:rFonts w:ascii="Times New Roman" w:hAnsi="Times New Roman" w:cs="Times New Roman"/>
                <w:noProof/>
                <w:webHidden/>
                <w:sz w:val="24"/>
                <w:szCs w:val="24"/>
              </w:rPr>
              <w:instrText xml:space="preserve"> PAGEREF _Toc190029472 \h </w:instrText>
            </w:r>
            <w:r w:rsidR="00A8217B" w:rsidRPr="00A8217B">
              <w:rPr>
                <w:rFonts w:ascii="Times New Roman" w:hAnsi="Times New Roman" w:cs="Times New Roman"/>
                <w:noProof/>
                <w:webHidden/>
                <w:sz w:val="24"/>
                <w:szCs w:val="24"/>
              </w:rPr>
            </w:r>
            <w:r w:rsidR="00A8217B" w:rsidRPr="00A8217B">
              <w:rPr>
                <w:rFonts w:ascii="Times New Roman" w:hAnsi="Times New Roman" w:cs="Times New Roman"/>
                <w:noProof/>
                <w:webHidden/>
                <w:sz w:val="24"/>
                <w:szCs w:val="24"/>
              </w:rPr>
              <w:fldChar w:fldCharType="separate"/>
            </w:r>
            <w:r w:rsidR="00A8217B" w:rsidRPr="00A8217B">
              <w:rPr>
                <w:rFonts w:ascii="Times New Roman" w:hAnsi="Times New Roman" w:cs="Times New Roman"/>
                <w:noProof/>
                <w:webHidden/>
                <w:sz w:val="24"/>
                <w:szCs w:val="24"/>
              </w:rPr>
              <w:t>3</w:t>
            </w:r>
            <w:r w:rsidR="00A8217B" w:rsidRPr="00A8217B">
              <w:rPr>
                <w:rFonts w:ascii="Times New Roman" w:hAnsi="Times New Roman" w:cs="Times New Roman"/>
                <w:noProof/>
                <w:webHidden/>
                <w:sz w:val="24"/>
                <w:szCs w:val="24"/>
              </w:rPr>
              <w:fldChar w:fldCharType="end"/>
            </w:r>
          </w:hyperlink>
        </w:p>
        <w:p w14:paraId="207A1DE7" w14:textId="181E0660"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73" w:history="1">
            <w:r w:rsidRPr="00A8217B">
              <w:rPr>
                <w:rStyle w:val="Hipersaitas"/>
                <w:rFonts w:ascii="Times New Roman" w:hAnsi="Times New Roman"/>
                <w:noProof/>
                <w:sz w:val="24"/>
                <w:szCs w:val="24"/>
              </w:rPr>
              <w:t>II SKYRIUS. PIRKIMO OBJEKTAS</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_Toc190029473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4</w:t>
            </w:r>
            <w:r w:rsidRPr="00A8217B">
              <w:rPr>
                <w:rFonts w:ascii="Times New Roman" w:hAnsi="Times New Roman" w:cs="Times New Roman"/>
                <w:noProof/>
                <w:webHidden/>
                <w:sz w:val="24"/>
                <w:szCs w:val="24"/>
              </w:rPr>
              <w:fldChar w:fldCharType="end"/>
            </w:r>
          </w:hyperlink>
        </w:p>
        <w:p w14:paraId="07D9E929" w14:textId="5E19DB8E"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74" w:history="1">
            <w:r w:rsidRPr="00A8217B">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_Toc190029474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5</w:t>
            </w:r>
            <w:r w:rsidRPr="00A8217B">
              <w:rPr>
                <w:rFonts w:ascii="Times New Roman" w:hAnsi="Times New Roman" w:cs="Times New Roman"/>
                <w:noProof/>
                <w:webHidden/>
                <w:sz w:val="24"/>
                <w:szCs w:val="24"/>
              </w:rPr>
              <w:fldChar w:fldCharType="end"/>
            </w:r>
          </w:hyperlink>
        </w:p>
        <w:p w14:paraId="4DD26CE3" w14:textId="67FD687E"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75" w:history="1">
            <w:r w:rsidRPr="00A8217B">
              <w:rPr>
                <w:rStyle w:val="Hipersaitas"/>
                <w:rFonts w:ascii="Times New Roman" w:hAnsi="Times New Roman"/>
                <w:noProof/>
                <w:sz w:val="24"/>
                <w:szCs w:val="24"/>
              </w:rPr>
              <w:t>IV SKYRIUS. TIEKĖJŲ GRUPĖS DALYVAVIMAS PIRKIMO PROCEDŪROSE</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_Toc190029475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11</w:t>
            </w:r>
            <w:r w:rsidRPr="00A8217B">
              <w:rPr>
                <w:rFonts w:ascii="Times New Roman" w:hAnsi="Times New Roman" w:cs="Times New Roman"/>
                <w:noProof/>
                <w:webHidden/>
                <w:sz w:val="24"/>
                <w:szCs w:val="24"/>
              </w:rPr>
              <w:fldChar w:fldCharType="end"/>
            </w:r>
          </w:hyperlink>
        </w:p>
        <w:p w14:paraId="1CA813A3" w14:textId="4EF03857"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76" w:history="1">
            <w:r w:rsidRPr="00A8217B">
              <w:rPr>
                <w:rStyle w:val="Hipersaitas"/>
                <w:rFonts w:ascii="Times New Roman" w:hAnsi="Times New Roman"/>
                <w:noProof/>
                <w:sz w:val="24"/>
                <w:szCs w:val="24"/>
              </w:rPr>
              <w:t>V SKYRIUS. PASIŪLYMŲ GALIOJIMO UŽTIKRINIMO REIKALAVIMAI</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_Toc190029476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11</w:t>
            </w:r>
            <w:r w:rsidRPr="00A8217B">
              <w:rPr>
                <w:rFonts w:ascii="Times New Roman" w:hAnsi="Times New Roman" w:cs="Times New Roman"/>
                <w:noProof/>
                <w:webHidden/>
                <w:sz w:val="24"/>
                <w:szCs w:val="24"/>
              </w:rPr>
              <w:fldChar w:fldCharType="end"/>
            </w:r>
          </w:hyperlink>
        </w:p>
        <w:p w14:paraId="77061F84" w14:textId="11C382CD"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77" w:history="1">
            <w:r w:rsidRPr="00A8217B">
              <w:rPr>
                <w:rStyle w:val="Hipersaitas"/>
                <w:rFonts w:ascii="Times New Roman" w:hAnsi="Times New Roman"/>
                <w:noProof/>
                <w:sz w:val="24"/>
                <w:szCs w:val="24"/>
              </w:rPr>
              <w:t>VI SKYRIUS. PASIŪLYMŲ RENGIMAS, PATEIKIMAS, KEITIMAS</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_Toc190029477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11</w:t>
            </w:r>
            <w:r w:rsidRPr="00A8217B">
              <w:rPr>
                <w:rFonts w:ascii="Times New Roman" w:hAnsi="Times New Roman" w:cs="Times New Roman"/>
                <w:noProof/>
                <w:webHidden/>
                <w:sz w:val="24"/>
                <w:szCs w:val="24"/>
              </w:rPr>
              <w:fldChar w:fldCharType="end"/>
            </w:r>
          </w:hyperlink>
        </w:p>
        <w:p w14:paraId="40F3F9D9" w14:textId="25B9DF17"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78" w:history="1">
            <w:r w:rsidRPr="00A8217B">
              <w:rPr>
                <w:rStyle w:val="Hipersaitas"/>
                <w:rFonts w:ascii="Times New Roman" w:hAnsi="Times New Roman"/>
                <w:noProof/>
                <w:sz w:val="24"/>
                <w:szCs w:val="24"/>
              </w:rPr>
              <w:t>VII SKYRIUS. PASIŪLYMŲ KAINOS ŠIFRAVIMAS</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_Toc190029478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14</w:t>
            </w:r>
            <w:r w:rsidRPr="00A8217B">
              <w:rPr>
                <w:rFonts w:ascii="Times New Roman" w:hAnsi="Times New Roman" w:cs="Times New Roman"/>
                <w:noProof/>
                <w:webHidden/>
                <w:sz w:val="24"/>
                <w:szCs w:val="24"/>
              </w:rPr>
              <w:fldChar w:fldCharType="end"/>
            </w:r>
          </w:hyperlink>
        </w:p>
        <w:p w14:paraId="6AC4CD13" w14:textId="6C85A52F"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79" w:history="1">
            <w:r w:rsidRPr="00A8217B">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_Toc190029479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14</w:t>
            </w:r>
            <w:r w:rsidRPr="00A8217B">
              <w:rPr>
                <w:rFonts w:ascii="Times New Roman" w:hAnsi="Times New Roman" w:cs="Times New Roman"/>
                <w:noProof/>
                <w:webHidden/>
                <w:sz w:val="24"/>
                <w:szCs w:val="24"/>
              </w:rPr>
              <w:fldChar w:fldCharType="end"/>
            </w:r>
          </w:hyperlink>
        </w:p>
        <w:p w14:paraId="1AFC4A8A" w14:textId="36D87EE1"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80" w:history="1">
            <w:r w:rsidRPr="00A8217B">
              <w:rPr>
                <w:rStyle w:val="Hipersaitas"/>
                <w:rFonts w:ascii="Times New Roman" w:hAnsi="Times New Roman"/>
                <w:noProof/>
                <w:sz w:val="24"/>
                <w:szCs w:val="24"/>
              </w:rPr>
              <w:t>IX SKYRIUS. SUSIPAŽINIMO SU PASIŪLYMAIS IR JŲ NAGRINĖJIMO PROCEDŪROS</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_Toc190029480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15</w:t>
            </w:r>
            <w:r w:rsidRPr="00A8217B">
              <w:rPr>
                <w:rFonts w:ascii="Times New Roman" w:hAnsi="Times New Roman" w:cs="Times New Roman"/>
                <w:noProof/>
                <w:webHidden/>
                <w:sz w:val="24"/>
                <w:szCs w:val="24"/>
              </w:rPr>
              <w:fldChar w:fldCharType="end"/>
            </w:r>
          </w:hyperlink>
        </w:p>
        <w:p w14:paraId="5BC4548A" w14:textId="6C4B4758"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81" w:history="1">
            <w:r w:rsidRPr="00A8217B">
              <w:rPr>
                <w:rStyle w:val="Hipersaitas"/>
                <w:rFonts w:ascii="Times New Roman" w:hAnsi="Times New Roman"/>
                <w:noProof/>
                <w:sz w:val="24"/>
                <w:szCs w:val="24"/>
              </w:rPr>
              <w:t>X SKYRIUS. PERKANČIOSIOS ORGANIZACIJOS SIŪLOMOS ŠALIMS SUDARYTI PIRKIMO SUTARTIES SĄLYGOS IR (ARBA) PIRKIMO SUTARTIES PROJEKTAS</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_Toc190029481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16</w:t>
            </w:r>
            <w:r w:rsidRPr="00A8217B">
              <w:rPr>
                <w:rFonts w:ascii="Times New Roman" w:hAnsi="Times New Roman" w:cs="Times New Roman"/>
                <w:noProof/>
                <w:webHidden/>
                <w:sz w:val="24"/>
                <w:szCs w:val="24"/>
              </w:rPr>
              <w:fldChar w:fldCharType="end"/>
            </w:r>
          </w:hyperlink>
        </w:p>
        <w:p w14:paraId="15EC2C1E" w14:textId="1644B986"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82" w:history="1">
            <w:r w:rsidRPr="00A8217B">
              <w:rPr>
                <w:rStyle w:val="Hipersaitas"/>
                <w:rFonts w:ascii="Times New Roman" w:hAnsi="Times New Roman"/>
                <w:noProof/>
                <w:sz w:val="24"/>
                <w:szCs w:val="24"/>
              </w:rPr>
              <w:t>XI SKYRIUS. INFORMACIJA APIE ATIDĖJIMO TERMINO TAIKYMĄ, GINČŲ NAGRINĖJIMO TVARKĄ</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_Toc190029482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17</w:t>
            </w:r>
            <w:r w:rsidRPr="00A8217B">
              <w:rPr>
                <w:rFonts w:ascii="Times New Roman" w:hAnsi="Times New Roman" w:cs="Times New Roman"/>
                <w:noProof/>
                <w:webHidden/>
                <w:sz w:val="24"/>
                <w:szCs w:val="24"/>
              </w:rPr>
              <w:fldChar w:fldCharType="end"/>
            </w:r>
          </w:hyperlink>
        </w:p>
        <w:p w14:paraId="206549A6" w14:textId="6B9BAD0F"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83" w:history="1">
            <w:r w:rsidRPr="00A8217B">
              <w:rPr>
                <w:rStyle w:val="Hipersaitas"/>
                <w:rFonts w:ascii="Times New Roman" w:hAnsi="Times New Roman"/>
                <w:noProof/>
                <w:sz w:val="24"/>
                <w:szCs w:val="24"/>
              </w:rPr>
              <w:t>XII SKYRIUS. BAIGIAMOSIOS NUOSTATOS</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_Toc190029483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17</w:t>
            </w:r>
            <w:r w:rsidRPr="00A8217B">
              <w:rPr>
                <w:rFonts w:ascii="Times New Roman" w:hAnsi="Times New Roman" w:cs="Times New Roman"/>
                <w:noProof/>
                <w:webHidden/>
                <w:sz w:val="24"/>
                <w:szCs w:val="24"/>
              </w:rPr>
              <w:fldChar w:fldCharType="end"/>
            </w:r>
          </w:hyperlink>
        </w:p>
        <w:p w14:paraId="767E02C5" w14:textId="68C73B78" w:rsidR="00CA34CB" w:rsidRDefault="00CA34CB" w:rsidP="002517F2">
          <w:pPr>
            <w:spacing w:after="0"/>
          </w:pPr>
          <w:r w:rsidRPr="00A8217B">
            <w:rPr>
              <w:rFonts w:ascii="Times New Roman" w:hAnsi="Times New Roman" w:cs="Times New Roman"/>
              <w:b/>
              <w:bCs/>
              <w:sz w:val="24"/>
              <w:szCs w:val="24"/>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236E5789"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842ED2">
        <w:rPr>
          <w:rFonts w:ascii="Times New Roman" w:eastAsia="Times New Roman" w:hAnsi="Times New Roman" w:cs="Times New Roman"/>
          <w:sz w:val="24"/>
          <w:szCs w:val="24"/>
          <w:lang w:eastAsia="en-US"/>
        </w:rPr>
        <w:t>P</w:t>
      </w:r>
      <w:r w:rsidRPr="00842ED2">
        <w:rPr>
          <w:rFonts w:ascii="Times New Roman" w:eastAsia="Times New Roman" w:hAnsi="Times New Roman" w:cs="Times New Roman"/>
          <w:sz w:val="24"/>
          <w:szCs w:val="24"/>
          <w:lang w:eastAsia="en-US"/>
        </w:rPr>
        <w:t>i</w:t>
      </w:r>
      <w:r w:rsidRPr="008E0D20">
        <w:rPr>
          <w:rFonts w:ascii="Times New Roman" w:eastAsia="Times New Roman" w:hAnsi="Times New Roman" w:cs="Times New Roman"/>
          <w:sz w:val="24"/>
          <w:szCs w:val="24"/>
          <w:lang w:eastAsia="en-US"/>
        </w:rPr>
        <w:t>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r>
        <w:br w:type="page"/>
      </w:r>
    </w:p>
    <w:p w14:paraId="7FF6CCAA" w14:textId="5EBED4E1" w:rsidR="00191CC4" w:rsidRPr="003B3F60" w:rsidRDefault="00FF471C" w:rsidP="00D82F98">
      <w:pPr>
        <w:pStyle w:val="Antrat1"/>
        <w:rPr>
          <w:b w:val="0"/>
        </w:rPr>
      </w:pPr>
      <w:bookmarkStart w:id="0" w:name="_Toc190029472"/>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6BAEE0D9"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F830BF" w:rsidRPr="009D0FFF">
        <w:rPr>
          <w:rFonts w:ascii="Times New Roman" w:hAnsi="Times New Roman" w:cs="Times New Roman"/>
          <w:color w:val="000000" w:themeColor="text1"/>
          <w:sz w:val="24"/>
          <w:szCs w:val="24"/>
        </w:rPr>
        <w:t>VšĮ Mykolo Marcinkevičiaus ligoninė,</w:t>
      </w:r>
      <w:r w:rsidR="00F830BF" w:rsidRPr="009D0FFF">
        <w:rPr>
          <w:rFonts w:ascii="Times New Roman" w:eastAsia="Times New Roman" w:hAnsi="Times New Roman" w:cs="Times New Roman"/>
          <w:sz w:val="24"/>
          <w:szCs w:val="24"/>
          <w:lang w:eastAsia="en-US"/>
        </w:rPr>
        <w:t xml:space="preserve"> kodas </w:t>
      </w:r>
      <w:r w:rsidR="00F830BF" w:rsidRPr="009D0FFF">
        <w:rPr>
          <w:rFonts w:ascii="Times New Roman" w:hAnsi="Times New Roman" w:cs="Times New Roman"/>
          <w:color w:val="000000" w:themeColor="text1"/>
          <w:sz w:val="24"/>
          <w:szCs w:val="24"/>
        </w:rPr>
        <w:t>124245856, Kauno g. 7, LT-03215,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087363C"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FC5BEB" w:rsidRPr="009D0FFF">
        <w:rPr>
          <w:rFonts w:ascii="Times New Roman" w:hAnsi="Times New Roman" w:cs="Times New Roman"/>
          <w:color w:val="000000" w:themeColor="text1"/>
          <w:sz w:val="24"/>
          <w:szCs w:val="24"/>
        </w:rPr>
        <w:t>VšĮ Mykolo Marcinkevičiaus ligoninė</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465EB14C"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F92553" w:rsidRPr="009D0FFF">
        <w:rPr>
          <w:szCs w:val="24"/>
        </w:rPr>
        <w:t>centralizuotų pirkimų kataloge šių prekių nėra arba jos neatitinka perkančiosios organizacijos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32DA784C"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Išankstinio informacinio skelbimo apie šį pirkimą nebuvo.</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90029473"/>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kiekis (apimtis</w:t>
      </w:r>
      <w:r w:rsidR="00191CC4" w:rsidRPr="00F92553">
        <w:rPr>
          <w:rFonts w:ascii="Times New Roman" w:eastAsia="Calibri" w:hAnsi="Times New Roman" w:cs="Times New Roman"/>
          <w:b/>
          <w:sz w:val="24"/>
          <w:szCs w:val="24"/>
          <w:lang w:eastAsia="en-US"/>
        </w:rPr>
        <w:t xml:space="preserve">), su prekėmis </w:t>
      </w:r>
      <w:proofErr w:type="spellStart"/>
      <w:r w:rsidR="00191CC4" w:rsidRPr="00F92553">
        <w:rPr>
          <w:rFonts w:ascii="Times New Roman" w:eastAsia="Calibri" w:hAnsi="Times New Roman" w:cs="Times New Roman"/>
          <w:b/>
          <w:sz w:val="24"/>
          <w:szCs w:val="24"/>
          <w:lang w:eastAsia="en-US"/>
        </w:rPr>
        <w:t>teiktinų</w:t>
      </w:r>
      <w:proofErr w:type="spellEnd"/>
      <w:r w:rsidR="00191CC4" w:rsidRPr="00F92553">
        <w:rPr>
          <w:rFonts w:ascii="Times New Roman" w:eastAsia="Calibri" w:hAnsi="Times New Roman" w:cs="Times New Roman"/>
          <w:b/>
          <w:sz w:val="24"/>
          <w:szCs w:val="24"/>
          <w:lang w:eastAsia="en-US"/>
        </w:rPr>
        <w:t xml:space="preserve">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7D3502E6"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C92CF4" w:rsidRPr="006F72C6">
        <w:rPr>
          <w:rFonts w:ascii="Times New Roman" w:eastAsia="Times New Roman" w:hAnsi="Times New Roman" w:cs="Times New Roman"/>
          <w:i/>
          <w:iCs/>
          <w:sz w:val="24"/>
          <w:szCs w:val="24"/>
          <w:lang w:eastAsia="en-US"/>
        </w:rPr>
        <w:t>rea</w:t>
      </w:r>
      <w:r w:rsidR="00343EEB" w:rsidRPr="006F72C6">
        <w:rPr>
          <w:rFonts w:ascii="Times New Roman" w:eastAsia="Times New Roman" w:hAnsi="Times New Roman" w:cs="Times New Roman"/>
          <w:i/>
          <w:iCs/>
          <w:sz w:val="24"/>
          <w:szCs w:val="24"/>
          <w:lang w:eastAsia="en-US"/>
        </w:rPr>
        <w:t>gen</w:t>
      </w:r>
      <w:r w:rsidR="004815E6" w:rsidRPr="006F72C6">
        <w:rPr>
          <w:rFonts w:ascii="Times New Roman" w:eastAsia="Times New Roman" w:hAnsi="Times New Roman" w:cs="Times New Roman"/>
          <w:i/>
          <w:iCs/>
          <w:sz w:val="24"/>
          <w:szCs w:val="24"/>
          <w:lang w:eastAsia="en-US"/>
        </w:rPr>
        <w:t>tai ir papildomos priemonės šlapimo automatizuoto tyrimo atlikimui (toliau – prekės, tyrimai, pirkimo o</w:t>
      </w:r>
      <w:r w:rsidR="00E47229" w:rsidRPr="006F72C6">
        <w:rPr>
          <w:rFonts w:ascii="Times New Roman" w:eastAsia="Times New Roman" w:hAnsi="Times New Roman" w:cs="Times New Roman"/>
          <w:i/>
          <w:iCs/>
          <w:sz w:val="24"/>
          <w:szCs w:val="24"/>
          <w:lang w:eastAsia="en-US"/>
        </w:rPr>
        <w:t>bjektas) bei analizatoriaus įsigijimas panaudos būdu (toliau – įranga)</w:t>
      </w:r>
      <w:r w:rsidR="00E47229">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22CEF5C2" w14:textId="54D179EC" w:rsidR="005545D7" w:rsidRPr="005545D7" w:rsidRDefault="00053BF6" w:rsidP="00D66260">
      <w:pPr>
        <w:numPr>
          <w:ilvl w:val="0"/>
          <w:numId w:val="7"/>
        </w:numPr>
        <w:suppressAutoHyphens/>
        <w:spacing w:after="0" w:line="240" w:lineRule="auto"/>
        <w:ind w:left="0" w:firstLine="567"/>
        <w:jc w:val="both"/>
        <w:rPr>
          <w:rFonts w:ascii="Times New Roman" w:eastAsia="Times New Roman" w:hAnsi="Times New Roman" w:cs="Times New Roman"/>
          <w:i/>
          <w:color w:val="F79646" w:themeColor="accent6"/>
          <w:sz w:val="24"/>
          <w:szCs w:val="24"/>
          <w:lang w:eastAsia="en-US"/>
        </w:rPr>
      </w:pPr>
      <w:r w:rsidRPr="00EF2099">
        <w:rPr>
          <w:rFonts w:ascii="Times New Roman" w:eastAsia="Times New Roman" w:hAnsi="Times New Roman" w:cs="Times New Roman"/>
          <w:sz w:val="24"/>
          <w:szCs w:val="24"/>
          <w:lang w:eastAsia="en-US"/>
        </w:rPr>
        <w:t xml:space="preserve">Pirkimo objekto </w:t>
      </w:r>
      <w:r w:rsidR="00191CC4" w:rsidRPr="00EF2099">
        <w:rPr>
          <w:rFonts w:ascii="Times New Roman" w:eastAsia="Times New Roman" w:hAnsi="Times New Roman" w:cs="Times New Roman"/>
          <w:sz w:val="24"/>
          <w:szCs w:val="24"/>
          <w:lang w:eastAsia="en-US"/>
        </w:rPr>
        <w:t xml:space="preserve">kiekis (apimtis) – </w:t>
      </w:r>
      <w:r w:rsidR="00B500F7" w:rsidRPr="002177D7">
        <w:rPr>
          <w:rFonts w:ascii="Times New Roman" w:eastAsia="Times New Roman" w:hAnsi="Times New Roman" w:cs="Times New Roman"/>
          <w:sz w:val="24"/>
          <w:szCs w:val="24"/>
          <w:lang w:eastAsia="en-US"/>
        </w:rPr>
        <w:t xml:space="preserve">nurodytas </w:t>
      </w:r>
      <w:r w:rsidR="00B500F7">
        <w:rPr>
          <w:rFonts w:ascii="Times New Roman" w:eastAsia="Times New Roman" w:hAnsi="Times New Roman" w:cs="Times New Roman"/>
          <w:sz w:val="24"/>
          <w:szCs w:val="24"/>
          <w:lang w:eastAsia="en-US"/>
        </w:rPr>
        <w:t xml:space="preserve">Pirkimo sąlygų </w:t>
      </w:r>
      <w:r w:rsidR="008644B8">
        <w:rPr>
          <w:rFonts w:ascii="Times New Roman" w:eastAsia="Times New Roman" w:hAnsi="Times New Roman" w:cs="Times New Roman"/>
          <w:sz w:val="24"/>
          <w:szCs w:val="24"/>
          <w:lang w:eastAsia="en-US"/>
        </w:rPr>
        <w:t>2</w:t>
      </w:r>
      <w:r w:rsidR="00B500F7">
        <w:rPr>
          <w:rFonts w:ascii="Times New Roman" w:eastAsia="Times New Roman" w:hAnsi="Times New Roman" w:cs="Times New Roman"/>
          <w:sz w:val="24"/>
          <w:szCs w:val="24"/>
          <w:lang w:eastAsia="en-US"/>
        </w:rPr>
        <w:t xml:space="preserve"> priede</w:t>
      </w:r>
      <w:r w:rsidR="00B500F7" w:rsidRPr="002177D7">
        <w:rPr>
          <w:rFonts w:ascii="Times New Roman" w:eastAsia="Times New Roman" w:hAnsi="Times New Roman" w:cs="Times New Roman"/>
          <w:sz w:val="24"/>
          <w:szCs w:val="24"/>
          <w:lang w:eastAsia="en-US"/>
        </w:rPr>
        <w:t>.</w:t>
      </w:r>
      <w:r w:rsidR="00B500F7">
        <w:rPr>
          <w:rFonts w:ascii="Times New Roman" w:eastAsia="Times New Roman" w:hAnsi="Times New Roman" w:cs="Times New Roman"/>
          <w:sz w:val="24"/>
          <w:szCs w:val="24"/>
          <w:lang w:eastAsia="en-US"/>
        </w:rPr>
        <w:t xml:space="preserve"> </w:t>
      </w:r>
      <w:r w:rsidR="00B500F7" w:rsidRPr="52E1FABE">
        <w:rPr>
          <w:rStyle w:val="normaltextrun"/>
          <w:rFonts w:ascii="Times New Roman" w:hAnsi="Times New Roman" w:cs="Times New Roman"/>
          <w:sz w:val="24"/>
          <w:szCs w:val="24"/>
          <w:shd w:val="clear" w:color="auto" w:fill="FFFFFF"/>
        </w:rPr>
        <w:t xml:space="preserve">Pirkimo sąlygų </w:t>
      </w:r>
      <w:r w:rsidR="008644B8">
        <w:rPr>
          <w:rFonts w:ascii="Times New Roman" w:eastAsia="Times New Roman" w:hAnsi="Times New Roman" w:cs="Times New Roman"/>
          <w:sz w:val="24"/>
          <w:szCs w:val="24"/>
          <w:lang w:eastAsia="en-US"/>
        </w:rPr>
        <w:t>2</w:t>
      </w:r>
      <w:r w:rsidR="00B500F7">
        <w:rPr>
          <w:rFonts w:ascii="Times New Roman" w:eastAsia="Times New Roman" w:hAnsi="Times New Roman" w:cs="Times New Roman"/>
          <w:sz w:val="24"/>
          <w:szCs w:val="24"/>
          <w:lang w:eastAsia="en-US"/>
        </w:rPr>
        <w:t xml:space="preserve"> priede</w:t>
      </w:r>
      <w:r w:rsidR="00B500F7" w:rsidRPr="52E1FABE">
        <w:rPr>
          <w:rStyle w:val="normaltextrun"/>
          <w:rFonts w:ascii="Times New Roman" w:hAnsi="Times New Roman" w:cs="Times New Roman"/>
          <w:sz w:val="24"/>
          <w:szCs w:val="24"/>
          <w:shd w:val="clear" w:color="auto" w:fill="FFFFFF"/>
        </w:rPr>
        <w:t xml:space="preserve"> nurodyti preliminarūs lyginamieji </w:t>
      </w:r>
      <w:r w:rsidR="00B500F7">
        <w:rPr>
          <w:rStyle w:val="normaltextrun"/>
          <w:rFonts w:ascii="Times New Roman" w:hAnsi="Times New Roman" w:cs="Times New Roman"/>
          <w:sz w:val="24"/>
          <w:szCs w:val="24"/>
          <w:shd w:val="clear" w:color="auto" w:fill="FFFFFF"/>
        </w:rPr>
        <w:t>tyrimų</w:t>
      </w:r>
      <w:r w:rsidR="00B500F7" w:rsidRPr="52E1FABE">
        <w:rPr>
          <w:rStyle w:val="normaltextrun"/>
          <w:rFonts w:ascii="Times New Roman" w:hAnsi="Times New Roman" w:cs="Times New Roman"/>
          <w:sz w:val="24"/>
          <w:szCs w:val="24"/>
          <w:shd w:val="clear" w:color="auto" w:fill="FFFFFF"/>
        </w:rPr>
        <w:t xml:space="preserve"> kiekiai bus naudojami pasiūlymų vertinime ir nebus laikomi maksimaliais. Perkančioji organizacija prekes </w:t>
      </w:r>
      <w:r w:rsidR="00B500F7">
        <w:rPr>
          <w:rStyle w:val="normaltextrun"/>
          <w:rFonts w:ascii="Times New Roman" w:hAnsi="Times New Roman" w:cs="Times New Roman"/>
          <w:sz w:val="24"/>
          <w:szCs w:val="24"/>
          <w:shd w:val="clear" w:color="auto" w:fill="FFFFFF"/>
        </w:rPr>
        <w:t xml:space="preserve">tyrimams </w:t>
      </w:r>
      <w:r w:rsidR="00B500F7" w:rsidRPr="52E1FABE">
        <w:rPr>
          <w:rStyle w:val="normaltextrun"/>
          <w:rFonts w:ascii="Times New Roman" w:hAnsi="Times New Roman" w:cs="Times New Roman"/>
          <w:sz w:val="24"/>
          <w:szCs w:val="24"/>
          <w:shd w:val="clear" w:color="auto" w:fill="FFFFFF"/>
        </w:rPr>
        <w:t xml:space="preserve">pirkimo sutarties galiojimo metu planuoja pirkti pagal atskirus užsakymus. Įsigyjami kiekiai negali viršyti </w:t>
      </w:r>
      <w:r w:rsidR="00B500F7" w:rsidRPr="00167287">
        <w:rPr>
          <w:rFonts w:ascii="Times New Roman" w:eastAsia="Times New Roman" w:hAnsi="Times New Roman" w:cs="Times New Roman"/>
          <w:sz w:val="24"/>
          <w:szCs w:val="24"/>
          <w:lang w:eastAsia="en-US"/>
        </w:rPr>
        <w:t>maksimali</w:t>
      </w:r>
      <w:r w:rsidR="00B500F7">
        <w:rPr>
          <w:rFonts w:ascii="Times New Roman" w:eastAsia="Times New Roman" w:hAnsi="Times New Roman" w:cs="Times New Roman"/>
          <w:sz w:val="24"/>
          <w:szCs w:val="24"/>
          <w:lang w:eastAsia="en-US"/>
        </w:rPr>
        <w:t>os</w:t>
      </w:r>
      <w:r w:rsidR="00B500F7" w:rsidRPr="00167287">
        <w:rPr>
          <w:rFonts w:ascii="Times New Roman" w:eastAsia="Times New Roman" w:hAnsi="Times New Roman" w:cs="Times New Roman"/>
          <w:sz w:val="24"/>
          <w:szCs w:val="24"/>
          <w:lang w:eastAsia="en-US"/>
        </w:rPr>
        <w:t xml:space="preserve"> </w:t>
      </w:r>
      <w:r w:rsidR="00B500F7">
        <w:rPr>
          <w:rFonts w:ascii="Times New Roman" w:eastAsia="Times New Roman" w:hAnsi="Times New Roman" w:cs="Times New Roman"/>
          <w:sz w:val="24"/>
          <w:szCs w:val="24"/>
          <w:lang w:eastAsia="en-US"/>
        </w:rPr>
        <w:t>pirkimui</w:t>
      </w:r>
      <w:r w:rsidR="00B500F7" w:rsidRPr="00167287">
        <w:rPr>
          <w:rFonts w:ascii="Times New Roman" w:eastAsia="Times New Roman" w:hAnsi="Times New Roman" w:cs="Times New Roman"/>
          <w:sz w:val="24"/>
          <w:szCs w:val="24"/>
          <w:lang w:eastAsia="en-US"/>
        </w:rPr>
        <w:t xml:space="preserve"> skirt</w:t>
      </w:r>
      <w:r w:rsidR="00B500F7">
        <w:rPr>
          <w:rFonts w:ascii="Times New Roman" w:eastAsia="Times New Roman" w:hAnsi="Times New Roman" w:cs="Times New Roman"/>
          <w:sz w:val="24"/>
          <w:szCs w:val="24"/>
          <w:lang w:eastAsia="en-US"/>
        </w:rPr>
        <w:t>os</w:t>
      </w:r>
      <w:r w:rsidR="00B500F7" w:rsidRPr="00167287">
        <w:rPr>
          <w:rFonts w:ascii="Times New Roman" w:eastAsia="Times New Roman" w:hAnsi="Times New Roman" w:cs="Times New Roman"/>
          <w:sz w:val="24"/>
          <w:szCs w:val="24"/>
          <w:lang w:eastAsia="en-US"/>
        </w:rPr>
        <w:t xml:space="preserve"> lėšų sum</w:t>
      </w:r>
      <w:r w:rsidR="00B500F7">
        <w:rPr>
          <w:rFonts w:ascii="Times New Roman" w:eastAsia="Times New Roman" w:hAnsi="Times New Roman" w:cs="Times New Roman"/>
          <w:sz w:val="24"/>
          <w:szCs w:val="24"/>
          <w:lang w:eastAsia="en-US"/>
        </w:rPr>
        <w:t xml:space="preserve">os </w:t>
      </w:r>
      <w:r w:rsidR="0071369C" w:rsidRPr="00EF2099">
        <w:rPr>
          <w:rFonts w:ascii="Times New Roman" w:eastAsia="Times New Roman" w:hAnsi="Times New Roman" w:cs="Times New Roman"/>
          <w:sz w:val="24"/>
          <w:szCs w:val="24"/>
          <w:lang w:eastAsia="en-US"/>
        </w:rPr>
        <w:t>120</w:t>
      </w:r>
      <w:r w:rsidR="008644B8">
        <w:rPr>
          <w:rFonts w:ascii="Times New Roman" w:eastAsia="Times New Roman" w:hAnsi="Times New Roman" w:cs="Times New Roman"/>
          <w:sz w:val="24"/>
          <w:szCs w:val="24"/>
          <w:lang w:eastAsia="en-US"/>
        </w:rPr>
        <w:t>.</w:t>
      </w:r>
      <w:r w:rsidR="0071369C" w:rsidRPr="00EF2099">
        <w:rPr>
          <w:rFonts w:ascii="Times New Roman" w:eastAsia="Times New Roman" w:hAnsi="Times New Roman" w:cs="Times New Roman"/>
          <w:sz w:val="24"/>
          <w:szCs w:val="24"/>
          <w:lang w:eastAsia="en-US"/>
        </w:rPr>
        <w:t>750</w:t>
      </w:r>
      <w:r w:rsidR="008644B8">
        <w:rPr>
          <w:rFonts w:ascii="Times New Roman" w:eastAsia="Times New Roman" w:hAnsi="Times New Roman" w:cs="Times New Roman"/>
          <w:sz w:val="24"/>
          <w:szCs w:val="24"/>
          <w:lang w:eastAsia="en-US"/>
        </w:rPr>
        <w:t>,00</w:t>
      </w:r>
      <w:r w:rsidR="0071369C" w:rsidRPr="00EF2099">
        <w:rPr>
          <w:rFonts w:ascii="Times New Roman" w:eastAsia="Times New Roman" w:hAnsi="Times New Roman" w:cs="Times New Roman"/>
          <w:sz w:val="24"/>
          <w:szCs w:val="24"/>
          <w:lang w:eastAsia="en-US"/>
        </w:rPr>
        <w:t xml:space="preserve"> </w:t>
      </w:r>
      <w:r w:rsidR="00116468" w:rsidRPr="00EF2099">
        <w:rPr>
          <w:rFonts w:ascii="Times New Roman" w:eastAsia="Times New Roman" w:hAnsi="Times New Roman" w:cs="Times New Roman"/>
          <w:sz w:val="24"/>
          <w:szCs w:val="24"/>
          <w:lang w:eastAsia="en-US"/>
        </w:rPr>
        <w:t xml:space="preserve">EUR </w:t>
      </w:r>
      <w:r w:rsidR="0075260A" w:rsidRPr="00EF2099">
        <w:rPr>
          <w:rFonts w:ascii="Times New Roman" w:eastAsia="Times New Roman" w:hAnsi="Times New Roman" w:cs="Times New Roman"/>
          <w:sz w:val="24"/>
          <w:szCs w:val="24"/>
          <w:lang w:eastAsia="en-US"/>
        </w:rPr>
        <w:t xml:space="preserve">su PVM </w:t>
      </w:r>
      <w:r w:rsidR="004D5886" w:rsidRPr="00EF2099">
        <w:rPr>
          <w:rFonts w:ascii="Times New Roman" w:eastAsia="Times New Roman" w:hAnsi="Times New Roman" w:cs="Times New Roman"/>
          <w:sz w:val="24"/>
          <w:szCs w:val="24"/>
          <w:lang w:eastAsia="en-US"/>
        </w:rPr>
        <w:t xml:space="preserve">(vienas šimtas dvidešimt tūkstančių ir septyni šimtai penkiasdešimt </w:t>
      </w:r>
      <w:r w:rsidR="00116468" w:rsidRPr="00EF2099">
        <w:rPr>
          <w:rFonts w:ascii="Times New Roman" w:eastAsia="Times New Roman" w:hAnsi="Times New Roman" w:cs="Times New Roman"/>
          <w:sz w:val="24"/>
          <w:szCs w:val="24"/>
          <w:lang w:eastAsia="en-US"/>
        </w:rPr>
        <w:t xml:space="preserve">eurų). </w:t>
      </w:r>
      <w:r w:rsidR="007B275B" w:rsidRPr="00EF2099">
        <w:rPr>
          <w:rFonts w:ascii="Times New Roman" w:hAnsi="Times New Roman" w:cs="Times New Roman"/>
          <w:sz w:val="24"/>
          <w:szCs w:val="24"/>
        </w:rPr>
        <w:t>Panaudai perduodamas analizatorius</w:t>
      </w:r>
      <w:r w:rsidR="009E74C1" w:rsidRPr="00EF2099">
        <w:rPr>
          <w:rFonts w:ascii="Times New Roman" w:hAnsi="Times New Roman" w:cs="Times New Roman"/>
          <w:sz w:val="24"/>
          <w:szCs w:val="24"/>
        </w:rPr>
        <w:t>,</w:t>
      </w:r>
      <w:r w:rsidR="009E74C1" w:rsidRPr="00EF2099">
        <w:rPr>
          <w:rFonts w:ascii="Times New Roman" w:eastAsia="Times New Roman" w:hAnsi="Times New Roman" w:cs="Times New Roman"/>
          <w:sz w:val="24"/>
          <w:szCs w:val="24"/>
        </w:rPr>
        <w:t xml:space="preserve"> skirtas atlikti automatizuotą </w:t>
      </w:r>
      <w:proofErr w:type="spellStart"/>
      <w:r w:rsidR="009E74C1" w:rsidRPr="00EF2099">
        <w:rPr>
          <w:rFonts w:ascii="Times New Roman" w:eastAsia="Times New Roman" w:hAnsi="Times New Roman" w:cs="Times New Roman"/>
          <w:sz w:val="24"/>
          <w:szCs w:val="24"/>
        </w:rPr>
        <w:t>juostelinį</w:t>
      </w:r>
      <w:proofErr w:type="spellEnd"/>
      <w:r w:rsidR="009E74C1" w:rsidRPr="00EF2099">
        <w:rPr>
          <w:rFonts w:ascii="Times New Roman" w:eastAsia="Times New Roman" w:hAnsi="Times New Roman" w:cs="Times New Roman"/>
          <w:sz w:val="24"/>
          <w:szCs w:val="24"/>
        </w:rPr>
        <w:t xml:space="preserve"> šlapimo tyrimą ir šlapimo nuosėdų automatinį tyrimą (</w:t>
      </w:r>
      <w:r w:rsidR="009E74C1" w:rsidRPr="00EF2099">
        <w:rPr>
          <w:rFonts w:ascii="Times New Roman" w:hAnsi="Times New Roman"/>
          <w:kern w:val="2"/>
          <w:sz w:val="24"/>
          <w:szCs w:val="24"/>
          <w14:ligatures w14:val="standardContextual"/>
        </w:rPr>
        <w:t xml:space="preserve">skaitmeninės mikroskopijos arba tėkmės </w:t>
      </w:r>
      <w:proofErr w:type="spellStart"/>
      <w:r w:rsidR="009E74C1" w:rsidRPr="00EF2099">
        <w:rPr>
          <w:rFonts w:ascii="Times New Roman" w:hAnsi="Times New Roman"/>
          <w:kern w:val="2"/>
          <w:sz w:val="24"/>
          <w:szCs w:val="24"/>
          <w14:ligatures w14:val="standardContextual"/>
        </w:rPr>
        <w:t>citometrijos</w:t>
      </w:r>
      <w:proofErr w:type="spellEnd"/>
      <w:r w:rsidR="009E74C1" w:rsidRPr="00EF2099">
        <w:rPr>
          <w:rFonts w:ascii="Times New Roman" w:hAnsi="Times New Roman"/>
          <w:kern w:val="2"/>
          <w:sz w:val="24"/>
          <w:szCs w:val="24"/>
          <w14:ligatures w14:val="standardContextual"/>
        </w:rPr>
        <w:t xml:space="preserve"> metodu) </w:t>
      </w:r>
      <w:r w:rsidR="00AB4D1E" w:rsidRPr="00EF2099">
        <w:rPr>
          <w:rFonts w:ascii="Times New Roman" w:hAnsi="Times New Roman"/>
          <w:kern w:val="2"/>
          <w:sz w:val="24"/>
          <w:szCs w:val="24"/>
          <w14:ligatures w14:val="standardContextual"/>
        </w:rPr>
        <w:t>–</w:t>
      </w:r>
      <w:r w:rsidR="009E74C1" w:rsidRPr="00EF2099">
        <w:rPr>
          <w:rFonts w:ascii="Times New Roman" w:hAnsi="Times New Roman"/>
          <w:kern w:val="2"/>
          <w:sz w:val="24"/>
          <w:szCs w:val="24"/>
          <w14:ligatures w14:val="standardContextual"/>
        </w:rPr>
        <w:t xml:space="preserve"> </w:t>
      </w:r>
      <w:r w:rsidR="00AB4D1E" w:rsidRPr="00EF2099">
        <w:rPr>
          <w:rFonts w:ascii="Times New Roman" w:hAnsi="Times New Roman" w:cs="Times New Roman"/>
          <w:sz w:val="24"/>
          <w:szCs w:val="24"/>
        </w:rPr>
        <w:t>vienas analizatorius arba įrangą (sistemą) iš kelių dalių</w:t>
      </w:r>
      <w:r w:rsidR="009E74C1" w:rsidRPr="00EF2099">
        <w:rPr>
          <w:rFonts w:ascii="Times New Roman" w:eastAsia="Times New Roman" w:hAnsi="Times New Roman" w:cs="Times New Roman"/>
          <w:sz w:val="24"/>
          <w:szCs w:val="24"/>
        </w:rPr>
        <w:t>.</w:t>
      </w:r>
    </w:p>
    <w:p w14:paraId="520E6E13" w14:textId="580E2650" w:rsidR="001F13EA" w:rsidRPr="00EF2099" w:rsidRDefault="005545D7" w:rsidP="00D66260">
      <w:pPr>
        <w:numPr>
          <w:ilvl w:val="0"/>
          <w:numId w:val="7"/>
        </w:numPr>
        <w:suppressAutoHyphens/>
        <w:spacing w:after="0" w:line="240" w:lineRule="auto"/>
        <w:ind w:left="0" w:firstLine="567"/>
        <w:jc w:val="both"/>
        <w:rPr>
          <w:rFonts w:ascii="Times New Roman" w:eastAsia="Times New Roman" w:hAnsi="Times New Roman" w:cs="Times New Roman"/>
          <w:i/>
          <w:color w:val="F79646" w:themeColor="accent6"/>
          <w:sz w:val="24"/>
          <w:szCs w:val="24"/>
          <w:lang w:eastAsia="en-US"/>
        </w:rPr>
      </w:pPr>
      <w:r w:rsidRPr="00991F8E">
        <w:rPr>
          <w:rFonts w:ascii="Times New Roman" w:eastAsia="Times New Roman" w:hAnsi="Times New Roman" w:cs="Times New Roman"/>
          <w:sz w:val="24"/>
          <w:szCs w:val="24"/>
          <w:lang w:eastAsia="en-US"/>
        </w:rPr>
        <w:t xml:space="preserve">Su įranga </w:t>
      </w:r>
      <w:proofErr w:type="spellStart"/>
      <w:r w:rsidRPr="00991F8E">
        <w:rPr>
          <w:rFonts w:ascii="Times New Roman" w:eastAsia="Times New Roman" w:hAnsi="Times New Roman" w:cs="Times New Roman"/>
          <w:sz w:val="24"/>
          <w:szCs w:val="24"/>
          <w:lang w:eastAsia="en-US"/>
        </w:rPr>
        <w:t>teiktinų</w:t>
      </w:r>
      <w:proofErr w:type="spellEnd"/>
      <w:r w:rsidRPr="00991F8E">
        <w:rPr>
          <w:rFonts w:ascii="Times New Roman" w:eastAsia="Times New Roman" w:hAnsi="Times New Roman" w:cs="Times New Roman"/>
          <w:sz w:val="24"/>
          <w:szCs w:val="24"/>
          <w:lang w:eastAsia="en-US"/>
        </w:rPr>
        <w:t xml:space="preserve"> paslaugų pobūdis: transportavimas, iškrovimas, išpakavimas, tikrinimas, panaudai perduotos ir pristatytos įrangos surinkimas, </w:t>
      </w:r>
      <w:r w:rsidRPr="008E42A0">
        <w:rPr>
          <w:rFonts w:ascii="Times New Roman" w:eastAsia="Times New Roman" w:hAnsi="Times New Roman" w:cs="Times New Roman"/>
          <w:sz w:val="24"/>
          <w:szCs w:val="24"/>
          <w:lang w:eastAsia="en-US"/>
        </w:rPr>
        <w:t>sumontavimas</w:t>
      </w:r>
      <w:r>
        <w:rPr>
          <w:rFonts w:ascii="Times New Roman" w:eastAsia="Times New Roman" w:hAnsi="Times New Roman" w:cs="Times New Roman"/>
          <w:sz w:val="24"/>
          <w:szCs w:val="24"/>
          <w:lang w:eastAsia="en-US"/>
        </w:rPr>
        <w:t>,</w:t>
      </w:r>
      <w:r w:rsidRPr="008E42A0">
        <w:rPr>
          <w:rFonts w:ascii="Times New Roman" w:eastAsia="Times New Roman" w:hAnsi="Times New Roman" w:cs="Times New Roman"/>
          <w:sz w:val="24"/>
          <w:szCs w:val="24"/>
          <w:lang w:eastAsia="en-US"/>
        </w:rPr>
        <w:t xml:space="preserve"> </w:t>
      </w:r>
      <w:r w:rsidRPr="00991F8E">
        <w:rPr>
          <w:rFonts w:ascii="Times New Roman" w:eastAsia="Times New Roman" w:hAnsi="Times New Roman" w:cs="Times New Roman"/>
          <w:sz w:val="24"/>
          <w:szCs w:val="24"/>
          <w:lang w:eastAsia="en-US"/>
        </w:rPr>
        <w:t>įdiegimas</w:t>
      </w:r>
      <w:r>
        <w:rPr>
          <w:rFonts w:ascii="Times New Roman" w:eastAsia="Times New Roman" w:hAnsi="Times New Roman" w:cs="Times New Roman"/>
          <w:sz w:val="24"/>
          <w:szCs w:val="24"/>
          <w:lang w:eastAsia="en-US"/>
        </w:rPr>
        <w:t xml:space="preserve"> perkančiosios organizacijos</w:t>
      </w:r>
      <w:r w:rsidRPr="00991F8E">
        <w:rPr>
          <w:rFonts w:ascii="Times New Roman" w:eastAsia="Times New Roman" w:hAnsi="Times New Roman" w:cs="Times New Roman"/>
          <w:sz w:val="24"/>
          <w:szCs w:val="24"/>
          <w:lang w:eastAsia="en-US"/>
        </w:rPr>
        <w:t xml:space="preserve"> nurodytu adresu</w:t>
      </w:r>
      <w:r w:rsidRPr="002A1AF4">
        <w:rPr>
          <w:rFonts w:ascii="Times New Roman" w:eastAsia="Times New Roman" w:hAnsi="Times New Roman" w:cs="Times New Roman"/>
          <w:sz w:val="24"/>
          <w:szCs w:val="24"/>
          <w:lang w:eastAsia="en-US"/>
        </w:rPr>
        <w:t xml:space="preserve">, </w:t>
      </w:r>
      <w:r w:rsidRPr="002A1AF4">
        <w:rPr>
          <w:rFonts w:ascii="Times New Roman" w:hAnsi="Times New Roman" w:cs="Times New Roman"/>
          <w:sz w:val="24"/>
          <w:szCs w:val="24"/>
        </w:rPr>
        <w:t xml:space="preserve">integravimas į perkančiosios organizacijos naudojamą Laboratorinę informacinę medicininę sistemą </w:t>
      </w:r>
      <w:proofErr w:type="spellStart"/>
      <w:r w:rsidR="00761107" w:rsidRPr="006503E6">
        <w:rPr>
          <w:rFonts w:ascii="Times New Roman" w:eastAsia="Times New Roman" w:hAnsi="Times New Roman" w:cs="Times New Roman"/>
          <w:sz w:val="24"/>
          <w:szCs w:val="24"/>
          <w:lang w:eastAsia="lt-LT"/>
        </w:rPr>
        <w:t>sLIS</w:t>
      </w:r>
      <w:proofErr w:type="spellEnd"/>
      <w:r w:rsidR="00761107" w:rsidRPr="006503E6">
        <w:rPr>
          <w:rFonts w:ascii="Times New Roman" w:eastAsia="Times New Roman" w:hAnsi="Times New Roman" w:cs="Times New Roman"/>
          <w:sz w:val="24"/>
          <w:szCs w:val="24"/>
          <w:lang w:eastAsia="lt-LT"/>
        </w:rPr>
        <w:t xml:space="preserve"> </w:t>
      </w:r>
      <w:proofErr w:type="spellStart"/>
      <w:r w:rsidR="00761107" w:rsidRPr="006503E6">
        <w:rPr>
          <w:rFonts w:ascii="Times New Roman" w:eastAsia="Times New Roman" w:hAnsi="Times New Roman" w:cs="Times New Roman"/>
          <w:sz w:val="24"/>
          <w:szCs w:val="24"/>
          <w:lang w:eastAsia="lt-LT"/>
        </w:rPr>
        <w:t>Enterprise</w:t>
      </w:r>
      <w:proofErr w:type="spellEnd"/>
      <w:r w:rsidR="00761107" w:rsidRPr="006503E6">
        <w:rPr>
          <w:rFonts w:ascii="Times New Roman" w:eastAsia="Times New Roman" w:hAnsi="Times New Roman" w:cs="Times New Roman"/>
          <w:sz w:val="24"/>
          <w:szCs w:val="24"/>
          <w:lang w:eastAsia="lt-LT"/>
        </w:rPr>
        <w:t xml:space="preserve"> (</w:t>
      </w:r>
      <w:proofErr w:type="spellStart"/>
      <w:r w:rsidR="00761107" w:rsidRPr="006503E6">
        <w:rPr>
          <w:rFonts w:ascii="Times New Roman" w:eastAsia="Times New Roman" w:hAnsi="Times New Roman" w:cs="Times New Roman"/>
          <w:sz w:val="24"/>
          <w:szCs w:val="24"/>
          <w:lang w:eastAsia="lt-LT"/>
        </w:rPr>
        <w:t>Infomed</w:t>
      </w:r>
      <w:proofErr w:type="spellEnd"/>
      <w:r w:rsidR="00761107" w:rsidRPr="006503E6">
        <w:rPr>
          <w:rFonts w:ascii="Times New Roman" w:eastAsia="Times New Roman" w:hAnsi="Times New Roman" w:cs="Times New Roman"/>
          <w:sz w:val="24"/>
          <w:szCs w:val="24"/>
          <w:lang w:eastAsia="lt-LT"/>
        </w:rPr>
        <w:t xml:space="preserve"> CS Ltd.)</w:t>
      </w:r>
      <w:r w:rsidR="00761107" w:rsidRPr="00980265">
        <w:rPr>
          <w:rFonts w:ascii="Times New Roman" w:eastAsia="Times New Roman" w:hAnsi="Times New Roman" w:cs="Times New Roman"/>
          <w:sz w:val="24"/>
          <w:szCs w:val="24"/>
          <w:lang w:eastAsia="lt-LT"/>
        </w:rPr>
        <w:t xml:space="preserve"> </w:t>
      </w:r>
      <w:r w:rsidRPr="002A1AF4">
        <w:rPr>
          <w:rFonts w:ascii="Times New Roman" w:hAnsi="Times New Roman" w:cs="Times New Roman"/>
          <w:sz w:val="24"/>
          <w:szCs w:val="24"/>
        </w:rPr>
        <w:t xml:space="preserve">(toliau – </w:t>
      </w:r>
      <w:r w:rsidR="00761107">
        <w:rPr>
          <w:rFonts w:ascii="Times New Roman" w:hAnsi="Times New Roman" w:cs="Times New Roman"/>
          <w:sz w:val="24"/>
          <w:szCs w:val="24"/>
        </w:rPr>
        <w:t>LIS</w:t>
      </w:r>
      <w:r w:rsidRPr="00E91260">
        <w:rPr>
          <w:rFonts w:ascii="Times New Roman" w:hAnsi="Times New Roman" w:cs="Times New Roman"/>
          <w:sz w:val="24"/>
          <w:szCs w:val="24"/>
        </w:rPr>
        <w:t>),</w:t>
      </w:r>
      <w:r w:rsidRPr="00E91260">
        <w:t xml:space="preserve"> </w:t>
      </w:r>
      <w:r w:rsidRPr="00E91260">
        <w:rPr>
          <w:rFonts w:ascii="Times New Roman" w:eastAsia="Times New Roman" w:hAnsi="Times New Roman" w:cs="Times New Roman"/>
          <w:sz w:val="24"/>
          <w:szCs w:val="24"/>
          <w:lang w:eastAsia="en-US"/>
        </w:rPr>
        <w:t xml:space="preserve"> </w:t>
      </w:r>
      <w:r w:rsidRPr="002A1AF4">
        <w:rPr>
          <w:rFonts w:ascii="Times New Roman" w:eastAsia="Times New Roman" w:hAnsi="Times New Roman" w:cs="Times New Roman"/>
          <w:sz w:val="24"/>
          <w:szCs w:val="24"/>
          <w:lang w:eastAsia="en-US"/>
        </w:rPr>
        <w:t>įrangos paruošimas darbui ir suderinimas, išbandymas, medicinos prieta</w:t>
      </w:r>
      <w:r w:rsidRPr="00991F8E">
        <w:rPr>
          <w:rFonts w:ascii="Times New Roman" w:eastAsia="Times New Roman" w:hAnsi="Times New Roman" w:cs="Times New Roman"/>
          <w:sz w:val="24"/>
          <w:szCs w:val="24"/>
          <w:lang w:eastAsia="en-US"/>
        </w:rPr>
        <w:t>iso pas</w:t>
      </w:r>
      <w:r>
        <w:rPr>
          <w:rFonts w:ascii="Times New Roman" w:eastAsia="Times New Roman" w:hAnsi="Times New Roman" w:cs="Times New Roman"/>
          <w:sz w:val="24"/>
          <w:szCs w:val="24"/>
          <w:lang w:eastAsia="en-US"/>
        </w:rPr>
        <w:t>o</w:t>
      </w:r>
      <w:r w:rsidRPr="00991F8E">
        <w:rPr>
          <w:rFonts w:ascii="Times New Roman" w:eastAsia="Times New Roman" w:hAnsi="Times New Roman" w:cs="Times New Roman"/>
          <w:sz w:val="24"/>
          <w:szCs w:val="24"/>
          <w:lang w:eastAsia="en-US"/>
        </w:rPr>
        <w:t xml:space="preserve"> užpildymas, </w:t>
      </w:r>
      <w:r>
        <w:rPr>
          <w:rFonts w:ascii="Times New Roman" w:eastAsia="Times New Roman" w:hAnsi="Times New Roman" w:cs="Times New Roman"/>
          <w:sz w:val="24"/>
          <w:szCs w:val="24"/>
          <w:lang w:eastAsia="en-US"/>
        </w:rPr>
        <w:t>perkančiosios organizacijos</w:t>
      </w:r>
      <w:r w:rsidRPr="00991F8E">
        <w:rPr>
          <w:rFonts w:ascii="Times New Roman" w:eastAsia="Times New Roman" w:hAnsi="Times New Roman" w:cs="Times New Roman"/>
          <w:sz w:val="24"/>
          <w:szCs w:val="24"/>
          <w:lang w:eastAsia="en-US"/>
        </w:rPr>
        <w:t xml:space="preserve"> personalo apmokymas dirbti su įranga, konsultacijų, susijusių su įrangos naudojimu teikimas</w:t>
      </w:r>
      <w:r w:rsidR="00CA0239">
        <w:rPr>
          <w:rFonts w:ascii="Times New Roman" w:eastAsia="Times New Roman" w:hAnsi="Times New Roman" w:cs="Times New Roman"/>
          <w:sz w:val="24"/>
          <w:szCs w:val="24"/>
          <w:lang w:eastAsia="en-US"/>
        </w:rPr>
        <w:t xml:space="preserve"> lietuvių kalba</w:t>
      </w:r>
      <w:r>
        <w:rPr>
          <w:rFonts w:ascii="Times New Roman" w:eastAsia="Times New Roman" w:hAnsi="Times New Roman" w:cs="Times New Roman"/>
          <w:sz w:val="24"/>
          <w:szCs w:val="24"/>
          <w:lang w:eastAsia="en-US"/>
        </w:rPr>
        <w:t xml:space="preserve">, </w:t>
      </w:r>
      <w:r w:rsidRPr="00E91260">
        <w:rPr>
          <w:rFonts w:ascii="Times New Roman" w:eastAsia="Times New Roman" w:hAnsi="Times New Roman" w:cs="Times New Roman"/>
          <w:sz w:val="24"/>
          <w:szCs w:val="24"/>
          <w:lang w:eastAsia="en-US"/>
        </w:rPr>
        <w:t>programinės įrangos versijos atnaujinima</w:t>
      </w:r>
      <w:r>
        <w:rPr>
          <w:rFonts w:ascii="Times New Roman" w:eastAsia="Times New Roman" w:hAnsi="Times New Roman" w:cs="Times New Roman"/>
          <w:sz w:val="24"/>
          <w:szCs w:val="24"/>
          <w:lang w:eastAsia="en-US"/>
        </w:rPr>
        <w:t>i</w:t>
      </w:r>
      <w:r w:rsidRPr="00E91260">
        <w:rPr>
          <w:rFonts w:ascii="Times New Roman" w:eastAsia="Times New Roman" w:hAnsi="Times New Roman" w:cs="Times New Roman"/>
          <w:sz w:val="24"/>
          <w:szCs w:val="24"/>
          <w:lang w:eastAsia="en-US"/>
        </w:rPr>
        <w:t xml:space="preserve"> ar pakeitima</w:t>
      </w:r>
      <w:r>
        <w:rPr>
          <w:rFonts w:ascii="Times New Roman" w:eastAsia="Times New Roman" w:hAnsi="Times New Roman" w:cs="Times New Roman"/>
          <w:sz w:val="24"/>
          <w:szCs w:val="24"/>
          <w:lang w:eastAsia="en-US"/>
        </w:rPr>
        <w:t>i.</w:t>
      </w:r>
      <w:r w:rsidR="001F13EA" w:rsidRPr="00EF2099">
        <w:rPr>
          <w:rStyle w:val="normaltextrun"/>
          <w:rFonts w:ascii="Times New Roman" w:hAnsi="Times New Roman" w:cs="Times New Roman"/>
          <w:i/>
          <w:color w:val="F79646" w:themeColor="accent6"/>
          <w:sz w:val="24"/>
          <w:szCs w:val="24"/>
          <w:shd w:val="clear" w:color="auto" w:fill="FFFFFF"/>
        </w:rPr>
        <w:t>  </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728CD835" w:rsidR="00C22F4D" w:rsidRPr="007B78AA"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(paslaugų teikimo, darbų atlikimo)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B97FD7">
        <w:rPr>
          <w:rFonts w:ascii="Times New Roman" w:eastAsia="Times New Roman" w:hAnsi="Times New Roman" w:cs="Times New Roman"/>
          <w:sz w:val="24"/>
          <w:szCs w:val="24"/>
          <w:lang w:eastAsia="en-US"/>
        </w:rPr>
        <w:t>60 mėn.</w:t>
      </w:r>
      <w:r w:rsidR="00B97FD7" w:rsidRPr="00191CC4">
        <w:rPr>
          <w:rFonts w:ascii="Times New Roman" w:eastAsia="Times New Roman" w:hAnsi="Times New Roman" w:cs="Times New Roman"/>
          <w:sz w:val="24"/>
          <w:szCs w:val="24"/>
          <w:lang w:eastAsia="en-US"/>
        </w:rPr>
        <w:t xml:space="preserve"> nuo</w:t>
      </w:r>
      <w:r w:rsidR="00B97FD7">
        <w:rPr>
          <w:rFonts w:ascii="Times New Roman" w:eastAsia="Times New Roman" w:hAnsi="Times New Roman" w:cs="Times New Roman"/>
          <w:sz w:val="24"/>
          <w:szCs w:val="24"/>
          <w:lang w:eastAsia="en-US"/>
        </w:rPr>
        <w:t xml:space="preserve"> </w:t>
      </w:r>
      <w:r w:rsidR="00B97FD7" w:rsidRPr="00191CC4">
        <w:rPr>
          <w:rFonts w:ascii="Times New Roman" w:eastAsia="Times New Roman" w:hAnsi="Times New Roman" w:cs="Times New Roman"/>
          <w:sz w:val="24"/>
          <w:szCs w:val="24"/>
          <w:lang w:eastAsia="en-US"/>
        </w:rPr>
        <w:t>pirkimo</w:t>
      </w:r>
      <w:r w:rsidR="00B97FD7">
        <w:rPr>
          <w:rFonts w:ascii="Times New Roman" w:eastAsia="Times New Roman" w:hAnsi="Times New Roman" w:cs="Times New Roman"/>
          <w:sz w:val="24"/>
          <w:szCs w:val="24"/>
          <w:lang w:eastAsia="en-US"/>
        </w:rPr>
        <w:t xml:space="preserve"> </w:t>
      </w:r>
      <w:r w:rsidR="00B97FD7" w:rsidRPr="00191CC4">
        <w:rPr>
          <w:rFonts w:ascii="Times New Roman" w:eastAsia="Times New Roman" w:hAnsi="Times New Roman" w:cs="Times New Roman"/>
          <w:sz w:val="24"/>
          <w:szCs w:val="24"/>
          <w:lang w:eastAsia="en-US"/>
        </w:rPr>
        <w:t xml:space="preserve">sutarties </w:t>
      </w:r>
      <w:r w:rsidR="00B97FD7">
        <w:rPr>
          <w:rFonts w:ascii="Times New Roman" w:eastAsia="Times New Roman" w:hAnsi="Times New Roman" w:cs="Times New Roman"/>
          <w:sz w:val="24"/>
          <w:szCs w:val="24"/>
          <w:lang w:eastAsia="en-US"/>
        </w:rPr>
        <w:t>įsigaliojimo dienos</w:t>
      </w:r>
      <w:r w:rsidR="00191CC4" w:rsidRPr="00191CC4">
        <w:rPr>
          <w:rFonts w:ascii="Times New Roman" w:eastAsia="Times New Roman" w:hAnsi="Times New Roman" w:cs="Times New Roman"/>
          <w:sz w:val="24"/>
          <w:szCs w:val="24"/>
          <w:lang w:eastAsia="en-US"/>
        </w:rPr>
        <w:t>.</w:t>
      </w:r>
    </w:p>
    <w:p w14:paraId="7E17C083" w14:textId="78A580CE" w:rsidR="00645D62" w:rsidRPr="00107BDC" w:rsidRDefault="00325774" w:rsidP="00482554">
      <w:pPr>
        <w:pStyle w:val="Pagrindinistekstas"/>
        <w:numPr>
          <w:ilvl w:val="0"/>
          <w:numId w:val="7"/>
        </w:numPr>
        <w:suppressAutoHyphens/>
        <w:ind w:left="0" w:firstLine="567"/>
        <w:rPr>
          <w:szCs w:val="24"/>
        </w:rPr>
      </w:pPr>
      <w:r w:rsidRPr="00107BDC">
        <w:rPr>
          <w:szCs w:val="24"/>
        </w:rPr>
        <w:t xml:space="preserve">Prekių </w:t>
      </w:r>
      <w:r w:rsidR="00B97FD7" w:rsidRPr="00107BDC">
        <w:rPr>
          <w:szCs w:val="24"/>
        </w:rPr>
        <w:t xml:space="preserve">ir įrangos </w:t>
      </w:r>
      <w:r w:rsidRPr="00107BDC">
        <w:rPr>
          <w:szCs w:val="24"/>
        </w:rPr>
        <w:t>pristatymo</w:t>
      </w:r>
      <w:r w:rsidR="00B97FD7" w:rsidRPr="00107BDC">
        <w:rPr>
          <w:szCs w:val="24"/>
        </w:rPr>
        <w:t xml:space="preserve">, su įranga </w:t>
      </w:r>
      <w:proofErr w:type="spellStart"/>
      <w:r w:rsidR="00B97FD7" w:rsidRPr="00107BDC">
        <w:rPr>
          <w:szCs w:val="24"/>
        </w:rPr>
        <w:t>teiktinų</w:t>
      </w:r>
      <w:proofErr w:type="spellEnd"/>
      <w:r w:rsidR="00B97FD7" w:rsidRPr="00107BDC">
        <w:rPr>
          <w:szCs w:val="24"/>
        </w:rPr>
        <w:t xml:space="preserve"> paslaugų suteikimo terminai</w:t>
      </w:r>
      <w:r w:rsidR="00107BDC" w:rsidRPr="00107BDC">
        <w:rPr>
          <w:szCs w:val="24"/>
        </w:rPr>
        <w:t xml:space="preserve"> bei</w:t>
      </w:r>
      <w:r w:rsidRPr="00107BDC">
        <w:rPr>
          <w:szCs w:val="24"/>
        </w:rPr>
        <w:t xml:space="preserve"> prekių pristatymo termino pratęsimo sąlygos nurodytos pirkimo sutar</w:t>
      </w:r>
      <w:r w:rsidR="007B414A" w:rsidRPr="00107BDC">
        <w:rPr>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77777777" w:rsidR="002C784C" w:rsidRPr="002C784C" w:rsidRDefault="00191CC4" w:rsidP="00C22F4D">
      <w:pPr>
        <w:pStyle w:val="Sraopastraipa"/>
        <w:numPr>
          <w:ilvl w:val="0"/>
          <w:numId w:val="7"/>
        </w:numPr>
        <w:suppressAutoHyphens/>
        <w:ind w:left="0" w:firstLine="567"/>
        <w:rPr>
          <w:i/>
          <w:color w:val="E36C0A" w:themeColor="accent6" w:themeShade="BF"/>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256E13F2" w14:textId="2FE68FB0"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Tarptautinės vertės pirkimo objekto neskaidymo į dalis </w:t>
      </w:r>
      <w:r w:rsidR="008E56FA">
        <w:rPr>
          <w:rFonts w:ascii="Times New Roman" w:eastAsia="Calibri" w:hAnsi="Times New Roman" w:cs="Times New Roman"/>
          <w:sz w:val="24"/>
          <w:szCs w:val="24"/>
          <w:lang w:eastAsia="en-US"/>
        </w:rPr>
        <w:t>pagrindimas</w:t>
      </w:r>
      <w:r w:rsidRPr="00191CC4">
        <w:rPr>
          <w:rFonts w:ascii="Times New Roman" w:eastAsia="Calibri" w:hAnsi="Times New Roman" w:cs="Times New Roman"/>
          <w:sz w:val="24"/>
          <w:szCs w:val="24"/>
          <w:lang w:eastAsia="en-US"/>
        </w:rPr>
        <w:t>:</w:t>
      </w:r>
    </w:p>
    <w:p w14:paraId="349F9247" w14:textId="77777777" w:rsidR="005360ED" w:rsidRPr="008E56FA" w:rsidRDefault="00191CC4" w:rsidP="005360E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 </w:t>
      </w:r>
      <w:r w:rsidR="005360ED">
        <w:rPr>
          <w:rFonts w:ascii="Times New Roman" w:eastAsia="Calibri" w:hAnsi="Times New Roman" w:cs="Times New Roman"/>
          <w:sz w:val="24"/>
          <w:szCs w:val="24"/>
          <w:lang w:eastAsia="en-US"/>
        </w:rPr>
        <w:t>k</w:t>
      </w:r>
      <w:r w:rsidR="005360ED" w:rsidRPr="00936308">
        <w:rPr>
          <w:rFonts w:ascii="Times New Roman" w:eastAsia="Calibri" w:hAnsi="Times New Roman" w:cs="Times New Roman"/>
          <w:sz w:val="24"/>
          <w:szCs w:val="24"/>
          <w:lang w:eastAsia="en-US"/>
        </w:rPr>
        <w:t>elių skirtingų</w:t>
      </w:r>
      <w:r w:rsidR="005360ED">
        <w:rPr>
          <w:rFonts w:ascii="Times New Roman" w:eastAsia="Calibri" w:hAnsi="Times New Roman" w:cs="Times New Roman"/>
          <w:sz w:val="24"/>
          <w:szCs w:val="24"/>
          <w:lang w:eastAsia="en-US"/>
        </w:rPr>
        <w:t xml:space="preserve"> </w:t>
      </w:r>
      <w:r w:rsidR="005360ED" w:rsidRPr="00936308">
        <w:rPr>
          <w:rFonts w:ascii="Times New Roman" w:eastAsia="Calibri" w:hAnsi="Times New Roman" w:cs="Times New Roman"/>
          <w:sz w:val="24"/>
          <w:szCs w:val="24"/>
          <w:lang w:eastAsia="en-US"/>
        </w:rPr>
        <w:t xml:space="preserve">tiekėjų </w:t>
      </w:r>
      <w:r w:rsidR="005360ED">
        <w:rPr>
          <w:rFonts w:ascii="Times New Roman" w:eastAsia="Calibri" w:hAnsi="Times New Roman" w:cs="Times New Roman"/>
          <w:sz w:val="24"/>
          <w:szCs w:val="24"/>
          <w:lang w:eastAsia="en-US"/>
        </w:rPr>
        <w:t>įrangos</w:t>
      </w:r>
      <w:r w:rsidR="005360ED" w:rsidRPr="00936308">
        <w:rPr>
          <w:rFonts w:ascii="Times New Roman" w:eastAsia="Calibri" w:hAnsi="Times New Roman" w:cs="Times New Roman"/>
          <w:sz w:val="24"/>
          <w:szCs w:val="24"/>
          <w:lang w:eastAsia="en-US"/>
        </w:rPr>
        <w:t xml:space="preserve">/sistemų </w:t>
      </w:r>
      <w:r w:rsidR="005360ED">
        <w:rPr>
          <w:rFonts w:ascii="Times New Roman" w:eastAsia="Calibri" w:hAnsi="Times New Roman" w:cs="Times New Roman"/>
          <w:sz w:val="24"/>
          <w:szCs w:val="24"/>
          <w:lang w:eastAsia="en-US"/>
        </w:rPr>
        <w:t>su</w:t>
      </w:r>
      <w:r w:rsidR="005360ED" w:rsidRPr="00936308">
        <w:rPr>
          <w:rFonts w:ascii="Times New Roman" w:eastAsia="Calibri" w:hAnsi="Times New Roman" w:cs="Times New Roman"/>
          <w:sz w:val="24"/>
          <w:szCs w:val="24"/>
          <w:lang w:eastAsia="en-US"/>
        </w:rPr>
        <w:t xml:space="preserve">jungimas į vieną bendrą </w:t>
      </w:r>
      <w:r w:rsidR="005360ED">
        <w:rPr>
          <w:rFonts w:ascii="Times New Roman" w:eastAsia="Calibri" w:hAnsi="Times New Roman" w:cs="Times New Roman"/>
          <w:sz w:val="24"/>
          <w:szCs w:val="24"/>
          <w:lang w:eastAsia="en-US"/>
        </w:rPr>
        <w:t>informacinių technologijų</w:t>
      </w:r>
      <w:r w:rsidR="005360ED" w:rsidRPr="00936308">
        <w:rPr>
          <w:rFonts w:ascii="Times New Roman" w:eastAsia="Calibri" w:hAnsi="Times New Roman" w:cs="Times New Roman"/>
          <w:sz w:val="24"/>
          <w:szCs w:val="24"/>
          <w:lang w:eastAsia="en-US"/>
        </w:rPr>
        <w:t xml:space="preserve"> sistemą (optimizavimas), skirtą valdyti</w:t>
      </w:r>
      <w:r w:rsidR="005360ED">
        <w:rPr>
          <w:rFonts w:ascii="Times New Roman" w:eastAsia="Calibri" w:hAnsi="Times New Roman" w:cs="Times New Roman"/>
          <w:sz w:val="24"/>
          <w:szCs w:val="24"/>
          <w:lang w:eastAsia="en-US"/>
        </w:rPr>
        <w:t xml:space="preserve"> </w:t>
      </w:r>
      <w:r w:rsidR="005360ED" w:rsidRPr="00936308">
        <w:rPr>
          <w:rFonts w:ascii="Times New Roman" w:eastAsia="Calibri" w:hAnsi="Times New Roman" w:cs="Times New Roman"/>
          <w:sz w:val="24"/>
          <w:szCs w:val="24"/>
          <w:lang w:eastAsia="en-US"/>
        </w:rPr>
        <w:t>analizatorių duomenis (tyrimų, kokybės kontrolės, kalibravimo, darbuotojų prieigos ir pan.), būtų</w:t>
      </w:r>
      <w:r w:rsidR="005360ED">
        <w:rPr>
          <w:rFonts w:ascii="Times New Roman" w:eastAsia="Calibri" w:hAnsi="Times New Roman" w:cs="Times New Roman"/>
          <w:sz w:val="24"/>
          <w:szCs w:val="24"/>
          <w:lang w:eastAsia="en-US"/>
        </w:rPr>
        <w:t xml:space="preserve"> </w:t>
      </w:r>
      <w:r w:rsidR="005360ED" w:rsidRPr="00936308">
        <w:rPr>
          <w:rFonts w:ascii="Times New Roman" w:eastAsia="Calibri" w:hAnsi="Times New Roman" w:cs="Times New Roman"/>
          <w:sz w:val="24"/>
          <w:szCs w:val="24"/>
          <w:lang w:eastAsia="en-US"/>
        </w:rPr>
        <w:t>techniškai sudėtingas</w:t>
      </w:r>
      <w:r w:rsidR="005360ED">
        <w:rPr>
          <w:rFonts w:ascii="Times New Roman" w:eastAsia="Calibri" w:hAnsi="Times New Roman" w:cs="Times New Roman"/>
          <w:sz w:val="24"/>
          <w:szCs w:val="24"/>
          <w:lang w:eastAsia="en-US"/>
        </w:rPr>
        <w:t>;</w:t>
      </w:r>
    </w:p>
    <w:p w14:paraId="0AFFFB8A" w14:textId="42B94E4B" w:rsidR="00191CC4" w:rsidRPr="008E56FA" w:rsidRDefault="005360ED" w:rsidP="005360E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30325F">
        <w:rPr>
          <w:rFonts w:ascii="Times New Roman" w:eastAsia="Calibri" w:hAnsi="Times New Roman" w:cs="Times New Roman"/>
          <w:sz w:val="24"/>
          <w:szCs w:val="24"/>
          <w:lang w:eastAsia="en-US"/>
        </w:rPr>
        <w:t>naudojant to paties</w:t>
      </w:r>
      <w:r>
        <w:rPr>
          <w:rFonts w:ascii="Times New Roman" w:eastAsia="Calibri" w:hAnsi="Times New Roman" w:cs="Times New Roman"/>
          <w:sz w:val="24"/>
          <w:szCs w:val="24"/>
          <w:lang w:eastAsia="en-US"/>
        </w:rPr>
        <w:t xml:space="preserve"> g</w:t>
      </w:r>
      <w:r w:rsidRPr="0030325F">
        <w:rPr>
          <w:rFonts w:ascii="Times New Roman" w:eastAsia="Calibri" w:hAnsi="Times New Roman" w:cs="Times New Roman"/>
          <w:sz w:val="24"/>
          <w:szCs w:val="24"/>
          <w:lang w:eastAsia="en-US"/>
        </w:rPr>
        <w:t>amintojo reagentus bei papildomas medžiagas, užtikrinamas identiškas diagnostinis jautrumas, kas ypač svarbu diagnostiniu požiūriu</w:t>
      </w:r>
      <w:r w:rsidR="00191CC4" w:rsidRPr="008E56FA">
        <w:rPr>
          <w:rFonts w:ascii="Times New Roman" w:eastAsia="Calibri" w:hAnsi="Times New Roman" w:cs="Times New Roman"/>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6A7B58D8"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E86FDC">
        <w:rPr>
          <w:rFonts w:eastAsia="Calibri"/>
          <w:szCs w:val="24"/>
        </w:rPr>
        <w:t xml:space="preserve">4.4.4.1 </w:t>
      </w:r>
      <w:r w:rsidR="004264CF" w:rsidRPr="004264CF">
        <w:rPr>
          <w:rFonts w:eastAsia="Calibri"/>
          <w:szCs w:val="24"/>
        </w:rPr>
        <w:t xml:space="preserve">papunktį.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4EBE1E24"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90029474"/>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 xml:space="preserve">nėra ekonomiškai naudingiausią pasiūlymą pateikusio dalyvio pašalinimo pagrindų, ar šio dalyvio </w:t>
      </w:r>
      <w:r w:rsidRPr="00191CC4">
        <w:rPr>
          <w:rFonts w:ascii="Times New Roman" w:eastAsia="Times New Roman" w:hAnsi="Times New Roman" w:cs="Times New Roman"/>
          <w:sz w:val="24"/>
          <w:szCs w:val="24"/>
          <w:lang w:eastAsia="en-US"/>
        </w:rPr>
        <w:lastRenderedPageBreak/>
        <w:t>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DF14E2"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DF14E2">
        <w:rPr>
          <w:rFonts w:ascii="Times New Roman" w:eastAsia="Times New Roman" w:hAnsi="Times New Roman" w:cs="Times New Roman"/>
          <w:sz w:val="24"/>
          <w:szCs w:val="24"/>
          <w:lang w:eastAsia="en-US"/>
        </w:rPr>
        <w:t>4</w:t>
      </w:r>
      <w:r w:rsidRPr="00DF14E2">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w:t>
      </w:r>
      <w:r w:rsidR="00893491" w:rsidRPr="00DF14E2">
        <w:rPr>
          <w:rFonts w:ascii="Times New Roman" w:eastAsia="Times New Roman" w:hAnsi="Times New Roman" w:cs="Times New Roman"/>
          <w:sz w:val="24"/>
          <w:szCs w:val="24"/>
          <w:lang w:eastAsia="en-US"/>
        </w:rPr>
        <w:t xml:space="preserve">sąlygų </w:t>
      </w:r>
      <w:r w:rsidR="00285FB5" w:rsidRPr="00DF14E2">
        <w:rPr>
          <w:rFonts w:ascii="Times New Roman" w:eastAsia="Times New Roman" w:hAnsi="Times New Roman" w:cs="Times New Roman"/>
          <w:sz w:val="24"/>
          <w:szCs w:val="24"/>
          <w:lang w:eastAsia="en-US"/>
        </w:rPr>
        <w:t>4</w:t>
      </w:r>
      <w:r w:rsidRPr="00DF14E2">
        <w:rPr>
          <w:rFonts w:ascii="Times New Roman" w:eastAsia="Times New Roman" w:hAnsi="Times New Roman" w:cs="Times New Roman"/>
          <w:sz w:val="24"/>
          <w:szCs w:val="24"/>
          <w:lang w:eastAsia="en-US"/>
        </w:rPr>
        <w:t xml:space="preserve"> priedo 1, 2 punktuose keliamų</w:t>
      </w:r>
      <w:r w:rsidRPr="00191CC4">
        <w:rPr>
          <w:rFonts w:ascii="Times New Roman" w:eastAsia="Times New Roman" w:hAnsi="Times New Roman" w:cs="Times New Roman"/>
          <w:sz w:val="24"/>
          <w:szCs w:val="24"/>
          <w:lang w:eastAsia="en-US"/>
        </w:rPr>
        <w:t xml:space="preserve">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6B4013F8"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DF14E2">
        <w:rPr>
          <w:rFonts w:ascii="Times New Roman" w:eastAsia="Times New Roman" w:hAnsi="Times New Roman" w:cs="Times New Roman"/>
          <w:sz w:val="24"/>
          <w:szCs w:val="24"/>
          <w:lang w:eastAsia="en-US"/>
        </w:rPr>
        <w:fldChar w:fldCharType="begin"/>
      </w:r>
      <w:r w:rsidRPr="00DF14E2">
        <w:rPr>
          <w:rFonts w:ascii="Times New Roman" w:eastAsia="Times New Roman" w:hAnsi="Times New Roman" w:cs="Times New Roman"/>
          <w:sz w:val="24"/>
          <w:szCs w:val="24"/>
          <w:lang w:eastAsia="en-US"/>
        </w:rPr>
        <w:instrText xml:space="preserve"> REF _Ref123455206 \r \h </w:instrText>
      </w:r>
      <w:r w:rsidR="00482554" w:rsidRPr="00DF14E2">
        <w:rPr>
          <w:rFonts w:ascii="Times New Roman" w:eastAsia="Times New Roman" w:hAnsi="Times New Roman" w:cs="Times New Roman"/>
          <w:sz w:val="24"/>
          <w:szCs w:val="24"/>
          <w:lang w:eastAsia="en-US"/>
        </w:rPr>
        <w:instrText xml:space="preserve"> \* MERGEFORMAT </w:instrText>
      </w:r>
      <w:r w:rsidRPr="00DF14E2">
        <w:rPr>
          <w:rFonts w:ascii="Times New Roman" w:eastAsia="Times New Roman" w:hAnsi="Times New Roman" w:cs="Times New Roman"/>
          <w:sz w:val="24"/>
          <w:szCs w:val="24"/>
          <w:lang w:eastAsia="en-US"/>
        </w:rPr>
      </w:r>
      <w:r w:rsidRPr="00DF14E2">
        <w:rPr>
          <w:rFonts w:ascii="Times New Roman" w:eastAsia="Times New Roman" w:hAnsi="Times New Roman" w:cs="Times New Roman"/>
          <w:sz w:val="24"/>
          <w:szCs w:val="24"/>
          <w:lang w:eastAsia="en-US"/>
        </w:rPr>
        <w:fldChar w:fldCharType="separate"/>
      </w:r>
      <w:r w:rsidR="00DF14E2" w:rsidRPr="00DF14E2">
        <w:rPr>
          <w:rFonts w:ascii="Times New Roman" w:eastAsia="Times New Roman" w:hAnsi="Times New Roman" w:cs="Times New Roman"/>
          <w:sz w:val="24"/>
          <w:szCs w:val="24"/>
          <w:lang w:eastAsia="en-US"/>
        </w:rPr>
        <w:t>34.1</w:t>
      </w:r>
      <w:r w:rsidRPr="00DF14E2">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AA95EF5" w:rsidR="00F93590" w:rsidRPr="001A461C"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DF14E2" w:rsidRPr="00DF14E2">
        <w:rPr>
          <w:rFonts w:ascii="Times New Roman" w:eastAsia="Times New Roman" w:hAnsi="Times New Roman" w:cs="Times New Roman"/>
          <w:sz w:val="24"/>
          <w:szCs w:val="24"/>
          <w:lang w:eastAsia="en-US"/>
        </w:rPr>
        <w:t>35.</w:t>
      </w:r>
      <w:r w:rsidR="00DF14E2">
        <w:rPr>
          <w:rFonts w:ascii="Times New Roman" w:eastAsia="Times New Roman" w:hAnsi="Times New Roman" w:cs="Times New Roman"/>
          <w:sz w:val="24"/>
          <w:szCs w:val="24"/>
          <w:lang w:eastAsia="en-US"/>
        </w:rPr>
        <w:t>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DF14E2" w:rsidRPr="00DF14E2">
        <w:rPr>
          <w:rFonts w:ascii="Times New Roman" w:eastAsia="Times New Roman" w:hAnsi="Times New Roman" w:cs="Times New Roman"/>
          <w:sz w:val="24"/>
          <w:szCs w:val="24"/>
          <w:lang w:eastAsia="en-US"/>
        </w:rPr>
        <w:t>35.</w:t>
      </w:r>
      <w:r w:rsidR="00DF14E2">
        <w:rPr>
          <w:rFonts w:ascii="Times New Roman" w:eastAsia="Times New Roman" w:hAnsi="Times New Roman" w:cs="Times New Roman"/>
          <w:sz w:val="24"/>
          <w:szCs w:val="24"/>
          <w:lang w:eastAsia="en-US"/>
        </w:rPr>
        <w:t>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02ABF9C1"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w:t>
      </w:r>
      <w:r w:rsidRPr="00DF14E2">
        <w:rPr>
          <w:rFonts w:ascii="Times New Roman" w:eastAsia="Times New Roman" w:hAnsi="Times New Roman" w:cs="Times New Roman"/>
          <w:sz w:val="24"/>
          <w:szCs w:val="24"/>
          <w:lang w:eastAsia="en-US"/>
        </w:rPr>
        <w:t xml:space="preserve">pasinaudoti </w:t>
      </w:r>
      <w:r w:rsidR="007C2B3C" w:rsidRPr="00DF14E2">
        <w:rPr>
          <w:rFonts w:ascii="Times New Roman" w:eastAsia="Times New Roman" w:hAnsi="Times New Roman" w:cs="Times New Roman"/>
          <w:sz w:val="24"/>
          <w:szCs w:val="24"/>
          <w:lang w:eastAsia="en-US"/>
        </w:rPr>
        <w:fldChar w:fldCharType="begin"/>
      </w:r>
      <w:r w:rsidR="007C2B3C" w:rsidRPr="00DF14E2">
        <w:rPr>
          <w:rFonts w:ascii="Times New Roman" w:eastAsia="Times New Roman" w:hAnsi="Times New Roman" w:cs="Times New Roman"/>
          <w:sz w:val="24"/>
          <w:szCs w:val="24"/>
          <w:lang w:eastAsia="en-US"/>
        </w:rPr>
        <w:instrText xml:space="preserve"> REF _Ref123462404 \r \h </w:instrText>
      </w:r>
      <w:r w:rsidR="00F42DC5" w:rsidRPr="00DF14E2">
        <w:rPr>
          <w:rFonts w:ascii="Times New Roman" w:eastAsia="Times New Roman" w:hAnsi="Times New Roman" w:cs="Times New Roman"/>
          <w:sz w:val="24"/>
          <w:szCs w:val="24"/>
          <w:lang w:eastAsia="en-US"/>
        </w:rPr>
        <w:instrText xml:space="preserve"> \* MERGEFORMAT </w:instrText>
      </w:r>
      <w:r w:rsidR="007C2B3C" w:rsidRPr="00DF14E2">
        <w:rPr>
          <w:rFonts w:ascii="Times New Roman" w:eastAsia="Times New Roman" w:hAnsi="Times New Roman" w:cs="Times New Roman"/>
          <w:sz w:val="24"/>
          <w:szCs w:val="24"/>
          <w:lang w:eastAsia="en-US"/>
        </w:rPr>
      </w:r>
      <w:r w:rsidR="007C2B3C" w:rsidRPr="00DF14E2">
        <w:rPr>
          <w:rFonts w:ascii="Times New Roman" w:eastAsia="Times New Roman" w:hAnsi="Times New Roman" w:cs="Times New Roman"/>
          <w:sz w:val="24"/>
          <w:szCs w:val="24"/>
          <w:lang w:eastAsia="en-US"/>
        </w:rPr>
        <w:fldChar w:fldCharType="separate"/>
      </w:r>
      <w:r w:rsidR="00DF14E2" w:rsidRPr="00DF14E2">
        <w:rPr>
          <w:rFonts w:ascii="Times New Roman" w:eastAsia="Times New Roman" w:hAnsi="Times New Roman" w:cs="Times New Roman"/>
          <w:sz w:val="24"/>
          <w:szCs w:val="24"/>
          <w:lang w:eastAsia="en-US"/>
        </w:rPr>
        <w:t>35</w:t>
      </w:r>
      <w:r w:rsidR="007C2B3C" w:rsidRPr="00DF14E2">
        <w:rPr>
          <w:rFonts w:ascii="Times New Roman" w:eastAsia="Times New Roman" w:hAnsi="Times New Roman" w:cs="Times New Roman"/>
          <w:sz w:val="24"/>
          <w:szCs w:val="24"/>
          <w:lang w:eastAsia="en-US"/>
        </w:rPr>
        <w:fldChar w:fldCharType="end"/>
      </w:r>
      <w:r w:rsidR="0006458E" w:rsidRPr="00DF14E2">
        <w:rPr>
          <w:rFonts w:ascii="Times New Roman" w:eastAsia="Times New Roman" w:hAnsi="Times New Roman" w:cs="Times New Roman"/>
          <w:sz w:val="24"/>
          <w:szCs w:val="24"/>
          <w:lang w:eastAsia="en-US"/>
        </w:rPr>
        <w:t xml:space="preserve"> </w:t>
      </w:r>
      <w:r w:rsidRPr="00DF14E2">
        <w:rPr>
          <w:rFonts w:ascii="Times New Roman" w:eastAsia="Times New Roman" w:hAnsi="Times New Roman" w:cs="Times New Roman"/>
          <w:sz w:val="24"/>
          <w:szCs w:val="24"/>
          <w:lang w:eastAsia="en-US"/>
        </w:rPr>
        <w:t>punkte</w:t>
      </w:r>
      <w:r w:rsidRPr="001A461C">
        <w:rPr>
          <w:rFonts w:ascii="Times New Roman" w:eastAsia="Times New Roman" w:hAnsi="Times New Roman" w:cs="Times New Roman"/>
          <w:sz w:val="24"/>
          <w:szCs w:val="24"/>
          <w:lang w:eastAsia="en-US"/>
        </w:rPr>
        <w:t xml:space="preserve"> nustatyta galimybe, kai jis priimtu ir įsiteisėjusiu teismo sprendimu pašalintas iš pirkimo ar koncesijos suteikimo procedūrų, teismo sprendime nurodytą laikotarpį.</w:t>
      </w:r>
    </w:p>
    <w:p w14:paraId="49D66FEE" w14:textId="51A25649"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lastRenderedPageBreak/>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DF14E2">
        <w:rPr>
          <w:rFonts w:ascii="Times New Roman" w:eastAsia="Times New Roman" w:hAnsi="Times New Roman" w:cs="Times New Roman"/>
          <w:sz w:val="24"/>
          <w:szCs w:val="24"/>
          <w:lang w:eastAsia="en-US"/>
        </w:rPr>
        <w:t xml:space="preserve">4 </w:t>
      </w:r>
      <w:r w:rsidRPr="00DF14E2">
        <w:rPr>
          <w:rFonts w:ascii="Times New Roman" w:eastAsia="Times New Roman" w:hAnsi="Times New Roman" w:cs="Times New Roman"/>
          <w:sz w:val="24"/>
          <w:szCs w:val="24"/>
          <w:lang w:eastAsia="en-US"/>
        </w:rPr>
        <w:t>priede nurodytų pašalinimo pagrindų laikotarpis, perkančioji organizacija tiekėją iš pirkim</w:t>
      </w:r>
      <w:r w:rsidRPr="001A461C">
        <w:rPr>
          <w:rFonts w:ascii="Times New Roman" w:eastAsia="Times New Roman" w:hAnsi="Times New Roman" w:cs="Times New Roman"/>
          <w:sz w:val="24"/>
          <w:szCs w:val="24"/>
          <w:lang w:eastAsia="en-US"/>
        </w:rPr>
        <w:t>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1EB7B52" w:rsidR="00191CC4" w:rsidRPr="00191CC4" w:rsidRDefault="00191CC4"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1555961F">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191CC4" w:rsidRPr="00191CC4" w14:paraId="2F155381" w14:textId="77777777" w:rsidTr="00B90192">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B90192">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191CC4" w:rsidRPr="00191CC4" w14:paraId="417F846A" w14:textId="77777777" w:rsidTr="00B90192">
        <w:tc>
          <w:tcPr>
            <w:tcW w:w="811" w:type="dxa"/>
          </w:tcPr>
          <w:p w14:paraId="6BDA399D" w14:textId="551B8A8E" w:rsidR="00191CC4" w:rsidRPr="00370782" w:rsidRDefault="002A3419" w:rsidP="006217F0">
            <w:pPr>
              <w:contextualSpacing/>
              <w:rPr>
                <w:sz w:val="24"/>
                <w:szCs w:val="24"/>
                <w:lang w:eastAsia="en-US"/>
              </w:rPr>
            </w:pPr>
            <w:r w:rsidRPr="00370782">
              <w:rPr>
                <w:sz w:val="24"/>
                <w:szCs w:val="24"/>
                <w:lang w:eastAsia="en-US"/>
              </w:rPr>
              <w:t>3</w:t>
            </w:r>
            <w:r w:rsidR="00B90192" w:rsidRPr="00370782">
              <w:rPr>
                <w:sz w:val="24"/>
                <w:szCs w:val="24"/>
                <w:lang w:eastAsia="en-US"/>
              </w:rPr>
              <w:t>9</w:t>
            </w:r>
            <w:r w:rsidR="00191CC4" w:rsidRPr="00370782">
              <w:rPr>
                <w:sz w:val="24"/>
                <w:szCs w:val="24"/>
                <w:lang w:eastAsia="en-US"/>
              </w:rPr>
              <w:t>.</w:t>
            </w:r>
            <w:r w:rsidR="00B90192" w:rsidRPr="00370782">
              <w:rPr>
                <w:sz w:val="24"/>
                <w:szCs w:val="24"/>
                <w:lang w:eastAsia="en-US"/>
              </w:rPr>
              <w:t>1</w:t>
            </w:r>
            <w:r w:rsidR="00191CC4" w:rsidRPr="00370782">
              <w:rPr>
                <w:sz w:val="24"/>
                <w:szCs w:val="24"/>
                <w:lang w:eastAsia="en-US"/>
              </w:rPr>
              <w:t>.</w:t>
            </w:r>
          </w:p>
        </w:tc>
        <w:tc>
          <w:tcPr>
            <w:tcW w:w="5082" w:type="dxa"/>
          </w:tcPr>
          <w:p w14:paraId="2DE13FD6" w14:textId="2E1BBA13" w:rsidR="00191CC4" w:rsidRPr="00370782" w:rsidRDefault="00DC38E3" w:rsidP="00191CC4">
            <w:pPr>
              <w:jc w:val="both"/>
              <w:rPr>
                <w:sz w:val="24"/>
                <w:szCs w:val="24"/>
                <w:lang w:eastAsia="en-US"/>
              </w:rPr>
            </w:pPr>
            <w:r w:rsidRPr="00370782">
              <w:rPr>
                <w:rStyle w:val="ui-provider"/>
                <w:sz w:val="24"/>
                <w:szCs w:val="24"/>
              </w:rPr>
              <w:t xml:space="preserve">Tiekėjas (tiekėjų grupės partneriai kartu) pirkimo sutarties vykdymui turi pasiūlyti </w:t>
            </w:r>
            <w:r w:rsidRPr="00370782">
              <w:rPr>
                <w:rStyle w:val="ui-provider"/>
                <w:b/>
                <w:bCs/>
                <w:sz w:val="24"/>
                <w:szCs w:val="24"/>
              </w:rPr>
              <w:t xml:space="preserve">ne mažiau kaip 1 (vieną) </w:t>
            </w:r>
            <w:r w:rsidRPr="00370782">
              <w:rPr>
                <w:rStyle w:val="ui-provider"/>
                <w:sz w:val="24"/>
                <w:szCs w:val="24"/>
              </w:rPr>
              <w:t>specialistą, kuriam siūlomos įrangos (analizatoriaus) gamintojo arba jo įgalioto atstovo suteikta teisė vertinti analizatoriaus techninę būklę, atlikti remonto ir techninės priežiūros darbus siūlomai įrangai (analizatoriui).</w:t>
            </w:r>
          </w:p>
        </w:tc>
        <w:tc>
          <w:tcPr>
            <w:tcW w:w="3735" w:type="dxa"/>
          </w:tcPr>
          <w:p w14:paraId="65293F9F" w14:textId="77777777" w:rsidR="00370782" w:rsidRPr="00370782" w:rsidRDefault="00370782" w:rsidP="00370782">
            <w:pPr>
              <w:pStyle w:val="Sraopastraipa"/>
              <w:numPr>
                <w:ilvl w:val="0"/>
                <w:numId w:val="27"/>
              </w:numPr>
              <w:tabs>
                <w:tab w:val="left" w:pos="335"/>
              </w:tabs>
              <w:ind w:left="0" w:firstLine="52"/>
              <w:rPr>
                <w:szCs w:val="24"/>
                <w:lang w:eastAsia="lt-LT"/>
              </w:rPr>
            </w:pPr>
            <w:r w:rsidRPr="00370782">
              <w:rPr>
                <w:szCs w:val="24"/>
                <w:lang w:eastAsia="lt-LT"/>
              </w:rPr>
              <w:t>Tiekėjo siūlomų specialistų sąrašas, parengtas pagal pirkimo sąlygų 6 priede pateiktą formą.</w:t>
            </w:r>
          </w:p>
          <w:p w14:paraId="74DF9C63" w14:textId="4DC64307" w:rsidR="00733B90" w:rsidRPr="00370782" w:rsidRDefault="00370782" w:rsidP="00370782">
            <w:pPr>
              <w:pStyle w:val="Sraopastraipa"/>
              <w:numPr>
                <w:ilvl w:val="0"/>
                <w:numId w:val="27"/>
              </w:numPr>
              <w:tabs>
                <w:tab w:val="left" w:pos="430"/>
              </w:tabs>
              <w:ind w:left="86" w:firstLine="0"/>
              <w:rPr>
                <w:szCs w:val="24"/>
              </w:rPr>
            </w:pPr>
            <w:r w:rsidRPr="00370782">
              <w:rPr>
                <w:szCs w:val="24"/>
                <w:lang w:eastAsia="lt-LT"/>
              </w:rPr>
              <w:t>Siūlomos įrangos (analizatoriaus) gamintojo arba jo įgalioto atstovo, specialistui išduotas (-i) pažymėjimas (-ai) arba lygiavertis (-</w:t>
            </w:r>
            <w:proofErr w:type="spellStart"/>
            <w:r w:rsidRPr="00370782">
              <w:rPr>
                <w:szCs w:val="24"/>
                <w:lang w:eastAsia="lt-LT"/>
              </w:rPr>
              <w:t>čiai</w:t>
            </w:r>
            <w:proofErr w:type="spellEnd"/>
            <w:r w:rsidRPr="00370782">
              <w:rPr>
                <w:szCs w:val="24"/>
                <w:lang w:eastAsia="lt-LT"/>
              </w:rPr>
              <w:t>) dokumentas (-ai), suteikiantis (-</w:t>
            </w:r>
            <w:proofErr w:type="spellStart"/>
            <w:r w:rsidRPr="00370782">
              <w:rPr>
                <w:szCs w:val="24"/>
                <w:lang w:eastAsia="lt-LT"/>
              </w:rPr>
              <w:t>ys</w:t>
            </w:r>
            <w:proofErr w:type="spellEnd"/>
            <w:r w:rsidRPr="00370782">
              <w:rPr>
                <w:szCs w:val="24"/>
                <w:lang w:eastAsia="lt-LT"/>
              </w:rPr>
              <w:t>) teisę </w:t>
            </w:r>
            <w:r w:rsidRPr="00370782">
              <w:rPr>
                <w:rStyle w:val="ui-provider"/>
                <w:szCs w:val="24"/>
                <w:lang w:eastAsia="lt-LT"/>
              </w:rPr>
              <w:t xml:space="preserve">vertinti analizatoriaus techninę būklę, </w:t>
            </w:r>
            <w:r w:rsidRPr="00370782">
              <w:rPr>
                <w:szCs w:val="24"/>
                <w:lang w:eastAsia="lt-LT"/>
              </w:rPr>
              <w:t>atlikti remonto ir techninės priežiūros darbus siūlomai įrangai (analizatoriui).</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7B54BC0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689BE59C"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w:t>
      </w:r>
      <w:r w:rsidR="1D6F5695" w:rsidRPr="00981EAB">
        <w:rPr>
          <w:rFonts w:ascii="Times New Roman" w:eastAsia="Calibri" w:hAnsi="Times New Roman" w:cs="Times New Roman"/>
          <w:sz w:val="24"/>
          <w:szCs w:val="24"/>
          <w:lang w:eastAsia="en-US"/>
        </w:rPr>
        <w:t xml:space="preserve">sąlygų </w:t>
      </w:r>
      <w:r w:rsidR="000D3A83" w:rsidRPr="00981EAB">
        <w:rPr>
          <w:rFonts w:ascii="Times New Roman" w:eastAsia="Calibri" w:hAnsi="Times New Roman" w:cs="Times New Roman"/>
          <w:sz w:val="24"/>
          <w:szCs w:val="24"/>
          <w:lang w:eastAsia="en-US"/>
        </w:rPr>
        <w:fldChar w:fldCharType="begin"/>
      </w:r>
      <w:r w:rsidR="000D3A83" w:rsidRPr="00981EAB">
        <w:rPr>
          <w:rFonts w:ascii="Times New Roman" w:eastAsia="Calibri" w:hAnsi="Times New Roman" w:cs="Times New Roman"/>
          <w:sz w:val="24"/>
          <w:szCs w:val="24"/>
          <w:lang w:eastAsia="en-US"/>
        </w:rPr>
        <w:instrText xml:space="preserve"> REF _Ref495668603 \r \h </w:instrText>
      </w:r>
      <w:r w:rsidR="007805EB" w:rsidRPr="00981EAB">
        <w:rPr>
          <w:rFonts w:ascii="Times New Roman" w:eastAsia="Calibri" w:hAnsi="Times New Roman" w:cs="Times New Roman"/>
          <w:sz w:val="24"/>
          <w:szCs w:val="24"/>
          <w:lang w:eastAsia="en-US"/>
        </w:rPr>
        <w:instrText xml:space="preserve"> \* MERGEFORMAT </w:instrText>
      </w:r>
      <w:r w:rsidR="000D3A83" w:rsidRPr="00981EAB">
        <w:rPr>
          <w:rFonts w:ascii="Times New Roman" w:eastAsia="Calibri" w:hAnsi="Times New Roman" w:cs="Times New Roman"/>
          <w:sz w:val="24"/>
          <w:szCs w:val="24"/>
          <w:lang w:eastAsia="en-US"/>
        </w:rPr>
      </w:r>
      <w:r w:rsidR="000D3A83" w:rsidRPr="00981EAB">
        <w:rPr>
          <w:rFonts w:ascii="Times New Roman" w:eastAsia="Calibri" w:hAnsi="Times New Roman" w:cs="Times New Roman"/>
          <w:sz w:val="24"/>
          <w:szCs w:val="24"/>
          <w:lang w:eastAsia="en-US"/>
        </w:rPr>
        <w:fldChar w:fldCharType="separate"/>
      </w:r>
      <w:r w:rsidR="00981EAB" w:rsidRPr="00981EAB">
        <w:rPr>
          <w:rFonts w:ascii="Times New Roman" w:eastAsia="Calibri" w:hAnsi="Times New Roman" w:cs="Times New Roman"/>
          <w:sz w:val="24"/>
          <w:szCs w:val="24"/>
          <w:lang w:eastAsia="en-US"/>
        </w:rPr>
        <w:t>12</w:t>
      </w:r>
      <w:r w:rsidR="000D3A83" w:rsidRPr="00981EAB">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6771A836"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3F59404C"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981EAB">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68FC9E4F"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981EAB">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981EAB">
        <w:rPr>
          <w:rFonts w:ascii="Times New Roman" w:eastAsia="Calibri" w:hAnsi="Times New Roman" w:cs="Times New Roman"/>
          <w:sz w:val="24"/>
          <w:szCs w:val="24"/>
          <w:lang w:eastAsia="en-US"/>
        </w:rPr>
        <w:t>49.2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lastRenderedPageBreak/>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EF6B60">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76635FBE" w14:textId="7EB86CB7" w:rsidR="00965DC6" w:rsidRDefault="00965DC6" w:rsidP="00965DC6">
      <w:pPr>
        <w:pStyle w:val="Sraopastraipa"/>
        <w:numPr>
          <w:ilvl w:val="1"/>
          <w:numId w:val="7"/>
        </w:numPr>
        <w:ind w:left="0" w:firstLine="567"/>
        <w:rPr>
          <w:rFonts w:eastAsia="Calibri"/>
          <w:szCs w:val="24"/>
        </w:rPr>
      </w:pPr>
      <w:bookmarkStart w:id="14" w:name="_Ref187402527"/>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132ED4">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bookmarkEnd w:id="14"/>
    </w:p>
    <w:p w14:paraId="4F7215A1" w14:textId="2B64D59C"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EF6B60">
        <w:rPr>
          <w:rFonts w:eastAsia="Calibri"/>
          <w:szCs w:val="24"/>
        </w:rPr>
        <w:t>51.1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243515CE"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EF6B60">
        <w:rPr>
          <w:rFonts w:eastAsia="Calibri"/>
          <w:szCs w:val="24"/>
        </w:rPr>
        <w:t>51.1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EF6B60">
        <w:rPr>
          <w:rFonts w:eastAsia="Calibri"/>
          <w:szCs w:val="24"/>
        </w:rPr>
        <w:t>51.2</w:t>
      </w:r>
      <w:r w:rsidR="006E7E30">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5DE1F425"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EF6B60">
        <w:rPr>
          <w:rFonts w:eastAsia="Calibri"/>
          <w:szCs w:val="24"/>
        </w:rPr>
        <w:t>51.1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EF6B60">
        <w:rPr>
          <w:rFonts w:eastAsia="Calibri"/>
          <w:szCs w:val="24"/>
        </w:rPr>
        <w:t>51.2</w:t>
      </w:r>
      <w:r w:rsidR="006E7E30">
        <w:rPr>
          <w:rFonts w:eastAsia="Calibri"/>
          <w:szCs w:val="24"/>
        </w:rPr>
        <w:fldChar w:fldCharType="end"/>
      </w:r>
      <w:r w:rsidR="006E7E30">
        <w:rPr>
          <w:rFonts w:eastAsia="Calibri"/>
          <w:szCs w:val="24"/>
        </w:rPr>
        <w:t xml:space="preserve"> </w:t>
      </w:r>
      <w:r w:rsidRPr="004B5287">
        <w:rPr>
          <w:rFonts w:eastAsia="Calibri"/>
          <w:szCs w:val="24"/>
        </w:rPr>
        <w:t>punktuose nurodyti subjektai turi interesų, galinčių kelti grėsmę nacionaliniam saugumui;</w:t>
      </w:r>
    </w:p>
    <w:p w14:paraId="0ABA0611" w14:textId="74CD2EDF"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EF6B60">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EF6B60">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5" w:name="_Toc190029475"/>
      <w:r w:rsidRPr="003B3F60">
        <w:t>IV SKYRIUS</w:t>
      </w:r>
      <w:r w:rsidR="00A219AF">
        <w:t xml:space="preserve">. </w:t>
      </w:r>
      <w:r w:rsidR="00191CC4" w:rsidRPr="003B3F60">
        <w:t>TIEKĖJŲ GRUPĖS DALYVAVIMAS PIRKIMO PROCEDŪROSE</w:t>
      </w:r>
      <w:bookmarkEnd w:id="15"/>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3208631A"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6" w:name="_Toc190029476"/>
      <w:r w:rsidRPr="003B3F60">
        <w:t>V SKYRIUS</w:t>
      </w:r>
      <w:r w:rsidR="00A219AF">
        <w:t xml:space="preserve">. </w:t>
      </w:r>
      <w:r w:rsidR="00191CC4" w:rsidRPr="003B3F60">
        <w:t>PASIŪLYMŲ GALIOJIMO UŽTIKRINIMO REIKALAVIMAI</w:t>
      </w:r>
      <w:bookmarkEnd w:id="16"/>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67759B93" w:rsidR="00A95BF6" w:rsidRDefault="00A95BF6" w:rsidP="00A81B07">
      <w:pPr>
        <w:pStyle w:val="Sraopastraipa"/>
        <w:numPr>
          <w:ilvl w:val="0"/>
          <w:numId w:val="7"/>
        </w:numPr>
        <w:ind w:left="0" w:firstLine="567"/>
        <w:rPr>
          <w:szCs w:val="24"/>
        </w:rPr>
      </w:pPr>
      <w:r w:rsidRPr="00317CFB">
        <w:rPr>
          <w:szCs w:val="24"/>
        </w:rPr>
        <w:t>Jei dalyvis,</w:t>
      </w:r>
      <w:r w:rsidR="00BE579E">
        <w:rPr>
          <w:szCs w:val="24"/>
        </w:rPr>
        <w:t xml:space="preserve"> </w:t>
      </w:r>
      <w:r w:rsidRPr="00317CFB">
        <w:rPr>
          <w:szCs w:val="24"/>
        </w:rPr>
        <w:t>kuris bus kviečiamas sudaryti pirkimo sutartį, atsisakys ją sudaryti, jis</w:t>
      </w:r>
      <w:r w:rsidR="00402989">
        <w:rPr>
          <w:szCs w:val="24"/>
        </w:rPr>
        <w:t xml:space="preserve"> </w:t>
      </w:r>
      <w:r w:rsidR="00E33B82">
        <w:rPr>
          <w:szCs w:val="24"/>
        </w:rPr>
        <w:t xml:space="preserve">perkančiajai organizacijai </w:t>
      </w:r>
      <w:r w:rsidRPr="00317CFB">
        <w:rPr>
          <w:szCs w:val="24"/>
        </w:rPr>
        <w:t>pareikalavus, turės sumokėti 2</w:t>
      </w:r>
      <w:r w:rsidR="00602FCC">
        <w:rPr>
          <w:szCs w:val="24"/>
        </w:rPr>
        <w:t> 300 EUR (</w:t>
      </w:r>
      <w:r w:rsidR="00D10CDE">
        <w:rPr>
          <w:szCs w:val="24"/>
        </w:rPr>
        <w:t>dviejų tūkstančių trijų šimtų eurų)</w:t>
      </w:r>
      <w:r w:rsidR="006C507E">
        <w:rPr>
          <w:szCs w:val="24"/>
        </w:rPr>
        <w:t xml:space="preserve"> </w:t>
      </w:r>
      <w:r w:rsidRPr="00317CFB">
        <w:rPr>
          <w:szCs w:val="24"/>
        </w:rPr>
        <w:t xml:space="preserve">dydžio baudą ir padengti </w:t>
      </w:r>
      <w:r w:rsidR="00402989">
        <w:rPr>
          <w:szCs w:val="24"/>
        </w:rPr>
        <w:t>perkančiosios organizacijos</w:t>
      </w:r>
      <w:r w:rsidRPr="00317CFB">
        <w:rPr>
          <w:szCs w:val="24"/>
        </w:rPr>
        <w:t xml:space="preserve">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7" w:name="_Toc190029477"/>
      <w:r w:rsidRPr="003B3F60">
        <w:t>VI SKYRIUS</w:t>
      </w:r>
      <w:r w:rsidR="00A219AF">
        <w:t xml:space="preserve">. </w:t>
      </w:r>
      <w:r w:rsidR="00191CC4" w:rsidRPr="003B3F60">
        <w:t>PASIŪLYMŲ RENGIMAS, PATEIKIMAS, KEITIMAS</w:t>
      </w:r>
      <w:bookmarkEnd w:id="17"/>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4D8C95B8"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lastRenderedPageBreak/>
        <w:t xml:space="preserve">Perkančioji </w:t>
      </w:r>
      <w:r w:rsidRPr="00465E78">
        <w:rPr>
          <w:rFonts w:ascii="Times New Roman" w:eastAsia="Calibri" w:hAnsi="Times New Roman" w:cs="Times New Roman"/>
          <w:sz w:val="24"/>
          <w:szCs w:val="24"/>
          <w:lang w:eastAsia="en-US"/>
        </w:rPr>
        <w:t xml:space="preserve">organizacija </w:t>
      </w:r>
      <w:r w:rsidR="00465E78" w:rsidRPr="00E73571">
        <w:rPr>
          <w:rFonts w:ascii="Times New Roman" w:eastAsia="Calibri" w:hAnsi="Times New Roman" w:cs="Times New Roman"/>
          <w:b/>
          <w:bCs/>
          <w:sz w:val="24"/>
          <w:szCs w:val="24"/>
          <w:lang w:eastAsia="en-US"/>
        </w:rPr>
        <w:t>ne</w:t>
      </w:r>
      <w:r w:rsidRPr="00E73571">
        <w:rPr>
          <w:rFonts w:ascii="Times New Roman" w:eastAsia="Calibri" w:hAnsi="Times New Roman" w:cs="Times New Roman"/>
          <w:b/>
          <w:bCs/>
          <w:sz w:val="24"/>
          <w:szCs w:val="24"/>
          <w:lang w:eastAsia="en-US"/>
        </w:rPr>
        <w:t>r</w:t>
      </w:r>
      <w:r w:rsidRPr="00E73571">
        <w:rPr>
          <w:rFonts w:ascii="Times New Roman" w:eastAsia="Calibri" w:hAnsi="Times New Roman" w:cs="Times New Roman"/>
          <w:b/>
          <w:sz w:val="24"/>
          <w:szCs w:val="24"/>
          <w:lang w:eastAsia="en-US"/>
        </w:rPr>
        <w:t xml:space="preserve">eikalauja, kad </w:t>
      </w:r>
      <w:r w:rsidR="00B0713C" w:rsidRPr="00E73571">
        <w:rPr>
          <w:rFonts w:ascii="Times New Roman" w:eastAsia="Calibri" w:hAnsi="Times New Roman" w:cs="Times New Roman"/>
          <w:b/>
          <w:sz w:val="24"/>
          <w:szCs w:val="24"/>
          <w:lang w:eastAsia="en-US"/>
        </w:rPr>
        <w:t>p</w:t>
      </w:r>
      <w:r w:rsidRPr="00E73571">
        <w:rPr>
          <w:rFonts w:ascii="Times New Roman" w:eastAsia="Calibri" w:hAnsi="Times New Roman" w:cs="Times New Roman"/>
          <w:b/>
          <w:sz w:val="24"/>
          <w:szCs w:val="24"/>
          <w:lang w:eastAsia="en-US"/>
        </w:rPr>
        <w:t>ateiktas pasiūlymas būtų pasirašytas kvalifikuotu elektroniniu parašu</w:t>
      </w:r>
      <w:r w:rsidRPr="00E73571">
        <w:rPr>
          <w:rFonts w:ascii="Times New Roman" w:eastAsia="Calibri" w:hAnsi="Times New Roman" w:cs="Times New Roman"/>
          <w:sz w:val="24"/>
          <w:szCs w:val="24"/>
          <w:lang w:eastAsia="en-US"/>
        </w:rPr>
        <w:t>,</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211AE5C3"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676E4730"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1C136146"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 xml:space="preserve">pirkimo </w:t>
      </w:r>
      <w:r w:rsidR="00893491" w:rsidRPr="009A53EE">
        <w:rPr>
          <w:rFonts w:ascii="Times New Roman" w:eastAsia="Calibri" w:hAnsi="Times New Roman" w:cs="Times New Roman"/>
          <w:sz w:val="24"/>
          <w:szCs w:val="24"/>
          <w:lang w:eastAsia="en-US"/>
        </w:rPr>
        <w:t xml:space="preserve">sąlygų </w:t>
      </w:r>
      <w:r w:rsidR="009A53EE" w:rsidRPr="009A53EE">
        <w:rPr>
          <w:rFonts w:ascii="Times New Roman" w:eastAsia="Calibri" w:hAnsi="Times New Roman" w:cs="Times New Roman"/>
          <w:sz w:val="24"/>
          <w:szCs w:val="24"/>
          <w:lang w:eastAsia="en-US"/>
        </w:rPr>
        <w:t>5</w:t>
      </w:r>
      <w:r w:rsidRPr="009A53EE">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05C13308" w14:textId="0A2B4B74" w:rsidR="00191CC4" w:rsidRPr="00427D19"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0007F53F"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1C08B9" w:rsidRPr="2A01745E">
        <w:rPr>
          <w:rFonts w:ascii="Times New Roman" w:eastAsia="Times New Roman" w:hAnsi="Times New Roman" w:cs="Times New Roman"/>
          <w:sz w:val="24"/>
          <w:szCs w:val="24"/>
          <w:lang w:eastAsia="en-US"/>
        </w:rPr>
        <w:t xml:space="preserve">1 ir </w:t>
      </w:r>
      <w:r w:rsidRPr="2A01745E">
        <w:rPr>
          <w:rFonts w:ascii="Times New Roman" w:eastAsia="Times New Roman" w:hAnsi="Times New Roman" w:cs="Times New Roman"/>
          <w:sz w:val="24"/>
          <w:szCs w:val="24"/>
          <w:lang w:eastAsia="en-US"/>
        </w:rPr>
        <w:t xml:space="preserve">2 </w:t>
      </w:r>
      <w:r w:rsidR="001C08B9" w:rsidRPr="2A01745E">
        <w:rPr>
          <w:rFonts w:ascii="Times New Roman" w:eastAsia="Times New Roman" w:hAnsi="Times New Roman" w:cs="Times New Roman"/>
          <w:sz w:val="24"/>
          <w:szCs w:val="24"/>
          <w:lang w:eastAsia="en-US"/>
        </w:rPr>
        <w:t>prieduose</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763947">
      <w:pPr>
        <w:pStyle w:val="Sraopastraipa"/>
        <w:numPr>
          <w:ilvl w:val="0"/>
          <w:numId w:val="7"/>
        </w:numPr>
        <w:ind w:left="0" w:firstLine="567"/>
      </w:pPr>
      <w:r>
        <w:t xml:space="preserve">Informuojame, kad vadovaujantis  </w:t>
      </w:r>
      <w:r w:rsidR="10A9B61B" w:rsidRPr="00D56521">
        <w:t xml:space="preserve">2016 m. balandžio 27 d. Europos Parlamento ir Tarybos  </w:t>
      </w:r>
      <w:r w:rsidR="007236AD" w:rsidRPr="00D56521">
        <w:t xml:space="preserve">reglamento </w:t>
      </w:r>
      <w:r w:rsidRPr="00D56521">
        <w:t xml:space="preserve">(ES) 2016/679 </w:t>
      </w:r>
      <w:r w:rsidR="5F303EC3" w:rsidRPr="00D56521">
        <w:rPr>
          <w:szCs w:val="24"/>
        </w:rPr>
        <w:t xml:space="preserve">dėl fizinių asmenų apsaugos tvarkant asmens duomenis ir dėl laisvo tokių duomenų judėjimo ir kuriuo panaikinama Direktyva 95/46/EB (Bendrasis duomenų apsaugos reglamentas) </w:t>
      </w:r>
      <w:r w:rsidR="5F303EC3" w:rsidRPr="00D56521">
        <w:t xml:space="preserve"> </w:t>
      </w:r>
      <w:r w:rsidRPr="00D56521">
        <w:t xml:space="preserve">nuostatomis, tiekėjui išreiškus </w:t>
      </w:r>
      <w:r>
        <w:t>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lastRenderedPageBreak/>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0D0E8909"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8" w:name="_Toc190029478"/>
      <w:r w:rsidRPr="003B3F60">
        <w:t>VII SKYRIUS</w:t>
      </w:r>
      <w:r w:rsidR="00A219AF">
        <w:t xml:space="preserve">. </w:t>
      </w:r>
      <w:r w:rsidR="000D3322" w:rsidRPr="003B3F60">
        <w:t>PASIŪLYMŲ KAINOS ŠIFRAVIMAS</w:t>
      </w:r>
      <w:bookmarkEnd w:id="18"/>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9" w:name="_Toc190029479"/>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9"/>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lastRenderedPageBreak/>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539639DF"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453708D6"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67907D1A"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20" w:name="_Toc190029480"/>
      <w:r w:rsidRPr="003B3F60">
        <w:t>IX SKYRIUS</w:t>
      </w:r>
      <w:r w:rsidR="00A219AF">
        <w:t xml:space="preserve">. </w:t>
      </w:r>
      <w:r w:rsidR="00191CC4" w:rsidRPr="003B3F60">
        <w:t>SUSIPAŽINIMO SU PASIŪLYMAIS IR JŲ NAGRINĖJIMO PROCEDŪROS</w:t>
      </w:r>
      <w:bookmarkEnd w:id="20"/>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lastRenderedPageBreak/>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21 dalies nacionalinio saugumo reikalavimai“;</w:t>
      </w:r>
    </w:p>
    <w:p w14:paraId="4A4B8B90" w14:textId="1643D136"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1B98113C" w:rsidR="00191CC4" w:rsidRPr="00CC6293"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CC6293">
        <w:rPr>
          <w:rFonts w:ascii="Times New Roman" w:eastAsia="Calibri" w:hAnsi="Times New Roman" w:cs="Times New Roman"/>
          <w:sz w:val="24"/>
          <w:szCs w:val="24"/>
          <w:lang w:eastAsia="en-US"/>
        </w:rPr>
        <w:t>Šiame pirkime ekonomiškai naudingiausias pasiūlymas bus išrenkamas pagal kainą.</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1" w:name="_Toc190029481"/>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1"/>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1F867C22"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C51AD8"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C51AD8">
        <w:rPr>
          <w:rFonts w:ascii="Times New Roman" w:eastAsia="Times New Roman" w:hAnsi="Times New Roman" w:cs="Times New Roman"/>
          <w:sz w:val="24"/>
          <w:szCs w:val="24"/>
        </w:rPr>
        <w:t>Viešųjų pirkimų įstatymo 22</w:t>
      </w:r>
      <w:r w:rsidRPr="00C51AD8">
        <w:rPr>
          <w:rStyle w:val="normaltextrun"/>
          <w:rFonts w:ascii="Times New Roman" w:hAnsi="Times New Roman" w:cs="Times New Roman"/>
          <w:sz w:val="24"/>
          <w:szCs w:val="24"/>
          <w:shd w:val="clear" w:color="auto" w:fill="FFFFFF"/>
        </w:rPr>
        <w:t xml:space="preserve"> straipsnio 12 dalyje nustatytus atvejus.</w:t>
      </w:r>
      <w:r w:rsidRPr="00C51AD8">
        <w:rPr>
          <w:rStyle w:val="eop"/>
          <w:rFonts w:ascii="Times New Roman" w:hAnsi="Times New Roman" w:cs="Times New Roman"/>
          <w:sz w:val="24"/>
          <w:szCs w:val="24"/>
          <w:shd w:val="clear" w:color="auto" w:fill="FFFFFF"/>
        </w:rPr>
        <w:t> </w:t>
      </w:r>
    </w:p>
    <w:p w14:paraId="77F845CF" w14:textId="5FD13E6E"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lastRenderedPageBreak/>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A170F1">
        <w:rPr>
          <w:rFonts w:ascii="Times New Roman" w:eastAsia="Calibri" w:hAnsi="Times New Roman" w:cs="Times New Roman"/>
          <w:bCs/>
          <w:sz w:val="24"/>
          <w:szCs w:val="24"/>
          <w:lang w:eastAsia="en-US"/>
        </w:rPr>
        <w:t>fiksuotas įkainis.</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954E9E2"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499D80D5" w:rsidR="002B380E" w:rsidRPr="00E33385" w:rsidRDefault="002B380E" w:rsidP="001B2AE6">
      <w:pPr>
        <w:pStyle w:val="Sraopastraipa"/>
        <w:numPr>
          <w:ilvl w:val="0"/>
          <w:numId w:val="7"/>
        </w:numPr>
        <w:ind w:left="0" w:firstLine="567"/>
        <w:rPr>
          <w:rFonts w:eastAsia="Calibri"/>
          <w:bCs/>
          <w:szCs w:val="24"/>
        </w:rPr>
      </w:pPr>
      <w:bookmarkStart w:id="22"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2696C5E1" w:rsidR="00A170F1" w:rsidRPr="0015288B" w:rsidRDefault="00A85D0F" w:rsidP="00A170F1">
      <w:pPr>
        <w:pStyle w:val="Pagrindinistekstas"/>
        <w:numPr>
          <w:ilvl w:val="0"/>
          <w:numId w:val="7"/>
        </w:numPr>
        <w:ind w:left="0" w:firstLine="567"/>
        <w:rPr>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3" w:name="_Toc190029482"/>
      <w:r w:rsidRPr="003B3F60">
        <w:t>XI SKYRIUS</w:t>
      </w:r>
      <w:r w:rsidR="00E85672">
        <w:t xml:space="preserve">. </w:t>
      </w:r>
      <w:r w:rsidR="00191CC4" w:rsidRPr="003B3F60">
        <w:t>INFORMACIJA APIE ATIDĖJIMO TERMINO TAIKYMĄ, GINČŲ NAGRINĖJIMO TVARKĄ</w:t>
      </w:r>
      <w:bookmarkEnd w:id="23"/>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79C48C30"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4" w:name="_Toc190029483"/>
      <w:r w:rsidRPr="003B3F60">
        <w:t>XII SKYRIUS</w:t>
      </w:r>
      <w:r w:rsidR="00E85672">
        <w:t xml:space="preserve">. </w:t>
      </w:r>
      <w:r w:rsidR="00191CC4" w:rsidRPr="003B3F60">
        <w:t>BAIGIAMOSIOS NUOSTATOS</w:t>
      </w:r>
      <w:bookmarkEnd w:id="24"/>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00FE18EE" w:rsidR="00191CC4" w:rsidRPr="00191CC4" w:rsidRDefault="00191CC4" w:rsidP="00FF23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A8217B">
        <w:rPr>
          <w:rFonts w:ascii="Times New Roman" w:eastAsia="Times New Roman" w:hAnsi="Times New Roman" w:cs="Times New Roman"/>
          <w:sz w:val="24"/>
          <w:szCs w:val="24"/>
          <w:lang w:eastAsia="en-US"/>
        </w:rPr>
        <w:t xml:space="preserve"> </w:t>
      </w:r>
      <w:r w:rsidR="00A8217B" w:rsidRPr="00991F8E">
        <w:rPr>
          <w:rFonts w:ascii="Times New Roman" w:eastAsia="Times New Roman" w:hAnsi="Times New Roman" w:cs="Times New Roman"/>
          <w:sz w:val="24"/>
          <w:szCs w:val="24"/>
          <w:lang w:eastAsia="en-US"/>
        </w:rPr>
        <w:t xml:space="preserve">Viešųjų pirkimų skyriaus </w:t>
      </w:r>
      <w:r w:rsidR="00A8217B" w:rsidRPr="00991F8E">
        <w:rPr>
          <w:rStyle w:val="normaltextrun"/>
          <w:rFonts w:ascii="Times New Roman" w:hAnsi="Times New Roman" w:cs="Times New Roman"/>
          <w:color w:val="000000" w:themeColor="text1"/>
          <w:sz w:val="24"/>
          <w:szCs w:val="24"/>
        </w:rPr>
        <w:t>Centralizuotų sveikatos priežiūros įstaigų pirkimų poskyrio prekių ir paslaugų pirkimo specialistė Aušra Sidaraitė-Markevičienė, Konstitucijos pr. 3, Vilnius</w:t>
      </w:r>
      <w:r w:rsidR="00A8217B">
        <w:rPr>
          <w:rStyle w:val="normaltextrun"/>
          <w:rFonts w:ascii="Times New Roman" w:hAnsi="Times New Roman" w:cs="Times New Roman"/>
          <w:color w:val="000000" w:themeColor="text1"/>
          <w:sz w:val="24"/>
          <w:szCs w:val="24"/>
        </w:rPr>
        <w:t>.</w:t>
      </w: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5FEABE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DB1909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D6E975A"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1F7DDCB"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2AB247F"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8ED90E2"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C0D698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6D360118"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F7EA370"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DCD6336"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5F857FB0"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C5F99D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C29162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DE4AE3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211B494"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B805F4B"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F09762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360AF8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2096535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98E781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EE525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D9CFC9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0845C5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sectPr w:rsidR="00F214B1"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677B" w14:textId="77777777" w:rsidR="00D12334" w:rsidRDefault="00D12334" w:rsidP="00191CC4">
      <w:pPr>
        <w:spacing w:after="0" w:line="240" w:lineRule="auto"/>
      </w:pPr>
      <w:r>
        <w:separator/>
      </w:r>
    </w:p>
  </w:endnote>
  <w:endnote w:type="continuationSeparator" w:id="0">
    <w:p w14:paraId="25942B60" w14:textId="77777777" w:rsidR="00D12334" w:rsidRDefault="00D12334" w:rsidP="00191CC4">
      <w:pPr>
        <w:spacing w:after="0" w:line="240" w:lineRule="auto"/>
      </w:pPr>
      <w:r>
        <w:continuationSeparator/>
      </w:r>
    </w:p>
  </w:endnote>
  <w:endnote w:type="continuationNotice" w:id="1">
    <w:p w14:paraId="73C5A9CE" w14:textId="77777777" w:rsidR="00D12334" w:rsidRDefault="00D123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C174" w14:textId="77777777" w:rsidR="00F13A4C" w:rsidRDefault="00F13A4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ED2" w14:textId="77777777" w:rsidR="00F13A4C" w:rsidRDefault="00F13A4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3C43" w14:textId="77777777" w:rsidR="00F13A4C" w:rsidRDefault="00F13A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A1287" w14:textId="77777777" w:rsidR="00D12334" w:rsidRDefault="00D12334" w:rsidP="00191CC4">
      <w:pPr>
        <w:spacing w:after="0" w:line="240" w:lineRule="auto"/>
      </w:pPr>
      <w:r>
        <w:separator/>
      </w:r>
    </w:p>
  </w:footnote>
  <w:footnote w:type="continuationSeparator" w:id="0">
    <w:p w14:paraId="36736273" w14:textId="77777777" w:rsidR="00D12334" w:rsidRDefault="00D12334" w:rsidP="00191CC4">
      <w:pPr>
        <w:spacing w:after="0" w:line="240" w:lineRule="auto"/>
      </w:pPr>
      <w:r>
        <w:continuationSeparator/>
      </w:r>
    </w:p>
  </w:footnote>
  <w:footnote w:type="continuationNotice" w:id="1">
    <w:p w14:paraId="77593224" w14:textId="77777777" w:rsidR="00D12334" w:rsidRDefault="00D12334">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BACC" w14:textId="6910AB05" w:rsidR="00F13A4C" w:rsidRDefault="00F13A4C">
    <w:pPr>
      <w:pStyle w:val="Antrats"/>
    </w:pPr>
    <w:r>
      <w:rPr>
        <w:noProof/>
      </w:rPr>
      <w:pict w14:anchorId="2CD10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2329657" o:spid="_x0000_s1026" type="#_x0000_t136" style="position:absolute;left:0;text-align:left;margin-left:0;margin-top:0;width:509.55pt;height:169.85pt;rotation:315;z-index:-251655168;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09F41C3C" w:rsidR="001009B4" w:rsidRDefault="00F13A4C">
    <w:pPr>
      <w:pStyle w:val="Antrats"/>
      <w:jc w:val="center"/>
    </w:pPr>
    <w:r>
      <w:rPr>
        <w:noProof/>
      </w:rPr>
      <w:pict w14:anchorId="00DF1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2329658" o:spid="_x0000_s1027" type="#_x0000_t136" style="position:absolute;left:0;text-align:left;margin-left:0;margin-top:0;width:509.55pt;height:169.85pt;rotation:315;z-index:-251653120;mso-position-horizontal:center;mso-position-horizontal-relative:margin;mso-position-vertical:center;mso-position-vertical-relative:margin" o:allowincell="f" fillcolor="red" stroked="f">
          <v:fill opacity=".5"/>
          <v:textpath style="font-family:&quot;Calibri&quot;;font-size:1pt" string="PROJEKTAS"/>
        </v:shape>
      </w:pict>
    </w:r>
    <w:sdt>
      <w:sdtPr>
        <w:id w:val="205075316"/>
        <w:docPartObj>
          <w:docPartGallery w:val="Page Numbers (Top of Page)"/>
          <w:docPartUnique/>
        </w:docPartObj>
      </w:sdt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9172" w14:textId="1289495D" w:rsidR="00F13A4C" w:rsidRDefault="00F13A4C">
    <w:pPr>
      <w:pStyle w:val="Antrats"/>
    </w:pPr>
    <w:r>
      <w:rPr>
        <w:noProof/>
      </w:rPr>
      <w:pict w14:anchorId="668B8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2329656" o:spid="_x0000_s1025" type="#_x0000_t136" style="position:absolute;left:0;text-align:left;margin-left:0;margin-top:0;width:509.55pt;height:169.85pt;rotation:315;z-index:-251657216;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927" w:hanging="360"/>
      </w:pPr>
    </w:lvl>
    <w:lvl w:ilvl="1" w:tplc="453A543A">
      <w:start w:val="1"/>
      <w:numFmt w:val="lowerLetter"/>
      <w:lvlText w:val="%2."/>
      <w:lvlJc w:val="left"/>
      <w:pPr>
        <w:ind w:left="1647" w:hanging="360"/>
      </w:pPr>
    </w:lvl>
    <w:lvl w:ilvl="2" w:tplc="89FE595E">
      <w:start w:val="1"/>
      <w:numFmt w:val="lowerRoman"/>
      <w:lvlText w:val="%3."/>
      <w:lvlJc w:val="right"/>
      <w:pPr>
        <w:ind w:left="2367" w:hanging="180"/>
      </w:pPr>
    </w:lvl>
    <w:lvl w:ilvl="3" w:tplc="E8BADBC2">
      <w:start w:val="1"/>
      <w:numFmt w:val="decimal"/>
      <w:lvlText w:val="%4."/>
      <w:lvlJc w:val="left"/>
      <w:pPr>
        <w:ind w:left="3087" w:hanging="360"/>
      </w:pPr>
    </w:lvl>
    <w:lvl w:ilvl="4" w:tplc="4C34F54C">
      <w:start w:val="1"/>
      <w:numFmt w:val="lowerLetter"/>
      <w:lvlText w:val="%5."/>
      <w:lvlJc w:val="left"/>
      <w:pPr>
        <w:ind w:left="3807" w:hanging="360"/>
      </w:pPr>
    </w:lvl>
    <w:lvl w:ilvl="5" w:tplc="0B60A3BC">
      <w:start w:val="1"/>
      <w:numFmt w:val="lowerRoman"/>
      <w:lvlText w:val="%6."/>
      <w:lvlJc w:val="right"/>
      <w:pPr>
        <w:ind w:left="4527" w:hanging="180"/>
      </w:pPr>
    </w:lvl>
    <w:lvl w:ilvl="6" w:tplc="04741282">
      <w:start w:val="1"/>
      <w:numFmt w:val="decimal"/>
      <w:lvlText w:val="%7."/>
      <w:lvlJc w:val="left"/>
      <w:pPr>
        <w:ind w:left="5247" w:hanging="360"/>
      </w:pPr>
    </w:lvl>
    <w:lvl w:ilvl="7" w:tplc="510A7920">
      <w:start w:val="1"/>
      <w:numFmt w:val="lowerLetter"/>
      <w:lvlText w:val="%8."/>
      <w:lvlJc w:val="left"/>
      <w:pPr>
        <w:ind w:left="5967" w:hanging="360"/>
      </w:pPr>
    </w:lvl>
    <w:lvl w:ilvl="8" w:tplc="4A982718">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5"/>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4"/>
  </w:num>
  <w:num w:numId="11" w16cid:durableId="1589803752">
    <w:abstractNumId w:val="17"/>
  </w:num>
  <w:num w:numId="12" w16cid:durableId="454636539">
    <w:abstractNumId w:val="26"/>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 w:numId="27" w16cid:durableId="18797045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0F"/>
    <w:rsid w:val="000043A1"/>
    <w:rsid w:val="00005683"/>
    <w:rsid w:val="00005720"/>
    <w:rsid w:val="00007950"/>
    <w:rsid w:val="00010A59"/>
    <w:rsid w:val="0001124D"/>
    <w:rsid w:val="00011C02"/>
    <w:rsid w:val="00014B3B"/>
    <w:rsid w:val="00014E02"/>
    <w:rsid w:val="00015766"/>
    <w:rsid w:val="0001675A"/>
    <w:rsid w:val="00017D2F"/>
    <w:rsid w:val="0002411D"/>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FC5"/>
    <w:rsid w:val="0007613B"/>
    <w:rsid w:val="000763BC"/>
    <w:rsid w:val="00077540"/>
    <w:rsid w:val="00080559"/>
    <w:rsid w:val="00082FB2"/>
    <w:rsid w:val="000838A5"/>
    <w:rsid w:val="000861A7"/>
    <w:rsid w:val="00086619"/>
    <w:rsid w:val="00086AF1"/>
    <w:rsid w:val="00087302"/>
    <w:rsid w:val="00087FAA"/>
    <w:rsid w:val="00091B7C"/>
    <w:rsid w:val="00091CC2"/>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C0DF0"/>
    <w:rsid w:val="000C1480"/>
    <w:rsid w:val="000C175D"/>
    <w:rsid w:val="000C21F7"/>
    <w:rsid w:val="000C300E"/>
    <w:rsid w:val="000C408B"/>
    <w:rsid w:val="000C456E"/>
    <w:rsid w:val="000C47E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3838"/>
    <w:rsid w:val="000F3B86"/>
    <w:rsid w:val="000F44A5"/>
    <w:rsid w:val="000F482E"/>
    <w:rsid w:val="000F5A06"/>
    <w:rsid w:val="000F6D34"/>
    <w:rsid w:val="0010003B"/>
    <w:rsid w:val="001009B4"/>
    <w:rsid w:val="001019B0"/>
    <w:rsid w:val="00104440"/>
    <w:rsid w:val="00105F5D"/>
    <w:rsid w:val="0010619B"/>
    <w:rsid w:val="001067A5"/>
    <w:rsid w:val="0010681C"/>
    <w:rsid w:val="00107BDC"/>
    <w:rsid w:val="001105D1"/>
    <w:rsid w:val="001114D5"/>
    <w:rsid w:val="00111723"/>
    <w:rsid w:val="001144FF"/>
    <w:rsid w:val="00116468"/>
    <w:rsid w:val="001179B7"/>
    <w:rsid w:val="00117B89"/>
    <w:rsid w:val="001203A1"/>
    <w:rsid w:val="0012130A"/>
    <w:rsid w:val="00122708"/>
    <w:rsid w:val="00125283"/>
    <w:rsid w:val="00127D60"/>
    <w:rsid w:val="00132593"/>
    <w:rsid w:val="001325BB"/>
    <w:rsid w:val="0013260A"/>
    <w:rsid w:val="00132ED4"/>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70B68"/>
    <w:rsid w:val="00173800"/>
    <w:rsid w:val="00176FDD"/>
    <w:rsid w:val="001772AB"/>
    <w:rsid w:val="0018055B"/>
    <w:rsid w:val="001822A6"/>
    <w:rsid w:val="001827AB"/>
    <w:rsid w:val="00183C39"/>
    <w:rsid w:val="00184F48"/>
    <w:rsid w:val="00191CC4"/>
    <w:rsid w:val="00193882"/>
    <w:rsid w:val="00195EDC"/>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68E4"/>
    <w:rsid w:val="001C71EC"/>
    <w:rsid w:val="001D0947"/>
    <w:rsid w:val="001D2545"/>
    <w:rsid w:val="001D281A"/>
    <w:rsid w:val="001D345E"/>
    <w:rsid w:val="001D3FC6"/>
    <w:rsid w:val="001D6077"/>
    <w:rsid w:val="001E1F71"/>
    <w:rsid w:val="001E5807"/>
    <w:rsid w:val="001F13EA"/>
    <w:rsid w:val="001F1FE9"/>
    <w:rsid w:val="001F2862"/>
    <w:rsid w:val="001F5C21"/>
    <w:rsid w:val="001F5C97"/>
    <w:rsid w:val="001F6758"/>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58B"/>
    <w:rsid w:val="00240271"/>
    <w:rsid w:val="002411D5"/>
    <w:rsid w:val="0024138B"/>
    <w:rsid w:val="00241C79"/>
    <w:rsid w:val="00244ED7"/>
    <w:rsid w:val="00250ADA"/>
    <w:rsid w:val="002517F2"/>
    <w:rsid w:val="00252A65"/>
    <w:rsid w:val="00254697"/>
    <w:rsid w:val="00254E50"/>
    <w:rsid w:val="002555F2"/>
    <w:rsid w:val="002569C4"/>
    <w:rsid w:val="002620DC"/>
    <w:rsid w:val="00263185"/>
    <w:rsid w:val="00263C0E"/>
    <w:rsid w:val="00264F70"/>
    <w:rsid w:val="0026531E"/>
    <w:rsid w:val="00265958"/>
    <w:rsid w:val="00267FF3"/>
    <w:rsid w:val="0027102E"/>
    <w:rsid w:val="00271164"/>
    <w:rsid w:val="002733E3"/>
    <w:rsid w:val="002833B3"/>
    <w:rsid w:val="00283600"/>
    <w:rsid w:val="00285FB5"/>
    <w:rsid w:val="00286F00"/>
    <w:rsid w:val="0029115C"/>
    <w:rsid w:val="0029132E"/>
    <w:rsid w:val="00291990"/>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23C5"/>
    <w:rsid w:val="002B2F00"/>
    <w:rsid w:val="002B380E"/>
    <w:rsid w:val="002B4541"/>
    <w:rsid w:val="002B66F8"/>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4686"/>
    <w:rsid w:val="0031605D"/>
    <w:rsid w:val="00321810"/>
    <w:rsid w:val="00321DB8"/>
    <w:rsid w:val="003221D6"/>
    <w:rsid w:val="00322935"/>
    <w:rsid w:val="00322C51"/>
    <w:rsid w:val="00323138"/>
    <w:rsid w:val="0032478E"/>
    <w:rsid w:val="00325774"/>
    <w:rsid w:val="00325CB5"/>
    <w:rsid w:val="003277CB"/>
    <w:rsid w:val="003320DC"/>
    <w:rsid w:val="00335D77"/>
    <w:rsid w:val="00340747"/>
    <w:rsid w:val="00343EEB"/>
    <w:rsid w:val="00351181"/>
    <w:rsid w:val="00355168"/>
    <w:rsid w:val="003557FC"/>
    <w:rsid w:val="00356589"/>
    <w:rsid w:val="00357D38"/>
    <w:rsid w:val="003638E0"/>
    <w:rsid w:val="00370782"/>
    <w:rsid w:val="00372ADD"/>
    <w:rsid w:val="00373EF5"/>
    <w:rsid w:val="00375362"/>
    <w:rsid w:val="00375757"/>
    <w:rsid w:val="003759E9"/>
    <w:rsid w:val="003779D8"/>
    <w:rsid w:val="00380871"/>
    <w:rsid w:val="00381A8A"/>
    <w:rsid w:val="0038235C"/>
    <w:rsid w:val="00382968"/>
    <w:rsid w:val="0038482B"/>
    <w:rsid w:val="00384E4F"/>
    <w:rsid w:val="00384ECD"/>
    <w:rsid w:val="0038591F"/>
    <w:rsid w:val="00386FBF"/>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5283"/>
    <w:rsid w:val="003D04D1"/>
    <w:rsid w:val="003D11BB"/>
    <w:rsid w:val="003D1283"/>
    <w:rsid w:val="003D12E2"/>
    <w:rsid w:val="003D4274"/>
    <w:rsid w:val="003D7CB6"/>
    <w:rsid w:val="003E223F"/>
    <w:rsid w:val="003E2ECF"/>
    <w:rsid w:val="003E452A"/>
    <w:rsid w:val="003E5AB2"/>
    <w:rsid w:val="003E5BC2"/>
    <w:rsid w:val="003F1732"/>
    <w:rsid w:val="003F2143"/>
    <w:rsid w:val="003F3DAC"/>
    <w:rsid w:val="00401B90"/>
    <w:rsid w:val="00402989"/>
    <w:rsid w:val="00404A1E"/>
    <w:rsid w:val="004058E9"/>
    <w:rsid w:val="00405DD8"/>
    <w:rsid w:val="00407DBC"/>
    <w:rsid w:val="00410D46"/>
    <w:rsid w:val="00411C74"/>
    <w:rsid w:val="00413A29"/>
    <w:rsid w:val="00413C09"/>
    <w:rsid w:val="00414293"/>
    <w:rsid w:val="004142A6"/>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677"/>
    <w:rsid w:val="004772CD"/>
    <w:rsid w:val="004815E6"/>
    <w:rsid w:val="00482554"/>
    <w:rsid w:val="00486FEA"/>
    <w:rsid w:val="00496B67"/>
    <w:rsid w:val="0049769A"/>
    <w:rsid w:val="00497C91"/>
    <w:rsid w:val="004A0AF3"/>
    <w:rsid w:val="004A1E90"/>
    <w:rsid w:val="004A2038"/>
    <w:rsid w:val="004A22E2"/>
    <w:rsid w:val="004A275F"/>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5886"/>
    <w:rsid w:val="004D64F7"/>
    <w:rsid w:val="004D662A"/>
    <w:rsid w:val="004D7946"/>
    <w:rsid w:val="004E1494"/>
    <w:rsid w:val="004E1AB9"/>
    <w:rsid w:val="004E33F7"/>
    <w:rsid w:val="004F21FB"/>
    <w:rsid w:val="004F35F7"/>
    <w:rsid w:val="004F5EB3"/>
    <w:rsid w:val="004F7216"/>
    <w:rsid w:val="004F757A"/>
    <w:rsid w:val="004F7F00"/>
    <w:rsid w:val="00500F87"/>
    <w:rsid w:val="00513133"/>
    <w:rsid w:val="00515B9A"/>
    <w:rsid w:val="00522AE3"/>
    <w:rsid w:val="005247A7"/>
    <w:rsid w:val="005269A2"/>
    <w:rsid w:val="00526D84"/>
    <w:rsid w:val="005278C8"/>
    <w:rsid w:val="0053069E"/>
    <w:rsid w:val="00532D93"/>
    <w:rsid w:val="00535AFB"/>
    <w:rsid w:val="005360ED"/>
    <w:rsid w:val="005365B3"/>
    <w:rsid w:val="00536EAA"/>
    <w:rsid w:val="005376E7"/>
    <w:rsid w:val="0054165A"/>
    <w:rsid w:val="00542E9F"/>
    <w:rsid w:val="0054390C"/>
    <w:rsid w:val="00544E81"/>
    <w:rsid w:val="005465D6"/>
    <w:rsid w:val="00550192"/>
    <w:rsid w:val="00550371"/>
    <w:rsid w:val="00551F7C"/>
    <w:rsid w:val="0055380C"/>
    <w:rsid w:val="00554276"/>
    <w:rsid w:val="005545D7"/>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068"/>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5019"/>
    <w:rsid w:val="005D5219"/>
    <w:rsid w:val="005D530E"/>
    <w:rsid w:val="005D5F4D"/>
    <w:rsid w:val="005D6E55"/>
    <w:rsid w:val="005E0EC7"/>
    <w:rsid w:val="005E3FC7"/>
    <w:rsid w:val="005F0340"/>
    <w:rsid w:val="005F0435"/>
    <w:rsid w:val="005F26F2"/>
    <w:rsid w:val="005F3EC7"/>
    <w:rsid w:val="005F63CE"/>
    <w:rsid w:val="005F754B"/>
    <w:rsid w:val="0060099B"/>
    <w:rsid w:val="00601F45"/>
    <w:rsid w:val="00602840"/>
    <w:rsid w:val="00602B01"/>
    <w:rsid w:val="00602C37"/>
    <w:rsid w:val="00602FCC"/>
    <w:rsid w:val="00605C69"/>
    <w:rsid w:val="006062A0"/>
    <w:rsid w:val="006072BB"/>
    <w:rsid w:val="00607579"/>
    <w:rsid w:val="00610E61"/>
    <w:rsid w:val="00611452"/>
    <w:rsid w:val="00611A5D"/>
    <w:rsid w:val="00616458"/>
    <w:rsid w:val="006217F0"/>
    <w:rsid w:val="00622EC2"/>
    <w:rsid w:val="00627A31"/>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4116"/>
    <w:rsid w:val="006A6FF4"/>
    <w:rsid w:val="006A7F68"/>
    <w:rsid w:val="006B0736"/>
    <w:rsid w:val="006B0A3E"/>
    <w:rsid w:val="006B1B0C"/>
    <w:rsid w:val="006B210A"/>
    <w:rsid w:val="006B302A"/>
    <w:rsid w:val="006B3689"/>
    <w:rsid w:val="006B4311"/>
    <w:rsid w:val="006B4D96"/>
    <w:rsid w:val="006B4DFD"/>
    <w:rsid w:val="006B70A3"/>
    <w:rsid w:val="006B7105"/>
    <w:rsid w:val="006C0ED8"/>
    <w:rsid w:val="006C1914"/>
    <w:rsid w:val="006C1B87"/>
    <w:rsid w:val="006C507E"/>
    <w:rsid w:val="006C628A"/>
    <w:rsid w:val="006C631C"/>
    <w:rsid w:val="006D1EC0"/>
    <w:rsid w:val="006D66E7"/>
    <w:rsid w:val="006D7F08"/>
    <w:rsid w:val="006E7E30"/>
    <w:rsid w:val="006F2D0A"/>
    <w:rsid w:val="006F2EA5"/>
    <w:rsid w:val="006F3127"/>
    <w:rsid w:val="006F4ED4"/>
    <w:rsid w:val="006F72C6"/>
    <w:rsid w:val="00701B78"/>
    <w:rsid w:val="00703393"/>
    <w:rsid w:val="007048CD"/>
    <w:rsid w:val="007050DA"/>
    <w:rsid w:val="0070792D"/>
    <w:rsid w:val="0071074A"/>
    <w:rsid w:val="007108B5"/>
    <w:rsid w:val="00710E8D"/>
    <w:rsid w:val="007117B5"/>
    <w:rsid w:val="0071369C"/>
    <w:rsid w:val="007136E1"/>
    <w:rsid w:val="0071387F"/>
    <w:rsid w:val="007140DC"/>
    <w:rsid w:val="00715CDC"/>
    <w:rsid w:val="00716B9C"/>
    <w:rsid w:val="0071709A"/>
    <w:rsid w:val="00721A91"/>
    <w:rsid w:val="00722D68"/>
    <w:rsid w:val="00723470"/>
    <w:rsid w:val="007236AD"/>
    <w:rsid w:val="00724052"/>
    <w:rsid w:val="00727017"/>
    <w:rsid w:val="0073325D"/>
    <w:rsid w:val="00733B90"/>
    <w:rsid w:val="00734B8F"/>
    <w:rsid w:val="00734D78"/>
    <w:rsid w:val="007369EC"/>
    <w:rsid w:val="007379CE"/>
    <w:rsid w:val="007414FF"/>
    <w:rsid w:val="00741959"/>
    <w:rsid w:val="007475F3"/>
    <w:rsid w:val="00747895"/>
    <w:rsid w:val="00750293"/>
    <w:rsid w:val="007521D3"/>
    <w:rsid w:val="0075260A"/>
    <w:rsid w:val="007549D8"/>
    <w:rsid w:val="00755B4E"/>
    <w:rsid w:val="00761107"/>
    <w:rsid w:val="00763947"/>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3717"/>
    <w:rsid w:val="00794853"/>
    <w:rsid w:val="00794E4F"/>
    <w:rsid w:val="00795D96"/>
    <w:rsid w:val="00796363"/>
    <w:rsid w:val="007A0CEA"/>
    <w:rsid w:val="007A174C"/>
    <w:rsid w:val="007A1768"/>
    <w:rsid w:val="007A18EF"/>
    <w:rsid w:val="007A249F"/>
    <w:rsid w:val="007A4F86"/>
    <w:rsid w:val="007A5561"/>
    <w:rsid w:val="007B042B"/>
    <w:rsid w:val="007B096B"/>
    <w:rsid w:val="007B0F0C"/>
    <w:rsid w:val="007B275B"/>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768F"/>
    <w:rsid w:val="00841D03"/>
    <w:rsid w:val="00842105"/>
    <w:rsid w:val="008422A0"/>
    <w:rsid w:val="00842ED2"/>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1D98"/>
    <w:rsid w:val="00863A0C"/>
    <w:rsid w:val="008644B8"/>
    <w:rsid w:val="00864CFF"/>
    <w:rsid w:val="00866064"/>
    <w:rsid w:val="00870AB9"/>
    <w:rsid w:val="00871ED7"/>
    <w:rsid w:val="008729CA"/>
    <w:rsid w:val="00873548"/>
    <w:rsid w:val="00873556"/>
    <w:rsid w:val="00873F95"/>
    <w:rsid w:val="00877562"/>
    <w:rsid w:val="008776C8"/>
    <w:rsid w:val="0087793D"/>
    <w:rsid w:val="00880733"/>
    <w:rsid w:val="00884184"/>
    <w:rsid w:val="00884F14"/>
    <w:rsid w:val="00886F35"/>
    <w:rsid w:val="00887EB7"/>
    <w:rsid w:val="00893491"/>
    <w:rsid w:val="008936C3"/>
    <w:rsid w:val="008937C6"/>
    <w:rsid w:val="00893B81"/>
    <w:rsid w:val="00897E2E"/>
    <w:rsid w:val="008A135E"/>
    <w:rsid w:val="008A20ED"/>
    <w:rsid w:val="008A225D"/>
    <w:rsid w:val="008A31B8"/>
    <w:rsid w:val="008A3943"/>
    <w:rsid w:val="008B1A21"/>
    <w:rsid w:val="008B4BBA"/>
    <w:rsid w:val="008C1858"/>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70D0"/>
    <w:rsid w:val="00981EAB"/>
    <w:rsid w:val="0098203F"/>
    <w:rsid w:val="00982C50"/>
    <w:rsid w:val="009902A8"/>
    <w:rsid w:val="0099051B"/>
    <w:rsid w:val="00990F1B"/>
    <w:rsid w:val="00991AD4"/>
    <w:rsid w:val="00991AF4"/>
    <w:rsid w:val="00993ED7"/>
    <w:rsid w:val="00994CD2"/>
    <w:rsid w:val="00996066"/>
    <w:rsid w:val="00996388"/>
    <w:rsid w:val="00997E91"/>
    <w:rsid w:val="009A15E4"/>
    <w:rsid w:val="009A1799"/>
    <w:rsid w:val="009A22D9"/>
    <w:rsid w:val="009A325D"/>
    <w:rsid w:val="009A4D4D"/>
    <w:rsid w:val="009A53EE"/>
    <w:rsid w:val="009B6EA4"/>
    <w:rsid w:val="009B771F"/>
    <w:rsid w:val="009C09C3"/>
    <w:rsid w:val="009C1268"/>
    <w:rsid w:val="009C239A"/>
    <w:rsid w:val="009C247F"/>
    <w:rsid w:val="009C2528"/>
    <w:rsid w:val="009C30F5"/>
    <w:rsid w:val="009D2F89"/>
    <w:rsid w:val="009D69C4"/>
    <w:rsid w:val="009E076C"/>
    <w:rsid w:val="009E178C"/>
    <w:rsid w:val="009E2D7E"/>
    <w:rsid w:val="009E44D7"/>
    <w:rsid w:val="009E51F5"/>
    <w:rsid w:val="009E6CCE"/>
    <w:rsid w:val="009E73DF"/>
    <w:rsid w:val="009E74C1"/>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70F1"/>
    <w:rsid w:val="00A1754B"/>
    <w:rsid w:val="00A17AD5"/>
    <w:rsid w:val="00A219AF"/>
    <w:rsid w:val="00A2485D"/>
    <w:rsid w:val="00A248A5"/>
    <w:rsid w:val="00A30082"/>
    <w:rsid w:val="00A31088"/>
    <w:rsid w:val="00A33201"/>
    <w:rsid w:val="00A353C0"/>
    <w:rsid w:val="00A35B42"/>
    <w:rsid w:val="00A3710B"/>
    <w:rsid w:val="00A404EC"/>
    <w:rsid w:val="00A4103E"/>
    <w:rsid w:val="00A417D0"/>
    <w:rsid w:val="00A42012"/>
    <w:rsid w:val="00A42CB9"/>
    <w:rsid w:val="00A43088"/>
    <w:rsid w:val="00A4628A"/>
    <w:rsid w:val="00A4684C"/>
    <w:rsid w:val="00A5098A"/>
    <w:rsid w:val="00A52E90"/>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1B07"/>
    <w:rsid w:val="00A8217B"/>
    <w:rsid w:val="00A83C28"/>
    <w:rsid w:val="00A84928"/>
    <w:rsid w:val="00A84E59"/>
    <w:rsid w:val="00A852A4"/>
    <w:rsid w:val="00A85D0F"/>
    <w:rsid w:val="00A866BA"/>
    <w:rsid w:val="00A86D2D"/>
    <w:rsid w:val="00A86F68"/>
    <w:rsid w:val="00A953BF"/>
    <w:rsid w:val="00A95BF6"/>
    <w:rsid w:val="00AA263C"/>
    <w:rsid w:val="00AA426F"/>
    <w:rsid w:val="00AB02F3"/>
    <w:rsid w:val="00AB0A72"/>
    <w:rsid w:val="00AB105D"/>
    <w:rsid w:val="00AB1868"/>
    <w:rsid w:val="00AB1A60"/>
    <w:rsid w:val="00AB4C28"/>
    <w:rsid w:val="00AB4D1E"/>
    <w:rsid w:val="00AB5426"/>
    <w:rsid w:val="00AB58D8"/>
    <w:rsid w:val="00AB5EED"/>
    <w:rsid w:val="00AB7753"/>
    <w:rsid w:val="00AC1916"/>
    <w:rsid w:val="00AC2389"/>
    <w:rsid w:val="00AC2D75"/>
    <w:rsid w:val="00AC53A7"/>
    <w:rsid w:val="00AD059C"/>
    <w:rsid w:val="00AD15CA"/>
    <w:rsid w:val="00AD2EF6"/>
    <w:rsid w:val="00AD66E4"/>
    <w:rsid w:val="00AE0DA8"/>
    <w:rsid w:val="00AE3D5C"/>
    <w:rsid w:val="00AE48F2"/>
    <w:rsid w:val="00AE4B96"/>
    <w:rsid w:val="00AE5C0F"/>
    <w:rsid w:val="00AE5ED8"/>
    <w:rsid w:val="00AE6378"/>
    <w:rsid w:val="00AF0D3F"/>
    <w:rsid w:val="00AF1132"/>
    <w:rsid w:val="00AF2092"/>
    <w:rsid w:val="00AF2BA3"/>
    <w:rsid w:val="00AF56AD"/>
    <w:rsid w:val="00AF5F63"/>
    <w:rsid w:val="00B00829"/>
    <w:rsid w:val="00B019E3"/>
    <w:rsid w:val="00B05979"/>
    <w:rsid w:val="00B0713C"/>
    <w:rsid w:val="00B12C45"/>
    <w:rsid w:val="00B13E3F"/>
    <w:rsid w:val="00B14016"/>
    <w:rsid w:val="00B1446D"/>
    <w:rsid w:val="00B14B43"/>
    <w:rsid w:val="00B220E6"/>
    <w:rsid w:val="00B222D6"/>
    <w:rsid w:val="00B2308D"/>
    <w:rsid w:val="00B2388D"/>
    <w:rsid w:val="00B25CC9"/>
    <w:rsid w:val="00B26FDA"/>
    <w:rsid w:val="00B33B35"/>
    <w:rsid w:val="00B35919"/>
    <w:rsid w:val="00B37C7E"/>
    <w:rsid w:val="00B41584"/>
    <w:rsid w:val="00B43DE5"/>
    <w:rsid w:val="00B46745"/>
    <w:rsid w:val="00B46BCA"/>
    <w:rsid w:val="00B47F11"/>
    <w:rsid w:val="00B5000E"/>
    <w:rsid w:val="00B500F7"/>
    <w:rsid w:val="00B53A27"/>
    <w:rsid w:val="00B53BD9"/>
    <w:rsid w:val="00B54BE9"/>
    <w:rsid w:val="00B5507D"/>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E47"/>
    <w:rsid w:val="00B90192"/>
    <w:rsid w:val="00B938C0"/>
    <w:rsid w:val="00B96691"/>
    <w:rsid w:val="00B979DC"/>
    <w:rsid w:val="00B97F87"/>
    <w:rsid w:val="00B97FD7"/>
    <w:rsid w:val="00BA0D68"/>
    <w:rsid w:val="00BA145D"/>
    <w:rsid w:val="00BA163A"/>
    <w:rsid w:val="00BA1C44"/>
    <w:rsid w:val="00BA2888"/>
    <w:rsid w:val="00BA4D45"/>
    <w:rsid w:val="00BA6714"/>
    <w:rsid w:val="00BB0B09"/>
    <w:rsid w:val="00BB10A3"/>
    <w:rsid w:val="00BB10D7"/>
    <w:rsid w:val="00BB13CE"/>
    <w:rsid w:val="00BB31DD"/>
    <w:rsid w:val="00BB5486"/>
    <w:rsid w:val="00BB70E2"/>
    <w:rsid w:val="00BB770D"/>
    <w:rsid w:val="00BB7E37"/>
    <w:rsid w:val="00BD5A17"/>
    <w:rsid w:val="00BD6886"/>
    <w:rsid w:val="00BD7849"/>
    <w:rsid w:val="00BE0471"/>
    <w:rsid w:val="00BE1280"/>
    <w:rsid w:val="00BE178B"/>
    <w:rsid w:val="00BE37C5"/>
    <w:rsid w:val="00BE579E"/>
    <w:rsid w:val="00BE62D3"/>
    <w:rsid w:val="00BE767E"/>
    <w:rsid w:val="00BF069E"/>
    <w:rsid w:val="00BF1097"/>
    <w:rsid w:val="00BF2DF6"/>
    <w:rsid w:val="00BF3444"/>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504F"/>
    <w:rsid w:val="00C37143"/>
    <w:rsid w:val="00C373C2"/>
    <w:rsid w:val="00C4244F"/>
    <w:rsid w:val="00C42C59"/>
    <w:rsid w:val="00C45DE1"/>
    <w:rsid w:val="00C50297"/>
    <w:rsid w:val="00C51AD8"/>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81108"/>
    <w:rsid w:val="00C8409B"/>
    <w:rsid w:val="00C86CF0"/>
    <w:rsid w:val="00C86D1A"/>
    <w:rsid w:val="00C87CC8"/>
    <w:rsid w:val="00C9283D"/>
    <w:rsid w:val="00C92CF4"/>
    <w:rsid w:val="00C934E1"/>
    <w:rsid w:val="00C972C0"/>
    <w:rsid w:val="00C9746B"/>
    <w:rsid w:val="00CA0024"/>
    <w:rsid w:val="00CA0239"/>
    <w:rsid w:val="00CA1737"/>
    <w:rsid w:val="00CA2409"/>
    <w:rsid w:val="00CA34CB"/>
    <w:rsid w:val="00CA4742"/>
    <w:rsid w:val="00CB19A3"/>
    <w:rsid w:val="00CB19C4"/>
    <w:rsid w:val="00CB2650"/>
    <w:rsid w:val="00CB2837"/>
    <w:rsid w:val="00CB589E"/>
    <w:rsid w:val="00CB698C"/>
    <w:rsid w:val="00CC217C"/>
    <w:rsid w:val="00CC2F0B"/>
    <w:rsid w:val="00CC4775"/>
    <w:rsid w:val="00CC6293"/>
    <w:rsid w:val="00CC6E58"/>
    <w:rsid w:val="00CD122D"/>
    <w:rsid w:val="00CD384B"/>
    <w:rsid w:val="00CD432E"/>
    <w:rsid w:val="00CD4C86"/>
    <w:rsid w:val="00CD4C9C"/>
    <w:rsid w:val="00CD587D"/>
    <w:rsid w:val="00CD7765"/>
    <w:rsid w:val="00CD7D95"/>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72BB"/>
    <w:rsid w:val="00D10CDE"/>
    <w:rsid w:val="00D114E7"/>
    <w:rsid w:val="00D11ADC"/>
    <w:rsid w:val="00D11B54"/>
    <w:rsid w:val="00D12334"/>
    <w:rsid w:val="00D133CC"/>
    <w:rsid w:val="00D15086"/>
    <w:rsid w:val="00D15546"/>
    <w:rsid w:val="00D171F7"/>
    <w:rsid w:val="00D21417"/>
    <w:rsid w:val="00D2262A"/>
    <w:rsid w:val="00D2272F"/>
    <w:rsid w:val="00D233BF"/>
    <w:rsid w:val="00D265DD"/>
    <w:rsid w:val="00D279FD"/>
    <w:rsid w:val="00D30BCF"/>
    <w:rsid w:val="00D34224"/>
    <w:rsid w:val="00D374B4"/>
    <w:rsid w:val="00D4292A"/>
    <w:rsid w:val="00D44E0B"/>
    <w:rsid w:val="00D45D34"/>
    <w:rsid w:val="00D476A4"/>
    <w:rsid w:val="00D51EF6"/>
    <w:rsid w:val="00D5637E"/>
    <w:rsid w:val="00D56521"/>
    <w:rsid w:val="00D56B63"/>
    <w:rsid w:val="00D56F7C"/>
    <w:rsid w:val="00D612CF"/>
    <w:rsid w:val="00D63679"/>
    <w:rsid w:val="00D64D3F"/>
    <w:rsid w:val="00D66347"/>
    <w:rsid w:val="00D72588"/>
    <w:rsid w:val="00D74681"/>
    <w:rsid w:val="00D75196"/>
    <w:rsid w:val="00D762E2"/>
    <w:rsid w:val="00D8075A"/>
    <w:rsid w:val="00D80827"/>
    <w:rsid w:val="00D82F98"/>
    <w:rsid w:val="00D859D2"/>
    <w:rsid w:val="00D85B71"/>
    <w:rsid w:val="00D91011"/>
    <w:rsid w:val="00D91A18"/>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38E3"/>
    <w:rsid w:val="00DC4C61"/>
    <w:rsid w:val="00DC5089"/>
    <w:rsid w:val="00DC560F"/>
    <w:rsid w:val="00DC6E62"/>
    <w:rsid w:val="00DC741C"/>
    <w:rsid w:val="00DC7DB2"/>
    <w:rsid w:val="00DD56F3"/>
    <w:rsid w:val="00DD7101"/>
    <w:rsid w:val="00DE3F8D"/>
    <w:rsid w:val="00DE54CA"/>
    <w:rsid w:val="00DE6C59"/>
    <w:rsid w:val="00DE7561"/>
    <w:rsid w:val="00DE7E80"/>
    <w:rsid w:val="00DF14E2"/>
    <w:rsid w:val="00DF2EC5"/>
    <w:rsid w:val="00DF3569"/>
    <w:rsid w:val="00DF41E7"/>
    <w:rsid w:val="00DF64FF"/>
    <w:rsid w:val="00DF764F"/>
    <w:rsid w:val="00E03391"/>
    <w:rsid w:val="00E052C1"/>
    <w:rsid w:val="00E13094"/>
    <w:rsid w:val="00E130A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65F1"/>
    <w:rsid w:val="00E47229"/>
    <w:rsid w:val="00E47FE8"/>
    <w:rsid w:val="00E513F2"/>
    <w:rsid w:val="00E51AE7"/>
    <w:rsid w:val="00E525AD"/>
    <w:rsid w:val="00E5450E"/>
    <w:rsid w:val="00E549E4"/>
    <w:rsid w:val="00E54E9D"/>
    <w:rsid w:val="00E61331"/>
    <w:rsid w:val="00E61577"/>
    <w:rsid w:val="00E64022"/>
    <w:rsid w:val="00E643D6"/>
    <w:rsid w:val="00E648B9"/>
    <w:rsid w:val="00E64A1F"/>
    <w:rsid w:val="00E66008"/>
    <w:rsid w:val="00E7176C"/>
    <w:rsid w:val="00E71F14"/>
    <w:rsid w:val="00E721D5"/>
    <w:rsid w:val="00E73571"/>
    <w:rsid w:val="00E74BC5"/>
    <w:rsid w:val="00E751B1"/>
    <w:rsid w:val="00E8045E"/>
    <w:rsid w:val="00E80B4B"/>
    <w:rsid w:val="00E81A9D"/>
    <w:rsid w:val="00E81FC2"/>
    <w:rsid w:val="00E85672"/>
    <w:rsid w:val="00E86072"/>
    <w:rsid w:val="00E8666C"/>
    <w:rsid w:val="00E86BFE"/>
    <w:rsid w:val="00E86FDC"/>
    <w:rsid w:val="00E871BB"/>
    <w:rsid w:val="00E90FE2"/>
    <w:rsid w:val="00E9144A"/>
    <w:rsid w:val="00E9316A"/>
    <w:rsid w:val="00E94D26"/>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4B35"/>
    <w:rsid w:val="00ED66D5"/>
    <w:rsid w:val="00EE1F9C"/>
    <w:rsid w:val="00EE2540"/>
    <w:rsid w:val="00EE31A6"/>
    <w:rsid w:val="00EE3E6D"/>
    <w:rsid w:val="00EE5400"/>
    <w:rsid w:val="00EE63E4"/>
    <w:rsid w:val="00EE75B3"/>
    <w:rsid w:val="00EE78E6"/>
    <w:rsid w:val="00EF1458"/>
    <w:rsid w:val="00EF2099"/>
    <w:rsid w:val="00EF2519"/>
    <w:rsid w:val="00EF2EB7"/>
    <w:rsid w:val="00EF5CF1"/>
    <w:rsid w:val="00EF6B60"/>
    <w:rsid w:val="00EF6EEE"/>
    <w:rsid w:val="00EF7539"/>
    <w:rsid w:val="00EF7F20"/>
    <w:rsid w:val="00EF7F78"/>
    <w:rsid w:val="00F0024A"/>
    <w:rsid w:val="00F00DF8"/>
    <w:rsid w:val="00F01DFF"/>
    <w:rsid w:val="00F01EB8"/>
    <w:rsid w:val="00F034A1"/>
    <w:rsid w:val="00F03ECE"/>
    <w:rsid w:val="00F07F63"/>
    <w:rsid w:val="00F10DB0"/>
    <w:rsid w:val="00F1399C"/>
    <w:rsid w:val="00F13A4C"/>
    <w:rsid w:val="00F1430C"/>
    <w:rsid w:val="00F1573A"/>
    <w:rsid w:val="00F1758B"/>
    <w:rsid w:val="00F177DB"/>
    <w:rsid w:val="00F20CAE"/>
    <w:rsid w:val="00F210DB"/>
    <w:rsid w:val="00F214B1"/>
    <w:rsid w:val="00F21D8C"/>
    <w:rsid w:val="00F26665"/>
    <w:rsid w:val="00F26BA1"/>
    <w:rsid w:val="00F32A59"/>
    <w:rsid w:val="00F357F2"/>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0BF"/>
    <w:rsid w:val="00F837A5"/>
    <w:rsid w:val="00F84103"/>
    <w:rsid w:val="00F85B0B"/>
    <w:rsid w:val="00F87ADA"/>
    <w:rsid w:val="00F92057"/>
    <w:rsid w:val="00F92553"/>
    <w:rsid w:val="00F93590"/>
    <w:rsid w:val="00F948E6"/>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BEB"/>
    <w:rsid w:val="00FC5D92"/>
    <w:rsid w:val="00FD1E12"/>
    <w:rsid w:val="00FD2E84"/>
    <w:rsid w:val="00FD3215"/>
    <w:rsid w:val="00FD606D"/>
    <w:rsid w:val="00FD7F75"/>
    <w:rsid w:val="00FE14FD"/>
    <w:rsid w:val="00FE2ABB"/>
    <w:rsid w:val="00FE345F"/>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35497</Words>
  <Characters>20234</Characters>
  <Application>Microsoft Office Word</Application>
  <DocSecurity>0</DocSecurity>
  <Lines>168</Lines>
  <Paragraphs>111</Paragraphs>
  <ScaleCrop>false</ScaleCrop>
  <Company/>
  <LinksUpToDate>false</LinksUpToDate>
  <CharactersWithSpaces>55620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Aušra Sidaraitė-Markevičienė</cp:lastModifiedBy>
  <cp:revision>364</cp:revision>
  <cp:lastPrinted>2019-03-04T13:54:00Z</cp:lastPrinted>
  <dcterms:created xsi:type="dcterms:W3CDTF">2024-10-09T04:56:00Z</dcterms:created>
  <dcterms:modified xsi:type="dcterms:W3CDTF">2025-02-14T05:13:00Z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