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6628" w14:textId="77777777" w:rsidR="008F7A06" w:rsidRPr="008F7A06" w:rsidRDefault="008F7A06" w:rsidP="008F7A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ermStart w:id="37765077" w:edGrp="everyone"/>
      <w:r w:rsidRPr="008F7A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{PAVYZDYS}</w:t>
      </w:r>
    </w:p>
    <w:p w14:paraId="09050F96" w14:textId="77777777" w:rsidR="008F7A06" w:rsidRPr="008F7A06" w:rsidRDefault="008F7A06" w:rsidP="008F7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7A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{</w:t>
      </w:r>
      <w:proofErr w:type="spellStart"/>
      <w:r w:rsidRPr="008F7A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Tiekėjo</w:t>
      </w:r>
      <w:proofErr w:type="spellEnd"/>
      <w:r w:rsidRPr="008F7A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pavadinimas</w:t>
      </w:r>
      <w:proofErr w:type="spellEnd"/>
      <w:r w:rsidRPr="008F7A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}</w:t>
      </w:r>
    </w:p>
    <w:p w14:paraId="2233AC0F" w14:textId="77777777" w:rsidR="008F7A06" w:rsidRPr="008F7A06" w:rsidRDefault="008F7A06" w:rsidP="008F7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VĮ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Ignalinos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atominė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elektrinė</w:t>
      </w:r>
      <w:proofErr w:type="spellEnd"/>
    </w:p>
    <w:p w14:paraId="335C88A0" w14:textId="77777777" w:rsidR="008F7A06" w:rsidRPr="008F7A06" w:rsidRDefault="008F7A06" w:rsidP="008F7A0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F7A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TIEKĖJO DEKLARACIJA</w:t>
      </w:r>
    </w:p>
    <w:p w14:paraId="7FF23F68" w14:textId="77777777" w:rsidR="008F7A06" w:rsidRPr="008F7A06" w:rsidRDefault="008F7A06" w:rsidP="008F7A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{data}</w:t>
      </w:r>
    </w:p>
    <w:p w14:paraId="0B777E75" w14:textId="77777777" w:rsidR="008F7A06" w:rsidRPr="008F7A06" w:rsidRDefault="008F7A06" w:rsidP="008F7A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23B03C8" w14:textId="2DFCCE5D" w:rsidR="008F7A06" w:rsidRPr="008F7A06" w:rsidRDefault="008F7A06" w:rsidP="008F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Patvirtinu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kad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 </w:t>
      </w:r>
      <w:r w:rsidRPr="008F7A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{</w:t>
      </w:r>
      <w:proofErr w:type="spellStart"/>
      <w:proofErr w:type="gramEnd"/>
      <w:r w:rsidRPr="008F7A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tiekėjo</w:t>
      </w:r>
      <w:proofErr w:type="spellEnd"/>
      <w:r w:rsidRPr="008F7A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pavadinimas</w:t>
      </w:r>
      <w:proofErr w:type="spellEnd"/>
      <w:r w:rsidRPr="008F7A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}</w:t>
      </w:r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 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pirkimui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„</w:t>
      </w:r>
      <w:proofErr w:type="spellStart"/>
      <w:r w:rsidR="00E749E3">
        <w:rPr>
          <w:rFonts w:ascii="Times New Roman" w:eastAsia="Times New Roman" w:hAnsi="Times New Roman" w:cs="Times New Roman"/>
          <w:sz w:val="24"/>
          <w:szCs w:val="24"/>
          <w:lang w:eastAsia="lt-LT"/>
        </w:rPr>
        <w:t>Paprastojo</w:t>
      </w:r>
      <w:proofErr w:type="spellEnd"/>
      <w:r w:rsidR="00E749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E749E3">
        <w:rPr>
          <w:rFonts w:ascii="Times New Roman" w:eastAsia="Times New Roman" w:hAnsi="Times New Roman" w:cs="Times New Roman"/>
          <w:sz w:val="24"/>
          <w:szCs w:val="24"/>
          <w:lang w:eastAsia="lt-LT"/>
        </w:rPr>
        <w:t>remonto</w:t>
      </w:r>
      <w:proofErr w:type="spellEnd"/>
      <w:r w:rsidR="00E749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E749E3">
        <w:rPr>
          <w:rFonts w:ascii="Times New Roman" w:eastAsia="Times New Roman" w:hAnsi="Times New Roman" w:cs="Times New Roman"/>
          <w:sz w:val="24"/>
          <w:szCs w:val="24"/>
          <w:lang w:eastAsia="lt-LT"/>
        </w:rPr>
        <w:t>darbų</w:t>
      </w:r>
      <w:proofErr w:type="spellEnd"/>
      <w:r w:rsidR="00E749E3" w:rsidRPr="00207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749E3" w:rsidRPr="00207C0E">
        <w:rPr>
          <w:rFonts w:ascii="Times New Roman" w:eastAsia="Times New Roman" w:hAnsi="Times New Roman" w:cs="Times New Roman"/>
          <w:sz w:val="24"/>
          <w:szCs w:val="24"/>
          <w:lang w:eastAsia="ru-RU"/>
        </w:rPr>
        <w:t>pirkimas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siekiant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sukūrti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dinaminę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pirkimų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sistemą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F7A06">
        <w:rPr>
          <w:rFonts w:ascii="Times New Roman" w:eastAsia="Times New Roman" w:hAnsi="Times New Roman" w:cs="Times New Roman"/>
          <w:kern w:val="0"/>
          <w:sz w:val="24"/>
          <w:szCs w:val="24"/>
          <w:lang w:val="lt-LT" w:eastAsia="ru-RU"/>
          <w14:ligatures w14:val="none"/>
        </w:rPr>
        <w:t>(</w:t>
      </w:r>
      <w:proofErr w:type="spellStart"/>
      <w:r w:rsidR="00E749E3" w:rsidRPr="00E749E3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="00E749E3" w:rsidRPr="00E7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9E3" w:rsidRPr="00E749E3">
        <w:rPr>
          <w:rFonts w:ascii="Times New Roman" w:hAnsi="Times New Roman" w:cs="Times New Roman"/>
          <w:sz w:val="24"/>
          <w:szCs w:val="24"/>
        </w:rPr>
        <w:t>numeris</w:t>
      </w:r>
      <w:proofErr w:type="spellEnd"/>
      <w:r w:rsidR="00E749E3" w:rsidRPr="00E749E3">
        <w:rPr>
          <w:rFonts w:ascii="Times New Roman" w:hAnsi="Times New Roman" w:cs="Times New Roman"/>
          <w:sz w:val="24"/>
          <w:szCs w:val="24"/>
        </w:rPr>
        <w:t xml:space="preserve"> </w:t>
      </w:r>
      <w:r w:rsidR="00E749E3" w:rsidRPr="00E749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719510 </w:t>
      </w:r>
      <w:r w:rsidR="00E749E3" w:rsidRPr="00E749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749E3" w:rsidRPr="00E749E3">
        <w:rPr>
          <w:rFonts w:ascii="Times New Roman" w:hAnsi="Times New Roman" w:cs="Times New Roman"/>
          <w:sz w:val="24"/>
          <w:szCs w:val="24"/>
        </w:rPr>
        <w:t>senoje</w:t>
      </w:r>
      <w:proofErr w:type="spellEnd"/>
      <w:r w:rsidR="00E749E3" w:rsidRPr="00E749E3">
        <w:rPr>
          <w:rFonts w:ascii="Times New Roman" w:hAnsi="Times New Roman" w:cs="Times New Roman"/>
          <w:sz w:val="24"/>
          <w:szCs w:val="24"/>
        </w:rPr>
        <w:t xml:space="preserve"> CVP IS),  </w:t>
      </w:r>
      <w:proofErr w:type="spellStart"/>
      <w:r w:rsidR="00E749E3" w:rsidRPr="00E749E3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="00E749E3" w:rsidRPr="00E749E3">
        <w:rPr>
          <w:rFonts w:ascii="Times New Roman" w:hAnsi="Times New Roman" w:cs="Times New Roman"/>
          <w:sz w:val="24"/>
          <w:szCs w:val="24"/>
        </w:rPr>
        <w:t xml:space="preserve"> ID 242923 (</w:t>
      </w:r>
      <w:proofErr w:type="spellStart"/>
      <w:r w:rsidR="00E749E3" w:rsidRPr="00E749E3">
        <w:rPr>
          <w:rFonts w:ascii="Times New Roman" w:hAnsi="Times New Roman" w:cs="Times New Roman"/>
          <w:sz w:val="24"/>
          <w:szCs w:val="24"/>
        </w:rPr>
        <w:t>naujoje</w:t>
      </w:r>
      <w:proofErr w:type="spellEnd"/>
      <w:r w:rsidR="00E749E3" w:rsidRPr="00E749E3">
        <w:rPr>
          <w:rFonts w:ascii="Times New Roman" w:hAnsi="Times New Roman" w:cs="Times New Roman"/>
          <w:sz w:val="24"/>
          <w:szCs w:val="24"/>
        </w:rPr>
        <w:t xml:space="preserve"> CVP IS</w:t>
      </w:r>
      <w:r w:rsidRPr="00E749E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ru-RU"/>
          <w14:ligatures w14:val="none"/>
        </w:rPr>
        <w:t>)</w:t>
      </w:r>
      <w:r w:rsidR="00E749E3" w:rsidRPr="00E749E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ru-RU"/>
          <w14:ligatures w14:val="none"/>
        </w:rPr>
        <w:t>)</w:t>
      </w:r>
      <w:r w:rsidRPr="00E74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74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siūlomos</w:t>
      </w:r>
      <w:proofErr w:type="spellEnd"/>
      <w:r w:rsidRPr="00E74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74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prekės</w:t>
      </w:r>
      <w:proofErr w:type="spellEnd"/>
      <w:r w:rsidRPr="00E74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/ </w:t>
      </w:r>
      <w:proofErr w:type="spellStart"/>
      <w:r w:rsidRPr="00E74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pasla</w:t>
      </w:r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ugos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taikoma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netenkina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atmetimo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kriterijų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tai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yra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D0CC8C1" w14:textId="77777777" w:rsidR="008F7A06" w:rsidRPr="008F7A06" w:rsidRDefault="008F7A06" w:rsidP="008F7A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tiekėjas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jo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subtiekėjas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ūkio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subjektai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pajėgumais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remiamasi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tiekėjo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siūlomų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prekių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įskaitant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sudedamąsias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pakuotes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gamintojas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kontroliuojantys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asmenys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nėra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juridiniai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asmenys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registruoti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valstybėse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teritorijose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*,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nurodytose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Lietuvos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Respublikos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Vyriausybės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patvirtintame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valstybių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teritorijų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kuriomis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susijusiems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pasiūlymams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taikomas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atmetimo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pagrindas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sąraše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proofErr w:type="gramEnd"/>
    </w:p>
    <w:p w14:paraId="5E7E5753" w14:textId="77777777" w:rsidR="008F7A06" w:rsidRPr="008F7A06" w:rsidRDefault="008F7A06" w:rsidP="008F7A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tiekėjas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jo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subtiekėjas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ūkio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subjektas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kurio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pajėgumais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remiamasi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tiekėjo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siūlomų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prekių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įskaitant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sudedamąsias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pakuotes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gamintojas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kontroliuojantys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asmenys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nėra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fiziniai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asmenys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nuolat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gyvenantys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valstybėse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teritorijose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nurodytose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Lietuvos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Respublikos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Vyriausybės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patvirtintame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valstybių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teritorijų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kuriomis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susijusiems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pasiūlymams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taikomas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atmetimo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pagrindas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sąraše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arba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turintys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tokių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valstybių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pilietybę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proofErr w:type="gramEnd"/>
    </w:p>
    <w:p w14:paraId="2FE8F960" w14:textId="77777777" w:rsidR="008F7A06" w:rsidRPr="008F7A06" w:rsidRDefault="008F7A06" w:rsidP="008F7A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prekių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įskaitant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sudedamąsias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pakuotes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kilmė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nėra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paslaugos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neteikiamos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iš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valstybių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teritorijų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nurodytose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Lietuvos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Respublikos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Vyriausybės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patvirtintame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valstybių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teritorijų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kuriomis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susijusiems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pasiūlymams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taikomas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atmetimo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pagrindas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sąraše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proofErr w:type="gramEnd"/>
    </w:p>
    <w:p w14:paraId="17B392C5" w14:textId="77777777" w:rsidR="008F7A06" w:rsidRPr="008F7A06" w:rsidRDefault="008F7A06" w:rsidP="008F7A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Lietuvos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Respublikos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Vyriausybė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vadovaudamasi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Nacionaliniam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saugumui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užtikrinti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svarbių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objektų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apsaugos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įstatyme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įtvirtintais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kriterijais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nėra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priėmusi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sprendimą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patvirtinantį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kad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papunkčiuose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nurodyti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subjektai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ketinamas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sudaryti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sudarytas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sandoris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neatitinka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nacionalinio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saugumo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interesų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proofErr w:type="gramEnd"/>
    </w:p>
    <w:p w14:paraId="5F126090" w14:textId="77777777" w:rsidR="008F7A06" w:rsidRPr="008F7A06" w:rsidRDefault="008F7A06" w:rsidP="008F7A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papunkčiuose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nurodyti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subjektai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neturi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interesų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galinčių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kelti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grėsmę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nacionaliniam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saugumui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F0F5BB6" w14:textId="77777777" w:rsidR="008F7A06" w:rsidRPr="008F7A06" w:rsidRDefault="008F7A06" w:rsidP="008F7A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tiekėjas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jo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subtiekėjas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ūkio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subjektas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kurio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pajėgumais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remiamasi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nevykdo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veiklos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valstybėse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teritorijose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*,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nurodytose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Lietuvos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Respublikos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Vyriausybės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patvirtintame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valstybių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teritorijų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kuriomis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susijusiems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pasiūlymams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taikomas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atmetimo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pagrindas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sąraše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nėra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ūkio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subjektų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grupės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kurios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bet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narys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vykdo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veiklą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tokiose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valstybėse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teritorijose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narys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arba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vadovas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valdymo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priežiūros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narys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asmuo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asmenys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turintis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turintys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teisę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atstovauti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tiekėjui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subtiekėjui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ūkio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subjektui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kurio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pajėgumais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remiamasi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jį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kontroliuoti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jo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vardu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priimti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sprendimą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sudaryti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sandorį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tokiu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būdu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nedalyvauja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tokių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ūkio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subjektų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grupių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ūkio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subjektų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veikloje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B3E486E" w14:textId="77777777" w:rsidR="008F7A06" w:rsidRPr="008F7A06" w:rsidRDefault="008F7A06" w:rsidP="008F7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*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Valstybių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teritorijų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kuriomis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susijusiems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viešųjų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pirkimų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pasiūlymams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taikomos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Lietuvos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Respublikos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viešųjų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pirkimų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įstatymo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45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straipsnio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</w:t>
      </w:r>
      <w:r w:rsidRPr="008F7A06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14:ligatures w14:val="none"/>
        </w:rPr>
        <w:t>1</w:t>
      </w:r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dalies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nuostatos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sąrašas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F6D92B4" w14:textId="77777777" w:rsidR="008F7A06" w:rsidRPr="008F7A06" w:rsidRDefault="008F7A06" w:rsidP="008F7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Rusijos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Federacija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9A1EF37" w14:textId="77777777" w:rsidR="008F7A06" w:rsidRPr="008F7A06" w:rsidRDefault="008F7A06" w:rsidP="008F7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Baltarusijos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Respublika.</w:t>
      </w:r>
    </w:p>
    <w:p w14:paraId="1462D312" w14:textId="77777777" w:rsidR="008F7A06" w:rsidRPr="008F7A06" w:rsidRDefault="008F7A06" w:rsidP="008F7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Rusijos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Federacijos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aneksuotas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Krymas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E4814F5" w14:textId="77777777" w:rsidR="008F7A06" w:rsidRPr="008F7A06" w:rsidRDefault="008F7A06" w:rsidP="008F7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Moldovos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Respublikos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Vyriausybės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nekontroliuojama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Padniestrės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teritorija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E58D66B" w14:textId="77777777" w:rsidR="008F7A06" w:rsidRPr="008F7A06" w:rsidRDefault="008F7A06" w:rsidP="008F7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Sakartvelo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Vyriausybės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nekontroliuojamos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Abchazijos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Pietų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Osetijos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teritorijos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388"/>
        <w:gridCol w:w="2713"/>
        <w:gridCol w:w="388"/>
        <w:gridCol w:w="3100"/>
      </w:tblGrid>
      <w:tr w:rsidR="008F7A06" w:rsidRPr="008F7A06" w14:paraId="1C5B14A9" w14:textId="77777777" w:rsidTr="00406C1E">
        <w:tc>
          <w:tcPr>
            <w:tcW w:w="0" w:type="auto"/>
            <w:vAlign w:val="center"/>
            <w:hideMark/>
          </w:tcPr>
          <w:p w14:paraId="5126916D" w14:textId="77777777" w:rsidR="008F7A06" w:rsidRPr="008F7A06" w:rsidRDefault="008F7A06" w:rsidP="008F7A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7A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A5D22C" w14:textId="77777777" w:rsidR="008F7A06" w:rsidRPr="008F7A06" w:rsidRDefault="008F7A06" w:rsidP="008F7A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7A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7CB814" w14:textId="77777777" w:rsidR="008F7A06" w:rsidRPr="008F7A06" w:rsidRDefault="008F7A06" w:rsidP="008F7A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7A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AEA5CA" w14:textId="77777777" w:rsidR="008F7A06" w:rsidRPr="008F7A06" w:rsidRDefault="008F7A06" w:rsidP="008F7A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7A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51B1E03" w14:textId="77777777" w:rsidR="008F7A06" w:rsidRPr="008F7A06" w:rsidRDefault="008F7A06" w:rsidP="008F7A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7A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F7A06" w:rsidRPr="008F7A06" w14:paraId="6E4F734A" w14:textId="77777777" w:rsidTr="00406C1E">
        <w:tc>
          <w:tcPr>
            <w:tcW w:w="1600" w:type="pct"/>
            <w:tcBorders>
              <w:top w:val="dashed" w:sz="6" w:space="0" w:color="auto"/>
            </w:tcBorders>
            <w:vAlign w:val="center"/>
            <w:hideMark/>
          </w:tcPr>
          <w:p w14:paraId="6D345A61" w14:textId="77777777" w:rsidR="008F7A06" w:rsidRPr="008F7A06" w:rsidRDefault="008F7A06" w:rsidP="008F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(</w:t>
            </w:r>
            <w:proofErr w:type="spellStart"/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įgalioto</w:t>
            </w:r>
            <w:proofErr w:type="spellEnd"/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 xml:space="preserve"> </w:t>
            </w:r>
            <w:proofErr w:type="spellStart"/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asmens</w:t>
            </w:r>
            <w:proofErr w:type="spellEnd"/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 xml:space="preserve"> </w:t>
            </w:r>
            <w:proofErr w:type="spellStart"/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pareigos</w:t>
            </w:r>
            <w:proofErr w:type="spellEnd"/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)</w:t>
            </w:r>
          </w:p>
        </w:tc>
        <w:tc>
          <w:tcPr>
            <w:tcW w:w="200" w:type="pct"/>
            <w:vAlign w:val="center"/>
            <w:hideMark/>
          </w:tcPr>
          <w:p w14:paraId="0C7C23EB" w14:textId="77777777" w:rsidR="008F7A06" w:rsidRPr="008F7A06" w:rsidRDefault="008F7A06" w:rsidP="008F7A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7A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dashed" w:sz="6" w:space="0" w:color="auto"/>
            </w:tcBorders>
            <w:vAlign w:val="center"/>
            <w:hideMark/>
          </w:tcPr>
          <w:p w14:paraId="117A9869" w14:textId="77777777" w:rsidR="008F7A06" w:rsidRPr="008F7A06" w:rsidRDefault="008F7A06" w:rsidP="008F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(</w:t>
            </w:r>
            <w:proofErr w:type="spellStart"/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parašas</w:t>
            </w:r>
            <w:proofErr w:type="spellEnd"/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)</w:t>
            </w:r>
          </w:p>
        </w:tc>
        <w:tc>
          <w:tcPr>
            <w:tcW w:w="200" w:type="pct"/>
            <w:vAlign w:val="center"/>
            <w:hideMark/>
          </w:tcPr>
          <w:p w14:paraId="2735A3CD" w14:textId="77777777" w:rsidR="008F7A06" w:rsidRPr="008F7A06" w:rsidRDefault="008F7A06" w:rsidP="008F7A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7A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00" w:type="pct"/>
            <w:tcBorders>
              <w:top w:val="dashed" w:sz="6" w:space="0" w:color="auto"/>
            </w:tcBorders>
            <w:vAlign w:val="center"/>
            <w:hideMark/>
          </w:tcPr>
          <w:p w14:paraId="4FD9B707" w14:textId="77777777" w:rsidR="008F7A06" w:rsidRPr="008F7A06" w:rsidRDefault="008F7A06" w:rsidP="008F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(</w:t>
            </w:r>
            <w:proofErr w:type="spellStart"/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vardas</w:t>
            </w:r>
            <w:proofErr w:type="spellEnd"/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 xml:space="preserve">, </w:t>
            </w:r>
            <w:proofErr w:type="spellStart"/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pavardė</w:t>
            </w:r>
            <w:proofErr w:type="spellEnd"/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)</w:t>
            </w:r>
          </w:p>
        </w:tc>
      </w:tr>
      <w:permEnd w:id="37765077"/>
    </w:tbl>
    <w:p w14:paraId="09038815" w14:textId="77777777" w:rsidR="00452C81" w:rsidRDefault="00452C81"/>
    <w:sectPr w:rsidR="00452C8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719E"/>
    <w:multiLevelType w:val="multilevel"/>
    <w:tmpl w:val="0A86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6A0ECE"/>
    <w:multiLevelType w:val="multilevel"/>
    <w:tmpl w:val="564AA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5935341">
    <w:abstractNumId w:val="0"/>
  </w:num>
  <w:num w:numId="2" w16cid:durableId="400063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06"/>
    <w:rsid w:val="00357C4A"/>
    <w:rsid w:val="003F365F"/>
    <w:rsid w:val="00452C81"/>
    <w:rsid w:val="00497361"/>
    <w:rsid w:val="008F7A06"/>
    <w:rsid w:val="00903EBF"/>
    <w:rsid w:val="00A70A56"/>
    <w:rsid w:val="00E749E3"/>
    <w:rsid w:val="00E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F274"/>
  <w15:chartTrackingRefBased/>
  <w15:docId w15:val="{BC4EA698-0082-4A52-AB07-A86E5749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Gasevičienė</dc:creator>
  <cp:keywords/>
  <dc:description/>
  <cp:lastModifiedBy>Artūras Pabalis</cp:lastModifiedBy>
  <cp:revision>2</cp:revision>
  <dcterms:created xsi:type="dcterms:W3CDTF">2025-02-13T06:31:00Z</dcterms:created>
  <dcterms:modified xsi:type="dcterms:W3CDTF">2025-02-13T06:31:00Z</dcterms:modified>
</cp:coreProperties>
</file>