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EF15D5" w:rsidRPr="00EF15D5" w14:paraId="14D2D4D8" w14:textId="77777777" w:rsidTr="00EF15D5">
        <w:tc>
          <w:tcPr>
            <w:tcW w:w="9639" w:type="dxa"/>
          </w:tcPr>
          <w:p w14:paraId="14AB907D" w14:textId="77777777" w:rsidR="00EF15D5" w:rsidRPr="00EF15D5" w:rsidRDefault="00EF15D5" w:rsidP="00EF15D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3890A350" wp14:editId="1FD61240">
                  <wp:extent cx="476250" cy="523875"/>
                  <wp:effectExtent l="0" t="0" r="0" b="9525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5D5" w:rsidRPr="00EF15D5" w14:paraId="572E3611" w14:textId="77777777" w:rsidTr="00EF15D5">
        <w:tc>
          <w:tcPr>
            <w:tcW w:w="9639" w:type="dxa"/>
          </w:tcPr>
          <w:p w14:paraId="773C163E" w14:textId="77777777" w:rsidR="00EF15D5" w:rsidRPr="00EF15D5" w:rsidRDefault="00EF15D5" w:rsidP="00EF15D5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15D5" w:rsidRPr="00EF15D5" w14:paraId="172BB9E2" w14:textId="77777777" w:rsidTr="00EF15D5">
        <w:tc>
          <w:tcPr>
            <w:tcW w:w="9639" w:type="dxa"/>
            <w:hideMark/>
          </w:tcPr>
          <w:p w14:paraId="22DD1999" w14:textId="77777777" w:rsidR="00EF15D5" w:rsidRPr="00EF15D5" w:rsidRDefault="00EF15D5" w:rsidP="00EF15D5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EF15D5" w:rsidRPr="00EF15D5" w14:paraId="64C7AA13" w14:textId="77777777" w:rsidTr="00EF15D5">
        <w:tc>
          <w:tcPr>
            <w:tcW w:w="9639" w:type="dxa"/>
            <w:hideMark/>
          </w:tcPr>
          <w:p w14:paraId="0386C888" w14:textId="77777777" w:rsidR="00EF15D5" w:rsidRPr="00EF15D5" w:rsidRDefault="00EF15D5" w:rsidP="00EF15D5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EF15D5" w:rsidRPr="00EF15D5" w14:paraId="24AEE1C4" w14:textId="77777777" w:rsidTr="00EF15D5">
        <w:tc>
          <w:tcPr>
            <w:tcW w:w="9639" w:type="dxa"/>
          </w:tcPr>
          <w:p w14:paraId="5AD47C3C" w14:textId="77777777" w:rsidR="00EF15D5" w:rsidRPr="00EF15D5" w:rsidRDefault="00EF15D5" w:rsidP="00E13FC6">
            <w:pPr>
              <w:keepNext/>
              <w:tabs>
                <w:tab w:val="left" w:pos="7122"/>
              </w:tabs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15D5" w:rsidRPr="00EF15D5" w14:paraId="58DDB38C" w14:textId="77777777" w:rsidTr="00EF15D5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417D91E" w14:textId="77777777" w:rsidR="00EF15D5" w:rsidRPr="00EF15D5" w:rsidRDefault="00EF15D5" w:rsidP="00EF15D5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01F14798" w14:textId="77777777" w:rsidR="00EF15D5" w:rsidRPr="00EF15D5" w:rsidRDefault="00EF15D5" w:rsidP="00EF15D5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EF15D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EF15D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205430B8" w14:textId="77777777" w:rsidR="00EF15D5" w:rsidRPr="00EF15D5" w:rsidRDefault="00EF15D5" w:rsidP="00EF15D5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4C3DF540" w14:textId="77777777" w:rsidR="00EF15D5" w:rsidRPr="00EF15D5" w:rsidRDefault="00EF15D5" w:rsidP="00EF15D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EF15D5" w:rsidRPr="00EF15D5" w14:paraId="2E5E5168" w14:textId="77777777" w:rsidTr="00EF15D5">
        <w:trPr>
          <w:cantSplit/>
        </w:trPr>
        <w:tc>
          <w:tcPr>
            <w:tcW w:w="4536" w:type="dxa"/>
            <w:hideMark/>
          </w:tcPr>
          <w:p w14:paraId="7FF66798" w14:textId="77777777" w:rsidR="00EF15D5" w:rsidRPr="00EF15D5" w:rsidRDefault="00EF15D5" w:rsidP="00EF15D5">
            <w:pPr>
              <w:spacing w:after="0" w:line="254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15D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2AF14022" w14:textId="77777777" w:rsidR="00EF15D5" w:rsidRPr="00EF15D5" w:rsidRDefault="00EF15D5" w:rsidP="00EF15D5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04363365" w14:textId="442C784B" w:rsidR="00EF15D5" w:rsidRPr="00EF15D5" w:rsidRDefault="00EF15D5" w:rsidP="00EF15D5">
            <w:pPr>
              <w:spacing w:after="0" w:line="254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763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2025-02-14</w:t>
            </w:r>
          </w:p>
        </w:tc>
      </w:tr>
      <w:tr w:rsidR="00EF15D5" w:rsidRPr="00EF15D5" w14:paraId="251696DF" w14:textId="77777777" w:rsidTr="00EF15D5">
        <w:trPr>
          <w:cantSplit/>
        </w:trPr>
        <w:tc>
          <w:tcPr>
            <w:tcW w:w="4536" w:type="dxa"/>
          </w:tcPr>
          <w:p w14:paraId="5C9EB99A" w14:textId="77777777" w:rsidR="00EF15D5" w:rsidRDefault="00EF15D5" w:rsidP="00E13FC6">
            <w:pPr>
              <w:spacing w:after="0" w:line="254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365C098" w14:textId="77777777" w:rsidR="00223EE6" w:rsidRPr="00EF15D5" w:rsidRDefault="00223EE6" w:rsidP="00E13FC6">
            <w:pPr>
              <w:spacing w:after="0" w:line="254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219A81CE" w14:textId="77777777" w:rsidR="00EF15D5" w:rsidRPr="00EF15D5" w:rsidRDefault="00EF15D5" w:rsidP="00E13FC6">
            <w:pPr>
              <w:spacing w:after="0" w:line="254" w:lineRule="auto"/>
              <w:ind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F72759B" w14:textId="77777777" w:rsidR="00EF15D5" w:rsidRPr="00EF15D5" w:rsidRDefault="00EF15D5" w:rsidP="00E13FC6">
            <w:pPr>
              <w:spacing w:after="0" w:line="254" w:lineRule="auto"/>
              <w:ind w:left="1" w:right="-613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15D5" w:rsidRPr="00EF15D5" w14:paraId="0E5A3933" w14:textId="77777777" w:rsidTr="00EF15D5">
        <w:trPr>
          <w:cantSplit/>
        </w:trPr>
        <w:tc>
          <w:tcPr>
            <w:tcW w:w="11629" w:type="dxa"/>
            <w:gridSpan w:val="3"/>
            <w:hideMark/>
          </w:tcPr>
          <w:p w14:paraId="68C85BA8" w14:textId="30E39625" w:rsidR="00EF15D5" w:rsidRPr="00C4763A" w:rsidRDefault="00EF15D5" w:rsidP="00E13FC6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EF15D5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</w:t>
            </w:r>
            <w:r w:rsidRPr="00C4763A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pasiūlymų pateikimo termino nukėlimo</w:t>
            </w:r>
            <w:r w:rsidRPr="00EF15D5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 </w:t>
            </w:r>
          </w:p>
          <w:p w14:paraId="3A74EC60" w14:textId="77777777" w:rsidR="00EF15D5" w:rsidRDefault="00EF15D5" w:rsidP="00E13FC6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6EA6C180" w14:textId="77777777" w:rsidR="00223EE6" w:rsidRPr="00EF15D5" w:rsidRDefault="00223EE6" w:rsidP="00E13FC6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</w:tc>
      </w:tr>
    </w:tbl>
    <w:p w14:paraId="5323F215" w14:textId="04305E0A" w:rsidR="00EF15D5" w:rsidRPr="00C4763A" w:rsidRDefault="00EF15D5" w:rsidP="00E13FC6">
      <w:pPr>
        <w:tabs>
          <w:tab w:val="left" w:pos="1701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Alytaus miesto savivaldybės administracijos viešųjų pirkimų komisija (toliau – komisija), vykdydama </w:t>
      </w:r>
      <w:bookmarkStart w:id="0" w:name="_Hlk177381301"/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supaprastinto viešojo pirkimo „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A. Juozapavičiaus tilto Alytuje kapitalinio remonto darb</w:t>
      </w:r>
      <w:r w:rsidR="00C4763A"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ai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bookmarkEnd w:id="0"/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atvirą konkursą, 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2025-02-13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atsižvelgdama į centrinės viešųjų pirkimų informacinės sistemos (toliau – CVP IS) priemonėmis gautus tiekėjų klausimus, vadovaudamasi 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Lietuvos Respublikos viešųjų pirkimų įstatymo (toliau – Viešųjų pirkimų įstatymas)</w:t>
      </w:r>
      <w:r w:rsidRPr="00C4763A">
        <w:rPr>
          <w:rFonts w:ascii="Arial" w:hAnsi="Arial" w:cs="Arial"/>
          <w:sz w:val="24"/>
          <w:szCs w:val="24"/>
        </w:rPr>
        <w:t xml:space="preserve"> </w:t>
      </w:r>
      <w:r w:rsidR="00C4763A"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36 str. 5 d. </w:t>
      </w:r>
      <w:r w:rsidR="00C4763A"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ir </w:t>
      </w: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40 str. 1 d.</w:t>
      </w:r>
      <w:r w:rsidR="00C4763A"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bei </w:t>
      </w:r>
      <w:bookmarkStart w:id="1" w:name="_Hlk177381859"/>
      <w:bookmarkStart w:id="2" w:name="_Hlk177381585"/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komisijos </w:t>
      </w:r>
      <w:r w:rsidR="00C4763A"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2025-01-31</w:t>
      </w:r>
      <w:r w:rsidR="00C4763A"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posėdžio protokolu Nr. VP-</w:t>
      </w:r>
      <w:r w:rsidR="00C4763A"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68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patvirtintų supaprastinto viešojo pirkimo „</w:t>
      </w:r>
      <w:r w:rsidR="00C4763A"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A. Juozapavičiaus tilto Alytuje kapitalinio remonto darb</w:t>
      </w:r>
      <w:r w:rsidR="00C4763A"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ai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r w:rsidRPr="00EF15D5">
        <w:rPr>
          <w:rFonts w:ascii="Arial" w:eastAsia="Calibri" w:hAnsi="Arial" w:cs="Arial"/>
          <w:sz w:val="24"/>
          <w:szCs w:val="24"/>
        </w:rPr>
        <w:t>atviro konkurso bendrųjų sąlygų (toliau – bendrosios pirkimo sąlygos)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5.</w:t>
      </w:r>
      <w:r w:rsidR="00C4763A"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3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bookmarkEnd w:id="1"/>
      <w:bookmarkEnd w:id="2"/>
      <w:r w:rsidR="00C4763A"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p., 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nutarė nukelti pasiūlymų pateikim</w:t>
      </w:r>
      <w:r w:rsidR="00B32A9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o terminą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iki centrinėje viešųjų pirkimų informacinėje sistemoje nurodyto termino.</w:t>
      </w:r>
    </w:p>
    <w:p w14:paraId="4069D9E1" w14:textId="242DBFE0" w:rsidR="00C4763A" w:rsidRPr="00EF15D5" w:rsidRDefault="00C4763A" w:rsidP="00E13FC6">
      <w:pPr>
        <w:tabs>
          <w:tab w:val="left" w:pos="1701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C4763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Informuojame, jog į tiekėjų pateiktus klausimus (pranešimų ID: 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>59661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, 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>63747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, 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>63752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, 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>67996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, 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>68567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 xml:space="preserve">, 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>69343</w:t>
      </w:r>
      <w:r w:rsidRPr="00C4763A">
        <w:rPr>
          <w:rFonts w:ascii="Arial" w:hAnsi="Arial" w:cs="Arial"/>
          <w:color w:val="00241A"/>
          <w:sz w:val="24"/>
          <w:szCs w:val="24"/>
          <w:shd w:val="clear" w:color="auto" w:fill="FFFFFF"/>
        </w:rPr>
        <w:t>) atsakyme Viešųjų pirkimų įstatyme nustatytais terminai.</w:t>
      </w:r>
    </w:p>
    <w:p w14:paraId="250AFE4D" w14:textId="77777777" w:rsidR="00EF15D5" w:rsidRPr="00EF15D5" w:rsidRDefault="00EF15D5" w:rsidP="00EF15D5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31CA8E50" w14:textId="77777777" w:rsidR="00EF15D5" w:rsidRPr="00EF15D5" w:rsidRDefault="00EF15D5" w:rsidP="00EF15D5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42C271B2" w14:textId="48F8BD38" w:rsidR="00EF15D5" w:rsidRPr="00EF15D5" w:rsidRDefault="00EF15D5" w:rsidP="00E13FC6">
      <w:pPr>
        <w:tabs>
          <w:tab w:val="left" w:pos="1418"/>
          <w:tab w:val="left" w:pos="608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Viešųjų pirkimų skyriaus vedėja</w:t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E13FC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EF15D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Jurgita Kazilionienė</w:t>
      </w:r>
    </w:p>
    <w:p w14:paraId="481C98A1" w14:textId="77777777" w:rsidR="004B06C3" w:rsidRPr="00C4763A" w:rsidRDefault="004B06C3">
      <w:pPr>
        <w:rPr>
          <w:rFonts w:ascii="Arial" w:hAnsi="Arial" w:cs="Arial"/>
          <w:sz w:val="24"/>
          <w:szCs w:val="24"/>
        </w:rPr>
      </w:pPr>
    </w:p>
    <w:sectPr w:rsidR="004B06C3" w:rsidRPr="00C4763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42220"/>
    <w:multiLevelType w:val="hybridMultilevel"/>
    <w:tmpl w:val="E66427BE"/>
    <w:lvl w:ilvl="0" w:tplc="9326B18C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152188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D5"/>
    <w:rsid w:val="00223EE6"/>
    <w:rsid w:val="00274F8A"/>
    <w:rsid w:val="004B06C3"/>
    <w:rsid w:val="007A5478"/>
    <w:rsid w:val="0092174A"/>
    <w:rsid w:val="00B32A9E"/>
    <w:rsid w:val="00B93366"/>
    <w:rsid w:val="00C4763A"/>
    <w:rsid w:val="00E13FC6"/>
    <w:rsid w:val="00E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CDE5"/>
  <w15:chartTrackingRefBased/>
  <w15:docId w15:val="{CE95B80A-1046-4197-A585-B850A5AA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15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15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1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1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1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15D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15D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15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15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15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15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15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15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15D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1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15D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1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5</cp:revision>
  <dcterms:created xsi:type="dcterms:W3CDTF">2025-02-14T09:40:00Z</dcterms:created>
  <dcterms:modified xsi:type="dcterms:W3CDTF">2025-02-14T09:59:00Z</dcterms:modified>
</cp:coreProperties>
</file>