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4B13" w14:textId="77777777" w:rsidR="008311F0" w:rsidRPr="008311F0" w:rsidRDefault="008311F0" w:rsidP="008311F0">
      <w:pPr>
        <w:pStyle w:val="Heading1"/>
        <w:ind w:left="6237"/>
        <w:jc w:val="both"/>
        <w:rPr>
          <w:b w:val="0"/>
          <w:bCs w:val="0"/>
        </w:rPr>
      </w:pPr>
      <w:bookmarkStart w:id="0" w:name="_Ref38539939"/>
      <w:bookmarkStart w:id="1" w:name="_Ref38541068"/>
      <w:bookmarkStart w:id="2" w:name="_Ref38885053"/>
      <w:bookmarkStart w:id="3" w:name="_Ref38899023"/>
      <w:bookmarkStart w:id="4" w:name="_Toc189136911"/>
      <w:r w:rsidRPr="008311F0">
        <w:rPr>
          <w:b w:val="0"/>
          <w:bCs w:val="0"/>
        </w:rPr>
        <w:t>Pirkimo sąlygų 2 priedas „Techninė specifikacija“</w:t>
      </w:r>
      <w:bookmarkEnd w:id="0"/>
      <w:bookmarkEnd w:id="1"/>
      <w:bookmarkEnd w:id="2"/>
      <w:bookmarkEnd w:id="3"/>
      <w:bookmarkEnd w:id="4"/>
    </w:p>
    <w:p w14:paraId="5516B1EC" w14:textId="77777777" w:rsidR="008311F0" w:rsidRDefault="008311F0" w:rsidP="008311F0">
      <w:pPr>
        <w:pStyle w:val="NoSpacing"/>
        <w:jc w:val="center"/>
        <w:rPr>
          <w:rFonts w:ascii="Times New Roman" w:hAnsi="Times New Roman" w:cs="Times New Roman"/>
          <w:b/>
          <w:bCs/>
          <w:color w:val="000000" w:themeColor="text1"/>
          <w:sz w:val="24"/>
          <w:szCs w:val="24"/>
        </w:rPr>
      </w:pPr>
    </w:p>
    <w:p w14:paraId="57E3D4B1" w14:textId="7C5E9F6A" w:rsidR="00B160B8" w:rsidRPr="008311F0" w:rsidRDefault="00B160B8" w:rsidP="008311F0">
      <w:pPr>
        <w:pStyle w:val="NoSpacing"/>
        <w:jc w:val="center"/>
        <w:rPr>
          <w:rFonts w:ascii="Times New Roman" w:hAnsi="Times New Roman" w:cs="Times New Roman"/>
          <w:b/>
          <w:bCs/>
          <w:color w:val="000000" w:themeColor="text1"/>
          <w:sz w:val="24"/>
          <w:szCs w:val="24"/>
        </w:rPr>
      </w:pPr>
      <w:r w:rsidRPr="008311F0">
        <w:rPr>
          <w:rFonts w:ascii="Times New Roman" w:hAnsi="Times New Roman" w:cs="Times New Roman"/>
          <w:b/>
          <w:bCs/>
          <w:color w:val="000000" w:themeColor="text1"/>
          <w:sz w:val="24"/>
          <w:szCs w:val="24"/>
        </w:rPr>
        <w:t>TECHNINĖ SPECIFIKACIJA</w:t>
      </w:r>
    </w:p>
    <w:p w14:paraId="73006D6F" w14:textId="77777777" w:rsidR="00B160B8" w:rsidRPr="008311F0" w:rsidRDefault="00B160B8" w:rsidP="008311F0">
      <w:pPr>
        <w:pStyle w:val="NoSpacing"/>
        <w:rPr>
          <w:rFonts w:ascii="Times New Roman" w:hAnsi="Times New Roman" w:cs="Times New Roman"/>
          <w:b/>
          <w:bCs/>
          <w:color w:val="000000" w:themeColor="text1"/>
          <w:sz w:val="24"/>
          <w:szCs w:val="24"/>
        </w:rPr>
      </w:pPr>
    </w:p>
    <w:p w14:paraId="5951931B" w14:textId="336ACDA8" w:rsidR="00E50175" w:rsidRDefault="00E50175" w:rsidP="003F467F">
      <w:pPr>
        <w:pStyle w:val="NoSpacing"/>
        <w:jc w:val="center"/>
        <w:rPr>
          <w:rFonts w:ascii="Times New Roman" w:hAnsi="Times New Roman" w:cs="Times New Roman"/>
          <w:b/>
          <w:bCs/>
          <w:color w:val="000000" w:themeColor="text1"/>
          <w:sz w:val="24"/>
          <w:szCs w:val="24"/>
        </w:rPr>
      </w:pPr>
      <w:r w:rsidRPr="008311F0">
        <w:rPr>
          <w:rFonts w:ascii="Times New Roman" w:hAnsi="Times New Roman" w:cs="Times New Roman"/>
          <w:b/>
          <w:bCs/>
          <w:color w:val="000000" w:themeColor="text1"/>
          <w:sz w:val="24"/>
          <w:szCs w:val="24"/>
        </w:rPr>
        <w:t>Kompiuteriai, monitoriai, jų dalys ir priedai</w:t>
      </w:r>
    </w:p>
    <w:p w14:paraId="63B56846" w14:textId="77777777" w:rsidR="003F467F" w:rsidRPr="008311F0" w:rsidRDefault="003F467F" w:rsidP="008311F0">
      <w:pPr>
        <w:pStyle w:val="NoSpacing"/>
        <w:rPr>
          <w:rFonts w:ascii="Times New Roman" w:hAnsi="Times New Roman" w:cs="Times New Roman"/>
          <w:b/>
          <w:bCs/>
          <w:color w:val="000000" w:themeColor="text1"/>
          <w:sz w:val="24"/>
          <w:szCs w:val="24"/>
        </w:rPr>
      </w:pPr>
    </w:p>
    <w:p w14:paraId="48D52D46" w14:textId="1B10FF13" w:rsidR="00E50175" w:rsidRPr="008311F0" w:rsidRDefault="00E50175" w:rsidP="008311F0">
      <w:pPr>
        <w:pStyle w:val="ListParagraph"/>
        <w:numPr>
          <w:ilvl w:val="0"/>
          <w:numId w:val="50"/>
        </w:numPr>
        <w:ind w:left="0" w:firstLine="426"/>
        <w:jc w:val="both"/>
        <w:rPr>
          <w:color w:val="000000" w:themeColor="text1"/>
        </w:rPr>
      </w:pPr>
      <w:r w:rsidRPr="008311F0">
        <w:rPr>
          <w:color w:val="000000" w:themeColor="text1"/>
        </w:rPr>
        <w:t>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w:t>
      </w:r>
    </w:p>
    <w:p w14:paraId="761EEA57" w14:textId="23E8AB65" w:rsidR="002329AB" w:rsidRPr="008311F0" w:rsidRDefault="002329AB" w:rsidP="008311F0">
      <w:pPr>
        <w:pStyle w:val="ListParagraph"/>
        <w:numPr>
          <w:ilvl w:val="0"/>
          <w:numId w:val="50"/>
        </w:numPr>
        <w:ind w:left="0" w:firstLine="426"/>
        <w:jc w:val="both"/>
        <w:rPr>
          <w:color w:val="000000" w:themeColor="text1"/>
        </w:rPr>
      </w:pPr>
      <w:r w:rsidRPr="008311F0">
        <w:t xml:space="preserve">Techninėje charakteristikoje </w:t>
      </w:r>
      <w:r w:rsidRPr="00CB38BB">
        <w:rPr>
          <w:b/>
          <w:bCs/>
        </w:rPr>
        <w:t>BŪTINA</w:t>
      </w:r>
      <w:r w:rsidRPr="008311F0">
        <w:t xml:space="preserve"> nurodyti tikslias siūlomos technikos techninių parametrų reikšmes (Tiekėjo siūloma įranga, gamintojo pavadinimas, modelis ir tiksli parametro reikšmė), pateikti nuorodą į gamintojo internetinį puslapį, kuriame aiškiai nurodyti techniniai parametrai (</w:t>
      </w:r>
      <w:r w:rsidRPr="007A21DF">
        <w:rPr>
          <w:b/>
          <w:bCs/>
        </w:rPr>
        <w:t>visi pateikti parametra</w:t>
      </w:r>
      <w:r w:rsidR="009D7B9A" w:rsidRPr="007A21DF">
        <w:rPr>
          <w:b/>
          <w:bCs/>
        </w:rPr>
        <w:t>i</w:t>
      </w:r>
      <w:r w:rsidRPr="007A21DF">
        <w:rPr>
          <w:b/>
          <w:bCs/>
        </w:rPr>
        <w:t xml:space="preserve"> bus tikrinami tiktai iš oficia</w:t>
      </w:r>
      <w:r w:rsidR="00314A60" w:rsidRPr="007A21DF">
        <w:rPr>
          <w:b/>
          <w:bCs/>
        </w:rPr>
        <w:t>l</w:t>
      </w:r>
      <w:r w:rsidRPr="007A21DF">
        <w:rPr>
          <w:b/>
          <w:bCs/>
        </w:rPr>
        <w:t>iai skelbiamų gamintojo puslapių</w:t>
      </w:r>
      <w:r w:rsidRPr="008311F0">
        <w:t>)</w:t>
      </w:r>
      <w:r w:rsidR="007A21DF">
        <w:t>.</w:t>
      </w:r>
    </w:p>
    <w:p w14:paraId="782F92F4" w14:textId="1761AAAB" w:rsidR="00C13EBA" w:rsidRPr="008311F0" w:rsidRDefault="002329AB" w:rsidP="008311F0">
      <w:pPr>
        <w:ind w:firstLine="426"/>
        <w:jc w:val="both"/>
        <w:rPr>
          <w:color w:val="000000" w:themeColor="text1"/>
        </w:rPr>
      </w:pPr>
      <w:bookmarkStart w:id="5" w:name="_Hlk125550475"/>
      <w:r w:rsidRPr="008311F0">
        <w:rPr>
          <w:color w:val="000000" w:themeColor="text1"/>
        </w:rPr>
        <w:t>3</w:t>
      </w:r>
      <w:r w:rsidR="00C13EBA" w:rsidRPr="008311F0">
        <w:rPr>
          <w:color w:val="000000" w:themeColor="text1"/>
        </w:rPr>
        <w:t xml:space="preserve">. </w:t>
      </w:r>
      <w:r w:rsidRPr="008311F0">
        <w:rPr>
          <w:color w:val="000000" w:themeColor="text1"/>
        </w:rPr>
        <w:tab/>
      </w:r>
      <w:r w:rsidR="00C13EBA" w:rsidRPr="00CB38BB">
        <w:rPr>
          <w:b/>
          <w:bCs/>
          <w:color w:val="000000" w:themeColor="text1"/>
        </w:rPr>
        <w:t>Perkančioji organizacija vykdo žaliąjį pirkimą</w:t>
      </w:r>
      <w:r w:rsidR="00A0217A" w:rsidRPr="00CB38BB">
        <w:rPr>
          <w:b/>
          <w:bCs/>
          <w:color w:val="000000" w:themeColor="text1"/>
        </w:rPr>
        <w:t>.</w:t>
      </w:r>
    </w:p>
    <w:p w14:paraId="1B659DAE" w14:textId="3B91317E" w:rsidR="00A0217A" w:rsidRPr="008311F0" w:rsidRDefault="002329AB" w:rsidP="008311F0">
      <w:pPr>
        <w:tabs>
          <w:tab w:val="left" w:pos="1134"/>
        </w:tabs>
        <w:ind w:firstLine="709"/>
        <w:jc w:val="both"/>
        <w:rPr>
          <w:color w:val="000000" w:themeColor="text1"/>
        </w:rPr>
      </w:pPr>
      <w:bookmarkStart w:id="6" w:name="_Hlk125550970"/>
      <w:r w:rsidRPr="008311F0">
        <w:rPr>
          <w:color w:val="000000" w:themeColor="text1"/>
        </w:rPr>
        <w:t>3</w:t>
      </w:r>
      <w:r w:rsidR="00B160B8" w:rsidRPr="008311F0">
        <w:rPr>
          <w:color w:val="000000" w:themeColor="text1"/>
        </w:rPr>
        <w:t xml:space="preserve">.1. </w:t>
      </w:r>
      <w:r w:rsidRPr="008311F0">
        <w:rPr>
          <w:color w:val="000000" w:themeColor="text1"/>
        </w:rPr>
        <w:tab/>
      </w:r>
      <w:r w:rsidR="00A0217A" w:rsidRPr="008311F0">
        <w:rPr>
          <w:color w:val="000000" w:themeColor="text1"/>
        </w:rPr>
        <w:t>Kompiuteriai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įsakymo Nr. D1-401 redakcija) patvirtintus minimalius aplinkos apsaugos kriterijus. Kriterijai aprašyti Aplinkos apsaugos kriterijų taikymo, vykdant žaliuosius pirkimus, tvarkos aprašo 2 priedo IV skyriuje  „</w:t>
      </w:r>
      <w:r w:rsidR="00762F88" w:rsidRPr="00762F88">
        <w:rPr>
          <w:i/>
          <w:iCs/>
          <w:color w:val="000000"/>
        </w:rPr>
        <w:t>Kompiuteriai</w:t>
      </w:r>
      <w:r w:rsidR="002F129F">
        <w:rPr>
          <w:i/>
          <w:iCs/>
          <w:color w:val="000000"/>
        </w:rPr>
        <w:t xml:space="preserve"> </w:t>
      </w:r>
      <w:r w:rsidR="00762F88" w:rsidRPr="00762F88">
        <w:rPr>
          <w:i/>
          <w:iCs/>
          <w:color w:val="000000"/>
        </w:rPr>
        <w:t>ir planšetės</w:t>
      </w:r>
      <w:r w:rsidR="00A0217A" w:rsidRPr="008311F0">
        <w:rPr>
          <w:color w:val="000000" w:themeColor="text1"/>
        </w:rPr>
        <w:t>“</w:t>
      </w:r>
      <w:bookmarkEnd w:id="6"/>
      <w:r w:rsidR="00A0217A" w:rsidRPr="008311F0">
        <w:rPr>
          <w:color w:val="000000" w:themeColor="text1"/>
        </w:rPr>
        <w:t>:</w:t>
      </w:r>
    </w:p>
    <w:bookmarkEnd w:id="5"/>
    <w:p w14:paraId="18B938D8" w14:textId="77777777" w:rsidR="00FD2F3E" w:rsidRPr="00912235" w:rsidRDefault="002329AB" w:rsidP="00FD2F3E">
      <w:pPr>
        <w:tabs>
          <w:tab w:val="left" w:pos="1134"/>
        </w:tabs>
        <w:ind w:firstLine="709"/>
        <w:jc w:val="both"/>
        <w:rPr>
          <w:b/>
          <w:bCs/>
          <w:color w:val="000000" w:themeColor="text1"/>
        </w:rPr>
      </w:pPr>
      <w:r w:rsidRPr="008311F0">
        <w:rPr>
          <w:color w:val="000000" w:themeColor="text1"/>
        </w:rPr>
        <w:t>3</w:t>
      </w:r>
      <w:r w:rsidR="00A0217A" w:rsidRPr="008311F0">
        <w:rPr>
          <w:color w:val="000000" w:themeColor="text1"/>
        </w:rPr>
        <w:t>.1</w:t>
      </w:r>
      <w:r w:rsidR="00B160B8" w:rsidRPr="008311F0">
        <w:rPr>
          <w:color w:val="000000" w:themeColor="text1"/>
        </w:rPr>
        <w:t>.1</w:t>
      </w:r>
      <w:r w:rsidR="00A0217A" w:rsidRPr="008311F0">
        <w:rPr>
          <w:color w:val="000000" w:themeColor="text1"/>
        </w:rPr>
        <w:t xml:space="preserve">. </w:t>
      </w:r>
      <w:r w:rsidRPr="008311F0">
        <w:rPr>
          <w:color w:val="000000" w:themeColor="text1"/>
        </w:rPr>
        <w:tab/>
      </w:r>
      <w:r w:rsidR="00FD2F3E" w:rsidRPr="008311F0">
        <w:rPr>
          <w:color w:val="000000" w:themeColor="text1"/>
        </w:rPr>
        <w:t xml:space="preserve">vadovaujantis Lietuvos Respublikos Vyriausybės 2015 m. birželio 17 d. nutarimu Nr. 621 „Dėl Perkančiosioms organizacijoms taikomų energijos vartojimo efektyvumo reikalavimų prekėms, paslaugoms ir pastatams“, </w:t>
      </w:r>
      <w:r w:rsidR="00FD2F3E">
        <w:rPr>
          <w:color w:val="000000"/>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w:t>
      </w:r>
      <w:r w:rsidR="00FD2F3E" w:rsidRPr="00912235">
        <w:rPr>
          <w:b/>
          <w:bCs/>
          <w:color w:val="000000"/>
        </w:rPr>
        <w:t>Jeigu minėti reikalavimai prekėms netaikomi, prekės turi atitikti Europos Komisijos reglamentuose dėl gaminių ekologinio projektavimo nustatytus efektyvaus energijos vartojimo kriterijus.</w:t>
      </w:r>
    </w:p>
    <w:p w14:paraId="38616C9F" w14:textId="02E8D9A0" w:rsidR="006366B1" w:rsidRDefault="002329AB" w:rsidP="008311F0">
      <w:pPr>
        <w:tabs>
          <w:tab w:val="left" w:pos="1134"/>
        </w:tabs>
        <w:ind w:firstLine="709"/>
        <w:jc w:val="both"/>
        <w:rPr>
          <w:color w:val="000000" w:themeColor="text1"/>
        </w:rPr>
      </w:pPr>
      <w:r w:rsidRPr="008311F0">
        <w:rPr>
          <w:color w:val="000000" w:themeColor="text1"/>
        </w:rPr>
        <w:t>3</w:t>
      </w:r>
      <w:r w:rsidR="00A0217A" w:rsidRPr="008311F0">
        <w:rPr>
          <w:color w:val="000000" w:themeColor="text1"/>
        </w:rPr>
        <w:t>.</w:t>
      </w:r>
      <w:r w:rsidR="00B160B8" w:rsidRPr="008311F0">
        <w:rPr>
          <w:color w:val="000000" w:themeColor="text1"/>
        </w:rPr>
        <w:t>1.</w:t>
      </w:r>
      <w:r w:rsidR="00A0217A" w:rsidRPr="008311F0">
        <w:rPr>
          <w:color w:val="000000" w:themeColor="text1"/>
        </w:rPr>
        <w:t xml:space="preserve">2. </w:t>
      </w:r>
      <w:r w:rsidRPr="008311F0">
        <w:rPr>
          <w:color w:val="000000" w:themeColor="text1"/>
        </w:rPr>
        <w:tab/>
      </w:r>
      <w:r w:rsidR="006366B1">
        <w:rPr>
          <w:color w:val="000000"/>
        </w:rPr>
        <w:t>įranga turi turėti bent vieną standartinį USB C™ tipo lizdą (prievadą), skirtą keistis duomenimis ir pasižymintį atgaliniu suderinamumu su USB 2.0 atsižvelgiant į IEC 62680-1-3:2018 arba lygiavertį standartą;</w:t>
      </w:r>
    </w:p>
    <w:p w14:paraId="4E0BDA3A" w14:textId="0AC830D8" w:rsidR="00A0217A" w:rsidRPr="008311F0" w:rsidRDefault="002329AB" w:rsidP="008311F0">
      <w:pPr>
        <w:tabs>
          <w:tab w:val="left" w:pos="1134"/>
        </w:tabs>
        <w:ind w:firstLine="709"/>
        <w:jc w:val="both"/>
        <w:rPr>
          <w:color w:val="000000" w:themeColor="text1"/>
        </w:rPr>
      </w:pPr>
      <w:r w:rsidRPr="008311F0">
        <w:rPr>
          <w:color w:val="000000" w:themeColor="text1"/>
        </w:rPr>
        <w:t>3</w:t>
      </w:r>
      <w:r w:rsidR="00A0217A" w:rsidRPr="008311F0">
        <w:rPr>
          <w:color w:val="000000" w:themeColor="text1"/>
        </w:rPr>
        <w:t>.</w:t>
      </w:r>
      <w:r w:rsidR="00B160B8" w:rsidRPr="008311F0">
        <w:rPr>
          <w:color w:val="000000" w:themeColor="text1"/>
        </w:rPr>
        <w:t>1.</w:t>
      </w:r>
      <w:r w:rsidR="00A0217A" w:rsidRPr="008311F0">
        <w:rPr>
          <w:color w:val="000000" w:themeColor="text1"/>
        </w:rPr>
        <w:t>3.</w:t>
      </w:r>
      <w:r w:rsidRPr="008311F0">
        <w:rPr>
          <w:color w:val="000000" w:themeColor="text1"/>
        </w:rPr>
        <w:tab/>
      </w:r>
      <w:r w:rsidR="004D4DAE" w:rsidRPr="00AB2E7C">
        <w:rPr>
          <w:b/>
          <w:bCs/>
          <w:color w:val="000000"/>
        </w:rPr>
        <w:t>bateriją turinčių produktų</w:t>
      </w:r>
      <w:r w:rsidR="004D4DAE">
        <w:rPr>
          <w:color w:val="000000"/>
        </w:rPr>
        <w:t xml:space="preserve">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A0217A" w:rsidRPr="008311F0">
        <w:rPr>
          <w:color w:val="000000" w:themeColor="text1"/>
        </w:rPr>
        <w:t>. (</w:t>
      </w:r>
      <w:r w:rsidR="00A0217A" w:rsidRPr="004D4DAE">
        <w:rPr>
          <w:i/>
          <w:iCs/>
          <w:color w:val="000000" w:themeColor="text1"/>
        </w:rPr>
        <w:t>kriterijus taikomas tik prekėms, turinčioms baterijas</w:t>
      </w:r>
      <w:r w:rsidR="00A0217A" w:rsidRPr="008311F0">
        <w:rPr>
          <w:color w:val="000000" w:themeColor="text1"/>
        </w:rPr>
        <w:t>);</w:t>
      </w:r>
    </w:p>
    <w:p w14:paraId="18410231" w14:textId="3B45DA4D" w:rsidR="00B160B8" w:rsidRDefault="002329AB" w:rsidP="008311F0">
      <w:pPr>
        <w:tabs>
          <w:tab w:val="left" w:pos="1134"/>
        </w:tabs>
        <w:ind w:firstLine="709"/>
        <w:jc w:val="both"/>
        <w:rPr>
          <w:color w:val="000000" w:themeColor="text1"/>
        </w:rPr>
      </w:pPr>
      <w:r w:rsidRPr="008311F0">
        <w:rPr>
          <w:color w:val="000000" w:themeColor="text1"/>
        </w:rPr>
        <w:t>3</w:t>
      </w:r>
      <w:r w:rsidR="00B160B8" w:rsidRPr="008311F0">
        <w:rPr>
          <w:color w:val="000000" w:themeColor="text1"/>
        </w:rPr>
        <w:t xml:space="preserve">.2. </w:t>
      </w:r>
      <w:r w:rsidRPr="008311F0">
        <w:rPr>
          <w:color w:val="000000" w:themeColor="text1"/>
        </w:rPr>
        <w:tab/>
      </w:r>
      <w:r w:rsidR="00B160B8" w:rsidRPr="008311F0">
        <w:rPr>
          <w:color w:val="000000" w:themeColor="text1"/>
        </w:rPr>
        <w:t xml:space="preserve">Monitoriai turi atitikti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įsakymo Nr. D1-401 redakcija) patvirtintus minimalius </w:t>
      </w:r>
      <w:r w:rsidR="00B160B8" w:rsidRPr="008311F0">
        <w:rPr>
          <w:color w:val="000000" w:themeColor="text1"/>
        </w:rPr>
        <w:lastRenderedPageBreak/>
        <w:t>aplinkos apsaugos kriterijus. Kriterijai aprašyti Aplinkos apsaugos kriterijų taikymo, vykdant žaliuosius pirkimus, tvarkos aprašo 2 priedo VI skyriuje  „</w:t>
      </w:r>
      <w:r w:rsidR="00AD3F33" w:rsidRPr="00AD3F33">
        <w:rPr>
          <w:i/>
          <w:iCs/>
          <w:color w:val="000000"/>
        </w:rPr>
        <w:t>Televizoriai ir monitoriai</w:t>
      </w:r>
      <w:r w:rsidR="00B160B8" w:rsidRPr="008311F0">
        <w:rPr>
          <w:color w:val="000000" w:themeColor="text1"/>
        </w:rPr>
        <w:t>“</w:t>
      </w:r>
      <w:r w:rsidR="00675A54">
        <w:rPr>
          <w:color w:val="000000" w:themeColor="text1"/>
        </w:rPr>
        <w:t>:</w:t>
      </w:r>
    </w:p>
    <w:p w14:paraId="530E4389" w14:textId="30417B1A" w:rsidR="00675A54" w:rsidRPr="00FD2F3E" w:rsidRDefault="00853A65" w:rsidP="008311F0">
      <w:pPr>
        <w:tabs>
          <w:tab w:val="left" w:pos="1134"/>
        </w:tabs>
        <w:ind w:firstLine="709"/>
        <w:jc w:val="both"/>
        <w:rPr>
          <w:b/>
          <w:bCs/>
          <w:color w:val="000000"/>
        </w:rPr>
      </w:pPr>
      <w:r>
        <w:rPr>
          <w:color w:val="000000" w:themeColor="text1"/>
        </w:rPr>
        <w:t xml:space="preserve">3.2.1. </w:t>
      </w:r>
      <w:r w:rsidR="00FD2F3E">
        <w:rPr>
          <w:color w:val="000000"/>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w:t>
      </w:r>
      <w:r w:rsidR="00FD2F3E" w:rsidRPr="00FD2F3E">
        <w:rPr>
          <w:b/>
          <w:bCs/>
          <w:color w:val="000000"/>
        </w:rPr>
        <w:t>Jeigu minėti reikalavimai prekėms netaikomi, prekės turi atitikti Europos Komisijos reglamentuose dėl gaminių ekologinio projektavimo nustatytus efektyvaus energijos vartojimo kriterijus.</w:t>
      </w:r>
    </w:p>
    <w:p w14:paraId="35BA41BC" w14:textId="2D2A1936" w:rsidR="00D26D09" w:rsidRDefault="005B5156" w:rsidP="008311F0">
      <w:pPr>
        <w:tabs>
          <w:tab w:val="left" w:pos="1134"/>
        </w:tabs>
        <w:ind w:firstLine="709"/>
        <w:jc w:val="both"/>
        <w:rPr>
          <w:color w:val="000000"/>
        </w:rPr>
      </w:pPr>
      <w:r>
        <w:rPr>
          <w:color w:val="000000" w:themeColor="text1"/>
        </w:rPr>
        <w:t>3</w:t>
      </w:r>
      <w:r w:rsidR="00306D48">
        <w:rPr>
          <w:color w:val="000000" w:themeColor="text1"/>
        </w:rPr>
        <w:t xml:space="preserve">.2.2. </w:t>
      </w:r>
      <w:r w:rsidR="00306D48">
        <w:rPr>
          <w:color w:val="000000"/>
        </w:rPr>
        <w:t>produkte neturi būti gyvsidabrio;</w:t>
      </w:r>
    </w:p>
    <w:p w14:paraId="1B43D6DF" w14:textId="7EC1ABAA" w:rsidR="00306D48" w:rsidRPr="008311F0" w:rsidRDefault="00306D48" w:rsidP="008311F0">
      <w:pPr>
        <w:tabs>
          <w:tab w:val="left" w:pos="1134"/>
        </w:tabs>
        <w:ind w:firstLine="709"/>
        <w:jc w:val="both"/>
        <w:rPr>
          <w:color w:val="000000" w:themeColor="text1"/>
        </w:rPr>
      </w:pPr>
      <w:r>
        <w:rPr>
          <w:color w:val="000000"/>
        </w:rPr>
        <w:t xml:space="preserve">3.2.3. </w:t>
      </w:r>
      <w:r w:rsidR="009422FD">
        <w:rPr>
          <w:color w:val="000000"/>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05D84AF9" w14:textId="38C87F26" w:rsidR="00B160B8" w:rsidRDefault="002329AB" w:rsidP="007E554C">
      <w:pPr>
        <w:tabs>
          <w:tab w:val="left" w:pos="1276"/>
        </w:tabs>
        <w:ind w:firstLine="720"/>
        <w:jc w:val="both"/>
        <w:rPr>
          <w:color w:val="000000" w:themeColor="text1"/>
        </w:rPr>
      </w:pPr>
      <w:r w:rsidRPr="008311F0">
        <w:rPr>
          <w:color w:val="000000" w:themeColor="text1"/>
        </w:rPr>
        <w:t>3</w:t>
      </w:r>
      <w:r w:rsidR="00B160B8" w:rsidRPr="008311F0">
        <w:rPr>
          <w:color w:val="000000" w:themeColor="text1"/>
        </w:rPr>
        <w:t>.</w:t>
      </w:r>
      <w:r w:rsidR="00AE50D1" w:rsidRPr="008311F0">
        <w:rPr>
          <w:color w:val="000000" w:themeColor="text1"/>
        </w:rPr>
        <w:t>3</w:t>
      </w:r>
      <w:r w:rsidR="00B160B8" w:rsidRPr="008311F0">
        <w:rPr>
          <w:color w:val="000000" w:themeColor="text1"/>
        </w:rPr>
        <w:t xml:space="preserve">. </w:t>
      </w:r>
      <w:r w:rsidRPr="008311F0">
        <w:rPr>
          <w:color w:val="000000" w:themeColor="text1"/>
        </w:rPr>
        <w:tab/>
      </w:r>
      <w:r w:rsidR="00B160B8" w:rsidRPr="008311F0">
        <w:rPr>
          <w:color w:val="000000" w:themeColor="text1"/>
        </w:rPr>
        <w:t xml:space="preserve">reikalavimai </w:t>
      </w:r>
      <w:r w:rsidR="009422FD">
        <w:rPr>
          <w:color w:val="000000" w:themeColor="text1"/>
        </w:rPr>
        <w:t>3</w:t>
      </w:r>
      <w:r w:rsidR="00B160B8" w:rsidRPr="008311F0">
        <w:rPr>
          <w:color w:val="000000" w:themeColor="text1"/>
        </w:rPr>
        <w:t>.1.1-</w:t>
      </w:r>
      <w:r w:rsidR="00101EBA">
        <w:rPr>
          <w:color w:val="000000" w:themeColor="text1"/>
        </w:rPr>
        <w:t>3</w:t>
      </w:r>
      <w:r w:rsidR="00B160B8" w:rsidRPr="008311F0">
        <w:rPr>
          <w:color w:val="000000" w:themeColor="text1"/>
        </w:rPr>
        <w:t>.</w:t>
      </w:r>
      <w:r w:rsidR="00101EBA">
        <w:rPr>
          <w:color w:val="000000" w:themeColor="text1"/>
        </w:rPr>
        <w:t>2</w:t>
      </w:r>
      <w:r w:rsidR="00B160B8" w:rsidRPr="008311F0">
        <w:rPr>
          <w:color w:val="000000" w:themeColor="text1"/>
        </w:rPr>
        <w:t>.3 netaikomi Techninės specifikacijos skyriuje „</w:t>
      </w:r>
      <w:r w:rsidR="00B160B8" w:rsidRPr="008311F0">
        <w:rPr>
          <w:b/>
          <w:color w:val="000000" w:themeColor="text1"/>
          <w:szCs w:val="22"/>
          <w:lang w:eastAsia="lt-LT"/>
        </w:rPr>
        <w:t>Kompiuterių dalys ir priedai</w:t>
      </w:r>
      <w:r w:rsidR="00B160B8" w:rsidRPr="008311F0">
        <w:rPr>
          <w:color w:val="000000" w:themeColor="text1"/>
        </w:rPr>
        <w:t>“ išvardintoms ir susijusioms prekėms.</w:t>
      </w:r>
    </w:p>
    <w:p w14:paraId="5450AD84" w14:textId="77777777" w:rsidR="006C6410" w:rsidRPr="00271A91" w:rsidRDefault="00386D3F" w:rsidP="00761BD5">
      <w:pPr>
        <w:tabs>
          <w:tab w:val="left" w:pos="1276"/>
        </w:tabs>
        <w:ind w:firstLine="720"/>
        <w:jc w:val="both"/>
        <w:rPr>
          <w:b/>
          <w:bCs/>
        </w:rPr>
      </w:pPr>
      <w:r w:rsidRPr="00271A91">
        <w:rPr>
          <w:b/>
          <w:bCs/>
          <w:color w:val="000000" w:themeColor="text1"/>
        </w:rPr>
        <w:t xml:space="preserve">3.4. </w:t>
      </w:r>
      <w:r w:rsidR="009A2839" w:rsidRPr="00271A91">
        <w:rPr>
          <w:b/>
          <w:bCs/>
          <w:color w:val="000000" w:themeColor="text1"/>
        </w:rPr>
        <w:t>Tiekėjas k</w:t>
      </w:r>
      <w:r w:rsidR="007E6D3B" w:rsidRPr="00271A91">
        <w:rPr>
          <w:b/>
          <w:bCs/>
        </w:rPr>
        <w:t>artu su pasiūlymu turi pateikt</w:t>
      </w:r>
      <w:r w:rsidR="009A2839" w:rsidRPr="00271A91">
        <w:rPr>
          <w:b/>
          <w:bCs/>
        </w:rPr>
        <w:t>i</w:t>
      </w:r>
      <w:r w:rsidR="006C6410" w:rsidRPr="00271A91">
        <w:rPr>
          <w:b/>
          <w:bCs/>
        </w:rPr>
        <w:t>:</w:t>
      </w:r>
    </w:p>
    <w:p w14:paraId="418FA829" w14:textId="45D16609" w:rsidR="006C6410" w:rsidRDefault="006C6410" w:rsidP="00761BD5">
      <w:pPr>
        <w:tabs>
          <w:tab w:val="left" w:pos="1276"/>
        </w:tabs>
        <w:ind w:firstLine="720"/>
        <w:jc w:val="both"/>
      </w:pPr>
      <w:r>
        <w:t>3.4.1.</w:t>
      </w:r>
      <w:r w:rsidR="007E6D3B">
        <w:t xml:space="preserve"> gaminio atitikties deklaracij</w:t>
      </w:r>
      <w:r w:rsidR="009A2839">
        <w:t>ą</w:t>
      </w:r>
      <w:r w:rsidR="007E6D3B">
        <w:t>, patvirtinan</w:t>
      </w:r>
      <w:r w:rsidR="009A2839">
        <w:t>čią</w:t>
      </w:r>
      <w:r w:rsidR="007E6D3B">
        <w:t>, kad prekės atitinka Europos Komisijos reglamente dėl gaminių ekologinio projektavimo nurodytus reikalavimus, arba gamintojo technini</w:t>
      </w:r>
      <w:r w:rsidR="009A2839">
        <w:t>us</w:t>
      </w:r>
      <w:r w:rsidR="007E6D3B">
        <w:t xml:space="preserve"> dokument</w:t>
      </w:r>
      <w:r w:rsidR="009A2839">
        <w:t>us</w:t>
      </w:r>
      <w:r w:rsidR="007E6D3B">
        <w:t>, arba kit</w:t>
      </w:r>
      <w:r w:rsidR="009A2839">
        <w:t>us</w:t>
      </w:r>
      <w:r w:rsidR="007E6D3B">
        <w:t xml:space="preserve"> lygiaverči</w:t>
      </w:r>
      <w:r w:rsidR="009A2839">
        <w:t xml:space="preserve">us </w:t>
      </w:r>
      <w:r w:rsidR="007E6D3B">
        <w:t>įrodym</w:t>
      </w:r>
      <w:r w:rsidR="009A2839">
        <w:t>us</w:t>
      </w:r>
      <w:r>
        <w:t>;</w:t>
      </w:r>
    </w:p>
    <w:p w14:paraId="4B54A510" w14:textId="77777777" w:rsidR="006C6410" w:rsidRDefault="006C6410" w:rsidP="00761BD5">
      <w:pPr>
        <w:tabs>
          <w:tab w:val="left" w:pos="1276"/>
        </w:tabs>
        <w:ind w:firstLine="720"/>
        <w:jc w:val="both"/>
        <w:rPr>
          <w:color w:val="000000"/>
        </w:rPr>
      </w:pPr>
      <w:r>
        <w:t xml:space="preserve">3.4.2. </w:t>
      </w:r>
      <w:r w:rsidR="002615EC">
        <w:t xml:space="preserve">įrodymus, kad siūloma </w:t>
      </w:r>
      <w:r w:rsidR="0091312A">
        <w:t xml:space="preserve">įranga turi </w:t>
      </w:r>
      <w:r w:rsidR="0091312A">
        <w:rPr>
          <w:color w:val="000000"/>
        </w:rPr>
        <w:t>bent vieną standartinį USB C™ tipo lizdą (prievadą), skirtą keistis duomenimis ir pasižymintį atgaliniu suderinamumu su USB 2.0 atsižvelgiant į IEC 62680-1-3:2018 arba lygiavertį standartą</w:t>
      </w:r>
      <w:r>
        <w:rPr>
          <w:color w:val="000000"/>
        </w:rPr>
        <w:t>;</w:t>
      </w:r>
    </w:p>
    <w:p w14:paraId="71528D97" w14:textId="571DFBA6" w:rsidR="00386D3F" w:rsidRDefault="006C6410" w:rsidP="00761BD5">
      <w:pPr>
        <w:tabs>
          <w:tab w:val="left" w:pos="1276"/>
        </w:tabs>
        <w:ind w:firstLine="720"/>
        <w:jc w:val="both"/>
        <w:rPr>
          <w:color w:val="000000" w:themeColor="text1"/>
        </w:rPr>
      </w:pPr>
      <w:r>
        <w:rPr>
          <w:color w:val="000000"/>
        </w:rPr>
        <w:t xml:space="preserve">3.4.3. </w:t>
      </w:r>
      <w:r w:rsidR="000D1681">
        <w:rPr>
          <w:color w:val="000000"/>
        </w:rPr>
        <w:t>prekėms</w:t>
      </w:r>
      <w:r w:rsidR="009E487B">
        <w:rPr>
          <w:color w:val="000000"/>
        </w:rPr>
        <w:t xml:space="preserve"> turinčioms baterijas </w:t>
      </w:r>
      <w:r w:rsidR="00CD6877">
        <w:rPr>
          <w:color w:val="000000"/>
        </w:rPr>
        <w:t>įrodymus</w:t>
      </w:r>
      <w:r w:rsidR="009E487B">
        <w:rPr>
          <w:color w:val="000000"/>
        </w:rPr>
        <w:t>, kad bateriją turinčių produktų bandymais nustatyta baterijos būklė po 300 ciklų ≥ 80 proc. Bandymai atl</w:t>
      </w:r>
      <w:r w:rsidR="005C4271">
        <w:rPr>
          <w:color w:val="000000"/>
        </w:rPr>
        <w:t>ikti</w:t>
      </w:r>
      <w:r w:rsidR="009E487B">
        <w:rPr>
          <w:color w:val="000000"/>
        </w:rPr>
        <w:t xml:space="preserve">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EE46AD">
        <w:rPr>
          <w:color w:val="000000" w:themeColor="text1"/>
        </w:rPr>
        <w:t>;</w:t>
      </w:r>
    </w:p>
    <w:p w14:paraId="06B4CFBF" w14:textId="43737935" w:rsidR="004F2252" w:rsidRDefault="00EE46AD" w:rsidP="004F2252">
      <w:pPr>
        <w:tabs>
          <w:tab w:val="left" w:pos="1134"/>
        </w:tabs>
        <w:ind w:firstLine="709"/>
        <w:jc w:val="both"/>
        <w:rPr>
          <w:color w:val="000000"/>
        </w:rPr>
      </w:pPr>
      <w:r>
        <w:rPr>
          <w:color w:val="000000" w:themeColor="text1"/>
        </w:rPr>
        <w:t xml:space="preserve">3.4.4. </w:t>
      </w:r>
      <w:r w:rsidR="00441751">
        <w:rPr>
          <w:color w:val="000000" w:themeColor="text1"/>
        </w:rPr>
        <w:t xml:space="preserve">įrodymus, kad </w:t>
      </w:r>
      <w:r w:rsidR="00980608">
        <w:rPr>
          <w:color w:val="000000" w:themeColor="text1"/>
        </w:rPr>
        <w:t>m</w:t>
      </w:r>
      <w:r w:rsidR="004F2252">
        <w:rPr>
          <w:color w:val="000000" w:themeColor="text1"/>
        </w:rPr>
        <w:t>onitori</w:t>
      </w:r>
      <w:r w:rsidR="00441751">
        <w:rPr>
          <w:color w:val="000000" w:themeColor="text1"/>
        </w:rPr>
        <w:t>ai</w:t>
      </w:r>
      <w:r w:rsidR="004F2252">
        <w:rPr>
          <w:color w:val="000000" w:themeColor="text1"/>
        </w:rPr>
        <w:t xml:space="preserve"> </w:t>
      </w:r>
      <w:r w:rsidR="004F2252">
        <w:rPr>
          <w:color w:val="000000"/>
        </w:rPr>
        <w:t>neturi gyvsidabrio;</w:t>
      </w:r>
    </w:p>
    <w:p w14:paraId="600818EE" w14:textId="582D96E6" w:rsidR="00EE46AD" w:rsidRPr="008311F0" w:rsidRDefault="004F2252" w:rsidP="004F2252">
      <w:pPr>
        <w:tabs>
          <w:tab w:val="left" w:pos="1276"/>
        </w:tabs>
        <w:ind w:firstLine="720"/>
        <w:jc w:val="both"/>
        <w:rPr>
          <w:color w:val="000000" w:themeColor="text1"/>
        </w:rPr>
      </w:pPr>
      <w:r>
        <w:rPr>
          <w:color w:val="000000"/>
        </w:rPr>
        <w:t>3.</w:t>
      </w:r>
      <w:r w:rsidR="00271A91">
        <w:rPr>
          <w:color w:val="000000"/>
        </w:rPr>
        <w:t>4</w:t>
      </w:r>
      <w:r>
        <w:rPr>
          <w:color w:val="000000"/>
        </w:rPr>
        <w:t>.</w:t>
      </w:r>
      <w:r w:rsidR="00271A91">
        <w:rPr>
          <w:color w:val="000000"/>
        </w:rPr>
        <w:t>5</w:t>
      </w:r>
      <w:r>
        <w:rPr>
          <w:color w:val="000000"/>
        </w:rPr>
        <w:t xml:space="preserve">. </w:t>
      </w:r>
      <w:r w:rsidR="00441751">
        <w:rPr>
          <w:color w:val="000000"/>
        </w:rPr>
        <w:t xml:space="preserve">įrodymus, kad </w:t>
      </w:r>
      <w:r w:rsidR="00980608">
        <w:rPr>
          <w:color w:val="000000"/>
        </w:rPr>
        <w:t>m</w:t>
      </w:r>
      <w:r w:rsidR="00271A91">
        <w:rPr>
          <w:color w:val="000000"/>
        </w:rPr>
        <w:t xml:space="preserve">onitorių </w:t>
      </w:r>
      <w:r>
        <w:rPr>
          <w:color w:val="000000"/>
        </w:rPr>
        <w:t xml:space="preserve">plastikinėse detalėse </w:t>
      </w:r>
      <w:r w:rsidR="00271A91">
        <w:rPr>
          <w:color w:val="000000"/>
        </w:rPr>
        <w:t>nėra</w:t>
      </w:r>
      <w:r>
        <w:rPr>
          <w:color w:val="000000"/>
        </w:rPr>
        <w:t xml:space="preserve">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13E329DD" w14:textId="77777777" w:rsidR="008311F0" w:rsidRDefault="008311F0" w:rsidP="00761BD5">
      <w:pPr>
        <w:pStyle w:val="NoSpacing"/>
        <w:spacing w:line="360" w:lineRule="auto"/>
        <w:jc w:val="both"/>
        <w:rPr>
          <w:b/>
          <w:bCs/>
          <w:color w:val="000000" w:themeColor="text1"/>
          <w:sz w:val="24"/>
          <w:szCs w:val="24"/>
        </w:rPr>
      </w:pPr>
    </w:p>
    <w:p w14:paraId="72182E6F" w14:textId="77777777" w:rsidR="00CA325C" w:rsidRDefault="00CA325C" w:rsidP="00761BD5">
      <w:pPr>
        <w:pStyle w:val="NoSpacing"/>
        <w:spacing w:line="360" w:lineRule="auto"/>
        <w:jc w:val="both"/>
        <w:rPr>
          <w:b/>
          <w:bCs/>
          <w:color w:val="000000" w:themeColor="text1"/>
          <w:sz w:val="24"/>
          <w:szCs w:val="24"/>
        </w:rPr>
      </w:pPr>
    </w:p>
    <w:p w14:paraId="1A845492" w14:textId="77777777" w:rsidR="00CA325C" w:rsidRDefault="00CA325C" w:rsidP="00761BD5">
      <w:pPr>
        <w:pStyle w:val="NoSpacing"/>
        <w:spacing w:line="360" w:lineRule="auto"/>
        <w:jc w:val="both"/>
        <w:rPr>
          <w:b/>
          <w:bCs/>
          <w:color w:val="000000" w:themeColor="text1"/>
          <w:sz w:val="24"/>
          <w:szCs w:val="24"/>
        </w:rPr>
      </w:pPr>
    </w:p>
    <w:p w14:paraId="4A279F64" w14:textId="77777777" w:rsidR="00CA325C" w:rsidRDefault="00CA325C" w:rsidP="00761BD5">
      <w:pPr>
        <w:pStyle w:val="NoSpacing"/>
        <w:spacing w:line="360" w:lineRule="auto"/>
        <w:jc w:val="both"/>
        <w:rPr>
          <w:b/>
          <w:bCs/>
          <w:color w:val="000000" w:themeColor="text1"/>
          <w:sz w:val="24"/>
          <w:szCs w:val="24"/>
        </w:rPr>
      </w:pPr>
    </w:p>
    <w:p w14:paraId="2F8A02C5" w14:textId="77777777" w:rsidR="00CA325C" w:rsidRDefault="00CA325C" w:rsidP="00761BD5">
      <w:pPr>
        <w:pStyle w:val="NoSpacing"/>
        <w:spacing w:line="360" w:lineRule="auto"/>
        <w:jc w:val="both"/>
        <w:rPr>
          <w:b/>
          <w:bCs/>
          <w:color w:val="000000" w:themeColor="text1"/>
          <w:sz w:val="24"/>
          <w:szCs w:val="24"/>
        </w:rPr>
      </w:pPr>
    </w:p>
    <w:p w14:paraId="76AA50E2" w14:textId="77777777" w:rsidR="00CA325C" w:rsidRDefault="00CA325C" w:rsidP="00761BD5">
      <w:pPr>
        <w:pStyle w:val="NoSpacing"/>
        <w:spacing w:line="360" w:lineRule="auto"/>
        <w:jc w:val="both"/>
        <w:rPr>
          <w:b/>
          <w:bCs/>
          <w:color w:val="000000" w:themeColor="text1"/>
          <w:sz w:val="24"/>
          <w:szCs w:val="24"/>
        </w:rPr>
      </w:pPr>
    </w:p>
    <w:p w14:paraId="08A27AAC" w14:textId="77777777" w:rsidR="00CA325C" w:rsidRDefault="00CA325C" w:rsidP="00761BD5">
      <w:pPr>
        <w:pStyle w:val="NoSpacing"/>
        <w:spacing w:line="360" w:lineRule="auto"/>
        <w:jc w:val="both"/>
        <w:rPr>
          <w:b/>
          <w:bCs/>
          <w:color w:val="000000" w:themeColor="text1"/>
          <w:sz w:val="24"/>
          <w:szCs w:val="24"/>
        </w:rPr>
      </w:pPr>
    </w:p>
    <w:p w14:paraId="719CD8D4" w14:textId="77777777" w:rsidR="00CA325C" w:rsidRDefault="00CA325C" w:rsidP="00761BD5">
      <w:pPr>
        <w:pStyle w:val="NoSpacing"/>
        <w:spacing w:line="360" w:lineRule="auto"/>
        <w:jc w:val="both"/>
        <w:rPr>
          <w:b/>
          <w:bCs/>
          <w:color w:val="000000" w:themeColor="text1"/>
          <w:sz w:val="24"/>
          <w:szCs w:val="24"/>
        </w:rPr>
      </w:pPr>
    </w:p>
    <w:p w14:paraId="06ABF8A3" w14:textId="77777777" w:rsidR="007A21DF" w:rsidRDefault="007A21DF" w:rsidP="00761BD5">
      <w:pPr>
        <w:pStyle w:val="NoSpacing"/>
        <w:spacing w:line="360" w:lineRule="auto"/>
        <w:jc w:val="both"/>
        <w:rPr>
          <w:b/>
          <w:bCs/>
          <w:color w:val="000000" w:themeColor="text1"/>
          <w:sz w:val="24"/>
          <w:szCs w:val="24"/>
        </w:rPr>
      </w:pPr>
    </w:p>
    <w:p w14:paraId="3573509F" w14:textId="77777777" w:rsidR="007A21DF" w:rsidRDefault="007A21DF" w:rsidP="00761BD5">
      <w:pPr>
        <w:pStyle w:val="NoSpacing"/>
        <w:spacing w:line="360" w:lineRule="auto"/>
        <w:jc w:val="both"/>
        <w:rPr>
          <w:b/>
          <w:bCs/>
          <w:color w:val="000000" w:themeColor="text1"/>
          <w:sz w:val="24"/>
          <w:szCs w:val="24"/>
        </w:rPr>
      </w:pPr>
    </w:p>
    <w:p w14:paraId="10967C62" w14:textId="6AAE4A94" w:rsidR="0060112B" w:rsidRDefault="00322E81" w:rsidP="008311F0">
      <w:pPr>
        <w:pStyle w:val="NoSpacing"/>
        <w:spacing w:line="360" w:lineRule="auto"/>
        <w:ind w:firstLine="709"/>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Techniniai parametrai:</w:t>
      </w:r>
    </w:p>
    <w:p w14:paraId="1BD30230" w14:textId="414509D1" w:rsidR="004D46FC" w:rsidRPr="008311F0" w:rsidRDefault="00D27135" w:rsidP="00322E81">
      <w:pPr>
        <w:pStyle w:val="NoSpacing"/>
        <w:ind w:firstLine="709"/>
        <w:rPr>
          <w:rFonts w:ascii="Times New Roman" w:hAnsi="Times New Roman" w:cs="Times New Roman"/>
          <w:b/>
          <w:bCs/>
          <w:color w:val="000000" w:themeColor="text1"/>
          <w:sz w:val="24"/>
          <w:szCs w:val="24"/>
        </w:rPr>
      </w:pPr>
      <w:r w:rsidRPr="008311F0">
        <w:rPr>
          <w:rFonts w:ascii="Times New Roman" w:hAnsi="Times New Roman" w:cs="Times New Roman"/>
          <w:b/>
          <w:bCs/>
          <w:color w:val="000000" w:themeColor="text1"/>
          <w:sz w:val="24"/>
          <w:szCs w:val="24"/>
        </w:rPr>
        <w:t>Kompiuteris darbo vietai “AK1”</w:t>
      </w:r>
      <w:r w:rsidR="00CB38BB">
        <w:rPr>
          <w:rFonts w:ascii="Times New Roman" w:hAnsi="Times New Roman" w:cs="Times New Roman"/>
          <w:b/>
          <w:bCs/>
          <w:color w:val="000000" w:themeColor="text1"/>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67"/>
        <w:gridCol w:w="4395"/>
        <w:gridCol w:w="4677"/>
      </w:tblGrid>
      <w:tr w:rsidR="0027475B" w:rsidRPr="00FD2F3E" w14:paraId="29EDA6F3" w14:textId="77777777" w:rsidTr="008C62C2">
        <w:trPr>
          <w:trHeight w:val="276"/>
        </w:trPr>
        <w:tc>
          <w:tcPr>
            <w:tcW w:w="567" w:type="dxa"/>
            <w:shd w:val="clear" w:color="auto" w:fill="D9D9D9" w:themeFill="background1" w:themeFillShade="D9"/>
            <w:vAlign w:val="center"/>
          </w:tcPr>
          <w:p w14:paraId="791433E3" w14:textId="77777777" w:rsidR="0027475B" w:rsidRPr="00FD2F3E" w:rsidRDefault="0027475B" w:rsidP="00FD2F3E">
            <w:pPr>
              <w:jc w:val="center"/>
              <w:rPr>
                <w:b/>
                <w:bCs/>
                <w:color w:val="000000" w:themeColor="text1"/>
                <w:lang w:eastAsia="lt-LT"/>
              </w:rPr>
            </w:pPr>
            <w:r w:rsidRPr="00FD2F3E">
              <w:rPr>
                <w:b/>
                <w:bCs/>
                <w:color w:val="000000" w:themeColor="text1"/>
                <w:lang w:eastAsia="lt-LT"/>
              </w:rPr>
              <w:br w:type="page"/>
              <w:t>Eil. Nr.</w:t>
            </w:r>
          </w:p>
        </w:tc>
        <w:tc>
          <w:tcPr>
            <w:tcW w:w="4395" w:type="dxa"/>
            <w:shd w:val="clear" w:color="auto" w:fill="D9D9D9" w:themeFill="background1" w:themeFillShade="D9"/>
            <w:vAlign w:val="center"/>
          </w:tcPr>
          <w:p w14:paraId="17178560" w14:textId="77777777" w:rsidR="0027475B" w:rsidRPr="00FD2F3E" w:rsidRDefault="0027475B" w:rsidP="00FD2F3E">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7C647BBA" w14:textId="77777777" w:rsidR="0027475B" w:rsidRPr="00FD2F3E" w:rsidRDefault="0027475B" w:rsidP="00FD2F3E">
            <w:pPr>
              <w:jc w:val="center"/>
              <w:rPr>
                <w:b/>
                <w:bCs/>
                <w:color w:val="000000" w:themeColor="text1"/>
                <w:lang w:eastAsia="lt-LT"/>
              </w:rPr>
            </w:pPr>
            <w:r w:rsidRPr="00FD2F3E">
              <w:rPr>
                <w:b/>
                <w:bCs/>
                <w:color w:val="000000" w:themeColor="text1"/>
                <w:lang w:eastAsia="lt-LT"/>
              </w:rPr>
              <w:t>Tiekėjo siūlomų prekių techninės charakteristikos</w:t>
            </w:r>
          </w:p>
          <w:p w14:paraId="35EB9631" w14:textId="77777777" w:rsidR="0027475B" w:rsidRPr="00FD2F3E" w:rsidRDefault="0027475B" w:rsidP="00FD2F3E">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27475B" w:rsidRPr="00FD2F3E" w14:paraId="22AA18C9" w14:textId="77777777" w:rsidTr="008C62C2">
        <w:trPr>
          <w:trHeight w:val="276"/>
        </w:trPr>
        <w:tc>
          <w:tcPr>
            <w:tcW w:w="567" w:type="dxa"/>
            <w:shd w:val="clear" w:color="auto" w:fill="D9D9D9" w:themeFill="background1" w:themeFillShade="D9"/>
            <w:vAlign w:val="center"/>
          </w:tcPr>
          <w:p w14:paraId="1D2A8741" w14:textId="77777777" w:rsidR="0027475B" w:rsidRPr="00FD2F3E" w:rsidRDefault="0027475B" w:rsidP="00FD2F3E">
            <w:pPr>
              <w:jc w:val="center"/>
              <w:rPr>
                <w:b/>
                <w:bCs/>
                <w:color w:val="000000" w:themeColor="text1"/>
                <w:lang w:eastAsia="lt-LT"/>
              </w:rPr>
            </w:pPr>
            <w:r w:rsidRPr="00FD2F3E">
              <w:rPr>
                <w:b/>
                <w:bCs/>
                <w:color w:val="000000" w:themeColor="text1"/>
                <w:lang w:eastAsia="lt-LT"/>
              </w:rPr>
              <w:t>1</w:t>
            </w:r>
          </w:p>
        </w:tc>
        <w:tc>
          <w:tcPr>
            <w:tcW w:w="4395" w:type="dxa"/>
            <w:shd w:val="clear" w:color="auto" w:fill="D9D9D9" w:themeFill="background1" w:themeFillShade="D9"/>
            <w:vAlign w:val="center"/>
          </w:tcPr>
          <w:p w14:paraId="03938D54" w14:textId="77777777" w:rsidR="0027475B" w:rsidRPr="00FD2F3E" w:rsidRDefault="0027475B" w:rsidP="00FD2F3E">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4EA17248" w14:textId="77777777" w:rsidR="0027475B" w:rsidRPr="00FD2F3E" w:rsidRDefault="0027475B" w:rsidP="00FD2F3E">
            <w:pPr>
              <w:jc w:val="center"/>
              <w:rPr>
                <w:b/>
                <w:bCs/>
                <w:color w:val="000000" w:themeColor="text1"/>
                <w:lang w:eastAsia="lt-LT"/>
              </w:rPr>
            </w:pPr>
            <w:r w:rsidRPr="00FD2F3E">
              <w:rPr>
                <w:b/>
                <w:bCs/>
                <w:color w:val="000000" w:themeColor="text1"/>
                <w:lang w:eastAsia="lt-LT"/>
              </w:rPr>
              <w:t>3</w:t>
            </w:r>
          </w:p>
        </w:tc>
      </w:tr>
      <w:tr w:rsidR="0033248A" w:rsidRPr="00FD2F3E" w14:paraId="157D2AD4" w14:textId="0DC7B853"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26CA9A2"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5EF5C5F1" w14:textId="77777777" w:rsidR="00711F49" w:rsidRPr="00FD2F3E" w:rsidRDefault="00711F49" w:rsidP="00FD2F3E">
            <w:pPr>
              <w:jc w:val="both"/>
              <w:rPr>
                <w:color w:val="000000" w:themeColor="text1"/>
              </w:rPr>
            </w:pPr>
            <w:r w:rsidRPr="00FD2F3E">
              <w:rPr>
                <w:color w:val="000000" w:themeColor="text1"/>
              </w:rPr>
              <w:t>Nurodyti bei pateikti siūlomo modelio nuorodą į gamintoją svetainę</w:t>
            </w:r>
          </w:p>
        </w:tc>
        <w:tc>
          <w:tcPr>
            <w:tcW w:w="4677" w:type="dxa"/>
            <w:tcBorders>
              <w:top w:val="single" w:sz="4" w:space="0" w:color="auto"/>
              <w:left w:val="single" w:sz="4" w:space="0" w:color="auto"/>
              <w:bottom w:val="single" w:sz="4" w:space="0" w:color="auto"/>
              <w:right w:val="single" w:sz="4" w:space="0" w:color="auto"/>
            </w:tcBorders>
          </w:tcPr>
          <w:p w14:paraId="4C63388C" w14:textId="6237C259" w:rsidR="00711F49" w:rsidRPr="00FD2F3E" w:rsidRDefault="00711F49" w:rsidP="00FD2F3E">
            <w:pPr>
              <w:rPr>
                <w:color w:val="000000" w:themeColor="text1"/>
                <w:lang w:eastAsia="lt-LT"/>
              </w:rPr>
            </w:pPr>
          </w:p>
        </w:tc>
      </w:tr>
      <w:tr w:rsidR="0033248A" w:rsidRPr="00FD2F3E" w14:paraId="71BF4235" w14:textId="3B5C7E72"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DE0C3EE"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75A01E06" w14:textId="0CFC73A0" w:rsidR="00711F49" w:rsidRPr="00FD2F3E" w:rsidRDefault="00711F49" w:rsidP="00FD2F3E">
            <w:pPr>
              <w:rPr>
                <w:color w:val="000000" w:themeColor="text1"/>
              </w:rPr>
            </w:pPr>
            <w:r w:rsidRPr="00FD2F3E">
              <w:rPr>
                <w:b/>
                <w:bCs/>
                <w:color w:val="000000" w:themeColor="text1"/>
                <w:lang w:eastAsia="lt-LT"/>
              </w:rPr>
              <w:t>Procesorius.</w:t>
            </w:r>
            <w:r w:rsidRPr="00FD2F3E">
              <w:rPr>
                <w:color w:val="000000" w:themeColor="text1"/>
                <w:lang w:eastAsia="lt-LT"/>
              </w:rPr>
              <w:t xml:space="preserve"> Procesoriaus anonsavimo data ne senesne 202</w:t>
            </w:r>
            <w:r w:rsidR="00D21997" w:rsidRPr="00FD2F3E">
              <w:rPr>
                <w:color w:val="000000" w:themeColor="text1"/>
                <w:lang w:eastAsia="lt-LT"/>
              </w:rPr>
              <w:t>4</w:t>
            </w:r>
            <w:r w:rsidRPr="00FD2F3E">
              <w:rPr>
                <w:color w:val="000000" w:themeColor="text1"/>
                <w:lang w:eastAsia="lt-LT"/>
              </w:rPr>
              <w:t xml:space="preserve"> m pirmas ketvirtis. Turi būti ne mažiau kaip </w:t>
            </w:r>
            <w:r w:rsidR="00A5031F" w:rsidRPr="00FD2F3E">
              <w:rPr>
                <w:color w:val="000000" w:themeColor="text1"/>
                <w:lang w:eastAsia="lt-LT"/>
              </w:rPr>
              <w:t>šešis fizinius</w:t>
            </w:r>
            <w:r w:rsidRPr="00FD2F3E">
              <w:rPr>
                <w:color w:val="000000" w:themeColor="text1"/>
                <w:lang w:eastAsia="lt-LT"/>
              </w:rPr>
              <w:t xml:space="preserve"> branduoli</w:t>
            </w:r>
            <w:r w:rsidR="00A5031F" w:rsidRPr="00FD2F3E">
              <w:rPr>
                <w:color w:val="000000" w:themeColor="text1"/>
                <w:lang w:eastAsia="lt-LT"/>
              </w:rPr>
              <w:t>us</w:t>
            </w:r>
            <w:r w:rsidRPr="00FD2F3E">
              <w:rPr>
                <w:color w:val="000000" w:themeColor="text1"/>
                <w:lang w:eastAsia="lt-LT"/>
              </w:rPr>
              <w:t xml:space="preserve">, x86 architektūros turi palaikyti 64 bitų operacines sistemas ir taikomąsias programas. Procesoriaus našumas pagal </w:t>
            </w:r>
            <w:proofErr w:type="spellStart"/>
            <w:r w:rsidRPr="00FD2F3E">
              <w:rPr>
                <w:color w:val="000000" w:themeColor="text1"/>
                <w:lang w:eastAsia="lt-LT"/>
              </w:rPr>
              <w:t>Passmark</w:t>
            </w:r>
            <w:proofErr w:type="spellEnd"/>
            <w:r w:rsidRPr="00FD2F3E">
              <w:rPr>
                <w:color w:val="000000" w:themeColor="text1"/>
                <w:lang w:eastAsia="lt-LT"/>
              </w:rPr>
              <w:t xml:space="preserve"> CPU Mark testą (http://www.cpubenchmark.net) turi būti ne mažesnis kaip </w:t>
            </w:r>
            <w:r w:rsidR="00D21997" w:rsidRPr="00FD2F3E">
              <w:rPr>
                <w:color w:val="000000" w:themeColor="text1"/>
                <w:lang w:eastAsia="lt-LT"/>
              </w:rPr>
              <w:t>3</w:t>
            </w:r>
            <w:r w:rsidR="00F91C2E" w:rsidRPr="00FD2F3E">
              <w:rPr>
                <w:color w:val="000000" w:themeColor="text1"/>
                <w:lang w:eastAsia="lt-LT"/>
              </w:rPr>
              <w:t>1</w:t>
            </w:r>
            <w:r w:rsidR="00D21997" w:rsidRPr="00FD2F3E">
              <w:rPr>
                <w:color w:val="000000" w:themeColor="text1"/>
                <w:lang w:eastAsia="lt-LT"/>
              </w:rPr>
              <w:t>000</w:t>
            </w:r>
            <w:r w:rsidRPr="00FD2F3E">
              <w:rPr>
                <w:color w:val="000000" w:themeColor="text1"/>
                <w:lang w:eastAsia="lt-LT"/>
              </w:rPr>
              <w:t xml:space="preserve"> taškų. Procesoriuje turi būti numatytas aparatūrinis </w:t>
            </w:r>
            <w:proofErr w:type="spellStart"/>
            <w:r w:rsidRPr="00FD2F3E">
              <w:rPr>
                <w:color w:val="000000" w:themeColor="text1"/>
                <w:lang w:eastAsia="lt-LT"/>
              </w:rPr>
              <w:t>virtualizavimo</w:t>
            </w:r>
            <w:proofErr w:type="spellEnd"/>
            <w:r w:rsidRPr="00FD2F3E">
              <w:rPr>
                <w:color w:val="000000" w:themeColor="text1"/>
                <w:lang w:eastAsia="lt-LT"/>
              </w:rPr>
              <w:t xml:space="preserve"> technologijų palaikymas. Procesoriaus našumas negali būti dirbtinai padidintas. Nurodyti procesoriaus gamintoją, tipą, kartą, pavadinimą, dažnį, sparčiosios atminties dydį.</w:t>
            </w:r>
          </w:p>
        </w:tc>
        <w:tc>
          <w:tcPr>
            <w:tcW w:w="4677" w:type="dxa"/>
            <w:tcBorders>
              <w:top w:val="single" w:sz="4" w:space="0" w:color="auto"/>
              <w:left w:val="single" w:sz="4" w:space="0" w:color="auto"/>
              <w:bottom w:val="single" w:sz="4" w:space="0" w:color="auto"/>
              <w:right w:val="single" w:sz="4" w:space="0" w:color="auto"/>
            </w:tcBorders>
          </w:tcPr>
          <w:p w14:paraId="1AACC99D" w14:textId="1027BACF" w:rsidR="00711F49" w:rsidRPr="00FD2F3E" w:rsidRDefault="00711F49" w:rsidP="00FD2F3E">
            <w:pPr>
              <w:rPr>
                <w:b/>
                <w:bCs/>
                <w:i/>
                <w:iCs/>
                <w:color w:val="000000" w:themeColor="text1"/>
              </w:rPr>
            </w:pPr>
          </w:p>
        </w:tc>
      </w:tr>
      <w:tr w:rsidR="0033248A" w:rsidRPr="00FD2F3E" w14:paraId="4111FE65" w14:textId="4B8B8201"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15BD19B"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6C41D833" w14:textId="6E30DC70" w:rsidR="00711F49" w:rsidRPr="00FD2F3E" w:rsidRDefault="00711F49" w:rsidP="00FD2F3E">
            <w:pPr>
              <w:rPr>
                <w:color w:val="000000" w:themeColor="text1"/>
              </w:rPr>
            </w:pPr>
            <w:r w:rsidRPr="00FD2F3E">
              <w:rPr>
                <w:b/>
                <w:bCs/>
                <w:color w:val="000000" w:themeColor="text1"/>
                <w:lang w:eastAsia="lt-LT"/>
              </w:rPr>
              <w:t>Operatyvioji atmintis.</w:t>
            </w:r>
            <w:r w:rsidRPr="00FD2F3E">
              <w:rPr>
                <w:color w:val="000000" w:themeColor="text1"/>
                <w:lang w:eastAsia="lt-LT"/>
              </w:rPr>
              <w:t xml:space="preserve"> </w:t>
            </w:r>
            <w:r w:rsidR="00F91C2E" w:rsidRPr="00FD2F3E">
              <w:rPr>
                <w:color w:val="000000" w:themeColor="text1"/>
                <w:lang w:eastAsia="lt-LT"/>
              </w:rPr>
              <w:t>16</w:t>
            </w:r>
            <w:r w:rsidRPr="00FD2F3E">
              <w:rPr>
                <w:color w:val="000000" w:themeColor="text1"/>
                <w:lang w:eastAsia="lt-LT"/>
              </w:rPr>
              <w:t xml:space="preserve"> GB (plečiama iki 64GB. Pagrindinėje plokštėje ne mažiau kaip su 2 lizdais) DDR</w:t>
            </w:r>
            <w:r w:rsidR="00D21997" w:rsidRPr="00FD2F3E">
              <w:rPr>
                <w:color w:val="000000" w:themeColor="text1"/>
                <w:lang w:eastAsia="lt-LT"/>
              </w:rPr>
              <w:t>5</w:t>
            </w:r>
            <w:r w:rsidRPr="00FD2F3E">
              <w:rPr>
                <w:color w:val="000000" w:themeColor="text1"/>
                <w:lang w:eastAsia="lt-LT"/>
              </w:rPr>
              <w:t xml:space="preserve"> </w:t>
            </w:r>
            <w:r w:rsidR="00D21997" w:rsidRPr="00FD2F3E">
              <w:rPr>
                <w:color w:val="000000" w:themeColor="text1"/>
                <w:lang w:eastAsia="lt-LT"/>
              </w:rPr>
              <w:t>4800 MT/s</w:t>
            </w:r>
            <w:r w:rsidRPr="00FD2F3E">
              <w:rPr>
                <w:color w:val="000000" w:themeColor="text1"/>
                <w:lang w:eastAsia="lt-LT"/>
              </w:rPr>
              <w:t>.  (Vienas lizdas turi būti laisvas atminties praplėtimui).</w:t>
            </w:r>
          </w:p>
        </w:tc>
        <w:tc>
          <w:tcPr>
            <w:tcW w:w="4677" w:type="dxa"/>
            <w:tcBorders>
              <w:top w:val="single" w:sz="4" w:space="0" w:color="auto"/>
              <w:left w:val="single" w:sz="4" w:space="0" w:color="auto"/>
              <w:bottom w:val="single" w:sz="4" w:space="0" w:color="auto"/>
              <w:right w:val="single" w:sz="4" w:space="0" w:color="auto"/>
            </w:tcBorders>
          </w:tcPr>
          <w:p w14:paraId="350FFAB7" w14:textId="5F364EF2" w:rsidR="00711F49" w:rsidRPr="00FD2F3E" w:rsidRDefault="00711F49" w:rsidP="00FD2F3E">
            <w:pPr>
              <w:rPr>
                <w:color w:val="000000" w:themeColor="text1"/>
              </w:rPr>
            </w:pPr>
          </w:p>
        </w:tc>
      </w:tr>
      <w:tr w:rsidR="0033248A" w:rsidRPr="00FD2F3E" w14:paraId="64840308" w14:textId="289EA218"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A594035"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2CF95F0C" w14:textId="7E36FD6F" w:rsidR="00711F49" w:rsidRPr="00FD2F3E" w:rsidRDefault="00711F49" w:rsidP="00FD2F3E">
            <w:pPr>
              <w:rPr>
                <w:color w:val="000000" w:themeColor="text1"/>
              </w:rPr>
            </w:pPr>
            <w:r w:rsidRPr="00FD2F3E">
              <w:rPr>
                <w:b/>
                <w:bCs/>
                <w:color w:val="000000" w:themeColor="text1"/>
                <w:lang w:eastAsia="lt-LT"/>
              </w:rPr>
              <w:t>Vaizdo posistemė.</w:t>
            </w:r>
            <w:r w:rsidRPr="00FD2F3E">
              <w:rPr>
                <w:color w:val="000000" w:themeColor="text1"/>
                <w:lang w:eastAsia="lt-LT"/>
              </w:rPr>
              <w:t xml:space="preserve"> </w:t>
            </w:r>
            <w:r w:rsidR="00D21997" w:rsidRPr="00FD2F3E">
              <w:rPr>
                <w:color w:val="000000" w:themeColor="text1"/>
                <w:lang w:eastAsia="lt-LT"/>
              </w:rPr>
              <w:t>I</w:t>
            </w:r>
            <w:r w:rsidRPr="00FD2F3E">
              <w:rPr>
                <w:color w:val="000000" w:themeColor="text1"/>
                <w:lang w:eastAsia="lt-LT"/>
              </w:rPr>
              <w:t xml:space="preserve">ntegruota arba diskreti. Palaikoma rezoliucija ne mažiau kaip 5120x3200, palaikomas ne mažiau kaip 1 papildomas ekranas. Neprasčiau nei </w:t>
            </w:r>
            <w:proofErr w:type="spellStart"/>
            <w:r w:rsidRPr="00FD2F3E">
              <w:rPr>
                <w:color w:val="000000" w:themeColor="text1"/>
                <w:lang w:eastAsia="lt-LT"/>
              </w:rPr>
              <w:t>DirectX</w:t>
            </w:r>
            <w:proofErr w:type="spellEnd"/>
            <w:r w:rsidRPr="00FD2F3E">
              <w:rPr>
                <w:color w:val="000000" w:themeColor="text1"/>
                <w:lang w:eastAsia="lt-LT"/>
              </w:rPr>
              <w:t xml:space="preserve"> 12 palaikymas.</w:t>
            </w:r>
          </w:p>
        </w:tc>
        <w:tc>
          <w:tcPr>
            <w:tcW w:w="4677" w:type="dxa"/>
            <w:tcBorders>
              <w:top w:val="single" w:sz="4" w:space="0" w:color="auto"/>
              <w:left w:val="single" w:sz="4" w:space="0" w:color="auto"/>
              <w:bottom w:val="single" w:sz="4" w:space="0" w:color="auto"/>
              <w:right w:val="single" w:sz="4" w:space="0" w:color="auto"/>
            </w:tcBorders>
          </w:tcPr>
          <w:p w14:paraId="75C0121E" w14:textId="417F7926" w:rsidR="00711F49" w:rsidRPr="00FD2F3E" w:rsidRDefault="00711F49" w:rsidP="00FD2F3E">
            <w:pPr>
              <w:rPr>
                <w:color w:val="000000" w:themeColor="text1"/>
              </w:rPr>
            </w:pPr>
          </w:p>
        </w:tc>
      </w:tr>
      <w:tr w:rsidR="0033248A" w:rsidRPr="00FD2F3E" w14:paraId="50D9FD64" w14:textId="3CA2B000" w:rsidTr="008C62C2">
        <w:tblPrEx>
          <w:jc w:val="center"/>
          <w:tblInd w:w="0" w:type="dxa"/>
          <w:tblCellMar>
            <w:top w:w="28" w:type="dxa"/>
            <w:left w:w="108" w:type="dxa"/>
            <w:bottom w:w="28" w:type="dxa"/>
            <w:right w:w="108" w:type="dxa"/>
          </w:tblCellMar>
          <w:tblLook w:val="04A0" w:firstRow="1" w:lastRow="0" w:firstColumn="1" w:lastColumn="0" w:noHBand="0" w:noVBand="1"/>
        </w:tblPrEx>
        <w:trPr>
          <w:trHeight w:val="19"/>
          <w:jc w:val="center"/>
        </w:trPr>
        <w:tc>
          <w:tcPr>
            <w:tcW w:w="567" w:type="dxa"/>
            <w:tcBorders>
              <w:top w:val="single" w:sz="4" w:space="0" w:color="auto"/>
              <w:left w:val="single" w:sz="4" w:space="0" w:color="auto"/>
              <w:bottom w:val="single" w:sz="4" w:space="0" w:color="auto"/>
              <w:right w:val="single" w:sz="4" w:space="0" w:color="auto"/>
            </w:tcBorders>
            <w:vAlign w:val="center"/>
          </w:tcPr>
          <w:p w14:paraId="377526BE"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7DB32C76" w14:textId="6ACBFA5E" w:rsidR="00711F49" w:rsidRPr="00FD2F3E" w:rsidRDefault="00711F49" w:rsidP="00FD2F3E">
            <w:pPr>
              <w:rPr>
                <w:color w:val="000000" w:themeColor="text1"/>
              </w:rPr>
            </w:pPr>
            <w:r w:rsidRPr="00FD2F3E">
              <w:rPr>
                <w:b/>
                <w:bCs/>
                <w:color w:val="000000" w:themeColor="text1"/>
                <w:lang w:eastAsia="lt-LT"/>
              </w:rPr>
              <w:t>Vidiniai kaupikliai.</w:t>
            </w:r>
            <w:r w:rsidRPr="00FD2F3E">
              <w:rPr>
                <w:color w:val="000000" w:themeColor="text1"/>
                <w:lang w:eastAsia="lt-LT"/>
              </w:rPr>
              <w:t xml:space="preserve"> Ne mažiau kaip 1 vnt. M.2 </w:t>
            </w:r>
            <w:proofErr w:type="spellStart"/>
            <w:r w:rsidRPr="00FD2F3E">
              <w:rPr>
                <w:color w:val="000000" w:themeColor="text1"/>
                <w:lang w:eastAsia="lt-LT"/>
              </w:rPr>
              <w:t>NVMe</w:t>
            </w:r>
            <w:proofErr w:type="spellEnd"/>
            <w:r w:rsidRPr="00FD2F3E">
              <w:rPr>
                <w:color w:val="000000" w:themeColor="text1"/>
                <w:lang w:eastAsia="lt-LT"/>
              </w:rPr>
              <w:t xml:space="preserve">, </w:t>
            </w:r>
            <w:r w:rsidR="00A5031F" w:rsidRPr="00FD2F3E">
              <w:rPr>
                <w:color w:val="000000" w:themeColor="text1"/>
                <w:lang w:eastAsia="lt-LT"/>
              </w:rPr>
              <w:t>512</w:t>
            </w:r>
            <w:r w:rsidRPr="00FD2F3E">
              <w:rPr>
                <w:color w:val="000000" w:themeColor="text1"/>
                <w:lang w:eastAsia="lt-LT"/>
              </w:rPr>
              <w:t xml:space="preserve"> GB  SSD.</w:t>
            </w:r>
          </w:p>
        </w:tc>
        <w:tc>
          <w:tcPr>
            <w:tcW w:w="4677" w:type="dxa"/>
            <w:tcBorders>
              <w:top w:val="single" w:sz="4" w:space="0" w:color="auto"/>
              <w:left w:val="single" w:sz="4" w:space="0" w:color="auto"/>
              <w:bottom w:val="single" w:sz="4" w:space="0" w:color="auto"/>
              <w:right w:val="single" w:sz="4" w:space="0" w:color="auto"/>
            </w:tcBorders>
          </w:tcPr>
          <w:p w14:paraId="5DBDAE71" w14:textId="52577B79" w:rsidR="00711F49" w:rsidRPr="00FD2F3E" w:rsidRDefault="00711F49" w:rsidP="00FD2F3E">
            <w:pPr>
              <w:rPr>
                <w:color w:val="000000" w:themeColor="text1"/>
              </w:rPr>
            </w:pPr>
          </w:p>
        </w:tc>
      </w:tr>
      <w:tr w:rsidR="0033248A" w:rsidRPr="00FD2F3E" w14:paraId="495723F4" w14:textId="5BD19045"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5DAC516"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3D871200" w14:textId="73ABE403" w:rsidR="00711F49" w:rsidRPr="00FD2F3E" w:rsidRDefault="00711F49" w:rsidP="00FD2F3E">
            <w:pPr>
              <w:rPr>
                <w:color w:val="000000" w:themeColor="text1"/>
              </w:rPr>
            </w:pPr>
            <w:r w:rsidRPr="00FD2F3E">
              <w:rPr>
                <w:b/>
                <w:bCs/>
                <w:color w:val="000000" w:themeColor="text1"/>
                <w:lang w:eastAsia="lt-LT"/>
              </w:rPr>
              <w:t>Jungtys.</w:t>
            </w:r>
            <w:r w:rsidRPr="00FD2F3E">
              <w:rPr>
                <w:color w:val="000000" w:themeColor="text1"/>
                <w:lang w:eastAsia="lt-LT"/>
              </w:rPr>
              <w:t xml:space="preserve"> Ne mažiau kaip </w:t>
            </w:r>
            <w:r w:rsidR="00C703C5" w:rsidRPr="00FD2F3E">
              <w:rPr>
                <w:color w:val="000000" w:themeColor="text1"/>
                <w:lang w:eastAsia="lt-LT"/>
              </w:rPr>
              <w:t>5</w:t>
            </w:r>
            <w:r w:rsidR="001B76E9" w:rsidRPr="00FD2F3E">
              <w:rPr>
                <w:color w:val="000000" w:themeColor="text1"/>
                <w:lang w:eastAsia="lt-LT"/>
              </w:rPr>
              <w:t xml:space="preserve"> </w:t>
            </w:r>
            <w:r w:rsidRPr="00FD2F3E">
              <w:rPr>
                <w:color w:val="000000" w:themeColor="text1"/>
                <w:lang w:eastAsia="lt-LT"/>
              </w:rPr>
              <w:t xml:space="preserve">x USB 3.2, iš kurių 1 jungtis su krovimo funkcija ir 1 vnt. USB Type C tipo. Ne mažiau kaip 1 vnt. skaitmeninė (HDMI arba </w:t>
            </w:r>
            <w:proofErr w:type="spellStart"/>
            <w:r w:rsidRPr="00FD2F3E">
              <w:rPr>
                <w:color w:val="000000" w:themeColor="text1"/>
                <w:lang w:eastAsia="lt-LT"/>
              </w:rPr>
              <w:t>Display</w:t>
            </w:r>
            <w:proofErr w:type="spellEnd"/>
            <w:r w:rsidRPr="00FD2F3E">
              <w:rPr>
                <w:color w:val="000000" w:themeColor="text1"/>
                <w:lang w:eastAsia="lt-LT"/>
              </w:rPr>
              <w:t xml:space="preserve"> Port) išėjimo ir</w:t>
            </w:r>
            <w:r w:rsidR="00F341EF" w:rsidRPr="00FD2F3E">
              <w:rPr>
                <w:color w:val="000000" w:themeColor="text1"/>
                <w:lang w:eastAsia="lt-LT"/>
              </w:rPr>
              <w:t xml:space="preserve"> ne mažiau 1 vnt.</w:t>
            </w:r>
            <w:r w:rsidRPr="00FD2F3E">
              <w:rPr>
                <w:color w:val="000000" w:themeColor="text1"/>
                <w:lang w:eastAsia="lt-LT"/>
              </w:rPr>
              <w:t xml:space="preserve"> įėjimo funkciją turinti</w:t>
            </w:r>
            <w:r w:rsidR="00515A01" w:rsidRPr="00FD2F3E">
              <w:rPr>
                <w:color w:val="000000" w:themeColor="text1"/>
                <w:lang w:eastAsia="lt-LT"/>
              </w:rPr>
              <w:t xml:space="preserve"> skaitmeninė</w:t>
            </w:r>
            <w:r w:rsidRPr="00FD2F3E">
              <w:rPr>
                <w:color w:val="000000" w:themeColor="text1"/>
                <w:lang w:eastAsia="lt-LT"/>
              </w:rPr>
              <w:t xml:space="preserve"> jungtis, </w:t>
            </w:r>
            <w:proofErr w:type="spellStart"/>
            <w:r w:rsidRPr="00FD2F3E">
              <w:rPr>
                <w:color w:val="000000" w:themeColor="text1"/>
                <w:lang w:eastAsia="lt-LT"/>
              </w:rPr>
              <w:t>audio</w:t>
            </w:r>
            <w:proofErr w:type="spellEnd"/>
            <w:r w:rsidRPr="00FD2F3E">
              <w:rPr>
                <w:color w:val="000000" w:themeColor="text1"/>
                <w:lang w:eastAsia="lt-LT"/>
              </w:rPr>
              <w:t xml:space="preserve"> jungtis. </w:t>
            </w:r>
          </w:p>
        </w:tc>
        <w:tc>
          <w:tcPr>
            <w:tcW w:w="4677" w:type="dxa"/>
            <w:tcBorders>
              <w:top w:val="single" w:sz="4" w:space="0" w:color="auto"/>
              <w:left w:val="single" w:sz="4" w:space="0" w:color="auto"/>
              <w:bottom w:val="single" w:sz="4" w:space="0" w:color="auto"/>
              <w:right w:val="single" w:sz="4" w:space="0" w:color="auto"/>
            </w:tcBorders>
          </w:tcPr>
          <w:p w14:paraId="01CA4F76" w14:textId="0128B48A" w:rsidR="00711F49" w:rsidRPr="00FD2F3E" w:rsidRDefault="00711F49" w:rsidP="00FD2F3E">
            <w:pPr>
              <w:rPr>
                <w:color w:val="000000" w:themeColor="text1"/>
              </w:rPr>
            </w:pPr>
          </w:p>
        </w:tc>
      </w:tr>
      <w:tr w:rsidR="0033248A" w:rsidRPr="00FD2F3E" w14:paraId="2AE07C7B" w14:textId="273F0049"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F0B296D"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0BA8F629" w14:textId="366C1B09" w:rsidR="00711F49" w:rsidRPr="00FD2F3E" w:rsidRDefault="00711F49" w:rsidP="00FD2F3E">
            <w:pPr>
              <w:rPr>
                <w:color w:val="000000" w:themeColor="text1"/>
              </w:rPr>
            </w:pPr>
            <w:r w:rsidRPr="00FD2F3E">
              <w:rPr>
                <w:b/>
                <w:bCs/>
                <w:color w:val="000000" w:themeColor="text1"/>
                <w:lang w:eastAsia="lt-LT"/>
              </w:rPr>
              <w:t>Garso sistema.</w:t>
            </w:r>
            <w:r w:rsidRPr="00FD2F3E">
              <w:rPr>
                <w:color w:val="000000" w:themeColor="text1"/>
                <w:lang w:eastAsia="lt-LT"/>
              </w:rPr>
              <w:t xml:space="preserve"> Integruota. Įmontuoti garsiakalbiai (ne mažiau kaip 2 vnt.</w:t>
            </w:r>
            <w:r w:rsidR="00376AC5" w:rsidRPr="00FD2F3E">
              <w:rPr>
                <w:color w:val="000000" w:themeColor="text1"/>
                <w:lang w:eastAsia="lt-LT"/>
              </w:rPr>
              <w:t xml:space="preserve"> viso 10W</w:t>
            </w:r>
            <w:r w:rsidRPr="00FD2F3E">
              <w:rPr>
                <w:color w:val="000000" w:themeColor="text1"/>
                <w:lang w:eastAsia="lt-LT"/>
              </w:rPr>
              <w:t>).</w:t>
            </w:r>
          </w:p>
        </w:tc>
        <w:tc>
          <w:tcPr>
            <w:tcW w:w="4677" w:type="dxa"/>
            <w:tcBorders>
              <w:top w:val="single" w:sz="4" w:space="0" w:color="auto"/>
              <w:left w:val="single" w:sz="4" w:space="0" w:color="auto"/>
              <w:bottom w:val="single" w:sz="4" w:space="0" w:color="auto"/>
              <w:right w:val="single" w:sz="4" w:space="0" w:color="auto"/>
            </w:tcBorders>
          </w:tcPr>
          <w:p w14:paraId="6BF82CED" w14:textId="11A2D4F9" w:rsidR="00711F49" w:rsidRPr="00FD2F3E" w:rsidRDefault="00711F49" w:rsidP="00FD2F3E">
            <w:pPr>
              <w:rPr>
                <w:color w:val="000000" w:themeColor="text1"/>
              </w:rPr>
            </w:pPr>
          </w:p>
        </w:tc>
      </w:tr>
      <w:tr w:rsidR="0033248A" w:rsidRPr="00FD2F3E" w14:paraId="441B193F" w14:textId="4ACB0447"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114423F"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440EEAC4" w14:textId="51B61C30" w:rsidR="00711F49" w:rsidRPr="00FD2F3E" w:rsidRDefault="00711F49" w:rsidP="00FD2F3E">
            <w:pPr>
              <w:rPr>
                <w:color w:val="000000" w:themeColor="text1"/>
              </w:rPr>
            </w:pPr>
            <w:r w:rsidRPr="00FD2F3E">
              <w:rPr>
                <w:b/>
                <w:bCs/>
                <w:color w:val="000000" w:themeColor="text1"/>
                <w:lang w:eastAsia="lt-LT"/>
              </w:rPr>
              <w:t>Tinklo adapteris.</w:t>
            </w:r>
            <w:r w:rsidRPr="00FD2F3E">
              <w:rPr>
                <w:color w:val="000000" w:themeColor="text1"/>
                <w:lang w:eastAsia="lt-LT"/>
              </w:rPr>
              <w:t xml:space="preserve"> Integruota; ne mažiau 1000/100 Mb/s su RJ45 jungtimi. Integruotas bevielio tinklo adapteris, palaikantis ne senesnio standarto 802.11a</w:t>
            </w:r>
            <w:r w:rsidR="00376AC5" w:rsidRPr="00FD2F3E">
              <w:rPr>
                <w:color w:val="000000" w:themeColor="text1"/>
                <w:lang w:eastAsia="lt-LT"/>
              </w:rPr>
              <w:t>x</w:t>
            </w:r>
            <w:r w:rsidRPr="00FD2F3E">
              <w:rPr>
                <w:color w:val="000000" w:themeColor="text1"/>
                <w:lang w:eastAsia="lt-LT"/>
              </w:rPr>
              <w:t xml:space="preserve">, turintis integruotas į korpusą antenas. Integruotas Bluetooth </w:t>
            </w:r>
            <w:r w:rsidR="00376AC5" w:rsidRPr="00FD2F3E">
              <w:rPr>
                <w:color w:val="000000" w:themeColor="text1"/>
                <w:lang w:eastAsia="lt-LT"/>
              </w:rPr>
              <w:t xml:space="preserve">5.2 </w:t>
            </w:r>
            <w:r w:rsidRPr="00FD2F3E">
              <w:rPr>
                <w:color w:val="000000" w:themeColor="text1"/>
                <w:lang w:eastAsia="lt-LT"/>
              </w:rPr>
              <w:t>adapteris.</w:t>
            </w:r>
          </w:p>
        </w:tc>
        <w:tc>
          <w:tcPr>
            <w:tcW w:w="4677" w:type="dxa"/>
            <w:tcBorders>
              <w:top w:val="single" w:sz="4" w:space="0" w:color="auto"/>
              <w:left w:val="single" w:sz="4" w:space="0" w:color="auto"/>
              <w:bottom w:val="single" w:sz="4" w:space="0" w:color="auto"/>
              <w:right w:val="single" w:sz="4" w:space="0" w:color="auto"/>
            </w:tcBorders>
          </w:tcPr>
          <w:p w14:paraId="0B512C3F" w14:textId="2ED108D6" w:rsidR="00711F49" w:rsidRPr="00FD2F3E" w:rsidRDefault="00711F49" w:rsidP="00FD2F3E">
            <w:pPr>
              <w:rPr>
                <w:color w:val="000000" w:themeColor="text1"/>
              </w:rPr>
            </w:pPr>
          </w:p>
        </w:tc>
      </w:tr>
      <w:tr w:rsidR="0033248A" w:rsidRPr="00FD2F3E" w14:paraId="148062FE" w14:textId="09AC21F6"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EA44DBE"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2B52C228" w14:textId="7569622B" w:rsidR="00711F49" w:rsidRPr="00FD2F3E" w:rsidRDefault="00711F49" w:rsidP="00FD2F3E">
            <w:pPr>
              <w:rPr>
                <w:color w:val="000000" w:themeColor="text1"/>
              </w:rPr>
            </w:pPr>
            <w:r w:rsidRPr="00FD2F3E">
              <w:rPr>
                <w:b/>
                <w:bCs/>
                <w:color w:val="000000" w:themeColor="text1"/>
                <w:lang w:eastAsia="lt-LT"/>
              </w:rPr>
              <w:t>Korpusas.</w:t>
            </w:r>
            <w:r w:rsidRPr="00FD2F3E">
              <w:rPr>
                <w:color w:val="000000" w:themeColor="text1"/>
                <w:lang w:eastAsia="lt-LT"/>
              </w:rPr>
              <w:t xml:space="preserve"> „Viskas viename“:</w:t>
            </w:r>
            <w:r w:rsidR="000466BF" w:rsidRPr="00FD2F3E">
              <w:rPr>
                <w:color w:val="000000" w:themeColor="text1"/>
                <w:lang w:eastAsia="lt-LT"/>
              </w:rPr>
              <w:t xml:space="preserve"> </w:t>
            </w:r>
            <w:r w:rsidRPr="00FD2F3E">
              <w:rPr>
                <w:color w:val="000000" w:themeColor="text1"/>
                <w:lang w:eastAsia="lt-LT"/>
              </w:rPr>
              <w:t xml:space="preserve">kompiuteris ir monitorius turi būti viename korpuse. </w:t>
            </w:r>
            <w:r w:rsidR="00515A01" w:rsidRPr="00FD2F3E">
              <w:rPr>
                <w:color w:val="000000" w:themeColor="text1"/>
                <w:lang w:eastAsia="lt-LT"/>
              </w:rPr>
              <w:t>Turi būti integruotas maitinimo šaltinis į kompiuterio korpusą</w:t>
            </w:r>
            <w:r w:rsidR="005E01D7" w:rsidRPr="00FD2F3E">
              <w:rPr>
                <w:color w:val="000000" w:themeColor="text1"/>
                <w:lang w:eastAsia="lt-LT"/>
              </w:rPr>
              <w:t xml:space="preserve"> ne daugiau kaip 160W</w:t>
            </w:r>
            <w:r w:rsidR="00515A01" w:rsidRPr="00FD2F3E">
              <w:rPr>
                <w:color w:val="000000" w:themeColor="text1"/>
                <w:lang w:eastAsia="lt-LT"/>
              </w:rPr>
              <w:t>.</w:t>
            </w:r>
          </w:p>
        </w:tc>
        <w:tc>
          <w:tcPr>
            <w:tcW w:w="4677" w:type="dxa"/>
            <w:tcBorders>
              <w:top w:val="single" w:sz="4" w:space="0" w:color="auto"/>
              <w:left w:val="single" w:sz="4" w:space="0" w:color="auto"/>
              <w:bottom w:val="single" w:sz="4" w:space="0" w:color="auto"/>
              <w:right w:val="single" w:sz="4" w:space="0" w:color="auto"/>
            </w:tcBorders>
          </w:tcPr>
          <w:p w14:paraId="20EF3992" w14:textId="244CB773" w:rsidR="00711F49" w:rsidRPr="00FD2F3E" w:rsidRDefault="00711F49" w:rsidP="00FD2F3E">
            <w:pPr>
              <w:rPr>
                <w:color w:val="000000" w:themeColor="text1"/>
              </w:rPr>
            </w:pPr>
          </w:p>
        </w:tc>
      </w:tr>
      <w:tr w:rsidR="0033248A" w:rsidRPr="00FD2F3E" w14:paraId="1D9BF438" w14:textId="53677F40"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138AAA7"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770593B3" w14:textId="61979B1E" w:rsidR="00711F49" w:rsidRPr="00FD2F3E" w:rsidRDefault="00711F49" w:rsidP="00FD2F3E">
            <w:pPr>
              <w:rPr>
                <w:color w:val="000000" w:themeColor="text1"/>
              </w:rPr>
            </w:pPr>
            <w:r w:rsidRPr="00FD2F3E">
              <w:rPr>
                <w:b/>
                <w:bCs/>
                <w:color w:val="000000" w:themeColor="text1"/>
                <w:lang w:eastAsia="lt-LT"/>
              </w:rPr>
              <w:t>Operacinė sistema.</w:t>
            </w:r>
            <w:r w:rsidRPr="00FD2F3E">
              <w:rPr>
                <w:color w:val="000000" w:themeColor="text1"/>
                <w:lang w:eastAsia="lt-LT"/>
              </w:rPr>
              <w:t xml:space="preserve"> </w:t>
            </w:r>
            <w:r w:rsidR="00A5031F" w:rsidRPr="00FD2F3E">
              <w:rPr>
                <w:color w:val="000000" w:themeColor="text1"/>
                <w:lang w:eastAsia="lt-LT"/>
              </w:rPr>
              <w:t xml:space="preserve">Ne senesne </w:t>
            </w:r>
            <w:r w:rsidRPr="00FD2F3E">
              <w:rPr>
                <w:color w:val="000000" w:themeColor="text1"/>
                <w:lang w:eastAsia="lt-LT"/>
              </w:rPr>
              <w:t xml:space="preserve">Microsoft Windows 11 Pro, EDU arba lygiaverte operacine sistema (Windows 10 </w:t>
            </w:r>
            <w:proofErr w:type="spellStart"/>
            <w:r w:rsidRPr="00FD2F3E">
              <w:rPr>
                <w:color w:val="000000" w:themeColor="text1"/>
                <w:lang w:eastAsia="lt-LT"/>
              </w:rPr>
              <w:t>Home</w:t>
            </w:r>
            <w:proofErr w:type="spellEnd"/>
            <w:r w:rsidRPr="00FD2F3E">
              <w:rPr>
                <w:color w:val="000000" w:themeColor="text1"/>
                <w:lang w:eastAsia="lt-LT"/>
              </w:rPr>
              <w:t xml:space="preserve"> arba 11 </w:t>
            </w:r>
            <w:proofErr w:type="spellStart"/>
            <w:r w:rsidRPr="00FD2F3E">
              <w:rPr>
                <w:color w:val="000000" w:themeColor="text1"/>
                <w:lang w:eastAsia="lt-LT"/>
              </w:rPr>
              <w:t>Home</w:t>
            </w:r>
            <w:proofErr w:type="spellEnd"/>
            <w:r w:rsidRPr="00FD2F3E">
              <w:rPr>
                <w:color w:val="000000" w:themeColor="text1"/>
                <w:lang w:eastAsia="lt-LT"/>
              </w:rPr>
              <w:t xml:space="preserve"> nėra lygiavertė).</w:t>
            </w:r>
          </w:p>
        </w:tc>
        <w:tc>
          <w:tcPr>
            <w:tcW w:w="4677" w:type="dxa"/>
            <w:tcBorders>
              <w:top w:val="single" w:sz="4" w:space="0" w:color="auto"/>
              <w:left w:val="single" w:sz="4" w:space="0" w:color="auto"/>
              <w:bottom w:val="single" w:sz="4" w:space="0" w:color="auto"/>
              <w:right w:val="single" w:sz="4" w:space="0" w:color="auto"/>
            </w:tcBorders>
          </w:tcPr>
          <w:p w14:paraId="2C002BC5" w14:textId="2E266D5D" w:rsidR="00711F49" w:rsidRPr="00FD2F3E" w:rsidRDefault="00711F49" w:rsidP="00FD2F3E">
            <w:pPr>
              <w:rPr>
                <w:color w:val="000000" w:themeColor="text1"/>
              </w:rPr>
            </w:pPr>
          </w:p>
        </w:tc>
      </w:tr>
      <w:tr w:rsidR="0033248A" w:rsidRPr="00FD2F3E" w14:paraId="53B6D2B0" w14:textId="7086BF8C"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2F4BF0C"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1827D80F" w14:textId="43EFC9DF" w:rsidR="00711F49" w:rsidRPr="00FD2F3E" w:rsidRDefault="00711F49" w:rsidP="00FD2F3E">
            <w:pPr>
              <w:rPr>
                <w:color w:val="000000" w:themeColor="text1"/>
              </w:rPr>
            </w:pPr>
            <w:r w:rsidRPr="00FD2F3E">
              <w:rPr>
                <w:b/>
                <w:bCs/>
                <w:color w:val="000000" w:themeColor="text1"/>
                <w:lang w:eastAsia="lt-LT"/>
              </w:rPr>
              <w:t>Integruotas monitorius.</w:t>
            </w:r>
            <w:r w:rsidRPr="00FD2F3E">
              <w:rPr>
                <w:color w:val="000000" w:themeColor="text1"/>
                <w:lang w:eastAsia="lt-LT"/>
              </w:rPr>
              <w:t xml:space="preserve"> Ekranas ne mažesnis kaip 23.8“ , neblizgus. Ne mažiau 1920x1080 taškų. Integruota FHD kamera. </w:t>
            </w:r>
          </w:p>
          <w:p w14:paraId="4B98866B" w14:textId="77777777" w:rsidR="00711F49" w:rsidRPr="00FD2F3E" w:rsidRDefault="00711F49" w:rsidP="00FD2F3E">
            <w:pPr>
              <w:rPr>
                <w:color w:val="000000" w:themeColor="text1"/>
                <w:lang w:eastAsia="lt-LT"/>
              </w:rPr>
            </w:pPr>
            <w:r w:rsidRPr="00FD2F3E">
              <w:rPr>
                <w:color w:val="000000" w:themeColor="text1"/>
                <w:lang w:eastAsia="lt-LT"/>
              </w:rPr>
              <w:t>Ekrano pasukimo (</w:t>
            </w:r>
            <w:proofErr w:type="spellStart"/>
            <w:r w:rsidRPr="00FD2F3E">
              <w:rPr>
                <w:color w:val="000000" w:themeColor="text1"/>
                <w:lang w:eastAsia="lt-LT"/>
              </w:rPr>
              <w:t>swivel</w:t>
            </w:r>
            <w:proofErr w:type="spellEnd"/>
            <w:r w:rsidRPr="00FD2F3E">
              <w:rPr>
                <w:color w:val="000000" w:themeColor="text1"/>
                <w:lang w:eastAsia="lt-LT"/>
              </w:rPr>
              <w:t>) kampas ne mažiau 90°;</w:t>
            </w:r>
          </w:p>
          <w:p w14:paraId="35699A52" w14:textId="77777777" w:rsidR="00711F49" w:rsidRPr="00FD2F3E" w:rsidRDefault="00711F49" w:rsidP="00FD2F3E">
            <w:pPr>
              <w:rPr>
                <w:color w:val="000000" w:themeColor="text1"/>
                <w:lang w:eastAsia="lt-LT"/>
              </w:rPr>
            </w:pPr>
            <w:r w:rsidRPr="00FD2F3E">
              <w:rPr>
                <w:color w:val="000000" w:themeColor="text1"/>
                <w:lang w:eastAsia="lt-LT"/>
              </w:rPr>
              <w:t>Ekrano posvyris (tilt) ne mažiau 20°</w:t>
            </w:r>
          </w:p>
          <w:p w14:paraId="2F520F30" w14:textId="77777777" w:rsidR="00711F49" w:rsidRPr="00FD2F3E" w:rsidRDefault="00711F49" w:rsidP="00FD2F3E">
            <w:pPr>
              <w:rPr>
                <w:color w:val="000000" w:themeColor="text1"/>
                <w:lang w:eastAsia="lt-LT"/>
              </w:rPr>
            </w:pPr>
            <w:r w:rsidRPr="00FD2F3E">
              <w:rPr>
                <w:color w:val="000000" w:themeColor="text1"/>
                <w:lang w:eastAsia="lt-LT"/>
              </w:rPr>
              <w:t>Ekrano aukščio reguliavimas ne mažiau 100mm</w:t>
            </w:r>
          </w:p>
        </w:tc>
        <w:tc>
          <w:tcPr>
            <w:tcW w:w="4677" w:type="dxa"/>
            <w:tcBorders>
              <w:top w:val="single" w:sz="4" w:space="0" w:color="auto"/>
              <w:left w:val="single" w:sz="4" w:space="0" w:color="auto"/>
              <w:bottom w:val="single" w:sz="4" w:space="0" w:color="auto"/>
              <w:right w:val="single" w:sz="4" w:space="0" w:color="auto"/>
            </w:tcBorders>
          </w:tcPr>
          <w:p w14:paraId="7A1D5E47" w14:textId="133E5BEC" w:rsidR="00711F49" w:rsidRPr="00FD2F3E" w:rsidRDefault="00711F49" w:rsidP="00FD2F3E">
            <w:pPr>
              <w:rPr>
                <w:color w:val="000000" w:themeColor="text1"/>
              </w:rPr>
            </w:pPr>
          </w:p>
        </w:tc>
      </w:tr>
      <w:tr w:rsidR="0033248A" w:rsidRPr="00FD2F3E" w14:paraId="79356298" w14:textId="53D227AA"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7BD7E62"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249626FF" w14:textId="2B7C5FE1" w:rsidR="00711F49" w:rsidRPr="00FD2F3E" w:rsidRDefault="00711F49" w:rsidP="00FD2F3E">
            <w:pPr>
              <w:rPr>
                <w:color w:val="000000" w:themeColor="text1"/>
              </w:rPr>
            </w:pPr>
            <w:r w:rsidRPr="00FD2F3E">
              <w:rPr>
                <w:b/>
                <w:bCs/>
                <w:color w:val="000000" w:themeColor="text1"/>
                <w:lang w:eastAsia="lt-LT"/>
              </w:rPr>
              <w:t>Klaviatūra.</w:t>
            </w:r>
            <w:r w:rsidRPr="00FD2F3E">
              <w:rPr>
                <w:color w:val="000000" w:themeColor="text1"/>
                <w:lang w:eastAsia="lt-LT"/>
              </w:rPr>
              <w:t xml:space="preserve"> Bevielė, su lietuviškomis (išgraviruota arba klaviatūros gamintojo gamybos procese realizuota) ir lotyniškomis raidėmis.</w:t>
            </w:r>
          </w:p>
        </w:tc>
        <w:tc>
          <w:tcPr>
            <w:tcW w:w="4677" w:type="dxa"/>
            <w:tcBorders>
              <w:top w:val="single" w:sz="4" w:space="0" w:color="auto"/>
              <w:left w:val="single" w:sz="4" w:space="0" w:color="auto"/>
              <w:bottom w:val="single" w:sz="4" w:space="0" w:color="auto"/>
              <w:right w:val="single" w:sz="4" w:space="0" w:color="auto"/>
            </w:tcBorders>
          </w:tcPr>
          <w:p w14:paraId="2F62B7E4" w14:textId="5A59215F" w:rsidR="00711F49" w:rsidRPr="00FD2F3E" w:rsidRDefault="00711F49" w:rsidP="00FD2F3E">
            <w:pPr>
              <w:rPr>
                <w:color w:val="000000" w:themeColor="text1"/>
              </w:rPr>
            </w:pPr>
          </w:p>
        </w:tc>
      </w:tr>
      <w:tr w:rsidR="0033248A" w:rsidRPr="00FD2F3E" w14:paraId="5A7FB2C3" w14:textId="39B473AB"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01446FA"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3E438302" w14:textId="0E7071F2" w:rsidR="00711F49" w:rsidRPr="00FD2F3E" w:rsidRDefault="00711F49" w:rsidP="00FD2F3E">
            <w:pPr>
              <w:rPr>
                <w:color w:val="000000" w:themeColor="text1"/>
              </w:rPr>
            </w:pPr>
            <w:r w:rsidRPr="00FD2F3E">
              <w:rPr>
                <w:b/>
                <w:bCs/>
                <w:color w:val="000000" w:themeColor="text1"/>
                <w:lang w:eastAsia="lt-LT"/>
              </w:rPr>
              <w:t>Pelė.</w:t>
            </w:r>
            <w:r w:rsidRPr="00FD2F3E">
              <w:rPr>
                <w:color w:val="000000" w:themeColor="text1"/>
                <w:lang w:eastAsia="lt-LT"/>
              </w:rPr>
              <w:t xml:space="preserve"> Bevielė, dviejų klavišų su ratuku, optinė. </w:t>
            </w:r>
          </w:p>
        </w:tc>
        <w:tc>
          <w:tcPr>
            <w:tcW w:w="4677" w:type="dxa"/>
            <w:tcBorders>
              <w:top w:val="single" w:sz="4" w:space="0" w:color="auto"/>
              <w:left w:val="single" w:sz="4" w:space="0" w:color="auto"/>
              <w:bottom w:val="single" w:sz="4" w:space="0" w:color="auto"/>
              <w:right w:val="single" w:sz="4" w:space="0" w:color="auto"/>
            </w:tcBorders>
          </w:tcPr>
          <w:p w14:paraId="3F05BF11" w14:textId="28621749" w:rsidR="00711F49" w:rsidRPr="00FD2F3E" w:rsidRDefault="00711F49" w:rsidP="00FD2F3E">
            <w:pPr>
              <w:rPr>
                <w:color w:val="000000" w:themeColor="text1"/>
              </w:rPr>
            </w:pPr>
          </w:p>
        </w:tc>
      </w:tr>
      <w:tr w:rsidR="0033248A" w:rsidRPr="00FD2F3E" w14:paraId="235C5EA6" w14:textId="7F24D829"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FF9B688" w14:textId="77777777" w:rsidR="00711F49" w:rsidRPr="00FD2F3E" w:rsidRDefault="00711F49" w:rsidP="00FD2F3E">
            <w:pPr>
              <w:pStyle w:val="ListParagraph"/>
              <w:numPr>
                <w:ilvl w:val="0"/>
                <w:numId w:val="1"/>
              </w:numPr>
              <w:ind w:left="357" w:hanging="357"/>
              <w:rPr>
                <w:color w:val="000000" w:themeColor="text1"/>
              </w:rPr>
            </w:pPr>
            <w:bookmarkStart w:id="7" w:name="_Hlk93998937"/>
          </w:p>
        </w:tc>
        <w:tc>
          <w:tcPr>
            <w:tcW w:w="4395" w:type="dxa"/>
            <w:tcBorders>
              <w:top w:val="single" w:sz="4" w:space="0" w:color="auto"/>
              <w:left w:val="single" w:sz="4" w:space="0" w:color="auto"/>
              <w:bottom w:val="single" w:sz="4" w:space="0" w:color="auto"/>
              <w:right w:val="single" w:sz="4" w:space="0" w:color="auto"/>
            </w:tcBorders>
          </w:tcPr>
          <w:p w14:paraId="7A7A3C74" w14:textId="1E464CB7" w:rsidR="00711F49" w:rsidRPr="00FD2F3E" w:rsidRDefault="00711F49" w:rsidP="00FD2F3E">
            <w:pPr>
              <w:rPr>
                <w:color w:val="000000" w:themeColor="text1"/>
              </w:rPr>
            </w:pPr>
            <w:r w:rsidRPr="00FD2F3E">
              <w:rPr>
                <w:b/>
                <w:bCs/>
                <w:color w:val="000000" w:themeColor="text1"/>
                <w:lang w:eastAsia="lt-LT"/>
              </w:rPr>
              <w:t>Saugumas.</w:t>
            </w:r>
            <w:r w:rsidRPr="00FD2F3E">
              <w:rPr>
                <w:color w:val="000000" w:themeColor="text1"/>
              </w:rPr>
              <w:t xml:space="preserve"> Kompiuteris turi turėti integruotą saugumo TPM modulį v2.0 (angl. </w:t>
            </w:r>
            <w:proofErr w:type="spellStart"/>
            <w:r w:rsidRPr="00FD2F3E">
              <w:rPr>
                <w:color w:val="000000" w:themeColor="text1"/>
              </w:rPr>
              <w:t>Trusted</w:t>
            </w:r>
            <w:proofErr w:type="spellEnd"/>
            <w:r w:rsidRPr="00FD2F3E">
              <w:rPr>
                <w:color w:val="000000" w:themeColor="text1"/>
              </w:rPr>
              <w:t xml:space="preserve"> </w:t>
            </w:r>
            <w:proofErr w:type="spellStart"/>
            <w:r w:rsidRPr="00FD2F3E">
              <w:rPr>
                <w:color w:val="000000" w:themeColor="text1"/>
              </w:rPr>
              <w:t>Platform</w:t>
            </w:r>
            <w:proofErr w:type="spellEnd"/>
            <w:r w:rsidRPr="00FD2F3E">
              <w:rPr>
                <w:color w:val="000000" w:themeColor="text1"/>
              </w:rPr>
              <w:t xml:space="preserve"> Module) arba lygiavertį. </w:t>
            </w:r>
          </w:p>
        </w:tc>
        <w:tc>
          <w:tcPr>
            <w:tcW w:w="4677" w:type="dxa"/>
            <w:tcBorders>
              <w:top w:val="single" w:sz="4" w:space="0" w:color="auto"/>
              <w:left w:val="single" w:sz="4" w:space="0" w:color="auto"/>
              <w:bottom w:val="single" w:sz="4" w:space="0" w:color="auto"/>
              <w:right w:val="single" w:sz="4" w:space="0" w:color="auto"/>
            </w:tcBorders>
          </w:tcPr>
          <w:p w14:paraId="3E6E2A5F" w14:textId="56241E8A" w:rsidR="00711F49" w:rsidRPr="00FD2F3E" w:rsidRDefault="00711F49" w:rsidP="00FD2F3E">
            <w:pPr>
              <w:rPr>
                <w:color w:val="000000" w:themeColor="text1"/>
              </w:rPr>
            </w:pPr>
          </w:p>
        </w:tc>
      </w:tr>
      <w:bookmarkEnd w:id="7"/>
      <w:tr w:rsidR="0033248A" w:rsidRPr="00FD2F3E" w14:paraId="1375CC78" w14:textId="78C30FFF"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9A7BB81"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4B399664" w14:textId="17548E0C" w:rsidR="00711F49" w:rsidRPr="00FD2F3E" w:rsidRDefault="00711F49" w:rsidP="00FD2F3E">
            <w:pPr>
              <w:rPr>
                <w:color w:val="000000" w:themeColor="text1"/>
              </w:rPr>
            </w:pPr>
            <w:r w:rsidRPr="00FD2F3E">
              <w:rPr>
                <w:b/>
                <w:bCs/>
                <w:color w:val="000000" w:themeColor="text1"/>
                <w:lang w:eastAsia="lt-LT"/>
              </w:rPr>
              <w:t>Surinkimo reikalavimai.</w:t>
            </w:r>
            <w:r w:rsidRPr="00FD2F3E">
              <w:rPr>
                <w:color w:val="000000" w:themeColor="text1"/>
              </w:rPr>
              <w:t xml:space="preserve"> Visos esminės kompiuterio dalys (monitorius, pagrindinė plokštė, maitinimo šaltinis, klaviatūra, pelė ir kt.) turi būti pagamintos to paties įrangos gamintojo ir/arba pažymėtos to paties gamintojo prekės ženklu, ir/arba pateikiamas gamintojo patvirtinimas dėl siūlomo kompiuterio komponentų tarpusavio suderinamumo.</w:t>
            </w:r>
          </w:p>
        </w:tc>
        <w:tc>
          <w:tcPr>
            <w:tcW w:w="4677" w:type="dxa"/>
            <w:tcBorders>
              <w:top w:val="single" w:sz="4" w:space="0" w:color="auto"/>
              <w:left w:val="single" w:sz="4" w:space="0" w:color="auto"/>
              <w:bottom w:val="single" w:sz="4" w:space="0" w:color="auto"/>
              <w:right w:val="single" w:sz="4" w:space="0" w:color="auto"/>
            </w:tcBorders>
          </w:tcPr>
          <w:p w14:paraId="7B4B512B" w14:textId="1D32443B" w:rsidR="00711F49" w:rsidRPr="00FD2F3E" w:rsidRDefault="00711F49" w:rsidP="00FD2F3E">
            <w:pPr>
              <w:rPr>
                <w:color w:val="000000" w:themeColor="text1"/>
              </w:rPr>
            </w:pPr>
          </w:p>
        </w:tc>
      </w:tr>
      <w:tr w:rsidR="0033248A" w:rsidRPr="00FD2F3E" w14:paraId="3AEEB8E0" w14:textId="1B0E0E8B"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931D629"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0DFC7FD4" w14:textId="0466E797" w:rsidR="00711F49" w:rsidRPr="00FD2F3E" w:rsidRDefault="00711F49" w:rsidP="00FD2F3E">
            <w:pPr>
              <w:rPr>
                <w:color w:val="000000" w:themeColor="text1"/>
              </w:rPr>
            </w:pPr>
            <w:r w:rsidRPr="00FD2F3E">
              <w:rPr>
                <w:b/>
                <w:bCs/>
                <w:color w:val="000000" w:themeColor="text1"/>
                <w:lang w:eastAsia="lt-LT"/>
              </w:rPr>
              <w:t>Reikalavimai tvarkyklėms.</w:t>
            </w:r>
            <w:r w:rsidRPr="00FD2F3E">
              <w:rPr>
                <w:color w:val="000000" w:themeColor="text1"/>
                <w:lang w:eastAsia="lt-LT"/>
              </w:rPr>
              <w:t xml:space="preserve"> Visos tvarkyklės turi būti tiesiogiai prieinamos kompiuterio gamintojo tinklapyje, paieška turi būti vykdoma pagal produkto kodą. Tvarkyklės turi būti pilnai suderintos su MS Windows 1</w:t>
            </w:r>
            <w:r w:rsidR="00515A01" w:rsidRPr="00FD2F3E">
              <w:rPr>
                <w:color w:val="000000" w:themeColor="text1"/>
                <w:lang w:eastAsia="lt-LT"/>
              </w:rPr>
              <w:t>1</w:t>
            </w:r>
            <w:r w:rsidRPr="00FD2F3E">
              <w:rPr>
                <w:color w:val="000000" w:themeColor="text1"/>
                <w:lang w:eastAsia="lt-LT"/>
              </w:rPr>
              <w:t xml:space="preserve"> Pro arba lygiaverte operacine sistema.</w:t>
            </w:r>
          </w:p>
        </w:tc>
        <w:tc>
          <w:tcPr>
            <w:tcW w:w="4677" w:type="dxa"/>
            <w:tcBorders>
              <w:top w:val="single" w:sz="4" w:space="0" w:color="auto"/>
              <w:left w:val="single" w:sz="4" w:space="0" w:color="auto"/>
              <w:bottom w:val="single" w:sz="4" w:space="0" w:color="auto"/>
              <w:right w:val="single" w:sz="4" w:space="0" w:color="auto"/>
            </w:tcBorders>
          </w:tcPr>
          <w:p w14:paraId="2AC0A10A" w14:textId="2C7052B1" w:rsidR="00711F49" w:rsidRPr="00FD2F3E" w:rsidRDefault="00711F49" w:rsidP="00FD2F3E">
            <w:pPr>
              <w:rPr>
                <w:color w:val="000000" w:themeColor="text1"/>
              </w:rPr>
            </w:pPr>
          </w:p>
        </w:tc>
      </w:tr>
      <w:tr w:rsidR="0033248A" w:rsidRPr="00FD2F3E" w14:paraId="77FAF6E8" w14:textId="00F72910"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33744B6"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6F613405" w14:textId="66322411" w:rsidR="00711F49" w:rsidRPr="00FD2F3E" w:rsidRDefault="00711F49" w:rsidP="00FD2F3E">
            <w:pPr>
              <w:rPr>
                <w:color w:val="000000" w:themeColor="text1"/>
              </w:rPr>
            </w:pPr>
            <w:r w:rsidRPr="00FD2F3E">
              <w:rPr>
                <w:b/>
                <w:bCs/>
                <w:color w:val="000000" w:themeColor="text1"/>
                <w:lang w:eastAsia="lt-LT"/>
              </w:rPr>
              <w:t>Įrangos kokybė.</w:t>
            </w:r>
            <w:r w:rsidRPr="00FD2F3E">
              <w:rPr>
                <w:color w:val="000000" w:themeColor="text1"/>
                <w:lang w:eastAsia="lt-LT"/>
              </w:rPr>
              <w:t xml:space="preserve"> Visa siūloma įranga turi būti nauja, negalima siūlyti naudotos arba naudotos ir atnaujintos („</w:t>
            </w:r>
            <w:proofErr w:type="spellStart"/>
            <w:r w:rsidRPr="00FD2F3E">
              <w:rPr>
                <w:color w:val="000000" w:themeColor="text1"/>
                <w:lang w:eastAsia="lt-LT"/>
              </w:rPr>
              <w:t>Remarketing</w:t>
            </w:r>
            <w:proofErr w:type="spellEnd"/>
            <w:r w:rsidRPr="00FD2F3E">
              <w:rPr>
                <w:color w:val="000000" w:themeColor="text1"/>
                <w:lang w:eastAsia="lt-LT"/>
              </w:rPr>
              <w:t>“) įrangos.</w:t>
            </w:r>
          </w:p>
        </w:tc>
        <w:tc>
          <w:tcPr>
            <w:tcW w:w="4677" w:type="dxa"/>
            <w:tcBorders>
              <w:top w:val="single" w:sz="4" w:space="0" w:color="auto"/>
              <w:left w:val="single" w:sz="4" w:space="0" w:color="auto"/>
              <w:bottom w:val="single" w:sz="4" w:space="0" w:color="auto"/>
              <w:right w:val="single" w:sz="4" w:space="0" w:color="auto"/>
            </w:tcBorders>
          </w:tcPr>
          <w:p w14:paraId="7F158778" w14:textId="6C21202C" w:rsidR="00711F49" w:rsidRPr="00FD2F3E" w:rsidRDefault="00711F49" w:rsidP="00FD2F3E">
            <w:pPr>
              <w:rPr>
                <w:color w:val="000000" w:themeColor="text1"/>
              </w:rPr>
            </w:pPr>
          </w:p>
        </w:tc>
      </w:tr>
      <w:tr w:rsidR="0033248A" w:rsidRPr="00FD2F3E" w14:paraId="37EB3929" w14:textId="012ADCB7" w:rsidTr="008C62C2">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1DF2D45" w14:textId="77777777" w:rsidR="00711F49" w:rsidRPr="00FD2F3E" w:rsidRDefault="00711F49" w:rsidP="00FD2F3E">
            <w:pPr>
              <w:pStyle w:val="ListParagraph"/>
              <w:numPr>
                <w:ilvl w:val="0"/>
                <w:numId w:val="1"/>
              </w:numPr>
              <w:ind w:left="357" w:hanging="357"/>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289E9C70" w14:textId="110F7A6F" w:rsidR="00711F49" w:rsidRPr="00FD2F3E" w:rsidRDefault="00711F49" w:rsidP="00FD2F3E">
            <w:pPr>
              <w:rPr>
                <w:color w:val="000000" w:themeColor="text1"/>
              </w:rPr>
            </w:pPr>
            <w:r w:rsidRPr="00FD2F3E">
              <w:rPr>
                <w:b/>
                <w:color w:val="000000" w:themeColor="text1"/>
                <w:lang w:eastAsia="lt-LT"/>
              </w:rPr>
              <w:t>Garantija.</w:t>
            </w:r>
            <w:r w:rsidRPr="00FD2F3E">
              <w:rPr>
                <w:color w:val="000000" w:themeColor="text1"/>
                <w:lang w:eastAsia="lt-LT"/>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w:t>
            </w:r>
          </w:p>
        </w:tc>
        <w:tc>
          <w:tcPr>
            <w:tcW w:w="4677" w:type="dxa"/>
            <w:tcBorders>
              <w:top w:val="single" w:sz="4" w:space="0" w:color="auto"/>
              <w:left w:val="single" w:sz="4" w:space="0" w:color="auto"/>
              <w:bottom w:val="single" w:sz="4" w:space="0" w:color="auto"/>
              <w:right w:val="single" w:sz="4" w:space="0" w:color="auto"/>
            </w:tcBorders>
          </w:tcPr>
          <w:p w14:paraId="67E42EFB" w14:textId="4DDC29F3" w:rsidR="00711F49" w:rsidRPr="00FD2F3E" w:rsidRDefault="00711F49" w:rsidP="00FD2F3E">
            <w:pPr>
              <w:rPr>
                <w:color w:val="000000" w:themeColor="text1"/>
              </w:rPr>
            </w:pPr>
          </w:p>
        </w:tc>
      </w:tr>
    </w:tbl>
    <w:p w14:paraId="618C5D11" w14:textId="6FFF9BF5" w:rsidR="00C839B0" w:rsidRPr="0033248A" w:rsidRDefault="00C839B0">
      <w:pPr>
        <w:rPr>
          <w:b/>
          <w:color w:val="000000" w:themeColor="text1"/>
          <w:sz w:val="28"/>
          <w:szCs w:val="28"/>
        </w:rPr>
      </w:pPr>
    </w:p>
    <w:p w14:paraId="3C0EFEB7" w14:textId="65179DCE" w:rsidR="00244659" w:rsidRPr="008311F0" w:rsidRDefault="00D27135" w:rsidP="00244659">
      <w:pPr>
        <w:ind w:firstLine="720"/>
        <w:rPr>
          <w:rFonts w:eastAsiaTheme="minorHAnsi"/>
          <w:b/>
          <w:bCs/>
          <w:color w:val="000000" w:themeColor="text1"/>
        </w:rPr>
      </w:pPr>
      <w:r w:rsidRPr="008311F0">
        <w:rPr>
          <w:rFonts w:eastAsiaTheme="minorHAnsi"/>
          <w:b/>
          <w:bCs/>
          <w:color w:val="000000" w:themeColor="text1"/>
        </w:rPr>
        <w:t>Kompiuteris darbo vietai “AK2”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67"/>
        <w:gridCol w:w="4395"/>
        <w:gridCol w:w="4677"/>
      </w:tblGrid>
      <w:tr w:rsidR="007B2143" w:rsidRPr="008311F0" w14:paraId="6572389E" w14:textId="77777777" w:rsidTr="003E0A7A">
        <w:trPr>
          <w:trHeight w:val="276"/>
        </w:trPr>
        <w:tc>
          <w:tcPr>
            <w:tcW w:w="567" w:type="dxa"/>
            <w:shd w:val="clear" w:color="auto" w:fill="D9D9D9" w:themeFill="background1" w:themeFillShade="D9"/>
            <w:vAlign w:val="center"/>
          </w:tcPr>
          <w:p w14:paraId="0D8378CF" w14:textId="77777777" w:rsidR="007B2143" w:rsidRPr="00FD2F3E" w:rsidRDefault="007B2143" w:rsidP="00FD2F3E">
            <w:pPr>
              <w:jc w:val="center"/>
              <w:rPr>
                <w:b/>
                <w:bCs/>
                <w:color w:val="000000" w:themeColor="text1"/>
                <w:lang w:eastAsia="lt-LT"/>
              </w:rPr>
            </w:pPr>
            <w:bookmarkStart w:id="8" w:name="_Hlk121684382"/>
            <w:bookmarkStart w:id="9" w:name="_Hlk187843259"/>
            <w:r w:rsidRPr="00FD2F3E">
              <w:rPr>
                <w:b/>
                <w:bCs/>
                <w:color w:val="000000" w:themeColor="text1"/>
                <w:lang w:eastAsia="lt-LT"/>
              </w:rPr>
              <w:br w:type="page"/>
              <w:t>Eil. Nr.</w:t>
            </w:r>
          </w:p>
        </w:tc>
        <w:tc>
          <w:tcPr>
            <w:tcW w:w="4395" w:type="dxa"/>
            <w:shd w:val="clear" w:color="auto" w:fill="D9D9D9" w:themeFill="background1" w:themeFillShade="D9"/>
            <w:vAlign w:val="center"/>
          </w:tcPr>
          <w:p w14:paraId="07BE5733" w14:textId="5B6AB2DC" w:rsidR="007B2143" w:rsidRPr="00FD2F3E" w:rsidRDefault="007B2143" w:rsidP="00FD2F3E">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2C23E345" w14:textId="77777777" w:rsidR="007B2143" w:rsidRPr="00FD2F3E" w:rsidRDefault="007B2143" w:rsidP="00FD2F3E">
            <w:pPr>
              <w:jc w:val="center"/>
              <w:rPr>
                <w:b/>
                <w:bCs/>
                <w:color w:val="000000" w:themeColor="text1"/>
                <w:lang w:eastAsia="lt-LT"/>
              </w:rPr>
            </w:pPr>
            <w:r w:rsidRPr="00FD2F3E">
              <w:rPr>
                <w:b/>
                <w:bCs/>
                <w:color w:val="000000" w:themeColor="text1"/>
                <w:lang w:eastAsia="lt-LT"/>
              </w:rPr>
              <w:t>Tiekėjo siūlomų prekių techninės charakteristikos</w:t>
            </w:r>
          </w:p>
          <w:p w14:paraId="77D29A31" w14:textId="77777777" w:rsidR="007B2143" w:rsidRPr="00FD2F3E" w:rsidRDefault="007B2143" w:rsidP="00FD2F3E">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7B2143" w:rsidRPr="008311F0" w14:paraId="4892431C" w14:textId="77777777" w:rsidTr="003E0A7A">
        <w:trPr>
          <w:trHeight w:val="276"/>
        </w:trPr>
        <w:tc>
          <w:tcPr>
            <w:tcW w:w="567" w:type="dxa"/>
            <w:shd w:val="clear" w:color="auto" w:fill="D9D9D9" w:themeFill="background1" w:themeFillShade="D9"/>
            <w:vAlign w:val="center"/>
          </w:tcPr>
          <w:p w14:paraId="69F2F81D" w14:textId="77777777" w:rsidR="007B2143" w:rsidRPr="00FD2F3E" w:rsidRDefault="007B2143" w:rsidP="00FD2F3E">
            <w:pPr>
              <w:jc w:val="center"/>
              <w:rPr>
                <w:b/>
                <w:bCs/>
                <w:color w:val="000000" w:themeColor="text1"/>
                <w:lang w:eastAsia="lt-LT"/>
              </w:rPr>
            </w:pPr>
            <w:r w:rsidRPr="00FD2F3E">
              <w:rPr>
                <w:b/>
                <w:bCs/>
                <w:color w:val="000000" w:themeColor="text1"/>
                <w:lang w:eastAsia="lt-LT"/>
              </w:rPr>
              <w:t>1</w:t>
            </w:r>
          </w:p>
        </w:tc>
        <w:tc>
          <w:tcPr>
            <w:tcW w:w="4395" w:type="dxa"/>
            <w:shd w:val="clear" w:color="auto" w:fill="D9D9D9" w:themeFill="background1" w:themeFillShade="D9"/>
            <w:vAlign w:val="center"/>
          </w:tcPr>
          <w:p w14:paraId="29254DE6" w14:textId="24240112" w:rsidR="007B2143" w:rsidRPr="00FD2F3E" w:rsidRDefault="007B2143" w:rsidP="00FD2F3E">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172A3079" w14:textId="77777777" w:rsidR="007B2143" w:rsidRPr="00FD2F3E" w:rsidRDefault="007B2143" w:rsidP="00FD2F3E">
            <w:pPr>
              <w:jc w:val="center"/>
              <w:rPr>
                <w:b/>
                <w:bCs/>
                <w:color w:val="000000" w:themeColor="text1"/>
                <w:lang w:eastAsia="lt-LT"/>
              </w:rPr>
            </w:pPr>
            <w:r w:rsidRPr="00FD2F3E">
              <w:rPr>
                <w:b/>
                <w:bCs/>
                <w:color w:val="000000" w:themeColor="text1"/>
                <w:lang w:eastAsia="lt-LT"/>
              </w:rPr>
              <w:t>3</w:t>
            </w:r>
          </w:p>
        </w:tc>
      </w:tr>
      <w:bookmarkEnd w:id="8"/>
      <w:tr w:rsidR="00711F49" w:rsidRPr="008311F0" w14:paraId="13D6868A" w14:textId="77777777" w:rsidTr="003E0A7A">
        <w:trPr>
          <w:trHeight w:val="276"/>
        </w:trPr>
        <w:tc>
          <w:tcPr>
            <w:tcW w:w="567" w:type="dxa"/>
          </w:tcPr>
          <w:p w14:paraId="2E256902" w14:textId="18D69671" w:rsidR="00711F49" w:rsidRPr="00FD2F3E" w:rsidRDefault="00711F49" w:rsidP="00FD2F3E">
            <w:pPr>
              <w:pStyle w:val="ListParagraph"/>
              <w:numPr>
                <w:ilvl w:val="0"/>
                <w:numId w:val="22"/>
              </w:numPr>
              <w:ind w:left="113" w:firstLine="0"/>
              <w:rPr>
                <w:color w:val="000000" w:themeColor="text1"/>
                <w:lang w:eastAsia="lt-LT"/>
              </w:rPr>
            </w:pPr>
          </w:p>
        </w:tc>
        <w:tc>
          <w:tcPr>
            <w:tcW w:w="4395" w:type="dxa"/>
          </w:tcPr>
          <w:p w14:paraId="6C3A316A" w14:textId="4304A209" w:rsidR="00711F49" w:rsidRPr="00FD2F3E" w:rsidRDefault="00711F49" w:rsidP="00FD2F3E">
            <w:pPr>
              <w:rPr>
                <w:color w:val="000000" w:themeColor="text1"/>
                <w:lang w:eastAsia="lt-LT"/>
              </w:rPr>
            </w:pPr>
            <w:r w:rsidRPr="00FD2F3E">
              <w:rPr>
                <w:color w:val="000000" w:themeColor="text1"/>
                <w:lang w:eastAsia="lt-LT"/>
              </w:rPr>
              <w:t>Nurodyti įrenginio gamintoją, modelį, nuorodą į modelį gamintojo puslapyje</w:t>
            </w:r>
          </w:p>
        </w:tc>
        <w:tc>
          <w:tcPr>
            <w:tcW w:w="4677" w:type="dxa"/>
          </w:tcPr>
          <w:p w14:paraId="399492F5" w14:textId="124233C2" w:rsidR="00711F49" w:rsidRPr="00FD2F3E" w:rsidRDefault="00711F49" w:rsidP="00FD2F3E">
            <w:pPr>
              <w:rPr>
                <w:color w:val="000000" w:themeColor="text1"/>
                <w:lang w:eastAsia="lt-LT"/>
              </w:rPr>
            </w:pPr>
          </w:p>
        </w:tc>
      </w:tr>
      <w:tr w:rsidR="00711F49" w:rsidRPr="008311F0" w14:paraId="474F1B54" w14:textId="77777777" w:rsidTr="003E0A7A">
        <w:trPr>
          <w:trHeight w:val="276"/>
        </w:trPr>
        <w:tc>
          <w:tcPr>
            <w:tcW w:w="567" w:type="dxa"/>
          </w:tcPr>
          <w:p w14:paraId="27F42531" w14:textId="77777777" w:rsidR="00711F49" w:rsidRPr="00FD2F3E" w:rsidRDefault="00711F49" w:rsidP="00FD2F3E">
            <w:pPr>
              <w:pStyle w:val="ListParagraph"/>
              <w:numPr>
                <w:ilvl w:val="0"/>
                <w:numId w:val="22"/>
              </w:numPr>
              <w:ind w:left="113" w:firstLine="0"/>
              <w:rPr>
                <w:color w:val="000000" w:themeColor="text1"/>
                <w:lang w:eastAsia="lt-LT"/>
              </w:rPr>
            </w:pPr>
          </w:p>
        </w:tc>
        <w:tc>
          <w:tcPr>
            <w:tcW w:w="4395" w:type="dxa"/>
          </w:tcPr>
          <w:p w14:paraId="5C438019" w14:textId="3796593C" w:rsidR="00711F49" w:rsidRPr="00FD2F3E" w:rsidRDefault="00711F49" w:rsidP="00FD2F3E">
            <w:pPr>
              <w:autoSpaceDE w:val="0"/>
              <w:autoSpaceDN w:val="0"/>
              <w:adjustRightInd w:val="0"/>
              <w:rPr>
                <w:color w:val="000000" w:themeColor="text1"/>
                <w:lang w:eastAsia="lt-LT"/>
              </w:rPr>
            </w:pPr>
            <w:r w:rsidRPr="00FD2F3E">
              <w:rPr>
                <w:b/>
                <w:bCs/>
                <w:color w:val="000000" w:themeColor="text1"/>
                <w:lang w:eastAsia="lt-LT"/>
              </w:rPr>
              <w:t>Procesorius.</w:t>
            </w:r>
            <w:r w:rsidRPr="00FD2F3E">
              <w:rPr>
                <w:color w:val="000000" w:themeColor="text1"/>
                <w:lang w:eastAsia="lt-LT"/>
              </w:rPr>
              <w:t xml:space="preserve"> Procesoriaus anonsavimo data ne senesne 2022 m pirmas ketvirtis. Turi būti ne mažiau kaip </w:t>
            </w:r>
            <w:r w:rsidR="00A5031F" w:rsidRPr="00FD2F3E">
              <w:rPr>
                <w:color w:val="000000" w:themeColor="text1"/>
                <w:lang w:eastAsia="lt-LT"/>
              </w:rPr>
              <w:t xml:space="preserve">aštuoni fiziniai </w:t>
            </w:r>
            <w:r w:rsidRPr="00FD2F3E">
              <w:rPr>
                <w:color w:val="000000" w:themeColor="text1"/>
                <w:lang w:eastAsia="lt-LT"/>
              </w:rPr>
              <w:t>branduoli</w:t>
            </w:r>
            <w:r w:rsidR="00A5031F" w:rsidRPr="00FD2F3E">
              <w:rPr>
                <w:color w:val="000000" w:themeColor="text1"/>
                <w:lang w:eastAsia="lt-LT"/>
              </w:rPr>
              <w:t>ai</w:t>
            </w:r>
            <w:r w:rsidRPr="00FD2F3E">
              <w:rPr>
                <w:color w:val="000000" w:themeColor="text1"/>
                <w:lang w:eastAsia="lt-LT"/>
              </w:rPr>
              <w:t xml:space="preserve">, x86 architektūros turi palaikyti 32 ir 64 bitų operacines sistemas ir taikomąsias programas. Procesoriaus našumas pagal </w:t>
            </w:r>
            <w:proofErr w:type="spellStart"/>
            <w:r w:rsidRPr="00FD2F3E">
              <w:rPr>
                <w:color w:val="000000" w:themeColor="text1"/>
                <w:lang w:eastAsia="lt-LT"/>
              </w:rPr>
              <w:t>Passmark</w:t>
            </w:r>
            <w:proofErr w:type="spellEnd"/>
            <w:r w:rsidRPr="00FD2F3E">
              <w:rPr>
                <w:color w:val="000000" w:themeColor="text1"/>
                <w:lang w:eastAsia="lt-LT"/>
              </w:rPr>
              <w:t xml:space="preserve"> CPU Mark testą (http://www.cpubenchmark.net) turi būti ne mažesnis kaip </w:t>
            </w:r>
            <w:r w:rsidR="002A5570" w:rsidRPr="00FD2F3E">
              <w:rPr>
                <w:color w:val="000000" w:themeColor="text1"/>
                <w:lang w:eastAsia="lt-LT"/>
              </w:rPr>
              <w:t>30500</w:t>
            </w:r>
            <w:r w:rsidRPr="00FD2F3E">
              <w:rPr>
                <w:color w:val="000000" w:themeColor="text1"/>
                <w:lang w:eastAsia="lt-LT"/>
              </w:rPr>
              <w:t xml:space="preserve"> taškų. Procesoriuje turi būti numatytas aparatūrinis </w:t>
            </w:r>
            <w:proofErr w:type="spellStart"/>
            <w:r w:rsidRPr="00FD2F3E">
              <w:rPr>
                <w:color w:val="000000" w:themeColor="text1"/>
                <w:lang w:eastAsia="lt-LT"/>
              </w:rPr>
              <w:t>virtualizavimo</w:t>
            </w:r>
            <w:proofErr w:type="spellEnd"/>
            <w:r w:rsidRPr="00FD2F3E">
              <w:rPr>
                <w:color w:val="000000" w:themeColor="text1"/>
                <w:lang w:eastAsia="lt-LT"/>
              </w:rPr>
              <w:t xml:space="preserve"> technologijų palaikymas. Procesoriaus našumas negali būti dirbtinai padidintas. Nurodyti procesoriaus gamintoją, tipą, kartą, pavadinimą, dažnį, sparčiosios atminties dydį.</w:t>
            </w:r>
          </w:p>
        </w:tc>
        <w:tc>
          <w:tcPr>
            <w:tcW w:w="4677" w:type="dxa"/>
          </w:tcPr>
          <w:p w14:paraId="2D91A40C" w14:textId="10C86336" w:rsidR="00711F49" w:rsidRPr="00FD2F3E" w:rsidRDefault="00711F49" w:rsidP="00FD2F3E">
            <w:pPr>
              <w:rPr>
                <w:color w:val="000000" w:themeColor="text1"/>
                <w:lang w:eastAsia="lt-LT"/>
              </w:rPr>
            </w:pPr>
          </w:p>
        </w:tc>
      </w:tr>
      <w:tr w:rsidR="00711F49" w:rsidRPr="008311F0" w14:paraId="3572BB4F" w14:textId="77777777" w:rsidTr="003E0A7A">
        <w:trPr>
          <w:trHeight w:val="276"/>
        </w:trPr>
        <w:tc>
          <w:tcPr>
            <w:tcW w:w="567" w:type="dxa"/>
          </w:tcPr>
          <w:p w14:paraId="40D83D7B" w14:textId="77777777" w:rsidR="00711F49" w:rsidRPr="00FD2F3E" w:rsidRDefault="00711F49" w:rsidP="00FD2F3E">
            <w:pPr>
              <w:pStyle w:val="ListParagraph"/>
              <w:numPr>
                <w:ilvl w:val="0"/>
                <w:numId w:val="22"/>
              </w:numPr>
              <w:ind w:left="113" w:firstLine="0"/>
              <w:rPr>
                <w:color w:val="000000" w:themeColor="text1"/>
                <w:lang w:eastAsia="lt-LT"/>
              </w:rPr>
            </w:pPr>
          </w:p>
        </w:tc>
        <w:tc>
          <w:tcPr>
            <w:tcW w:w="4395" w:type="dxa"/>
          </w:tcPr>
          <w:p w14:paraId="42BB7AF7" w14:textId="77DA7556" w:rsidR="00711F49" w:rsidRPr="00FD2F3E" w:rsidRDefault="00711F49" w:rsidP="00FD2F3E">
            <w:pPr>
              <w:rPr>
                <w:color w:val="000000" w:themeColor="text1"/>
                <w:lang w:eastAsia="lt-LT"/>
              </w:rPr>
            </w:pPr>
            <w:r w:rsidRPr="00FD2F3E">
              <w:rPr>
                <w:b/>
                <w:bCs/>
                <w:color w:val="000000" w:themeColor="text1"/>
                <w:lang w:eastAsia="lt-LT"/>
              </w:rPr>
              <w:t>Operatyvioji atmintis.</w:t>
            </w:r>
            <w:r w:rsidRPr="00FD2F3E">
              <w:rPr>
                <w:color w:val="000000" w:themeColor="text1"/>
                <w:lang w:eastAsia="lt-LT"/>
              </w:rPr>
              <w:t xml:space="preserve"> Ne mažiau 16 GB (plečiama iki </w:t>
            </w:r>
            <w:r w:rsidR="002A5570" w:rsidRPr="00FD2F3E">
              <w:rPr>
                <w:color w:val="000000" w:themeColor="text1"/>
                <w:lang w:eastAsia="lt-LT"/>
              </w:rPr>
              <w:t>64</w:t>
            </w:r>
            <w:r w:rsidRPr="00FD2F3E">
              <w:rPr>
                <w:color w:val="000000" w:themeColor="text1"/>
                <w:lang w:eastAsia="lt-LT"/>
              </w:rPr>
              <w:t>GB. Pagrindinėje plokštėje ne mažiau kaip su 2 lizdais) DDR</w:t>
            </w:r>
            <w:r w:rsidR="002A5570" w:rsidRPr="00FD2F3E">
              <w:rPr>
                <w:color w:val="000000" w:themeColor="text1"/>
                <w:lang w:eastAsia="lt-LT"/>
              </w:rPr>
              <w:t>5</w:t>
            </w:r>
            <w:r w:rsidRPr="00FD2F3E">
              <w:rPr>
                <w:color w:val="000000" w:themeColor="text1"/>
                <w:lang w:eastAsia="lt-LT"/>
              </w:rPr>
              <w:t xml:space="preserve"> </w:t>
            </w:r>
            <w:r w:rsidR="002A5570" w:rsidRPr="00FD2F3E">
              <w:rPr>
                <w:color w:val="000000" w:themeColor="text1"/>
                <w:lang w:eastAsia="lt-LT"/>
              </w:rPr>
              <w:t>5600 MT/s</w:t>
            </w:r>
            <w:r w:rsidRPr="00FD2F3E">
              <w:rPr>
                <w:color w:val="000000" w:themeColor="text1"/>
                <w:lang w:eastAsia="lt-LT"/>
              </w:rPr>
              <w:t>.</w:t>
            </w:r>
          </w:p>
        </w:tc>
        <w:tc>
          <w:tcPr>
            <w:tcW w:w="4677" w:type="dxa"/>
          </w:tcPr>
          <w:p w14:paraId="2D69230F" w14:textId="7292B7E6" w:rsidR="00711F49" w:rsidRPr="00FD2F3E" w:rsidRDefault="00711F49" w:rsidP="00FD2F3E">
            <w:pPr>
              <w:rPr>
                <w:color w:val="000000" w:themeColor="text1"/>
                <w:lang w:eastAsia="lt-LT"/>
              </w:rPr>
            </w:pPr>
          </w:p>
        </w:tc>
      </w:tr>
      <w:tr w:rsidR="00711F49" w:rsidRPr="008311F0" w14:paraId="560FF3B5" w14:textId="77777777" w:rsidTr="003E0A7A">
        <w:trPr>
          <w:trHeight w:val="276"/>
        </w:trPr>
        <w:tc>
          <w:tcPr>
            <w:tcW w:w="567" w:type="dxa"/>
          </w:tcPr>
          <w:p w14:paraId="0D889CC5" w14:textId="77777777" w:rsidR="00711F49" w:rsidRPr="00FD2F3E" w:rsidRDefault="00711F49" w:rsidP="00FD2F3E">
            <w:pPr>
              <w:pStyle w:val="ListParagraph"/>
              <w:numPr>
                <w:ilvl w:val="0"/>
                <w:numId w:val="22"/>
              </w:numPr>
              <w:ind w:left="113" w:firstLine="0"/>
              <w:rPr>
                <w:color w:val="000000" w:themeColor="text1"/>
                <w:lang w:eastAsia="lt-LT"/>
              </w:rPr>
            </w:pPr>
          </w:p>
        </w:tc>
        <w:tc>
          <w:tcPr>
            <w:tcW w:w="4395" w:type="dxa"/>
          </w:tcPr>
          <w:p w14:paraId="4CF2E797" w14:textId="2E634E6B" w:rsidR="00711F49" w:rsidRPr="00FD2F3E" w:rsidRDefault="00711F49" w:rsidP="00FD2F3E">
            <w:pPr>
              <w:rPr>
                <w:color w:val="000000" w:themeColor="text1"/>
                <w:lang w:eastAsia="lt-LT"/>
              </w:rPr>
            </w:pPr>
            <w:r w:rsidRPr="00FD2F3E">
              <w:rPr>
                <w:b/>
                <w:bCs/>
                <w:color w:val="000000" w:themeColor="text1"/>
                <w:lang w:eastAsia="lt-LT"/>
              </w:rPr>
              <w:t>Vaizdo posistemė.</w:t>
            </w:r>
            <w:r w:rsidRPr="00FD2F3E">
              <w:rPr>
                <w:color w:val="000000" w:themeColor="text1"/>
              </w:rPr>
              <w:t xml:space="preserve"> Procesoriaus našumas pagal </w:t>
            </w:r>
            <w:proofErr w:type="spellStart"/>
            <w:r w:rsidRPr="00FD2F3E">
              <w:rPr>
                <w:color w:val="000000" w:themeColor="text1"/>
              </w:rPr>
              <w:t>Passmark</w:t>
            </w:r>
            <w:proofErr w:type="spellEnd"/>
            <w:r w:rsidRPr="00FD2F3E">
              <w:rPr>
                <w:color w:val="000000" w:themeColor="text1"/>
              </w:rPr>
              <w:t xml:space="preserve"> GPU Mark testą (https://www.videocardbenchmark.net) turi </w:t>
            </w:r>
            <w:r w:rsidRPr="00FD2F3E">
              <w:rPr>
                <w:color w:val="000000" w:themeColor="text1"/>
              </w:rPr>
              <w:lastRenderedPageBreak/>
              <w:t xml:space="preserve">būti ne mažesnis kaip </w:t>
            </w:r>
            <w:r w:rsidR="00186E93" w:rsidRPr="00FD2F3E">
              <w:rPr>
                <w:color w:val="000000" w:themeColor="text1"/>
              </w:rPr>
              <w:t>8000</w:t>
            </w:r>
            <w:r w:rsidRPr="00FD2F3E">
              <w:rPr>
                <w:color w:val="000000" w:themeColor="text1"/>
              </w:rPr>
              <w:t xml:space="preserve"> </w:t>
            </w:r>
            <w:r w:rsidR="00186E93" w:rsidRPr="00FD2F3E">
              <w:rPr>
                <w:color w:val="000000" w:themeColor="text1"/>
              </w:rPr>
              <w:t xml:space="preserve">taškų </w:t>
            </w:r>
            <w:r w:rsidRPr="00FD2F3E">
              <w:rPr>
                <w:color w:val="000000" w:themeColor="text1"/>
              </w:rPr>
              <w:t>ir ne mažiau 4Gb RAM</w:t>
            </w:r>
            <w:r w:rsidR="00186E93" w:rsidRPr="00FD2F3E">
              <w:rPr>
                <w:color w:val="000000" w:themeColor="text1"/>
              </w:rPr>
              <w:t>.</w:t>
            </w:r>
          </w:p>
        </w:tc>
        <w:tc>
          <w:tcPr>
            <w:tcW w:w="4677" w:type="dxa"/>
          </w:tcPr>
          <w:p w14:paraId="533291CB" w14:textId="01A5F5FC" w:rsidR="00711F49" w:rsidRPr="00FD2F3E" w:rsidRDefault="00711F49" w:rsidP="00FD2F3E">
            <w:pPr>
              <w:rPr>
                <w:color w:val="000000" w:themeColor="text1"/>
                <w:lang w:eastAsia="lt-LT"/>
              </w:rPr>
            </w:pPr>
          </w:p>
        </w:tc>
      </w:tr>
      <w:tr w:rsidR="00711F49" w:rsidRPr="008311F0" w14:paraId="5F2053B1" w14:textId="77777777" w:rsidTr="003E0A7A">
        <w:trPr>
          <w:trHeight w:val="276"/>
        </w:trPr>
        <w:tc>
          <w:tcPr>
            <w:tcW w:w="567" w:type="dxa"/>
          </w:tcPr>
          <w:p w14:paraId="3D05543A" w14:textId="77777777" w:rsidR="00711F49" w:rsidRPr="00FD2F3E" w:rsidRDefault="00711F49" w:rsidP="00FD2F3E">
            <w:pPr>
              <w:pStyle w:val="ListParagraph"/>
              <w:numPr>
                <w:ilvl w:val="0"/>
                <w:numId w:val="22"/>
              </w:numPr>
              <w:ind w:left="113" w:firstLine="0"/>
              <w:rPr>
                <w:color w:val="000000" w:themeColor="text1"/>
                <w:lang w:eastAsia="lt-LT"/>
              </w:rPr>
            </w:pPr>
          </w:p>
        </w:tc>
        <w:tc>
          <w:tcPr>
            <w:tcW w:w="4395" w:type="dxa"/>
          </w:tcPr>
          <w:p w14:paraId="107CF703" w14:textId="20F990D5" w:rsidR="00711F49" w:rsidRPr="00FD2F3E" w:rsidRDefault="00711F49" w:rsidP="00FD2F3E">
            <w:pPr>
              <w:rPr>
                <w:color w:val="000000" w:themeColor="text1"/>
                <w:lang w:eastAsia="lt-LT"/>
              </w:rPr>
            </w:pPr>
            <w:r w:rsidRPr="00FD2F3E">
              <w:rPr>
                <w:b/>
                <w:bCs/>
                <w:color w:val="000000" w:themeColor="text1"/>
                <w:lang w:eastAsia="lt-LT"/>
              </w:rPr>
              <w:t>Vidiniai diskiniai kaupikliai.</w:t>
            </w:r>
            <w:r w:rsidRPr="00FD2F3E">
              <w:rPr>
                <w:color w:val="000000" w:themeColor="text1"/>
                <w:lang w:eastAsia="lt-LT"/>
              </w:rPr>
              <w:t xml:space="preserve"> Ne mažiau kaip 1 vnt </w:t>
            </w:r>
            <w:r w:rsidR="00186E93" w:rsidRPr="00FD2F3E">
              <w:rPr>
                <w:color w:val="000000" w:themeColor="text1"/>
                <w:lang w:eastAsia="lt-LT"/>
              </w:rPr>
              <w:t xml:space="preserve">512GB </w:t>
            </w:r>
            <w:proofErr w:type="spellStart"/>
            <w:r w:rsidR="00186E93" w:rsidRPr="00FD2F3E">
              <w:rPr>
                <w:color w:val="000000" w:themeColor="text1"/>
                <w:lang w:eastAsia="lt-LT"/>
              </w:rPr>
              <w:t>PCIe</w:t>
            </w:r>
            <w:proofErr w:type="spellEnd"/>
            <w:r w:rsidR="00186E93" w:rsidRPr="00FD2F3E">
              <w:rPr>
                <w:color w:val="000000" w:themeColor="text1"/>
                <w:lang w:eastAsia="lt-LT"/>
              </w:rPr>
              <w:t xml:space="preserve"> </w:t>
            </w:r>
            <w:proofErr w:type="spellStart"/>
            <w:r w:rsidR="00186E93" w:rsidRPr="00FD2F3E">
              <w:rPr>
                <w:color w:val="000000" w:themeColor="text1"/>
                <w:lang w:eastAsia="lt-LT"/>
              </w:rPr>
              <w:t>NVMe</w:t>
            </w:r>
            <w:proofErr w:type="spellEnd"/>
            <w:r w:rsidR="00186E93" w:rsidRPr="00FD2F3E">
              <w:rPr>
                <w:color w:val="000000" w:themeColor="text1"/>
                <w:lang w:eastAsia="lt-LT"/>
              </w:rPr>
              <w:t>.</w:t>
            </w:r>
          </w:p>
        </w:tc>
        <w:tc>
          <w:tcPr>
            <w:tcW w:w="4677" w:type="dxa"/>
          </w:tcPr>
          <w:p w14:paraId="251CDB93" w14:textId="56DA68BC" w:rsidR="00711F49" w:rsidRPr="00FD2F3E" w:rsidRDefault="00711F49" w:rsidP="00FD2F3E">
            <w:pPr>
              <w:rPr>
                <w:color w:val="000000" w:themeColor="text1"/>
                <w:lang w:eastAsia="lt-LT"/>
              </w:rPr>
            </w:pPr>
          </w:p>
        </w:tc>
      </w:tr>
      <w:tr w:rsidR="00711F49" w:rsidRPr="008311F0" w14:paraId="70585BBA" w14:textId="77777777" w:rsidTr="003E0A7A">
        <w:trPr>
          <w:trHeight w:val="276"/>
        </w:trPr>
        <w:tc>
          <w:tcPr>
            <w:tcW w:w="567" w:type="dxa"/>
          </w:tcPr>
          <w:p w14:paraId="76379D77" w14:textId="77777777" w:rsidR="00711F49" w:rsidRPr="00FD2F3E" w:rsidRDefault="00711F49" w:rsidP="00FD2F3E">
            <w:pPr>
              <w:pStyle w:val="ListParagraph"/>
              <w:numPr>
                <w:ilvl w:val="0"/>
                <w:numId w:val="22"/>
              </w:numPr>
              <w:ind w:left="113" w:firstLine="0"/>
              <w:rPr>
                <w:color w:val="000000" w:themeColor="text1"/>
                <w:lang w:eastAsia="lt-LT"/>
              </w:rPr>
            </w:pPr>
          </w:p>
        </w:tc>
        <w:tc>
          <w:tcPr>
            <w:tcW w:w="4395" w:type="dxa"/>
            <w:shd w:val="clear" w:color="auto" w:fill="auto"/>
          </w:tcPr>
          <w:p w14:paraId="4EA0DB36" w14:textId="13E784C9" w:rsidR="00711F49" w:rsidRPr="00FD2F3E" w:rsidRDefault="00711F49" w:rsidP="00FD2F3E">
            <w:pPr>
              <w:rPr>
                <w:color w:val="000000" w:themeColor="text1"/>
                <w:lang w:eastAsia="lt-LT"/>
              </w:rPr>
            </w:pPr>
            <w:r w:rsidRPr="00FD2F3E">
              <w:rPr>
                <w:b/>
                <w:bCs/>
                <w:color w:val="000000" w:themeColor="text1"/>
                <w:lang w:eastAsia="lt-LT"/>
              </w:rPr>
              <w:t>Jungtys.</w:t>
            </w:r>
            <w:r w:rsidRPr="00FD2F3E">
              <w:rPr>
                <w:color w:val="000000" w:themeColor="text1"/>
                <w:lang w:eastAsia="lt-LT"/>
              </w:rPr>
              <w:t xml:space="preserve"> Ne mažiau kaip </w:t>
            </w:r>
            <w:r w:rsidR="00186E93" w:rsidRPr="00FD2F3E">
              <w:rPr>
                <w:color w:val="000000" w:themeColor="text1"/>
                <w:lang w:eastAsia="lt-LT"/>
              </w:rPr>
              <w:t>4</w:t>
            </w:r>
            <w:r w:rsidRPr="00FD2F3E">
              <w:rPr>
                <w:color w:val="000000" w:themeColor="text1"/>
                <w:lang w:eastAsia="lt-LT"/>
              </w:rPr>
              <w:t>x USB 3.</w:t>
            </w:r>
            <w:r w:rsidR="00186E93" w:rsidRPr="00FD2F3E">
              <w:rPr>
                <w:color w:val="000000" w:themeColor="text1"/>
                <w:lang w:eastAsia="lt-LT"/>
              </w:rPr>
              <w:t>2 Type-A</w:t>
            </w:r>
            <w:r w:rsidRPr="00FD2F3E">
              <w:rPr>
                <w:color w:val="000000" w:themeColor="text1"/>
                <w:lang w:eastAsia="lt-LT"/>
              </w:rPr>
              <w:t xml:space="preserve">, </w:t>
            </w:r>
            <w:r w:rsidR="00186E93" w:rsidRPr="00FD2F3E">
              <w:rPr>
                <w:color w:val="000000" w:themeColor="text1"/>
                <w:lang w:eastAsia="lt-LT"/>
              </w:rPr>
              <w:t>2</w:t>
            </w:r>
            <w:r w:rsidRPr="00FD2F3E">
              <w:rPr>
                <w:color w:val="000000" w:themeColor="text1"/>
                <w:lang w:eastAsia="lt-LT"/>
              </w:rPr>
              <w:t xml:space="preserve"> vnt. USB Type C tipo. Ne mažiau kaip 1 vnt. skaitmeninė (HDMI arba </w:t>
            </w:r>
            <w:proofErr w:type="spellStart"/>
            <w:r w:rsidRPr="00FD2F3E">
              <w:rPr>
                <w:color w:val="000000" w:themeColor="text1"/>
                <w:lang w:eastAsia="lt-LT"/>
              </w:rPr>
              <w:t>DisplayPort</w:t>
            </w:r>
            <w:proofErr w:type="spellEnd"/>
            <w:r w:rsidRPr="00FD2F3E">
              <w:rPr>
                <w:color w:val="000000" w:themeColor="text1"/>
                <w:lang w:eastAsia="lt-LT"/>
              </w:rPr>
              <w:t xml:space="preserve">) išėjimo jungtis ir ne mažiau kaip 1 vnt. skaitmeninė (HDMI arba </w:t>
            </w:r>
            <w:proofErr w:type="spellStart"/>
            <w:r w:rsidRPr="00FD2F3E">
              <w:rPr>
                <w:color w:val="000000" w:themeColor="text1"/>
                <w:lang w:eastAsia="lt-LT"/>
              </w:rPr>
              <w:t>DisplayPort</w:t>
            </w:r>
            <w:proofErr w:type="spellEnd"/>
            <w:r w:rsidRPr="00FD2F3E">
              <w:rPr>
                <w:color w:val="000000" w:themeColor="text1"/>
                <w:lang w:eastAsia="lt-LT"/>
              </w:rPr>
              <w:t xml:space="preserve">) įėjimo jungtis, </w:t>
            </w:r>
            <w:proofErr w:type="spellStart"/>
            <w:r w:rsidRPr="00FD2F3E">
              <w:rPr>
                <w:color w:val="000000" w:themeColor="text1"/>
                <w:lang w:eastAsia="lt-LT"/>
              </w:rPr>
              <w:t>audio</w:t>
            </w:r>
            <w:proofErr w:type="spellEnd"/>
            <w:r w:rsidRPr="00FD2F3E">
              <w:rPr>
                <w:color w:val="000000" w:themeColor="text1"/>
                <w:lang w:eastAsia="lt-LT"/>
              </w:rPr>
              <w:t xml:space="preserve"> jungtis,. </w:t>
            </w:r>
          </w:p>
        </w:tc>
        <w:tc>
          <w:tcPr>
            <w:tcW w:w="4677" w:type="dxa"/>
          </w:tcPr>
          <w:p w14:paraId="0C067F90" w14:textId="13F0EA3D" w:rsidR="00711F49" w:rsidRPr="00FD2F3E" w:rsidRDefault="00711F49" w:rsidP="00FD2F3E">
            <w:pPr>
              <w:rPr>
                <w:color w:val="000000" w:themeColor="text1"/>
                <w:lang w:eastAsia="lt-LT"/>
              </w:rPr>
            </w:pPr>
          </w:p>
        </w:tc>
      </w:tr>
      <w:tr w:rsidR="00711F49" w:rsidRPr="008311F0" w14:paraId="53B81455" w14:textId="77777777" w:rsidTr="003E0A7A">
        <w:trPr>
          <w:trHeight w:val="276"/>
        </w:trPr>
        <w:tc>
          <w:tcPr>
            <w:tcW w:w="567" w:type="dxa"/>
          </w:tcPr>
          <w:p w14:paraId="08C3D30E" w14:textId="77777777" w:rsidR="00711F49" w:rsidRPr="00FD2F3E" w:rsidRDefault="00711F49" w:rsidP="00FD2F3E">
            <w:pPr>
              <w:pStyle w:val="ListParagraph"/>
              <w:numPr>
                <w:ilvl w:val="0"/>
                <w:numId w:val="22"/>
              </w:numPr>
              <w:ind w:left="113" w:firstLine="0"/>
              <w:rPr>
                <w:color w:val="000000" w:themeColor="text1"/>
                <w:lang w:eastAsia="lt-LT"/>
              </w:rPr>
            </w:pPr>
          </w:p>
        </w:tc>
        <w:tc>
          <w:tcPr>
            <w:tcW w:w="4395" w:type="dxa"/>
          </w:tcPr>
          <w:p w14:paraId="5B846387" w14:textId="2FB3D6B2" w:rsidR="00711F49" w:rsidRPr="00FD2F3E" w:rsidRDefault="00711F49" w:rsidP="00FD2F3E">
            <w:pPr>
              <w:rPr>
                <w:color w:val="000000" w:themeColor="text1"/>
                <w:lang w:eastAsia="lt-LT"/>
              </w:rPr>
            </w:pPr>
            <w:r w:rsidRPr="00FD2F3E">
              <w:rPr>
                <w:b/>
                <w:bCs/>
                <w:color w:val="000000" w:themeColor="text1"/>
                <w:lang w:eastAsia="lt-LT"/>
              </w:rPr>
              <w:t>Garso sistema.</w:t>
            </w:r>
            <w:r w:rsidRPr="00FD2F3E">
              <w:rPr>
                <w:color w:val="000000" w:themeColor="text1"/>
                <w:lang w:eastAsia="lt-LT"/>
              </w:rPr>
              <w:t xml:space="preserve"> Integruota. Įmontuoti garsiakalbiai (ne mažiau kaip 2 vnt.).</w:t>
            </w:r>
          </w:p>
        </w:tc>
        <w:tc>
          <w:tcPr>
            <w:tcW w:w="4677" w:type="dxa"/>
          </w:tcPr>
          <w:p w14:paraId="00EB08AA" w14:textId="1C56E15B" w:rsidR="00711F49" w:rsidRPr="00FD2F3E" w:rsidRDefault="00711F49" w:rsidP="00FD2F3E">
            <w:pPr>
              <w:rPr>
                <w:color w:val="000000" w:themeColor="text1"/>
                <w:lang w:eastAsia="lt-LT"/>
              </w:rPr>
            </w:pPr>
          </w:p>
        </w:tc>
      </w:tr>
      <w:tr w:rsidR="00711F49" w:rsidRPr="008311F0" w14:paraId="0833F988" w14:textId="77777777" w:rsidTr="003E0A7A">
        <w:trPr>
          <w:trHeight w:val="276"/>
        </w:trPr>
        <w:tc>
          <w:tcPr>
            <w:tcW w:w="567" w:type="dxa"/>
          </w:tcPr>
          <w:p w14:paraId="57F0F205" w14:textId="77777777" w:rsidR="00711F49" w:rsidRPr="00FD2F3E" w:rsidRDefault="00711F49" w:rsidP="00FD2F3E">
            <w:pPr>
              <w:pStyle w:val="ListParagraph"/>
              <w:numPr>
                <w:ilvl w:val="0"/>
                <w:numId w:val="22"/>
              </w:numPr>
              <w:ind w:left="113" w:firstLine="0"/>
              <w:rPr>
                <w:color w:val="000000" w:themeColor="text1"/>
                <w:lang w:eastAsia="lt-LT"/>
              </w:rPr>
            </w:pPr>
          </w:p>
        </w:tc>
        <w:tc>
          <w:tcPr>
            <w:tcW w:w="4395" w:type="dxa"/>
          </w:tcPr>
          <w:p w14:paraId="518199C2" w14:textId="4E2A0B70" w:rsidR="00711F49" w:rsidRPr="00FD2F3E" w:rsidRDefault="00711F49" w:rsidP="00FD2F3E">
            <w:pPr>
              <w:rPr>
                <w:color w:val="000000" w:themeColor="text1"/>
                <w:lang w:eastAsia="lt-LT"/>
              </w:rPr>
            </w:pPr>
            <w:r w:rsidRPr="00FD2F3E">
              <w:rPr>
                <w:b/>
                <w:bCs/>
                <w:color w:val="000000" w:themeColor="text1"/>
                <w:lang w:eastAsia="lt-LT"/>
              </w:rPr>
              <w:t>Tinklo adapteris.</w:t>
            </w:r>
            <w:r w:rsidRPr="00FD2F3E">
              <w:rPr>
                <w:color w:val="000000" w:themeColor="text1"/>
                <w:lang w:eastAsia="lt-LT"/>
              </w:rPr>
              <w:t xml:space="preserve"> Integruota; 100/1000 Mb/s su RJ45 jungtimi. Integruotas bevielio tinklo adapteris, palaikantis </w:t>
            </w:r>
            <w:r w:rsidR="00186E93" w:rsidRPr="00FD2F3E">
              <w:rPr>
                <w:color w:val="000000" w:themeColor="text1"/>
                <w:lang w:eastAsia="lt-LT"/>
              </w:rPr>
              <w:t xml:space="preserve">ne prasčiau kaip </w:t>
            </w:r>
            <w:proofErr w:type="spellStart"/>
            <w:r w:rsidR="00186E93" w:rsidRPr="00FD2F3E">
              <w:rPr>
                <w:color w:val="000000" w:themeColor="text1"/>
                <w:lang w:eastAsia="lt-LT"/>
              </w:rPr>
              <w:t>Wi</w:t>
            </w:r>
            <w:proofErr w:type="spellEnd"/>
            <w:r w:rsidR="00186E93" w:rsidRPr="00FD2F3E">
              <w:rPr>
                <w:color w:val="000000" w:themeColor="text1"/>
                <w:lang w:eastAsia="lt-LT"/>
              </w:rPr>
              <w:t>-Fi 6E</w:t>
            </w:r>
            <w:r w:rsidRPr="00FD2F3E">
              <w:rPr>
                <w:color w:val="000000" w:themeColor="text1"/>
                <w:lang w:eastAsia="lt-LT"/>
              </w:rPr>
              <w:t>, turintis integruotas į korpusą antenas. Integruotas Bluetooth</w:t>
            </w:r>
            <w:r w:rsidR="00186E93" w:rsidRPr="00FD2F3E">
              <w:rPr>
                <w:color w:val="000000" w:themeColor="text1"/>
                <w:lang w:eastAsia="lt-LT"/>
              </w:rPr>
              <w:t xml:space="preserve"> 5.3</w:t>
            </w:r>
            <w:r w:rsidRPr="00FD2F3E">
              <w:rPr>
                <w:color w:val="000000" w:themeColor="text1"/>
                <w:lang w:eastAsia="lt-LT"/>
              </w:rPr>
              <w:t xml:space="preserve"> adapteris.</w:t>
            </w:r>
          </w:p>
        </w:tc>
        <w:tc>
          <w:tcPr>
            <w:tcW w:w="4677" w:type="dxa"/>
          </w:tcPr>
          <w:p w14:paraId="73F48F8D" w14:textId="4C102691" w:rsidR="00711F49" w:rsidRPr="00FD2F3E" w:rsidRDefault="00711F49" w:rsidP="00FD2F3E">
            <w:pPr>
              <w:rPr>
                <w:color w:val="000000" w:themeColor="text1"/>
                <w:lang w:eastAsia="lt-LT"/>
              </w:rPr>
            </w:pPr>
          </w:p>
        </w:tc>
      </w:tr>
      <w:tr w:rsidR="00711F49" w:rsidRPr="008311F0" w14:paraId="77A2D14A" w14:textId="77777777" w:rsidTr="003E0A7A">
        <w:trPr>
          <w:trHeight w:val="276"/>
        </w:trPr>
        <w:tc>
          <w:tcPr>
            <w:tcW w:w="567" w:type="dxa"/>
          </w:tcPr>
          <w:p w14:paraId="4CF879B2" w14:textId="77777777" w:rsidR="00711F49" w:rsidRPr="00FD2F3E" w:rsidRDefault="00711F49" w:rsidP="00FD2F3E">
            <w:pPr>
              <w:pStyle w:val="ListParagraph"/>
              <w:numPr>
                <w:ilvl w:val="0"/>
                <w:numId w:val="22"/>
              </w:numPr>
              <w:ind w:left="113" w:firstLine="0"/>
              <w:rPr>
                <w:color w:val="000000" w:themeColor="text1"/>
                <w:lang w:eastAsia="lt-LT"/>
              </w:rPr>
            </w:pPr>
          </w:p>
        </w:tc>
        <w:tc>
          <w:tcPr>
            <w:tcW w:w="4395" w:type="dxa"/>
          </w:tcPr>
          <w:p w14:paraId="736190B4" w14:textId="06737C56" w:rsidR="00711F49" w:rsidRPr="00FD2F3E" w:rsidRDefault="00711F49" w:rsidP="00FD2F3E">
            <w:pPr>
              <w:rPr>
                <w:color w:val="000000" w:themeColor="text1"/>
                <w:lang w:eastAsia="lt-LT"/>
              </w:rPr>
            </w:pPr>
            <w:r w:rsidRPr="00FD2F3E">
              <w:rPr>
                <w:b/>
                <w:bCs/>
                <w:color w:val="000000" w:themeColor="text1"/>
                <w:lang w:eastAsia="lt-LT"/>
              </w:rPr>
              <w:t>Korpusas.</w:t>
            </w:r>
            <w:r w:rsidRPr="00FD2F3E">
              <w:rPr>
                <w:color w:val="000000" w:themeColor="text1"/>
                <w:lang w:eastAsia="lt-LT"/>
              </w:rPr>
              <w:t xml:space="preserve"> „Viskas viename“: kompiuteris ir monitorius turi būti viename korpuse.</w:t>
            </w:r>
          </w:p>
        </w:tc>
        <w:tc>
          <w:tcPr>
            <w:tcW w:w="4677" w:type="dxa"/>
          </w:tcPr>
          <w:p w14:paraId="00F950F1" w14:textId="22A45F98" w:rsidR="00711F49" w:rsidRPr="00FD2F3E" w:rsidRDefault="00711F49" w:rsidP="00FD2F3E">
            <w:pPr>
              <w:rPr>
                <w:color w:val="000000" w:themeColor="text1"/>
                <w:lang w:eastAsia="lt-LT"/>
              </w:rPr>
            </w:pPr>
          </w:p>
        </w:tc>
      </w:tr>
      <w:tr w:rsidR="00711F49" w:rsidRPr="008311F0" w14:paraId="07A2DE17" w14:textId="77777777" w:rsidTr="003E0A7A">
        <w:trPr>
          <w:trHeight w:val="276"/>
        </w:trPr>
        <w:tc>
          <w:tcPr>
            <w:tcW w:w="567" w:type="dxa"/>
          </w:tcPr>
          <w:p w14:paraId="3C43F660" w14:textId="77777777" w:rsidR="00711F49" w:rsidRPr="00FD2F3E" w:rsidRDefault="00711F49" w:rsidP="00FD2F3E">
            <w:pPr>
              <w:pStyle w:val="ListParagraph"/>
              <w:numPr>
                <w:ilvl w:val="0"/>
                <w:numId w:val="22"/>
              </w:numPr>
              <w:ind w:left="113" w:firstLine="0"/>
              <w:rPr>
                <w:color w:val="000000" w:themeColor="text1"/>
                <w:lang w:eastAsia="lt-LT"/>
              </w:rPr>
            </w:pPr>
          </w:p>
        </w:tc>
        <w:tc>
          <w:tcPr>
            <w:tcW w:w="4395" w:type="dxa"/>
          </w:tcPr>
          <w:p w14:paraId="164F94DF" w14:textId="1DEA22E6" w:rsidR="00711F49" w:rsidRPr="00FD2F3E" w:rsidRDefault="00711F49" w:rsidP="00FD2F3E">
            <w:pPr>
              <w:rPr>
                <w:color w:val="000000" w:themeColor="text1"/>
                <w:lang w:eastAsia="lt-LT"/>
              </w:rPr>
            </w:pPr>
            <w:r w:rsidRPr="00FD2F3E">
              <w:rPr>
                <w:b/>
                <w:bCs/>
                <w:color w:val="000000" w:themeColor="text1"/>
                <w:lang w:eastAsia="lt-LT"/>
              </w:rPr>
              <w:t>Operacinė sistema.</w:t>
            </w:r>
            <w:r w:rsidRPr="00FD2F3E">
              <w:rPr>
                <w:color w:val="000000" w:themeColor="text1"/>
                <w:lang w:eastAsia="lt-LT"/>
              </w:rPr>
              <w:t xml:space="preserve"> </w:t>
            </w:r>
            <w:r w:rsidR="00A5031F" w:rsidRPr="00FD2F3E">
              <w:rPr>
                <w:color w:val="000000" w:themeColor="text1"/>
                <w:lang w:eastAsia="lt-LT"/>
              </w:rPr>
              <w:t xml:space="preserve">Ne senesne </w:t>
            </w:r>
            <w:r w:rsidRPr="00FD2F3E">
              <w:rPr>
                <w:color w:val="000000" w:themeColor="text1"/>
                <w:lang w:eastAsia="lt-LT"/>
              </w:rPr>
              <w:t xml:space="preserve">Microsoft Windows 11 Pro, EDU arba lygiaverte operacine sistema (Windows 10 </w:t>
            </w:r>
            <w:proofErr w:type="spellStart"/>
            <w:r w:rsidRPr="00FD2F3E">
              <w:rPr>
                <w:color w:val="000000" w:themeColor="text1"/>
                <w:lang w:eastAsia="lt-LT"/>
              </w:rPr>
              <w:t>Home</w:t>
            </w:r>
            <w:proofErr w:type="spellEnd"/>
            <w:r w:rsidRPr="00FD2F3E">
              <w:rPr>
                <w:color w:val="000000" w:themeColor="text1"/>
                <w:lang w:eastAsia="lt-LT"/>
              </w:rPr>
              <w:t xml:space="preserve"> arba 11 </w:t>
            </w:r>
            <w:proofErr w:type="spellStart"/>
            <w:r w:rsidRPr="00FD2F3E">
              <w:rPr>
                <w:color w:val="000000" w:themeColor="text1"/>
                <w:lang w:eastAsia="lt-LT"/>
              </w:rPr>
              <w:t>Home</w:t>
            </w:r>
            <w:proofErr w:type="spellEnd"/>
            <w:r w:rsidRPr="00FD2F3E">
              <w:rPr>
                <w:color w:val="000000" w:themeColor="text1"/>
                <w:lang w:eastAsia="lt-LT"/>
              </w:rPr>
              <w:t xml:space="preserve"> nėra lygiavertė).</w:t>
            </w:r>
          </w:p>
        </w:tc>
        <w:tc>
          <w:tcPr>
            <w:tcW w:w="4677" w:type="dxa"/>
          </w:tcPr>
          <w:p w14:paraId="060EFA3E" w14:textId="16F418AC" w:rsidR="00711F49" w:rsidRPr="00FD2F3E" w:rsidRDefault="00711F49" w:rsidP="00FD2F3E">
            <w:pPr>
              <w:rPr>
                <w:color w:val="000000" w:themeColor="text1"/>
                <w:lang w:eastAsia="lt-LT"/>
              </w:rPr>
            </w:pPr>
          </w:p>
        </w:tc>
      </w:tr>
      <w:tr w:rsidR="00711F49" w:rsidRPr="008311F0" w14:paraId="3C0E4812" w14:textId="77777777" w:rsidTr="003E0A7A">
        <w:trPr>
          <w:trHeight w:val="276"/>
        </w:trPr>
        <w:tc>
          <w:tcPr>
            <w:tcW w:w="567" w:type="dxa"/>
          </w:tcPr>
          <w:p w14:paraId="0E2EC95D" w14:textId="77777777" w:rsidR="00711F49" w:rsidRPr="00FD2F3E" w:rsidRDefault="00711F49" w:rsidP="00FD2F3E">
            <w:pPr>
              <w:pStyle w:val="ListParagraph"/>
              <w:numPr>
                <w:ilvl w:val="0"/>
                <w:numId w:val="22"/>
              </w:numPr>
              <w:ind w:left="113" w:firstLine="0"/>
              <w:rPr>
                <w:color w:val="000000" w:themeColor="text1"/>
                <w:lang w:eastAsia="lt-LT"/>
              </w:rPr>
            </w:pPr>
          </w:p>
        </w:tc>
        <w:tc>
          <w:tcPr>
            <w:tcW w:w="4395" w:type="dxa"/>
          </w:tcPr>
          <w:p w14:paraId="33EFA052" w14:textId="500B8DF1" w:rsidR="00711F49" w:rsidRPr="00FD2F3E" w:rsidRDefault="00711F49" w:rsidP="00FD2F3E">
            <w:pPr>
              <w:rPr>
                <w:color w:val="000000" w:themeColor="text1"/>
                <w:lang w:eastAsia="lt-LT"/>
              </w:rPr>
            </w:pPr>
            <w:r w:rsidRPr="00FD2F3E">
              <w:rPr>
                <w:b/>
                <w:bCs/>
                <w:color w:val="000000" w:themeColor="text1"/>
                <w:lang w:eastAsia="lt-LT"/>
              </w:rPr>
              <w:t>Integruotas monitorius.</w:t>
            </w:r>
            <w:r w:rsidRPr="00FD2F3E">
              <w:rPr>
                <w:color w:val="000000" w:themeColor="text1"/>
                <w:lang w:eastAsia="lt-LT"/>
              </w:rPr>
              <w:t xml:space="preserve"> Ekranas ne mažesnis kaip 27“ arba didesnis, neblizgus. Ne mažiau </w:t>
            </w:r>
            <w:r w:rsidR="00186E93" w:rsidRPr="00FD2F3E">
              <w:rPr>
                <w:color w:val="000000" w:themeColor="text1"/>
                <w:lang w:eastAsia="lt-LT"/>
              </w:rPr>
              <w:t>2560 x 1440</w:t>
            </w:r>
            <w:r w:rsidRPr="00FD2F3E">
              <w:rPr>
                <w:color w:val="000000" w:themeColor="text1"/>
                <w:lang w:eastAsia="lt-LT"/>
              </w:rPr>
              <w:t xml:space="preserve"> taškų. Integruota kamera. </w:t>
            </w:r>
            <w:r w:rsidRPr="00FD2F3E">
              <w:rPr>
                <w:color w:val="000000" w:themeColor="text1"/>
              </w:rPr>
              <w:t>Turi būti galimybė keisti ekrano aukštį ir pasvyrimo kampą.</w:t>
            </w:r>
          </w:p>
        </w:tc>
        <w:tc>
          <w:tcPr>
            <w:tcW w:w="4677" w:type="dxa"/>
          </w:tcPr>
          <w:p w14:paraId="0AE631B9" w14:textId="2D6338C8" w:rsidR="00711F49" w:rsidRPr="00FD2F3E" w:rsidRDefault="00711F49" w:rsidP="00FD2F3E">
            <w:pPr>
              <w:rPr>
                <w:color w:val="000000" w:themeColor="text1"/>
                <w:lang w:eastAsia="lt-LT"/>
              </w:rPr>
            </w:pPr>
          </w:p>
        </w:tc>
      </w:tr>
      <w:tr w:rsidR="00711F49" w:rsidRPr="008311F0" w14:paraId="4F28566A" w14:textId="77777777" w:rsidTr="003E0A7A">
        <w:trPr>
          <w:trHeight w:val="276"/>
        </w:trPr>
        <w:tc>
          <w:tcPr>
            <w:tcW w:w="567" w:type="dxa"/>
          </w:tcPr>
          <w:p w14:paraId="0AEFA76B" w14:textId="77777777" w:rsidR="00711F49" w:rsidRPr="00FD2F3E" w:rsidRDefault="00711F49" w:rsidP="00FD2F3E">
            <w:pPr>
              <w:pStyle w:val="ListParagraph"/>
              <w:numPr>
                <w:ilvl w:val="0"/>
                <w:numId w:val="22"/>
              </w:numPr>
              <w:ind w:left="113" w:firstLine="0"/>
              <w:rPr>
                <w:color w:val="000000" w:themeColor="text1"/>
                <w:lang w:eastAsia="lt-LT"/>
              </w:rPr>
            </w:pPr>
          </w:p>
        </w:tc>
        <w:tc>
          <w:tcPr>
            <w:tcW w:w="4395" w:type="dxa"/>
          </w:tcPr>
          <w:p w14:paraId="26F67549" w14:textId="4B9338AB" w:rsidR="00711F49" w:rsidRPr="00FD2F3E" w:rsidRDefault="00711F49" w:rsidP="00FD2F3E">
            <w:pPr>
              <w:rPr>
                <w:color w:val="000000" w:themeColor="text1"/>
                <w:lang w:eastAsia="lt-LT"/>
              </w:rPr>
            </w:pPr>
            <w:r w:rsidRPr="00FD2F3E">
              <w:rPr>
                <w:b/>
                <w:bCs/>
                <w:color w:val="000000" w:themeColor="text1"/>
                <w:lang w:eastAsia="lt-LT"/>
              </w:rPr>
              <w:t>Klaviatūra.</w:t>
            </w:r>
            <w:r w:rsidRPr="00FD2F3E">
              <w:rPr>
                <w:color w:val="000000" w:themeColor="text1"/>
                <w:lang w:eastAsia="lt-LT"/>
              </w:rPr>
              <w:t xml:space="preserve"> Bevielė, su lietuviškomis (išgraviruota arba klaviatūros gamintojo gamybos procese realizuota) ir lotyniškomis raidėmis.</w:t>
            </w:r>
          </w:p>
        </w:tc>
        <w:tc>
          <w:tcPr>
            <w:tcW w:w="4677" w:type="dxa"/>
          </w:tcPr>
          <w:p w14:paraId="57FE3AF3" w14:textId="52861045" w:rsidR="00711F49" w:rsidRPr="00FD2F3E" w:rsidRDefault="00711F49" w:rsidP="00FD2F3E">
            <w:pPr>
              <w:rPr>
                <w:color w:val="000000" w:themeColor="text1"/>
                <w:lang w:eastAsia="lt-LT"/>
              </w:rPr>
            </w:pPr>
          </w:p>
        </w:tc>
      </w:tr>
      <w:tr w:rsidR="00711F49" w:rsidRPr="008311F0" w14:paraId="382C0CAB" w14:textId="77777777" w:rsidTr="003E0A7A">
        <w:trPr>
          <w:trHeight w:val="276"/>
        </w:trPr>
        <w:tc>
          <w:tcPr>
            <w:tcW w:w="567" w:type="dxa"/>
          </w:tcPr>
          <w:p w14:paraId="59880E0D" w14:textId="77777777" w:rsidR="00711F49" w:rsidRPr="00FD2F3E" w:rsidRDefault="00711F49" w:rsidP="00FD2F3E">
            <w:pPr>
              <w:pStyle w:val="ListParagraph"/>
              <w:numPr>
                <w:ilvl w:val="0"/>
                <w:numId w:val="22"/>
              </w:numPr>
              <w:ind w:left="113" w:firstLine="0"/>
              <w:rPr>
                <w:color w:val="000000" w:themeColor="text1"/>
                <w:lang w:eastAsia="lt-LT"/>
              </w:rPr>
            </w:pPr>
          </w:p>
        </w:tc>
        <w:tc>
          <w:tcPr>
            <w:tcW w:w="4395" w:type="dxa"/>
          </w:tcPr>
          <w:p w14:paraId="538FF7FE" w14:textId="728BC9B5" w:rsidR="00711F49" w:rsidRPr="00FD2F3E" w:rsidRDefault="00711F49" w:rsidP="00FD2F3E">
            <w:pPr>
              <w:rPr>
                <w:color w:val="000000" w:themeColor="text1"/>
                <w:lang w:eastAsia="lt-LT"/>
              </w:rPr>
            </w:pPr>
            <w:r w:rsidRPr="00FD2F3E">
              <w:rPr>
                <w:b/>
                <w:bCs/>
                <w:color w:val="000000" w:themeColor="text1"/>
                <w:lang w:eastAsia="lt-LT"/>
              </w:rPr>
              <w:t>Pelė.</w:t>
            </w:r>
            <w:r w:rsidRPr="00FD2F3E">
              <w:rPr>
                <w:color w:val="000000" w:themeColor="text1"/>
                <w:lang w:eastAsia="lt-LT"/>
              </w:rPr>
              <w:t xml:space="preserve"> Bevielė, dviejų klavišų su ratuku, optinė. </w:t>
            </w:r>
          </w:p>
        </w:tc>
        <w:tc>
          <w:tcPr>
            <w:tcW w:w="4677" w:type="dxa"/>
          </w:tcPr>
          <w:p w14:paraId="55299AFF" w14:textId="7C2B0912" w:rsidR="00711F49" w:rsidRPr="00FD2F3E" w:rsidRDefault="00711F49" w:rsidP="00FD2F3E">
            <w:pPr>
              <w:rPr>
                <w:color w:val="000000" w:themeColor="text1"/>
                <w:lang w:eastAsia="lt-LT"/>
              </w:rPr>
            </w:pPr>
          </w:p>
        </w:tc>
      </w:tr>
      <w:tr w:rsidR="00711F49" w:rsidRPr="008311F0" w14:paraId="4E8A7B2A" w14:textId="77777777" w:rsidTr="003E0A7A">
        <w:trPr>
          <w:trHeight w:val="276"/>
        </w:trPr>
        <w:tc>
          <w:tcPr>
            <w:tcW w:w="567" w:type="dxa"/>
          </w:tcPr>
          <w:p w14:paraId="0CEEC268" w14:textId="77777777" w:rsidR="00711F49" w:rsidRPr="00FD2F3E" w:rsidRDefault="00711F49" w:rsidP="00FD2F3E">
            <w:pPr>
              <w:pStyle w:val="ListParagraph"/>
              <w:numPr>
                <w:ilvl w:val="0"/>
                <w:numId w:val="22"/>
              </w:numPr>
              <w:ind w:left="113" w:firstLine="0"/>
              <w:rPr>
                <w:color w:val="000000" w:themeColor="text1"/>
                <w:lang w:eastAsia="lt-LT"/>
              </w:rPr>
            </w:pPr>
          </w:p>
        </w:tc>
        <w:tc>
          <w:tcPr>
            <w:tcW w:w="4395" w:type="dxa"/>
          </w:tcPr>
          <w:p w14:paraId="3EA4D1CB" w14:textId="5A523D86" w:rsidR="00711F49" w:rsidRPr="00FD2F3E" w:rsidRDefault="00711F49" w:rsidP="00FD2F3E">
            <w:pPr>
              <w:rPr>
                <w:color w:val="000000" w:themeColor="text1"/>
                <w:lang w:eastAsia="lt-LT"/>
              </w:rPr>
            </w:pPr>
            <w:r w:rsidRPr="00FD2F3E">
              <w:rPr>
                <w:b/>
                <w:bCs/>
                <w:color w:val="000000" w:themeColor="text1"/>
                <w:lang w:eastAsia="lt-LT"/>
              </w:rPr>
              <w:t>Surinkimo reikalavimai.</w:t>
            </w:r>
            <w:r w:rsidRPr="00FD2F3E">
              <w:rPr>
                <w:color w:val="000000" w:themeColor="text1"/>
                <w:lang w:eastAsia="lt-LT"/>
              </w:rPr>
              <w:t xml:space="preserve"> Visos esminės kompiuterio dalys (monitorius, pagrindinė plokštė, maitinimo šaltinis, klaviatūra, pelė ir kt.) turi būti pagamintos to paties įrangos gamintojo arba pažymėtos to paties gamintojo prekės ženklu, arba pateikiamas gamintojo patvirtinimas dėl siūlomo kompiuterio komponentų tarpusavio suderinamumo.</w:t>
            </w:r>
          </w:p>
          <w:p w14:paraId="5411338F" w14:textId="77777777" w:rsidR="00711F49" w:rsidRPr="00FD2F3E" w:rsidRDefault="00711F49" w:rsidP="00FD2F3E">
            <w:pPr>
              <w:rPr>
                <w:color w:val="000000" w:themeColor="text1"/>
              </w:rPr>
            </w:pPr>
            <w:r w:rsidRPr="00FD2F3E">
              <w:rPr>
                <w:b/>
                <w:color w:val="000000" w:themeColor="text1"/>
                <w:u w:val="single"/>
                <w:lang w:eastAsia="lt-LT"/>
              </w:rPr>
              <w:t xml:space="preserve">Tiekėjas kartu su pasiūlymu turi pateikti, jei kompiuterio dalys yra skirtingų gamintojų: </w:t>
            </w:r>
            <w:r w:rsidRPr="00FD2F3E">
              <w:rPr>
                <w:color w:val="000000" w:themeColor="text1"/>
                <w:lang w:eastAsia="lt-LT"/>
              </w:rPr>
              <w:t>„</w:t>
            </w:r>
            <w:r w:rsidRPr="00FD2F3E">
              <w:rPr>
                <w:i/>
                <w:color w:val="000000" w:themeColor="text1"/>
                <w:lang w:eastAsia="lt-LT"/>
              </w:rPr>
              <w:t>gamintojo patvirtinimą dėl siūlomo kompiuterio komponentų tarpusavio suderinamumo</w:t>
            </w:r>
            <w:r w:rsidRPr="00FD2F3E">
              <w:rPr>
                <w:color w:val="000000" w:themeColor="text1"/>
                <w:lang w:eastAsia="lt-LT"/>
              </w:rPr>
              <w:t>“.</w:t>
            </w:r>
          </w:p>
        </w:tc>
        <w:tc>
          <w:tcPr>
            <w:tcW w:w="4677" w:type="dxa"/>
          </w:tcPr>
          <w:p w14:paraId="4F2B633A" w14:textId="7F92BB6D" w:rsidR="00711F49" w:rsidRPr="00FD2F3E" w:rsidRDefault="00711F49" w:rsidP="00FD2F3E">
            <w:pPr>
              <w:rPr>
                <w:color w:val="000000" w:themeColor="text1"/>
                <w:lang w:eastAsia="lt-LT"/>
              </w:rPr>
            </w:pPr>
          </w:p>
        </w:tc>
      </w:tr>
      <w:tr w:rsidR="00711F49" w:rsidRPr="008311F0" w14:paraId="2EC165DD" w14:textId="77777777" w:rsidTr="003E0A7A">
        <w:trPr>
          <w:trHeight w:val="276"/>
        </w:trPr>
        <w:tc>
          <w:tcPr>
            <w:tcW w:w="567" w:type="dxa"/>
          </w:tcPr>
          <w:p w14:paraId="31A3E4F5" w14:textId="77777777" w:rsidR="00711F49" w:rsidRPr="00FD2F3E" w:rsidRDefault="00711F49" w:rsidP="00FD2F3E">
            <w:pPr>
              <w:pStyle w:val="ListParagraph"/>
              <w:numPr>
                <w:ilvl w:val="0"/>
                <w:numId w:val="22"/>
              </w:numPr>
              <w:ind w:left="113" w:firstLine="0"/>
              <w:rPr>
                <w:color w:val="000000" w:themeColor="text1"/>
                <w:lang w:eastAsia="lt-LT"/>
              </w:rPr>
            </w:pPr>
          </w:p>
        </w:tc>
        <w:tc>
          <w:tcPr>
            <w:tcW w:w="4395" w:type="dxa"/>
          </w:tcPr>
          <w:p w14:paraId="779357A7" w14:textId="5EECC883" w:rsidR="00711F49" w:rsidRPr="00FD2F3E" w:rsidRDefault="00711F49" w:rsidP="00FD2F3E">
            <w:pPr>
              <w:rPr>
                <w:color w:val="000000" w:themeColor="text1"/>
                <w:lang w:eastAsia="lt-LT"/>
              </w:rPr>
            </w:pPr>
            <w:r w:rsidRPr="00FD2F3E">
              <w:rPr>
                <w:b/>
                <w:bCs/>
                <w:color w:val="000000" w:themeColor="text1"/>
                <w:lang w:eastAsia="lt-LT"/>
              </w:rPr>
              <w:t>Reikalavimai tvarkyklėms.</w:t>
            </w:r>
            <w:r w:rsidRPr="00FD2F3E">
              <w:rPr>
                <w:color w:val="000000" w:themeColor="text1"/>
                <w:lang w:eastAsia="lt-LT"/>
              </w:rPr>
              <w:t xml:space="preserve"> Visos tvarkyklės turi būti tiesiogiai prieinamos kompiuterio gamintojo tinklapyje, paieška turi būti vykdoma pagal produkto kodą. </w:t>
            </w:r>
            <w:r w:rsidRPr="00FD2F3E">
              <w:rPr>
                <w:color w:val="000000" w:themeColor="text1"/>
                <w:lang w:eastAsia="lt-LT"/>
              </w:rPr>
              <w:lastRenderedPageBreak/>
              <w:t>Tvarkyklės turi būti pilnai suderintos su MS Windows 11 Pro arba lygiaverte operacine sistema.</w:t>
            </w:r>
          </w:p>
        </w:tc>
        <w:tc>
          <w:tcPr>
            <w:tcW w:w="4677" w:type="dxa"/>
          </w:tcPr>
          <w:p w14:paraId="6A969AE6" w14:textId="1A07E7DC" w:rsidR="00711F49" w:rsidRPr="00FD2F3E" w:rsidRDefault="00711F49" w:rsidP="00FD2F3E">
            <w:pPr>
              <w:rPr>
                <w:color w:val="000000" w:themeColor="text1"/>
                <w:lang w:eastAsia="lt-LT"/>
              </w:rPr>
            </w:pPr>
          </w:p>
        </w:tc>
      </w:tr>
      <w:tr w:rsidR="00711F49" w:rsidRPr="008311F0" w14:paraId="0E5CF4E5" w14:textId="77777777" w:rsidTr="003E0A7A">
        <w:trPr>
          <w:trHeight w:val="276"/>
        </w:trPr>
        <w:tc>
          <w:tcPr>
            <w:tcW w:w="567" w:type="dxa"/>
          </w:tcPr>
          <w:p w14:paraId="4C6D8FDF" w14:textId="77777777" w:rsidR="00711F49" w:rsidRPr="00FD2F3E" w:rsidRDefault="00711F49" w:rsidP="00FD2F3E">
            <w:pPr>
              <w:pStyle w:val="ListParagraph"/>
              <w:numPr>
                <w:ilvl w:val="0"/>
                <w:numId w:val="22"/>
              </w:numPr>
              <w:ind w:left="113" w:firstLine="0"/>
              <w:rPr>
                <w:color w:val="000000" w:themeColor="text1"/>
                <w:lang w:eastAsia="lt-LT"/>
              </w:rPr>
            </w:pPr>
          </w:p>
        </w:tc>
        <w:tc>
          <w:tcPr>
            <w:tcW w:w="4395" w:type="dxa"/>
          </w:tcPr>
          <w:p w14:paraId="22354DE2" w14:textId="24E1D8E3" w:rsidR="00711F49" w:rsidRPr="00FD2F3E" w:rsidRDefault="00711F49" w:rsidP="00FD2F3E">
            <w:pPr>
              <w:rPr>
                <w:color w:val="000000" w:themeColor="text1"/>
                <w:lang w:eastAsia="lt-LT"/>
              </w:rPr>
            </w:pPr>
            <w:r w:rsidRPr="00FD2F3E">
              <w:rPr>
                <w:b/>
                <w:bCs/>
                <w:color w:val="000000" w:themeColor="text1"/>
                <w:lang w:eastAsia="lt-LT"/>
              </w:rPr>
              <w:t>Įrangos kokybė.</w:t>
            </w:r>
            <w:r w:rsidRPr="00FD2F3E">
              <w:rPr>
                <w:color w:val="000000" w:themeColor="text1"/>
                <w:lang w:eastAsia="lt-LT"/>
              </w:rPr>
              <w:t xml:space="preserve"> Visa siūloma įranga turi būti nauja, negalima siūlyti naudotos arba naudotos ir atnaujintos („</w:t>
            </w:r>
            <w:proofErr w:type="spellStart"/>
            <w:r w:rsidRPr="00FD2F3E">
              <w:rPr>
                <w:color w:val="000000" w:themeColor="text1"/>
                <w:lang w:eastAsia="lt-LT"/>
              </w:rPr>
              <w:t>Remarketing</w:t>
            </w:r>
            <w:proofErr w:type="spellEnd"/>
            <w:r w:rsidRPr="00FD2F3E">
              <w:rPr>
                <w:color w:val="000000" w:themeColor="text1"/>
                <w:lang w:eastAsia="lt-LT"/>
              </w:rPr>
              <w:t>“) įrangos.</w:t>
            </w:r>
          </w:p>
        </w:tc>
        <w:tc>
          <w:tcPr>
            <w:tcW w:w="4677" w:type="dxa"/>
          </w:tcPr>
          <w:p w14:paraId="71F991D8" w14:textId="3C56A130" w:rsidR="00711F49" w:rsidRPr="00FD2F3E" w:rsidRDefault="00711F49" w:rsidP="00FD2F3E">
            <w:pPr>
              <w:rPr>
                <w:color w:val="000000" w:themeColor="text1"/>
                <w:lang w:eastAsia="lt-LT"/>
              </w:rPr>
            </w:pPr>
          </w:p>
        </w:tc>
      </w:tr>
      <w:tr w:rsidR="00711F49" w:rsidRPr="008311F0" w14:paraId="262E56EC" w14:textId="77777777" w:rsidTr="003E0A7A">
        <w:trPr>
          <w:trHeight w:val="276"/>
        </w:trPr>
        <w:tc>
          <w:tcPr>
            <w:tcW w:w="567" w:type="dxa"/>
          </w:tcPr>
          <w:p w14:paraId="1F2BBE8C" w14:textId="77777777" w:rsidR="00711F49" w:rsidRPr="00FD2F3E" w:rsidRDefault="00711F49" w:rsidP="00FD2F3E">
            <w:pPr>
              <w:pStyle w:val="ListParagraph"/>
              <w:numPr>
                <w:ilvl w:val="0"/>
                <w:numId w:val="22"/>
              </w:numPr>
              <w:ind w:left="113" w:firstLine="0"/>
              <w:rPr>
                <w:color w:val="000000" w:themeColor="text1"/>
                <w:lang w:eastAsia="lt-LT"/>
              </w:rPr>
            </w:pPr>
            <w:bookmarkStart w:id="10" w:name="_Hlk70321686"/>
          </w:p>
        </w:tc>
        <w:tc>
          <w:tcPr>
            <w:tcW w:w="4395" w:type="dxa"/>
          </w:tcPr>
          <w:p w14:paraId="6C39D407" w14:textId="1D6FD881" w:rsidR="00711F49" w:rsidRPr="00FD2F3E" w:rsidRDefault="00711F49" w:rsidP="00FD2F3E">
            <w:pPr>
              <w:rPr>
                <w:color w:val="000000" w:themeColor="text1"/>
                <w:lang w:eastAsia="lt-LT"/>
              </w:rPr>
            </w:pPr>
            <w:r w:rsidRPr="00FD2F3E">
              <w:rPr>
                <w:b/>
                <w:bCs/>
                <w:color w:val="000000" w:themeColor="text1"/>
                <w:lang w:eastAsia="lt-LT"/>
              </w:rPr>
              <w:t>Garantija.</w:t>
            </w:r>
            <w:r w:rsidRPr="00FD2F3E">
              <w:rPr>
                <w:color w:val="000000" w:themeColor="text1"/>
                <w:lang w:eastAsia="lt-LT"/>
              </w:rPr>
              <w:t xml:space="preserve"> Turi būti ne trumpesnė kaip 3 metų gamintojo suteikiama garantija. Pateikti nuorodą į gamintojo internetinę prieigą, kuri įgalina produkto kodo ir (ar) serijinio numerio pagalba patikrinti suteiktą gamintojo garantiją internetiniame puslapyje (ši nuoroda bus naudojama sutarties vykdymo procese). Pirkėjas pasilieka sau teisę negrąžinti SSD disko. Garantinės priežiūros laikotarpiu gamintojas turi užtikrinti nemokamą dalių tiekimą ir nemokamus remonto darbus.</w:t>
            </w:r>
          </w:p>
        </w:tc>
        <w:tc>
          <w:tcPr>
            <w:tcW w:w="4677" w:type="dxa"/>
          </w:tcPr>
          <w:p w14:paraId="59C99A39" w14:textId="28D1BBF7" w:rsidR="00711F49" w:rsidRPr="00FD2F3E" w:rsidRDefault="00711F49" w:rsidP="00FD2F3E">
            <w:pPr>
              <w:rPr>
                <w:color w:val="000000" w:themeColor="text1"/>
                <w:lang w:eastAsia="lt-LT"/>
              </w:rPr>
            </w:pPr>
          </w:p>
        </w:tc>
      </w:tr>
      <w:bookmarkEnd w:id="9"/>
      <w:bookmarkEnd w:id="10"/>
    </w:tbl>
    <w:p w14:paraId="6556A4B7" w14:textId="0BA8CB45" w:rsidR="00244659" w:rsidRDefault="00244659">
      <w:pPr>
        <w:rPr>
          <w:b/>
          <w:color w:val="000000" w:themeColor="text1"/>
          <w:sz w:val="28"/>
          <w:szCs w:val="28"/>
        </w:rPr>
      </w:pPr>
    </w:p>
    <w:p w14:paraId="2CDB9B49" w14:textId="06F73A48" w:rsidR="00C662B9" w:rsidRPr="008311F0" w:rsidRDefault="00C662B9" w:rsidP="00C662B9">
      <w:pPr>
        <w:ind w:left="-567" w:firstLine="1287"/>
        <w:rPr>
          <w:b/>
          <w:color w:val="000000" w:themeColor="text1"/>
          <w:szCs w:val="22"/>
          <w:lang w:eastAsia="lt-LT"/>
        </w:rPr>
      </w:pPr>
      <w:r w:rsidRPr="008311F0">
        <w:rPr>
          <w:b/>
          <w:color w:val="000000" w:themeColor="text1"/>
          <w:szCs w:val="22"/>
          <w:lang w:eastAsia="lt-LT"/>
        </w:rPr>
        <w:t xml:space="preserve">Kompiuteris darbo vietai “MAK1”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67"/>
        <w:gridCol w:w="4395"/>
        <w:gridCol w:w="4677"/>
      </w:tblGrid>
      <w:tr w:rsidR="0027475B" w:rsidRPr="008311F0" w14:paraId="4AB4A1E4" w14:textId="77777777" w:rsidTr="003E0A7A">
        <w:trPr>
          <w:trHeight w:val="276"/>
        </w:trPr>
        <w:tc>
          <w:tcPr>
            <w:tcW w:w="567" w:type="dxa"/>
            <w:shd w:val="clear" w:color="auto" w:fill="D9D9D9" w:themeFill="background1" w:themeFillShade="D9"/>
            <w:vAlign w:val="center"/>
          </w:tcPr>
          <w:p w14:paraId="00CF5D65" w14:textId="77777777" w:rsidR="0027475B" w:rsidRPr="00FD2F3E" w:rsidRDefault="0027475B" w:rsidP="00FD2F3E">
            <w:pPr>
              <w:jc w:val="center"/>
              <w:rPr>
                <w:b/>
                <w:bCs/>
                <w:color w:val="000000" w:themeColor="text1"/>
                <w:lang w:eastAsia="lt-LT"/>
              </w:rPr>
            </w:pPr>
            <w:r w:rsidRPr="00FD2F3E">
              <w:rPr>
                <w:b/>
                <w:bCs/>
                <w:color w:val="000000" w:themeColor="text1"/>
                <w:lang w:eastAsia="lt-LT"/>
              </w:rPr>
              <w:br w:type="page"/>
              <w:t>Eil. Nr.</w:t>
            </w:r>
          </w:p>
        </w:tc>
        <w:tc>
          <w:tcPr>
            <w:tcW w:w="4395" w:type="dxa"/>
            <w:shd w:val="clear" w:color="auto" w:fill="D9D9D9" w:themeFill="background1" w:themeFillShade="D9"/>
            <w:vAlign w:val="center"/>
          </w:tcPr>
          <w:p w14:paraId="2E3EA769" w14:textId="77777777" w:rsidR="0027475B" w:rsidRPr="00FD2F3E" w:rsidRDefault="0027475B" w:rsidP="00FD2F3E">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34A93812" w14:textId="77777777" w:rsidR="0027475B" w:rsidRPr="00FD2F3E" w:rsidRDefault="0027475B" w:rsidP="00FD2F3E">
            <w:pPr>
              <w:jc w:val="center"/>
              <w:rPr>
                <w:b/>
                <w:bCs/>
                <w:color w:val="000000" w:themeColor="text1"/>
                <w:lang w:eastAsia="lt-LT"/>
              </w:rPr>
            </w:pPr>
            <w:r w:rsidRPr="00FD2F3E">
              <w:rPr>
                <w:b/>
                <w:bCs/>
                <w:color w:val="000000" w:themeColor="text1"/>
                <w:lang w:eastAsia="lt-LT"/>
              </w:rPr>
              <w:t>Tiekėjo siūlomų prekių techninės charakteristikos</w:t>
            </w:r>
          </w:p>
          <w:p w14:paraId="5AD8D01C" w14:textId="77777777" w:rsidR="0027475B" w:rsidRPr="00FD2F3E" w:rsidRDefault="0027475B" w:rsidP="00FD2F3E">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27475B" w:rsidRPr="008311F0" w14:paraId="5918C483" w14:textId="77777777" w:rsidTr="003E0A7A">
        <w:trPr>
          <w:trHeight w:val="276"/>
        </w:trPr>
        <w:tc>
          <w:tcPr>
            <w:tcW w:w="567" w:type="dxa"/>
            <w:shd w:val="clear" w:color="auto" w:fill="D9D9D9" w:themeFill="background1" w:themeFillShade="D9"/>
            <w:vAlign w:val="center"/>
          </w:tcPr>
          <w:p w14:paraId="0EB39693" w14:textId="77777777" w:rsidR="0027475B" w:rsidRPr="00FD2F3E" w:rsidRDefault="0027475B" w:rsidP="00FD2F3E">
            <w:pPr>
              <w:jc w:val="center"/>
              <w:rPr>
                <w:b/>
                <w:bCs/>
                <w:color w:val="000000" w:themeColor="text1"/>
                <w:lang w:eastAsia="lt-LT"/>
              </w:rPr>
            </w:pPr>
            <w:r w:rsidRPr="00FD2F3E">
              <w:rPr>
                <w:b/>
                <w:bCs/>
                <w:color w:val="000000" w:themeColor="text1"/>
                <w:lang w:eastAsia="lt-LT"/>
              </w:rPr>
              <w:t>1</w:t>
            </w:r>
          </w:p>
        </w:tc>
        <w:tc>
          <w:tcPr>
            <w:tcW w:w="4395" w:type="dxa"/>
            <w:shd w:val="clear" w:color="auto" w:fill="D9D9D9" w:themeFill="background1" w:themeFillShade="D9"/>
            <w:vAlign w:val="center"/>
          </w:tcPr>
          <w:p w14:paraId="1AA44AB7" w14:textId="77777777" w:rsidR="0027475B" w:rsidRPr="00FD2F3E" w:rsidRDefault="0027475B" w:rsidP="00FD2F3E">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2BD302A2" w14:textId="77777777" w:rsidR="0027475B" w:rsidRPr="00FD2F3E" w:rsidRDefault="0027475B" w:rsidP="00FD2F3E">
            <w:pPr>
              <w:jc w:val="center"/>
              <w:rPr>
                <w:b/>
                <w:bCs/>
                <w:color w:val="000000" w:themeColor="text1"/>
                <w:lang w:eastAsia="lt-LT"/>
              </w:rPr>
            </w:pPr>
            <w:r w:rsidRPr="00FD2F3E">
              <w:rPr>
                <w:b/>
                <w:bCs/>
                <w:color w:val="000000" w:themeColor="text1"/>
                <w:lang w:eastAsia="lt-LT"/>
              </w:rPr>
              <w:t>3</w:t>
            </w:r>
          </w:p>
        </w:tc>
      </w:tr>
      <w:tr w:rsidR="00711F49" w:rsidRPr="008311F0" w14:paraId="304F0906" w14:textId="77777777" w:rsidTr="003E0A7A">
        <w:trPr>
          <w:trHeight w:val="276"/>
        </w:trPr>
        <w:tc>
          <w:tcPr>
            <w:tcW w:w="567" w:type="dxa"/>
          </w:tcPr>
          <w:p w14:paraId="35051F83" w14:textId="58646168"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2096C061" w14:textId="77777777" w:rsidR="00711F49" w:rsidRPr="00FD2F3E" w:rsidRDefault="00711F49" w:rsidP="00FD2F3E">
            <w:pPr>
              <w:rPr>
                <w:color w:val="000000" w:themeColor="text1"/>
                <w:lang w:eastAsia="lt-LT"/>
              </w:rPr>
            </w:pPr>
            <w:r w:rsidRPr="00FD2F3E">
              <w:rPr>
                <w:color w:val="000000" w:themeColor="text1"/>
                <w:lang w:eastAsia="lt-LT"/>
              </w:rPr>
              <w:t>Nurodyti įrenginio gamintoją, modelį, nuorodą į modelį gamintojo puslapyje</w:t>
            </w:r>
          </w:p>
        </w:tc>
        <w:tc>
          <w:tcPr>
            <w:tcW w:w="4677" w:type="dxa"/>
          </w:tcPr>
          <w:p w14:paraId="24000866" w14:textId="1124AE74" w:rsidR="0017080E" w:rsidRPr="00FD2F3E" w:rsidRDefault="0017080E" w:rsidP="00FD2F3E">
            <w:pPr>
              <w:rPr>
                <w:color w:val="000000" w:themeColor="text1"/>
                <w:lang w:eastAsia="lt-LT"/>
              </w:rPr>
            </w:pPr>
          </w:p>
        </w:tc>
      </w:tr>
      <w:tr w:rsidR="00711F49" w:rsidRPr="008311F0" w14:paraId="1D358E4C" w14:textId="77777777" w:rsidTr="003E0A7A">
        <w:trPr>
          <w:trHeight w:val="276"/>
        </w:trPr>
        <w:tc>
          <w:tcPr>
            <w:tcW w:w="567" w:type="dxa"/>
          </w:tcPr>
          <w:p w14:paraId="6319E818"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73E9D468" w14:textId="57C2B428" w:rsidR="00711F49" w:rsidRPr="00FD2F3E" w:rsidRDefault="00F91C2E" w:rsidP="00FD2F3E">
            <w:pPr>
              <w:autoSpaceDE w:val="0"/>
              <w:autoSpaceDN w:val="0"/>
              <w:rPr>
                <w:color w:val="000000" w:themeColor="text1"/>
                <w:lang w:eastAsia="lt-LT"/>
              </w:rPr>
            </w:pPr>
            <w:r w:rsidRPr="00FD2F3E">
              <w:rPr>
                <w:b/>
                <w:bCs/>
                <w:color w:val="000000" w:themeColor="text1"/>
                <w:lang w:eastAsia="lt-LT"/>
              </w:rPr>
              <w:t>Procesorius.</w:t>
            </w:r>
            <w:r w:rsidRPr="00FD2F3E">
              <w:rPr>
                <w:color w:val="000000" w:themeColor="text1"/>
                <w:lang w:eastAsia="lt-LT"/>
              </w:rPr>
              <w:t xml:space="preserve"> Procesoriaus anonsavimo data ne senesne 2024 m pirmas ketvirtis. Turi būti ne mažiau kaip </w:t>
            </w:r>
            <w:r w:rsidR="00A5031F" w:rsidRPr="00FD2F3E">
              <w:rPr>
                <w:color w:val="000000" w:themeColor="text1"/>
                <w:lang w:eastAsia="lt-LT"/>
              </w:rPr>
              <w:t xml:space="preserve">šeši fiziniai </w:t>
            </w:r>
            <w:r w:rsidRPr="00FD2F3E">
              <w:rPr>
                <w:color w:val="000000" w:themeColor="text1"/>
                <w:lang w:eastAsia="lt-LT"/>
              </w:rPr>
              <w:t>branduoli</w:t>
            </w:r>
            <w:r w:rsidR="00A5031F" w:rsidRPr="00FD2F3E">
              <w:rPr>
                <w:color w:val="000000" w:themeColor="text1"/>
                <w:lang w:eastAsia="lt-LT"/>
              </w:rPr>
              <w:t>ai</w:t>
            </w:r>
            <w:r w:rsidRPr="00FD2F3E">
              <w:rPr>
                <w:color w:val="000000" w:themeColor="text1"/>
                <w:lang w:eastAsia="lt-LT"/>
              </w:rPr>
              <w:t xml:space="preserve">, x86 architektūros turi palaikyti 64 bitų operacines sistemas ir taikomąsias programas. Procesoriaus našumas pagal </w:t>
            </w:r>
            <w:proofErr w:type="spellStart"/>
            <w:r w:rsidRPr="00FD2F3E">
              <w:rPr>
                <w:color w:val="000000" w:themeColor="text1"/>
                <w:lang w:eastAsia="lt-LT"/>
              </w:rPr>
              <w:t>Passmark</w:t>
            </w:r>
            <w:proofErr w:type="spellEnd"/>
            <w:r w:rsidRPr="00FD2F3E">
              <w:rPr>
                <w:color w:val="000000" w:themeColor="text1"/>
                <w:lang w:eastAsia="lt-LT"/>
              </w:rPr>
              <w:t xml:space="preserve"> CPU Mark testą (http://www.cpubenchmark.net) turi būti ne mažesnis kaip 31000 taškų. Procesoriuje turi būti numatytas aparatūrinis </w:t>
            </w:r>
            <w:proofErr w:type="spellStart"/>
            <w:r w:rsidRPr="00FD2F3E">
              <w:rPr>
                <w:color w:val="000000" w:themeColor="text1"/>
                <w:lang w:eastAsia="lt-LT"/>
              </w:rPr>
              <w:t>virtualizavimo</w:t>
            </w:r>
            <w:proofErr w:type="spellEnd"/>
            <w:r w:rsidRPr="00FD2F3E">
              <w:rPr>
                <w:color w:val="000000" w:themeColor="text1"/>
                <w:lang w:eastAsia="lt-LT"/>
              </w:rPr>
              <w:t xml:space="preserve"> technologijų palaikymas. Procesoriaus našumas negali būti dirbtinai padidintas. Nurodyti procesoriaus gamintoją, tipą, kartą, pavadinimą, dažnį, sparčiosios atminties dydį.</w:t>
            </w:r>
          </w:p>
        </w:tc>
        <w:tc>
          <w:tcPr>
            <w:tcW w:w="4677" w:type="dxa"/>
          </w:tcPr>
          <w:p w14:paraId="7FA94E80" w14:textId="474542B3" w:rsidR="00711F49" w:rsidRPr="00FD2F3E" w:rsidRDefault="00711F49" w:rsidP="00FD2F3E">
            <w:pPr>
              <w:rPr>
                <w:color w:val="000000" w:themeColor="text1"/>
                <w:lang w:eastAsia="lt-LT"/>
              </w:rPr>
            </w:pPr>
          </w:p>
        </w:tc>
      </w:tr>
      <w:tr w:rsidR="00711F49" w:rsidRPr="008311F0" w14:paraId="25A21129" w14:textId="77777777" w:rsidTr="003E0A7A">
        <w:trPr>
          <w:trHeight w:val="276"/>
        </w:trPr>
        <w:tc>
          <w:tcPr>
            <w:tcW w:w="567" w:type="dxa"/>
          </w:tcPr>
          <w:p w14:paraId="2AA0AE96"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71567413" w14:textId="401055EA" w:rsidR="00711F49" w:rsidRPr="00FD2F3E" w:rsidRDefault="00711F49" w:rsidP="00FD2F3E">
            <w:pPr>
              <w:rPr>
                <w:color w:val="000000" w:themeColor="text1"/>
                <w:lang w:eastAsia="lt-LT"/>
              </w:rPr>
            </w:pPr>
            <w:r w:rsidRPr="00FD2F3E">
              <w:rPr>
                <w:b/>
                <w:bCs/>
                <w:color w:val="000000" w:themeColor="text1"/>
                <w:lang w:eastAsia="lt-LT"/>
              </w:rPr>
              <w:t>Operatyvinė atmintis.</w:t>
            </w:r>
            <w:r w:rsidRPr="00FD2F3E">
              <w:rPr>
                <w:color w:val="000000" w:themeColor="text1"/>
                <w:lang w:eastAsia="lt-LT"/>
              </w:rPr>
              <w:t xml:space="preserve"> Ne mažiau kaip </w:t>
            </w:r>
            <w:r w:rsidR="00F91C2E" w:rsidRPr="00FD2F3E">
              <w:rPr>
                <w:color w:val="000000" w:themeColor="text1"/>
                <w:lang w:eastAsia="lt-LT"/>
              </w:rPr>
              <w:t>16</w:t>
            </w:r>
            <w:r w:rsidRPr="00FD2F3E">
              <w:rPr>
                <w:color w:val="000000" w:themeColor="text1"/>
                <w:lang w:eastAsia="lt-LT"/>
              </w:rPr>
              <w:t xml:space="preserve"> GB</w:t>
            </w:r>
            <w:r w:rsidR="001B76E9" w:rsidRPr="00FD2F3E">
              <w:rPr>
                <w:color w:val="000000" w:themeColor="text1"/>
                <w:lang w:eastAsia="lt-LT"/>
              </w:rPr>
              <w:t xml:space="preserve"> 4800 MT/s</w:t>
            </w:r>
            <w:r w:rsidRPr="00FD2F3E">
              <w:rPr>
                <w:color w:val="000000" w:themeColor="text1"/>
                <w:lang w:eastAsia="lt-LT"/>
              </w:rPr>
              <w:t>, vienas laisvas lizdas atminties išplėtimui. Maksimali atmintis ne mažiau nei 64 GB. Efektyvumas ne mažesnis kaip DDR</w:t>
            </w:r>
            <w:r w:rsidR="00F91C2E" w:rsidRPr="00FD2F3E">
              <w:rPr>
                <w:color w:val="000000" w:themeColor="text1"/>
                <w:lang w:eastAsia="lt-LT"/>
              </w:rPr>
              <w:t>5</w:t>
            </w:r>
            <w:r w:rsidRPr="00FD2F3E">
              <w:rPr>
                <w:color w:val="000000" w:themeColor="text1"/>
                <w:lang w:eastAsia="lt-LT"/>
              </w:rPr>
              <w:t>.</w:t>
            </w:r>
          </w:p>
        </w:tc>
        <w:tc>
          <w:tcPr>
            <w:tcW w:w="4677" w:type="dxa"/>
          </w:tcPr>
          <w:p w14:paraId="1CAFF6F7" w14:textId="2F4F7FC8" w:rsidR="00711F49" w:rsidRPr="00FD2F3E" w:rsidRDefault="00711F49" w:rsidP="00FD2F3E">
            <w:pPr>
              <w:rPr>
                <w:color w:val="000000" w:themeColor="text1"/>
                <w:lang w:eastAsia="lt-LT"/>
              </w:rPr>
            </w:pPr>
          </w:p>
        </w:tc>
      </w:tr>
      <w:tr w:rsidR="00711F49" w:rsidRPr="008311F0" w14:paraId="55706632" w14:textId="77777777" w:rsidTr="003E0A7A">
        <w:trPr>
          <w:trHeight w:val="276"/>
        </w:trPr>
        <w:tc>
          <w:tcPr>
            <w:tcW w:w="567" w:type="dxa"/>
          </w:tcPr>
          <w:p w14:paraId="55792AE9"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777F22AF" w14:textId="036DFFE0" w:rsidR="00711F49" w:rsidRPr="00FD2F3E" w:rsidRDefault="00711F49" w:rsidP="00FD2F3E">
            <w:pPr>
              <w:rPr>
                <w:color w:val="000000" w:themeColor="text1"/>
                <w:lang w:eastAsia="lt-LT"/>
              </w:rPr>
            </w:pPr>
            <w:r w:rsidRPr="00FD2F3E">
              <w:rPr>
                <w:b/>
                <w:bCs/>
                <w:color w:val="000000" w:themeColor="text1"/>
                <w:lang w:eastAsia="lt-LT"/>
              </w:rPr>
              <w:t>Vaizdo plokštė.</w:t>
            </w:r>
            <w:r w:rsidRPr="00FD2F3E">
              <w:rPr>
                <w:color w:val="000000" w:themeColor="text1"/>
                <w:lang w:eastAsia="lt-LT"/>
              </w:rPr>
              <w:t xml:space="preserve"> Integruota.</w:t>
            </w:r>
          </w:p>
        </w:tc>
        <w:tc>
          <w:tcPr>
            <w:tcW w:w="4677" w:type="dxa"/>
          </w:tcPr>
          <w:p w14:paraId="6362840A" w14:textId="17E5E46A" w:rsidR="00711F49" w:rsidRPr="00FD2F3E" w:rsidRDefault="00711F49" w:rsidP="00FD2F3E">
            <w:pPr>
              <w:rPr>
                <w:color w:val="000000" w:themeColor="text1"/>
                <w:lang w:eastAsia="lt-LT"/>
              </w:rPr>
            </w:pPr>
          </w:p>
        </w:tc>
      </w:tr>
      <w:tr w:rsidR="00711F49" w:rsidRPr="008311F0" w14:paraId="5F24DD40" w14:textId="77777777" w:rsidTr="003E0A7A">
        <w:trPr>
          <w:trHeight w:val="276"/>
        </w:trPr>
        <w:tc>
          <w:tcPr>
            <w:tcW w:w="567" w:type="dxa"/>
          </w:tcPr>
          <w:p w14:paraId="540D81F3"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253F35CC" w14:textId="2DFDEA53" w:rsidR="00711F49" w:rsidRPr="00FD2F3E" w:rsidRDefault="00711F49" w:rsidP="00FD2F3E">
            <w:pPr>
              <w:rPr>
                <w:color w:val="000000" w:themeColor="text1"/>
                <w:lang w:eastAsia="lt-LT"/>
              </w:rPr>
            </w:pPr>
            <w:r w:rsidRPr="00FD2F3E">
              <w:rPr>
                <w:b/>
                <w:bCs/>
                <w:color w:val="000000" w:themeColor="text1"/>
                <w:lang w:eastAsia="lt-LT"/>
              </w:rPr>
              <w:t>Duomenų saugyklos.</w:t>
            </w:r>
            <w:r w:rsidRPr="00FD2F3E">
              <w:rPr>
                <w:color w:val="000000" w:themeColor="text1"/>
                <w:lang w:eastAsia="lt-LT"/>
              </w:rPr>
              <w:t xml:space="preserve"> Ne mažiau kaip vienas 256GB SSD </w:t>
            </w:r>
            <w:proofErr w:type="spellStart"/>
            <w:r w:rsidRPr="00FD2F3E">
              <w:rPr>
                <w:color w:val="000000" w:themeColor="text1"/>
                <w:lang w:eastAsia="lt-LT"/>
              </w:rPr>
              <w:t>NVMe</w:t>
            </w:r>
            <w:proofErr w:type="spellEnd"/>
            <w:r w:rsidRPr="00FD2F3E">
              <w:rPr>
                <w:color w:val="000000" w:themeColor="text1"/>
                <w:lang w:eastAsia="lt-LT"/>
              </w:rPr>
              <w:t>.</w:t>
            </w:r>
          </w:p>
        </w:tc>
        <w:tc>
          <w:tcPr>
            <w:tcW w:w="4677" w:type="dxa"/>
          </w:tcPr>
          <w:p w14:paraId="04FFA9E1" w14:textId="6978784B" w:rsidR="00711F49" w:rsidRPr="00FD2F3E" w:rsidRDefault="00711F49" w:rsidP="00FD2F3E">
            <w:pPr>
              <w:rPr>
                <w:color w:val="000000" w:themeColor="text1"/>
                <w:lang w:eastAsia="lt-LT"/>
              </w:rPr>
            </w:pPr>
          </w:p>
        </w:tc>
      </w:tr>
      <w:tr w:rsidR="00711F49" w:rsidRPr="008311F0" w14:paraId="68DACECE" w14:textId="77777777" w:rsidTr="003E0A7A">
        <w:trPr>
          <w:trHeight w:val="276"/>
        </w:trPr>
        <w:tc>
          <w:tcPr>
            <w:tcW w:w="567" w:type="dxa"/>
          </w:tcPr>
          <w:p w14:paraId="2448C927"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17599C09" w14:textId="0113439B" w:rsidR="00711F49" w:rsidRPr="00FD2F3E" w:rsidRDefault="00711F49" w:rsidP="00FD2F3E">
            <w:pPr>
              <w:rPr>
                <w:color w:val="000000" w:themeColor="text1"/>
                <w:lang w:eastAsia="lt-LT"/>
              </w:rPr>
            </w:pPr>
            <w:r w:rsidRPr="00FD2F3E">
              <w:rPr>
                <w:b/>
                <w:bCs/>
                <w:color w:val="000000" w:themeColor="text1"/>
                <w:lang w:eastAsia="lt-LT"/>
              </w:rPr>
              <w:t>Garsas.</w:t>
            </w:r>
            <w:r w:rsidRPr="00FD2F3E">
              <w:rPr>
                <w:color w:val="000000" w:themeColor="text1"/>
                <w:lang w:eastAsia="lt-LT"/>
              </w:rPr>
              <w:t xml:space="preserve"> Kompiuteris turi turėti integruotą garsiakalbį.</w:t>
            </w:r>
          </w:p>
        </w:tc>
        <w:tc>
          <w:tcPr>
            <w:tcW w:w="4677" w:type="dxa"/>
          </w:tcPr>
          <w:p w14:paraId="63C3C7F4" w14:textId="4DABC184" w:rsidR="00711F49" w:rsidRPr="00FD2F3E" w:rsidRDefault="00711F49" w:rsidP="00FD2F3E">
            <w:pPr>
              <w:rPr>
                <w:color w:val="000000" w:themeColor="text1"/>
                <w:lang w:eastAsia="lt-LT"/>
              </w:rPr>
            </w:pPr>
          </w:p>
        </w:tc>
      </w:tr>
      <w:tr w:rsidR="00711F49" w:rsidRPr="008311F0" w14:paraId="72C28227" w14:textId="77777777" w:rsidTr="003E0A7A">
        <w:trPr>
          <w:trHeight w:val="276"/>
        </w:trPr>
        <w:tc>
          <w:tcPr>
            <w:tcW w:w="567" w:type="dxa"/>
          </w:tcPr>
          <w:p w14:paraId="2D3C95A5"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6B5D9F43" w14:textId="50509A5C" w:rsidR="00711F49" w:rsidRPr="00FD2F3E" w:rsidRDefault="00711F49" w:rsidP="00FD2F3E">
            <w:pPr>
              <w:rPr>
                <w:color w:val="000000" w:themeColor="text1"/>
                <w:lang w:eastAsia="lt-LT"/>
              </w:rPr>
            </w:pPr>
            <w:r w:rsidRPr="00FD2F3E">
              <w:rPr>
                <w:b/>
                <w:bCs/>
                <w:color w:val="000000" w:themeColor="text1"/>
                <w:lang w:eastAsia="lt-LT"/>
              </w:rPr>
              <w:t>Tinklo plokštė.</w:t>
            </w:r>
            <w:r w:rsidRPr="00FD2F3E">
              <w:rPr>
                <w:color w:val="000000" w:themeColor="text1"/>
                <w:lang w:eastAsia="lt-LT"/>
              </w:rPr>
              <w:t xml:space="preserve"> Integruotas, 100/1000Mbps tinklo adapteris, 1vnt. RJ-45. „</w:t>
            </w:r>
            <w:proofErr w:type="spellStart"/>
            <w:r w:rsidRPr="00FD2F3E">
              <w:rPr>
                <w:color w:val="000000" w:themeColor="text1"/>
                <w:lang w:eastAsia="lt-LT"/>
              </w:rPr>
              <w:t>Wake</w:t>
            </w:r>
            <w:proofErr w:type="spellEnd"/>
            <w:r w:rsidRPr="00FD2F3E">
              <w:rPr>
                <w:color w:val="000000" w:themeColor="text1"/>
                <w:lang w:eastAsia="lt-LT"/>
              </w:rPr>
              <w:t xml:space="preserve"> On LAN“ palaikymas.</w:t>
            </w:r>
          </w:p>
        </w:tc>
        <w:tc>
          <w:tcPr>
            <w:tcW w:w="4677" w:type="dxa"/>
          </w:tcPr>
          <w:p w14:paraId="10499AC0" w14:textId="512BD0D9" w:rsidR="00711F49" w:rsidRPr="00FD2F3E" w:rsidRDefault="00711F49" w:rsidP="00FD2F3E">
            <w:pPr>
              <w:rPr>
                <w:color w:val="000000" w:themeColor="text1"/>
                <w:lang w:eastAsia="lt-LT"/>
              </w:rPr>
            </w:pPr>
          </w:p>
        </w:tc>
      </w:tr>
      <w:tr w:rsidR="00711F49" w:rsidRPr="008311F0" w14:paraId="406B3AF5" w14:textId="77777777" w:rsidTr="003E0A7A">
        <w:trPr>
          <w:trHeight w:val="276"/>
        </w:trPr>
        <w:tc>
          <w:tcPr>
            <w:tcW w:w="567" w:type="dxa"/>
          </w:tcPr>
          <w:p w14:paraId="2B07FA2C"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01C481C9" w14:textId="633A8AB1" w:rsidR="00711F49" w:rsidRPr="00FD2F3E" w:rsidRDefault="00711F49" w:rsidP="00FD2F3E">
            <w:pPr>
              <w:rPr>
                <w:color w:val="000000" w:themeColor="text1"/>
                <w:lang w:eastAsia="lt-LT"/>
              </w:rPr>
            </w:pPr>
            <w:r w:rsidRPr="00FD2F3E">
              <w:rPr>
                <w:b/>
                <w:bCs/>
                <w:color w:val="000000" w:themeColor="text1"/>
                <w:lang w:eastAsia="lt-LT"/>
              </w:rPr>
              <w:t>Bevielio tinklo adapteris.</w:t>
            </w:r>
            <w:r w:rsidRPr="00FD2F3E">
              <w:rPr>
                <w:color w:val="000000" w:themeColor="text1"/>
                <w:lang w:eastAsia="lt-LT"/>
              </w:rPr>
              <w:t xml:space="preserve"> Integruotas tinklo adapteris, palaikantis WLAN 802.11 </w:t>
            </w:r>
            <w:proofErr w:type="spellStart"/>
            <w:r w:rsidRPr="00FD2F3E">
              <w:rPr>
                <w:color w:val="000000" w:themeColor="text1"/>
                <w:lang w:eastAsia="lt-LT"/>
              </w:rPr>
              <w:t>ax</w:t>
            </w:r>
            <w:proofErr w:type="spellEnd"/>
            <w:r w:rsidRPr="00FD2F3E">
              <w:rPr>
                <w:color w:val="000000" w:themeColor="text1"/>
                <w:lang w:eastAsia="lt-LT"/>
              </w:rPr>
              <w:t>, turintis integruotas į korpusą antenas. Bluetooth 5.</w:t>
            </w:r>
            <w:r w:rsidR="00F91C2E" w:rsidRPr="00FD2F3E">
              <w:rPr>
                <w:color w:val="000000" w:themeColor="text1"/>
                <w:lang w:eastAsia="lt-LT"/>
              </w:rPr>
              <w:t>3</w:t>
            </w:r>
            <w:r w:rsidRPr="00FD2F3E">
              <w:rPr>
                <w:color w:val="000000" w:themeColor="text1"/>
                <w:lang w:eastAsia="lt-LT"/>
              </w:rPr>
              <w:t xml:space="preserve"> palaikymas.</w:t>
            </w:r>
          </w:p>
        </w:tc>
        <w:tc>
          <w:tcPr>
            <w:tcW w:w="4677" w:type="dxa"/>
          </w:tcPr>
          <w:p w14:paraId="07C58AD1" w14:textId="18F80441" w:rsidR="00711F49" w:rsidRPr="00FD2F3E" w:rsidRDefault="00711F49" w:rsidP="00FD2F3E">
            <w:pPr>
              <w:rPr>
                <w:color w:val="000000" w:themeColor="text1"/>
                <w:lang w:eastAsia="lt-LT"/>
              </w:rPr>
            </w:pPr>
          </w:p>
        </w:tc>
      </w:tr>
      <w:tr w:rsidR="00711F49" w:rsidRPr="008311F0" w14:paraId="5F0B3DD6" w14:textId="77777777" w:rsidTr="003E0A7A">
        <w:trPr>
          <w:trHeight w:val="276"/>
        </w:trPr>
        <w:tc>
          <w:tcPr>
            <w:tcW w:w="567" w:type="dxa"/>
          </w:tcPr>
          <w:p w14:paraId="6CC1AA55"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1224BE9A" w14:textId="20739039" w:rsidR="00711F49" w:rsidRPr="00FD2F3E" w:rsidRDefault="00711F49" w:rsidP="00FD2F3E">
            <w:pPr>
              <w:autoSpaceDE w:val="0"/>
              <w:autoSpaceDN w:val="0"/>
              <w:jc w:val="both"/>
              <w:rPr>
                <w:color w:val="000000" w:themeColor="text1"/>
                <w:lang w:eastAsia="lt-LT"/>
              </w:rPr>
            </w:pPr>
            <w:r w:rsidRPr="00FD2F3E">
              <w:rPr>
                <w:b/>
                <w:bCs/>
                <w:color w:val="000000" w:themeColor="text1"/>
                <w:lang w:eastAsia="lt-LT"/>
              </w:rPr>
              <w:t>Kompiuterio korpuse integruoti prievadai.</w:t>
            </w:r>
            <w:r w:rsidRPr="00FD2F3E">
              <w:rPr>
                <w:color w:val="000000" w:themeColor="text1"/>
                <w:lang w:eastAsia="lt-LT"/>
              </w:rPr>
              <w:t xml:space="preserve"> Ne mažiau kaip 6 USB jungtys, iš kurių bent </w:t>
            </w:r>
            <w:r w:rsidR="00BD7213" w:rsidRPr="00FD2F3E">
              <w:rPr>
                <w:color w:val="000000" w:themeColor="text1"/>
                <w:lang w:eastAsia="lt-LT"/>
              </w:rPr>
              <w:t>3</w:t>
            </w:r>
            <w:r w:rsidRPr="00FD2F3E">
              <w:rPr>
                <w:color w:val="000000" w:themeColor="text1"/>
                <w:lang w:eastAsia="lt-LT"/>
              </w:rPr>
              <w:t xml:space="preserve"> x USB 3.2</w:t>
            </w:r>
            <w:r w:rsidR="001B76E9" w:rsidRPr="00FD2F3E">
              <w:rPr>
                <w:color w:val="000000" w:themeColor="text1"/>
                <w:lang w:eastAsia="lt-LT"/>
              </w:rPr>
              <w:t>, ne mažiau kaip 1 vnt. USB Type-C</w:t>
            </w:r>
            <w:r w:rsidRPr="00FD2F3E">
              <w:rPr>
                <w:color w:val="000000" w:themeColor="text1"/>
                <w:lang w:eastAsia="lt-LT"/>
              </w:rPr>
              <w:t xml:space="preserve">. Ne mažiau kaip 1 vnt. HDMI ir 1x </w:t>
            </w:r>
            <w:proofErr w:type="spellStart"/>
            <w:r w:rsidRPr="00FD2F3E">
              <w:rPr>
                <w:color w:val="000000" w:themeColor="text1"/>
                <w:lang w:eastAsia="lt-LT"/>
              </w:rPr>
              <w:t>DisplayPort</w:t>
            </w:r>
            <w:proofErr w:type="spellEnd"/>
            <w:r w:rsidRPr="00FD2F3E">
              <w:rPr>
                <w:color w:val="000000" w:themeColor="text1"/>
                <w:lang w:eastAsia="lt-LT"/>
              </w:rPr>
              <w:t xml:space="preserve"> 1 vnt. Kompiuteris priekinėje korpuso dalyje turi turėti ausinių ir mikrofono lizdą/-us. </w:t>
            </w:r>
          </w:p>
          <w:p w14:paraId="5CB07D35" w14:textId="3759FBFC" w:rsidR="00711F49" w:rsidRPr="00FD2F3E" w:rsidRDefault="00711F49" w:rsidP="00FD2F3E">
            <w:pPr>
              <w:autoSpaceDE w:val="0"/>
              <w:autoSpaceDN w:val="0"/>
              <w:jc w:val="both"/>
              <w:rPr>
                <w:color w:val="000000" w:themeColor="text1"/>
                <w:lang w:eastAsia="lt-LT"/>
              </w:rPr>
            </w:pPr>
          </w:p>
        </w:tc>
        <w:tc>
          <w:tcPr>
            <w:tcW w:w="4677" w:type="dxa"/>
          </w:tcPr>
          <w:p w14:paraId="79C03DAE" w14:textId="039D15FD" w:rsidR="00711F49" w:rsidRPr="00FD2F3E" w:rsidRDefault="00711F49" w:rsidP="00FD2F3E">
            <w:pPr>
              <w:rPr>
                <w:color w:val="000000" w:themeColor="text1"/>
                <w:lang w:eastAsia="lt-LT"/>
              </w:rPr>
            </w:pPr>
          </w:p>
        </w:tc>
      </w:tr>
      <w:tr w:rsidR="00711F49" w:rsidRPr="008311F0" w14:paraId="7497E3A7" w14:textId="77777777" w:rsidTr="003E0A7A">
        <w:trPr>
          <w:trHeight w:val="276"/>
        </w:trPr>
        <w:tc>
          <w:tcPr>
            <w:tcW w:w="567" w:type="dxa"/>
          </w:tcPr>
          <w:p w14:paraId="4D501DDF"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1596D9C4" w14:textId="313DDB50" w:rsidR="00711F49" w:rsidRPr="00FD2F3E" w:rsidRDefault="00711F49" w:rsidP="00FD2F3E">
            <w:pPr>
              <w:rPr>
                <w:color w:val="000000" w:themeColor="text1"/>
                <w:lang w:eastAsia="lt-LT"/>
              </w:rPr>
            </w:pPr>
            <w:r w:rsidRPr="00FD2F3E">
              <w:rPr>
                <w:b/>
                <w:bCs/>
                <w:color w:val="000000" w:themeColor="text1"/>
                <w:lang w:eastAsia="lt-LT"/>
              </w:rPr>
              <w:t>Korpusas.</w:t>
            </w:r>
            <w:r w:rsidRPr="00FD2F3E">
              <w:rPr>
                <w:color w:val="000000" w:themeColor="text1"/>
                <w:lang w:eastAsia="lt-LT"/>
              </w:rPr>
              <w:t xml:space="preserve"> Sisteminis blokas itin mažų išmatavimų, ne daugiau 1,2 litro tūrio.</w:t>
            </w:r>
          </w:p>
        </w:tc>
        <w:tc>
          <w:tcPr>
            <w:tcW w:w="4677" w:type="dxa"/>
          </w:tcPr>
          <w:p w14:paraId="572D014E" w14:textId="7DC7E8E8" w:rsidR="00711F49" w:rsidRPr="00FD2F3E" w:rsidRDefault="00711F49" w:rsidP="00FD2F3E">
            <w:pPr>
              <w:rPr>
                <w:color w:val="000000" w:themeColor="text1"/>
                <w:lang w:eastAsia="lt-LT"/>
              </w:rPr>
            </w:pPr>
          </w:p>
        </w:tc>
      </w:tr>
      <w:tr w:rsidR="00711F49" w:rsidRPr="008311F0" w14:paraId="593A1BFC" w14:textId="77777777" w:rsidTr="003E0A7A">
        <w:trPr>
          <w:trHeight w:val="276"/>
        </w:trPr>
        <w:tc>
          <w:tcPr>
            <w:tcW w:w="567" w:type="dxa"/>
          </w:tcPr>
          <w:p w14:paraId="0205611A"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236AD76C" w14:textId="3DF1D0BB" w:rsidR="00711F49" w:rsidRPr="00FD2F3E" w:rsidRDefault="00711F49" w:rsidP="00FD2F3E">
            <w:pPr>
              <w:autoSpaceDE w:val="0"/>
              <w:autoSpaceDN w:val="0"/>
              <w:jc w:val="both"/>
              <w:rPr>
                <w:color w:val="000000" w:themeColor="text1"/>
                <w:lang w:eastAsia="lt-LT"/>
              </w:rPr>
            </w:pPr>
            <w:r w:rsidRPr="00FD2F3E">
              <w:rPr>
                <w:b/>
                <w:bCs/>
                <w:color w:val="000000" w:themeColor="text1"/>
                <w:lang w:eastAsia="lt-LT"/>
              </w:rPr>
              <w:t>Maitinimo šaltinis.</w:t>
            </w:r>
            <w:r w:rsidRPr="00FD2F3E">
              <w:rPr>
                <w:color w:val="000000" w:themeColor="text1"/>
                <w:lang w:eastAsia="lt-LT"/>
              </w:rPr>
              <w:t xml:space="preserve"> Vidinis arba išorinis maitinimo šaltinis ne daugiau kaip 65W. Kompiuterio elektros maitinimo šaltinis turi būti pritaikytas 220V-240V, 50-60 Hz AC elektrai.</w:t>
            </w:r>
          </w:p>
        </w:tc>
        <w:tc>
          <w:tcPr>
            <w:tcW w:w="4677" w:type="dxa"/>
          </w:tcPr>
          <w:p w14:paraId="54D70DD2" w14:textId="793F0E6E" w:rsidR="00711F49" w:rsidRPr="00FD2F3E" w:rsidRDefault="00711F49" w:rsidP="00FD2F3E">
            <w:pPr>
              <w:rPr>
                <w:color w:val="000000" w:themeColor="text1"/>
                <w:lang w:eastAsia="lt-LT"/>
              </w:rPr>
            </w:pPr>
          </w:p>
        </w:tc>
      </w:tr>
      <w:tr w:rsidR="00711F49" w:rsidRPr="008311F0" w14:paraId="332EF5AA" w14:textId="77777777" w:rsidTr="003E0A7A">
        <w:trPr>
          <w:trHeight w:val="276"/>
        </w:trPr>
        <w:tc>
          <w:tcPr>
            <w:tcW w:w="567" w:type="dxa"/>
          </w:tcPr>
          <w:p w14:paraId="25508590"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1D20B830" w14:textId="65A203D1" w:rsidR="00711F49" w:rsidRPr="00FD2F3E" w:rsidRDefault="00711F49" w:rsidP="00FD2F3E">
            <w:pPr>
              <w:rPr>
                <w:color w:val="000000" w:themeColor="text1"/>
                <w:lang w:eastAsia="lt-LT"/>
              </w:rPr>
            </w:pPr>
            <w:r w:rsidRPr="00FD2F3E">
              <w:rPr>
                <w:b/>
                <w:bCs/>
                <w:color w:val="000000" w:themeColor="text1"/>
                <w:lang w:eastAsia="lt-LT"/>
              </w:rPr>
              <w:t>Pelė.</w:t>
            </w:r>
            <w:r w:rsidRPr="00FD2F3E">
              <w:rPr>
                <w:color w:val="000000" w:themeColor="text1"/>
                <w:lang w:eastAsia="lt-LT"/>
              </w:rPr>
              <w:t xml:space="preserve"> Bevielė optinė su ratuku.</w:t>
            </w:r>
          </w:p>
        </w:tc>
        <w:tc>
          <w:tcPr>
            <w:tcW w:w="4677" w:type="dxa"/>
          </w:tcPr>
          <w:p w14:paraId="0B46B8DF" w14:textId="03197F6F" w:rsidR="00711F49" w:rsidRPr="00FD2F3E" w:rsidRDefault="00711F49" w:rsidP="00FD2F3E">
            <w:pPr>
              <w:rPr>
                <w:color w:val="000000" w:themeColor="text1"/>
                <w:lang w:eastAsia="lt-LT"/>
              </w:rPr>
            </w:pPr>
          </w:p>
        </w:tc>
      </w:tr>
      <w:tr w:rsidR="00711F49" w:rsidRPr="008311F0" w14:paraId="4C0E94B0" w14:textId="77777777" w:rsidTr="003E0A7A">
        <w:trPr>
          <w:trHeight w:val="276"/>
        </w:trPr>
        <w:tc>
          <w:tcPr>
            <w:tcW w:w="567" w:type="dxa"/>
          </w:tcPr>
          <w:p w14:paraId="2B934C82"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4CEAD138" w14:textId="3BE8657A" w:rsidR="00711F49" w:rsidRPr="00FD2F3E" w:rsidRDefault="00711F49" w:rsidP="00FD2F3E">
            <w:pPr>
              <w:rPr>
                <w:color w:val="000000" w:themeColor="text1"/>
                <w:lang w:eastAsia="lt-LT"/>
              </w:rPr>
            </w:pPr>
            <w:r w:rsidRPr="00FD2F3E">
              <w:rPr>
                <w:b/>
                <w:bCs/>
                <w:color w:val="000000" w:themeColor="text1"/>
                <w:lang w:eastAsia="lt-LT"/>
              </w:rPr>
              <w:t>Klaviatūra.</w:t>
            </w:r>
            <w:r w:rsidRPr="00FD2F3E">
              <w:rPr>
                <w:color w:val="000000" w:themeColor="text1"/>
                <w:lang w:eastAsia="lt-LT"/>
              </w:rPr>
              <w:t xml:space="preserve"> Bevielė, su lietuviškomis (išgraviruota arba klaviatūros gamintojo gamybos procese realizuota) ir lotyniškomis raidėmis.</w:t>
            </w:r>
          </w:p>
        </w:tc>
        <w:tc>
          <w:tcPr>
            <w:tcW w:w="4677" w:type="dxa"/>
          </w:tcPr>
          <w:p w14:paraId="676941CF" w14:textId="043A8757" w:rsidR="00711F49" w:rsidRPr="00FD2F3E" w:rsidRDefault="00711F49" w:rsidP="00FD2F3E">
            <w:pPr>
              <w:jc w:val="both"/>
              <w:rPr>
                <w:color w:val="000000" w:themeColor="text1"/>
                <w:lang w:eastAsia="lt-LT"/>
              </w:rPr>
            </w:pPr>
          </w:p>
        </w:tc>
      </w:tr>
      <w:tr w:rsidR="00711F49" w:rsidRPr="008311F0" w14:paraId="07046144" w14:textId="77777777" w:rsidTr="003E0A7A">
        <w:trPr>
          <w:trHeight w:val="276"/>
        </w:trPr>
        <w:tc>
          <w:tcPr>
            <w:tcW w:w="567" w:type="dxa"/>
          </w:tcPr>
          <w:p w14:paraId="666B12C1"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34BB68C1" w14:textId="6A86A04F" w:rsidR="00711F49" w:rsidRPr="00FD2F3E" w:rsidRDefault="00711F49" w:rsidP="00FD2F3E">
            <w:pPr>
              <w:autoSpaceDE w:val="0"/>
              <w:autoSpaceDN w:val="0"/>
              <w:jc w:val="both"/>
              <w:rPr>
                <w:color w:val="000000" w:themeColor="text1"/>
                <w:lang w:eastAsia="lt-LT"/>
              </w:rPr>
            </w:pPr>
            <w:r w:rsidRPr="00FD2F3E">
              <w:rPr>
                <w:b/>
                <w:bCs/>
                <w:color w:val="000000" w:themeColor="text1"/>
                <w:lang w:eastAsia="lt-LT"/>
              </w:rPr>
              <w:t>Saugumo galimybės.</w:t>
            </w:r>
            <w:r w:rsidRPr="00FD2F3E">
              <w:rPr>
                <w:color w:val="000000" w:themeColor="text1"/>
                <w:lang w:eastAsia="lt-LT"/>
              </w:rPr>
              <w:t xml:space="preserve"> Kompiuteris turi turėti integruotą saugumo TPM modulį v2.0 (</w:t>
            </w:r>
            <w:proofErr w:type="spellStart"/>
            <w:r w:rsidRPr="00FD2F3E">
              <w:rPr>
                <w:color w:val="000000" w:themeColor="text1"/>
                <w:lang w:eastAsia="lt-LT"/>
              </w:rPr>
              <w:t>angl.Trusted</w:t>
            </w:r>
            <w:proofErr w:type="spellEnd"/>
            <w:r w:rsidRPr="00FD2F3E">
              <w:rPr>
                <w:color w:val="000000" w:themeColor="text1"/>
                <w:lang w:eastAsia="lt-LT"/>
              </w:rPr>
              <w:t xml:space="preserve"> </w:t>
            </w:r>
            <w:proofErr w:type="spellStart"/>
            <w:r w:rsidRPr="00FD2F3E">
              <w:rPr>
                <w:color w:val="000000" w:themeColor="text1"/>
                <w:lang w:eastAsia="lt-LT"/>
              </w:rPr>
              <w:t>Platform</w:t>
            </w:r>
            <w:proofErr w:type="spellEnd"/>
            <w:r w:rsidRPr="00FD2F3E">
              <w:rPr>
                <w:color w:val="000000" w:themeColor="text1"/>
                <w:lang w:eastAsia="lt-LT"/>
              </w:rPr>
              <w:t xml:space="preserve"> Module). Turi būti galimybė </w:t>
            </w:r>
            <w:proofErr w:type="spellStart"/>
            <w:r w:rsidRPr="00FD2F3E">
              <w:rPr>
                <w:color w:val="000000" w:themeColor="text1"/>
                <w:lang w:eastAsia="lt-LT"/>
              </w:rPr>
              <w:t>BIOS‘e</w:t>
            </w:r>
            <w:proofErr w:type="spellEnd"/>
            <w:r w:rsidRPr="00FD2F3E">
              <w:rPr>
                <w:color w:val="000000" w:themeColor="text1"/>
                <w:lang w:eastAsia="lt-LT"/>
              </w:rPr>
              <w:t xml:space="preserve"> leisti/blokuoti USB lizdus. Galimybė prirakinti </w:t>
            </w:r>
            <w:proofErr w:type="spellStart"/>
            <w:r w:rsidRPr="00FD2F3E">
              <w:rPr>
                <w:color w:val="000000" w:themeColor="text1"/>
                <w:lang w:eastAsia="lt-LT"/>
              </w:rPr>
              <w:t>Kensington</w:t>
            </w:r>
            <w:proofErr w:type="spellEnd"/>
            <w:r w:rsidRPr="00FD2F3E">
              <w:rPr>
                <w:color w:val="000000" w:themeColor="text1"/>
                <w:lang w:eastAsia="lt-LT"/>
              </w:rPr>
              <w:t xml:space="preserve"> </w:t>
            </w:r>
            <w:proofErr w:type="spellStart"/>
            <w:r w:rsidRPr="00FD2F3E">
              <w:rPr>
                <w:color w:val="000000" w:themeColor="text1"/>
                <w:lang w:eastAsia="lt-LT"/>
              </w:rPr>
              <w:t>Lock</w:t>
            </w:r>
            <w:proofErr w:type="spellEnd"/>
            <w:r w:rsidRPr="00FD2F3E">
              <w:rPr>
                <w:color w:val="000000" w:themeColor="text1"/>
                <w:lang w:eastAsia="lt-LT"/>
              </w:rPr>
              <w:t xml:space="preserve"> tipo lynu; įjungimo slaptažodis (Power-on </w:t>
            </w:r>
            <w:proofErr w:type="spellStart"/>
            <w:r w:rsidRPr="00FD2F3E">
              <w:rPr>
                <w:color w:val="000000" w:themeColor="text1"/>
                <w:lang w:eastAsia="lt-LT"/>
              </w:rPr>
              <w:t>password</w:t>
            </w:r>
            <w:proofErr w:type="spellEnd"/>
            <w:r w:rsidRPr="00FD2F3E">
              <w:rPr>
                <w:color w:val="000000" w:themeColor="text1"/>
                <w:lang w:eastAsia="lt-LT"/>
              </w:rPr>
              <w:t xml:space="preserve">); kietojo disko slaptažodis (Disk </w:t>
            </w:r>
            <w:proofErr w:type="spellStart"/>
            <w:r w:rsidRPr="00FD2F3E">
              <w:rPr>
                <w:color w:val="000000" w:themeColor="text1"/>
                <w:lang w:eastAsia="lt-LT"/>
              </w:rPr>
              <w:t>drive</w:t>
            </w:r>
            <w:proofErr w:type="spellEnd"/>
            <w:r w:rsidRPr="00FD2F3E">
              <w:rPr>
                <w:color w:val="000000" w:themeColor="text1"/>
                <w:lang w:eastAsia="lt-LT"/>
              </w:rPr>
              <w:t xml:space="preserve"> </w:t>
            </w:r>
            <w:proofErr w:type="spellStart"/>
            <w:r w:rsidRPr="00FD2F3E">
              <w:rPr>
                <w:color w:val="000000" w:themeColor="text1"/>
                <w:lang w:eastAsia="lt-LT"/>
              </w:rPr>
              <w:t>Password</w:t>
            </w:r>
            <w:proofErr w:type="spellEnd"/>
            <w:r w:rsidRPr="00FD2F3E">
              <w:rPr>
                <w:color w:val="000000" w:themeColor="text1"/>
                <w:lang w:eastAsia="lt-LT"/>
              </w:rPr>
              <w:t>), administratoriaus slaptažodis (</w:t>
            </w:r>
            <w:proofErr w:type="spellStart"/>
            <w:r w:rsidRPr="00FD2F3E">
              <w:rPr>
                <w:color w:val="000000" w:themeColor="text1"/>
                <w:lang w:eastAsia="lt-LT"/>
              </w:rPr>
              <w:t>Supervisor</w:t>
            </w:r>
            <w:proofErr w:type="spellEnd"/>
            <w:r w:rsidRPr="00FD2F3E">
              <w:rPr>
                <w:color w:val="000000" w:themeColor="text1"/>
                <w:lang w:eastAsia="lt-LT"/>
              </w:rPr>
              <w:t xml:space="preserve"> </w:t>
            </w:r>
            <w:proofErr w:type="spellStart"/>
            <w:r w:rsidRPr="00FD2F3E">
              <w:rPr>
                <w:color w:val="000000" w:themeColor="text1"/>
                <w:lang w:eastAsia="lt-LT"/>
              </w:rPr>
              <w:t>Password</w:t>
            </w:r>
            <w:proofErr w:type="spellEnd"/>
            <w:r w:rsidRPr="00FD2F3E">
              <w:rPr>
                <w:color w:val="000000" w:themeColor="text1"/>
                <w:lang w:eastAsia="lt-LT"/>
              </w:rPr>
              <w:t>).</w:t>
            </w:r>
          </w:p>
        </w:tc>
        <w:tc>
          <w:tcPr>
            <w:tcW w:w="4677" w:type="dxa"/>
          </w:tcPr>
          <w:p w14:paraId="14AE8A82" w14:textId="5466C90F" w:rsidR="00711F49" w:rsidRPr="00FD2F3E" w:rsidRDefault="00711F49" w:rsidP="00FD2F3E">
            <w:pPr>
              <w:jc w:val="both"/>
              <w:rPr>
                <w:color w:val="000000" w:themeColor="text1"/>
                <w:lang w:eastAsia="lt-LT"/>
              </w:rPr>
            </w:pPr>
          </w:p>
        </w:tc>
      </w:tr>
      <w:tr w:rsidR="00711F49" w:rsidRPr="008311F0" w14:paraId="20AC8A47" w14:textId="77777777" w:rsidTr="003E0A7A">
        <w:trPr>
          <w:trHeight w:val="276"/>
        </w:trPr>
        <w:tc>
          <w:tcPr>
            <w:tcW w:w="567" w:type="dxa"/>
          </w:tcPr>
          <w:p w14:paraId="4E141E7B"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74E23809" w14:textId="638637F3" w:rsidR="00711F49" w:rsidRPr="00FD2F3E" w:rsidRDefault="00711F49" w:rsidP="00FD2F3E">
            <w:pPr>
              <w:autoSpaceDE w:val="0"/>
              <w:autoSpaceDN w:val="0"/>
              <w:jc w:val="both"/>
              <w:rPr>
                <w:color w:val="000000" w:themeColor="text1"/>
                <w:lang w:eastAsia="lt-LT"/>
              </w:rPr>
            </w:pPr>
            <w:r w:rsidRPr="00FD2F3E">
              <w:rPr>
                <w:b/>
                <w:bCs/>
                <w:color w:val="000000" w:themeColor="text1"/>
                <w:lang w:eastAsia="lt-LT"/>
              </w:rPr>
              <w:t>Operacinė sistema.</w:t>
            </w:r>
            <w:r w:rsidRPr="00FD2F3E">
              <w:rPr>
                <w:color w:val="000000" w:themeColor="text1"/>
                <w:lang w:eastAsia="lt-LT"/>
              </w:rPr>
              <w:t xml:space="preserve"> </w:t>
            </w:r>
            <w:r w:rsidR="00A5031F" w:rsidRPr="00FD2F3E">
              <w:rPr>
                <w:color w:val="000000" w:themeColor="text1"/>
                <w:lang w:eastAsia="lt-LT"/>
              </w:rPr>
              <w:t xml:space="preserve">Ne senesne </w:t>
            </w:r>
            <w:r w:rsidRPr="00FD2F3E">
              <w:rPr>
                <w:color w:val="000000" w:themeColor="text1"/>
                <w:lang w:eastAsia="lt-LT"/>
              </w:rPr>
              <w:t xml:space="preserve">Microsoft Windows 11 Pro, EDU arba lygiaverte operacine sistema (Windows 10 </w:t>
            </w:r>
            <w:proofErr w:type="spellStart"/>
            <w:r w:rsidRPr="00FD2F3E">
              <w:rPr>
                <w:color w:val="000000" w:themeColor="text1"/>
                <w:lang w:eastAsia="lt-LT"/>
              </w:rPr>
              <w:t>Home</w:t>
            </w:r>
            <w:proofErr w:type="spellEnd"/>
            <w:r w:rsidRPr="00FD2F3E">
              <w:rPr>
                <w:color w:val="000000" w:themeColor="text1"/>
                <w:lang w:eastAsia="lt-LT"/>
              </w:rPr>
              <w:t xml:space="preserve"> arba 11 </w:t>
            </w:r>
            <w:proofErr w:type="spellStart"/>
            <w:r w:rsidRPr="00FD2F3E">
              <w:rPr>
                <w:color w:val="000000" w:themeColor="text1"/>
                <w:lang w:eastAsia="lt-LT"/>
              </w:rPr>
              <w:t>Home</w:t>
            </w:r>
            <w:proofErr w:type="spellEnd"/>
            <w:r w:rsidRPr="00FD2F3E">
              <w:rPr>
                <w:color w:val="000000" w:themeColor="text1"/>
                <w:lang w:eastAsia="lt-LT"/>
              </w:rPr>
              <w:t xml:space="preserve"> nėra lygiavertė).</w:t>
            </w:r>
          </w:p>
        </w:tc>
        <w:tc>
          <w:tcPr>
            <w:tcW w:w="4677" w:type="dxa"/>
          </w:tcPr>
          <w:p w14:paraId="258CABEE" w14:textId="063C149E" w:rsidR="00711F49" w:rsidRPr="00FD2F3E" w:rsidRDefault="00711F49" w:rsidP="00FD2F3E">
            <w:pPr>
              <w:jc w:val="both"/>
              <w:rPr>
                <w:color w:val="000000" w:themeColor="text1"/>
                <w:lang w:eastAsia="lt-LT"/>
              </w:rPr>
            </w:pPr>
          </w:p>
        </w:tc>
      </w:tr>
      <w:tr w:rsidR="00711F49" w:rsidRPr="008311F0" w14:paraId="7A475A76" w14:textId="77777777" w:rsidTr="003E0A7A">
        <w:trPr>
          <w:trHeight w:val="276"/>
        </w:trPr>
        <w:tc>
          <w:tcPr>
            <w:tcW w:w="567" w:type="dxa"/>
          </w:tcPr>
          <w:p w14:paraId="6BF06C60"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017A8CA6" w14:textId="08200117" w:rsidR="00711F49" w:rsidRPr="00FD2F3E" w:rsidRDefault="00711F49" w:rsidP="00FD2F3E">
            <w:pPr>
              <w:autoSpaceDE w:val="0"/>
              <w:autoSpaceDN w:val="0"/>
              <w:jc w:val="both"/>
              <w:rPr>
                <w:color w:val="000000" w:themeColor="text1"/>
                <w:lang w:eastAsia="lt-LT"/>
              </w:rPr>
            </w:pPr>
            <w:r w:rsidRPr="00FD2F3E">
              <w:rPr>
                <w:b/>
                <w:bCs/>
                <w:color w:val="000000" w:themeColor="text1"/>
                <w:lang w:eastAsia="lt-LT"/>
              </w:rPr>
              <w:t>Surinkimo reikalavimai.</w:t>
            </w:r>
            <w:r w:rsidRPr="00FD2F3E">
              <w:rPr>
                <w:color w:val="000000" w:themeColor="text1"/>
                <w:lang w:eastAsia="lt-LT"/>
              </w:rPr>
              <w:t xml:space="preserve"> Kompiuteris, jo pagrindiniai komponentai (įskaitant BIOS programas), išorinė pelė ir klaviatūra turi būti vienos firmos gamintojos ir pažymėti firmos gamintojos prekiniu ženklu. Kompiuterį sudarantys aparatiniai komponentai (sisteminė plokštė, procesorius, pagrindinė plokštė, operatyvinė atmintis, kietas diskas, </w:t>
            </w:r>
            <w:r w:rsidRPr="00FD2F3E">
              <w:rPr>
                <w:color w:val="000000" w:themeColor="text1"/>
                <w:lang w:eastAsia="lt-LT"/>
              </w:rPr>
              <w:lastRenderedPageBreak/>
              <w:t>pelė, klaviatūra) privalo būti pilnai sumontuoti į kompiuterį ir sukomplektuoti gamintojo gamykloje. Įrenginių korpuso žymėjimas ir logotipai turi būti originalus, negali būti perdarytų kitų gamintojų logotipų.</w:t>
            </w:r>
          </w:p>
        </w:tc>
        <w:tc>
          <w:tcPr>
            <w:tcW w:w="4677" w:type="dxa"/>
          </w:tcPr>
          <w:p w14:paraId="22D25659" w14:textId="49EFA33A" w:rsidR="00711F49" w:rsidRPr="00FD2F3E" w:rsidRDefault="00711F49" w:rsidP="00FD2F3E">
            <w:pPr>
              <w:jc w:val="both"/>
              <w:rPr>
                <w:color w:val="000000" w:themeColor="text1"/>
                <w:lang w:eastAsia="lt-LT"/>
              </w:rPr>
            </w:pPr>
          </w:p>
        </w:tc>
      </w:tr>
      <w:tr w:rsidR="00711F49" w:rsidRPr="008311F0" w14:paraId="41870DE4" w14:textId="77777777" w:rsidTr="003E0A7A">
        <w:trPr>
          <w:trHeight w:val="276"/>
        </w:trPr>
        <w:tc>
          <w:tcPr>
            <w:tcW w:w="567" w:type="dxa"/>
          </w:tcPr>
          <w:p w14:paraId="3D9D85EE"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5F27D0CD" w14:textId="15BF3E8E" w:rsidR="00711F49" w:rsidRPr="00FD2F3E" w:rsidRDefault="00711F49" w:rsidP="00FD2F3E">
            <w:pPr>
              <w:autoSpaceDE w:val="0"/>
              <w:autoSpaceDN w:val="0"/>
              <w:jc w:val="both"/>
              <w:rPr>
                <w:color w:val="000000" w:themeColor="text1"/>
                <w:lang w:eastAsia="lt-LT"/>
              </w:rPr>
            </w:pPr>
            <w:r w:rsidRPr="00FD2F3E">
              <w:rPr>
                <w:b/>
                <w:bCs/>
                <w:color w:val="000000" w:themeColor="text1"/>
                <w:lang w:eastAsia="lt-LT"/>
              </w:rPr>
              <w:t>Garantinis laikotarpis.</w:t>
            </w:r>
            <w:r w:rsidRPr="00FD2F3E">
              <w:rPr>
                <w:color w:val="000000" w:themeColor="text1"/>
                <w:lang w:eastAsia="lt-LT"/>
              </w:rPr>
              <w:t xml:space="preserve"> Kompiuteriui turi būti suteikiama gamintojo garantinė priežiūra darbo vietoje („on-</w:t>
            </w:r>
            <w:proofErr w:type="spellStart"/>
            <w:r w:rsidRPr="00FD2F3E">
              <w:rPr>
                <w:color w:val="000000" w:themeColor="text1"/>
                <w:lang w:eastAsia="lt-LT"/>
              </w:rPr>
              <w:t>site</w:t>
            </w:r>
            <w:proofErr w:type="spellEnd"/>
            <w:r w:rsidRPr="00FD2F3E">
              <w:rPr>
                <w:color w:val="000000" w:themeColor="text1"/>
                <w:lang w:eastAsia="lt-LT"/>
              </w:rPr>
              <w:t>“), kurios laikotarpis ne mažesnis kaip 3 metai nuo prekių perdavimo-priėmimo akto pasirašymo dienos. Remonto metu Pirkėjas pasilieka sau teisę negrąžinti SSD disko. Garantinės priežiūros laikotarpiu gamintojas turi užtikrinti nemokamą dalių tiekimą ir nemokamus remonto darbus.</w:t>
            </w:r>
          </w:p>
        </w:tc>
        <w:tc>
          <w:tcPr>
            <w:tcW w:w="4677" w:type="dxa"/>
          </w:tcPr>
          <w:p w14:paraId="15824468" w14:textId="0955B9E5" w:rsidR="00711F49" w:rsidRPr="00FD2F3E" w:rsidRDefault="00711F49" w:rsidP="00FD2F3E">
            <w:pPr>
              <w:jc w:val="both"/>
              <w:rPr>
                <w:b/>
                <w:bCs/>
                <w:color w:val="000000" w:themeColor="text1"/>
                <w:lang w:eastAsia="lt-LT"/>
              </w:rPr>
            </w:pPr>
          </w:p>
        </w:tc>
      </w:tr>
      <w:tr w:rsidR="00711F49" w:rsidRPr="008311F0" w14:paraId="20ED8C9E" w14:textId="77777777" w:rsidTr="003E0A7A">
        <w:trPr>
          <w:trHeight w:val="276"/>
        </w:trPr>
        <w:tc>
          <w:tcPr>
            <w:tcW w:w="567" w:type="dxa"/>
          </w:tcPr>
          <w:p w14:paraId="31BAC2DE"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64D27E09" w14:textId="272EDFE4" w:rsidR="00711F49" w:rsidRPr="00FD2F3E" w:rsidRDefault="00711F49" w:rsidP="00FD2F3E">
            <w:pPr>
              <w:rPr>
                <w:color w:val="000000" w:themeColor="text1"/>
                <w:lang w:eastAsia="lt-LT"/>
              </w:rPr>
            </w:pPr>
            <w:r w:rsidRPr="00FD2F3E">
              <w:rPr>
                <w:color w:val="000000" w:themeColor="text1"/>
                <w:lang w:eastAsia="lt-LT"/>
              </w:rPr>
              <w:t>Serviso centrai. Lietuvoje turi būti ne mažiau kaip 2 nepriklausomi, gamintojo sertifikuoti, serviso centrai garantiniam remontui atlikti. (nurodyti aptarnavimo centrų adresus ir tel. Nr.)</w:t>
            </w:r>
          </w:p>
        </w:tc>
        <w:tc>
          <w:tcPr>
            <w:tcW w:w="4677" w:type="dxa"/>
          </w:tcPr>
          <w:p w14:paraId="7A3A12BB" w14:textId="38C94728" w:rsidR="00A41BE4" w:rsidRPr="00FD2F3E" w:rsidRDefault="00A41BE4" w:rsidP="00FD2F3E">
            <w:pPr>
              <w:jc w:val="both"/>
              <w:rPr>
                <w:color w:val="000000" w:themeColor="text1"/>
                <w:lang w:val="en-US" w:eastAsia="lt-LT"/>
              </w:rPr>
            </w:pPr>
          </w:p>
        </w:tc>
      </w:tr>
      <w:tr w:rsidR="00711F49" w:rsidRPr="008311F0" w14:paraId="16AD7ED3" w14:textId="77777777" w:rsidTr="003E0A7A">
        <w:trPr>
          <w:trHeight w:val="276"/>
        </w:trPr>
        <w:tc>
          <w:tcPr>
            <w:tcW w:w="567" w:type="dxa"/>
          </w:tcPr>
          <w:p w14:paraId="678CD08A" w14:textId="77777777" w:rsidR="00711F49" w:rsidRPr="00FD2F3E" w:rsidRDefault="00711F49" w:rsidP="00FD2F3E">
            <w:pPr>
              <w:pStyle w:val="ListParagraph"/>
              <w:numPr>
                <w:ilvl w:val="0"/>
                <w:numId w:val="25"/>
              </w:numPr>
              <w:ind w:hanging="612"/>
              <w:rPr>
                <w:color w:val="000000" w:themeColor="text1"/>
                <w:lang w:eastAsia="lt-LT"/>
              </w:rPr>
            </w:pPr>
          </w:p>
        </w:tc>
        <w:tc>
          <w:tcPr>
            <w:tcW w:w="4395" w:type="dxa"/>
          </w:tcPr>
          <w:p w14:paraId="6A1C3B43" w14:textId="62C064C9" w:rsidR="00711F49" w:rsidRPr="00FD2F3E" w:rsidRDefault="00711F49" w:rsidP="00FD2F3E">
            <w:pPr>
              <w:autoSpaceDE w:val="0"/>
              <w:autoSpaceDN w:val="0"/>
              <w:jc w:val="both"/>
              <w:rPr>
                <w:b/>
                <w:bCs/>
                <w:color w:val="000000" w:themeColor="text1"/>
                <w:lang w:eastAsia="lt-LT"/>
              </w:rPr>
            </w:pPr>
            <w:r w:rsidRPr="00FD2F3E">
              <w:rPr>
                <w:b/>
                <w:bCs/>
                <w:color w:val="000000" w:themeColor="text1"/>
                <w:lang w:eastAsia="lt-LT"/>
              </w:rPr>
              <w:t>Specialus stovas kompiuterio pritvirtinimui už monitoriaus neužimant papildomos vietos ant stalo.</w:t>
            </w:r>
          </w:p>
          <w:p w14:paraId="581A67C8" w14:textId="63A4330F" w:rsidR="00711F49" w:rsidRPr="00FD2F3E" w:rsidRDefault="00711F49" w:rsidP="00FD2F3E">
            <w:pPr>
              <w:autoSpaceDE w:val="0"/>
              <w:autoSpaceDN w:val="0"/>
              <w:jc w:val="both"/>
              <w:rPr>
                <w:color w:val="000000" w:themeColor="text1"/>
                <w:lang w:eastAsia="lt-LT"/>
              </w:rPr>
            </w:pPr>
            <w:r w:rsidRPr="00FD2F3E">
              <w:rPr>
                <w:color w:val="000000" w:themeColor="text1"/>
                <w:lang w:eastAsia="lt-LT"/>
              </w:rPr>
              <w:t>Nurodyti stovo modelį.</w:t>
            </w:r>
          </w:p>
          <w:p w14:paraId="78699496" w14:textId="77777777" w:rsidR="00711F49" w:rsidRPr="00FD2F3E" w:rsidRDefault="00711F49" w:rsidP="00FD2F3E">
            <w:pPr>
              <w:autoSpaceDE w:val="0"/>
              <w:autoSpaceDN w:val="0"/>
              <w:jc w:val="both"/>
              <w:rPr>
                <w:color w:val="000000" w:themeColor="text1"/>
                <w:lang w:eastAsia="lt-LT"/>
              </w:rPr>
            </w:pPr>
            <w:r w:rsidRPr="00FD2F3E">
              <w:rPr>
                <w:color w:val="000000" w:themeColor="text1"/>
                <w:lang w:eastAsia="lt-LT"/>
              </w:rPr>
              <w:t xml:space="preserve">Kompiuteris turi kabintis ant stovo, galimybė pritvirtinti 19“-27“ monitorius prie stovo. </w:t>
            </w:r>
          </w:p>
          <w:p w14:paraId="20292144" w14:textId="3C00C1AA" w:rsidR="00711F49" w:rsidRPr="00FD2F3E" w:rsidRDefault="00711F49" w:rsidP="00FD2F3E">
            <w:pPr>
              <w:autoSpaceDE w:val="0"/>
              <w:autoSpaceDN w:val="0"/>
              <w:jc w:val="both"/>
              <w:rPr>
                <w:color w:val="000000" w:themeColor="text1"/>
                <w:lang w:eastAsia="lt-LT"/>
              </w:rPr>
            </w:pPr>
            <w:r w:rsidRPr="00FD2F3E">
              <w:rPr>
                <w:color w:val="000000" w:themeColor="text1"/>
                <w:lang w:eastAsia="lt-LT"/>
              </w:rPr>
              <w:t xml:space="preserve">Privalo būti: Integruotas kabelių valdymas, VESA 100 x 100 mm, </w:t>
            </w:r>
            <w:proofErr w:type="spellStart"/>
            <w:r w:rsidRPr="00FD2F3E">
              <w:rPr>
                <w:color w:val="000000" w:themeColor="text1"/>
                <w:lang w:eastAsia="lt-LT"/>
              </w:rPr>
              <w:t>Kensington</w:t>
            </w:r>
            <w:proofErr w:type="spellEnd"/>
            <w:r w:rsidRPr="00FD2F3E">
              <w:rPr>
                <w:color w:val="000000" w:themeColor="text1"/>
                <w:lang w:eastAsia="lt-LT"/>
              </w:rPr>
              <w:t xml:space="preserve"> saugos lizdas, pakreipimo reguliavimas (tilt) -5° iki +21°, dvikryptis pasukimas (</w:t>
            </w:r>
            <w:proofErr w:type="spellStart"/>
            <w:r w:rsidRPr="00FD2F3E">
              <w:rPr>
                <w:color w:val="000000" w:themeColor="text1"/>
                <w:lang w:eastAsia="lt-LT"/>
              </w:rPr>
              <w:t>pivot</w:t>
            </w:r>
            <w:proofErr w:type="spellEnd"/>
            <w:r w:rsidRPr="00FD2F3E">
              <w:rPr>
                <w:color w:val="000000" w:themeColor="text1"/>
                <w:lang w:eastAsia="lt-LT"/>
              </w:rPr>
              <w:t>), pasukimo reguliavimas (</w:t>
            </w:r>
            <w:proofErr w:type="spellStart"/>
            <w:r w:rsidRPr="00FD2F3E">
              <w:rPr>
                <w:color w:val="000000" w:themeColor="text1"/>
                <w:lang w:eastAsia="lt-LT"/>
              </w:rPr>
              <w:t>swivel</w:t>
            </w:r>
            <w:proofErr w:type="spellEnd"/>
            <w:r w:rsidRPr="00FD2F3E">
              <w:rPr>
                <w:color w:val="000000" w:themeColor="text1"/>
                <w:lang w:eastAsia="lt-LT"/>
              </w:rPr>
              <w:t>) ±45°, 150 mm (reguliuojamas) aukščio diapazonas.</w:t>
            </w:r>
          </w:p>
        </w:tc>
        <w:tc>
          <w:tcPr>
            <w:tcW w:w="4677" w:type="dxa"/>
          </w:tcPr>
          <w:p w14:paraId="64EDED17" w14:textId="1CBB8F84" w:rsidR="00711F49" w:rsidRPr="00FD2F3E" w:rsidRDefault="00711F49" w:rsidP="00FD2F3E">
            <w:pPr>
              <w:jc w:val="both"/>
              <w:rPr>
                <w:b/>
                <w:bCs/>
                <w:color w:val="000000" w:themeColor="text1"/>
                <w:lang w:eastAsia="lt-LT"/>
              </w:rPr>
            </w:pPr>
          </w:p>
        </w:tc>
      </w:tr>
    </w:tbl>
    <w:p w14:paraId="74FB69BF" w14:textId="4CDA370B" w:rsidR="00A84717" w:rsidRPr="0033248A" w:rsidRDefault="00A84717" w:rsidP="00A84717">
      <w:pPr>
        <w:ind w:left="-567" w:firstLine="1287"/>
        <w:rPr>
          <w:rFonts w:asciiTheme="minorHAnsi" w:hAnsiTheme="minorHAnsi" w:cstheme="minorHAnsi"/>
          <w:b/>
          <w:color w:val="000000" w:themeColor="text1"/>
          <w:szCs w:val="22"/>
          <w:lang w:eastAsia="lt-LT"/>
        </w:rPr>
      </w:pPr>
    </w:p>
    <w:p w14:paraId="653CC3A8" w14:textId="2D841C71" w:rsidR="00A84717" w:rsidRPr="008311F0" w:rsidRDefault="00A84717" w:rsidP="00A84717">
      <w:pPr>
        <w:ind w:left="-567" w:firstLine="1287"/>
        <w:rPr>
          <w:b/>
          <w:color w:val="000000" w:themeColor="text1"/>
          <w:szCs w:val="22"/>
          <w:lang w:eastAsia="lt-LT"/>
        </w:rPr>
      </w:pPr>
      <w:r w:rsidRPr="008311F0">
        <w:rPr>
          <w:b/>
          <w:color w:val="000000" w:themeColor="text1"/>
          <w:szCs w:val="22"/>
          <w:lang w:eastAsia="lt-LT"/>
        </w:rPr>
        <w:t>Kompiuteris darbo vietai “MAK</w:t>
      </w:r>
      <w:r w:rsidR="000C2E36" w:rsidRPr="008311F0">
        <w:rPr>
          <w:b/>
          <w:color w:val="000000" w:themeColor="text1"/>
          <w:szCs w:val="22"/>
          <w:lang w:eastAsia="lt-LT"/>
        </w:rPr>
        <w:t>2</w:t>
      </w:r>
      <w:r w:rsidRPr="008311F0">
        <w:rPr>
          <w:b/>
          <w:color w:val="000000" w:themeColor="text1"/>
          <w:szCs w:val="22"/>
          <w:lang w:eastAsia="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5"/>
        <w:gridCol w:w="4677"/>
      </w:tblGrid>
      <w:tr w:rsidR="00A84717" w:rsidRPr="008311F0" w14:paraId="6FED4599" w14:textId="77777777" w:rsidTr="003E0A7A">
        <w:tc>
          <w:tcPr>
            <w:tcW w:w="562" w:type="dxa"/>
            <w:shd w:val="clear" w:color="auto" w:fill="auto"/>
            <w:vAlign w:val="center"/>
          </w:tcPr>
          <w:p w14:paraId="24377983" w14:textId="555A31CF" w:rsidR="00A84717" w:rsidRPr="00FD2F3E" w:rsidRDefault="00A84717" w:rsidP="00FD2F3E">
            <w:pPr>
              <w:jc w:val="center"/>
              <w:rPr>
                <w:rFonts w:eastAsia="Batang"/>
                <w:b/>
                <w:color w:val="000000" w:themeColor="text1"/>
              </w:rPr>
            </w:pPr>
            <w:r w:rsidRPr="00FD2F3E">
              <w:rPr>
                <w:b/>
                <w:bCs/>
                <w:color w:val="000000" w:themeColor="text1"/>
                <w:lang w:eastAsia="lt-LT"/>
              </w:rPr>
              <w:br w:type="page"/>
              <w:t>Eil. Nr.</w:t>
            </w:r>
          </w:p>
        </w:tc>
        <w:tc>
          <w:tcPr>
            <w:tcW w:w="4395" w:type="dxa"/>
            <w:shd w:val="clear" w:color="auto" w:fill="auto"/>
            <w:vAlign w:val="center"/>
          </w:tcPr>
          <w:p w14:paraId="704BDD72" w14:textId="26C5256B" w:rsidR="00A84717" w:rsidRPr="00FD2F3E" w:rsidRDefault="00A84717" w:rsidP="00FD2F3E">
            <w:pPr>
              <w:jc w:val="center"/>
              <w:rPr>
                <w:rFonts w:eastAsia="Batang"/>
                <w:b/>
                <w:color w:val="000000" w:themeColor="text1"/>
              </w:rPr>
            </w:pPr>
            <w:r w:rsidRPr="00FD2F3E">
              <w:rPr>
                <w:b/>
                <w:bCs/>
                <w:color w:val="000000" w:themeColor="text1"/>
                <w:lang w:eastAsia="lt-LT"/>
              </w:rPr>
              <w:t>Parametro pavadinimas. Minimalios reikalaujamų parametrų reikšmės</w:t>
            </w:r>
          </w:p>
        </w:tc>
        <w:tc>
          <w:tcPr>
            <w:tcW w:w="4677" w:type="dxa"/>
            <w:vAlign w:val="center"/>
          </w:tcPr>
          <w:p w14:paraId="530E928D" w14:textId="77777777" w:rsidR="00A84717" w:rsidRPr="00FD2F3E" w:rsidRDefault="00A84717" w:rsidP="00FD2F3E">
            <w:pPr>
              <w:jc w:val="center"/>
              <w:rPr>
                <w:b/>
                <w:bCs/>
                <w:color w:val="000000" w:themeColor="text1"/>
                <w:lang w:eastAsia="lt-LT"/>
              </w:rPr>
            </w:pPr>
            <w:r w:rsidRPr="00FD2F3E">
              <w:rPr>
                <w:b/>
                <w:bCs/>
                <w:color w:val="000000" w:themeColor="text1"/>
                <w:lang w:eastAsia="lt-LT"/>
              </w:rPr>
              <w:t>Tiekėjo siūlomų prekių techninės charakteristikos</w:t>
            </w:r>
          </w:p>
          <w:p w14:paraId="798B4BF1" w14:textId="7119019D" w:rsidR="00A84717" w:rsidRPr="00FD2F3E" w:rsidRDefault="00A84717" w:rsidP="00FD2F3E">
            <w:pPr>
              <w:jc w:val="center"/>
              <w:rPr>
                <w:rFonts w:eastAsia="Batang"/>
                <w:i/>
                <w:iCs/>
                <w:color w:val="000000" w:themeColor="text1"/>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A84717" w:rsidRPr="008311F0" w14:paraId="73CC366B" w14:textId="77777777" w:rsidTr="003E0A7A">
        <w:tc>
          <w:tcPr>
            <w:tcW w:w="562" w:type="dxa"/>
            <w:shd w:val="clear" w:color="auto" w:fill="auto"/>
          </w:tcPr>
          <w:p w14:paraId="7C93F1E5" w14:textId="77777777" w:rsidR="00A84717" w:rsidRPr="00FD2F3E" w:rsidRDefault="00A84717" w:rsidP="00FD2F3E">
            <w:pPr>
              <w:jc w:val="center"/>
              <w:rPr>
                <w:rFonts w:eastAsia="Batang"/>
                <w:b/>
                <w:i/>
                <w:iCs/>
                <w:color w:val="000000" w:themeColor="text1"/>
              </w:rPr>
            </w:pPr>
            <w:r w:rsidRPr="00FD2F3E">
              <w:rPr>
                <w:rFonts w:eastAsia="Batang"/>
                <w:b/>
                <w:i/>
                <w:iCs/>
                <w:color w:val="000000" w:themeColor="text1"/>
              </w:rPr>
              <w:t>1</w:t>
            </w:r>
          </w:p>
        </w:tc>
        <w:tc>
          <w:tcPr>
            <w:tcW w:w="4395" w:type="dxa"/>
            <w:shd w:val="clear" w:color="auto" w:fill="auto"/>
          </w:tcPr>
          <w:p w14:paraId="56CCB871" w14:textId="7A336B40" w:rsidR="00A84717" w:rsidRPr="00FD2F3E" w:rsidRDefault="00A84717" w:rsidP="00FD2F3E">
            <w:pPr>
              <w:jc w:val="center"/>
              <w:rPr>
                <w:rFonts w:eastAsia="Batang"/>
                <w:b/>
                <w:i/>
                <w:iCs/>
                <w:color w:val="000000" w:themeColor="text1"/>
              </w:rPr>
            </w:pPr>
            <w:r w:rsidRPr="00FD2F3E">
              <w:rPr>
                <w:rFonts w:eastAsia="Batang"/>
                <w:b/>
                <w:i/>
                <w:iCs/>
                <w:color w:val="000000" w:themeColor="text1"/>
              </w:rPr>
              <w:t>2</w:t>
            </w:r>
          </w:p>
        </w:tc>
        <w:tc>
          <w:tcPr>
            <w:tcW w:w="4677" w:type="dxa"/>
          </w:tcPr>
          <w:p w14:paraId="06CCA46A" w14:textId="082CA823" w:rsidR="00A84717" w:rsidRPr="00FD2F3E" w:rsidRDefault="00A84717" w:rsidP="00FD2F3E">
            <w:pPr>
              <w:jc w:val="center"/>
              <w:rPr>
                <w:b/>
                <w:bCs/>
                <w:i/>
                <w:iCs/>
                <w:color w:val="000000" w:themeColor="text1"/>
              </w:rPr>
            </w:pPr>
            <w:r w:rsidRPr="00FD2F3E">
              <w:rPr>
                <w:b/>
                <w:bCs/>
                <w:i/>
                <w:iCs/>
                <w:color w:val="000000" w:themeColor="text1"/>
              </w:rPr>
              <w:t>3</w:t>
            </w:r>
          </w:p>
        </w:tc>
      </w:tr>
      <w:tr w:rsidR="00A84717" w:rsidRPr="008311F0" w14:paraId="17781C00" w14:textId="77777777" w:rsidTr="003E0A7A">
        <w:tc>
          <w:tcPr>
            <w:tcW w:w="562" w:type="dxa"/>
            <w:shd w:val="clear" w:color="auto" w:fill="auto"/>
          </w:tcPr>
          <w:p w14:paraId="78B5808E"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1.</w:t>
            </w: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14:paraId="428F2A93" w14:textId="77777777" w:rsidR="00A84717" w:rsidRPr="00FD2F3E" w:rsidRDefault="00A84717" w:rsidP="00FD2F3E">
            <w:pPr>
              <w:autoSpaceDE w:val="0"/>
              <w:autoSpaceDN w:val="0"/>
              <w:jc w:val="both"/>
              <w:textAlignment w:val="baseline"/>
              <w:rPr>
                <w:color w:val="000000" w:themeColor="text1"/>
                <w:lang w:eastAsia="lt-LT"/>
              </w:rPr>
            </w:pPr>
            <w:r w:rsidRPr="00FD2F3E">
              <w:rPr>
                <w:color w:val="000000" w:themeColor="text1"/>
                <w:lang w:eastAsia="lt-LT"/>
              </w:rPr>
              <w:t>Gamintojas, pavadinimas, modelis </w:t>
            </w:r>
          </w:p>
          <w:p w14:paraId="4F8CCBC6" w14:textId="69D24432" w:rsidR="00A84717" w:rsidRPr="00FD2F3E" w:rsidRDefault="00A84717" w:rsidP="00FD2F3E">
            <w:pPr>
              <w:autoSpaceDE w:val="0"/>
              <w:autoSpaceDN w:val="0"/>
              <w:jc w:val="both"/>
              <w:textAlignment w:val="baseline"/>
              <w:rPr>
                <w:color w:val="000000" w:themeColor="text1"/>
                <w:lang w:eastAsia="lt-LT"/>
              </w:rPr>
            </w:pPr>
            <w:r w:rsidRPr="00FD2F3E">
              <w:rPr>
                <w:color w:val="000000" w:themeColor="text1"/>
                <w:lang w:eastAsia="lt-LT"/>
              </w:rPr>
              <w:t>Nurodyti bei pateikti siūlomo gamintojo modelį, ir  nuorodą į gamintoją svetainę. </w:t>
            </w:r>
          </w:p>
        </w:tc>
        <w:tc>
          <w:tcPr>
            <w:tcW w:w="4677" w:type="dxa"/>
            <w:tcBorders>
              <w:top w:val="single" w:sz="6" w:space="0" w:color="000000"/>
              <w:left w:val="single" w:sz="6" w:space="0" w:color="000000"/>
              <w:bottom w:val="single" w:sz="6" w:space="0" w:color="000000"/>
              <w:right w:val="single" w:sz="6" w:space="0" w:color="000000"/>
            </w:tcBorders>
          </w:tcPr>
          <w:p w14:paraId="75F44CCD" w14:textId="77777777" w:rsidR="00A84717" w:rsidRPr="00FD2F3E" w:rsidRDefault="00A84717" w:rsidP="00FD2F3E">
            <w:pPr>
              <w:autoSpaceDE w:val="0"/>
              <w:autoSpaceDN w:val="0"/>
              <w:jc w:val="both"/>
              <w:textAlignment w:val="baseline"/>
              <w:rPr>
                <w:color w:val="000000" w:themeColor="text1"/>
                <w:lang w:eastAsia="lt-LT"/>
              </w:rPr>
            </w:pPr>
          </w:p>
          <w:p w14:paraId="24637B26" w14:textId="6529216D" w:rsidR="00CD1D7F" w:rsidRPr="00FD2F3E" w:rsidRDefault="00CD1D7F" w:rsidP="00FD2F3E">
            <w:pPr>
              <w:autoSpaceDE w:val="0"/>
              <w:autoSpaceDN w:val="0"/>
              <w:jc w:val="both"/>
              <w:textAlignment w:val="baseline"/>
              <w:rPr>
                <w:color w:val="000000" w:themeColor="text1"/>
                <w:lang w:eastAsia="lt-LT"/>
              </w:rPr>
            </w:pPr>
          </w:p>
        </w:tc>
      </w:tr>
      <w:tr w:rsidR="00A84717" w:rsidRPr="008311F0" w14:paraId="78808705" w14:textId="77777777" w:rsidTr="003E0A7A">
        <w:tc>
          <w:tcPr>
            <w:tcW w:w="562" w:type="dxa"/>
            <w:shd w:val="clear" w:color="auto" w:fill="auto"/>
          </w:tcPr>
          <w:p w14:paraId="75D6F281"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2.</w:t>
            </w: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14:paraId="066A25E5" w14:textId="09D688F2" w:rsidR="00A84717" w:rsidRPr="00FD2F3E" w:rsidRDefault="00A84717" w:rsidP="00FD2F3E">
            <w:pPr>
              <w:autoSpaceDE w:val="0"/>
              <w:autoSpaceDN w:val="0"/>
              <w:jc w:val="both"/>
              <w:textAlignment w:val="baseline"/>
              <w:rPr>
                <w:color w:val="000000" w:themeColor="text1"/>
                <w:lang w:eastAsia="lt-LT"/>
              </w:rPr>
            </w:pPr>
            <w:r w:rsidRPr="00FD2F3E">
              <w:rPr>
                <w:b/>
                <w:bCs/>
                <w:color w:val="000000" w:themeColor="text1"/>
                <w:lang w:eastAsia="lt-LT"/>
              </w:rPr>
              <w:t>Tipas</w:t>
            </w:r>
            <w:r w:rsidR="000C2E36" w:rsidRPr="00FD2F3E">
              <w:rPr>
                <w:b/>
                <w:bCs/>
                <w:color w:val="000000" w:themeColor="text1"/>
                <w:lang w:eastAsia="lt-LT"/>
              </w:rPr>
              <w:t xml:space="preserve">. </w:t>
            </w:r>
            <w:r w:rsidRPr="00FD2F3E">
              <w:rPr>
                <w:color w:val="000000" w:themeColor="text1"/>
                <w:lang w:eastAsia="lt-LT"/>
              </w:rPr>
              <w:t xml:space="preserve">Darbinė stotis (angl. </w:t>
            </w:r>
            <w:proofErr w:type="spellStart"/>
            <w:r w:rsidRPr="00FD2F3E">
              <w:rPr>
                <w:color w:val="000000" w:themeColor="text1"/>
                <w:lang w:eastAsia="lt-LT"/>
              </w:rPr>
              <w:t>workstation</w:t>
            </w:r>
            <w:proofErr w:type="spellEnd"/>
            <w:r w:rsidRPr="00FD2F3E">
              <w:rPr>
                <w:color w:val="000000" w:themeColor="text1"/>
                <w:lang w:eastAsia="lt-LT"/>
              </w:rPr>
              <w:t>) gamintojo nurodyta, kad skirta darbui 24/7. </w:t>
            </w:r>
          </w:p>
        </w:tc>
        <w:tc>
          <w:tcPr>
            <w:tcW w:w="4677" w:type="dxa"/>
            <w:tcBorders>
              <w:top w:val="single" w:sz="6" w:space="0" w:color="000000"/>
              <w:left w:val="single" w:sz="6" w:space="0" w:color="000000"/>
              <w:bottom w:val="single" w:sz="6" w:space="0" w:color="000000"/>
              <w:right w:val="single" w:sz="6" w:space="0" w:color="000000"/>
            </w:tcBorders>
          </w:tcPr>
          <w:p w14:paraId="313C7C7D" w14:textId="38335E7E" w:rsidR="00A84717" w:rsidRPr="00FD2F3E" w:rsidRDefault="00A84717" w:rsidP="00FD2F3E">
            <w:pPr>
              <w:autoSpaceDE w:val="0"/>
              <w:autoSpaceDN w:val="0"/>
              <w:jc w:val="both"/>
              <w:textAlignment w:val="baseline"/>
              <w:rPr>
                <w:color w:val="000000" w:themeColor="text1"/>
                <w:lang w:eastAsia="lt-LT"/>
              </w:rPr>
            </w:pPr>
          </w:p>
        </w:tc>
      </w:tr>
      <w:tr w:rsidR="00A84717" w:rsidRPr="008311F0" w14:paraId="4484FFA3" w14:textId="77777777" w:rsidTr="003E0A7A">
        <w:tc>
          <w:tcPr>
            <w:tcW w:w="562" w:type="dxa"/>
            <w:shd w:val="clear" w:color="auto" w:fill="auto"/>
          </w:tcPr>
          <w:p w14:paraId="75C8D32F"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3.</w:t>
            </w:r>
          </w:p>
        </w:tc>
        <w:tc>
          <w:tcPr>
            <w:tcW w:w="4395" w:type="dxa"/>
            <w:shd w:val="clear" w:color="auto" w:fill="auto"/>
          </w:tcPr>
          <w:p w14:paraId="09B8D00F" w14:textId="77777777" w:rsidR="000C2E36" w:rsidRPr="00FD2F3E" w:rsidRDefault="00A84717" w:rsidP="00FD2F3E">
            <w:pPr>
              <w:autoSpaceDE w:val="0"/>
              <w:autoSpaceDN w:val="0"/>
              <w:jc w:val="both"/>
              <w:rPr>
                <w:b/>
                <w:bCs/>
                <w:color w:val="000000" w:themeColor="text1"/>
                <w:lang w:eastAsia="lt-LT"/>
              </w:rPr>
            </w:pPr>
            <w:r w:rsidRPr="00FD2F3E">
              <w:rPr>
                <w:b/>
                <w:bCs/>
                <w:color w:val="000000" w:themeColor="text1"/>
                <w:lang w:eastAsia="lt-LT"/>
              </w:rPr>
              <w:t>Procesorius</w:t>
            </w:r>
            <w:r w:rsidR="000C2E36" w:rsidRPr="00FD2F3E">
              <w:rPr>
                <w:b/>
                <w:bCs/>
                <w:color w:val="000000" w:themeColor="text1"/>
                <w:lang w:eastAsia="lt-LT"/>
              </w:rPr>
              <w:t>.</w:t>
            </w:r>
          </w:p>
          <w:p w14:paraId="1414BAF6" w14:textId="59F0872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 xml:space="preserve">Turi būti ne mažiau kaip </w:t>
            </w:r>
            <w:r w:rsidR="00EF3AFA" w:rsidRPr="00FD2F3E">
              <w:rPr>
                <w:color w:val="000000" w:themeColor="text1"/>
                <w:lang w:eastAsia="lt-LT"/>
              </w:rPr>
              <w:t>2</w:t>
            </w:r>
            <w:r w:rsidRPr="00FD2F3E">
              <w:rPr>
                <w:color w:val="000000" w:themeColor="text1"/>
                <w:lang w:eastAsia="lt-LT"/>
              </w:rPr>
              <w:t xml:space="preserve"> vnt..</w:t>
            </w:r>
          </w:p>
          <w:p w14:paraId="7A5520AB" w14:textId="34A87108" w:rsidR="00A84717" w:rsidRPr="00FD2F3E" w:rsidRDefault="00A84717" w:rsidP="00FD2F3E">
            <w:pPr>
              <w:autoSpaceDE w:val="0"/>
              <w:autoSpaceDN w:val="0"/>
              <w:jc w:val="both"/>
              <w:textAlignment w:val="baseline"/>
              <w:rPr>
                <w:color w:val="000000" w:themeColor="text1"/>
                <w:lang w:eastAsia="lt-LT"/>
              </w:rPr>
            </w:pPr>
            <w:r w:rsidRPr="00FD2F3E">
              <w:rPr>
                <w:color w:val="000000" w:themeColor="text1"/>
                <w:lang w:eastAsia="lt-LT"/>
              </w:rPr>
              <w:t>Procesori</w:t>
            </w:r>
            <w:r w:rsidR="00EF3AFA" w:rsidRPr="00FD2F3E">
              <w:rPr>
                <w:color w:val="000000" w:themeColor="text1"/>
                <w:lang w:eastAsia="lt-LT"/>
              </w:rPr>
              <w:t>ai</w:t>
            </w:r>
            <w:r w:rsidRPr="00FD2F3E">
              <w:rPr>
                <w:color w:val="000000" w:themeColor="text1"/>
                <w:lang w:eastAsia="lt-LT"/>
              </w:rPr>
              <w:t xml:space="preserve"> turi būti išleistas ne ankščiau kaip 2023 metais Q1. </w:t>
            </w:r>
          </w:p>
          <w:p w14:paraId="2ED32DE4" w14:textId="6978FB32" w:rsidR="00A84717" w:rsidRPr="00FD2F3E" w:rsidRDefault="00A84717" w:rsidP="00FD2F3E">
            <w:pPr>
              <w:autoSpaceDE w:val="0"/>
              <w:autoSpaceDN w:val="0"/>
              <w:jc w:val="both"/>
              <w:textAlignment w:val="baseline"/>
              <w:rPr>
                <w:color w:val="000000" w:themeColor="text1"/>
                <w:lang w:eastAsia="lt-LT"/>
              </w:rPr>
            </w:pPr>
            <w:r w:rsidRPr="00FD2F3E">
              <w:rPr>
                <w:color w:val="000000" w:themeColor="text1"/>
                <w:lang w:eastAsia="lt-LT"/>
              </w:rPr>
              <w:lastRenderedPageBreak/>
              <w:t>Procesori</w:t>
            </w:r>
            <w:r w:rsidR="00EF3AFA" w:rsidRPr="00FD2F3E">
              <w:rPr>
                <w:color w:val="000000" w:themeColor="text1"/>
                <w:lang w:eastAsia="lt-LT"/>
              </w:rPr>
              <w:t>ai</w:t>
            </w:r>
            <w:r w:rsidRPr="00FD2F3E">
              <w:rPr>
                <w:color w:val="000000" w:themeColor="text1"/>
                <w:lang w:eastAsia="lt-LT"/>
              </w:rPr>
              <w:t xml:space="preserve"> turi palaikyti automatinę maitinimo įtampos reguliavimo funkciją esant mažai apkrovai. </w:t>
            </w:r>
          </w:p>
          <w:p w14:paraId="769461B6" w14:textId="56CCFA6D" w:rsidR="00A84717" w:rsidRPr="00FD2F3E" w:rsidRDefault="00A84717" w:rsidP="00FD2F3E">
            <w:pPr>
              <w:autoSpaceDE w:val="0"/>
              <w:autoSpaceDN w:val="0"/>
              <w:jc w:val="both"/>
              <w:textAlignment w:val="baseline"/>
              <w:rPr>
                <w:color w:val="000000" w:themeColor="text1"/>
                <w:lang w:eastAsia="lt-LT"/>
              </w:rPr>
            </w:pPr>
            <w:r w:rsidRPr="00FD2F3E">
              <w:rPr>
                <w:color w:val="000000" w:themeColor="text1"/>
                <w:lang w:eastAsia="lt-LT"/>
              </w:rPr>
              <w:t>Procesori</w:t>
            </w:r>
            <w:r w:rsidR="00EF3AFA" w:rsidRPr="00FD2F3E">
              <w:rPr>
                <w:color w:val="000000" w:themeColor="text1"/>
                <w:lang w:eastAsia="lt-LT"/>
              </w:rPr>
              <w:t>ai</w:t>
            </w:r>
            <w:r w:rsidRPr="00FD2F3E">
              <w:rPr>
                <w:color w:val="000000" w:themeColor="text1"/>
                <w:lang w:eastAsia="lt-LT"/>
              </w:rPr>
              <w:t xml:space="preserve"> turi palaikyti Windows 11 operacinę sistemą. </w:t>
            </w:r>
          </w:p>
          <w:p w14:paraId="357573CF" w14:textId="0AD8EF57" w:rsidR="00A84717" w:rsidRPr="00FD2F3E" w:rsidRDefault="00EF3AFA" w:rsidP="00FD2F3E">
            <w:pPr>
              <w:autoSpaceDE w:val="0"/>
              <w:autoSpaceDN w:val="0"/>
              <w:jc w:val="both"/>
              <w:textAlignment w:val="baseline"/>
              <w:rPr>
                <w:color w:val="000000" w:themeColor="text1"/>
                <w:lang w:eastAsia="lt-LT"/>
              </w:rPr>
            </w:pPr>
            <w:r w:rsidRPr="00FD2F3E">
              <w:rPr>
                <w:color w:val="000000" w:themeColor="text1"/>
                <w:lang w:eastAsia="lt-LT"/>
              </w:rPr>
              <w:t>Procesorius t</w:t>
            </w:r>
            <w:r w:rsidR="00A84717" w:rsidRPr="00FD2F3E">
              <w:rPr>
                <w:color w:val="000000" w:themeColor="text1"/>
                <w:lang w:eastAsia="lt-LT"/>
              </w:rPr>
              <w:t xml:space="preserve">uri būti ne mažiau nei </w:t>
            </w:r>
            <w:r w:rsidR="009F7955" w:rsidRPr="00FD2F3E">
              <w:rPr>
                <w:color w:val="000000" w:themeColor="text1"/>
                <w:lang w:eastAsia="lt-LT"/>
              </w:rPr>
              <w:t>16</w:t>
            </w:r>
            <w:r w:rsidR="00A84717" w:rsidRPr="00FD2F3E">
              <w:rPr>
                <w:color w:val="000000" w:themeColor="text1"/>
                <w:lang w:eastAsia="lt-LT"/>
              </w:rPr>
              <w:t xml:space="preserve"> branduolių</w:t>
            </w:r>
            <w:r w:rsidRPr="00FD2F3E">
              <w:rPr>
                <w:color w:val="000000" w:themeColor="text1"/>
                <w:lang w:eastAsia="lt-LT"/>
              </w:rPr>
              <w:t>,</w:t>
            </w:r>
            <w:r w:rsidR="00A84717" w:rsidRPr="00FD2F3E">
              <w:rPr>
                <w:color w:val="000000" w:themeColor="text1"/>
                <w:lang w:eastAsia="lt-LT"/>
              </w:rPr>
              <w:t xml:space="preserve"> </w:t>
            </w:r>
            <w:r w:rsidRPr="00FD2F3E">
              <w:rPr>
                <w:color w:val="000000" w:themeColor="text1"/>
                <w:lang w:eastAsia="lt-LT"/>
              </w:rPr>
              <w:t>ir turi</w:t>
            </w:r>
            <w:r w:rsidR="00A84717" w:rsidRPr="00FD2F3E">
              <w:rPr>
                <w:color w:val="000000" w:themeColor="text1"/>
                <w:lang w:eastAsia="lt-LT"/>
              </w:rPr>
              <w:t xml:space="preserve"> būti ne mažiau nei </w:t>
            </w:r>
            <w:r w:rsidR="009F7955" w:rsidRPr="00FD2F3E">
              <w:rPr>
                <w:color w:val="000000" w:themeColor="text1"/>
                <w:lang w:eastAsia="lt-LT"/>
              </w:rPr>
              <w:t>30</w:t>
            </w:r>
            <w:r w:rsidR="00A84717" w:rsidRPr="00FD2F3E">
              <w:rPr>
                <w:color w:val="000000" w:themeColor="text1"/>
                <w:lang w:eastAsia="lt-LT"/>
              </w:rPr>
              <w:t xml:space="preserve"> MB spartinančios atminties. </w:t>
            </w:r>
          </w:p>
          <w:p w14:paraId="75E8AD3A" w14:textId="6F9DA9DF" w:rsidR="00A84717" w:rsidRPr="00FD2F3E" w:rsidRDefault="00A84717" w:rsidP="00FD2F3E">
            <w:pPr>
              <w:autoSpaceDE w:val="0"/>
              <w:autoSpaceDN w:val="0"/>
              <w:jc w:val="both"/>
              <w:textAlignment w:val="baseline"/>
              <w:rPr>
                <w:color w:val="000000" w:themeColor="text1"/>
                <w:lang w:eastAsia="lt-LT"/>
              </w:rPr>
            </w:pPr>
            <w:r w:rsidRPr="00FD2F3E">
              <w:rPr>
                <w:color w:val="000000" w:themeColor="text1"/>
                <w:lang w:eastAsia="lt-LT"/>
              </w:rPr>
              <w:t>Turi būti nurodytas procesoriaus gamintojas, tipas, pavadinimas, sparčiosios atminties dydis. </w:t>
            </w:r>
          </w:p>
          <w:p w14:paraId="7A4A92E3" w14:textId="0E8AD47E"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Procesoriaus našumas negali būti dirbtinai padidintas. </w:t>
            </w:r>
          </w:p>
          <w:p w14:paraId="19F20262" w14:textId="3F6285F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 xml:space="preserve">Procesoriaus našumas turi būti ne mažesnis kaip </w:t>
            </w:r>
            <w:r w:rsidR="009F7955" w:rsidRPr="00FD2F3E">
              <w:rPr>
                <w:color w:val="000000" w:themeColor="text1"/>
                <w:lang w:eastAsia="lt-LT"/>
              </w:rPr>
              <w:t>282</w:t>
            </w:r>
            <w:r w:rsidRPr="00FD2F3E">
              <w:rPr>
                <w:color w:val="000000" w:themeColor="text1"/>
                <w:lang w:eastAsia="lt-LT"/>
              </w:rPr>
              <w:t xml:space="preserve"> (base rezultatas) pagal „CPU2017 </w:t>
            </w:r>
            <w:proofErr w:type="spellStart"/>
            <w:r w:rsidRPr="00FD2F3E">
              <w:rPr>
                <w:color w:val="000000" w:themeColor="text1"/>
                <w:lang w:eastAsia="lt-LT"/>
              </w:rPr>
              <w:t>Integer</w:t>
            </w:r>
            <w:proofErr w:type="spellEnd"/>
            <w:r w:rsidRPr="00FD2F3E">
              <w:rPr>
                <w:color w:val="000000" w:themeColor="text1"/>
                <w:lang w:eastAsia="lt-LT"/>
              </w:rPr>
              <w:t xml:space="preserve"> </w:t>
            </w:r>
            <w:proofErr w:type="spellStart"/>
            <w:r w:rsidRPr="00FD2F3E">
              <w:rPr>
                <w:color w:val="000000" w:themeColor="text1"/>
                <w:lang w:eastAsia="lt-LT"/>
              </w:rPr>
              <w:t>Rates</w:t>
            </w:r>
            <w:proofErr w:type="spellEnd"/>
            <w:r w:rsidRPr="00FD2F3E">
              <w:rPr>
                <w:color w:val="000000" w:themeColor="text1"/>
                <w:lang w:eastAsia="lt-LT"/>
              </w:rPr>
              <w:t xml:space="preserve">“ testą. Siūlomo procesoriaus našumo parametras turi būti skelbiamas </w:t>
            </w:r>
            <w:hyperlink r:id="rId11" w:history="1">
              <w:r w:rsidRPr="00FD2F3E">
                <w:rPr>
                  <w:color w:val="000000" w:themeColor="text1"/>
                  <w:lang w:eastAsia="lt-LT"/>
                </w:rPr>
                <w:t>www.spec.org</w:t>
              </w:r>
            </w:hyperlink>
            <w:r w:rsidRPr="00FD2F3E">
              <w:rPr>
                <w:color w:val="000000" w:themeColor="text1"/>
                <w:lang w:eastAsia="lt-LT"/>
              </w:rPr>
              <w:t xml:space="preserve">  interneto puslapyje. Procesoriaus našumas negali būti dirbtinai padidintas.</w:t>
            </w:r>
          </w:p>
        </w:tc>
        <w:tc>
          <w:tcPr>
            <w:tcW w:w="4677" w:type="dxa"/>
          </w:tcPr>
          <w:p w14:paraId="5475C149" w14:textId="25BCD1BB" w:rsidR="00A84717" w:rsidRPr="00FD2F3E" w:rsidRDefault="00A84717" w:rsidP="00FD2F3E">
            <w:pPr>
              <w:autoSpaceDE w:val="0"/>
              <w:autoSpaceDN w:val="0"/>
              <w:jc w:val="both"/>
              <w:textAlignment w:val="baseline"/>
              <w:rPr>
                <w:color w:val="000000" w:themeColor="text1"/>
                <w:lang w:eastAsia="lt-LT"/>
              </w:rPr>
            </w:pPr>
          </w:p>
        </w:tc>
      </w:tr>
      <w:tr w:rsidR="00A84717" w:rsidRPr="008311F0" w14:paraId="244262DE" w14:textId="77777777" w:rsidTr="003E0A7A">
        <w:tc>
          <w:tcPr>
            <w:tcW w:w="562" w:type="dxa"/>
            <w:shd w:val="clear" w:color="auto" w:fill="auto"/>
          </w:tcPr>
          <w:p w14:paraId="3D4FDC31"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4.</w:t>
            </w:r>
          </w:p>
        </w:tc>
        <w:tc>
          <w:tcPr>
            <w:tcW w:w="4395" w:type="dxa"/>
            <w:shd w:val="clear" w:color="auto" w:fill="auto"/>
          </w:tcPr>
          <w:p w14:paraId="2EEF2218" w14:textId="39E9FA74" w:rsidR="00A84717" w:rsidRPr="00FD2F3E" w:rsidRDefault="00A84717" w:rsidP="00FD2F3E">
            <w:pPr>
              <w:autoSpaceDE w:val="0"/>
              <w:autoSpaceDN w:val="0"/>
              <w:jc w:val="both"/>
              <w:rPr>
                <w:color w:val="000000" w:themeColor="text1"/>
                <w:lang w:eastAsia="lt-LT"/>
              </w:rPr>
            </w:pPr>
            <w:r w:rsidRPr="00FD2F3E">
              <w:rPr>
                <w:b/>
                <w:bCs/>
                <w:color w:val="000000" w:themeColor="text1"/>
                <w:lang w:eastAsia="lt-LT"/>
              </w:rPr>
              <w:t>Operatyvioji atmintis</w:t>
            </w:r>
            <w:r w:rsidR="000C2E36" w:rsidRPr="00FD2F3E">
              <w:rPr>
                <w:b/>
                <w:bCs/>
                <w:color w:val="000000" w:themeColor="text1"/>
                <w:lang w:eastAsia="lt-LT"/>
              </w:rPr>
              <w:t xml:space="preserve">. </w:t>
            </w:r>
            <w:r w:rsidRPr="00FD2F3E">
              <w:rPr>
                <w:color w:val="000000" w:themeColor="text1"/>
                <w:lang w:eastAsia="lt-LT"/>
              </w:rPr>
              <w:t xml:space="preserve">Turi būti ne mažiau kaip </w:t>
            </w:r>
            <w:r w:rsidR="009F7955" w:rsidRPr="00FD2F3E">
              <w:rPr>
                <w:color w:val="000000" w:themeColor="text1"/>
                <w:lang w:eastAsia="lt-LT"/>
              </w:rPr>
              <w:t>256</w:t>
            </w:r>
            <w:r w:rsidRPr="00FD2F3E">
              <w:rPr>
                <w:color w:val="000000" w:themeColor="text1"/>
                <w:lang w:eastAsia="lt-LT"/>
              </w:rPr>
              <w:t xml:space="preserve"> GB EEC tipo, naudojama po </w:t>
            </w:r>
            <w:r w:rsidR="009F7955" w:rsidRPr="00FD2F3E">
              <w:rPr>
                <w:color w:val="000000" w:themeColor="text1"/>
                <w:lang w:eastAsia="lt-LT"/>
              </w:rPr>
              <w:t>64</w:t>
            </w:r>
            <w:r w:rsidRPr="00FD2F3E">
              <w:rPr>
                <w:color w:val="000000" w:themeColor="text1"/>
                <w:lang w:eastAsia="lt-LT"/>
              </w:rPr>
              <w:t>GB per lizdą. Maksimali palaikoma talpa turi būti ne mažiau nei 1TB ir ne prasčiau nei DDR5. Laisvų lizdų kiekis turi būti ne mažiau nei 4. </w:t>
            </w:r>
          </w:p>
        </w:tc>
        <w:tc>
          <w:tcPr>
            <w:tcW w:w="4677" w:type="dxa"/>
          </w:tcPr>
          <w:p w14:paraId="26FBC85D" w14:textId="57C6B11F" w:rsidR="00A84717" w:rsidRPr="00FD2F3E" w:rsidRDefault="00A84717" w:rsidP="00FD2F3E">
            <w:pPr>
              <w:autoSpaceDE w:val="0"/>
              <w:autoSpaceDN w:val="0"/>
              <w:jc w:val="both"/>
              <w:rPr>
                <w:color w:val="000000" w:themeColor="text1"/>
                <w:lang w:eastAsia="lt-LT"/>
              </w:rPr>
            </w:pPr>
          </w:p>
        </w:tc>
      </w:tr>
      <w:tr w:rsidR="00A84717" w:rsidRPr="008311F0" w14:paraId="0163CDAF" w14:textId="77777777" w:rsidTr="003E0A7A">
        <w:tc>
          <w:tcPr>
            <w:tcW w:w="562" w:type="dxa"/>
            <w:shd w:val="clear" w:color="auto" w:fill="auto"/>
          </w:tcPr>
          <w:p w14:paraId="21D79247"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5.</w:t>
            </w:r>
          </w:p>
        </w:tc>
        <w:tc>
          <w:tcPr>
            <w:tcW w:w="4395" w:type="dxa"/>
            <w:shd w:val="clear" w:color="auto" w:fill="auto"/>
          </w:tcPr>
          <w:p w14:paraId="1164BBC9" w14:textId="24CA99D9" w:rsidR="00A84717" w:rsidRPr="00FD2F3E" w:rsidRDefault="00A84717" w:rsidP="00FD2F3E">
            <w:pPr>
              <w:autoSpaceDE w:val="0"/>
              <w:autoSpaceDN w:val="0"/>
              <w:jc w:val="both"/>
              <w:rPr>
                <w:color w:val="000000" w:themeColor="text1"/>
                <w:lang w:eastAsia="lt-LT"/>
              </w:rPr>
            </w:pPr>
            <w:r w:rsidRPr="00FD2F3E">
              <w:rPr>
                <w:b/>
                <w:bCs/>
                <w:color w:val="000000" w:themeColor="text1"/>
                <w:lang w:eastAsia="lt-LT"/>
              </w:rPr>
              <w:t>Standusis diskas</w:t>
            </w:r>
            <w:r w:rsidR="000C2E36" w:rsidRPr="00FD2F3E">
              <w:rPr>
                <w:b/>
                <w:bCs/>
                <w:color w:val="000000" w:themeColor="text1"/>
                <w:lang w:eastAsia="lt-LT"/>
              </w:rPr>
              <w:t xml:space="preserve">. </w:t>
            </w:r>
            <w:r w:rsidRPr="00FD2F3E">
              <w:rPr>
                <w:color w:val="000000" w:themeColor="text1"/>
                <w:lang w:eastAsia="lt-LT"/>
              </w:rPr>
              <w:t>Turi būti ne mažiau kaip 1 vnt..</w:t>
            </w:r>
          </w:p>
          <w:p w14:paraId="6084B6A1" w14:textId="54012292" w:rsidR="00A84717" w:rsidRPr="00FD2F3E" w:rsidRDefault="00A84717" w:rsidP="00FD2F3E">
            <w:pPr>
              <w:tabs>
                <w:tab w:val="left" w:pos="82"/>
              </w:tabs>
              <w:autoSpaceDE w:val="0"/>
              <w:autoSpaceDN w:val="0"/>
              <w:contextualSpacing/>
              <w:jc w:val="both"/>
              <w:rPr>
                <w:color w:val="000000" w:themeColor="text1"/>
                <w:lang w:eastAsia="lt-LT"/>
              </w:rPr>
            </w:pPr>
            <w:r w:rsidRPr="00FD2F3E">
              <w:rPr>
                <w:color w:val="000000" w:themeColor="text1"/>
                <w:lang w:eastAsia="lt-LT"/>
              </w:rPr>
              <w:t xml:space="preserve"> 1TB  NMVE tipo. Papildomo </w:t>
            </w:r>
            <w:r w:rsidR="009F7955" w:rsidRPr="00FD2F3E">
              <w:rPr>
                <w:color w:val="000000" w:themeColor="text1"/>
                <w:lang w:eastAsia="lt-LT"/>
              </w:rPr>
              <w:t xml:space="preserve">NVME tipo </w:t>
            </w:r>
            <w:r w:rsidRPr="00FD2F3E">
              <w:rPr>
                <w:color w:val="000000" w:themeColor="text1"/>
                <w:lang w:eastAsia="lt-LT"/>
              </w:rPr>
              <w:t xml:space="preserve">disko galimybė. </w:t>
            </w:r>
          </w:p>
        </w:tc>
        <w:tc>
          <w:tcPr>
            <w:tcW w:w="4677" w:type="dxa"/>
          </w:tcPr>
          <w:p w14:paraId="03CA4272" w14:textId="7C85E952" w:rsidR="00A84717" w:rsidRPr="00FD2F3E" w:rsidRDefault="00A84717" w:rsidP="00FD2F3E">
            <w:pPr>
              <w:tabs>
                <w:tab w:val="left" w:pos="82"/>
              </w:tabs>
              <w:autoSpaceDE w:val="0"/>
              <w:autoSpaceDN w:val="0"/>
              <w:contextualSpacing/>
              <w:jc w:val="both"/>
              <w:rPr>
                <w:color w:val="000000" w:themeColor="text1"/>
                <w:lang w:eastAsia="lt-LT"/>
              </w:rPr>
            </w:pPr>
          </w:p>
        </w:tc>
      </w:tr>
      <w:tr w:rsidR="00A84717" w:rsidRPr="008311F0" w14:paraId="6409EB52" w14:textId="77777777" w:rsidTr="003E0A7A">
        <w:tc>
          <w:tcPr>
            <w:tcW w:w="562" w:type="dxa"/>
            <w:shd w:val="clear" w:color="auto" w:fill="auto"/>
          </w:tcPr>
          <w:p w14:paraId="6CD663E0"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6.</w:t>
            </w:r>
          </w:p>
        </w:tc>
        <w:tc>
          <w:tcPr>
            <w:tcW w:w="4395" w:type="dxa"/>
            <w:shd w:val="clear" w:color="auto" w:fill="auto"/>
          </w:tcPr>
          <w:p w14:paraId="7A3B52DD" w14:textId="32D6F139" w:rsidR="00A84717" w:rsidRPr="00FD2F3E" w:rsidRDefault="00A84717" w:rsidP="00FD2F3E">
            <w:pPr>
              <w:autoSpaceDE w:val="0"/>
              <w:autoSpaceDN w:val="0"/>
              <w:jc w:val="both"/>
              <w:rPr>
                <w:color w:val="000000" w:themeColor="text1"/>
                <w:lang w:eastAsia="lt-LT"/>
              </w:rPr>
            </w:pPr>
            <w:r w:rsidRPr="00FD2F3E">
              <w:rPr>
                <w:b/>
                <w:bCs/>
                <w:color w:val="000000" w:themeColor="text1"/>
                <w:lang w:eastAsia="lt-LT"/>
              </w:rPr>
              <w:t>Vaizdo plokštė</w:t>
            </w:r>
            <w:r w:rsidR="000C2E36" w:rsidRPr="00FD2F3E">
              <w:rPr>
                <w:b/>
                <w:bCs/>
                <w:color w:val="000000" w:themeColor="text1"/>
                <w:lang w:eastAsia="lt-LT"/>
              </w:rPr>
              <w:t xml:space="preserve">. </w:t>
            </w:r>
            <w:r w:rsidRPr="00FD2F3E">
              <w:rPr>
                <w:color w:val="000000" w:themeColor="text1"/>
                <w:lang w:eastAsia="lt-LT"/>
              </w:rPr>
              <w:t>Turi būti neintegruota, turin</w:t>
            </w:r>
            <w:r w:rsidR="006F6F49" w:rsidRPr="00FD2F3E">
              <w:rPr>
                <w:color w:val="000000" w:themeColor="text1"/>
                <w:lang w:eastAsia="lt-LT"/>
              </w:rPr>
              <w:t>ti</w:t>
            </w:r>
            <w:r w:rsidRPr="00FD2F3E">
              <w:rPr>
                <w:color w:val="000000" w:themeColor="text1"/>
                <w:lang w:eastAsia="lt-LT"/>
              </w:rPr>
              <w:t xml:space="preserve"> ne mažiau nei </w:t>
            </w:r>
            <w:r w:rsidR="006F6F49" w:rsidRPr="00FD2F3E">
              <w:rPr>
                <w:color w:val="000000" w:themeColor="text1"/>
                <w:lang w:eastAsia="lt-LT"/>
              </w:rPr>
              <w:t>12</w:t>
            </w:r>
            <w:r w:rsidRPr="00FD2F3E">
              <w:rPr>
                <w:color w:val="000000" w:themeColor="text1"/>
                <w:lang w:eastAsia="lt-LT"/>
              </w:rPr>
              <w:t xml:space="preserve">GB </w:t>
            </w:r>
            <w:r w:rsidR="006F6F49" w:rsidRPr="00FD2F3E">
              <w:rPr>
                <w:color w:val="000000" w:themeColor="text1"/>
                <w:lang w:eastAsia="lt-LT"/>
              </w:rPr>
              <w:t>G</w:t>
            </w:r>
            <w:r w:rsidRPr="00FD2F3E">
              <w:rPr>
                <w:color w:val="000000" w:themeColor="text1"/>
                <w:lang w:eastAsia="lt-LT"/>
              </w:rPr>
              <w:t>DDR6 atminties.</w:t>
            </w:r>
          </w:p>
          <w:p w14:paraId="50E6D801" w14:textId="41637F82"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 xml:space="preserve"> Turi būti ne mažiau nei </w:t>
            </w:r>
            <w:r w:rsidR="006F6F49" w:rsidRPr="00FD2F3E">
              <w:rPr>
                <w:color w:val="000000" w:themeColor="text1"/>
                <w:lang w:eastAsia="lt-LT"/>
              </w:rPr>
              <w:t>13500</w:t>
            </w:r>
            <w:r w:rsidRPr="00FD2F3E">
              <w:rPr>
                <w:color w:val="000000" w:themeColor="text1"/>
                <w:lang w:eastAsia="lt-LT"/>
              </w:rPr>
              <w:t xml:space="preserve"> našumo taškų pagal http://www.videocardbenchmark.net/gpu_list.php. Ne mažiau nei 4 skaitmeninės vaizdo jungtys, </w:t>
            </w:r>
            <w:proofErr w:type="spellStart"/>
            <w:r w:rsidRPr="00FD2F3E">
              <w:rPr>
                <w:color w:val="000000" w:themeColor="text1"/>
                <w:lang w:eastAsia="lt-LT"/>
              </w:rPr>
              <w:t>Display</w:t>
            </w:r>
            <w:proofErr w:type="spellEnd"/>
            <w:r w:rsidRPr="00FD2F3E">
              <w:rPr>
                <w:color w:val="000000" w:themeColor="text1"/>
                <w:lang w:eastAsia="lt-LT"/>
              </w:rPr>
              <w:t xml:space="preserve"> </w:t>
            </w:r>
            <w:proofErr w:type="spellStart"/>
            <w:r w:rsidRPr="00FD2F3E">
              <w:rPr>
                <w:color w:val="000000" w:themeColor="text1"/>
                <w:lang w:eastAsia="lt-LT"/>
              </w:rPr>
              <w:t>port</w:t>
            </w:r>
            <w:proofErr w:type="spellEnd"/>
            <w:r w:rsidR="006F6F49" w:rsidRPr="00FD2F3E">
              <w:rPr>
                <w:color w:val="000000" w:themeColor="text1"/>
                <w:lang w:eastAsia="lt-LT"/>
              </w:rPr>
              <w:t xml:space="preserve"> (arba mini </w:t>
            </w:r>
            <w:proofErr w:type="spellStart"/>
            <w:r w:rsidR="006F6F49" w:rsidRPr="00FD2F3E">
              <w:rPr>
                <w:color w:val="000000" w:themeColor="text1"/>
                <w:lang w:eastAsia="lt-LT"/>
              </w:rPr>
              <w:t>Display</w:t>
            </w:r>
            <w:proofErr w:type="spellEnd"/>
            <w:r w:rsidR="006F6F49" w:rsidRPr="00FD2F3E">
              <w:rPr>
                <w:color w:val="000000" w:themeColor="text1"/>
                <w:lang w:eastAsia="lt-LT"/>
              </w:rPr>
              <w:t xml:space="preserve"> </w:t>
            </w:r>
            <w:proofErr w:type="spellStart"/>
            <w:r w:rsidR="006F6F49" w:rsidRPr="00FD2F3E">
              <w:rPr>
                <w:color w:val="000000" w:themeColor="text1"/>
                <w:lang w:eastAsia="lt-LT"/>
              </w:rPr>
              <w:t>port</w:t>
            </w:r>
            <w:proofErr w:type="spellEnd"/>
            <w:r w:rsidR="006F6F49" w:rsidRPr="00FD2F3E">
              <w:rPr>
                <w:color w:val="000000" w:themeColor="text1"/>
                <w:lang w:eastAsia="lt-LT"/>
              </w:rPr>
              <w:t>)</w:t>
            </w:r>
            <w:r w:rsidRPr="00FD2F3E">
              <w:rPr>
                <w:color w:val="000000" w:themeColor="text1"/>
                <w:lang w:eastAsia="lt-LT"/>
              </w:rPr>
              <w:t xml:space="preserve"> tipo.</w:t>
            </w:r>
          </w:p>
        </w:tc>
        <w:tc>
          <w:tcPr>
            <w:tcW w:w="4677" w:type="dxa"/>
          </w:tcPr>
          <w:p w14:paraId="76883FF1" w14:textId="3854E0AE" w:rsidR="00A84717" w:rsidRPr="00FD2F3E" w:rsidRDefault="00A84717" w:rsidP="00FD2F3E">
            <w:pPr>
              <w:autoSpaceDE w:val="0"/>
              <w:autoSpaceDN w:val="0"/>
              <w:jc w:val="both"/>
              <w:rPr>
                <w:color w:val="000000" w:themeColor="text1"/>
                <w:lang w:eastAsia="lt-LT"/>
              </w:rPr>
            </w:pPr>
          </w:p>
        </w:tc>
      </w:tr>
      <w:tr w:rsidR="00A84717" w:rsidRPr="008311F0" w14:paraId="7BBC7BCE" w14:textId="77777777" w:rsidTr="003E0A7A">
        <w:tc>
          <w:tcPr>
            <w:tcW w:w="562" w:type="dxa"/>
            <w:shd w:val="clear" w:color="auto" w:fill="auto"/>
          </w:tcPr>
          <w:p w14:paraId="6B95A2D8"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7.</w:t>
            </w:r>
          </w:p>
        </w:tc>
        <w:tc>
          <w:tcPr>
            <w:tcW w:w="4395" w:type="dxa"/>
            <w:shd w:val="clear" w:color="auto" w:fill="auto"/>
          </w:tcPr>
          <w:p w14:paraId="050DD746" w14:textId="45ACD638" w:rsidR="00A84717" w:rsidRPr="00FD2F3E" w:rsidRDefault="00A84717" w:rsidP="00FD2F3E">
            <w:pPr>
              <w:autoSpaceDE w:val="0"/>
              <w:autoSpaceDN w:val="0"/>
              <w:jc w:val="both"/>
              <w:rPr>
                <w:color w:val="000000" w:themeColor="text1"/>
                <w:lang w:eastAsia="lt-LT"/>
              </w:rPr>
            </w:pPr>
            <w:r w:rsidRPr="00FD2F3E">
              <w:rPr>
                <w:b/>
                <w:bCs/>
                <w:color w:val="000000" w:themeColor="text1"/>
                <w:lang w:eastAsia="lt-LT"/>
              </w:rPr>
              <w:t>Tinklo plokštė</w:t>
            </w:r>
            <w:r w:rsidR="000C2E36" w:rsidRPr="00FD2F3E">
              <w:rPr>
                <w:b/>
                <w:bCs/>
                <w:color w:val="000000" w:themeColor="text1"/>
                <w:lang w:eastAsia="lt-LT"/>
              </w:rPr>
              <w:t xml:space="preserve">. </w:t>
            </w:r>
            <w:r w:rsidRPr="00FD2F3E">
              <w:rPr>
                <w:color w:val="000000" w:themeColor="text1"/>
                <w:lang w:eastAsia="lt-LT"/>
              </w:rPr>
              <w:t>Turi būti ne prasčiau nei 10/100/1000 Mbps .</w:t>
            </w:r>
          </w:p>
        </w:tc>
        <w:tc>
          <w:tcPr>
            <w:tcW w:w="4677" w:type="dxa"/>
          </w:tcPr>
          <w:p w14:paraId="7F0847EE" w14:textId="2B3C50A6" w:rsidR="00A84717" w:rsidRPr="00FD2F3E" w:rsidRDefault="00A84717" w:rsidP="00FD2F3E">
            <w:pPr>
              <w:tabs>
                <w:tab w:val="left" w:pos="317"/>
              </w:tabs>
              <w:autoSpaceDE w:val="0"/>
              <w:autoSpaceDN w:val="0"/>
              <w:contextualSpacing/>
              <w:jc w:val="both"/>
              <w:rPr>
                <w:color w:val="000000" w:themeColor="text1"/>
                <w:lang w:eastAsia="lt-LT"/>
              </w:rPr>
            </w:pPr>
          </w:p>
        </w:tc>
      </w:tr>
      <w:tr w:rsidR="00A84717" w:rsidRPr="008311F0" w14:paraId="7B2115C5" w14:textId="77777777" w:rsidTr="003E0A7A">
        <w:tc>
          <w:tcPr>
            <w:tcW w:w="562" w:type="dxa"/>
            <w:shd w:val="clear" w:color="auto" w:fill="auto"/>
          </w:tcPr>
          <w:p w14:paraId="08E681E7"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8.</w:t>
            </w:r>
          </w:p>
        </w:tc>
        <w:tc>
          <w:tcPr>
            <w:tcW w:w="4395" w:type="dxa"/>
            <w:shd w:val="clear" w:color="auto" w:fill="auto"/>
          </w:tcPr>
          <w:p w14:paraId="6CA1524E" w14:textId="7ACAF802" w:rsidR="00A84717" w:rsidRPr="00FD2F3E" w:rsidRDefault="00A84717" w:rsidP="00FD2F3E">
            <w:pPr>
              <w:autoSpaceDE w:val="0"/>
              <w:autoSpaceDN w:val="0"/>
              <w:jc w:val="both"/>
              <w:rPr>
                <w:color w:val="000000" w:themeColor="text1"/>
                <w:lang w:eastAsia="lt-LT"/>
              </w:rPr>
            </w:pPr>
            <w:r w:rsidRPr="00FD2F3E">
              <w:rPr>
                <w:b/>
                <w:bCs/>
                <w:color w:val="000000" w:themeColor="text1"/>
                <w:lang w:eastAsia="lt-LT"/>
              </w:rPr>
              <w:t>Integruoti priedai</w:t>
            </w:r>
            <w:r w:rsidR="000C2E36" w:rsidRPr="00FD2F3E">
              <w:rPr>
                <w:b/>
                <w:bCs/>
                <w:color w:val="000000" w:themeColor="text1"/>
                <w:lang w:eastAsia="lt-LT"/>
              </w:rPr>
              <w:t xml:space="preserve">. </w:t>
            </w:r>
            <w:r w:rsidRPr="00FD2F3E">
              <w:rPr>
                <w:color w:val="000000" w:themeColor="text1"/>
                <w:lang w:eastAsia="lt-LT"/>
              </w:rPr>
              <w:t>Turi būti ne mažiau kaip:</w:t>
            </w:r>
          </w:p>
          <w:p w14:paraId="03DF7AD8" w14:textId="77777777" w:rsidR="00A84717" w:rsidRPr="00FD2F3E" w:rsidRDefault="00A84717" w:rsidP="00FD2F3E">
            <w:pPr>
              <w:numPr>
                <w:ilvl w:val="0"/>
                <w:numId w:val="48"/>
              </w:numPr>
              <w:tabs>
                <w:tab w:val="left" w:pos="233"/>
              </w:tabs>
              <w:autoSpaceDE w:val="0"/>
              <w:autoSpaceDN w:val="0"/>
              <w:ind w:left="0" w:firstLine="0"/>
              <w:contextualSpacing/>
              <w:jc w:val="both"/>
              <w:rPr>
                <w:color w:val="000000" w:themeColor="text1"/>
                <w:lang w:eastAsia="lt-LT"/>
              </w:rPr>
            </w:pPr>
            <w:r w:rsidRPr="00FD2F3E">
              <w:rPr>
                <w:color w:val="000000" w:themeColor="text1"/>
                <w:lang w:eastAsia="lt-LT"/>
              </w:rPr>
              <w:t>10 vnt. USB jungtys;</w:t>
            </w:r>
          </w:p>
          <w:p w14:paraId="2F78515D" w14:textId="77777777" w:rsidR="00A84717" w:rsidRPr="00FD2F3E" w:rsidRDefault="00A84717" w:rsidP="00FD2F3E">
            <w:pPr>
              <w:numPr>
                <w:ilvl w:val="0"/>
                <w:numId w:val="48"/>
              </w:numPr>
              <w:tabs>
                <w:tab w:val="left" w:pos="233"/>
              </w:tabs>
              <w:autoSpaceDE w:val="0"/>
              <w:autoSpaceDN w:val="0"/>
              <w:ind w:left="0" w:firstLine="0"/>
              <w:contextualSpacing/>
              <w:jc w:val="both"/>
              <w:rPr>
                <w:color w:val="000000" w:themeColor="text1"/>
                <w:lang w:eastAsia="lt-LT"/>
              </w:rPr>
            </w:pPr>
            <w:r w:rsidRPr="00FD2F3E">
              <w:rPr>
                <w:color w:val="000000" w:themeColor="text1"/>
                <w:lang w:eastAsia="lt-LT"/>
              </w:rPr>
              <w:t xml:space="preserve">2 vnt. RJ-45 jungtis; </w:t>
            </w:r>
          </w:p>
          <w:p w14:paraId="35D62CA9" w14:textId="77777777" w:rsidR="00A84717" w:rsidRPr="00FD2F3E" w:rsidRDefault="00A84717" w:rsidP="00FD2F3E">
            <w:pPr>
              <w:numPr>
                <w:ilvl w:val="0"/>
                <w:numId w:val="48"/>
              </w:numPr>
              <w:tabs>
                <w:tab w:val="left" w:pos="233"/>
              </w:tabs>
              <w:autoSpaceDE w:val="0"/>
              <w:autoSpaceDN w:val="0"/>
              <w:ind w:left="0" w:firstLine="0"/>
              <w:contextualSpacing/>
              <w:jc w:val="both"/>
              <w:rPr>
                <w:color w:val="000000" w:themeColor="text1"/>
                <w:lang w:eastAsia="lt-LT"/>
              </w:rPr>
            </w:pPr>
            <w:r w:rsidRPr="00FD2F3E">
              <w:rPr>
                <w:color w:val="000000" w:themeColor="text1"/>
                <w:lang w:eastAsia="lt-LT"/>
              </w:rPr>
              <w:t xml:space="preserve">5 vnt. PCI-E  tipo,  bent viena iš jų PCI-E Gen5; </w:t>
            </w:r>
          </w:p>
          <w:p w14:paraId="747C1AFF" w14:textId="77777777" w:rsidR="00A84717" w:rsidRPr="00FD2F3E" w:rsidRDefault="00A84717" w:rsidP="00FD2F3E">
            <w:pPr>
              <w:numPr>
                <w:ilvl w:val="0"/>
                <w:numId w:val="48"/>
              </w:numPr>
              <w:tabs>
                <w:tab w:val="left" w:pos="233"/>
              </w:tabs>
              <w:autoSpaceDE w:val="0"/>
              <w:autoSpaceDN w:val="0"/>
              <w:ind w:left="0" w:firstLine="0"/>
              <w:contextualSpacing/>
              <w:jc w:val="both"/>
              <w:rPr>
                <w:color w:val="000000" w:themeColor="text1"/>
                <w:lang w:eastAsia="lt-LT"/>
              </w:rPr>
            </w:pPr>
            <w:r w:rsidRPr="00FD2F3E">
              <w:rPr>
                <w:color w:val="000000" w:themeColor="text1"/>
                <w:lang w:eastAsia="lt-LT"/>
              </w:rPr>
              <w:t>2 vnt. PCI-E  tipo, kaip plėtimo galimybė esant antram procesoriui;</w:t>
            </w:r>
          </w:p>
          <w:p w14:paraId="58248D0A" w14:textId="77777777" w:rsidR="00A84717" w:rsidRPr="00FD2F3E" w:rsidRDefault="00A84717" w:rsidP="00FD2F3E">
            <w:pPr>
              <w:numPr>
                <w:ilvl w:val="0"/>
                <w:numId w:val="48"/>
              </w:numPr>
              <w:tabs>
                <w:tab w:val="left" w:pos="233"/>
              </w:tabs>
              <w:autoSpaceDE w:val="0"/>
              <w:autoSpaceDN w:val="0"/>
              <w:ind w:left="0" w:firstLine="0"/>
              <w:contextualSpacing/>
              <w:jc w:val="both"/>
              <w:rPr>
                <w:color w:val="000000" w:themeColor="text1"/>
                <w:lang w:eastAsia="lt-LT"/>
              </w:rPr>
            </w:pPr>
            <w:r w:rsidRPr="00FD2F3E">
              <w:rPr>
                <w:color w:val="000000" w:themeColor="text1"/>
                <w:lang w:eastAsia="lt-LT"/>
              </w:rPr>
              <w:t>1 vnt. Ausinių ir mikrofono lizdas.</w:t>
            </w:r>
          </w:p>
        </w:tc>
        <w:tc>
          <w:tcPr>
            <w:tcW w:w="4677" w:type="dxa"/>
          </w:tcPr>
          <w:p w14:paraId="2B7D25D5" w14:textId="43EEB730" w:rsidR="00A84717" w:rsidRPr="00FD2F3E" w:rsidRDefault="00A84717" w:rsidP="00FD2F3E">
            <w:pPr>
              <w:autoSpaceDE w:val="0"/>
              <w:autoSpaceDN w:val="0"/>
              <w:jc w:val="both"/>
              <w:rPr>
                <w:color w:val="000000" w:themeColor="text1"/>
                <w:lang w:eastAsia="lt-LT"/>
              </w:rPr>
            </w:pPr>
          </w:p>
        </w:tc>
      </w:tr>
      <w:tr w:rsidR="00A84717" w:rsidRPr="008311F0" w14:paraId="5F516CA3" w14:textId="77777777" w:rsidTr="003E0A7A">
        <w:tc>
          <w:tcPr>
            <w:tcW w:w="562" w:type="dxa"/>
            <w:shd w:val="clear" w:color="auto" w:fill="auto"/>
          </w:tcPr>
          <w:p w14:paraId="3F4D2C04"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9.</w:t>
            </w:r>
          </w:p>
        </w:tc>
        <w:tc>
          <w:tcPr>
            <w:tcW w:w="4395" w:type="dxa"/>
            <w:shd w:val="clear" w:color="auto" w:fill="auto"/>
          </w:tcPr>
          <w:p w14:paraId="6C4642C4" w14:textId="2B1F8E91" w:rsidR="00A84717" w:rsidRPr="00FD2F3E" w:rsidRDefault="00A84717" w:rsidP="00FD2F3E">
            <w:pPr>
              <w:autoSpaceDE w:val="0"/>
              <w:autoSpaceDN w:val="0"/>
              <w:jc w:val="both"/>
              <w:rPr>
                <w:color w:val="000000" w:themeColor="text1"/>
                <w:lang w:eastAsia="lt-LT"/>
              </w:rPr>
            </w:pPr>
            <w:r w:rsidRPr="00FD2F3E">
              <w:rPr>
                <w:b/>
                <w:bCs/>
                <w:color w:val="000000" w:themeColor="text1"/>
                <w:lang w:eastAsia="lt-LT"/>
              </w:rPr>
              <w:t>Garso plokštė</w:t>
            </w:r>
            <w:r w:rsidR="000C2E36" w:rsidRPr="00FD2F3E">
              <w:rPr>
                <w:b/>
                <w:bCs/>
                <w:color w:val="000000" w:themeColor="text1"/>
                <w:lang w:eastAsia="lt-LT"/>
              </w:rPr>
              <w:t xml:space="preserve">. </w:t>
            </w:r>
            <w:r w:rsidRPr="00FD2F3E">
              <w:rPr>
                <w:color w:val="000000" w:themeColor="text1"/>
                <w:lang w:eastAsia="lt-LT"/>
              </w:rPr>
              <w:t>Turi būti integruota.</w:t>
            </w:r>
          </w:p>
        </w:tc>
        <w:tc>
          <w:tcPr>
            <w:tcW w:w="4677" w:type="dxa"/>
          </w:tcPr>
          <w:p w14:paraId="5E7C3D88" w14:textId="37F67FD5" w:rsidR="00A84717" w:rsidRPr="00FD2F3E" w:rsidRDefault="00A84717" w:rsidP="00FD2F3E">
            <w:pPr>
              <w:autoSpaceDE w:val="0"/>
              <w:autoSpaceDN w:val="0"/>
              <w:jc w:val="both"/>
              <w:rPr>
                <w:color w:val="000000" w:themeColor="text1"/>
                <w:lang w:eastAsia="lt-LT"/>
              </w:rPr>
            </w:pPr>
          </w:p>
        </w:tc>
      </w:tr>
      <w:tr w:rsidR="00A84717" w:rsidRPr="008311F0" w14:paraId="2FE34CDA" w14:textId="77777777" w:rsidTr="003E0A7A">
        <w:tc>
          <w:tcPr>
            <w:tcW w:w="562" w:type="dxa"/>
            <w:shd w:val="clear" w:color="auto" w:fill="auto"/>
          </w:tcPr>
          <w:p w14:paraId="51C18813"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lastRenderedPageBreak/>
              <w:t>10.</w:t>
            </w:r>
          </w:p>
        </w:tc>
        <w:tc>
          <w:tcPr>
            <w:tcW w:w="4395" w:type="dxa"/>
            <w:shd w:val="clear" w:color="auto" w:fill="auto"/>
          </w:tcPr>
          <w:p w14:paraId="4E657F8A" w14:textId="24B54D9B" w:rsidR="00A84717" w:rsidRPr="00FD2F3E" w:rsidRDefault="00A84717" w:rsidP="00FD2F3E">
            <w:pPr>
              <w:autoSpaceDE w:val="0"/>
              <w:autoSpaceDN w:val="0"/>
              <w:jc w:val="both"/>
              <w:rPr>
                <w:color w:val="000000" w:themeColor="text1"/>
                <w:lang w:eastAsia="lt-LT"/>
              </w:rPr>
            </w:pPr>
            <w:r w:rsidRPr="00FD2F3E">
              <w:rPr>
                <w:b/>
                <w:bCs/>
                <w:color w:val="000000" w:themeColor="text1"/>
                <w:lang w:eastAsia="lt-LT"/>
              </w:rPr>
              <w:t>Garsiakalbis</w:t>
            </w:r>
            <w:r w:rsidR="000C2E36" w:rsidRPr="00FD2F3E">
              <w:rPr>
                <w:b/>
                <w:bCs/>
                <w:color w:val="000000" w:themeColor="text1"/>
                <w:lang w:eastAsia="lt-LT"/>
              </w:rPr>
              <w:t xml:space="preserve">. </w:t>
            </w:r>
            <w:r w:rsidRPr="00FD2F3E">
              <w:rPr>
                <w:color w:val="000000" w:themeColor="text1"/>
                <w:lang w:eastAsia="lt-LT"/>
              </w:rPr>
              <w:t>Turi būti ne mažiau kaip 1 integruotas garsiakalbis (</w:t>
            </w:r>
            <w:proofErr w:type="spellStart"/>
            <w:r w:rsidRPr="00FD2F3E">
              <w:rPr>
                <w:color w:val="000000" w:themeColor="text1"/>
                <w:lang w:eastAsia="lt-LT"/>
              </w:rPr>
              <w:t>speaker</w:t>
            </w:r>
            <w:proofErr w:type="spellEnd"/>
            <w:r w:rsidRPr="00FD2F3E">
              <w:rPr>
                <w:color w:val="000000" w:themeColor="text1"/>
                <w:lang w:eastAsia="lt-LT"/>
              </w:rPr>
              <w:t>).</w:t>
            </w:r>
          </w:p>
        </w:tc>
        <w:tc>
          <w:tcPr>
            <w:tcW w:w="4677" w:type="dxa"/>
          </w:tcPr>
          <w:p w14:paraId="26DAB876" w14:textId="0692EE97" w:rsidR="00A84717" w:rsidRPr="00FD2F3E" w:rsidRDefault="00A84717" w:rsidP="00FD2F3E">
            <w:pPr>
              <w:autoSpaceDE w:val="0"/>
              <w:autoSpaceDN w:val="0"/>
              <w:jc w:val="both"/>
              <w:rPr>
                <w:color w:val="000000" w:themeColor="text1"/>
                <w:lang w:eastAsia="lt-LT"/>
              </w:rPr>
            </w:pPr>
          </w:p>
        </w:tc>
      </w:tr>
      <w:tr w:rsidR="00A84717" w:rsidRPr="008311F0" w14:paraId="6C0C265D" w14:textId="77777777" w:rsidTr="003E0A7A">
        <w:tc>
          <w:tcPr>
            <w:tcW w:w="562" w:type="dxa"/>
            <w:shd w:val="clear" w:color="auto" w:fill="auto"/>
          </w:tcPr>
          <w:p w14:paraId="3E0813B3"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11.</w:t>
            </w:r>
          </w:p>
        </w:tc>
        <w:tc>
          <w:tcPr>
            <w:tcW w:w="4395" w:type="dxa"/>
            <w:shd w:val="clear" w:color="auto" w:fill="auto"/>
          </w:tcPr>
          <w:p w14:paraId="305B8167" w14:textId="6F7D301E" w:rsidR="00A84717" w:rsidRPr="00FD2F3E" w:rsidRDefault="00A84717" w:rsidP="00FD2F3E">
            <w:pPr>
              <w:autoSpaceDE w:val="0"/>
              <w:autoSpaceDN w:val="0"/>
              <w:jc w:val="both"/>
              <w:rPr>
                <w:b/>
                <w:bCs/>
                <w:color w:val="000000" w:themeColor="text1"/>
                <w:lang w:eastAsia="lt-LT"/>
              </w:rPr>
            </w:pPr>
            <w:r w:rsidRPr="00FD2F3E">
              <w:rPr>
                <w:b/>
                <w:bCs/>
                <w:color w:val="000000" w:themeColor="text1"/>
                <w:lang w:eastAsia="lt-LT"/>
              </w:rPr>
              <w:t>Maitinimo šaltinis</w:t>
            </w:r>
            <w:r w:rsidR="000C2E36" w:rsidRPr="00FD2F3E">
              <w:rPr>
                <w:b/>
                <w:bCs/>
                <w:color w:val="000000" w:themeColor="text1"/>
                <w:lang w:eastAsia="lt-LT"/>
              </w:rPr>
              <w:t xml:space="preserve">. </w:t>
            </w:r>
            <w:r w:rsidRPr="00FD2F3E">
              <w:rPr>
                <w:color w:val="000000" w:themeColor="text1"/>
                <w:lang w:eastAsia="lt-LT"/>
              </w:rPr>
              <w:t xml:space="preserve">Maitinimo šaltinis turi būti vidinis, aktyvus ir ne mažiau kaip 88% efektyvumo. Maitinimo šaltinis turi  užtikrinti tinkamą kompiuterio veikimą. </w:t>
            </w:r>
          </w:p>
        </w:tc>
        <w:tc>
          <w:tcPr>
            <w:tcW w:w="4677" w:type="dxa"/>
          </w:tcPr>
          <w:p w14:paraId="418024AF" w14:textId="4DD7D306" w:rsidR="00A84717" w:rsidRPr="00FD2F3E" w:rsidRDefault="00A84717" w:rsidP="00FD2F3E">
            <w:pPr>
              <w:autoSpaceDE w:val="0"/>
              <w:autoSpaceDN w:val="0"/>
              <w:jc w:val="both"/>
              <w:rPr>
                <w:color w:val="000000" w:themeColor="text1"/>
                <w:lang w:eastAsia="lt-LT"/>
              </w:rPr>
            </w:pPr>
          </w:p>
        </w:tc>
      </w:tr>
      <w:tr w:rsidR="00A84717" w:rsidRPr="008311F0" w14:paraId="006A8CF8" w14:textId="77777777" w:rsidTr="003E0A7A">
        <w:tc>
          <w:tcPr>
            <w:tcW w:w="562" w:type="dxa"/>
            <w:shd w:val="clear" w:color="auto" w:fill="auto"/>
          </w:tcPr>
          <w:p w14:paraId="2928A0FE"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12.</w:t>
            </w:r>
          </w:p>
        </w:tc>
        <w:tc>
          <w:tcPr>
            <w:tcW w:w="4395" w:type="dxa"/>
            <w:shd w:val="clear" w:color="auto" w:fill="auto"/>
          </w:tcPr>
          <w:p w14:paraId="37666DD5" w14:textId="0CA4E137" w:rsidR="00A84717" w:rsidRPr="00FD2F3E" w:rsidRDefault="00A84717" w:rsidP="00FD2F3E">
            <w:pPr>
              <w:autoSpaceDE w:val="0"/>
              <w:autoSpaceDN w:val="0"/>
              <w:jc w:val="both"/>
              <w:rPr>
                <w:b/>
                <w:bCs/>
                <w:color w:val="000000" w:themeColor="text1"/>
                <w:lang w:eastAsia="lt-LT"/>
              </w:rPr>
            </w:pPr>
            <w:r w:rsidRPr="00FD2F3E">
              <w:rPr>
                <w:b/>
                <w:bCs/>
                <w:color w:val="000000" w:themeColor="text1"/>
                <w:lang w:eastAsia="lt-LT"/>
              </w:rPr>
              <w:t>Apsauga</w:t>
            </w:r>
            <w:r w:rsidR="000C2E36" w:rsidRPr="00FD2F3E">
              <w:rPr>
                <w:b/>
                <w:bCs/>
                <w:color w:val="000000" w:themeColor="text1"/>
                <w:lang w:eastAsia="lt-LT"/>
              </w:rPr>
              <w:t xml:space="preserve">. </w:t>
            </w:r>
            <w:r w:rsidRPr="00FD2F3E">
              <w:rPr>
                <w:color w:val="000000" w:themeColor="text1"/>
                <w:lang w:eastAsia="lt-LT"/>
              </w:rPr>
              <w:t>Programinės priemonės turi būti ne prasčiau kaip:</w:t>
            </w:r>
          </w:p>
          <w:p w14:paraId="6F905B12" w14:textId="77777777" w:rsidR="00A84717" w:rsidRPr="00FD2F3E" w:rsidRDefault="00A84717" w:rsidP="00FD2F3E">
            <w:pPr>
              <w:numPr>
                <w:ilvl w:val="0"/>
                <w:numId w:val="48"/>
              </w:numPr>
              <w:tabs>
                <w:tab w:val="left" w:pos="375"/>
              </w:tabs>
              <w:autoSpaceDE w:val="0"/>
              <w:autoSpaceDN w:val="0"/>
              <w:ind w:left="92" w:hanging="77"/>
              <w:contextualSpacing/>
              <w:jc w:val="both"/>
              <w:textAlignment w:val="baseline"/>
              <w:rPr>
                <w:color w:val="000000" w:themeColor="text1"/>
                <w:lang w:eastAsia="lt-LT"/>
              </w:rPr>
            </w:pPr>
            <w:r w:rsidRPr="00FD2F3E">
              <w:rPr>
                <w:color w:val="000000" w:themeColor="text1"/>
                <w:lang w:eastAsia="lt-LT"/>
              </w:rPr>
              <w:t>Įjungimo slaptažodis; </w:t>
            </w:r>
          </w:p>
          <w:p w14:paraId="1002A173" w14:textId="77777777" w:rsidR="00A84717" w:rsidRPr="00FD2F3E" w:rsidRDefault="00A84717" w:rsidP="00FD2F3E">
            <w:pPr>
              <w:numPr>
                <w:ilvl w:val="0"/>
                <w:numId w:val="48"/>
              </w:numPr>
              <w:tabs>
                <w:tab w:val="left" w:pos="375"/>
              </w:tabs>
              <w:autoSpaceDE w:val="0"/>
              <w:autoSpaceDN w:val="0"/>
              <w:ind w:left="92" w:hanging="77"/>
              <w:contextualSpacing/>
              <w:jc w:val="both"/>
              <w:textAlignment w:val="baseline"/>
              <w:rPr>
                <w:color w:val="000000" w:themeColor="text1"/>
                <w:lang w:eastAsia="lt-LT"/>
              </w:rPr>
            </w:pPr>
            <w:r w:rsidRPr="00FD2F3E">
              <w:rPr>
                <w:color w:val="000000" w:themeColor="text1"/>
                <w:lang w:eastAsia="lt-LT"/>
              </w:rPr>
              <w:t xml:space="preserve">Atminties keitimo perspėjimas (angl. </w:t>
            </w:r>
            <w:proofErr w:type="spellStart"/>
            <w:r w:rsidRPr="00FD2F3E">
              <w:rPr>
                <w:color w:val="000000" w:themeColor="text1"/>
                <w:lang w:eastAsia="lt-LT"/>
              </w:rPr>
              <w:t>Memory</w:t>
            </w:r>
            <w:proofErr w:type="spellEnd"/>
            <w:r w:rsidRPr="00FD2F3E">
              <w:rPr>
                <w:color w:val="000000" w:themeColor="text1"/>
                <w:lang w:eastAsia="lt-LT"/>
              </w:rPr>
              <w:t xml:space="preserve"> </w:t>
            </w:r>
            <w:proofErr w:type="spellStart"/>
            <w:r w:rsidRPr="00FD2F3E">
              <w:rPr>
                <w:color w:val="000000" w:themeColor="text1"/>
                <w:lang w:eastAsia="lt-LT"/>
              </w:rPr>
              <w:t>Change</w:t>
            </w:r>
            <w:proofErr w:type="spellEnd"/>
            <w:r w:rsidRPr="00FD2F3E">
              <w:rPr>
                <w:color w:val="000000" w:themeColor="text1"/>
                <w:lang w:eastAsia="lt-LT"/>
              </w:rPr>
              <w:t xml:space="preserve"> </w:t>
            </w:r>
            <w:proofErr w:type="spellStart"/>
            <w:r w:rsidRPr="00FD2F3E">
              <w:rPr>
                <w:color w:val="000000" w:themeColor="text1"/>
                <w:lang w:eastAsia="lt-LT"/>
              </w:rPr>
              <w:t>Alert</w:t>
            </w:r>
            <w:proofErr w:type="spellEnd"/>
            <w:r w:rsidRPr="00FD2F3E">
              <w:rPr>
                <w:color w:val="000000" w:themeColor="text1"/>
                <w:lang w:eastAsia="lt-LT"/>
              </w:rPr>
              <w:t>); </w:t>
            </w:r>
          </w:p>
          <w:p w14:paraId="4FF87F6F" w14:textId="77777777" w:rsidR="00A84717" w:rsidRPr="00FD2F3E" w:rsidRDefault="00A84717" w:rsidP="00FD2F3E">
            <w:pPr>
              <w:numPr>
                <w:ilvl w:val="0"/>
                <w:numId w:val="48"/>
              </w:numPr>
              <w:tabs>
                <w:tab w:val="left" w:pos="375"/>
              </w:tabs>
              <w:autoSpaceDE w:val="0"/>
              <w:autoSpaceDN w:val="0"/>
              <w:ind w:left="92" w:hanging="77"/>
              <w:contextualSpacing/>
              <w:jc w:val="both"/>
              <w:textAlignment w:val="baseline"/>
              <w:rPr>
                <w:color w:val="000000" w:themeColor="text1"/>
                <w:lang w:eastAsia="lt-LT"/>
              </w:rPr>
            </w:pPr>
            <w:r w:rsidRPr="00FD2F3E">
              <w:rPr>
                <w:color w:val="000000" w:themeColor="text1"/>
                <w:lang w:eastAsia="lt-LT"/>
              </w:rPr>
              <w:t>Sąrankos slaptažodis; </w:t>
            </w:r>
          </w:p>
          <w:p w14:paraId="0B3DAA2E" w14:textId="77777777" w:rsidR="00A84717" w:rsidRPr="00FD2F3E" w:rsidRDefault="00A84717" w:rsidP="00FD2F3E">
            <w:pPr>
              <w:numPr>
                <w:ilvl w:val="0"/>
                <w:numId w:val="48"/>
              </w:numPr>
              <w:tabs>
                <w:tab w:val="left" w:pos="375"/>
              </w:tabs>
              <w:autoSpaceDE w:val="0"/>
              <w:autoSpaceDN w:val="0"/>
              <w:ind w:left="92" w:hanging="77"/>
              <w:contextualSpacing/>
              <w:jc w:val="both"/>
              <w:textAlignment w:val="baseline"/>
              <w:rPr>
                <w:color w:val="000000" w:themeColor="text1"/>
                <w:lang w:eastAsia="lt-LT"/>
              </w:rPr>
            </w:pPr>
            <w:r w:rsidRPr="00FD2F3E">
              <w:rPr>
                <w:color w:val="000000" w:themeColor="text1"/>
                <w:lang w:eastAsia="lt-LT"/>
              </w:rPr>
              <w:t>Temperatūros daviklis, reaguojantis į kaitimą;</w:t>
            </w:r>
          </w:p>
          <w:p w14:paraId="57B66CEB" w14:textId="77777777" w:rsidR="00A84717" w:rsidRPr="00FD2F3E" w:rsidRDefault="00A84717" w:rsidP="00FD2F3E">
            <w:pPr>
              <w:numPr>
                <w:ilvl w:val="0"/>
                <w:numId w:val="48"/>
              </w:numPr>
              <w:tabs>
                <w:tab w:val="left" w:pos="375"/>
              </w:tabs>
              <w:autoSpaceDE w:val="0"/>
              <w:autoSpaceDN w:val="0"/>
              <w:ind w:left="92" w:hanging="77"/>
              <w:contextualSpacing/>
              <w:jc w:val="both"/>
              <w:textAlignment w:val="baseline"/>
              <w:rPr>
                <w:color w:val="000000" w:themeColor="text1"/>
                <w:lang w:eastAsia="lt-LT"/>
              </w:rPr>
            </w:pPr>
            <w:r w:rsidRPr="00FD2F3E">
              <w:rPr>
                <w:color w:val="000000" w:themeColor="text1"/>
                <w:lang w:eastAsia="lt-LT"/>
              </w:rPr>
              <w:t>Galimybė blokuoti SATA jungtis. </w:t>
            </w:r>
          </w:p>
          <w:p w14:paraId="0C7D54C8" w14:textId="77777777" w:rsidR="00A84717" w:rsidRPr="00FD2F3E" w:rsidRDefault="00A84717" w:rsidP="00FD2F3E">
            <w:pPr>
              <w:autoSpaceDE w:val="0"/>
              <w:autoSpaceDN w:val="0"/>
              <w:jc w:val="both"/>
              <w:textAlignment w:val="baseline"/>
              <w:rPr>
                <w:color w:val="000000" w:themeColor="text1"/>
                <w:lang w:eastAsia="lt-LT"/>
              </w:rPr>
            </w:pPr>
            <w:r w:rsidRPr="00FD2F3E">
              <w:rPr>
                <w:color w:val="000000" w:themeColor="text1"/>
                <w:lang w:eastAsia="lt-LT"/>
              </w:rPr>
              <w:t>Kodavimas turi būti ne blogiau TPM 2.0 saugos mikroschema. </w:t>
            </w:r>
          </w:p>
        </w:tc>
        <w:tc>
          <w:tcPr>
            <w:tcW w:w="4677" w:type="dxa"/>
          </w:tcPr>
          <w:p w14:paraId="693A6611" w14:textId="6BC7618C" w:rsidR="00A84717" w:rsidRPr="00FD2F3E" w:rsidRDefault="00A84717" w:rsidP="00FD2F3E">
            <w:pPr>
              <w:autoSpaceDE w:val="0"/>
              <w:autoSpaceDN w:val="0"/>
              <w:jc w:val="both"/>
              <w:rPr>
                <w:color w:val="000000" w:themeColor="text1"/>
                <w:lang w:eastAsia="lt-LT"/>
              </w:rPr>
            </w:pPr>
          </w:p>
        </w:tc>
      </w:tr>
      <w:tr w:rsidR="00A84717" w:rsidRPr="008311F0" w14:paraId="181342B5" w14:textId="77777777" w:rsidTr="003E0A7A">
        <w:tc>
          <w:tcPr>
            <w:tcW w:w="562" w:type="dxa"/>
            <w:shd w:val="clear" w:color="auto" w:fill="auto"/>
          </w:tcPr>
          <w:p w14:paraId="12AEC410"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13.</w:t>
            </w:r>
          </w:p>
        </w:tc>
        <w:tc>
          <w:tcPr>
            <w:tcW w:w="4395" w:type="dxa"/>
            <w:shd w:val="clear" w:color="auto" w:fill="auto"/>
          </w:tcPr>
          <w:p w14:paraId="1C74FEB4" w14:textId="02FA0605" w:rsidR="00A84717" w:rsidRPr="00FD2F3E" w:rsidRDefault="00A84717" w:rsidP="00FD2F3E">
            <w:pPr>
              <w:autoSpaceDE w:val="0"/>
              <w:autoSpaceDN w:val="0"/>
              <w:jc w:val="both"/>
              <w:rPr>
                <w:color w:val="000000" w:themeColor="text1"/>
                <w:lang w:eastAsia="lt-LT"/>
              </w:rPr>
            </w:pPr>
            <w:r w:rsidRPr="00FD2F3E">
              <w:rPr>
                <w:b/>
                <w:bCs/>
                <w:color w:val="000000" w:themeColor="text1"/>
                <w:lang w:eastAsia="lt-LT"/>
              </w:rPr>
              <w:t>Sistemos valdymas</w:t>
            </w:r>
            <w:r w:rsidR="000C2E36" w:rsidRPr="00FD2F3E">
              <w:rPr>
                <w:b/>
                <w:bCs/>
                <w:color w:val="000000" w:themeColor="text1"/>
                <w:lang w:eastAsia="lt-LT"/>
              </w:rPr>
              <w:t xml:space="preserve">. </w:t>
            </w:r>
            <w:r w:rsidRPr="00FD2F3E">
              <w:rPr>
                <w:color w:val="000000" w:themeColor="text1"/>
                <w:lang w:eastAsia="lt-LT"/>
              </w:rPr>
              <w:t>Turi būti informacija apie įrenginių CPU, standžiojo disko įrenginio, tinklo plokštės gamintoją, modelį ir serijos numerį.</w:t>
            </w:r>
          </w:p>
        </w:tc>
        <w:tc>
          <w:tcPr>
            <w:tcW w:w="4677" w:type="dxa"/>
          </w:tcPr>
          <w:p w14:paraId="4F5C0406" w14:textId="5AF625ED" w:rsidR="00A84717" w:rsidRPr="00FD2F3E" w:rsidRDefault="00A84717" w:rsidP="00FD2F3E">
            <w:pPr>
              <w:autoSpaceDE w:val="0"/>
              <w:autoSpaceDN w:val="0"/>
              <w:jc w:val="both"/>
              <w:rPr>
                <w:color w:val="000000" w:themeColor="text1"/>
                <w:lang w:eastAsia="lt-LT"/>
              </w:rPr>
            </w:pPr>
          </w:p>
        </w:tc>
      </w:tr>
      <w:tr w:rsidR="00A84717" w:rsidRPr="008311F0" w14:paraId="5E762AE0" w14:textId="77777777" w:rsidTr="003E0A7A">
        <w:tc>
          <w:tcPr>
            <w:tcW w:w="562" w:type="dxa"/>
            <w:shd w:val="clear" w:color="auto" w:fill="auto"/>
          </w:tcPr>
          <w:p w14:paraId="35F2DC24"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14.</w:t>
            </w: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14:paraId="71BD8F70" w14:textId="3FA00B73" w:rsidR="00A84717" w:rsidRPr="00FD2F3E" w:rsidRDefault="00A84717" w:rsidP="00FD2F3E">
            <w:pPr>
              <w:autoSpaceDE w:val="0"/>
              <w:autoSpaceDN w:val="0"/>
              <w:jc w:val="both"/>
              <w:textAlignment w:val="baseline"/>
              <w:rPr>
                <w:b/>
                <w:bCs/>
                <w:color w:val="000000" w:themeColor="text1"/>
                <w:lang w:eastAsia="lt-LT"/>
              </w:rPr>
            </w:pPr>
            <w:r w:rsidRPr="00FD2F3E">
              <w:rPr>
                <w:b/>
                <w:bCs/>
                <w:color w:val="000000" w:themeColor="text1"/>
                <w:lang w:eastAsia="lt-LT"/>
              </w:rPr>
              <w:t>Reikalavimai tvarkyklėms</w:t>
            </w:r>
            <w:r w:rsidR="000C2E36" w:rsidRPr="00FD2F3E">
              <w:rPr>
                <w:b/>
                <w:bCs/>
                <w:color w:val="000000" w:themeColor="text1"/>
                <w:lang w:eastAsia="lt-LT"/>
              </w:rPr>
              <w:t xml:space="preserve">. </w:t>
            </w:r>
            <w:r w:rsidRPr="00FD2F3E">
              <w:rPr>
                <w:color w:val="000000" w:themeColor="text1"/>
                <w:lang w:eastAsia="lt-LT"/>
              </w:rPr>
              <w:t>Visos tvarkyklės turi būti prieinamos kompiuterio gamintojo tinklapyje, paieška turi būti vykdoma pagal produkto kodą (būtina pateikti nuorodą į gamintojo internetinę prieigą). </w:t>
            </w:r>
          </w:p>
        </w:tc>
        <w:tc>
          <w:tcPr>
            <w:tcW w:w="4677" w:type="dxa"/>
            <w:tcBorders>
              <w:top w:val="single" w:sz="6" w:space="0" w:color="000000"/>
              <w:left w:val="single" w:sz="6" w:space="0" w:color="000000"/>
              <w:bottom w:val="single" w:sz="6" w:space="0" w:color="000000"/>
              <w:right w:val="single" w:sz="6" w:space="0" w:color="000000"/>
            </w:tcBorders>
          </w:tcPr>
          <w:p w14:paraId="5008035F" w14:textId="3019EEDC" w:rsidR="00A84717" w:rsidRPr="00FD2F3E" w:rsidRDefault="00A84717" w:rsidP="00FD2F3E">
            <w:pPr>
              <w:autoSpaceDE w:val="0"/>
              <w:autoSpaceDN w:val="0"/>
              <w:jc w:val="both"/>
              <w:textAlignment w:val="baseline"/>
              <w:rPr>
                <w:color w:val="000000" w:themeColor="text1"/>
                <w:lang w:eastAsia="lt-LT"/>
              </w:rPr>
            </w:pPr>
          </w:p>
        </w:tc>
      </w:tr>
      <w:tr w:rsidR="00A84717" w:rsidRPr="008311F0" w14:paraId="544BD0F0" w14:textId="77777777" w:rsidTr="003E0A7A">
        <w:tc>
          <w:tcPr>
            <w:tcW w:w="562" w:type="dxa"/>
            <w:shd w:val="clear" w:color="auto" w:fill="auto"/>
          </w:tcPr>
          <w:p w14:paraId="7657CBA2"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15.</w:t>
            </w: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14:paraId="2E4217AB" w14:textId="3E200143" w:rsidR="00A84717" w:rsidRPr="00FD2F3E" w:rsidRDefault="00A84717" w:rsidP="00FD2F3E">
            <w:pPr>
              <w:autoSpaceDE w:val="0"/>
              <w:autoSpaceDN w:val="0"/>
              <w:jc w:val="both"/>
              <w:textAlignment w:val="baseline"/>
              <w:rPr>
                <w:b/>
                <w:bCs/>
                <w:color w:val="000000" w:themeColor="text1"/>
                <w:lang w:eastAsia="lt-LT"/>
              </w:rPr>
            </w:pPr>
            <w:r w:rsidRPr="00FD2F3E">
              <w:rPr>
                <w:b/>
                <w:bCs/>
                <w:color w:val="000000" w:themeColor="text1"/>
                <w:lang w:eastAsia="lt-LT"/>
              </w:rPr>
              <w:t>Atnaujinimų valdymas</w:t>
            </w:r>
            <w:r w:rsidR="000C2E36" w:rsidRPr="00FD2F3E">
              <w:rPr>
                <w:b/>
                <w:bCs/>
                <w:color w:val="000000" w:themeColor="text1"/>
                <w:lang w:eastAsia="lt-LT"/>
              </w:rPr>
              <w:t>.</w:t>
            </w:r>
            <w:r w:rsidRPr="00FD2F3E">
              <w:rPr>
                <w:b/>
                <w:bCs/>
                <w:color w:val="000000" w:themeColor="text1"/>
                <w:lang w:eastAsia="lt-LT"/>
              </w:rPr>
              <w:t> </w:t>
            </w:r>
            <w:r w:rsidRPr="00FD2F3E">
              <w:rPr>
                <w:color w:val="000000" w:themeColor="text1"/>
                <w:lang w:eastAsia="lt-LT"/>
              </w:rPr>
              <w:t>Turi būti gamintojo interneto svetainės (ar lygiaverčiu principu paremta) vieta su galimybe atnaujinti siūlomo modelio BIOS, įrenginių tvarkykles ir programinę įrangą (būtina pateikti nuorodą į gamintojo internetinę prieigą). </w:t>
            </w:r>
          </w:p>
        </w:tc>
        <w:tc>
          <w:tcPr>
            <w:tcW w:w="4677" w:type="dxa"/>
            <w:tcBorders>
              <w:top w:val="single" w:sz="6" w:space="0" w:color="000000"/>
              <w:left w:val="single" w:sz="6" w:space="0" w:color="000000"/>
              <w:bottom w:val="single" w:sz="6" w:space="0" w:color="000000"/>
              <w:right w:val="single" w:sz="6" w:space="0" w:color="000000"/>
            </w:tcBorders>
          </w:tcPr>
          <w:p w14:paraId="720F6969" w14:textId="6DED27C4" w:rsidR="00A84717" w:rsidRPr="00FD2F3E" w:rsidRDefault="00A84717" w:rsidP="00FD2F3E">
            <w:pPr>
              <w:autoSpaceDE w:val="0"/>
              <w:autoSpaceDN w:val="0"/>
              <w:jc w:val="both"/>
              <w:textAlignment w:val="baseline"/>
              <w:rPr>
                <w:color w:val="000000" w:themeColor="text1"/>
                <w:lang w:eastAsia="lt-LT"/>
              </w:rPr>
            </w:pPr>
          </w:p>
        </w:tc>
      </w:tr>
      <w:tr w:rsidR="00A84717" w:rsidRPr="008311F0" w14:paraId="51A887AB" w14:textId="77777777" w:rsidTr="003E0A7A">
        <w:tc>
          <w:tcPr>
            <w:tcW w:w="562" w:type="dxa"/>
            <w:shd w:val="clear" w:color="auto" w:fill="auto"/>
          </w:tcPr>
          <w:p w14:paraId="7B9B6153"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16.</w:t>
            </w: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14:paraId="59C88E15" w14:textId="7C237585" w:rsidR="00A84717" w:rsidRPr="00FD2F3E" w:rsidRDefault="00A84717" w:rsidP="00FD2F3E">
            <w:pPr>
              <w:autoSpaceDE w:val="0"/>
              <w:autoSpaceDN w:val="0"/>
              <w:jc w:val="both"/>
              <w:textAlignment w:val="baseline"/>
              <w:rPr>
                <w:b/>
                <w:bCs/>
                <w:color w:val="000000" w:themeColor="text1"/>
                <w:lang w:eastAsia="lt-LT"/>
              </w:rPr>
            </w:pPr>
            <w:r w:rsidRPr="00FD2F3E">
              <w:rPr>
                <w:b/>
                <w:bCs/>
                <w:color w:val="000000" w:themeColor="text1"/>
                <w:lang w:eastAsia="lt-LT"/>
              </w:rPr>
              <w:t>Bendri reikalavimai</w:t>
            </w:r>
            <w:r w:rsidR="000C2E36" w:rsidRPr="00FD2F3E">
              <w:rPr>
                <w:b/>
                <w:bCs/>
                <w:color w:val="000000" w:themeColor="text1"/>
                <w:lang w:eastAsia="lt-LT"/>
              </w:rPr>
              <w:t>.</w:t>
            </w:r>
            <w:r w:rsidRPr="00FD2F3E">
              <w:rPr>
                <w:b/>
                <w:bCs/>
                <w:color w:val="000000" w:themeColor="text1"/>
                <w:lang w:eastAsia="lt-LT"/>
              </w:rPr>
              <w:t> </w:t>
            </w:r>
            <w:r w:rsidRPr="00FD2F3E">
              <w:rPr>
                <w:color w:val="000000" w:themeColor="text1"/>
                <w:lang w:eastAsia="lt-LT"/>
              </w:rPr>
              <w:t>Kompiuteris (darbinė stotis) turi būti gamyklinis nauja „</w:t>
            </w:r>
            <w:proofErr w:type="spellStart"/>
            <w:r w:rsidRPr="00FD2F3E">
              <w:rPr>
                <w:color w:val="000000" w:themeColor="text1"/>
                <w:lang w:eastAsia="lt-LT"/>
              </w:rPr>
              <w:t>brand</w:t>
            </w:r>
            <w:proofErr w:type="spellEnd"/>
            <w:r w:rsidRPr="00FD2F3E">
              <w:rPr>
                <w:color w:val="000000" w:themeColor="text1"/>
                <w:lang w:eastAsia="lt-LT"/>
              </w:rPr>
              <w:t xml:space="preserve"> </w:t>
            </w:r>
            <w:proofErr w:type="spellStart"/>
            <w:r w:rsidRPr="00FD2F3E">
              <w:rPr>
                <w:color w:val="000000" w:themeColor="text1"/>
                <w:lang w:eastAsia="lt-LT"/>
              </w:rPr>
              <w:t>new</w:t>
            </w:r>
            <w:proofErr w:type="spellEnd"/>
            <w:r w:rsidRPr="00FD2F3E">
              <w:rPr>
                <w:color w:val="000000" w:themeColor="text1"/>
                <w:lang w:eastAsia="lt-LT"/>
              </w:rPr>
              <w:t>“. Gamyklinis atnaujinti „</w:t>
            </w:r>
            <w:proofErr w:type="spellStart"/>
            <w:r w:rsidRPr="00FD2F3E">
              <w:rPr>
                <w:color w:val="000000" w:themeColor="text1"/>
                <w:lang w:eastAsia="lt-LT"/>
              </w:rPr>
              <w:t>renew</w:t>
            </w:r>
            <w:proofErr w:type="spellEnd"/>
            <w:r w:rsidRPr="00FD2F3E">
              <w:rPr>
                <w:color w:val="000000" w:themeColor="text1"/>
                <w:lang w:eastAsia="lt-LT"/>
              </w:rPr>
              <w:t>“ / „</w:t>
            </w:r>
            <w:proofErr w:type="spellStart"/>
            <w:r w:rsidRPr="00FD2F3E">
              <w:rPr>
                <w:color w:val="000000" w:themeColor="text1"/>
                <w:lang w:eastAsia="lt-LT"/>
              </w:rPr>
              <w:t>refurbished</w:t>
            </w:r>
            <w:proofErr w:type="spellEnd"/>
            <w:r w:rsidRPr="00FD2F3E">
              <w:rPr>
                <w:color w:val="000000" w:themeColor="text1"/>
                <w:lang w:eastAsia="lt-LT"/>
              </w:rPr>
              <w:t>“ /„</w:t>
            </w:r>
            <w:proofErr w:type="spellStart"/>
            <w:r w:rsidRPr="00FD2F3E">
              <w:rPr>
                <w:color w:val="000000" w:themeColor="text1"/>
                <w:lang w:eastAsia="lt-LT"/>
              </w:rPr>
              <w:t>remarked</w:t>
            </w:r>
            <w:proofErr w:type="spellEnd"/>
            <w:r w:rsidRPr="00FD2F3E">
              <w:rPr>
                <w:color w:val="000000" w:themeColor="text1"/>
                <w:lang w:eastAsia="lt-LT"/>
              </w:rPr>
              <w:t>“ komponentai neleistini. </w:t>
            </w:r>
          </w:p>
        </w:tc>
        <w:tc>
          <w:tcPr>
            <w:tcW w:w="4677" w:type="dxa"/>
            <w:tcBorders>
              <w:top w:val="single" w:sz="6" w:space="0" w:color="000000"/>
              <w:left w:val="single" w:sz="6" w:space="0" w:color="000000"/>
              <w:bottom w:val="single" w:sz="6" w:space="0" w:color="000000"/>
              <w:right w:val="single" w:sz="6" w:space="0" w:color="000000"/>
            </w:tcBorders>
          </w:tcPr>
          <w:p w14:paraId="7DFF9949" w14:textId="3E1B6CBC" w:rsidR="00A84717" w:rsidRPr="00FD2F3E" w:rsidRDefault="00A84717" w:rsidP="00FD2F3E">
            <w:pPr>
              <w:autoSpaceDE w:val="0"/>
              <w:autoSpaceDN w:val="0"/>
              <w:jc w:val="both"/>
              <w:textAlignment w:val="baseline"/>
              <w:rPr>
                <w:color w:val="000000" w:themeColor="text1"/>
                <w:lang w:eastAsia="lt-LT"/>
              </w:rPr>
            </w:pPr>
          </w:p>
        </w:tc>
      </w:tr>
      <w:tr w:rsidR="00A84717" w:rsidRPr="008311F0" w14:paraId="76582014" w14:textId="77777777" w:rsidTr="003E0A7A">
        <w:tc>
          <w:tcPr>
            <w:tcW w:w="562" w:type="dxa"/>
            <w:shd w:val="clear" w:color="auto" w:fill="auto"/>
          </w:tcPr>
          <w:p w14:paraId="49699897"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17.</w:t>
            </w: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14:paraId="3E71EF60" w14:textId="4BA87BC9" w:rsidR="00A84717" w:rsidRPr="00FD2F3E" w:rsidRDefault="00A84717" w:rsidP="00FD2F3E">
            <w:pPr>
              <w:autoSpaceDE w:val="0"/>
              <w:autoSpaceDN w:val="0"/>
              <w:jc w:val="both"/>
              <w:textAlignment w:val="baseline"/>
              <w:rPr>
                <w:b/>
                <w:bCs/>
                <w:color w:val="000000" w:themeColor="text1"/>
                <w:lang w:eastAsia="lt-LT"/>
              </w:rPr>
            </w:pPr>
            <w:r w:rsidRPr="00FD2F3E">
              <w:rPr>
                <w:b/>
                <w:bCs/>
                <w:color w:val="000000" w:themeColor="text1"/>
                <w:lang w:eastAsia="lt-LT"/>
              </w:rPr>
              <w:t>Surinkimo reikalavimai</w:t>
            </w:r>
            <w:r w:rsidR="000C2E36" w:rsidRPr="00FD2F3E">
              <w:rPr>
                <w:b/>
                <w:bCs/>
                <w:color w:val="000000" w:themeColor="text1"/>
                <w:lang w:eastAsia="lt-LT"/>
              </w:rPr>
              <w:t>.</w:t>
            </w:r>
            <w:r w:rsidRPr="00FD2F3E">
              <w:rPr>
                <w:b/>
                <w:bCs/>
                <w:color w:val="000000" w:themeColor="text1"/>
                <w:lang w:eastAsia="lt-LT"/>
              </w:rPr>
              <w:t> </w:t>
            </w:r>
            <w:r w:rsidRPr="00FD2F3E">
              <w:rPr>
                <w:color w:val="000000" w:themeColor="text1"/>
                <w:lang w:eastAsia="lt-LT"/>
              </w:rPr>
              <w:t xml:space="preserve">Visa siūloma įranga turi būti tarpusavyje suderinama. Kompiuterį sudarantys aparatiniai komponentai (procesorius, atmintis, diskai, adapteriai, kt.) privalo būti pilnai sumontuoti į kompiuterį gamintojo gamykloje.  </w:t>
            </w:r>
          </w:p>
        </w:tc>
        <w:tc>
          <w:tcPr>
            <w:tcW w:w="4677" w:type="dxa"/>
            <w:tcBorders>
              <w:top w:val="single" w:sz="6" w:space="0" w:color="000000"/>
              <w:left w:val="single" w:sz="6" w:space="0" w:color="000000"/>
              <w:bottom w:val="single" w:sz="6" w:space="0" w:color="000000"/>
              <w:right w:val="single" w:sz="6" w:space="0" w:color="000000"/>
            </w:tcBorders>
          </w:tcPr>
          <w:p w14:paraId="33F9199B" w14:textId="3D273CBE" w:rsidR="00A84717" w:rsidRPr="00FD2F3E" w:rsidRDefault="00A84717" w:rsidP="00FD2F3E">
            <w:pPr>
              <w:autoSpaceDE w:val="0"/>
              <w:autoSpaceDN w:val="0"/>
              <w:jc w:val="both"/>
              <w:textAlignment w:val="baseline"/>
              <w:rPr>
                <w:color w:val="000000" w:themeColor="text1"/>
                <w:lang w:eastAsia="lt-LT"/>
              </w:rPr>
            </w:pPr>
          </w:p>
        </w:tc>
      </w:tr>
      <w:tr w:rsidR="00A84717" w:rsidRPr="008311F0" w14:paraId="13FCA5B6" w14:textId="77777777" w:rsidTr="003E0A7A">
        <w:tc>
          <w:tcPr>
            <w:tcW w:w="562" w:type="dxa"/>
            <w:shd w:val="clear" w:color="auto" w:fill="auto"/>
          </w:tcPr>
          <w:p w14:paraId="2DD39820"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18.</w:t>
            </w: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14:paraId="294EB0AE" w14:textId="28B805CB" w:rsidR="00A84717" w:rsidRPr="00FD2F3E" w:rsidRDefault="00A84717" w:rsidP="00FD2F3E">
            <w:pPr>
              <w:autoSpaceDE w:val="0"/>
              <w:autoSpaceDN w:val="0"/>
              <w:jc w:val="both"/>
              <w:textAlignment w:val="baseline"/>
              <w:rPr>
                <w:b/>
                <w:bCs/>
                <w:color w:val="000000" w:themeColor="text1"/>
                <w:lang w:eastAsia="lt-LT"/>
              </w:rPr>
            </w:pPr>
            <w:r w:rsidRPr="00FD2F3E">
              <w:rPr>
                <w:b/>
                <w:bCs/>
                <w:color w:val="000000" w:themeColor="text1"/>
                <w:lang w:eastAsia="lt-LT"/>
              </w:rPr>
              <w:t>Pelė</w:t>
            </w:r>
            <w:r w:rsidR="000C2E36" w:rsidRPr="00FD2F3E">
              <w:rPr>
                <w:b/>
                <w:bCs/>
                <w:color w:val="000000" w:themeColor="text1"/>
                <w:lang w:eastAsia="lt-LT"/>
              </w:rPr>
              <w:t xml:space="preserve">. </w:t>
            </w:r>
            <w:r w:rsidRPr="00FD2F3E">
              <w:rPr>
                <w:color w:val="000000" w:themeColor="text1"/>
                <w:lang w:eastAsia="lt-LT"/>
              </w:rPr>
              <w:t xml:space="preserve">Turi būti optinė pelė su ratuku, jungiama per USB jungtį. </w:t>
            </w:r>
          </w:p>
        </w:tc>
        <w:tc>
          <w:tcPr>
            <w:tcW w:w="4677" w:type="dxa"/>
            <w:tcBorders>
              <w:top w:val="single" w:sz="6" w:space="0" w:color="000000"/>
              <w:left w:val="single" w:sz="6" w:space="0" w:color="000000"/>
              <w:bottom w:val="single" w:sz="6" w:space="0" w:color="000000"/>
              <w:right w:val="single" w:sz="6" w:space="0" w:color="000000"/>
            </w:tcBorders>
          </w:tcPr>
          <w:p w14:paraId="4ADCCEF7" w14:textId="255213B3" w:rsidR="00A84717" w:rsidRPr="00FD2F3E" w:rsidRDefault="00A84717" w:rsidP="00FD2F3E">
            <w:pPr>
              <w:autoSpaceDE w:val="0"/>
              <w:autoSpaceDN w:val="0"/>
              <w:jc w:val="both"/>
              <w:textAlignment w:val="baseline"/>
              <w:rPr>
                <w:color w:val="000000" w:themeColor="text1"/>
                <w:lang w:eastAsia="lt-LT"/>
              </w:rPr>
            </w:pPr>
          </w:p>
        </w:tc>
      </w:tr>
      <w:tr w:rsidR="00A84717" w:rsidRPr="008311F0" w14:paraId="3F83117A" w14:textId="77777777" w:rsidTr="003E0A7A">
        <w:tc>
          <w:tcPr>
            <w:tcW w:w="562" w:type="dxa"/>
            <w:shd w:val="clear" w:color="auto" w:fill="auto"/>
          </w:tcPr>
          <w:p w14:paraId="5E6DF1A2"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19.</w:t>
            </w:r>
          </w:p>
        </w:tc>
        <w:tc>
          <w:tcPr>
            <w:tcW w:w="4395" w:type="dxa"/>
            <w:shd w:val="clear" w:color="auto" w:fill="auto"/>
          </w:tcPr>
          <w:p w14:paraId="1D96D7F1" w14:textId="0143F78A" w:rsidR="00A84717" w:rsidRPr="00FD2F3E" w:rsidRDefault="00A84717" w:rsidP="00FD2F3E">
            <w:pPr>
              <w:autoSpaceDE w:val="0"/>
              <w:autoSpaceDN w:val="0"/>
              <w:jc w:val="both"/>
              <w:rPr>
                <w:color w:val="000000" w:themeColor="text1"/>
                <w:lang w:eastAsia="lt-LT"/>
              </w:rPr>
            </w:pPr>
            <w:r w:rsidRPr="00FD2F3E">
              <w:rPr>
                <w:b/>
                <w:bCs/>
                <w:color w:val="000000" w:themeColor="text1"/>
                <w:lang w:eastAsia="lt-LT"/>
              </w:rPr>
              <w:t>Klaviatūra</w:t>
            </w:r>
            <w:r w:rsidR="000C2E36" w:rsidRPr="00FD2F3E">
              <w:rPr>
                <w:b/>
                <w:bCs/>
                <w:color w:val="000000" w:themeColor="text1"/>
                <w:lang w:eastAsia="lt-LT"/>
              </w:rPr>
              <w:t xml:space="preserve">. </w:t>
            </w:r>
            <w:r w:rsidRPr="00FD2F3E">
              <w:rPr>
                <w:color w:val="000000" w:themeColor="text1"/>
                <w:lang w:eastAsia="lt-LT"/>
              </w:rPr>
              <w:t xml:space="preserve">Turi būti pilna lotyniškų raidžių ir atskirai skaičių klaviatūra su </w:t>
            </w:r>
            <w:r w:rsidRPr="00FD2F3E">
              <w:rPr>
                <w:color w:val="000000" w:themeColor="text1"/>
                <w:lang w:eastAsia="lt-LT"/>
              </w:rPr>
              <w:lastRenderedPageBreak/>
              <w:t xml:space="preserve">graviruotais lietuviškais ženklais, jungiama per USB jungtį. </w:t>
            </w:r>
          </w:p>
        </w:tc>
        <w:tc>
          <w:tcPr>
            <w:tcW w:w="4677" w:type="dxa"/>
          </w:tcPr>
          <w:p w14:paraId="3EE703A1" w14:textId="58CA893A" w:rsidR="00A84717" w:rsidRPr="00FD2F3E" w:rsidRDefault="00A84717" w:rsidP="00FD2F3E">
            <w:pPr>
              <w:autoSpaceDE w:val="0"/>
              <w:autoSpaceDN w:val="0"/>
              <w:jc w:val="both"/>
              <w:rPr>
                <w:color w:val="000000" w:themeColor="text1"/>
                <w:lang w:eastAsia="lt-LT"/>
              </w:rPr>
            </w:pPr>
          </w:p>
        </w:tc>
      </w:tr>
      <w:tr w:rsidR="00A84717" w:rsidRPr="008311F0" w14:paraId="16513596" w14:textId="77777777" w:rsidTr="003E0A7A">
        <w:tc>
          <w:tcPr>
            <w:tcW w:w="562" w:type="dxa"/>
            <w:shd w:val="clear" w:color="auto" w:fill="auto"/>
          </w:tcPr>
          <w:p w14:paraId="224254EE"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20.</w:t>
            </w:r>
          </w:p>
        </w:tc>
        <w:tc>
          <w:tcPr>
            <w:tcW w:w="4395" w:type="dxa"/>
            <w:tcBorders>
              <w:top w:val="single" w:sz="6" w:space="0" w:color="000000"/>
              <w:left w:val="single" w:sz="6" w:space="0" w:color="000000"/>
              <w:bottom w:val="single" w:sz="6" w:space="0" w:color="000000"/>
            </w:tcBorders>
            <w:shd w:val="clear" w:color="auto" w:fill="auto"/>
          </w:tcPr>
          <w:p w14:paraId="381AD2A6" w14:textId="2F1D41D1" w:rsidR="00A84717" w:rsidRPr="00FD2F3E" w:rsidRDefault="00A84717" w:rsidP="00FD2F3E">
            <w:pPr>
              <w:autoSpaceDE w:val="0"/>
              <w:autoSpaceDN w:val="0"/>
              <w:jc w:val="both"/>
              <w:textAlignment w:val="baseline"/>
              <w:rPr>
                <w:b/>
                <w:bCs/>
                <w:color w:val="000000" w:themeColor="text1"/>
                <w:lang w:eastAsia="lt-LT"/>
              </w:rPr>
            </w:pPr>
            <w:r w:rsidRPr="00FD2F3E">
              <w:rPr>
                <w:b/>
                <w:bCs/>
                <w:color w:val="000000" w:themeColor="text1"/>
                <w:lang w:eastAsia="lt-LT"/>
              </w:rPr>
              <w:t>Operacinė sistema</w:t>
            </w:r>
            <w:r w:rsidR="000C2E36" w:rsidRPr="00FD2F3E">
              <w:rPr>
                <w:b/>
                <w:bCs/>
                <w:color w:val="000000" w:themeColor="text1"/>
                <w:lang w:eastAsia="lt-LT"/>
              </w:rPr>
              <w:t>.</w:t>
            </w:r>
            <w:r w:rsidRPr="00FD2F3E">
              <w:rPr>
                <w:b/>
                <w:bCs/>
                <w:color w:val="000000" w:themeColor="text1"/>
                <w:lang w:eastAsia="lt-LT"/>
              </w:rPr>
              <w:t xml:space="preserve"> </w:t>
            </w:r>
            <w:r w:rsidR="00A5031F" w:rsidRPr="00FD2F3E">
              <w:rPr>
                <w:color w:val="000000" w:themeColor="text1"/>
                <w:lang w:eastAsia="lt-LT"/>
              </w:rPr>
              <w:t xml:space="preserve">Ne senesne </w:t>
            </w:r>
            <w:r w:rsidRPr="00FD2F3E">
              <w:rPr>
                <w:color w:val="000000" w:themeColor="text1"/>
                <w:lang w:eastAsia="lt-LT"/>
              </w:rPr>
              <w:t xml:space="preserve">Microsoft Windows 11 Professional  arba lygiavertė (OEM, naujausia versija užsakymo paskelbimo metu) (Windows 11 </w:t>
            </w:r>
            <w:proofErr w:type="spellStart"/>
            <w:r w:rsidRPr="00FD2F3E">
              <w:rPr>
                <w:color w:val="000000" w:themeColor="text1"/>
                <w:lang w:eastAsia="lt-LT"/>
              </w:rPr>
              <w:t>Home</w:t>
            </w:r>
            <w:proofErr w:type="spellEnd"/>
            <w:r w:rsidRPr="00FD2F3E">
              <w:rPr>
                <w:color w:val="000000" w:themeColor="text1"/>
                <w:lang w:eastAsia="lt-LT"/>
              </w:rPr>
              <w:t xml:space="preserve"> nėra lygiavertė)</w:t>
            </w:r>
          </w:p>
        </w:tc>
        <w:tc>
          <w:tcPr>
            <w:tcW w:w="4677" w:type="dxa"/>
          </w:tcPr>
          <w:p w14:paraId="780FEF03" w14:textId="6CFF4FAF" w:rsidR="00A84717" w:rsidRPr="00FD2F3E" w:rsidRDefault="00A84717" w:rsidP="00FD2F3E">
            <w:pPr>
              <w:autoSpaceDE w:val="0"/>
              <w:autoSpaceDN w:val="0"/>
              <w:jc w:val="both"/>
              <w:rPr>
                <w:color w:val="000000" w:themeColor="text1"/>
                <w:lang w:eastAsia="lt-LT"/>
              </w:rPr>
            </w:pPr>
          </w:p>
        </w:tc>
      </w:tr>
      <w:tr w:rsidR="00A84717" w:rsidRPr="008311F0" w14:paraId="6194D1EB" w14:textId="77777777" w:rsidTr="003E0A7A">
        <w:tc>
          <w:tcPr>
            <w:tcW w:w="562" w:type="dxa"/>
            <w:shd w:val="clear" w:color="auto" w:fill="auto"/>
          </w:tcPr>
          <w:p w14:paraId="4D7A6C0E"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22.</w:t>
            </w:r>
          </w:p>
        </w:tc>
        <w:tc>
          <w:tcPr>
            <w:tcW w:w="4395" w:type="dxa"/>
            <w:shd w:val="clear" w:color="auto" w:fill="auto"/>
          </w:tcPr>
          <w:p w14:paraId="71AD140B" w14:textId="1F319FA6" w:rsidR="00A84717" w:rsidRPr="00FD2F3E" w:rsidRDefault="00A84717" w:rsidP="00FD2F3E">
            <w:pPr>
              <w:autoSpaceDE w:val="0"/>
              <w:autoSpaceDN w:val="0"/>
              <w:jc w:val="both"/>
              <w:rPr>
                <w:b/>
                <w:bCs/>
                <w:color w:val="000000" w:themeColor="text1"/>
                <w:lang w:eastAsia="lt-LT"/>
              </w:rPr>
            </w:pPr>
            <w:r w:rsidRPr="00FD2F3E">
              <w:rPr>
                <w:b/>
                <w:bCs/>
                <w:color w:val="000000" w:themeColor="text1"/>
                <w:lang w:eastAsia="lt-LT"/>
              </w:rPr>
              <w:t>Garantija</w:t>
            </w:r>
            <w:r w:rsidR="000C2E36" w:rsidRPr="00FD2F3E">
              <w:rPr>
                <w:b/>
                <w:bCs/>
                <w:color w:val="000000" w:themeColor="text1"/>
                <w:lang w:eastAsia="lt-LT"/>
              </w:rPr>
              <w:t xml:space="preserve">. </w:t>
            </w:r>
            <w:r w:rsidRPr="00FD2F3E">
              <w:rPr>
                <w:color w:val="000000" w:themeColor="text1"/>
                <w:lang w:eastAsia="lt-LT"/>
              </w:rPr>
              <w:t xml:space="preserve">Garantija ne mažiau </w:t>
            </w:r>
            <w:r w:rsidR="006F6F49" w:rsidRPr="00FD2F3E">
              <w:rPr>
                <w:color w:val="000000" w:themeColor="text1"/>
                <w:lang w:eastAsia="lt-LT"/>
              </w:rPr>
              <w:t>3</w:t>
            </w:r>
            <w:r w:rsidRPr="00FD2F3E">
              <w:rPr>
                <w:color w:val="000000" w:themeColor="text1"/>
                <w:lang w:eastAsia="lt-LT"/>
              </w:rPr>
              <w:t xml:space="preserve"> metai. Garantija netaikoma programinei įrangai. Garantinis remontas atliekamas perkančiosios organizacijos darbo vietoje Lietuvos teritorijoje (jei perkančioji organizacija ir tiekėjas nesutaria kitaip).</w:t>
            </w:r>
          </w:p>
          <w:p w14:paraId="17E6E51B"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 xml:space="preserve"> Garantija turi būti garantuojama gamintojo, o ne tiekėjo (pateikti įrangos gamintojo Deklaraciją)</w:t>
            </w:r>
          </w:p>
          <w:p w14:paraId="0FF00112"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 xml:space="preserve">Tiekiamas modelis tūri būti skirtas Lietuvos Respublikos rinkai, siekiant išvengti garantinio aptarnavimo neatitikimų, programinės įrangos atnaujinimo netikslumų. </w:t>
            </w:r>
          </w:p>
          <w:p w14:paraId="0565D53A"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Tiekėjas turi pateikti įrangos gamintojo Deklaraciją, kad tiekėjo siūloma įranga pilnai atitinka keliamus reikalavimus, bei pilnai atitinka keliamus garantinius reikalavimus.</w:t>
            </w:r>
          </w:p>
        </w:tc>
        <w:tc>
          <w:tcPr>
            <w:tcW w:w="4677" w:type="dxa"/>
          </w:tcPr>
          <w:p w14:paraId="070B8FB5" w14:textId="19A0CFB5" w:rsidR="00A84717" w:rsidRPr="00FD2F3E" w:rsidRDefault="00A84717" w:rsidP="00FD2F3E">
            <w:pPr>
              <w:autoSpaceDE w:val="0"/>
              <w:autoSpaceDN w:val="0"/>
              <w:jc w:val="both"/>
              <w:rPr>
                <w:color w:val="000000" w:themeColor="text1"/>
                <w:lang w:eastAsia="lt-LT"/>
              </w:rPr>
            </w:pPr>
          </w:p>
        </w:tc>
      </w:tr>
      <w:tr w:rsidR="00A84717" w:rsidRPr="008311F0" w14:paraId="125E0541" w14:textId="77777777" w:rsidTr="003E0A7A">
        <w:tc>
          <w:tcPr>
            <w:tcW w:w="562" w:type="dxa"/>
            <w:shd w:val="clear" w:color="auto" w:fill="auto"/>
          </w:tcPr>
          <w:p w14:paraId="254602EF"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23.</w:t>
            </w: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14:paraId="4B159308" w14:textId="72944656" w:rsidR="00A84717" w:rsidRPr="00FD2F3E" w:rsidRDefault="00A84717" w:rsidP="00FD2F3E">
            <w:pPr>
              <w:autoSpaceDE w:val="0"/>
              <w:autoSpaceDN w:val="0"/>
              <w:jc w:val="both"/>
              <w:textAlignment w:val="baseline"/>
              <w:rPr>
                <w:color w:val="000000" w:themeColor="text1"/>
                <w:lang w:eastAsia="lt-LT"/>
              </w:rPr>
            </w:pPr>
            <w:r w:rsidRPr="00FD2F3E">
              <w:rPr>
                <w:b/>
                <w:bCs/>
                <w:color w:val="000000" w:themeColor="text1"/>
                <w:lang w:eastAsia="lt-LT"/>
              </w:rPr>
              <w:t>Bendri reikalavimai</w:t>
            </w:r>
            <w:r w:rsidR="000C2E36" w:rsidRPr="00FD2F3E">
              <w:rPr>
                <w:b/>
                <w:bCs/>
                <w:color w:val="000000" w:themeColor="text1"/>
                <w:lang w:eastAsia="lt-LT"/>
              </w:rPr>
              <w:t xml:space="preserve">. </w:t>
            </w:r>
            <w:r w:rsidRPr="00FD2F3E">
              <w:rPr>
                <w:color w:val="000000" w:themeColor="text1"/>
                <w:lang w:eastAsia="lt-LT"/>
              </w:rPr>
              <w:t xml:space="preserve">Kompiuteris turi būti komplektuojamas su visais kabeliais, adapteriais ir kitomis sudedamosiomis dalimis bei medžiagomis, reikalingomis visų užsakomos sistemos vidinių ir periferinių įrenginių sujungimui, užtikrinant sistemos funkcionavimą (pvz., maitinimo, kietojo disko kabeliai ir t.t.). </w:t>
            </w:r>
          </w:p>
        </w:tc>
        <w:tc>
          <w:tcPr>
            <w:tcW w:w="4677" w:type="dxa"/>
            <w:tcBorders>
              <w:top w:val="single" w:sz="6" w:space="0" w:color="000000"/>
              <w:left w:val="single" w:sz="6" w:space="0" w:color="000000"/>
              <w:bottom w:val="single" w:sz="6" w:space="0" w:color="000000"/>
              <w:right w:val="single" w:sz="6" w:space="0" w:color="000000"/>
            </w:tcBorders>
          </w:tcPr>
          <w:p w14:paraId="15B66C1B" w14:textId="494D1238" w:rsidR="00A84717" w:rsidRPr="00FD2F3E" w:rsidRDefault="00A84717" w:rsidP="00FD2F3E">
            <w:pPr>
              <w:autoSpaceDE w:val="0"/>
              <w:autoSpaceDN w:val="0"/>
              <w:jc w:val="both"/>
              <w:textAlignment w:val="baseline"/>
              <w:rPr>
                <w:color w:val="000000" w:themeColor="text1"/>
                <w:lang w:eastAsia="lt-LT"/>
              </w:rPr>
            </w:pPr>
          </w:p>
        </w:tc>
      </w:tr>
      <w:tr w:rsidR="00A84717" w:rsidRPr="008311F0" w14:paraId="30D6282B" w14:textId="77777777" w:rsidTr="003E0A7A">
        <w:trPr>
          <w:trHeight w:val="1195"/>
        </w:trPr>
        <w:tc>
          <w:tcPr>
            <w:tcW w:w="562" w:type="dxa"/>
            <w:shd w:val="clear" w:color="auto" w:fill="auto"/>
          </w:tcPr>
          <w:p w14:paraId="3BFC3FFE" w14:textId="77777777" w:rsidR="00A84717" w:rsidRPr="00FD2F3E" w:rsidRDefault="00A84717" w:rsidP="00FD2F3E">
            <w:pPr>
              <w:autoSpaceDE w:val="0"/>
              <w:autoSpaceDN w:val="0"/>
              <w:jc w:val="both"/>
              <w:rPr>
                <w:color w:val="000000" w:themeColor="text1"/>
                <w:lang w:eastAsia="lt-LT"/>
              </w:rPr>
            </w:pPr>
            <w:r w:rsidRPr="00FD2F3E">
              <w:rPr>
                <w:color w:val="000000" w:themeColor="text1"/>
                <w:lang w:eastAsia="lt-LT"/>
              </w:rPr>
              <w:t>24.</w:t>
            </w:r>
          </w:p>
        </w:tc>
        <w:tc>
          <w:tcPr>
            <w:tcW w:w="4395" w:type="dxa"/>
            <w:tcBorders>
              <w:top w:val="single" w:sz="6" w:space="0" w:color="000000"/>
              <w:left w:val="single" w:sz="6" w:space="0" w:color="000000"/>
              <w:bottom w:val="single" w:sz="6" w:space="0" w:color="000000"/>
              <w:right w:val="single" w:sz="6" w:space="0" w:color="000000"/>
            </w:tcBorders>
            <w:shd w:val="clear" w:color="auto" w:fill="auto"/>
          </w:tcPr>
          <w:p w14:paraId="5E24D6FE" w14:textId="72BDC638" w:rsidR="00A84717" w:rsidRPr="00FD2F3E" w:rsidRDefault="00A84717" w:rsidP="00FD2F3E">
            <w:pPr>
              <w:pStyle w:val="ListParagraph"/>
              <w:tabs>
                <w:tab w:val="left" w:pos="313"/>
              </w:tabs>
              <w:autoSpaceDE w:val="0"/>
              <w:autoSpaceDN w:val="0"/>
              <w:ind w:left="0"/>
              <w:jc w:val="both"/>
              <w:rPr>
                <w:color w:val="000000" w:themeColor="text1"/>
                <w:lang w:eastAsia="lt-LT"/>
              </w:rPr>
            </w:pPr>
            <w:r w:rsidRPr="00FD2F3E">
              <w:rPr>
                <w:color w:val="000000" w:themeColor="text1"/>
                <w:lang w:eastAsia="lt-LT"/>
              </w:rPr>
              <w:t>Darbinės stoties gyvavimo ciklas privalo atitikti ISO 14040 standartą.</w:t>
            </w:r>
            <w:r w:rsidR="000C2E36" w:rsidRPr="00FD2F3E">
              <w:rPr>
                <w:color w:val="000000" w:themeColor="text1"/>
                <w:lang w:eastAsia="lt-LT"/>
              </w:rPr>
              <w:t xml:space="preserve"> </w:t>
            </w:r>
            <w:r w:rsidRPr="00FD2F3E">
              <w:rPr>
                <w:color w:val="000000" w:themeColor="text1"/>
                <w:lang w:eastAsia="lt-LT"/>
              </w:rPr>
              <w:t>Turi būti pateikta ataskaita, įrodanti gaminio atitikimą ISO 14040 standartui. Ataskaitoje privalo būti nurodytas siūlomas modelis.</w:t>
            </w:r>
          </w:p>
          <w:p w14:paraId="4658B85F" w14:textId="77777777" w:rsidR="00A84717" w:rsidRPr="00FD2F3E" w:rsidRDefault="00A84717" w:rsidP="00FD2F3E">
            <w:pPr>
              <w:autoSpaceDE w:val="0"/>
              <w:autoSpaceDN w:val="0"/>
              <w:jc w:val="both"/>
              <w:textAlignment w:val="baseline"/>
              <w:rPr>
                <w:color w:val="000000" w:themeColor="text1"/>
                <w:lang w:eastAsia="lt-LT"/>
              </w:rPr>
            </w:pPr>
            <w:r w:rsidRPr="00FD2F3E">
              <w:rPr>
                <w:color w:val="000000" w:themeColor="text1"/>
                <w:lang w:eastAsia="lt-LT"/>
              </w:rPr>
              <w:t xml:space="preserve"> Turi būti pateikta viešai prieinama informacija.</w:t>
            </w:r>
          </w:p>
        </w:tc>
        <w:tc>
          <w:tcPr>
            <w:tcW w:w="4677" w:type="dxa"/>
            <w:tcBorders>
              <w:top w:val="single" w:sz="6" w:space="0" w:color="000000"/>
              <w:left w:val="single" w:sz="6" w:space="0" w:color="000000"/>
              <w:bottom w:val="single" w:sz="6" w:space="0" w:color="000000"/>
              <w:right w:val="single" w:sz="6" w:space="0" w:color="000000"/>
            </w:tcBorders>
          </w:tcPr>
          <w:p w14:paraId="7DE0B6EA" w14:textId="2CC0C26A" w:rsidR="00A84717" w:rsidRPr="00FD2F3E" w:rsidRDefault="00A84717" w:rsidP="00FD2F3E">
            <w:pPr>
              <w:autoSpaceDE w:val="0"/>
              <w:autoSpaceDN w:val="0"/>
              <w:jc w:val="both"/>
              <w:textAlignment w:val="baseline"/>
              <w:rPr>
                <w:color w:val="000000" w:themeColor="text1"/>
                <w:lang w:eastAsia="lt-LT"/>
              </w:rPr>
            </w:pPr>
          </w:p>
        </w:tc>
      </w:tr>
    </w:tbl>
    <w:p w14:paraId="4C1EDE15" w14:textId="7B35EF51" w:rsidR="00A84717" w:rsidRPr="0033248A" w:rsidRDefault="00A84717">
      <w:pPr>
        <w:rPr>
          <w:b/>
          <w:color w:val="000000" w:themeColor="text1"/>
          <w:sz w:val="28"/>
          <w:szCs w:val="28"/>
        </w:rPr>
      </w:pPr>
    </w:p>
    <w:p w14:paraId="18B50133" w14:textId="195758DB" w:rsidR="00D27135" w:rsidRPr="008311F0" w:rsidRDefault="00D27135" w:rsidP="0027475B">
      <w:pPr>
        <w:ind w:firstLine="709"/>
        <w:rPr>
          <w:b/>
          <w:color w:val="000000" w:themeColor="text1"/>
          <w:lang w:eastAsia="lt-LT"/>
        </w:rPr>
      </w:pPr>
      <w:r w:rsidRPr="008311F0">
        <w:rPr>
          <w:b/>
          <w:color w:val="000000" w:themeColor="text1"/>
          <w:lang w:eastAsia="lt-LT"/>
        </w:rPr>
        <w:t>Modulinio kompiuterio monitorius “MAKM1”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27475B" w:rsidRPr="00FD2F3E" w14:paraId="704198E9" w14:textId="77777777" w:rsidTr="00405923">
        <w:trPr>
          <w:trHeight w:val="276"/>
        </w:trPr>
        <w:tc>
          <w:tcPr>
            <w:tcW w:w="709" w:type="dxa"/>
            <w:shd w:val="clear" w:color="auto" w:fill="D9D9D9" w:themeFill="background1" w:themeFillShade="D9"/>
            <w:vAlign w:val="center"/>
          </w:tcPr>
          <w:p w14:paraId="2B1437B9"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br w:type="page"/>
              <w:t>Eil. Nr.</w:t>
            </w:r>
          </w:p>
        </w:tc>
        <w:tc>
          <w:tcPr>
            <w:tcW w:w="4253" w:type="dxa"/>
            <w:shd w:val="clear" w:color="auto" w:fill="D9D9D9" w:themeFill="background1" w:themeFillShade="D9"/>
            <w:vAlign w:val="center"/>
          </w:tcPr>
          <w:p w14:paraId="41AA8AC0"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4699B9B9"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Tiekėjo siūlomų prekių techninės charakteristikos</w:t>
            </w:r>
          </w:p>
          <w:p w14:paraId="1276BD1C"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27475B" w:rsidRPr="00FD2F3E" w14:paraId="585839AA" w14:textId="77777777" w:rsidTr="00405923">
        <w:trPr>
          <w:trHeight w:val="276"/>
        </w:trPr>
        <w:tc>
          <w:tcPr>
            <w:tcW w:w="709" w:type="dxa"/>
            <w:shd w:val="clear" w:color="auto" w:fill="D9D9D9" w:themeFill="background1" w:themeFillShade="D9"/>
            <w:vAlign w:val="center"/>
          </w:tcPr>
          <w:p w14:paraId="1F941643"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1</w:t>
            </w:r>
          </w:p>
        </w:tc>
        <w:tc>
          <w:tcPr>
            <w:tcW w:w="4253" w:type="dxa"/>
            <w:shd w:val="clear" w:color="auto" w:fill="D9D9D9" w:themeFill="background1" w:themeFillShade="D9"/>
            <w:vAlign w:val="center"/>
          </w:tcPr>
          <w:p w14:paraId="0F26C64F"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5D92807E"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3</w:t>
            </w:r>
          </w:p>
        </w:tc>
      </w:tr>
      <w:tr w:rsidR="00711F49" w:rsidRPr="00FD2F3E" w14:paraId="54527C23" w14:textId="77777777" w:rsidTr="00405923">
        <w:trPr>
          <w:trHeight w:val="276"/>
        </w:trPr>
        <w:tc>
          <w:tcPr>
            <w:tcW w:w="709" w:type="dxa"/>
          </w:tcPr>
          <w:p w14:paraId="42131F6D" w14:textId="1F9AA004" w:rsidR="00711F49" w:rsidRPr="00FD2F3E" w:rsidRDefault="00711F49" w:rsidP="00711F49">
            <w:pPr>
              <w:pStyle w:val="ListParagraph"/>
              <w:numPr>
                <w:ilvl w:val="0"/>
                <w:numId w:val="26"/>
              </w:numPr>
              <w:jc w:val="center"/>
              <w:rPr>
                <w:color w:val="000000" w:themeColor="text1"/>
                <w:lang w:eastAsia="lt-LT"/>
              </w:rPr>
            </w:pPr>
          </w:p>
        </w:tc>
        <w:tc>
          <w:tcPr>
            <w:tcW w:w="4253" w:type="dxa"/>
          </w:tcPr>
          <w:p w14:paraId="72A97A00" w14:textId="77777777" w:rsidR="00711F49" w:rsidRPr="00FD2F3E" w:rsidRDefault="00711F49" w:rsidP="00711F49">
            <w:pPr>
              <w:rPr>
                <w:color w:val="000000" w:themeColor="text1"/>
                <w:lang w:eastAsia="lt-LT"/>
              </w:rPr>
            </w:pPr>
            <w:r w:rsidRPr="00FD2F3E">
              <w:rPr>
                <w:color w:val="000000" w:themeColor="text1"/>
                <w:lang w:eastAsia="lt-LT"/>
              </w:rPr>
              <w:t>Nurodyti įrenginio gamintoją, modelį, nuorodą į modelį gamintojo puslapyje</w:t>
            </w:r>
          </w:p>
        </w:tc>
        <w:tc>
          <w:tcPr>
            <w:tcW w:w="4677" w:type="dxa"/>
          </w:tcPr>
          <w:p w14:paraId="09B3DDD9" w14:textId="0AC66F76" w:rsidR="00711F49" w:rsidRPr="00FD2F3E" w:rsidRDefault="00711F49" w:rsidP="00770340">
            <w:pPr>
              <w:rPr>
                <w:color w:val="000000" w:themeColor="text1"/>
                <w:lang w:eastAsia="lt-LT"/>
              </w:rPr>
            </w:pPr>
          </w:p>
        </w:tc>
      </w:tr>
      <w:tr w:rsidR="00711F49" w:rsidRPr="00FD2F3E" w14:paraId="66650E4D" w14:textId="77777777" w:rsidTr="00405923">
        <w:trPr>
          <w:trHeight w:val="276"/>
        </w:trPr>
        <w:tc>
          <w:tcPr>
            <w:tcW w:w="709" w:type="dxa"/>
          </w:tcPr>
          <w:p w14:paraId="7B712E4B" w14:textId="77777777" w:rsidR="00711F49" w:rsidRPr="00FD2F3E" w:rsidRDefault="00711F49" w:rsidP="00711F49">
            <w:pPr>
              <w:pStyle w:val="ListParagraph"/>
              <w:numPr>
                <w:ilvl w:val="0"/>
                <w:numId w:val="26"/>
              </w:numPr>
              <w:rPr>
                <w:color w:val="000000" w:themeColor="text1"/>
                <w:lang w:eastAsia="lt-LT"/>
              </w:rPr>
            </w:pPr>
          </w:p>
        </w:tc>
        <w:tc>
          <w:tcPr>
            <w:tcW w:w="4253" w:type="dxa"/>
          </w:tcPr>
          <w:p w14:paraId="4009DC72" w14:textId="417B9007" w:rsidR="00711F49" w:rsidRPr="00FD2F3E" w:rsidRDefault="00711F49" w:rsidP="00711F49">
            <w:pPr>
              <w:rPr>
                <w:color w:val="000000" w:themeColor="text1"/>
                <w:lang w:eastAsia="lt-LT"/>
              </w:rPr>
            </w:pPr>
            <w:r w:rsidRPr="00FD2F3E">
              <w:rPr>
                <w:b/>
                <w:color w:val="000000" w:themeColor="text1"/>
                <w:lang w:eastAsia="lt-LT"/>
              </w:rPr>
              <w:t>Monitorius.</w:t>
            </w:r>
            <w:r w:rsidRPr="00FD2F3E">
              <w:rPr>
                <w:color w:val="000000" w:themeColor="text1"/>
                <w:lang w:eastAsia="lt-LT"/>
              </w:rPr>
              <w:t xml:space="preserve"> Ekranas ne mažesnis kaip 23.8“ arba didesnis, neblizgus. Ne mažiau </w:t>
            </w:r>
            <w:r w:rsidR="00C10A4F" w:rsidRPr="00FD2F3E">
              <w:rPr>
                <w:color w:val="000000" w:themeColor="text1"/>
                <w:lang w:eastAsia="lt-LT"/>
              </w:rPr>
              <w:t xml:space="preserve">1920 x 1080 </w:t>
            </w:r>
            <w:r w:rsidRPr="00FD2F3E">
              <w:rPr>
                <w:color w:val="000000" w:themeColor="text1"/>
                <w:lang w:eastAsia="lt-LT"/>
              </w:rPr>
              <w:t xml:space="preserve">taškų. </w:t>
            </w:r>
          </w:p>
          <w:p w14:paraId="555ADC27" w14:textId="6708B489" w:rsidR="00711F49" w:rsidRPr="00FD2F3E" w:rsidRDefault="00711F49" w:rsidP="00711F49">
            <w:pPr>
              <w:rPr>
                <w:color w:val="000000" w:themeColor="text1"/>
                <w:lang w:eastAsia="lt-LT"/>
              </w:rPr>
            </w:pPr>
            <w:r w:rsidRPr="00FD2F3E">
              <w:rPr>
                <w:color w:val="000000" w:themeColor="text1"/>
                <w:lang w:eastAsia="lt-LT"/>
              </w:rPr>
              <w:t>Jungtys ne blogiau kaip: 2 vnt skaitmeninės HDMI arba</w:t>
            </w:r>
            <w:r w:rsidR="00E4121F" w:rsidRPr="00FD2F3E">
              <w:rPr>
                <w:color w:val="000000" w:themeColor="text1"/>
                <w:lang w:eastAsia="lt-LT"/>
              </w:rPr>
              <w:t>/ir</w:t>
            </w:r>
            <w:r w:rsidRPr="00FD2F3E">
              <w:rPr>
                <w:color w:val="000000" w:themeColor="text1"/>
                <w:lang w:eastAsia="lt-LT"/>
              </w:rPr>
              <w:t xml:space="preserve"> </w:t>
            </w:r>
            <w:proofErr w:type="spellStart"/>
            <w:r w:rsidRPr="00FD2F3E">
              <w:rPr>
                <w:color w:val="000000" w:themeColor="text1"/>
                <w:lang w:eastAsia="lt-LT"/>
              </w:rPr>
              <w:t>DisplayPort</w:t>
            </w:r>
            <w:proofErr w:type="spellEnd"/>
            <w:r w:rsidRPr="00FD2F3E">
              <w:rPr>
                <w:color w:val="000000" w:themeColor="text1"/>
                <w:lang w:eastAsia="lt-LT"/>
              </w:rPr>
              <w:t xml:space="preserve">, viena iš jų </w:t>
            </w:r>
            <w:proofErr w:type="spellStart"/>
            <w:r w:rsidRPr="00FD2F3E">
              <w:rPr>
                <w:color w:val="000000" w:themeColor="text1"/>
                <w:lang w:eastAsia="lt-LT"/>
              </w:rPr>
              <w:t>įšėjimo</w:t>
            </w:r>
            <w:proofErr w:type="spellEnd"/>
            <w:r w:rsidRPr="00FD2F3E">
              <w:rPr>
                <w:color w:val="000000" w:themeColor="text1"/>
                <w:lang w:eastAsia="lt-LT"/>
              </w:rPr>
              <w:t xml:space="preserve"> (Out), ne mažiau kaip 1 vnt. USB-C, ne mažiau kaip</w:t>
            </w:r>
            <w:r w:rsidR="00C10A4F" w:rsidRPr="00FD2F3E">
              <w:rPr>
                <w:color w:val="000000" w:themeColor="text1"/>
                <w:lang w:eastAsia="lt-LT"/>
              </w:rPr>
              <w:t xml:space="preserve"> </w:t>
            </w:r>
            <w:r w:rsidR="0035444C" w:rsidRPr="00FD2F3E">
              <w:rPr>
                <w:color w:val="000000" w:themeColor="text1"/>
                <w:lang w:eastAsia="lt-LT"/>
              </w:rPr>
              <w:t>3</w:t>
            </w:r>
            <w:r w:rsidRPr="00FD2F3E">
              <w:rPr>
                <w:color w:val="000000" w:themeColor="text1"/>
                <w:lang w:eastAsia="lt-LT"/>
              </w:rPr>
              <w:t xml:space="preserve"> vnt USB 3.2 iš kurių bent vienas su krovimo galimybe</w:t>
            </w:r>
            <w:r w:rsidR="0035444C" w:rsidRPr="00FD2F3E">
              <w:rPr>
                <w:color w:val="000000" w:themeColor="text1"/>
                <w:lang w:eastAsia="lt-LT"/>
              </w:rPr>
              <w:t xml:space="preserve"> 90W</w:t>
            </w:r>
            <w:r w:rsidRPr="00FD2F3E">
              <w:rPr>
                <w:color w:val="000000" w:themeColor="text1"/>
                <w:lang w:eastAsia="lt-LT"/>
              </w:rPr>
              <w:t xml:space="preserve">. Ne mažiau 1 vnt. RJ45 jungtis. </w:t>
            </w:r>
            <w:r w:rsidRPr="00FD2F3E">
              <w:rPr>
                <w:color w:val="000000" w:themeColor="text1"/>
              </w:rPr>
              <w:t>Turi būti galimybė keisti ekrano aukštį ir pasvyrimo kampą. Monitorius turi būti suderintas su kompiuterio MAK1 koją.</w:t>
            </w:r>
          </w:p>
        </w:tc>
        <w:tc>
          <w:tcPr>
            <w:tcW w:w="4677" w:type="dxa"/>
          </w:tcPr>
          <w:p w14:paraId="73D5A698" w14:textId="79AEC274" w:rsidR="00711F49" w:rsidRPr="00FD2F3E" w:rsidRDefault="00711F49" w:rsidP="00711F49">
            <w:pPr>
              <w:rPr>
                <w:color w:val="000000" w:themeColor="text1"/>
                <w:lang w:eastAsia="lt-LT"/>
              </w:rPr>
            </w:pPr>
          </w:p>
        </w:tc>
      </w:tr>
      <w:tr w:rsidR="00711F49" w:rsidRPr="00FD2F3E" w14:paraId="5E089E9F" w14:textId="77777777" w:rsidTr="00405923">
        <w:trPr>
          <w:trHeight w:val="276"/>
        </w:trPr>
        <w:tc>
          <w:tcPr>
            <w:tcW w:w="709" w:type="dxa"/>
          </w:tcPr>
          <w:p w14:paraId="448183A4" w14:textId="77777777" w:rsidR="00711F49" w:rsidRPr="00FD2F3E" w:rsidRDefault="00711F49" w:rsidP="00711F49">
            <w:pPr>
              <w:pStyle w:val="ListParagraph"/>
              <w:numPr>
                <w:ilvl w:val="0"/>
                <w:numId w:val="26"/>
              </w:numPr>
              <w:rPr>
                <w:color w:val="000000" w:themeColor="text1"/>
                <w:lang w:eastAsia="lt-LT"/>
              </w:rPr>
            </w:pPr>
          </w:p>
        </w:tc>
        <w:tc>
          <w:tcPr>
            <w:tcW w:w="4253" w:type="dxa"/>
          </w:tcPr>
          <w:p w14:paraId="37A40C23" w14:textId="1401FF7F" w:rsidR="00711F49" w:rsidRPr="00FD2F3E" w:rsidRDefault="00711F49" w:rsidP="00711F49">
            <w:pPr>
              <w:rPr>
                <w:b/>
                <w:bCs/>
                <w:color w:val="000000" w:themeColor="text1"/>
                <w:lang w:eastAsia="lt-LT"/>
              </w:rPr>
            </w:pPr>
            <w:r w:rsidRPr="00FD2F3E">
              <w:rPr>
                <w:b/>
                <w:bCs/>
                <w:color w:val="000000" w:themeColor="text1"/>
                <w:lang w:eastAsia="lt-LT"/>
              </w:rPr>
              <w:t xml:space="preserve">Serviso centrai. </w:t>
            </w:r>
            <w:r w:rsidRPr="00FD2F3E">
              <w:rPr>
                <w:bCs/>
                <w:color w:val="000000" w:themeColor="text1"/>
                <w:lang w:eastAsia="lt-LT"/>
              </w:rPr>
              <w:t>Lietuvoje turi būti ne mažiau kaip 2 nepriklausomi, gamintojo sertifikuoti, serviso centrai garantiniam remontui atlikti. (nurodyti aptarnavimo centrų adresus ir tel. Nr.)</w:t>
            </w:r>
          </w:p>
        </w:tc>
        <w:tc>
          <w:tcPr>
            <w:tcW w:w="4677" w:type="dxa"/>
          </w:tcPr>
          <w:p w14:paraId="2B726139" w14:textId="4066CC02" w:rsidR="00711F49" w:rsidRPr="00FD2F3E" w:rsidRDefault="00711F49" w:rsidP="008A3916">
            <w:pPr>
              <w:rPr>
                <w:b/>
                <w:bCs/>
                <w:color w:val="000000" w:themeColor="text1"/>
                <w:lang w:eastAsia="lt-LT"/>
              </w:rPr>
            </w:pPr>
          </w:p>
        </w:tc>
      </w:tr>
      <w:tr w:rsidR="00711F49" w:rsidRPr="00FD2F3E" w14:paraId="022145E2" w14:textId="77777777" w:rsidTr="00405923">
        <w:trPr>
          <w:trHeight w:val="276"/>
        </w:trPr>
        <w:tc>
          <w:tcPr>
            <w:tcW w:w="709" w:type="dxa"/>
          </w:tcPr>
          <w:p w14:paraId="4DE28E31" w14:textId="7C189E1B" w:rsidR="00711F49" w:rsidRPr="00FD2F3E" w:rsidRDefault="00711F49" w:rsidP="00711F49">
            <w:pPr>
              <w:pStyle w:val="ListParagraph"/>
              <w:numPr>
                <w:ilvl w:val="0"/>
                <w:numId w:val="26"/>
              </w:numPr>
              <w:rPr>
                <w:color w:val="000000" w:themeColor="text1"/>
                <w:lang w:eastAsia="lt-LT"/>
              </w:rPr>
            </w:pPr>
            <w:bookmarkStart w:id="11" w:name="_Hlk70321744"/>
          </w:p>
        </w:tc>
        <w:tc>
          <w:tcPr>
            <w:tcW w:w="4253" w:type="dxa"/>
          </w:tcPr>
          <w:p w14:paraId="0775CF10" w14:textId="77777777" w:rsidR="00711F49" w:rsidRPr="00FD2F3E" w:rsidRDefault="00711F49" w:rsidP="00711F49">
            <w:pPr>
              <w:rPr>
                <w:color w:val="000000" w:themeColor="text1"/>
                <w:lang w:eastAsia="lt-LT"/>
              </w:rPr>
            </w:pPr>
            <w:r w:rsidRPr="00FD2F3E">
              <w:rPr>
                <w:b/>
                <w:bCs/>
                <w:color w:val="000000" w:themeColor="text1"/>
                <w:lang w:eastAsia="lt-LT"/>
              </w:rPr>
              <w:t>Garantija.</w:t>
            </w:r>
            <w:r w:rsidRPr="00FD2F3E">
              <w:rPr>
                <w:color w:val="000000" w:themeColor="text1"/>
                <w:lang w:eastAsia="lt-LT"/>
              </w:rPr>
              <w:t xml:space="preserve"> Turi būti ne trumpesnė kaip 3 metų gamintojo suteikiama garantija darbo vietoje. Būtina pateikti nuorodą į gamintojo internetinę prieigą, kuri įgalina produkto kodo ir serijinio numerio pagalba patikrinti suteiktą gamintojo garantiją internetiniame puslapyje (ši nuoroda bus naudojama sutarties vykdymo procese).</w:t>
            </w:r>
          </w:p>
        </w:tc>
        <w:tc>
          <w:tcPr>
            <w:tcW w:w="4677" w:type="dxa"/>
          </w:tcPr>
          <w:p w14:paraId="724953D0" w14:textId="42AD49E9" w:rsidR="008A3916" w:rsidRPr="00FD2F3E" w:rsidRDefault="008A3916" w:rsidP="00711F49">
            <w:pPr>
              <w:rPr>
                <w:color w:val="000000" w:themeColor="text1"/>
              </w:rPr>
            </w:pPr>
          </w:p>
        </w:tc>
      </w:tr>
      <w:bookmarkEnd w:id="11"/>
    </w:tbl>
    <w:p w14:paraId="4E1863AF" w14:textId="222E36BB" w:rsidR="00D27135" w:rsidRDefault="00D27135">
      <w:pPr>
        <w:rPr>
          <w:b/>
          <w:color w:val="000000" w:themeColor="text1"/>
          <w:sz w:val="28"/>
          <w:szCs w:val="28"/>
        </w:rPr>
      </w:pPr>
    </w:p>
    <w:p w14:paraId="39EF0D3B" w14:textId="2D6F07F2" w:rsidR="0060470E" w:rsidRPr="008311F0" w:rsidRDefault="0060470E" w:rsidP="0027475B">
      <w:pPr>
        <w:ind w:firstLine="709"/>
        <w:rPr>
          <w:b/>
          <w:color w:val="000000" w:themeColor="text1"/>
          <w:lang w:eastAsia="lt-LT"/>
        </w:rPr>
      </w:pPr>
      <w:r w:rsidRPr="008311F0">
        <w:rPr>
          <w:b/>
          <w:color w:val="000000" w:themeColor="text1"/>
          <w:lang w:eastAsia="lt-LT"/>
        </w:rPr>
        <w:t>Modulinio kompiuterio monitorius “MAKM2”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27475B" w:rsidRPr="00FD2F3E" w14:paraId="3BDC8B81" w14:textId="77777777" w:rsidTr="00405923">
        <w:trPr>
          <w:trHeight w:val="276"/>
        </w:trPr>
        <w:tc>
          <w:tcPr>
            <w:tcW w:w="709" w:type="dxa"/>
            <w:shd w:val="clear" w:color="auto" w:fill="D9D9D9" w:themeFill="background1" w:themeFillShade="D9"/>
            <w:vAlign w:val="center"/>
          </w:tcPr>
          <w:p w14:paraId="3A2A0D0A"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br w:type="page"/>
              <w:t>Eil. Nr.</w:t>
            </w:r>
          </w:p>
        </w:tc>
        <w:tc>
          <w:tcPr>
            <w:tcW w:w="4253" w:type="dxa"/>
            <w:shd w:val="clear" w:color="auto" w:fill="D9D9D9" w:themeFill="background1" w:themeFillShade="D9"/>
            <w:vAlign w:val="center"/>
          </w:tcPr>
          <w:p w14:paraId="7A430AFA"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79090A8F"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Tiekėjo siūlomų prekių techninės charakteristikos</w:t>
            </w:r>
          </w:p>
          <w:p w14:paraId="6AE705F6"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27475B" w:rsidRPr="00FD2F3E" w14:paraId="7A3E2967" w14:textId="77777777" w:rsidTr="00405923">
        <w:trPr>
          <w:trHeight w:val="276"/>
        </w:trPr>
        <w:tc>
          <w:tcPr>
            <w:tcW w:w="709" w:type="dxa"/>
            <w:shd w:val="clear" w:color="auto" w:fill="D9D9D9" w:themeFill="background1" w:themeFillShade="D9"/>
            <w:vAlign w:val="center"/>
          </w:tcPr>
          <w:p w14:paraId="16E0A550"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1</w:t>
            </w:r>
          </w:p>
        </w:tc>
        <w:tc>
          <w:tcPr>
            <w:tcW w:w="4253" w:type="dxa"/>
            <w:shd w:val="clear" w:color="auto" w:fill="D9D9D9" w:themeFill="background1" w:themeFillShade="D9"/>
            <w:vAlign w:val="center"/>
          </w:tcPr>
          <w:p w14:paraId="4332B28C"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0AF87F74"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3</w:t>
            </w:r>
          </w:p>
        </w:tc>
      </w:tr>
      <w:tr w:rsidR="008A3916" w:rsidRPr="00FD2F3E" w14:paraId="55DC47CF" w14:textId="77777777" w:rsidTr="00405923">
        <w:trPr>
          <w:trHeight w:val="276"/>
        </w:trPr>
        <w:tc>
          <w:tcPr>
            <w:tcW w:w="709" w:type="dxa"/>
          </w:tcPr>
          <w:p w14:paraId="609D1D12" w14:textId="77777777" w:rsidR="008A3916" w:rsidRPr="00FD2F3E" w:rsidRDefault="008A3916" w:rsidP="008A3916">
            <w:pPr>
              <w:pStyle w:val="ListParagraph"/>
              <w:numPr>
                <w:ilvl w:val="0"/>
                <w:numId w:val="27"/>
              </w:numPr>
              <w:jc w:val="both"/>
              <w:rPr>
                <w:color w:val="000000" w:themeColor="text1"/>
                <w:lang w:eastAsia="lt-LT"/>
              </w:rPr>
            </w:pPr>
          </w:p>
        </w:tc>
        <w:tc>
          <w:tcPr>
            <w:tcW w:w="4253" w:type="dxa"/>
          </w:tcPr>
          <w:p w14:paraId="13B72E60" w14:textId="77777777" w:rsidR="008A3916" w:rsidRPr="00FD2F3E" w:rsidRDefault="008A3916" w:rsidP="008A3916">
            <w:pPr>
              <w:rPr>
                <w:color w:val="000000" w:themeColor="text1"/>
                <w:lang w:eastAsia="lt-LT"/>
              </w:rPr>
            </w:pPr>
            <w:r w:rsidRPr="00FD2F3E">
              <w:rPr>
                <w:color w:val="000000" w:themeColor="text1"/>
                <w:lang w:eastAsia="lt-LT"/>
              </w:rPr>
              <w:t>Nurodyti įrenginio gamintoją, modelį, nuorodą į modelį gamintojo puslapyje</w:t>
            </w:r>
          </w:p>
        </w:tc>
        <w:tc>
          <w:tcPr>
            <w:tcW w:w="4677" w:type="dxa"/>
          </w:tcPr>
          <w:p w14:paraId="025D719D" w14:textId="341DC76B" w:rsidR="008A3916" w:rsidRPr="00FD2F3E" w:rsidRDefault="008A3916" w:rsidP="008A3916">
            <w:pPr>
              <w:rPr>
                <w:color w:val="000000" w:themeColor="text1"/>
                <w:lang w:eastAsia="lt-LT"/>
              </w:rPr>
            </w:pPr>
          </w:p>
        </w:tc>
      </w:tr>
      <w:tr w:rsidR="008A3916" w:rsidRPr="00FD2F3E" w14:paraId="72B4BAEF" w14:textId="77777777" w:rsidTr="00405923">
        <w:trPr>
          <w:trHeight w:val="276"/>
        </w:trPr>
        <w:tc>
          <w:tcPr>
            <w:tcW w:w="709" w:type="dxa"/>
          </w:tcPr>
          <w:p w14:paraId="3C539024" w14:textId="77777777" w:rsidR="008A3916" w:rsidRPr="00FD2F3E" w:rsidRDefault="008A3916" w:rsidP="008A3916">
            <w:pPr>
              <w:pStyle w:val="ListParagraph"/>
              <w:numPr>
                <w:ilvl w:val="0"/>
                <w:numId w:val="27"/>
              </w:numPr>
              <w:jc w:val="both"/>
              <w:rPr>
                <w:color w:val="000000" w:themeColor="text1"/>
                <w:lang w:eastAsia="lt-LT"/>
              </w:rPr>
            </w:pPr>
          </w:p>
        </w:tc>
        <w:tc>
          <w:tcPr>
            <w:tcW w:w="4253" w:type="dxa"/>
          </w:tcPr>
          <w:p w14:paraId="036B284D" w14:textId="0F37A585" w:rsidR="008A3916" w:rsidRPr="00FD2F3E" w:rsidRDefault="008A3916" w:rsidP="008A3916">
            <w:pPr>
              <w:rPr>
                <w:color w:val="000000" w:themeColor="text1"/>
                <w:lang w:eastAsia="lt-LT"/>
              </w:rPr>
            </w:pPr>
            <w:r w:rsidRPr="00FD2F3E">
              <w:rPr>
                <w:b/>
                <w:color w:val="000000" w:themeColor="text1"/>
                <w:lang w:eastAsia="lt-LT"/>
              </w:rPr>
              <w:t>Monitorius.</w:t>
            </w:r>
            <w:r w:rsidRPr="00FD2F3E">
              <w:rPr>
                <w:color w:val="000000" w:themeColor="text1"/>
                <w:lang w:eastAsia="lt-LT"/>
              </w:rPr>
              <w:t xml:space="preserve"> Ekranas ne mažesnis kaip 27“ arba didesnis. Ne mažiau 2560 x 1440 taškų. </w:t>
            </w:r>
          </w:p>
          <w:p w14:paraId="40F5B244" w14:textId="4583EED2" w:rsidR="008A3916" w:rsidRPr="00FD2F3E" w:rsidRDefault="008A3916" w:rsidP="008A3916">
            <w:pPr>
              <w:rPr>
                <w:color w:val="000000" w:themeColor="text1"/>
                <w:lang w:eastAsia="lt-LT"/>
              </w:rPr>
            </w:pPr>
            <w:r w:rsidRPr="00FD2F3E">
              <w:rPr>
                <w:color w:val="000000" w:themeColor="text1"/>
                <w:lang w:eastAsia="lt-LT"/>
              </w:rPr>
              <w:t>Jungtys ne blogiau kaip: 2 vnt skaitmeninės HDMI arba</w:t>
            </w:r>
            <w:r w:rsidR="00E4121F" w:rsidRPr="00FD2F3E">
              <w:rPr>
                <w:color w:val="000000" w:themeColor="text1"/>
                <w:lang w:eastAsia="lt-LT"/>
              </w:rPr>
              <w:t>/ir</w:t>
            </w:r>
            <w:r w:rsidRPr="00FD2F3E">
              <w:rPr>
                <w:color w:val="000000" w:themeColor="text1"/>
                <w:lang w:eastAsia="lt-LT"/>
              </w:rPr>
              <w:t xml:space="preserve"> </w:t>
            </w:r>
            <w:proofErr w:type="spellStart"/>
            <w:r w:rsidRPr="00FD2F3E">
              <w:rPr>
                <w:color w:val="000000" w:themeColor="text1"/>
                <w:lang w:eastAsia="lt-LT"/>
              </w:rPr>
              <w:t>DisplayPort</w:t>
            </w:r>
            <w:proofErr w:type="spellEnd"/>
            <w:r w:rsidRPr="00FD2F3E">
              <w:rPr>
                <w:color w:val="000000" w:themeColor="text1"/>
                <w:lang w:eastAsia="lt-LT"/>
              </w:rPr>
              <w:t xml:space="preserve">, viena iš jų </w:t>
            </w:r>
            <w:proofErr w:type="spellStart"/>
            <w:r w:rsidRPr="00FD2F3E">
              <w:rPr>
                <w:color w:val="000000" w:themeColor="text1"/>
                <w:lang w:eastAsia="lt-LT"/>
              </w:rPr>
              <w:t>įšėjimo</w:t>
            </w:r>
            <w:proofErr w:type="spellEnd"/>
            <w:r w:rsidRPr="00FD2F3E">
              <w:rPr>
                <w:color w:val="000000" w:themeColor="text1"/>
                <w:lang w:eastAsia="lt-LT"/>
              </w:rPr>
              <w:t xml:space="preserve"> (Out), ne mažiau kaip</w:t>
            </w:r>
            <w:r w:rsidR="0035444C" w:rsidRPr="00FD2F3E">
              <w:rPr>
                <w:color w:val="000000" w:themeColor="text1"/>
                <w:lang w:eastAsia="lt-LT"/>
              </w:rPr>
              <w:t xml:space="preserve"> </w:t>
            </w:r>
            <w:r w:rsidR="00C27ACE" w:rsidRPr="00FD2F3E">
              <w:rPr>
                <w:color w:val="000000" w:themeColor="text1"/>
                <w:lang w:eastAsia="lt-LT"/>
              </w:rPr>
              <w:t>4</w:t>
            </w:r>
            <w:r w:rsidRPr="00FD2F3E">
              <w:rPr>
                <w:color w:val="000000" w:themeColor="text1"/>
                <w:lang w:eastAsia="lt-LT"/>
              </w:rPr>
              <w:t xml:space="preserve"> vnt USB 3.2</w:t>
            </w:r>
            <w:r w:rsidR="00C27ACE" w:rsidRPr="00FD2F3E">
              <w:rPr>
                <w:color w:val="000000" w:themeColor="text1"/>
                <w:lang w:eastAsia="lt-LT"/>
              </w:rPr>
              <w:t>, ne mažiau kaip 1 vnt Type-C su krovimo galimybę iki 90W,</w:t>
            </w:r>
            <w:r w:rsidRPr="00FD2F3E">
              <w:rPr>
                <w:color w:val="000000" w:themeColor="text1"/>
                <w:lang w:eastAsia="lt-LT"/>
              </w:rPr>
              <w:t xml:space="preserve"> </w:t>
            </w:r>
            <w:r w:rsidR="00C27ACE" w:rsidRPr="00FD2F3E">
              <w:rPr>
                <w:color w:val="000000" w:themeColor="text1"/>
                <w:lang w:eastAsia="lt-LT"/>
              </w:rPr>
              <w:t>n</w:t>
            </w:r>
            <w:r w:rsidRPr="00FD2F3E">
              <w:rPr>
                <w:color w:val="000000" w:themeColor="text1"/>
                <w:lang w:eastAsia="lt-LT"/>
              </w:rPr>
              <w:t xml:space="preserve">e mažiau 1 vnt. RJ45 jungtis. </w:t>
            </w:r>
            <w:r w:rsidRPr="00FD2F3E">
              <w:rPr>
                <w:color w:val="000000" w:themeColor="text1"/>
              </w:rPr>
              <w:t>Turi būti galimybė keisti ekrano aukštį ir pasvyrimo kampą. Monitorius turi būti suderintas su kompiuterio MAK1 koją</w:t>
            </w:r>
          </w:p>
        </w:tc>
        <w:tc>
          <w:tcPr>
            <w:tcW w:w="4677" w:type="dxa"/>
          </w:tcPr>
          <w:p w14:paraId="12F59729" w14:textId="757815A8" w:rsidR="008A3916" w:rsidRPr="00FD2F3E" w:rsidRDefault="008A3916" w:rsidP="008A3916">
            <w:pPr>
              <w:rPr>
                <w:color w:val="000000" w:themeColor="text1"/>
                <w:lang w:eastAsia="lt-LT"/>
              </w:rPr>
            </w:pPr>
          </w:p>
        </w:tc>
      </w:tr>
      <w:tr w:rsidR="008A3916" w:rsidRPr="00FD2F3E" w14:paraId="5F9C3D72" w14:textId="77777777" w:rsidTr="00405923">
        <w:trPr>
          <w:trHeight w:val="276"/>
        </w:trPr>
        <w:tc>
          <w:tcPr>
            <w:tcW w:w="709" w:type="dxa"/>
          </w:tcPr>
          <w:p w14:paraId="2629F0F3" w14:textId="77777777" w:rsidR="008A3916" w:rsidRPr="00FD2F3E" w:rsidRDefault="008A3916" w:rsidP="008A3916">
            <w:pPr>
              <w:pStyle w:val="ListParagraph"/>
              <w:numPr>
                <w:ilvl w:val="0"/>
                <w:numId w:val="27"/>
              </w:numPr>
              <w:jc w:val="both"/>
              <w:rPr>
                <w:color w:val="000000" w:themeColor="text1"/>
                <w:lang w:eastAsia="lt-LT"/>
              </w:rPr>
            </w:pPr>
          </w:p>
        </w:tc>
        <w:tc>
          <w:tcPr>
            <w:tcW w:w="4253" w:type="dxa"/>
          </w:tcPr>
          <w:p w14:paraId="7ECB4C7E" w14:textId="77777777" w:rsidR="008A3916" w:rsidRPr="00FD2F3E" w:rsidRDefault="008A3916" w:rsidP="008A3916">
            <w:pPr>
              <w:rPr>
                <w:b/>
                <w:color w:val="000000" w:themeColor="text1"/>
                <w:lang w:eastAsia="lt-LT"/>
              </w:rPr>
            </w:pPr>
            <w:r w:rsidRPr="00FD2F3E">
              <w:rPr>
                <w:b/>
                <w:bCs/>
                <w:color w:val="000000" w:themeColor="text1"/>
                <w:lang w:eastAsia="lt-LT"/>
              </w:rPr>
              <w:t>Garantija.</w:t>
            </w:r>
            <w:r w:rsidRPr="00FD2F3E">
              <w:rPr>
                <w:color w:val="000000" w:themeColor="text1"/>
                <w:lang w:eastAsia="lt-LT"/>
              </w:rPr>
              <w:t xml:space="preserve"> Turi būti ne trumpesnė kaip 3 metų gamintojo suteikiama garantija darbo vietoje. Būtina pateikti nuorodą į gamintojo internetinę prieigą, kuri įgalina produkto kodo ir serijinio numerio pagalba patikrinti suteiktą gamintojo garantiją internetiniame puslapyje (ši nuoroda bus naudojama sutarties vykdymo procese).</w:t>
            </w:r>
          </w:p>
        </w:tc>
        <w:tc>
          <w:tcPr>
            <w:tcW w:w="4677" w:type="dxa"/>
          </w:tcPr>
          <w:p w14:paraId="09215A92" w14:textId="1AE3BA4E" w:rsidR="008A3916" w:rsidRPr="00FD2F3E" w:rsidRDefault="008A3916" w:rsidP="008A3916">
            <w:pPr>
              <w:rPr>
                <w:color w:val="000000" w:themeColor="text1"/>
              </w:rPr>
            </w:pPr>
          </w:p>
        </w:tc>
      </w:tr>
    </w:tbl>
    <w:p w14:paraId="07EE3747" w14:textId="4D5C1750" w:rsidR="0060470E" w:rsidRDefault="0060470E" w:rsidP="0060470E">
      <w:pPr>
        <w:rPr>
          <w:rFonts w:asciiTheme="minorHAnsi" w:hAnsiTheme="minorHAnsi" w:cstheme="minorHAnsi"/>
          <w:b/>
          <w:color w:val="000000" w:themeColor="text1"/>
          <w:sz w:val="22"/>
          <w:szCs w:val="22"/>
          <w:lang w:eastAsia="lt-LT"/>
        </w:rPr>
      </w:pPr>
    </w:p>
    <w:p w14:paraId="4AC54BF3" w14:textId="77777777" w:rsidR="003E0A7A" w:rsidRDefault="003E0A7A" w:rsidP="0060470E">
      <w:pPr>
        <w:rPr>
          <w:rFonts w:asciiTheme="minorHAnsi" w:hAnsiTheme="minorHAnsi" w:cstheme="minorHAnsi"/>
          <w:b/>
          <w:color w:val="000000" w:themeColor="text1"/>
          <w:sz w:val="22"/>
          <w:szCs w:val="22"/>
          <w:lang w:eastAsia="lt-LT"/>
        </w:rPr>
      </w:pPr>
    </w:p>
    <w:p w14:paraId="58CB51BE" w14:textId="04879083" w:rsidR="0060470E" w:rsidRPr="008311F0" w:rsidRDefault="0060470E" w:rsidP="0027475B">
      <w:pPr>
        <w:ind w:firstLine="709"/>
        <w:rPr>
          <w:b/>
          <w:color w:val="000000" w:themeColor="text1"/>
          <w:lang w:eastAsia="lt-LT"/>
        </w:rPr>
      </w:pPr>
      <w:r w:rsidRPr="008311F0">
        <w:rPr>
          <w:b/>
          <w:color w:val="000000" w:themeColor="text1"/>
          <w:lang w:eastAsia="lt-LT"/>
        </w:rPr>
        <w:t>Modulinio kompiuterio monitorius “MAKM3”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27475B" w:rsidRPr="00FD2F3E" w14:paraId="747BB7F5" w14:textId="77777777" w:rsidTr="00405923">
        <w:trPr>
          <w:trHeight w:val="276"/>
        </w:trPr>
        <w:tc>
          <w:tcPr>
            <w:tcW w:w="709" w:type="dxa"/>
            <w:shd w:val="clear" w:color="auto" w:fill="D9D9D9" w:themeFill="background1" w:themeFillShade="D9"/>
            <w:vAlign w:val="center"/>
          </w:tcPr>
          <w:p w14:paraId="4A590D65"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br w:type="page"/>
              <w:t>Eil. Nr.</w:t>
            </w:r>
          </w:p>
        </w:tc>
        <w:tc>
          <w:tcPr>
            <w:tcW w:w="4253" w:type="dxa"/>
            <w:shd w:val="clear" w:color="auto" w:fill="D9D9D9" w:themeFill="background1" w:themeFillShade="D9"/>
            <w:vAlign w:val="center"/>
          </w:tcPr>
          <w:p w14:paraId="5563BBAC"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6E23A979"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Tiekėjo siūlomų prekių techninės charakteristikos</w:t>
            </w:r>
          </w:p>
          <w:p w14:paraId="692967B0"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27475B" w:rsidRPr="00FD2F3E" w14:paraId="1A561869" w14:textId="77777777" w:rsidTr="00405923">
        <w:trPr>
          <w:trHeight w:val="276"/>
        </w:trPr>
        <w:tc>
          <w:tcPr>
            <w:tcW w:w="709" w:type="dxa"/>
            <w:shd w:val="clear" w:color="auto" w:fill="D9D9D9" w:themeFill="background1" w:themeFillShade="D9"/>
            <w:vAlign w:val="center"/>
          </w:tcPr>
          <w:p w14:paraId="494D16DB"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1</w:t>
            </w:r>
          </w:p>
        </w:tc>
        <w:tc>
          <w:tcPr>
            <w:tcW w:w="4253" w:type="dxa"/>
            <w:shd w:val="clear" w:color="auto" w:fill="D9D9D9" w:themeFill="background1" w:themeFillShade="D9"/>
            <w:vAlign w:val="center"/>
          </w:tcPr>
          <w:p w14:paraId="2D72BC48"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25ADDF23" w14:textId="77777777" w:rsidR="0027475B" w:rsidRPr="00FD2F3E" w:rsidRDefault="0027475B" w:rsidP="0027475B">
            <w:pPr>
              <w:jc w:val="center"/>
              <w:rPr>
                <w:b/>
                <w:bCs/>
                <w:color w:val="000000" w:themeColor="text1"/>
                <w:lang w:eastAsia="lt-LT"/>
              </w:rPr>
            </w:pPr>
            <w:r w:rsidRPr="00FD2F3E">
              <w:rPr>
                <w:b/>
                <w:bCs/>
                <w:color w:val="000000" w:themeColor="text1"/>
                <w:lang w:eastAsia="lt-LT"/>
              </w:rPr>
              <w:t>3</w:t>
            </w:r>
          </w:p>
        </w:tc>
      </w:tr>
      <w:tr w:rsidR="00CA7E79" w:rsidRPr="00FD2F3E" w14:paraId="60F2E10A" w14:textId="77777777" w:rsidTr="00405923">
        <w:trPr>
          <w:trHeight w:val="276"/>
        </w:trPr>
        <w:tc>
          <w:tcPr>
            <w:tcW w:w="709" w:type="dxa"/>
          </w:tcPr>
          <w:p w14:paraId="571BF68A" w14:textId="3BB102BF" w:rsidR="00CA7E79" w:rsidRPr="00FD2F3E" w:rsidRDefault="00CA7E79" w:rsidP="00CA7E79">
            <w:pPr>
              <w:pStyle w:val="ListParagraph"/>
              <w:numPr>
                <w:ilvl w:val="0"/>
                <w:numId w:val="28"/>
              </w:numPr>
              <w:jc w:val="center"/>
              <w:rPr>
                <w:color w:val="000000" w:themeColor="text1"/>
                <w:lang w:eastAsia="lt-LT"/>
              </w:rPr>
            </w:pPr>
          </w:p>
        </w:tc>
        <w:tc>
          <w:tcPr>
            <w:tcW w:w="4253" w:type="dxa"/>
          </w:tcPr>
          <w:p w14:paraId="66CDDFE7" w14:textId="77777777" w:rsidR="00CA7E79" w:rsidRPr="00FD2F3E" w:rsidRDefault="00CA7E79" w:rsidP="00CA7E79">
            <w:pPr>
              <w:rPr>
                <w:color w:val="000000" w:themeColor="text1"/>
                <w:lang w:eastAsia="lt-LT"/>
              </w:rPr>
            </w:pPr>
            <w:r w:rsidRPr="00FD2F3E">
              <w:rPr>
                <w:color w:val="000000" w:themeColor="text1"/>
                <w:lang w:eastAsia="lt-LT"/>
              </w:rPr>
              <w:t>Nurodyti įrenginio gamintoją, modelį, nuorodą į modelį gamintojo puslapyje</w:t>
            </w:r>
          </w:p>
        </w:tc>
        <w:tc>
          <w:tcPr>
            <w:tcW w:w="4677" w:type="dxa"/>
          </w:tcPr>
          <w:p w14:paraId="1DC6713D" w14:textId="537A6DE3" w:rsidR="00CA7E79" w:rsidRPr="00FD2F3E" w:rsidRDefault="00CA7E79" w:rsidP="00CA7E79">
            <w:pPr>
              <w:rPr>
                <w:color w:val="000000" w:themeColor="text1"/>
                <w:lang w:eastAsia="lt-LT"/>
              </w:rPr>
            </w:pPr>
          </w:p>
        </w:tc>
      </w:tr>
      <w:tr w:rsidR="00CA7E79" w:rsidRPr="00FD2F3E" w14:paraId="68BD0106" w14:textId="77777777" w:rsidTr="00405923">
        <w:trPr>
          <w:trHeight w:val="276"/>
        </w:trPr>
        <w:tc>
          <w:tcPr>
            <w:tcW w:w="709" w:type="dxa"/>
          </w:tcPr>
          <w:p w14:paraId="60B03018" w14:textId="77777777" w:rsidR="00CA7E79" w:rsidRPr="00FD2F3E" w:rsidRDefault="00CA7E79" w:rsidP="00CA7E79">
            <w:pPr>
              <w:pStyle w:val="ListParagraph"/>
              <w:numPr>
                <w:ilvl w:val="0"/>
                <w:numId w:val="28"/>
              </w:numPr>
              <w:rPr>
                <w:color w:val="000000" w:themeColor="text1"/>
                <w:lang w:eastAsia="lt-LT"/>
              </w:rPr>
            </w:pPr>
          </w:p>
        </w:tc>
        <w:tc>
          <w:tcPr>
            <w:tcW w:w="4253" w:type="dxa"/>
          </w:tcPr>
          <w:p w14:paraId="62320566" w14:textId="0E58E7FA" w:rsidR="00CA7E79" w:rsidRPr="00FD2F3E" w:rsidRDefault="00CA7E79" w:rsidP="00CA7E79">
            <w:pPr>
              <w:rPr>
                <w:color w:val="000000" w:themeColor="text1"/>
                <w:lang w:eastAsia="lt-LT"/>
              </w:rPr>
            </w:pPr>
            <w:r w:rsidRPr="00FD2F3E">
              <w:rPr>
                <w:b/>
                <w:color w:val="000000" w:themeColor="text1"/>
                <w:lang w:eastAsia="lt-LT"/>
              </w:rPr>
              <w:t>Monitorius.</w:t>
            </w:r>
            <w:r w:rsidRPr="00FD2F3E">
              <w:rPr>
                <w:color w:val="000000" w:themeColor="text1"/>
                <w:lang w:eastAsia="lt-LT"/>
              </w:rPr>
              <w:t xml:space="preserve"> Ekranas ne mažesnis kaip 34“ arba didesnis, neblizgus. Ne mažiau 3440 x 1440 taškų. </w:t>
            </w:r>
          </w:p>
          <w:p w14:paraId="3405FD7C" w14:textId="0F95BE84" w:rsidR="00CA7E79" w:rsidRPr="00FD2F3E" w:rsidRDefault="00CA7E79" w:rsidP="00CA7E79">
            <w:pPr>
              <w:rPr>
                <w:color w:val="000000" w:themeColor="text1"/>
                <w:lang w:eastAsia="lt-LT"/>
              </w:rPr>
            </w:pPr>
            <w:r w:rsidRPr="00FD2F3E">
              <w:rPr>
                <w:color w:val="000000" w:themeColor="text1"/>
                <w:lang w:eastAsia="lt-LT"/>
              </w:rPr>
              <w:t>Jungtys ne blogiau kaip: 2 vnt skaitmeninės HDMI arba</w:t>
            </w:r>
            <w:r w:rsidR="00E4121F" w:rsidRPr="00FD2F3E">
              <w:rPr>
                <w:color w:val="000000" w:themeColor="text1"/>
                <w:lang w:eastAsia="lt-LT"/>
              </w:rPr>
              <w:t>/ir</w:t>
            </w:r>
            <w:r w:rsidRPr="00FD2F3E">
              <w:rPr>
                <w:color w:val="000000" w:themeColor="text1"/>
                <w:lang w:eastAsia="lt-LT"/>
              </w:rPr>
              <w:t xml:space="preserve"> </w:t>
            </w:r>
            <w:proofErr w:type="spellStart"/>
            <w:r w:rsidRPr="00FD2F3E">
              <w:rPr>
                <w:color w:val="000000" w:themeColor="text1"/>
                <w:lang w:eastAsia="lt-LT"/>
              </w:rPr>
              <w:t>DisplayPort</w:t>
            </w:r>
            <w:proofErr w:type="spellEnd"/>
            <w:r w:rsidRPr="00FD2F3E">
              <w:rPr>
                <w:color w:val="000000" w:themeColor="text1"/>
                <w:lang w:eastAsia="lt-LT"/>
              </w:rPr>
              <w:t xml:space="preserve">, ne mažiau kaip </w:t>
            </w:r>
            <w:r w:rsidR="00C27ACE" w:rsidRPr="00FD2F3E">
              <w:rPr>
                <w:color w:val="000000" w:themeColor="text1"/>
                <w:lang w:eastAsia="lt-LT"/>
              </w:rPr>
              <w:t>2</w:t>
            </w:r>
            <w:r w:rsidRPr="00FD2F3E">
              <w:rPr>
                <w:color w:val="000000" w:themeColor="text1"/>
                <w:lang w:eastAsia="lt-LT"/>
              </w:rPr>
              <w:t xml:space="preserve"> vnt. USB-C</w:t>
            </w:r>
            <w:r w:rsidR="00C27ACE" w:rsidRPr="00FD2F3E">
              <w:rPr>
                <w:color w:val="000000" w:themeColor="text1"/>
                <w:lang w:eastAsia="lt-LT"/>
              </w:rPr>
              <w:t xml:space="preserve"> iš kurių bent vienas su krovimo galimybe iki 90W</w:t>
            </w:r>
            <w:r w:rsidRPr="00FD2F3E">
              <w:rPr>
                <w:color w:val="000000" w:themeColor="text1"/>
                <w:lang w:eastAsia="lt-LT"/>
              </w:rPr>
              <w:t>, ne mažiau kaip</w:t>
            </w:r>
            <w:r w:rsidR="004257D7" w:rsidRPr="00FD2F3E">
              <w:rPr>
                <w:color w:val="000000" w:themeColor="text1"/>
                <w:lang w:eastAsia="lt-LT"/>
              </w:rPr>
              <w:t xml:space="preserve"> </w:t>
            </w:r>
            <w:r w:rsidR="00C27ACE" w:rsidRPr="00FD2F3E">
              <w:rPr>
                <w:color w:val="000000" w:themeColor="text1"/>
                <w:lang w:eastAsia="lt-LT"/>
              </w:rPr>
              <w:t>3</w:t>
            </w:r>
            <w:r w:rsidRPr="00FD2F3E">
              <w:rPr>
                <w:color w:val="000000" w:themeColor="text1"/>
                <w:lang w:eastAsia="lt-LT"/>
              </w:rPr>
              <w:t xml:space="preserve"> vnt USB 3.2. Ne mažiau 1 vnt. RJ45 jungtis. Integruota kamera. Kolonėlės ne blogiau 2x 5W, mikrofonas. </w:t>
            </w:r>
            <w:r w:rsidRPr="00FD2F3E">
              <w:rPr>
                <w:color w:val="000000" w:themeColor="text1"/>
              </w:rPr>
              <w:t>Turi būti galimybė keisti ekrano aukštį ir pasvyrimo kampą. Monitorius turi būti suderintas su kompiuterio MAK1 koją</w:t>
            </w:r>
          </w:p>
        </w:tc>
        <w:tc>
          <w:tcPr>
            <w:tcW w:w="4677" w:type="dxa"/>
          </w:tcPr>
          <w:p w14:paraId="27A10EAE" w14:textId="1AD66E77" w:rsidR="00CA7E79" w:rsidRPr="00FD2F3E" w:rsidRDefault="00CA7E79" w:rsidP="00CA7E79">
            <w:pPr>
              <w:rPr>
                <w:color w:val="000000" w:themeColor="text1"/>
                <w:lang w:eastAsia="lt-LT"/>
              </w:rPr>
            </w:pPr>
          </w:p>
        </w:tc>
      </w:tr>
      <w:tr w:rsidR="00CA7E79" w:rsidRPr="00FD2F3E" w14:paraId="5FA24590" w14:textId="77777777" w:rsidTr="00405923">
        <w:trPr>
          <w:trHeight w:val="276"/>
        </w:trPr>
        <w:tc>
          <w:tcPr>
            <w:tcW w:w="709" w:type="dxa"/>
          </w:tcPr>
          <w:p w14:paraId="35DD3EE3" w14:textId="77777777" w:rsidR="00CA7E79" w:rsidRPr="00FD2F3E" w:rsidRDefault="00CA7E79" w:rsidP="00CA7E79">
            <w:pPr>
              <w:pStyle w:val="ListParagraph"/>
              <w:numPr>
                <w:ilvl w:val="0"/>
                <w:numId w:val="28"/>
              </w:numPr>
              <w:rPr>
                <w:color w:val="000000" w:themeColor="text1"/>
                <w:lang w:eastAsia="lt-LT"/>
              </w:rPr>
            </w:pPr>
          </w:p>
        </w:tc>
        <w:tc>
          <w:tcPr>
            <w:tcW w:w="4253" w:type="dxa"/>
          </w:tcPr>
          <w:p w14:paraId="03C26009" w14:textId="77777777" w:rsidR="00CA7E79" w:rsidRPr="00FD2F3E" w:rsidRDefault="00CA7E79" w:rsidP="00CA7E79">
            <w:pPr>
              <w:rPr>
                <w:b/>
                <w:color w:val="000000" w:themeColor="text1"/>
                <w:lang w:eastAsia="lt-LT"/>
              </w:rPr>
            </w:pPr>
            <w:r w:rsidRPr="00FD2F3E">
              <w:rPr>
                <w:b/>
                <w:bCs/>
                <w:color w:val="000000" w:themeColor="text1"/>
                <w:lang w:eastAsia="lt-LT"/>
              </w:rPr>
              <w:t>Garantija.</w:t>
            </w:r>
            <w:r w:rsidRPr="00FD2F3E">
              <w:rPr>
                <w:color w:val="000000" w:themeColor="text1"/>
                <w:lang w:eastAsia="lt-LT"/>
              </w:rPr>
              <w:t xml:space="preserve"> Turi būti ne trumpesnė kaip 3 metų gamintojo suteikiama garantija darbo vietoje. Būtina pateikti nuorodą į gamintojo internetinę prieigą, kuri įgalina produkto kodo ir serijinio numerio pagalba patikrinti suteiktą gamintojo garantiją internetiniame puslapyje (ši nuoroda bus naudojama sutarties vykdymo procese).</w:t>
            </w:r>
          </w:p>
        </w:tc>
        <w:tc>
          <w:tcPr>
            <w:tcW w:w="4677" w:type="dxa"/>
          </w:tcPr>
          <w:p w14:paraId="1C07505A" w14:textId="2F588C45" w:rsidR="00CA7E79" w:rsidRPr="00FD2F3E" w:rsidRDefault="00CA7E79" w:rsidP="00CA7E79">
            <w:pPr>
              <w:rPr>
                <w:color w:val="000000" w:themeColor="text1"/>
              </w:rPr>
            </w:pPr>
          </w:p>
        </w:tc>
      </w:tr>
    </w:tbl>
    <w:p w14:paraId="6E7281EB" w14:textId="120FAEF1" w:rsidR="0060470E" w:rsidRPr="0033248A" w:rsidRDefault="0060470E">
      <w:pPr>
        <w:rPr>
          <w:b/>
          <w:color w:val="000000" w:themeColor="text1"/>
          <w:sz w:val="28"/>
          <w:szCs w:val="28"/>
        </w:rPr>
      </w:pPr>
    </w:p>
    <w:p w14:paraId="5D132CCA" w14:textId="568457F0" w:rsidR="00105FA1" w:rsidRPr="008311F0" w:rsidRDefault="00105FA1" w:rsidP="0027475B">
      <w:pPr>
        <w:ind w:left="-426" w:firstLine="1135"/>
        <w:rPr>
          <w:b/>
          <w:color w:val="000000" w:themeColor="text1"/>
          <w:szCs w:val="22"/>
          <w:lang w:eastAsia="lt-LT"/>
        </w:rPr>
      </w:pPr>
      <w:r w:rsidRPr="008311F0">
        <w:rPr>
          <w:b/>
          <w:color w:val="000000" w:themeColor="text1"/>
          <w:szCs w:val="22"/>
          <w:lang w:eastAsia="lt-LT"/>
        </w:rPr>
        <w:t>Nešiojamas kompiuteris „ANK1“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E0310B" w:rsidRPr="008311F0" w14:paraId="664F478E" w14:textId="77777777" w:rsidTr="00405923">
        <w:trPr>
          <w:trHeight w:val="276"/>
        </w:trPr>
        <w:tc>
          <w:tcPr>
            <w:tcW w:w="709" w:type="dxa"/>
            <w:shd w:val="clear" w:color="auto" w:fill="D9D9D9" w:themeFill="background1" w:themeFillShade="D9"/>
            <w:vAlign w:val="center"/>
          </w:tcPr>
          <w:p w14:paraId="5C96DE33"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br w:type="page"/>
              <w:t>Eil. Nr.</w:t>
            </w:r>
          </w:p>
        </w:tc>
        <w:tc>
          <w:tcPr>
            <w:tcW w:w="4253" w:type="dxa"/>
            <w:shd w:val="clear" w:color="auto" w:fill="D9D9D9" w:themeFill="background1" w:themeFillShade="D9"/>
            <w:vAlign w:val="center"/>
          </w:tcPr>
          <w:p w14:paraId="22D73274"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34B76382"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Tiekėjo siūlomų prekių techninės charakteristikos</w:t>
            </w:r>
          </w:p>
          <w:p w14:paraId="7A71441F"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E0310B" w:rsidRPr="008311F0" w14:paraId="765228A8" w14:textId="77777777" w:rsidTr="00405923">
        <w:trPr>
          <w:trHeight w:val="276"/>
        </w:trPr>
        <w:tc>
          <w:tcPr>
            <w:tcW w:w="709" w:type="dxa"/>
            <w:shd w:val="clear" w:color="auto" w:fill="D9D9D9" w:themeFill="background1" w:themeFillShade="D9"/>
            <w:vAlign w:val="center"/>
          </w:tcPr>
          <w:p w14:paraId="0A78FAD1"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1</w:t>
            </w:r>
          </w:p>
        </w:tc>
        <w:tc>
          <w:tcPr>
            <w:tcW w:w="4253" w:type="dxa"/>
            <w:shd w:val="clear" w:color="auto" w:fill="D9D9D9" w:themeFill="background1" w:themeFillShade="D9"/>
            <w:vAlign w:val="center"/>
          </w:tcPr>
          <w:p w14:paraId="5E3ACA70"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10751277"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3</w:t>
            </w:r>
          </w:p>
        </w:tc>
      </w:tr>
      <w:tr w:rsidR="00711F49" w:rsidRPr="008311F0" w14:paraId="310C3440" w14:textId="77777777" w:rsidTr="00405923">
        <w:trPr>
          <w:trHeight w:val="276"/>
        </w:trPr>
        <w:tc>
          <w:tcPr>
            <w:tcW w:w="709" w:type="dxa"/>
          </w:tcPr>
          <w:p w14:paraId="5DBF2E32" w14:textId="77777777" w:rsidR="00711F49" w:rsidRPr="00FD2F3E" w:rsidRDefault="00711F49" w:rsidP="00FD2F3E">
            <w:pPr>
              <w:pStyle w:val="ListParagraph"/>
              <w:numPr>
                <w:ilvl w:val="0"/>
                <w:numId w:val="29"/>
              </w:numPr>
              <w:ind w:left="641" w:hanging="357"/>
              <w:rPr>
                <w:color w:val="000000" w:themeColor="text1"/>
              </w:rPr>
            </w:pPr>
          </w:p>
        </w:tc>
        <w:tc>
          <w:tcPr>
            <w:tcW w:w="4253" w:type="dxa"/>
          </w:tcPr>
          <w:p w14:paraId="0A5C1341" w14:textId="77777777" w:rsidR="00711F49" w:rsidRPr="00FD2F3E" w:rsidRDefault="00711F49" w:rsidP="00FD2F3E">
            <w:pPr>
              <w:rPr>
                <w:color w:val="000000" w:themeColor="text1"/>
                <w:lang w:eastAsia="lt-LT"/>
              </w:rPr>
            </w:pPr>
            <w:r w:rsidRPr="00FD2F3E">
              <w:rPr>
                <w:color w:val="000000" w:themeColor="text1"/>
                <w:lang w:eastAsia="lt-LT"/>
              </w:rPr>
              <w:t>Nurodyti įrenginio gamintoją, modelį, nuorodą į modelį gamintojo puslapyje</w:t>
            </w:r>
          </w:p>
        </w:tc>
        <w:tc>
          <w:tcPr>
            <w:tcW w:w="4677" w:type="dxa"/>
          </w:tcPr>
          <w:p w14:paraId="10E4B54E" w14:textId="730A0004" w:rsidR="00711F49" w:rsidRPr="00FD2F3E" w:rsidRDefault="00711F49" w:rsidP="00FD2F3E">
            <w:pPr>
              <w:rPr>
                <w:color w:val="000000" w:themeColor="text1"/>
                <w:lang w:eastAsia="lt-LT"/>
              </w:rPr>
            </w:pPr>
          </w:p>
        </w:tc>
      </w:tr>
      <w:tr w:rsidR="00711F49" w:rsidRPr="008311F0" w14:paraId="484CA04B" w14:textId="77777777" w:rsidTr="00405923">
        <w:trPr>
          <w:trHeight w:val="276"/>
        </w:trPr>
        <w:tc>
          <w:tcPr>
            <w:tcW w:w="709" w:type="dxa"/>
          </w:tcPr>
          <w:p w14:paraId="3C3D3698"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136439AA" w14:textId="20E2DA26" w:rsidR="00711F49" w:rsidRPr="00FD2F3E" w:rsidRDefault="00711F49" w:rsidP="00FD2F3E">
            <w:pPr>
              <w:autoSpaceDE w:val="0"/>
              <w:autoSpaceDN w:val="0"/>
              <w:adjustRightInd w:val="0"/>
              <w:rPr>
                <w:color w:val="000000" w:themeColor="text1"/>
                <w:lang w:eastAsia="lt-LT"/>
              </w:rPr>
            </w:pPr>
            <w:r w:rsidRPr="00FD2F3E">
              <w:rPr>
                <w:b/>
                <w:color w:val="000000" w:themeColor="text1"/>
                <w:lang w:eastAsia="lt-LT"/>
              </w:rPr>
              <w:t>Procesorius</w:t>
            </w:r>
            <w:r w:rsidRPr="00FD2F3E">
              <w:rPr>
                <w:color w:val="000000" w:themeColor="text1"/>
                <w:lang w:eastAsia="lt-LT"/>
              </w:rPr>
              <w:t>. Procesoriaus anonsavimo data ne senesne 202</w:t>
            </w:r>
            <w:r w:rsidR="00274245" w:rsidRPr="00FD2F3E">
              <w:rPr>
                <w:color w:val="000000" w:themeColor="text1"/>
                <w:lang w:eastAsia="lt-LT"/>
              </w:rPr>
              <w:t>3</w:t>
            </w:r>
            <w:r w:rsidRPr="00FD2F3E">
              <w:rPr>
                <w:color w:val="000000" w:themeColor="text1"/>
                <w:lang w:eastAsia="lt-LT"/>
              </w:rPr>
              <w:t xml:space="preserve"> m pirmas ketvirtis. Turi būti ne mažiau kaip </w:t>
            </w:r>
            <w:r w:rsidR="00A5031F" w:rsidRPr="00FD2F3E">
              <w:rPr>
                <w:color w:val="000000" w:themeColor="text1"/>
                <w:lang w:eastAsia="lt-LT"/>
              </w:rPr>
              <w:t>du fiziniai</w:t>
            </w:r>
            <w:r w:rsidRPr="00FD2F3E">
              <w:rPr>
                <w:color w:val="000000" w:themeColor="text1"/>
                <w:lang w:eastAsia="lt-LT"/>
              </w:rPr>
              <w:t xml:space="preserve"> branduoli</w:t>
            </w:r>
            <w:r w:rsidR="00A5031F" w:rsidRPr="00FD2F3E">
              <w:rPr>
                <w:color w:val="000000" w:themeColor="text1"/>
                <w:lang w:eastAsia="lt-LT"/>
              </w:rPr>
              <w:t>ai</w:t>
            </w:r>
            <w:r w:rsidRPr="00FD2F3E">
              <w:rPr>
                <w:color w:val="000000" w:themeColor="text1"/>
                <w:lang w:eastAsia="lt-LT"/>
              </w:rPr>
              <w:t xml:space="preserve">, x86 architektūros turi palaikyti 32 ir 64 bitų operacines sistemas ir taikomąsias programas. Procesoriaus našumas pagal </w:t>
            </w:r>
            <w:proofErr w:type="spellStart"/>
            <w:r w:rsidRPr="00FD2F3E">
              <w:rPr>
                <w:color w:val="000000" w:themeColor="text1"/>
                <w:lang w:eastAsia="lt-LT"/>
              </w:rPr>
              <w:t>Passmark</w:t>
            </w:r>
            <w:proofErr w:type="spellEnd"/>
            <w:r w:rsidRPr="00FD2F3E">
              <w:rPr>
                <w:color w:val="000000" w:themeColor="text1"/>
                <w:lang w:eastAsia="lt-LT"/>
              </w:rPr>
              <w:t xml:space="preserve"> CPU Mark testą (http://www.cpubenchmark.net) turi būti ne mažesnis kaip </w:t>
            </w:r>
            <w:r w:rsidR="00274245" w:rsidRPr="00FD2F3E">
              <w:rPr>
                <w:color w:val="000000" w:themeColor="text1"/>
                <w:lang w:eastAsia="lt-LT"/>
              </w:rPr>
              <w:t>13000</w:t>
            </w:r>
            <w:r w:rsidRPr="00FD2F3E">
              <w:rPr>
                <w:color w:val="000000" w:themeColor="text1"/>
                <w:lang w:eastAsia="lt-LT"/>
              </w:rPr>
              <w:t xml:space="preserve"> taškų. Procesoriaus našumas negali būti dirbtinai padidintas. Nurodyti procesoriaus gamintoją, tipą, kartą, pavadinimą, dažnį, sparčiosios atminties dydį.</w:t>
            </w:r>
          </w:p>
        </w:tc>
        <w:tc>
          <w:tcPr>
            <w:tcW w:w="4677" w:type="dxa"/>
          </w:tcPr>
          <w:p w14:paraId="657B5A85" w14:textId="61AF8832" w:rsidR="00711F49" w:rsidRPr="00FD2F3E" w:rsidRDefault="00711F49" w:rsidP="00FD2F3E">
            <w:pPr>
              <w:rPr>
                <w:b/>
                <w:bCs/>
                <w:i/>
                <w:iCs/>
                <w:color w:val="000000" w:themeColor="text1"/>
                <w:lang w:eastAsia="lt-LT"/>
              </w:rPr>
            </w:pPr>
          </w:p>
        </w:tc>
      </w:tr>
      <w:tr w:rsidR="00711F49" w:rsidRPr="008311F0" w14:paraId="32B6582D" w14:textId="77777777" w:rsidTr="00405923">
        <w:trPr>
          <w:trHeight w:val="276"/>
        </w:trPr>
        <w:tc>
          <w:tcPr>
            <w:tcW w:w="709" w:type="dxa"/>
          </w:tcPr>
          <w:p w14:paraId="3EAE4060"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3DE888A1" w14:textId="45FA357B" w:rsidR="00711F49" w:rsidRPr="00FD2F3E" w:rsidRDefault="00711F49" w:rsidP="00FD2F3E">
            <w:pPr>
              <w:rPr>
                <w:color w:val="000000" w:themeColor="text1"/>
                <w:lang w:eastAsia="lt-LT"/>
              </w:rPr>
            </w:pPr>
            <w:r w:rsidRPr="00FD2F3E">
              <w:rPr>
                <w:b/>
                <w:color w:val="000000" w:themeColor="text1"/>
                <w:lang w:eastAsia="lt-LT"/>
              </w:rPr>
              <w:t>Operatyvioji atmintis.</w:t>
            </w:r>
            <w:r w:rsidRPr="00FD2F3E">
              <w:rPr>
                <w:color w:val="000000" w:themeColor="text1"/>
                <w:lang w:eastAsia="lt-LT"/>
              </w:rPr>
              <w:t xml:space="preserve"> 8 GB (plečiama iki </w:t>
            </w:r>
            <w:r w:rsidR="00274245" w:rsidRPr="00FD2F3E">
              <w:rPr>
                <w:color w:val="000000" w:themeColor="text1"/>
                <w:lang w:eastAsia="lt-LT"/>
              </w:rPr>
              <w:t>32</w:t>
            </w:r>
            <w:r w:rsidRPr="00FD2F3E">
              <w:rPr>
                <w:color w:val="000000" w:themeColor="text1"/>
                <w:lang w:eastAsia="lt-LT"/>
              </w:rPr>
              <w:t>GB) DDR</w:t>
            </w:r>
            <w:r w:rsidR="00274245" w:rsidRPr="00FD2F3E">
              <w:rPr>
                <w:color w:val="000000" w:themeColor="text1"/>
                <w:lang w:eastAsia="lt-LT"/>
              </w:rPr>
              <w:t>5</w:t>
            </w:r>
            <w:r w:rsidRPr="00FD2F3E">
              <w:rPr>
                <w:color w:val="000000" w:themeColor="text1"/>
                <w:lang w:eastAsia="lt-LT"/>
              </w:rPr>
              <w:t>.</w:t>
            </w:r>
          </w:p>
        </w:tc>
        <w:tc>
          <w:tcPr>
            <w:tcW w:w="4677" w:type="dxa"/>
          </w:tcPr>
          <w:p w14:paraId="1CCE5598" w14:textId="2608D1FD" w:rsidR="00711F49" w:rsidRPr="00FD2F3E" w:rsidRDefault="00711F49" w:rsidP="00FD2F3E">
            <w:pPr>
              <w:rPr>
                <w:i/>
                <w:color w:val="000000" w:themeColor="text1"/>
                <w:lang w:eastAsia="lt-LT"/>
              </w:rPr>
            </w:pPr>
          </w:p>
        </w:tc>
      </w:tr>
      <w:tr w:rsidR="00711F49" w:rsidRPr="008311F0" w14:paraId="2DD23EC0" w14:textId="77777777" w:rsidTr="00405923">
        <w:trPr>
          <w:trHeight w:val="276"/>
        </w:trPr>
        <w:tc>
          <w:tcPr>
            <w:tcW w:w="709" w:type="dxa"/>
          </w:tcPr>
          <w:p w14:paraId="1861736B"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6D9584C5" w14:textId="4B79E84B" w:rsidR="00711F49" w:rsidRPr="00FD2F3E" w:rsidRDefault="00711F49" w:rsidP="00FD2F3E">
            <w:pPr>
              <w:ind w:left="6"/>
              <w:contextualSpacing/>
              <w:rPr>
                <w:color w:val="000000" w:themeColor="text1"/>
                <w:lang w:eastAsia="lt-LT"/>
              </w:rPr>
            </w:pPr>
            <w:r w:rsidRPr="00FD2F3E">
              <w:rPr>
                <w:b/>
                <w:color w:val="000000" w:themeColor="text1"/>
                <w:lang w:eastAsia="lt-LT"/>
              </w:rPr>
              <w:t>Ekranas</w:t>
            </w:r>
            <w:r w:rsidRPr="00FD2F3E">
              <w:rPr>
                <w:color w:val="000000" w:themeColor="text1"/>
                <w:lang w:eastAsia="lt-LT"/>
              </w:rPr>
              <w:t>. Matinis; Įstrižainė ne mažiau 14 ir ne daugiau 14,4 colių; Ekrano matrica turi būti pilnos raiškos (</w:t>
            </w:r>
            <w:proofErr w:type="spellStart"/>
            <w:r w:rsidRPr="00FD2F3E">
              <w:rPr>
                <w:color w:val="000000" w:themeColor="text1"/>
                <w:lang w:eastAsia="lt-LT"/>
              </w:rPr>
              <w:t>Full</w:t>
            </w:r>
            <w:proofErr w:type="spellEnd"/>
            <w:r w:rsidRPr="00FD2F3E">
              <w:rPr>
                <w:color w:val="000000" w:themeColor="text1"/>
                <w:lang w:eastAsia="lt-LT"/>
              </w:rPr>
              <w:t xml:space="preserve"> HD); Skiriamoji geba turi būti ne mažiau 1920 taškų horizontaliai ir ne mažiau </w:t>
            </w:r>
            <w:r w:rsidR="00274245" w:rsidRPr="00FD2F3E">
              <w:rPr>
                <w:color w:val="000000" w:themeColor="text1"/>
                <w:lang w:eastAsia="lt-LT"/>
              </w:rPr>
              <w:t>1200</w:t>
            </w:r>
            <w:r w:rsidRPr="00FD2F3E">
              <w:rPr>
                <w:color w:val="000000" w:themeColor="text1"/>
                <w:lang w:eastAsia="lt-LT"/>
              </w:rPr>
              <w:t xml:space="preserve"> taškų vertikaliai</w:t>
            </w:r>
          </w:p>
        </w:tc>
        <w:tc>
          <w:tcPr>
            <w:tcW w:w="4677" w:type="dxa"/>
          </w:tcPr>
          <w:p w14:paraId="1C135C8D" w14:textId="3B6C98FF" w:rsidR="00711F49" w:rsidRPr="00FD2F3E" w:rsidRDefault="00711F49" w:rsidP="00FD2F3E">
            <w:pPr>
              <w:rPr>
                <w:color w:val="000000" w:themeColor="text1"/>
                <w:lang w:eastAsia="lt-LT"/>
              </w:rPr>
            </w:pPr>
          </w:p>
        </w:tc>
      </w:tr>
      <w:tr w:rsidR="00711F49" w:rsidRPr="008311F0" w14:paraId="2C90261D" w14:textId="77777777" w:rsidTr="00405923">
        <w:trPr>
          <w:trHeight w:val="276"/>
        </w:trPr>
        <w:tc>
          <w:tcPr>
            <w:tcW w:w="709" w:type="dxa"/>
          </w:tcPr>
          <w:p w14:paraId="75BE280F"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1B13BF43" w14:textId="3C07CAF0" w:rsidR="00711F49" w:rsidRPr="00FD2F3E" w:rsidRDefault="00711F49" w:rsidP="00FD2F3E">
            <w:pPr>
              <w:rPr>
                <w:color w:val="000000" w:themeColor="text1"/>
                <w:lang w:eastAsia="lt-LT"/>
              </w:rPr>
            </w:pPr>
            <w:r w:rsidRPr="00FD2F3E">
              <w:rPr>
                <w:b/>
                <w:color w:val="000000" w:themeColor="text1"/>
                <w:lang w:eastAsia="lt-LT"/>
              </w:rPr>
              <w:t>Vidiniai diskiniai kaupikliai.</w:t>
            </w:r>
            <w:r w:rsidRPr="00FD2F3E">
              <w:rPr>
                <w:color w:val="000000" w:themeColor="text1"/>
                <w:lang w:eastAsia="lt-LT"/>
              </w:rPr>
              <w:t xml:space="preserve"> Ne mažiau kaip 1 vnt. </w:t>
            </w:r>
            <w:r w:rsidR="00831B7F" w:rsidRPr="00FD2F3E">
              <w:rPr>
                <w:color w:val="000000" w:themeColor="text1"/>
                <w:lang w:eastAsia="lt-LT"/>
              </w:rPr>
              <w:t xml:space="preserve">512GB M.2 </w:t>
            </w:r>
            <w:proofErr w:type="spellStart"/>
            <w:r w:rsidR="00831B7F" w:rsidRPr="00FD2F3E">
              <w:rPr>
                <w:color w:val="000000" w:themeColor="text1"/>
                <w:lang w:eastAsia="lt-LT"/>
              </w:rPr>
              <w:t>PCIe</w:t>
            </w:r>
            <w:proofErr w:type="spellEnd"/>
            <w:r w:rsidR="00831B7F" w:rsidRPr="00FD2F3E">
              <w:rPr>
                <w:color w:val="000000" w:themeColor="text1"/>
                <w:lang w:eastAsia="lt-LT"/>
              </w:rPr>
              <w:t xml:space="preserve"> </w:t>
            </w:r>
            <w:proofErr w:type="spellStart"/>
            <w:r w:rsidR="00831B7F" w:rsidRPr="00FD2F3E">
              <w:rPr>
                <w:color w:val="000000" w:themeColor="text1"/>
                <w:lang w:eastAsia="lt-LT"/>
              </w:rPr>
              <w:t>NVMe</w:t>
            </w:r>
            <w:proofErr w:type="spellEnd"/>
            <w:r w:rsidRPr="00FD2F3E">
              <w:rPr>
                <w:color w:val="000000" w:themeColor="text1"/>
                <w:lang w:eastAsia="lt-LT"/>
              </w:rPr>
              <w:t xml:space="preserve">. </w:t>
            </w:r>
          </w:p>
        </w:tc>
        <w:tc>
          <w:tcPr>
            <w:tcW w:w="4677" w:type="dxa"/>
          </w:tcPr>
          <w:p w14:paraId="5F9D31E6" w14:textId="5036506B" w:rsidR="00711F49" w:rsidRPr="00FD2F3E" w:rsidRDefault="00711F49" w:rsidP="00FD2F3E">
            <w:pPr>
              <w:rPr>
                <w:color w:val="000000" w:themeColor="text1"/>
                <w:lang w:eastAsia="lt-LT"/>
              </w:rPr>
            </w:pPr>
          </w:p>
        </w:tc>
      </w:tr>
      <w:tr w:rsidR="00711F49" w:rsidRPr="008311F0" w14:paraId="200E692A" w14:textId="77777777" w:rsidTr="00405923">
        <w:trPr>
          <w:trHeight w:val="276"/>
        </w:trPr>
        <w:tc>
          <w:tcPr>
            <w:tcW w:w="709" w:type="dxa"/>
          </w:tcPr>
          <w:p w14:paraId="3112ED0B"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3E1C95EA" w14:textId="77777777" w:rsidR="00711F49" w:rsidRPr="00FD2F3E" w:rsidRDefault="00711F49" w:rsidP="00FD2F3E">
            <w:pPr>
              <w:rPr>
                <w:color w:val="000000" w:themeColor="text1"/>
                <w:lang w:eastAsia="lt-LT"/>
              </w:rPr>
            </w:pPr>
            <w:proofErr w:type="spellStart"/>
            <w:r w:rsidRPr="00FD2F3E">
              <w:rPr>
                <w:b/>
                <w:color w:val="000000" w:themeColor="text1"/>
                <w:lang w:eastAsia="lt-LT"/>
              </w:rPr>
              <w:t>Video</w:t>
            </w:r>
            <w:proofErr w:type="spellEnd"/>
            <w:r w:rsidRPr="00FD2F3E">
              <w:rPr>
                <w:b/>
                <w:color w:val="000000" w:themeColor="text1"/>
                <w:lang w:eastAsia="lt-LT"/>
              </w:rPr>
              <w:t xml:space="preserve"> kamera.</w:t>
            </w:r>
            <w:r w:rsidRPr="00FD2F3E">
              <w:rPr>
                <w:color w:val="000000" w:themeColor="text1"/>
                <w:lang w:eastAsia="lt-LT"/>
              </w:rPr>
              <w:t xml:space="preserve"> Turi būti integruota į korpusą.</w:t>
            </w:r>
          </w:p>
        </w:tc>
        <w:tc>
          <w:tcPr>
            <w:tcW w:w="4677" w:type="dxa"/>
          </w:tcPr>
          <w:p w14:paraId="69B00075" w14:textId="4EB7F448" w:rsidR="00711F49" w:rsidRPr="00FD2F3E" w:rsidRDefault="00711F49" w:rsidP="00FD2F3E">
            <w:pPr>
              <w:rPr>
                <w:color w:val="000000" w:themeColor="text1"/>
                <w:lang w:eastAsia="lt-LT"/>
              </w:rPr>
            </w:pPr>
          </w:p>
        </w:tc>
      </w:tr>
      <w:tr w:rsidR="00711F49" w:rsidRPr="008311F0" w14:paraId="27D08F1F" w14:textId="77777777" w:rsidTr="00405923">
        <w:trPr>
          <w:trHeight w:val="276"/>
        </w:trPr>
        <w:tc>
          <w:tcPr>
            <w:tcW w:w="709" w:type="dxa"/>
          </w:tcPr>
          <w:p w14:paraId="63E52FDF"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6A6A6004" w14:textId="7FC0F6B8" w:rsidR="00711F49" w:rsidRPr="00FD2F3E" w:rsidRDefault="00711F49" w:rsidP="00FD2F3E">
            <w:pPr>
              <w:rPr>
                <w:color w:val="000000" w:themeColor="text1"/>
                <w:lang w:eastAsia="lt-LT"/>
              </w:rPr>
            </w:pPr>
            <w:r w:rsidRPr="00FD2F3E">
              <w:rPr>
                <w:b/>
                <w:color w:val="000000" w:themeColor="text1"/>
                <w:lang w:eastAsia="lt-LT"/>
              </w:rPr>
              <w:t>Prievadai.</w:t>
            </w:r>
            <w:r w:rsidRPr="00FD2F3E">
              <w:rPr>
                <w:color w:val="000000" w:themeColor="text1"/>
                <w:lang w:eastAsia="lt-LT"/>
              </w:rPr>
              <w:t xml:space="preserve"> Turi būti integruoti į kompiuterio korpusą: ne mažiau kaip </w:t>
            </w:r>
            <w:r w:rsidR="00274245" w:rsidRPr="00FD2F3E">
              <w:rPr>
                <w:color w:val="000000" w:themeColor="text1"/>
                <w:lang w:eastAsia="lt-LT"/>
              </w:rPr>
              <w:t>2</w:t>
            </w:r>
            <w:r w:rsidRPr="00FD2F3E">
              <w:rPr>
                <w:color w:val="000000" w:themeColor="text1"/>
                <w:lang w:eastAsia="lt-LT"/>
              </w:rPr>
              <w:t xml:space="preserve"> vnt. USB 3.2.;  ne mažiau kaip 1vnt. USB Type-C; ne mažiau kaip 1 vnt. HDMI; ne mažiau kaip 1 vnt. kombinuota ausinių/mikrofono jungtis.</w:t>
            </w:r>
          </w:p>
        </w:tc>
        <w:tc>
          <w:tcPr>
            <w:tcW w:w="4677" w:type="dxa"/>
          </w:tcPr>
          <w:p w14:paraId="0DF269C6" w14:textId="02235F14" w:rsidR="00711F49" w:rsidRPr="00FD2F3E" w:rsidRDefault="00711F49" w:rsidP="00FD2F3E">
            <w:pPr>
              <w:rPr>
                <w:color w:val="000000" w:themeColor="text1"/>
                <w:lang w:eastAsia="lt-LT"/>
              </w:rPr>
            </w:pPr>
          </w:p>
        </w:tc>
      </w:tr>
      <w:tr w:rsidR="00711F49" w:rsidRPr="008311F0" w14:paraId="3BAE8D72" w14:textId="77777777" w:rsidTr="00405923">
        <w:trPr>
          <w:trHeight w:val="276"/>
        </w:trPr>
        <w:tc>
          <w:tcPr>
            <w:tcW w:w="709" w:type="dxa"/>
          </w:tcPr>
          <w:p w14:paraId="070F68F7"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753A70E4" w14:textId="77777777" w:rsidR="00711F49" w:rsidRPr="00FD2F3E" w:rsidRDefault="00711F49" w:rsidP="00FD2F3E">
            <w:pPr>
              <w:rPr>
                <w:b/>
                <w:color w:val="000000" w:themeColor="text1"/>
                <w:lang w:eastAsia="lt-LT"/>
              </w:rPr>
            </w:pPr>
            <w:r w:rsidRPr="00FD2F3E">
              <w:rPr>
                <w:b/>
                <w:color w:val="000000" w:themeColor="text1"/>
                <w:lang w:eastAsia="lt-LT"/>
              </w:rPr>
              <w:t>Vaizdo plokštė</w:t>
            </w:r>
            <w:r w:rsidRPr="00FD2F3E">
              <w:rPr>
                <w:color w:val="000000" w:themeColor="text1"/>
                <w:lang w:eastAsia="lt-LT"/>
              </w:rPr>
              <w:t>. Vaizdo plokštė gali būti integruota procesoriuje.</w:t>
            </w:r>
          </w:p>
        </w:tc>
        <w:tc>
          <w:tcPr>
            <w:tcW w:w="4677" w:type="dxa"/>
          </w:tcPr>
          <w:p w14:paraId="5E09DEA0" w14:textId="22032B7A" w:rsidR="00711F49" w:rsidRPr="00FD2F3E" w:rsidRDefault="00711F49" w:rsidP="00FD2F3E">
            <w:pPr>
              <w:rPr>
                <w:color w:val="000000" w:themeColor="text1"/>
                <w:lang w:eastAsia="lt-LT"/>
              </w:rPr>
            </w:pPr>
          </w:p>
        </w:tc>
      </w:tr>
      <w:tr w:rsidR="00711F49" w:rsidRPr="008311F0" w14:paraId="2A92FE4A" w14:textId="77777777" w:rsidTr="00405923">
        <w:trPr>
          <w:trHeight w:val="276"/>
        </w:trPr>
        <w:tc>
          <w:tcPr>
            <w:tcW w:w="709" w:type="dxa"/>
          </w:tcPr>
          <w:p w14:paraId="327528C7"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53AA3661" w14:textId="77777777" w:rsidR="00711F49" w:rsidRPr="00FD2F3E" w:rsidRDefault="00711F49" w:rsidP="00FD2F3E">
            <w:pPr>
              <w:rPr>
                <w:color w:val="000000" w:themeColor="text1"/>
                <w:lang w:eastAsia="lt-LT"/>
              </w:rPr>
            </w:pPr>
            <w:r w:rsidRPr="00FD2F3E">
              <w:rPr>
                <w:b/>
                <w:color w:val="000000" w:themeColor="text1"/>
                <w:lang w:eastAsia="lt-LT"/>
              </w:rPr>
              <w:t>Garso sistema.</w:t>
            </w:r>
            <w:r w:rsidRPr="00FD2F3E">
              <w:rPr>
                <w:color w:val="000000" w:themeColor="text1"/>
                <w:lang w:eastAsia="lt-LT"/>
              </w:rPr>
              <w:t xml:space="preserve"> Turi būti integruota garso plokštė, vidiniai </w:t>
            </w:r>
            <w:proofErr w:type="spellStart"/>
            <w:r w:rsidRPr="00FD2F3E">
              <w:rPr>
                <w:color w:val="000000" w:themeColor="text1"/>
                <w:lang w:eastAsia="lt-LT"/>
              </w:rPr>
              <w:t>stereo</w:t>
            </w:r>
            <w:proofErr w:type="spellEnd"/>
            <w:r w:rsidRPr="00FD2F3E">
              <w:rPr>
                <w:color w:val="000000" w:themeColor="text1"/>
                <w:lang w:eastAsia="lt-LT"/>
              </w:rPr>
              <w:t xml:space="preserve"> garsiakalbiai ir mikrofonas.</w:t>
            </w:r>
          </w:p>
        </w:tc>
        <w:tc>
          <w:tcPr>
            <w:tcW w:w="4677" w:type="dxa"/>
          </w:tcPr>
          <w:p w14:paraId="43F50A25" w14:textId="6EA7BD6A" w:rsidR="00711F49" w:rsidRPr="00FD2F3E" w:rsidRDefault="00711F49" w:rsidP="00FD2F3E">
            <w:pPr>
              <w:rPr>
                <w:color w:val="000000" w:themeColor="text1"/>
                <w:lang w:eastAsia="lt-LT"/>
              </w:rPr>
            </w:pPr>
          </w:p>
        </w:tc>
      </w:tr>
      <w:tr w:rsidR="00711F49" w:rsidRPr="008311F0" w14:paraId="3BE64433" w14:textId="77777777" w:rsidTr="00405923">
        <w:trPr>
          <w:trHeight w:val="276"/>
        </w:trPr>
        <w:tc>
          <w:tcPr>
            <w:tcW w:w="709" w:type="dxa"/>
          </w:tcPr>
          <w:p w14:paraId="64323658"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755BC986" w14:textId="77777777" w:rsidR="00711F49" w:rsidRPr="00FD2F3E" w:rsidRDefault="00711F49" w:rsidP="00FD2F3E">
            <w:pPr>
              <w:rPr>
                <w:b/>
                <w:color w:val="000000" w:themeColor="text1"/>
                <w:lang w:eastAsia="lt-LT"/>
              </w:rPr>
            </w:pPr>
            <w:r w:rsidRPr="00FD2F3E">
              <w:rPr>
                <w:b/>
                <w:color w:val="000000" w:themeColor="text1"/>
                <w:lang w:eastAsia="lt-LT"/>
              </w:rPr>
              <w:t>Klaviatūra</w:t>
            </w:r>
            <w:r w:rsidRPr="00FD2F3E">
              <w:rPr>
                <w:color w:val="000000" w:themeColor="text1"/>
                <w:lang w:eastAsia="lt-LT"/>
              </w:rPr>
              <w:t>. Su lietuviškomis ir lotyniškomis raidėmis.</w:t>
            </w:r>
          </w:p>
        </w:tc>
        <w:tc>
          <w:tcPr>
            <w:tcW w:w="4677" w:type="dxa"/>
          </w:tcPr>
          <w:p w14:paraId="5D4F07AC" w14:textId="341A7109" w:rsidR="00711F49" w:rsidRPr="00FD2F3E" w:rsidRDefault="00711F49" w:rsidP="00FD2F3E">
            <w:pPr>
              <w:rPr>
                <w:color w:val="000000" w:themeColor="text1"/>
                <w:lang w:eastAsia="lt-LT"/>
              </w:rPr>
            </w:pPr>
          </w:p>
        </w:tc>
      </w:tr>
      <w:tr w:rsidR="00711F49" w:rsidRPr="008311F0" w14:paraId="172360F8" w14:textId="77777777" w:rsidTr="00405923">
        <w:trPr>
          <w:trHeight w:val="276"/>
        </w:trPr>
        <w:tc>
          <w:tcPr>
            <w:tcW w:w="709" w:type="dxa"/>
          </w:tcPr>
          <w:p w14:paraId="0BD335E4"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40C72BBE" w14:textId="4E91B61A" w:rsidR="00711F49" w:rsidRPr="00FD2F3E" w:rsidRDefault="00711F49" w:rsidP="00FD2F3E">
            <w:pPr>
              <w:rPr>
                <w:color w:val="000000" w:themeColor="text1"/>
                <w:lang w:eastAsia="lt-LT"/>
              </w:rPr>
            </w:pPr>
            <w:r w:rsidRPr="00FD2F3E">
              <w:rPr>
                <w:b/>
                <w:color w:val="000000" w:themeColor="text1"/>
                <w:lang w:eastAsia="lt-LT"/>
              </w:rPr>
              <w:t>Tinklo adapteris.</w:t>
            </w:r>
            <w:r w:rsidRPr="00FD2F3E">
              <w:rPr>
                <w:color w:val="000000" w:themeColor="text1"/>
                <w:lang w:eastAsia="lt-LT"/>
              </w:rPr>
              <w:t xml:space="preserve"> Integruotas bevielio tinklo adapteris, palaikantis ne senesnio standarto 802.11a</w:t>
            </w:r>
            <w:r w:rsidR="00274245" w:rsidRPr="00FD2F3E">
              <w:rPr>
                <w:color w:val="000000" w:themeColor="text1"/>
                <w:lang w:eastAsia="lt-LT"/>
              </w:rPr>
              <w:t>x</w:t>
            </w:r>
            <w:r w:rsidRPr="00FD2F3E">
              <w:rPr>
                <w:color w:val="000000" w:themeColor="text1"/>
                <w:lang w:eastAsia="lt-LT"/>
              </w:rPr>
              <w:t>, turintis integruotas į korpusą antenas. Turi būti integruotas Bluetooth modulis.</w:t>
            </w:r>
          </w:p>
        </w:tc>
        <w:tc>
          <w:tcPr>
            <w:tcW w:w="4677" w:type="dxa"/>
          </w:tcPr>
          <w:p w14:paraId="33E5EF8A" w14:textId="756F44E7" w:rsidR="00711F49" w:rsidRPr="00FD2F3E" w:rsidRDefault="00711F49" w:rsidP="00FD2F3E">
            <w:pPr>
              <w:rPr>
                <w:color w:val="000000" w:themeColor="text1"/>
                <w:lang w:eastAsia="lt-LT"/>
              </w:rPr>
            </w:pPr>
          </w:p>
        </w:tc>
      </w:tr>
      <w:tr w:rsidR="00711F49" w:rsidRPr="008311F0" w14:paraId="03AF1082" w14:textId="77777777" w:rsidTr="00405923">
        <w:trPr>
          <w:trHeight w:val="276"/>
        </w:trPr>
        <w:tc>
          <w:tcPr>
            <w:tcW w:w="709" w:type="dxa"/>
          </w:tcPr>
          <w:p w14:paraId="434BC9C8"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4D88E6A1" w14:textId="77777777" w:rsidR="00711F49" w:rsidRPr="00FD2F3E" w:rsidRDefault="00711F49" w:rsidP="00FD2F3E">
            <w:pPr>
              <w:rPr>
                <w:color w:val="000000" w:themeColor="text1"/>
                <w:lang w:eastAsia="lt-LT"/>
              </w:rPr>
            </w:pPr>
            <w:r w:rsidRPr="00FD2F3E">
              <w:rPr>
                <w:b/>
                <w:color w:val="000000" w:themeColor="text1"/>
                <w:lang w:eastAsia="lt-LT"/>
              </w:rPr>
              <w:t>Maitinimo šaltinis.</w:t>
            </w:r>
            <w:r w:rsidRPr="00FD2F3E">
              <w:rPr>
                <w:color w:val="000000" w:themeColor="text1"/>
                <w:lang w:eastAsia="lt-LT"/>
              </w:rPr>
              <w:t xml:space="preserve"> Maitinimo šaltinis turi būti pateikiamas kartu su kompiuteriu.</w:t>
            </w:r>
          </w:p>
        </w:tc>
        <w:tc>
          <w:tcPr>
            <w:tcW w:w="4677" w:type="dxa"/>
          </w:tcPr>
          <w:p w14:paraId="18049AB0" w14:textId="48B33B91" w:rsidR="00711F49" w:rsidRPr="00FD2F3E" w:rsidRDefault="00711F49" w:rsidP="00FD2F3E">
            <w:pPr>
              <w:rPr>
                <w:color w:val="000000" w:themeColor="text1"/>
                <w:lang w:eastAsia="lt-LT"/>
              </w:rPr>
            </w:pPr>
          </w:p>
        </w:tc>
      </w:tr>
      <w:tr w:rsidR="00711F49" w:rsidRPr="008311F0" w14:paraId="34A4C2B8" w14:textId="77777777" w:rsidTr="00405923">
        <w:trPr>
          <w:trHeight w:val="276"/>
        </w:trPr>
        <w:tc>
          <w:tcPr>
            <w:tcW w:w="709" w:type="dxa"/>
          </w:tcPr>
          <w:p w14:paraId="6E18F209"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4E0A46EB" w14:textId="39D7B148" w:rsidR="00711F49" w:rsidRPr="00FD2F3E" w:rsidRDefault="00711F49" w:rsidP="00FD2F3E">
            <w:pPr>
              <w:rPr>
                <w:color w:val="000000" w:themeColor="text1"/>
                <w:lang w:eastAsia="lt-LT"/>
              </w:rPr>
            </w:pPr>
            <w:r w:rsidRPr="00FD2F3E">
              <w:rPr>
                <w:b/>
                <w:color w:val="000000" w:themeColor="text1"/>
                <w:lang w:eastAsia="lt-LT"/>
              </w:rPr>
              <w:t>Operacinė sistema.</w:t>
            </w:r>
            <w:r w:rsidRPr="00FD2F3E">
              <w:rPr>
                <w:color w:val="000000" w:themeColor="text1"/>
                <w:lang w:eastAsia="lt-LT"/>
              </w:rPr>
              <w:t xml:space="preserve"> </w:t>
            </w:r>
            <w:r w:rsidR="00A5031F" w:rsidRPr="00FD2F3E">
              <w:rPr>
                <w:color w:val="000000" w:themeColor="text1"/>
                <w:lang w:eastAsia="lt-LT"/>
              </w:rPr>
              <w:t xml:space="preserve">Ne senesne </w:t>
            </w:r>
            <w:r w:rsidR="001E396F" w:rsidRPr="00FD2F3E">
              <w:rPr>
                <w:color w:val="000000" w:themeColor="text1"/>
                <w:lang w:eastAsia="lt-LT"/>
              </w:rPr>
              <w:t xml:space="preserve">Microsoft Windows 11 Professional  arba lygiavertė (OEM, naujausia versija užsakymo paskelbimo metu) (Windows 11 </w:t>
            </w:r>
            <w:proofErr w:type="spellStart"/>
            <w:r w:rsidR="001E396F" w:rsidRPr="00FD2F3E">
              <w:rPr>
                <w:color w:val="000000" w:themeColor="text1"/>
                <w:lang w:eastAsia="lt-LT"/>
              </w:rPr>
              <w:t>Home</w:t>
            </w:r>
            <w:proofErr w:type="spellEnd"/>
            <w:r w:rsidR="001E396F" w:rsidRPr="00FD2F3E">
              <w:rPr>
                <w:color w:val="000000" w:themeColor="text1"/>
                <w:lang w:eastAsia="lt-LT"/>
              </w:rPr>
              <w:t xml:space="preserve"> nėra lygiavertė).</w:t>
            </w:r>
          </w:p>
        </w:tc>
        <w:tc>
          <w:tcPr>
            <w:tcW w:w="4677" w:type="dxa"/>
          </w:tcPr>
          <w:p w14:paraId="7B4F84C0" w14:textId="1F010803" w:rsidR="00711F49" w:rsidRPr="00FD2F3E" w:rsidRDefault="00711F49" w:rsidP="00FD2F3E">
            <w:pPr>
              <w:rPr>
                <w:color w:val="000000" w:themeColor="text1"/>
                <w:lang w:eastAsia="lt-LT"/>
              </w:rPr>
            </w:pPr>
          </w:p>
        </w:tc>
      </w:tr>
      <w:tr w:rsidR="00711F49" w:rsidRPr="008311F0" w14:paraId="01A3B914" w14:textId="77777777" w:rsidTr="00405923">
        <w:trPr>
          <w:trHeight w:val="276"/>
        </w:trPr>
        <w:tc>
          <w:tcPr>
            <w:tcW w:w="709" w:type="dxa"/>
          </w:tcPr>
          <w:p w14:paraId="2FCEE82F"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2FAE16A9" w14:textId="77777777" w:rsidR="00711F49" w:rsidRPr="00FD2F3E" w:rsidRDefault="00711F49" w:rsidP="00FD2F3E">
            <w:pPr>
              <w:rPr>
                <w:color w:val="000000" w:themeColor="text1"/>
                <w:lang w:eastAsia="lt-LT"/>
              </w:rPr>
            </w:pPr>
            <w:r w:rsidRPr="00FD2F3E">
              <w:rPr>
                <w:b/>
                <w:color w:val="000000" w:themeColor="text1"/>
                <w:lang w:eastAsia="lt-LT"/>
              </w:rPr>
              <w:t xml:space="preserve">Saugumas. </w:t>
            </w:r>
            <w:r w:rsidRPr="00FD2F3E">
              <w:rPr>
                <w:color w:val="000000" w:themeColor="text1"/>
                <w:lang w:eastAsia="lt-LT"/>
              </w:rPr>
              <w:t xml:space="preserve">Turi būti gamintojo numatyta galimybė prirakinti korpusą </w:t>
            </w:r>
            <w:proofErr w:type="spellStart"/>
            <w:r w:rsidRPr="00FD2F3E">
              <w:rPr>
                <w:color w:val="000000" w:themeColor="text1"/>
                <w:lang w:eastAsia="lt-LT"/>
              </w:rPr>
              <w:t>Kensington</w:t>
            </w:r>
            <w:proofErr w:type="spellEnd"/>
            <w:r w:rsidRPr="00FD2F3E">
              <w:rPr>
                <w:color w:val="000000" w:themeColor="text1"/>
                <w:lang w:eastAsia="lt-LT"/>
              </w:rPr>
              <w:t xml:space="preserve"> </w:t>
            </w:r>
            <w:proofErr w:type="spellStart"/>
            <w:r w:rsidRPr="00FD2F3E">
              <w:rPr>
                <w:color w:val="000000" w:themeColor="text1"/>
                <w:lang w:eastAsia="lt-LT"/>
              </w:rPr>
              <w:t>Lock</w:t>
            </w:r>
            <w:proofErr w:type="spellEnd"/>
            <w:r w:rsidRPr="00FD2F3E">
              <w:rPr>
                <w:color w:val="000000" w:themeColor="text1"/>
                <w:lang w:eastAsia="lt-LT"/>
              </w:rPr>
              <w:t xml:space="preserve"> arba lygiaverčiu tipo apsauginiu trosu. Turi būti galima taikyti įjungimo slaptažodį (Power-on </w:t>
            </w:r>
            <w:proofErr w:type="spellStart"/>
            <w:r w:rsidRPr="00FD2F3E">
              <w:rPr>
                <w:color w:val="000000" w:themeColor="text1"/>
                <w:lang w:eastAsia="lt-LT"/>
              </w:rPr>
              <w:t>password</w:t>
            </w:r>
            <w:proofErr w:type="spellEnd"/>
            <w:r w:rsidRPr="00FD2F3E">
              <w:rPr>
                <w:color w:val="000000" w:themeColor="text1"/>
                <w:lang w:eastAsia="lt-LT"/>
              </w:rPr>
              <w:t>). Turi būti pirštų antspaudų skaitytuvas.</w:t>
            </w:r>
          </w:p>
        </w:tc>
        <w:tc>
          <w:tcPr>
            <w:tcW w:w="4677" w:type="dxa"/>
          </w:tcPr>
          <w:p w14:paraId="44A82517" w14:textId="059D28DF" w:rsidR="00711F49" w:rsidRPr="00FD2F3E" w:rsidRDefault="00711F49" w:rsidP="00FD2F3E">
            <w:pPr>
              <w:rPr>
                <w:color w:val="000000" w:themeColor="text1"/>
                <w:lang w:eastAsia="lt-LT"/>
              </w:rPr>
            </w:pPr>
          </w:p>
        </w:tc>
      </w:tr>
      <w:tr w:rsidR="00711F49" w:rsidRPr="008311F0" w14:paraId="5C8BC268" w14:textId="77777777" w:rsidTr="00405923">
        <w:trPr>
          <w:trHeight w:val="276"/>
        </w:trPr>
        <w:tc>
          <w:tcPr>
            <w:tcW w:w="709" w:type="dxa"/>
          </w:tcPr>
          <w:p w14:paraId="00FFDFF4"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733F4325" w14:textId="77777777" w:rsidR="00711F49" w:rsidRPr="00FD2F3E" w:rsidRDefault="00711F49" w:rsidP="00FD2F3E">
            <w:pPr>
              <w:rPr>
                <w:color w:val="000000" w:themeColor="text1"/>
              </w:rPr>
            </w:pPr>
            <w:r w:rsidRPr="00FD2F3E">
              <w:rPr>
                <w:b/>
                <w:color w:val="000000" w:themeColor="text1"/>
                <w:lang w:eastAsia="lt-LT"/>
              </w:rPr>
              <w:t>Surinkimo reikalavimai.</w:t>
            </w:r>
            <w:r w:rsidRPr="00FD2F3E">
              <w:rPr>
                <w:color w:val="000000" w:themeColor="text1"/>
                <w:lang w:eastAsia="lt-LT"/>
              </w:rPr>
              <w:t xml:space="preserve"> </w:t>
            </w:r>
            <w:r w:rsidRPr="00FD2F3E">
              <w:rPr>
                <w:color w:val="000000" w:themeColor="text1"/>
              </w:rPr>
              <w:t>Visos esminės kompiuterio dalys turi būti pagamintos to paties įrangos gamintojo ir/arba pažymėtos to paties gamintojo prekės ženklu.</w:t>
            </w:r>
          </w:p>
        </w:tc>
        <w:tc>
          <w:tcPr>
            <w:tcW w:w="4677" w:type="dxa"/>
          </w:tcPr>
          <w:p w14:paraId="5CFFCDEC" w14:textId="793594F3" w:rsidR="00711F49" w:rsidRPr="00FD2F3E" w:rsidRDefault="00711F49" w:rsidP="00FD2F3E">
            <w:pPr>
              <w:rPr>
                <w:color w:val="000000" w:themeColor="text1"/>
                <w:lang w:eastAsia="lt-LT"/>
              </w:rPr>
            </w:pPr>
          </w:p>
        </w:tc>
      </w:tr>
      <w:tr w:rsidR="00711F49" w:rsidRPr="008311F0" w14:paraId="2FD5B567" w14:textId="77777777" w:rsidTr="00405923">
        <w:trPr>
          <w:trHeight w:val="276"/>
        </w:trPr>
        <w:tc>
          <w:tcPr>
            <w:tcW w:w="709" w:type="dxa"/>
          </w:tcPr>
          <w:p w14:paraId="78ADEA4B"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43022945" w14:textId="77777777" w:rsidR="00711F49" w:rsidRPr="00FD2F3E" w:rsidRDefault="00711F49" w:rsidP="00FD2F3E">
            <w:pPr>
              <w:rPr>
                <w:color w:val="000000" w:themeColor="text1"/>
                <w:lang w:eastAsia="lt-LT"/>
              </w:rPr>
            </w:pPr>
            <w:r w:rsidRPr="00FD2F3E">
              <w:rPr>
                <w:b/>
                <w:color w:val="000000" w:themeColor="text1"/>
                <w:lang w:eastAsia="lt-LT"/>
              </w:rPr>
              <w:t>Reikalavimai tvarkyklėms</w:t>
            </w:r>
            <w:r w:rsidRPr="00FD2F3E">
              <w:rPr>
                <w:color w:val="000000" w:themeColor="text1"/>
                <w:lang w:eastAsia="lt-LT"/>
              </w:rPr>
              <w:t>. Visos tvarkyklės turi būti prieinamos kompiuterio gamintojo tinklapyje, paieška turi būti vykdoma pagal produkto kodą.</w:t>
            </w:r>
          </w:p>
        </w:tc>
        <w:tc>
          <w:tcPr>
            <w:tcW w:w="4677" w:type="dxa"/>
          </w:tcPr>
          <w:p w14:paraId="44F616CE" w14:textId="17A03959" w:rsidR="00711F49" w:rsidRPr="00FD2F3E" w:rsidRDefault="00711F49" w:rsidP="00FD2F3E">
            <w:pPr>
              <w:rPr>
                <w:color w:val="000000" w:themeColor="text1"/>
                <w:lang w:eastAsia="lt-LT"/>
              </w:rPr>
            </w:pPr>
          </w:p>
        </w:tc>
      </w:tr>
      <w:tr w:rsidR="00711F49" w:rsidRPr="008311F0" w14:paraId="1DBFBFAA" w14:textId="77777777" w:rsidTr="00405923">
        <w:trPr>
          <w:trHeight w:val="276"/>
        </w:trPr>
        <w:tc>
          <w:tcPr>
            <w:tcW w:w="709" w:type="dxa"/>
          </w:tcPr>
          <w:p w14:paraId="349CFEB8"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05E4AB92" w14:textId="77777777" w:rsidR="00711F49" w:rsidRPr="00FD2F3E" w:rsidRDefault="00711F49" w:rsidP="00FD2F3E">
            <w:pPr>
              <w:rPr>
                <w:color w:val="000000" w:themeColor="text1"/>
                <w:lang w:eastAsia="lt-LT"/>
              </w:rPr>
            </w:pPr>
            <w:r w:rsidRPr="00FD2F3E">
              <w:rPr>
                <w:b/>
                <w:color w:val="000000" w:themeColor="text1"/>
                <w:lang w:eastAsia="lt-LT"/>
              </w:rPr>
              <w:t>Įrangos kokybė</w:t>
            </w:r>
            <w:r w:rsidRPr="00FD2F3E">
              <w:rPr>
                <w:color w:val="000000" w:themeColor="text1"/>
                <w:lang w:eastAsia="lt-LT"/>
              </w:rPr>
              <w:t>. Visa siūloma įranga turi būti nauja, negalima siūlyti naudotos arba naudotos ir atnaujintos („</w:t>
            </w:r>
            <w:proofErr w:type="spellStart"/>
            <w:r w:rsidRPr="00FD2F3E">
              <w:rPr>
                <w:color w:val="000000" w:themeColor="text1"/>
                <w:lang w:eastAsia="lt-LT"/>
              </w:rPr>
              <w:t>Remarketing</w:t>
            </w:r>
            <w:proofErr w:type="spellEnd"/>
            <w:r w:rsidRPr="00FD2F3E">
              <w:rPr>
                <w:color w:val="000000" w:themeColor="text1"/>
                <w:lang w:eastAsia="lt-LT"/>
              </w:rPr>
              <w:t>“) įrangos.</w:t>
            </w:r>
          </w:p>
        </w:tc>
        <w:tc>
          <w:tcPr>
            <w:tcW w:w="4677" w:type="dxa"/>
          </w:tcPr>
          <w:p w14:paraId="3096A189" w14:textId="78C4C39A" w:rsidR="00711F49" w:rsidRPr="00FD2F3E" w:rsidRDefault="00711F49" w:rsidP="00FD2F3E">
            <w:pPr>
              <w:rPr>
                <w:color w:val="000000" w:themeColor="text1"/>
                <w:lang w:eastAsia="lt-LT"/>
              </w:rPr>
            </w:pPr>
          </w:p>
        </w:tc>
      </w:tr>
      <w:tr w:rsidR="00711F49" w:rsidRPr="008311F0" w14:paraId="32159AF6" w14:textId="77777777" w:rsidTr="00405923">
        <w:trPr>
          <w:trHeight w:val="276"/>
        </w:trPr>
        <w:tc>
          <w:tcPr>
            <w:tcW w:w="709" w:type="dxa"/>
          </w:tcPr>
          <w:p w14:paraId="6028ADC1" w14:textId="77777777" w:rsidR="00711F49" w:rsidRPr="00FD2F3E" w:rsidRDefault="00711F49" w:rsidP="00FD2F3E">
            <w:pPr>
              <w:pStyle w:val="ListParagraph"/>
              <w:numPr>
                <w:ilvl w:val="0"/>
                <w:numId w:val="29"/>
              </w:numPr>
              <w:ind w:left="641" w:hanging="357"/>
              <w:rPr>
                <w:color w:val="000000" w:themeColor="text1"/>
                <w:lang w:eastAsia="lt-LT"/>
              </w:rPr>
            </w:pPr>
          </w:p>
        </w:tc>
        <w:tc>
          <w:tcPr>
            <w:tcW w:w="4253" w:type="dxa"/>
          </w:tcPr>
          <w:p w14:paraId="139EAC84" w14:textId="78C2987E" w:rsidR="00711F49" w:rsidRPr="00FD2F3E" w:rsidRDefault="00711F49" w:rsidP="00FD2F3E">
            <w:pPr>
              <w:rPr>
                <w:color w:val="000000" w:themeColor="text1"/>
                <w:lang w:eastAsia="lt-LT"/>
              </w:rPr>
            </w:pPr>
            <w:r w:rsidRPr="00FD2F3E">
              <w:rPr>
                <w:b/>
                <w:bCs/>
                <w:color w:val="000000" w:themeColor="text1"/>
                <w:lang w:eastAsia="lt-LT"/>
              </w:rPr>
              <w:t>Garantija</w:t>
            </w:r>
            <w:r w:rsidRPr="00FD2F3E">
              <w:rPr>
                <w:color w:val="000000" w:themeColor="text1"/>
                <w:lang w:eastAsia="lt-LT"/>
              </w:rPr>
              <w:t xml:space="preserve">. Visoms siūlomoms prekėms turi būti suteikiama ne mažesnė kaip 36 mėnesių (baterijai 12 mėn.) gamintojo garantija darbo vietoje. </w:t>
            </w:r>
            <w:r w:rsidR="002F08CB" w:rsidRPr="00FD2F3E">
              <w:rPr>
                <w:color w:val="000000" w:themeColor="text1"/>
                <w:lang w:eastAsia="lt-LT"/>
              </w:rPr>
              <w:t xml:space="preserve">Remonto metu Pirkėjas pasilieka sau teisę negrąžinti SSD disko. </w:t>
            </w:r>
            <w:r w:rsidRPr="00FD2F3E">
              <w:rPr>
                <w:color w:val="000000" w:themeColor="text1"/>
                <w:lang w:eastAsia="lt-LT"/>
              </w:rPr>
              <w:t xml:space="preserve">Garantinės priežiūros laikotarpiu gamintojo garantuojamas nemokamas dalių tiekimas ir nemokami remonto darbai. </w:t>
            </w:r>
          </w:p>
          <w:p w14:paraId="494D10E7" w14:textId="77777777" w:rsidR="00711F49" w:rsidRPr="00FD2F3E" w:rsidRDefault="00711F49" w:rsidP="00FD2F3E">
            <w:pPr>
              <w:rPr>
                <w:color w:val="000000" w:themeColor="text1"/>
                <w:lang w:eastAsia="lt-LT"/>
              </w:rPr>
            </w:pPr>
            <w:r w:rsidRPr="00FD2F3E">
              <w:rPr>
                <w:color w:val="000000" w:themeColor="text1"/>
                <w:lang w:eastAsia="lt-LT"/>
              </w:rPr>
              <w:t>Sutarties vykdymui būtina pateikti nuorodą į gamintojo internetinę prieigą, kuri įgalina produkto kodo ir serijinio numerio pagalba patikrinti suteiktą gamintojo garantiją internetiniame puslapyje (ši nuoroda bus naudojama sutarties vykdymo procese)</w:t>
            </w:r>
          </w:p>
        </w:tc>
        <w:tc>
          <w:tcPr>
            <w:tcW w:w="4677" w:type="dxa"/>
          </w:tcPr>
          <w:p w14:paraId="5F0085B0" w14:textId="2F90D498" w:rsidR="009C1A05" w:rsidRPr="00FD2F3E" w:rsidRDefault="009C1A05" w:rsidP="00FD2F3E">
            <w:pPr>
              <w:rPr>
                <w:color w:val="000000" w:themeColor="text1"/>
              </w:rPr>
            </w:pPr>
          </w:p>
        </w:tc>
      </w:tr>
    </w:tbl>
    <w:p w14:paraId="52F88194" w14:textId="6238A98D" w:rsidR="00105FA1" w:rsidRDefault="00105FA1">
      <w:pPr>
        <w:rPr>
          <w:b/>
          <w:color w:val="000000" w:themeColor="text1"/>
          <w:sz w:val="28"/>
          <w:szCs w:val="28"/>
        </w:rPr>
      </w:pPr>
    </w:p>
    <w:p w14:paraId="70686BAC" w14:textId="0FDC0A18" w:rsidR="00C107BB" w:rsidRPr="00C9622A" w:rsidRDefault="00C107BB" w:rsidP="00C107BB">
      <w:pPr>
        <w:ind w:left="-426" w:firstLine="1146"/>
        <w:rPr>
          <w:b/>
          <w:color w:val="000000" w:themeColor="text1"/>
          <w:szCs w:val="22"/>
          <w:lang w:eastAsia="lt-LT"/>
        </w:rPr>
      </w:pPr>
      <w:r w:rsidRPr="00C9622A">
        <w:rPr>
          <w:b/>
          <w:color w:val="000000" w:themeColor="text1"/>
          <w:szCs w:val="22"/>
          <w:lang w:eastAsia="lt-LT"/>
        </w:rPr>
        <w:t>Nešiojamas kompiuteris „ANK2“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E0310B" w:rsidRPr="00C9622A" w14:paraId="59920864" w14:textId="77777777" w:rsidTr="00405923">
        <w:trPr>
          <w:trHeight w:val="276"/>
        </w:trPr>
        <w:tc>
          <w:tcPr>
            <w:tcW w:w="709" w:type="dxa"/>
            <w:shd w:val="clear" w:color="auto" w:fill="D9D9D9" w:themeFill="background1" w:themeFillShade="D9"/>
            <w:vAlign w:val="center"/>
          </w:tcPr>
          <w:p w14:paraId="71EEAC6A" w14:textId="77777777" w:rsidR="00E0310B" w:rsidRPr="00FD2F3E" w:rsidRDefault="00E0310B" w:rsidP="00C9622A">
            <w:pPr>
              <w:jc w:val="center"/>
              <w:rPr>
                <w:b/>
                <w:bCs/>
                <w:color w:val="000000" w:themeColor="text1"/>
                <w:lang w:eastAsia="lt-LT"/>
              </w:rPr>
            </w:pPr>
            <w:r w:rsidRPr="00FD2F3E">
              <w:rPr>
                <w:b/>
                <w:bCs/>
                <w:color w:val="000000" w:themeColor="text1"/>
                <w:lang w:eastAsia="lt-LT"/>
              </w:rPr>
              <w:br w:type="page"/>
              <w:t>Eil. Nr.</w:t>
            </w:r>
          </w:p>
        </w:tc>
        <w:tc>
          <w:tcPr>
            <w:tcW w:w="4253" w:type="dxa"/>
            <w:shd w:val="clear" w:color="auto" w:fill="D9D9D9" w:themeFill="background1" w:themeFillShade="D9"/>
            <w:vAlign w:val="center"/>
          </w:tcPr>
          <w:p w14:paraId="6C595079" w14:textId="77777777" w:rsidR="00E0310B" w:rsidRPr="00FD2F3E" w:rsidRDefault="00E0310B" w:rsidP="00C9622A">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39711670" w14:textId="77777777" w:rsidR="00E0310B" w:rsidRPr="00FD2F3E" w:rsidRDefault="00E0310B" w:rsidP="00C9622A">
            <w:pPr>
              <w:jc w:val="center"/>
              <w:rPr>
                <w:b/>
                <w:bCs/>
                <w:color w:val="000000" w:themeColor="text1"/>
                <w:lang w:eastAsia="lt-LT"/>
              </w:rPr>
            </w:pPr>
            <w:r w:rsidRPr="00FD2F3E">
              <w:rPr>
                <w:b/>
                <w:bCs/>
                <w:color w:val="000000" w:themeColor="text1"/>
                <w:lang w:eastAsia="lt-LT"/>
              </w:rPr>
              <w:t>Tiekėjo siūlomų prekių techninės charakteristikos</w:t>
            </w:r>
          </w:p>
          <w:p w14:paraId="4276907E" w14:textId="77777777" w:rsidR="00E0310B" w:rsidRPr="00FD2F3E" w:rsidRDefault="00E0310B" w:rsidP="00C9622A">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E0310B" w:rsidRPr="00C9622A" w14:paraId="6057C801" w14:textId="77777777" w:rsidTr="00405923">
        <w:trPr>
          <w:trHeight w:val="276"/>
        </w:trPr>
        <w:tc>
          <w:tcPr>
            <w:tcW w:w="709" w:type="dxa"/>
            <w:shd w:val="clear" w:color="auto" w:fill="D9D9D9" w:themeFill="background1" w:themeFillShade="D9"/>
            <w:vAlign w:val="center"/>
          </w:tcPr>
          <w:p w14:paraId="5258BD44" w14:textId="77777777" w:rsidR="00E0310B" w:rsidRPr="00FD2F3E" w:rsidRDefault="00E0310B" w:rsidP="00C9622A">
            <w:pPr>
              <w:jc w:val="center"/>
              <w:rPr>
                <w:b/>
                <w:bCs/>
                <w:color w:val="000000" w:themeColor="text1"/>
                <w:lang w:eastAsia="lt-LT"/>
              </w:rPr>
            </w:pPr>
            <w:r w:rsidRPr="00FD2F3E">
              <w:rPr>
                <w:b/>
                <w:bCs/>
                <w:color w:val="000000" w:themeColor="text1"/>
                <w:lang w:eastAsia="lt-LT"/>
              </w:rPr>
              <w:t>1</w:t>
            </w:r>
          </w:p>
        </w:tc>
        <w:tc>
          <w:tcPr>
            <w:tcW w:w="4253" w:type="dxa"/>
            <w:shd w:val="clear" w:color="auto" w:fill="D9D9D9" w:themeFill="background1" w:themeFillShade="D9"/>
            <w:vAlign w:val="center"/>
          </w:tcPr>
          <w:p w14:paraId="3161CAD9" w14:textId="77777777" w:rsidR="00E0310B" w:rsidRPr="00FD2F3E" w:rsidRDefault="00E0310B" w:rsidP="00C9622A">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0FAFA4F3" w14:textId="77777777" w:rsidR="00E0310B" w:rsidRPr="00FD2F3E" w:rsidRDefault="00E0310B" w:rsidP="00C9622A">
            <w:pPr>
              <w:jc w:val="center"/>
              <w:rPr>
                <w:b/>
                <w:bCs/>
                <w:color w:val="000000" w:themeColor="text1"/>
                <w:lang w:eastAsia="lt-LT"/>
              </w:rPr>
            </w:pPr>
            <w:r w:rsidRPr="00FD2F3E">
              <w:rPr>
                <w:b/>
                <w:bCs/>
                <w:color w:val="000000" w:themeColor="text1"/>
                <w:lang w:eastAsia="lt-LT"/>
              </w:rPr>
              <w:t>3</w:t>
            </w:r>
          </w:p>
        </w:tc>
      </w:tr>
      <w:tr w:rsidR="00711F49" w:rsidRPr="00C9622A" w14:paraId="6E376D3F" w14:textId="77777777" w:rsidTr="00405923">
        <w:trPr>
          <w:trHeight w:val="276"/>
        </w:trPr>
        <w:tc>
          <w:tcPr>
            <w:tcW w:w="709" w:type="dxa"/>
          </w:tcPr>
          <w:p w14:paraId="3CF1F75B" w14:textId="2AC58148"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29AB4191" w14:textId="77777777" w:rsidR="00711F49" w:rsidRPr="00FD2F3E" w:rsidRDefault="00711F49" w:rsidP="00C9622A">
            <w:pPr>
              <w:rPr>
                <w:color w:val="000000" w:themeColor="text1"/>
                <w:lang w:eastAsia="lt-LT"/>
              </w:rPr>
            </w:pPr>
            <w:r w:rsidRPr="00FD2F3E">
              <w:rPr>
                <w:color w:val="000000" w:themeColor="text1"/>
                <w:lang w:eastAsia="lt-LT"/>
              </w:rPr>
              <w:t>Nurodyti įrenginio gamintoją, modelį, nuorodą į modelį gamintojo puslapyje</w:t>
            </w:r>
          </w:p>
        </w:tc>
        <w:tc>
          <w:tcPr>
            <w:tcW w:w="4677" w:type="dxa"/>
          </w:tcPr>
          <w:p w14:paraId="399D9A5B" w14:textId="3A0E9316" w:rsidR="002F08CB" w:rsidRPr="00FD2F3E" w:rsidRDefault="002F08CB" w:rsidP="00C9622A">
            <w:pPr>
              <w:rPr>
                <w:color w:val="000000" w:themeColor="text1"/>
                <w:lang w:eastAsia="lt-LT"/>
              </w:rPr>
            </w:pPr>
          </w:p>
        </w:tc>
      </w:tr>
      <w:tr w:rsidR="00711F49" w:rsidRPr="00C9622A" w14:paraId="29A8C7FF" w14:textId="77777777" w:rsidTr="00405923">
        <w:trPr>
          <w:trHeight w:val="276"/>
        </w:trPr>
        <w:tc>
          <w:tcPr>
            <w:tcW w:w="709" w:type="dxa"/>
          </w:tcPr>
          <w:p w14:paraId="5F670212"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0DC753DE" w14:textId="668C39A9" w:rsidR="00711F49" w:rsidRPr="00FD2F3E" w:rsidRDefault="00711F49" w:rsidP="00C9622A">
            <w:pPr>
              <w:autoSpaceDE w:val="0"/>
              <w:autoSpaceDN w:val="0"/>
              <w:adjustRightInd w:val="0"/>
              <w:rPr>
                <w:color w:val="000000" w:themeColor="text1"/>
                <w:lang w:eastAsia="lt-LT"/>
              </w:rPr>
            </w:pPr>
            <w:r w:rsidRPr="00FD2F3E">
              <w:rPr>
                <w:b/>
                <w:color w:val="000000" w:themeColor="text1"/>
                <w:lang w:eastAsia="lt-LT"/>
              </w:rPr>
              <w:t>Procesorius</w:t>
            </w:r>
            <w:r w:rsidRPr="00FD2F3E">
              <w:rPr>
                <w:color w:val="000000" w:themeColor="text1"/>
                <w:lang w:eastAsia="lt-LT"/>
              </w:rPr>
              <w:t>. Procesoriaus anonsavimo data ne senesne 202</w:t>
            </w:r>
            <w:r w:rsidR="002F08CB" w:rsidRPr="00FD2F3E">
              <w:rPr>
                <w:color w:val="000000" w:themeColor="text1"/>
                <w:lang w:eastAsia="lt-LT"/>
              </w:rPr>
              <w:t>4</w:t>
            </w:r>
            <w:r w:rsidRPr="00FD2F3E">
              <w:rPr>
                <w:color w:val="000000" w:themeColor="text1"/>
                <w:lang w:eastAsia="lt-LT"/>
              </w:rPr>
              <w:t xml:space="preserve"> m pirmas ketvirtis. Turi būti ne mažiau kaip </w:t>
            </w:r>
            <w:r w:rsidR="00C4492B" w:rsidRPr="00FD2F3E">
              <w:rPr>
                <w:color w:val="000000" w:themeColor="text1"/>
                <w:lang w:eastAsia="lt-LT"/>
              </w:rPr>
              <w:t>du fiziniai branduoliai</w:t>
            </w:r>
            <w:r w:rsidRPr="00FD2F3E">
              <w:rPr>
                <w:color w:val="000000" w:themeColor="text1"/>
                <w:lang w:eastAsia="lt-LT"/>
              </w:rPr>
              <w:t xml:space="preserve">, x86 architektūros turi palaikyti 32 ir 64 bitų operacines sistemas ir taikomąsias programas. Procesoriaus našumas pagal </w:t>
            </w:r>
            <w:proofErr w:type="spellStart"/>
            <w:r w:rsidRPr="00FD2F3E">
              <w:rPr>
                <w:color w:val="000000" w:themeColor="text1"/>
                <w:lang w:eastAsia="lt-LT"/>
              </w:rPr>
              <w:t>Passmark</w:t>
            </w:r>
            <w:proofErr w:type="spellEnd"/>
            <w:r w:rsidRPr="00FD2F3E">
              <w:rPr>
                <w:color w:val="000000" w:themeColor="text1"/>
                <w:lang w:eastAsia="lt-LT"/>
              </w:rPr>
              <w:t xml:space="preserve"> CPU Mark testą (http://www.cpubenchmark.net) turi būti ne </w:t>
            </w:r>
            <w:r w:rsidRPr="00FD2F3E">
              <w:rPr>
                <w:color w:val="000000" w:themeColor="text1"/>
                <w:lang w:eastAsia="lt-LT"/>
              </w:rPr>
              <w:lastRenderedPageBreak/>
              <w:t xml:space="preserve">mažesnis kaip </w:t>
            </w:r>
            <w:r w:rsidR="002F08CB" w:rsidRPr="00FD2F3E">
              <w:rPr>
                <w:color w:val="000000" w:themeColor="text1"/>
                <w:lang w:eastAsia="lt-LT"/>
              </w:rPr>
              <w:t>16000</w:t>
            </w:r>
            <w:r w:rsidRPr="00FD2F3E">
              <w:rPr>
                <w:color w:val="000000" w:themeColor="text1"/>
                <w:lang w:eastAsia="lt-LT"/>
              </w:rPr>
              <w:t xml:space="preserve"> taškų. Procesoriaus našumas negali būti dirbtinai padidintas. Nurodyti procesoriaus gamintoją, tipą, kartą, pavadinimą, dažnį, sparčiosios atminties dydį.</w:t>
            </w:r>
          </w:p>
        </w:tc>
        <w:tc>
          <w:tcPr>
            <w:tcW w:w="4677" w:type="dxa"/>
          </w:tcPr>
          <w:p w14:paraId="3721E05B" w14:textId="5C2D7647" w:rsidR="006777D3" w:rsidRPr="00FD2F3E" w:rsidRDefault="006777D3" w:rsidP="00C9622A">
            <w:pPr>
              <w:rPr>
                <w:b/>
                <w:bCs/>
                <w:i/>
                <w:iCs/>
                <w:color w:val="000000" w:themeColor="text1"/>
                <w:lang w:eastAsia="lt-LT"/>
              </w:rPr>
            </w:pPr>
          </w:p>
        </w:tc>
      </w:tr>
      <w:tr w:rsidR="00711F49" w:rsidRPr="00C9622A" w14:paraId="7A867885" w14:textId="77777777" w:rsidTr="00405923">
        <w:trPr>
          <w:trHeight w:val="276"/>
        </w:trPr>
        <w:tc>
          <w:tcPr>
            <w:tcW w:w="709" w:type="dxa"/>
          </w:tcPr>
          <w:p w14:paraId="4B0D394F"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555C63F7" w14:textId="7127C3D9" w:rsidR="00711F49" w:rsidRPr="00FD2F3E" w:rsidRDefault="00711F49" w:rsidP="00C9622A">
            <w:pPr>
              <w:rPr>
                <w:color w:val="000000" w:themeColor="text1"/>
                <w:lang w:eastAsia="lt-LT"/>
              </w:rPr>
            </w:pPr>
            <w:r w:rsidRPr="00FD2F3E">
              <w:rPr>
                <w:b/>
                <w:color w:val="000000" w:themeColor="text1"/>
                <w:lang w:eastAsia="lt-LT"/>
              </w:rPr>
              <w:t>Operatyvioji atmintis.</w:t>
            </w:r>
            <w:r w:rsidRPr="00FD2F3E">
              <w:rPr>
                <w:color w:val="000000" w:themeColor="text1"/>
                <w:lang w:eastAsia="lt-LT"/>
              </w:rPr>
              <w:t xml:space="preserve"> Ne mažiau </w:t>
            </w:r>
            <w:r w:rsidR="002F08CB" w:rsidRPr="00FD2F3E">
              <w:rPr>
                <w:color w:val="000000" w:themeColor="text1"/>
                <w:lang w:eastAsia="lt-LT"/>
              </w:rPr>
              <w:t xml:space="preserve">16 </w:t>
            </w:r>
            <w:r w:rsidRPr="00FD2F3E">
              <w:rPr>
                <w:color w:val="000000" w:themeColor="text1"/>
                <w:lang w:eastAsia="lt-LT"/>
              </w:rPr>
              <w:t>GB (plečiama ne mažiau iki 32GB) DDR</w:t>
            </w:r>
            <w:r w:rsidR="002F08CB" w:rsidRPr="00FD2F3E">
              <w:rPr>
                <w:color w:val="000000" w:themeColor="text1"/>
                <w:lang w:eastAsia="lt-LT"/>
              </w:rPr>
              <w:t>5</w:t>
            </w:r>
            <w:r w:rsidRPr="00FD2F3E">
              <w:rPr>
                <w:color w:val="000000" w:themeColor="text1"/>
                <w:lang w:eastAsia="lt-LT"/>
              </w:rPr>
              <w:t>.</w:t>
            </w:r>
          </w:p>
        </w:tc>
        <w:tc>
          <w:tcPr>
            <w:tcW w:w="4677" w:type="dxa"/>
          </w:tcPr>
          <w:p w14:paraId="5473D385" w14:textId="571F5FFA" w:rsidR="00711F49" w:rsidRPr="00FD2F3E" w:rsidRDefault="00711F49" w:rsidP="00C9622A">
            <w:pPr>
              <w:rPr>
                <w:i/>
                <w:color w:val="000000" w:themeColor="text1"/>
                <w:lang w:eastAsia="lt-LT"/>
              </w:rPr>
            </w:pPr>
          </w:p>
        </w:tc>
      </w:tr>
      <w:tr w:rsidR="00711F49" w:rsidRPr="00C9622A" w14:paraId="229DB95F" w14:textId="77777777" w:rsidTr="00405923">
        <w:trPr>
          <w:trHeight w:val="276"/>
        </w:trPr>
        <w:tc>
          <w:tcPr>
            <w:tcW w:w="709" w:type="dxa"/>
          </w:tcPr>
          <w:p w14:paraId="13CA730A"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58AC0FB0" w14:textId="0720C689" w:rsidR="00711F49" w:rsidRPr="00FD2F3E" w:rsidRDefault="00711F49" w:rsidP="00C9622A">
            <w:pPr>
              <w:ind w:left="6"/>
              <w:contextualSpacing/>
              <w:rPr>
                <w:color w:val="000000" w:themeColor="text1"/>
                <w:lang w:eastAsia="lt-LT"/>
              </w:rPr>
            </w:pPr>
            <w:r w:rsidRPr="00FD2F3E">
              <w:rPr>
                <w:b/>
                <w:color w:val="000000" w:themeColor="text1"/>
                <w:lang w:eastAsia="lt-LT"/>
              </w:rPr>
              <w:t>Ekranas</w:t>
            </w:r>
            <w:r w:rsidRPr="00FD2F3E">
              <w:rPr>
                <w:color w:val="000000" w:themeColor="text1"/>
                <w:lang w:eastAsia="lt-LT"/>
              </w:rPr>
              <w:t>. turi būti matinis; Įstrižainė ne mažiau 15,1 ir ne daugiau 16 colių; Ekrano matrica turi būti pilnos raiškos (</w:t>
            </w:r>
            <w:proofErr w:type="spellStart"/>
            <w:r w:rsidRPr="00FD2F3E">
              <w:rPr>
                <w:color w:val="000000" w:themeColor="text1"/>
                <w:lang w:eastAsia="lt-LT"/>
              </w:rPr>
              <w:t>Full</w:t>
            </w:r>
            <w:proofErr w:type="spellEnd"/>
            <w:r w:rsidRPr="00FD2F3E">
              <w:rPr>
                <w:color w:val="000000" w:themeColor="text1"/>
                <w:lang w:eastAsia="lt-LT"/>
              </w:rPr>
              <w:t xml:space="preserve"> HD); Skiriamoji geba turi būti ne mažiau 1920 taškų horizontaliai ir ne mažiau </w:t>
            </w:r>
            <w:r w:rsidR="002F08CB" w:rsidRPr="00FD2F3E">
              <w:rPr>
                <w:color w:val="000000" w:themeColor="text1"/>
                <w:lang w:eastAsia="lt-LT"/>
              </w:rPr>
              <w:t>1200</w:t>
            </w:r>
            <w:r w:rsidRPr="00FD2F3E">
              <w:rPr>
                <w:color w:val="000000" w:themeColor="text1"/>
                <w:lang w:eastAsia="lt-LT"/>
              </w:rPr>
              <w:t xml:space="preserve"> taškų vertikaliai.</w:t>
            </w:r>
          </w:p>
        </w:tc>
        <w:tc>
          <w:tcPr>
            <w:tcW w:w="4677" w:type="dxa"/>
          </w:tcPr>
          <w:p w14:paraId="5BE2B099" w14:textId="69B1E005" w:rsidR="00711F49" w:rsidRPr="00FD2F3E" w:rsidRDefault="00711F49" w:rsidP="00C9622A">
            <w:pPr>
              <w:rPr>
                <w:color w:val="000000" w:themeColor="text1"/>
                <w:lang w:eastAsia="lt-LT"/>
              </w:rPr>
            </w:pPr>
          </w:p>
        </w:tc>
      </w:tr>
      <w:tr w:rsidR="00711F49" w:rsidRPr="00C9622A" w14:paraId="47B96177" w14:textId="77777777" w:rsidTr="00405923">
        <w:trPr>
          <w:trHeight w:val="276"/>
        </w:trPr>
        <w:tc>
          <w:tcPr>
            <w:tcW w:w="709" w:type="dxa"/>
          </w:tcPr>
          <w:p w14:paraId="17DD388C"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1CCF0DD5" w14:textId="4231D699" w:rsidR="00711F49" w:rsidRPr="00FD2F3E" w:rsidRDefault="00711F49" w:rsidP="00C9622A">
            <w:pPr>
              <w:rPr>
                <w:color w:val="000000" w:themeColor="text1"/>
                <w:lang w:eastAsia="lt-LT"/>
              </w:rPr>
            </w:pPr>
            <w:r w:rsidRPr="00FD2F3E">
              <w:rPr>
                <w:b/>
                <w:color w:val="000000" w:themeColor="text1"/>
                <w:lang w:eastAsia="lt-LT"/>
              </w:rPr>
              <w:t>Vidiniai diskiniai kaupikliai.</w:t>
            </w:r>
            <w:r w:rsidRPr="00FD2F3E">
              <w:rPr>
                <w:color w:val="000000" w:themeColor="text1"/>
                <w:lang w:eastAsia="lt-LT"/>
              </w:rPr>
              <w:t xml:space="preserve"> Ne mažiau kaip 1 vnt. </w:t>
            </w:r>
            <w:r w:rsidR="002F08CB" w:rsidRPr="00FD2F3E">
              <w:rPr>
                <w:color w:val="000000" w:themeColor="text1"/>
                <w:lang w:eastAsia="lt-LT"/>
              </w:rPr>
              <w:t>512 GB</w:t>
            </w:r>
            <w:r w:rsidRPr="00FD2F3E">
              <w:rPr>
                <w:color w:val="000000" w:themeColor="text1"/>
                <w:lang w:eastAsia="lt-LT"/>
              </w:rPr>
              <w:t xml:space="preserve"> SSD. </w:t>
            </w:r>
          </w:p>
        </w:tc>
        <w:tc>
          <w:tcPr>
            <w:tcW w:w="4677" w:type="dxa"/>
          </w:tcPr>
          <w:p w14:paraId="4E5255FB" w14:textId="67EC16BA" w:rsidR="00711F49" w:rsidRPr="00FD2F3E" w:rsidRDefault="00711F49" w:rsidP="00C9622A">
            <w:pPr>
              <w:rPr>
                <w:color w:val="000000" w:themeColor="text1"/>
                <w:lang w:eastAsia="lt-LT"/>
              </w:rPr>
            </w:pPr>
          </w:p>
        </w:tc>
      </w:tr>
      <w:tr w:rsidR="00711F49" w:rsidRPr="00C9622A" w14:paraId="17F99618" w14:textId="77777777" w:rsidTr="00405923">
        <w:trPr>
          <w:trHeight w:val="276"/>
        </w:trPr>
        <w:tc>
          <w:tcPr>
            <w:tcW w:w="709" w:type="dxa"/>
          </w:tcPr>
          <w:p w14:paraId="2DDCDF8F"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0D7935D0" w14:textId="77777777" w:rsidR="00711F49" w:rsidRPr="00FD2F3E" w:rsidRDefault="00711F49" w:rsidP="00C9622A">
            <w:pPr>
              <w:rPr>
                <w:color w:val="000000" w:themeColor="text1"/>
                <w:lang w:eastAsia="lt-LT"/>
              </w:rPr>
            </w:pPr>
            <w:proofErr w:type="spellStart"/>
            <w:r w:rsidRPr="00FD2F3E">
              <w:rPr>
                <w:b/>
                <w:color w:val="000000" w:themeColor="text1"/>
                <w:lang w:eastAsia="lt-LT"/>
              </w:rPr>
              <w:t>Video</w:t>
            </w:r>
            <w:proofErr w:type="spellEnd"/>
            <w:r w:rsidRPr="00FD2F3E">
              <w:rPr>
                <w:b/>
                <w:color w:val="000000" w:themeColor="text1"/>
                <w:lang w:eastAsia="lt-LT"/>
              </w:rPr>
              <w:t xml:space="preserve"> kamera.</w:t>
            </w:r>
            <w:r w:rsidRPr="00FD2F3E">
              <w:rPr>
                <w:color w:val="000000" w:themeColor="text1"/>
                <w:lang w:eastAsia="lt-LT"/>
              </w:rPr>
              <w:t xml:space="preserve"> Turi būti integruota į korpusą.</w:t>
            </w:r>
          </w:p>
        </w:tc>
        <w:tc>
          <w:tcPr>
            <w:tcW w:w="4677" w:type="dxa"/>
          </w:tcPr>
          <w:p w14:paraId="7E121D43" w14:textId="6730C186" w:rsidR="00711F49" w:rsidRPr="00FD2F3E" w:rsidRDefault="00711F49" w:rsidP="00C9622A">
            <w:pPr>
              <w:rPr>
                <w:color w:val="000000" w:themeColor="text1"/>
                <w:lang w:eastAsia="lt-LT"/>
              </w:rPr>
            </w:pPr>
          </w:p>
        </w:tc>
      </w:tr>
      <w:tr w:rsidR="00711F49" w:rsidRPr="00C9622A" w14:paraId="40FB9AED" w14:textId="77777777" w:rsidTr="00405923">
        <w:trPr>
          <w:trHeight w:val="276"/>
        </w:trPr>
        <w:tc>
          <w:tcPr>
            <w:tcW w:w="709" w:type="dxa"/>
          </w:tcPr>
          <w:p w14:paraId="5CFFC8D8"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5BC8F42A" w14:textId="498E446E" w:rsidR="00711F49" w:rsidRPr="00FD2F3E" w:rsidRDefault="00711F49" w:rsidP="00C9622A">
            <w:pPr>
              <w:rPr>
                <w:color w:val="000000" w:themeColor="text1"/>
                <w:lang w:eastAsia="lt-LT"/>
              </w:rPr>
            </w:pPr>
            <w:r w:rsidRPr="00FD2F3E">
              <w:rPr>
                <w:b/>
                <w:color w:val="000000" w:themeColor="text1"/>
                <w:lang w:eastAsia="lt-LT"/>
              </w:rPr>
              <w:t>Prievadai.</w:t>
            </w:r>
            <w:r w:rsidRPr="00FD2F3E">
              <w:rPr>
                <w:color w:val="000000" w:themeColor="text1"/>
                <w:lang w:eastAsia="lt-LT"/>
              </w:rPr>
              <w:t xml:space="preserve"> Turi būti integruoti į kompiuterio korpusą: ne mažiau kaip 2 vnt. USB 3.2.; ne mažiau kaip 1vnt. USB Type-C palaikantis </w:t>
            </w:r>
            <w:proofErr w:type="spellStart"/>
            <w:r w:rsidR="00831B7F" w:rsidRPr="00FD2F3E">
              <w:rPr>
                <w:color w:val="000000" w:themeColor="text1"/>
                <w:lang w:eastAsia="lt-LT"/>
              </w:rPr>
              <w:t>DisplayPort</w:t>
            </w:r>
            <w:proofErr w:type="spellEnd"/>
            <w:r w:rsidR="00831B7F" w:rsidRPr="00FD2F3E">
              <w:rPr>
                <w:color w:val="000000" w:themeColor="text1"/>
                <w:lang w:eastAsia="lt-LT"/>
              </w:rPr>
              <w:t xml:space="preserve"> AltMode1.4 ir </w:t>
            </w:r>
            <w:r w:rsidRPr="00FD2F3E">
              <w:rPr>
                <w:iCs/>
                <w:color w:val="000000" w:themeColor="text1"/>
                <w:lang w:eastAsia="lt-LT"/>
              </w:rPr>
              <w:t xml:space="preserve">Power </w:t>
            </w:r>
            <w:proofErr w:type="spellStart"/>
            <w:r w:rsidRPr="00FD2F3E">
              <w:rPr>
                <w:iCs/>
                <w:color w:val="000000" w:themeColor="text1"/>
                <w:lang w:eastAsia="lt-LT"/>
              </w:rPr>
              <w:t>delivery</w:t>
            </w:r>
            <w:proofErr w:type="spellEnd"/>
            <w:r w:rsidRPr="00FD2F3E">
              <w:rPr>
                <w:color w:val="000000" w:themeColor="text1"/>
                <w:lang w:eastAsia="lt-LT"/>
              </w:rPr>
              <w:t xml:space="preserve"> funkcionalumą;  ne mažiau kaip 1 vnt. HDMI; ne mažiau kaip 1 vnt. atskiros arba kombinuota ausinių/mikrofono jungtis</w:t>
            </w:r>
            <w:r w:rsidR="002F08CB" w:rsidRPr="00FD2F3E">
              <w:rPr>
                <w:color w:val="000000" w:themeColor="text1"/>
                <w:lang w:eastAsia="lt-LT"/>
              </w:rPr>
              <w:t>, 1 vnt SD kortelių skaitytuvas</w:t>
            </w:r>
            <w:r w:rsidRPr="00FD2F3E">
              <w:rPr>
                <w:color w:val="000000" w:themeColor="text1"/>
                <w:lang w:eastAsia="lt-LT"/>
              </w:rPr>
              <w:t>.</w:t>
            </w:r>
          </w:p>
        </w:tc>
        <w:tc>
          <w:tcPr>
            <w:tcW w:w="4677" w:type="dxa"/>
          </w:tcPr>
          <w:p w14:paraId="474BC619" w14:textId="547D175B" w:rsidR="00711F49" w:rsidRPr="00FD2F3E" w:rsidRDefault="00711F49" w:rsidP="00C9622A">
            <w:pPr>
              <w:rPr>
                <w:color w:val="000000" w:themeColor="text1"/>
                <w:lang w:eastAsia="lt-LT"/>
              </w:rPr>
            </w:pPr>
          </w:p>
        </w:tc>
      </w:tr>
      <w:tr w:rsidR="00711F49" w:rsidRPr="00C9622A" w14:paraId="3E3708E4" w14:textId="77777777" w:rsidTr="00405923">
        <w:trPr>
          <w:trHeight w:val="276"/>
        </w:trPr>
        <w:tc>
          <w:tcPr>
            <w:tcW w:w="709" w:type="dxa"/>
          </w:tcPr>
          <w:p w14:paraId="0F735AE1"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577228FA" w14:textId="77777777" w:rsidR="00711F49" w:rsidRPr="00FD2F3E" w:rsidRDefault="00711F49" w:rsidP="00C9622A">
            <w:pPr>
              <w:rPr>
                <w:b/>
                <w:color w:val="000000" w:themeColor="text1"/>
                <w:lang w:eastAsia="lt-LT"/>
              </w:rPr>
            </w:pPr>
            <w:r w:rsidRPr="00FD2F3E">
              <w:rPr>
                <w:b/>
                <w:color w:val="000000" w:themeColor="text1"/>
                <w:lang w:eastAsia="lt-LT"/>
              </w:rPr>
              <w:t>Vaizdo plokštė</w:t>
            </w:r>
            <w:r w:rsidRPr="00FD2F3E">
              <w:rPr>
                <w:color w:val="000000" w:themeColor="text1"/>
                <w:lang w:eastAsia="lt-LT"/>
              </w:rPr>
              <w:t>. Vaizdo plokštė turi būti integruota procesoriuje.</w:t>
            </w:r>
          </w:p>
        </w:tc>
        <w:tc>
          <w:tcPr>
            <w:tcW w:w="4677" w:type="dxa"/>
          </w:tcPr>
          <w:p w14:paraId="519AE459" w14:textId="5DF5EA8E" w:rsidR="00711F49" w:rsidRPr="00FD2F3E" w:rsidRDefault="00711F49" w:rsidP="00C9622A">
            <w:pPr>
              <w:rPr>
                <w:color w:val="000000" w:themeColor="text1"/>
                <w:lang w:eastAsia="lt-LT"/>
              </w:rPr>
            </w:pPr>
          </w:p>
        </w:tc>
      </w:tr>
      <w:tr w:rsidR="00711F49" w:rsidRPr="00C9622A" w14:paraId="6B016ADD" w14:textId="77777777" w:rsidTr="00405923">
        <w:trPr>
          <w:trHeight w:val="276"/>
        </w:trPr>
        <w:tc>
          <w:tcPr>
            <w:tcW w:w="709" w:type="dxa"/>
          </w:tcPr>
          <w:p w14:paraId="605CF582"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69435E88" w14:textId="77777777" w:rsidR="00711F49" w:rsidRPr="00FD2F3E" w:rsidRDefault="00711F49" w:rsidP="00C9622A">
            <w:pPr>
              <w:rPr>
                <w:color w:val="000000" w:themeColor="text1"/>
                <w:lang w:eastAsia="lt-LT"/>
              </w:rPr>
            </w:pPr>
            <w:r w:rsidRPr="00FD2F3E">
              <w:rPr>
                <w:b/>
                <w:color w:val="000000" w:themeColor="text1"/>
                <w:lang w:eastAsia="lt-LT"/>
              </w:rPr>
              <w:t>Garso sistema.</w:t>
            </w:r>
            <w:r w:rsidRPr="00FD2F3E">
              <w:rPr>
                <w:color w:val="000000" w:themeColor="text1"/>
                <w:lang w:eastAsia="lt-LT"/>
              </w:rPr>
              <w:t xml:space="preserve"> Turi būti integruota garso plokštė, vidiniai </w:t>
            </w:r>
            <w:proofErr w:type="spellStart"/>
            <w:r w:rsidRPr="00FD2F3E">
              <w:rPr>
                <w:color w:val="000000" w:themeColor="text1"/>
                <w:lang w:eastAsia="lt-LT"/>
              </w:rPr>
              <w:t>stereo</w:t>
            </w:r>
            <w:proofErr w:type="spellEnd"/>
            <w:r w:rsidRPr="00FD2F3E">
              <w:rPr>
                <w:color w:val="000000" w:themeColor="text1"/>
                <w:lang w:eastAsia="lt-LT"/>
              </w:rPr>
              <w:t xml:space="preserve"> garsiakalbiai ir mikrofonas.</w:t>
            </w:r>
          </w:p>
        </w:tc>
        <w:tc>
          <w:tcPr>
            <w:tcW w:w="4677" w:type="dxa"/>
          </w:tcPr>
          <w:p w14:paraId="588E6D3C" w14:textId="3E342406" w:rsidR="00711F49" w:rsidRPr="00FD2F3E" w:rsidRDefault="00711F49" w:rsidP="00C9622A">
            <w:pPr>
              <w:rPr>
                <w:color w:val="000000" w:themeColor="text1"/>
                <w:lang w:eastAsia="lt-LT"/>
              </w:rPr>
            </w:pPr>
          </w:p>
        </w:tc>
      </w:tr>
      <w:tr w:rsidR="00711F49" w:rsidRPr="00C9622A" w14:paraId="2E987B40" w14:textId="77777777" w:rsidTr="00405923">
        <w:trPr>
          <w:trHeight w:val="276"/>
        </w:trPr>
        <w:tc>
          <w:tcPr>
            <w:tcW w:w="709" w:type="dxa"/>
          </w:tcPr>
          <w:p w14:paraId="306D98D9"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778D7A58" w14:textId="77777777" w:rsidR="00711F49" w:rsidRPr="00FD2F3E" w:rsidRDefault="00711F49" w:rsidP="00C9622A">
            <w:pPr>
              <w:rPr>
                <w:b/>
                <w:color w:val="000000" w:themeColor="text1"/>
                <w:lang w:eastAsia="lt-LT"/>
              </w:rPr>
            </w:pPr>
            <w:r w:rsidRPr="00FD2F3E">
              <w:rPr>
                <w:b/>
                <w:color w:val="000000" w:themeColor="text1"/>
                <w:lang w:eastAsia="lt-LT"/>
              </w:rPr>
              <w:t>Klaviatūra</w:t>
            </w:r>
            <w:r w:rsidRPr="00FD2F3E">
              <w:rPr>
                <w:color w:val="000000" w:themeColor="text1"/>
                <w:lang w:eastAsia="lt-LT"/>
              </w:rPr>
              <w:t>. Su lietuviškomis ir lotyniškomis raidėmis; Turi būti integruota atskira skaičių klaviatūra.</w:t>
            </w:r>
          </w:p>
        </w:tc>
        <w:tc>
          <w:tcPr>
            <w:tcW w:w="4677" w:type="dxa"/>
          </w:tcPr>
          <w:p w14:paraId="099B870C" w14:textId="7156DD3B" w:rsidR="00711F49" w:rsidRPr="00FD2F3E" w:rsidRDefault="00711F49" w:rsidP="00C9622A">
            <w:pPr>
              <w:rPr>
                <w:color w:val="000000" w:themeColor="text1"/>
                <w:lang w:eastAsia="lt-LT"/>
              </w:rPr>
            </w:pPr>
          </w:p>
        </w:tc>
      </w:tr>
      <w:tr w:rsidR="00711F49" w:rsidRPr="00C9622A" w14:paraId="7DCAC4A7" w14:textId="77777777" w:rsidTr="00405923">
        <w:trPr>
          <w:trHeight w:val="276"/>
        </w:trPr>
        <w:tc>
          <w:tcPr>
            <w:tcW w:w="709" w:type="dxa"/>
          </w:tcPr>
          <w:p w14:paraId="2ABD2051"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348D83A4" w14:textId="563DDBD5" w:rsidR="00711F49" w:rsidRPr="00FD2F3E" w:rsidRDefault="00711F49" w:rsidP="00C9622A">
            <w:pPr>
              <w:rPr>
                <w:color w:val="000000" w:themeColor="text1"/>
                <w:lang w:eastAsia="lt-LT"/>
              </w:rPr>
            </w:pPr>
            <w:r w:rsidRPr="00FD2F3E">
              <w:rPr>
                <w:b/>
                <w:color w:val="000000" w:themeColor="text1"/>
                <w:lang w:eastAsia="lt-LT"/>
              </w:rPr>
              <w:t>Tinklo adapteris.</w:t>
            </w:r>
            <w:r w:rsidRPr="00FD2F3E">
              <w:rPr>
                <w:color w:val="000000" w:themeColor="text1"/>
                <w:lang w:eastAsia="lt-LT"/>
              </w:rPr>
              <w:t xml:space="preserve"> Integruotas bevielio tinklo adapteris, palaikantis ne senesnio standarto 802.11ax, turintis integruotas į korpusą antenas. Turi būti integruotas Bluetooth 5.</w:t>
            </w:r>
            <w:r w:rsidR="002F08CB" w:rsidRPr="00FD2F3E">
              <w:rPr>
                <w:color w:val="000000" w:themeColor="text1"/>
                <w:lang w:eastAsia="lt-LT"/>
              </w:rPr>
              <w:t>3</w:t>
            </w:r>
            <w:r w:rsidRPr="00FD2F3E">
              <w:rPr>
                <w:color w:val="000000" w:themeColor="text1"/>
                <w:lang w:eastAsia="lt-LT"/>
              </w:rPr>
              <w:t xml:space="preserve"> modulis.</w:t>
            </w:r>
          </w:p>
        </w:tc>
        <w:tc>
          <w:tcPr>
            <w:tcW w:w="4677" w:type="dxa"/>
          </w:tcPr>
          <w:p w14:paraId="33FFF79B" w14:textId="2C722595" w:rsidR="00711F49" w:rsidRPr="00FD2F3E" w:rsidRDefault="00711F49" w:rsidP="00C9622A">
            <w:pPr>
              <w:rPr>
                <w:color w:val="000000" w:themeColor="text1"/>
                <w:lang w:eastAsia="lt-LT"/>
              </w:rPr>
            </w:pPr>
          </w:p>
        </w:tc>
      </w:tr>
      <w:tr w:rsidR="00711F49" w:rsidRPr="00C9622A" w14:paraId="3096C2D8" w14:textId="77777777" w:rsidTr="00405923">
        <w:trPr>
          <w:trHeight w:val="276"/>
        </w:trPr>
        <w:tc>
          <w:tcPr>
            <w:tcW w:w="709" w:type="dxa"/>
          </w:tcPr>
          <w:p w14:paraId="66E74895"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51D8572B" w14:textId="77777777" w:rsidR="00711F49" w:rsidRPr="00FD2F3E" w:rsidRDefault="00711F49" w:rsidP="00C9622A">
            <w:pPr>
              <w:rPr>
                <w:color w:val="000000" w:themeColor="text1"/>
                <w:lang w:eastAsia="lt-LT"/>
              </w:rPr>
            </w:pPr>
            <w:r w:rsidRPr="00FD2F3E">
              <w:rPr>
                <w:b/>
                <w:color w:val="000000" w:themeColor="text1"/>
                <w:lang w:eastAsia="lt-LT"/>
              </w:rPr>
              <w:t>Maitinimo šaltinis.</w:t>
            </w:r>
            <w:r w:rsidRPr="00FD2F3E">
              <w:rPr>
                <w:color w:val="000000" w:themeColor="text1"/>
                <w:lang w:eastAsia="lt-LT"/>
              </w:rPr>
              <w:t xml:space="preserve"> Maitinimo šaltinis turi būti pateikiamas kartu su kompiuteriu.</w:t>
            </w:r>
          </w:p>
        </w:tc>
        <w:tc>
          <w:tcPr>
            <w:tcW w:w="4677" w:type="dxa"/>
          </w:tcPr>
          <w:p w14:paraId="7394DAB2" w14:textId="3218966D" w:rsidR="00711F49" w:rsidRPr="00FD2F3E" w:rsidRDefault="00711F49" w:rsidP="00C9622A">
            <w:pPr>
              <w:rPr>
                <w:color w:val="000000" w:themeColor="text1"/>
                <w:lang w:eastAsia="lt-LT"/>
              </w:rPr>
            </w:pPr>
          </w:p>
        </w:tc>
      </w:tr>
      <w:tr w:rsidR="00711F49" w:rsidRPr="00C9622A" w14:paraId="6E3D4023" w14:textId="77777777" w:rsidTr="00405923">
        <w:trPr>
          <w:trHeight w:val="276"/>
        </w:trPr>
        <w:tc>
          <w:tcPr>
            <w:tcW w:w="709" w:type="dxa"/>
          </w:tcPr>
          <w:p w14:paraId="22BDACC4"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61999BF0" w14:textId="22B8E9F4" w:rsidR="00711F49" w:rsidRPr="00FD2F3E" w:rsidRDefault="00711F49" w:rsidP="00C9622A">
            <w:pPr>
              <w:rPr>
                <w:color w:val="000000" w:themeColor="text1"/>
                <w:lang w:eastAsia="lt-LT"/>
              </w:rPr>
            </w:pPr>
            <w:r w:rsidRPr="00FD2F3E">
              <w:rPr>
                <w:b/>
                <w:color w:val="000000" w:themeColor="text1"/>
                <w:lang w:eastAsia="lt-LT"/>
              </w:rPr>
              <w:t>Operacinė sistema.</w:t>
            </w:r>
            <w:r w:rsidRPr="00FD2F3E">
              <w:rPr>
                <w:color w:val="000000" w:themeColor="text1"/>
                <w:lang w:eastAsia="lt-LT"/>
              </w:rPr>
              <w:t xml:space="preserve"> </w:t>
            </w:r>
            <w:r w:rsidR="00A5031F" w:rsidRPr="00FD2F3E">
              <w:rPr>
                <w:color w:val="000000" w:themeColor="text1"/>
                <w:lang w:eastAsia="lt-LT"/>
              </w:rPr>
              <w:t xml:space="preserve">Ne senesne </w:t>
            </w:r>
            <w:r w:rsidR="001E396F" w:rsidRPr="00FD2F3E">
              <w:rPr>
                <w:color w:val="000000" w:themeColor="text1"/>
                <w:lang w:eastAsia="lt-LT"/>
              </w:rPr>
              <w:t xml:space="preserve">Microsoft Windows 11 Professional  arba lygiavertė (OEM, naujausia versija užsakymo paskelbimo metu) (Windows 11 </w:t>
            </w:r>
            <w:proofErr w:type="spellStart"/>
            <w:r w:rsidR="001E396F" w:rsidRPr="00FD2F3E">
              <w:rPr>
                <w:color w:val="000000" w:themeColor="text1"/>
                <w:lang w:eastAsia="lt-LT"/>
              </w:rPr>
              <w:t>Home</w:t>
            </w:r>
            <w:proofErr w:type="spellEnd"/>
            <w:r w:rsidR="001E396F" w:rsidRPr="00FD2F3E">
              <w:rPr>
                <w:color w:val="000000" w:themeColor="text1"/>
                <w:lang w:eastAsia="lt-LT"/>
              </w:rPr>
              <w:t xml:space="preserve"> nėra lygiavertė).</w:t>
            </w:r>
          </w:p>
        </w:tc>
        <w:tc>
          <w:tcPr>
            <w:tcW w:w="4677" w:type="dxa"/>
          </w:tcPr>
          <w:p w14:paraId="5D0043FE" w14:textId="744FB082" w:rsidR="00711F49" w:rsidRPr="00FD2F3E" w:rsidRDefault="00711F49" w:rsidP="00C9622A">
            <w:pPr>
              <w:rPr>
                <w:color w:val="000000" w:themeColor="text1"/>
                <w:lang w:eastAsia="lt-LT"/>
              </w:rPr>
            </w:pPr>
          </w:p>
        </w:tc>
      </w:tr>
      <w:tr w:rsidR="00711F49" w:rsidRPr="00C9622A" w14:paraId="47C49C78" w14:textId="77777777" w:rsidTr="00405923">
        <w:trPr>
          <w:trHeight w:val="276"/>
        </w:trPr>
        <w:tc>
          <w:tcPr>
            <w:tcW w:w="709" w:type="dxa"/>
          </w:tcPr>
          <w:p w14:paraId="3ED268E3"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290EB524" w14:textId="77777777" w:rsidR="00711F49" w:rsidRPr="00FD2F3E" w:rsidRDefault="00711F49" w:rsidP="00C9622A">
            <w:pPr>
              <w:rPr>
                <w:color w:val="000000" w:themeColor="text1"/>
                <w:lang w:eastAsia="lt-LT"/>
              </w:rPr>
            </w:pPr>
            <w:r w:rsidRPr="00FD2F3E">
              <w:rPr>
                <w:b/>
                <w:color w:val="000000" w:themeColor="text1"/>
                <w:lang w:eastAsia="lt-LT"/>
              </w:rPr>
              <w:t xml:space="preserve">Saugumas. </w:t>
            </w:r>
            <w:r w:rsidRPr="00FD2F3E">
              <w:rPr>
                <w:color w:val="000000" w:themeColor="text1"/>
                <w:lang w:eastAsia="lt-LT"/>
              </w:rPr>
              <w:t xml:space="preserve">Turi būti gamintojo numatyta galimybė prirakinti korpusą </w:t>
            </w:r>
            <w:proofErr w:type="spellStart"/>
            <w:r w:rsidRPr="00FD2F3E">
              <w:rPr>
                <w:color w:val="000000" w:themeColor="text1"/>
                <w:lang w:eastAsia="lt-LT"/>
              </w:rPr>
              <w:t>Kensington</w:t>
            </w:r>
            <w:proofErr w:type="spellEnd"/>
            <w:r w:rsidRPr="00FD2F3E">
              <w:rPr>
                <w:color w:val="000000" w:themeColor="text1"/>
                <w:lang w:eastAsia="lt-LT"/>
              </w:rPr>
              <w:t xml:space="preserve"> </w:t>
            </w:r>
            <w:proofErr w:type="spellStart"/>
            <w:r w:rsidRPr="00FD2F3E">
              <w:rPr>
                <w:color w:val="000000" w:themeColor="text1"/>
                <w:lang w:eastAsia="lt-LT"/>
              </w:rPr>
              <w:t>Lock</w:t>
            </w:r>
            <w:proofErr w:type="spellEnd"/>
            <w:r w:rsidRPr="00FD2F3E">
              <w:rPr>
                <w:color w:val="000000" w:themeColor="text1"/>
                <w:lang w:eastAsia="lt-LT"/>
              </w:rPr>
              <w:t xml:space="preserve"> arba lygiaverčiu tipo apsauginiu trosu. Turi būti galima taikyti įjungimo slaptažodį (Power-on </w:t>
            </w:r>
            <w:proofErr w:type="spellStart"/>
            <w:r w:rsidRPr="00FD2F3E">
              <w:rPr>
                <w:color w:val="000000" w:themeColor="text1"/>
                <w:lang w:eastAsia="lt-LT"/>
              </w:rPr>
              <w:t>password</w:t>
            </w:r>
            <w:proofErr w:type="spellEnd"/>
            <w:r w:rsidRPr="00FD2F3E">
              <w:rPr>
                <w:color w:val="000000" w:themeColor="text1"/>
                <w:lang w:eastAsia="lt-LT"/>
              </w:rPr>
              <w:t>). Turi būti pirštų antspaudų skaitytuvas.</w:t>
            </w:r>
          </w:p>
        </w:tc>
        <w:tc>
          <w:tcPr>
            <w:tcW w:w="4677" w:type="dxa"/>
          </w:tcPr>
          <w:p w14:paraId="3447F667" w14:textId="30334E0F" w:rsidR="00711F49" w:rsidRPr="00FD2F3E" w:rsidRDefault="00711F49" w:rsidP="00C9622A">
            <w:pPr>
              <w:rPr>
                <w:color w:val="000000" w:themeColor="text1"/>
                <w:lang w:eastAsia="lt-LT"/>
              </w:rPr>
            </w:pPr>
          </w:p>
        </w:tc>
      </w:tr>
      <w:tr w:rsidR="00711F49" w:rsidRPr="00C9622A" w14:paraId="55F34472" w14:textId="77777777" w:rsidTr="00405923">
        <w:trPr>
          <w:trHeight w:val="276"/>
        </w:trPr>
        <w:tc>
          <w:tcPr>
            <w:tcW w:w="709" w:type="dxa"/>
          </w:tcPr>
          <w:p w14:paraId="5CB37345"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6B5A0970" w14:textId="77777777" w:rsidR="00711F49" w:rsidRPr="00FD2F3E" w:rsidRDefault="00711F49" w:rsidP="00C9622A">
            <w:pPr>
              <w:rPr>
                <w:color w:val="000000" w:themeColor="text1"/>
              </w:rPr>
            </w:pPr>
            <w:r w:rsidRPr="00FD2F3E">
              <w:rPr>
                <w:b/>
                <w:color w:val="000000" w:themeColor="text1"/>
                <w:lang w:eastAsia="lt-LT"/>
              </w:rPr>
              <w:t>Surinkimo reikalavimai.</w:t>
            </w:r>
            <w:r w:rsidRPr="00FD2F3E">
              <w:rPr>
                <w:color w:val="000000" w:themeColor="text1"/>
                <w:lang w:eastAsia="lt-LT"/>
              </w:rPr>
              <w:t xml:space="preserve"> </w:t>
            </w:r>
            <w:r w:rsidRPr="00FD2F3E">
              <w:rPr>
                <w:color w:val="000000" w:themeColor="text1"/>
              </w:rPr>
              <w:t>Visos esminės kompiuterio dalys turi būti pagamintos to paties įrangos gamintojo ir/arba pažymėtos to paties gamintojo prekės ženklu.</w:t>
            </w:r>
          </w:p>
        </w:tc>
        <w:tc>
          <w:tcPr>
            <w:tcW w:w="4677" w:type="dxa"/>
          </w:tcPr>
          <w:p w14:paraId="7828F2B0" w14:textId="3B465F67" w:rsidR="00711F49" w:rsidRPr="00FD2F3E" w:rsidRDefault="00711F49" w:rsidP="00C9622A">
            <w:pPr>
              <w:rPr>
                <w:color w:val="000000" w:themeColor="text1"/>
                <w:lang w:eastAsia="lt-LT"/>
              </w:rPr>
            </w:pPr>
          </w:p>
        </w:tc>
      </w:tr>
      <w:tr w:rsidR="00711F49" w:rsidRPr="00C9622A" w14:paraId="70DA71FC" w14:textId="77777777" w:rsidTr="00405923">
        <w:trPr>
          <w:trHeight w:val="276"/>
        </w:trPr>
        <w:tc>
          <w:tcPr>
            <w:tcW w:w="709" w:type="dxa"/>
          </w:tcPr>
          <w:p w14:paraId="7095A2A7"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378DC752" w14:textId="77777777" w:rsidR="00711F49" w:rsidRPr="00FD2F3E" w:rsidRDefault="00711F49" w:rsidP="00C9622A">
            <w:pPr>
              <w:rPr>
                <w:color w:val="000000" w:themeColor="text1"/>
                <w:lang w:eastAsia="lt-LT"/>
              </w:rPr>
            </w:pPr>
            <w:r w:rsidRPr="00FD2F3E">
              <w:rPr>
                <w:b/>
                <w:color w:val="000000" w:themeColor="text1"/>
                <w:lang w:eastAsia="lt-LT"/>
              </w:rPr>
              <w:t>Reikalavimai tvarkyklėms</w:t>
            </w:r>
            <w:r w:rsidRPr="00FD2F3E">
              <w:rPr>
                <w:color w:val="000000" w:themeColor="text1"/>
                <w:lang w:eastAsia="lt-LT"/>
              </w:rPr>
              <w:t>. Visos tvarkyklės turi būti prieinamos kompiuterio gamintojo tinklapyje, paieška turi būti vykdoma pagal produkto kodą.</w:t>
            </w:r>
          </w:p>
        </w:tc>
        <w:tc>
          <w:tcPr>
            <w:tcW w:w="4677" w:type="dxa"/>
          </w:tcPr>
          <w:p w14:paraId="552468EF" w14:textId="15C6D6FA" w:rsidR="00711F49" w:rsidRPr="00FD2F3E" w:rsidRDefault="00711F49" w:rsidP="00C9622A">
            <w:pPr>
              <w:rPr>
                <w:color w:val="000000" w:themeColor="text1"/>
                <w:lang w:eastAsia="lt-LT"/>
              </w:rPr>
            </w:pPr>
          </w:p>
        </w:tc>
      </w:tr>
      <w:tr w:rsidR="00711F49" w:rsidRPr="00C9622A" w14:paraId="73AD290E" w14:textId="77777777" w:rsidTr="00405923">
        <w:trPr>
          <w:trHeight w:val="276"/>
        </w:trPr>
        <w:tc>
          <w:tcPr>
            <w:tcW w:w="709" w:type="dxa"/>
          </w:tcPr>
          <w:p w14:paraId="0753D699"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365C5D69" w14:textId="77777777" w:rsidR="00711F49" w:rsidRPr="00FD2F3E" w:rsidRDefault="00711F49" w:rsidP="00C9622A">
            <w:pPr>
              <w:rPr>
                <w:color w:val="000000" w:themeColor="text1"/>
                <w:lang w:eastAsia="lt-LT"/>
              </w:rPr>
            </w:pPr>
            <w:r w:rsidRPr="00FD2F3E">
              <w:rPr>
                <w:b/>
                <w:color w:val="000000" w:themeColor="text1"/>
                <w:lang w:eastAsia="lt-LT"/>
              </w:rPr>
              <w:t>Įrangos kokybė</w:t>
            </w:r>
            <w:r w:rsidRPr="00FD2F3E">
              <w:rPr>
                <w:color w:val="000000" w:themeColor="text1"/>
                <w:lang w:eastAsia="lt-LT"/>
              </w:rPr>
              <w:t>. Visa siūloma įranga turi būti nauja, negalima siūlyti naudotos arba naudotos ir atnaujintos („</w:t>
            </w:r>
            <w:proofErr w:type="spellStart"/>
            <w:r w:rsidRPr="00FD2F3E">
              <w:rPr>
                <w:color w:val="000000" w:themeColor="text1"/>
                <w:lang w:eastAsia="lt-LT"/>
              </w:rPr>
              <w:t>Remarketing</w:t>
            </w:r>
            <w:proofErr w:type="spellEnd"/>
            <w:r w:rsidRPr="00FD2F3E">
              <w:rPr>
                <w:color w:val="000000" w:themeColor="text1"/>
                <w:lang w:eastAsia="lt-LT"/>
              </w:rPr>
              <w:t>“) įrangos.</w:t>
            </w:r>
          </w:p>
        </w:tc>
        <w:tc>
          <w:tcPr>
            <w:tcW w:w="4677" w:type="dxa"/>
          </w:tcPr>
          <w:p w14:paraId="107856F8" w14:textId="0831DF29" w:rsidR="00711F49" w:rsidRPr="00FD2F3E" w:rsidRDefault="00711F49" w:rsidP="00C9622A">
            <w:pPr>
              <w:rPr>
                <w:color w:val="000000" w:themeColor="text1"/>
                <w:lang w:eastAsia="lt-LT"/>
              </w:rPr>
            </w:pPr>
          </w:p>
        </w:tc>
      </w:tr>
      <w:tr w:rsidR="00711F49" w:rsidRPr="00C9622A" w14:paraId="3D60F7D3" w14:textId="77777777" w:rsidTr="00405923">
        <w:trPr>
          <w:trHeight w:val="276"/>
        </w:trPr>
        <w:tc>
          <w:tcPr>
            <w:tcW w:w="709" w:type="dxa"/>
          </w:tcPr>
          <w:p w14:paraId="550CEA6E" w14:textId="77777777" w:rsidR="00711F49" w:rsidRPr="00FD2F3E" w:rsidRDefault="00711F49" w:rsidP="00C9622A">
            <w:pPr>
              <w:pStyle w:val="ListParagraph"/>
              <w:numPr>
                <w:ilvl w:val="0"/>
                <w:numId w:val="30"/>
              </w:numPr>
              <w:ind w:left="641" w:hanging="357"/>
              <w:rPr>
                <w:color w:val="000000" w:themeColor="text1"/>
                <w:lang w:eastAsia="lt-LT"/>
              </w:rPr>
            </w:pPr>
          </w:p>
        </w:tc>
        <w:tc>
          <w:tcPr>
            <w:tcW w:w="4253" w:type="dxa"/>
          </w:tcPr>
          <w:p w14:paraId="6B8A70F9" w14:textId="5C6118DA" w:rsidR="00711F49" w:rsidRPr="00FD2F3E" w:rsidRDefault="00711F49" w:rsidP="00C9622A">
            <w:pPr>
              <w:rPr>
                <w:color w:val="000000" w:themeColor="text1"/>
                <w:lang w:eastAsia="lt-LT"/>
              </w:rPr>
            </w:pPr>
            <w:r w:rsidRPr="00FD2F3E">
              <w:rPr>
                <w:b/>
                <w:bCs/>
                <w:color w:val="000000" w:themeColor="text1"/>
                <w:lang w:eastAsia="lt-LT"/>
              </w:rPr>
              <w:t>Garantija</w:t>
            </w:r>
            <w:r w:rsidRPr="00FD2F3E">
              <w:rPr>
                <w:color w:val="000000" w:themeColor="text1"/>
                <w:lang w:eastAsia="lt-LT"/>
              </w:rPr>
              <w:t xml:space="preserve">. Visoms siūlomoms prekėms turi būti suteikiama ne mažesnė kaip 36 mėnesių (baterijai 12 mėn.) gamintojo garantija darbo vietoje. </w:t>
            </w:r>
            <w:r w:rsidR="002F08CB" w:rsidRPr="00FD2F3E">
              <w:rPr>
                <w:color w:val="000000" w:themeColor="text1"/>
                <w:lang w:eastAsia="lt-LT"/>
              </w:rPr>
              <w:t xml:space="preserve">Remonto metu Pirkėjas pasilieka sau teisę negrąžinti SSD disko. </w:t>
            </w:r>
            <w:r w:rsidRPr="00FD2F3E">
              <w:rPr>
                <w:color w:val="000000" w:themeColor="text1"/>
                <w:lang w:eastAsia="lt-LT"/>
              </w:rPr>
              <w:t>Garantinės priežiūros laikotarpiu gamintojo garantuojamas nemokamas dalių tiekimas ir nemokami remonto darbai. Būtina pateikti nuorodą į gamintojo internetinę prieigą, kuri įgalina produkto kodo ir serijinio numerio pagalba patikrinti suteiktą gamintojo garantiją internetiniame puslapyje (ši nuoroda bus naudojama sutarties vykdymo procese).</w:t>
            </w:r>
          </w:p>
        </w:tc>
        <w:tc>
          <w:tcPr>
            <w:tcW w:w="4677" w:type="dxa"/>
          </w:tcPr>
          <w:p w14:paraId="529F1E79" w14:textId="5CA995E2" w:rsidR="0018482D" w:rsidRPr="00FD2F3E" w:rsidRDefault="0018482D" w:rsidP="00C9622A">
            <w:pPr>
              <w:rPr>
                <w:color w:val="000000" w:themeColor="text1"/>
              </w:rPr>
            </w:pPr>
          </w:p>
        </w:tc>
      </w:tr>
    </w:tbl>
    <w:p w14:paraId="609933E3" w14:textId="7AABAF28" w:rsidR="00C107BB" w:rsidRDefault="00C107BB">
      <w:pPr>
        <w:rPr>
          <w:b/>
          <w:color w:val="000000" w:themeColor="text1"/>
          <w:sz w:val="28"/>
          <w:szCs w:val="28"/>
        </w:rPr>
      </w:pPr>
    </w:p>
    <w:p w14:paraId="423E8C1D" w14:textId="193C203B" w:rsidR="00790E1A" w:rsidRPr="00C9622A" w:rsidRDefault="00790E1A" w:rsidP="00790E1A">
      <w:pPr>
        <w:ind w:left="-426" w:firstLine="1146"/>
        <w:rPr>
          <w:b/>
          <w:color w:val="000000" w:themeColor="text1"/>
          <w:szCs w:val="22"/>
          <w:lang w:eastAsia="lt-LT"/>
        </w:rPr>
      </w:pPr>
      <w:r w:rsidRPr="00C9622A">
        <w:rPr>
          <w:b/>
          <w:color w:val="000000" w:themeColor="text1"/>
          <w:szCs w:val="22"/>
          <w:lang w:eastAsia="lt-LT"/>
        </w:rPr>
        <w:t>Nešiojamas kompiuteris „ANK3“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E0310B" w:rsidRPr="00FD2F3E" w14:paraId="54D24150" w14:textId="77777777" w:rsidTr="00405923">
        <w:trPr>
          <w:trHeight w:val="276"/>
        </w:trPr>
        <w:tc>
          <w:tcPr>
            <w:tcW w:w="709" w:type="dxa"/>
            <w:shd w:val="clear" w:color="auto" w:fill="D9D9D9" w:themeFill="background1" w:themeFillShade="D9"/>
            <w:vAlign w:val="center"/>
          </w:tcPr>
          <w:p w14:paraId="45E6DFE5"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br w:type="page"/>
              <w:t>Eil. Nr.</w:t>
            </w:r>
          </w:p>
        </w:tc>
        <w:tc>
          <w:tcPr>
            <w:tcW w:w="4253" w:type="dxa"/>
            <w:shd w:val="clear" w:color="auto" w:fill="D9D9D9" w:themeFill="background1" w:themeFillShade="D9"/>
            <w:vAlign w:val="center"/>
          </w:tcPr>
          <w:p w14:paraId="4528220B"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2FAECF46"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Tiekėjo siūlomų prekių techninės charakteristikos</w:t>
            </w:r>
          </w:p>
          <w:p w14:paraId="60526AA6"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E0310B" w:rsidRPr="00FD2F3E" w14:paraId="4EA45871" w14:textId="77777777" w:rsidTr="00405923">
        <w:trPr>
          <w:trHeight w:val="276"/>
        </w:trPr>
        <w:tc>
          <w:tcPr>
            <w:tcW w:w="709" w:type="dxa"/>
            <w:shd w:val="clear" w:color="auto" w:fill="D9D9D9" w:themeFill="background1" w:themeFillShade="D9"/>
            <w:vAlign w:val="center"/>
          </w:tcPr>
          <w:p w14:paraId="21208031"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1</w:t>
            </w:r>
          </w:p>
        </w:tc>
        <w:tc>
          <w:tcPr>
            <w:tcW w:w="4253" w:type="dxa"/>
            <w:shd w:val="clear" w:color="auto" w:fill="D9D9D9" w:themeFill="background1" w:themeFillShade="D9"/>
            <w:vAlign w:val="center"/>
          </w:tcPr>
          <w:p w14:paraId="76E2A161"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6F55EE50"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3</w:t>
            </w:r>
          </w:p>
        </w:tc>
      </w:tr>
      <w:tr w:rsidR="00711F49" w:rsidRPr="00FD2F3E" w14:paraId="28CF06CA" w14:textId="77777777" w:rsidTr="00405923">
        <w:trPr>
          <w:trHeight w:val="276"/>
        </w:trPr>
        <w:tc>
          <w:tcPr>
            <w:tcW w:w="709" w:type="dxa"/>
          </w:tcPr>
          <w:p w14:paraId="6F84EB64" w14:textId="695E57CA"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59473E88" w14:textId="77777777" w:rsidR="00711F49" w:rsidRPr="00FD2F3E" w:rsidRDefault="00711F49" w:rsidP="00FD2F3E">
            <w:pPr>
              <w:rPr>
                <w:color w:val="000000" w:themeColor="text1"/>
                <w:lang w:eastAsia="lt-LT"/>
              </w:rPr>
            </w:pPr>
            <w:r w:rsidRPr="00FD2F3E">
              <w:rPr>
                <w:color w:val="000000" w:themeColor="text1"/>
                <w:lang w:eastAsia="lt-LT"/>
              </w:rPr>
              <w:t>Nurodyti įrenginio gamintoją, modelį, nuorodą į modelį gamintojo puslapyje</w:t>
            </w:r>
          </w:p>
        </w:tc>
        <w:tc>
          <w:tcPr>
            <w:tcW w:w="4677" w:type="dxa"/>
          </w:tcPr>
          <w:p w14:paraId="5B74BEF8" w14:textId="70E7EC6B" w:rsidR="00711F49" w:rsidRPr="00FD2F3E" w:rsidRDefault="00711F49" w:rsidP="00FD2F3E">
            <w:pPr>
              <w:rPr>
                <w:color w:val="000000" w:themeColor="text1"/>
                <w:lang w:eastAsia="lt-LT"/>
              </w:rPr>
            </w:pPr>
          </w:p>
        </w:tc>
      </w:tr>
      <w:tr w:rsidR="00711F49" w:rsidRPr="00FD2F3E" w14:paraId="3EFEB132" w14:textId="77777777" w:rsidTr="00405923">
        <w:trPr>
          <w:trHeight w:val="276"/>
        </w:trPr>
        <w:tc>
          <w:tcPr>
            <w:tcW w:w="709" w:type="dxa"/>
          </w:tcPr>
          <w:p w14:paraId="29442CEE"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377C6D1F" w14:textId="4E9B1EDA" w:rsidR="00711F49" w:rsidRPr="00FD2F3E" w:rsidRDefault="00711F49" w:rsidP="00FD2F3E">
            <w:pPr>
              <w:autoSpaceDE w:val="0"/>
              <w:autoSpaceDN w:val="0"/>
              <w:adjustRightInd w:val="0"/>
              <w:rPr>
                <w:color w:val="000000" w:themeColor="text1"/>
                <w:lang w:eastAsia="lt-LT"/>
              </w:rPr>
            </w:pPr>
            <w:r w:rsidRPr="00FD2F3E">
              <w:rPr>
                <w:b/>
                <w:color w:val="000000" w:themeColor="text1"/>
                <w:lang w:eastAsia="lt-LT"/>
              </w:rPr>
              <w:t>Procesorius</w:t>
            </w:r>
            <w:r w:rsidRPr="00FD2F3E">
              <w:rPr>
                <w:color w:val="000000" w:themeColor="text1"/>
                <w:lang w:eastAsia="lt-LT"/>
              </w:rPr>
              <w:t>. Procesoriaus anonsavimo data ne senesne 202</w:t>
            </w:r>
            <w:r w:rsidR="00831B7F" w:rsidRPr="00FD2F3E">
              <w:rPr>
                <w:color w:val="000000" w:themeColor="text1"/>
                <w:lang w:eastAsia="lt-LT"/>
              </w:rPr>
              <w:t>4</w:t>
            </w:r>
            <w:r w:rsidRPr="00FD2F3E">
              <w:rPr>
                <w:color w:val="000000" w:themeColor="text1"/>
                <w:lang w:eastAsia="lt-LT"/>
              </w:rPr>
              <w:t xml:space="preserve"> m </w:t>
            </w:r>
            <w:r w:rsidR="00831B7F" w:rsidRPr="00FD2F3E">
              <w:rPr>
                <w:color w:val="000000" w:themeColor="text1"/>
                <w:lang w:eastAsia="lt-LT"/>
              </w:rPr>
              <w:t>pirmas</w:t>
            </w:r>
            <w:r w:rsidRPr="00FD2F3E">
              <w:rPr>
                <w:color w:val="000000" w:themeColor="text1"/>
                <w:lang w:eastAsia="lt-LT"/>
              </w:rPr>
              <w:t xml:space="preserve"> ketvirtis. Turi būti ne mažiau kaip </w:t>
            </w:r>
            <w:r w:rsidR="007E7FC3" w:rsidRPr="00FD2F3E">
              <w:rPr>
                <w:color w:val="000000" w:themeColor="text1"/>
                <w:lang w:eastAsia="lt-LT"/>
              </w:rPr>
              <w:t>du fiziniai branduoliai</w:t>
            </w:r>
            <w:r w:rsidRPr="00FD2F3E">
              <w:rPr>
                <w:color w:val="000000" w:themeColor="text1"/>
                <w:lang w:eastAsia="lt-LT"/>
              </w:rPr>
              <w:t xml:space="preserve">, x86 architektūros turi palaikyti 32 ir 64 bitų operacines sistemas ir taikomąsias programas. Procesoriaus našumas pagal </w:t>
            </w:r>
            <w:proofErr w:type="spellStart"/>
            <w:r w:rsidRPr="00FD2F3E">
              <w:rPr>
                <w:color w:val="000000" w:themeColor="text1"/>
                <w:lang w:eastAsia="lt-LT"/>
              </w:rPr>
              <w:t>Passmark</w:t>
            </w:r>
            <w:proofErr w:type="spellEnd"/>
            <w:r w:rsidRPr="00FD2F3E">
              <w:rPr>
                <w:color w:val="000000" w:themeColor="text1"/>
                <w:lang w:eastAsia="lt-LT"/>
              </w:rPr>
              <w:t xml:space="preserve"> CPU Mark testą (http://www.cpubenchmark.net) turi būti ne mažesnis kaip </w:t>
            </w:r>
            <w:r w:rsidR="00BE4F07" w:rsidRPr="00FD2F3E">
              <w:rPr>
                <w:color w:val="000000" w:themeColor="text1"/>
                <w:lang w:eastAsia="lt-LT"/>
              </w:rPr>
              <w:t>17000</w:t>
            </w:r>
            <w:r w:rsidRPr="00FD2F3E">
              <w:rPr>
                <w:color w:val="000000" w:themeColor="text1"/>
                <w:lang w:eastAsia="lt-LT"/>
              </w:rPr>
              <w:t xml:space="preserve"> taškų. Procesoriaus našumas negali būti dirbtinai padidintas. Nurodyti procesoriaus gamintoją, tipą, kartą, pavadinimą, dažnį, sparčiosios atminties dydį.</w:t>
            </w:r>
          </w:p>
        </w:tc>
        <w:tc>
          <w:tcPr>
            <w:tcW w:w="4677" w:type="dxa"/>
          </w:tcPr>
          <w:p w14:paraId="45573E52" w14:textId="0C65C59A" w:rsidR="00711F49" w:rsidRPr="00FD2F3E" w:rsidRDefault="00711F49" w:rsidP="00FD2F3E">
            <w:pPr>
              <w:rPr>
                <w:b/>
                <w:bCs/>
                <w:i/>
                <w:iCs/>
                <w:color w:val="000000" w:themeColor="text1"/>
                <w:lang w:eastAsia="lt-LT"/>
              </w:rPr>
            </w:pPr>
          </w:p>
        </w:tc>
      </w:tr>
      <w:tr w:rsidR="00711F49" w:rsidRPr="00FD2F3E" w14:paraId="3E918A68" w14:textId="77777777" w:rsidTr="00405923">
        <w:trPr>
          <w:trHeight w:val="276"/>
        </w:trPr>
        <w:tc>
          <w:tcPr>
            <w:tcW w:w="709" w:type="dxa"/>
          </w:tcPr>
          <w:p w14:paraId="4BE0AA19"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04EA603F" w14:textId="45BAF402" w:rsidR="00711F49" w:rsidRPr="00FD2F3E" w:rsidRDefault="00711F49" w:rsidP="00FD2F3E">
            <w:pPr>
              <w:rPr>
                <w:color w:val="000000" w:themeColor="text1"/>
                <w:lang w:eastAsia="lt-LT"/>
              </w:rPr>
            </w:pPr>
            <w:r w:rsidRPr="00FD2F3E">
              <w:rPr>
                <w:b/>
                <w:color w:val="000000" w:themeColor="text1"/>
                <w:lang w:eastAsia="lt-LT"/>
              </w:rPr>
              <w:t>Operatyvioji atmintis.</w:t>
            </w:r>
            <w:r w:rsidRPr="00FD2F3E">
              <w:rPr>
                <w:color w:val="000000" w:themeColor="text1"/>
                <w:lang w:eastAsia="lt-LT"/>
              </w:rPr>
              <w:t xml:space="preserve"> Ne mažiau </w:t>
            </w:r>
            <w:r w:rsidR="00722A18" w:rsidRPr="00FD2F3E">
              <w:rPr>
                <w:color w:val="000000" w:themeColor="text1"/>
                <w:lang w:eastAsia="lt-LT"/>
              </w:rPr>
              <w:t>16</w:t>
            </w:r>
            <w:r w:rsidRPr="00FD2F3E">
              <w:rPr>
                <w:color w:val="000000" w:themeColor="text1"/>
                <w:lang w:eastAsia="lt-LT"/>
              </w:rPr>
              <w:t xml:space="preserve"> GB (plečiama iki 64GB) DDR</w:t>
            </w:r>
            <w:r w:rsidR="00BE4F07" w:rsidRPr="00FD2F3E">
              <w:rPr>
                <w:color w:val="000000" w:themeColor="text1"/>
                <w:lang w:eastAsia="lt-LT"/>
              </w:rPr>
              <w:t>5</w:t>
            </w:r>
            <w:r w:rsidRPr="00FD2F3E">
              <w:rPr>
                <w:color w:val="000000" w:themeColor="text1"/>
                <w:lang w:eastAsia="lt-LT"/>
              </w:rPr>
              <w:t xml:space="preserve"> </w:t>
            </w:r>
            <w:r w:rsidR="00BE4F07" w:rsidRPr="00FD2F3E">
              <w:rPr>
                <w:color w:val="000000" w:themeColor="text1"/>
                <w:lang w:eastAsia="lt-LT"/>
              </w:rPr>
              <w:t>5</w:t>
            </w:r>
            <w:r w:rsidR="00374418" w:rsidRPr="00FD2F3E">
              <w:rPr>
                <w:color w:val="000000" w:themeColor="text1"/>
                <w:lang w:eastAsia="lt-LT"/>
              </w:rPr>
              <w:t>6</w:t>
            </w:r>
            <w:r w:rsidR="00BE4F07" w:rsidRPr="00FD2F3E">
              <w:rPr>
                <w:color w:val="000000" w:themeColor="text1"/>
                <w:lang w:eastAsia="lt-LT"/>
              </w:rPr>
              <w:t>00 MT/s</w:t>
            </w:r>
            <w:r w:rsidRPr="00FD2F3E">
              <w:rPr>
                <w:color w:val="000000" w:themeColor="text1"/>
                <w:lang w:eastAsia="lt-LT"/>
              </w:rPr>
              <w:t>.</w:t>
            </w:r>
          </w:p>
        </w:tc>
        <w:tc>
          <w:tcPr>
            <w:tcW w:w="4677" w:type="dxa"/>
          </w:tcPr>
          <w:p w14:paraId="2E7AF83A" w14:textId="5A935C32" w:rsidR="00711F49" w:rsidRPr="00FD2F3E" w:rsidRDefault="00711F49" w:rsidP="00FD2F3E">
            <w:pPr>
              <w:rPr>
                <w:i/>
                <w:color w:val="000000" w:themeColor="text1"/>
                <w:lang w:eastAsia="lt-LT"/>
              </w:rPr>
            </w:pPr>
          </w:p>
        </w:tc>
      </w:tr>
      <w:tr w:rsidR="00711F49" w:rsidRPr="00FD2F3E" w14:paraId="7FF8B3FF" w14:textId="77777777" w:rsidTr="00405923">
        <w:trPr>
          <w:trHeight w:val="276"/>
        </w:trPr>
        <w:tc>
          <w:tcPr>
            <w:tcW w:w="709" w:type="dxa"/>
          </w:tcPr>
          <w:p w14:paraId="7077A09A"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38593892" w14:textId="77777777" w:rsidR="00711F49" w:rsidRPr="00FD2F3E" w:rsidRDefault="00711F49" w:rsidP="00FD2F3E">
            <w:pPr>
              <w:ind w:left="6"/>
              <w:contextualSpacing/>
              <w:rPr>
                <w:color w:val="000000" w:themeColor="text1"/>
                <w:lang w:eastAsia="lt-LT"/>
              </w:rPr>
            </w:pPr>
            <w:r w:rsidRPr="00FD2F3E">
              <w:rPr>
                <w:b/>
                <w:color w:val="000000" w:themeColor="text1"/>
                <w:lang w:eastAsia="lt-LT"/>
              </w:rPr>
              <w:t>Ekranas</w:t>
            </w:r>
            <w:r w:rsidRPr="00FD2F3E">
              <w:rPr>
                <w:color w:val="000000" w:themeColor="text1"/>
                <w:lang w:eastAsia="lt-LT"/>
              </w:rPr>
              <w:t>. turi būti matinis; Įstrižainė 14 colių; Ekrano matrica turi būti pilnos raiškos (</w:t>
            </w:r>
            <w:proofErr w:type="spellStart"/>
            <w:r w:rsidRPr="00FD2F3E">
              <w:rPr>
                <w:color w:val="000000" w:themeColor="text1"/>
                <w:lang w:eastAsia="lt-LT"/>
              </w:rPr>
              <w:t>Full</w:t>
            </w:r>
            <w:proofErr w:type="spellEnd"/>
            <w:r w:rsidRPr="00FD2F3E">
              <w:rPr>
                <w:color w:val="000000" w:themeColor="text1"/>
                <w:lang w:eastAsia="lt-LT"/>
              </w:rPr>
              <w:t xml:space="preserve"> HD); Skiriamoji geba turi būti ne mažiau 1920 taškų horizontaliai ir ne mažiau 1080 taškų vertikaliai.</w:t>
            </w:r>
          </w:p>
        </w:tc>
        <w:tc>
          <w:tcPr>
            <w:tcW w:w="4677" w:type="dxa"/>
          </w:tcPr>
          <w:p w14:paraId="51DBFFFF" w14:textId="6244DEAD" w:rsidR="00711F49" w:rsidRPr="00FD2F3E" w:rsidRDefault="00711F49" w:rsidP="00FD2F3E">
            <w:pPr>
              <w:rPr>
                <w:color w:val="000000" w:themeColor="text1"/>
                <w:lang w:eastAsia="lt-LT"/>
              </w:rPr>
            </w:pPr>
          </w:p>
        </w:tc>
      </w:tr>
      <w:tr w:rsidR="00711F49" w:rsidRPr="00FD2F3E" w14:paraId="63814FC6" w14:textId="77777777" w:rsidTr="00405923">
        <w:trPr>
          <w:trHeight w:val="276"/>
        </w:trPr>
        <w:tc>
          <w:tcPr>
            <w:tcW w:w="709" w:type="dxa"/>
          </w:tcPr>
          <w:p w14:paraId="031E4017"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3A8D6EF9" w14:textId="77777777" w:rsidR="00711F49" w:rsidRPr="00FD2F3E" w:rsidRDefault="00711F49" w:rsidP="00FD2F3E">
            <w:pPr>
              <w:rPr>
                <w:color w:val="000000" w:themeColor="text1"/>
                <w:lang w:eastAsia="lt-LT"/>
              </w:rPr>
            </w:pPr>
            <w:r w:rsidRPr="00FD2F3E">
              <w:rPr>
                <w:b/>
                <w:color w:val="000000" w:themeColor="text1"/>
                <w:lang w:eastAsia="lt-LT"/>
              </w:rPr>
              <w:t>Vidiniai diskiniai kaupikliai.</w:t>
            </w:r>
            <w:r w:rsidRPr="00FD2F3E">
              <w:rPr>
                <w:color w:val="000000" w:themeColor="text1"/>
                <w:lang w:eastAsia="lt-LT"/>
              </w:rPr>
              <w:t xml:space="preserve"> Ne mažiau kaip 1 vnt. M.2 256GB </w:t>
            </w:r>
            <w:proofErr w:type="spellStart"/>
            <w:r w:rsidRPr="00FD2F3E">
              <w:rPr>
                <w:color w:val="000000" w:themeColor="text1"/>
                <w:lang w:eastAsia="lt-LT"/>
              </w:rPr>
              <w:t>PCIe</w:t>
            </w:r>
            <w:proofErr w:type="spellEnd"/>
            <w:r w:rsidRPr="00FD2F3E">
              <w:rPr>
                <w:color w:val="000000" w:themeColor="text1"/>
                <w:lang w:eastAsia="lt-LT"/>
              </w:rPr>
              <w:t xml:space="preserve"> </w:t>
            </w:r>
            <w:proofErr w:type="spellStart"/>
            <w:r w:rsidRPr="00FD2F3E">
              <w:rPr>
                <w:color w:val="000000" w:themeColor="text1"/>
                <w:lang w:eastAsia="lt-LT"/>
              </w:rPr>
              <w:t>NVMe</w:t>
            </w:r>
            <w:proofErr w:type="spellEnd"/>
            <w:r w:rsidRPr="00FD2F3E">
              <w:rPr>
                <w:color w:val="000000" w:themeColor="text1"/>
                <w:lang w:eastAsia="lt-LT"/>
              </w:rPr>
              <w:t xml:space="preserve">. </w:t>
            </w:r>
          </w:p>
        </w:tc>
        <w:tc>
          <w:tcPr>
            <w:tcW w:w="4677" w:type="dxa"/>
          </w:tcPr>
          <w:p w14:paraId="5EE71E46" w14:textId="071F7E00" w:rsidR="00711F49" w:rsidRPr="00FD2F3E" w:rsidRDefault="00711F49" w:rsidP="00FD2F3E">
            <w:pPr>
              <w:rPr>
                <w:color w:val="000000" w:themeColor="text1"/>
                <w:lang w:eastAsia="lt-LT"/>
              </w:rPr>
            </w:pPr>
          </w:p>
        </w:tc>
      </w:tr>
      <w:tr w:rsidR="00711F49" w:rsidRPr="00FD2F3E" w14:paraId="04CDE32D" w14:textId="77777777" w:rsidTr="00405923">
        <w:trPr>
          <w:trHeight w:val="276"/>
        </w:trPr>
        <w:tc>
          <w:tcPr>
            <w:tcW w:w="709" w:type="dxa"/>
          </w:tcPr>
          <w:p w14:paraId="72DE51CB"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55F4C40B" w14:textId="77777777" w:rsidR="00711F49" w:rsidRPr="00FD2F3E" w:rsidRDefault="00711F49" w:rsidP="00FD2F3E">
            <w:pPr>
              <w:rPr>
                <w:color w:val="000000" w:themeColor="text1"/>
                <w:lang w:eastAsia="lt-LT"/>
              </w:rPr>
            </w:pPr>
            <w:proofErr w:type="spellStart"/>
            <w:r w:rsidRPr="00FD2F3E">
              <w:rPr>
                <w:b/>
                <w:color w:val="000000" w:themeColor="text1"/>
                <w:lang w:eastAsia="lt-LT"/>
              </w:rPr>
              <w:t>Video</w:t>
            </w:r>
            <w:proofErr w:type="spellEnd"/>
            <w:r w:rsidRPr="00FD2F3E">
              <w:rPr>
                <w:b/>
                <w:color w:val="000000" w:themeColor="text1"/>
                <w:lang w:eastAsia="lt-LT"/>
              </w:rPr>
              <w:t xml:space="preserve"> kamera.</w:t>
            </w:r>
            <w:r w:rsidRPr="00FD2F3E">
              <w:rPr>
                <w:color w:val="000000" w:themeColor="text1"/>
                <w:lang w:eastAsia="lt-LT"/>
              </w:rPr>
              <w:t xml:space="preserve"> Turi būti integruota į korpusą.</w:t>
            </w:r>
          </w:p>
        </w:tc>
        <w:tc>
          <w:tcPr>
            <w:tcW w:w="4677" w:type="dxa"/>
          </w:tcPr>
          <w:p w14:paraId="2A11B808" w14:textId="5E316FBC" w:rsidR="00711F49" w:rsidRPr="00FD2F3E" w:rsidRDefault="00711F49" w:rsidP="00FD2F3E">
            <w:pPr>
              <w:rPr>
                <w:color w:val="000000" w:themeColor="text1"/>
                <w:lang w:eastAsia="lt-LT"/>
              </w:rPr>
            </w:pPr>
          </w:p>
        </w:tc>
      </w:tr>
      <w:tr w:rsidR="00711F49" w:rsidRPr="00FD2F3E" w14:paraId="37A33CF5" w14:textId="77777777" w:rsidTr="00405923">
        <w:trPr>
          <w:trHeight w:val="276"/>
        </w:trPr>
        <w:tc>
          <w:tcPr>
            <w:tcW w:w="709" w:type="dxa"/>
          </w:tcPr>
          <w:p w14:paraId="6990E7C6"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77187A22" w14:textId="610911EB" w:rsidR="00711F49" w:rsidRPr="00FD2F3E" w:rsidRDefault="00352F2B" w:rsidP="00FD2F3E">
            <w:pPr>
              <w:rPr>
                <w:color w:val="000000" w:themeColor="text1"/>
                <w:lang w:eastAsia="lt-LT"/>
              </w:rPr>
            </w:pPr>
            <w:r w:rsidRPr="00FD2F3E">
              <w:rPr>
                <w:b/>
                <w:color w:val="000000" w:themeColor="text1"/>
                <w:lang w:eastAsia="lt-LT"/>
              </w:rPr>
              <w:t>Prievadai.</w:t>
            </w:r>
            <w:r w:rsidRPr="00FD2F3E">
              <w:rPr>
                <w:color w:val="000000" w:themeColor="text1"/>
                <w:lang w:eastAsia="lt-LT"/>
              </w:rPr>
              <w:t xml:space="preserve"> Turi būti integruoti į kompiuterio korpusą: ne mažiau kaip 2 vnt. USB 3.2.;  ne mažiau kaip 2 vnt. USB Type-C </w:t>
            </w:r>
            <w:proofErr w:type="spellStart"/>
            <w:r w:rsidRPr="00FD2F3E">
              <w:rPr>
                <w:color w:val="000000" w:themeColor="text1"/>
                <w:lang w:eastAsia="lt-LT"/>
              </w:rPr>
              <w:t>Thunderbolt</w:t>
            </w:r>
            <w:proofErr w:type="spellEnd"/>
            <w:r w:rsidRPr="00FD2F3E">
              <w:rPr>
                <w:color w:val="000000" w:themeColor="text1"/>
                <w:lang w:eastAsia="lt-LT"/>
              </w:rPr>
              <w:t xml:space="preserve"> su Power </w:t>
            </w:r>
            <w:proofErr w:type="spellStart"/>
            <w:r w:rsidRPr="00FD2F3E">
              <w:rPr>
                <w:color w:val="000000" w:themeColor="text1"/>
                <w:lang w:eastAsia="lt-LT"/>
              </w:rPr>
              <w:t>Delivery</w:t>
            </w:r>
            <w:proofErr w:type="spellEnd"/>
            <w:r w:rsidRPr="00FD2F3E">
              <w:rPr>
                <w:color w:val="000000" w:themeColor="text1"/>
                <w:lang w:eastAsia="lt-LT"/>
              </w:rPr>
              <w:t xml:space="preserve"> ir </w:t>
            </w:r>
            <w:proofErr w:type="spellStart"/>
            <w:r w:rsidRPr="00FD2F3E">
              <w:rPr>
                <w:color w:val="000000" w:themeColor="text1"/>
                <w:lang w:eastAsia="lt-LT"/>
              </w:rPr>
              <w:t>DisplayPort</w:t>
            </w:r>
            <w:proofErr w:type="spellEnd"/>
            <w:r w:rsidRPr="00FD2F3E">
              <w:rPr>
                <w:color w:val="000000" w:themeColor="text1"/>
                <w:lang w:eastAsia="lt-LT"/>
              </w:rPr>
              <w:t>;  ne mažiau kaip 1 vnt. HDMI; ne mažiau kaip 1 vnt. RJ45 jungtis; ne mažiau kaip 1 vnt. atskiros arba kombinuota ausinių/mikrofono jungtis.</w:t>
            </w:r>
          </w:p>
        </w:tc>
        <w:tc>
          <w:tcPr>
            <w:tcW w:w="4677" w:type="dxa"/>
          </w:tcPr>
          <w:p w14:paraId="01125714" w14:textId="29985FCE" w:rsidR="00711F49" w:rsidRPr="00FD2F3E" w:rsidRDefault="00711F49" w:rsidP="00FD2F3E">
            <w:pPr>
              <w:rPr>
                <w:color w:val="000000" w:themeColor="text1"/>
                <w:lang w:eastAsia="lt-LT"/>
              </w:rPr>
            </w:pPr>
          </w:p>
        </w:tc>
      </w:tr>
      <w:tr w:rsidR="00711F49" w:rsidRPr="00FD2F3E" w14:paraId="43070F6E" w14:textId="77777777" w:rsidTr="00405923">
        <w:trPr>
          <w:trHeight w:val="276"/>
        </w:trPr>
        <w:tc>
          <w:tcPr>
            <w:tcW w:w="709" w:type="dxa"/>
          </w:tcPr>
          <w:p w14:paraId="0C6660AB"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4E974102" w14:textId="432975C2" w:rsidR="00711F49" w:rsidRPr="00FD2F3E" w:rsidRDefault="00711F49" w:rsidP="00FD2F3E">
            <w:pPr>
              <w:rPr>
                <w:b/>
                <w:color w:val="000000" w:themeColor="text1"/>
                <w:lang w:eastAsia="lt-LT"/>
              </w:rPr>
            </w:pPr>
            <w:r w:rsidRPr="00FD2F3E">
              <w:rPr>
                <w:b/>
                <w:color w:val="000000" w:themeColor="text1"/>
                <w:lang w:eastAsia="lt-LT"/>
              </w:rPr>
              <w:t xml:space="preserve">Svoris. </w:t>
            </w:r>
            <w:r w:rsidRPr="00FD2F3E">
              <w:rPr>
                <w:bCs/>
                <w:color w:val="000000" w:themeColor="text1"/>
                <w:lang w:eastAsia="lt-LT"/>
              </w:rPr>
              <w:t>Ne daugiau kaip 1,</w:t>
            </w:r>
            <w:r w:rsidR="00BE4F07" w:rsidRPr="00FD2F3E">
              <w:rPr>
                <w:bCs/>
                <w:color w:val="000000" w:themeColor="text1"/>
                <w:lang w:eastAsia="lt-LT"/>
              </w:rPr>
              <w:t xml:space="preserve">40 </w:t>
            </w:r>
            <w:r w:rsidRPr="00FD2F3E">
              <w:rPr>
                <w:bCs/>
                <w:color w:val="000000" w:themeColor="text1"/>
                <w:lang w:eastAsia="lt-LT"/>
              </w:rPr>
              <w:t>Kg.</w:t>
            </w:r>
          </w:p>
        </w:tc>
        <w:tc>
          <w:tcPr>
            <w:tcW w:w="4677" w:type="dxa"/>
          </w:tcPr>
          <w:p w14:paraId="1BA5CF1B" w14:textId="55A039E0" w:rsidR="00711F49" w:rsidRPr="00FD2F3E" w:rsidRDefault="00711F49" w:rsidP="00FD2F3E">
            <w:pPr>
              <w:rPr>
                <w:color w:val="000000" w:themeColor="text1"/>
                <w:lang w:eastAsia="lt-LT"/>
              </w:rPr>
            </w:pPr>
          </w:p>
        </w:tc>
      </w:tr>
      <w:tr w:rsidR="00711F49" w:rsidRPr="00FD2F3E" w14:paraId="7C82C94C" w14:textId="77777777" w:rsidTr="00405923">
        <w:trPr>
          <w:trHeight w:val="276"/>
        </w:trPr>
        <w:tc>
          <w:tcPr>
            <w:tcW w:w="709" w:type="dxa"/>
          </w:tcPr>
          <w:p w14:paraId="00E7D9E3"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599E94A8" w14:textId="77777777" w:rsidR="00711F49" w:rsidRPr="00FD2F3E" w:rsidRDefault="00711F49" w:rsidP="00FD2F3E">
            <w:pPr>
              <w:rPr>
                <w:b/>
                <w:color w:val="000000" w:themeColor="text1"/>
                <w:lang w:eastAsia="lt-LT"/>
              </w:rPr>
            </w:pPr>
            <w:r w:rsidRPr="00FD2F3E">
              <w:rPr>
                <w:b/>
                <w:color w:val="000000" w:themeColor="text1"/>
                <w:lang w:eastAsia="lt-LT"/>
              </w:rPr>
              <w:t>Vaizdo plokštė</w:t>
            </w:r>
            <w:r w:rsidRPr="00FD2F3E">
              <w:rPr>
                <w:color w:val="000000" w:themeColor="text1"/>
                <w:lang w:eastAsia="lt-LT"/>
              </w:rPr>
              <w:t>. Vaizdo plokštė gali būti integruota procesoriuje.</w:t>
            </w:r>
          </w:p>
        </w:tc>
        <w:tc>
          <w:tcPr>
            <w:tcW w:w="4677" w:type="dxa"/>
          </w:tcPr>
          <w:p w14:paraId="33B9DDE8" w14:textId="7ED9309F" w:rsidR="00711F49" w:rsidRPr="00FD2F3E" w:rsidRDefault="00711F49" w:rsidP="00FD2F3E">
            <w:pPr>
              <w:rPr>
                <w:color w:val="000000" w:themeColor="text1"/>
                <w:lang w:eastAsia="lt-LT"/>
              </w:rPr>
            </w:pPr>
          </w:p>
        </w:tc>
      </w:tr>
      <w:tr w:rsidR="00711F49" w:rsidRPr="00FD2F3E" w14:paraId="7F81A325" w14:textId="77777777" w:rsidTr="00405923">
        <w:trPr>
          <w:trHeight w:val="276"/>
        </w:trPr>
        <w:tc>
          <w:tcPr>
            <w:tcW w:w="709" w:type="dxa"/>
          </w:tcPr>
          <w:p w14:paraId="40715568"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56E646BB" w14:textId="77777777" w:rsidR="00711F49" w:rsidRPr="00FD2F3E" w:rsidRDefault="00711F49" w:rsidP="00FD2F3E">
            <w:pPr>
              <w:rPr>
                <w:color w:val="000000" w:themeColor="text1"/>
                <w:lang w:eastAsia="lt-LT"/>
              </w:rPr>
            </w:pPr>
            <w:r w:rsidRPr="00FD2F3E">
              <w:rPr>
                <w:b/>
                <w:color w:val="000000" w:themeColor="text1"/>
                <w:lang w:eastAsia="lt-LT"/>
              </w:rPr>
              <w:t>Garso sistema.</w:t>
            </w:r>
            <w:r w:rsidRPr="00FD2F3E">
              <w:rPr>
                <w:color w:val="000000" w:themeColor="text1"/>
                <w:lang w:eastAsia="lt-LT"/>
              </w:rPr>
              <w:t xml:space="preserve"> Turi būti integruota garso plokštė, vidiniai </w:t>
            </w:r>
            <w:proofErr w:type="spellStart"/>
            <w:r w:rsidRPr="00FD2F3E">
              <w:rPr>
                <w:color w:val="000000" w:themeColor="text1"/>
                <w:lang w:eastAsia="lt-LT"/>
              </w:rPr>
              <w:t>stereo</w:t>
            </w:r>
            <w:proofErr w:type="spellEnd"/>
            <w:r w:rsidRPr="00FD2F3E">
              <w:rPr>
                <w:color w:val="000000" w:themeColor="text1"/>
                <w:lang w:eastAsia="lt-LT"/>
              </w:rPr>
              <w:t xml:space="preserve"> garsiakalbiai ir mikrofonas.</w:t>
            </w:r>
          </w:p>
        </w:tc>
        <w:tc>
          <w:tcPr>
            <w:tcW w:w="4677" w:type="dxa"/>
          </w:tcPr>
          <w:p w14:paraId="5B344681" w14:textId="6D2B3354" w:rsidR="00711F49" w:rsidRPr="00FD2F3E" w:rsidRDefault="00711F49" w:rsidP="00FD2F3E">
            <w:pPr>
              <w:rPr>
                <w:color w:val="000000" w:themeColor="text1"/>
                <w:lang w:eastAsia="lt-LT"/>
              </w:rPr>
            </w:pPr>
          </w:p>
        </w:tc>
      </w:tr>
      <w:tr w:rsidR="00711F49" w:rsidRPr="00FD2F3E" w14:paraId="69BA0362" w14:textId="77777777" w:rsidTr="00405923">
        <w:trPr>
          <w:trHeight w:val="276"/>
        </w:trPr>
        <w:tc>
          <w:tcPr>
            <w:tcW w:w="709" w:type="dxa"/>
          </w:tcPr>
          <w:p w14:paraId="2B5CABF1"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1D3D0CCD" w14:textId="77777777" w:rsidR="00711F49" w:rsidRPr="00FD2F3E" w:rsidRDefault="00711F49" w:rsidP="00FD2F3E">
            <w:pPr>
              <w:rPr>
                <w:b/>
                <w:color w:val="000000" w:themeColor="text1"/>
                <w:lang w:eastAsia="lt-LT"/>
              </w:rPr>
            </w:pPr>
            <w:r w:rsidRPr="00FD2F3E">
              <w:rPr>
                <w:b/>
                <w:color w:val="000000" w:themeColor="text1"/>
                <w:lang w:eastAsia="lt-LT"/>
              </w:rPr>
              <w:t>Klaviatūra</w:t>
            </w:r>
            <w:r w:rsidRPr="00FD2F3E">
              <w:rPr>
                <w:color w:val="000000" w:themeColor="text1"/>
                <w:lang w:eastAsia="lt-LT"/>
              </w:rPr>
              <w:t>. Turi būti atspari atsitiktiniam vandens apliejimui; Su lietuviškomis ir lotyniškomis raidėmis.</w:t>
            </w:r>
          </w:p>
        </w:tc>
        <w:tc>
          <w:tcPr>
            <w:tcW w:w="4677" w:type="dxa"/>
          </w:tcPr>
          <w:p w14:paraId="4A20DC8E" w14:textId="2D5D0930" w:rsidR="00711F49" w:rsidRPr="00FD2F3E" w:rsidRDefault="00711F49" w:rsidP="00FD2F3E">
            <w:pPr>
              <w:rPr>
                <w:color w:val="000000" w:themeColor="text1"/>
                <w:lang w:eastAsia="lt-LT"/>
              </w:rPr>
            </w:pPr>
          </w:p>
        </w:tc>
      </w:tr>
      <w:tr w:rsidR="00711F49" w:rsidRPr="00FD2F3E" w14:paraId="708F643D" w14:textId="77777777" w:rsidTr="00405923">
        <w:trPr>
          <w:trHeight w:val="276"/>
        </w:trPr>
        <w:tc>
          <w:tcPr>
            <w:tcW w:w="709" w:type="dxa"/>
          </w:tcPr>
          <w:p w14:paraId="2020B19A"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214A231C" w14:textId="2CD8140B" w:rsidR="00711F49" w:rsidRPr="00FD2F3E" w:rsidRDefault="00711F49" w:rsidP="00FD2F3E">
            <w:pPr>
              <w:rPr>
                <w:color w:val="000000" w:themeColor="text1"/>
                <w:lang w:eastAsia="lt-LT"/>
              </w:rPr>
            </w:pPr>
            <w:r w:rsidRPr="00FD2F3E">
              <w:rPr>
                <w:b/>
                <w:color w:val="000000" w:themeColor="text1"/>
                <w:lang w:eastAsia="lt-LT"/>
              </w:rPr>
              <w:t>Tinklo adapteris.</w:t>
            </w:r>
            <w:r w:rsidRPr="00FD2F3E">
              <w:rPr>
                <w:color w:val="000000" w:themeColor="text1"/>
                <w:lang w:eastAsia="lt-LT"/>
              </w:rPr>
              <w:t xml:space="preserve"> Integruotas bevielio tinklo adapteris, palaikantis ne senesnio standarto 802.11ax, turintis integruotas į korpusą antenas. Turi būti integruotas Bluetooth 5.</w:t>
            </w:r>
            <w:r w:rsidR="00374418" w:rsidRPr="00FD2F3E">
              <w:rPr>
                <w:color w:val="000000" w:themeColor="text1"/>
                <w:lang w:eastAsia="lt-LT"/>
              </w:rPr>
              <w:t>3</w:t>
            </w:r>
            <w:r w:rsidRPr="00FD2F3E">
              <w:rPr>
                <w:color w:val="000000" w:themeColor="text1"/>
                <w:lang w:eastAsia="lt-LT"/>
              </w:rPr>
              <w:t xml:space="preserve"> modulis.</w:t>
            </w:r>
          </w:p>
        </w:tc>
        <w:tc>
          <w:tcPr>
            <w:tcW w:w="4677" w:type="dxa"/>
          </w:tcPr>
          <w:p w14:paraId="3431AB8F" w14:textId="65365106" w:rsidR="00711F49" w:rsidRPr="00FD2F3E" w:rsidRDefault="00711F49" w:rsidP="00FD2F3E">
            <w:pPr>
              <w:rPr>
                <w:color w:val="000000" w:themeColor="text1"/>
                <w:lang w:eastAsia="lt-LT"/>
              </w:rPr>
            </w:pPr>
          </w:p>
        </w:tc>
      </w:tr>
      <w:tr w:rsidR="00711F49" w:rsidRPr="00FD2F3E" w14:paraId="04A5E512" w14:textId="77777777" w:rsidTr="00405923">
        <w:trPr>
          <w:trHeight w:val="276"/>
        </w:trPr>
        <w:tc>
          <w:tcPr>
            <w:tcW w:w="709" w:type="dxa"/>
          </w:tcPr>
          <w:p w14:paraId="48056974"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12AB5332" w14:textId="77777777" w:rsidR="00711F49" w:rsidRPr="00FD2F3E" w:rsidRDefault="00711F49" w:rsidP="00FD2F3E">
            <w:pPr>
              <w:rPr>
                <w:color w:val="000000" w:themeColor="text1"/>
                <w:lang w:eastAsia="lt-LT"/>
              </w:rPr>
            </w:pPr>
            <w:r w:rsidRPr="00FD2F3E">
              <w:rPr>
                <w:b/>
                <w:color w:val="000000" w:themeColor="text1"/>
                <w:lang w:eastAsia="lt-LT"/>
              </w:rPr>
              <w:t>Maitinimo šaltinis.</w:t>
            </w:r>
            <w:r w:rsidRPr="00FD2F3E">
              <w:rPr>
                <w:color w:val="000000" w:themeColor="text1"/>
                <w:lang w:eastAsia="lt-LT"/>
              </w:rPr>
              <w:t xml:space="preserve"> Maitinimo šaltinis turi būti pateikiamas kartu su kompiuteriu.</w:t>
            </w:r>
          </w:p>
        </w:tc>
        <w:tc>
          <w:tcPr>
            <w:tcW w:w="4677" w:type="dxa"/>
          </w:tcPr>
          <w:p w14:paraId="51A366A7" w14:textId="6FCF442B" w:rsidR="00711F49" w:rsidRPr="00FD2F3E" w:rsidRDefault="00711F49" w:rsidP="00FD2F3E">
            <w:pPr>
              <w:rPr>
                <w:color w:val="000000" w:themeColor="text1"/>
                <w:lang w:eastAsia="lt-LT"/>
              </w:rPr>
            </w:pPr>
          </w:p>
        </w:tc>
      </w:tr>
      <w:tr w:rsidR="00711F49" w:rsidRPr="00FD2F3E" w14:paraId="2CDB3436" w14:textId="77777777" w:rsidTr="00405923">
        <w:trPr>
          <w:trHeight w:val="276"/>
        </w:trPr>
        <w:tc>
          <w:tcPr>
            <w:tcW w:w="709" w:type="dxa"/>
          </w:tcPr>
          <w:p w14:paraId="6B519331"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3388ACB9" w14:textId="2AF40478" w:rsidR="00711F49" w:rsidRPr="00FD2F3E" w:rsidRDefault="00711F49" w:rsidP="00FD2F3E">
            <w:pPr>
              <w:rPr>
                <w:color w:val="000000" w:themeColor="text1"/>
                <w:lang w:eastAsia="lt-LT"/>
              </w:rPr>
            </w:pPr>
            <w:r w:rsidRPr="00FD2F3E">
              <w:rPr>
                <w:b/>
                <w:color w:val="000000" w:themeColor="text1"/>
                <w:lang w:eastAsia="lt-LT"/>
              </w:rPr>
              <w:t>Operacinė sistema.</w:t>
            </w:r>
            <w:r w:rsidRPr="00FD2F3E">
              <w:rPr>
                <w:color w:val="000000" w:themeColor="text1"/>
                <w:lang w:eastAsia="lt-LT"/>
              </w:rPr>
              <w:t xml:space="preserve"> </w:t>
            </w:r>
            <w:r w:rsidR="00A5031F" w:rsidRPr="00FD2F3E">
              <w:rPr>
                <w:color w:val="000000" w:themeColor="text1"/>
                <w:lang w:eastAsia="lt-LT"/>
              </w:rPr>
              <w:t xml:space="preserve">Ne senesne </w:t>
            </w:r>
            <w:r w:rsidR="001E396F" w:rsidRPr="00FD2F3E">
              <w:rPr>
                <w:color w:val="000000" w:themeColor="text1"/>
                <w:lang w:eastAsia="lt-LT"/>
              </w:rPr>
              <w:t xml:space="preserve">Microsoft Windows 11 Professional  arba lygiavertė (OEM, naujausia versija užsakymo paskelbimo metu) (Windows 11 </w:t>
            </w:r>
            <w:proofErr w:type="spellStart"/>
            <w:r w:rsidR="001E396F" w:rsidRPr="00FD2F3E">
              <w:rPr>
                <w:color w:val="000000" w:themeColor="text1"/>
                <w:lang w:eastAsia="lt-LT"/>
              </w:rPr>
              <w:t>Home</w:t>
            </w:r>
            <w:proofErr w:type="spellEnd"/>
            <w:r w:rsidR="001E396F" w:rsidRPr="00FD2F3E">
              <w:rPr>
                <w:color w:val="000000" w:themeColor="text1"/>
                <w:lang w:eastAsia="lt-LT"/>
              </w:rPr>
              <w:t xml:space="preserve"> nėra lygiavertė)</w:t>
            </w:r>
            <w:r w:rsidRPr="00FD2F3E">
              <w:rPr>
                <w:color w:val="000000" w:themeColor="text1"/>
                <w:lang w:eastAsia="lt-LT"/>
              </w:rPr>
              <w:t>.</w:t>
            </w:r>
          </w:p>
        </w:tc>
        <w:tc>
          <w:tcPr>
            <w:tcW w:w="4677" w:type="dxa"/>
          </w:tcPr>
          <w:p w14:paraId="1D56FAAB" w14:textId="7D772286" w:rsidR="00711F49" w:rsidRPr="00FD2F3E" w:rsidRDefault="00711F49" w:rsidP="00FD2F3E">
            <w:pPr>
              <w:rPr>
                <w:color w:val="000000" w:themeColor="text1"/>
                <w:lang w:eastAsia="lt-LT"/>
              </w:rPr>
            </w:pPr>
          </w:p>
        </w:tc>
      </w:tr>
      <w:tr w:rsidR="00711F49" w:rsidRPr="00FD2F3E" w14:paraId="4F829C90" w14:textId="77777777" w:rsidTr="00405923">
        <w:trPr>
          <w:trHeight w:val="276"/>
        </w:trPr>
        <w:tc>
          <w:tcPr>
            <w:tcW w:w="709" w:type="dxa"/>
          </w:tcPr>
          <w:p w14:paraId="706EB708"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6270AFAE" w14:textId="3282FB4D" w:rsidR="00711F49" w:rsidRPr="00FD2F3E" w:rsidRDefault="00711F49" w:rsidP="00FD2F3E">
            <w:pPr>
              <w:rPr>
                <w:color w:val="000000" w:themeColor="text1"/>
                <w:lang w:eastAsia="lt-LT"/>
              </w:rPr>
            </w:pPr>
            <w:r w:rsidRPr="00FD2F3E">
              <w:rPr>
                <w:b/>
                <w:color w:val="000000" w:themeColor="text1"/>
                <w:lang w:eastAsia="lt-LT"/>
              </w:rPr>
              <w:t xml:space="preserve">Saugumas. </w:t>
            </w:r>
            <w:r w:rsidRPr="00FD2F3E">
              <w:rPr>
                <w:color w:val="000000" w:themeColor="text1"/>
                <w:lang w:eastAsia="lt-LT"/>
              </w:rPr>
              <w:t xml:space="preserve">Kompiuteris turi turėti integruotą saugumo TPM modulį v2.0 (angl. </w:t>
            </w:r>
            <w:proofErr w:type="spellStart"/>
            <w:r w:rsidRPr="00FD2F3E">
              <w:rPr>
                <w:color w:val="000000" w:themeColor="text1"/>
                <w:lang w:eastAsia="lt-LT"/>
              </w:rPr>
              <w:t>Trusted</w:t>
            </w:r>
            <w:proofErr w:type="spellEnd"/>
            <w:r w:rsidRPr="00FD2F3E">
              <w:rPr>
                <w:color w:val="000000" w:themeColor="text1"/>
                <w:lang w:eastAsia="lt-LT"/>
              </w:rPr>
              <w:t xml:space="preserve"> </w:t>
            </w:r>
            <w:proofErr w:type="spellStart"/>
            <w:r w:rsidRPr="00FD2F3E">
              <w:rPr>
                <w:color w:val="000000" w:themeColor="text1"/>
                <w:lang w:eastAsia="lt-LT"/>
              </w:rPr>
              <w:t>Platform</w:t>
            </w:r>
            <w:proofErr w:type="spellEnd"/>
            <w:r w:rsidRPr="00FD2F3E">
              <w:rPr>
                <w:color w:val="000000" w:themeColor="text1"/>
                <w:lang w:eastAsia="lt-LT"/>
              </w:rPr>
              <w:t xml:space="preserve"> Module) arba lygiavertį.</w:t>
            </w:r>
            <w:r w:rsidRPr="00FD2F3E">
              <w:rPr>
                <w:b/>
                <w:color w:val="000000" w:themeColor="text1"/>
                <w:lang w:eastAsia="lt-LT"/>
              </w:rPr>
              <w:t xml:space="preserve"> </w:t>
            </w:r>
            <w:r w:rsidRPr="00FD2F3E">
              <w:rPr>
                <w:color w:val="000000" w:themeColor="text1"/>
                <w:lang w:eastAsia="lt-LT"/>
              </w:rPr>
              <w:t xml:space="preserve">Turi būti gamintojo numatyta galimybė prirakinti korpusą </w:t>
            </w:r>
            <w:proofErr w:type="spellStart"/>
            <w:r w:rsidRPr="00FD2F3E">
              <w:rPr>
                <w:color w:val="000000" w:themeColor="text1"/>
                <w:lang w:eastAsia="lt-LT"/>
              </w:rPr>
              <w:t>Kensington</w:t>
            </w:r>
            <w:proofErr w:type="spellEnd"/>
            <w:r w:rsidRPr="00FD2F3E">
              <w:rPr>
                <w:color w:val="000000" w:themeColor="text1"/>
                <w:lang w:eastAsia="lt-LT"/>
              </w:rPr>
              <w:t xml:space="preserve"> </w:t>
            </w:r>
            <w:proofErr w:type="spellStart"/>
            <w:r w:rsidRPr="00FD2F3E">
              <w:rPr>
                <w:color w:val="000000" w:themeColor="text1"/>
                <w:lang w:eastAsia="lt-LT"/>
              </w:rPr>
              <w:t>Lock</w:t>
            </w:r>
            <w:proofErr w:type="spellEnd"/>
            <w:r w:rsidRPr="00FD2F3E">
              <w:rPr>
                <w:color w:val="000000" w:themeColor="text1"/>
                <w:lang w:eastAsia="lt-LT"/>
              </w:rPr>
              <w:t xml:space="preserve"> arba lygiaverčiu tipo apsauginiu trosu. Turi būti galima taikyti įjungimo slaptažodį (Power-on </w:t>
            </w:r>
            <w:proofErr w:type="spellStart"/>
            <w:r w:rsidRPr="00FD2F3E">
              <w:rPr>
                <w:color w:val="000000" w:themeColor="text1"/>
                <w:lang w:eastAsia="lt-LT"/>
              </w:rPr>
              <w:t>password</w:t>
            </w:r>
            <w:proofErr w:type="spellEnd"/>
            <w:r w:rsidRPr="00FD2F3E">
              <w:rPr>
                <w:color w:val="000000" w:themeColor="text1"/>
                <w:lang w:eastAsia="lt-LT"/>
              </w:rPr>
              <w:t>). Turi būti pirštų antspaudų skaitytuvas.</w:t>
            </w:r>
          </w:p>
        </w:tc>
        <w:tc>
          <w:tcPr>
            <w:tcW w:w="4677" w:type="dxa"/>
          </w:tcPr>
          <w:p w14:paraId="18109721" w14:textId="5E746717" w:rsidR="00711F49" w:rsidRPr="00FD2F3E" w:rsidRDefault="00711F49" w:rsidP="00FD2F3E">
            <w:pPr>
              <w:rPr>
                <w:color w:val="000000" w:themeColor="text1"/>
                <w:lang w:eastAsia="lt-LT"/>
              </w:rPr>
            </w:pPr>
          </w:p>
        </w:tc>
      </w:tr>
      <w:tr w:rsidR="00711F49" w:rsidRPr="00FD2F3E" w14:paraId="338A8C3A" w14:textId="77777777" w:rsidTr="00405923">
        <w:trPr>
          <w:trHeight w:val="276"/>
        </w:trPr>
        <w:tc>
          <w:tcPr>
            <w:tcW w:w="709" w:type="dxa"/>
          </w:tcPr>
          <w:p w14:paraId="60BD1667"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5111624E" w14:textId="77777777" w:rsidR="00711F49" w:rsidRPr="00FD2F3E" w:rsidRDefault="00711F49" w:rsidP="00FD2F3E">
            <w:pPr>
              <w:rPr>
                <w:color w:val="000000" w:themeColor="text1"/>
              </w:rPr>
            </w:pPr>
            <w:r w:rsidRPr="00FD2F3E">
              <w:rPr>
                <w:b/>
                <w:color w:val="000000" w:themeColor="text1"/>
                <w:lang w:eastAsia="lt-LT"/>
              </w:rPr>
              <w:t>Surinkimo reikalavimai.</w:t>
            </w:r>
            <w:r w:rsidRPr="00FD2F3E">
              <w:rPr>
                <w:color w:val="000000" w:themeColor="text1"/>
                <w:lang w:eastAsia="lt-LT"/>
              </w:rPr>
              <w:t xml:space="preserve"> </w:t>
            </w:r>
            <w:r w:rsidRPr="00FD2F3E">
              <w:rPr>
                <w:color w:val="000000" w:themeColor="text1"/>
              </w:rPr>
              <w:t xml:space="preserve">Visos esminės kompiuterio dalys turi būti pagamintos to </w:t>
            </w:r>
            <w:r w:rsidRPr="00FD2F3E">
              <w:rPr>
                <w:color w:val="000000" w:themeColor="text1"/>
              </w:rPr>
              <w:lastRenderedPageBreak/>
              <w:t>paties įrangos gamintojo ir/arba pažymėtos to paties gamintojo prekės ženklu.</w:t>
            </w:r>
          </w:p>
        </w:tc>
        <w:tc>
          <w:tcPr>
            <w:tcW w:w="4677" w:type="dxa"/>
          </w:tcPr>
          <w:p w14:paraId="22F531F7" w14:textId="32A3B34D" w:rsidR="00711F49" w:rsidRPr="00FD2F3E" w:rsidRDefault="00711F49" w:rsidP="00FD2F3E">
            <w:pPr>
              <w:rPr>
                <w:color w:val="000000" w:themeColor="text1"/>
                <w:lang w:eastAsia="lt-LT"/>
              </w:rPr>
            </w:pPr>
          </w:p>
        </w:tc>
      </w:tr>
      <w:tr w:rsidR="00711F49" w:rsidRPr="00FD2F3E" w14:paraId="4DF59573" w14:textId="77777777" w:rsidTr="00405923">
        <w:trPr>
          <w:trHeight w:val="276"/>
        </w:trPr>
        <w:tc>
          <w:tcPr>
            <w:tcW w:w="709" w:type="dxa"/>
          </w:tcPr>
          <w:p w14:paraId="65324916"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552ABDC9" w14:textId="77777777" w:rsidR="00711F49" w:rsidRPr="00FD2F3E" w:rsidRDefault="00711F49" w:rsidP="00FD2F3E">
            <w:pPr>
              <w:rPr>
                <w:color w:val="000000" w:themeColor="text1"/>
                <w:lang w:eastAsia="lt-LT"/>
              </w:rPr>
            </w:pPr>
            <w:r w:rsidRPr="00FD2F3E">
              <w:rPr>
                <w:b/>
                <w:color w:val="000000" w:themeColor="text1"/>
                <w:lang w:eastAsia="lt-LT"/>
              </w:rPr>
              <w:t>Reikalavimai tvarkyklėms</w:t>
            </w:r>
            <w:r w:rsidRPr="00FD2F3E">
              <w:rPr>
                <w:color w:val="000000" w:themeColor="text1"/>
                <w:lang w:eastAsia="lt-LT"/>
              </w:rPr>
              <w:t>. Visos tvarkyklės turi būti prieinamos kompiuterio gamintojo tinklapyje, paieška turi būti vykdoma pagal produkto kodą.</w:t>
            </w:r>
          </w:p>
        </w:tc>
        <w:tc>
          <w:tcPr>
            <w:tcW w:w="4677" w:type="dxa"/>
          </w:tcPr>
          <w:p w14:paraId="63BFBE54" w14:textId="4D22518F" w:rsidR="00711F49" w:rsidRPr="00FD2F3E" w:rsidRDefault="00711F49" w:rsidP="00FD2F3E">
            <w:pPr>
              <w:rPr>
                <w:color w:val="000000" w:themeColor="text1"/>
                <w:lang w:eastAsia="lt-LT"/>
              </w:rPr>
            </w:pPr>
          </w:p>
        </w:tc>
      </w:tr>
      <w:tr w:rsidR="00711F49" w:rsidRPr="00FD2F3E" w14:paraId="47F5AE20" w14:textId="77777777" w:rsidTr="00405923">
        <w:trPr>
          <w:trHeight w:val="276"/>
        </w:trPr>
        <w:tc>
          <w:tcPr>
            <w:tcW w:w="709" w:type="dxa"/>
          </w:tcPr>
          <w:p w14:paraId="61733D0F"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1CFA51F3" w14:textId="77777777" w:rsidR="00711F49" w:rsidRPr="00FD2F3E" w:rsidRDefault="00711F49" w:rsidP="00FD2F3E">
            <w:pPr>
              <w:rPr>
                <w:color w:val="000000" w:themeColor="text1"/>
                <w:lang w:eastAsia="lt-LT"/>
              </w:rPr>
            </w:pPr>
            <w:r w:rsidRPr="00FD2F3E">
              <w:rPr>
                <w:b/>
                <w:color w:val="000000" w:themeColor="text1"/>
                <w:lang w:eastAsia="lt-LT"/>
              </w:rPr>
              <w:t>Įrangos kokybė</w:t>
            </w:r>
            <w:r w:rsidRPr="00FD2F3E">
              <w:rPr>
                <w:color w:val="000000" w:themeColor="text1"/>
                <w:lang w:eastAsia="lt-LT"/>
              </w:rPr>
              <w:t>. Visa siūloma įranga turi būti nauja, negalima siūlyti naudotos arba naudotos ir atnaujintos („</w:t>
            </w:r>
            <w:proofErr w:type="spellStart"/>
            <w:r w:rsidRPr="00FD2F3E">
              <w:rPr>
                <w:color w:val="000000" w:themeColor="text1"/>
                <w:lang w:eastAsia="lt-LT"/>
              </w:rPr>
              <w:t>Remarketing</w:t>
            </w:r>
            <w:proofErr w:type="spellEnd"/>
            <w:r w:rsidRPr="00FD2F3E">
              <w:rPr>
                <w:color w:val="000000" w:themeColor="text1"/>
                <w:lang w:eastAsia="lt-LT"/>
              </w:rPr>
              <w:t>“) įrangos.</w:t>
            </w:r>
          </w:p>
        </w:tc>
        <w:tc>
          <w:tcPr>
            <w:tcW w:w="4677" w:type="dxa"/>
          </w:tcPr>
          <w:p w14:paraId="4A26A786" w14:textId="389FCAD1" w:rsidR="00711F49" w:rsidRPr="00FD2F3E" w:rsidRDefault="00711F49" w:rsidP="00FD2F3E">
            <w:pPr>
              <w:rPr>
                <w:color w:val="000000" w:themeColor="text1"/>
                <w:lang w:eastAsia="lt-LT"/>
              </w:rPr>
            </w:pPr>
          </w:p>
        </w:tc>
      </w:tr>
      <w:tr w:rsidR="00711F49" w:rsidRPr="00FD2F3E" w14:paraId="34F44074" w14:textId="77777777" w:rsidTr="00405923">
        <w:trPr>
          <w:trHeight w:val="276"/>
        </w:trPr>
        <w:tc>
          <w:tcPr>
            <w:tcW w:w="709" w:type="dxa"/>
          </w:tcPr>
          <w:p w14:paraId="3725D16D" w14:textId="77777777" w:rsidR="00711F49" w:rsidRPr="00FD2F3E" w:rsidRDefault="00711F49" w:rsidP="00FD2F3E">
            <w:pPr>
              <w:pStyle w:val="ListParagraph"/>
              <w:numPr>
                <w:ilvl w:val="0"/>
                <w:numId w:val="31"/>
              </w:numPr>
              <w:ind w:left="641" w:hanging="357"/>
              <w:rPr>
                <w:color w:val="000000" w:themeColor="text1"/>
                <w:lang w:eastAsia="lt-LT"/>
              </w:rPr>
            </w:pPr>
          </w:p>
        </w:tc>
        <w:tc>
          <w:tcPr>
            <w:tcW w:w="4253" w:type="dxa"/>
          </w:tcPr>
          <w:p w14:paraId="40E0073B" w14:textId="7DD11E0C" w:rsidR="00711F49" w:rsidRPr="00FD2F3E" w:rsidRDefault="00711F49" w:rsidP="00FD2F3E">
            <w:pPr>
              <w:rPr>
                <w:color w:val="000000" w:themeColor="text1"/>
                <w:lang w:eastAsia="lt-LT"/>
              </w:rPr>
            </w:pPr>
            <w:r w:rsidRPr="00FD2F3E">
              <w:rPr>
                <w:b/>
                <w:bCs/>
                <w:color w:val="000000" w:themeColor="text1"/>
                <w:lang w:eastAsia="lt-LT"/>
              </w:rPr>
              <w:t>Garantija</w:t>
            </w:r>
            <w:r w:rsidRPr="00FD2F3E">
              <w:rPr>
                <w:color w:val="000000" w:themeColor="text1"/>
                <w:lang w:eastAsia="lt-LT"/>
              </w:rPr>
              <w:t xml:space="preserve">. Visoms siūlomoms prekėms turi būti suteikiama ne mažesnė kaip 36 mėnesių (baterijai 12 mėn.) gamintojo garantija darbo vietoje. </w:t>
            </w:r>
            <w:r w:rsidR="00396D45" w:rsidRPr="00FD2F3E">
              <w:rPr>
                <w:color w:val="000000" w:themeColor="text1"/>
                <w:lang w:eastAsia="lt-LT"/>
              </w:rPr>
              <w:t xml:space="preserve">Remonto metu Pirkėjas pasilieka sau teisę negrąžinti SSD disko. </w:t>
            </w:r>
            <w:r w:rsidRPr="00FD2F3E">
              <w:rPr>
                <w:color w:val="000000" w:themeColor="text1"/>
                <w:lang w:eastAsia="lt-LT"/>
              </w:rPr>
              <w:t>Garantinės priežiūros laikotarpiu gamintojo garantuojamas nemokamas dalių tiekimas ir nemokami remonto darbai. Būtina pateikti nuorodą į gamintojo internetinę prieigą, kuri įgalina produkto kodo ir serijinio numerio pagalba patikrinti suteiktą gamintojo garantiją internetiniame puslapyje (ši nuoroda bus naudojama sutarties vykdymo procese).</w:t>
            </w:r>
          </w:p>
        </w:tc>
        <w:tc>
          <w:tcPr>
            <w:tcW w:w="4677" w:type="dxa"/>
          </w:tcPr>
          <w:p w14:paraId="3BB8A08E" w14:textId="2D463D55" w:rsidR="00BD0F6B" w:rsidRPr="00FD2F3E" w:rsidRDefault="00BD0F6B" w:rsidP="00FD2F3E">
            <w:pPr>
              <w:rPr>
                <w:color w:val="000000" w:themeColor="text1"/>
                <w:lang w:eastAsia="lt-LT"/>
              </w:rPr>
            </w:pPr>
          </w:p>
        </w:tc>
      </w:tr>
    </w:tbl>
    <w:p w14:paraId="3CDA8746" w14:textId="3A0EAA67" w:rsidR="00B160B8" w:rsidRDefault="00B160B8" w:rsidP="00E0310B">
      <w:pPr>
        <w:ind w:left="-426" w:firstLine="1135"/>
        <w:rPr>
          <w:rFonts w:asciiTheme="minorHAnsi" w:hAnsiTheme="minorHAnsi" w:cstheme="minorHAnsi"/>
          <w:b/>
          <w:color w:val="000000" w:themeColor="text1"/>
          <w:szCs w:val="22"/>
          <w:lang w:eastAsia="lt-LT"/>
        </w:rPr>
      </w:pPr>
    </w:p>
    <w:p w14:paraId="15A903E1" w14:textId="63085960" w:rsidR="00790E1A" w:rsidRPr="00C9622A" w:rsidRDefault="00790E1A" w:rsidP="00E0310B">
      <w:pPr>
        <w:ind w:left="-426" w:firstLine="1135"/>
        <w:rPr>
          <w:b/>
          <w:color w:val="000000" w:themeColor="text1"/>
          <w:szCs w:val="22"/>
          <w:lang w:eastAsia="lt-LT"/>
        </w:rPr>
      </w:pPr>
      <w:r w:rsidRPr="00C9622A">
        <w:rPr>
          <w:b/>
          <w:color w:val="000000" w:themeColor="text1"/>
          <w:szCs w:val="22"/>
          <w:lang w:eastAsia="lt-LT"/>
        </w:rPr>
        <w:t>Nešiojamas kompiuteris „ANK4“</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E0310B" w:rsidRPr="00C9622A" w14:paraId="76152086" w14:textId="77777777" w:rsidTr="00405923">
        <w:trPr>
          <w:trHeight w:val="276"/>
        </w:trPr>
        <w:tc>
          <w:tcPr>
            <w:tcW w:w="709" w:type="dxa"/>
            <w:shd w:val="clear" w:color="auto" w:fill="D9D9D9" w:themeFill="background1" w:themeFillShade="D9"/>
            <w:vAlign w:val="center"/>
          </w:tcPr>
          <w:p w14:paraId="54BEC321" w14:textId="77777777" w:rsidR="00E0310B" w:rsidRPr="00FD2F3E" w:rsidRDefault="00E0310B" w:rsidP="00FD2F3E">
            <w:pPr>
              <w:jc w:val="center"/>
              <w:rPr>
                <w:b/>
                <w:bCs/>
                <w:color w:val="000000" w:themeColor="text1"/>
                <w:lang w:eastAsia="lt-LT"/>
              </w:rPr>
            </w:pPr>
            <w:bookmarkStart w:id="12" w:name="_Hlk120614369"/>
            <w:r w:rsidRPr="00FD2F3E">
              <w:rPr>
                <w:b/>
                <w:bCs/>
                <w:color w:val="000000" w:themeColor="text1"/>
                <w:lang w:eastAsia="lt-LT"/>
              </w:rPr>
              <w:br w:type="page"/>
              <w:t>Eil. Nr.</w:t>
            </w:r>
          </w:p>
        </w:tc>
        <w:tc>
          <w:tcPr>
            <w:tcW w:w="4253" w:type="dxa"/>
            <w:shd w:val="clear" w:color="auto" w:fill="D9D9D9" w:themeFill="background1" w:themeFillShade="D9"/>
            <w:vAlign w:val="center"/>
          </w:tcPr>
          <w:p w14:paraId="3550AB38"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72C56233"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Tiekėjo siūlomų prekių techninės charakteristikos</w:t>
            </w:r>
          </w:p>
          <w:p w14:paraId="19553D15"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E0310B" w:rsidRPr="00C9622A" w14:paraId="5749738D" w14:textId="77777777" w:rsidTr="00405923">
        <w:trPr>
          <w:trHeight w:val="276"/>
        </w:trPr>
        <w:tc>
          <w:tcPr>
            <w:tcW w:w="709" w:type="dxa"/>
            <w:shd w:val="clear" w:color="auto" w:fill="D9D9D9" w:themeFill="background1" w:themeFillShade="D9"/>
            <w:vAlign w:val="center"/>
          </w:tcPr>
          <w:p w14:paraId="238DA2FA"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1</w:t>
            </w:r>
          </w:p>
        </w:tc>
        <w:tc>
          <w:tcPr>
            <w:tcW w:w="4253" w:type="dxa"/>
            <w:shd w:val="clear" w:color="auto" w:fill="D9D9D9" w:themeFill="background1" w:themeFillShade="D9"/>
            <w:vAlign w:val="center"/>
          </w:tcPr>
          <w:p w14:paraId="0BB212B0"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49839073"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3</w:t>
            </w:r>
          </w:p>
        </w:tc>
      </w:tr>
      <w:tr w:rsidR="00711F49" w:rsidRPr="00C9622A" w14:paraId="14A301C4" w14:textId="77777777" w:rsidTr="00405923">
        <w:trPr>
          <w:trHeight w:val="276"/>
        </w:trPr>
        <w:tc>
          <w:tcPr>
            <w:tcW w:w="709" w:type="dxa"/>
          </w:tcPr>
          <w:p w14:paraId="6DDE6658" w14:textId="28C3D340" w:rsidR="00711F49" w:rsidRPr="00FD2F3E" w:rsidRDefault="00711F49" w:rsidP="00FD2F3E">
            <w:pPr>
              <w:pStyle w:val="ListParagraph"/>
              <w:numPr>
                <w:ilvl w:val="0"/>
                <w:numId w:val="32"/>
              </w:numPr>
              <w:ind w:left="641" w:hanging="357"/>
              <w:rPr>
                <w:color w:val="000000" w:themeColor="text1"/>
                <w:lang w:eastAsia="lt-LT"/>
              </w:rPr>
            </w:pPr>
          </w:p>
        </w:tc>
        <w:tc>
          <w:tcPr>
            <w:tcW w:w="4253" w:type="dxa"/>
          </w:tcPr>
          <w:p w14:paraId="0809369B" w14:textId="77777777" w:rsidR="00711F49" w:rsidRPr="00FD2F3E" w:rsidRDefault="00711F49" w:rsidP="00FD2F3E">
            <w:pPr>
              <w:rPr>
                <w:color w:val="000000" w:themeColor="text1"/>
                <w:lang w:eastAsia="lt-LT"/>
              </w:rPr>
            </w:pPr>
            <w:r w:rsidRPr="00FD2F3E">
              <w:rPr>
                <w:color w:val="000000" w:themeColor="text1"/>
                <w:lang w:eastAsia="lt-LT"/>
              </w:rPr>
              <w:t>Nurodyti įrenginio gamintoją, modelį, nuorodą į modelį gamintojo puslapyje</w:t>
            </w:r>
          </w:p>
        </w:tc>
        <w:tc>
          <w:tcPr>
            <w:tcW w:w="4677" w:type="dxa"/>
          </w:tcPr>
          <w:p w14:paraId="350ED235" w14:textId="54120A4D" w:rsidR="00711F49" w:rsidRPr="00FD2F3E" w:rsidRDefault="00711F49" w:rsidP="00FD2F3E">
            <w:pPr>
              <w:rPr>
                <w:color w:val="000000" w:themeColor="text1"/>
                <w:lang w:eastAsia="lt-LT"/>
              </w:rPr>
            </w:pPr>
          </w:p>
        </w:tc>
      </w:tr>
      <w:tr w:rsidR="00BE4F07" w:rsidRPr="00C9622A" w14:paraId="3314C55E" w14:textId="77777777" w:rsidTr="00405923">
        <w:trPr>
          <w:trHeight w:val="276"/>
        </w:trPr>
        <w:tc>
          <w:tcPr>
            <w:tcW w:w="709" w:type="dxa"/>
          </w:tcPr>
          <w:p w14:paraId="4C876CC2" w14:textId="77777777" w:rsidR="00BE4F07" w:rsidRPr="00FD2F3E" w:rsidRDefault="00BE4F07" w:rsidP="00FD2F3E">
            <w:pPr>
              <w:pStyle w:val="ListParagraph"/>
              <w:numPr>
                <w:ilvl w:val="0"/>
                <w:numId w:val="32"/>
              </w:numPr>
              <w:ind w:left="641" w:hanging="357"/>
              <w:rPr>
                <w:color w:val="000000" w:themeColor="text1"/>
                <w:lang w:eastAsia="lt-LT"/>
              </w:rPr>
            </w:pPr>
          </w:p>
        </w:tc>
        <w:tc>
          <w:tcPr>
            <w:tcW w:w="4253" w:type="dxa"/>
          </w:tcPr>
          <w:p w14:paraId="02641CEE" w14:textId="5938019B" w:rsidR="00BE4F07" w:rsidRPr="00FD2F3E" w:rsidRDefault="00352F2B" w:rsidP="00FD2F3E">
            <w:pPr>
              <w:autoSpaceDE w:val="0"/>
              <w:autoSpaceDN w:val="0"/>
              <w:adjustRightInd w:val="0"/>
              <w:rPr>
                <w:color w:val="000000" w:themeColor="text1"/>
                <w:lang w:eastAsia="lt-LT"/>
              </w:rPr>
            </w:pPr>
            <w:r w:rsidRPr="00FD2F3E">
              <w:rPr>
                <w:b/>
                <w:color w:val="000000" w:themeColor="text1"/>
                <w:lang w:eastAsia="lt-LT"/>
              </w:rPr>
              <w:t>Procesorius</w:t>
            </w:r>
            <w:r w:rsidRPr="00FD2F3E">
              <w:rPr>
                <w:color w:val="000000" w:themeColor="text1"/>
                <w:lang w:eastAsia="lt-LT"/>
              </w:rPr>
              <w:t xml:space="preserve">. Procesoriaus anonsavimo data ne senesne 2024 m pirmas ketvirtis. Turi būti ne mažiau kaip </w:t>
            </w:r>
            <w:r w:rsidR="007E7FC3" w:rsidRPr="00FD2F3E">
              <w:rPr>
                <w:color w:val="000000" w:themeColor="text1"/>
                <w:lang w:eastAsia="lt-LT"/>
              </w:rPr>
              <w:t>du fiziniai branduoliai</w:t>
            </w:r>
            <w:r w:rsidRPr="00FD2F3E">
              <w:rPr>
                <w:color w:val="000000" w:themeColor="text1"/>
                <w:lang w:eastAsia="lt-LT"/>
              </w:rPr>
              <w:t xml:space="preserve">, x86 architektūros turi palaikyti 32 ir 64 bitų operacines sistemas ir taikomąsias programas. Procesoriaus našumas pagal </w:t>
            </w:r>
            <w:proofErr w:type="spellStart"/>
            <w:r w:rsidRPr="00FD2F3E">
              <w:rPr>
                <w:color w:val="000000" w:themeColor="text1"/>
                <w:lang w:eastAsia="lt-LT"/>
              </w:rPr>
              <w:t>Passmark</w:t>
            </w:r>
            <w:proofErr w:type="spellEnd"/>
            <w:r w:rsidRPr="00FD2F3E">
              <w:rPr>
                <w:color w:val="000000" w:themeColor="text1"/>
                <w:lang w:eastAsia="lt-LT"/>
              </w:rPr>
              <w:t xml:space="preserve"> CPU Mark testą (http://www.cpubenchmark.net) turi būti ne mažesnis kaip 17000 taškų. Procesoriaus našumas negali būti dirbtinai padidintas. Nurodyti procesoriaus gamintoją, tipą, kartą, pavadinimą, dažnį, sparčiosios atminties dydį.</w:t>
            </w:r>
          </w:p>
        </w:tc>
        <w:tc>
          <w:tcPr>
            <w:tcW w:w="4677" w:type="dxa"/>
          </w:tcPr>
          <w:p w14:paraId="57DC2218" w14:textId="532220C9" w:rsidR="00BE4F07" w:rsidRPr="00FD2F3E" w:rsidRDefault="00BE4F07" w:rsidP="00FD2F3E">
            <w:pPr>
              <w:rPr>
                <w:b/>
                <w:bCs/>
                <w:i/>
                <w:iCs/>
                <w:color w:val="000000" w:themeColor="text1"/>
                <w:lang w:eastAsia="lt-LT"/>
              </w:rPr>
            </w:pPr>
          </w:p>
        </w:tc>
      </w:tr>
      <w:tr w:rsidR="00711F49" w:rsidRPr="00C9622A" w14:paraId="77AC1504" w14:textId="77777777" w:rsidTr="00405923">
        <w:trPr>
          <w:trHeight w:val="276"/>
        </w:trPr>
        <w:tc>
          <w:tcPr>
            <w:tcW w:w="709" w:type="dxa"/>
          </w:tcPr>
          <w:p w14:paraId="3EE46809" w14:textId="77777777" w:rsidR="00711F49" w:rsidRPr="00FD2F3E" w:rsidRDefault="00711F49" w:rsidP="00FD2F3E">
            <w:pPr>
              <w:pStyle w:val="ListParagraph"/>
              <w:numPr>
                <w:ilvl w:val="0"/>
                <w:numId w:val="32"/>
              </w:numPr>
              <w:ind w:left="641" w:hanging="357"/>
              <w:rPr>
                <w:color w:val="000000" w:themeColor="text1"/>
                <w:lang w:eastAsia="lt-LT"/>
              </w:rPr>
            </w:pPr>
          </w:p>
        </w:tc>
        <w:tc>
          <w:tcPr>
            <w:tcW w:w="4253" w:type="dxa"/>
          </w:tcPr>
          <w:p w14:paraId="5B7806A5" w14:textId="5ACD73D7" w:rsidR="00711F49" w:rsidRPr="00FD2F3E" w:rsidRDefault="00711F49" w:rsidP="00FD2F3E">
            <w:pPr>
              <w:rPr>
                <w:color w:val="000000" w:themeColor="text1"/>
                <w:lang w:eastAsia="lt-LT"/>
              </w:rPr>
            </w:pPr>
            <w:r w:rsidRPr="00FD2F3E">
              <w:rPr>
                <w:b/>
                <w:color w:val="000000" w:themeColor="text1"/>
                <w:lang w:eastAsia="lt-LT"/>
              </w:rPr>
              <w:t>Operatyvioji atmintis.</w:t>
            </w:r>
            <w:r w:rsidRPr="00FD2F3E">
              <w:rPr>
                <w:color w:val="000000" w:themeColor="text1"/>
                <w:lang w:eastAsia="lt-LT"/>
              </w:rPr>
              <w:t xml:space="preserve"> Ne mažiau </w:t>
            </w:r>
            <w:r w:rsidR="00722A18" w:rsidRPr="00FD2F3E">
              <w:rPr>
                <w:color w:val="000000" w:themeColor="text1"/>
                <w:lang w:eastAsia="lt-LT"/>
              </w:rPr>
              <w:t>16</w:t>
            </w:r>
            <w:r w:rsidRPr="00FD2F3E">
              <w:rPr>
                <w:color w:val="000000" w:themeColor="text1"/>
                <w:lang w:eastAsia="lt-LT"/>
              </w:rPr>
              <w:t xml:space="preserve"> GB (plečiama iki 64GB) </w:t>
            </w:r>
            <w:r w:rsidR="00722A18" w:rsidRPr="00FD2F3E">
              <w:rPr>
                <w:color w:val="000000" w:themeColor="text1"/>
                <w:lang w:eastAsia="lt-LT"/>
              </w:rPr>
              <w:t>DDR5 5</w:t>
            </w:r>
            <w:r w:rsidR="00352F2B" w:rsidRPr="00FD2F3E">
              <w:rPr>
                <w:color w:val="000000" w:themeColor="text1"/>
                <w:lang w:eastAsia="lt-LT"/>
              </w:rPr>
              <w:t>6</w:t>
            </w:r>
            <w:r w:rsidR="00722A18" w:rsidRPr="00FD2F3E">
              <w:rPr>
                <w:color w:val="000000" w:themeColor="text1"/>
                <w:lang w:eastAsia="lt-LT"/>
              </w:rPr>
              <w:t>00 MT/s.</w:t>
            </w:r>
          </w:p>
        </w:tc>
        <w:tc>
          <w:tcPr>
            <w:tcW w:w="4677" w:type="dxa"/>
          </w:tcPr>
          <w:p w14:paraId="26A3DEEE" w14:textId="5F509FAD" w:rsidR="00711F49" w:rsidRPr="00FD2F3E" w:rsidRDefault="00711F49" w:rsidP="00FD2F3E">
            <w:pPr>
              <w:rPr>
                <w:i/>
                <w:color w:val="000000" w:themeColor="text1"/>
                <w:lang w:eastAsia="lt-LT"/>
              </w:rPr>
            </w:pPr>
          </w:p>
        </w:tc>
      </w:tr>
      <w:tr w:rsidR="00711F49" w:rsidRPr="00C9622A" w14:paraId="4325B98C" w14:textId="77777777" w:rsidTr="00405923">
        <w:trPr>
          <w:trHeight w:val="276"/>
        </w:trPr>
        <w:tc>
          <w:tcPr>
            <w:tcW w:w="709" w:type="dxa"/>
          </w:tcPr>
          <w:p w14:paraId="1FAF4260" w14:textId="77777777" w:rsidR="00711F49" w:rsidRPr="00FD2F3E" w:rsidRDefault="00711F49" w:rsidP="00FD2F3E">
            <w:pPr>
              <w:pStyle w:val="ListParagraph"/>
              <w:numPr>
                <w:ilvl w:val="0"/>
                <w:numId w:val="32"/>
              </w:numPr>
              <w:ind w:left="641" w:hanging="357"/>
              <w:rPr>
                <w:color w:val="000000" w:themeColor="text1"/>
                <w:lang w:eastAsia="lt-LT"/>
              </w:rPr>
            </w:pPr>
          </w:p>
        </w:tc>
        <w:tc>
          <w:tcPr>
            <w:tcW w:w="4253" w:type="dxa"/>
          </w:tcPr>
          <w:p w14:paraId="21922389" w14:textId="77777777" w:rsidR="00711F49" w:rsidRPr="00FD2F3E" w:rsidRDefault="00711F49" w:rsidP="00FD2F3E">
            <w:pPr>
              <w:ind w:left="6"/>
              <w:contextualSpacing/>
              <w:rPr>
                <w:color w:val="000000" w:themeColor="text1"/>
                <w:lang w:eastAsia="lt-LT"/>
              </w:rPr>
            </w:pPr>
            <w:r w:rsidRPr="00FD2F3E">
              <w:rPr>
                <w:b/>
                <w:color w:val="000000" w:themeColor="text1"/>
                <w:lang w:eastAsia="lt-LT"/>
              </w:rPr>
              <w:t>Ekranas</w:t>
            </w:r>
            <w:r w:rsidRPr="00FD2F3E">
              <w:rPr>
                <w:color w:val="000000" w:themeColor="text1"/>
                <w:lang w:eastAsia="lt-LT"/>
              </w:rPr>
              <w:t>. turi būti matinis; Įstrižainė 15,6  colių; Ekrano matrica turi būti pilnos raiškos (</w:t>
            </w:r>
            <w:proofErr w:type="spellStart"/>
            <w:r w:rsidRPr="00FD2F3E">
              <w:rPr>
                <w:color w:val="000000" w:themeColor="text1"/>
                <w:lang w:eastAsia="lt-LT"/>
              </w:rPr>
              <w:t>Full</w:t>
            </w:r>
            <w:proofErr w:type="spellEnd"/>
            <w:r w:rsidRPr="00FD2F3E">
              <w:rPr>
                <w:color w:val="000000" w:themeColor="text1"/>
                <w:lang w:eastAsia="lt-LT"/>
              </w:rPr>
              <w:t xml:space="preserve"> HD); Skiriamoji geba turi būti ne mažiau 1920 taškų horizontaliai ir ne mažiau 1080 taškų vertikaliai.</w:t>
            </w:r>
          </w:p>
        </w:tc>
        <w:tc>
          <w:tcPr>
            <w:tcW w:w="4677" w:type="dxa"/>
          </w:tcPr>
          <w:p w14:paraId="7E69FD42" w14:textId="330A95D4" w:rsidR="00711F49" w:rsidRPr="00FD2F3E" w:rsidRDefault="00711F49" w:rsidP="00FD2F3E">
            <w:pPr>
              <w:rPr>
                <w:color w:val="000000" w:themeColor="text1"/>
                <w:lang w:eastAsia="lt-LT"/>
              </w:rPr>
            </w:pPr>
          </w:p>
        </w:tc>
      </w:tr>
      <w:tr w:rsidR="00711F49" w:rsidRPr="00C9622A" w14:paraId="6F2E38C7" w14:textId="77777777" w:rsidTr="00405923">
        <w:trPr>
          <w:trHeight w:val="276"/>
        </w:trPr>
        <w:tc>
          <w:tcPr>
            <w:tcW w:w="709" w:type="dxa"/>
          </w:tcPr>
          <w:p w14:paraId="194C1158" w14:textId="77777777" w:rsidR="00711F49" w:rsidRPr="00FD2F3E" w:rsidRDefault="00711F49" w:rsidP="00FD2F3E">
            <w:pPr>
              <w:pStyle w:val="ListParagraph"/>
              <w:numPr>
                <w:ilvl w:val="0"/>
                <w:numId w:val="32"/>
              </w:numPr>
              <w:ind w:left="641" w:hanging="357"/>
              <w:rPr>
                <w:color w:val="000000" w:themeColor="text1"/>
                <w:lang w:eastAsia="lt-LT"/>
              </w:rPr>
            </w:pPr>
          </w:p>
        </w:tc>
        <w:tc>
          <w:tcPr>
            <w:tcW w:w="4253" w:type="dxa"/>
          </w:tcPr>
          <w:p w14:paraId="16421C83" w14:textId="77777777" w:rsidR="00711F49" w:rsidRPr="00FD2F3E" w:rsidRDefault="00711F49" w:rsidP="00FD2F3E">
            <w:pPr>
              <w:rPr>
                <w:color w:val="000000" w:themeColor="text1"/>
                <w:lang w:eastAsia="lt-LT"/>
              </w:rPr>
            </w:pPr>
            <w:r w:rsidRPr="00FD2F3E">
              <w:rPr>
                <w:b/>
                <w:color w:val="000000" w:themeColor="text1"/>
                <w:lang w:eastAsia="lt-LT"/>
              </w:rPr>
              <w:t>Vidiniai diskiniai kaupikliai.</w:t>
            </w:r>
            <w:r w:rsidRPr="00FD2F3E">
              <w:rPr>
                <w:color w:val="000000" w:themeColor="text1"/>
                <w:lang w:eastAsia="lt-LT"/>
              </w:rPr>
              <w:t xml:space="preserve"> Ne mažiau kaip 1 vnt. M.2 256GB </w:t>
            </w:r>
            <w:proofErr w:type="spellStart"/>
            <w:r w:rsidRPr="00FD2F3E">
              <w:rPr>
                <w:color w:val="000000" w:themeColor="text1"/>
                <w:lang w:eastAsia="lt-LT"/>
              </w:rPr>
              <w:t>PCIe</w:t>
            </w:r>
            <w:proofErr w:type="spellEnd"/>
            <w:r w:rsidRPr="00FD2F3E">
              <w:rPr>
                <w:color w:val="000000" w:themeColor="text1"/>
                <w:lang w:eastAsia="lt-LT"/>
              </w:rPr>
              <w:t xml:space="preserve"> </w:t>
            </w:r>
            <w:proofErr w:type="spellStart"/>
            <w:r w:rsidRPr="00FD2F3E">
              <w:rPr>
                <w:color w:val="000000" w:themeColor="text1"/>
                <w:lang w:eastAsia="lt-LT"/>
              </w:rPr>
              <w:t>NVMe</w:t>
            </w:r>
            <w:proofErr w:type="spellEnd"/>
            <w:r w:rsidRPr="00FD2F3E">
              <w:rPr>
                <w:color w:val="000000" w:themeColor="text1"/>
                <w:lang w:eastAsia="lt-LT"/>
              </w:rPr>
              <w:t xml:space="preserve">. </w:t>
            </w:r>
          </w:p>
        </w:tc>
        <w:tc>
          <w:tcPr>
            <w:tcW w:w="4677" w:type="dxa"/>
          </w:tcPr>
          <w:p w14:paraId="014C8245" w14:textId="3822A1A9" w:rsidR="00711F49" w:rsidRPr="00FD2F3E" w:rsidRDefault="00711F49" w:rsidP="00FD2F3E">
            <w:pPr>
              <w:rPr>
                <w:color w:val="000000" w:themeColor="text1"/>
                <w:lang w:eastAsia="lt-LT"/>
              </w:rPr>
            </w:pPr>
          </w:p>
        </w:tc>
      </w:tr>
      <w:tr w:rsidR="00711F49" w:rsidRPr="00C9622A" w14:paraId="158C394E" w14:textId="77777777" w:rsidTr="00405923">
        <w:trPr>
          <w:trHeight w:val="276"/>
        </w:trPr>
        <w:tc>
          <w:tcPr>
            <w:tcW w:w="709" w:type="dxa"/>
          </w:tcPr>
          <w:p w14:paraId="5B450E79" w14:textId="77777777" w:rsidR="00711F49" w:rsidRPr="00FD2F3E" w:rsidRDefault="00711F49" w:rsidP="00FD2F3E">
            <w:pPr>
              <w:pStyle w:val="ListParagraph"/>
              <w:numPr>
                <w:ilvl w:val="0"/>
                <w:numId w:val="32"/>
              </w:numPr>
              <w:ind w:left="641" w:hanging="357"/>
              <w:rPr>
                <w:color w:val="000000" w:themeColor="text1"/>
                <w:lang w:eastAsia="lt-LT"/>
              </w:rPr>
            </w:pPr>
          </w:p>
        </w:tc>
        <w:tc>
          <w:tcPr>
            <w:tcW w:w="4253" w:type="dxa"/>
          </w:tcPr>
          <w:p w14:paraId="034917CB" w14:textId="77777777" w:rsidR="00711F49" w:rsidRPr="00FD2F3E" w:rsidRDefault="00711F49" w:rsidP="00FD2F3E">
            <w:pPr>
              <w:rPr>
                <w:color w:val="000000" w:themeColor="text1"/>
                <w:lang w:eastAsia="lt-LT"/>
              </w:rPr>
            </w:pPr>
            <w:proofErr w:type="spellStart"/>
            <w:r w:rsidRPr="00FD2F3E">
              <w:rPr>
                <w:b/>
                <w:color w:val="000000" w:themeColor="text1"/>
                <w:lang w:eastAsia="lt-LT"/>
              </w:rPr>
              <w:t>Video</w:t>
            </w:r>
            <w:proofErr w:type="spellEnd"/>
            <w:r w:rsidRPr="00FD2F3E">
              <w:rPr>
                <w:b/>
                <w:color w:val="000000" w:themeColor="text1"/>
                <w:lang w:eastAsia="lt-LT"/>
              </w:rPr>
              <w:t xml:space="preserve"> kamera.</w:t>
            </w:r>
            <w:r w:rsidRPr="00FD2F3E">
              <w:rPr>
                <w:color w:val="000000" w:themeColor="text1"/>
                <w:lang w:eastAsia="lt-LT"/>
              </w:rPr>
              <w:t xml:space="preserve"> Turi būti integruota į korpusą.</w:t>
            </w:r>
          </w:p>
        </w:tc>
        <w:tc>
          <w:tcPr>
            <w:tcW w:w="4677" w:type="dxa"/>
          </w:tcPr>
          <w:p w14:paraId="26228670" w14:textId="23A09A5A" w:rsidR="00711F49" w:rsidRPr="00FD2F3E" w:rsidRDefault="00711F49" w:rsidP="00FD2F3E">
            <w:pPr>
              <w:rPr>
                <w:color w:val="000000" w:themeColor="text1"/>
                <w:lang w:eastAsia="lt-LT"/>
              </w:rPr>
            </w:pPr>
          </w:p>
        </w:tc>
      </w:tr>
      <w:tr w:rsidR="00352F2B" w:rsidRPr="00C9622A" w14:paraId="1667BFC7" w14:textId="77777777" w:rsidTr="00405923">
        <w:trPr>
          <w:trHeight w:val="276"/>
        </w:trPr>
        <w:tc>
          <w:tcPr>
            <w:tcW w:w="709" w:type="dxa"/>
          </w:tcPr>
          <w:p w14:paraId="3F7F1BCF" w14:textId="77777777" w:rsidR="00352F2B" w:rsidRPr="00FD2F3E" w:rsidRDefault="00352F2B" w:rsidP="00FD2F3E">
            <w:pPr>
              <w:pStyle w:val="ListParagraph"/>
              <w:numPr>
                <w:ilvl w:val="0"/>
                <w:numId w:val="32"/>
              </w:numPr>
              <w:ind w:left="641" w:hanging="357"/>
              <w:rPr>
                <w:color w:val="000000" w:themeColor="text1"/>
                <w:lang w:eastAsia="lt-LT"/>
              </w:rPr>
            </w:pPr>
          </w:p>
        </w:tc>
        <w:tc>
          <w:tcPr>
            <w:tcW w:w="4253" w:type="dxa"/>
          </w:tcPr>
          <w:p w14:paraId="0A5AB011" w14:textId="272F4B5D" w:rsidR="00352F2B" w:rsidRPr="00FD2F3E" w:rsidRDefault="00352F2B" w:rsidP="00FD2F3E">
            <w:pPr>
              <w:rPr>
                <w:color w:val="000000" w:themeColor="text1"/>
                <w:lang w:eastAsia="lt-LT"/>
              </w:rPr>
            </w:pPr>
            <w:r w:rsidRPr="00FD2F3E">
              <w:rPr>
                <w:b/>
                <w:color w:val="000000" w:themeColor="text1"/>
                <w:lang w:eastAsia="lt-LT"/>
              </w:rPr>
              <w:t>Prievadai.</w:t>
            </w:r>
            <w:r w:rsidRPr="00FD2F3E">
              <w:rPr>
                <w:color w:val="000000" w:themeColor="text1"/>
                <w:lang w:eastAsia="lt-LT"/>
              </w:rPr>
              <w:t xml:space="preserve"> Turi būti integruoti į kompiuterio korpusą: ne mažiau kaip 2 vnt. USB 3.2.;  ne mažiau kaip 2 vnt. USB Type-C </w:t>
            </w:r>
            <w:proofErr w:type="spellStart"/>
            <w:r w:rsidRPr="00FD2F3E">
              <w:rPr>
                <w:color w:val="000000" w:themeColor="text1"/>
                <w:lang w:eastAsia="lt-LT"/>
              </w:rPr>
              <w:t>Thunderbolt</w:t>
            </w:r>
            <w:proofErr w:type="spellEnd"/>
            <w:r w:rsidRPr="00FD2F3E">
              <w:rPr>
                <w:color w:val="000000" w:themeColor="text1"/>
                <w:lang w:eastAsia="lt-LT"/>
              </w:rPr>
              <w:t xml:space="preserve"> su Power </w:t>
            </w:r>
            <w:proofErr w:type="spellStart"/>
            <w:r w:rsidRPr="00FD2F3E">
              <w:rPr>
                <w:color w:val="000000" w:themeColor="text1"/>
                <w:lang w:eastAsia="lt-LT"/>
              </w:rPr>
              <w:t>Delivery</w:t>
            </w:r>
            <w:proofErr w:type="spellEnd"/>
            <w:r w:rsidRPr="00FD2F3E">
              <w:rPr>
                <w:color w:val="000000" w:themeColor="text1"/>
                <w:lang w:eastAsia="lt-LT"/>
              </w:rPr>
              <w:t xml:space="preserve"> ir </w:t>
            </w:r>
            <w:proofErr w:type="spellStart"/>
            <w:r w:rsidRPr="00FD2F3E">
              <w:rPr>
                <w:color w:val="000000" w:themeColor="text1"/>
                <w:lang w:eastAsia="lt-LT"/>
              </w:rPr>
              <w:t>DisplayPort</w:t>
            </w:r>
            <w:proofErr w:type="spellEnd"/>
            <w:r w:rsidRPr="00FD2F3E">
              <w:rPr>
                <w:color w:val="000000" w:themeColor="text1"/>
                <w:lang w:eastAsia="lt-LT"/>
              </w:rPr>
              <w:t>;  ne mažiau kaip 1 vnt. HDMI; ne mažiau kaip 1 vnt. RJ45 jungtis; ne mažiau kaip 1 vnt. atskiros arba kombinuota ausinių/mikrofono jungtis.</w:t>
            </w:r>
          </w:p>
        </w:tc>
        <w:tc>
          <w:tcPr>
            <w:tcW w:w="4677" w:type="dxa"/>
          </w:tcPr>
          <w:p w14:paraId="542123D0" w14:textId="634E2CE2" w:rsidR="00352F2B" w:rsidRPr="00FD2F3E" w:rsidRDefault="00352F2B" w:rsidP="00FD2F3E">
            <w:pPr>
              <w:rPr>
                <w:color w:val="000000" w:themeColor="text1"/>
                <w:lang w:eastAsia="lt-LT"/>
              </w:rPr>
            </w:pPr>
          </w:p>
        </w:tc>
      </w:tr>
      <w:tr w:rsidR="00352F2B" w:rsidRPr="00C9622A" w14:paraId="3A786B78" w14:textId="77777777" w:rsidTr="00405923">
        <w:trPr>
          <w:trHeight w:val="276"/>
        </w:trPr>
        <w:tc>
          <w:tcPr>
            <w:tcW w:w="709" w:type="dxa"/>
          </w:tcPr>
          <w:p w14:paraId="2534E746" w14:textId="77777777" w:rsidR="00352F2B" w:rsidRPr="00FD2F3E" w:rsidRDefault="00352F2B" w:rsidP="00FD2F3E">
            <w:pPr>
              <w:pStyle w:val="ListParagraph"/>
              <w:numPr>
                <w:ilvl w:val="0"/>
                <w:numId w:val="32"/>
              </w:numPr>
              <w:ind w:left="641" w:hanging="357"/>
              <w:rPr>
                <w:color w:val="000000" w:themeColor="text1"/>
                <w:lang w:eastAsia="lt-LT"/>
              </w:rPr>
            </w:pPr>
          </w:p>
        </w:tc>
        <w:tc>
          <w:tcPr>
            <w:tcW w:w="4253" w:type="dxa"/>
          </w:tcPr>
          <w:p w14:paraId="799921D2" w14:textId="172339CF" w:rsidR="00352F2B" w:rsidRPr="00FD2F3E" w:rsidRDefault="00352F2B" w:rsidP="00FD2F3E">
            <w:pPr>
              <w:rPr>
                <w:b/>
                <w:color w:val="000000" w:themeColor="text1"/>
                <w:lang w:eastAsia="lt-LT"/>
              </w:rPr>
            </w:pPr>
            <w:r w:rsidRPr="00FD2F3E">
              <w:rPr>
                <w:b/>
                <w:color w:val="000000" w:themeColor="text1"/>
                <w:lang w:eastAsia="lt-LT"/>
              </w:rPr>
              <w:t xml:space="preserve">Svoris. </w:t>
            </w:r>
            <w:r w:rsidRPr="00FD2F3E">
              <w:rPr>
                <w:bCs/>
                <w:color w:val="000000" w:themeColor="text1"/>
                <w:lang w:eastAsia="lt-LT"/>
              </w:rPr>
              <w:t>Ne daugiau kaip 1,65 kg.</w:t>
            </w:r>
          </w:p>
        </w:tc>
        <w:tc>
          <w:tcPr>
            <w:tcW w:w="4677" w:type="dxa"/>
          </w:tcPr>
          <w:p w14:paraId="02B37ABE" w14:textId="491CD12A" w:rsidR="00352F2B" w:rsidRPr="00FD2F3E" w:rsidRDefault="00352F2B" w:rsidP="00FD2F3E">
            <w:pPr>
              <w:rPr>
                <w:color w:val="000000" w:themeColor="text1"/>
                <w:lang w:eastAsia="lt-LT"/>
              </w:rPr>
            </w:pPr>
          </w:p>
        </w:tc>
      </w:tr>
      <w:tr w:rsidR="00352F2B" w:rsidRPr="00C9622A" w14:paraId="127461E9" w14:textId="77777777" w:rsidTr="00405923">
        <w:trPr>
          <w:trHeight w:val="276"/>
        </w:trPr>
        <w:tc>
          <w:tcPr>
            <w:tcW w:w="709" w:type="dxa"/>
          </w:tcPr>
          <w:p w14:paraId="38BFA706" w14:textId="77777777" w:rsidR="00352F2B" w:rsidRPr="00FD2F3E" w:rsidRDefault="00352F2B" w:rsidP="00FD2F3E">
            <w:pPr>
              <w:pStyle w:val="ListParagraph"/>
              <w:numPr>
                <w:ilvl w:val="0"/>
                <w:numId w:val="32"/>
              </w:numPr>
              <w:ind w:left="641" w:hanging="357"/>
              <w:rPr>
                <w:color w:val="000000" w:themeColor="text1"/>
                <w:lang w:eastAsia="lt-LT"/>
              </w:rPr>
            </w:pPr>
          </w:p>
        </w:tc>
        <w:tc>
          <w:tcPr>
            <w:tcW w:w="4253" w:type="dxa"/>
          </w:tcPr>
          <w:p w14:paraId="2B776626" w14:textId="77777777" w:rsidR="00352F2B" w:rsidRPr="00FD2F3E" w:rsidRDefault="00352F2B" w:rsidP="00FD2F3E">
            <w:pPr>
              <w:rPr>
                <w:b/>
                <w:color w:val="000000" w:themeColor="text1"/>
                <w:lang w:eastAsia="lt-LT"/>
              </w:rPr>
            </w:pPr>
            <w:r w:rsidRPr="00FD2F3E">
              <w:rPr>
                <w:b/>
                <w:color w:val="000000" w:themeColor="text1"/>
                <w:lang w:eastAsia="lt-LT"/>
              </w:rPr>
              <w:t>Vaizdo plokštė</w:t>
            </w:r>
            <w:r w:rsidRPr="00FD2F3E">
              <w:rPr>
                <w:color w:val="000000" w:themeColor="text1"/>
                <w:lang w:eastAsia="lt-LT"/>
              </w:rPr>
              <w:t>. Vaizdo plokštė gali būti integruota procesoriuje.</w:t>
            </w:r>
          </w:p>
        </w:tc>
        <w:tc>
          <w:tcPr>
            <w:tcW w:w="4677" w:type="dxa"/>
          </w:tcPr>
          <w:p w14:paraId="1E9698E6" w14:textId="719103C8" w:rsidR="00352F2B" w:rsidRPr="00FD2F3E" w:rsidRDefault="00352F2B" w:rsidP="00FD2F3E">
            <w:pPr>
              <w:rPr>
                <w:color w:val="000000" w:themeColor="text1"/>
                <w:lang w:eastAsia="lt-LT"/>
              </w:rPr>
            </w:pPr>
          </w:p>
        </w:tc>
      </w:tr>
      <w:tr w:rsidR="00352F2B" w:rsidRPr="00C9622A" w14:paraId="46C4C1B2" w14:textId="77777777" w:rsidTr="00405923">
        <w:trPr>
          <w:trHeight w:val="276"/>
        </w:trPr>
        <w:tc>
          <w:tcPr>
            <w:tcW w:w="709" w:type="dxa"/>
          </w:tcPr>
          <w:p w14:paraId="15DCDD85" w14:textId="77777777" w:rsidR="00352F2B" w:rsidRPr="00FD2F3E" w:rsidRDefault="00352F2B" w:rsidP="00FD2F3E">
            <w:pPr>
              <w:pStyle w:val="ListParagraph"/>
              <w:numPr>
                <w:ilvl w:val="0"/>
                <w:numId w:val="32"/>
              </w:numPr>
              <w:ind w:left="641" w:hanging="357"/>
              <w:rPr>
                <w:color w:val="000000" w:themeColor="text1"/>
                <w:lang w:eastAsia="lt-LT"/>
              </w:rPr>
            </w:pPr>
          </w:p>
        </w:tc>
        <w:tc>
          <w:tcPr>
            <w:tcW w:w="4253" w:type="dxa"/>
          </w:tcPr>
          <w:p w14:paraId="552B01CB" w14:textId="77777777" w:rsidR="00352F2B" w:rsidRPr="00FD2F3E" w:rsidRDefault="00352F2B" w:rsidP="00FD2F3E">
            <w:pPr>
              <w:rPr>
                <w:color w:val="000000" w:themeColor="text1"/>
                <w:lang w:eastAsia="lt-LT"/>
              </w:rPr>
            </w:pPr>
            <w:r w:rsidRPr="00FD2F3E">
              <w:rPr>
                <w:b/>
                <w:color w:val="000000" w:themeColor="text1"/>
                <w:lang w:eastAsia="lt-LT"/>
              </w:rPr>
              <w:t>Garso sistema.</w:t>
            </w:r>
            <w:r w:rsidRPr="00FD2F3E">
              <w:rPr>
                <w:color w:val="000000" w:themeColor="text1"/>
                <w:lang w:eastAsia="lt-LT"/>
              </w:rPr>
              <w:t xml:space="preserve"> Turi būti integruota garso plokštė, vidiniai </w:t>
            </w:r>
            <w:proofErr w:type="spellStart"/>
            <w:r w:rsidRPr="00FD2F3E">
              <w:rPr>
                <w:color w:val="000000" w:themeColor="text1"/>
                <w:lang w:eastAsia="lt-LT"/>
              </w:rPr>
              <w:t>stereo</w:t>
            </w:r>
            <w:proofErr w:type="spellEnd"/>
            <w:r w:rsidRPr="00FD2F3E">
              <w:rPr>
                <w:color w:val="000000" w:themeColor="text1"/>
                <w:lang w:eastAsia="lt-LT"/>
              </w:rPr>
              <w:t xml:space="preserve"> garsiakalbiai ir mikrofonas.</w:t>
            </w:r>
          </w:p>
        </w:tc>
        <w:tc>
          <w:tcPr>
            <w:tcW w:w="4677" w:type="dxa"/>
          </w:tcPr>
          <w:p w14:paraId="6DF0B7B6" w14:textId="634B1374" w:rsidR="00352F2B" w:rsidRPr="00FD2F3E" w:rsidRDefault="00352F2B" w:rsidP="00FD2F3E">
            <w:pPr>
              <w:rPr>
                <w:color w:val="000000" w:themeColor="text1"/>
                <w:lang w:eastAsia="lt-LT"/>
              </w:rPr>
            </w:pPr>
          </w:p>
        </w:tc>
      </w:tr>
      <w:tr w:rsidR="00352F2B" w:rsidRPr="00C9622A" w14:paraId="3522557D" w14:textId="77777777" w:rsidTr="00405923">
        <w:trPr>
          <w:trHeight w:val="276"/>
        </w:trPr>
        <w:tc>
          <w:tcPr>
            <w:tcW w:w="709" w:type="dxa"/>
          </w:tcPr>
          <w:p w14:paraId="054797D1" w14:textId="77777777" w:rsidR="00352F2B" w:rsidRPr="00FD2F3E" w:rsidRDefault="00352F2B" w:rsidP="00FD2F3E">
            <w:pPr>
              <w:pStyle w:val="ListParagraph"/>
              <w:numPr>
                <w:ilvl w:val="0"/>
                <w:numId w:val="32"/>
              </w:numPr>
              <w:ind w:left="641" w:hanging="357"/>
              <w:rPr>
                <w:color w:val="000000" w:themeColor="text1"/>
                <w:lang w:eastAsia="lt-LT"/>
              </w:rPr>
            </w:pPr>
          </w:p>
        </w:tc>
        <w:tc>
          <w:tcPr>
            <w:tcW w:w="4253" w:type="dxa"/>
          </w:tcPr>
          <w:p w14:paraId="2697F1B6" w14:textId="77777777" w:rsidR="00352F2B" w:rsidRPr="00FD2F3E" w:rsidRDefault="00352F2B" w:rsidP="00FD2F3E">
            <w:pPr>
              <w:rPr>
                <w:b/>
                <w:color w:val="000000" w:themeColor="text1"/>
                <w:lang w:eastAsia="lt-LT"/>
              </w:rPr>
            </w:pPr>
            <w:r w:rsidRPr="00FD2F3E">
              <w:rPr>
                <w:b/>
                <w:color w:val="000000" w:themeColor="text1"/>
                <w:lang w:eastAsia="lt-LT"/>
              </w:rPr>
              <w:t>Klaviatūra</w:t>
            </w:r>
            <w:r w:rsidRPr="00FD2F3E">
              <w:rPr>
                <w:color w:val="000000" w:themeColor="text1"/>
                <w:lang w:eastAsia="lt-LT"/>
              </w:rPr>
              <w:t>. Su lietuviškomis ir lotyniškomis raidėmis. Atskira skaičių klaviatūra.</w:t>
            </w:r>
          </w:p>
        </w:tc>
        <w:tc>
          <w:tcPr>
            <w:tcW w:w="4677" w:type="dxa"/>
          </w:tcPr>
          <w:p w14:paraId="2E20A338" w14:textId="52363676" w:rsidR="00352F2B" w:rsidRPr="00FD2F3E" w:rsidRDefault="00352F2B" w:rsidP="00FD2F3E">
            <w:pPr>
              <w:rPr>
                <w:color w:val="000000" w:themeColor="text1"/>
                <w:lang w:eastAsia="lt-LT"/>
              </w:rPr>
            </w:pPr>
          </w:p>
        </w:tc>
      </w:tr>
      <w:tr w:rsidR="00352F2B" w:rsidRPr="00C9622A" w14:paraId="1038117D" w14:textId="77777777" w:rsidTr="00405923">
        <w:trPr>
          <w:trHeight w:val="276"/>
        </w:trPr>
        <w:tc>
          <w:tcPr>
            <w:tcW w:w="709" w:type="dxa"/>
          </w:tcPr>
          <w:p w14:paraId="01367474" w14:textId="77777777" w:rsidR="00352F2B" w:rsidRPr="00FD2F3E" w:rsidRDefault="00352F2B" w:rsidP="00FD2F3E">
            <w:pPr>
              <w:pStyle w:val="ListParagraph"/>
              <w:numPr>
                <w:ilvl w:val="0"/>
                <w:numId w:val="32"/>
              </w:numPr>
              <w:ind w:left="641" w:hanging="357"/>
              <w:rPr>
                <w:color w:val="000000" w:themeColor="text1"/>
                <w:lang w:eastAsia="lt-LT"/>
              </w:rPr>
            </w:pPr>
          </w:p>
        </w:tc>
        <w:tc>
          <w:tcPr>
            <w:tcW w:w="4253" w:type="dxa"/>
          </w:tcPr>
          <w:p w14:paraId="211E4A07" w14:textId="3203C987" w:rsidR="00352F2B" w:rsidRPr="00FD2F3E" w:rsidRDefault="00352F2B" w:rsidP="00FD2F3E">
            <w:pPr>
              <w:rPr>
                <w:color w:val="000000" w:themeColor="text1"/>
                <w:lang w:eastAsia="lt-LT"/>
              </w:rPr>
            </w:pPr>
            <w:r w:rsidRPr="00FD2F3E">
              <w:rPr>
                <w:b/>
                <w:color w:val="000000" w:themeColor="text1"/>
                <w:lang w:eastAsia="lt-LT"/>
              </w:rPr>
              <w:t>Tinklo adapteris.</w:t>
            </w:r>
            <w:r w:rsidRPr="00FD2F3E">
              <w:rPr>
                <w:color w:val="000000" w:themeColor="text1"/>
                <w:lang w:eastAsia="lt-LT"/>
              </w:rPr>
              <w:t xml:space="preserve"> Integruotas bevielio tinklo adapteris, palaikantis ne senesnio standarto 802.11axc, turintis integruotas į korpusą antenas. Turi būti integruotas Bluetooth 5.3 modulis.</w:t>
            </w:r>
          </w:p>
        </w:tc>
        <w:tc>
          <w:tcPr>
            <w:tcW w:w="4677" w:type="dxa"/>
          </w:tcPr>
          <w:p w14:paraId="220AB7C0" w14:textId="04D4273C" w:rsidR="00352F2B" w:rsidRPr="00FD2F3E" w:rsidRDefault="00352F2B" w:rsidP="00FD2F3E">
            <w:pPr>
              <w:rPr>
                <w:color w:val="000000" w:themeColor="text1"/>
                <w:lang w:val="en-US" w:eastAsia="lt-LT"/>
              </w:rPr>
            </w:pPr>
          </w:p>
        </w:tc>
      </w:tr>
      <w:tr w:rsidR="00352F2B" w:rsidRPr="00C9622A" w14:paraId="11DD1DB6" w14:textId="77777777" w:rsidTr="00405923">
        <w:trPr>
          <w:trHeight w:val="276"/>
        </w:trPr>
        <w:tc>
          <w:tcPr>
            <w:tcW w:w="709" w:type="dxa"/>
          </w:tcPr>
          <w:p w14:paraId="5203A43D" w14:textId="77777777" w:rsidR="00352F2B" w:rsidRPr="00FD2F3E" w:rsidRDefault="00352F2B" w:rsidP="00FD2F3E">
            <w:pPr>
              <w:pStyle w:val="ListParagraph"/>
              <w:numPr>
                <w:ilvl w:val="0"/>
                <w:numId w:val="32"/>
              </w:numPr>
              <w:ind w:left="641" w:hanging="357"/>
              <w:rPr>
                <w:color w:val="000000" w:themeColor="text1"/>
                <w:lang w:eastAsia="lt-LT"/>
              </w:rPr>
            </w:pPr>
          </w:p>
        </w:tc>
        <w:tc>
          <w:tcPr>
            <w:tcW w:w="4253" w:type="dxa"/>
          </w:tcPr>
          <w:p w14:paraId="70C0A6B7" w14:textId="77777777" w:rsidR="00352F2B" w:rsidRPr="00FD2F3E" w:rsidRDefault="00352F2B" w:rsidP="00FD2F3E">
            <w:pPr>
              <w:rPr>
                <w:color w:val="000000" w:themeColor="text1"/>
                <w:lang w:eastAsia="lt-LT"/>
              </w:rPr>
            </w:pPr>
            <w:r w:rsidRPr="00FD2F3E">
              <w:rPr>
                <w:b/>
                <w:color w:val="000000" w:themeColor="text1"/>
                <w:lang w:eastAsia="lt-LT"/>
              </w:rPr>
              <w:t>Maitinimo šaltinis.</w:t>
            </w:r>
            <w:r w:rsidRPr="00FD2F3E">
              <w:rPr>
                <w:color w:val="000000" w:themeColor="text1"/>
                <w:lang w:eastAsia="lt-LT"/>
              </w:rPr>
              <w:t xml:space="preserve"> Maitinimo šaltinis turi būti pateikiamas kartu su kompiuteriu.</w:t>
            </w:r>
          </w:p>
        </w:tc>
        <w:tc>
          <w:tcPr>
            <w:tcW w:w="4677" w:type="dxa"/>
          </w:tcPr>
          <w:p w14:paraId="29C8A7E1" w14:textId="59F1DE85" w:rsidR="00352F2B" w:rsidRPr="00FD2F3E" w:rsidRDefault="00352F2B" w:rsidP="00FD2F3E">
            <w:pPr>
              <w:rPr>
                <w:color w:val="000000" w:themeColor="text1"/>
                <w:lang w:eastAsia="lt-LT"/>
              </w:rPr>
            </w:pPr>
          </w:p>
        </w:tc>
      </w:tr>
      <w:tr w:rsidR="00352F2B" w:rsidRPr="00C9622A" w14:paraId="4AFA935F" w14:textId="77777777" w:rsidTr="00405923">
        <w:trPr>
          <w:trHeight w:val="276"/>
        </w:trPr>
        <w:tc>
          <w:tcPr>
            <w:tcW w:w="709" w:type="dxa"/>
          </w:tcPr>
          <w:p w14:paraId="6AC980B8" w14:textId="77777777" w:rsidR="00352F2B" w:rsidRPr="00FD2F3E" w:rsidRDefault="00352F2B" w:rsidP="00FD2F3E">
            <w:pPr>
              <w:pStyle w:val="ListParagraph"/>
              <w:numPr>
                <w:ilvl w:val="0"/>
                <w:numId w:val="32"/>
              </w:numPr>
              <w:ind w:left="641" w:hanging="357"/>
              <w:rPr>
                <w:color w:val="000000" w:themeColor="text1"/>
                <w:lang w:eastAsia="lt-LT"/>
              </w:rPr>
            </w:pPr>
          </w:p>
        </w:tc>
        <w:tc>
          <w:tcPr>
            <w:tcW w:w="4253" w:type="dxa"/>
          </w:tcPr>
          <w:p w14:paraId="4F5BF620" w14:textId="6E5C265D" w:rsidR="00352F2B" w:rsidRPr="00FD2F3E" w:rsidRDefault="00352F2B" w:rsidP="00FD2F3E">
            <w:pPr>
              <w:rPr>
                <w:color w:val="000000" w:themeColor="text1"/>
                <w:lang w:eastAsia="lt-LT"/>
              </w:rPr>
            </w:pPr>
            <w:r w:rsidRPr="00FD2F3E">
              <w:rPr>
                <w:b/>
                <w:color w:val="000000" w:themeColor="text1"/>
                <w:lang w:eastAsia="lt-LT"/>
              </w:rPr>
              <w:t>Operacinė sistema.</w:t>
            </w:r>
            <w:r w:rsidRPr="00FD2F3E">
              <w:rPr>
                <w:color w:val="000000" w:themeColor="text1"/>
                <w:lang w:eastAsia="lt-LT"/>
              </w:rPr>
              <w:t xml:space="preserve"> </w:t>
            </w:r>
            <w:r w:rsidR="00A5031F" w:rsidRPr="00FD2F3E">
              <w:rPr>
                <w:color w:val="000000" w:themeColor="text1"/>
                <w:lang w:eastAsia="lt-LT"/>
              </w:rPr>
              <w:t xml:space="preserve">Ne senesne </w:t>
            </w:r>
            <w:r w:rsidR="001E396F" w:rsidRPr="00FD2F3E">
              <w:rPr>
                <w:color w:val="000000" w:themeColor="text1"/>
                <w:lang w:eastAsia="lt-LT"/>
              </w:rPr>
              <w:t xml:space="preserve">Microsoft Windows 11 Professional  arba lygiavertė (OEM, naujausia versija užsakymo paskelbimo metu) (Windows 11 </w:t>
            </w:r>
            <w:proofErr w:type="spellStart"/>
            <w:r w:rsidR="001E396F" w:rsidRPr="00FD2F3E">
              <w:rPr>
                <w:color w:val="000000" w:themeColor="text1"/>
                <w:lang w:eastAsia="lt-LT"/>
              </w:rPr>
              <w:t>Home</w:t>
            </w:r>
            <w:proofErr w:type="spellEnd"/>
            <w:r w:rsidR="001E396F" w:rsidRPr="00FD2F3E">
              <w:rPr>
                <w:color w:val="000000" w:themeColor="text1"/>
                <w:lang w:eastAsia="lt-LT"/>
              </w:rPr>
              <w:t xml:space="preserve"> nėra lygiavertė)</w:t>
            </w:r>
            <w:r w:rsidRPr="00FD2F3E">
              <w:rPr>
                <w:color w:val="000000" w:themeColor="text1"/>
                <w:lang w:eastAsia="lt-LT"/>
              </w:rPr>
              <w:t>.</w:t>
            </w:r>
          </w:p>
        </w:tc>
        <w:tc>
          <w:tcPr>
            <w:tcW w:w="4677" w:type="dxa"/>
          </w:tcPr>
          <w:p w14:paraId="15FDF707" w14:textId="2EF27739" w:rsidR="00352F2B" w:rsidRPr="00FD2F3E" w:rsidRDefault="00352F2B" w:rsidP="00FD2F3E">
            <w:pPr>
              <w:rPr>
                <w:color w:val="000000" w:themeColor="text1"/>
                <w:lang w:eastAsia="lt-LT"/>
              </w:rPr>
            </w:pPr>
          </w:p>
        </w:tc>
      </w:tr>
      <w:tr w:rsidR="00352F2B" w:rsidRPr="00C9622A" w14:paraId="63A32BB4" w14:textId="77777777" w:rsidTr="00405923">
        <w:trPr>
          <w:trHeight w:val="276"/>
        </w:trPr>
        <w:tc>
          <w:tcPr>
            <w:tcW w:w="709" w:type="dxa"/>
          </w:tcPr>
          <w:p w14:paraId="09F47676" w14:textId="77777777" w:rsidR="00352F2B" w:rsidRPr="00FD2F3E" w:rsidRDefault="00352F2B" w:rsidP="00FD2F3E">
            <w:pPr>
              <w:pStyle w:val="ListParagraph"/>
              <w:numPr>
                <w:ilvl w:val="0"/>
                <w:numId w:val="32"/>
              </w:numPr>
              <w:ind w:left="641" w:hanging="357"/>
              <w:rPr>
                <w:color w:val="000000" w:themeColor="text1"/>
                <w:lang w:eastAsia="lt-LT"/>
              </w:rPr>
            </w:pPr>
          </w:p>
        </w:tc>
        <w:tc>
          <w:tcPr>
            <w:tcW w:w="4253" w:type="dxa"/>
          </w:tcPr>
          <w:p w14:paraId="02714345" w14:textId="4AA53CB9" w:rsidR="00352F2B" w:rsidRPr="00FD2F3E" w:rsidRDefault="00352F2B" w:rsidP="00FD2F3E">
            <w:pPr>
              <w:rPr>
                <w:color w:val="000000" w:themeColor="text1"/>
                <w:lang w:eastAsia="lt-LT"/>
              </w:rPr>
            </w:pPr>
            <w:r w:rsidRPr="00FD2F3E">
              <w:rPr>
                <w:b/>
                <w:color w:val="000000" w:themeColor="text1"/>
                <w:lang w:eastAsia="lt-LT"/>
              </w:rPr>
              <w:t xml:space="preserve">Saugumas. </w:t>
            </w:r>
            <w:r w:rsidRPr="00FD2F3E">
              <w:rPr>
                <w:color w:val="000000" w:themeColor="text1"/>
                <w:lang w:eastAsia="lt-LT"/>
              </w:rPr>
              <w:t xml:space="preserve">Kompiuteris turi turėti integruotą saugumo TPM modulį v2.0 (angl. </w:t>
            </w:r>
            <w:proofErr w:type="spellStart"/>
            <w:r w:rsidRPr="00FD2F3E">
              <w:rPr>
                <w:color w:val="000000" w:themeColor="text1"/>
                <w:lang w:eastAsia="lt-LT"/>
              </w:rPr>
              <w:t>Trusted</w:t>
            </w:r>
            <w:proofErr w:type="spellEnd"/>
            <w:r w:rsidRPr="00FD2F3E">
              <w:rPr>
                <w:color w:val="000000" w:themeColor="text1"/>
                <w:lang w:eastAsia="lt-LT"/>
              </w:rPr>
              <w:t xml:space="preserve"> </w:t>
            </w:r>
            <w:proofErr w:type="spellStart"/>
            <w:r w:rsidRPr="00FD2F3E">
              <w:rPr>
                <w:color w:val="000000" w:themeColor="text1"/>
                <w:lang w:eastAsia="lt-LT"/>
              </w:rPr>
              <w:t>Platform</w:t>
            </w:r>
            <w:proofErr w:type="spellEnd"/>
            <w:r w:rsidRPr="00FD2F3E">
              <w:rPr>
                <w:color w:val="000000" w:themeColor="text1"/>
                <w:lang w:eastAsia="lt-LT"/>
              </w:rPr>
              <w:t xml:space="preserve"> Module) arba lygiavertį. Turi būti gamintojo numatyta galimybė prirakinti korpusą </w:t>
            </w:r>
            <w:proofErr w:type="spellStart"/>
            <w:r w:rsidRPr="00FD2F3E">
              <w:rPr>
                <w:color w:val="000000" w:themeColor="text1"/>
                <w:lang w:eastAsia="lt-LT"/>
              </w:rPr>
              <w:t>Kensington</w:t>
            </w:r>
            <w:proofErr w:type="spellEnd"/>
            <w:r w:rsidRPr="00FD2F3E">
              <w:rPr>
                <w:color w:val="000000" w:themeColor="text1"/>
                <w:lang w:eastAsia="lt-LT"/>
              </w:rPr>
              <w:t xml:space="preserve"> </w:t>
            </w:r>
            <w:proofErr w:type="spellStart"/>
            <w:r w:rsidRPr="00FD2F3E">
              <w:rPr>
                <w:color w:val="000000" w:themeColor="text1"/>
                <w:lang w:eastAsia="lt-LT"/>
              </w:rPr>
              <w:t>Lock</w:t>
            </w:r>
            <w:proofErr w:type="spellEnd"/>
            <w:r w:rsidRPr="00FD2F3E">
              <w:rPr>
                <w:color w:val="000000" w:themeColor="text1"/>
                <w:lang w:eastAsia="lt-LT"/>
              </w:rPr>
              <w:t xml:space="preserve"> arba lygiaverčiu tipo apsauginiu trosu. Turi būti galima taikyti įjungimo slaptažodį (Power-on </w:t>
            </w:r>
            <w:proofErr w:type="spellStart"/>
            <w:r w:rsidRPr="00FD2F3E">
              <w:rPr>
                <w:color w:val="000000" w:themeColor="text1"/>
                <w:lang w:eastAsia="lt-LT"/>
              </w:rPr>
              <w:t>password</w:t>
            </w:r>
            <w:proofErr w:type="spellEnd"/>
            <w:r w:rsidRPr="00FD2F3E">
              <w:rPr>
                <w:color w:val="000000" w:themeColor="text1"/>
                <w:lang w:eastAsia="lt-LT"/>
              </w:rPr>
              <w:t>). Turi būti pirštų antspaudų skaitytuvas ant įjungimo mygtuko.</w:t>
            </w:r>
          </w:p>
        </w:tc>
        <w:tc>
          <w:tcPr>
            <w:tcW w:w="4677" w:type="dxa"/>
          </w:tcPr>
          <w:p w14:paraId="4E2E5C99" w14:textId="26D4968E" w:rsidR="00352F2B" w:rsidRPr="00FD2F3E" w:rsidRDefault="00352F2B" w:rsidP="00FD2F3E">
            <w:pPr>
              <w:rPr>
                <w:color w:val="000000" w:themeColor="text1"/>
                <w:lang w:eastAsia="lt-LT"/>
              </w:rPr>
            </w:pPr>
          </w:p>
        </w:tc>
      </w:tr>
      <w:tr w:rsidR="00352F2B" w:rsidRPr="00C9622A" w14:paraId="2F8F451D" w14:textId="77777777" w:rsidTr="00405923">
        <w:trPr>
          <w:trHeight w:val="276"/>
        </w:trPr>
        <w:tc>
          <w:tcPr>
            <w:tcW w:w="709" w:type="dxa"/>
          </w:tcPr>
          <w:p w14:paraId="05D08C3C" w14:textId="77777777" w:rsidR="00352F2B" w:rsidRPr="00FD2F3E" w:rsidRDefault="00352F2B" w:rsidP="00FD2F3E">
            <w:pPr>
              <w:pStyle w:val="ListParagraph"/>
              <w:numPr>
                <w:ilvl w:val="0"/>
                <w:numId w:val="32"/>
              </w:numPr>
              <w:ind w:left="641" w:hanging="357"/>
              <w:rPr>
                <w:color w:val="000000" w:themeColor="text1"/>
                <w:lang w:eastAsia="lt-LT"/>
              </w:rPr>
            </w:pPr>
          </w:p>
        </w:tc>
        <w:tc>
          <w:tcPr>
            <w:tcW w:w="4253" w:type="dxa"/>
          </w:tcPr>
          <w:p w14:paraId="2CA0863B" w14:textId="77777777" w:rsidR="00352F2B" w:rsidRPr="00FD2F3E" w:rsidRDefault="00352F2B" w:rsidP="00FD2F3E">
            <w:pPr>
              <w:rPr>
                <w:color w:val="000000" w:themeColor="text1"/>
              </w:rPr>
            </w:pPr>
            <w:r w:rsidRPr="00FD2F3E">
              <w:rPr>
                <w:b/>
                <w:color w:val="000000" w:themeColor="text1"/>
                <w:lang w:eastAsia="lt-LT"/>
              </w:rPr>
              <w:t>Surinkimo reikalavimai.</w:t>
            </w:r>
            <w:r w:rsidRPr="00FD2F3E">
              <w:rPr>
                <w:color w:val="000000" w:themeColor="text1"/>
                <w:lang w:eastAsia="lt-LT"/>
              </w:rPr>
              <w:t xml:space="preserve"> </w:t>
            </w:r>
            <w:r w:rsidRPr="00FD2F3E">
              <w:rPr>
                <w:color w:val="000000" w:themeColor="text1"/>
              </w:rPr>
              <w:t>Visos esminės kompiuterio dalys turi būti pagamintos to paties įrangos gamintojo ir/arba pažymėtos to paties gamintojo prekės ženklu.</w:t>
            </w:r>
          </w:p>
        </w:tc>
        <w:tc>
          <w:tcPr>
            <w:tcW w:w="4677" w:type="dxa"/>
          </w:tcPr>
          <w:p w14:paraId="254A5443" w14:textId="44A09F0D" w:rsidR="00352F2B" w:rsidRPr="00FD2F3E" w:rsidRDefault="00352F2B" w:rsidP="00FD2F3E">
            <w:pPr>
              <w:rPr>
                <w:color w:val="000000" w:themeColor="text1"/>
                <w:lang w:eastAsia="lt-LT"/>
              </w:rPr>
            </w:pPr>
          </w:p>
        </w:tc>
      </w:tr>
      <w:tr w:rsidR="00352F2B" w:rsidRPr="00C9622A" w14:paraId="7609258F" w14:textId="77777777" w:rsidTr="00405923">
        <w:trPr>
          <w:trHeight w:val="276"/>
        </w:trPr>
        <w:tc>
          <w:tcPr>
            <w:tcW w:w="709" w:type="dxa"/>
          </w:tcPr>
          <w:p w14:paraId="265B3AE9" w14:textId="77777777" w:rsidR="00352F2B" w:rsidRPr="00FD2F3E" w:rsidRDefault="00352F2B" w:rsidP="00FD2F3E">
            <w:pPr>
              <w:pStyle w:val="ListParagraph"/>
              <w:numPr>
                <w:ilvl w:val="0"/>
                <w:numId w:val="32"/>
              </w:numPr>
              <w:ind w:left="641" w:hanging="357"/>
              <w:rPr>
                <w:color w:val="000000" w:themeColor="text1"/>
                <w:lang w:eastAsia="lt-LT"/>
              </w:rPr>
            </w:pPr>
          </w:p>
        </w:tc>
        <w:tc>
          <w:tcPr>
            <w:tcW w:w="4253" w:type="dxa"/>
          </w:tcPr>
          <w:p w14:paraId="14EFBA2A" w14:textId="77777777" w:rsidR="00352F2B" w:rsidRPr="00FD2F3E" w:rsidRDefault="00352F2B" w:rsidP="00FD2F3E">
            <w:pPr>
              <w:rPr>
                <w:color w:val="000000" w:themeColor="text1"/>
                <w:lang w:eastAsia="lt-LT"/>
              </w:rPr>
            </w:pPr>
            <w:r w:rsidRPr="00FD2F3E">
              <w:rPr>
                <w:b/>
                <w:color w:val="000000" w:themeColor="text1"/>
                <w:lang w:eastAsia="lt-LT"/>
              </w:rPr>
              <w:t>Reikalavimai tvarkyklėms</w:t>
            </w:r>
            <w:r w:rsidRPr="00FD2F3E">
              <w:rPr>
                <w:color w:val="000000" w:themeColor="text1"/>
                <w:lang w:eastAsia="lt-LT"/>
              </w:rPr>
              <w:t>. Visos tvarkyklės turi būti prieinamos kompiuterio gamintojo tinklapyje, paieška turi būti vykdoma pagal produkto kodą.</w:t>
            </w:r>
          </w:p>
        </w:tc>
        <w:tc>
          <w:tcPr>
            <w:tcW w:w="4677" w:type="dxa"/>
          </w:tcPr>
          <w:p w14:paraId="4BC5959A" w14:textId="61028AEA" w:rsidR="00352F2B" w:rsidRPr="00FD2F3E" w:rsidRDefault="00352F2B" w:rsidP="00FD2F3E">
            <w:pPr>
              <w:rPr>
                <w:color w:val="000000" w:themeColor="text1"/>
                <w:lang w:eastAsia="lt-LT"/>
              </w:rPr>
            </w:pPr>
          </w:p>
        </w:tc>
      </w:tr>
      <w:tr w:rsidR="00352F2B" w:rsidRPr="00C9622A" w14:paraId="73D8D3C0" w14:textId="77777777" w:rsidTr="00405923">
        <w:trPr>
          <w:trHeight w:val="276"/>
        </w:trPr>
        <w:tc>
          <w:tcPr>
            <w:tcW w:w="709" w:type="dxa"/>
          </w:tcPr>
          <w:p w14:paraId="57F2DF60" w14:textId="77777777" w:rsidR="00352F2B" w:rsidRPr="00FD2F3E" w:rsidRDefault="00352F2B" w:rsidP="00FD2F3E">
            <w:pPr>
              <w:pStyle w:val="ListParagraph"/>
              <w:numPr>
                <w:ilvl w:val="0"/>
                <w:numId w:val="32"/>
              </w:numPr>
              <w:ind w:left="641" w:hanging="357"/>
              <w:rPr>
                <w:color w:val="000000" w:themeColor="text1"/>
                <w:lang w:eastAsia="lt-LT"/>
              </w:rPr>
            </w:pPr>
          </w:p>
        </w:tc>
        <w:tc>
          <w:tcPr>
            <w:tcW w:w="4253" w:type="dxa"/>
          </w:tcPr>
          <w:p w14:paraId="1B704C9B" w14:textId="77777777" w:rsidR="00352F2B" w:rsidRPr="00FD2F3E" w:rsidRDefault="00352F2B" w:rsidP="00FD2F3E">
            <w:pPr>
              <w:rPr>
                <w:color w:val="000000" w:themeColor="text1"/>
                <w:lang w:eastAsia="lt-LT"/>
              </w:rPr>
            </w:pPr>
            <w:r w:rsidRPr="00FD2F3E">
              <w:rPr>
                <w:b/>
                <w:color w:val="000000" w:themeColor="text1"/>
                <w:lang w:eastAsia="lt-LT"/>
              </w:rPr>
              <w:t>Įrangos kokybė</w:t>
            </w:r>
            <w:r w:rsidRPr="00FD2F3E">
              <w:rPr>
                <w:color w:val="000000" w:themeColor="text1"/>
                <w:lang w:eastAsia="lt-LT"/>
              </w:rPr>
              <w:t>. Visa siūloma įranga turi būti nauja, negalima siūlyti naudotos arba naudotos ir atnaujintos („</w:t>
            </w:r>
            <w:proofErr w:type="spellStart"/>
            <w:r w:rsidRPr="00FD2F3E">
              <w:rPr>
                <w:color w:val="000000" w:themeColor="text1"/>
                <w:lang w:eastAsia="lt-LT"/>
              </w:rPr>
              <w:t>Remarketing</w:t>
            </w:r>
            <w:proofErr w:type="spellEnd"/>
            <w:r w:rsidRPr="00FD2F3E">
              <w:rPr>
                <w:color w:val="000000" w:themeColor="text1"/>
                <w:lang w:eastAsia="lt-LT"/>
              </w:rPr>
              <w:t>“) įrangos.</w:t>
            </w:r>
          </w:p>
        </w:tc>
        <w:tc>
          <w:tcPr>
            <w:tcW w:w="4677" w:type="dxa"/>
          </w:tcPr>
          <w:p w14:paraId="3E378AE9" w14:textId="39982101" w:rsidR="00352F2B" w:rsidRPr="00FD2F3E" w:rsidRDefault="00352F2B" w:rsidP="00FD2F3E">
            <w:pPr>
              <w:rPr>
                <w:color w:val="000000" w:themeColor="text1"/>
                <w:lang w:eastAsia="lt-LT"/>
              </w:rPr>
            </w:pPr>
          </w:p>
        </w:tc>
      </w:tr>
      <w:tr w:rsidR="00352F2B" w:rsidRPr="00C9622A" w14:paraId="136EA3BE" w14:textId="77777777" w:rsidTr="00405923">
        <w:trPr>
          <w:trHeight w:val="276"/>
        </w:trPr>
        <w:tc>
          <w:tcPr>
            <w:tcW w:w="709" w:type="dxa"/>
          </w:tcPr>
          <w:p w14:paraId="6040550C" w14:textId="77777777" w:rsidR="00352F2B" w:rsidRPr="00FD2F3E" w:rsidRDefault="00352F2B" w:rsidP="00FD2F3E">
            <w:pPr>
              <w:pStyle w:val="ListParagraph"/>
              <w:numPr>
                <w:ilvl w:val="0"/>
                <w:numId w:val="32"/>
              </w:numPr>
              <w:ind w:left="641" w:hanging="357"/>
              <w:rPr>
                <w:color w:val="000000" w:themeColor="text1"/>
                <w:lang w:eastAsia="lt-LT"/>
              </w:rPr>
            </w:pPr>
          </w:p>
        </w:tc>
        <w:tc>
          <w:tcPr>
            <w:tcW w:w="4253" w:type="dxa"/>
          </w:tcPr>
          <w:p w14:paraId="1F0BA792" w14:textId="5DEE47E2" w:rsidR="00352F2B" w:rsidRPr="00FD2F3E" w:rsidRDefault="00352F2B" w:rsidP="00FD2F3E">
            <w:pPr>
              <w:rPr>
                <w:color w:val="000000" w:themeColor="text1"/>
                <w:lang w:eastAsia="lt-LT"/>
              </w:rPr>
            </w:pPr>
            <w:r w:rsidRPr="00FD2F3E">
              <w:rPr>
                <w:b/>
                <w:bCs/>
                <w:color w:val="000000" w:themeColor="text1"/>
                <w:lang w:eastAsia="lt-LT"/>
              </w:rPr>
              <w:t>Garantija</w:t>
            </w:r>
            <w:r w:rsidRPr="00FD2F3E">
              <w:rPr>
                <w:color w:val="000000" w:themeColor="text1"/>
                <w:lang w:eastAsia="lt-LT"/>
              </w:rPr>
              <w:t>. Visoms siūlomoms prekėms turi būti suteikiama ne mažesnė kaip 36 mėnesių (baterijai 12 mėn.) gamintojo garantija darbo vietoje. Remonto metu Pirkėjas pasilieka sau teisę negrąžinti SSD disko. Garantinės priežiūros laikotarpiu gamintojo garantuojamas nemokamas dalių tiekimas ir nemokami remonto darbai. Būtina pateikti nuorodą į gamintojo internetinę prieigą, kuri įgalina produkto kodo ir serijinio numerio pagalba patikrinti suteiktą gamintojo garantiją internetiniame puslapyje (ši nuoroda bus naudojama sutarties vykdymo procese).</w:t>
            </w:r>
          </w:p>
        </w:tc>
        <w:tc>
          <w:tcPr>
            <w:tcW w:w="4677" w:type="dxa"/>
          </w:tcPr>
          <w:p w14:paraId="56D70F31" w14:textId="02971CD8" w:rsidR="00352F2B" w:rsidRPr="00FD2F3E" w:rsidRDefault="00352F2B" w:rsidP="00FD2F3E">
            <w:pPr>
              <w:rPr>
                <w:color w:val="000000" w:themeColor="text1"/>
                <w:lang w:eastAsia="lt-LT"/>
              </w:rPr>
            </w:pPr>
          </w:p>
        </w:tc>
      </w:tr>
      <w:bookmarkEnd w:id="12"/>
    </w:tbl>
    <w:p w14:paraId="3A5F58AE" w14:textId="77777777" w:rsidR="00C9622A" w:rsidRDefault="00C9622A" w:rsidP="00E0310B">
      <w:pPr>
        <w:ind w:left="-426" w:firstLine="1135"/>
        <w:rPr>
          <w:b/>
          <w:color w:val="000000" w:themeColor="text1"/>
          <w:szCs w:val="22"/>
          <w:lang w:eastAsia="lt-LT"/>
        </w:rPr>
      </w:pPr>
    </w:p>
    <w:p w14:paraId="264FEEF4" w14:textId="5BA0941F" w:rsidR="00790E1A" w:rsidRPr="00C9622A" w:rsidRDefault="00790E1A" w:rsidP="00E0310B">
      <w:pPr>
        <w:ind w:left="-426" w:firstLine="1135"/>
        <w:rPr>
          <w:b/>
          <w:color w:val="000000" w:themeColor="text1"/>
          <w:szCs w:val="22"/>
          <w:lang w:eastAsia="lt-LT"/>
        </w:rPr>
      </w:pPr>
      <w:r w:rsidRPr="00C9622A">
        <w:rPr>
          <w:b/>
          <w:color w:val="000000" w:themeColor="text1"/>
          <w:szCs w:val="22"/>
          <w:lang w:eastAsia="lt-LT"/>
        </w:rPr>
        <w:t>Nešiojamas kompiuteris „ANK5“</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E0310B" w:rsidRPr="00FD2F3E" w14:paraId="5A6ECA20" w14:textId="77777777" w:rsidTr="00405923">
        <w:trPr>
          <w:trHeight w:val="276"/>
        </w:trPr>
        <w:tc>
          <w:tcPr>
            <w:tcW w:w="709" w:type="dxa"/>
            <w:shd w:val="clear" w:color="auto" w:fill="D9D9D9" w:themeFill="background1" w:themeFillShade="D9"/>
            <w:vAlign w:val="center"/>
          </w:tcPr>
          <w:p w14:paraId="06B33C97"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br w:type="page"/>
              <w:t>Eil. Nr.</w:t>
            </w:r>
          </w:p>
        </w:tc>
        <w:tc>
          <w:tcPr>
            <w:tcW w:w="4253" w:type="dxa"/>
            <w:shd w:val="clear" w:color="auto" w:fill="D9D9D9" w:themeFill="background1" w:themeFillShade="D9"/>
            <w:vAlign w:val="center"/>
          </w:tcPr>
          <w:p w14:paraId="25282222"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0FB22B73"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Tiekėjo siūlomų prekių techninės charakteristikos</w:t>
            </w:r>
          </w:p>
          <w:p w14:paraId="41399DFD"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E0310B" w:rsidRPr="00FD2F3E" w14:paraId="192D4589" w14:textId="77777777" w:rsidTr="00405923">
        <w:trPr>
          <w:trHeight w:val="276"/>
        </w:trPr>
        <w:tc>
          <w:tcPr>
            <w:tcW w:w="709" w:type="dxa"/>
            <w:shd w:val="clear" w:color="auto" w:fill="D9D9D9" w:themeFill="background1" w:themeFillShade="D9"/>
            <w:vAlign w:val="center"/>
          </w:tcPr>
          <w:p w14:paraId="674D17F2"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1</w:t>
            </w:r>
          </w:p>
        </w:tc>
        <w:tc>
          <w:tcPr>
            <w:tcW w:w="4253" w:type="dxa"/>
            <w:shd w:val="clear" w:color="auto" w:fill="D9D9D9" w:themeFill="background1" w:themeFillShade="D9"/>
            <w:vAlign w:val="center"/>
          </w:tcPr>
          <w:p w14:paraId="139C9574"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791E4440"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3</w:t>
            </w:r>
          </w:p>
        </w:tc>
      </w:tr>
      <w:tr w:rsidR="00711F49" w:rsidRPr="00FD2F3E" w14:paraId="2970E177" w14:textId="77777777" w:rsidTr="00405923">
        <w:trPr>
          <w:trHeight w:val="276"/>
        </w:trPr>
        <w:tc>
          <w:tcPr>
            <w:tcW w:w="709" w:type="dxa"/>
          </w:tcPr>
          <w:p w14:paraId="281BEF86" w14:textId="46379A08"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52C0BDEC" w14:textId="77777777" w:rsidR="00711F49" w:rsidRPr="00FD2F3E" w:rsidRDefault="00711F49" w:rsidP="00FD2F3E">
            <w:pPr>
              <w:rPr>
                <w:color w:val="000000" w:themeColor="text1"/>
                <w:lang w:eastAsia="lt-LT"/>
              </w:rPr>
            </w:pPr>
            <w:r w:rsidRPr="00FD2F3E">
              <w:rPr>
                <w:color w:val="000000" w:themeColor="text1"/>
                <w:lang w:eastAsia="lt-LT"/>
              </w:rPr>
              <w:t>Nurodyti įrenginio gamintoją, modelį, nuorodą į modelį gamintojo puslapyje</w:t>
            </w:r>
          </w:p>
        </w:tc>
        <w:tc>
          <w:tcPr>
            <w:tcW w:w="4677" w:type="dxa"/>
          </w:tcPr>
          <w:p w14:paraId="6C12D48C" w14:textId="39104CD9" w:rsidR="00E55013" w:rsidRPr="00FD2F3E" w:rsidRDefault="00E55013" w:rsidP="00FD2F3E">
            <w:pPr>
              <w:rPr>
                <w:color w:val="000000" w:themeColor="text1"/>
                <w:lang w:eastAsia="lt-LT"/>
              </w:rPr>
            </w:pPr>
          </w:p>
        </w:tc>
      </w:tr>
      <w:tr w:rsidR="00711F49" w:rsidRPr="00FD2F3E" w14:paraId="616473CC" w14:textId="77777777" w:rsidTr="00405923">
        <w:trPr>
          <w:trHeight w:val="276"/>
        </w:trPr>
        <w:tc>
          <w:tcPr>
            <w:tcW w:w="709" w:type="dxa"/>
          </w:tcPr>
          <w:p w14:paraId="6A866D91" w14:textId="77777777" w:rsidR="00711F49" w:rsidRPr="00FD2F3E" w:rsidRDefault="00711F49" w:rsidP="00FD2F3E">
            <w:pPr>
              <w:pStyle w:val="ListParagraph"/>
              <w:numPr>
                <w:ilvl w:val="0"/>
                <w:numId w:val="33"/>
              </w:numPr>
              <w:ind w:left="641" w:hanging="357"/>
              <w:rPr>
                <w:color w:val="000000" w:themeColor="text1"/>
                <w:lang w:eastAsia="lt-LT"/>
              </w:rPr>
            </w:pPr>
            <w:bookmarkStart w:id="13" w:name="_Hlk120622651"/>
          </w:p>
        </w:tc>
        <w:tc>
          <w:tcPr>
            <w:tcW w:w="4253" w:type="dxa"/>
          </w:tcPr>
          <w:p w14:paraId="42263DA0" w14:textId="114CF6D9" w:rsidR="00711F49" w:rsidRPr="00FD2F3E" w:rsidRDefault="00711F49" w:rsidP="00FD2F3E">
            <w:pPr>
              <w:autoSpaceDE w:val="0"/>
              <w:autoSpaceDN w:val="0"/>
              <w:adjustRightInd w:val="0"/>
              <w:rPr>
                <w:color w:val="000000" w:themeColor="text1"/>
                <w:lang w:eastAsia="lt-LT"/>
              </w:rPr>
            </w:pPr>
            <w:r w:rsidRPr="00FD2F3E">
              <w:rPr>
                <w:b/>
                <w:color w:val="000000" w:themeColor="text1"/>
                <w:lang w:eastAsia="lt-LT"/>
              </w:rPr>
              <w:t>Procesorius</w:t>
            </w:r>
            <w:r w:rsidRPr="00FD2F3E">
              <w:rPr>
                <w:color w:val="000000" w:themeColor="text1"/>
                <w:lang w:eastAsia="lt-LT"/>
              </w:rPr>
              <w:t>. Procesoriaus anonsavimo data ne senesne 202</w:t>
            </w:r>
            <w:r w:rsidR="000F7F76" w:rsidRPr="00FD2F3E">
              <w:rPr>
                <w:color w:val="000000" w:themeColor="text1"/>
                <w:lang w:eastAsia="lt-LT"/>
              </w:rPr>
              <w:t>4</w:t>
            </w:r>
            <w:r w:rsidRPr="00FD2F3E">
              <w:rPr>
                <w:color w:val="000000" w:themeColor="text1"/>
                <w:lang w:eastAsia="lt-LT"/>
              </w:rPr>
              <w:t xml:space="preserve"> m </w:t>
            </w:r>
            <w:r w:rsidR="000F7F76" w:rsidRPr="00FD2F3E">
              <w:rPr>
                <w:color w:val="000000" w:themeColor="text1"/>
                <w:lang w:eastAsia="lt-LT"/>
              </w:rPr>
              <w:t>pirmas</w:t>
            </w:r>
            <w:r w:rsidRPr="00FD2F3E">
              <w:rPr>
                <w:color w:val="000000" w:themeColor="text1"/>
                <w:lang w:eastAsia="lt-LT"/>
              </w:rPr>
              <w:t xml:space="preserve"> ketvirtis. Turi būti ne mažiau kaip šešių branduolių, x86 architektūros turi palaikyti 32 ir 64 bitų operacines sistemas ir taikomąsias programas. Procesoriaus našumas pagal </w:t>
            </w:r>
            <w:proofErr w:type="spellStart"/>
            <w:r w:rsidRPr="00FD2F3E">
              <w:rPr>
                <w:color w:val="000000" w:themeColor="text1"/>
                <w:lang w:eastAsia="lt-LT"/>
              </w:rPr>
              <w:t>Passmark</w:t>
            </w:r>
            <w:proofErr w:type="spellEnd"/>
            <w:r w:rsidRPr="00FD2F3E">
              <w:rPr>
                <w:color w:val="000000" w:themeColor="text1"/>
                <w:lang w:eastAsia="lt-LT"/>
              </w:rPr>
              <w:t xml:space="preserve"> CPU Mark testą (http://www.cpubenchmark.net) turi būti ne mažesnis kaip </w:t>
            </w:r>
            <w:r w:rsidR="00E55013" w:rsidRPr="00FD2F3E">
              <w:rPr>
                <w:color w:val="000000" w:themeColor="text1"/>
                <w:lang w:eastAsia="lt-LT"/>
              </w:rPr>
              <w:t>17000</w:t>
            </w:r>
            <w:r w:rsidRPr="00FD2F3E">
              <w:rPr>
                <w:color w:val="000000" w:themeColor="text1"/>
                <w:lang w:eastAsia="lt-LT"/>
              </w:rPr>
              <w:t xml:space="preserve"> taškų. Procesoriaus našumas negali būti dirbtinai padidintas. Nurodyti procesoriaus gamintoją, tipą, kartą, pavadinimą, dažnį, sparčiosios atminties dydį.</w:t>
            </w:r>
          </w:p>
        </w:tc>
        <w:tc>
          <w:tcPr>
            <w:tcW w:w="4677" w:type="dxa"/>
          </w:tcPr>
          <w:p w14:paraId="6D5E9AC5" w14:textId="29461BA2" w:rsidR="00711F49" w:rsidRPr="00FD2F3E" w:rsidRDefault="00711F49" w:rsidP="00FD2F3E">
            <w:pPr>
              <w:rPr>
                <w:b/>
                <w:bCs/>
                <w:i/>
                <w:iCs/>
                <w:color w:val="000000" w:themeColor="text1"/>
                <w:lang w:eastAsia="lt-LT"/>
              </w:rPr>
            </w:pPr>
          </w:p>
        </w:tc>
      </w:tr>
      <w:bookmarkEnd w:id="13"/>
      <w:tr w:rsidR="00711F49" w:rsidRPr="00FD2F3E" w14:paraId="09F66362" w14:textId="77777777" w:rsidTr="00405923">
        <w:trPr>
          <w:trHeight w:val="276"/>
        </w:trPr>
        <w:tc>
          <w:tcPr>
            <w:tcW w:w="709" w:type="dxa"/>
          </w:tcPr>
          <w:p w14:paraId="65BB393E"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5A8FDB16" w14:textId="6FB20E37" w:rsidR="00711F49" w:rsidRPr="00FD2F3E" w:rsidRDefault="00711F49" w:rsidP="00FD2F3E">
            <w:pPr>
              <w:rPr>
                <w:color w:val="000000" w:themeColor="text1"/>
                <w:lang w:eastAsia="lt-LT"/>
              </w:rPr>
            </w:pPr>
            <w:r w:rsidRPr="00FD2F3E">
              <w:rPr>
                <w:b/>
                <w:color w:val="000000" w:themeColor="text1"/>
                <w:lang w:eastAsia="lt-LT"/>
              </w:rPr>
              <w:t>Operatyvioji atmintis.</w:t>
            </w:r>
            <w:r w:rsidRPr="00FD2F3E">
              <w:rPr>
                <w:color w:val="000000" w:themeColor="text1"/>
                <w:lang w:eastAsia="lt-LT"/>
              </w:rPr>
              <w:t xml:space="preserve"> Ne mažiau </w:t>
            </w:r>
            <w:r w:rsidR="005E01D7" w:rsidRPr="00FD2F3E">
              <w:rPr>
                <w:color w:val="000000" w:themeColor="text1"/>
                <w:lang w:eastAsia="lt-LT"/>
              </w:rPr>
              <w:t>16</w:t>
            </w:r>
            <w:r w:rsidRPr="00FD2F3E">
              <w:rPr>
                <w:color w:val="000000" w:themeColor="text1"/>
                <w:lang w:eastAsia="lt-LT"/>
              </w:rPr>
              <w:t>GB DDR</w:t>
            </w:r>
            <w:r w:rsidR="005E01D7" w:rsidRPr="00FD2F3E">
              <w:rPr>
                <w:color w:val="000000" w:themeColor="text1"/>
                <w:lang w:eastAsia="lt-LT"/>
              </w:rPr>
              <w:t>5</w:t>
            </w:r>
            <w:r w:rsidRPr="00FD2F3E">
              <w:rPr>
                <w:color w:val="000000" w:themeColor="text1"/>
                <w:lang w:eastAsia="lt-LT"/>
              </w:rPr>
              <w:t xml:space="preserve"> </w:t>
            </w:r>
            <w:r w:rsidR="005E01D7" w:rsidRPr="00FD2F3E">
              <w:rPr>
                <w:color w:val="000000" w:themeColor="text1"/>
                <w:lang w:eastAsia="lt-LT"/>
              </w:rPr>
              <w:t>4800</w:t>
            </w:r>
            <w:r w:rsidRPr="00FD2F3E">
              <w:rPr>
                <w:color w:val="000000" w:themeColor="text1"/>
                <w:lang w:eastAsia="lt-LT"/>
              </w:rPr>
              <w:t>. (galimybė plėsti iki 64 GB).</w:t>
            </w:r>
          </w:p>
        </w:tc>
        <w:tc>
          <w:tcPr>
            <w:tcW w:w="4677" w:type="dxa"/>
          </w:tcPr>
          <w:p w14:paraId="5BD4B37B" w14:textId="3301DA6C" w:rsidR="00711F49" w:rsidRPr="00FD2F3E" w:rsidRDefault="00711F49" w:rsidP="00FD2F3E">
            <w:pPr>
              <w:rPr>
                <w:i/>
                <w:color w:val="000000" w:themeColor="text1"/>
                <w:lang w:eastAsia="lt-LT"/>
              </w:rPr>
            </w:pPr>
          </w:p>
        </w:tc>
      </w:tr>
      <w:tr w:rsidR="00711F49" w:rsidRPr="00FD2F3E" w14:paraId="7CA915E0" w14:textId="77777777" w:rsidTr="00405923">
        <w:trPr>
          <w:trHeight w:val="276"/>
        </w:trPr>
        <w:tc>
          <w:tcPr>
            <w:tcW w:w="709" w:type="dxa"/>
          </w:tcPr>
          <w:p w14:paraId="4C4F5714"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1ACC881D" w14:textId="302FD39F" w:rsidR="00711F49" w:rsidRPr="00FD2F3E" w:rsidRDefault="00711F49" w:rsidP="00FD2F3E">
            <w:pPr>
              <w:rPr>
                <w:color w:val="000000" w:themeColor="text1"/>
              </w:rPr>
            </w:pPr>
            <w:r w:rsidRPr="00FD2F3E">
              <w:rPr>
                <w:b/>
                <w:color w:val="000000" w:themeColor="text1"/>
                <w:lang w:eastAsia="lt-LT"/>
              </w:rPr>
              <w:t>Ekranas</w:t>
            </w:r>
            <w:r w:rsidRPr="00FD2F3E">
              <w:rPr>
                <w:color w:val="000000" w:themeColor="text1"/>
                <w:lang w:eastAsia="lt-LT"/>
              </w:rPr>
              <w:t>. Ne mažiau 13.5" ir ne daugiau 14.5"</w:t>
            </w:r>
            <w:r w:rsidR="000F7F76" w:rsidRPr="00FD2F3E">
              <w:rPr>
                <w:color w:val="000000" w:themeColor="text1"/>
                <w:lang w:eastAsia="lt-LT"/>
              </w:rPr>
              <w:t xml:space="preserve"> </w:t>
            </w:r>
            <w:r w:rsidRPr="00FD2F3E">
              <w:rPr>
                <w:color w:val="000000" w:themeColor="text1"/>
                <w:lang w:eastAsia="lt-LT"/>
              </w:rPr>
              <w:t xml:space="preserve">, stebėjimo kampas ne mažesnis kaip </w:t>
            </w:r>
            <w:r w:rsidRPr="00FD2F3E">
              <w:rPr>
                <w:color w:val="000000" w:themeColor="text1"/>
                <w:lang w:eastAsia="lt-LT"/>
              </w:rPr>
              <w:lastRenderedPageBreak/>
              <w:t>170 laipsnių, neblizgus ekranas (</w:t>
            </w:r>
            <w:proofErr w:type="spellStart"/>
            <w:r w:rsidRPr="00FD2F3E">
              <w:rPr>
                <w:color w:val="000000" w:themeColor="text1"/>
                <w:lang w:eastAsia="lt-LT"/>
              </w:rPr>
              <w:t>anti-glare</w:t>
            </w:r>
            <w:proofErr w:type="spellEnd"/>
            <w:r w:rsidRPr="00FD2F3E">
              <w:rPr>
                <w:color w:val="000000" w:themeColor="text1"/>
                <w:lang w:eastAsia="lt-LT"/>
              </w:rPr>
              <w:t>). Ne blogiau kaip 1920x1</w:t>
            </w:r>
            <w:r w:rsidR="005E01D7" w:rsidRPr="00FD2F3E">
              <w:rPr>
                <w:color w:val="000000" w:themeColor="text1"/>
                <w:lang w:eastAsia="lt-LT"/>
              </w:rPr>
              <w:t>200</w:t>
            </w:r>
            <w:r w:rsidRPr="00FD2F3E">
              <w:rPr>
                <w:color w:val="000000" w:themeColor="text1"/>
                <w:lang w:eastAsia="lt-LT"/>
              </w:rPr>
              <w:t xml:space="preserve">. </w:t>
            </w:r>
          </w:p>
        </w:tc>
        <w:tc>
          <w:tcPr>
            <w:tcW w:w="4677" w:type="dxa"/>
          </w:tcPr>
          <w:p w14:paraId="338E7EF4" w14:textId="69253633" w:rsidR="00711F49" w:rsidRPr="00FD2F3E" w:rsidRDefault="00711F49" w:rsidP="00FD2F3E">
            <w:pPr>
              <w:rPr>
                <w:color w:val="000000" w:themeColor="text1"/>
                <w:lang w:eastAsia="lt-LT"/>
              </w:rPr>
            </w:pPr>
          </w:p>
        </w:tc>
      </w:tr>
      <w:tr w:rsidR="00711F49" w:rsidRPr="00FD2F3E" w14:paraId="0B1501E3" w14:textId="77777777" w:rsidTr="00405923">
        <w:trPr>
          <w:trHeight w:val="276"/>
        </w:trPr>
        <w:tc>
          <w:tcPr>
            <w:tcW w:w="709" w:type="dxa"/>
          </w:tcPr>
          <w:p w14:paraId="7DB93E43"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46969556" w14:textId="77777777" w:rsidR="00711F49" w:rsidRPr="00FD2F3E" w:rsidRDefault="00711F49" w:rsidP="00FD2F3E">
            <w:pPr>
              <w:rPr>
                <w:color w:val="000000" w:themeColor="text1"/>
                <w:lang w:eastAsia="lt-LT"/>
              </w:rPr>
            </w:pPr>
            <w:r w:rsidRPr="00FD2F3E">
              <w:rPr>
                <w:b/>
                <w:color w:val="000000" w:themeColor="text1"/>
                <w:lang w:eastAsia="lt-LT"/>
              </w:rPr>
              <w:t>Vidiniai diskiniai kaupikliai.</w:t>
            </w:r>
            <w:r w:rsidRPr="00FD2F3E">
              <w:rPr>
                <w:color w:val="000000" w:themeColor="text1"/>
                <w:lang w:eastAsia="lt-LT"/>
              </w:rPr>
              <w:t xml:space="preserve"> Ne mažiau 256 GB SSD </w:t>
            </w:r>
            <w:proofErr w:type="spellStart"/>
            <w:r w:rsidRPr="00FD2F3E">
              <w:rPr>
                <w:color w:val="000000" w:themeColor="text1"/>
                <w:lang w:eastAsia="lt-LT"/>
              </w:rPr>
              <w:t>NVMe</w:t>
            </w:r>
            <w:proofErr w:type="spellEnd"/>
            <w:r w:rsidRPr="00FD2F3E">
              <w:rPr>
                <w:color w:val="000000" w:themeColor="text1"/>
                <w:lang w:eastAsia="lt-LT"/>
              </w:rPr>
              <w:t xml:space="preserve"> PCI arba lygiavertis. </w:t>
            </w:r>
          </w:p>
        </w:tc>
        <w:tc>
          <w:tcPr>
            <w:tcW w:w="4677" w:type="dxa"/>
          </w:tcPr>
          <w:p w14:paraId="19EBEDF8" w14:textId="539D41FB" w:rsidR="00711F49" w:rsidRPr="00FD2F3E" w:rsidRDefault="00711F49" w:rsidP="00FD2F3E">
            <w:pPr>
              <w:rPr>
                <w:color w:val="000000" w:themeColor="text1"/>
                <w:lang w:eastAsia="lt-LT"/>
              </w:rPr>
            </w:pPr>
          </w:p>
        </w:tc>
      </w:tr>
      <w:tr w:rsidR="00711F49" w:rsidRPr="00FD2F3E" w14:paraId="4FC5629C" w14:textId="77777777" w:rsidTr="00405923">
        <w:trPr>
          <w:trHeight w:val="276"/>
        </w:trPr>
        <w:tc>
          <w:tcPr>
            <w:tcW w:w="709" w:type="dxa"/>
          </w:tcPr>
          <w:p w14:paraId="3FF61D2F"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5FCA64FF" w14:textId="326F4B37" w:rsidR="00711F49" w:rsidRPr="00FD2F3E" w:rsidRDefault="00711F49" w:rsidP="00FD2F3E">
            <w:pPr>
              <w:rPr>
                <w:color w:val="000000" w:themeColor="text1"/>
                <w:lang w:eastAsia="lt-LT"/>
              </w:rPr>
            </w:pPr>
            <w:proofErr w:type="spellStart"/>
            <w:r w:rsidRPr="00FD2F3E">
              <w:rPr>
                <w:b/>
                <w:color w:val="000000" w:themeColor="text1"/>
                <w:lang w:eastAsia="lt-LT"/>
              </w:rPr>
              <w:t>Video</w:t>
            </w:r>
            <w:proofErr w:type="spellEnd"/>
            <w:r w:rsidRPr="00FD2F3E">
              <w:rPr>
                <w:b/>
                <w:color w:val="000000" w:themeColor="text1"/>
                <w:lang w:eastAsia="lt-LT"/>
              </w:rPr>
              <w:t xml:space="preserve"> kamera.</w:t>
            </w:r>
            <w:r w:rsidRPr="00FD2F3E">
              <w:rPr>
                <w:color w:val="000000" w:themeColor="text1"/>
                <w:lang w:eastAsia="lt-LT"/>
              </w:rPr>
              <w:t xml:space="preserve"> Integruota kamera ne blogesnė kaip </w:t>
            </w:r>
            <w:r w:rsidR="00201DD9" w:rsidRPr="00FD2F3E">
              <w:rPr>
                <w:color w:val="000000" w:themeColor="text1"/>
                <w:lang w:eastAsia="lt-LT"/>
              </w:rPr>
              <w:t>5.0 MP</w:t>
            </w:r>
            <w:r w:rsidRPr="00FD2F3E">
              <w:rPr>
                <w:color w:val="000000" w:themeColor="text1"/>
                <w:lang w:eastAsia="lt-LT"/>
              </w:rPr>
              <w:t>.</w:t>
            </w:r>
          </w:p>
        </w:tc>
        <w:tc>
          <w:tcPr>
            <w:tcW w:w="4677" w:type="dxa"/>
          </w:tcPr>
          <w:p w14:paraId="72916B11" w14:textId="52F912E6" w:rsidR="00711F49" w:rsidRPr="00FD2F3E" w:rsidRDefault="00711F49" w:rsidP="00FD2F3E">
            <w:pPr>
              <w:rPr>
                <w:color w:val="000000" w:themeColor="text1"/>
                <w:lang w:eastAsia="lt-LT"/>
              </w:rPr>
            </w:pPr>
          </w:p>
        </w:tc>
      </w:tr>
      <w:tr w:rsidR="00711F49" w:rsidRPr="00FD2F3E" w14:paraId="626B321F" w14:textId="77777777" w:rsidTr="00405923">
        <w:trPr>
          <w:trHeight w:val="276"/>
        </w:trPr>
        <w:tc>
          <w:tcPr>
            <w:tcW w:w="709" w:type="dxa"/>
          </w:tcPr>
          <w:p w14:paraId="6264E930"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5452D391" w14:textId="49B0629A" w:rsidR="00711F49" w:rsidRPr="00FD2F3E" w:rsidRDefault="00711F49" w:rsidP="00FD2F3E">
            <w:pPr>
              <w:rPr>
                <w:color w:val="000000" w:themeColor="text1"/>
                <w:lang w:eastAsia="lt-LT"/>
              </w:rPr>
            </w:pPr>
            <w:r w:rsidRPr="00FD2F3E">
              <w:rPr>
                <w:b/>
                <w:color w:val="000000" w:themeColor="text1"/>
                <w:lang w:eastAsia="lt-LT"/>
              </w:rPr>
              <w:t>Prievadai.</w:t>
            </w:r>
            <w:r w:rsidRPr="00FD2F3E">
              <w:rPr>
                <w:color w:val="000000" w:themeColor="text1"/>
                <w:lang w:eastAsia="lt-LT"/>
              </w:rPr>
              <w:t xml:space="preserve"> </w:t>
            </w:r>
            <w:r w:rsidRPr="00FD2F3E">
              <w:rPr>
                <w:color w:val="000000" w:themeColor="text1"/>
              </w:rPr>
              <w:t>Į</w:t>
            </w:r>
            <w:r w:rsidRPr="00FD2F3E">
              <w:rPr>
                <w:bCs/>
                <w:color w:val="000000" w:themeColor="text1"/>
                <w:lang w:eastAsia="lt-LT"/>
              </w:rPr>
              <w:t xml:space="preserve"> kompiuterio korpusą turi būti integruota ne mažiau kaip: 1 vnt.  </w:t>
            </w:r>
            <w:proofErr w:type="spellStart"/>
            <w:r w:rsidRPr="00FD2F3E">
              <w:rPr>
                <w:bCs/>
                <w:color w:val="000000" w:themeColor="text1"/>
                <w:lang w:eastAsia="lt-LT"/>
              </w:rPr>
              <w:t>DisplayPort</w:t>
            </w:r>
            <w:proofErr w:type="spellEnd"/>
            <w:r w:rsidRPr="00FD2F3E">
              <w:rPr>
                <w:bCs/>
                <w:color w:val="000000" w:themeColor="text1"/>
                <w:lang w:eastAsia="lt-LT"/>
              </w:rPr>
              <w:t xml:space="preserve"> (gali būti mini) arba HDMI jungtis, ne mažiau 2 vnt. USB 3.2 (Type-A) jungtys, ne mažiau 2 vnt. USB-C 3.2 (kompiuterio įkrovimas, vaizdo perdavimas), 1 vnt. ausinių ir mikrofono jungtis arba kombinuota. Visos nurodytos jungtys ir prievadai turi būti išvesti į kompiuterio korpuso išorinę dalį.</w:t>
            </w:r>
          </w:p>
        </w:tc>
        <w:tc>
          <w:tcPr>
            <w:tcW w:w="4677" w:type="dxa"/>
          </w:tcPr>
          <w:p w14:paraId="088B488E" w14:textId="3856DDCB" w:rsidR="00711F49" w:rsidRPr="00FD2F3E" w:rsidRDefault="00711F49" w:rsidP="00FD2F3E">
            <w:pPr>
              <w:rPr>
                <w:color w:val="000000" w:themeColor="text1"/>
                <w:lang w:eastAsia="lt-LT"/>
              </w:rPr>
            </w:pPr>
          </w:p>
        </w:tc>
      </w:tr>
      <w:tr w:rsidR="00711F49" w:rsidRPr="00FD2F3E" w14:paraId="333077EE" w14:textId="77777777" w:rsidTr="00405923">
        <w:trPr>
          <w:trHeight w:val="276"/>
        </w:trPr>
        <w:tc>
          <w:tcPr>
            <w:tcW w:w="709" w:type="dxa"/>
          </w:tcPr>
          <w:p w14:paraId="456EB47D"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430F0876" w14:textId="69CD4FE4" w:rsidR="00711F49" w:rsidRPr="00FD2F3E" w:rsidRDefault="00711F49" w:rsidP="00FD2F3E">
            <w:pPr>
              <w:rPr>
                <w:bCs/>
                <w:color w:val="000000" w:themeColor="text1"/>
                <w:lang w:eastAsia="lt-LT"/>
              </w:rPr>
            </w:pPr>
            <w:r w:rsidRPr="00FD2F3E">
              <w:rPr>
                <w:b/>
                <w:color w:val="000000" w:themeColor="text1"/>
                <w:lang w:eastAsia="lt-LT"/>
              </w:rPr>
              <w:t xml:space="preserve">Svoris. </w:t>
            </w:r>
            <w:r w:rsidRPr="00FD2F3E">
              <w:rPr>
                <w:bCs/>
                <w:color w:val="000000" w:themeColor="text1"/>
                <w:lang w:eastAsia="lt-LT"/>
              </w:rPr>
              <w:t>Ne daugiau kaip 1,4 kg.</w:t>
            </w:r>
          </w:p>
        </w:tc>
        <w:tc>
          <w:tcPr>
            <w:tcW w:w="4677" w:type="dxa"/>
          </w:tcPr>
          <w:p w14:paraId="32C463AB" w14:textId="77877F39" w:rsidR="00711F49" w:rsidRPr="00FD2F3E" w:rsidRDefault="00711F49" w:rsidP="00FD2F3E">
            <w:pPr>
              <w:rPr>
                <w:color w:val="000000" w:themeColor="text1"/>
                <w:lang w:eastAsia="lt-LT"/>
              </w:rPr>
            </w:pPr>
          </w:p>
        </w:tc>
      </w:tr>
      <w:tr w:rsidR="00711F49" w:rsidRPr="00FD2F3E" w14:paraId="7A81BEEC" w14:textId="77777777" w:rsidTr="00405923">
        <w:trPr>
          <w:trHeight w:val="276"/>
        </w:trPr>
        <w:tc>
          <w:tcPr>
            <w:tcW w:w="709" w:type="dxa"/>
          </w:tcPr>
          <w:p w14:paraId="6575B302"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6F6153DA" w14:textId="77777777" w:rsidR="00711F49" w:rsidRPr="00FD2F3E" w:rsidRDefault="00711F49" w:rsidP="00FD2F3E">
            <w:pPr>
              <w:rPr>
                <w:b/>
                <w:color w:val="000000" w:themeColor="text1"/>
                <w:lang w:eastAsia="lt-LT"/>
              </w:rPr>
            </w:pPr>
            <w:r w:rsidRPr="00FD2F3E">
              <w:rPr>
                <w:b/>
                <w:color w:val="000000" w:themeColor="text1"/>
                <w:lang w:eastAsia="lt-LT"/>
              </w:rPr>
              <w:t>Vaizdo plokštė</w:t>
            </w:r>
            <w:r w:rsidRPr="00FD2F3E">
              <w:rPr>
                <w:color w:val="000000" w:themeColor="text1"/>
                <w:lang w:eastAsia="lt-LT"/>
              </w:rPr>
              <w:t>. Vaizdo plokštė gali būti integruota procesoriuje.</w:t>
            </w:r>
          </w:p>
        </w:tc>
        <w:tc>
          <w:tcPr>
            <w:tcW w:w="4677" w:type="dxa"/>
          </w:tcPr>
          <w:p w14:paraId="03DAC344" w14:textId="24289CAE" w:rsidR="00711F49" w:rsidRPr="00FD2F3E" w:rsidRDefault="00711F49" w:rsidP="00FD2F3E">
            <w:pPr>
              <w:rPr>
                <w:color w:val="000000" w:themeColor="text1"/>
                <w:lang w:eastAsia="lt-LT"/>
              </w:rPr>
            </w:pPr>
          </w:p>
        </w:tc>
      </w:tr>
      <w:tr w:rsidR="00711F49" w:rsidRPr="00FD2F3E" w14:paraId="6EB7B1B3" w14:textId="77777777" w:rsidTr="00405923">
        <w:trPr>
          <w:trHeight w:val="276"/>
        </w:trPr>
        <w:tc>
          <w:tcPr>
            <w:tcW w:w="709" w:type="dxa"/>
          </w:tcPr>
          <w:p w14:paraId="5E865EEA"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63F42886" w14:textId="77777777" w:rsidR="00711F49" w:rsidRPr="00FD2F3E" w:rsidRDefault="00711F49" w:rsidP="00FD2F3E">
            <w:pPr>
              <w:rPr>
                <w:color w:val="000000" w:themeColor="text1"/>
                <w:lang w:eastAsia="lt-LT"/>
              </w:rPr>
            </w:pPr>
            <w:r w:rsidRPr="00FD2F3E">
              <w:rPr>
                <w:b/>
                <w:color w:val="000000" w:themeColor="text1"/>
                <w:lang w:eastAsia="lt-LT"/>
              </w:rPr>
              <w:t>Garso sistema.</w:t>
            </w:r>
            <w:r w:rsidRPr="00FD2F3E">
              <w:rPr>
                <w:color w:val="000000" w:themeColor="text1"/>
                <w:lang w:eastAsia="lt-LT"/>
              </w:rPr>
              <w:t xml:space="preserve"> Turi būti integruota garso plokštė, vidiniai </w:t>
            </w:r>
            <w:proofErr w:type="spellStart"/>
            <w:r w:rsidRPr="00FD2F3E">
              <w:rPr>
                <w:color w:val="000000" w:themeColor="text1"/>
                <w:lang w:eastAsia="lt-LT"/>
              </w:rPr>
              <w:t>stereo</w:t>
            </w:r>
            <w:proofErr w:type="spellEnd"/>
            <w:r w:rsidRPr="00FD2F3E">
              <w:rPr>
                <w:color w:val="000000" w:themeColor="text1"/>
                <w:lang w:eastAsia="lt-LT"/>
              </w:rPr>
              <w:t xml:space="preserve"> garsiakalbiai ir mikrofonas.</w:t>
            </w:r>
          </w:p>
        </w:tc>
        <w:tc>
          <w:tcPr>
            <w:tcW w:w="4677" w:type="dxa"/>
          </w:tcPr>
          <w:p w14:paraId="28C37DA3" w14:textId="450F7323" w:rsidR="00711F49" w:rsidRPr="00FD2F3E" w:rsidRDefault="00711F49" w:rsidP="00FD2F3E">
            <w:pPr>
              <w:rPr>
                <w:color w:val="000000" w:themeColor="text1"/>
                <w:lang w:eastAsia="lt-LT"/>
              </w:rPr>
            </w:pPr>
          </w:p>
        </w:tc>
      </w:tr>
      <w:tr w:rsidR="00711F49" w:rsidRPr="00FD2F3E" w14:paraId="56B32E65" w14:textId="77777777" w:rsidTr="00405923">
        <w:trPr>
          <w:trHeight w:val="276"/>
        </w:trPr>
        <w:tc>
          <w:tcPr>
            <w:tcW w:w="709" w:type="dxa"/>
          </w:tcPr>
          <w:p w14:paraId="182917EA"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7B873775" w14:textId="77777777" w:rsidR="00711F49" w:rsidRPr="00FD2F3E" w:rsidRDefault="00711F49" w:rsidP="00FD2F3E">
            <w:pPr>
              <w:rPr>
                <w:b/>
                <w:color w:val="000000" w:themeColor="text1"/>
                <w:lang w:eastAsia="lt-LT"/>
              </w:rPr>
            </w:pPr>
            <w:r w:rsidRPr="00FD2F3E">
              <w:rPr>
                <w:b/>
                <w:color w:val="000000" w:themeColor="text1"/>
                <w:lang w:eastAsia="lt-LT"/>
              </w:rPr>
              <w:t>Klaviatūra</w:t>
            </w:r>
            <w:r w:rsidRPr="00FD2F3E">
              <w:rPr>
                <w:color w:val="000000" w:themeColor="text1"/>
                <w:lang w:eastAsia="lt-LT"/>
              </w:rPr>
              <w:t xml:space="preserve">. Kompiuteris turi turėti integruotą klaviatūrą, su lietuviškomis ir lotyniškomis raidėmis; Integruotas LED pašvietimas. </w:t>
            </w:r>
            <w:r w:rsidRPr="00FD2F3E">
              <w:rPr>
                <w:color w:val="000000" w:themeColor="text1"/>
              </w:rPr>
              <w:t xml:space="preserve">Sensorinis (angl. </w:t>
            </w:r>
            <w:proofErr w:type="spellStart"/>
            <w:r w:rsidRPr="00FD2F3E">
              <w:rPr>
                <w:color w:val="000000" w:themeColor="text1"/>
              </w:rPr>
              <w:t>touchpad</w:t>
            </w:r>
            <w:proofErr w:type="spellEnd"/>
            <w:r w:rsidRPr="00FD2F3E">
              <w:rPr>
                <w:color w:val="000000" w:themeColor="text1"/>
              </w:rPr>
              <w:t xml:space="preserve">) ir svirtinis (angl. </w:t>
            </w:r>
            <w:proofErr w:type="spellStart"/>
            <w:r w:rsidRPr="00FD2F3E">
              <w:rPr>
                <w:color w:val="000000" w:themeColor="text1"/>
              </w:rPr>
              <w:t>pointstick</w:t>
            </w:r>
            <w:proofErr w:type="spellEnd"/>
            <w:r w:rsidRPr="00FD2F3E">
              <w:rPr>
                <w:color w:val="000000" w:themeColor="text1"/>
              </w:rPr>
              <w:t>) valdymas.</w:t>
            </w:r>
          </w:p>
        </w:tc>
        <w:tc>
          <w:tcPr>
            <w:tcW w:w="4677" w:type="dxa"/>
          </w:tcPr>
          <w:p w14:paraId="0D678056" w14:textId="7CC0DAD4" w:rsidR="00711F49" w:rsidRPr="00FD2F3E" w:rsidRDefault="00711F49" w:rsidP="00FD2F3E">
            <w:pPr>
              <w:rPr>
                <w:color w:val="000000" w:themeColor="text1"/>
                <w:lang w:eastAsia="lt-LT"/>
              </w:rPr>
            </w:pPr>
          </w:p>
        </w:tc>
      </w:tr>
      <w:tr w:rsidR="00711F49" w:rsidRPr="00FD2F3E" w14:paraId="1837BB86" w14:textId="77777777" w:rsidTr="00405923">
        <w:trPr>
          <w:trHeight w:val="276"/>
        </w:trPr>
        <w:tc>
          <w:tcPr>
            <w:tcW w:w="709" w:type="dxa"/>
          </w:tcPr>
          <w:p w14:paraId="3307B9A6"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4A69F0CB" w14:textId="695DD3FF" w:rsidR="00711F49" w:rsidRPr="00FD2F3E" w:rsidRDefault="00711F49" w:rsidP="00FD2F3E">
            <w:pPr>
              <w:rPr>
                <w:color w:val="000000" w:themeColor="text1"/>
                <w:lang w:eastAsia="lt-LT"/>
              </w:rPr>
            </w:pPr>
            <w:r w:rsidRPr="00FD2F3E">
              <w:rPr>
                <w:b/>
                <w:color w:val="000000" w:themeColor="text1"/>
                <w:lang w:eastAsia="lt-LT"/>
              </w:rPr>
              <w:t>Tinklo adapteris.</w:t>
            </w:r>
            <w:r w:rsidRPr="00FD2F3E">
              <w:rPr>
                <w:color w:val="000000" w:themeColor="text1"/>
                <w:lang w:eastAsia="lt-LT"/>
              </w:rPr>
              <w:t xml:space="preserve"> Integruotas bevielio tinklo adapteris, palaikantis ne senesnio standarto 802.11ax, turintis integruotas į korpusą antenas. Turi būti integruotas Bluetooth </w:t>
            </w:r>
            <w:r w:rsidR="00C17135" w:rsidRPr="00FD2F3E">
              <w:rPr>
                <w:color w:val="000000" w:themeColor="text1"/>
                <w:lang w:eastAsia="lt-LT"/>
              </w:rPr>
              <w:t xml:space="preserve">5.3 </w:t>
            </w:r>
            <w:r w:rsidRPr="00FD2F3E">
              <w:rPr>
                <w:color w:val="000000" w:themeColor="text1"/>
                <w:lang w:eastAsia="lt-LT"/>
              </w:rPr>
              <w:t>modulis.</w:t>
            </w:r>
          </w:p>
        </w:tc>
        <w:tc>
          <w:tcPr>
            <w:tcW w:w="4677" w:type="dxa"/>
          </w:tcPr>
          <w:p w14:paraId="5D476D44" w14:textId="0D980469" w:rsidR="00711F49" w:rsidRPr="00FD2F3E" w:rsidRDefault="00711F49" w:rsidP="00FD2F3E">
            <w:pPr>
              <w:rPr>
                <w:color w:val="000000" w:themeColor="text1"/>
                <w:lang w:eastAsia="lt-LT"/>
              </w:rPr>
            </w:pPr>
          </w:p>
        </w:tc>
      </w:tr>
      <w:tr w:rsidR="00711F49" w:rsidRPr="00FD2F3E" w14:paraId="507AF642" w14:textId="77777777" w:rsidTr="00405923">
        <w:trPr>
          <w:trHeight w:val="276"/>
        </w:trPr>
        <w:tc>
          <w:tcPr>
            <w:tcW w:w="709" w:type="dxa"/>
          </w:tcPr>
          <w:p w14:paraId="2D21B3C9"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00FAF107" w14:textId="77777777" w:rsidR="00711F49" w:rsidRPr="00FD2F3E" w:rsidRDefault="00711F49" w:rsidP="00FD2F3E">
            <w:pPr>
              <w:rPr>
                <w:color w:val="000000" w:themeColor="text1"/>
                <w:lang w:eastAsia="lt-LT"/>
              </w:rPr>
            </w:pPr>
            <w:r w:rsidRPr="00FD2F3E">
              <w:rPr>
                <w:b/>
                <w:color w:val="000000" w:themeColor="text1"/>
                <w:lang w:eastAsia="lt-LT"/>
              </w:rPr>
              <w:t>Maitinimo šaltinis.</w:t>
            </w:r>
            <w:r w:rsidRPr="00FD2F3E">
              <w:rPr>
                <w:color w:val="000000" w:themeColor="text1"/>
                <w:lang w:eastAsia="lt-LT"/>
              </w:rPr>
              <w:t xml:space="preserve"> Maitinimo šaltinis turi būti pateikiamas kartu su kompiuteriu.</w:t>
            </w:r>
          </w:p>
        </w:tc>
        <w:tc>
          <w:tcPr>
            <w:tcW w:w="4677" w:type="dxa"/>
          </w:tcPr>
          <w:p w14:paraId="35FD4634" w14:textId="1BEDDA55" w:rsidR="00711F49" w:rsidRPr="00FD2F3E" w:rsidRDefault="00711F49" w:rsidP="00FD2F3E">
            <w:pPr>
              <w:rPr>
                <w:color w:val="000000" w:themeColor="text1"/>
                <w:lang w:eastAsia="lt-LT"/>
              </w:rPr>
            </w:pPr>
          </w:p>
        </w:tc>
      </w:tr>
      <w:tr w:rsidR="00711F49" w:rsidRPr="00FD2F3E" w14:paraId="3814152C" w14:textId="77777777" w:rsidTr="00405923">
        <w:trPr>
          <w:trHeight w:val="276"/>
        </w:trPr>
        <w:tc>
          <w:tcPr>
            <w:tcW w:w="709" w:type="dxa"/>
          </w:tcPr>
          <w:p w14:paraId="18461E37"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5501EE75" w14:textId="6038B585" w:rsidR="00711F49" w:rsidRPr="00FD2F3E" w:rsidRDefault="00711F49" w:rsidP="00FD2F3E">
            <w:pPr>
              <w:rPr>
                <w:color w:val="000000" w:themeColor="text1"/>
                <w:lang w:eastAsia="lt-LT"/>
              </w:rPr>
            </w:pPr>
            <w:r w:rsidRPr="00FD2F3E">
              <w:rPr>
                <w:b/>
                <w:color w:val="000000" w:themeColor="text1"/>
                <w:lang w:eastAsia="lt-LT"/>
              </w:rPr>
              <w:t>Operacinė sistema.</w:t>
            </w:r>
            <w:r w:rsidRPr="00FD2F3E">
              <w:rPr>
                <w:color w:val="000000" w:themeColor="text1"/>
                <w:lang w:eastAsia="lt-LT"/>
              </w:rPr>
              <w:t xml:space="preserve"> </w:t>
            </w:r>
            <w:r w:rsidR="00A5031F" w:rsidRPr="00FD2F3E">
              <w:rPr>
                <w:color w:val="000000" w:themeColor="text1"/>
                <w:lang w:eastAsia="lt-LT"/>
              </w:rPr>
              <w:t xml:space="preserve">Ne senesne </w:t>
            </w:r>
            <w:r w:rsidR="001E396F" w:rsidRPr="00FD2F3E">
              <w:rPr>
                <w:color w:val="000000" w:themeColor="text1"/>
                <w:lang w:eastAsia="lt-LT"/>
              </w:rPr>
              <w:t xml:space="preserve">Microsoft Windows 11 Professional  arba lygiavertė (OEM, naujausia versija užsakymo paskelbimo metu) (Windows 11 </w:t>
            </w:r>
            <w:proofErr w:type="spellStart"/>
            <w:r w:rsidR="001E396F" w:rsidRPr="00FD2F3E">
              <w:rPr>
                <w:color w:val="000000" w:themeColor="text1"/>
                <w:lang w:eastAsia="lt-LT"/>
              </w:rPr>
              <w:t>Home</w:t>
            </w:r>
            <w:proofErr w:type="spellEnd"/>
            <w:r w:rsidR="001E396F" w:rsidRPr="00FD2F3E">
              <w:rPr>
                <w:color w:val="000000" w:themeColor="text1"/>
                <w:lang w:eastAsia="lt-LT"/>
              </w:rPr>
              <w:t xml:space="preserve"> nėra lygiavertė)</w:t>
            </w:r>
            <w:r w:rsidRPr="00FD2F3E">
              <w:rPr>
                <w:color w:val="000000" w:themeColor="text1"/>
                <w:lang w:eastAsia="lt-LT"/>
              </w:rPr>
              <w:t>.</w:t>
            </w:r>
          </w:p>
        </w:tc>
        <w:tc>
          <w:tcPr>
            <w:tcW w:w="4677" w:type="dxa"/>
          </w:tcPr>
          <w:p w14:paraId="4625ED79" w14:textId="0EDDAC79" w:rsidR="00711F49" w:rsidRPr="00FD2F3E" w:rsidRDefault="00711F49" w:rsidP="00FD2F3E">
            <w:pPr>
              <w:rPr>
                <w:color w:val="000000" w:themeColor="text1"/>
                <w:lang w:eastAsia="lt-LT"/>
              </w:rPr>
            </w:pPr>
          </w:p>
        </w:tc>
      </w:tr>
      <w:tr w:rsidR="00711F49" w:rsidRPr="00FD2F3E" w14:paraId="3DC151D5" w14:textId="77777777" w:rsidTr="00405923">
        <w:trPr>
          <w:trHeight w:val="276"/>
        </w:trPr>
        <w:tc>
          <w:tcPr>
            <w:tcW w:w="709" w:type="dxa"/>
          </w:tcPr>
          <w:p w14:paraId="757D0722"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58878E7F" w14:textId="41898882" w:rsidR="00711F49" w:rsidRPr="00FD2F3E" w:rsidRDefault="00711F49" w:rsidP="00FD2F3E">
            <w:pPr>
              <w:rPr>
                <w:color w:val="000000" w:themeColor="text1"/>
                <w:lang w:eastAsia="lt-LT"/>
              </w:rPr>
            </w:pPr>
            <w:r w:rsidRPr="00FD2F3E">
              <w:rPr>
                <w:b/>
                <w:color w:val="000000" w:themeColor="text1"/>
                <w:lang w:eastAsia="lt-LT"/>
              </w:rPr>
              <w:t xml:space="preserve">Saugumas. </w:t>
            </w:r>
            <w:r w:rsidRPr="00FD2F3E">
              <w:rPr>
                <w:color w:val="000000" w:themeColor="text1"/>
                <w:lang w:eastAsia="lt-LT"/>
              </w:rPr>
              <w:t xml:space="preserve">Kompiuteris turi turėti integruotą saugumo TPM modulį v2.0 (angl. </w:t>
            </w:r>
            <w:proofErr w:type="spellStart"/>
            <w:r w:rsidRPr="00FD2F3E">
              <w:rPr>
                <w:color w:val="000000" w:themeColor="text1"/>
                <w:lang w:eastAsia="lt-LT"/>
              </w:rPr>
              <w:t>Trusted</w:t>
            </w:r>
            <w:proofErr w:type="spellEnd"/>
            <w:r w:rsidRPr="00FD2F3E">
              <w:rPr>
                <w:color w:val="000000" w:themeColor="text1"/>
                <w:lang w:eastAsia="lt-LT"/>
              </w:rPr>
              <w:t xml:space="preserve"> </w:t>
            </w:r>
            <w:proofErr w:type="spellStart"/>
            <w:r w:rsidRPr="00FD2F3E">
              <w:rPr>
                <w:color w:val="000000" w:themeColor="text1"/>
                <w:lang w:eastAsia="lt-LT"/>
              </w:rPr>
              <w:t>Platform</w:t>
            </w:r>
            <w:proofErr w:type="spellEnd"/>
            <w:r w:rsidRPr="00FD2F3E">
              <w:rPr>
                <w:color w:val="000000" w:themeColor="text1"/>
                <w:lang w:eastAsia="lt-LT"/>
              </w:rPr>
              <w:t xml:space="preserve"> Module) arba lygiavertį.</w:t>
            </w:r>
            <w:r w:rsidRPr="00FD2F3E">
              <w:rPr>
                <w:b/>
                <w:color w:val="000000" w:themeColor="text1"/>
                <w:lang w:eastAsia="lt-LT"/>
              </w:rPr>
              <w:t xml:space="preserve"> </w:t>
            </w:r>
            <w:r w:rsidRPr="00FD2F3E">
              <w:rPr>
                <w:color w:val="000000" w:themeColor="text1"/>
                <w:lang w:eastAsia="lt-LT"/>
              </w:rPr>
              <w:t xml:space="preserve">Turi būti gamintojo numatyta galimybė prirakinti korpusą </w:t>
            </w:r>
            <w:proofErr w:type="spellStart"/>
            <w:r w:rsidRPr="00FD2F3E">
              <w:rPr>
                <w:color w:val="000000" w:themeColor="text1"/>
                <w:lang w:eastAsia="lt-LT"/>
              </w:rPr>
              <w:t>Kensington</w:t>
            </w:r>
            <w:proofErr w:type="spellEnd"/>
            <w:r w:rsidRPr="00FD2F3E">
              <w:rPr>
                <w:color w:val="000000" w:themeColor="text1"/>
                <w:lang w:eastAsia="lt-LT"/>
              </w:rPr>
              <w:t xml:space="preserve"> </w:t>
            </w:r>
            <w:proofErr w:type="spellStart"/>
            <w:r w:rsidRPr="00FD2F3E">
              <w:rPr>
                <w:color w:val="000000" w:themeColor="text1"/>
                <w:lang w:eastAsia="lt-LT"/>
              </w:rPr>
              <w:t>Lock</w:t>
            </w:r>
            <w:proofErr w:type="spellEnd"/>
            <w:r w:rsidRPr="00FD2F3E">
              <w:rPr>
                <w:color w:val="000000" w:themeColor="text1"/>
                <w:lang w:eastAsia="lt-LT"/>
              </w:rPr>
              <w:t xml:space="preserve"> arba lygiaverčiu tipo apsauginiu trosu. Turi būti pirštų antspaudų skaitytuvas.</w:t>
            </w:r>
          </w:p>
        </w:tc>
        <w:tc>
          <w:tcPr>
            <w:tcW w:w="4677" w:type="dxa"/>
          </w:tcPr>
          <w:p w14:paraId="637294BF" w14:textId="692E5D45" w:rsidR="00711F49" w:rsidRPr="00FD2F3E" w:rsidRDefault="00711F49" w:rsidP="00FD2F3E">
            <w:pPr>
              <w:rPr>
                <w:color w:val="000000" w:themeColor="text1"/>
                <w:lang w:eastAsia="lt-LT"/>
              </w:rPr>
            </w:pPr>
          </w:p>
        </w:tc>
      </w:tr>
      <w:tr w:rsidR="00711F49" w:rsidRPr="00FD2F3E" w14:paraId="1DC0FB87" w14:textId="77777777" w:rsidTr="00405923">
        <w:trPr>
          <w:trHeight w:val="276"/>
        </w:trPr>
        <w:tc>
          <w:tcPr>
            <w:tcW w:w="709" w:type="dxa"/>
          </w:tcPr>
          <w:p w14:paraId="3C6D282E"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42AB3158" w14:textId="77777777" w:rsidR="00711F49" w:rsidRPr="00FD2F3E" w:rsidRDefault="00711F49" w:rsidP="00FD2F3E">
            <w:pPr>
              <w:rPr>
                <w:color w:val="000000" w:themeColor="text1"/>
              </w:rPr>
            </w:pPr>
            <w:r w:rsidRPr="00FD2F3E">
              <w:rPr>
                <w:b/>
                <w:color w:val="000000" w:themeColor="text1"/>
                <w:lang w:eastAsia="lt-LT"/>
              </w:rPr>
              <w:t>Surinkimo reikalavimai.</w:t>
            </w:r>
            <w:r w:rsidRPr="00FD2F3E">
              <w:rPr>
                <w:color w:val="000000" w:themeColor="text1"/>
                <w:lang w:eastAsia="lt-LT"/>
              </w:rPr>
              <w:t xml:space="preserve"> </w:t>
            </w:r>
            <w:r w:rsidRPr="00FD2F3E">
              <w:rPr>
                <w:color w:val="000000" w:themeColor="text1"/>
              </w:rPr>
              <w:t>Visos esminės kompiuterio dalys turi būti pagamintos to paties įrangos gamintojo ir/arba pažymėtos to paties gamintojo prekės ženklu.</w:t>
            </w:r>
          </w:p>
        </w:tc>
        <w:tc>
          <w:tcPr>
            <w:tcW w:w="4677" w:type="dxa"/>
          </w:tcPr>
          <w:p w14:paraId="3C90E57F" w14:textId="32BD0C90" w:rsidR="00711F49" w:rsidRPr="00FD2F3E" w:rsidRDefault="00711F49" w:rsidP="00FD2F3E">
            <w:pPr>
              <w:rPr>
                <w:color w:val="000000" w:themeColor="text1"/>
                <w:lang w:eastAsia="lt-LT"/>
              </w:rPr>
            </w:pPr>
          </w:p>
        </w:tc>
      </w:tr>
      <w:tr w:rsidR="00711F49" w:rsidRPr="00FD2F3E" w14:paraId="4B301061" w14:textId="77777777" w:rsidTr="00405923">
        <w:trPr>
          <w:trHeight w:val="276"/>
        </w:trPr>
        <w:tc>
          <w:tcPr>
            <w:tcW w:w="709" w:type="dxa"/>
          </w:tcPr>
          <w:p w14:paraId="0F7E1AF9"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73DD8D62" w14:textId="77777777" w:rsidR="00711F49" w:rsidRPr="00FD2F3E" w:rsidRDefault="00711F49" w:rsidP="00FD2F3E">
            <w:pPr>
              <w:rPr>
                <w:color w:val="000000" w:themeColor="text1"/>
                <w:lang w:eastAsia="lt-LT"/>
              </w:rPr>
            </w:pPr>
            <w:r w:rsidRPr="00FD2F3E">
              <w:rPr>
                <w:b/>
                <w:color w:val="000000" w:themeColor="text1"/>
                <w:lang w:eastAsia="lt-LT"/>
              </w:rPr>
              <w:t>Reikalavimai tvarkyklėms</w:t>
            </w:r>
            <w:r w:rsidRPr="00FD2F3E">
              <w:rPr>
                <w:color w:val="000000" w:themeColor="text1"/>
                <w:lang w:eastAsia="lt-LT"/>
              </w:rPr>
              <w:t>. Visos tvarkyklės turi būti prieinamos kompiuterio gamintojo tinklapyje, paieška turi būti vykdoma pagal produkto kodą.</w:t>
            </w:r>
          </w:p>
        </w:tc>
        <w:tc>
          <w:tcPr>
            <w:tcW w:w="4677" w:type="dxa"/>
          </w:tcPr>
          <w:p w14:paraId="1585DB05" w14:textId="1997CAC1" w:rsidR="00711F49" w:rsidRPr="00FD2F3E" w:rsidRDefault="00711F49" w:rsidP="00FD2F3E">
            <w:pPr>
              <w:rPr>
                <w:color w:val="000000" w:themeColor="text1"/>
                <w:lang w:eastAsia="lt-LT"/>
              </w:rPr>
            </w:pPr>
          </w:p>
        </w:tc>
      </w:tr>
      <w:tr w:rsidR="00711F49" w:rsidRPr="00FD2F3E" w14:paraId="2870844D" w14:textId="77777777" w:rsidTr="00405923">
        <w:trPr>
          <w:trHeight w:val="276"/>
        </w:trPr>
        <w:tc>
          <w:tcPr>
            <w:tcW w:w="709" w:type="dxa"/>
          </w:tcPr>
          <w:p w14:paraId="0DF1309C"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78E27C34" w14:textId="77777777" w:rsidR="00711F49" w:rsidRPr="00FD2F3E" w:rsidRDefault="00711F49" w:rsidP="00FD2F3E">
            <w:pPr>
              <w:rPr>
                <w:color w:val="000000" w:themeColor="text1"/>
                <w:lang w:eastAsia="lt-LT"/>
              </w:rPr>
            </w:pPr>
            <w:r w:rsidRPr="00FD2F3E">
              <w:rPr>
                <w:b/>
                <w:color w:val="000000" w:themeColor="text1"/>
                <w:lang w:eastAsia="lt-LT"/>
              </w:rPr>
              <w:t>Įrangos kokybė</w:t>
            </w:r>
            <w:r w:rsidRPr="00FD2F3E">
              <w:rPr>
                <w:color w:val="000000" w:themeColor="text1"/>
                <w:lang w:eastAsia="lt-LT"/>
              </w:rPr>
              <w:t>. Visa siūloma įranga turi būti nauja, negalima siūlyti naudotos arba naudotos ir atnaujintos („</w:t>
            </w:r>
            <w:proofErr w:type="spellStart"/>
            <w:r w:rsidRPr="00FD2F3E">
              <w:rPr>
                <w:color w:val="000000" w:themeColor="text1"/>
                <w:lang w:eastAsia="lt-LT"/>
              </w:rPr>
              <w:t>Remarketing</w:t>
            </w:r>
            <w:proofErr w:type="spellEnd"/>
            <w:r w:rsidRPr="00FD2F3E">
              <w:rPr>
                <w:color w:val="000000" w:themeColor="text1"/>
                <w:lang w:eastAsia="lt-LT"/>
              </w:rPr>
              <w:t>“) įrangos.</w:t>
            </w:r>
          </w:p>
        </w:tc>
        <w:tc>
          <w:tcPr>
            <w:tcW w:w="4677" w:type="dxa"/>
          </w:tcPr>
          <w:p w14:paraId="23C3C530" w14:textId="6F4A0ACD" w:rsidR="00711F49" w:rsidRPr="00FD2F3E" w:rsidRDefault="00711F49" w:rsidP="00FD2F3E">
            <w:pPr>
              <w:rPr>
                <w:color w:val="000000" w:themeColor="text1"/>
                <w:lang w:eastAsia="lt-LT"/>
              </w:rPr>
            </w:pPr>
          </w:p>
        </w:tc>
      </w:tr>
      <w:tr w:rsidR="00711F49" w:rsidRPr="00FD2F3E" w14:paraId="2E158E91" w14:textId="77777777" w:rsidTr="00405923">
        <w:trPr>
          <w:trHeight w:val="276"/>
        </w:trPr>
        <w:tc>
          <w:tcPr>
            <w:tcW w:w="709" w:type="dxa"/>
          </w:tcPr>
          <w:p w14:paraId="7F904AD8" w14:textId="77777777" w:rsidR="00711F49" w:rsidRPr="00FD2F3E" w:rsidRDefault="00711F49" w:rsidP="00FD2F3E">
            <w:pPr>
              <w:pStyle w:val="ListParagraph"/>
              <w:numPr>
                <w:ilvl w:val="0"/>
                <w:numId w:val="33"/>
              </w:numPr>
              <w:ind w:left="641" w:hanging="357"/>
              <w:rPr>
                <w:color w:val="000000" w:themeColor="text1"/>
                <w:lang w:eastAsia="lt-LT"/>
              </w:rPr>
            </w:pPr>
          </w:p>
        </w:tc>
        <w:tc>
          <w:tcPr>
            <w:tcW w:w="4253" w:type="dxa"/>
          </w:tcPr>
          <w:p w14:paraId="5D944E9B" w14:textId="69E77F18" w:rsidR="00711F49" w:rsidRPr="00FD2F3E" w:rsidRDefault="00711F49" w:rsidP="00FD2F3E">
            <w:pPr>
              <w:rPr>
                <w:color w:val="000000" w:themeColor="text1"/>
                <w:lang w:eastAsia="lt-LT"/>
              </w:rPr>
            </w:pPr>
            <w:r w:rsidRPr="00FD2F3E">
              <w:rPr>
                <w:b/>
                <w:bCs/>
                <w:color w:val="000000" w:themeColor="text1"/>
                <w:lang w:eastAsia="lt-LT"/>
              </w:rPr>
              <w:t>Garantija</w:t>
            </w:r>
            <w:r w:rsidRPr="00FD2F3E">
              <w:rPr>
                <w:color w:val="000000" w:themeColor="text1"/>
                <w:lang w:eastAsia="lt-LT"/>
              </w:rPr>
              <w:t xml:space="preserve">. Visoms siūlomoms prekėms turi būti suteikiama ne mažesnė kaip 36 mėnesių (baterijai 12 mėn.) gamintojo garantija darbo vietoje. </w:t>
            </w:r>
            <w:r w:rsidR="00396D45" w:rsidRPr="00FD2F3E">
              <w:rPr>
                <w:color w:val="000000" w:themeColor="text1"/>
                <w:lang w:eastAsia="lt-LT"/>
              </w:rPr>
              <w:t xml:space="preserve">Remonto metu Pirkėjas pasilieka sau teisę negrąžinti SSD disko . </w:t>
            </w:r>
            <w:r w:rsidRPr="00FD2F3E">
              <w:rPr>
                <w:color w:val="000000" w:themeColor="text1"/>
                <w:lang w:eastAsia="lt-LT"/>
              </w:rPr>
              <w:t>Garantinės priežiūros laikotarpiu gamintojo garantuojamas nemokamas dalių tiekimas ir nemokami remonto darbai. Būtina pateikti nuorodą į gamintojo internetinę prieigą, kuri įgalina produkto kodo ir serijinio numerio pagalba patikrinti suteiktą gamintojo garantiją internetiniame puslapyje (ši nuoroda bus naudojama sutarties vykdymo procese).</w:t>
            </w:r>
          </w:p>
        </w:tc>
        <w:tc>
          <w:tcPr>
            <w:tcW w:w="4677" w:type="dxa"/>
          </w:tcPr>
          <w:p w14:paraId="7E7A1F74" w14:textId="789A280E" w:rsidR="00146554" w:rsidRPr="00FD2F3E" w:rsidRDefault="00146554" w:rsidP="00FD2F3E">
            <w:pPr>
              <w:rPr>
                <w:color w:val="000000" w:themeColor="text1"/>
                <w:lang w:eastAsia="lt-LT"/>
              </w:rPr>
            </w:pPr>
          </w:p>
        </w:tc>
      </w:tr>
    </w:tbl>
    <w:p w14:paraId="0C0B1A09" w14:textId="6E62565B" w:rsidR="00790E1A" w:rsidRPr="0033248A" w:rsidRDefault="00790E1A" w:rsidP="00790E1A">
      <w:pPr>
        <w:rPr>
          <w:rFonts w:asciiTheme="minorHAnsi" w:hAnsiTheme="minorHAnsi" w:cstheme="minorHAnsi"/>
          <w:b/>
          <w:color w:val="000000" w:themeColor="text1"/>
          <w:sz w:val="22"/>
          <w:szCs w:val="22"/>
          <w:lang w:eastAsia="lt-LT"/>
        </w:rPr>
      </w:pPr>
    </w:p>
    <w:p w14:paraId="20F27814" w14:textId="5F0276A0" w:rsidR="00790E1A" w:rsidRPr="00C9622A" w:rsidRDefault="00790E1A" w:rsidP="00E0310B">
      <w:pPr>
        <w:ind w:left="-426" w:firstLine="1135"/>
        <w:rPr>
          <w:b/>
          <w:color w:val="000000" w:themeColor="text1"/>
          <w:szCs w:val="22"/>
          <w:lang w:eastAsia="lt-LT"/>
        </w:rPr>
      </w:pPr>
      <w:r w:rsidRPr="00C9622A">
        <w:rPr>
          <w:b/>
          <w:color w:val="000000" w:themeColor="text1"/>
          <w:szCs w:val="22"/>
          <w:lang w:eastAsia="lt-LT"/>
        </w:rPr>
        <w:t>Nešiojamas kompiuteris „ANK6“</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E0310B" w:rsidRPr="00FD2F3E" w14:paraId="5BEA3953" w14:textId="77777777" w:rsidTr="00405923">
        <w:trPr>
          <w:trHeight w:val="276"/>
        </w:trPr>
        <w:tc>
          <w:tcPr>
            <w:tcW w:w="709" w:type="dxa"/>
            <w:shd w:val="clear" w:color="auto" w:fill="D9D9D9" w:themeFill="background1" w:themeFillShade="D9"/>
            <w:vAlign w:val="center"/>
          </w:tcPr>
          <w:p w14:paraId="1C51A2B5"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br w:type="page"/>
              <w:t>Eil. Nr.</w:t>
            </w:r>
          </w:p>
        </w:tc>
        <w:tc>
          <w:tcPr>
            <w:tcW w:w="4253" w:type="dxa"/>
            <w:shd w:val="clear" w:color="auto" w:fill="D9D9D9" w:themeFill="background1" w:themeFillShade="D9"/>
            <w:vAlign w:val="center"/>
          </w:tcPr>
          <w:p w14:paraId="02DBB1E1"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4143BA16"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Tiekėjo siūlomų prekių techninės charakteristikos</w:t>
            </w:r>
          </w:p>
          <w:p w14:paraId="5E46C46C"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E0310B" w:rsidRPr="00FD2F3E" w14:paraId="1198BFC3" w14:textId="77777777" w:rsidTr="00405923">
        <w:trPr>
          <w:trHeight w:val="276"/>
        </w:trPr>
        <w:tc>
          <w:tcPr>
            <w:tcW w:w="709" w:type="dxa"/>
            <w:shd w:val="clear" w:color="auto" w:fill="D9D9D9" w:themeFill="background1" w:themeFillShade="D9"/>
            <w:vAlign w:val="center"/>
          </w:tcPr>
          <w:p w14:paraId="43A61A0A"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1</w:t>
            </w:r>
          </w:p>
        </w:tc>
        <w:tc>
          <w:tcPr>
            <w:tcW w:w="4253" w:type="dxa"/>
            <w:shd w:val="clear" w:color="auto" w:fill="D9D9D9" w:themeFill="background1" w:themeFillShade="D9"/>
            <w:vAlign w:val="center"/>
          </w:tcPr>
          <w:p w14:paraId="5641D942"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37389AD5"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3</w:t>
            </w:r>
          </w:p>
        </w:tc>
      </w:tr>
      <w:tr w:rsidR="00711F49" w:rsidRPr="00FD2F3E" w14:paraId="50D289A0" w14:textId="77777777" w:rsidTr="00405923">
        <w:trPr>
          <w:trHeight w:val="276"/>
        </w:trPr>
        <w:tc>
          <w:tcPr>
            <w:tcW w:w="709" w:type="dxa"/>
          </w:tcPr>
          <w:p w14:paraId="6C344D27" w14:textId="257A2740"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2D80CB27" w14:textId="77777777" w:rsidR="00711F49" w:rsidRPr="00FD2F3E" w:rsidRDefault="00711F49" w:rsidP="00FD2F3E">
            <w:pPr>
              <w:rPr>
                <w:color w:val="000000" w:themeColor="text1"/>
                <w:lang w:eastAsia="lt-LT"/>
              </w:rPr>
            </w:pPr>
            <w:r w:rsidRPr="00FD2F3E">
              <w:rPr>
                <w:color w:val="000000" w:themeColor="text1"/>
                <w:lang w:eastAsia="lt-LT"/>
              </w:rPr>
              <w:t>Nurodyti įrenginio gamintoją, modelį, nuorodą į modelį gamintojo puslapyje</w:t>
            </w:r>
          </w:p>
        </w:tc>
        <w:tc>
          <w:tcPr>
            <w:tcW w:w="4677" w:type="dxa"/>
          </w:tcPr>
          <w:p w14:paraId="7A98BE89" w14:textId="3B0EB7BC" w:rsidR="00426D7F" w:rsidRPr="00FD2F3E" w:rsidRDefault="00426D7F" w:rsidP="00FD2F3E">
            <w:pPr>
              <w:rPr>
                <w:color w:val="000000" w:themeColor="text1"/>
                <w:lang w:eastAsia="lt-LT"/>
              </w:rPr>
            </w:pPr>
          </w:p>
        </w:tc>
      </w:tr>
      <w:tr w:rsidR="00711F49" w:rsidRPr="00FD2F3E" w14:paraId="37CCEF83" w14:textId="77777777" w:rsidTr="00405923">
        <w:trPr>
          <w:trHeight w:val="276"/>
        </w:trPr>
        <w:tc>
          <w:tcPr>
            <w:tcW w:w="709" w:type="dxa"/>
          </w:tcPr>
          <w:p w14:paraId="37F6A2B5"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0BCCBC98" w14:textId="4FF068E7" w:rsidR="00711F49" w:rsidRPr="00FD2F3E" w:rsidRDefault="00711F49" w:rsidP="00FD2F3E">
            <w:pPr>
              <w:autoSpaceDE w:val="0"/>
              <w:autoSpaceDN w:val="0"/>
              <w:adjustRightInd w:val="0"/>
              <w:rPr>
                <w:color w:val="000000" w:themeColor="text1"/>
                <w:lang w:eastAsia="lt-LT"/>
              </w:rPr>
            </w:pPr>
            <w:r w:rsidRPr="00FD2F3E">
              <w:rPr>
                <w:b/>
                <w:color w:val="000000" w:themeColor="text1"/>
                <w:lang w:eastAsia="lt-LT"/>
              </w:rPr>
              <w:t>Procesorius</w:t>
            </w:r>
            <w:r w:rsidRPr="00FD2F3E">
              <w:rPr>
                <w:color w:val="000000" w:themeColor="text1"/>
                <w:lang w:eastAsia="lt-LT"/>
              </w:rPr>
              <w:t>. Procesoriaus anonsavimo data ne senesne 202</w:t>
            </w:r>
            <w:r w:rsidR="00C17135" w:rsidRPr="00FD2F3E">
              <w:rPr>
                <w:color w:val="000000" w:themeColor="text1"/>
                <w:lang w:eastAsia="lt-LT"/>
              </w:rPr>
              <w:t>4</w:t>
            </w:r>
            <w:r w:rsidRPr="00FD2F3E">
              <w:rPr>
                <w:color w:val="000000" w:themeColor="text1"/>
                <w:lang w:eastAsia="lt-LT"/>
              </w:rPr>
              <w:t xml:space="preserve">m </w:t>
            </w:r>
            <w:r w:rsidR="00C17135" w:rsidRPr="00FD2F3E">
              <w:rPr>
                <w:color w:val="000000" w:themeColor="text1"/>
                <w:lang w:eastAsia="lt-LT"/>
              </w:rPr>
              <w:t>pirmas</w:t>
            </w:r>
            <w:r w:rsidRPr="00FD2F3E">
              <w:rPr>
                <w:color w:val="000000" w:themeColor="text1"/>
                <w:lang w:eastAsia="lt-LT"/>
              </w:rPr>
              <w:t xml:space="preserve"> ketvirtis. Turi būti ne mažiau kaip </w:t>
            </w:r>
            <w:r w:rsidR="007E7FC3" w:rsidRPr="00FD2F3E">
              <w:rPr>
                <w:color w:val="000000" w:themeColor="text1"/>
                <w:lang w:eastAsia="lt-LT"/>
              </w:rPr>
              <w:t>du fiziniai branduoliai</w:t>
            </w:r>
            <w:r w:rsidRPr="00FD2F3E">
              <w:rPr>
                <w:color w:val="000000" w:themeColor="text1"/>
                <w:lang w:eastAsia="lt-LT"/>
              </w:rPr>
              <w:t xml:space="preserve">, x86 architektūros turi palaikyti 32 ir 64 bitų operacines sistemas ir taikomąsias programas. Procesoriaus našumas pagal </w:t>
            </w:r>
            <w:proofErr w:type="spellStart"/>
            <w:r w:rsidRPr="00FD2F3E">
              <w:rPr>
                <w:color w:val="000000" w:themeColor="text1"/>
                <w:lang w:eastAsia="lt-LT"/>
              </w:rPr>
              <w:t>Passmark</w:t>
            </w:r>
            <w:proofErr w:type="spellEnd"/>
            <w:r w:rsidRPr="00FD2F3E">
              <w:rPr>
                <w:color w:val="000000" w:themeColor="text1"/>
                <w:lang w:eastAsia="lt-LT"/>
              </w:rPr>
              <w:t xml:space="preserve"> CPU Mark testą (http://www.cpubenchmark.net) turi būti ne mažesnis kaip 16</w:t>
            </w:r>
            <w:r w:rsidR="00426D7F" w:rsidRPr="00FD2F3E">
              <w:rPr>
                <w:color w:val="000000" w:themeColor="text1"/>
                <w:lang w:eastAsia="lt-LT"/>
              </w:rPr>
              <w:t>7</w:t>
            </w:r>
            <w:r w:rsidRPr="00FD2F3E">
              <w:rPr>
                <w:color w:val="000000" w:themeColor="text1"/>
                <w:lang w:eastAsia="lt-LT"/>
              </w:rPr>
              <w:t>00 taškų. Procesoriaus našumas negali būti dirbtinai padidintas. Nurodyti procesoriaus gamintoją, tipą, kartą, pavadinimą, dažnį, sparčiosios atminties dydį.</w:t>
            </w:r>
          </w:p>
        </w:tc>
        <w:tc>
          <w:tcPr>
            <w:tcW w:w="4677" w:type="dxa"/>
          </w:tcPr>
          <w:p w14:paraId="283FEF52" w14:textId="4072CABE" w:rsidR="00426D7F" w:rsidRPr="00FD2F3E" w:rsidRDefault="00426D7F" w:rsidP="00FD2F3E">
            <w:pPr>
              <w:rPr>
                <w:b/>
                <w:bCs/>
                <w:i/>
                <w:iCs/>
                <w:color w:val="000000" w:themeColor="text1"/>
                <w:lang w:eastAsia="lt-LT"/>
              </w:rPr>
            </w:pPr>
          </w:p>
        </w:tc>
      </w:tr>
      <w:tr w:rsidR="00711F49" w:rsidRPr="00FD2F3E" w14:paraId="6CD48315" w14:textId="77777777" w:rsidTr="00405923">
        <w:trPr>
          <w:trHeight w:val="276"/>
        </w:trPr>
        <w:tc>
          <w:tcPr>
            <w:tcW w:w="709" w:type="dxa"/>
          </w:tcPr>
          <w:p w14:paraId="4C0D3C72"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32D4C2AC" w14:textId="5E2A14B6" w:rsidR="00711F49" w:rsidRPr="00FD2F3E" w:rsidRDefault="00711F49" w:rsidP="00FD2F3E">
            <w:pPr>
              <w:rPr>
                <w:color w:val="000000" w:themeColor="text1"/>
                <w:lang w:eastAsia="lt-LT"/>
              </w:rPr>
            </w:pPr>
            <w:r w:rsidRPr="00FD2F3E">
              <w:rPr>
                <w:b/>
                <w:color w:val="000000" w:themeColor="text1"/>
                <w:lang w:eastAsia="lt-LT"/>
              </w:rPr>
              <w:t>Operatyvioji atmintis.</w:t>
            </w:r>
            <w:r w:rsidRPr="00FD2F3E">
              <w:rPr>
                <w:color w:val="000000" w:themeColor="text1"/>
                <w:lang w:eastAsia="lt-LT"/>
              </w:rPr>
              <w:t xml:space="preserve"> Ne mažiau </w:t>
            </w:r>
            <w:r w:rsidR="00426D7F" w:rsidRPr="00FD2F3E">
              <w:rPr>
                <w:color w:val="000000" w:themeColor="text1"/>
                <w:lang w:eastAsia="lt-LT"/>
              </w:rPr>
              <w:t>32</w:t>
            </w:r>
            <w:r w:rsidRPr="00FD2F3E">
              <w:rPr>
                <w:color w:val="000000" w:themeColor="text1"/>
                <w:lang w:eastAsia="lt-LT"/>
              </w:rPr>
              <w:t>GB DDR</w:t>
            </w:r>
            <w:r w:rsidR="00426D7F" w:rsidRPr="00FD2F3E">
              <w:rPr>
                <w:color w:val="000000" w:themeColor="text1"/>
                <w:lang w:eastAsia="lt-LT"/>
              </w:rPr>
              <w:t>5</w:t>
            </w:r>
            <w:r w:rsidRPr="00FD2F3E">
              <w:rPr>
                <w:color w:val="000000" w:themeColor="text1"/>
                <w:lang w:eastAsia="lt-LT"/>
              </w:rPr>
              <w:t xml:space="preserve"> </w:t>
            </w:r>
            <w:r w:rsidR="00426D7F" w:rsidRPr="00FD2F3E">
              <w:rPr>
                <w:color w:val="000000" w:themeColor="text1"/>
                <w:lang w:eastAsia="lt-LT"/>
              </w:rPr>
              <w:t>6400</w:t>
            </w:r>
            <w:r w:rsidRPr="00FD2F3E">
              <w:rPr>
                <w:color w:val="000000" w:themeColor="text1"/>
                <w:lang w:eastAsia="lt-LT"/>
              </w:rPr>
              <w:t xml:space="preserve">. </w:t>
            </w:r>
          </w:p>
        </w:tc>
        <w:tc>
          <w:tcPr>
            <w:tcW w:w="4677" w:type="dxa"/>
          </w:tcPr>
          <w:p w14:paraId="273D117C" w14:textId="0ED8A129" w:rsidR="00711F49" w:rsidRPr="00FD2F3E" w:rsidRDefault="00711F49" w:rsidP="00FD2F3E">
            <w:pPr>
              <w:rPr>
                <w:i/>
                <w:color w:val="000000" w:themeColor="text1"/>
                <w:lang w:eastAsia="lt-LT"/>
              </w:rPr>
            </w:pPr>
          </w:p>
        </w:tc>
      </w:tr>
      <w:tr w:rsidR="00711F49" w:rsidRPr="00FD2F3E" w14:paraId="16CFDAC7" w14:textId="77777777" w:rsidTr="00405923">
        <w:trPr>
          <w:trHeight w:val="276"/>
        </w:trPr>
        <w:tc>
          <w:tcPr>
            <w:tcW w:w="709" w:type="dxa"/>
          </w:tcPr>
          <w:p w14:paraId="2FB5AFF2"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682B9F5E" w14:textId="0BDD37BE" w:rsidR="00711F49" w:rsidRPr="00FD2F3E" w:rsidRDefault="00711F49" w:rsidP="00FD2F3E">
            <w:pPr>
              <w:rPr>
                <w:bCs/>
                <w:color w:val="000000" w:themeColor="text1"/>
                <w:lang w:eastAsia="lt-LT"/>
              </w:rPr>
            </w:pPr>
            <w:r w:rsidRPr="00FD2F3E">
              <w:rPr>
                <w:b/>
                <w:color w:val="000000" w:themeColor="text1"/>
                <w:lang w:eastAsia="lt-LT"/>
              </w:rPr>
              <w:t>Ekranas</w:t>
            </w:r>
            <w:r w:rsidRPr="00FD2F3E">
              <w:rPr>
                <w:bCs/>
                <w:color w:val="000000" w:themeColor="text1"/>
                <w:lang w:eastAsia="lt-LT"/>
              </w:rPr>
              <w:t xml:space="preserve">. Ekranas IPS tipo arba lygiavertis, įstrižainė ne mažiau kaip 13,9" ir ne daugiau kaip 14,2", ekrano taškų </w:t>
            </w:r>
            <w:r w:rsidRPr="00FD2F3E">
              <w:rPr>
                <w:bCs/>
                <w:color w:val="000000" w:themeColor="text1"/>
                <w:lang w:eastAsia="lt-LT"/>
              </w:rPr>
              <w:lastRenderedPageBreak/>
              <w:t>skaičius ne mažiau nei 1920x1200</w:t>
            </w:r>
            <w:r w:rsidR="00A00A2C" w:rsidRPr="00FD2F3E">
              <w:rPr>
                <w:bCs/>
                <w:color w:val="000000" w:themeColor="text1"/>
                <w:lang w:eastAsia="lt-LT"/>
              </w:rPr>
              <w:t>, 400nits, neblizgus</w:t>
            </w:r>
            <w:r w:rsidRPr="00FD2F3E">
              <w:rPr>
                <w:bCs/>
                <w:color w:val="000000" w:themeColor="text1"/>
                <w:lang w:eastAsia="lt-LT"/>
              </w:rPr>
              <w:t>.</w:t>
            </w:r>
          </w:p>
        </w:tc>
        <w:tc>
          <w:tcPr>
            <w:tcW w:w="4677" w:type="dxa"/>
          </w:tcPr>
          <w:p w14:paraId="6C8DCBC9" w14:textId="27AB55F9" w:rsidR="00711F49" w:rsidRPr="00FD2F3E" w:rsidRDefault="00711F49" w:rsidP="00FD2F3E">
            <w:pPr>
              <w:rPr>
                <w:color w:val="000000" w:themeColor="text1"/>
                <w:lang w:eastAsia="lt-LT"/>
              </w:rPr>
            </w:pPr>
          </w:p>
        </w:tc>
      </w:tr>
      <w:tr w:rsidR="00711F49" w:rsidRPr="00FD2F3E" w14:paraId="70774776" w14:textId="77777777" w:rsidTr="00405923">
        <w:trPr>
          <w:trHeight w:val="276"/>
        </w:trPr>
        <w:tc>
          <w:tcPr>
            <w:tcW w:w="709" w:type="dxa"/>
          </w:tcPr>
          <w:p w14:paraId="3F08C867"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4EFCF587" w14:textId="7CC59166" w:rsidR="00711F49" w:rsidRPr="00FD2F3E" w:rsidRDefault="00711F49" w:rsidP="00FD2F3E">
            <w:pPr>
              <w:rPr>
                <w:bCs/>
                <w:color w:val="000000" w:themeColor="text1"/>
                <w:lang w:eastAsia="lt-LT"/>
              </w:rPr>
            </w:pPr>
            <w:r w:rsidRPr="00FD2F3E">
              <w:rPr>
                <w:b/>
                <w:color w:val="000000" w:themeColor="text1"/>
                <w:lang w:eastAsia="lt-LT"/>
              </w:rPr>
              <w:t>Vidiniai diskiniai kaupikliai</w:t>
            </w:r>
            <w:r w:rsidRPr="00FD2F3E">
              <w:rPr>
                <w:bCs/>
                <w:color w:val="000000" w:themeColor="text1"/>
                <w:lang w:eastAsia="lt-LT"/>
              </w:rPr>
              <w:t xml:space="preserve">. Ne mažiau </w:t>
            </w:r>
            <w:r w:rsidR="00426D7F" w:rsidRPr="00FD2F3E">
              <w:rPr>
                <w:bCs/>
                <w:color w:val="000000" w:themeColor="text1"/>
                <w:lang w:eastAsia="lt-LT"/>
              </w:rPr>
              <w:t>1000</w:t>
            </w:r>
            <w:r w:rsidRPr="00FD2F3E">
              <w:rPr>
                <w:bCs/>
                <w:color w:val="000000" w:themeColor="text1"/>
                <w:lang w:eastAsia="lt-LT"/>
              </w:rPr>
              <w:t xml:space="preserve"> GB SSD </w:t>
            </w:r>
            <w:proofErr w:type="spellStart"/>
            <w:r w:rsidRPr="00FD2F3E">
              <w:rPr>
                <w:bCs/>
                <w:color w:val="000000" w:themeColor="text1"/>
                <w:lang w:eastAsia="lt-LT"/>
              </w:rPr>
              <w:t>PCIe</w:t>
            </w:r>
            <w:proofErr w:type="spellEnd"/>
            <w:r w:rsidRPr="00FD2F3E">
              <w:rPr>
                <w:bCs/>
                <w:color w:val="000000" w:themeColor="text1"/>
                <w:lang w:eastAsia="lt-LT"/>
              </w:rPr>
              <w:t xml:space="preserve"> </w:t>
            </w:r>
            <w:proofErr w:type="spellStart"/>
            <w:r w:rsidRPr="00FD2F3E">
              <w:rPr>
                <w:bCs/>
                <w:color w:val="000000" w:themeColor="text1"/>
                <w:lang w:eastAsia="lt-LT"/>
              </w:rPr>
              <w:t>NVMe</w:t>
            </w:r>
            <w:proofErr w:type="spellEnd"/>
            <w:r w:rsidRPr="00FD2F3E">
              <w:rPr>
                <w:bCs/>
                <w:color w:val="000000" w:themeColor="text1"/>
                <w:lang w:eastAsia="lt-LT"/>
              </w:rPr>
              <w:t>.</w:t>
            </w:r>
          </w:p>
        </w:tc>
        <w:tc>
          <w:tcPr>
            <w:tcW w:w="4677" w:type="dxa"/>
          </w:tcPr>
          <w:p w14:paraId="59641B47" w14:textId="730DEE25" w:rsidR="00711F49" w:rsidRPr="00FD2F3E" w:rsidRDefault="00711F49" w:rsidP="00FD2F3E">
            <w:pPr>
              <w:rPr>
                <w:color w:val="000000" w:themeColor="text1"/>
                <w:lang w:eastAsia="lt-LT"/>
              </w:rPr>
            </w:pPr>
          </w:p>
        </w:tc>
      </w:tr>
      <w:tr w:rsidR="00711F49" w:rsidRPr="00FD2F3E" w14:paraId="2BBB6A63" w14:textId="77777777" w:rsidTr="00405923">
        <w:trPr>
          <w:trHeight w:val="276"/>
        </w:trPr>
        <w:tc>
          <w:tcPr>
            <w:tcW w:w="709" w:type="dxa"/>
          </w:tcPr>
          <w:p w14:paraId="2AFD5D73"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54F6C7B0" w14:textId="1FE9E9E7" w:rsidR="00711F49" w:rsidRPr="00FD2F3E" w:rsidRDefault="00711F49" w:rsidP="00FD2F3E">
            <w:pPr>
              <w:rPr>
                <w:bCs/>
                <w:color w:val="000000" w:themeColor="text1"/>
                <w:lang w:eastAsia="lt-LT"/>
              </w:rPr>
            </w:pPr>
            <w:proofErr w:type="spellStart"/>
            <w:r w:rsidRPr="00FD2F3E">
              <w:rPr>
                <w:b/>
                <w:color w:val="000000" w:themeColor="text1"/>
                <w:lang w:eastAsia="lt-LT"/>
              </w:rPr>
              <w:t>Video</w:t>
            </w:r>
            <w:proofErr w:type="spellEnd"/>
            <w:r w:rsidRPr="00FD2F3E">
              <w:rPr>
                <w:b/>
                <w:color w:val="000000" w:themeColor="text1"/>
                <w:lang w:eastAsia="lt-LT"/>
              </w:rPr>
              <w:t xml:space="preserve"> kamera</w:t>
            </w:r>
            <w:r w:rsidRPr="00FD2F3E">
              <w:rPr>
                <w:bCs/>
                <w:color w:val="000000" w:themeColor="text1"/>
                <w:lang w:eastAsia="lt-LT"/>
              </w:rPr>
              <w:t xml:space="preserve">. Integruota į ekraną, ne blogesnė kaip </w:t>
            </w:r>
            <w:r w:rsidR="00426D7F" w:rsidRPr="00FD2F3E">
              <w:rPr>
                <w:bCs/>
                <w:color w:val="000000" w:themeColor="text1"/>
                <w:lang w:eastAsia="lt-LT"/>
              </w:rPr>
              <w:t>5.0MP</w:t>
            </w:r>
            <w:r w:rsidRPr="00FD2F3E">
              <w:rPr>
                <w:bCs/>
                <w:color w:val="000000" w:themeColor="text1"/>
                <w:lang w:eastAsia="lt-LT"/>
              </w:rPr>
              <w:t>.</w:t>
            </w:r>
          </w:p>
        </w:tc>
        <w:tc>
          <w:tcPr>
            <w:tcW w:w="4677" w:type="dxa"/>
          </w:tcPr>
          <w:p w14:paraId="1A578CA6" w14:textId="78760696" w:rsidR="00711F49" w:rsidRPr="00FD2F3E" w:rsidRDefault="00711F49" w:rsidP="00FD2F3E">
            <w:pPr>
              <w:rPr>
                <w:color w:val="000000" w:themeColor="text1"/>
                <w:lang w:eastAsia="lt-LT"/>
              </w:rPr>
            </w:pPr>
          </w:p>
        </w:tc>
      </w:tr>
      <w:tr w:rsidR="00711F49" w:rsidRPr="00FD2F3E" w14:paraId="7E177668" w14:textId="77777777" w:rsidTr="00405923">
        <w:trPr>
          <w:trHeight w:val="276"/>
        </w:trPr>
        <w:tc>
          <w:tcPr>
            <w:tcW w:w="709" w:type="dxa"/>
          </w:tcPr>
          <w:p w14:paraId="4FED26A4"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57F030C7" w14:textId="7C5712D7" w:rsidR="00711F49" w:rsidRPr="00FD2F3E" w:rsidRDefault="00711F49" w:rsidP="00FD2F3E">
            <w:pPr>
              <w:rPr>
                <w:color w:val="000000" w:themeColor="text1"/>
                <w:lang w:eastAsia="lt-LT"/>
              </w:rPr>
            </w:pPr>
            <w:r w:rsidRPr="00FD2F3E">
              <w:rPr>
                <w:b/>
                <w:color w:val="000000" w:themeColor="text1"/>
                <w:lang w:eastAsia="lt-LT"/>
              </w:rPr>
              <w:t xml:space="preserve">Prievadai. </w:t>
            </w:r>
            <w:r w:rsidRPr="00FD2F3E">
              <w:rPr>
                <w:bCs/>
                <w:color w:val="000000" w:themeColor="text1"/>
                <w:lang w:eastAsia="lt-LT"/>
              </w:rPr>
              <w:t>Į</w:t>
            </w:r>
            <w:r w:rsidRPr="00FD2F3E">
              <w:rPr>
                <w:color w:val="000000" w:themeColor="text1"/>
                <w:lang w:eastAsia="lt-LT"/>
              </w:rPr>
              <w:t xml:space="preserve"> </w:t>
            </w:r>
            <w:r w:rsidRPr="00FD2F3E">
              <w:rPr>
                <w:bCs/>
                <w:color w:val="000000" w:themeColor="text1"/>
                <w:lang w:eastAsia="lt-LT"/>
              </w:rPr>
              <w:t>kompiuterio korpusą integruota ne mažiau kaip: 2 vnt. USB 3.2 (Type-A jungtis), 2 vnt. USB</w:t>
            </w:r>
            <w:r w:rsidR="00FD12F8" w:rsidRPr="00FD2F3E">
              <w:rPr>
                <w:bCs/>
                <w:color w:val="000000" w:themeColor="text1"/>
                <w:lang w:eastAsia="lt-LT"/>
              </w:rPr>
              <w:t xml:space="preserve"> Type</w:t>
            </w:r>
            <w:r w:rsidRPr="00FD2F3E">
              <w:rPr>
                <w:bCs/>
                <w:color w:val="000000" w:themeColor="text1"/>
                <w:lang w:eastAsia="lt-LT"/>
              </w:rPr>
              <w:t xml:space="preserve">-C </w:t>
            </w:r>
            <w:proofErr w:type="spellStart"/>
            <w:r w:rsidR="00A00A2C" w:rsidRPr="00FD2F3E">
              <w:rPr>
                <w:bCs/>
                <w:color w:val="000000" w:themeColor="text1"/>
                <w:lang w:eastAsia="lt-LT"/>
              </w:rPr>
              <w:t>Thunderbolt</w:t>
            </w:r>
            <w:proofErr w:type="spellEnd"/>
            <w:r w:rsidR="00A00A2C" w:rsidRPr="00FD2F3E">
              <w:rPr>
                <w:bCs/>
                <w:color w:val="000000" w:themeColor="text1"/>
                <w:lang w:eastAsia="lt-LT"/>
              </w:rPr>
              <w:t xml:space="preserve">  </w:t>
            </w:r>
            <w:r w:rsidRPr="00FD2F3E">
              <w:rPr>
                <w:bCs/>
                <w:color w:val="000000" w:themeColor="text1"/>
                <w:lang w:eastAsia="lt-LT"/>
              </w:rPr>
              <w:t>(kompiuterio įkrovimas, vaizdo perdavimas)</w:t>
            </w:r>
            <w:r w:rsidR="00A00A2C" w:rsidRPr="00FD2F3E">
              <w:rPr>
                <w:bCs/>
                <w:color w:val="000000" w:themeColor="text1"/>
                <w:lang w:eastAsia="lt-LT"/>
              </w:rPr>
              <w:t xml:space="preserve">, </w:t>
            </w:r>
            <w:r w:rsidRPr="00FD2F3E">
              <w:rPr>
                <w:bCs/>
                <w:color w:val="000000" w:themeColor="text1"/>
                <w:lang w:eastAsia="lt-LT"/>
              </w:rPr>
              <w:t xml:space="preserve">1 vnt. ausinių ir mikrofono jungtis arba kombinuota. Integruotas </w:t>
            </w:r>
            <w:proofErr w:type="spellStart"/>
            <w:r w:rsidRPr="00FD2F3E">
              <w:rPr>
                <w:bCs/>
                <w:color w:val="000000" w:themeColor="text1"/>
                <w:lang w:eastAsia="lt-LT"/>
              </w:rPr>
              <w:t>SmartCard</w:t>
            </w:r>
            <w:proofErr w:type="spellEnd"/>
            <w:r w:rsidRPr="00FD2F3E">
              <w:rPr>
                <w:bCs/>
                <w:color w:val="000000" w:themeColor="text1"/>
                <w:lang w:eastAsia="lt-LT"/>
              </w:rPr>
              <w:t xml:space="preserve"> tipo kortelių skaitytuvas.</w:t>
            </w:r>
          </w:p>
        </w:tc>
        <w:tc>
          <w:tcPr>
            <w:tcW w:w="4677" w:type="dxa"/>
          </w:tcPr>
          <w:p w14:paraId="348C1BE9" w14:textId="62E7A027" w:rsidR="00711F49" w:rsidRPr="00FD2F3E" w:rsidRDefault="00711F49" w:rsidP="00FD2F3E">
            <w:pPr>
              <w:rPr>
                <w:color w:val="000000" w:themeColor="text1"/>
                <w:lang w:eastAsia="lt-LT"/>
              </w:rPr>
            </w:pPr>
          </w:p>
        </w:tc>
      </w:tr>
      <w:tr w:rsidR="00711F49" w:rsidRPr="00FD2F3E" w14:paraId="2C31038B" w14:textId="77777777" w:rsidTr="00405923">
        <w:trPr>
          <w:trHeight w:val="276"/>
        </w:trPr>
        <w:tc>
          <w:tcPr>
            <w:tcW w:w="709" w:type="dxa"/>
          </w:tcPr>
          <w:p w14:paraId="65267FE5"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110567CF" w14:textId="1C62A0CA" w:rsidR="00711F49" w:rsidRPr="00FD2F3E" w:rsidRDefault="00711F49" w:rsidP="00FD2F3E">
            <w:pPr>
              <w:rPr>
                <w:bCs/>
                <w:color w:val="000000" w:themeColor="text1"/>
                <w:lang w:eastAsia="lt-LT"/>
              </w:rPr>
            </w:pPr>
            <w:r w:rsidRPr="00FD2F3E">
              <w:rPr>
                <w:b/>
                <w:color w:val="000000" w:themeColor="text1"/>
                <w:lang w:eastAsia="lt-LT"/>
              </w:rPr>
              <w:t xml:space="preserve">Svoris. </w:t>
            </w:r>
            <w:r w:rsidRPr="00FD2F3E">
              <w:rPr>
                <w:bCs/>
                <w:color w:val="000000" w:themeColor="text1"/>
                <w:lang w:eastAsia="lt-LT"/>
              </w:rPr>
              <w:t>Nešiojamojo kompiuterio svoris ne daugiau kaip 1,</w:t>
            </w:r>
            <w:r w:rsidR="00AD5B47" w:rsidRPr="00FD2F3E">
              <w:rPr>
                <w:bCs/>
                <w:color w:val="000000" w:themeColor="text1"/>
                <w:lang w:eastAsia="lt-LT"/>
              </w:rPr>
              <w:t>25</w:t>
            </w:r>
            <w:r w:rsidRPr="00FD2F3E">
              <w:rPr>
                <w:bCs/>
                <w:color w:val="000000" w:themeColor="text1"/>
                <w:lang w:eastAsia="lt-LT"/>
              </w:rPr>
              <w:t xml:space="preserve"> kg.</w:t>
            </w:r>
          </w:p>
        </w:tc>
        <w:tc>
          <w:tcPr>
            <w:tcW w:w="4677" w:type="dxa"/>
          </w:tcPr>
          <w:p w14:paraId="176C2E18" w14:textId="6AF7D527" w:rsidR="00711F49" w:rsidRPr="00FD2F3E" w:rsidRDefault="00711F49" w:rsidP="00FD2F3E">
            <w:pPr>
              <w:rPr>
                <w:color w:val="000000" w:themeColor="text1"/>
                <w:lang w:eastAsia="lt-LT"/>
              </w:rPr>
            </w:pPr>
          </w:p>
        </w:tc>
      </w:tr>
      <w:tr w:rsidR="00711F49" w:rsidRPr="00FD2F3E" w14:paraId="72CB3C07" w14:textId="77777777" w:rsidTr="00405923">
        <w:trPr>
          <w:trHeight w:val="276"/>
        </w:trPr>
        <w:tc>
          <w:tcPr>
            <w:tcW w:w="709" w:type="dxa"/>
          </w:tcPr>
          <w:p w14:paraId="6F61C781"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152FA22B" w14:textId="0EBF16EA" w:rsidR="00711F49" w:rsidRPr="00FD2F3E" w:rsidRDefault="00711F49" w:rsidP="00FD2F3E">
            <w:pPr>
              <w:rPr>
                <w:b/>
                <w:color w:val="000000" w:themeColor="text1"/>
                <w:lang w:eastAsia="lt-LT"/>
              </w:rPr>
            </w:pPr>
            <w:r w:rsidRPr="00FD2F3E">
              <w:rPr>
                <w:b/>
                <w:color w:val="000000" w:themeColor="text1"/>
                <w:lang w:eastAsia="lt-LT"/>
              </w:rPr>
              <w:t>Vaizdo plokštė</w:t>
            </w:r>
            <w:r w:rsidRPr="00FD2F3E">
              <w:rPr>
                <w:color w:val="000000" w:themeColor="text1"/>
                <w:lang w:eastAsia="lt-LT"/>
              </w:rPr>
              <w:t xml:space="preserve">. Vaizdo plokštė su išorine </w:t>
            </w:r>
            <w:proofErr w:type="spellStart"/>
            <w:r w:rsidRPr="00FD2F3E">
              <w:rPr>
                <w:color w:val="000000" w:themeColor="text1"/>
                <w:lang w:eastAsia="lt-LT"/>
              </w:rPr>
              <w:t>DisplayPort</w:t>
            </w:r>
            <w:proofErr w:type="spellEnd"/>
            <w:r w:rsidRPr="00FD2F3E">
              <w:rPr>
                <w:color w:val="000000" w:themeColor="text1"/>
                <w:lang w:eastAsia="lt-LT"/>
              </w:rPr>
              <w:t xml:space="preserve"> (gali būti mini) arba jungtimi HDMI, palaikanti ne prastesnę nei 4K/60Hz raišką. </w:t>
            </w:r>
          </w:p>
        </w:tc>
        <w:tc>
          <w:tcPr>
            <w:tcW w:w="4677" w:type="dxa"/>
          </w:tcPr>
          <w:p w14:paraId="5F6CFA4D" w14:textId="40B922F8" w:rsidR="00711F49" w:rsidRPr="00FD2F3E" w:rsidRDefault="00711F49" w:rsidP="00FD2F3E">
            <w:pPr>
              <w:rPr>
                <w:color w:val="000000" w:themeColor="text1"/>
                <w:lang w:eastAsia="lt-LT"/>
              </w:rPr>
            </w:pPr>
          </w:p>
        </w:tc>
      </w:tr>
      <w:tr w:rsidR="00711F49" w:rsidRPr="00FD2F3E" w14:paraId="51510AF9" w14:textId="77777777" w:rsidTr="00405923">
        <w:trPr>
          <w:trHeight w:val="276"/>
        </w:trPr>
        <w:tc>
          <w:tcPr>
            <w:tcW w:w="709" w:type="dxa"/>
          </w:tcPr>
          <w:p w14:paraId="79CAD37F"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7520B22F" w14:textId="77777777" w:rsidR="00711F49" w:rsidRPr="00FD2F3E" w:rsidRDefault="00711F49" w:rsidP="00FD2F3E">
            <w:pPr>
              <w:rPr>
                <w:color w:val="000000" w:themeColor="text1"/>
                <w:lang w:eastAsia="lt-LT"/>
              </w:rPr>
            </w:pPr>
            <w:r w:rsidRPr="00FD2F3E">
              <w:rPr>
                <w:b/>
                <w:color w:val="000000" w:themeColor="text1"/>
                <w:lang w:eastAsia="lt-LT"/>
              </w:rPr>
              <w:t>Garso sistema.</w:t>
            </w:r>
            <w:r w:rsidRPr="00FD2F3E">
              <w:rPr>
                <w:color w:val="000000" w:themeColor="text1"/>
                <w:lang w:eastAsia="lt-LT"/>
              </w:rPr>
              <w:t xml:space="preserve"> Turi būti integruota garso plokštė, vidiniai </w:t>
            </w:r>
            <w:proofErr w:type="spellStart"/>
            <w:r w:rsidRPr="00FD2F3E">
              <w:rPr>
                <w:color w:val="000000" w:themeColor="text1"/>
                <w:lang w:eastAsia="lt-LT"/>
              </w:rPr>
              <w:t>stereo</w:t>
            </w:r>
            <w:proofErr w:type="spellEnd"/>
            <w:r w:rsidRPr="00FD2F3E">
              <w:rPr>
                <w:color w:val="000000" w:themeColor="text1"/>
                <w:lang w:eastAsia="lt-LT"/>
              </w:rPr>
              <w:t xml:space="preserve"> garsiakalbiai ir mikrofonas.</w:t>
            </w:r>
          </w:p>
        </w:tc>
        <w:tc>
          <w:tcPr>
            <w:tcW w:w="4677" w:type="dxa"/>
          </w:tcPr>
          <w:p w14:paraId="0260A971" w14:textId="197F49DB" w:rsidR="00711F49" w:rsidRPr="00FD2F3E" w:rsidRDefault="00711F49" w:rsidP="00FD2F3E">
            <w:pPr>
              <w:rPr>
                <w:color w:val="000000" w:themeColor="text1"/>
                <w:lang w:eastAsia="lt-LT"/>
              </w:rPr>
            </w:pPr>
          </w:p>
        </w:tc>
      </w:tr>
      <w:tr w:rsidR="00711F49" w:rsidRPr="00FD2F3E" w14:paraId="693A7451" w14:textId="77777777" w:rsidTr="00405923">
        <w:trPr>
          <w:trHeight w:val="276"/>
        </w:trPr>
        <w:tc>
          <w:tcPr>
            <w:tcW w:w="709" w:type="dxa"/>
          </w:tcPr>
          <w:p w14:paraId="2D1ED1C5"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12623ED9" w14:textId="77777777" w:rsidR="00711F49" w:rsidRPr="00FD2F3E" w:rsidRDefault="00711F49" w:rsidP="00FD2F3E">
            <w:pPr>
              <w:rPr>
                <w:b/>
                <w:color w:val="000000" w:themeColor="text1"/>
                <w:lang w:eastAsia="lt-LT"/>
              </w:rPr>
            </w:pPr>
            <w:r w:rsidRPr="00FD2F3E">
              <w:rPr>
                <w:b/>
                <w:color w:val="000000" w:themeColor="text1"/>
                <w:lang w:eastAsia="lt-LT"/>
              </w:rPr>
              <w:t>Klaviatūra</w:t>
            </w:r>
            <w:r w:rsidRPr="00FD2F3E">
              <w:rPr>
                <w:color w:val="000000" w:themeColor="text1"/>
                <w:lang w:eastAsia="lt-LT"/>
              </w:rPr>
              <w:t>. Kompiuteris turi turėti atsparią integruotą klaviatūrą su LED pašvietimu, su lietuviškomis ir lotyniškomis raidėmis</w:t>
            </w:r>
            <w:r w:rsidRPr="00FD2F3E">
              <w:rPr>
                <w:color w:val="000000" w:themeColor="text1"/>
              </w:rPr>
              <w:t xml:space="preserve"> Sensorinis (angl. </w:t>
            </w:r>
            <w:proofErr w:type="spellStart"/>
            <w:r w:rsidRPr="00FD2F3E">
              <w:rPr>
                <w:color w:val="000000" w:themeColor="text1"/>
              </w:rPr>
              <w:t>touchpad</w:t>
            </w:r>
            <w:proofErr w:type="spellEnd"/>
            <w:r w:rsidRPr="00FD2F3E">
              <w:rPr>
                <w:color w:val="000000" w:themeColor="text1"/>
              </w:rPr>
              <w:t xml:space="preserve">) ir svirtinis (angl. </w:t>
            </w:r>
            <w:proofErr w:type="spellStart"/>
            <w:r w:rsidRPr="00FD2F3E">
              <w:rPr>
                <w:color w:val="000000" w:themeColor="text1"/>
              </w:rPr>
              <w:t>pointstick</w:t>
            </w:r>
            <w:proofErr w:type="spellEnd"/>
            <w:r w:rsidRPr="00FD2F3E">
              <w:rPr>
                <w:color w:val="000000" w:themeColor="text1"/>
              </w:rPr>
              <w:t>) valdymas.</w:t>
            </w:r>
          </w:p>
        </w:tc>
        <w:tc>
          <w:tcPr>
            <w:tcW w:w="4677" w:type="dxa"/>
          </w:tcPr>
          <w:p w14:paraId="5E11BADC" w14:textId="43410E28" w:rsidR="00711F49" w:rsidRPr="00FD2F3E" w:rsidRDefault="00711F49" w:rsidP="00FD2F3E">
            <w:pPr>
              <w:rPr>
                <w:color w:val="000000" w:themeColor="text1"/>
                <w:lang w:eastAsia="lt-LT"/>
              </w:rPr>
            </w:pPr>
          </w:p>
        </w:tc>
      </w:tr>
      <w:tr w:rsidR="00711F49" w:rsidRPr="00FD2F3E" w14:paraId="61DD3971" w14:textId="77777777" w:rsidTr="00405923">
        <w:trPr>
          <w:trHeight w:val="276"/>
        </w:trPr>
        <w:tc>
          <w:tcPr>
            <w:tcW w:w="709" w:type="dxa"/>
          </w:tcPr>
          <w:p w14:paraId="028D44EF"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009A41D2" w14:textId="1ADFB1B7" w:rsidR="00711F49" w:rsidRPr="00FD2F3E" w:rsidRDefault="00711F49" w:rsidP="00FD2F3E">
            <w:pPr>
              <w:rPr>
                <w:color w:val="000000" w:themeColor="text1"/>
                <w:lang w:eastAsia="lt-LT"/>
              </w:rPr>
            </w:pPr>
            <w:r w:rsidRPr="00FD2F3E">
              <w:rPr>
                <w:b/>
                <w:color w:val="000000" w:themeColor="text1"/>
                <w:lang w:eastAsia="lt-LT"/>
              </w:rPr>
              <w:t>Tinklo adapteris.</w:t>
            </w:r>
            <w:r w:rsidRPr="00FD2F3E">
              <w:rPr>
                <w:color w:val="000000" w:themeColor="text1"/>
                <w:lang w:eastAsia="lt-LT"/>
              </w:rPr>
              <w:t xml:space="preserve"> Integruotas tinklo adapteris, palaikantis WLAN 802.11ax 2x2, turintis integruotas į korpusą antenas. Integruotas LTE/4G modemas, ne blogesnis kaip 6 kategorijos. Vidinis Bluetooth 5.</w:t>
            </w:r>
            <w:r w:rsidR="00AD5B47" w:rsidRPr="00FD2F3E">
              <w:rPr>
                <w:color w:val="000000" w:themeColor="text1"/>
                <w:lang w:eastAsia="lt-LT"/>
              </w:rPr>
              <w:t>3</w:t>
            </w:r>
            <w:r w:rsidRPr="00FD2F3E">
              <w:rPr>
                <w:color w:val="000000" w:themeColor="text1"/>
                <w:lang w:eastAsia="lt-LT"/>
              </w:rPr>
              <w:t xml:space="preserve"> arba lygiavertis įrenginys.</w:t>
            </w:r>
          </w:p>
        </w:tc>
        <w:tc>
          <w:tcPr>
            <w:tcW w:w="4677" w:type="dxa"/>
          </w:tcPr>
          <w:p w14:paraId="38DBC339" w14:textId="31C8E5D4" w:rsidR="00711F49" w:rsidRPr="00FD2F3E" w:rsidRDefault="00711F49" w:rsidP="00FD2F3E">
            <w:pPr>
              <w:rPr>
                <w:color w:val="000000" w:themeColor="text1"/>
                <w:lang w:eastAsia="lt-LT"/>
              </w:rPr>
            </w:pPr>
          </w:p>
        </w:tc>
      </w:tr>
      <w:tr w:rsidR="00711F49" w:rsidRPr="00FD2F3E" w14:paraId="453125E2" w14:textId="77777777" w:rsidTr="00405923">
        <w:trPr>
          <w:trHeight w:val="276"/>
        </w:trPr>
        <w:tc>
          <w:tcPr>
            <w:tcW w:w="709" w:type="dxa"/>
          </w:tcPr>
          <w:p w14:paraId="7EF185AE"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12A2580E" w14:textId="77777777" w:rsidR="00711F49" w:rsidRPr="00FD2F3E" w:rsidRDefault="00711F49" w:rsidP="00FD2F3E">
            <w:pPr>
              <w:rPr>
                <w:color w:val="000000" w:themeColor="text1"/>
                <w:lang w:eastAsia="lt-LT"/>
              </w:rPr>
            </w:pPr>
            <w:r w:rsidRPr="00FD2F3E">
              <w:rPr>
                <w:b/>
                <w:color w:val="000000" w:themeColor="text1"/>
                <w:lang w:eastAsia="lt-LT"/>
              </w:rPr>
              <w:t>Maitinimo šaltinis.</w:t>
            </w:r>
            <w:r w:rsidRPr="00FD2F3E">
              <w:rPr>
                <w:color w:val="000000" w:themeColor="text1"/>
                <w:lang w:eastAsia="lt-LT"/>
              </w:rPr>
              <w:t xml:space="preserve"> Turi būti pateikiamas to pačio gamintojo kaip ir kompiuteris USB-C tipo maitinimo šaltinis.</w:t>
            </w:r>
          </w:p>
        </w:tc>
        <w:tc>
          <w:tcPr>
            <w:tcW w:w="4677" w:type="dxa"/>
          </w:tcPr>
          <w:p w14:paraId="7918BDAA" w14:textId="0325D2EE" w:rsidR="00711F49" w:rsidRPr="00FD2F3E" w:rsidRDefault="00711F49" w:rsidP="00FD2F3E">
            <w:pPr>
              <w:rPr>
                <w:color w:val="000000" w:themeColor="text1"/>
                <w:lang w:eastAsia="lt-LT"/>
              </w:rPr>
            </w:pPr>
          </w:p>
        </w:tc>
      </w:tr>
      <w:tr w:rsidR="00711F49" w:rsidRPr="00FD2F3E" w14:paraId="555C4354" w14:textId="77777777" w:rsidTr="00405923">
        <w:trPr>
          <w:trHeight w:val="276"/>
        </w:trPr>
        <w:tc>
          <w:tcPr>
            <w:tcW w:w="709" w:type="dxa"/>
          </w:tcPr>
          <w:p w14:paraId="09872426"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20827F80" w14:textId="7A989358" w:rsidR="00711F49" w:rsidRPr="00FD2F3E" w:rsidRDefault="00711F49" w:rsidP="00FD2F3E">
            <w:pPr>
              <w:rPr>
                <w:color w:val="000000" w:themeColor="text1"/>
                <w:lang w:eastAsia="lt-LT"/>
              </w:rPr>
            </w:pPr>
            <w:r w:rsidRPr="00FD2F3E">
              <w:rPr>
                <w:b/>
                <w:color w:val="000000" w:themeColor="text1"/>
                <w:lang w:eastAsia="lt-LT"/>
              </w:rPr>
              <w:t>Operacinė sistema.</w:t>
            </w:r>
            <w:r w:rsidRPr="00FD2F3E">
              <w:rPr>
                <w:color w:val="000000" w:themeColor="text1"/>
                <w:lang w:eastAsia="lt-LT"/>
              </w:rPr>
              <w:t xml:space="preserve"> </w:t>
            </w:r>
            <w:r w:rsidR="00A5031F" w:rsidRPr="00FD2F3E">
              <w:rPr>
                <w:color w:val="000000" w:themeColor="text1"/>
                <w:lang w:eastAsia="lt-LT"/>
              </w:rPr>
              <w:t xml:space="preserve">Ne senesne </w:t>
            </w:r>
            <w:r w:rsidR="001E396F" w:rsidRPr="00FD2F3E">
              <w:rPr>
                <w:color w:val="000000" w:themeColor="text1"/>
                <w:lang w:eastAsia="lt-LT"/>
              </w:rPr>
              <w:t xml:space="preserve">Microsoft Windows 11 Professional  arba lygiavertė (OEM, naujausia versija užsakymo paskelbimo metu) (Windows 11 </w:t>
            </w:r>
            <w:proofErr w:type="spellStart"/>
            <w:r w:rsidR="001E396F" w:rsidRPr="00FD2F3E">
              <w:rPr>
                <w:color w:val="000000" w:themeColor="text1"/>
                <w:lang w:eastAsia="lt-LT"/>
              </w:rPr>
              <w:t>Home</w:t>
            </w:r>
            <w:proofErr w:type="spellEnd"/>
            <w:r w:rsidR="001E396F" w:rsidRPr="00FD2F3E">
              <w:rPr>
                <w:color w:val="000000" w:themeColor="text1"/>
                <w:lang w:eastAsia="lt-LT"/>
              </w:rPr>
              <w:t xml:space="preserve"> nėra lygiavertė)</w:t>
            </w:r>
            <w:r w:rsidRPr="00FD2F3E">
              <w:rPr>
                <w:color w:val="000000" w:themeColor="text1"/>
                <w:lang w:eastAsia="lt-LT"/>
              </w:rPr>
              <w:t>.</w:t>
            </w:r>
          </w:p>
        </w:tc>
        <w:tc>
          <w:tcPr>
            <w:tcW w:w="4677" w:type="dxa"/>
          </w:tcPr>
          <w:p w14:paraId="49622618" w14:textId="5D19B0ED" w:rsidR="00711F49" w:rsidRPr="00FD2F3E" w:rsidRDefault="00711F49" w:rsidP="00FD2F3E">
            <w:pPr>
              <w:rPr>
                <w:color w:val="000000" w:themeColor="text1"/>
                <w:lang w:eastAsia="lt-LT"/>
              </w:rPr>
            </w:pPr>
          </w:p>
        </w:tc>
      </w:tr>
      <w:tr w:rsidR="00711F49" w:rsidRPr="00FD2F3E" w14:paraId="253DAD19" w14:textId="77777777" w:rsidTr="00405923">
        <w:trPr>
          <w:trHeight w:val="276"/>
        </w:trPr>
        <w:tc>
          <w:tcPr>
            <w:tcW w:w="709" w:type="dxa"/>
          </w:tcPr>
          <w:p w14:paraId="4F8FDAD6"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5CCB1E1B" w14:textId="77777777" w:rsidR="00711F49" w:rsidRPr="00FD2F3E" w:rsidRDefault="00711F49" w:rsidP="00FD2F3E">
            <w:pPr>
              <w:rPr>
                <w:color w:val="000000" w:themeColor="text1"/>
                <w:lang w:eastAsia="lt-LT"/>
              </w:rPr>
            </w:pPr>
            <w:r w:rsidRPr="00FD2F3E">
              <w:rPr>
                <w:b/>
                <w:color w:val="000000" w:themeColor="text1"/>
                <w:lang w:eastAsia="lt-LT"/>
              </w:rPr>
              <w:t xml:space="preserve">Saugumas. </w:t>
            </w:r>
            <w:r w:rsidRPr="00FD2F3E">
              <w:rPr>
                <w:color w:val="000000" w:themeColor="text1"/>
                <w:lang w:eastAsia="lt-LT"/>
              </w:rPr>
              <w:t xml:space="preserve">Kompiuteris turi turėti integruotą saugumo TPM modulį v2.0 (angl. </w:t>
            </w:r>
            <w:proofErr w:type="spellStart"/>
            <w:r w:rsidRPr="00FD2F3E">
              <w:rPr>
                <w:color w:val="000000" w:themeColor="text1"/>
                <w:lang w:eastAsia="lt-LT"/>
              </w:rPr>
              <w:t>Trusted</w:t>
            </w:r>
            <w:proofErr w:type="spellEnd"/>
            <w:r w:rsidRPr="00FD2F3E">
              <w:rPr>
                <w:color w:val="000000" w:themeColor="text1"/>
                <w:lang w:eastAsia="lt-LT"/>
              </w:rPr>
              <w:t xml:space="preserve"> </w:t>
            </w:r>
            <w:proofErr w:type="spellStart"/>
            <w:r w:rsidRPr="00FD2F3E">
              <w:rPr>
                <w:color w:val="000000" w:themeColor="text1"/>
                <w:lang w:eastAsia="lt-LT"/>
              </w:rPr>
              <w:t>Platform</w:t>
            </w:r>
            <w:proofErr w:type="spellEnd"/>
            <w:r w:rsidRPr="00FD2F3E">
              <w:rPr>
                <w:color w:val="000000" w:themeColor="text1"/>
                <w:lang w:eastAsia="lt-LT"/>
              </w:rPr>
              <w:t xml:space="preserve"> Module) arba lygiavertį. Integruotas pirštų atspaudų skaitytuvas. Gamintojo numatyta galimybė užrakinti ir prirakinti korpusą </w:t>
            </w:r>
            <w:proofErr w:type="spellStart"/>
            <w:r w:rsidRPr="00FD2F3E">
              <w:rPr>
                <w:color w:val="000000" w:themeColor="text1"/>
                <w:lang w:eastAsia="lt-LT"/>
              </w:rPr>
              <w:t>Kesington</w:t>
            </w:r>
            <w:proofErr w:type="spellEnd"/>
            <w:r w:rsidRPr="00FD2F3E">
              <w:rPr>
                <w:color w:val="000000" w:themeColor="text1"/>
                <w:lang w:eastAsia="lt-LT"/>
              </w:rPr>
              <w:t xml:space="preserve"> </w:t>
            </w:r>
            <w:proofErr w:type="spellStart"/>
            <w:r w:rsidRPr="00FD2F3E">
              <w:rPr>
                <w:color w:val="000000" w:themeColor="text1"/>
                <w:lang w:eastAsia="lt-LT"/>
              </w:rPr>
              <w:t>Lock</w:t>
            </w:r>
            <w:proofErr w:type="spellEnd"/>
            <w:r w:rsidRPr="00FD2F3E">
              <w:rPr>
                <w:color w:val="000000" w:themeColor="text1"/>
                <w:lang w:eastAsia="lt-LT"/>
              </w:rPr>
              <w:t xml:space="preserve"> arba lygiaverčiu tipo užraktu.</w:t>
            </w:r>
          </w:p>
        </w:tc>
        <w:tc>
          <w:tcPr>
            <w:tcW w:w="4677" w:type="dxa"/>
          </w:tcPr>
          <w:p w14:paraId="774ECDE4" w14:textId="3DA56458" w:rsidR="00711F49" w:rsidRPr="00FD2F3E" w:rsidRDefault="00711F49" w:rsidP="00FD2F3E">
            <w:pPr>
              <w:rPr>
                <w:color w:val="000000" w:themeColor="text1"/>
                <w:lang w:eastAsia="lt-LT"/>
              </w:rPr>
            </w:pPr>
          </w:p>
        </w:tc>
      </w:tr>
      <w:tr w:rsidR="00711F49" w:rsidRPr="00FD2F3E" w14:paraId="3BAC3CE1" w14:textId="77777777" w:rsidTr="00405923">
        <w:trPr>
          <w:trHeight w:val="276"/>
        </w:trPr>
        <w:tc>
          <w:tcPr>
            <w:tcW w:w="709" w:type="dxa"/>
          </w:tcPr>
          <w:p w14:paraId="4A2668EE"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3E944BED" w14:textId="77777777" w:rsidR="00711F49" w:rsidRPr="00FD2F3E" w:rsidRDefault="00711F49" w:rsidP="00FD2F3E">
            <w:pPr>
              <w:rPr>
                <w:color w:val="000000" w:themeColor="text1"/>
              </w:rPr>
            </w:pPr>
            <w:r w:rsidRPr="00FD2F3E">
              <w:rPr>
                <w:b/>
                <w:color w:val="000000" w:themeColor="text1"/>
                <w:lang w:eastAsia="lt-LT"/>
              </w:rPr>
              <w:t>Surinkimo reikalavimai.</w:t>
            </w:r>
            <w:r w:rsidRPr="00FD2F3E">
              <w:rPr>
                <w:color w:val="000000" w:themeColor="text1"/>
                <w:lang w:eastAsia="lt-LT"/>
              </w:rPr>
              <w:t xml:space="preserve"> </w:t>
            </w:r>
            <w:r w:rsidRPr="00FD2F3E">
              <w:rPr>
                <w:color w:val="000000" w:themeColor="text1"/>
              </w:rPr>
              <w:t xml:space="preserve">Kompiuterį sudarantys aparatiniai komponentai </w:t>
            </w:r>
            <w:r w:rsidRPr="00FD2F3E">
              <w:rPr>
                <w:color w:val="000000" w:themeColor="text1"/>
              </w:rPr>
              <w:lastRenderedPageBreak/>
              <w:t xml:space="preserve">(sisteminė plokštė, ekranas, bevielio ryšio adapteris, LTE modemas operatyvioji atmintis, SSD, baterijos (-a) ir kt.) privalo būti pilnai sumontuoti į kompiuterį gamintojo gamykloje. </w:t>
            </w:r>
          </w:p>
        </w:tc>
        <w:tc>
          <w:tcPr>
            <w:tcW w:w="4677" w:type="dxa"/>
          </w:tcPr>
          <w:p w14:paraId="5A31984A" w14:textId="0D075233" w:rsidR="00711F49" w:rsidRPr="00FD2F3E" w:rsidRDefault="00711F49" w:rsidP="00FD2F3E">
            <w:pPr>
              <w:rPr>
                <w:color w:val="000000" w:themeColor="text1"/>
                <w:lang w:eastAsia="lt-LT"/>
              </w:rPr>
            </w:pPr>
          </w:p>
        </w:tc>
      </w:tr>
      <w:tr w:rsidR="00711F49" w:rsidRPr="00FD2F3E" w14:paraId="5EE64AFE" w14:textId="77777777" w:rsidTr="00405923">
        <w:trPr>
          <w:trHeight w:val="276"/>
        </w:trPr>
        <w:tc>
          <w:tcPr>
            <w:tcW w:w="709" w:type="dxa"/>
          </w:tcPr>
          <w:p w14:paraId="59A85017"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29155FB8" w14:textId="77777777" w:rsidR="00711F49" w:rsidRPr="00FD2F3E" w:rsidRDefault="00711F49" w:rsidP="00FD2F3E">
            <w:pPr>
              <w:rPr>
                <w:color w:val="000000" w:themeColor="text1"/>
                <w:lang w:eastAsia="lt-LT"/>
              </w:rPr>
            </w:pPr>
            <w:r w:rsidRPr="00FD2F3E">
              <w:rPr>
                <w:b/>
                <w:color w:val="000000" w:themeColor="text1"/>
                <w:lang w:eastAsia="lt-LT"/>
              </w:rPr>
              <w:t>Reikalavimai tvarkyklėms</w:t>
            </w:r>
            <w:r w:rsidRPr="00FD2F3E">
              <w:rPr>
                <w:color w:val="000000" w:themeColor="text1"/>
                <w:lang w:eastAsia="lt-LT"/>
              </w:rPr>
              <w:t>. Visos tvarkyklės turi būti prieinamos kompiuterio gamintojo tinklapyje, paieška turi būti vykdoma pagal produkto kodą.</w:t>
            </w:r>
          </w:p>
        </w:tc>
        <w:tc>
          <w:tcPr>
            <w:tcW w:w="4677" w:type="dxa"/>
          </w:tcPr>
          <w:p w14:paraId="3405D5C2" w14:textId="6CE913EA" w:rsidR="00711F49" w:rsidRPr="00FD2F3E" w:rsidRDefault="00711F49" w:rsidP="00FD2F3E">
            <w:pPr>
              <w:rPr>
                <w:color w:val="000000" w:themeColor="text1"/>
                <w:lang w:eastAsia="lt-LT"/>
              </w:rPr>
            </w:pPr>
          </w:p>
        </w:tc>
      </w:tr>
      <w:tr w:rsidR="00711F49" w:rsidRPr="00FD2F3E" w14:paraId="609AF063" w14:textId="77777777" w:rsidTr="00405923">
        <w:trPr>
          <w:trHeight w:val="276"/>
        </w:trPr>
        <w:tc>
          <w:tcPr>
            <w:tcW w:w="709" w:type="dxa"/>
          </w:tcPr>
          <w:p w14:paraId="43D7D21B"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49A43BDC" w14:textId="77777777" w:rsidR="00711F49" w:rsidRPr="00FD2F3E" w:rsidRDefault="00711F49" w:rsidP="00FD2F3E">
            <w:pPr>
              <w:rPr>
                <w:color w:val="000000" w:themeColor="text1"/>
                <w:lang w:eastAsia="lt-LT"/>
              </w:rPr>
            </w:pPr>
            <w:r w:rsidRPr="00FD2F3E">
              <w:rPr>
                <w:b/>
                <w:color w:val="000000" w:themeColor="text1"/>
                <w:lang w:eastAsia="lt-LT"/>
              </w:rPr>
              <w:t>Įrangos kokybė</w:t>
            </w:r>
            <w:r w:rsidRPr="00FD2F3E">
              <w:rPr>
                <w:color w:val="000000" w:themeColor="text1"/>
                <w:lang w:eastAsia="lt-LT"/>
              </w:rPr>
              <w:t>. Visa siūloma įranga turi būti nauja, negalima siūlyti naudotos arba naudotos ir atnaujintos („</w:t>
            </w:r>
            <w:proofErr w:type="spellStart"/>
            <w:r w:rsidRPr="00FD2F3E">
              <w:rPr>
                <w:color w:val="000000" w:themeColor="text1"/>
                <w:lang w:eastAsia="lt-LT"/>
              </w:rPr>
              <w:t>Remarketing</w:t>
            </w:r>
            <w:proofErr w:type="spellEnd"/>
            <w:r w:rsidRPr="00FD2F3E">
              <w:rPr>
                <w:color w:val="000000" w:themeColor="text1"/>
                <w:lang w:eastAsia="lt-LT"/>
              </w:rPr>
              <w:t>“) įrangos.</w:t>
            </w:r>
          </w:p>
        </w:tc>
        <w:tc>
          <w:tcPr>
            <w:tcW w:w="4677" w:type="dxa"/>
          </w:tcPr>
          <w:p w14:paraId="3C994FE6" w14:textId="44ADEA59" w:rsidR="00711F49" w:rsidRPr="00FD2F3E" w:rsidRDefault="00711F49" w:rsidP="00FD2F3E">
            <w:pPr>
              <w:rPr>
                <w:color w:val="000000" w:themeColor="text1"/>
                <w:lang w:eastAsia="lt-LT"/>
              </w:rPr>
            </w:pPr>
          </w:p>
        </w:tc>
      </w:tr>
      <w:tr w:rsidR="00711F49" w:rsidRPr="00FD2F3E" w14:paraId="43176A7D" w14:textId="77777777" w:rsidTr="00405923">
        <w:trPr>
          <w:trHeight w:val="276"/>
        </w:trPr>
        <w:tc>
          <w:tcPr>
            <w:tcW w:w="709" w:type="dxa"/>
          </w:tcPr>
          <w:p w14:paraId="3304EAE5" w14:textId="77777777" w:rsidR="00711F49" w:rsidRPr="00FD2F3E" w:rsidRDefault="00711F49" w:rsidP="00FD2F3E">
            <w:pPr>
              <w:pStyle w:val="ListParagraph"/>
              <w:numPr>
                <w:ilvl w:val="0"/>
                <w:numId w:val="34"/>
              </w:numPr>
              <w:ind w:left="641" w:hanging="357"/>
              <w:rPr>
                <w:color w:val="000000" w:themeColor="text1"/>
                <w:lang w:eastAsia="lt-LT"/>
              </w:rPr>
            </w:pPr>
          </w:p>
        </w:tc>
        <w:tc>
          <w:tcPr>
            <w:tcW w:w="4253" w:type="dxa"/>
          </w:tcPr>
          <w:p w14:paraId="5EB4205E" w14:textId="6B24F7D8" w:rsidR="00711F49" w:rsidRPr="00FD2F3E" w:rsidRDefault="00711F49" w:rsidP="00FD2F3E">
            <w:pPr>
              <w:rPr>
                <w:color w:val="000000" w:themeColor="text1"/>
                <w:lang w:eastAsia="lt-LT"/>
              </w:rPr>
            </w:pPr>
            <w:r w:rsidRPr="00FD2F3E">
              <w:rPr>
                <w:b/>
                <w:bCs/>
                <w:color w:val="000000" w:themeColor="text1"/>
                <w:lang w:eastAsia="lt-LT"/>
              </w:rPr>
              <w:t>Garantija</w:t>
            </w:r>
            <w:r w:rsidRPr="00FD2F3E">
              <w:rPr>
                <w:color w:val="000000" w:themeColor="text1"/>
                <w:lang w:eastAsia="lt-LT"/>
              </w:rPr>
              <w:t xml:space="preserve">. Visoms siūlomoms prekėms turi būti suteikiama ne mažesnė kaip 36 mėnesių (baterijai 12 mėn.) gamintojo garantija darbo vietoje. </w:t>
            </w:r>
            <w:r w:rsidR="00396D45" w:rsidRPr="00FD2F3E">
              <w:rPr>
                <w:color w:val="000000" w:themeColor="text1"/>
                <w:lang w:eastAsia="lt-LT"/>
              </w:rPr>
              <w:t xml:space="preserve">Remonto metu Pirkėjas pasilieka sau teisę negrąžinti SSD disko. </w:t>
            </w:r>
            <w:r w:rsidRPr="00FD2F3E">
              <w:rPr>
                <w:color w:val="000000" w:themeColor="text1"/>
                <w:lang w:eastAsia="lt-LT"/>
              </w:rPr>
              <w:t>Garantinės priežiūros laikotarpiu gamintojo garantuojamas nemokamas dalių tiekimas ir nemokami remonto darbai. Būtina pateikti nuorodą į gamintojo internetinę prieigą, kuri įgalina produkto kodo ir serijinio numerio pagalba patikrinti suteiktą gamintojo garantiją internetiniame puslapyje (ši nuoroda bus naudojama sutarties vykdymo procese).</w:t>
            </w:r>
          </w:p>
        </w:tc>
        <w:tc>
          <w:tcPr>
            <w:tcW w:w="4677" w:type="dxa"/>
          </w:tcPr>
          <w:p w14:paraId="2B06E8A2" w14:textId="4019873E" w:rsidR="00292DB0" w:rsidRPr="00FD2F3E" w:rsidRDefault="00292DB0" w:rsidP="00FD2F3E">
            <w:pPr>
              <w:rPr>
                <w:color w:val="000000" w:themeColor="text1"/>
                <w:lang w:eastAsia="lt-LT"/>
              </w:rPr>
            </w:pPr>
          </w:p>
        </w:tc>
      </w:tr>
    </w:tbl>
    <w:p w14:paraId="745D1CDE" w14:textId="290C8E39" w:rsidR="00790E1A" w:rsidRDefault="00790E1A" w:rsidP="00790E1A">
      <w:pPr>
        <w:rPr>
          <w:rFonts w:asciiTheme="minorHAnsi" w:hAnsiTheme="minorHAnsi" w:cstheme="minorHAnsi"/>
          <w:b/>
          <w:color w:val="000000" w:themeColor="text1"/>
          <w:sz w:val="22"/>
          <w:szCs w:val="22"/>
          <w:lang w:eastAsia="lt-LT"/>
        </w:rPr>
      </w:pPr>
    </w:p>
    <w:p w14:paraId="7D223B31" w14:textId="77777777" w:rsidR="003E0A7A" w:rsidRDefault="003E0A7A" w:rsidP="00790E1A">
      <w:pPr>
        <w:rPr>
          <w:rFonts w:asciiTheme="minorHAnsi" w:hAnsiTheme="minorHAnsi" w:cstheme="minorHAnsi"/>
          <w:b/>
          <w:color w:val="000000" w:themeColor="text1"/>
          <w:sz w:val="22"/>
          <w:szCs w:val="22"/>
          <w:lang w:eastAsia="lt-LT"/>
        </w:rPr>
      </w:pPr>
    </w:p>
    <w:p w14:paraId="33295A39" w14:textId="0F84E924" w:rsidR="00790E1A" w:rsidRPr="00C9622A" w:rsidRDefault="00790E1A" w:rsidP="00E0310B">
      <w:pPr>
        <w:ind w:left="-426" w:firstLine="1135"/>
        <w:rPr>
          <w:b/>
          <w:color w:val="000000" w:themeColor="text1"/>
          <w:szCs w:val="22"/>
          <w:lang w:eastAsia="lt-LT"/>
        </w:rPr>
      </w:pPr>
      <w:r w:rsidRPr="00C9622A">
        <w:rPr>
          <w:b/>
          <w:color w:val="000000" w:themeColor="text1"/>
          <w:szCs w:val="22"/>
          <w:lang w:eastAsia="lt-LT"/>
        </w:rPr>
        <w:t>Nešiojamas kompiuteris „ANK7“</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E0310B" w:rsidRPr="00FD2F3E" w14:paraId="79E7FFA2" w14:textId="77777777" w:rsidTr="00405923">
        <w:trPr>
          <w:trHeight w:val="276"/>
        </w:trPr>
        <w:tc>
          <w:tcPr>
            <w:tcW w:w="709" w:type="dxa"/>
            <w:shd w:val="clear" w:color="auto" w:fill="D9D9D9" w:themeFill="background1" w:themeFillShade="D9"/>
            <w:vAlign w:val="center"/>
          </w:tcPr>
          <w:p w14:paraId="432F1C4E"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br w:type="page"/>
              <w:t>Eil. Nr.</w:t>
            </w:r>
          </w:p>
        </w:tc>
        <w:tc>
          <w:tcPr>
            <w:tcW w:w="4253" w:type="dxa"/>
            <w:shd w:val="clear" w:color="auto" w:fill="D9D9D9" w:themeFill="background1" w:themeFillShade="D9"/>
            <w:vAlign w:val="center"/>
          </w:tcPr>
          <w:p w14:paraId="015DC29E"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04FFD88E"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Tiekėjo siūlomų prekių techninės charakteristikos</w:t>
            </w:r>
          </w:p>
          <w:p w14:paraId="6623790E"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E0310B" w:rsidRPr="00FD2F3E" w14:paraId="19D77BF8" w14:textId="77777777" w:rsidTr="00405923">
        <w:trPr>
          <w:trHeight w:val="276"/>
        </w:trPr>
        <w:tc>
          <w:tcPr>
            <w:tcW w:w="709" w:type="dxa"/>
            <w:shd w:val="clear" w:color="auto" w:fill="D9D9D9" w:themeFill="background1" w:themeFillShade="D9"/>
            <w:vAlign w:val="center"/>
          </w:tcPr>
          <w:p w14:paraId="5446D9DE"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1</w:t>
            </w:r>
          </w:p>
        </w:tc>
        <w:tc>
          <w:tcPr>
            <w:tcW w:w="4253" w:type="dxa"/>
            <w:shd w:val="clear" w:color="auto" w:fill="D9D9D9" w:themeFill="background1" w:themeFillShade="D9"/>
            <w:vAlign w:val="center"/>
          </w:tcPr>
          <w:p w14:paraId="3D2108C5"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375A2F5B"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3</w:t>
            </w:r>
          </w:p>
        </w:tc>
      </w:tr>
      <w:tr w:rsidR="00711F49" w:rsidRPr="00FD2F3E" w14:paraId="6552A79E" w14:textId="77777777" w:rsidTr="00405923">
        <w:trPr>
          <w:trHeight w:val="276"/>
        </w:trPr>
        <w:tc>
          <w:tcPr>
            <w:tcW w:w="709" w:type="dxa"/>
          </w:tcPr>
          <w:p w14:paraId="55C65065" w14:textId="00076C68" w:rsidR="00711F49" w:rsidRPr="00FD2F3E" w:rsidRDefault="00711F49" w:rsidP="00FD2F3E">
            <w:pPr>
              <w:pStyle w:val="ListParagraph"/>
              <w:numPr>
                <w:ilvl w:val="0"/>
                <w:numId w:val="35"/>
              </w:numPr>
              <w:ind w:left="641" w:hanging="357"/>
              <w:jc w:val="center"/>
              <w:rPr>
                <w:color w:val="000000" w:themeColor="text1"/>
                <w:lang w:eastAsia="lt-LT"/>
              </w:rPr>
            </w:pPr>
          </w:p>
        </w:tc>
        <w:tc>
          <w:tcPr>
            <w:tcW w:w="4253" w:type="dxa"/>
          </w:tcPr>
          <w:p w14:paraId="34070B8F" w14:textId="77777777" w:rsidR="00711F49" w:rsidRPr="00FD2F3E" w:rsidRDefault="00711F49" w:rsidP="00FD2F3E">
            <w:pPr>
              <w:rPr>
                <w:color w:val="000000" w:themeColor="text1"/>
                <w:lang w:eastAsia="lt-LT"/>
              </w:rPr>
            </w:pPr>
            <w:r w:rsidRPr="00FD2F3E">
              <w:rPr>
                <w:color w:val="000000" w:themeColor="text1"/>
                <w:lang w:eastAsia="lt-LT"/>
              </w:rPr>
              <w:t>Nurodyti įrenginio gamintoją, modelį, nuorodą į modelį gamintojo puslapyje</w:t>
            </w:r>
          </w:p>
        </w:tc>
        <w:tc>
          <w:tcPr>
            <w:tcW w:w="4677" w:type="dxa"/>
          </w:tcPr>
          <w:p w14:paraId="4B826B13" w14:textId="4579CFB5" w:rsidR="00711F49" w:rsidRPr="00FD2F3E" w:rsidRDefault="00711F49" w:rsidP="00FD2F3E">
            <w:pPr>
              <w:rPr>
                <w:color w:val="000000" w:themeColor="text1"/>
                <w:lang w:eastAsia="lt-LT"/>
              </w:rPr>
            </w:pPr>
          </w:p>
        </w:tc>
      </w:tr>
      <w:tr w:rsidR="00711F49" w:rsidRPr="00FD2F3E" w14:paraId="2AAED0E7" w14:textId="77777777" w:rsidTr="00405923">
        <w:trPr>
          <w:trHeight w:val="276"/>
        </w:trPr>
        <w:tc>
          <w:tcPr>
            <w:tcW w:w="709" w:type="dxa"/>
          </w:tcPr>
          <w:p w14:paraId="2EF551EF"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14550921" w14:textId="03803545" w:rsidR="00711F49" w:rsidRPr="00FD2F3E" w:rsidRDefault="00711F49" w:rsidP="00FD2F3E">
            <w:pPr>
              <w:autoSpaceDE w:val="0"/>
              <w:autoSpaceDN w:val="0"/>
              <w:adjustRightInd w:val="0"/>
              <w:rPr>
                <w:color w:val="000000" w:themeColor="text1"/>
                <w:lang w:eastAsia="lt-LT"/>
              </w:rPr>
            </w:pPr>
            <w:r w:rsidRPr="00FD2F3E">
              <w:rPr>
                <w:b/>
                <w:color w:val="000000" w:themeColor="text1"/>
                <w:lang w:eastAsia="lt-LT"/>
              </w:rPr>
              <w:t>Procesorius</w:t>
            </w:r>
            <w:r w:rsidRPr="00FD2F3E">
              <w:rPr>
                <w:color w:val="000000" w:themeColor="text1"/>
                <w:lang w:eastAsia="lt-LT"/>
              </w:rPr>
              <w:t>. Procesoriaus anonsavimo data ne senesne 202</w:t>
            </w:r>
            <w:r w:rsidR="00FD12F8" w:rsidRPr="00FD2F3E">
              <w:rPr>
                <w:color w:val="000000" w:themeColor="text1"/>
                <w:lang w:eastAsia="lt-LT"/>
              </w:rPr>
              <w:t>4</w:t>
            </w:r>
            <w:r w:rsidRPr="00FD2F3E">
              <w:rPr>
                <w:color w:val="000000" w:themeColor="text1"/>
                <w:lang w:eastAsia="lt-LT"/>
              </w:rPr>
              <w:t xml:space="preserve"> m pirmas ketvirtis. Turi būti ne mažiau kaip </w:t>
            </w:r>
            <w:r w:rsidR="0071596C" w:rsidRPr="00FD2F3E">
              <w:rPr>
                <w:color w:val="000000" w:themeColor="text1"/>
                <w:lang w:eastAsia="lt-LT"/>
              </w:rPr>
              <w:t>aštuonių</w:t>
            </w:r>
            <w:r w:rsidRPr="00FD2F3E">
              <w:rPr>
                <w:color w:val="000000" w:themeColor="text1"/>
                <w:lang w:eastAsia="lt-LT"/>
              </w:rPr>
              <w:t xml:space="preserve"> branduolių, x86 architektūros turi palaikyti 32 ir 64 bitų operacines sistemas ir taikomąsias programas. Procesoriaus našumas pagal </w:t>
            </w:r>
            <w:proofErr w:type="spellStart"/>
            <w:r w:rsidRPr="00FD2F3E">
              <w:rPr>
                <w:color w:val="000000" w:themeColor="text1"/>
                <w:lang w:eastAsia="lt-LT"/>
              </w:rPr>
              <w:t>Passmark</w:t>
            </w:r>
            <w:proofErr w:type="spellEnd"/>
            <w:r w:rsidRPr="00FD2F3E">
              <w:rPr>
                <w:color w:val="000000" w:themeColor="text1"/>
                <w:lang w:eastAsia="lt-LT"/>
              </w:rPr>
              <w:t xml:space="preserve"> CPU Mark testą (http://www.cpubenchmark.net) turi būti ne mažesnis kaip </w:t>
            </w:r>
            <w:r w:rsidR="00A84717" w:rsidRPr="00FD2F3E">
              <w:rPr>
                <w:color w:val="000000" w:themeColor="text1"/>
                <w:lang w:eastAsia="lt-LT"/>
              </w:rPr>
              <w:t>18800</w:t>
            </w:r>
            <w:r w:rsidRPr="00FD2F3E">
              <w:rPr>
                <w:color w:val="000000" w:themeColor="text1"/>
                <w:lang w:eastAsia="lt-LT"/>
              </w:rPr>
              <w:t xml:space="preserve"> taškų. Procesoriaus našumas negali būti dirbtinai padidintas. Nurodyti procesoriaus gamintoją, tipą, </w:t>
            </w:r>
            <w:r w:rsidRPr="00FD2F3E">
              <w:rPr>
                <w:color w:val="000000" w:themeColor="text1"/>
                <w:lang w:eastAsia="lt-LT"/>
              </w:rPr>
              <w:lastRenderedPageBreak/>
              <w:t>kartą, pavadinimą, dažnį, sparčiosios atminties dydį.</w:t>
            </w:r>
          </w:p>
        </w:tc>
        <w:tc>
          <w:tcPr>
            <w:tcW w:w="4677" w:type="dxa"/>
          </w:tcPr>
          <w:p w14:paraId="2F9CBA96" w14:textId="6D2232E2" w:rsidR="00711F49" w:rsidRPr="00FD2F3E" w:rsidRDefault="00711F49" w:rsidP="00FD2F3E">
            <w:pPr>
              <w:rPr>
                <w:b/>
                <w:bCs/>
                <w:i/>
                <w:iCs/>
                <w:color w:val="000000" w:themeColor="text1"/>
                <w:lang w:eastAsia="lt-LT"/>
              </w:rPr>
            </w:pPr>
          </w:p>
        </w:tc>
      </w:tr>
      <w:tr w:rsidR="00711F49" w:rsidRPr="00FD2F3E" w14:paraId="5D39F18F" w14:textId="77777777" w:rsidTr="00405923">
        <w:trPr>
          <w:trHeight w:val="276"/>
        </w:trPr>
        <w:tc>
          <w:tcPr>
            <w:tcW w:w="709" w:type="dxa"/>
          </w:tcPr>
          <w:p w14:paraId="0F91018B"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48F4D9E2" w14:textId="22FF53EE" w:rsidR="00711F49" w:rsidRPr="00FD2F3E" w:rsidRDefault="00711F49" w:rsidP="00FD2F3E">
            <w:pPr>
              <w:rPr>
                <w:color w:val="000000" w:themeColor="text1"/>
                <w:lang w:eastAsia="lt-LT"/>
              </w:rPr>
            </w:pPr>
            <w:r w:rsidRPr="00FD2F3E">
              <w:rPr>
                <w:b/>
                <w:color w:val="000000" w:themeColor="text1"/>
                <w:lang w:eastAsia="lt-LT"/>
              </w:rPr>
              <w:t>Operatyvioji atmintis.</w:t>
            </w:r>
            <w:r w:rsidRPr="00FD2F3E">
              <w:rPr>
                <w:color w:val="000000" w:themeColor="text1"/>
                <w:lang w:eastAsia="lt-LT"/>
              </w:rPr>
              <w:t xml:space="preserve"> Ne mažiau kaip </w:t>
            </w:r>
            <w:r w:rsidR="006B279A" w:rsidRPr="00FD2F3E">
              <w:rPr>
                <w:color w:val="000000" w:themeColor="text1"/>
                <w:lang w:eastAsia="lt-LT"/>
              </w:rPr>
              <w:t>16</w:t>
            </w:r>
            <w:r w:rsidRPr="00FD2F3E">
              <w:rPr>
                <w:color w:val="000000" w:themeColor="text1"/>
                <w:lang w:eastAsia="lt-LT"/>
              </w:rPr>
              <w:t>GB DDR</w:t>
            </w:r>
            <w:r w:rsidR="006B279A" w:rsidRPr="00FD2F3E">
              <w:rPr>
                <w:color w:val="000000" w:themeColor="text1"/>
                <w:lang w:eastAsia="lt-LT"/>
              </w:rPr>
              <w:t>5</w:t>
            </w:r>
            <w:r w:rsidRPr="00FD2F3E">
              <w:rPr>
                <w:color w:val="000000" w:themeColor="text1"/>
                <w:lang w:eastAsia="lt-LT"/>
              </w:rPr>
              <w:t xml:space="preserve"> </w:t>
            </w:r>
            <w:r w:rsidR="006B279A" w:rsidRPr="00FD2F3E">
              <w:rPr>
                <w:color w:val="000000" w:themeColor="text1"/>
                <w:lang w:eastAsia="lt-LT"/>
              </w:rPr>
              <w:t>48</w:t>
            </w:r>
            <w:r w:rsidRPr="00FD2F3E">
              <w:rPr>
                <w:color w:val="000000" w:themeColor="text1"/>
                <w:lang w:eastAsia="lt-LT"/>
              </w:rPr>
              <w:t>00. (plėtimo galimybė iki 64 GB).</w:t>
            </w:r>
          </w:p>
        </w:tc>
        <w:tc>
          <w:tcPr>
            <w:tcW w:w="4677" w:type="dxa"/>
          </w:tcPr>
          <w:p w14:paraId="74578944" w14:textId="54070A07" w:rsidR="00711F49" w:rsidRPr="00FD2F3E" w:rsidRDefault="00711F49" w:rsidP="00FD2F3E">
            <w:pPr>
              <w:rPr>
                <w:i/>
                <w:color w:val="000000" w:themeColor="text1"/>
                <w:lang w:eastAsia="lt-LT"/>
              </w:rPr>
            </w:pPr>
          </w:p>
        </w:tc>
      </w:tr>
      <w:tr w:rsidR="00711F49" w:rsidRPr="00FD2F3E" w14:paraId="0271EDE9" w14:textId="77777777" w:rsidTr="00405923">
        <w:trPr>
          <w:trHeight w:val="276"/>
        </w:trPr>
        <w:tc>
          <w:tcPr>
            <w:tcW w:w="709" w:type="dxa"/>
          </w:tcPr>
          <w:p w14:paraId="12F4DE88"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5709CA3E" w14:textId="77A9FFDD" w:rsidR="00711F49" w:rsidRPr="00FD2F3E" w:rsidRDefault="00711F49" w:rsidP="00FD2F3E">
            <w:pPr>
              <w:rPr>
                <w:bCs/>
                <w:color w:val="000000" w:themeColor="text1"/>
                <w:lang w:eastAsia="lt-LT"/>
              </w:rPr>
            </w:pPr>
            <w:r w:rsidRPr="00FD2F3E">
              <w:rPr>
                <w:b/>
                <w:color w:val="000000" w:themeColor="text1"/>
                <w:lang w:eastAsia="lt-LT"/>
              </w:rPr>
              <w:t>Ekranas</w:t>
            </w:r>
            <w:r w:rsidRPr="00FD2F3E">
              <w:rPr>
                <w:bCs/>
                <w:color w:val="000000" w:themeColor="text1"/>
                <w:lang w:eastAsia="lt-LT"/>
              </w:rPr>
              <w:t xml:space="preserve">. </w:t>
            </w:r>
            <w:r w:rsidRPr="00FD2F3E">
              <w:rPr>
                <w:color w:val="000000" w:themeColor="text1"/>
                <w:lang w:eastAsia="lt-LT"/>
              </w:rPr>
              <w:t>Ne mažiau 1</w:t>
            </w:r>
            <w:r w:rsidR="006B279A" w:rsidRPr="00FD2F3E">
              <w:rPr>
                <w:color w:val="000000" w:themeColor="text1"/>
                <w:lang w:eastAsia="lt-LT"/>
              </w:rPr>
              <w:t>6</w:t>
            </w:r>
            <w:r w:rsidRPr="00FD2F3E">
              <w:rPr>
                <w:color w:val="000000" w:themeColor="text1"/>
                <w:lang w:eastAsia="lt-LT"/>
              </w:rPr>
              <w:t>" ir ne daugiau 1</w:t>
            </w:r>
            <w:r w:rsidR="006B279A" w:rsidRPr="00FD2F3E">
              <w:rPr>
                <w:color w:val="000000" w:themeColor="text1"/>
                <w:lang w:eastAsia="lt-LT"/>
              </w:rPr>
              <w:t>6</w:t>
            </w:r>
            <w:r w:rsidRPr="00FD2F3E">
              <w:rPr>
                <w:color w:val="000000" w:themeColor="text1"/>
                <w:lang w:eastAsia="lt-LT"/>
              </w:rPr>
              <w:t xml:space="preserve">.6". </w:t>
            </w:r>
            <w:r w:rsidR="006B279A" w:rsidRPr="00FD2F3E">
              <w:rPr>
                <w:color w:val="000000" w:themeColor="text1"/>
                <w:lang w:eastAsia="lt-LT"/>
              </w:rPr>
              <w:t>IPS</w:t>
            </w:r>
            <w:r w:rsidRPr="00FD2F3E">
              <w:rPr>
                <w:color w:val="000000" w:themeColor="text1"/>
                <w:lang w:eastAsia="lt-LT"/>
              </w:rPr>
              <w:t xml:space="preserve"> arba lygiavertis,</w:t>
            </w:r>
            <w:r w:rsidR="00FD12F8" w:rsidRPr="00FD2F3E">
              <w:rPr>
                <w:bCs/>
                <w:color w:val="000000" w:themeColor="text1"/>
                <w:lang w:eastAsia="lt-LT"/>
              </w:rPr>
              <w:t xml:space="preserve"> ekrano taškų skaičius ne mažiau nei 1920x1200, </w:t>
            </w:r>
            <w:r w:rsidRPr="00FD2F3E">
              <w:rPr>
                <w:color w:val="000000" w:themeColor="text1"/>
                <w:lang w:eastAsia="lt-LT"/>
              </w:rPr>
              <w:t>stebėjimo kampas ne mažesnis kaip 170 laipsnių, neblizgus ekranas (</w:t>
            </w:r>
            <w:proofErr w:type="spellStart"/>
            <w:r w:rsidRPr="00FD2F3E">
              <w:rPr>
                <w:color w:val="000000" w:themeColor="text1"/>
                <w:lang w:eastAsia="lt-LT"/>
              </w:rPr>
              <w:t>anti-glare</w:t>
            </w:r>
            <w:proofErr w:type="spellEnd"/>
            <w:r w:rsidRPr="00FD2F3E">
              <w:rPr>
                <w:color w:val="000000" w:themeColor="text1"/>
                <w:lang w:eastAsia="lt-LT"/>
              </w:rPr>
              <w:t>)</w:t>
            </w:r>
            <w:r w:rsidR="006B279A" w:rsidRPr="00FD2F3E">
              <w:rPr>
                <w:color w:val="000000" w:themeColor="text1"/>
                <w:lang w:eastAsia="lt-LT"/>
              </w:rPr>
              <w:t xml:space="preserve">, ryškumas ne mažiau kaip 400 </w:t>
            </w:r>
            <w:proofErr w:type="spellStart"/>
            <w:r w:rsidR="006B279A" w:rsidRPr="00FD2F3E">
              <w:rPr>
                <w:color w:val="000000" w:themeColor="text1"/>
                <w:lang w:eastAsia="lt-LT"/>
              </w:rPr>
              <w:t>nits</w:t>
            </w:r>
            <w:proofErr w:type="spellEnd"/>
            <w:r w:rsidR="006B279A" w:rsidRPr="00FD2F3E">
              <w:rPr>
                <w:color w:val="000000" w:themeColor="text1"/>
                <w:lang w:eastAsia="lt-LT"/>
              </w:rPr>
              <w:t>.</w:t>
            </w:r>
            <w:r w:rsidRPr="00FD2F3E">
              <w:rPr>
                <w:color w:val="000000" w:themeColor="text1"/>
                <w:lang w:eastAsia="lt-LT"/>
              </w:rPr>
              <w:t>.</w:t>
            </w:r>
          </w:p>
        </w:tc>
        <w:tc>
          <w:tcPr>
            <w:tcW w:w="4677" w:type="dxa"/>
          </w:tcPr>
          <w:p w14:paraId="2DA08743" w14:textId="2D18872F" w:rsidR="00711F49" w:rsidRPr="00FD2F3E" w:rsidRDefault="00711F49" w:rsidP="00FD2F3E">
            <w:pPr>
              <w:rPr>
                <w:color w:val="000000" w:themeColor="text1"/>
                <w:lang w:eastAsia="lt-LT"/>
              </w:rPr>
            </w:pPr>
          </w:p>
        </w:tc>
      </w:tr>
      <w:tr w:rsidR="00711F49" w:rsidRPr="00FD2F3E" w14:paraId="56184047" w14:textId="77777777" w:rsidTr="00405923">
        <w:trPr>
          <w:trHeight w:val="276"/>
        </w:trPr>
        <w:tc>
          <w:tcPr>
            <w:tcW w:w="709" w:type="dxa"/>
          </w:tcPr>
          <w:p w14:paraId="67C0AB94"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658345DA" w14:textId="1C49A736" w:rsidR="00711F49" w:rsidRPr="00FD2F3E" w:rsidRDefault="00711F49" w:rsidP="00FD2F3E">
            <w:pPr>
              <w:rPr>
                <w:bCs/>
                <w:color w:val="000000" w:themeColor="text1"/>
                <w:lang w:eastAsia="lt-LT"/>
              </w:rPr>
            </w:pPr>
            <w:r w:rsidRPr="00FD2F3E">
              <w:rPr>
                <w:b/>
                <w:color w:val="000000" w:themeColor="text1"/>
                <w:lang w:eastAsia="lt-LT"/>
              </w:rPr>
              <w:t>Vidiniai diskiniai kaupikliai</w:t>
            </w:r>
            <w:r w:rsidRPr="00FD2F3E">
              <w:rPr>
                <w:bCs/>
                <w:color w:val="000000" w:themeColor="text1"/>
                <w:lang w:eastAsia="lt-LT"/>
              </w:rPr>
              <w:t xml:space="preserve">. Ne mažiau </w:t>
            </w:r>
            <w:r w:rsidR="006B279A" w:rsidRPr="00FD2F3E">
              <w:rPr>
                <w:bCs/>
                <w:color w:val="000000" w:themeColor="text1"/>
                <w:lang w:eastAsia="lt-LT"/>
              </w:rPr>
              <w:t>512</w:t>
            </w:r>
            <w:r w:rsidRPr="00FD2F3E">
              <w:rPr>
                <w:bCs/>
                <w:color w:val="000000" w:themeColor="text1"/>
                <w:lang w:eastAsia="lt-LT"/>
              </w:rPr>
              <w:t xml:space="preserve"> GB SSD </w:t>
            </w:r>
            <w:proofErr w:type="spellStart"/>
            <w:r w:rsidRPr="00FD2F3E">
              <w:rPr>
                <w:bCs/>
                <w:color w:val="000000" w:themeColor="text1"/>
                <w:lang w:eastAsia="lt-LT"/>
              </w:rPr>
              <w:t>NVMe</w:t>
            </w:r>
            <w:proofErr w:type="spellEnd"/>
            <w:r w:rsidRPr="00FD2F3E">
              <w:rPr>
                <w:bCs/>
                <w:color w:val="000000" w:themeColor="text1"/>
                <w:lang w:eastAsia="lt-LT"/>
              </w:rPr>
              <w:t xml:space="preserve"> </w:t>
            </w:r>
            <w:proofErr w:type="spellStart"/>
            <w:r w:rsidRPr="00FD2F3E">
              <w:rPr>
                <w:bCs/>
                <w:color w:val="000000" w:themeColor="text1"/>
                <w:lang w:eastAsia="lt-LT"/>
              </w:rPr>
              <w:t>PCIe</w:t>
            </w:r>
            <w:proofErr w:type="spellEnd"/>
            <w:r w:rsidRPr="00FD2F3E">
              <w:rPr>
                <w:bCs/>
                <w:color w:val="000000" w:themeColor="text1"/>
                <w:lang w:eastAsia="lt-LT"/>
              </w:rPr>
              <w:t xml:space="preserve"> </w:t>
            </w:r>
            <w:r w:rsidR="006B279A" w:rsidRPr="00FD2F3E">
              <w:rPr>
                <w:bCs/>
                <w:color w:val="000000" w:themeColor="text1"/>
                <w:lang w:eastAsia="lt-LT"/>
              </w:rPr>
              <w:t>4</w:t>
            </w:r>
            <w:r w:rsidRPr="00FD2F3E">
              <w:rPr>
                <w:bCs/>
                <w:color w:val="000000" w:themeColor="text1"/>
                <w:lang w:eastAsia="lt-LT"/>
              </w:rPr>
              <w:t>.0 x4 arba lygiavertis.</w:t>
            </w:r>
          </w:p>
        </w:tc>
        <w:tc>
          <w:tcPr>
            <w:tcW w:w="4677" w:type="dxa"/>
          </w:tcPr>
          <w:p w14:paraId="781B9B0D" w14:textId="2106EB58" w:rsidR="00711F49" w:rsidRPr="00FD2F3E" w:rsidRDefault="00711F49" w:rsidP="00FD2F3E">
            <w:pPr>
              <w:rPr>
                <w:color w:val="000000" w:themeColor="text1"/>
                <w:lang w:eastAsia="lt-LT"/>
              </w:rPr>
            </w:pPr>
          </w:p>
        </w:tc>
      </w:tr>
      <w:tr w:rsidR="00711F49" w:rsidRPr="00FD2F3E" w14:paraId="0A424A46" w14:textId="77777777" w:rsidTr="00405923">
        <w:trPr>
          <w:trHeight w:val="276"/>
        </w:trPr>
        <w:tc>
          <w:tcPr>
            <w:tcW w:w="709" w:type="dxa"/>
          </w:tcPr>
          <w:p w14:paraId="7B66B5B0"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2E550F3C" w14:textId="678F01B8" w:rsidR="00711F49" w:rsidRPr="00FD2F3E" w:rsidRDefault="00711F49" w:rsidP="00FD2F3E">
            <w:pPr>
              <w:rPr>
                <w:bCs/>
                <w:color w:val="000000" w:themeColor="text1"/>
                <w:lang w:eastAsia="lt-LT"/>
              </w:rPr>
            </w:pPr>
            <w:proofErr w:type="spellStart"/>
            <w:r w:rsidRPr="00FD2F3E">
              <w:rPr>
                <w:b/>
                <w:color w:val="000000" w:themeColor="text1"/>
                <w:lang w:eastAsia="lt-LT"/>
              </w:rPr>
              <w:t>Video</w:t>
            </w:r>
            <w:proofErr w:type="spellEnd"/>
            <w:r w:rsidRPr="00FD2F3E">
              <w:rPr>
                <w:b/>
                <w:color w:val="000000" w:themeColor="text1"/>
                <w:lang w:eastAsia="lt-LT"/>
              </w:rPr>
              <w:t xml:space="preserve"> kamera</w:t>
            </w:r>
            <w:r w:rsidRPr="00FD2F3E">
              <w:rPr>
                <w:bCs/>
                <w:color w:val="000000" w:themeColor="text1"/>
                <w:lang w:eastAsia="lt-LT"/>
              </w:rPr>
              <w:t xml:space="preserve">. Integruota kamera ne blogesnė kaip </w:t>
            </w:r>
            <w:r w:rsidR="006B279A" w:rsidRPr="00FD2F3E">
              <w:rPr>
                <w:bCs/>
                <w:color w:val="000000" w:themeColor="text1"/>
                <w:lang w:eastAsia="lt-LT"/>
              </w:rPr>
              <w:t>5.0MP</w:t>
            </w:r>
            <w:r w:rsidRPr="00FD2F3E">
              <w:rPr>
                <w:bCs/>
                <w:color w:val="000000" w:themeColor="text1"/>
                <w:lang w:eastAsia="lt-LT"/>
              </w:rPr>
              <w:t>.</w:t>
            </w:r>
          </w:p>
        </w:tc>
        <w:tc>
          <w:tcPr>
            <w:tcW w:w="4677" w:type="dxa"/>
          </w:tcPr>
          <w:p w14:paraId="103632A9" w14:textId="217F5D92" w:rsidR="00711F49" w:rsidRPr="00FD2F3E" w:rsidRDefault="00711F49" w:rsidP="00FD2F3E">
            <w:pPr>
              <w:rPr>
                <w:color w:val="000000" w:themeColor="text1"/>
                <w:lang w:eastAsia="lt-LT"/>
              </w:rPr>
            </w:pPr>
          </w:p>
        </w:tc>
      </w:tr>
      <w:tr w:rsidR="00711F49" w:rsidRPr="00FD2F3E" w14:paraId="5C651FD8" w14:textId="77777777" w:rsidTr="00405923">
        <w:trPr>
          <w:trHeight w:val="276"/>
        </w:trPr>
        <w:tc>
          <w:tcPr>
            <w:tcW w:w="709" w:type="dxa"/>
          </w:tcPr>
          <w:p w14:paraId="2C2820D8"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1A80C7E7" w14:textId="0C9E4C03" w:rsidR="00711F49" w:rsidRPr="00FD2F3E" w:rsidRDefault="00711F49" w:rsidP="00FD2F3E">
            <w:pPr>
              <w:rPr>
                <w:color w:val="000000" w:themeColor="text1"/>
                <w:lang w:eastAsia="lt-LT"/>
              </w:rPr>
            </w:pPr>
            <w:r w:rsidRPr="00FD2F3E">
              <w:rPr>
                <w:b/>
                <w:color w:val="000000" w:themeColor="text1"/>
                <w:lang w:eastAsia="lt-LT"/>
              </w:rPr>
              <w:t xml:space="preserve">Prievadai. </w:t>
            </w:r>
            <w:r w:rsidRPr="00FD2F3E">
              <w:rPr>
                <w:bCs/>
                <w:color w:val="000000" w:themeColor="text1"/>
                <w:lang w:eastAsia="lt-LT"/>
              </w:rPr>
              <w:t>Į kompiuterio korpusą turi būti integruota ne mažiau kaip:</w:t>
            </w:r>
            <w:r w:rsidR="00FD12F8" w:rsidRPr="00FD2F3E">
              <w:rPr>
                <w:bCs/>
                <w:color w:val="000000" w:themeColor="text1"/>
                <w:lang w:eastAsia="lt-LT"/>
              </w:rPr>
              <w:t xml:space="preserve"> 3</w:t>
            </w:r>
            <w:r w:rsidRPr="00FD2F3E">
              <w:rPr>
                <w:bCs/>
                <w:color w:val="000000" w:themeColor="text1"/>
                <w:lang w:eastAsia="lt-LT"/>
              </w:rPr>
              <w:t xml:space="preserve"> vnt. USB 3.2 (Type-A) jungtys, </w:t>
            </w:r>
            <w:r w:rsidR="006B279A" w:rsidRPr="00FD2F3E">
              <w:rPr>
                <w:bCs/>
                <w:color w:val="000000" w:themeColor="text1"/>
                <w:lang w:eastAsia="lt-LT"/>
              </w:rPr>
              <w:t>1</w:t>
            </w:r>
            <w:r w:rsidRPr="00FD2F3E">
              <w:rPr>
                <w:bCs/>
                <w:color w:val="000000" w:themeColor="text1"/>
                <w:lang w:eastAsia="lt-LT"/>
              </w:rPr>
              <w:t xml:space="preserve"> vnt. USB</w:t>
            </w:r>
            <w:r w:rsidR="00FD12F8" w:rsidRPr="00FD2F3E">
              <w:rPr>
                <w:bCs/>
                <w:color w:val="000000" w:themeColor="text1"/>
                <w:lang w:eastAsia="lt-LT"/>
              </w:rPr>
              <w:t xml:space="preserve"> Type</w:t>
            </w:r>
            <w:r w:rsidRPr="00FD2F3E">
              <w:rPr>
                <w:bCs/>
                <w:color w:val="000000" w:themeColor="text1"/>
                <w:lang w:eastAsia="lt-LT"/>
              </w:rPr>
              <w:t xml:space="preserve">-C  (kompiuterio įkrovimas, vaizdo perdavimas), </w:t>
            </w:r>
            <w:r w:rsidR="006B279A" w:rsidRPr="00FD2F3E">
              <w:rPr>
                <w:bCs/>
                <w:color w:val="000000" w:themeColor="text1"/>
                <w:lang w:eastAsia="lt-LT"/>
              </w:rPr>
              <w:t>1 vnt. USB</w:t>
            </w:r>
            <w:r w:rsidR="00FD12F8" w:rsidRPr="00FD2F3E">
              <w:rPr>
                <w:bCs/>
                <w:color w:val="000000" w:themeColor="text1"/>
                <w:lang w:eastAsia="lt-LT"/>
              </w:rPr>
              <w:t xml:space="preserve"> Type</w:t>
            </w:r>
            <w:r w:rsidR="006B279A" w:rsidRPr="00FD2F3E">
              <w:rPr>
                <w:bCs/>
                <w:color w:val="000000" w:themeColor="text1"/>
                <w:lang w:eastAsia="lt-LT"/>
              </w:rPr>
              <w:t>-C (</w:t>
            </w:r>
            <w:r w:rsidR="00F26DBE" w:rsidRPr="00FD2F3E">
              <w:rPr>
                <w:bCs/>
                <w:color w:val="000000" w:themeColor="text1"/>
                <w:lang w:eastAsia="lt-LT"/>
              </w:rPr>
              <w:t>USB</w:t>
            </w:r>
            <w:r w:rsidR="00FD12F8" w:rsidRPr="00FD2F3E">
              <w:rPr>
                <w:bCs/>
                <w:color w:val="000000" w:themeColor="text1"/>
                <w:lang w:eastAsia="lt-LT"/>
              </w:rPr>
              <w:t xml:space="preserve"> </w:t>
            </w:r>
            <w:r w:rsidR="00F26DBE" w:rsidRPr="00FD2F3E">
              <w:rPr>
                <w:bCs/>
                <w:color w:val="000000" w:themeColor="text1"/>
                <w:lang w:eastAsia="lt-LT"/>
              </w:rPr>
              <w:t>4, greitis ne mažiau 40Gbps</w:t>
            </w:r>
            <w:r w:rsidR="00FD12F8" w:rsidRPr="00FD2F3E">
              <w:rPr>
                <w:bCs/>
                <w:color w:val="000000" w:themeColor="text1"/>
                <w:lang w:eastAsia="lt-LT"/>
              </w:rPr>
              <w:t>, kompiuterio įkrovimas, vaizdo perdavimas</w:t>
            </w:r>
            <w:r w:rsidR="006B279A" w:rsidRPr="00FD2F3E">
              <w:rPr>
                <w:bCs/>
                <w:color w:val="000000" w:themeColor="text1"/>
                <w:lang w:eastAsia="lt-LT"/>
              </w:rPr>
              <w:t xml:space="preserve">), </w:t>
            </w:r>
            <w:r w:rsidRPr="00FD2F3E">
              <w:rPr>
                <w:bCs/>
                <w:color w:val="000000" w:themeColor="text1"/>
                <w:lang w:eastAsia="lt-LT"/>
              </w:rPr>
              <w:t xml:space="preserve">1 vnt. ausinių ir mikrofono jungtis arba kombinuota. Turi būti integruotas </w:t>
            </w:r>
            <w:proofErr w:type="spellStart"/>
            <w:r w:rsidRPr="00FD2F3E">
              <w:rPr>
                <w:bCs/>
                <w:color w:val="000000" w:themeColor="text1"/>
                <w:lang w:eastAsia="lt-LT"/>
              </w:rPr>
              <w:t>SmartCard</w:t>
            </w:r>
            <w:proofErr w:type="spellEnd"/>
            <w:r w:rsidRPr="00FD2F3E">
              <w:rPr>
                <w:bCs/>
                <w:color w:val="000000" w:themeColor="text1"/>
                <w:lang w:eastAsia="lt-LT"/>
              </w:rPr>
              <w:t xml:space="preserve"> tipo kortelių skaitytuvas. Visos nurodytos jungtys ir prievadai turi būti išvesti į kompiuterio korpuso išorinę dalį.</w:t>
            </w:r>
          </w:p>
        </w:tc>
        <w:tc>
          <w:tcPr>
            <w:tcW w:w="4677" w:type="dxa"/>
          </w:tcPr>
          <w:p w14:paraId="59819CB1" w14:textId="2E357245" w:rsidR="00711F49" w:rsidRPr="00FD2F3E" w:rsidRDefault="00711F49" w:rsidP="00FD2F3E">
            <w:pPr>
              <w:rPr>
                <w:color w:val="000000" w:themeColor="text1"/>
                <w:lang w:eastAsia="lt-LT"/>
              </w:rPr>
            </w:pPr>
          </w:p>
        </w:tc>
      </w:tr>
      <w:tr w:rsidR="00711F49" w:rsidRPr="00FD2F3E" w14:paraId="7C72F622" w14:textId="77777777" w:rsidTr="00405923">
        <w:trPr>
          <w:trHeight w:val="276"/>
        </w:trPr>
        <w:tc>
          <w:tcPr>
            <w:tcW w:w="709" w:type="dxa"/>
          </w:tcPr>
          <w:p w14:paraId="2E8390BD"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08547263" w14:textId="5DDEBBBE" w:rsidR="00711F49" w:rsidRPr="00FD2F3E" w:rsidRDefault="00711F49" w:rsidP="00FD2F3E">
            <w:pPr>
              <w:rPr>
                <w:bCs/>
                <w:color w:val="000000" w:themeColor="text1"/>
                <w:lang w:eastAsia="lt-LT"/>
              </w:rPr>
            </w:pPr>
            <w:r w:rsidRPr="00FD2F3E">
              <w:rPr>
                <w:b/>
                <w:color w:val="000000" w:themeColor="text1"/>
                <w:lang w:eastAsia="lt-LT"/>
              </w:rPr>
              <w:t xml:space="preserve">Svoris. </w:t>
            </w:r>
            <w:r w:rsidRPr="00FD2F3E">
              <w:rPr>
                <w:bCs/>
                <w:color w:val="000000" w:themeColor="text1"/>
                <w:lang w:eastAsia="lt-LT"/>
              </w:rPr>
              <w:t>Ne daugiau kaip 1,7</w:t>
            </w:r>
            <w:r w:rsidR="00FD12F8" w:rsidRPr="00FD2F3E">
              <w:rPr>
                <w:bCs/>
                <w:color w:val="000000" w:themeColor="text1"/>
                <w:lang w:eastAsia="lt-LT"/>
              </w:rPr>
              <w:t>8</w:t>
            </w:r>
            <w:r w:rsidRPr="00FD2F3E">
              <w:rPr>
                <w:bCs/>
                <w:color w:val="000000" w:themeColor="text1"/>
                <w:lang w:eastAsia="lt-LT"/>
              </w:rPr>
              <w:t xml:space="preserve"> kg.</w:t>
            </w:r>
          </w:p>
        </w:tc>
        <w:tc>
          <w:tcPr>
            <w:tcW w:w="4677" w:type="dxa"/>
          </w:tcPr>
          <w:p w14:paraId="2AB4FDA2" w14:textId="536D9ECD" w:rsidR="00711F49" w:rsidRPr="00FD2F3E" w:rsidRDefault="00711F49" w:rsidP="00FD2F3E">
            <w:pPr>
              <w:rPr>
                <w:color w:val="000000" w:themeColor="text1"/>
                <w:lang w:eastAsia="lt-LT"/>
              </w:rPr>
            </w:pPr>
          </w:p>
        </w:tc>
      </w:tr>
      <w:tr w:rsidR="00711F49" w:rsidRPr="00FD2F3E" w14:paraId="561045C9" w14:textId="77777777" w:rsidTr="00405923">
        <w:trPr>
          <w:trHeight w:val="276"/>
        </w:trPr>
        <w:tc>
          <w:tcPr>
            <w:tcW w:w="709" w:type="dxa"/>
          </w:tcPr>
          <w:p w14:paraId="61595EBA"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3C93E075" w14:textId="75E96904" w:rsidR="00711F49" w:rsidRPr="00FD2F3E" w:rsidRDefault="00711F49" w:rsidP="00FD2F3E">
            <w:pPr>
              <w:rPr>
                <w:b/>
                <w:color w:val="000000" w:themeColor="text1"/>
                <w:lang w:eastAsia="lt-LT"/>
              </w:rPr>
            </w:pPr>
            <w:r w:rsidRPr="00FD2F3E">
              <w:rPr>
                <w:b/>
                <w:color w:val="000000" w:themeColor="text1"/>
                <w:lang w:eastAsia="lt-LT"/>
              </w:rPr>
              <w:t>Vaizdo plokštė</w:t>
            </w:r>
            <w:r w:rsidRPr="00FD2F3E">
              <w:rPr>
                <w:color w:val="000000" w:themeColor="text1"/>
                <w:lang w:eastAsia="lt-LT"/>
              </w:rPr>
              <w:t xml:space="preserve">. Vaizdo plokštė su išorine </w:t>
            </w:r>
            <w:proofErr w:type="spellStart"/>
            <w:r w:rsidRPr="00FD2F3E">
              <w:rPr>
                <w:color w:val="000000" w:themeColor="text1"/>
                <w:lang w:eastAsia="lt-LT"/>
              </w:rPr>
              <w:t>DisplayPort</w:t>
            </w:r>
            <w:proofErr w:type="spellEnd"/>
            <w:r w:rsidRPr="00FD2F3E">
              <w:rPr>
                <w:color w:val="000000" w:themeColor="text1"/>
                <w:lang w:eastAsia="lt-LT"/>
              </w:rPr>
              <w:t xml:space="preserve"> (gali būti mini) ir/arba jungtimi HDMI, palaikanti ne prastesnę nei 4K/60Hz raišką.</w:t>
            </w:r>
          </w:p>
        </w:tc>
        <w:tc>
          <w:tcPr>
            <w:tcW w:w="4677" w:type="dxa"/>
          </w:tcPr>
          <w:p w14:paraId="1016CF02" w14:textId="2F72013B" w:rsidR="00711F49" w:rsidRPr="00FD2F3E" w:rsidRDefault="00711F49" w:rsidP="00FD2F3E">
            <w:pPr>
              <w:rPr>
                <w:color w:val="000000" w:themeColor="text1"/>
                <w:lang w:eastAsia="lt-LT"/>
              </w:rPr>
            </w:pPr>
          </w:p>
        </w:tc>
      </w:tr>
      <w:tr w:rsidR="00711F49" w:rsidRPr="00FD2F3E" w14:paraId="3478ABAA" w14:textId="77777777" w:rsidTr="00405923">
        <w:trPr>
          <w:trHeight w:val="276"/>
        </w:trPr>
        <w:tc>
          <w:tcPr>
            <w:tcW w:w="709" w:type="dxa"/>
          </w:tcPr>
          <w:p w14:paraId="4952037D"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6A5CB996" w14:textId="77777777" w:rsidR="00711F49" w:rsidRPr="00FD2F3E" w:rsidRDefault="00711F49" w:rsidP="00FD2F3E">
            <w:pPr>
              <w:rPr>
                <w:color w:val="000000" w:themeColor="text1"/>
                <w:lang w:eastAsia="lt-LT"/>
              </w:rPr>
            </w:pPr>
            <w:r w:rsidRPr="00FD2F3E">
              <w:rPr>
                <w:b/>
                <w:color w:val="000000" w:themeColor="text1"/>
                <w:lang w:eastAsia="lt-LT"/>
              </w:rPr>
              <w:t>Garso sistema.</w:t>
            </w:r>
            <w:r w:rsidRPr="00FD2F3E">
              <w:rPr>
                <w:color w:val="000000" w:themeColor="text1"/>
                <w:lang w:eastAsia="lt-LT"/>
              </w:rPr>
              <w:t xml:space="preserve"> Integruota </w:t>
            </w:r>
            <w:proofErr w:type="spellStart"/>
            <w:r w:rsidRPr="00FD2F3E">
              <w:rPr>
                <w:color w:val="000000" w:themeColor="text1"/>
                <w:lang w:eastAsia="lt-LT"/>
              </w:rPr>
              <w:t>stereo</w:t>
            </w:r>
            <w:proofErr w:type="spellEnd"/>
            <w:r w:rsidRPr="00FD2F3E">
              <w:rPr>
                <w:color w:val="000000" w:themeColor="text1"/>
                <w:lang w:eastAsia="lt-LT"/>
              </w:rPr>
              <w:t xml:space="preserve"> arba geresnė</w:t>
            </w:r>
          </w:p>
        </w:tc>
        <w:tc>
          <w:tcPr>
            <w:tcW w:w="4677" w:type="dxa"/>
          </w:tcPr>
          <w:p w14:paraId="02488DE8" w14:textId="43A5F758" w:rsidR="00711F49" w:rsidRPr="00FD2F3E" w:rsidRDefault="00711F49" w:rsidP="00FD2F3E">
            <w:pPr>
              <w:rPr>
                <w:color w:val="000000" w:themeColor="text1"/>
                <w:lang w:eastAsia="lt-LT"/>
              </w:rPr>
            </w:pPr>
          </w:p>
        </w:tc>
      </w:tr>
      <w:tr w:rsidR="00711F49" w:rsidRPr="00FD2F3E" w14:paraId="2AF2726D" w14:textId="77777777" w:rsidTr="00405923">
        <w:trPr>
          <w:trHeight w:val="276"/>
        </w:trPr>
        <w:tc>
          <w:tcPr>
            <w:tcW w:w="709" w:type="dxa"/>
          </w:tcPr>
          <w:p w14:paraId="145E5CF3"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032085A3" w14:textId="42F68654" w:rsidR="00711F49" w:rsidRPr="00FD2F3E" w:rsidRDefault="00711F49" w:rsidP="00FD2F3E">
            <w:pPr>
              <w:rPr>
                <w:b/>
                <w:color w:val="000000" w:themeColor="text1"/>
                <w:lang w:eastAsia="lt-LT"/>
              </w:rPr>
            </w:pPr>
            <w:r w:rsidRPr="00FD2F3E">
              <w:rPr>
                <w:b/>
                <w:color w:val="000000" w:themeColor="text1"/>
                <w:lang w:eastAsia="lt-LT"/>
              </w:rPr>
              <w:t>Klaviatūra</w:t>
            </w:r>
            <w:r w:rsidRPr="00FD2F3E">
              <w:rPr>
                <w:color w:val="000000" w:themeColor="text1"/>
                <w:lang w:eastAsia="lt-LT"/>
              </w:rPr>
              <w:t xml:space="preserve">. Kompiuteris turi turėti </w:t>
            </w:r>
            <w:r w:rsidR="001E396F" w:rsidRPr="00FD2F3E">
              <w:rPr>
                <w:color w:val="000000" w:themeColor="text1"/>
                <w:lang w:eastAsia="lt-LT"/>
              </w:rPr>
              <w:t xml:space="preserve">atsparią </w:t>
            </w:r>
            <w:r w:rsidRPr="00FD2F3E">
              <w:rPr>
                <w:color w:val="000000" w:themeColor="text1"/>
                <w:lang w:eastAsia="lt-LT"/>
              </w:rPr>
              <w:t xml:space="preserve">integruotą pilno dydžio klaviatūrą, su atskira skaičių klaviatūra, su lietuviškomis ir lotyniškomis raidėmis. Integruotas LED pašvietimas. </w:t>
            </w:r>
            <w:r w:rsidRPr="00FD2F3E">
              <w:rPr>
                <w:color w:val="000000" w:themeColor="text1"/>
              </w:rPr>
              <w:t xml:space="preserve">Sensorinis (angl. </w:t>
            </w:r>
            <w:proofErr w:type="spellStart"/>
            <w:r w:rsidRPr="00FD2F3E">
              <w:rPr>
                <w:color w:val="000000" w:themeColor="text1"/>
              </w:rPr>
              <w:t>touchpad</w:t>
            </w:r>
            <w:proofErr w:type="spellEnd"/>
            <w:r w:rsidRPr="00FD2F3E">
              <w:rPr>
                <w:color w:val="000000" w:themeColor="text1"/>
              </w:rPr>
              <w:t xml:space="preserve">) ir svirtinis (angl. </w:t>
            </w:r>
            <w:proofErr w:type="spellStart"/>
            <w:r w:rsidRPr="00FD2F3E">
              <w:rPr>
                <w:color w:val="000000" w:themeColor="text1"/>
              </w:rPr>
              <w:t>pointstick</w:t>
            </w:r>
            <w:proofErr w:type="spellEnd"/>
            <w:r w:rsidRPr="00FD2F3E">
              <w:rPr>
                <w:color w:val="000000" w:themeColor="text1"/>
              </w:rPr>
              <w:t>) valdymas.</w:t>
            </w:r>
          </w:p>
        </w:tc>
        <w:tc>
          <w:tcPr>
            <w:tcW w:w="4677" w:type="dxa"/>
          </w:tcPr>
          <w:p w14:paraId="11B369E7" w14:textId="510ECCAD" w:rsidR="00711F49" w:rsidRPr="00FD2F3E" w:rsidRDefault="00711F49" w:rsidP="00FD2F3E">
            <w:pPr>
              <w:rPr>
                <w:color w:val="000000" w:themeColor="text1"/>
                <w:lang w:eastAsia="lt-LT"/>
              </w:rPr>
            </w:pPr>
          </w:p>
        </w:tc>
      </w:tr>
      <w:tr w:rsidR="00711F49" w:rsidRPr="00FD2F3E" w14:paraId="4A4131D9" w14:textId="77777777" w:rsidTr="00405923">
        <w:trPr>
          <w:trHeight w:val="276"/>
        </w:trPr>
        <w:tc>
          <w:tcPr>
            <w:tcW w:w="709" w:type="dxa"/>
          </w:tcPr>
          <w:p w14:paraId="321C9039"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0CD59F45" w14:textId="7259A74C" w:rsidR="00711F49" w:rsidRPr="00FD2F3E" w:rsidRDefault="00711F49" w:rsidP="00FD2F3E">
            <w:pPr>
              <w:rPr>
                <w:color w:val="000000" w:themeColor="text1"/>
                <w:lang w:eastAsia="lt-LT"/>
              </w:rPr>
            </w:pPr>
            <w:r w:rsidRPr="00FD2F3E">
              <w:rPr>
                <w:b/>
                <w:color w:val="000000" w:themeColor="text1"/>
                <w:lang w:eastAsia="lt-LT"/>
              </w:rPr>
              <w:t>Tinklo adapteris.</w:t>
            </w:r>
            <w:r w:rsidRPr="00FD2F3E">
              <w:rPr>
                <w:color w:val="000000" w:themeColor="text1"/>
                <w:lang w:eastAsia="lt-LT"/>
              </w:rPr>
              <w:t xml:space="preserve"> Integruotas tinklo adapteris, palaikantis WLAN</w:t>
            </w:r>
            <w:r w:rsidR="001E396F" w:rsidRPr="00FD2F3E">
              <w:rPr>
                <w:color w:val="000000" w:themeColor="text1"/>
                <w:lang w:eastAsia="lt-LT"/>
              </w:rPr>
              <w:t xml:space="preserve"> WIFI 6E</w:t>
            </w:r>
            <w:r w:rsidRPr="00FD2F3E">
              <w:rPr>
                <w:color w:val="000000" w:themeColor="text1"/>
                <w:lang w:eastAsia="lt-LT"/>
              </w:rPr>
              <w:t xml:space="preserve"> 802.11ax (2x2), turintis integruotas į korpusą antenas. Esant poreikiui turi būti galimybė įdiegti vidinį LTE/4G modemą.</w:t>
            </w:r>
          </w:p>
        </w:tc>
        <w:tc>
          <w:tcPr>
            <w:tcW w:w="4677" w:type="dxa"/>
          </w:tcPr>
          <w:p w14:paraId="7A4BD542" w14:textId="3FCEDD4B" w:rsidR="00711F49" w:rsidRPr="00FD2F3E" w:rsidRDefault="00711F49" w:rsidP="00FD2F3E">
            <w:pPr>
              <w:rPr>
                <w:color w:val="000000" w:themeColor="text1"/>
                <w:lang w:eastAsia="lt-LT"/>
              </w:rPr>
            </w:pPr>
          </w:p>
        </w:tc>
      </w:tr>
      <w:tr w:rsidR="00711F49" w:rsidRPr="00FD2F3E" w14:paraId="4ACAC4CB" w14:textId="77777777" w:rsidTr="00405923">
        <w:trPr>
          <w:trHeight w:val="276"/>
        </w:trPr>
        <w:tc>
          <w:tcPr>
            <w:tcW w:w="709" w:type="dxa"/>
          </w:tcPr>
          <w:p w14:paraId="422228D3"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0FC71B14" w14:textId="2E64A982" w:rsidR="00711F49" w:rsidRPr="00FD2F3E" w:rsidRDefault="00711F49" w:rsidP="00FD2F3E">
            <w:pPr>
              <w:rPr>
                <w:color w:val="000000" w:themeColor="text1"/>
                <w:lang w:eastAsia="lt-LT"/>
              </w:rPr>
            </w:pPr>
            <w:r w:rsidRPr="00FD2F3E">
              <w:rPr>
                <w:b/>
                <w:color w:val="000000" w:themeColor="text1"/>
                <w:lang w:eastAsia="lt-LT"/>
              </w:rPr>
              <w:t>Maitinimo šaltinis.</w:t>
            </w:r>
            <w:r w:rsidRPr="00FD2F3E">
              <w:rPr>
                <w:color w:val="000000" w:themeColor="text1"/>
                <w:lang w:eastAsia="lt-LT"/>
              </w:rPr>
              <w:t xml:space="preserve"> Turi būti pateikiamas to pačio gamintojo kaip ir kompiuteris USB-C tipo maitinimo šaltinis arba </w:t>
            </w:r>
            <w:proofErr w:type="spellStart"/>
            <w:r w:rsidRPr="00FD2F3E">
              <w:rPr>
                <w:color w:val="000000" w:themeColor="text1"/>
                <w:lang w:eastAsia="lt-LT"/>
              </w:rPr>
              <w:t>markiruota</w:t>
            </w:r>
            <w:proofErr w:type="spellEnd"/>
            <w:r w:rsidRPr="00FD2F3E">
              <w:rPr>
                <w:color w:val="000000" w:themeColor="text1"/>
                <w:lang w:eastAsia="lt-LT"/>
              </w:rPr>
              <w:t xml:space="preserve"> gamintojo ženklu. Turi </w:t>
            </w:r>
            <w:r w:rsidRPr="00FD2F3E">
              <w:rPr>
                <w:color w:val="000000" w:themeColor="text1"/>
                <w:lang w:eastAsia="lt-LT"/>
              </w:rPr>
              <w:lastRenderedPageBreak/>
              <w:t>palaikyti greitą baterijos įkrovimą ne blogiau kaip nuo 0% iki 80% per 1 val.</w:t>
            </w:r>
          </w:p>
        </w:tc>
        <w:tc>
          <w:tcPr>
            <w:tcW w:w="4677" w:type="dxa"/>
          </w:tcPr>
          <w:p w14:paraId="4D6C3219" w14:textId="7E0C54EB" w:rsidR="00711F49" w:rsidRPr="00FD2F3E" w:rsidRDefault="00711F49" w:rsidP="00FD2F3E">
            <w:pPr>
              <w:rPr>
                <w:color w:val="000000" w:themeColor="text1"/>
                <w:lang w:eastAsia="lt-LT"/>
              </w:rPr>
            </w:pPr>
          </w:p>
        </w:tc>
      </w:tr>
      <w:tr w:rsidR="00711F49" w:rsidRPr="00FD2F3E" w14:paraId="5D7F6D98" w14:textId="77777777" w:rsidTr="00405923">
        <w:trPr>
          <w:trHeight w:val="276"/>
        </w:trPr>
        <w:tc>
          <w:tcPr>
            <w:tcW w:w="709" w:type="dxa"/>
          </w:tcPr>
          <w:p w14:paraId="5FEC862C"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0FE42B71" w14:textId="4A59839D" w:rsidR="00711F49" w:rsidRPr="00FD2F3E" w:rsidRDefault="00711F49" w:rsidP="00FD2F3E">
            <w:pPr>
              <w:rPr>
                <w:color w:val="000000" w:themeColor="text1"/>
                <w:lang w:eastAsia="lt-LT"/>
              </w:rPr>
            </w:pPr>
            <w:r w:rsidRPr="00FD2F3E">
              <w:rPr>
                <w:b/>
                <w:color w:val="000000" w:themeColor="text1"/>
                <w:lang w:eastAsia="lt-LT"/>
              </w:rPr>
              <w:t>Operacinė sistema.</w:t>
            </w:r>
            <w:r w:rsidRPr="00FD2F3E">
              <w:rPr>
                <w:color w:val="000000" w:themeColor="text1"/>
                <w:lang w:eastAsia="lt-LT"/>
              </w:rPr>
              <w:t xml:space="preserve"> </w:t>
            </w:r>
            <w:r w:rsidR="00A5031F" w:rsidRPr="00FD2F3E">
              <w:rPr>
                <w:color w:val="000000" w:themeColor="text1"/>
                <w:lang w:eastAsia="lt-LT"/>
              </w:rPr>
              <w:t xml:space="preserve">Ne senesne </w:t>
            </w:r>
            <w:r w:rsidR="001E396F" w:rsidRPr="00FD2F3E">
              <w:rPr>
                <w:color w:val="000000" w:themeColor="text1"/>
                <w:lang w:eastAsia="lt-LT"/>
              </w:rPr>
              <w:t xml:space="preserve">Microsoft Windows 11 Professional  arba lygiavertė (OEM, naujausia versija užsakymo paskelbimo metu) (Windows 11 </w:t>
            </w:r>
            <w:proofErr w:type="spellStart"/>
            <w:r w:rsidR="001E396F" w:rsidRPr="00FD2F3E">
              <w:rPr>
                <w:color w:val="000000" w:themeColor="text1"/>
                <w:lang w:eastAsia="lt-LT"/>
              </w:rPr>
              <w:t>Home</w:t>
            </w:r>
            <w:proofErr w:type="spellEnd"/>
            <w:r w:rsidR="001E396F" w:rsidRPr="00FD2F3E">
              <w:rPr>
                <w:color w:val="000000" w:themeColor="text1"/>
                <w:lang w:eastAsia="lt-LT"/>
              </w:rPr>
              <w:t xml:space="preserve"> nėra lygiavertė)</w:t>
            </w:r>
            <w:r w:rsidRPr="00FD2F3E">
              <w:rPr>
                <w:color w:val="000000" w:themeColor="text1"/>
                <w:lang w:eastAsia="lt-LT"/>
              </w:rPr>
              <w:t>.</w:t>
            </w:r>
          </w:p>
        </w:tc>
        <w:tc>
          <w:tcPr>
            <w:tcW w:w="4677" w:type="dxa"/>
          </w:tcPr>
          <w:p w14:paraId="3F633F47" w14:textId="3A22B0EF" w:rsidR="00711F49" w:rsidRPr="00FD2F3E" w:rsidRDefault="00711F49" w:rsidP="00FD2F3E">
            <w:pPr>
              <w:rPr>
                <w:color w:val="000000" w:themeColor="text1"/>
                <w:lang w:eastAsia="lt-LT"/>
              </w:rPr>
            </w:pPr>
          </w:p>
        </w:tc>
      </w:tr>
      <w:tr w:rsidR="00711F49" w:rsidRPr="00FD2F3E" w14:paraId="452AAB89" w14:textId="77777777" w:rsidTr="00405923">
        <w:trPr>
          <w:trHeight w:val="276"/>
        </w:trPr>
        <w:tc>
          <w:tcPr>
            <w:tcW w:w="709" w:type="dxa"/>
          </w:tcPr>
          <w:p w14:paraId="7C9C4226"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11A29528" w14:textId="77777777" w:rsidR="00711F49" w:rsidRPr="00FD2F3E" w:rsidRDefault="00711F49" w:rsidP="00FD2F3E">
            <w:pPr>
              <w:rPr>
                <w:color w:val="000000" w:themeColor="text1"/>
                <w:lang w:eastAsia="lt-LT"/>
              </w:rPr>
            </w:pPr>
            <w:r w:rsidRPr="00FD2F3E">
              <w:rPr>
                <w:b/>
                <w:color w:val="000000" w:themeColor="text1"/>
                <w:lang w:eastAsia="lt-LT"/>
              </w:rPr>
              <w:t xml:space="preserve">Saugumas. </w:t>
            </w:r>
            <w:r w:rsidRPr="00FD2F3E">
              <w:rPr>
                <w:color w:val="000000" w:themeColor="text1"/>
                <w:lang w:eastAsia="lt-LT"/>
              </w:rPr>
              <w:t>TPM 2.0 saugos mikroschema.</w:t>
            </w:r>
            <w:r w:rsidRPr="00FD2F3E">
              <w:rPr>
                <w:color w:val="000000" w:themeColor="text1"/>
              </w:rPr>
              <w:t xml:space="preserve"> </w:t>
            </w:r>
            <w:r w:rsidRPr="00FD2F3E">
              <w:rPr>
                <w:color w:val="000000" w:themeColor="text1"/>
                <w:lang w:eastAsia="lt-LT"/>
              </w:rPr>
              <w:t xml:space="preserve">Galimybė prirakinti </w:t>
            </w:r>
            <w:proofErr w:type="spellStart"/>
            <w:r w:rsidRPr="00FD2F3E">
              <w:rPr>
                <w:color w:val="000000" w:themeColor="text1"/>
                <w:lang w:eastAsia="lt-LT"/>
              </w:rPr>
              <w:t>Kensington</w:t>
            </w:r>
            <w:proofErr w:type="spellEnd"/>
            <w:r w:rsidRPr="00FD2F3E">
              <w:rPr>
                <w:color w:val="000000" w:themeColor="text1"/>
                <w:lang w:eastAsia="lt-LT"/>
              </w:rPr>
              <w:t xml:space="preserve"> </w:t>
            </w:r>
            <w:proofErr w:type="spellStart"/>
            <w:r w:rsidRPr="00FD2F3E">
              <w:rPr>
                <w:color w:val="000000" w:themeColor="text1"/>
                <w:lang w:eastAsia="lt-LT"/>
              </w:rPr>
              <w:t>Lock</w:t>
            </w:r>
            <w:proofErr w:type="spellEnd"/>
            <w:r w:rsidRPr="00FD2F3E">
              <w:rPr>
                <w:color w:val="000000" w:themeColor="text1"/>
                <w:lang w:eastAsia="lt-LT"/>
              </w:rPr>
              <w:t xml:space="preserve"> tipo lynu.</w:t>
            </w:r>
          </w:p>
        </w:tc>
        <w:tc>
          <w:tcPr>
            <w:tcW w:w="4677" w:type="dxa"/>
          </w:tcPr>
          <w:p w14:paraId="2540E1FF" w14:textId="5FEA9A83" w:rsidR="00711F49" w:rsidRPr="00FD2F3E" w:rsidRDefault="00711F49" w:rsidP="00FD2F3E">
            <w:pPr>
              <w:rPr>
                <w:color w:val="000000" w:themeColor="text1"/>
                <w:lang w:eastAsia="lt-LT"/>
              </w:rPr>
            </w:pPr>
          </w:p>
        </w:tc>
      </w:tr>
      <w:tr w:rsidR="00711F49" w:rsidRPr="00FD2F3E" w14:paraId="72950B24" w14:textId="77777777" w:rsidTr="00405923">
        <w:trPr>
          <w:trHeight w:val="276"/>
        </w:trPr>
        <w:tc>
          <w:tcPr>
            <w:tcW w:w="709" w:type="dxa"/>
          </w:tcPr>
          <w:p w14:paraId="11036D94"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4B8F9331" w14:textId="77777777" w:rsidR="00711F49" w:rsidRPr="00FD2F3E" w:rsidRDefault="00711F49" w:rsidP="00FD2F3E">
            <w:pPr>
              <w:rPr>
                <w:color w:val="000000" w:themeColor="text1"/>
              </w:rPr>
            </w:pPr>
            <w:r w:rsidRPr="00FD2F3E">
              <w:rPr>
                <w:b/>
                <w:color w:val="000000" w:themeColor="text1"/>
                <w:lang w:eastAsia="lt-LT"/>
              </w:rPr>
              <w:t>Surinkimo reikalavimai.</w:t>
            </w:r>
            <w:r w:rsidRPr="00FD2F3E">
              <w:rPr>
                <w:color w:val="000000" w:themeColor="text1"/>
                <w:lang w:eastAsia="lt-LT"/>
              </w:rPr>
              <w:t xml:space="preserve"> </w:t>
            </w:r>
            <w:r w:rsidRPr="00FD2F3E">
              <w:rPr>
                <w:color w:val="000000" w:themeColor="text1"/>
              </w:rPr>
              <w:t xml:space="preserve">Kompiuterį sudarantys aparatiniai komponentai (sisteminė plokštė, ekranas, bevielio ryšio adapteris, LTE modemas operatyvioji atmintis, SSD, baterijos (-a) ir kt.) privalo būti pilnai sumontuoti į kompiuterį gamintojo gamykloje. </w:t>
            </w:r>
          </w:p>
        </w:tc>
        <w:tc>
          <w:tcPr>
            <w:tcW w:w="4677" w:type="dxa"/>
          </w:tcPr>
          <w:p w14:paraId="5E0EA321" w14:textId="46367DB0" w:rsidR="00711F49" w:rsidRPr="00FD2F3E" w:rsidRDefault="00711F49" w:rsidP="00FD2F3E">
            <w:pPr>
              <w:rPr>
                <w:color w:val="000000" w:themeColor="text1"/>
                <w:lang w:eastAsia="lt-LT"/>
              </w:rPr>
            </w:pPr>
          </w:p>
        </w:tc>
      </w:tr>
      <w:tr w:rsidR="00711F49" w:rsidRPr="00FD2F3E" w14:paraId="12A2B5A1" w14:textId="77777777" w:rsidTr="00405923">
        <w:trPr>
          <w:trHeight w:val="276"/>
        </w:trPr>
        <w:tc>
          <w:tcPr>
            <w:tcW w:w="709" w:type="dxa"/>
          </w:tcPr>
          <w:p w14:paraId="5AD96255"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609E3344" w14:textId="77777777" w:rsidR="00711F49" w:rsidRPr="00FD2F3E" w:rsidRDefault="00711F49" w:rsidP="00FD2F3E">
            <w:pPr>
              <w:rPr>
                <w:color w:val="000000" w:themeColor="text1"/>
                <w:lang w:eastAsia="lt-LT"/>
              </w:rPr>
            </w:pPr>
            <w:r w:rsidRPr="00FD2F3E">
              <w:rPr>
                <w:b/>
                <w:color w:val="000000" w:themeColor="text1"/>
                <w:lang w:eastAsia="lt-LT"/>
              </w:rPr>
              <w:t>Reikalavimai tvarkyklėms</w:t>
            </w:r>
            <w:r w:rsidRPr="00FD2F3E">
              <w:rPr>
                <w:color w:val="000000" w:themeColor="text1"/>
                <w:lang w:eastAsia="lt-LT"/>
              </w:rPr>
              <w:t>. Visos tvarkyklės turi būti prieinamos kompiuterio gamintojo tinklapyje, paieška turi būti vykdoma pagal produkto kodą.</w:t>
            </w:r>
          </w:p>
        </w:tc>
        <w:tc>
          <w:tcPr>
            <w:tcW w:w="4677" w:type="dxa"/>
          </w:tcPr>
          <w:p w14:paraId="3021901F" w14:textId="3380AA92" w:rsidR="00711F49" w:rsidRPr="00FD2F3E" w:rsidRDefault="00711F49" w:rsidP="00FD2F3E">
            <w:pPr>
              <w:rPr>
                <w:color w:val="000000" w:themeColor="text1"/>
                <w:lang w:eastAsia="lt-LT"/>
              </w:rPr>
            </w:pPr>
          </w:p>
        </w:tc>
      </w:tr>
      <w:tr w:rsidR="00711F49" w:rsidRPr="00FD2F3E" w14:paraId="6B34CF77" w14:textId="77777777" w:rsidTr="00405923">
        <w:trPr>
          <w:trHeight w:val="276"/>
        </w:trPr>
        <w:tc>
          <w:tcPr>
            <w:tcW w:w="709" w:type="dxa"/>
          </w:tcPr>
          <w:p w14:paraId="071E9617" w14:textId="77777777" w:rsidR="00711F49" w:rsidRPr="00FD2F3E" w:rsidRDefault="00711F49" w:rsidP="00FD2F3E">
            <w:pPr>
              <w:pStyle w:val="ListParagraph"/>
              <w:numPr>
                <w:ilvl w:val="0"/>
                <w:numId w:val="35"/>
              </w:numPr>
              <w:ind w:left="641" w:hanging="357"/>
              <w:rPr>
                <w:color w:val="000000" w:themeColor="text1"/>
                <w:lang w:eastAsia="lt-LT"/>
              </w:rPr>
            </w:pPr>
          </w:p>
        </w:tc>
        <w:tc>
          <w:tcPr>
            <w:tcW w:w="4253" w:type="dxa"/>
          </w:tcPr>
          <w:p w14:paraId="3B70B777" w14:textId="77777777" w:rsidR="00711F49" w:rsidRPr="00FD2F3E" w:rsidRDefault="00711F49" w:rsidP="00FD2F3E">
            <w:pPr>
              <w:rPr>
                <w:color w:val="000000" w:themeColor="text1"/>
                <w:lang w:eastAsia="lt-LT"/>
              </w:rPr>
            </w:pPr>
            <w:r w:rsidRPr="00FD2F3E">
              <w:rPr>
                <w:b/>
                <w:color w:val="000000" w:themeColor="text1"/>
                <w:lang w:eastAsia="lt-LT"/>
              </w:rPr>
              <w:t>Įrangos kokybė</w:t>
            </w:r>
            <w:r w:rsidRPr="00FD2F3E">
              <w:rPr>
                <w:color w:val="000000" w:themeColor="text1"/>
                <w:lang w:eastAsia="lt-LT"/>
              </w:rPr>
              <w:t>. Visa siūloma įranga turi būti nauja, negalima siūlyti naudotos arba naudotos ir atnaujintos („</w:t>
            </w:r>
            <w:proofErr w:type="spellStart"/>
            <w:r w:rsidRPr="00FD2F3E">
              <w:rPr>
                <w:color w:val="000000" w:themeColor="text1"/>
                <w:lang w:eastAsia="lt-LT"/>
              </w:rPr>
              <w:t>Remarketing</w:t>
            </w:r>
            <w:proofErr w:type="spellEnd"/>
            <w:r w:rsidRPr="00FD2F3E">
              <w:rPr>
                <w:color w:val="000000" w:themeColor="text1"/>
                <w:lang w:eastAsia="lt-LT"/>
              </w:rPr>
              <w:t>“) įrangos.</w:t>
            </w:r>
          </w:p>
        </w:tc>
        <w:tc>
          <w:tcPr>
            <w:tcW w:w="4677" w:type="dxa"/>
          </w:tcPr>
          <w:p w14:paraId="6E3B122A" w14:textId="6A1C7083" w:rsidR="00711F49" w:rsidRPr="00FD2F3E" w:rsidRDefault="00711F49" w:rsidP="00FD2F3E">
            <w:pPr>
              <w:rPr>
                <w:color w:val="000000" w:themeColor="text1"/>
                <w:lang w:eastAsia="lt-LT"/>
              </w:rPr>
            </w:pPr>
          </w:p>
        </w:tc>
      </w:tr>
      <w:tr w:rsidR="000940BA" w:rsidRPr="00FD2F3E" w14:paraId="60347A4D" w14:textId="77777777" w:rsidTr="00405923">
        <w:trPr>
          <w:trHeight w:val="276"/>
        </w:trPr>
        <w:tc>
          <w:tcPr>
            <w:tcW w:w="709" w:type="dxa"/>
          </w:tcPr>
          <w:p w14:paraId="6407EBF5" w14:textId="77777777" w:rsidR="000940BA" w:rsidRPr="00FD2F3E" w:rsidRDefault="000940BA" w:rsidP="00FD2F3E">
            <w:pPr>
              <w:pStyle w:val="ListParagraph"/>
              <w:numPr>
                <w:ilvl w:val="0"/>
                <w:numId w:val="35"/>
              </w:numPr>
              <w:ind w:left="641" w:hanging="357"/>
              <w:rPr>
                <w:color w:val="000000" w:themeColor="text1"/>
                <w:lang w:eastAsia="lt-LT"/>
              </w:rPr>
            </w:pPr>
          </w:p>
        </w:tc>
        <w:tc>
          <w:tcPr>
            <w:tcW w:w="4253" w:type="dxa"/>
          </w:tcPr>
          <w:p w14:paraId="1EF40D38" w14:textId="2E9E7254" w:rsidR="000940BA" w:rsidRPr="00FD2F3E" w:rsidRDefault="000940BA" w:rsidP="00FD2F3E">
            <w:pPr>
              <w:rPr>
                <w:color w:val="000000" w:themeColor="text1"/>
                <w:lang w:eastAsia="lt-LT"/>
              </w:rPr>
            </w:pPr>
            <w:r w:rsidRPr="00FD2F3E">
              <w:rPr>
                <w:b/>
                <w:bCs/>
                <w:color w:val="000000" w:themeColor="text1"/>
                <w:lang w:eastAsia="lt-LT"/>
              </w:rPr>
              <w:t>Garantija</w:t>
            </w:r>
            <w:r w:rsidRPr="00FD2F3E">
              <w:rPr>
                <w:color w:val="000000" w:themeColor="text1"/>
                <w:lang w:eastAsia="lt-LT"/>
              </w:rPr>
              <w:t xml:space="preserve">. Visoms siūlomoms prekėms turi būti suteikiama ne mažesnė kaip 36 mėnesių (baterijai 12 mėn.) gamintojo garantija darbo vietoje. </w:t>
            </w:r>
            <w:r w:rsidR="00396D45" w:rsidRPr="00FD2F3E">
              <w:rPr>
                <w:color w:val="000000" w:themeColor="text1"/>
                <w:lang w:eastAsia="lt-LT"/>
              </w:rPr>
              <w:t xml:space="preserve">Remonto metu Pirkėjas pasilieka sau teisę negrąžinti SSD disko. </w:t>
            </w:r>
            <w:r w:rsidRPr="00FD2F3E">
              <w:rPr>
                <w:color w:val="000000" w:themeColor="text1"/>
                <w:lang w:eastAsia="lt-LT"/>
              </w:rPr>
              <w:t>Garantinės priežiūros laikotarpiu gamintojo garantuojamas nemokamas dalių tiekimas ir nemokami remonto darbai. Būtina pateikti nuorodą į gamintojo internetinę prieigą, kuri įgalina produkto kodo ir serijinio numerio pagalba patikrinti suteiktą gamintojo garantiją internetiniame puslapyje (ši nuoroda bus naudojama sutarties vykdymo procese).</w:t>
            </w:r>
          </w:p>
        </w:tc>
        <w:tc>
          <w:tcPr>
            <w:tcW w:w="4677" w:type="dxa"/>
          </w:tcPr>
          <w:p w14:paraId="41687A9C" w14:textId="2BE17693" w:rsidR="000940BA" w:rsidRPr="00FD2F3E" w:rsidRDefault="000940BA" w:rsidP="00FD2F3E">
            <w:pPr>
              <w:rPr>
                <w:color w:val="000000" w:themeColor="text1"/>
                <w:lang w:eastAsia="lt-LT"/>
              </w:rPr>
            </w:pPr>
          </w:p>
        </w:tc>
      </w:tr>
    </w:tbl>
    <w:p w14:paraId="5844CEB0" w14:textId="038EC28B" w:rsidR="00790E1A" w:rsidRDefault="00790E1A" w:rsidP="00790E1A">
      <w:pPr>
        <w:rPr>
          <w:rFonts w:asciiTheme="minorHAnsi" w:hAnsiTheme="minorHAnsi" w:cstheme="minorHAnsi"/>
          <w:b/>
          <w:color w:val="000000" w:themeColor="text1"/>
          <w:sz w:val="22"/>
          <w:szCs w:val="22"/>
          <w:lang w:eastAsia="lt-LT"/>
        </w:rPr>
      </w:pPr>
    </w:p>
    <w:p w14:paraId="18F437CD" w14:textId="5D75ADBE" w:rsidR="00790E1A" w:rsidRPr="00C9622A" w:rsidRDefault="00790E1A" w:rsidP="00E0310B">
      <w:pPr>
        <w:ind w:left="-426" w:firstLine="1135"/>
        <w:rPr>
          <w:b/>
          <w:color w:val="000000" w:themeColor="text1"/>
          <w:szCs w:val="22"/>
          <w:lang w:eastAsia="lt-LT"/>
        </w:rPr>
      </w:pPr>
      <w:bookmarkStart w:id="14" w:name="_Hlk187843339"/>
      <w:r w:rsidRPr="00C9622A">
        <w:rPr>
          <w:b/>
          <w:color w:val="000000" w:themeColor="text1"/>
          <w:szCs w:val="22"/>
          <w:lang w:eastAsia="lt-LT"/>
        </w:rPr>
        <w:t>Nešiojamas kompiuteris „ANK</w:t>
      </w:r>
      <w:r w:rsidR="00DC097B" w:rsidRPr="00C9622A">
        <w:rPr>
          <w:b/>
          <w:color w:val="000000" w:themeColor="text1"/>
          <w:szCs w:val="22"/>
          <w:lang w:eastAsia="lt-LT"/>
        </w:rPr>
        <w:t>8</w:t>
      </w:r>
      <w:r w:rsidRPr="00C9622A">
        <w:rPr>
          <w:b/>
          <w:color w:val="000000" w:themeColor="text1"/>
          <w:szCs w:val="22"/>
          <w:lang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tblGrid>
      <w:tr w:rsidR="00E0310B" w:rsidRPr="00C9622A" w14:paraId="205BCA2F" w14:textId="77777777" w:rsidTr="00405923">
        <w:trPr>
          <w:trHeight w:val="276"/>
        </w:trPr>
        <w:tc>
          <w:tcPr>
            <w:tcW w:w="709" w:type="dxa"/>
            <w:shd w:val="clear" w:color="auto" w:fill="D9D9D9" w:themeFill="background1" w:themeFillShade="D9"/>
            <w:vAlign w:val="center"/>
          </w:tcPr>
          <w:p w14:paraId="3FB61112"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br w:type="page"/>
              <w:t>Eil. Nr.</w:t>
            </w:r>
          </w:p>
        </w:tc>
        <w:tc>
          <w:tcPr>
            <w:tcW w:w="4253" w:type="dxa"/>
            <w:shd w:val="clear" w:color="auto" w:fill="D9D9D9" w:themeFill="background1" w:themeFillShade="D9"/>
            <w:vAlign w:val="center"/>
          </w:tcPr>
          <w:p w14:paraId="46B9B64E"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5D93B536"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Tiekėjo siūlomų prekių techninės charakteristikos</w:t>
            </w:r>
          </w:p>
          <w:p w14:paraId="069BC185"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E0310B" w:rsidRPr="00C9622A" w14:paraId="2B617F63" w14:textId="77777777" w:rsidTr="00405923">
        <w:trPr>
          <w:trHeight w:val="276"/>
        </w:trPr>
        <w:tc>
          <w:tcPr>
            <w:tcW w:w="709" w:type="dxa"/>
            <w:shd w:val="clear" w:color="auto" w:fill="D9D9D9" w:themeFill="background1" w:themeFillShade="D9"/>
            <w:vAlign w:val="center"/>
          </w:tcPr>
          <w:p w14:paraId="7C682FC2"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1</w:t>
            </w:r>
          </w:p>
        </w:tc>
        <w:tc>
          <w:tcPr>
            <w:tcW w:w="4253" w:type="dxa"/>
            <w:shd w:val="clear" w:color="auto" w:fill="D9D9D9" w:themeFill="background1" w:themeFillShade="D9"/>
            <w:vAlign w:val="center"/>
          </w:tcPr>
          <w:p w14:paraId="43FD18A4"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5FA72C75"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3</w:t>
            </w:r>
          </w:p>
        </w:tc>
      </w:tr>
      <w:tr w:rsidR="00711F49" w:rsidRPr="00C9622A" w14:paraId="7D047DB0" w14:textId="77777777" w:rsidTr="00405923">
        <w:trPr>
          <w:trHeight w:val="275"/>
        </w:trPr>
        <w:tc>
          <w:tcPr>
            <w:tcW w:w="709" w:type="dxa"/>
          </w:tcPr>
          <w:p w14:paraId="3A150BD9" w14:textId="30C72100" w:rsidR="00711F49" w:rsidRPr="00FD2F3E" w:rsidRDefault="00711F49" w:rsidP="00FD2F3E">
            <w:pPr>
              <w:pStyle w:val="ListParagraph"/>
              <w:numPr>
                <w:ilvl w:val="0"/>
                <w:numId w:val="36"/>
              </w:numPr>
              <w:ind w:left="641" w:hanging="357"/>
              <w:jc w:val="center"/>
              <w:rPr>
                <w:color w:val="000000" w:themeColor="text1"/>
                <w:lang w:eastAsia="lt-LT"/>
              </w:rPr>
            </w:pPr>
          </w:p>
        </w:tc>
        <w:tc>
          <w:tcPr>
            <w:tcW w:w="4253" w:type="dxa"/>
          </w:tcPr>
          <w:p w14:paraId="54745102" w14:textId="77777777" w:rsidR="00711F49" w:rsidRPr="00FD2F3E" w:rsidRDefault="00711F49" w:rsidP="00FD2F3E">
            <w:pPr>
              <w:rPr>
                <w:color w:val="000000" w:themeColor="text1"/>
                <w:lang w:eastAsia="lt-LT"/>
              </w:rPr>
            </w:pPr>
            <w:r w:rsidRPr="00FD2F3E">
              <w:rPr>
                <w:color w:val="000000" w:themeColor="text1"/>
                <w:lang w:eastAsia="lt-LT"/>
              </w:rPr>
              <w:t>Nurodyti įrenginio gamintoją, modelį, nuorodą į modelį gamintojo puslapyje</w:t>
            </w:r>
          </w:p>
        </w:tc>
        <w:tc>
          <w:tcPr>
            <w:tcW w:w="4677" w:type="dxa"/>
          </w:tcPr>
          <w:p w14:paraId="01322D67" w14:textId="6AED1C3E" w:rsidR="00711F49" w:rsidRPr="00FD2F3E" w:rsidRDefault="00711F49" w:rsidP="00FD2F3E">
            <w:pPr>
              <w:rPr>
                <w:color w:val="000000" w:themeColor="text1"/>
                <w:lang w:eastAsia="lt-LT"/>
              </w:rPr>
            </w:pPr>
          </w:p>
        </w:tc>
      </w:tr>
      <w:tr w:rsidR="00711F49" w:rsidRPr="00C9622A" w14:paraId="669CA403" w14:textId="77777777" w:rsidTr="00405923">
        <w:trPr>
          <w:trHeight w:val="275"/>
        </w:trPr>
        <w:tc>
          <w:tcPr>
            <w:tcW w:w="709" w:type="dxa"/>
          </w:tcPr>
          <w:p w14:paraId="3056CEC3"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0D46DD98" w14:textId="246AEBEE" w:rsidR="00711F49" w:rsidRPr="00FD2F3E" w:rsidRDefault="00711F49" w:rsidP="00FD2F3E">
            <w:pPr>
              <w:autoSpaceDE w:val="0"/>
              <w:autoSpaceDN w:val="0"/>
              <w:adjustRightInd w:val="0"/>
              <w:rPr>
                <w:color w:val="000000" w:themeColor="text1"/>
                <w:lang w:eastAsia="lt-LT"/>
              </w:rPr>
            </w:pPr>
            <w:r w:rsidRPr="00FD2F3E">
              <w:rPr>
                <w:b/>
                <w:color w:val="000000" w:themeColor="text1"/>
                <w:lang w:eastAsia="lt-LT"/>
              </w:rPr>
              <w:t>Procesorius</w:t>
            </w:r>
            <w:r w:rsidRPr="00FD2F3E">
              <w:rPr>
                <w:color w:val="000000" w:themeColor="text1"/>
                <w:lang w:eastAsia="lt-LT"/>
              </w:rPr>
              <w:t>. Procesoriaus anonsavimo data ne senesne 202</w:t>
            </w:r>
            <w:r w:rsidR="004E4070" w:rsidRPr="00FD2F3E">
              <w:rPr>
                <w:color w:val="000000" w:themeColor="text1"/>
                <w:lang w:eastAsia="lt-LT"/>
              </w:rPr>
              <w:t>3</w:t>
            </w:r>
            <w:r w:rsidRPr="00FD2F3E">
              <w:rPr>
                <w:color w:val="000000" w:themeColor="text1"/>
                <w:lang w:eastAsia="lt-LT"/>
              </w:rPr>
              <w:t xml:space="preserve">m </w:t>
            </w:r>
            <w:r w:rsidR="004E4070" w:rsidRPr="00FD2F3E">
              <w:rPr>
                <w:color w:val="000000" w:themeColor="text1"/>
                <w:lang w:eastAsia="lt-LT"/>
              </w:rPr>
              <w:t>ketvirtas</w:t>
            </w:r>
            <w:r w:rsidRPr="00FD2F3E">
              <w:rPr>
                <w:color w:val="000000" w:themeColor="text1"/>
                <w:lang w:eastAsia="lt-LT"/>
              </w:rPr>
              <w:t xml:space="preserve"> ketvirtis. Turi būti ne mažiau kaip </w:t>
            </w:r>
            <w:r w:rsidR="007E7FC3" w:rsidRPr="00FD2F3E">
              <w:rPr>
                <w:color w:val="000000" w:themeColor="text1"/>
                <w:lang w:eastAsia="lt-LT"/>
              </w:rPr>
              <w:t>keturi fiziniai branduoliai</w:t>
            </w:r>
            <w:r w:rsidRPr="00FD2F3E">
              <w:rPr>
                <w:color w:val="000000" w:themeColor="text1"/>
                <w:lang w:eastAsia="lt-LT"/>
              </w:rPr>
              <w:t xml:space="preserve">, x86 architektūros turi palaikyti 32 ir 64 bitų operacines sistemas ir taikomąsias programas. Procesoriaus našumas pagal </w:t>
            </w:r>
            <w:proofErr w:type="spellStart"/>
            <w:r w:rsidRPr="00FD2F3E">
              <w:rPr>
                <w:color w:val="000000" w:themeColor="text1"/>
                <w:lang w:eastAsia="lt-LT"/>
              </w:rPr>
              <w:t>Passmark</w:t>
            </w:r>
            <w:proofErr w:type="spellEnd"/>
            <w:r w:rsidRPr="00FD2F3E">
              <w:rPr>
                <w:color w:val="000000" w:themeColor="text1"/>
                <w:lang w:eastAsia="lt-LT"/>
              </w:rPr>
              <w:t xml:space="preserve"> CPU Mark testą (http://www.cpubenchmark.net) turi būti ne mažesnis kaip </w:t>
            </w:r>
            <w:r w:rsidR="004E4070" w:rsidRPr="00FD2F3E">
              <w:rPr>
                <w:color w:val="000000" w:themeColor="text1"/>
                <w:lang w:eastAsia="lt-LT"/>
              </w:rPr>
              <w:t>22500</w:t>
            </w:r>
            <w:r w:rsidRPr="00FD2F3E">
              <w:rPr>
                <w:color w:val="000000" w:themeColor="text1"/>
                <w:lang w:eastAsia="lt-LT"/>
              </w:rPr>
              <w:t xml:space="preserve"> taškų. Procesoriaus našumas negali būti dirbtinai padidintas. Nurodyti procesoriaus gamintoją, tipą, kartą, pavadinimą, dažnį, sparčiosios atminties dydį.</w:t>
            </w:r>
          </w:p>
        </w:tc>
        <w:tc>
          <w:tcPr>
            <w:tcW w:w="4677" w:type="dxa"/>
          </w:tcPr>
          <w:p w14:paraId="05A35911" w14:textId="256177DA" w:rsidR="00711F49" w:rsidRPr="00FD2F3E" w:rsidRDefault="00711F49" w:rsidP="00FD2F3E">
            <w:pPr>
              <w:rPr>
                <w:b/>
                <w:bCs/>
                <w:i/>
                <w:iCs/>
                <w:color w:val="000000" w:themeColor="text1"/>
                <w:lang w:eastAsia="lt-LT"/>
              </w:rPr>
            </w:pPr>
          </w:p>
        </w:tc>
      </w:tr>
      <w:tr w:rsidR="00711F49" w:rsidRPr="00C9622A" w14:paraId="452552C2" w14:textId="77777777" w:rsidTr="00405923">
        <w:trPr>
          <w:trHeight w:val="275"/>
        </w:trPr>
        <w:tc>
          <w:tcPr>
            <w:tcW w:w="709" w:type="dxa"/>
          </w:tcPr>
          <w:p w14:paraId="224CE1D5"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7A805A94" w14:textId="5F248F6D" w:rsidR="00711F49" w:rsidRPr="00FD2F3E" w:rsidRDefault="00711F49" w:rsidP="00FD2F3E">
            <w:pPr>
              <w:rPr>
                <w:color w:val="000000" w:themeColor="text1"/>
                <w:lang w:eastAsia="lt-LT"/>
              </w:rPr>
            </w:pPr>
            <w:r w:rsidRPr="00FD2F3E">
              <w:rPr>
                <w:b/>
                <w:color w:val="000000" w:themeColor="text1"/>
                <w:lang w:eastAsia="lt-LT"/>
              </w:rPr>
              <w:t>Operatyvioji atmintis.</w:t>
            </w:r>
            <w:r w:rsidRPr="00FD2F3E">
              <w:rPr>
                <w:color w:val="000000" w:themeColor="text1"/>
                <w:lang w:eastAsia="lt-LT"/>
              </w:rPr>
              <w:t xml:space="preserve"> Ne mažiau kaip 16GB DDR</w:t>
            </w:r>
            <w:r w:rsidR="00B7041F" w:rsidRPr="00FD2F3E">
              <w:rPr>
                <w:color w:val="000000" w:themeColor="text1"/>
                <w:lang w:eastAsia="lt-LT"/>
              </w:rPr>
              <w:t>5</w:t>
            </w:r>
            <w:r w:rsidRPr="00FD2F3E">
              <w:rPr>
                <w:color w:val="000000" w:themeColor="text1"/>
                <w:lang w:eastAsia="lt-LT"/>
              </w:rPr>
              <w:t xml:space="preserve"> </w:t>
            </w:r>
            <w:r w:rsidR="00EF3AFA" w:rsidRPr="00FD2F3E">
              <w:rPr>
                <w:color w:val="000000" w:themeColor="text1"/>
                <w:lang w:eastAsia="lt-LT"/>
              </w:rPr>
              <w:t>7467 MT/s</w:t>
            </w:r>
            <w:r w:rsidRPr="00FD2F3E">
              <w:rPr>
                <w:color w:val="000000" w:themeColor="text1"/>
                <w:lang w:eastAsia="lt-LT"/>
              </w:rPr>
              <w:t>.</w:t>
            </w:r>
            <w:r w:rsidR="00EF3AFA" w:rsidRPr="00FD2F3E">
              <w:rPr>
                <w:color w:val="000000" w:themeColor="text1"/>
                <w:lang w:eastAsia="lt-LT"/>
              </w:rPr>
              <w:t xml:space="preserve"> </w:t>
            </w:r>
          </w:p>
        </w:tc>
        <w:tc>
          <w:tcPr>
            <w:tcW w:w="4677" w:type="dxa"/>
          </w:tcPr>
          <w:p w14:paraId="291FD46E" w14:textId="273FAD74" w:rsidR="00711F49" w:rsidRPr="00FD2F3E" w:rsidRDefault="00711F49" w:rsidP="00FD2F3E">
            <w:pPr>
              <w:rPr>
                <w:i/>
                <w:color w:val="000000" w:themeColor="text1"/>
                <w:lang w:eastAsia="lt-LT"/>
              </w:rPr>
            </w:pPr>
          </w:p>
        </w:tc>
      </w:tr>
      <w:tr w:rsidR="00711F49" w:rsidRPr="00C9622A" w14:paraId="04050561" w14:textId="77777777" w:rsidTr="00405923">
        <w:trPr>
          <w:trHeight w:val="275"/>
        </w:trPr>
        <w:tc>
          <w:tcPr>
            <w:tcW w:w="709" w:type="dxa"/>
          </w:tcPr>
          <w:p w14:paraId="43E4AB4D"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368C861C" w14:textId="29D240B4" w:rsidR="00711F49" w:rsidRPr="00FD2F3E" w:rsidRDefault="00711F49" w:rsidP="00FD2F3E">
            <w:pPr>
              <w:rPr>
                <w:bCs/>
                <w:color w:val="000000" w:themeColor="text1"/>
                <w:lang w:eastAsia="lt-LT"/>
              </w:rPr>
            </w:pPr>
            <w:r w:rsidRPr="00FD2F3E">
              <w:rPr>
                <w:b/>
                <w:color w:val="000000" w:themeColor="text1"/>
                <w:lang w:eastAsia="lt-LT"/>
              </w:rPr>
              <w:t>Ekranas</w:t>
            </w:r>
            <w:r w:rsidRPr="00FD2F3E">
              <w:rPr>
                <w:bCs/>
                <w:color w:val="000000" w:themeColor="text1"/>
                <w:lang w:eastAsia="lt-LT"/>
              </w:rPr>
              <w:t>. Ne mažiau 13,5" ir ne daugiau 14,1" lietimui jautrus ekranas, WUXGA rezoliucija.</w:t>
            </w:r>
          </w:p>
        </w:tc>
        <w:tc>
          <w:tcPr>
            <w:tcW w:w="4677" w:type="dxa"/>
          </w:tcPr>
          <w:p w14:paraId="4801B18B" w14:textId="50EE0B03" w:rsidR="00711F49" w:rsidRPr="00FD2F3E" w:rsidRDefault="00711F49" w:rsidP="00FD2F3E">
            <w:pPr>
              <w:rPr>
                <w:color w:val="000000" w:themeColor="text1"/>
                <w:lang w:eastAsia="lt-LT"/>
              </w:rPr>
            </w:pPr>
          </w:p>
        </w:tc>
      </w:tr>
      <w:tr w:rsidR="00711F49" w:rsidRPr="00C9622A" w14:paraId="0775D55C" w14:textId="77777777" w:rsidTr="00405923">
        <w:trPr>
          <w:trHeight w:val="275"/>
        </w:trPr>
        <w:tc>
          <w:tcPr>
            <w:tcW w:w="709" w:type="dxa"/>
          </w:tcPr>
          <w:p w14:paraId="4FAC1295"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1751CEC0" w14:textId="305287BF" w:rsidR="00711F49" w:rsidRPr="00FD2F3E" w:rsidRDefault="00711F49" w:rsidP="00FD2F3E">
            <w:pPr>
              <w:rPr>
                <w:bCs/>
                <w:color w:val="000000" w:themeColor="text1"/>
                <w:lang w:eastAsia="lt-LT"/>
              </w:rPr>
            </w:pPr>
            <w:r w:rsidRPr="00FD2F3E">
              <w:rPr>
                <w:b/>
                <w:color w:val="000000" w:themeColor="text1"/>
                <w:lang w:eastAsia="lt-LT"/>
              </w:rPr>
              <w:t>Vidiniai diskiniai kaupikliai</w:t>
            </w:r>
            <w:r w:rsidRPr="00FD2F3E">
              <w:rPr>
                <w:bCs/>
                <w:color w:val="000000" w:themeColor="text1"/>
                <w:lang w:eastAsia="lt-LT"/>
              </w:rPr>
              <w:t xml:space="preserve">. Ne mažiau </w:t>
            </w:r>
            <w:r w:rsidR="00D93BB0" w:rsidRPr="00FD2F3E">
              <w:rPr>
                <w:bCs/>
                <w:color w:val="000000" w:themeColor="text1"/>
                <w:lang w:eastAsia="lt-LT"/>
              </w:rPr>
              <w:t>512</w:t>
            </w:r>
            <w:r w:rsidRPr="00FD2F3E">
              <w:rPr>
                <w:bCs/>
                <w:color w:val="000000" w:themeColor="text1"/>
                <w:lang w:eastAsia="lt-LT"/>
              </w:rPr>
              <w:t xml:space="preserve"> GB </w:t>
            </w:r>
            <w:proofErr w:type="spellStart"/>
            <w:r w:rsidRPr="00FD2F3E">
              <w:rPr>
                <w:bCs/>
                <w:color w:val="000000" w:themeColor="text1"/>
                <w:lang w:eastAsia="lt-LT"/>
              </w:rPr>
              <w:t>PCIe</w:t>
            </w:r>
            <w:proofErr w:type="spellEnd"/>
            <w:r w:rsidRPr="00FD2F3E">
              <w:rPr>
                <w:bCs/>
                <w:color w:val="000000" w:themeColor="text1"/>
                <w:lang w:eastAsia="lt-LT"/>
              </w:rPr>
              <w:t xml:space="preserve">® Gen4x4 </w:t>
            </w:r>
            <w:proofErr w:type="spellStart"/>
            <w:r w:rsidRPr="00FD2F3E">
              <w:rPr>
                <w:bCs/>
                <w:color w:val="000000" w:themeColor="text1"/>
                <w:lang w:eastAsia="lt-LT"/>
              </w:rPr>
              <w:t>NVMe</w:t>
            </w:r>
            <w:proofErr w:type="spellEnd"/>
            <w:r w:rsidRPr="00FD2F3E">
              <w:rPr>
                <w:bCs/>
                <w:color w:val="000000" w:themeColor="text1"/>
                <w:lang w:eastAsia="lt-LT"/>
              </w:rPr>
              <w:t xml:space="preserve"> arba lygiavertis.</w:t>
            </w:r>
          </w:p>
        </w:tc>
        <w:tc>
          <w:tcPr>
            <w:tcW w:w="4677" w:type="dxa"/>
          </w:tcPr>
          <w:p w14:paraId="38754F74" w14:textId="5729640E" w:rsidR="00711F49" w:rsidRPr="00FD2F3E" w:rsidRDefault="00711F49" w:rsidP="00FD2F3E">
            <w:pPr>
              <w:rPr>
                <w:color w:val="000000" w:themeColor="text1"/>
                <w:lang w:eastAsia="lt-LT"/>
              </w:rPr>
            </w:pPr>
          </w:p>
        </w:tc>
      </w:tr>
      <w:tr w:rsidR="00711F49" w:rsidRPr="00C9622A" w14:paraId="34C3AE6C" w14:textId="77777777" w:rsidTr="00405923">
        <w:trPr>
          <w:trHeight w:val="275"/>
        </w:trPr>
        <w:tc>
          <w:tcPr>
            <w:tcW w:w="709" w:type="dxa"/>
          </w:tcPr>
          <w:p w14:paraId="4E86D116"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25100858" w14:textId="562F324D" w:rsidR="00711F49" w:rsidRPr="00FD2F3E" w:rsidRDefault="00711F49" w:rsidP="00FD2F3E">
            <w:pPr>
              <w:rPr>
                <w:bCs/>
                <w:color w:val="000000" w:themeColor="text1"/>
                <w:lang w:eastAsia="lt-LT"/>
              </w:rPr>
            </w:pPr>
            <w:proofErr w:type="spellStart"/>
            <w:r w:rsidRPr="00FD2F3E">
              <w:rPr>
                <w:b/>
                <w:color w:val="000000" w:themeColor="text1"/>
                <w:lang w:eastAsia="lt-LT"/>
              </w:rPr>
              <w:t>Video</w:t>
            </w:r>
            <w:proofErr w:type="spellEnd"/>
            <w:r w:rsidRPr="00FD2F3E">
              <w:rPr>
                <w:b/>
                <w:color w:val="000000" w:themeColor="text1"/>
                <w:lang w:eastAsia="lt-LT"/>
              </w:rPr>
              <w:t xml:space="preserve"> kamera</w:t>
            </w:r>
            <w:r w:rsidRPr="00FD2F3E">
              <w:rPr>
                <w:bCs/>
                <w:color w:val="000000" w:themeColor="text1"/>
                <w:lang w:eastAsia="lt-LT"/>
              </w:rPr>
              <w:t>. Integruota ne mažiau 5MP.</w:t>
            </w:r>
          </w:p>
        </w:tc>
        <w:tc>
          <w:tcPr>
            <w:tcW w:w="4677" w:type="dxa"/>
          </w:tcPr>
          <w:p w14:paraId="731CD927" w14:textId="69F0517D" w:rsidR="00711F49" w:rsidRPr="00FD2F3E" w:rsidRDefault="00711F49" w:rsidP="00FD2F3E">
            <w:pPr>
              <w:rPr>
                <w:color w:val="000000" w:themeColor="text1"/>
                <w:lang w:eastAsia="lt-LT"/>
              </w:rPr>
            </w:pPr>
          </w:p>
        </w:tc>
      </w:tr>
      <w:tr w:rsidR="00711F49" w:rsidRPr="00C9622A" w14:paraId="07F6557C" w14:textId="77777777" w:rsidTr="00405923">
        <w:trPr>
          <w:trHeight w:val="275"/>
        </w:trPr>
        <w:tc>
          <w:tcPr>
            <w:tcW w:w="709" w:type="dxa"/>
          </w:tcPr>
          <w:p w14:paraId="52072572"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773479CD" w14:textId="77777777" w:rsidR="00711F49" w:rsidRPr="00FD2F3E" w:rsidRDefault="00711F49" w:rsidP="00FD2F3E">
            <w:pPr>
              <w:rPr>
                <w:bCs/>
                <w:color w:val="000000" w:themeColor="text1"/>
                <w:lang w:eastAsia="lt-LT"/>
              </w:rPr>
            </w:pPr>
            <w:r w:rsidRPr="00FD2F3E">
              <w:rPr>
                <w:b/>
                <w:color w:val="000000" w:themeColor="text1"/>
                <w:lang w:eastAsia="lt-LT"/>
              </w:rPr>
              <w:t xml:space="preserve">Prievadai. </w:t>
            </w:r>
            <w:r w:rsidRPr="00FD2F3E">
              <w:rPr>
                <w:bCs/>
                <w:color w:val="000000" w:themeColor="text1"/>
                <w:lang w:eastAsia="lt-LT"/>
              </w:rPr>
              <w:t xml:space="preserve">Į kompiuterio korpusą turi būti integruota ne mažiau kaip: </w:t>
            </w:r>
          </w:p>
          <w:p w14:paraId="3331A330" w14:textId="3130FEC8" w:rsidR="00711F49" w:rsidRPr="00FD2F3E" w:rsidRDefault="00711F49" w:rsidP="00FD2F3E">
            <w:pPr>
              <w:rPr>
                <w:color w:val="000000" w:themeColor="text1"/>
                <w:lang w:eastAsia="lt-LT"/>
              </w:rPr>
            </w:pPr>
            <w:r w:rsidRPr="00FD2F3E">
              <w:rPr>
                <w:bCs/>
                <w:color w:val="000000" w:themeColor="text1"/>
                <w:lang w:eastAsia="lt-LT"/>
              </w:rPr>
              <w:t xml:space="preserve">1x USB </w:t>
            </w:r>
            <w:r w:rsidR="00CE0715" w:rsidRPr="00FD2F3E">
              <w:rPr>
                <w:bCs/>
                <w:color w:val="000000" w:themeColor="text1"/>
                <w:lang w:eastAsia="lt-LT"/>
              </w:rPr>
              <w:t>Type A 5Gbps</w:t>
            </w:r>
            <w:r w:rsidRPr="00FD2F3E">
              <w:rPr>
                <w:bCs/>
                <w:color w:val="000000" w:themeColor="text1"/>
                <w:lang w:eastAsia="lt-LT"/>
              </w:rPr>
              <w:t xml:space="preserve">; 1x USB </w:t>
            </w:r>
            <w:r w:rsidR="00CE0715" w:rsidRPr="00FD2F3E">
              <w:rPr>
                <w:bCs/>
                <w:color w:val="000000" w:themeColor="text1"/>
                <w:lang w:eastAsia="lt-LT"/>
              </w:rPr>
              <w:t>Type-C (su pakrovimo funkcija)</w:t>
            </w:r>
            <w:r w:rsidRPr="00FD2F3E">
              <w:rPr>
                <w:bCs/>
                <w:color w:val="000000" w:themeColor="text1"/>
                <w:lang w:eastAsia="lt-LT"/>
              </w:rPr>
              <w:t xml:space="preserve">; 2x </w:t>
            </w:r>
            <w:proofErr w:type="spellStart"/>
            <w:r w:rsidR="00CE0715" w:rsidRPr="00FD2F3E">
              <w:rPr>
                <w:bCs/>
                <w:color w:val="000000" w:themeColor="text1"/>
                <w:lang w:eastAsia="lt-LT"/>
              </w:rPr>
              <w:t>Thunderbolt</w:t>
            </w:r>
            <w:proofErr w:type="spellEnd"/>
            <w:r w:rsidR="00CE0715" w:rsidRPr="00FD2F3E">
              <w:rPr>
                <w:bCs/>
                <w:color w:val="000000" w:themeColor="text1"/>
                <w:lang w:eastAsia="lt-LT"/>
              </w:rPr>
              <w:t xml:space="preserve"> 4</w:t>
            </w:r>
            <w:r w:rsidRPr="00FD2F3E">
              <w:rPr>
                <w:bCs/>
                <w:color w:val="000000" w:themeColor="text1"/>
                <w:lang w:eastAsia="lt-LT"/>
              </w:rPr>
              <w:t xml:space="preserve"> (</w:t>
            </w:r>
            <w:r w:rsidR="00CE0715" w:rsidRPr="00FD2F3E">
              <w:rPr>
                <w:bCs/>
                <w:color w:val="000000" w:themeColor="text1"/>
                <w:lang w:eastAsia="lt-LT"/>
              </w:rPr>
              <w:t xml:space="preserve">40 </w:t>
            </w:r>
            <w:proofErr w:type="spellStart"/>
            <w:r w:rsidR="00CE0715" w:rsidRPr="00FD2F3E">
              <w:rPr>
                <w:bCs/>
                <w:color w:val="000000" w:themeColor="text1"/>
                <w:lang w:eastAsia="lt-LT"/>
              </w:rPr>
              <w:t>Gbps</w:t>
            </w:r>
            <w:proofErr w:type="spellEnd"/>
            <w:r w:rsidR="00CE0715" w:rsidRPr="00FD2F3E">
              <w:rPr>
                <w:bCs/>
                <w:color w:val="000000" w:themeColor="text1"/>
                <w:lang w:eastAsia="lt-LT"/>
              </w:rPr>
              <w:t xml:space="preserve"> USB Power </w:t>
            </w:r>
            <w:proofErr w:type="spellStart"/>
            <w:r w:rsidR="00CE0715" w:rsidRPr="00FD2F3E">
              <w:rPr>
                <w:bCs/>
                <w:color w:val="000000" w:themeColor="text1"/>
                <w:lang w:eastAsia="lt-LT"/>
              </w:rPr>
              <w:t>Delivery</w:t>
            </w:r>
            <w:proofErr w:type="spellEnd"/>
            <w:r w:rsidR="00CE0715" w:rsidRPr="00FD2F3E">
              <w:rPr>
                <w:bCs/>
                <w:color w:val="000000" w:themeColor="text1"/>
                <w:lang w:eastAsia="lt-LT"/>
              </w:rPr>
              <w:t xml:space="preserve"> </w:t>
            </w:r>
            <w:proofErr w:type="spellStart"/>
            <w:r w:rsidR="00CE0715" w:rsidRPr="00FD2F3E">
              <w:rPr>
                <w:bCs/>
                <w:color w:val="000000" w:themeColor="text1"/>
                <w:lang w:eastAsia="lt-LT"/>
              </w:rPr>
              <w:t>DisplayPort</w:t>
            </w:r>
            <w:proofErr w:type="spellEnd"/>
            <w:r w:rsidR="00CE0715" w:rsidRPr="00FD2F3E">
              <w:rPr>
                <w:bCs/>
                <w:color w:val="000000" w:themeColor="text1"/>
                <w:lang w:eastAsia="lt-LT"/>
              </w:rPr>
              <w:t xml:space="preserve"> 2.1</w:t>
            </w:r>
            <w:r w:rsidRPr="00FD2F3E">
              <w:rPr>
                <w:bCs/>
                <w:color w:val="000000" w:themeColor="text1"/>
                <w:lang w:eastAsia="lt-LT"/>
              </w:rPr>
              <w:t>); 1x ausinių / mikrofono kombinuota jungtis; Visos nurodytos jungtys ir prievadai turi būti išvesti į kompiuterio korpuso išorinę dalį.</w:t>
            </w:r>
          </w:p>
        </w:tc>
        <w:tc>
          <w:tcPr>
            <w:tcW w:w="4677" w:type="dxa"/>
          </w:tcPr>
          <w:p w14:paraId="5BA299E2" w14:textId="43731189" w:rsidR="00711F49" w:rsidRPr="00FD2F3E" w:rsidRDefault="00711F49" w:rsidP="00FD2F3E">
            <w:pPr>
              <w:rPr>
                <w:color w:val="000000" w:themeColor="text1"/>
                <w:lang w:eastAsia="lt-LT"/>
              </w:rPr>
            </w:pPr>
          </w:p>
        </w:tc>
      </w:tr>
      <w:tr w:rsidR="00711F49" w:rsidRPr="00C9622A" w14:paraId="5B9DFE84" w14:textId="77777777" w:rsidTr="00405923">
        <w:trPr>
          <w:trHeight w:val="275"/>
        </w:trPr>
        <w:tc>
          <w:tcPr>
            <w:tcW w:w="709" w:type="dxa"/>
          </w:tcPr>
          <w:p w14:paraId="103A3C7C"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252F0AA2" w14:textId="3DE901EE" w:rsidR="00711F49" w:rsidRPr="00FD2F3E" w:rsidRDefault="00711F49" w:rsidP="00FD2F3E">
            <w:pPr>
              <w:rPr>
                <w:bCs/>
                <w:color w:val="000000" w:themeColor="text1"/>
                <w:lang w:eastAsia="lt-LT"/>
              </w:rPr>
            </w:pPr>
            <w:r w:rsidRPr="00FD2F3E">
              <w:rPr>
                <w:b/>
                <w:color w:val="000000" w:themeColor="text1"/>
                <w:lang w:eastAsia="lt-LT"/>
              </w:rPr>
              <w:t xml:space="preserve">Svoris. </w:t>
            </w:r>
            <w:r w:rsidRPr="00FD2F3E">
              <w:rPr>
                <w:bCs/>
                <w:color w:val="000000" w:themeColor="text1"/>
                <w:lang w:eastAsia="lt-LT"/>
              </w:rPr>
              <w:t>Ne daugiau kaip 1,</w:t>
            </w:r>
            <w:r w:rsidR="001202C3" w:rsidRPr="00FD2F3E">
              <w:rPr>
                <w:bCs/>
                <w:color w:val="000000" w:themeColor="text1"/>
                <w:lang w:eastAsia="lt-LT"/>
              </w:rPr>
              <w:t>40</w:t>
            </w:r>
            <w:r w:rsidRPr="00FD2F3E">
              <w:rPr>
                <w:bCs/>
                <w:color w:val="000000" w:themeColor="text1"/>
                <w:lang w:eastAsia="lt-LT"/>
              </w:rPr>
              <w:t xml:space="preserve"> kg.</w:t>
            </w:r>
          </w:p>
        </w:tc>
        <w:tc>
          <w:tcPr>
            <w:tcW w:w="4677" w:type="dxa"/>
          </w:tcPr>
          <w:p w14:paraId="18B7BB6D" w14:textId="3074888A" w:rsidR="00711F49" w:rsidRPr="00FD2F3E" w:rsidRDefault="00711F49" w:rsidP="00FD2F3E">
            <w:pPr>
              <w:rPr>
                <w:color w:val="000000" w:themeColor="text1"/>
                <w:lang w:eastAsia="lt-LT"/>
              </w:rPr>
            </w:pPr>
          </w:p>
        </w:tc>
      </w:tr>
      <w:tr w:rsidR="00711F49" w:rsidRPr="00C9622A" w14:paraId="0903D4F2" w14:textId="77777777" w:rsidTr="00405923">
        <w:trPr>
          <w:trHeight w:val="275"/>
        </w:trPr>
        <w:tc>
          <w:tcPr>
            <w:tcW w:w="709" w:type="dxa"/>
          </w:tcPr>
          <w:p w14:paraId="5739F773"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65D6ED63" w14:textId="3061C0DF" w:rsidR="00711F49" w:rsidRPr="00FD2F3E" w:rsidRDefault="00711F49" w:rsidP="00FD2F3E">
            <w:pPr>
              <w:rPr>
                <w:b/>
                <w:color w:val="000000" w:themeColor="text1"/>
                <w:lang w:eastAsia="lt-LT"/>
              </w:rPr>
            </w:pPr>
            <w:r w:rsidRPr="00FD2F3E">
              <w:rPr>
                <w:b/>
                <w:color w:val="000000" w:themeColor="text1"/>
                <w:lang w:eastAsia="lt-LT"/>
              </w:rPr>
              <w:t>Vaizdo plokštė</w:t>
            </w:r>
            <w:r w:rsidRPr="00FD2F3E">
              <w:rPr>
                <w:color w:val="000000" w:themeColor="text1"/>
                <w:lang w:eastAsia="lt-LT"/>
              </w:rPr>
              <w:t xml:space="preserve">. Vaizdo plokštė su išorine </w:t>
            </w:r>
            <w:proofErr w:type="spellStart"/>
            <w:r w:rsidRPr="00FD2F3E">
              <w:rPr>
                <w:color w:val="000000" w:themeColor="text1"/>
                <w:lang w:eastAsia="lt-LT"/>
              </w:rPr>
              <w:t>DisplayPort</w:t>
            </w:r>
            <w:proofErr w:type="spellEnd"/>
            <w:r w:rsidRPr="00FD2F3E">
              <w:rPr>
                <w:color w:val="000000" w:themeColor="text1"/>
                <w:lang w:eastAsia="lt-LT"/>
              </w:rPr>
              <w:t xml:space="preserve"> (gali būti mini) ir/arba jungtimi HDMI 2.</w:t>
            </w:r>
            <w:r w:rsidR="00CE0715" w:rsidRPr="00FD2F3E">
              <w:rPr>
                <w:color w:val="000000" w:themeColor="text1"/>
                <w:lang w:eastAsia="lt-LT"/>
              </w:rPr>
              <w:t xml:space="preserve">1. </w:t>
            </w:r>
          </w:p>
        </w:tc>
        <w:tc>
          <w:tcPr>
            <w:tcW w:w="4677" w:type="dxa"/>
          </w:tcPr>
          <w:p w14:paraId="015DDD6A" w14:textId="01A6F2D3" w:rsidR="00711F49" w:rsidRPr="00FD2F3E" w:rsidRDefault="00711F49" w:rsidP="00FD2F3E">
            <w:pPr>
              <w:rPr>
                <w:color w:val="000000" w:themeColor="text1"/>
                <w:lang w:eastAsia="lt-LT"/>
              </w:rPr>
            </w:pPr>
          </w:p>
        </w:tc>
      </w:tr>
      <w:tr w:rsidR="00711F49" w:rsidRPr="00C9622A" w14:paraId="2FC0D103" w14:textId="77777777" w:rsidTr="00405923">
        <w:trPr>
          <w:trHeight w:val="275"/>
        </w:trPr>
        <w:tc>
          <w:tcPr>
            <w:tcW w:w="709" w:type="dxa"/>
          </w:tcPr>
          <w:p w14:paraId="730D0C8C"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56A74AE3" w14:textId="61A8D5C9" w:rsidR="00711F49" w:rsidRPr="00FD2F3E" w:rsidRDefault="00711F49" w:rsidP="00FD2F3E">
            <w:pPr>
              <w:rPr>
                <w:color w:val="000000" w:themeColor="text1"/>
                <w:lang w:eastAsia="lt-LT"/>
              </w:rPr>
            </w:pPr>
            <w:r w:rsidRPr="00FD2F3E">
              <w:rPr>
                <w:b/>
                <w:color w:val="000000" w:themeColor="text1"/>
                <w:lang w:eastAsia="lt-LT"/>
              </w:rPr>
              <w:t>Garso sistema.</w:t>
            </w:r>
            <w:r w:rsidRPr="00FD2F3E">
              <w:rPr>
                <w:color w:val="000000" w:themeColor="text1"/>
                <w:lang w:eastAsia="lt-LT"/>
              </w:rPr>
              <w:t xml:space="preserve"> Integruoti </w:t>
            </w:r>
            <w:proofErr w:type="spellStart"/>
            <w:r w:rsidRPr="00FD2F3E">
              <w:rPr>
                <w:color w:val="000000" w:themeColor="text1"/>
                <w:lang w:eastAsia="lt-LT"/>
              </w:rPr>
              <w:t>stereo</w:t>
            </w:r>
            <w:proofErr w:type="spellEnd"/>
            <w:r w:rsidRPr="00FD2F3E">
              <w:rPr>
                <w:color w:val="000000" w:themeColor="text1"/>
                <w:lang w:eastAsia="lt-LT"/>
              </w:rPr>
              <w:t xml:space="preserve"> garsiakalbiai - ne mažiau </w:t>
            </w:r>
            <w:r w:rsidR="00CE0715" w:rsidRPr="00FD2F3E">
              <w:rPr>
                <w:color w:val="000000" w:themeColor="text1"/>
                <w:lang w:eastAsia="lt-LT"/>
              </w:rPr>
              <w:t>4</w:t>
            </w:r>
            <w:r w:rsidRPr="00FD2F3E">
              <w:rPr>
                <w:color w:val="000000" w:themeColor="text1"/>
                <w:lang w:eastAsia="lt-LT"/>
              </w:rPr>
              <w:t xml:space="preserve"> vnt., kiekvieno galia ne mažesnė kaip </w:t>
            </w:r>
            <w:r w:rsidR="00CE0715" w:rsidRPr="00FD2F3E">
              <w:rPr>
                <w:color w:val="000000" w:themeColor="text1"/>
                <w:lang w:eastAsia="lt-LT"/>
              </w:rPr>
              <w:t>1</w:t>
            </w:r>
            <w:r w:rsidRPr="00FD2F3E">
              <w:rPr>
                <w:color w:val="000000" w:themeColor="text1"/>
                <w:lang w:eastAsia="lt-LT"/>
              </w:rPr>
              <w:t>W. Mikrofonas – ne blogiau kaip integruotas dvigubas.</w:t>
            </w:r>
          </w:p>
        </w:tc>
        <w:tc>
          <w:tcPr>
            <w:tcW w:w="4677" w:type="dxa"/>
          </w:tcPr>
          <w:p w14:paraId="6AF0B79C" w14:textId="7CBE3036" w:rsidR="00711F49" w:rsidRPr="00FD2F3E" w:rsidRDefault="00711F49" w:rsidP="00FD2F3E">
            <w:pPr>
              <w:rPr>
                <w:color w:val="000000" w:themeColor="text1"/>
                <w:lang w:eastAsia="lt-LT"/>
              </w:rPr>
            </w:pPr>
          </w:p>
        </w:tc>
      </w:tr>
      <w:tr w:rsidR="00711F49" w:rsidRPr="00C9622A" w14:paraId="66BD9479" w14:textId="77777777" w:rsidTr="00405923">
        <w:trPr>
          <w:trHeight w:val="275"/>
        </w:trPr>
        <w:tc>
          <w:tcPr>
            <w:tcW w:w="709" w:type="dxa"/>
          </w:tcPr>
          <w:p w14:paraId="131F24F4"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2CD95558" w14:textId="34C5C693" w:rsidR="00711F49" w:rsidRPr="00FD2F3E" w:rsidRDefault="00711F49" w:rsidP="00FD2F3E">
            <w:pPr>
              <w:rPr>
                <w:b/>
                <w:color w:val="000000" w:themeColor="text1"/>
                <w:lang w:eastAsia="lt-LT"/>
              </w:rPr>
            </w:pPr>
            <w:r w:rsidRPr="00FD2F3E">
              <w:rPr>
                <w:b/>
                <w:color w:val="000000" w:themeColor="text1"/>
                <w:lang w:eastAsia="lt-LT"/>
              </w:rPr>
              <w:t>Klaviatūra</w:t>
            </w:r>
            <w:r w:rsidRPr="00FD2F3E">
              <w:rPr>
                <w:color w:val="000000" w:themeColor="text1"/>
                <w:lang w:eastAsia="lt-LT"/>
              </w:rPr>
              <w:t>. Kompiuteris turi turėti integruotą klaviatūrą, su lietuviškomis ir lotyniškomis raidėmis. Komplekte pieštukas.</w:t>
            </w:r>
          </w:p>
        </w:tc>
        <w:tc>
          <w:tcPr>
            <w:tcW w:w="4677" w:type="dxa"/>
          </w:tcPr>
          <w:p w14:paraId="28ABED5B" w14:textId="274C843A" w:rsidR="00711F49" w:rsidRPr="00FD2F3E" w:rsidRDefault="00711F49" w:rsidP="00FD2F3E">
            <w:pPr>
              <w:rPr>
                <w:color w:val="000000" w:themeColor="text1"/>
                <w:lang w:eastAsia="lt-LT"/>
              </w:rPr>
            </w:pPr>
          </w:p>
        </w:tc>
      </w:tr>
      <w:tr w:rsidR="00711F49" w:rsidRPr="00C9622A" w14:paraId="0A3B3D77" w14:textId="77777777" w:rsidTr="00405923">
        <w:trPr>
          <w:trHeight w:val="275"/>
        </w:trPr>
        <w:tc>
          <w:tcPr>
            <w:tcW w:w="709" w:type="dxa"/>
          </w:tcPr>
          <w:p w14:paraId="11F5CCB0"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1DBA308A" w14:textId="4C18D1A0" w:rsidR="00711F49" w:rsidRPr="00FD2F3E" w:rsidRDefault="00711F49" w:rsidP="00FD2F3E">
            <w:pPr>
              <w:rPr>
                <w:color w:val="000000" w:themeColor="text1"/>
                <w:lang w:eastAsia="lt-LT"/>
              </w:rPr>
            </w:pPr>
            <w:r w:rsidRPr="00FD2F3E">
              <w:rPr>
                <w:b/>
                <w:color w:val="000000" w:themeColor="text1"/>
                <w:lang w:eastAsia="lt-LT"/>
              </w:rPr>
              <w:t>Tinklo adapteris.</w:t>
            </w:r>
            <w:r w:rsidRPr="00FD2F3E">
              <w:rPr>
                <w:color w:val="000000" w:themeColor="text1"/>
                <w:lang w:eastAsia="lt-LT"/>
              </w:rPr>
              <w:t xml:space="preserve"> Integruotas tinklo adapteris, palaikantis </w:t>
            </w:r>
            <w:proofErr w:type="spellStart"/>
            <w:r w:rsidR="00B04E48" w:rsidRPr="00FD2F3E">
              <w:rPr>
                <w:color w:val="000000" w:themeColor="text1"/>
                <w:lang w:eastAsia="lt-LT"/>
              </w:rPr>
              <w:t>Wi</w:t>
            </w:r>
            <w:proofErr w:type="spellEnd"/>
            <w:r w:rsidR="00B04E48" w:rsidRPr="00FD2F3E">
              <w:rPr>
                <w:color w:val="000000" w:themeColor="text1"/>
                <w:lang w:eastAsia="lt-LT"/>
              </w:rPr>
              <w:t xml:space="preserve">-Fi 6E </w:t>
            </w:r>
            <w:r w:rsidRPr="00FD2F3E">
              <w:rPr>
                <w:color w:val="000000" w:themeColor="text1"/>
                <w:lang w:eastAsia="lt-LT"/>
              </w:rPr>
              <w:t>+ Bluetooth 5.</w:t>
            </w:r>
            <w:r w:rsidR="00B04E48" w:rsidRPr="00FD2F3E">
              <w:rPr>
                <w:color w:val="000000" w:themeColor="text1"/>
                <w:lang w:eastAsia="lt-LT"/>
              </w:rPr>
              <w:t>3.</w:t>
            </w:r>
          </w:p>
        </w:tc>
        <w:tc>
          <w:tcPr>
            <w:tcW w:w="4677" w:type="dxa"/>
          </w:tcPr>
          <w:p w14:paraId="0AE4E53E" w14:textId="3D7966C8" w:rsidR="00711F49" w:rsidRPr="00FD2F3E" w:rsidRDefault="00711F49" w:rsidP="00FD2F3E">
            <w:pPr>
              <w:rPr>
                <w:color w:val="000000" w:themeColor="text1"/>
                <w:lang w:eastAsia="lt-LT"/>
              </w:rPr>
            </w:pPr>
          </w:p>
        </w:tc>
      </w:tr>
      <w:tr w:rsidR="00711F49" w:rsidRPr="00C9622A" w14:paraId="29D10BEA" w14:textId="77777777" w:rsidTr="00405923">
        <w:trPr>
          <w:trHeight w:val="275"/>
        </w:trPr>
        <w:tc>
          <w:tcPr>
            <w:tcW w:w="709" w:type="dxa"/>
          </w:tcPr>
          <w:p w14:paraId="1DB1ABB7"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441548C6" w14:textId="77777777" w:rsidR="00711F49" w:rsidRPr="00FD2F3E" w:rsidRDefault="00711F49" w:rsidP="00FD2F3E">
            <w:pPr>
              <w:rPr>
                <w:color w:val="000000" w:themeColor="text1"/>
                <w:lang w:eastAsia="lt-LT"/>
              </w:rPr>
            </w:pPr>
            <w:r w:rsidRPr="00FD2F3E">
              <w:rPr>
                <w:b/>
                <w:color w:val="000000" w:themeColor="text1"/>
                <w:lang w:eastAsia="lt-LT"/>
              </w:rPr>
              <w:t>Maitinimo šaltinis.</w:t>
            </w:r>
            <w:r w:rsidRPr="00FD2F3E">
              <w:rPr>
                <w:color w:val="000000" w:themeColor="text1"/>
                <w:lang w:eastAsia="lt-LT"/>
              </w:rPr>
              <w:t xml:space="preserve"> Turi būti pateikiamas to pačio gamintojo kaip ir kompiuteris.</w:t>
            </w:r>
          </w:p>
        </w:tc>
        <w:tc>
          <w:tcPr>
            <w:tcW w:w="4677" w:type="dxa"/>
          </w:tcPr>
          <w:p w14:paraId="7F959DBB" w14:textId="7568EBF5" w:rsidR="00711F49" w:rsidRPr="00FD2F3E" w:rsidRDefault="00711F49" w:rsidP="00FD2F3E">
            <w:pPr>
              <w:rPr>
                <w:color w:val="000000" w:themeColor="text1"/>
                <w:lang w:eastAsia="lt-LT"/>
              </w:rPr>
            </w:pPr>
          </w:p>
        </w:tc>
      </w:tr>
      <w:tr w:rsidR="00711F49" w:rsidRPr="00C9622A" w14:paraId="01F4927C" w14:textId="77777777" w:rsidTr="00405923">
        <w:trPr>
          <w:trHeight w:val="275"/>
        </w:trPr>
        <w:tc>
          <w:tcPr>
            <w:tcW w:w="709" w:type="dxa"/>
          </w:tcPr>
          <w:p w14:paraId="53C2E8F2"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776F7D0D" w14:textId="671B068F" w:rsidR="00711F49" w:rsidRPr="00FD2F3E" w:rsidRDefault="00711F49" w:rsidP="00FD2F3E">
            <w:pPr>
              <w:rPr>
                <w:color w:val="000000" w:themeColor="text1"/>
                <w:lang w:eastAsia="lt-LT"/>
              </w:rPr>
            </w:pPr>
            <w:r w:rsidRPr="00FD2F3E">
              <w:rPr>
                <w:b/>
                <w:color w:val="000000" w:themeColor="text1"/>
                <w:lang w:eastAsia="lt-LT"/>
              </w:rPr>
              <w:t>Operacinė sistema.</w:t>
            </w:r>
            <w:r w:rsidRPr="00FD2F3E">
              <w:rPr>
                <w:color w:val="000000" w:themeColor="text1"/>
                <w:lang w:eastAsia="lt-LT"/>
              </w:rPr>
              <w:t xml:space="preserve"> </w:t>
            </w:r>
            <w:r w:rsidR="00A5031F" w:rsidRPr="00FD2F3E">
              <w:rPr>
                <w:color w:val="000000" w:themeColor="text1"/>
                <w:lang w:eastAsia="lt-LT"/>
              </w:rPr>
              <w:t xml:space="preserve">Ne senesne </w:t>
            </w:r>
            <w:r w:rsidR="00AA41A0" w:rsidRPr="00FD2F3E">
              <w:rPr>
                <w:color w:val="000000" w:themeColor="text1"/>
                <w:lang w:eastAsia="lt-LT"/>
              </w:rPr>
              <w:t xml:space="preserve">Microsoft Windows 11 Professional  arba lygiavertė (OEM, naujausia versija užsakymo </w:t>
            </w:r>
            <w:r w:rsidR="00AA41A0" w:rsidRPr="00FD2F3E">
              <w:rPr>
                <w:color w:val="000000" w:themeColor="text1"/>
                <w:lang w:eastAsia="lt-LT"/>
              </w:rPr>
              <w:lastRenderedPageBreak/>
              <w:t xml:space="preserve">paskelbimo metu) (Windows 11 </w:t>
            </w:r>
            <w:proofErr w:type="spellStart"/>
            <w:r w:rsidR="00AA41A0" w:rsidRPr="00FD2F3E">
              <w:rPr>
                <w:color w:val="000000" w:themeColor="text1"/>
                <w:lang w:eastAsia="lt-LT"/>
              </w:rPr>
              <w:t>Home</w:t>
            </w:r>
            <w:proofErr w:type="spellEnd"/>
            <w:r w:rsidR="00AA41A0" w:rsidRPr="00FD2F3E">
              <w:rPr>
                <w:color w:val="000000" w:themeColor="text1"/>
                <w:lang w:eastAsia="lt-LT"/>
              </w:rPr>
              <w:t xml:space="preserve"> nėra lygiavertė).</w:t>
            </w:r>
          </w:p>
        </w:tc>
        <w:tc>
          <w:tcPr>
            <w:tcW w:w="4677" w:type="dxa"/>
          </w:tcPr>
          <w:p w14:paraId="0B1D6691" w14:textId="55310605" w:rsidR="00711F49" w:rsidRPr="00FD2F3E" w:rsidRDefault="00711F49" w:rsidP="00FD2F3E">
            <w:pPr>
              <w:rPr>
                <w:color w:val="000000" w:themeColor="text1"/>
                <w:lang w:eastAsia="lt-LT"/>
              </w:rPr>
            </w:pPr>
          </w:p>
        </w:tc>
      </w:tr>
      <w:tr w:rsidR="00711F49" w:rsidRPr="00C9622A" w14:paraId="11EE87CC" w14:textId="77777777" w:rsidTr="00405923">
        <w:trPr>
          <w:trHeight w:val="275"/>
        </w:trPr>
        <w:tc>
          <w:tcPr>
            <w:tcW w:w="709" w:type="dxa"/>
          </w:tcPr>
          <w:p w14:paraId="1EA44F4E"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208315EB" w14:textId="5B366E10" w:rsidR="00711F49" w:rsidRPr="00FD2F3E" w:rsidRDefault="00711F49" w:rsidP="00FD2F3E">
            <w:pPr>
              <w:rPr>
                <w:color w:val="000000" w:themeColor="text1"/>
                <w:lang w:eastAsia="lt-LT"/>
              </w:rPr>
            </w:pPr>
            <w:r w:rsidRPr="00FD2F3E">
              <w:rPr>
                <w:b/>
                <w:color w:val="000000" w:themeColor="text1"/>
                <w:lang w:eastAsia="lt-LT"/>
              </w:rPr>
              <w:t xml:space="preserve">Saugumas. </w:t>
            </w:r>
            <w:r w:rsidRPr="00FD2F3E">
              <w:rPr>
                <w:color w:val="000000" w:themeColor="text1"/>
                <w:lang w:eastAsia="lt-LT"/>
              </w:rPr>
              <w:t>TPM 2.0 saugos mikroschema.</w:t>
            </w:r>
            <w:r w:rsidRPr="00FD2F3E">
              <w:rPr>
                <w:color w:val="000000" w:themeColor="text1"/>
              </w:rPr>
              <w:t xml:space="preserve"> </w:t>
            </w:r>
            <w:r w:rsidRPr="00FD2F3E">
              <w:rPr>
                <w:color w:val="000000" w:themeColor="text1"/>
                <w:lang w:eastAsia="lt-LT"/>
              </w:rPr>
              <w:t xml:space="preserve">Galimybė prirakinti </w:t>
            </w:r>
            <w:proofErr w:type="spellStart"/>
            <w:r w:rsidRPr="00FD2F3E">
              <w:rPr>
                <w:color w:val="000000" w:themeColor="text1"/>
                <w:lang w:eastAsia="lt-LT"/>
              </w:rPr>
              <w:t>Kensington</w:t>
            </w:r>
            <w:proofErr w:type="spellEnd"/>
            <w:r w:rsidRPr="00FD2F3E">
              <w:rPr>
                <w:color w:val="000000" w:themeColor="text1"/>
                <w:lang w:eastAsia="lt-LT"/>
              </w:rPr>
              <w:t xml:space="preserve"> </w:t>
            </w:r>
            <w:proofErr w:type="spellStart"/>
            <w:r w:rsidRPr="00FD2F3E">
              <w:rPr>
                <w:color w:val="000000" w:themeColor="text1"/>
                <w:lang w:eastAsia="lt-LT"/>
              </w:rPr>
              <w:t>Lock</w:t>
            </w:r>
            <w:proofErr w:type="spellEnd"/>
            <w:r w:rsidRPr="00FD2F3E">
              <w:rPr>
                <w:color w:val="000000" w:themeColor="text1"/>
                <w:lang w:eastAsia="lt-LT"/>
              </w:rPr>
              <w:t xml:space="preserve"> tipo lynu arba lygiaverčiu. </w:t>
            </w:r>
          </w:p>
        </w:tc>
        <w:tc>
          <w:tcPr>
            <w:tcW w:w="4677" w:type="dxa"/>
          </w:tcPr>
          <w:p w14:paraId="5FEC93CA" w14:textId="54C0DCEF" w:rsidR="00711F49" w:rsidRPr="00FD2F3E" w:rsidRDefault="00711F49" w:rsidP="00FD2F3E">
            <w:pPr>
              <w:rPr>
                <w:color w:val="000000" w:themeColor="text1"/>
                <w:lang w:eastAsia="lt-LT"/>
              </w:rPr>
            </w:pPr>
          </w:p>
        </w:tc>
      </w:tr>
      <w:tr w:rsidR="00711F49" w:rsidRPr="00C9622A" w14:paraId="02E27CFC" w14:textId="77777777" w:rsidTr="00405923">
        <w:trPr>
          <w:trHeight w:val="275"/>
        </w:trPr>
        <w:tc>
          <w:tcPr>
            <w:tcW w:w="709" w:type="dxa"/>
          </w:tcPr>
          <w:p w14:paraId="06DC67AB"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5081B455" w14:textId="77777777" w:rsidR="00711F49" w:rsidRPr="00FD2F3E" w:rsidRDefault="00711F49" w:rsidP="00FD2F3E">
            <w:pPr>
              <w:rPr>
                <w:color w:val="000000" w:themeColor="text1"/>
              </w:rPr>
            </w:pPr>
            <w:r w:rsidRPr="00FD2F3E">
              <w:rPr>
                <w:b/>
                <w:color w:val="000000" w:themeColor="text1"/>
                <w:lang w:eastAsia="lt-LT"/>
              </w:rPr>
              <w:t>Surinkimo reikalavimai.</w:t>
            </w:r>
            <w:r w:rsidRPr="00FD2F3E">
              <w:rPr>
                <w:color w:val="000000" w:themeColor="text1"/>
                <w:lang w:eastAsia="lt-LT"/>
              </w:rPr>
              <w:t xml:space="preserve"> </w:t>
            </w:r>
            <w:r w:rsidRPr="00FD2F3E">
              <w:rPr>
                <w:color w:val="000000" w:themeColor="text1"/>
              </w:rPr>
              <w:t xml:space="preserve">Kompiuterį sudarantys aparatiniai komponentai (sisteminė plokštė, ekranas, bevielio ryšio adapteris, operatyvioji atmintis, SSD, baterijos (-a) ir kt.) privalo būti pilnai sumontuoti į kompiuterį gamintojo gamykloje. </w:t>
            </w:r>
          </w:p>
        </w:tc>
        <w:tc>
          <w:tcPr>
            <w:tcW w:w="4677" w:type="dxa"/>
          </w:tcPr>
          <w:p w14:paraId="1AEFF6F9" w14:textId="05E8A4FA" w:rsidR="00711F49" w:rsidRPr="00FD2F3E" w:rsidRDefault="00711F49" w:rsidP="00FD2F3E">
            <w:pPr>
              <w:rPr>
                <w:color w:val="000000" w:themeColor="text1"/>
                <w:lang w:eastAsia="lt-LT"/>
              </w:rPr>
            </w:pPr>
          </w:p>
        </w:tc>
      </w:tr>
      <w:tr w:rsidR="00711F49" w:rsidRPr="00C9622A" w14:paraId="0A2F9854" w14:textId="77777777" w:rsidTr="00405923">
        <w:trPr>
          <w:trHeight w:val="275"/>
        </w:trPr>
        <w:tc>
          <w:tcPr>
            <w:tcW w:w="709" w:type="dxa"/>
          </w:tcPr>
          <w:p w14:paraId="45E190CF"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797D370E" w14:textId="77777777" w:rsidR="00711F49" w:rsidRPr="00FD2F3E" w:rsidRDefault="00711F49" w:rsidP="00FD2F3E">
            <w:pPr>
              <w:rPr>
                <w:color w:val="000000" w:themeColor="text1"/>
                <w:lang w:eastAsia="lt-LT"/>
              </w:rPr>
            </w:pPr>
            <w:r w:rsidRPr="00FD2F3E">
              <w:rPr>
                <w:b/>
                <w:color w:val="000000" w:themeColor="text1"/>
                <w:lang w:eastAsia="lt-LT"/>
              </w:rPr>
              <w:t>Reikalavimai tvarkyklėms</w:t>
            </w:r>
            <w:r w:rsidRPr="00FD2F3E">
              <w:rPr>
                <w:color w:val="000000" w:themeColor="text1"/>
                <w:lang w:eastAsia="lt-LT"/>
              </w:rPr>
              <w:t>. Visos tvarkyklės turi būti prieinamos kompiuterio gamintojo tinklapyje, paieška turi būti vykdoma pagal produkto kodą.</w:t>
            </w:r>
          </w:p>
        </w:tc>
        <w:tc>
          <w:tcPr>
            <w:tcW w:w="4677" w:type="dxa"/>
          </w:tcPr>
          <w:p w14:paraId="53B60D78" w14:textId="490DD0BA" w:rsidR="00711F49" w:rsidRPr="00FD2F3E" w:rsidRDefault="00711F49" w:rsidP="00FD2F3E">
            <w:pPr>
              <w:rPr>
                <w:color w:val="000000" w:themeColor="text1"/>
                <w:lang w:eastAsia="lt-LT"/>
              </w:rPr>
            </w:pPr>
          </w:p>
        </w:tc>
      </w:tr>
      <w:tr w:rsidR="00711F49" w:rsidRPr="00C9622A" w14:paraId="6BC54D06" w14:textId="77777777" w:rsidTr="00405923">
        <w:trPr>
          <w:trHeight w:val="275"/>
        </w:trPr>
        <w:tc>
          <w:tcPr>
            <w:tcW w:w="709" w:type="dxa"/>
          </w:tcPr>
          <w:p w14:paraId="5EF378EC" w14:textId="77777777" w:rsidR="00711F49" w:rsidRPr="00FD2F3E" w:rsidRDefault="00711F49" w:rsidP="00FD2F3E">
            <w:pPr>
              <w:pStyle w:val="ListParagraph"/>
              <w:numPr>
                <w:ilvl w:val="0"/>
                <w:numId w:val="36"/>
              </w:numPr>
              <w:ind w:left="641" w:hanging="357"/>
              <w:rPr>
                <w:color w:val="000000" w:themeColor="text1"/>
                <w:lang w:eastAsia="lt-LT"/>
              </w:rPr>
            </w:pPr>
          </w:p>
        </w:tc>
        <w:tc>
          <w:tcPr>
            <w:tcW w:w="4253" w:type="dxa"/>
          </w:tcPr>
          <w:p w14:paraId="3D72EE98" w14:textId="77777777" w:rsidR="00711F49" w:rsidRPr="00FD2F3E" w:rsidRDefault="00711F49" w:rsidP="00FD2F3E">
            <w:pPr>
              <w:rPr>
                <w:color w:val="000000" w:themeColor="text1"/>
                <w:lang w:eastAsia="lt-LT"/>
              </w:rPr>
            </w:pPr>
            <w:r w:rsidRPr="00FD2F3E">
              <w:rPr>
                <w:b/>
                <w:color w:val="000000" w:themeColor="text1"/>
                <w:lang w:eastAsia="lt-LT"/>
              </w:rPr>
              <w:t>Įrangos kokybė</w:t>
            </w:r>
            <w:r w:rsidRPr="00FD2F3E">
              <w:rPr>
                <w:color w:val="000000" w:themeColor="text1"/>
                <w:lang w:eastAsia="lt-LT"/>
              </w:rPr>
              <w:t>. Visa siūloma įranga turi būti nauja, negalima siūlyti naudotos arba naudotos ir atnaujintos („</w:t>
            </w:r>
            <w:proofErr w:type="spellStart"/>
            <w:r w:rsidRPr="00FD2F3E">
              <w:rPr>
                <w:color w:val="000000" w:themeColor="text1"/>
                <w:lang w:eastAsia="lt-LT"/>
              </w:rPr>
              <w:t>Remarketing</w:t>
            </w:r>
            <w:proofErr w:type="spellEnd"/>
            <w:r w:rsidRPr="00FD2F3E">
              <w:rPr>
                <w:color w:val="000000" w:themeColor="text1"/>
                <w:lang w:eastAsia="lt-LT"/>
              </w:rPr>
              <w:t>“) įrangos.</w:t>
            </w:r>
          </w:p>
        </w:tc>
        <w:tc>
          <w:tcPr>
            <w:tcW w:w="4677" w:type="dxa"/>
          </w:tcPr>
          <w:p w14:paraId="7D381688" w14:textId="320D5B78" w:rsidR="00711F49" w:rsidRPr="00FD2F3E" w:rsidRDefault="00711F49" w:rsidP="00FD2F3E">
            <w:pPr>
              <w:rPr>
                <w:color w:val="000000" w:themeColor="text1"/>
                <w:lang w:eastAsia="lt-LT"/>
              </w:rPr>
            </w:pPr>
          </w:p>
        </w:tc>
      </w:tr>
      <w:tr w:rsidR="00B506AD" w:rsidRPr="00C9622A" w14:paraId="14305F47" w14:textId="77777777" w:rsidTr="00405923">
        <w:trPr>
          <w:trHeight w:val="275"/>
        </w:trPr>
        <w:tc>
          <w:tcPr>
            <w:tcW w:w="709" w:type="dxa"/>
          </w:tcPr>
          <w:p w14:paraId="0B28D57F" w14:textId="77777777" w:rsidR="00B506AD" w:rsidRPr="00FD2F3E" w:rsidRDefault="00B506AD" w:rsidP="00FD2F3E">
            <w:pPr>
              <w:pStyle w:val="ListParagraph"/>
              <w:numPr>
                <w:ilvl w:val="0"/>
                <w:numId w:val="36"/>
              </w:numPr>
              <w:ind w:left="641" w:hanging="357"/>
              <w:rPr>
                <w:color w:val="000000" w:themeColor="text1"/>
                <w:lang w:eastAsia="lt-LT"/>
              </w:rPr>
            </w:pPr>
          </w:p>
        </w:tc>
        <w:tc>
          <w:tcPr>
            <w:tcW w:w="4253" w:type="dxa"/>
          </w:tcPr>
          <w:p w14:paraId="3893156C" w14:textId="6339A120" w:rsidR="00B506AD" w:rsidRPr="00FD2F3E" w:rsidRDefault="00B506AD" w:rsidP="00FD2F3E">
            <w:pPr>
              <w:rPr>
                <w:color w:val="000000" w:themeColor="text1"/>
                <w:lang w:eastAsia="lt-LT"/>
              </w:rPr>
            </w:pPr>
            <w:r w:rsidRPr="00FD2F3E">
              <w:rPr>
                <w:b/>
                <w:bCs/>
                <w:color w:val="000000" w:themeColor="text1"/>
                <w:lang w:eastAsia="lt-LT"/>
              </w:rPr>
              <w:t>Garantija</w:t>
            </w:r>
            <w:r w:rsidRPr="00FD2F3E">
              <w:rPr>
                <w:color w:val="000000" w:themeColor="text1"/>
                <w:lang w:eastAsia="lt-LT"/>
              </w:rPr>
              <w:t xml:space="preserve">. Visoms siūlomoms prekėms turi būti suteikiama ne mažesnė kaip 36 mėnesių (baterijai 12 mėn.) gamintojo garantija darbo vietoje. </w:t>
            </w:r>
            <w:r w:rsidR="00396D45" w:rsidRPr="00FD2F3E">
              <w:rPr>
                <w:color w:val="000000" w:themeColor="text1"/>
                <w:lang w:eastAsia="lt-LT"/>
              </w:rPr>
              <w:t xml:space="preserve">Remonto metu Pirkėjas pasilieka sau teisę negrąžinti SSD disko. </w:t>
            </w:r>
            <w:r w:rsidRPr="00FD2F3E">
              <w:rPr>
                <w:color w:val="000000" w:themeColor="text1"/>
                <w:lang w:eastAsia="lt-LT"/>
              </w:rPr>
              <w:t>Garantinės priežiūros laikotarpiu gamintojo garantuojamas nemokamas dalių tiekimas ir nemokami remonto darbai. Būtina pateikti nuorodą į gamintojo internetinę prieigą, kuri įgalina produkto kodo ir serijinio numerio pagalba patikrinti suteiktą gamintojo garantiją internetiniame puslapyje (ši nuoroda bus naudojama sutarties vykdymo procese).</w:t>
            </w:r>
          </w:p>
        </w:tc>
        <w:tc>
          <w:tcPr>
            <w:tcW w:w="4677" w:type="dxa"/>
          </w:tcPr>
          <w:p w14:paraId="6D3137A3" w14:textId="141664F8" w:rsidR="00B506AD" w:rsidRPr="00FD2F3E" w:rsidRDefault="00B506AD" w:rsidP="00FD2F3E">
            <w:pPr>
              <w:rPr>
                <w:color w:val="000000" w:themeColor="text1"/>
                <w:lang w:eastAsia="lt-LT"/>
              </w:rPr>
            </w:pPr>
          </w:p>
        </w:tc>
      </w:tr>
    </w:tbl>
    <w:p w14:paraId="51B6D251" w14:textId="3A2C3385" w:rsidR="00790E1A" w:rsidRDefault="00790E1A">
      <w:pPr>
        <w:rPr>
          <w:b/>
          <w:color w:val="000000" w:themeColor="text1"/>
          <w:sz w:val="28"/>
          <w:szCs w:val="28"/>
        </w:rPr>
      </w:pPr>
    </w:p>
    <w:p w14:paraId="5A26D91D" w14:textId="2C3503AA" w:rsidR="0000368E" w:rsidRPr="00C9622A" w:rsidRDefault="0000368E" w:rsidP="001D4F41">
      <w:pPr>
        <w:ind w:left="-426" w:firstLine="1146"/>
        <w:rPr>
          <w:b/>
          <w:color w:val="000000" w:themeColor="text1"/>
          <w:szCs w:val="22"/>
          <w:lang w:eastAsia="lt-LT"/>
        </w:rPr>
      </w:pPr>
      <w:r w:rsidRPr="00C9622A">
        <w:rPr>
          <w:b/>
          <w:color w:val="000000" w:themeColor="text1"/>
          <w:szCs w:val="22"/>
          <w:lang w:eastAsia="lt-LT"/>
        </w:rPr>
        <w:t>Nešiojamas kompiuteris „ANK</w:t>
      </w:r>
      <w:r w:rsidR="00215075" w:rsidRPr="00C9622A">
        <w:rPr>
          <w:b/>
          <w:color w:val="000000" w:themeColor="text1"/>
          <w:szCs w:val="22"/>
          <w:lang w:eastAsia="lt-LT"/>
        </w:rPr>
        <w:t>9</w:t>
      </w:r>
      <w:r w:rsidRPr="00C9622A">
        <w:rPr>
          <w:b/>
          <w:color w:val="000000" w:themeColor="text1"/>
          <w:szCs w:val="22"/>
          <w:lang w:eastAsia="lt-LT"/>
        </w:rPr>
        <w:t>“</w:t>
      </w:r>
    </w:p>
    <w:tbl>
      <w:tblPr>
        <w:tblW w:w="19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4253"/>
        <w:gridCol w:w="4677"/>
        <w:gridCol w:w="10064"/>
      </w:tblGrid>
      <w:tr w:rsidR="00E0310B" w:rsidRPr="00FD2F3E" w14:paraId="070AF5B8" w14:textId="77777777" w:rsidTr="003E0A7A">
        <w:trPr>
          <w:gridAfter w:val="1"/>
          <w:wAfter w:w="10064" w:type="dxa"/>
          <w:trHeight w:val="276"/>
        </w:trPr>
        <w:tc>
          <w:tcPr>
            <w:tcW w:w="709" w:type="dxa"/>
            <w:shd w:val="clear" w:color="auto" w:fill="D9D9D9" w:themeFill="background1" w:themeFillShade="D9"/>
            <w:vAlign w:val="center"/>
          </w:tcPr>
          <w:p w14:paraId="51C6FCBD"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br w:type="page"/>
              <w:t>Eil. Nr.</w:t>
            </w:r>
          </w:p>
        </w:tc>
        <w:tc>
          <w:tcPr>
            <w:tcW w:w="4253" w:type="dxa"/>
            <w:shd w:val="clear" w:color="auto" w:fill="D9D9D9" w:themeFill="background1" w:themeFillShade="D9"/>
            <w:vAlign w:val="center"/>
          </w:tcPr>
          <w:p w14:paraId="59DABE44"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37C22E37"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Tiekėjo siūlomų prekių techninės charakteristikos</w:t>
            </w:r>
          </w:p>
          <w:p w14:paraId="2F73C2F5"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E0310B" w:rsidRPr="00FD2F3E" w14:paraId="0B87D2FD" w14:textId="77777777" w:rsidTr="003E0A7A">
        <w:trPr>
          <w:gridAfter w:val="1"/>
          <w:wAfter w:w="10064" w:type="dxa"/>
          <w:trHeight w:val="276"/>
        </w:trPr>
        <w:tc>
          <w:tcPr>
            <w:tcW w:w="709" w:type="dxa"/>
            <w:tcBorders>
              <w:bottom w:val="single" w:sz="4" w:space="0" w:color="auto"/>
            </w:tcBorders>
            <w:shd w:val="clear" w:color="auto" w:fill="D9D9D9" w:themeFill="background1" w:themeFillShade="D9"/>
            <w:vAlign w:val="center"/>
          </w:tcPr>
          <w:p w14:paraId="4A81369C"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1</w:t>
            </w:r>
          </w:p>
        </w:tc>
        <w:tc>
          <w:tcPr>
            <w:tcW w:w="4253" w:type="dxa"/>
            <w:shd w:val="clear" w:color="auto" w:fill="D9D9D9" w:themeFill="background1" w:themeFillShade="D9"/>
            <w:vAlign w:val="center"/>
          </w:tcPr>
          <w:p w14:paraId="5A18E34D"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07D4D8A4"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3</w:t>
            </w:r>
          </w:p>
        </w:tc>
      </w:tr>
      <w:tr w:rsidR="00711F49" w:rsidRPr="00FD2F3E" w14:paraId="0369752C"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26F1D34A"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tcPr>
          <w:p w14:paraId="090F5DAC" w14:textId="330B4944" w:rsidR="00711F49" w:rsidRPr="00FD2F3E" w:rsidRDefault="00711F49" w:rsidP="00FD2F3E">
            <w:pPr>
              <w:rPr>
                <w:b/>
                <w:color w:val="000000" w:themeColor="text1"/>
                <w:lang w:eastAsia="lt-LT"/>
              </w:rPr>
            </w:pPr>
            <w:r w:rsidRPr="00FD2F3E">
              <w:rPr>
                <w:color w:val="000000" w:themeColor="text1"/>
                <w:lang w:eastAsia="lt-LT"/>
              </w:rPr>
              <w:t>Nurodyti įrenginio gamintoją, modelį, nuorodą į modelį gamintojo puslapyje</w:t>
            </w:r>
          </w:p>
        </w:tc>
        <w:tc>
          <w:tcPr>
            <w:tcW w:w="4677" w:type="dxa"/>
            <w:tcBorders>
              <w:top w:val="single" w:sz="4" w:space="0" w:color="000000"/>
              <w:left w:val="single" w:sz="4" w:space="0" w:color="000000"/>
              <w:bottom w:val="single" w:sz="4" w:space="0" w:color="000000"/>
              <w:right w:val="single" w:sz="4" w:space="0" w:color="000000"/>
            </w:tcBorders>
          </w:tcPr>
          <w:p w14:paraId="2D8932AA" w14:textId="3DF0647D" w:rsidR="00711F49" w:rsidRPr="00FD2F3E" w:rsidRDefault="00711F49" w:rsidP="00FD2F3E">
            <w:pPr>
              <w:rPr>
                <w:bCs/>
                <w:color w:val="000000" w:themeColor="text1"/>
                <w:lang w:eastAsia="lt-LT"/>
              </w:rPr>
            </w:pPr>
          </w:p>
        </w:tc>
      </w:tr>
      <w:tr w:rsidR="00711F49" w:rsidRPr="00FD2F3E" w14:paraId="29E71CBE"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666FD4C0"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tcPr>
          <w:p w14:paraId="5501B1EB" w14:textId="0A602CA7" w:rsidR="00711F49" w:rsidRPr="00FD2F3E" w:rsidRDefault="00711F49" w:rsidP="00FD2F3E">
            <w:pPr>
              <w:rPr>
                <w:color w:val="000000" w:themeColor="text1"/>
                <w:lang w:eastAsia="lt-LT"/>
              </w:rPr>
            </w:pPr>
            <w:r w:rsidRPr="00FD2F3E">
              <w:rPr>
                <w:b/>
                <w:color w:val="000000" w:themeColor="text1"/>
                <w:lang w:eastAsia="lt-LT"/>
              </w:rPr>
              <w:t>Procesorius</w:t>
            </w:r>
            <w:r w:rsidRPr="00FD2F3E">
              <w:rPr>
                <w:color w:val="000000" w:themeColor="text1"/>
                <w:lang w:eastAsia="lt-LT"/>
              </w:rPr>
              <w:t>. Procesoriaus anonsavimo data ne senesne 202</w:t>
            </w:r>
            <w:r w:rsidR="00373B8B" w:rsidRPr="00FD2F3E">
              <w:rPr>
                <w:color w:val="000000" w:themeColor="text1"/>
                <w:lang w:eastAsia="lt-LT"/>
              </w:rPr>
              <w:t>4</w:t>
            </w:r>
            <w:r w:rsidRPr="00FD2F3E">
              <w:rPr>
                <w:color w:val="000000" w:themeColor="text1"/>
                <w:lang w:eastAsia="lt-LT"/>
              </w:rPr>
              <w:t xml:space="preserve">m pirmas ketvirtis. Turi būti ne mažiau kaip </w:t>
            </w:r>
            <w:r w:rsidR="007E7FC3" w:rsidRPr="00FD2F3E">
              <w:rPr>
                <w:color w:val="000000" w:themeColor="text1"/>
                <w:lang w:eastAsia="lt-LT"/>
              </w:rPr>
              <w:t>aštuoni fiziniai branduoliai</w:t>
            </w:r>
            <w:r w:rsidRPr="00FD2F3E">
              <w:rPr>
                <w:color w:val="000000" w:themeColor="text1"/>
                <w:lang w:eastAsia="lt-LT"/>
              </w:rPr>
              <w:t xml:space="preserve">, x86 architektūros turi palaikyti 32 ir 64 bitų operacines sistemas </w:t>
            </w:r>
            <w:r w:rsidRPr="00FD2F3E">
              <w:rPr>
                <w:color w:val="000000" w:themeColor="text1"/>
                <w:lang w:eastAsia="lt-LT"/>
              </w:rPr>
              <w:lastRenderedPageBreak/>
              <w:t xml:space="preserve">ir taikomąsias programas. Procesoriaus našumas pagal </w:t>
            </w:r>
            <w:proofErr w:type="spellStart"/>
            <w:r w:rsidRPr="00FD2F3E">
              <w:rPr>
                <w:color w:val="000000" w:themeColor="text1"/>
                <w:lang w:eastAsia="lt-LT"/>
              </w:rPr>
              <w:t>Passmark</w:t>
            </w:r>
            <w:proofErr w:type="spellEnd"/>
            <w:r w:rsidRPr="00FD2F3E">
              <w:rPr>
                <w:color w:val="000000" w:themeColor="text1"/>
                <w:lang w:eastAsia="lt-LT"/>
              </w:rPr>
              <w:t xml:space="preserve"> CPU Mark testą (http://www.cpubenchmark.net) turi būti ne mažesnis kaip </w:t>
            </w:r>
            <w:r w:rsidR="00373B8B" w:rsidRPr="00FD2F3E">
              <w:rPr>
                <w:color w:val="000000" w:themeColor="text1"/>
                <w:lang w:eastAsia="lt-LT"/>
              </w:rPr>
              <w:t>45500</w:t>
            </w:r>
            <w:r w:rsidRPr="00FD2F3E">
              <w:rPr>
                <w:color w:val="000000" w:themeColor="text1"/>
                <w:lang w:eastAsia="lt-LT"/>
              </w:rPr>
              <w:t xml:space="preserve"> taškų. Procesoriaus našumas negali būti dirbtinai padidintas. Nurodyti procesoriaus gamintoją, tipą, kartą, pavadinimą, dažnį, sparčiosios atminties dydį.</w:t>
            </w:r>
          </w:p>
        </w:tc>
        <w:tc>
          <w:tcPr>
            <w:tcW w:w="4677" w:type="dxa"/>
            <w:tcBorders>
              <w:top w:val="single" w:sz="4" w:space="0" w:color="000000"/>
              <w:left w:val="single" w:sz="4" w:space="0" w:color="000000"/>
              <w:bottom w:val="single" w:sz="4" w:space="0" w:color="000000"/>
              <w:right w:val="single" w:sz="4" w:space="0" w:color="000000"/>
            </w:tcBorders>
          </w:tcPr>
          <w:p w14:paraId="3D13566B" w14:textId="4A4BDCBC" w:rsidR="00711F49" w:rsidRPr="00FD2F3E" w:rsidRDefault="00711F49" w:rsidP="00FD2F3E">
            <w:pPr>
              <w:rPr>
                <w:b/>
                <w:bCs/>
                <w:i/>
                <w:iCs/>
                <w:color w:val="000000" w:themeColor="text1"/>
                <w:lang w:eastAsia="lt-LT"/>
              </w:rPr>
            </w:pPr>
          </w:p>
        </w:tc>
      </w:tr>
      <w:tr w:rsidR="00711F49" w:rsidRPr="00FD2F3E" w14:paraId="61A3D5E3"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37593B9E"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3D4E3BFB" w14:textId="4CE9BE81" w:rsidR="00711F49" w:rsidRPr="00FD2F3E" w:rsidRDefault="00711F49" w:rsidP="00FD2F3E">
            <w:pPr>
              <w:rPr>
                <w:color w:val="000000" w:themeColor="text1"/>
                <w:lang w:eastAsia="lt-LT"/>
              </w:rPr>
            </w:pPr>
            <w:r w:rsidRPr="00FD2F3E">
              <w:rPr>
                <w:b/>
                <w:bCs/>
                <w:color w:val="000000" w:themeColor="text1"/>
                <w:lang w:eastAsia="lt-LT"/>
              </w:rPr>
              <w:t>Operatyvioji atmintis.</w:t>
            </w:r>
            <w:r w:rsidRPr="00FD2F3E">
              <w:rPr>
                <w:color w:val="000000" w:themeColor="text1"/>
                <w:lang w:eastAsia="lt-LT"/>
              </w:rPr>
              <w:t xml:space="preserve"> Talpa: ne mažiau kaip 32 GB DDR</w:t>
            </w:r>
            <w:r w:rsidR="00473CF1" w:rsidRPr="00FD2F3E">
              <w:rPr>
                <w:color w:val="000000" w:themeColor="text1"/>
                <w:lang w:eastAsia="lt-LT"/>
              </w:rPr>
              <w:t>5 5600</w:t>
            </w:r>
            <w:r w:rsidRPr="00FD2F3E">
              <w:rPr>
                <w:color w:val="000000" w:themeColor="text1"/>
                <w:lang w:eastAsia="lt-LT"/>
              </w:rPr>
              <w:t>;</w:t>
            </w:r>
            <w:r w:rsidRPr="00FD2F3E">
              <w:rPr>
                <w:color w:val="000000" w:themeColor="text1"/>
                <w:lang w:eastAsia="lt-LT"/>
              </w:rPr>
              <w:br/>
              <w:t xml:space="preserve">Modulių lizdų kiekis: ne mažiau kaip </w:t>
            </w:r>
            <w:r w:rsidR="00EE23FF" w:rsidRPr="00FD2F3E">
              <w:rPr>
                <w:color w:val="000000" w:themeColor="text1"/>
                <w:lang w:eastAsia="lt-LT"/>
              </w:rPr>
              <w:t>du</w:t>
            </w:r>
            <w:r w:rsidRPr="00FD2F3E">
              <w:rPr>
                <w:color w:val="000000" w:themeColor="text1"/>
                <w:lang w:eastAsia="lt-LT"/>
              </w:rPr>
              <w:t xml:space="preserve"> laisv</w:t>
            </w:r>
            <w:r w:rsidR="00EE23FF" w:rsidRPr="00FD2F3E">
              <w:rPr>
                <w:color w:val="000000" w:themeColor="text1"/>
                <w:lang w:eastAsia="lt-LT"/>
              </w:rPr>
              <w:t>i</w:t>
            </w:r>
            <w:r w:rsidRPr="00FD2F3E">
              <w:rPr>
                <w:color w:val="000000" w:themeColor="text1"/>
                <w:lang w:eastAsia="lt-LT"/>
              </w:rPr>
              <w:t>;</w:t>
            </w:r>
            <w:r w:rsidRPr="00FD2F3E">
              <w:rPr>
                <w:color w:val="000000" w:themeColor="text1"/>
                <w:lang w:eastAsia="lt-LT"/>
              </w:rPr>
              <w:br/>
              <w:t xml:space="preserve">Plėtros galimybės: ne mažiau kaip </w:t>
            </w:r>
            <w:r w:rsidR="00473CF1" w:rsidRPr="00FD2F3E">
              <w:rPr>
                <w:color w:val="000000" w:themeColor="text1"/>
                <w:lang w:eastAsia="lt-LT"/>
              </w:rPr>
              <w:t>128</w:t>
            </w:r>
            <w:r w:rsidRPr="00FD2F3E">
              <w:rPr>
                <w:color w:val="000000" w:themeColor="text1"/>
                <w:lang w:eastAsia="lt-LT"/>
              </w:rPr>
              <w:t xml:space="preserve"> GB;</w:t>
            </w:r>
          </w:p>
        </w:tc>
        <w:tc>
          <w:tcPr>
            <w:tcW w:w="4677" w:type="dxa"/>
            <w:tcBorders>
              <w:top w:val="single" w:sz="4" w:space="0" w:color="000000"/>
              <w:left w:val="single" w:sz="4" w:space="0" w:color="000000"/>
              <w:bottom w:val="single" w:sz="4" w:space="0" w:color="000000"/>
              <w:right w:val="single" w:sz="4" w:space="0" w:color="000000"/>
            </w:tcBorders>
          </w:tcPr>
          <w:p w14:paraId="7D5FDCBA" w14:textId="5B600385" w:rsidR="00711F49" w:rsidRPr="00FD2F3E" w:rsidRDefault="00711F49" w:rsidP="00FD2F3E">
            <w:pPr>
              <w:rPr>
                <w:color w:val="000000" w:themeColor="text1"/>
                <w:lang w:eastAsia="lt-LT"/>
              </w:rPr>
            </w:pPr>
          </w:p>
        </w:tc>
      </w:tr>
      <w:tr w:rsidR="00711F49" w:rsidRPr="00FD2F3E" w14:paraId="0D6ADA4A"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65514B4A"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0B9005A0" w14:textId="6CAEE580" w:rsidR="00711F49" w:rsidRPr="00FD2F3E" w:rsidRDefault="00711F49" w:rsidP="00FD2F3E">
            <w:pPr>
              <w:rPr>
                <w:color w:val="000000" w:themeColor="text1"/>
                <w:lang w:eastAsia="lt-LT"/>
              </w:rPr>
            </w:pPr>
            <w:r w:rsidRPr="00FD2F3E">
              <w:rPr>
                <w:b/>
                <w:bCs/>
                <w:color w:val="000000" w:themeColor="text1"/>
                <w:lang w:eastAsia="lt-LT"/>
              </w:rPr>
              <w:t>Standusis diskas.</w:t>
            </w:r>
            <w:r w:rsidRPr="00FD2F3E">
              <w:rPr>
                <w:color w:val="000000" w:themeColor="text1"/>
                <w:lang w:eastAsia="lt-LT"/>
              </w:rPr>
              <w:t xml:space="preserve"> Ne mažiau </w:t>
            </w:r>
            <w:r w:rsidR="00473CF1" w:rsidRPr="00FD2F3E">
              <w:rPr>
                <w:color w:val="000000" w:themeColor="text1"/>
                <w:lang w:eastAsia="lt-LT"/>
              </w:rPr>
              <w:t>512</w:t>
            </w:r>
            <w:r w:rsidRPr="00FD2F3E">
              <w:rPr>
                <w:color w:val="000000" w:themeColor="text1"/>
                <w:lang w:eastAsia="lt-LT"/>
              </w:rPr>
              <w:t xml:space="preserve"> GB, SSD </w:t>
            </w:r>
            <w:r w:rsidR="00473CF1" w:rsidRPr="00FD2F3E">
              <w:rPr>
                <w:color w:val="000000" w:themeColor="text1"/>
                <w:lang w:eastAsia="lt-LT"/>
              </w:rPr>
              <w:t xml:space="preserve">Gen4x4 </w:t>
            </w:r>
            <w:proofErr w:type="spellStart"/>
            <w:r w:rsidR="00473CF1" w:rsidRPr="00FD2F3E">
              <w:rPr>
                <w:color w:val="000000" w:themeColor="text1"/>
                <w:lang w:eastAsia="lt-LT"/>
              </w:rPr>
              <w:t>NVMe</w:t>
            </w:r>
            <w:proofErr w:type="spellEnd"/>
          </w:p>
        </w:tc>
        <w:tc>
          <w:tcPr>
            <w:tcW w:w="4677" w:type="dxa"/>
            <w:tcBorders>
              <w:top w:val="single" w:sz="4" w:space="0" w:color="000000"/>
              <w:left w:val="single" w:sz="4" w:space="0" w:color="000000"/>
              <w:bottom w:val="single" w:sz="4" w:space="0" w:color="000000"/>
              <w:right w:val="single" w:sz="4" w:space="0" w:color="000000"/>
            </w:tcBorders>
          </w:tcPr>
          <w:p w14:paraId="2F3488A4" w14:textId="0D73DC63" w:rsidR="00711F49" w:rsidRPr="00FD2F3E" w:rsidRDefault="00711F49" w:rsidP="00FD2F3E">
            <w:pPr>
              <w:rPr>
                <w:color w:val="000000" w:themeColor="text1"/>
                <w:lang w:eastAsia="lt-LT"/>
              </w:rPr>
            </w:pPr>
          </w:p>
        </w:tc>
      </w:tr>
      <w:tr w:rsidR="00711F49" w:rsidRPr="00FD2F3E" w14:paraId="59AF19FB"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57451323"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51905BDE" w14:textId="528F708A" w:rsidR="00711F49" w:rsidRPr="00FD2F3E" w:rsidRDefault="00711F49" w:rsidP="00FD2F3E">
            <w:pPr>
              <w:rPr>
                <w:color w:val="000000" w:themeColor="text1"/>
                <w:lang w:eastAsia="lt-LT"/>
              </w:rPr>
            </w:pPr>
            <w:r w:rsidRPr="00FD2F3E">
              <w:rPr>
                <w:b/>
                <w:bCs/>
                <w:color w:val="000000" w:themeColor="text1"/>
                <w:lang w:eastAsia="lt-LT"/>
              </w:rPr>
              <w:t>Bevielio tinklo adapteris.</w:t>
            </w:r>
            <w:r w:rsidRPr="00FD2F3E">
              <w:rPr>
                <w:color w:val="000000" w:themeColor="text1"/>
                <w:lang w:eastAsia="lt-LT"/>
              </w:rPr>
              <w:t xml:space="preserve"> Integruotas tinklo adapteris, palaikantis </w:t>
            </w:r>
            <w:proofErr w:type="spellStart"/>
            <w:r w:rsidR="00473CF1" w:rsidRPr="00FD2F3E">
              <w:rPr>
                <w:color w:val="000000" w:themeColor="text1"/>
                <w:lang w:eastAsia="lt-LT"/>
              </w:rPr>
              <w:t>Wi</w:t>
            </w:r>
            <w:proofErr w:type="spellEnd"/>
            <w:r w:rsidR="00473CF1" w:rsidRPr="00FD2F3E">
              <w:rPr>
                <w:color w:val="000000" w:themeColor="text1"/>
                <w:lang w:eastAsia="lt-LT"/>
              </w:rPr>
              <w:t xml:space="preserve">-Fi </w:t>
            </w:r>
            <w:r w:rsidR="00EE23FF" w:rsidRPr="00FD2F3E">
              <w:rPr>
                <w:color w:val="000000" w:themeColor="text1"/>
                <w:lang w:val="en-US" w:eastAsia="lt-LT"/>
              </w:rPr>
              <w:t>7</w:t>
            </w:r>
            <w:r w:rsidR="00473CF1" w:rsidRPr="00FD2F3E">
              <w:rPr>
                <w:color w:val="000000" w:themeColor="text1"/>
                <w:lang w:eastAsia="lt-LT"/>
              </w:rPr>
              <w:t xml:space="preserve"> ir Bluetooth</w:t>
            </w:r>
            <w:r w:rsidRPr="00FD2F3E">
              <w:rPr>
                <w:color w:val="000000" w:themeColor="text1"/>
                <w:lang w:eastAsia="lt-LT"/>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2A21470A" w14:textId="30DA77FD" w:rsidR="00711F49" w:rsidRPr="00FD2F3E" w:rsidRDefault="00711F49" w:rsidP="00FD2F3E">
            <w:pPr>
              <w:rPr>
                <w:color w:val="000000" w:themeColor="text1"/>
                <w:lang w:eastAsia="lt-LT"/>
              </w:rPr>
            </w:pPr>
          </w:p>
        </w:tc>
      </w:tr>
      <w:tr w:rsidR="00711F49" w:rsidRPr="00FD2F3E" w14:paraId="6E9AFE1F"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2D8499BC"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59169D93" w14:textId="397C9456" w:rsidR="00711F49" w:rsidRPr="00FD2F3E" w:rsidRDefault="00711F49" w:rsidP="00FD2F3E">
            <w:pPr>
              <w:rPr>
                <w:color w:val="000000" w:themeColor="text1"/>
                <w:lang w:eastAsia="lt-LT"/>
              </w:rPr>
            </w:pPr>
            <w:r w:rsidRPr="00FD2F3E">
              <w:rPr>
                <w:b/>
                <w:bCs/>
                <w:color w:val="000000" w:themeColor="text1"/>
                <w:lang w:eastAsia="lt-LT"/>
              </w:rPr>
              <w:t>Bluetooth adapteris.</w:t>
            </w:r>
            <w:r w:rsidRPr="00FD2F3E">
              <w:rPr>
                <w:color w:val="000000" w:themeColor="text1"/>
                <w:lang w:eastAsia="lt-LT"/>
              </w:rPr>
              <w:t xml:space="preserve"> ne žemesnė kaip 5</w:t>
            </w:r>
            <w:r w:rsidR="00473CF1" w:rsidRPr="00FD2F3E">
              <w:rPr>
                <w:color w:val="000000" w:themeColor="text1"/>
                <w:lang w:eastAsia="lt-LT"/>
              </w:rPr>
              <w:t>.</w:t>
            </w:r>
            <w:r w:rsidR="00EE23FF" w:rsidRPr="00FD2F3E">
              <w:rPr>
                <w:color w:val="000000" w:themeColor="text1"/>
                <w:lang w:eastAsia="lt-LT"/>
              </w:rPr>
              <w:t>4</w:t>
            </w:r>
            <w:r w:rsidRPr="00FD2F3E">
              <w:rPr>
                <w:color w:val="000000" w:themeColor="text1"/>
                <w:lang w:eastAsia="lt-LT"/>
              </w:rPr>
              <w:t xml:space="preserve"> versijos. </w:t>
            </w:r>
          </w:p>
        </w:tc>
        <w:tc>
          <w:tcPr>
            <w:tcW w:w="4677" w:type="dxa"/>
            <w:tcBorders>
              <w:top w:val="single" w:sz="4" w:space="0" w:color="000000"/>
              <w:left w:val="single" w:sz="4" w:space="0" w:color="000000"/>
              <w:bottom w:val="single" w:sz="4" w:space="0" w:color="000000"/>
              <w:right w:val="single" w:sz="4" w:space="0" w:color="000000"/>
            </w:tcBorders>
          </w:tcPr>
          <w:p w14:paraId="53A7FCD3" w14:textId="4839FD53" w:rsidR="00711F49" w:rsidRPr="00FD2F3E" w:rsidRDefault="00711F49" w:rsidP="00FD2F3E">
            <w:pPr>
              <w:rPr>
                <w:color w:val="000000" w:themeColor="text1"/>
                <w:lang w:eastAsia="lt-LT"/>
              </w:rPr>
            </w:pPr>
          </w:p>
        </w:tc>
      </w:tr>
      <w:tr w:rsidR="00711F49" w:rsidRPr="00FD2F3E" w14:paraId="1F27BED0"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4B13D270"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1E3D00B3" w14:textId="156E0289" w:rsidR="00711F49" w:rsidRPr="00FD2F3E" w:rsidRDefault="00711F49" w:rsidP="00FD2F3E">
            <w:pPr>
              <w:rPr>
                <w:color w:val="000000" w:themeColor="text1"/>
                <w:lang w:eastAsia="lt-LT"/>
              </w:rPr>
            </w:pPr>
            <w:r w:rsidRPr="00FD2F3E">
              <w:rPr>
                <w:b/>
                <w:bCs/>
                <w:color w:val="000000" w:themeColor="text1"/>
                <w:lang w:eastAsia="lt-LT"/>
              </w:rPr>
              <w:t>Vaizdo plokštė.</w:t>
            </w:r>
            <w:r w:rsidRPr="00FD2F3E">
              <w:rPr>
                <w:color w:val="000000" w:themeColor="text1"/>
                <w:lang w:eastAsia="lt-LT"/>
              </w:rPr>
              <w:t xml:space="preserve"> Ne mažiau kaip </w:t>
            </w:r>
            <w:r w:rsidR="00EE23FF" w:rsidRPr="00FD2F3E">
              <w:rPr>
                <w:color w:val="000000" w:themeColor="text1"/>
                <w:lang w:eastAsia="lt-LT"/>
              </w:rPr>
              <w:t>6</w:t>
            </w:r>
            <w:r w:rsidRPr="00FD2F3E">
              <w:rPr>
                <w:color w:val="000000" w:themeColor="text1"/>
                <w:lang w:eastAsia="lt-LT"/>
              </w:rPr>
              <w:t xml:space="preserve"> GB dedikuota </w:t>
            </w:r>
            <w:r w:rsidR="00EE23FF" w:rsidRPr="00FD2F3E">
              <w:rPr>
                <w:color w:val="000000" w:themeColor="text1"/>
                <w:lang w:eastAsia="lt-LT"/>
              </w:rPr>
              <w:t>. Vaizdo plokštės našumas pagal G3D Mark testą (http://www.</w:t>
            </w:r>
            <w:r w:rsidR="00EE23FF" w:rsidRPr="00FD2F3E">
              <w:rPr>
                <w:color w:val="000000" w:themeColor="text1"/>
              </w:rPr>
              <w:t xml:space="preserve"> </w:t>
            </w:r>
            <w:hyperlink r:id="rId12" w:history="1">
              <w:r w:rsidR="00EE23FF" w:rsidRPr="00FD2F3E">
                <w:rPr>
                  <w:rStyle w:val="Hyperlink"/>
                  <w:color w:val="000000" w:themeColor="text1"/>
                  <w:lang w:eastAsia="lt-LT"/>
                </w:rPr>
                <w:t>https://www.videocardbenchmark.net/</w:t>
              </w:r>
            </w:hyperlink>
            <w:r w:rsidR="00EE23FF" w:rsidRPr="00FD2F3E">
              <w:rPr>
                <w:color w:val="000000" w:themeColor="text1"/>
                <w:lang w:eastAsia="lt-LT"/>
              </w:rPr>
              <w:t>) turi būti ne mažesnis kaip 13700 taškų.</w:t>
            </w:r>
          </w:p>
        </w:tc>
        <w:tc>
          <w:tcPr>
            <w:tcW w:w="4677" w:type="dxa"/>
            <w:tcBorders>
              <w:top w:val="single" w:sz="4" w:space="0" w:color="000000"/>
              <w:left w:val="single" w:sz="4" w:space="0" w:color="000000"/>
              <w:bottom w:val="single" w:sz="4" w:space="0" w:color="000000"/>
              <w:right w:val="single" w:sz="4" w:space="0" w:color="000000"/>
            </w:tcBorders>
          </w:tcPr>
          <w:p w14:paraId="25509318" w14:textId="73B83FE0" w:rsidR="00711F49" w:rsidRPr="00FD2F3E" w:rsidRDefault="00711F49" w:rsidP="00FD2F3E">
            <w:pPr>
              <w:rPr>
                <w:color w:val="000000" w:themeColor="text1"/>
                <w:lang w:eastAsia="lt-LT"/>
              </w:rPr>
            </w:pPr>
          </w:p>
        </w:tc>
      </w:tr>
      <w:tr w:rsidR="00711F49" w:rsidRPr="00FD2F3E" w14:paraId="1288D55F"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52CFE2CA"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309C14F1" w14:textId="410D3C41" w:rsidR="00711F49" w:rsidRPr="00FD2F3E" w:rsidRDefault="00711F49" w:rsidP="00FD2F3E">
            <w:pPr>
              <w:rPr>
                <w:color w:val="000000" w:themeColor="text1"/>
                <w:lang w:eastAsia="lt-LT"/>
              </w:rPr>
            </w:pPr>
            <w:r w:rsidRPr="00FD2F3E">
              <w:rPr>
                <w:b/>
                <w:bCs/>
                <w:color w:val="000000" w:themeColor="text1"/>
                <w:lang w:eastAsia="lt-LT"/>
              </w:rPr>
              <w:t>Garso sistema.</w:t>
            </w:r>
            <w:r w:rsidRPr="00FD2F3E">
              <w:rPr>
                <w:color w:val="000000" w:themeColor="text1"/>
                <w:lang w:eastAsia="lt-LT"/>
              </w:rPr>
              <w:t xml:space="preserve"> Garso plokštė: Integruota; Garsiakalbi</w:t>
            </w:r>
            <w:r w:rsidR="00473CF1" w:rsidRPr="00FD2F3E">
              <w:rPr>
                <w:color w:val="000000" w:themeColor="text1"/>
                <w:lang w:eastAsia="lt-LT"/>
              </w:rPr>
              <w:t>ai ne mažiau kaip 2 vnt.,</w:t>
            </w:r>
            <w:r w:rsidRPr="00FD2F3E">
              <w:rPr>
                <w:color w:val="000000" w:themeColor="text1"/>
                <w:lang w:eastAsia="lt-LT"/>
              </w:rPr>
              <w:t xml:space="preserve"> Mikrofonas: Integruotas</w:t>
            </w:r>
            <w:r w:rsidR="00473CF1" w:rsidRPr="00FD2F3E">
              <w:rPr>
                <w:color w:val="000000" w:themeColor="text1"/>
                <w:lang w:eastAsia="lt-LT"/>
              </w:rPr>
              <w:t xml:space="preserve">, ne mažiau kaip </w:t>
            </w:r>
            <w:r w:rsidR="00AA41A0" w:rsidRPr="00FD2F3E">
              <w:rPr>
                <w:color w:val="000000" w:themeColor="text1"/>
                <w:lang w:eastAsia="lt-LT"/>
              </w:rPr>
              <w:t>2</w:t>
            </w:r>
            <w:r w:rsidR="00473CF1" w:rsidRPr="00FD2F3E">
              <w:rPr>
                <w:color w:val="000000" w:themeColor="text1"/>
                <w:lang w:eastAsia="lt-LT"/>
              </w:rPr>
              <w:t xml:space="preserve"> vnt</w:t>
            </w:r>
            <w:r w:rsidRPr="00FD2F3E">
              <w:rPr>
                <w:color w:val="000000" w:themeColor="text1"/>
                <w:lang w:eastAsia="lt-LT"/>
              </w:rPr>
              <w:t>.</w:t>
            </w:r>
            <w:r w:rsidR="00AA41A0" w:rsidRPr="00FD2F3E">
              <w:rPr>
                <w:color w:val="000000" w:themeColor="text1"/>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6EDC3FCF" w14:textId="7E7775B3" w:rsidR="00711F49" w:rsidRPr="00FD2F3E" w:rsidRDefault="00711F49" w:rsidP="00FD2F3E">
            <w:pPr>
              <w:rPr>
                <w:color w:val="000000" w:themeColor="text1"/>
                <w:lang w:eastAsia="lt-LT"/>
              </w:rPr>
            </w:pPr>
          </w:p>
        </w:tc>
      </w:tr>
      <w:tr w:rsidR="00711F49" w:rsidRPr="00FD2F3E" w14:paraId="048F58D9"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266E6A04"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219E6FDF" w14:textId="18D87151" w:rsidR="00711F49" w:rsidRPr="00FD2F3E" w:rsidRDefault="00711F49" w:rsidP="00FD2F3E">
            <w:pPr>
              <w:rPr>
                <w:color w:val="000000" w:themeColor="text1"/>
                <w:lang w:eastAsia="lt-LT"/>
              </w:rPr>
            </w:pPr>
            <w:r w:rsidRPr="00FD2F3E">
              <w:rPr>
                <w:b/>
                <w:bCs/>
                <w:color w:val="000000" w:themeColor="text1"/>
                <w:lang w:eastAsia="lt-LT"/>
              </w:rPr>
              <w:t>Ekranas.</w:t>
            </w:r>
            <w:r w:rsidRPr="00FD2F3E">
              <w:rPr>
                <w:color w:val="000000" w:themeColor="text1"/>
                <w:lang w:eastAsia="lt-LT"/>
              </w:rPr>
              <w:t xml:space="preserve"> Technologija: </w:t>
            </w:r>
            <w:r w:rsidR="00473CF1" w:rsidRPr="00FD2F3E">
              <w:rPr>
                <w:color w:val="000000" w:themeColor="text1"/>
                <w:lang w:eastAsia="lt-LT"/>
              </w:rPr>
              <w:t>IPS</w:t>
            </w:r>
            <w:r w:rsidRPr="00FD2F3E">
              <w:rPr>
                <w:color w:val="000000" w:themeColor="text1"/>
                <w:lang w:eastAsia="lt-LT"/>
              </w:rPr>
              <w:t>, neblizgus ekranas (</w:t>
            </w:r>
            <w:proofErr w:type="spellStart"/>
            <w:r w:rsidRPr="00FD2F3E">
              <w:rPr>
                <w:color w:val="000000" w:themeColor="text1"/>
                <w:lang w:eastAsia="lt-LT"/>
              </w:rPr>
              <w:t>anti-glare</w:t>
            </w:r>
            <w:proofErr w:type="spellEnd"/>
            <w:r w:rsidRPr="00FD2F3E">
              <w:rPr>
                <w:color w:val="000000" w:themeColor="text1"/>
                <w:lang w:eastAsia="lt-LT"/>
              </w:rPr>
              <w:t>); Įstrižainė: Ne mažiau 16,</w:t>
            </w:r>
            <w:r w:rsidR="00473CF1" w:rsidRPr="00FD2F3E">
              <w:rPr>
                <w:color w:val="000000" w:themeColor="text1"/>
                <w:lang w:eastAsia="lt-LT"/>
              </w:rPr>
              <w:t>0</w:t>
            </w:r>
            <w:r w:rsidRPr="00FD2F3E">
              <w:rPr>
                <w:color w:val="000000" w:themeColor="text1"/>
                <w:lang w:eastAsia="lt-LT"/>
              </w:rPr>
              <w:t xml:space="preserve">" ir ne daugiau 17,5"; Raiška: Ne mažiau kaip </w:t>
            </w:r>
            <w:r w:rsidR="00EE23FF" w:rsidRPr="00FD2F3E">
              <w:rPr>
                <w:color w:val="000000" w:themeColor="text1"/>
                <w:lang w:eastAsia="lt-LT"/>
              </w:rPr>
              <w:t>1920</w:t>
            </w:r>
            <w:r w:rsidRPr="00FD2F3E">
              <w:rPr>
                <w:color w:val="000000" w:themeColor="text1"/>
                <w:lang w:eastAsia="lt-LT"/>
              </w:rPr>
              <w:t xml:space="preserve"> x </w:t>
            </w:r>
            <w:r w:rsidR="00EE23FF" w:rsidRPr="00FD2F3E">
              <w:rPr>
                <w:color w:val="000000" w:themeColor="text1"/>
                <w:lang w:eastAsia="lt-LT"/>
              </w:rPr>
              <w:t>1200</w:t>
            </w:r>
            <w:r w:rsidRPr="00FD2F3E">
              <w:rPr>
                <w:color w:val="000000" w:themeColor="text1"/>
                <w:lang w:eastAsia="lt-LT"/>
              </w:rPr>
              <w:t xml:space="preserve">; </w:t>
            </w:r>
            <w:r w:rsidR="00B74A5A" w:rsidRPr="00FD2F3E">
              <w:rPr>
                <w:color w:val="000000" w:themeColor="text1"/>
                <w:lang w:eastAsia="lt-LT"/>
              </w:rPr>
              <w:t xml:space="preserve">Ne mažiau kaip </w:t>
            </w:r>
            <w:r w:rsidR="00EE23FF" w:rsidRPr="00FD2F3E">
              <w:rPr>
                <w:color w:val="000000" w:themeColor="text1"/>
                <w:lang w:eastAsia="lt-LT"/>
              </w:rPr>
              <w:t>4</w:t>
            </w:r>
            <w:r w:rsidR="00B74A5A" w:rsidRPr="00FD2F3E">
              <w:rPr>
                <w:color w:val="000000" w:themeColor="text1"/>
                <w:lang w:eastAsia="lt-LT"/>
              </w:rPr>
              <w:t xml:space="preserve">00 </w:t>
            </w:r>
            <w:proofErr w:type="spellStart"/>
            <w:r w:rsidR="00B74A5A" w:rsidRPr="00FD2F3E">
              <w:rPr>
                <w:color w:val="000000" w:themeColor="text1"/>
                <w:lang w:eastAsia="lt-LT"/>
              </w:rPr>
              <w:t>nits</w:t>
            </w:r>
            <w:proofErr w:type="spellEnd"/>
            <w:r w:rsidR="00B74A5A" w:rsidRPr="00FD2F3E">
              <w:rPr>
                <w:color w:val="000000" w:themeColor="text1"/>
                <w:lang w:eastAsia="lt-LT"/>
              </w:rPr>
              <w:t xml:space="preserve">, </w:t>
            </w:r>
            <w:r w:rsidRPr="00FD2F3E">
              <w:rPr>
                <w:color w:val="000000" w:themeColor="text1"/>
                <w:lang w:eastAsia="lt-LT"/>
              </w:rPr>
              <w:t>Integruota kamera</w:t>
            </w:r>
            <w:r w:rsidR="00B74A5A" w:rsidRPr="00FD2F3E">
              <w:rPr>
                <w:color w:val="000000" w:themeColor="text1"/>
                <w:lang w:eastAsia="lt-LT"/>
              </w:rPr>
              <w:t xml:space="preserve"> 5 MP</w:t>
            </w:r>
            <w:r w:rsidRPr="00FD2F3E">
              <w:rPr>
                <w:color w:val="000000" w:themeColor="text1"/>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563684BE" w14:textId="47EB41A6" w:rsidR="00711F49" w:rsidRPr="00FD2F3E" w:rsidRDefault="00711F49" w:rsidP="00FD2F3E">
            <w:pPr>
              <w:rPr>
                <w:color w:val="000000" w:themeColor="text1"/>
                <w:lang w:eastAsia="lt-LT"/>
              </w:rPr>
            </w:pPr>
          </w:p>
        </w:tc>
      </w:tr>
      <w:tr w:rsidR="00711F49" w:rsidRPr="00FD2F3E" w14:paraId="751F9525"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0A503EEC"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38087695" w14:textId="23FC003F" w:rsidR="00711F49" w:rsidRPr="00FD2F3E" w:rsidRDefault="00711F49" w:rsidP="00FD2F3E">
            <w:pPr>
              <w:rPr>
                <w:color w:val="000000" w:themeColor="text1"/>
                <w:lang w:eastAsia="lt-LT"/>
              </w:rPr>
            </w:pPr>
            <w:r w:rsidRPr="00FD2F3E">
              <w:rPr>
                <w:b/>
                <w:bCs/>
                <w:color w:val="000000" w:themeColor="text1"/>
                <w:lang w:eastAsia="lt-LT"/>
              </w:rPr>
              <w:t>Įvesties įrenginiai.</w:t>
            </w:r>
            <w:r w:rsidRPr="00FD2F3E">
              <w:rPr>
                <w:color w:val="000000" w:themeColor="text1"/>
                <w:lang w:eastAsia="lt-LT"/>
              </w:rPr>
              <w:t xml:space="preserve"> Klaviatūra: Atspari apliejimui. Integruotas klaviatūros apšvietimas. Manipuliatorius: Sensorinis (</w:t>
            </w:r>
            <w:proofErr w:type="spellStart"/>
            <w:r w:rsidRPr="00FD2F3E">
              <w:rPr>
                <w:color w:val="000000" w:themeColor="text1"/>
                <w:lang w:eastAsia="lt-LT"/>
              </w:rPr>
              <w:t>touchpad</w:t>
            </w:r>
            <w:proofErr w:type="spellEnd"/>
            <w:r w:rsidRPr="00FD2F3E">
              <w:rPr>
                <w:color w:val="000000" w:themeColor="text1"/>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37B9FCAF" w14:textId="27424D41" w:rsidR="00711F49" w:rsidRPr="00FD2F3E" w:rsidRDefault="00711F49" w:rsidP="00FD2F3E">
            <w:pPr>
              <w:rPr>
                <w:color w:val="000000" w:themeColor="text1"/>
                <w:lang w:eastAsia="lt-LT"/>
              </w:rPr>
            </w:pPr>
          </w:p>
        </w:tc>
      </w:tr>
      <w:tr w:rsidR="00711F49" w:rsidRPr="00FD2F3E" w14:paraId="0D52E43C"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57A9A8E5"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6CE01CC2" w14:textId="635C0FD4" w:rsidR="00711F49" w:rsidRPr="00FD2F3E" w:rsidRDefault="00711F49" w:rsidP="00FD2F3E">
            <w:pPr>
              <w:rPr>
                <w:color w:val="000000" w:themeColor="text1"/>
                <w:lang w:eastAsia="lt-LT"/>
              </w:rPr>
            </w:pPr>
            <w:r w:rsidRPr="00FD2F3E">
              <w:rPr>
                <w:b/>
                <w:bCs/>
                <w:color w:val="000000" w:themeColor="text1"/>
                <w:lang w:eastAsia="lt-LT"/>
              </w:rPr>
              <w:t>Integruoti prievadai.</w:t>
            </w:r>
            <w:r w:rsidRPr="00FD2F3E">
              <w:rPr>
                <w:color w:val="000000" w:themeColor="text1"/>
                <w:lang w:eastAsia="lt-LT"/>
              </w:rPr>
              <w:t xml:space="preserve"> Ne mažiau kaip: </w:t>
            </w:r>
            <w:r w:rsidR="00671E38" w:rsidRPr="00FD2F3E">
              <w:rPr>
                <w:color w:val="000000" w:themeColor="text1"/>
                <w:lang w:eastAsia="lt-LT"/>
              </w:rPr>
              <w:t>2</w:t>
            </w:r>
            <w:r w:rsidR="00B74A5A" w:rsidRPr="00FD2F3E">
              <w:rPr>
                <w:color w:val="000000" w:themeColor="text1"/>
                <w:lang w:eastAsia="lt-LT"/>
              </w:rPr>
              <w:t xml:space="preserve"> vnt</w:t>
            </w:r>
            <w:r w:rsidR="00671E38" w:rsidRPr="00FD2F3E">
              <w:rPr>
                <w:color w:val="000000" w:themeColor="text1"/>
                <w:lang w:eastAsia="lt-LT"/>
              </w:rPr>
              <w:t xml:space="preserve">. skaitmeninės (HDMI ir/arba </w:t>
            </w:r>
            <w:proofErr w:type="spellStart"/>
            <w:r w:rsidR="00671E38" w:rsidRPr="00FD2F3E">
              <w:rPr>
                <w:color w:val="000000" w:themeColor="text1"/>
                <w:lang w:eastAsia="lt-LT"/>
              </w:rPr>
              <w:t>Display</w:t>
            </w:r>
            <w:proofErr w:type="spellEnd"/>
            <w:r w:rsidR="00671E38" w:rsidRPr="00FD2F3E">
              <w:rPr>
                <w:color w:val="000000" w:themeColor="text1"/>
                <w:lang w:eastAsia="lt-LT"/>
              </w:rPr>
              <w:t xml:space="preserve"> Port, gali būti ir jų mini versijos) jungtys</w:t>
            </w:r>
            <w:r w:rsidRPr="00FD2F3E">
              <w:rPr>
                <w:color w:val="000000" w:themeColor="text1"/>
                <w:lang w:eastAsia="lt-LT"/>
              </w:rPr>
              <w:t xml:space="preserve">; ausinių ir mikrofono kombinuota jungtis; ne mažiau kaip 2 vnt. </w:t>
            </w:r>
            <w:proofErr w:type="spellStart"/>
            <w:r w:rsidR="00B74A5A" w:rsidRPr="00FD2F3E">
              <w:rPr>
                <w:color w:val="000000" w:themeColor="text1"/>
                <w:lang w:eastAsia="lt-LT"/>
              </w:rPr>
              <w:t>Thunderbolt</w:t>
            </w:r>
            <w:proofErr w:type="spellEnd"/>
            <w:r w:rsidR="00B74A5A" w:rsidRPr="00FD2F3E">
              <w:rPr>
                <w:color w:val="000000" w:themeColor="text1"/>
                <w:lang w:eastAsia="lt-LT"/>
              </w:rPr>
              <w:t xml:space="preserve"> </w:t>
            </w:r>
            <w:r w:rsidRPr="00FD2F3E">
              <w:rPr>
                <w:color w:val="000000" w:themeColor="text1"/>
                <w:lang w:eastAsia="lt-LT"/>
              </w:rPr>
              <w:t xml:space="preserve">su Power </w:t>
            </w:r>
            <w:proofErr w:type="spellStart"/>
            <w:r w:rsidRPr="00FD2F3E">
              <w:rPr>
                <w:color w:val="000000" w:themeColor="text1"/>
                <w:lang w:eastAsia="lt-LT"/>
              </w:rPr>
              <w:t>Delivery</w:t>
            </w:r>
            <w:proofErr w:type="spellEnd"/>
            <w:r w:rsidRPr="00FD2F3E">
              <w:rPr>
                <w:color w:val="000000" w:themeColor="text1"/>
                <w:lang w:eastAsia="lt-LT"/>
              </w:rPr>
              <w:t xml:space="preserve"> ir </w:t>
            </w:r>
            <w:proofErr w:type="spellStart"/>
            <w:r w:rsidRPr="00FD2F3E">
              <w:rPr>
                <w:color w:val="000000" w:themeColor="text1"/>
                <w:lang w:eastAsia="lt-LT"/>
              </w:rPr>
              <w:t>DisplayPort</w:t>
            </w:r>
            <w:proofErr w:type="spellEnd"/>
            <w:r w:rsidRPr="00FD2F3E">
              <w:rPr>
                <w:color w:val="000000" w:themeColor="text1"/>
                <w:lang w:eastAsia="lt-LT"/>
              </w:rPr>
              <w:t xml:space="preserve"> 1.4 jungčių; ne mažiau kaip 2 vnt. </w:t>
            </w:r>
            <w:r w:rsidR="00AA41A0" w:rsidRPr="00FD2F3E">
              <w:rPr>
                <w:color w:val="000000" w:themeColor="text1"/>
                <w:lang w:eastAsia="lt-LT"/>
              </w:rPr>
              <w:t xml:space="preserve"> USB </w:t>
            </w:r>
            <w:r w:rsidR="00605DCD" w:rsidRPr="00FD2F3E">
              <w:rPr>
                <w:color w:val="000000" w:themeColor="text1"/>
                <w:lang w:eastAsia="lt-LT"/>
              </w:rPr>
              <w:t>Type-A 5Gbps</w:t>
            </w:r>
            <w:r w:rsidRPr="00FD2F3E">
              <w:rPr>
                <w:color w:val="000000" w:themeColor="text1"/>
                <w:lang w:eastAsia="lt-LT"/>
              </w:rPr>
              <w:t xml:space="preserve"> jungčių</w:t>
            </w:r>
            <w:r w:rsidR="00671E38" w:rsidRPr="00FD2F3E">
              <w:rPr>
                <w:color w:val="000000" w:themeColor="text1"/>
                <w:lang w:eastAsia="lt-LT"/>
              </w:rPr>
              <w:t xml:space="preserve">. Turi būti </w:t>
            </w:r>
            <w:proofErr w:type="spellStart"/>
            <w:r w:rsidR="00671E38" w:rsidRPr="00FD2F3E">
              <w:rPr>
                <w:color w:val="000000" w:themeColor="text1"/>
                <w:lang w:eastAsia="lt-LT"/>
              </w:rPr>
              <w:t>smart</w:t>
            </w:r>
            <w:proofErr w:type="spellEnd"/>
            <w:r w:rsidR="00671E38" w:rsidRPr="00FD2F3E">
              <w:rPr>
                <w:color w:val="000000" w:themeColor="text1"/>
                <w:lang w:eastAsia="lt-LT"/>
              </w:rPr>
              <w:t xml:space="preserve"> kortelių skaitytuvas.</w:t>
            </w:r>
            <w:r w:rsidRPr="00FD2F3E">
              <w:rPr>
                <w:color w:val="000000" w:themeColor="text1"/>
                <w:lang w:eastAsia="lt-LT"/>
              </w:rPr>
              <w:t xml:space="preserve"> Visos nurodytos jungtys ir prievadai turi būti išvesti į kompiuterio korpuso išorinę dalį. Šio reikalavimo įvykdymui negalima naudoti </w:t>
            </w:r>
            <w:r w:rsidRPr="00FD2F3E">
              <w:rPr>
                <w:color w:val="000000" w:themeColor="text1"/>
                <w:lang w:eastAsia="lt-LT"/>
              </w:rPr>
              <w:lastRenderedPageBreak/>
              <w:t>tarpinių įrenginių ar adapterių (dirbtinai padidinti nesamų jungčių, prievadų skaičių).</w:t>
            </w:r>
          </w:p>
        </w:tc>
        <w:tc>
          <w:tcPr>
            <w:tcW w:w="4677" w:type="dxa"/>
            <w:tcBorders>
              <w:top w:val="single" w:sz="4" w:space="0" w:color="000000"/>
              <w:left w:val="single" w:sz="4" w:space="0" w:color="000000"/>
              <w:bottom w:val="single" w:sz="4" w:space="0" w:color="000000"/>
              <w:right w:val="single" w:sz="4" w:space="0" w:color="000000"/>
            </w:tcBorders>
          </w:tcPr>
          <w:p w14:paraId="6CBC4293" w14:textId="359A892F" w:rsidR="00711F49" w:rsidRPr="00FD2F3E" w:rsidRDefault="00711F49" w:rsidP="00FD2F3E">
            <w:pPr>
              <w:rPr>
                <w:color w:val="000000" w:themeColor="text1"/>
                <w:lang w:eastAsia="lt-LT"/>
              </w:rPr>
            </w:pPr>
          </w:p>
        </w:tc>
      </w:tr>
      <w:tr w:rsidR="00711F49" w:rsidRPr="00FD2F3E" w14:paraId="02A990A3"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400A9BC0"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4CA082DF" w14:textId="146462BD" w:rsidR="00711F49" w:rsidRPr="00FD2F3E" w:rsidRDefault="00711F49" w:rsidP="00FD2F3E">
            <w:pPr>
              <w:rPr>
                <w:color w:val="000000" w:themeColor="text1"/>
                <w:lang w:eastAsia="lt-LT"/>
              </w:rPr>
            </w:pPr>
            <w:r w:rsidRPr="00FD2F3E">
              <w:rPr>
                <w:b/>
                <w:bCs/>
                <w:color w:val="000000" w:themeColor="text1"/>
                <w:lang w:eastAsia="lt-LT"/>
              </w:rPr>
              <w:t>Maitinimas.</w:t>
            </w:r>
            <w:r w:rsidRPr="00FD2F3E">
              <w:rPr>
                <w:color w:val="000000" w:themeColor="text1"/>
                <w:lang w:eastAsia="lt-LT"/>
              </w:rPr>
              <w:t xml:space="preserve"> Maitinimo tinklo adapteris: Automatiškai prisiderinantis prie maitinimo tinklo įtampos; Baterija: </w:t>
            </w:r>
            <w:r w:rsidR="00605DCD" w:rsidRPr="00FD2F3E">
              <w:rPr>
                <w:color w:val="000000" w:themeColor="text1"/>
                <w:lang w:eastAsia="lt-LT"/>
              </w:rPr>
              <w:t>Ličio polimerų</w:t>
            </w:r>
            <w:r w:rsidRPr="00FD2F3E">
              <w:rPr>
                <w:color w:val="000000" w:themeColor="text1"/>
                <w:lang w:eastAsia="lt-LT"/>
              </w:rPr>
              <w:t xml:space="preserve">, talpa ne mažiau kaip </w:t>
            </w:r>
            <w:r w:rsidR="00605DCD" w:rsidRPr="00FD2F3E">
              <w:rPr>
                <w:color w:val="000000" w:themeColor="text1"/>
                <w:lang w:eastAsia="lt-LT"/>
              </w:rPr>
              <w:t>95</w:t>
            </w:r>
            <w:r w:rsidRPr="00FD2F3E">
              <w:rPr>
                <w:color w:val="000000" w:themeColor="text1"/>
                <w:lang w:eastAsia="lt-LT"/>
              </w:rPr>
              <w:t xml:space="preserve"> </w:t>
            </w:r>
            <w:proofErr w:type="spellStart"/>
            <w:r w:rsidRPr="00FD2F3E">
              <w:rPr>
                <w:color w:val="000000" w:themeColor="text1"/>
                <w:lang w:eastAsia="lt-LT"/>
              </w:rPr>
              <w:t>Wh</w:t>
            </w:r>
            <w:proofErr w:type="spellEnd"/>
            <w:r w:rsidRPr="00FD2F3E">
              <w:rPr>
                <w:color w:val="000000" w:themeColor="text1"/>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44C9896A" w14:textId="048DB05C" w:rsidR="00711F49" w:rsidRPr="00FD2F3E" w:rsidRDefault="00711F49" w:rsidP="00FD2F3E">
            <w:pPr>
              <w:rPr>
                <w:color w:val="000000" w:themeColor="text1"/>
                <w:lang w:eastAsia="lt-LT"/>
              </w:rPr>
            </w:pPr>
          </w:p>
        </w:tc>
      </w:tr>
      <w:tr w:rsidR="00711F49" w:rsidRPr="00FD2F3E" w14:paraId="3FC6EB4C"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63E17944"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tcPr>
          <w:p w14:paraId="5BF610A0" w14:textId="12D784B4" w:rsidR="00711F49" w:rsidRPr="00FD2F3E" w:rsidRDefault="00711F49" w:rsidP="00FD2F3E">
            <w:pPr>
              <w:rPr>
                <w:b/>
                <w:bCs/>
                <w:color w:val="000000" w:themeColor="text1"/>
                <w:lang w:eastAsia="lt-LT"/>
              </w:rPr>
            </w:pPr>
            <w:r w:rsidRPr="00FD2F3E">
              <w:rPr>
                <w:b/>
                <w:color w:val="000000" w:themeColor="text1"/>
                <w:lang w:eastAsia="lt-LT"/>
              </w:rPr>
              <w:t>Operacinė sistema.</w:t>
            </w:r>
            <w:r w:rsidRPr="00FD2F3E">
              <w:rPr>
                <w:color w:val="000000" w:themeColor="text1"/>
                <w:lang w:eastAsia="lt-LT"/>
              </w:rPr>
              <w:t xml:space="preserve"> </w:t>
            </w:r>
            <w:r w:rsidR="00A5031F" w:rsidRPr="00FD2F3E">
              <w:rPr>
                <w:color w:val="000000" w:themeColor="text1"/>
                <w:lang w:eastAsia="lt-LT"/>
              </w:rPr>
              <w:t xml:space="preserve">Ne senesne </w:t>
            </w:r>
            <w:r w:rsidR="00AA41A0" w:rsidRPr="00FD2F3E">
              <w:rPr>
                <w:color w:val="000000" w:themeColor="text1"/>
                <w:lang w:eastAsia="lt-LT"/>
              </w:rPr>
              <w:t xml:space="preserve">Microsoft Windows 11 Professional  arba lygiavertė (OEM, naujausia versija užsakymo paskelbimo metu) (Windows 11 </w:t>
            </w:r>
            <w:proofErr w:type="spellStart"/>
            <w:r w:rsidR="00AA41A0" w:rsidRPr="00FD2F3E">
              <w:rPr>
                <w:color w:val="000000" w:themeColor="text1"/>
                <w:lang w:eastAsia="lt-LT"/>
              </w:rPr>
              <w:t>Home</w:t>
            </w:r>
            <w:proofErr w:type="spellEnd"/>
            <w:r w:rsidR="00AA41A0" w:rsidRPr="00FD2F3E">
              <w:rPr>
                <w:color w:val="000000" w:themeColor="text1"/>
                <w:lang w:eastAsia="lt-LT"/>
              </w:rPr>
              <w:t xml:space="preserve"> nėra lygiavertė).</w:t>
            </w:r>
          </w:p>
        </w:tc>
        <w:tc>
          <w:tcPr>
            <w:tcW w:w="4677" w:type="dxa"/>
            <w:tcBorders>
              <w:top w:val="single" w:sz="4" w:space="0" w:color="000000"/>
              <w:left w:val="single" w:sz="4" w:space="0" w:color="000000"/>
              <w:bottom w:val="single" w:sz="4" w:space="0" w:color="000000"/>
              <w:right w:val="single" w:sz="4" w:space="0" w:color="000000"/>
            </w:tcBorders>
          </w:tcPr>
          <w:p w14:paraId="09E8B726" w14:textId="4AB37C8F" w:rsidR="00711F49" w:rsidRPr="00FD2F3E" w:rsidRDefault="00711F49" w:rsidP="00FD2F3E">
            <w:pPr>
              <w:rPr>
                <w:color w:val="000000" w:themeColor="text1"/>
                <w:lang w:eastAsia="lt-LT"/>
              </w:rPr>
            </w:pPr>
          </w:p>
        </w:tc>
      </w:tr>
      <w:tr w:rsidR="00711F49" w:rsidRPr="00FD2F3E" w14:paraId="4FC347C5"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3E1E6A9F"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7AFFCEED" w14:textId="22F998E7" w:rsidR="00711F49" w:rsidRPr="00FD2F3E" w:rsidRDefault="00711F49" w:rsidP="00FD2F3E">
            <w:pPr>
              <w:rPr>
                <w:color w:val="000000" w:themeColor="text1"/>
                <w:lang w:eastAsia="lt-LT"/>
              </w:rPr>
            </w:pPr>
            <w:r w:rsidRPr="00FD2F3E">
              <w:rPr>
                <w:b/>
                <w:bCs/>
                <w:color w:val="000000" w:themeColor="text1"/>
                <w:lang w:eastAsia="lt-LT"/>
              </w:rPr>
              <w:t>Apsauga ir valdymas.</w:t>
            </w:r>
            <w:r w:rsidRPr="00FD2F3E">
              <w:rPr>
                <w:color w:val="000000" w:themeColor="text1"/>
                <w:lang w:eastAsia="lt-LT"/>
              </w:rPr>
              <w:t xml:space="preserve"> Kodavimas: TPM saugos mikroschema, ne blogiau nei 2.0; Slaptažodžiai: Įjungimo slaptažodis (Power-on </w:t>
            </w:r>
            <w:proofErr w:type="spellStart"/>
            <w:r w:rsidRPr="00FD2F3E">
              <w:rPr>
                <w:color w:val="000000" w:themeColor="text1"/>
                <w:lang w:eastAsia="lt-LT"/>
              </w:rPr>
              <w:t>password</w:t>
            </w:r>
            <w:proofErr w:type="spellEnd"/>
            <w:r w:rsidRPr="00FD2F3E">
              <w:rPr>
                <w:color w:val="000000" w:themeColor="text1"/>
                <w:lang w:eastAsia="lt-LT"/>
              </w:rPr>
              <w:t>); konfigūravimo slaptažodis (</w:t>
            </w:r>
            <w:proofErr w:type="spellStart"/>
            <w:r w:rsidRPr="00FD2F3E">
              <w:rPr>
                <w:color w:val="000000" w:themeColor="text1"/>
                <w:lang w:eastAsia="lt-LT"/>
              </w:rPr>
              <w:t>Setup</w:t>
            </w:r>
            <w:proofErr w:type="spellEnd"/>
            <w:r w:rsidRPr="00FD2F3E">
              <w:rPr>
                <w:color w:val="000000" w:themeColor="text1"/>
                <w:lang w:eastAsia="lt-LT"/>
              </w:rPr>
              <w:t xml:space="preserve"> </w:t>
            </w:r>
            <w:proofErr w:type="spellStart"/>
            <w:r w:rsidRPr="00FD2F3E">
              <w:rPr>
                <w:color w:val="000000" w:themeColor="text1"/>
                <w:lang w:eastAsia="lt-LT"/>
              </w:rPr>
              <w:t>Password</w:t>
            </w:r>
            <w:proofErr w:type="spellEnd"/>
            <w:r w:rsidRPr="00FD2F3E">
              <w:rPr>
                <w:color w:val="000000" w:themeColor="text1"/>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42B25DBF" w14:textId="62BE4A32" w:rsidR="00711F49" w:rsidRPr="00FD2F3E" w:rsidRDefault="00711F49" w:rsidP="00FD2F3E">
            <w:pPr>
              <w:rPr>
                <w:color w:val="000000" w:themeColor="text1"/>
                <w:lang w:eastAsia="lt-LT"/>
              </w:rPr>
            </w:pPr>
          </w:p>
        </w:tc>
      </w:tr>
      <w:tr w:rsidR="00711F49" w:rsidRPr="00FD2F3E" w14:paraId="44BE33C7"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11A5332D"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329805BD" w14:textId="31195F38" w:rsidR="00711F49" w:rsidRPr="00FD2F3E" w:rsidRDefault="00711F49" w:rsidP="00FD2F3E">
            <w:pPr>
              <w:rPr>
                <w:color w:val="000000" w:themeColor="text1"/>
                <w:lang w:eastAsia="lt-LT"/>
              </w:rPr>
            </w:pPr>
            <w:r w:rsidRPr="00FD2F3E">
              <w:rPr>
                <w:b/>
                <w:bCs/>
                <w:color w:val="000000" w:themeColor="text1"/>
                <w:lang w:eastAsia="lt-LT"/>
              </w:rPr>
              <w:t>Kompiuterio svoris ir priekinės dalies aukštis</w:t>
            </w:r>
            <w:r w:rsidRPr="00FD2F3E">
              <w:rPr>
                <w:color w:val="000000" w:themeColor="text1"/>
                <w:lang w:eastAsia="lt-LT"/>
              </w:rPr>
              <w:t>. Svoris: ne daugiau kaip 2,</w:t>
            </w:r>
            <w:r w:rsidR="00671E38" w:rsidRPr="00FD2F3E">
              <w:rPr>
                <w:color w:val="000000" w:themeColor="text1"/>
                <w:lang w:val="en-US" w:eastAsia="lt-LT"/>
              </w:rPr>
              <w:t>4</w:t>
            </w:r>
            <w:r w:rsidRPr="00FD2F3E">
              <w:rPr>
                <w:color w:val="000000" w:themeColor="text1"/>
                <w:lang w:eastAsia="lt-LT"/>
              </w:rPr>
              <w:t xml:space="preserve"> kg su baterija.</w:t>
            </w:r>
          </w:p>
        </w:tc>
        <w:tc>
          <w:tcPr>
            <w:tcW w:w="4677" w:type="dxa"/>
            <w:tcBorders>
              <w:top w:val="single" w:sz="4" w:space="0" w:color="000000"/>
              <w:left w:val="single" w:sz="4" w:space="0" w:color="000000"/>
              <w:bottom w:val="single" w:sz="4" w:space="0" w:color="000000"/>
              <w:right w:val="single" w:sz="4" w:space="0" w:color="000000"/>
            </w:tcBorders>
          </w:tcPr>
          <w:p w14:paraId="0D20F75C" w14:textId="39314E9C" w:rsidR="00711F49" w:rsidRPr="00FD2F3E" w:rsidRDefault="00711F49" w:rsidP="00FD2F3E">
            <w:pPr>
              <w:rPr>
                <w:color w:val="000000" w:themeColor="text1"/>
                <w:lang w:eastAsia="lt-LT"/>
              </w:rPr>
            </w:pPr>
          </w:p>
        </w:tc>
      </w:tr>
      <w:tr w:rsidR="00711F49" w:rsidRPr="00FD2F3E" w14:paraId="08DE3D15"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4FD52B57"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6EBCC7F0" w14:textId="117D1D9A" w:rsidR="00711F49" w:rsidRPr="00FD2F3E" w:rsidRDefault="00711F49" w:rsidP="00FD2F3E">
            <w:pPr>
              <w:rPr>
                <w:color w:val="000000" w:themeColor="text1"/>
                <w:lang w:eastAsia="lt-LT"/>
              </w:rPr>
            </w:pPr>
            <w:r w:rsidRPr="00FD2F3E">
              <w:rPr>
                <w:b/>
                <w:bCs/>
                <w:color w:val="000000" w:themeColor="text1"/>
                <w:lang w:eastAsia="lt-LT"/>
              </w:rPr>
              <w:t>Gaminio atsparumas.</w:t>
            </w:r>
            <w:r w:rsidRPr="00FD2F3E">
              <w:rPr>
                <w:color w:val="000000" w:themeColor="text1"/>
                <w:lang w:eastAsia="lt-LT"/>
              </w:rPr>
              <w:t xml:space="preserve"> Atitikimas MIL-STD 810</w:t>
            </w:r>
            <w:r w:rsidR="00605DCD" w:rsidRPr="00FD2F3E">
              <w:rPr>
                <w:color w:val="000000" w:themeColor="text1"/>
                <w:lang w:eastAsia="lt-LT"/>
              </w:rPr>
              <w:t>H</w:t>
            </w:r>
            <w:r w:rsidRPr="00FD2F3E">
              <w:rPr>
                <w:color w:val="000000" w:themeColor="text1"/>
                <w:lang w:eastAsia="lt-LT"/>
              </w:rPr>
              <w:t xml:space="preserve"> standarto arba lygiaverčio standarto bent </w:t>
            </w:r>
            <w:r w:rsidR="00396D45" w:rsidRPr="00FD2F3E">
              <w:rPr>
                <w:color w:val="000000" w:themeColor="text1"/>
                <w:lang w:eastAsia="lt-LT"/>
              </w:rPr>
              <w:t>20</w:t>
            </w:r>
            <w:r w:rsidRPr="00FD2F3E">
              <w:rPr>
                <w:color w:val="000000" w:themeColor="text1"/>
                <w:lang w:eastAsia="lt-LT"/>
              </w:rPr>
              <w:t xml:space="preserve"> testams.</w:t>
            </w:r>
          </w:p>
        </w:tc>
        <w:tc>
          <w:tcPr>
            <w:tcW w:w="4677" w:type="dxa"/>
            <w:tcBorders>
              <w:top w:val="single" w:sz="4" w:space="0" w:color="000000"/>
              <w:left w:val="single" w:sz="4" w:space="0" w:color="000000"/>
              <w:bottom w:val="single" w:sz="4" w:space="0" w:color="000000"/>
              <w:right w:val="single" w:sz="4" w:space="0" w:color="000000"/>
            </w:tcBorders>
          </w:tcPr>
          <w:p w14:paraId="5B4F362D" w14:textId="33A18679" w:rsidR="00711F49" w:rsidRPr="00FD2F3E" w:rsidRDefault="00711F49" w:rsidP="00FD2F3E">
            <w:pPr>
              <w:rPr>
                <w:color w:val="000000" w:themeColor="text1"/>
                <w:lang w:eastAsia="lt-LT"/>
              </w:rPr>
            </w:pPr>
          </w:p>
        </w:tc>
      </w:tr>
      <w:tr w:rsidR="00711F49" w:rsidRPr="00FD2F3E" w14:paraId="27474EEF"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4E58C3FC"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tcPr>
          <w:p w14:paraId="3E636F5E" w14:textId="5308488B" w:rsidR="00711F49" w:rsidRPr="00FD2F3E" w:rsidRDefault="00711F49" w:rsidP="00FD2F3E">
            <w:pPr>
              <w:rPr>
                <w:b/>
                <w:bCs/>
                <w:color w:val="000000" w:themeColor="text1"/>
                <w:lang w:eastAsia="lt-LT"/>
              </w:rPr>
            </w:pPr>
            <w:r w:rsidRPr="00FD2F3E">
              <w:rPr>
                <w:b/>
                <w:bCs/>
                <w:color w:val="000000" w:themeColor="text1"/>
                <w:lang w:eastAsia="lt-LT"/>
              </w:rPr>
              <w:t>Garantija</w:t>
            </w:r>
            <w:r w:rsidRPr="00FD2F3E">
              <w:rPr>
                <w:color w:val="000000" w:themeColor="text1"/>
                <w:lang w:eastAsia="lt-LT"/>
              </w:rPr>
              <w:t xml:space="preserve">. Visoms siūlomoms prekėms turi būti suteikiama ne mažesnė kaip 36 mėnesių (baterijai 12 mėn.) gamintojo garantija darbo vietoje. </w:t>
            </w:r>
            <w:r w:rsidR="00396D45" w:rsidRPr="00FD2F3E">
              <w:rPr>
                <w:color w:val="000000" w:themeColor="text1"/>
                <w:lang w:eastAsia="lt-LT"/>
              </w:rPr>
              <w:t xml:space="preserve">Remonto metu Pirkėjas pasilieka sau teisę negrąžinti SSD disko. </w:t>
            </w:r>
            <w:r w:rsidRPr="00FD2F3E">
              <w:rPr>
                <w:color w:val="000000" w:themeColor="text1"/>
                <w:lang w:eastAsia="lt-LT"/>
              </w:rPr>
              <w:t>Garantinės priežiūros laikotarpiu gamintojo garantuojamas nemokamas dalių tiekimas ir nemokami remonto darbai. Būtina pateikti nuorodą į gamintojo internetinę prieigą, kuri įgalina produkto kodo ir serijinio numerio pagalba patikrinti suteiktą gamintojo garantiją internetiniame puslapyje (ši nuoroda bus naudojama sutarties vykdymo procese).</w:t>
            </w:r>
          </w:p>
        </w:tc>
        <w:tc>
          <w:tcPr>
            <w:tcW w:w="4677" w:type="dxa"/>
            <w:tcBorders>
              <w:top w:val="single" w:sz="4" w:space="0" w:color="000000"/>
              <w:left w:val="single" w:sz="4" w:space="0" w:color="000000"/>
              <w:bottom w:val="single" w:sz="4" w:space="0" w:color="000000"/>
              <w:right w:val="single" w:sz="4" w:space="0" w:color="000000"/>
            </w:tcBorders>
          </w:tcPr>
          <w:p w14:paraId="07B4344E" w14:textId="4F414D61" w:rsidR="0074416E" w:rsidRPr="00FD2F3E" w:rsidRDefault="0074416E" w:rsidP="00FD2F3E">
            <w:pPr>
              <w:rPr>
                <w:color w:val="000000" w:themeColor="text1"/>
                <w:lang w:eastAsia="lt-LT"/>
              </w:rPr>
            </w:pPr>
          </w:p>
        </w:tc>
      </w:tr>
      <w:tr w:rsidR="00711F49" w:rsidRPr="00FD2F3E" w14:paraId="179C536F"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0F3B718E"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2A407CA7" w14:textId="0A1EE621" w:rsidR="00711F49" w:rsidRPr="00FD2F3E" w:rsidRDefault="00711F49" w:rsidP="00FD2F3E">
            <w:pPr>
              <w:rPr>
                <w:color w:val="000000" w:themeColor="text1"/>
                <w:lang w:eastAsia="lt-LT"/>
              </w:rPr>
            </w:pPr>
            <w:r w:rsidRPr="00FD2F3E">
              <w:rPr>
                <w:b/>
                <w:bCs/>
                <w:color w:val="000000" w:themeColor="text1"/>
                <w:lang w:eastAsia="lt-LT"/>
              </w:rPr>
              <w:t>Papildomas pelės ir klaviatūros komplektas.</w:t>
            </w:r>
            <w:r w:rsidRPr="00FD2F3E">
              <w:rPr>
                <w:color w:val="000000" w:themeColor="text1"/>
                <w:lang w:eastAsia="lt-LT"/>
              </w:rPr>
              <w:t xml:space="preserve"> Bevielis komplektas, naudojantis vieną imtuvą (</w:t>
            </w:r>
            <w:proofErr w:type="spellStart"/>
            <w:r w:rsidRPr="00FD2F3E">
              <w:rPr>
                <w:color w:val="000000" w:themeColor="text1"/>
                <w:lang w:eastAsia="lt-LT"/>
              </w:rPr>
              <w:t>micro</w:t>
            </w:r>
            <w:proofErr w:type="spellEnd"/>
            <w:r w:rsidRPr="00FD2F3E">
              <w:rPr>
                <w:color w:val="000000" w:themeColor="text1"/>
                <w:lang w:eastAsia="lt-LT"/>
              </w:rPr>
              <w:t>/</w:t>
            </w:r>
            <w:proofErr w:type="spellStart"/>
            <w:r w:rsidRPr="00FD2F3E">
              <w:rPr>
                <w:color w:val="000000" w:themeColor="text1"/>
                <w:lang w:eastAsia="lt-LT"/>
              </w:rPr>
              <w:t>nano</w:t>
            </w:r>
            <w:proofErr w:type="spellEnd"/>
            <w:r w:rsidRPr="00FD2F3E">
              <w:rPr>
                <w:color w:val="000000" w:themeColor="text1"/>
                <w:lang w:eastAsia="lt-LT"/>
              </w:rPr>
              <w:t>);</w:t>
            </w:r>
          </w:p>
          <w:p w14:paraId="06FAE41E" w14:textId="77777777" w:rsidR="00711F49" w:rsidRPr="00FD2F3E" w:rsidRDefault="00711F49" w:rsidP="00FD2F3E">
            <w:pPr>
              <w:rPr>
                <w:color w:val="000000" w:themeColor="text1"/>
                <w:lang w:eastAsia="lt-LT"/>
              </w:rPr>
            </w:pPr>
            <w:r w:rsidRPr="00FD2F3E">
              <w:rPr>
                <w:color w:val="000000" w:themeColor="text1"/>
                <w:lang w:eastAsia="lt-LT"/>
              </w:rPr>
              <w:t>Pelė: optinė/lazerinė, dviejų mygtukų, su slinkties ratuku.</w:t>
            </w:r>
          </w:p>
          <w:p w14:paraId="620E1762" w14:textId="77777777" w:rsidR="00711F49" w:rsidRPr="00FD2F3E" w:rsidRDefault="00711F49" w:rsidP="00FD2F3E">
            <w:pPr>
              <w:rPr>
                <w:color w:val="000000" w:themeColor="text1"/>
                <w:lang w:eastAsia="lt-LT"/>
              </w:rPr>
            </w:pPr>
            <w:r w:rsidRPr="00FD2F3E">
              <w:rPr>
                <w:color w:val="000000" w:themeColor="text1"/>
                <w:lang w:eastAsia="lt-LT"/>
              </w:rPr>
              <w:t xml:space="preserve">Klaviatūra: </w:t>
            </w:r>
            <w:proofErr w:type="spellStart"/>
            <w:r w:rsidRPr="00FD2F3E">
              <w:rPr>
                <w:color w:val="000000" w:themeColor="text1"/>
                <w:lang w:eastAsia="lt-LT"/>
              </w:rPr>
              <w:t>full</w:t>
            </w:r>
            <w:proofErr w:type="spellEnd"/>
            <w:r w:rsidRPr="00FD2F3E">
              <w:rPr>
                <w:color w:val="000000" w:themeColor="text1"/>
                <w:lang w:eastAsia="lt-LT"/>
              </w:rPr>
              <w:t xml:space="preserve"> </w:t>
            </w:r>
            <w:proofErr w:type="spellStart"/>
            <w:r w:rsidRPr="00FD2F3E">
              <w:rPr>
                <w:color w:val="000000" w:themeColor="text1"/>
                <w:lang w:eastAsia="lt-LT"/>
              </w:rPr>
              <w:t>sized</w:t>
            </w:r>
            <w:proofErr w:type="spellEnd"/>
            <w:r w:rsidRPr="00FD2F3E">
              <w:rPr>
                <w:color w:val="000000" w:themeColor="text1"/>
                <w:lang w:eastAsia="lt-LT"/>
              </w:rPr>
              <w:t xml:space="preserve">, </w:t>
            </w:r>
            <w:proofErr w:type="spellStart"/>
            <w:r w:rsidRPr="00FD2F3E">
              <w:rPr>
                <w:color w:val="000000" w:themeColor="text1"/>
                <w:lang w:eastAsia="lt-LT"/>
              </w:rPr>
              <w:t>low-profile</w:t>
            </w:r>
            <w:proofErr w:type="spellEnd"/>
            <w:r w:rsidRPr="00FD2F3E">
              <w:rPr>
                <w:color w:val="000000" w:themeColor="text1"/>
                <w:lang w:eastAsia="lt-LT"/>
              </w:rPr>
              <w:t>, su nenutrinamais ir neatsiklijuojančiais lietuviškos abėcėlės ženklais (negalima naudoti lipdukų)</w:t>
            </w:r>
          </w:p>
        </w:tc>
        <w:tc>
          <w:tcPr>
            <w:tcW w:w="4677" w:type="dxa"/>
            <w:tcBorders>
              <w:top w:val="single" w:sz="4" w:space="0" w:color="000000"/>
              <w:left w:val="single" w:sz="4" w:space="0" w:color="000000"/>
              <w:bottom w:val="single" w:sz="4" w:space="0" w:color="000000"/>
              <w:right w:val="single" w:sz="4" w:space="0" w:color="000000"/>
            </w:tcBorders>
          </w:tcPr>
          <w:p w14:paraId="51A3E530" w14:textId="17426AFE" w:rsidR="00711F49" w:rsidRPr="00FD2F3E" w:rsidRDefault="00711F49" w:rsidP="00FD2F3E">
            <w:pPr>
              <w:rPr>
                <w:color w:val="000000" w:themeColor="text1"/>
                <w:lang w:eastAsia="lt-LT"/>
              </w:rPr>
            </w:pPr>
          </w:p>
        </w:tc>
      </w:tr>
      <w:tr w:rsidR="00711F49" w:rsidRPr="00FD2F3E" w14:paraId="1CC6C179"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240"/>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63397980" w14:textId="77777777" w:rsidR="00711F49" w:rsidRPr="00FD2F3E" w:rsidRDefault="00711F49" w:rsidP="00FD2F3E">
            <w:pPr>
              <w:pStyle w:val="ListParagraph"/>
              <w:numPr>
                <w:ilvl w:val="0"/>
                <w:numId w:val="37"/>
              </w:numPr>
              <w:ind w:left="641" w:hanging="357"/>
              <w:rPr>
                <w:color w:val="000000" w:themeColor="text1"/>
                <w:lang w:eastAsia="lt-LT"/>
              </w:rPr>
            </w:pPr>
          </w:p>
        </w:tc>
        <w:tc>
          <w:tcPr>
            <w:tcW w:w="4253" w:type="dxa"/>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58F3AFA4" w14:textId="45CFCDA8" w:rsidR="00711F49" w:rsidRPr="00FD2F3E" w:rsidRDefault="00711F49" w:rsidP="00FD2F3E">
            <w:pPr>
              <w:rPr>
                <w:color w:val="000000" w:themeColor="text1"/>
                <w:lang w:eastAsia="lt-LT"/>
              </w:rPr>
            </w:pPr>
            <w:r w:rsidRPr="00FD2F3E">
              <w:rPr>
                <w:b/>
                <w:bCs/>
                <w:color w:val="000000" w:themeColor="text1"/>
                <w:lang w:eastAsia="lt-LT"/>
              </w:rPr>
              <w:t>Krepšys.</w:t>
            </w:r>
            <w:r w:rsidRPr="00FD2F3E">
              <w:rPr>
                <w:color w:val="000000" w:themeColor="text1"/>
                <w:lang w:eastAsia="lt-LT"/>
              </w:rPr>
              <w:t xml:space="preserve"> Talpinami daiktai: kompiuteris, kompiuterio maitinimo šaltinis, laidai, pelė; </w:t>
            </w:r>
          </w:p>
          <w:p w14:paraId="17A60AAF" w14:textId="77777777" w:rsidR="00711F49" w:rsidRPr="00FD2F3E" w:rsidRDefault="00711F49" w:rsidP="00FD2F3E">
            <w:pPr>
              <w:rPr>
                <w:color w:val="000000" w:themeColor="text1"/>
                <w:lang w:eastAsia="lt-LT"/>
              </w:rPr>
            </w:pPr>
            <w:r w:rsidRPr="00FD2F3E">
              <w:rPr>
                <w:color w:val="000000" w:themeColor="text1"/>
                <w:lang w:eastAsia="lt-LT"/>
              </w:rPr>
              <w:t>Spalva: Juoda arba pilka;</w:t>
            </w:r>
          </w:p>
          <w:p w14:paraId="57F4A8D3" w14:textId="77777777" w:rsidR="00711F49" w:rsidRPr="00FD2F3E" w:rsidRDefault="00711F49" w:rsidP="00FD2F3E">
            <w:pPr>
              <w:rPr>
                <w:color w:val="000000" w:themeColor="text1"/>
                <w:lang w:eastAsia="lt-LT"/>
              </w:rPr>
            </w:pPr>
            <w:r w:rsidRPr="00FD2F3E">
              <w:rPr>
                <w:color w:val="000000" w:themeColor="text1"/>
                <w:lang w:eastAsia="lt-LT"/>
              </w:rPr>
              <w:lastRenderedPageBreak/>
              <w:t>Gabenimo būdas: Rankoje ir su diržu ant peties.</w:t>
            </w:r>
          </w:p>
        </w:tc>
        <w:tc>
          <w:tcPr>
            <w:tcW w:w="4677" w:type="dxa"/>
            <w:tcBorders>
              <w:top w:val="single" w:sz="4" w:space="0" w:color="000000"/>
              <w:left w:val="single" w:sz="4" w:space="0" w:color="000000"/>
              <w:bottom w:val="single" w:sz="4" w:space="0" w:color="000000"/>
              <w:right w:val="single" w:sz="4" w:space="0" w:color="000000"/>
            </w:tcBorders>
          </w:tcPr>
          <w:p w14:paraId="5FFD8AE8" w14:textId="6A0F4333" w:rsidR="00711F49" w:rsidRPr="00FD2F3E" w:rsidRDefault="00711F49" w:rsidP="00FD2F3E">
            <w:pPr>
              <w:rPr>
                <w:color w:val="000000" w:themeColor="text1"/>
                <w:lang w:eastAsia="lt-LT"/>
              </w:rPr>
            </w:pPr>
          </w:p>
        </w:tc>
      </w:tr>
      <w:tr w:rsidR="00711F49" w:rsidRPr="00FD2F3E" w14:paraId="0892C5A7" w14:textId="500B59E0"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trHeight w:val="241"/>
        </w:trPr>
        <w:tc>
          <w:tcPr>
            <w:tcW w:w="709" w:type="dxa"/>
            <w:tcBorders>
              <w:top w:val="single" w:sz="4" w:space="0" w:color="auto"/>
              <w:left w:val="single" w:sz="4" w:space="0" w:color="auto"/>
              <w:bottom w:val="single" w:sz="4" w:space="0" w:color="auto"/>
              <w:right w:val="single" w:sz="4" w:space="0" w:color="auto"/>
            </w:tcBorders>
            <w:tcMar>
              <w:top w:w="7" w:type="dxa"/>
              <w:left w:w="106" w:type="dxa"/>
              <w:bottom w:w="6" w:type="dxa"/>
              <w:right w:w="75" w:type="dxa"/>
            </w:tcMar>
          </w:tcPr>
          <w:p w14:paraId="0FF8F49C" w14:textId="77777777" w:rsidR="00711F49" w:rsidRPr="00FD2F3E" w:rsidRDefault="00711F49" w:rsidP="00FD2F3E">
            <w:pPr>
              <w:pStyle w:val="ListParagraph"/>
              <w:numPr>
                <w:ilvl w:val="0"/>
                <w:numId w:val="37"/>
              </w:numPr>
              <w:ind w:left="641" w:hanging="357"/>
              <w:rPr>
                <w:color w:val="000000" w:themeColor="text1"/>
                <w:lang w:eastAsia="lt-LT"/>
              </w:rPr>
            </w:pPr>
          </w:p>
        </w:tc>
        <w:tc>
          <w:tcPr>
            <w:tcW w:w="8930" w:type="dxa"/>
            <w:gridSpan w:val="2"/>
            <w:tcBorders>
              <w:top w:val="single" w:sz="4" w:space="0" w:color="000000"/>
              <w:left w:val="single" w:sz="4" w:space="0" w:color="auto"/>
              <w:bottom w:val="single" w:sz="4" w:space="0" w:color="000000"/>
              <w:right w:val="single" w:sz="4" w:space="0" w:color="000000"/>
            </w:tcBorders>
            <w:tcMar>
              <w:top w:w="7" w:type="dxa"/>
              <w:left w:w="106" w:type="dxa"/>
              <w:bottom w:w="6" w:type="dxa"/>
              <w:right w:w="75" w:type="dxa"/>
            </w:tcMar>
            <w:hideMark/>
          </w:tcPr>
          <w:p w14:paraId="3511D7DB" w14:textId="4304BFF2" w:rsidR="00711F49" w:rsidRPr="00FD2F3E" w:rsidRDefault="00711F49" w:rsidP="00FD2F3E">
            <w:pPr>
              <w:rPr>
                <w:b/>
                <w:color w:val="000000" w:themeColor="text1"/>
                <w:lang w:eastAsia="lt-LT"/>
              </w:rPr>
            </w:pPr>
            <w:r w:rsidRPr="00FD2F3E">
              <w:rPr>
                <w:b/>
                <w:color w:val="000000" w:themeColor="text1"/>
                <w:lang w:eastAsia="lt-LT"/>
              </w:rPr>
              <w:t>Jungčių stotelė:</w:t>
            </w:r>
          </w:p>
        </w:tc>
        <w:tc>
          <w:tcPr>
            <w:tcW w:w="10064" w:type="dxa"/>
          </w:tcPr>
          <w:p w14:paraId="5E83BE0A" w14:textId="7057ECAE" w:rsidR="00711F49" w:rsidRPr="00FD2F3E" w:rsidRDefault="00711F49" w:rsidP="00FD2F3E">
            <w:pPr>
              <w:rPr>
                <w:color w:val="000000" w:themeColor="text1"/>
              </w:rPr>
            </w:pPr>
          </w:p>
        </w:tc>
      </w:tr>
      <w:tr w:rsidR="00711F49" w:rsidRPr="00FD2F3E" w14:paraId="0DFAC32C"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117"/>
        </w:trPr>
        <w:tc>
          <w:tcPr>
            <w:tcW w:w="709" w:type="dxa"/>
            <w:tcBorders>
              <w:top w:val="single" w:sz="4" w:space="0" w:color="auto"/>
              <w:left w:val="single" w:sz="4" w:space="0" w:color="auto"/>
              <w:bottom w:val="single" w:sz="4" w:space="0" w:color="auto"/>
              <w:right w:val="single" w:sz="4" w:space="0" w:color="auto"/>
            </w:tcBorders>
            <w:tcMar>
              <w:top w:w="9" w:type="dxa"/>
              <w:left w:w="106" w:type="dxa"/>
              <w:bottom w:w="6" w:type="dxa"/>
              <w:right w:w="61" w:type="dxa"/>
            </w:tcMar>
          </w:tcPr>
          <w:p w14:paraId="01B54A06" w14:textId="2F9A4730" w:rsidR="00711F49" w:rsidRPr="00FD2F3E" w:rsidRDefault="00711F49" w:rsidP="00FD2F3E">
            <w:pPr>
              <w:ind w:left="284" w:hanging="245"/>
              <w:rPr>
                <w:color w:val="000000" w:themeColor="text1"/>
                <w:lang w:eastAsia="lt-LT"/>
              </w:rPr>
            </w:pPr>
            <w:r w:rsidRPr="00FD2F3E">
              <w:rPr>
                <w:color w:val="000000" w:themeColor="text1"/>
                <w:lang w:eastAsia="lt-LT"/>
              </w:rPr>
              <w:t>21.1</w:t>
            </w:r>
          </w:p>
        </w:tc>
        <w:tc>
          <w:tcPr>
            <w:tcW w:w="4253" w:type="dxa"/>
            <w:tcBorders>
              <w:top w:val="single" w:sz="4" w:space="0" w:color="000000"/>
              <w:left w:val="single" w:sz="4" w:space="0" w:color="auto"/>
              <w:bottom w:val="single" w:sz="4" w:space="0" w:color="000000"/>
              <w:right w:val="single" w:sz="4" w:space="0" w:color="000000"/>
            </w:tcBorders>
            <w:tcMar>
              <w:top w:w="9" w:type="dxa"/>
              <w:left w:w="106" w:type="dxa"/>
              <w:bottom w:w="6" w:type="dxa"/>
              <w:right w:w="61" w:type="dxa"/>
            </w:tcMar>
            <w:hideMark/>
          </w:tcPr>
          <w:p w14:paraId="7B72FF48" w14:textId="4725EDBA" w:rsidR="00711F49" w:rsidRPr="00FD2F3E" w:rsidRDefault="00711F49" w:rsidP="00FD2F3E">
            <w:pPr>
              <w:rPr>
                <w:color w:val="000000" w:themeColor="text1"/>
                <w:lang w:eastAsia="lt-LT"/>
              </w:rPr>
            </w:pPr>
            <w:r w:rsidRPr="00FD2F3E">
              <w:rPr>
                <w:color w:val="000000" w:themeColor="text1"/>
                <w:lang w:eastAsia="lt-LT"/>
              </w:rPr>
              <w:t>Nurodyti įrenginio gamintoją, modelį, nuorodą į modelį gamintojo puslapyje</w:t>
            </w:r>
          </w:p>
        </w:tc>
        <w:tc>
          <w:tcPr>
            <w:tcW w:w="4677" w:type="dxa"/>
            <w:tcBorders>
              <w:top w:val="single" w:sz="4" w:space="0" w:color="000000"/>
              <w:left w:val="single" w:sz="4" w:space="0" w:color="000000"/>
              <w:bottom w:val="single" w:sz="4" w:space="0" w:color="000000"/>
              <w:right w:val="single" w:sz="4" w:space="0" w:color="000000"/>
            </w:tcBorders>
          </w:tcPr>
          <w:p w14:paraId="05B864AC" w14:textId="6691ECD1" w:rsidR="00ED6436" w:rsidRPr="00FD2F3E" w:rsidRDefault="00ED6436" w:rsidP="00FD2F3E">
            <w:pPr>
              <w:rPr>
                <w:color w:val="000000" w:themeColor="text1"/>
                <w:lang w:eastAsia="lt-LT"/>
              </w:rPr>
            </w:pPr>
          </w:p>
        </w:tc>
      </w:tr>
      <w:tr w:rsidR="00711F49" w:rsidRPr="00FD2F3E" w14:paraId="66F3B135"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952"/>
        </w:trPr>
        <w:tc>
          <w:tcPr>
            <w:tcW w:w="709" w:type="dxa"/>
            <w:tcBorders>
              <w:top w:val="single" w:sz="4" w:space="0" w:color="auto"/>
              <w:left w:val="single" w:sz="4" w:space="0" w:color="auto"/>
              <w:bottom w:val="single" w:sz="4" w:space="0" w:color="auto"/>
              <w:right w:val="single" w:sz="4" w:space="0" w:color="auto"/>
            </w:tcBorders>
            <w:tcMar>
              <w:top w:w="9" w:type="dxa"/>
              <w:left w:w="106" w:type="dxa"/>
              <w:bottom w:w="6" w:type="dxa"/>
              <w:right w:w="61" w:type="dxa"/>
            </w:tcMar>
          </w:tcPr>
          <w:p w14:paraId="4EA96188" w14:textId="247F6B27" w:rsidR="00711F49" w:rsidRPr="00FD2F3E" w:rsidRDefault="00711F49" w:rsidP="00FD2F3E">
            <w:pPr>
              <w:ind w:left="284" w:hanging="245"/>
              <w:rPr>
                <w:color w:val="000000" w:themeColor="text1"/>
                <w:lang w:eastAsia="lt-LT"/>
              </w:rPr>
            </w:pPr>
            <w:r w:rsidRPr="00FD2F3E">
              <w:rPr>
                <w:color w:val="000000" w:themeColor="text1"/>
                <w:lang w:eastAsia="lt-LT"/>
              </w:rPr>
              <w:t>21.2</w:t>
            </w:r>
          </w:p>
        </w:tc>
        <w:tc>
          <w:tcPr>
            <w:tcW w:w="4253" w:type="dxa"/>
            <w:tcBorders>
              <w:top w:val="single" w:sz="4" w:space="0" w:color="000000"/>
              <w:left w:val="single" w:sz="4" w:space="0" w:color="auto"/>
              <w:bottom w:val="single" w:sz="4" w:space="0" w:color="000000"/>
              <w:right w:val="single" w:sz="4" w:space="0" w:color="000000"/>
            </w:tcBorders>
            <w:tcMar>
              <w:top w:w="9" w:type="dxa"/>
              <w:left w:w="106" w:type="dxa"/>
              <w:bottom w:w="6" w:type="dxa"/>
              <w:right w:w="61" w:type="dxa"/>
            </w:tcMar>
          </w:tcPr>
          <w:p w14:paraId="68EDEB46" w14:textId="77777777" w:rsidR="00711F49" w:rsidRPr="00FD2F3E" w:rsidRDefault="00711F49" w:rsidP="00FD2F3E">
            <w:pPr>
              <w:rPr>
                <w:color w:val="000000" w:themeColor="text1"/>
                <w:lang w:eastAsia="lt-LT"/>
              </w:rPr>
            </w:pPr>
            <w:r w:rsidRPr="00FD2F3E">
              <w:rPr>
                <w:b/>
                <w:bCs/>
                <w:color w:val="000000" w:themeColor="text1"/>
                <w:lang w:eastAsia="lt-LT"/>
              </w:rPr>
              <w:t>Prievadai.</w:t>
            </w:r>
            <w:r w:rsidRPr="00FD2F3E">
              <w:rPr>
                <w:color w:val="000000" w:themeColor="text1"/>
                <w:lang w:eastAsia="lt-LT"/>
              </w:rPr>
              <w:t xml:space="preserve"> Ne mažiau: 2x </w:t>
            </w:r>
            <w:proofErr w:type="spellStart"/>
            <w:r w:rsidRPr="00FD2F3E">
              <w:rPr>
                <w:color w:val="000000" w:themeColor="text1"/>
                <w:lang w:eastAsia="lt-LT"/>
              </w:rPr>
              <w:t>DisplayPort</w:t>
            </w:r>
            <w:proofErr w:type="spellEnd"/>
            <w:r w:rsidRPr="00FD2F3E">
              <w:rPr>
                <w:color w:val="000000" w:themeColor="text1"/>
                <w:lang w:eastAsia="lt-LT"/>
              </w:rPr>
              <w:t>/HDMI, 4x USB (iš jų bent 2 vnt. turi būti USB 3.0), 1x RJ45, 1x ausinių ir mikrofono kombinuota jungtis (</w:t>
            </w:r>
            <w:proofErr w:type="spellStart"/>
            <w:r w:rsidRPr="00FD2F3E">
              <w:rPr>
                <w:color w:val="000000" w:themeColor="text1"/>
                <w:lang w:eastAsia="lt-LT"/>
              </w:rPr>
              <w:t>stereo</w:t>
            </w:r>
            <w:proofErr w:type="spellEnd"/>
            <w:r w:rsidRPr="00FD2F3E">
              <w:rPr>
                <w:color w:val="000000" w:themeColor="text1"/>
                <w:lang w:eastAsia="lt-LT"/>
              </w:rPr>
              <w:t xml:space="preserve">, 3,5 mm). </w:t>
            </w:r>
          </w:p>
          <w:p w14:paraId="530F72D9" w14:textId="0A67D930" w:rsidR="00711F49" w:rsidRPr="00FD2F3E" w:rsidRDefault="00711F49" w:rsidP="00FD2F3E">
            <w:pPr>
              <w:rPr>
                <w:color w:val="000000" w:themeColor="text1"/>
                <w:lang w:eastAsia="lt-LT"/>
              </w:rPr>
            </w:pPr>
            <w:r w:rsidRPr="00FD2F3E">
              <w:rPr>
                <w:color w:val="000000" w:themeColor="text1"/>
                <w:lang w:eastAsia="lt-LT"/>
              </w:rPr>
              <w:t>Šio reikalavimo įvykdymui negalima naudoti tarpinių įrenginių ar adapterių (dirbtinai padidinti nesamų jungčių, prievadų skaičių).</w:t>
            </w:r>
          </w:p>
        </w:tc>
        <w:tc>
          <w:tcPr>
            <w:tcW w:w="4677" w:type="dxa"/>
            <w:tcBorders>
              <w:top w:val="single" w:sz="4" w:space="0" w:color="000000"/>
              <w:left w:val="single" w:sz="4" w:space="0" w:color="000000"/>
              <w:bottom w:val="single" w:sz="4" w:space="0" w:color="000000"/>
              <w:right w:val="single" w:sz="4" w:space="0" w:color="000000"/>
            </w:tcBorders>
          </w:tcPr>
          <w:p w14:paraId="12B5E3E0" w14:textId="07370058" w:rsidR="00711F49" w:rsidRPr="00FD2F3E" w:rsidRDefault="00711F49" w:rsidP="00FD2F3E">
            <w:pPr>
              <w:rPr>
                <w:color w:val="000000" w:themeColor="text1"/>
                <w:lang w:eastAsia="lt-LT"/>
              </w:rPr>
            </w:pPr>
          </w:p>
        </w:tc>
      </w:tr>
      <w:tr w:rsidR="00711F49" w:rsidRPr="00FD2F3E" w14:paraId="377BA74C"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470"/>
        </w:trPr>
        <w:tc>
          <w:tcPr>
            <w:tcW w:w="709" w:type="dxa"/>
            <w:tcBorders>
              <w:top w:val="single" w:sz="4" w:space="0" w:color="auto"/>
              <w:left w:val="single" w:sz="4" w:space="0" w:color="auto"/>
              <w:bottom w:val="single" w:sz="4" w:space="0" w:color="auto"/>
              <w:right w:val="single" w:sz="4" w:space="0" w:color="auto"/>
            </w:tcBorders>
            <w:tcMar>
              <w:top w:w="9" w:type="dxa"/>
              <w:left w:w="106" w:type="dxa"/>
              <w:bottom w:w="6" w:type="dxa"/>
              <w:right w:w="61" w:type="dxa"/>
            </w:tcMar>
          </w:tcPr>
          <w:p w14:paraId="681E3AA9" w14:textId="459DD00B" w:rsidR="00711F49" w:rsidRPr="00FD2F3E" w:rsidRDefault="00711F49" w:rsidP="00FD2F3E">
            <w:pPr>
              <w:ind w:left="284" w:hanging="245"/>
              <w:rPr>
                <w:color w:val="000000" w:themeColor="text1"/>
                <w:lang w:eastAsia="lt-LT"/>
              </w:rPr>
            </w:pPr>
            <w:r w:rsidRPr="00FD2F3E">
              <w:rPr>
                <w:color w:val="000000" w:themeColor="text1"/>
                <w:lang w:eastAsia="lt-LT"/>
              </w:rPr>
              <w:t>21.3</w:t>
            </w:r>
          </w:p>
        </w:tc>
        <w:tc>
          <w:tcPr>
            <w:tcW w:w="4253" w:type="dxa"/>
            <w:tcBorders>
              <w:top w:val="single" w:sz="4" w:space="0" w:color="000000"/>
              <w:left w:val="single" w:sz="4" w:space="0" w:color="auto"/>
              <w:bottom w:val="single" w:sz="4" w:space="0" w:color="000000"/>
              <w:right w:val="single" w:sz="4" w:space="0" w:color="000000"/>
            </w:tcBorders>
            <w:tcMar>
              <w:top w:w="9" w:type="dxa"/>
              <w:left w:w="106" w:type="dxa"/>
              <w:bottom w:w="6" w:type="dxa"/>
              <w:right w:w="61" w:type="dxa"/>
            </w:tcMar>
            <w:hideMark/>
          </w:tcPr>
          <w:p w14:paraId="7BD05434" w14:textId="32CB2BB7" w:rsidR="00711F49" w:rsidRPr="00FD2F3E" w:rsidRDefault="00711F49" w:rsidP="00FD2F3E">
            <w:pPr>
              <w:rPr>
                <w:color w:val="000000" w:themeColor="text1"/>
                <w:lang w:eastAsia="lt-LT"/>
              </w:rPr>
            </w:pPr>
            <w:r w:rsidRPr="00FD2F3E">
              <w:rPr>
                <w:b/>
                <w:bCs/>
                <w:color w:val="000000" w:themeColor="text1"/>
                <w:lang w:eastAsia="lt-LT"/>
              </w:rPr>
              <w:t>Monitorių pajungimas.</w:t>
            </w:r>
            <w:r w:rsidRPr="00FD2F3E">
              <w:rPr>
                <w:color w:val="000000" w:themeColor="text1"/>
                <w:lang w:eastAsia="lt-LT"/>
              </w:rPr>
              <w:t xml:space="preserve"> Galimybė pajungti ne mažiau kaip du 4K monitorius (monitoriaus skiriamoji geba 2560 x 1440).</w:t>
            </w:r>
          </w:p>
        </w:tc>
        <w:tc>
          <w:tcPr>
            <w:tcW w:w="4677" w:type="dxa"/>
            <w:tcBorders>
              <w:top w:val="single" w:sz="4" w:space="0" w:color="000000"/>
              <w:left w:val="single" w:sz="4" w:space="0" w:color="000000"/>
              <w:bottom w:val="single" w:sz="4" w:space="0" w:color="000000"/>
              <w:right w:val="single" w:sz="4" w:space="0" w:color="000000"/>
            </w:tcBorders>
          </w:tcPr>
          <w:p w14:paraId="023B4967" w14:textId="6414F174" w:rsidR="00711F49" w:rsidRPr="00FD2F3E" w:rsidRDefault="00711F49" w:rsidP="00FD2F3E">
            <w:pPr>
              <w:rPr>
                <w:color w:val="000000" w:themeColor="text1"/>
                <w:lang w:eastAsia="lt-LT"/>
              </w:rPr>
            </w:pPr>
          </w:p>
        </w:tc>
      </w:tr>
      <w:tr w:rsidR="00711F49" w:rsidRPr="00FD2F3E" w14:paraId="7E1D86E0"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470"/>
        </w:trPr>
        <w:tc>
          <w:tcPr>
            <w:tcW w:w="709" w:type="dxa"/>
            <w:tcBorders>
              <w:top w:val="single" w:sz="4" w:space="0" w:color="auto"/>
              <w:left w:val="single" w:sz="4" w:space="0" w:color="auto"/>
              <w:bottom w:val="single" w:sz="4" w:space="0" w:color="auto"/>
              <w:right w:val="single" w:sz="4" w:space="0" w:color="auto"/>
            </w:tcBorders>
            <w:tcMar>
              <w:top w:w="9" w:type="dxa"/>
              <w:left w:w="106" w:type="dxa"/>
              <w:bottom w:w="6" w:type="dxa"/>
              <w:right w:w="61" w:type="dxa"/>
            </w:tcMar>
          </w:tcPr>
          <w:p w14:paraId="1DCDCEE7" w14:textId="3440DDE8" w:rsidR="00711F49" w:rsidRPr="00FD2F3E" w:rsidRDefault="00711F49" w:rsidP="00FD2F3E">
            <w:pPr>
              <w:ind w:left="284" w:hanging="245"/>
              <w:rPr>
                <w:color w:val="000000" w:themeColor="text1"/>
                <w:lang w:eastAsia="lt-LT"/>
              </w:rPr>
            </w:pPr>
            <w:r w:rsidRPr="00FD2F3E">
              <w:rPr>
                <w:color w:val="000000" w:themeColor="text1"/>
                <w:lang w:eastAsia="lt-LT"/>
              </w:rPr>
              <w:t>21.4</w:t>
            </w:r>
          </w:p>
        </w:tc>
        <w:tc>
          <w:tcPr>
            <w:tcW w:w="4253" w:type="dxa"/>
            <w:tcBorders>
              <w:top w:val="single" w:sz="4" w:space="0" w:color="000000"/>
              <w:left w:val="single" w:sz="4" w:space="0" w:color="auto"/>
              <w:bottom w:val="single" w:sz="4" w:space="0" w:color="000000"/>
              <w:right w:val="single" w:sz="4" w:space="0" w:color="000000"/>
            </w:tcBorders>
            <w:tcMar>
              <w:top w:w="9" w:type="dxa"/>
              <w:left w:w="106" w:type="dxa"/>
              <w:bottom w:w="6" w:type="dxa"/>
              <w:right w:w="61" w:type="dxa"/>
            </w:tcMar>
            <w:hideMark/>
          </w:tcPr>
          <w:p w14:paraId="0D9161C0" w14:textId="5383E271" w:rsidR="00711F49" w:rsidRPr="00FD2F3E" w:rsidRDefault="00711F49" w:rsidP="00FD2F3E">
            <w:pPr>
              <w:rPr>
                <w:color w:val="000000" w:themeColor="text1"/>
                <w:lang w:eastAsia="lt-LT"/>
              </w:rPr>
            </w:pPr>
            <w:r w:rsidRPr="00FD2F3E">
              <w:rPr>
                <w:b/>
                <w:bCs/>
                <w:color w:val="000000" w:themeColor="text1"/>
                <w:lang w:eastAsia="lt-LT"/>
              </w:rPr>
              <w:t>Maitinimo tinklo adapteris.</w:t>
            </w:r>
            <w:r w:rsidRPr="00FD2F3E">
              <w:rPr>
                <w:color w:val="000000" w:themeColor="text1"/>
                <w:lang w:eastAsia="lt-LT"/>
              </w:rPr>
              <w:t xml:space="preserve"> Komplektuojamas su papildomu 100-240 V maitinimo šaltiniu, pritaikytu prievadų išplėtimo įrenginiui.</w:t>
            </w:r>
          </w:p>
        </w:tc>
        <w:tc>
          <w:tcPr>
            <w:tcW w:w="4677" w:type="dxa"/>
            <w:tcBorders>
              <w:top w:val="single" w:sz="4" w:space="0" w:color="000000"/>
              <w:left w:val="single" w:sz="4" w:space="0" w:color="000000"/>
              <w:bottom w:val="single" w:sz="4" w:space="0" w:color="000000"/>
              <w:right w:val="single" w:sz="4" w:space="0" w:color="000000"/>
            </w:tcBorders>
          </w:tcPr>
          <w:p w14:paraId="1D5FC537" w14:textId="127FE5E8" w:rsidR="00711F49" w:rsidRPr="00FD2F3E" w:rsidRDefault="00711F49" w:rsidP="00FD2F3E">
            <w:pPr>
              <w:rPr>
                <w:color w:val="000000" w:themeColor="text1"/>
                <w:lang w:eastAsia="lt-LT"/>
              </w:rPr>
            </w:pPr>
          </w:p>
        </w:tc>
      </w:tr>
      <w:tr w:rsidR="00711F49" w:rsidRPr="00FD2F3E" w14:paraId="5DDF6301" w14:textId="77777777" w:rsidTr="003E0A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106" w:type="dxa"/>
            <w:bottom w:w="6" w:type="dxa"/>
            <w:right w:w="96" w:type="dxa"/>
          </w:tblCellMar>
          <w:tblLook w:val="04A0" w:firstRow="1" w:lastRow="0" w:firstColumn="1" w:lastColumn="0" w:noHBand="0" w:noVBand="1"/>
        </w:tblPrEx>
        <w:trPr>
          <w:gridAfter w:val="1"/>
          <w:wAfter w:w="10064" w:type="dxa"/>
          <w:trHeight w:val="472"/>
        </w:trPr>
        <w:tc>
          <w:tcPr>
            <w:tcW w:w="709" w:type="dxa"/>
            <w:tcBorders>
              <w:top w:val="single" w:sz="4" w:space="0" w:color="auto"/>
              <w:left w:val="single" w:sz="4" w:space="0" w:color="auto"/>
              <w:bottom w:val="single" w:sz="4" w:space="0" w:color="auto"/>
              <w:right w:val="single" w:sz="4" w:space="0" w:color="auto"/>
            </w:tcBorders>
            <w:tcMar>
              <w:top w:w="9" w:type="dxa"/>
              <w:left w:w="106" w:type="dxa"/>
              <w:bottom w:w="6" w:type="dxa"/>
              <w:right w:w="61" w:type="dxa"/>
            </w:tcMar>
          </w:tcPr>
          <w:p w14:paraId="4DCC2C8C" w14:textId="33101810" w:rsidR="00711F49" w:rsidRPr="00FD2F3E" w:rsidRDefault="00711F49" w:rsidP="00FD2F3E">
            <w:pPr>
              <w:ind w:left="284" w:hanging="245"/>
              <w:rPr>
                <w:color w:val="000000" w:themeColor="text1"/>
                <w:lang w:eastAsia="lt-LT"/>
              </w:rPr>
            </w:pPr>
            <w:r w:rsidRPr="00FD2F3E">
              <w:rPr>
                <w:color w:val="000000" w:themeColor="text1"/>
                <w:lang w:eastAsia="lt-LT"/>
              </w:rPr>
              <w:t>21.5</w:t>
            </w:r>
          </w:p>
        </w:tc>
        <w:tc>
          <w:tcPr>
            <w:tcW w:w="4253" w:type="dxa"/>
            <w:tcBorders>
              <w:top w:val="single" w:sz="4" w:space="0" w:color="000000"/>
              <w:left w:val="single" w:sz="4" w:space="0" w:color="auto"/>
              <w:bottom w:val="single" w:sz="4" w:space="0" w:color="000000"/>
              <w:right w:val="single" w:sz="4" w:space="0" w:color="000000"/>
            </w:tcBorders>
            <w:tcMar>
              <w:top w:w="9" w:type="dxa"/>
              <w:left w:w="106" w:type="dxa"/>
              <w:bottom w:w="6" w:type="dxa"/>
              <w:right w:w="61" w:type="dxa"/>
            </w:tcMar>
            <w:hideMark/>
          </w:tcPr>
          <w:p w14:paraId="1FB48BB9" w14:textId="11175CA7" w:rsidR="00711F49" w:rsidRPr="00FD2F3E" w:rsidRDefault="00711F49" w:rsidP="00FD2F3E">
            <w:pPr>
              <w:rPr>
                <w:color w:val="000000" w:themeColor="text1"/>
                <w:lang w:eastAsia="lt-LT"/>
              </w:rPr>
            </w:pPr>
            <w:r w:rsidRPr="00FD2F3E">
              <w:rPr>
                <w:b/>
                <w:bCs/>
                <w:color w:val="000000" w:themeColor="text1"/>
                <w:lang w:eastAsia="lt-LT"/>
              </w:rPr>
              <w:t>Suderinamumas.</w:t>
            </w:r>
            <w:r w:rsidRPr="00FD2F3E">
              <w:rPr>
                <w:color w:val="000000" w:themeColor="text1"/>
                <w:lang w:eastAsia="lt-LT"/>
              </w:rPr>
              <w:t xml:space="preserve"> Turi būti to paties gamintojo kaip ir Nešiojamas kompiuteris „ANK9“</w:t>
            </w:r>
          </w:p>
        </w:tc>
        <w:tc>
          <w:tcPr>
            <w:tcW w:w="4677" w:type="dxa"/>
            <w:tcBorders>
              <w:top w:val="single" w:sz="4" w:space="0" w:color="000000"/>
              <w:left w:val="single" w:sz="4" w:space="0" w:color="000000"/>
              <w:bottom w:val="single" w:sz="4" w:space="0" w:color="000000"/>
              <w:right w:val="single" w:sz="4" w:space="0" w:color="000000"/>
            </w:tcBorders>
          </w:tcPr>
          <w:p w14:paraId="6C60EFE0" w14:textId="4FA3A4EF" w:rsidR="00711F49" w:rsidRPr="00FD2F3E" w:rsidRDefault="00711F49" w:rsidP="00FD2F3E">
            <w:pPr>
              <w:rPr>
                <w:color w:val="000000" w:themeColor="text1"/>
                <w:lang w:eastAsia="lt-LT"/>
              </w:rPr>
            </w:pPr>
          </w:p>
        </w:tc>
      </w:tr>
      <w:bookmarkEnd w:id="14"/>
    </w:tbl>
    <w:p w14:paraId="43184625" w14:textId="287C8BE4" w:rsidR="0000368E" w:rsidRDefault="0000368E">
      <w:pPr>
        <w:rPr>
          <w:b/>
          <w:color w:val="000000" w:themeColor="text1"/>
          <w:sz w:val="28"/>
          <w:szCs w:val="28"/>
        </w:rPr>
      </w:pPr>
    </w:p>
    <w:p w14:paraId="7129DAB6" w14:textId="4155421E" w:rsidR="004C2737" w:rsidRPr="00C9622A" w:rsidRDefault="004C2737" w:rsidP="004C2737">
      <w:pPr>
        <w:ind w:left="-567" w:firstLine="1287"/>
        <w:rPr>
          <w:b/>
          <w:color w:val="000000" w:themeColor="text1"/>
          <w:szCs w:val="22"/>
          <w:lang w:eastAsia="lt-LT"/>
        </w:rPr>
      </w:pPr>
      <w:r w:rsidRPr="00C9622A">
        <w:rPr>
          <w:b/>
          <w:color w:val="000000" w:themeColor="text1"/>
          <w:szCs w:val="22"/>
          <w:lang w:eastAsia="lt-LT"/>
        </w:rPr>
        <w:t xml:space="preserve">Kompiuterių dalys ir priedai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67"/>
        <w:gridCol w:w="1560"/>
        <w:gridCol w:w="2835"/>
        <w:gridCol w:w="4677"/>
      </w:tblGrid>
      <w:tr w:rsidR="00E0310B" w:rsidRPr="00C9622A" w14:paraId="6824C287" w14:textId="77777777" w:rsidTr="003E0A7A">
        <w:trPr>
          <w:trHeight w:val="276"/>
        </w:trPr>
        <w:tc>
          <w:tcPr>
            <w:tcW w:w="567" w:type="dxa"/>
            <w:shd w:val="clear" w:color="auto" w:fill="D9D9D9" w:themeFill="background1" w:themeFillShade="D9"/>
            <w:vAlign w:val="center"/>
          </w:tcPr>
          <w:p w14:paraId="7CAE910B"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br w:type="page"/>
              <w:t>Eil. Nr.</w:t>
            </w:r>
          </w:p>
        </w:tc>
        <w:tc>
          <w:tcPr>
            <w:tcW w:w="4395" w:type="dxa"/>
            <w:gridSpan w:val="2"/>
            <w:shd w:val="clear" w:color="auto" w:fill="D9D9D9" w:themeFill="background1" w:themeFillShade="D9"/>
            <w:vAlign w:val="center"/>
          </w:tcPr>
          <w:p w14:paraId="4FFF5752"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Parametro pavadinimas. Minimalios reikalaujamų parametrų reikšmės</w:t>
            </w:r>
          </w:p>
        </w:tc>
        <w:tc>
          <w:tcPr>
            <w:tcW w:w="4677" w:type="dxa"/>
            <w:shd w:val="clear" w:color="auto" w:fill="D9D9D9" w:themeFill="background1" w:themeFillShade="D9"/>
            <w:vAlign w:val="center"/>
          </w:tcPr>
          <w:p w14:paraId="11C5B63D"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Tiekėjo siūlomų prekių techninės charakteristikos</w:t>
            </w:r>
          </w:p>
          <w:p w14:paraId="68ED06A4"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(tiekėjas turi nurodyti tikslius dydžius, medžiagas, išmatavimus ir pan. – t. y. nepaliekant žodžių „ne mažiau“, ne daugiau“, „ne siauresnis“, „ne platesnis“ arba lygiavertis“ ,,+/-„ ar pan.)</w:t>
            </w:r>
          </w:p>
        </w:tc>
      </w:tr>
      <w:tr w:rsidR="00E0310B" w:rsidRPr="00C9622A" w14:paraId="0F9664AC" w14:textId="77777777" w:rsidTr="003E0A7A">
        <w:trPr>
          <w:trHeight w:val="276"/>
        </w:trPr>
        <w:tc>
          <w:tcPr>
            <w:tcW w:w="567" w:type="dxa"/>
            <w:shd w:val="clear" w:color="auto" w:fill="D9D9D9" w:themeFill="background1" w:themeFillShade="D9"/>
            <w:vAlign w:val="center"/>
          </w:tcPr>
          <w:p w14:paraId="6547A608"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1</w:t>
            </w:r>
          </w:p>
        </w:tc>
        <w:tc>
          <w:tcPr>
            <w:tcW w:w="4395" w:type="dxa"/>
            <w:gridSpan w:val="2"/>
            <w:shd w:val="clear" w:color="auto" w:fill="D9D9D9" w:themeFill="background1" w:themeFillShade="D9"/>
            <w:vAlign w:val="center"/>
          </w:tcPr>
          <w:p w14:paraId="08B97DD1"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2</w:t>
            </w:r>
          </w:p>
        </w:tc>
        <w:tc>
          <w:tcPr>
            <w:tcW w:w="4677" w:type="dxa"/>
            <w:shd w:val="clear" w:color="auto" w:fill="D9D9D9" w:themeFill="background1" w:themeFillShade="D9"/>
            <w:vAlign w:val="center"/>
          </w:tcPr>
          <w:p w14:paraId="4F1C6689" w14:textId="77777777" w:rsidR="00E0310B" w:rsidRPr="00FD2F3E" w:rsidRDefault="00E0310B" w:rsidP="00FD2F3E">
            <w:pPr>
              <w:jc w:val="center"/>
              <w:rPr>
                <w:b/>
                <w:bCs/>
                <w:color w:val="000000" w:themeColor="text1"/>
                <w:lang w:eastAsia="lt-LT"/>
              </w:rPr>
            </w:pPr>
            <w:r w:rsidRPr="00FD2F3E">
              <w:rPr>
                <w:b/>
                <w:bCs/>
                <w:color w:val="000000" w:themeColor="text1"/>
                <w:lang w:eastAsia="lt-LT"/>
              </w:rPr>
              <w:t>3</w:t>
            </w:r>
          </w:p>
        </w:tc>
      </w:tr>
      <w:tr w:rsidR="00711F49" w:rsidRPr="00C9622A" w14:paraId="3B673CFE" w14:textId="77777777" w:rsidTr="003E0A7A">
        <w:tblPrEx>
          <w:tblCellMar>
            <w:left w:w="108" w:type="dxa"/>
            <w:right w:w="108" w:type="dxa"/>
          </w:tblCellMar>
          <w:tblLook w:val="01E0" w:firstRow="1" w:lastRow="1" w:firstColumn="1" w:lastColumn="1" w:noHBand="0" w:noVBand="0"/>
        </w:tblPrEx>
        <w:trPr>
          <w:trHeight w:val="1356"/>
        </w:trPr>
        <w:tc>
          <w:tcPr>
            <w:tcW w:w="567" w:type="dxa"/>
            <w:tcBorders>
              <w:top w:val="single" w:sz="4" w:space="0" w:color="auto"/>
              <w:left w:val="single" w:sz="4" w:space="0" w:color="auto"/>
              <w:bottom w:val="single" w:sz="4" w:space="0" w:color="auto"/>
              <w:right w:val="single" w:sz="4" w:space="0" w:color="auto"/>
            </w:tcBorders>
          </w:tcPr>
          <w:p w14:paraId="19F11593" w14:textId="77777777" w:rsidR="00711F49" w:rsidRPr="00FD2F3E" w:rsidRDefault="00711F49" w:rsidP="00FD2F3E">
            <w:pPr>
              <w:numPr>
                <w:ilvl w:val="0"/>
                <w:numId w:val="20"/>
              </w:numPr>
              <w:contextualSpacing/>
              <w:rPr>
                <w:color w:val="000000" w:themeColor="text1"/>
                <w:lang w:eastAsia="lt-LT"/>
              </w:rPr>
            </w:pPr>
          </w:p>
        </w:tc>
        <w:tc>
          <w:tcPr>
            <w:tcW w:w="1560" w:type="dxa"/>
            <w:tcBorders>
              <w:top w:val="single" w:sz="4" w:space="0" w:color="auto"/>
              <w:left w:val="single" w:sz="4" w:space="0" w:color="auto"/>
              <w:bottom w:val="single" w:sz="4" w:space="0" w:color="auto"/>
              <w:right w:val="single" w:sz="4" w:space="0" w:color="auto"/>
            </w:tcBorders>
          </w:tcPr>
          <w:p w14:paraId="50D56757" w14:textId="77777777" w:rsidR="00711F49" w:rsidRPr="00FD2F3E" w:rsidRDefault="00711F49" w:rsidP="00FD2F3E">
            <w:pPr>
              <w:rPr>
                <w:color w:val="000000" w:themeColor="text1"/>
                <w:lang w:eastAsia="lt-LT"/>
              </w:rPr>
            </w:pPr>
            <w:r w:rsidRPr="00FD2F3E">
              <w:rPr>
                <w:color w:val="000000" w:themeColor="text1"/>
                <w:lang w:eastAsia="lt-LT"/>
              </w:rPr>
              <w:t>Kaupiklis 1</w:t>
            </w:r>
          </w:p>
        </w:tc>
        <w:tc>
          <w:tcPr>
            <w:tcW w:w="2835" w:type="dxa"/>
            <w:tcBorders>
              <w:top w:val="single" w:sz="4" w:space="0" w:color="auto"/>
              <w:left w:val="single" w:sz="4" w:space="0" w:color="auto"/>
              <w:bottom w:val="single" w:sz="4" w:space="0" w:color="auto"/>
              <w:right w:val="single" w:sz="4" w:space="0" w:color="auto"/>
            </w:tcBorders>
          </w:tcPr>
          <w:p w14:paraId="25EA64A0" w14:textId="77777777" w:rsidR="00711F49" w:rsidRPr="00FD2F3E" w:rsidRDefault="00711F49" w:rsidP="00FD2F3E">
            <w:pPr>
              <w:rPr>
                <w:color w:val="000000" w:themeColor="text1"/>
                <w:lang w:eastAsia="lt-LT"/>
              </w:rPr>
            </w:pPr>
            <w:r w:rsidRPr="00FD2F3E">
              <w:rPr>
                <w:i/>
                <w:color w:val="000000" w:themeColor="text1"/>
                <w:lang w:eastAsia="lt-LT"/>
              </w:rPr>
              <w:t>SSD</w:t>
            </w:r>
            <w:r w:rsidRPr="00FD2F3E">
              <w:rPr>
                <w:color w:val="000000" w:themeColor="text1"/>
                <w:lang w:eastAsia="lt-LT"/>
              </w:rPr>
              <w:t xml:space="preserve"> kaupiklis, ne mažiau kaip 240GB, sąsaja - SATA 6Gb/s, vidinis rašymo/ skaitymo greitis ne mažiau 500/ 550 Mbps, vidinis 2.5”, patikimumas (</w:t>
            </w:r>
            <w:r w:rsidRPr="00FD2F3E">
              <w:rPr>
                <w:i/>
                <w:color w:val="000000" w:themeColor="text1"/>
                <w:lang w:eastAsia="lt-LT"/>
              </w:rPr>
              <w:t>MTBF</w:t>
            </w:r>
            <w:r w:rsidRPr="00FD2F3E">
              <w:rPr>
                <w:color w:val="000000" w:themeColor="text1"/>
                <w:lang w:eastAsia="lt-LT"/>
              </w:rPr>
              <w:t>) – ne mažiau 1.800.000 val. Garantija ne mažiau 3 metai.</w:t>
            </w:r>
          </w:p>
          <w:p w14:paraId="2C2316CF" w14:textId="77777777" w:rsidR="00711F49" w:rsidRPr="00FD2F3E" w:rsidRDefault="00711F49" w:rsidP="00FD2F3E">
            <w:pPr>
              <w:rPr>
                <w:i/>
                <w:color w:val="000000" w:themeColor="text1"/>
                <w:lang w:eastAsia="lt-LT"/>
              </w:rPr>
            </w:pPr>
            <w:r w:rsidRPr="00FD2F3E">
              <w:rPr>
                <w:i/>
                <w:color w:val="000000" w:themeColor="text1"/>
                <w:lang w:eastAsia="lt-LT"/>
              </w:rPr>
              <w:t>Pateikiama Prekės nuoroda į gamintojo internetinį puslapį</w:t>
            </w:r>
          </w:p>
        </w:tc>
        <w:tc>
          <w:tcPr>
            <w:tcW w:w="4677" w:type="dxa"/>
            <w:tcBorders>
              <w:top w:val="single" w:sz="4" w:space="0" w:color="auto"/>
              <w:left w:val="single" w:sz="4" w:space="0" w:color="auto"/>
              <w:bottom w:val="single" w:sz="4" w:space="0" w:color="auto"/>
              <w:right w:val="single" w:sz="4" w:space="0" w:color="auto"/>
            </w:tcBorders>
          </w:tcPr>
          <w:p w14:paraId="713C8FD8" w14:textId="514D343F" w:rsidR="00711F49" w:rsidRPr="00FD2F3E" w:rsidRDefault="00711F49" w:rsidP="00FD2F3E">
            <w:pPr>
              <w:contextualSpacing/>
              <w:rPr>
                <w:color w:val="000000" w:themeColor="text1"/>
                <w:lang w:eastAsia="lt-LT"/>
              </w:rPr>
            </w:pPr>
          </w:p>
        </w:tc>
      </w:tr>
      <w:tr w:rsidR="00711F49" w:rsidRPr="00C9622A" w14:paraId="6E96DE08" w14:textId="77777777" w:rsidTr="003E0A7A">
        <w:tblPrEx>
          <w:tblCellMar>
            <w:left w:w="108" w:type="dxa"/>
            <w:right w:w="108" w:type="dxa"/>
          </w:tblCellMar>
          <w:tblLook w:val="01E0" w:firstRow="1" w:lastRow="1" w:firstColumn="1" w:lastColumn="1" w:noHBand="0" w:noVBand="0"/>
        </w:tblPrEx>
        <w:trPr>
          <w:trHeight w:val="1341"/>
        </w:trPr>
        <w:tc>
          <w:tcPr>
            <w:tcW w:w="567" w:type="dxa"/>
            <w:tcBorders>
              <w:top w:val="single" w:sz="4" w:space="0" w:color="auto"/>
              <w:left w:val="single" w:sz="4" w:space="0" w:color="auto"/>
              <w:bottom w:val="single" w:sz="4" w:space="0" w:color="auto"/>
              <w:right w:val="single" w:sz="4" w:space="0" w:color="auto"/>
            </w:tcBorders>
          </w:tcPr>
          <w:p w14:paraId="029BA8EE" w14:textId="77777777" w:rsidR="00711F49" w:rsidRPr="00FD2F3E" w:rsidRDefault="00711F49" w:rsidP="00FD2F3E">
            <w:pPr>
              <w:numPr>
                <w:ilvl w:val="0"/>
                <w:numId w:val="20"/>
              </w:numPr>
              <w:contextualSpacing/>
              <w:rPr>
                <w:color w:val="000000" w:themeColor="text1"/>
                <w:lang w:eastAsia="lt-LT"/>
              </w:rPr>
            </w:pPr>
          </w:p>
        </w:tc>
        <w:tc>
          <w:tcPr>
            <w:tcW w:w="1560" w:type="dxa"/>
            <w:tcBorders>
              <w:top w:val="single" w:sz="4" w:space="0" w:color="auto"/>
              <w:left w:val="single" w:sz="4" w:space="0" w:color="auto"/>
              <w:bottom w:val="single" w:sz="4" w:space="0" w:color="auto"/>
              <w:right w:val="single" w:sz="4" w:space="0" w:color="auto"/>
            </w:tcBorders>
          </w:tcPr>
          <w:p w14:paraId="28AC5EF8" w14:textId="77777777" w:rsidR="00711F49" w:rsidRPr="00FD2F3E" w:rsidRDefault="00711F49" w:rsidP="00FD2F3E">
            <w:pPr>
              <w:rPr>
                <w:color w:val="000000" w:themeColor="text1"/>
                <w:lang w:eastAsia="lt-LT"/>
              </w:rPr>
            </w:pPr>
            <w:r w:rsidRPr="00FD2F3E">
              <w:rPr>
                <w:color w:val="000000" w:themeColor="text1"/>
                <w:lang w:eastAsia="lt-LT"/>
              </w:rPr>
              <w:t>Kaupiklis 2</w:t>
            </w:r>
          </w:p>
        </w:tc>
        <w:tc>
          <w:tcPr>
            <w:tcW w:w="2835" w:type="dxa"/>
            <w:tcBorders>
              <w:top w:val="single" w:sz="4" w:space="0" w:color="auto"/>
              <w:left w:val="single" w:sz="4" w:space="0" w:color="auto"/>
              <w:bottom w:val="single" w:sz="4" w:space="0" w:color="auto"/>
              <w:right w:val="single" w:sz="4" w:space="0" w:color="auto"/>
            </w:tcBorders>
          </w:tcPr>
          <w:p w14:paraId="77C425E3" w14:textId="77777777" w:rsidR="00711F49" w:rsidRPr="00FD2F3E" w:rsidRDefault="00711F49" w:rsidP="00FD2F3E">
            <w:pPr>
              <w:rPr>
                <w:color w:val="000000" w:themeColor="text1"/>
                <w:lang w:eastAsia="lt-LT"/>
              </w:rPr>
            </w:pPr>
            <w:r w:rsidRPr="00FD2F3E">
              <w:rPr>
                <w:i/>
                <w:color w:val="000000" w:themeColor="text1"/>
                <w:lang w:eastAsia="lt-LT"/>
              </w:rPr>
              <w:t>SSD</w:t>
            </w:r>
            <w:r w:rsidRPr="00FD2F3E">
              <w:rPr>
                <w:color w:val="000000" w:themeColor="text1"/>
                <w:lang w:eastAsia="lt-LT"/>
              </w:rPr>
              <w:t xml:space="preserve"> kaupiklis, ne mažiau kaip 480GB, sąsaja - SATA 6Gb/s, vidinis rašymo/ skaitymo greitis ne mažiau 500/ 550 Mbps, vidinis 2.5”, patikimumas (</w:t>
            </w:r>
            <w:r w:rsidRPr="00FD2F3E">
              <w:rPr>
                <w:i/>
                <w:color w:val="000000" w:themeColor="text1"/>
                <w:lang w:eastAsia="lt-LT"/>
              </w:rPr>
              <w:t>MTBF</w:t>
            </w:r>
            <w:r w:rsidRPr="00FD2F3E">
              <w:rPr>
                <w:color w:val="000000" w:themeColor="text1"/>
                <w:lang w:eastAsia="lt-LT"/>
              </w:rPr>
              <w:t>) – ne mažiau 1.800.000 val. Garantija ne mažiau 3 metai.</w:t>
            </w:r>
          </w:p>
          <w:p w14:paraId="3AEE657C" w14:textId="77777777" w:rsidR="00711F49" w:rsidRPr="00FD2F3E" w:rsidRDefault="00711F49" w:rsidP="00FD2F3E">
            <w:pPr>
              <w:rPr>
                <w:color w:val="000000" w:themeColor="text1"/>
                <w:lang w:eastAsia="lt-LT"/>
              </w:rPr>
            </w:pPr>
            <w:r w:rsidRPr="00FD2F3E">
              <w:rPr>
                <w:i/>
                <w:color w:val="000000" w:themeColor="text1"/>
                <w:lang w:eastAsia="lt-LT"/>
              </w:rPr>
              <w:t>Pateikiama Prekės nuoroda į gamintojo internetinį puslapį</w:t>
            </w:r>
          </w:p>
        </w:tc>
        <w:tc>
          <w:tcPr>
            <w:tcW w:w="4677" w:type="dxa"/>
            <w:tcBorders>
              <w:top w:val="single" w:sz="4" w:space="0" w:color="auto"/>
              <w:left w:val="single" w:sz="4" w:space="0" w:color="auto"/>
              <w:bottom w:val="single" w:sz="4" w:space="0" w:color="auto"/>
              <w:right w:val="single" w:sz="4" w:space="0" w:color="auto"/>
            </w:tcBorders>
          </w:tcPr>
          <w:p w14:paraId="3E1CB6A0" w14:textId="19DA4535" w:rsidR="00711F49" w:rsidRPr="00FD2F3E" w:rsidRDefault="00711F49" w:rsidP="00FD2F3E">
            <w:pPr>
              <w:contextualSpacing/>
              <w:rPr>
                <w:color w:val="000000" w:themeColor="text1"/>
                <w:lang w:eastAsia="lt-LT"/>
              </w:rPr>
            </w:pPr>
          </w:p>
        </w:tc>
      </w:tr>
      <w:tr w:rsidR="00711F49" w:rsidRPr="00C9622A" w14:paraId="0EECCE46" w14:textId="77777777" w:rsidTr="003E0A7A">
        <w:tblPrEx>
          <w:tblCellMar>
            <w:left w:w="108" w:type="dxa"/>
            <w:right w:w="108" w:type="dxa"/>
          </w:tblCellMar>
          <w:tblLook w:val="01E0" w:firstRow="1" w:lastRow="1" w:firstColumn="1" w:lastColumn="1" w:noHBand="0" w:noVBand="0"/>
        </w:tblPrEx>
        <w:trPr>
          <w:trHeight w:val="527"/>
        </w:trPr>
        <w:tc>
          <w:tcPr>
            <w:tcW w:w="567" w:type="dxa"/>
            <w:tcBorders>
              <w:top w:val="single" w:sz="4" w:space="0" w:color="auto"/>
              <w:left w:val="single" w:sz="4" w:space="0" w:color="auto"/>
              <w:bottom w:val="single" w:sz="4" w:space="0" w:color="auto"/>
              <w:right w:val="single" w:sz="4" w:space="0" w:color="auto"/>
            </w:tcBorders>
          </w:tcPr>
          <w:p w14:paraId="2CD0C4CE" w14:textId="77777777" w:rsidR="00711F49" w:rsidRPr="00FD2F3E" w:rsidRDefault="00711F49" w:rsidP="00FD2F3E">
            <w:pPr>
              <w:numPr>
                <w:ilvl w:val="0"/>
                <w:numId w:val="20"/>
              </w:numPr>
              <w:contextualSpacing/>
              <w:rPr>
                <w:color w:val="000000" w:themeColor="text1"/>
                <w:lang w:eastAsia="lt-LT"/>
              </w:rPr>
            </w:pPr>
          </w:p>
        </w:tc>
        <w:tc>
          <w:tcPr>
            <w:tcW w:w="1560" w:type="dxa"/>
            <w:tcBorders>
              <w:top w:val="single" w:sz="4" w:space="0" w:color="auto"/>
              <w:left w:val="single" w:sz="4" w:space="0" w:color="auto"/>
              <w:bottom w:val="single" w:sz="4" w:space="0" w:color="auto"/>
              <w:right w:val="single" w:sz="4" w:space="0" w:color="auto"/>
            </w:tcBorders>
          </w:tcPr>
          <w:p w14:paraId="601ADBE4" w14:textId="77777777" w:rsidR="00711F49" w:rsidRPr="00FD2F3E" w:rsidRDefault="00711F49" w:rsidP="00FD2F3E">
            <w:pPr>
              <w:rPr>
                <w:color w:val="000000" w:themeColor="text1"/>
                <w:lang w:eastAsia="lt-LT"/>
              </w:rPr>
            </w:pPr>
            <w:r w:rsidRPr="00FD2F3E">
              <w:rPr>
                <w:color w:val="000000" w:themeColor="text1"/>
                <w:lang w:eastAsia="lt-LT"/>
              </w:rPr>
              <w:t>Kaupiklis 3</w:t>
            </w:r>
          </w:p>
        </w:tc>
        <w:tc>
          <w:tcPr>
            <w:tcW w:w="2835" w:type="dxa"/>
            <w:tcBorders>
              <w:top w:val="single" w:sz="4" w:space="0" w:color="auto"/>
              <w:left w:val="single" w:sz="4" w:space="0" w:color="auto"/>
              <w:bottom w:val="single" w:sz="4" w:space="0" w:color="auto"/>
              <w:right w:val="single" w:sz="4" w:space="0" w:color="auto"/>
            </w:tcBorders>
          </w:tcPr>
          <w:p w14:paraId="0172977E" w14:textId="77777777" w:rsidR="00711F49" w:rsidRPr="00FD2F3E" w:rsidRDefault="00711F49" w:rsidP="00FD2F3E">
            <w:pPr>
              <w:rPr>
                <w:color w:val="000000" w:themeColor="text1"/>
                <w:lang w:eastAsia="lt-LT"/>
              </w:rPr>
            </w:pPr>
            <w:r w:rsidRPr="00FD2F3E">
              <w:rPr>
                <w:i/>
                <w:color w:val="000000" w:themeColor="text1"/>
                <w:lang w:eastAsia="lt-LT"/>
              </w:rPr>
              <w:t>HDD</w:t>
            </w:r>
            <w:r w:rsidRPr="00FD2F3E">
              <w:rPr>
                <w:color w:val="000000" w:themeColor="text1"/>
                <w:lang w:eastAsia="lt-LT"/>
              </w:rPr>
              <w:t xml:space="preserve"> kaupiklis, ne mažiau kaip 1TB, USB 3.0, </w:t>
            </w:r>
            <w:r w:rsidRPr="00FD2F3E">
              <w:rPr>
                <w:b/>
                <w:bCs/>
                <w:color w:val="000000" w:themeColor="text1"/>
                <w:lang w:eastAsia="lt-LT"/>
              </w:rPr>
              <w:t>išorinis</w:t>
            </w:r>
            <w:r w:rsidRPr="00FD2F3E">
              <w:rPr>
                <w:color w:val="000000" w:themeColor="text1"/>
                <w:lang w:eastAsia="lt-LT"/>
              </w:rPr>
              <w:t xml:space="preserve"> 2.5“. Garantija ne mažiau 3 metai.</w:t>
            </w:r>
          </w:p>
          <w:p w14:paraId="242A7233" w14:textId="77777777" w:rsidR="00711F49" w:rsidRPr="00FD2F3E" w:rsidRDefault="00711F49" w:rsidP="00FD2F3E">
            <w:pPr>
              <w:rPr>
                <w:color w:val="000000" w:themeColor="text1"/>
                <w:lang w:eastAsia="lt-LT"/>
              </w:rPr>
            </w:pPr>
            <w:r w:rsidRPr="00FD2F3E">
              <w:rPr>
                <w:i/>
                <w:color w:val="000000" w:themeColor="text1"/>
                <w:lang w:eastAsia="lt-LT"/>
              </w:rPr>
              <w:t>Pateikiama Prekės nuoroda į gamintojo internetinį puslapį</w:t>
            </w:r>
          </w:p>
        </w:tc>
        <w:tc>
          <w:tcPr>
            <w:tcW w:w="4677" w:type="dxa"/>
            <w:tcBorders>
              <w:top w:val="single" w:sz="4" w:space="0" w:color="auto"/>
              <w:left w:val="single" w:sz="4" w:space="0" w:color="auto"/>
              <w:bottom w:val="single" w:sz="4" w:space="0" w:color="auto"/>
              <w:right w:val="single" w:sz="4" w:space="0" w:color="auto"/>
            </w:tcBorders>
          </w:tcPr>
          <w:p w14:paraId="42ECBBC8" w14:textId="659DC071" w:rsidR="00711F49" w:rsidRPr="00FD2F3E" w:rsidRDefault="00711F49" w:rsidP="00FD2F3E">
            <w:pPr>
              <w:contextualSpacing/>
              <w:rPr>
                <w:color w:val="000000" w:themeColor="text1"/>
                <w:lang w:eastAsia="lt-LT"/>
              </w:rPr>
            </w:pPr>
          </w:p>
        </w:tc>
      </w:tr>
      <w:tr w:rsidR="00711F49" w:rsidRPr="00C9622A" w14:paraId="39F88923" w14:textId="77777777" w:rsidTr="003E0A7A">
        <w:tblPrEx>
          <w:tblCellMar>
            <w:left w:w="108" w:type="dxa"/>
            <w:right w:w="108" w:type="dxa"/>
          </w:tblCellMar>
          <w:tblLook w:val="01E0" w:firstRow="1" w:lastRow="1" w:firstColumn="1" w:lastColumn="1" w:noHBand="0" w:noVBand="0"/>
        </w:tblPrEx>
        <w:trPr>
          <w:trHeight w:val="1651"/>
        </w:trPr>
        <w:tc>
          <w:tcPr>
            <w:tcW w:w="567" w:type="dxa"/>
            <w:tcBorders>
              <w:top w:val="single" w:sz="4" w:space="0" w:color="auto"/>
              <w:left w:val="single" w:sz="4" w:space="0" w:color="auto"/>
              <w:bottom w:val="single" w:sz="4" w:space="0" w:color="auto"/>
              <w:right w:val="single" w:sz="4" w:space="0" w:color="auto"/>
            </w:tcBorders>
          </w:tcPr>
          <w:p w14:paraId="2DB210B9" w14:textId="77777777" w:rsidR="00711F49" w:rsidRPr="00FD2F3E" w:rsidRDefault="00711F49" w:rsidP="00FD2F3E">
            <w:pPr>
              <w:numPr>
                <w:ilvl w:val="0"/>
                <w:numId w:val="20"/>
              </w:numPr>
              <w:contextualSpacing/>
              <w:rPr>
                <w:color w:val="000000" w:themeColor="text1"/>
                <w:lang w:eastAsia="lt-LT"/>
              </w:rPr>
            </w:pPr>
          </w:p>
        </w:tc>
        <w:tc>
          <w:tcPr>
            <w:tcW w:w="1560" w:type="dxa"/>
            <w:tcBorders>
              <w:top w:val="single" w:sz="4" w:space="0" w:color="auto"/>
              <w:left w:val="single" w:sz="4" w:space="0" w:color="auto"/>
              <w:bottom w:val="single" w:sz="4" w:space="0" w:color="auto"/>
              <w:right w:val="single" w:sz="4" w:space="0" w:color="auto"/>
            </w:tcBorders>
          </w:tcPr>
          <w:p w14:paraId="23385303" w14:textId="77777777" w:rsidR="00711F49" w:rsidRPr="00FD2F3E" w:rsidRDefault="00711F49" w:rsidP="00FD2F3E">
            <w:pPr>
              <w:rPr>
                <w:color w:val="000000" w:themeColor="text1"/>
                <w:lang w:eastAsia="lt-LT"/>
              </w:rPr>
            </w:pPr>
            <w:r w:rsidRPr="00FD2F3E">
              <w:rPr>
                <w:color w:val="000000" w:themeColor="text1"/>
                <w:lang w:eastAsia="lt-LT"/>
              </w:rPr>
              <w:t>Klaviatūros/ pelės komplektas</w:t>
            </w:r>
          </w:p>
        </w:tc>
        <w:tc>
          <w:tcPr>
            <w:tcW w:w="2835" w:type="dxa"/>
            <w:tcBorders>
              <w:top w:val="single" w:sz="4" w:space="0" w:color="auto"/>
              <w:left w:val="single" w:sz="4" w:space="0" w:color="auto"/>
              <w:bottom w:val="single" w:sz="4" w:space="0" w:color="auto"/>
              <w:right w:val="single" w:sz="4" w:space="0" w:color="auto"/>
            </w:tcBorders>
          </w:tcPr>
          <w:p w14:paraId="42D570B5" w14:textId="005617C3" w:rsidR="00711F49" w:rsidRPr="00FD2F3E" w:rsidRDefault="00711F49" w:rsidP="00FD2F3E">
            <w:pPr>
              <w:rPr>
                <w:color w:val="000000" w:themeColor="text1"/>
                <w:lang w:eastAsia="lt-LT"/>
              </w:rPr>
            </w:pPr>
            <w:r w:rsidRPr="00FD2F3E">
              <w:rPr>
                <w:color w:val="000000" w:themeColor="text1"/>
                <w:lang w:eastAsia="lt-LT"/>
              </w:rPr>
              <w:t xml:space="preserve">Bevielė klaviatūra ir bevielė pelė tūri būti prijungiami vienu 2,4GHz USB imtuvu. USB imtuvas privalo turėti galimybe pririšti kita to pačio gamintojo  klaviatūros ir peles komplektą (USB </w:t>
            </w:r>
            <w:proofErr w:type="spellStart"/>
            <w:r w:rsidRPr="00FD2F3E">
              <w:rPr>
                <w:color w:val="000000" w:themeColor="text1"/>
                <w:lang w:eastAsia="lt-LT"/>
              </w:rPr>
              <w:t>Unifying</w:t>
            </w:r>
            <w:proofErr w:type="spellEnd"/>
            <w:r w:rsidRPr="00FD2F3E">
              <w:rPr>
                <w:color w:val="000000" w:themeColor="text1"/>
                <w:lang w:eastAsia="lt-LT"/>
              </w:rPr>
              <w:t xml:space="preserve"> </w:t>
            </w:r>
            <w:proofErr w:type="spellStart"/>
            <w:r w:rsidRPr="00FD2F3E">
              <w:rPr>
                <w:color w:val="000000" w:themeColor="text1"/>
                <w:lang w:eastAsia="lt-LT"/>
              </w:rPr>
              <w:t>receiver</w:t>
            </w:r>
            <w:proofErr w:type="spellEnd"/>
            <w:r w:rsidRPr="00FD2F3E">
              <w:rPr>
                <w:color w:val="000000" w:themeColor="text1"/>
                <w:lang w:eastAsia="lt-LT"/>
              </w:rPr>
              <w:t>) Klaviatūra: standartinė, su graviruotais arba gamintojo gamybos procese realizuotais EN/LT raidynais. Pelė: standartinio dydžio, optinė, rezoliucija ne mažiau 1000 dpi, su ratuku. Garantija ne mažiau 3 metai.</w:t>
            </w:r>
          </w:p>
          <w:p w14:paraId="1151A8B2" w14:textId="4D644D06" w:rsidR="00711F49" w:rsidRPr="00FD2F3E" w:rsidRDefault="00711F49" w:rsidP="00FD2F3E">
            <w:pPr>
              <w:rPr>
                <w:color w:val="000000" w:themeColor="text1"/>
                <w:lang w:eastAsia="lt-LT"/>
              </w:rPr>
            </w:pPr>
            <w:r w:rsidRPr="00FD2F3E">
              <w:rPr>
                <w:i/>
                <w:color w:val="000000" w:themeColor="text1"/>
                <w:lang w:eastAsia="lt-LT"/>
              </w:rPr>
              <w:t>Pateikiama Prekės nuoroda į gamintojo internetinį puslapį ir nuorodą USB siųstuvo programinę įrangą</w:t>
            </w:r>
          </w:p>
        </w:tc>
        <w:tc>
          <w:tcPr>
            <w:tcW w:w="4677" w:type="dxa"/>
            <w:tcBorders>
              <w:top w:val="single" w:sz="4" w:space="0" w:color="auto"/>
              <w:left w:val="single" w:sz="4" w:space="0" w:color="auto"/>
              <w:bottom w:val="single" w:sz="4" w:space="0" w:color="auto"/>
              <w:right w:val="single" w:sz="4" w:space="0" w:color="auto"/>
            </w:tcBorders>
          </w:tcPr>
          <w:p w14:paraId="0E42F688" w14:textId="6FECA61C" w:rsidR="00711F49" w:rsidRPr="00FD2F3E" w:rsidRDefault="00711F49" w:rsidP="00FD2F3E">
            <w:pPr>
              <w:contextualSpacing/>
              <w:rPr>
                <w:color w:val="000000" w:themeColor="text1"/>
                <w:lang w:eastAsia="lt-LT"/>
              </w:rPr>
            </w:pPr>
          </w:p>
        </w:tc>
      </w:tr>
      <w:tr w:rsidR="00711F49" w:rsidRPr="00C9622A" w14:paraId="7EF4F641" w14:textId="77777777" w:rsidTr="003E0A7A">
        <w:tblPrEx>
          <w:tblCellMar>
            <w:left w:w="108" w:type="dxa"/>
            <w:right w:w="108" w:type="dxa"/>
          </w:tblCellMar>
          <w:tblLook w:val="01E0" w:firstRow="1" w:lastRow="1" w:firstColumn="1" w:lastColumn="1" w:noHBand="0" w:noVBand="0"/>
        </w:tblPrEx>
        <w:trPr>
          <w:trHeight w:val="1085"/>
        </w:trPr>
        <w:tc>
          <w:tcPr>
            <w:tcW w:w="567" w:type="dxa"/>
            <w:tcBorders>
              <w:top w:val="single" w:sz="4" w:space="0" w:color="auto"/>
              <w:left w:val="single" w:sz="4" w:space="0" w:color="auto"/>
              <w:bottom w:val="single" w:sz="4" w:space="0" w:color="auto"/>
              <w:right w:val="single" w:sz="4" w:space="0" w:color="auto"/>
            </w:tcBorders>
          </w:tcPr>
          <w:p w14:paraId="0EB1D35E" w14:textId="77777777" w:rsidR="00711F49" w:rsidRPr="00FD2F3E" w:rsidRDefault="00711F49" w:rsidP="00FD2F3E">
            <w:pPr>
              <w:numPr>
                <w:ilvl w:val="0"/>
                <w:numId w:val="20"/>
              </w:numPr>
              <w:contextualSpacing/>
              <w:rPr>
                <w:color w:val="000000" w:themeColor="text1"/>
                <w:lang w:eastAsia="lt-LT"/>
              </w:rPr>
            </w:pPr>
          </w:p>
        </w:tc>
        <w:tc>
          <w:tcPr>
            <w:tcW w:w="1560" w:type="dxa"/>
            <w:tcBorders>
              <w:top w:val="single" w:sz="4" w:space="0" w:color="auto"/>
              <w:left w:val="single" w:sz="4" w:space="0" w:color="auto"/>
              <w:bottom w:val="single" w:sz="4" w:space="0" w:color="auto"/>
              <w:right w:val="single" w:sz="4" w:space="0" w:color="auto"/>
            </w:tcBorders>
          </w:tcPr>
          <w:p w14:paraId="570673D8" w14:textId="77777777" w:rsidR="00711F49" w:rsidRPr="00FD2F3E" w:rsidRDefault="00711F49" w:rsidP="00FD2F3E">
            <w:pPr>
              <w:rPr>
                <w:color w:val="000000" w:themeColor="text1"/>
                <w:lang w:eastAsia="lt-LT"/>
              </w:rPr>
            </w:pPr>
            <w:r w:rsidRPr="00FD2F3E">
              <w:rPr>
                <w:color w:val="000000" w:themeColor="text1"/>
                <w:lang w:eastAsia="lt-LT"/>
              </w:rPr>
              <w:t>Kompiuterio maitinimo šaltinis</w:t>
            </w:r>
          </w:p>
        </w:tc>
        <w:tc>
          <w:tcPr>
            <w:tcW w:w="2835" w:type="dxa"/>
            <w:tcBorders>
              <w:top w:val="single" w:sz="4" w:space="0" w:color="auto"/>
              <w:left w:val="single" w:sz="4" w:space="0" w:color="auto"/>
              <w:bottom w:val="single" w:sz="4" w:space="0" w:color="auto"/>
              <w:right w:val="single" w:sz="4" w:space="0" w:color="auto"/>
            </w:tcBorders>
          </w:tcPr>
          <w:p w14:paraId="2D97163D" w14:textId="77777777" w:rsidR="00711F49" w:rsidRPr="00FD2F3E" w:rsidRDefault="00711F49" w:rsidP="00FD2F3E">
            <w:pPr>
              <w:rPr>
                <w:color w:val="000000" w:themeColor="text1"/>
                <w:lang w:eastAsia="lt-LT"/>
              </w:rPr>
            </w:pPr>
            <w:r w:rsidRPr="00FD2F3E">
              <w:rPr>
                <w:color w:val="000000" w:themeColor="text1"/>
                <w:lang w:eastAsia="lt-LT"/>
              </w:rPr>
              <w:t xml:space="preserve">Ne mažiau kaip 500W </w:t>
            </w:r>
            <w:proofErr w:type="spellStart"/>
            <w:r w:rsidRPr="00FD2F3E">
              <w:rPr>
                <w:color w:val="000000" w:themeColor="text1"/>
                <w:lang w:eastAsia="lt-LT"/>
              </w:rPr>
              <w:t>active</w:t>
            </w:r>
            <w:proofErr w:type="spellEnd"/>
            <w:r w:rsidRPr="00FD2F3E">
              <w:rPr>
                <w:color w:val="000000" w:themeColor="text1"/>
                <w:lang w:eastAsia="lt-LT"/>
              </w:rPr>
              <w:t xml:space="preserve"> PFC, su ne mažiau kaip 120 mm aušintuvu, ATX12V 2.3 suderinamumas, ne mažiau kaip 80PLUS sertifikavimas.  Garantija ne mažiau 2 metai.</w:t>
            </w:r>
          </w:p>
          <w:p w14:paraId="183CE3CD" w14:textId="77777777" w:rsidR="00711F49" w:rsidRPr="00FD2F3E" w:rsidRDefault="00711F49" w:rsidP="00FD2F3E">
            <w:pPr>
              <w:rPr>
                <w:color w:val="000000" w:themeColor="text1"/>
                <w:lang w:eastAsia="lt-LT"/>
              </w:rPr>
            </w:pPr>
            <w:r w:rsidRPr="00FD2F3E">
              <w:rPr>
                <w:i/>
                <w:color w:val="000000" w:themeColor="text1"/>
                <w:lang w:eastAsia="lt-LT"/>
              </w:rPr>
              <w:lastRenderedPageBreak/>
              <w:t>Pateikiama Prekės nuoroda į gamintojo internetinį puslapį</w:t>
            </w:r>
          </w:p>
        </w:tc>
        <w:tc>
          <w:tcPr>
            <w:tcW w:w="4677" w:type="dxa"/>
            <w:tcBorders>
              <w:top w:val="single" w:sz="4" w:space="0" w:color="auto"/>
              <w:left w:val="single" w:sz="4" w:space="0" w:color="auto"/>
              <w:bottom w:val="single" w:sz="4" w:space="0" w:color="auto"/>
              <w:right w:val="single" w:sz="4" w:space="0" w:color="auto"/>
            </w:tcBorders>
          </w:tcPr>
          <w:p w14:paraId="44EACE31" w14:textId="64AD7210" w:rsidR="00711F49" w:rsidRPr="00FD2F3E" w:rsidRDefault="00711F49" w:rsidP="00FD2F3E">
            <w:pPr>
              <w:contextualSpacing/>
              <w:rPr>
                <w:color w:val="000000" w:themeColor="text1"/>
                <w:lang w:eastAsia="lt-LT"/>
              </w:rPr>
            </w:pPr>
          </w:p>
        </w:tc>
      </w:tr>
      <w:tr w:rsidR="00711F49" w:rsidRPr="00C9622A" w14:paraId="01FD3984" w14:textId="77777777" w:rsidTr="003E0A7A">
        <w:tblPrEx>
          <w:tblCellMar>
            <w:left w:w="108" w:type="dxa"/>
            <w:right w:w="108" w:type="dxa"/>
          </w:tblCellMar>
          <w:tblLook w:val="01E0" w:firstRow="1" w:lastRow="1" w:firstColumn="1" w:lastColumn="1" w:noHBand="0" w:noVBand="0"/>
        </w:tblPrEx>
        <w:trPr>
          <w:trHeight w:val="527"/>
        </w:trPr>
        <w:tc>
          <w:tcPr>
            <w:tcW w:w="567" w:type="dxa"/>
            <w:tcBorders>
              <w:top w:val="single" w:sz="4" w:space="0" w:color="auto"/>
              <w:left w:val="single" w:sz="4" w:space="0" w:color="auto"/>
              <w:bottom w:val="single" w:sz="4" w:space="0" w:color="auto"/>
              <w:right w:val="single" w:sz="4" w:space="0" w:color="auto"/>
            </w:tcBorders>
          </w:tcPr>
          <w:p w14:paraId="16980E42" w14:textId="77777777" w:rsidR="00711F49" w:rsidRPr="00FD2F3E" w:rsidRDefault="00711F49" w:rsidP="00FD2F3E">
            <w:pPr>
              <w:numPr>
                <w:ilvl w:val="0"/>
                <w:numId w:val="20"/>
              </w:numPr>
              <w:contextualSpacing/>
              <w:rPr>
                <w:color w:val="000000" w:themeColor="text1"/>
                <w:lang w:eastAsia="lt-LT"/>
              </w:rPr>
            </w:pPr>
          </w:p>
        </w:tc>
        <w:tc>
          <w:tcPr>
            <w:tcW w:w="1560" w:type="dxa"/>
            <w:tcBorders>
              <w:top w:val="single" w:sz="4" w:space="0" w:color="auto"/>
              <w:left w:val="single" w:sz="4" w:space="0" w:color="auto"/>
              <w:bottom w:val="single" w:sz="4" w:space="0" w:color="auto"/>
              <w:right w:val="single" w:sz="4" w:space="0" w:color="auto"/>
            </w:tcBorders>
          </w:tcPr>
          <w:p w14:paraId="6267AA27" w14:textId="77777777" w:rsidR="00711F49" w:rsidRPr="00FD2F3E" w:rsidRDefault="00711F49" w:rsidP="00FD2F3E">
            <w:pPr>
              <w:rPr>
                <w:color w:val="000000" w:themeColor="text1"/>
                <w:lang w:eastAsia="lt-LT"/>
              </w:rPr>
            </w:pPr>
            <w:r w:rsidRPr="00FD2F3E">
              <w:rPr>
                <w:color w:val="000000" w:themeColor="text1"/>
                <w:lang w:eastAsia="lt-LT"/>
              </w:rPr>
              <w:t>Atmintukas 1</w:t>
            </w:r>
          </w:p>
        </w:tc>
        <w:tc>
          <w:tcPr>
            <w:tcW w:w="2835" w:type="dxa"/>
            <w:tcBorders>
              <w:top w:val="single" w:sz="4" w:space="0" w:color="auto"/>
              <w:left w:val="single" w:sz="4" w:space="0" w:color="auto"/>
              <w:bottom w:val="single" w:sz="4" w:space="0" w:color="auto"/>
              <w:right w:val="single" w:sz="4" w:space="0" w:color="auto"/>
            </w:tcBorders>
          </w:tcPr>
          <w:p w14:paraId="3DF79281" w14:textId="2C7ADD98" w:rsidR="00711F49" w:rsidRPr="00FD2F3E" w:rsidRDefault="00711F49" w:rsidP="00FD2F3E">
            <w:pPr>
              <w:jc w:val="both"/>
              <w:rPr>
                <w:color w:val="000000" w:themeColor="text1"/>
                <w:lang w:eastAsia="lt-LT"/>
              </w:rPr>
            </w:pPr>
            <w:r w:rsidRPr="00FD2F3E">
              <w:rPr>
                <w:color w:val="000000" w:themeColor="text1"/>
                <w:lang w:eastAsia="lt-LT"/>
              </w:rPr>
              <w:t xml:space="preserve">Ne mažiau kaip 32GB, USB 3.1. Garantija ne mažiau kaip 3 metai. Metalinis korpusas. </w:t>
            </w:r>
          </w:p>
          <w:p w14:paraId="5DBC2DC3" w14:textId="77777777" w:rsidR="00711F49" w:rsidRPr="00FD2F3E" w:rsidRDefault="00711F49" w:rsidP="00FD2F3E">
            <w:pPr>
              <w:jc w:val="both"/>
              <w:rPr>
                <w:color w:val="000000" w:themeColor="text1"/>
                <w:lang w:eastAsia="lt-LT"/>
              </w:rPr>
            </w:pPr>
            <w:r w:rsidRPr="00FD2F3E">
              <w:rPr>
                <w:i/>
                <w:color w:val="000000" w:themeColor="text1"/>
                <w:lang w:eastAsia="lt-LT"/>
              </w:rPr>
              <w:t>Pateikiama Prekės nuoroda į gamintojo internetinį puslapį</w:t>
            </w:r>
          </w:p>
        </w:tc>
        <w:tc>
          <w:tcPr>
            <w:tcW w:w="4677" w:type="dxa"/>
            <w:tcBorders>
              <w:top w:val="single" w:sz="4" w:space="0" w:color="auto"/>
              <w:left w:val="single" w:sz="4" w:space="0" w:color="auto"/>
              <w:bottom w:val="single" w:sz="4" w:space="0" w:color="auto"/>
              <w:right w:val="single" w:sz="4" w:space="0" w:color="auto"/>
            </w:tcBorders>
          </w:tcPr>
          <w:p w14:paraId="529D922A" w14:textId="6CFDAD3F" w:rsidR="00711F49" w:rsidRPr="00FD2F3E" w:rsidRDefault="00711F49" w:rsidP="00FD2F3E">
            <w:pPr>
              <w:contextualSpacing/>
              <w:rPr>
                <w:color w:val="000000" w:themeColor="text1"/>
                <w:lang w:eastAsia="lt-LT"/>
              </w:rPr>
            </w:pPr>
          </w:p>
        </w:tc>
      </w:tr>
      <w:tr w:rsidR="00711F49" w:rsidRPr="00C9622A" w14:paraId="55696CEF" w14:textId="77777777" w:rsidTr="003E0A7A">
        <w:tblPrEx>
          <w:tblCellMar>
            <w:left w:w="108" w:type="dxa"/>
            <w:right w:w="108" w:type="dxa"/>
          </w:tblCellMar>
          <w:tblLook w:val="01E0" w:firstRow="1" w:lastRow="1" w:firstColumn="1" w:lastColumn="1" w:noHBand="0" w:noVBand="0"/>
        </w:tblPrEx>
        <w:trPr>
          <w:trHeight w:val="542"/>
        </w:trPr>
        <w:tc>
          <w:tcPr>
            <w:tcW w:w="567" w:type="dxa"/>
            <w:tcBorders>
              <w:top w:val="single" w:sz="4" w:space="0" w:color="auto"/>
              <w:left w:val="single" w:sz="4" w:space="0" w:color="auto"/>
              <w:bottom w:val="single" w:sz="4" w:space="0" w:color="auto"/>
              <w:right w:val="single" w:sz="4" w:space="0" w:color="auto"/>
            </w:tcBorders>
          </w:tcPr>
          <w:p w14:paraId="6A9431C6" w14:textId="77777777" w:rsidR="00711F49" w:rsidRPr="00FD2F3E" w:rsidRDefault="00711F49" w:rsidP="00FD2F3E">
            <w:pPr>
              <w:numPr>
                <w:ilvl w:val="0"/>
                <w:numId w:val="20"/>
              </w:numPr>
              <w:contextualSpacing/>
              <w:rPr>
                <w:color w:val="000000" w:themeColor="text1"/>
                <w:lang w:eastAsia="lt-LT"/>
              </w:rPr>
            </w:pPr>
          </w:p>
        </w:tc>
        <w:tc>
          <w:tcPr>
            <w:tcW w:w="1560" w:type="dxa"/>
            <w:tcBorders>
              <w:top w:val="single" w:sz="4" w:space="0" w:color="auto"/>
              <w:left w:val="single" w:sz="4" w:space="0" w:color="auto"/>
              <w:bottom w:val="single" w:sz="4" w:space="0" w:color="auto"/>
              <w:right w:val="single" w:sz="4" w:space="0" w:color="auto"/>
            </w:tcBorders>
          </w:tcPr>
          <w:p w14:paraId="52467B4E" w14:textId="77777777" w:rsidR="00711F49" w:rsidRPr="00FD2F3E" w:rsidRDefault="00711F49" w:rsidP="00FD2F3E">
            <w:pPr>
              <w:rPr>
                <w:color w:val="000000" w:themeColor="text1"/>
                <w:lang w:eastAsia="lt-LT"/>
              </w:rPr>
            </w:pPr>
            <w:r w:rsidRPr="00FD2F3E">
              <w:rPr>
                <w:color w:val="000000" w:themeColor="text1"/>
                <w:lang w:eastAsia="lt-LT"/>
              </w:rPr>
              <w:t>Atmintukas 2</w:t>
            </w:r>
          </w:p>
        </w:tc>
        <w:tc>
          <w:tcPr>
            <w:tcW w:w="2835" w:type="dxa"/>
            <w:tcBorders>
              <w:top w:val="single" w:sz="4" w:space="0" w:color="auto"/>
              <w:left w:val="single" w:sz="4" w:space="0" w:color="auto"/>
              <w:bottom w:val="single" w:sz="4" w:space="0" w:color="auto"/>
              <w:right w:val="single" w:sz="4" w:space="0" w:color="auto"/>
            </w:tcBorders>
          </w:tcPr>
          <w:p w14:paraId="74F55246" w14:textId="5287235A" w:rsidR="00711F49" w:rsidRPr="00FD2F3E" w:rsidRDefault="00711F49" w:rsidP="00FD2F3E">
            <w:pPr>
              <w:jc w:val="both"/>
              <w:rPr>
                <w:color w:val="000000" w:themeColor="text1"/>
                <w:lang w:eastAsia="lt-LT"/>
              </w:rPr>
            </w:pPr>
            <w:r w:rsidRPr="00FD2F3E">
              <w:rPr>
                <w:color w:val="000000" w:themeColor="text1"/>
                <w:lang w:eastAsia="lt-LT"/>
              </w:rPr>
              <w:t>Ne mažiau kaip 64GB, USB 3.1. Garantija ne mažiau kaip 3 metai. Metalinis korpusas.</w:t>
            </w:r>
          </w:p>
          <w:p w14:paraId="026239B3" w14:textId="77777777" w:rsidR="00711F49" w:rsidRPr="00FD2F3E" w:rsidRDefault="00711F49" w:rsidP="00FD2F3E">
            <w:pPr>
              <w:jc w:val="both"/>
              <w:rPr>
                <w:color w:val="000000" w:themeColor="text1"/>
                <w:lang w:eastAsia="lt-LT"/>
              </w:rPr>
            </w:pPr>
            <w:r w:rsidRPr="00FD2F3E">
              <w:rPr>
                <w:i/>
                <w:color w:val="000000" w:themeColor="text1"/>
                <w:lang w:eastAsia="lt-LT"/>
              </w:rPr>
              <w:t>Pateikiama Prekės nuoroda į gamintojo internetinį puslapį</w:t>
            </w:r>
          </w:p>
        </w:tc>
        <w:tc>
          <w:tcPr>
            <w:tcW w:w="4677" w:type="dxa"/>
            <w:tcBorders>
              <w:top w:val="single" w:sz="4" w:space="0" w:color="auto"/>
              <w:left w:val="single" w:sz="4" w:space="0" w:color="auto"/>
              <w:bottom w:val="single" w:sz="4" w:space="0" w:color="auto"/>
              <w:right w:val="single" w:sz="4" w:space="0" w:color="auto"/>
            </w:tcBorders>
          </w:tcPr>
          <w:p w14:paraId="40995547" w14:textId="5AEC3722" w:rsidR="00711F49" w:rsidRPr="00FD2F3E" w:rsidRDefault="00711F49" w:rsidP="00FD2F3E">
            <w:pPr>
              <w:contextualSpacing/>
              <w:rPr>
                <w:color w:val="000000" w:themeColor="text1"/>
                <w:lang w:eastAsia="lt-LT"/>
              </w:rPr>
            </w:pPr>
          </w:p>
        </w:tc>
      </w:tr>
      <w:tr w:rsidR="00711F49" w:rsidRPr="00C9622A" w14:paraId="3BF13556" w14:textId="77777777" w:rsidTr="003E0A7A">
        <w:tblPrEx>
          <w:tblCellMar>
            <w:left w:w="108" w:type="dxa"/>
            <w:right w:w="108" w:type="dxa"/>
          </w:tblCellMar>
          <w:tblLook w:val="01E0" w:firstRow="1" w:lastRow="1" w:firstColumn="1" w:lastColumn="1" w:noHBand="0" w:noVBand="0"/>
        </w:tblPrEx>
        <w:trPr>
          <w:trHeight w:val="527"/>
        </w:trPr>
        <w:tc>
          <w:tcPr>
            <w:tcW w:w="567" w:type="dxa"/>
            <w:tcBorders>
              <w:top w:val="single" w:sz="4" w:space="0" w:color="auto"/>
              <w:left w:val="single" w:sz="4" w:space="0" w:color="auto"/>
              <w:bottom w:val="single" w:sz="4" w:space="0" w:color="auto"/>
              <w:right w:val="single" w:sz="4" w:space="0" w:color="auto"/>
            </w:tcBorders>
          </w:tcPr>
          <w:p w14:paraId="4884E9CF" w14:textId="77777777" w:rsidR="00711F49" w:rsidRPr="00FD2F3E" w:rsidRDefault="00711F49" w:rsidP="00FD2F3E">
            <w:pPr>
              <w:numPr>
                <w:ilvl w:val="0"/>
                <w:numId w:val="20"/>
              </w:numPr>
              <w:contextualSpacing/>
              <w:rPr>
                <w:color w:val="000000" w:themeColor="text1"/>
                <w:lang w:eastAsia="lt-LT"/>
              </w:rPr>
            </w:pPr>
          </w:p>
        </w:tc>
        <w:tc>
          <w:tcPr>
            <w:tcW w:w="1560" w:type="dxa"/>
            <w:tcBorders>
              <w:top w:val="single" w:sz="4" w:space="0" w:color="auto"/>
              <w:left w:val="single" w:sz="4" w:space="0" w:color="auto"/>
              <w:bottom w:val="single" w:sz="4" w:space="0" w:color="auto"/>
              <w:right w:val="single" w:sz="4" w:space="0" w:color="auto"/>
            </w:tcBorders>
          </w:tcPr>
          <w:p w14:paraId="2E0A9400" w14:textId="77777777" w:rsidR="00711F49" w:rsidRPr="00FD2F3E" w:rsidRDefault="00711F49" w:rsidP="00FD2F3E">
            <w:pPr>
              <w:rPr>
                <w:color w:val="000000" w:themeColor="text1"/>
                <w:lang w:eastAsia="lt-LT"/>
              </w:rPr>
            </w:pPr>
            <w:r w:rsidRPr="00FD2F3E">
              <w:rPr>
                <w:color w:val="000000" w:themeColor="text1"/>
                <w:lang w:eastAsia="lt-LT"/>
              </w:rPr>
              <w:t>Atmintukas 3</w:t>
            </w:r>
          </w:p>
        </w:tc>
        <w:tc>
          <w:tcPr>
            <w:tcW w:w="2835" w:type="dxa"/>
            <w:tcBorders>
              <w:top w:val="single" w:sz="4" w:space="0" w:color="auto"/>
              <w:left w:val="single" w:sz="4" w:space="0" w:color="auto"/>
              <w:bottom w:val="single" w:sz="4" w:space="0" w:color="auto"/>
              <w:right w:val="single" w:sz="4" w:space="0" w:color="auto"/>
            </w:tcBorders>
          </w:tcPr>
          <w:p w14:paraId="66DC89C2" w14:textId="0A2035AE" w:rsidR="00711F49" w:rsidRPr="00FD2F3E" w:rsidRDefault="00711F49" w:rsidP="00FD2F3E">
            <w:pPr>
              <w:jc w:val="both"/>
              <w:rPr>
                <w:color w:val="000000" w:themeColor="text1"/>
                <w:lang w:val="en-US" w:eastAsia="lt-LT"/>
              </w:rPr>
            </w:pPr>
            <w:r w:rsidRPr="00FD2F3E">
              <w:rPr>
                <w:color w:val="000000" w:themeColor="text1"/>
                <w:lang w:eastAsia="lt-LT"/>
              </w:rPr>
              <w:t>Ne mažiau kaip 128GB, USB 3.1. Garantija ne mažiau kaip 3 metai. Metalinis korpusas.</w:t>
            </w:r>
          </w:p>
          <w:p w14:paraId="359DB570" w14:textId="77777777" w:rsidR="00711F49" w:rsidRPr="00FD2F3E" w:rsidRDefault="00711F49" w:rsidP="00FD2F3E">
            <w:pPr>
              <w:jc w:val="both"/>
              <w:rPr>
                <w:color w:val="000000" w:themeColor="text1"/>
                <w:lang w:eastAsia="lt-LT"/>
              </w:rPr>
            </w:pPr>
            <w:r w:rsidRPr="00FD2F3E">
              <w:rPr>
                <w:i/>
                <w:color w:val="000000" w:themeColor="text1"/>
                <w:lang w:eastAsia="lt-LT"/>
              </w:rPr>
              <w:t>Pateikiama Prekės nuoroda į gamintojo internetinį puslapį</w:t>
            </w:r>
          </w:p>
        </w:tc>
        <w:tc>
          <w:tcPr>
            <w:tcW w:w="4677" w:type="dxa"/>
            <w:tcBorders>
              <w:top w:val="single" w:sz="4" w:space="0" w:color="auto"/>
              <w:left w:val="single" w:sz="4" w:space="0" w:color="auto"/>
              <w:bottom w:val="single" w:sz="4" w:space="0" w:color="auto"/>
              <w:right w:val="single" w:sz="4" w:space="0" w:color="auto"/>
            </w:tcBorders>
          </w:tcPr>
          <w:p w14:paraId="6C1D5275" w14:textId="330BE6E6" w:rsidR="00711F49" w:rsidRPr="00FD2F3E" w:rsidRDefault="00711F49" w:rsidP="00FD2F3E">
            <w:pPr>
              <w:contextualSpacing/>
              <w:rPr>
                <w:color w:val="000000" w:themeColor="text1"/>
                <w:lang w:eastAsia="lt-LT"/>
              </w:rPr>
            </w:pPr>
          </w:p>
        </w:tc>
      </w:tr>
      <w:tr w:rsidR="00711F49" w:rsidRPr="00C9622A" w14:paraId="232217C2" w14:textId="77777777" w:rsidTr="003E0A7A">
        <w:tblPrEx>
          <w:tblCellMar>
            <w:left w:w="108" w:type="dxa"/>
            <w:right w:w="108" w:type="dxa"/>
          </w:tblCellMar>
          <w:tblLook w:val="01E0" w:firstRow="1" w:lastRow="1" w:firstColumn="1" w:lastColumn="1" w:noHBand="0" w:noVBand="0"/>
        </w:tblPrEx>
        <w:trPr>
          <w:trHeight w:val="1070"/>
        </w:trPr>
        <w:tc>
          <w:tcPr>
            <w:tcW w:w="567" w:type="dxa"/>
            <w:tcBorders>
              <w:top w:val="single" w:sz="4" w:space="0" w:color="auto"/>
              <w:left w:val="single" w:sz="4" w:space="0" w:color="auto"/>
              <w:bottom w:val="single" w:sz="4" w:space="0" w:color="auto"/>
              <w:right w:val="single" w:sz="4" w:space="0" w:color="auto"/>
            </w:tcBorders>
          </w:tcPr>
          <w:p w14:paraId="2F97EE33" w14:textId="77777777" w:rsidR="00711F49" w:rsidRPr="00FD2F3E" w:rsidRDefault="00711F49" w:rsidP="00FD2F3E">
            <w:pPr>
              <w:numPr>
                <w:ilvl w:val="0"/>
                <w:numId w:val="20"/>
              </w:numPr>
              <w:contextualSpacing/>
              <w:rPr>
                <w:color w:val="000000" w:themeColor="text1"/>
                <w:lang w:eastAsia="lt-LT"/>
              </w:rPr>
            </w:pPr>
          </w:p>
        </w:tc>
        <w:tc>
          <w:tcPr>
            <w:tcW w:w="1560" w:type="dxa"/>
            <w:tcBorders>
              <w:top w:val="single" w:sz="4" w:space="0" w:color="auto"/>
              <w:left w:val="single" w:sz="4" w:space="0" w:color="auto"/>
              <w:bottom w:val="single" w:sz="4" w:space="0" w:color="auto"/>
              <w:right w:val="single" w:sz="4" w:space="0" w:color="auto"/>
            </w:tcBorders>
          </w:tcPr>
          <w:p w14:paraId="7299D8B7" w14:textId="77777777" w:rsidR="00711F49" w:rsidRPr="00FD2F3E" w:rsidRDefault="00711F49" w:rsidP="00FD2F3E">
            <w:pPr>
              <w:rPr>
                <w:color w:val="000000" w:themeColor="text1"/>
                <w:lang w:eastAsia="lt-LT"/>
              </w:rPr>
            </w:pPr>
            <w:r w:rsidRPr="00FD2F3E">
              <w:rPr>
                <w:color w:val="000000" w:themeColor="text1"/>
                <w:lang w:eastAsia="lt-LT"/>
              </w:rPr>
              <w:t>Atmintukas 4</w:t>
            </w:r>
          </w:p>
        </w:tc>
        <w:tc>
          <w:tcPr>
            <w:tcW w:w="2835" w:type="dxa"/>
            <w:tcBorders>
              <w:top w:val="single" w:sz="4" w:space="0" w:color="auto"/>
              <w:left w:val="single" w:sz="4" w:space="0" w:color="auto"/>
              <w:bottom w:val="single" w:sz="4" w:space="0" w:color="auto"/>
              <w:right w:val="single" w:sz="4" w:space="0" w:color="auto"/>
            </w:tcBorders>
          </w:tcPr>
          <w:p w14:paraId="131BDB8B" w14:textId="622D0728" w:rsidR="00711F49" w:rsidRPr="00FD2F3E" w:rsidRDefault="00711F49" w:rsidP="00FD2F3E">
            <w:pPr>
              <w:jc w:val="both"/>
              <w:rPr>
                <w:color w:val="000000" w:themeColor="text1"/>
                <w:lang w:eastAsia="lt-LT"/>
              </w:rPr>
            </w:pPr>
            <w:proofErr w:type="spellStart"/>
            <w:r w:rsidRPr="00FD2F3E">
              <w:rPr>
                <w:color w:val="000000" w:themeColor="text1"/>
                <w:lang w:eastAsia="lt-LT"/>
              </w:rPr>
              <w:t>Kombo</w:t>
            </w:r>
            <w:proofErr w:type="spellEnd"/>
            <w:r w:rsidRPr="00FD2F3E">
              <w:rPr>
                <w:color w:val="000000" w:themeColor="text1"/>
                <w:lang w:eastAsia="lt-LT"/>
              </w:rPr>
              <w:t xml:space="preserve">. Ne mažiau kaip 64GB, USB Type-C / USB Type-A. Skaitymo greitis ne mažiau </w:t>
            </w:r>
            <w:r w:rsidR="006E4173" w:rsidRPr="00FD2F3E">
              <w:rPr>
                <w:color w:val="000000" w:themeColor="text1"/>
                <w:lang w:eastAsia="lt-LT"/>
              </w:rPr>
              <w:t>200</w:t>
            </w:r>
            <w:r w:rsidRPr="00FD2F3E">
              <w:rPr>
                <w:color w:val="000000" w:themeColor="text1"/>
                <w:lang w:eastAsia="lt-LT"/>
              </w:rPr>
              <w:t xml:space="preserve"> MB/s. Garantija ne mažiau kaip 3 metai.</w:t>
            </w:r>
          </w:p>
          <w:p w14:paraId="2EC22F1A" w14:textId="77777777" w:rsidR="00711F49" w:rsidRPr="00FD2F3E" w:rsidRDefault="00711F49" w:rsidP="00FD2F3E">
            <w:pPr>
              <w:jc w:val="both"/>
              <w:rPr>
                <w:color w:val="000000" w:themeColor="text1"/>
                <w:lang w:eastAsia="lt-LT"/>
              </w:rPr>
            </w:pPr>
            <w:r w:rsidRPr="00FD2F3E">
              <w:rPr>
                <w:i/>
                <w:color w:val="000000" w:themeColor="text1"/>
                <w:lang w:eastAsia="lt-LT"/>
              </w:rPr>
              <w:t>Pateikiama Prekės nuoroda į gamintojo internetinį puslapį</w:t>
            </w:r>
          </w:p>
        </w:tc>
        <w:tc>
          <w:tcPr>
            <w:tcW w:w="4677" w:type="dxa"/>
            <w:tcBorders>
              <w:top w:val="single" w:sz="4" w:space="0" w:color="auto"/>
              <w:left w:val="single" w:sz="4" w:space="0" w:color="auto"/>
              <w:bottom w:val="single" w:sz="4" w:space="0" w:color="auto"/>
              <w:right w:val="single" w:sz="4" w:space="0" w:color="auto"/>
            </w:tcBorders>
          </w:tcPr>
          <w:p w14:paraId="0C869C2D" w14:textId="6AA5CD55" w:rsidR="00711F49" w:rsidRPr="00FD2F3E" w:rsidRDefault="00711F49" w:rsidP="00FD2F3E">
            <w:pPr>
              <w:contextualSpacing/>
              <w:rPr>
                <w:color w:val="000000" w:themeColor="text1"/>
                <w:lang w:eastAsia="lt-LT"/>
              </w:rPr>
            </w:pPr>
          </w:p>
        </w:tc>
      </w:tr>
      <w:tr w:rsidR="00711F49" w:rsidRPr="00C9622A" w14:paraId="377B05F2" w14:textId="77777777" w:rsidTr="003E0A7A">
        <w:tblPrEx>
          <w:tblCellMar>
            <w:left w:w="108" w:type="dxa"/>
            <w:right w:w="108" w:type="dxa"/>
          </w:tblCellMar>
          <w:tblLook w:val="01E0" w:firstRow="1" w:lastRow="1" w:firstColumn="1" w:lastColumn="1" w:noHBand="0" w:noVBand="0"/>
        </w:tblPrEx>
        <w:trPr>
          <w:trHeight w:val="542"/>
        </w:trPr>
        <w:tc>
          <w:tcPr>
            <w:tcW w:w="567" w:type="dxa"/>
            <w:tcBorders>
              <w:top w:val="single" w:sz="4" w:space="0" w:color="auto"/>
              <w:left w:val="single" w:sz="4" w:space="0" w:color="auto"/>
              <w:bottom w:val="single" w:sz="4" w:space="0" w:color="auto"/>
              <w:right w:val="single" w:sz="4" w:space="0" w:color="auto"/>
            </w:tcBorders>
          </w:tcPr>
          <w:p w14:paraId="6DF623CC" w14:textId="77777777" w:rsidR="00711F49" w:rsidRPr="00FD2F3E" w:rsidRDefault="00711F49" w:rsidP="00FD2F3E">
            <w:pPr>
              <w:numPr>
                <w:ilvl w:val="0"/>
                <w:numId w:val="20"/>
              </w:numPr>
              <w:contextualSpacing/>
              <w:rPr>
                <w:color w:val="000000" w:themeColor="text1"/>
                <w:lang w:eastAsia="lt-LT"/>
              </w:rPr>
            </w:pPr>
          </w:p>
        </w:tc>
        <w:tc>
          <w:tcPr>
            <w:tcW w:w="1560" w:type="dxa"/>
            <w:tcBorders>
              <w:top w:val="single" w:sz="4" w:space="0" w:color="auto"/>
              <w:left w:val="single" w:sz="4" w:space="0" w:color="auto"/>
              <w:bottom w:val="single" w:sz="4" w:space="0" w:color="auto"/>
              <w:right w:val="single" w:sz="4" w:space="0" w:color="auto"/>
            </w:tcBorders>
          </w:tcPr>
          <w:p w14:paraId="16C83D67" w14:textId="77777777" w:rsidR="00711F49" w:rsidRPr="00FD2F3E" w:rsidRDefault="00711F49" w:rsidP="00FD2F3E">
            <w:pPr>
              <w:rPr>
                <w:color w:val="000000" w:themeColor="text1"/>
                <w:lang w:eastAsia="lt-LT"/>
              </w:rPr>
            </w:pPr>
            <w:r w:rsidRPr="00FD2F3E">
              <w:rPr>
                <w:color w:val="000000" w:themeColor="text1"/>
                <w:lang w:eastAsia="lt-LT"/>
              </w:rPr>
              <w:t>Atmintinė 1</w:t>
            </w:r>
          </w:p>
        </w:tc>
        <w:tc>
          <w:tcPr>
            <w:tcW w:w="2835" w:type="dxa"/>
            <w:tcBorders>
              <w:top w:val="single" w:sz="4" w:space="0" w:color="auto"/>
              <w:left w:val="single" w:sz="4" w:space="0" w:color="auto"/>
              <w:bottom w:val="single" w:sz="4" w:space="0" w:color="auto"/>
              <w:right w:val="single" w:sz="4" w:space="0" w:color="auto"/>
            </w:tcBorders>
          </w:tcPr>
          <w:p w14:paraId="1AE8484D" w14:textId="77777777" w:rsidR="00711F49" w:rsidRPr="00FD2F3E" w:rsidRDefault="00711F49" w:rsidP="00FD2F3E">
            <w:pPr>
              <w:jc w:val="both"/>
              <w:rPr>
                <w:color w:val="000000" w:themeColor="text1"/>
                <w:lang w:eastAsia="lt-LT"/>
              </w:rPr>
            </w:pPr>
            <w:r w:rsidRPr="00FD2F3E">
              <w:rPr>
                <w:color w:val="000000" w:themeColor="text1"/>
                <w:lang w:eastAsia="lt-LT"/>
              </w:rPr>
              <w:t>Ne mažiau kaip 8GB DDR3L SODIMM. Garantija ne mažiau kaip 3 metai.</w:t>
            </w:r>
          </w:p>
          <w:p w14:paraId="5C2A6812" w14:textId="77777777" w:rsidR="00711F49" w:rsidRPr="00FD2F3E" w:rsidRDefault="00711F49" w:rsidP="00FD2F3E">
            <w:pPr>
              <w:jc w:val="both"/>
              <w:rPr>
                <w:color w:val="000000" w:themeColor="text1"/>
                <w:lang w:eastAsia="lt-LT"/>
              </w:rPr>
            </w:pPr>
            <w:r w:rsidRPr="00FD2F3E">
              <w:rPr>
                <w:i/>
                <w:color w:val="000000" w:themeColor="text1"/>
                <w:lang w:eastAsia="lt-LT"/>
              </w:rPr>
              <w:t>Pateikiama Prekės nuoroda į gamintojo internetinį puslapį</w:t>
            </w:r>
          </w:p>
        </w:tc>
        <w:tc>
          <w:tcPr>
            <w:tcW w:w="4677" w:type="dxa"/>
            <w:tcBorders>
              <w:top w:val="single" w:sz="4" w:space="0" w:color="auto"/>
              <w:left w:val="single" w:sz="4" w:space="0" w:color="auto"/>
              <w:bottom w:val="single" w:sz="4" w:space="0" w:color="auto"/>
              <w:right w:val="single" w:sz="4" w:space="0" w:color="auto"/>
            </w:tcBorders>
          </w:tcPr>
          <w:p w14:paraId="03719558" w14:textId="75C33687" w:rsidR="00711F49" w:rsidRPr="00FD2F3E" w:rsidRDefault="00711F49" w:rsidP="00FD2F3E">
            <w:pPr>
              <w:contextualSpacing/>
              <w:rPr>
                <w:color w:val="000000" w:themeColor="text1"/>
                <w:lang w:eastAsia="lt-LT"/>
              </w:rPr>
            </w:pPr>
          </w:p>
        </w:tc>
      </w:tr>
      <w:tr w:rsidR="00711F49" w:rsidRPr="00C9622A" w14:paraId="35A03B38" w14:textId="77777777" w:rsidTr="003E0A7A">
        <w:tblPrEx>
          <w:tblCellMar>
            <w:left w:w="108" w:type="dxa"/>
            <w:right w:w="108" w:type="dxa"/>
          </w:tblCellMar>
          <w:tblLook w:val="01E0" w:firstRow="1" w:lastRow="1" w:firstColumn="1" w:lastColumn="1" w:noHBand="0" w:noVBand="0"/>
        </w:tblPrEx>
        <w:trPr>
          <w:trHeight w:val="527"/>
        </w:trPr>
        <w:tc>
          <w:tcPr>
            <w:tcW w:w="567" w:type="dxa"/>
            <w:tcBorders>
              <w:top w:val="single" w:sz="4" w:space="0" w:color="auto"/>
              <w:left w:val="single" w:sz="4" w:space="0" w:color="auto"/>
              <w:bottom w:val="single" w:sz="4" w:space="0" w:color="auto"/>
              <w:right w:val="single" w:sz="4" w:space="0" w:color="auto"/>
            </w:tcBorders>
          </w:tcPr>
          <w:p w14:paraId="059FD881" w14:textId="77777777" w:rsidR="00711F49" w:rsidRPr="00FD2F3E" w:rsidRDefault="00711F49" w:rsidP="00FD2F3E">
            <w:pPr>
              <w:numPr>
                <w:ilvl w:val="0"/>
                <w:numId w:val="20"/>
              </w:numPr>
              <w:contextualSpacing/>
              <w:rPr>
                <w:color w:val="000000" w:themeColor="text1"/>
                <w:lang w:eastAsia="lt-LT"/>
              </w:rPr>
            </w:pPr>
          </w:p>
        </w:tc>
        <w:tc>
          <w:tcPr>
            <w:tcW w:w="1560" w:type="dxa"/>
            <w:tcBorders>
              <w:top w:val="single" w:sz="4" w:space="0" w:color="auto"/>
              <w:left w:val="single" w:sz="4" w:space="0" w:color="auto"/>
              <w:bottom w:val="single" w:sz="4" w:space="0" w:color="auto"/>
              <w:right w:val="single" w:sz="4" w:space="0" w:color="auto"/>
            </w:tcBorders>
          </w:tcPr>
          <w:p w14:paraId="60417A31" w14:textId="77777777" w:rsidR="00711F49" w:rsidRPr="00FD2F3E" w:rsidRDefault="00711F49" w:rsidP="00FD2F3E">
            <w:pPr>
              <w:rPr>
                <w:color w:val="000000" w:themeColor="text1"/>
                <w:lang w:eastAsia="lt-LT"/>
              </w:rPr>
            </w:pPr>
            <w:r w:rsidRPr="00FD2F3E">
              <w:rPr>
                <w:color w:val="000000" w:themeColor="text1"/>
                <w:lang w:eastAsia="lt-LT"/>
              </w:rPr>
              <w:t>Atmintinė 2</w:t>
            </w:r>
          </w:p>
        </w:tc>
        <w:tc>
          <w:tcPr>
            <w:tcW w:w="2835" w:type="dxa"/>
            <w:tcBorders>
              <w:top w:val="single" w:sz="4" w:space="0" w:color="auto"/>
              <w:left w:val="single" w:sz="4" w:space="0" w:color="auto"/>
              <w:bottom w:val="single" w:sz="4" w:space="0" w:color="auto"/>
              <w:right w:val="single" w:sz="4" w:space="0" w:color="auto"/>
            </w:tcBorders>
          </w:tcPr>
          <w:p w14:paraId="4AF9A5E2" w14:textId="77777777" w:rsidR="00711F49" w:rsidRPr="00FD2F3E" w:rsidRDefault="00711F49" w:rsidP="00FD2F3E">
            <w:pPr>
              <w:jc w:val="both"/>
              <w:rPr>
                <w:color w:val="000000" w:themeColor="text1"/>
                <w:lang w:eastAsia="lt-LT"/>
              </w:rPr>
            </w:pPr>
            <w:r w:rsidRPr="00FD2F3E">
              <w:rPr>
                <w:color w:val="000000" w:themeColor="text1"/>
                <w:lang w:eastAsia="lt-LT"/>
              </w:rPr>
              <w:t>Ne mažiau kaip 8GB DDR4 DIMM. Garantija ne mažiau kaip 3 metai</w:t>
            </w:r>
          </w:p>
          <w:p w14:paraId="665DA125" w14:textId="77777777" w:rsidR="00711F49" w:rsidRPr="00FD2F3E" w:rsidRDefault="00711F49" w:rsidP="00FD2F3E">
            <w:pPr>
              <w:jc w:val="both"/>
              <w:rPr>
                <w:color w:val="000000" w:themeColor="text1"/>
                <w:lang w:eastAsia="lt-LT"/>
              </w:rPr>
            </w:pPr>
            <w:r w:rsidRPr="00FD2F3E">
              <w:rPr>
                <w:i/>
                <w:color w:val="000000" w:themeColor="text1"/>
                <w:lang w:eastAsia="lt-LT"/>
              </w:rPr>
              <w:t>Pateikiama Prekės nuoroda į gamintojo internetinį puslapį</w:t>
            </w:r>
          </w:p>
        </w:tc>
        <w:tc>
          <w:tcPr>
            <w:tcW w:w="4677" w:type="dxa"/>
            <w:tcBorders>
              <w:top w:val="single" w:sz="4" w:space="0" w:color="auto"/>
              <w:left w:val="single" w:sz="4" w:space="0" w:color="auto"/>
              <w:bottom w:val="single" w:sz="4" w:space="0" w:color="auto"/>
              <w:right w:val="single" w:sz="4" w:space="0" w:color="auto"/>
            </w:tcBorders>
          </w:tcPr>
          <w:p w14:paraId="4F4C1A78" w14:textId="5D0FD486" w:rsidR="00711F49" w:rsidRPr="00FD2F3E" w:rsidRDefault="00711F49" w:rsidP="00FD2F3E">
            <w:pPr>
              <w:contextualSpacing/>
              <w:rPr>
                <w:color w:val="000000" w:themeColor="text1"/>
                <w:lang w:eastAsia="lt-LT"/>
              </w:rPr>
            </w:pPr>
          </w:p>
        </w:tc>
      </w:tr>
      <w:tr w:rsidR="00711F49" w:rsidRPr="00C9622A" w14:paraId="69A6300B" w14:textId="77777777" w:rsidTr="003E0A7A">
        <w:tblPrEx>
          <w:tblCellMar>
            <w:left w:w="108" w:type="dxa"/>
            <w:right w:w="108" w:type="dxa"/>
          </w:tblCellMar>
          <w:tblLook w:val="01E0" w:firstRow="1" w:lastRow="1" w:firstColumn="1" w:lastColumn="1" w:noHBand="0" w:noVBand="0"/>
        </w:tblPrEx>
        <w:trPr>
          <w:trHeight w:val="527"/>
        </w:trPr>
        <w:tc>
          <w:tcPr>
            <w:tcW w:w="567" w:type="dxa"/>
            <w:tcBorders>
              <w:top w:val="single" w:sz="4" w:space="0" w:color="auto"/>
              <w:left w:val="single" w:sz="4" w:space="0" w:color="auto"/>
              <w:bottom w:val="single" w:sz="4" w:space="0" w:color="auto"/>
              <w:right w:val="single" w:sz="4" w:space="0" w:color="auto"/>
            </w:tcBorders>
          </w:tcPr>
          <w:p w14:paraId="5F0CB413" w14:textId="77777777" w:rsidR="00711F49" w:rsidRPr="00FD2F3E" w:rsidRDefault="00711F49" w:rsidP="00FD2F3E">
            <w:pPr>
              <w:numPr>
                <w:ilvl w:val="0"/>
                <w:numId w:val="20"/>
              </w:numPr>
              <w:contextualSpacing/>
              <w:rPr>
                <w:color w:val="000000" w:themeColor="text1"/>
                <w:lang w:eastAsia="lt-LT"/>
              </w:rPr>
            </w:pPr>
          </w:p>
        </w:tc>
        <w:tc>
          <w:tcPr>
            <w:tcW w:w="1560" w:type="dxa"/>
            <w:tcBorders>
              <w:top w:val="single" w:sz="4" w:space="0" w:color="auto"/>
              <w:left w:val="single" w:sz="4" w:space="0" w:color="auto"/>
              <w:bottom w:val="single" w:sz="4" w:space="0" w:color="auto"/>
              <w:right w:val="single" w:sz="4" w:space="0" w:color="auto"/>
            </w:tcBorders>
          </w:tcPr>
          <w:p w14:paraId="056529DA" w14:textId="77777777" w:rsidR="00711F49" w:rsidRPr="00FD2F3E" w:rsidRDefault="00711F49" w:rsidP="00FD2F3E">
            <w:pPr>
              <w:rPr>
                <w:color w:val="000000" w:themeColor="text1"/>
                <w:lang w:eastAsia="lt-LT"/>
              </w:rPr>
            </w:pPr>
            <w:r w:rsidRPr="00FD2F3E">
              <w:rPr>
                <w:color w:val="000000" w:themeColor="text1"/>
                <w:lang w:eastAsia="lt-LT"/>
              </w:rPr>
              <w:t>Atmintinė 3</w:t>
            </w:r>
          </w:p>
        </w:tc>
        <w:tc>
          <w:tcPr>
            <w:tcW w:w="2835" w:type="dxa"/>
            <w:tcBorders>
              <w:top w:val="single" w:sz="4" w:space="0" w:color="auto"/>
              <w:left w:val="single" w:sz="4" w:space="0" w:color="auto"/>
              <w:bottom w:val="single" w:sz="4" w:space="0" w:color="auto"/>
              <w:right w:val="single" w:sz="4" w:space="0" w:color="auto"/>
            </w:tcBorders>
          </w:tcPr>
          <w:p w14:paraId="150347B8" w14:textId="77777777" w:rsidR="00711F49" w:rsidRPr="00FD2F3E" w:rsidRDefault="00711F49" w:rsidP="00FD2F3E">
            <w:pPr>
              <w:jc w:val="both"/>
              <w:rPr>
                <w:color w:val="000000" w:themeColor="text1"/>
                <w:lang w:eastAsia="lt-LT"/>
              </w:rPr>
            </w:pPr>
            <w:r w:rsidRPr="00FD2F3E">
              <w:rPr>
                <w:color w:val="000000" w:themeColor="text1"/>
                <w:lang w:eastAsia="lt-LT"/>
              </w:rPr>
              <w:t>Ne mažiau kaip 8GB DDR4 SO-DIMM. Garantija ne mažiau kaip 3 metai.</w:t>
            </w:r>
          </w:p>
          <w:p w14:paraId="39E3282C" w14:textId="77777777" w:rsidR="00711F49" w:rsidRPr="00FD2F3E" w:rsidRDefault="00711F49" w:rsidP="00FD2F3E">
            <w:pPr>
              <w:jc w:val="both"/>
              <w:rPr>
                <w:color w:val="000000" w:themeColor="text1"/>
                <w:lang w:eastAsia="lt-LT"/>
              </w:rPr>
            </w:pPr>
            <w:r w:rsidRPr="00FD2F3E">
              <w:rPr>
                <w:i/>
                <w:color w:val="000000" w:themeColor="text1"/>
                <w:lang w:eastAsia="lt-LT"/>
              </w:rPr>
              <w:lastRenderedPageBreak/>
              <w:t>Pateikiama Prekės nuoroda į gamintojo internetinį puslapį</w:t>
            </w:r>
          </w:p>
        </w:tc>
        <w:tc>
          <w:tcPr>
            <w:tcW w:w="4677" w:type="dxa"/>
            <w:tcBorders>
              <w:top w:val="single" w:sz="4" w:space="0" w:color="auto"/>
              <w:left w:val="single" w:sz="4" w:space="0" w:color="auto"/>
              <w:bottom w:val="single" w:sz="4" w:space="0" w:color="auto"/>
              <w:right w:val="single" w:sz="4" w:space="0" w:color="auto"/>
            </w:tcBorders>
          </w:tcPr>
          <w:p w14:paraId="54F8D8E8" w14:textId="4358FFB5" w:rsidR="00711F49" w:rsidRPr="00FD2F3E" w:rsidRDefault="00711F49" w:rsidP="00FD2F3E">
            <w:pPr>
              <w:contextualSpacing/>
              <w:rPr>
                <w:color w:val="000000" w:themeColor="text1"/>
                <w:lang w:eastAsia="lt-LT"/>
              </w:rPr>
            </w:pPr>
          </w:p>
        </w:tc>
      </w:tr>
      <w:tr w:rsidR="00711F49" w:rsidRPr="00C9622A" w14:paraId="3F134658" w14:textId="77777777" w:rsidTr="003E0A7A">
        <w:tblPrEx>
          <w:tblCellMar>
            <w:left w:w="108" w:type="dxa"/>
            <w:right w:w="108" w:type="dxa"/>
          </w:tblCellMar>
          <w:tblLook w:val="01E0" w:firstRow="1" w:lastRow="1" w:firstColumn="1" w:lastColumn="1" w:noHBand="0" w:noVBand="0"/>
        </w:tblPrEx>
        <w:trPr>
          <w:trHeight w:val="841"/>
        </w:trPr>
        <w:tc>
          <w:tcPr>
            <w:tcW w:w="567" w:type="dxa"/>
            <w:tcBorders>
              <w:top w:val="single" w:sz="4" w:space="0" w:color="auto"/>
              <w:left w:val="single" w:sz="4" w:space="0" w:color="auto"/>
              <w:bottom w:val="single" w:sz="4" w:space="0" w:color="auto"/>
              <w:right w:val="single" w:sz="4" w:space="0" w:color="auto"/>
            </w:tcBorders>
          </w:tcPr>
          <w:p w14:paraId="278E0830" w14:textId="77777777" w:rsidR="00711F49" w:rsidRPr="00FD2F3E" w:rsidRDefault="00711F49" w:rsidP="00FD2F3E">
            <w:pPr>
              <w:numPr>
                <w:ilvl w:val="0"/>
                <w:numId w:val="20"/>
              </w:numPr>
              <w:contextualSpacing/>
              <w:rPr>
                <w:color w:val="000000" w:themeColor="text1"/>
                <w:lang w:eastAsia="lt-LT"/>
              </w:rPr>
            </w:pPr>
          </w:p>
        </w:tc>
        <w:tc>
          <w:tcPr>
            <w:tcW w:w="1560" w:type="dxa"/>
            <w:tcBorders>
              <w:top w:val="single" w:sz="4" w:space="0" w:color="auto"/>
              <w:left w:val="single" w:sz="4" w:space="0" w:color="auto"/>
              <w:bottom w:val="single" w:sz="4" w:space="0" w:color="auto"/>
              <w:right w:val="single" w:sz="4" w:space="0" w:color="auto"/>
            </w:tcBorders>
          </w:tcPr>
          <w:p w14:paraId="0EDCEC63" w14:textId="77777777" w:rsidR="00711F49" w:rsidRPr="00FD2F3E" w:rsidRDefault="00711F49" w:rsidP="00FD2F3E">
            <w:pPr>
              <w:rPr>
                <w:color w:val="000000" w:themeColor="text1"/>
                <w:lang w:eastAsia="lt-LT"/>
              </w:rPr>
            </w:pPr>
            <w:r w:rsidRPr="00FD2F3E">
              <w:rPr>
                <w:color w:val="000000" w:themeColor="text1"/>
                <w:lang w:eastAsia="lt-LT"/>
              </w:rPr>
              <w:t xml:space="preserve">Kolonėlės </w:t>
            </w:r>
          </w:p>
        </w:tc>
        <w:tc>
          <w:tcPr>
            <w:tcW w:w="2835" w:type="dxa"/>
            <w:tcBorders>
              <w:top w:val="single" w:sz="4" w:space="0" w:color="auto"/>
              <w:left w:val="single" w:sz="4" w:space="0" w:color="auto"/>
              <w:bottom w:val="single" w:sz="4" w:space="0" w:color="auto"/>
              <w:right w:val="single" w:sz="4" w:space="0" w:color="auto"/>
            </w:tcBorders>
          </w:tcPr>
          <w:p w14:paraId="4C65485D" w14:textId="7AB3D3EA" w:rsidR="00711F49" w:rsidRPr="00FD2F3E" w:rsidRDefault="00711F49" w:rsidP="00FD2F3E">
            <w:pPr>
              <w:jc w:val="both"/>
              <w:rPr>
                <w:color w:val="000000" w:themeColor="text1"/>
                <w:lang w:eastAsia="lt-LT"/>
              </w:rPr>
            </w:pPr>
            <w:r w:rsidRPr="00FD2F3E">
              <w:rPr>
                <w:color w:val="000000" w:themeColor="text1"/>
                <w:lang w:eastAsia="lt-LT"/>
              </w:rPr>
              <w:t>Ne blogiau kaip: 2.0 sistema, galia ne mažiau kaip 1</w:t>
            </w:r>
            <w:r w:rsidR="002B2930" w:rsidRPr="00FD2F3E">
              <w:rPr>
                <w:color w:val="000000" w:themeColor="text1"/>
                <w:lang w:eastAsia="lt-LT"/>
              </w:rPr>
              <w:t>0</w:t>
            </w:r>
            <w:r w:rsidRPr="00FD2F3E">
              <w:rPr>
                <w:color w:val="000000" w:themeColor="text1"/>
                <w:lang w:eastAsia="lt-LT"/>
              </w:rPr>
              <w:t xml:space="preserve">W RMS, turi būti garso reguliatorius, 3,5 mm ausinių prijungimo lizdas. Maitinimas turi būti užtikrinamas per USB sąsają. Jeigu yra apšvietimas, tuomet kolonėlės turi turėti galimybę jį pilnai išjungti. Garantija ne mažiau kaip </w:t>
            </w:r>
            <w:r w:rsidR="00F30F5C" w:rsidRPr="00FD2F3E">
              <w:rPr>
                <w:color w:val="000000" w:themeColor="text1"/>
                <w:lang w:eastAsia="lt-LT"/>
              </w:rPr>
              <w:t>2</w:t>
            </w:r>
            <w:r w:rsidRPr="00FD2F3E">
              <w:rPr>
                <w:color w:val="000000" w:themeColor="text1"/>
                <w:lang w:eastAsia="lt-LT"/>
              </w:rPr>
              <w:t xml:space="preserve"> metai.</w:t>
            </w:r>
          </w:p>
          <w:p w14:paraId="6495ECAD" w14:textId="77777777" w:rsidR="00711F49" w:rsidRPr="00FD2F3E" w:rsidRDefault="00711F49" w:rsidP="00FD2F3E">
            <w:pPr>
              <w:jc w:val="both"/>
              <w:rPr>
                <w:color w:val="000000" w:themeColor="text1"/>
                <w:lang w:eastAsia="lt-LT"/>
              </w:rPr>
            </w:pPr>
            <w:r w:rsidRPr="00FD2F3E">
              <w:rPr>
                <w:i/>
                <w:color w:val="000000" w:themeColor="text1"/>
                <w:lang w:eastAsia="lt-LT"/>
              </w:rPr>
              <w:t>Pateikiama Prekės nuoroda į gamintojo internetinį puslapį</w:t>
            </w:r>
          </w:p>
        </w:tc>
        <w:tc>
          <w:tcPr>
            <w:tcW w:w="4677" w:type="dxa"/>
            <w:tcBorders>
              <w:top w:val="single" w:sz="4" w:space="0" w:color="auto"/>
              <w:left w:val="single" w:sz="4" w:space="0" w:color="auto"/>
              <w:bottom w:val="single" w:sz="4" w:space="0" w:color="auto"/>
              <w:right w:val="single" w:sz="4" w:space="0" w:color="auto"/>
            </w:tcBorders>
          </w:tcPr>
          <w:p w14:paraId="7B2B16B6" w14:textId="4856933A" w:rsidR="00711F49" w:rsidRPr="00FD2F3E" w:rsidRDefault="00711F49" w:rsidP="00FD2F3E">
            <w:pPr>
              <w:contextualSpacing/>
              <w:rPr>
                <w:color w:val="000000" w:themeColor="text1"/>
                <w:lang w:eastAsia="lt-LT"/>
              </w:rPr>
            </w:pPr>
          </w:p>
        </w:tc>
      </w:tr>
      <w:tr w:rsidR="00711F49" w:rsidRPr="00C9622A" w14:paraId="246DB33D" w14:textId="77777777" w:rsidTr="003E0A7A">
        <w:tblPrEx>
          <w:tblCellMar>
            <w:left w:w="108" w:type="dxa"/>
            <w:right w:w="108" w:type="dxa"/>
          </w:tblCellMar>
          <w:tblLook w:val="01E0" w:firstRow="1" w:lastRow="1" w:firstColumn="1" w:lastColumn="1" w:noHBand="0" w:noVBand="0"/>
        </w:tblPrEx>
        <w:trPr>
          <w:trHeight w:val="1549"/>
        </w:trPr>
        <w:tc>
          <w:tcPr>
            <w:tcW w:w="567" w:type="dxa"/>
            <w:tcBorders>
              <w:top w:val="single" w:sz="4" w:space="0" w:color="auto"/>
              <w:left w:val="single" w:sz="4" w:space="0" w:color="auto"/>
              <w:bottom w:val="single" w:sz="4" w:space="0" w:color="auto"/>
              <w:right w:val="single" w:sz="4" w:space="0" w:color="auto"/>
            </w:tcBorders>
          </w:tcPr>
          <w:p w14:paraId="617E6C1E" w14:textId="77777777" w:rsidR="00711F49" w:rsidRPr="00FD2F3E" w:rsidRDefault="00711F49" w:rsidP="00FD2F3E">
            <w:pPr>
              <w:numPr>
                <w:ilvl w:val="0"/>
                <w:numId w:val="20"/>
              </w:numPr>
              <w:contextualSpacing/>
              <w:rPr>
                <w:color w:val="000000" w:themeColor="text1"/>
                <w:lang w:eastAsia="lt-LT"/>
              </w:rPr>
            </w:pPr>
          </w:p>
        </w:tc>
        <w:tc>
          <w:tcPr>
            <w:tcW w:w="1560" w:type="dxa"/>
            <w:tcBorders>
              <w:top w:val="single" w:sz="4" w:space="0" w:color="auto"/>
              <w:left w:val="single" w:sz="4" w:space="0" w:color="auto"/>
              <w:bottom w:val="single" w:sz="4" w:space="0" w:color="auto"/>
              <w:right w:val="single" w:sz="4" w:space="0" w:color="auto"/>
            </w:tcBorders>
          </w:tcPr>
          <w:p w14:paraId="4A06A60C" w14:textId="77777777" w:rsidR="00711F49" w:rsidRPr="00FD2F3E" w:rsidRDefault="00711F49" w:rsidP="00FD2F3E">
            <w:pPr>
              <w:rPr>
                <w:color w:val="000000" w:themeColor="text1"/>
                <w:lang w:eastAsia="lt-LT"/>
              </w:rPr>
            </w:pPr>
            <w:r w:rsidRPr="00FD2F3E">
              <w:rPr>
                <w:color w:val="000000" w:themeColor="text1"/>
                <w:lang w:eastAsia="lt-LT"/>
              </w:rPr>
              <w:t xml:space="preserve">Internetinė kamera </w:t>
            </w:r>
          </w:p>
        </w:tc>
        <w:tc>
          <w:tcPr>
            <w:tcW w:w="2835" w:type="dxa"/>
            <w:tcBorders>
              <w:top w:val="single" w:sz="4" w:space="0" w:color="auto"/>
              <w:left w:val="single" w:sz="4" w:space="0" w:color="auto"/>
              <w:bottom w:val="single" w:sz="4" w:space="0" w:color="auto"/>
              <w:right w:val="single" w:sz="4" w:space="0" w:color="auto"/>
            </w:tcBorders>
          </w:tcPr>
          <w:p w14:paraId="7C1CEA74" w14:textId="77777777" w:rsidR="00711F49" w:rsidRPr="00FD2F3E" w:rsidRDefault="00711F49" w:rsidP="00FD2F3E">
            <w:pPr>
              <w:jc w:val="both"/>
              <w:rPr>
                <w:color w:val="000000" w:themeColor="text1"/>
                <w:lang w:eastAsia="lt-LT"/>
              </w:rPr>
            </w:pPr>
            <w:r w:rsidRPr="00FD2F3E">
              <w:rPr>
                <w:color w:val="000000" w:themeColor="text1"/>
                <w:lang w:eastAsia="lt-LT"/>
              </w:rPr>
              <w:t xml:space="preserve">Spalvota internetinė kamera, rezoliucija ne mažiau 1080 p/30 </w:t>
            </w:r>
            <w:proofErr w:type="spellStart"/>
            <w:r w:rsidRPr="00FD2F3E">
              <w:rPr>
                <w:color w:val="000000" w:themeColor="text1"/>
                <w:lang w:eastAsia="lt-LT"/>
              </w:rPr>
              <w:t>fps</w:t>
            </w:r>
            <w:proofErr w:type="spellEnd"/>
            <w:r w:rsidRPr="00FD2F3E">
              <w:rPr>
                <w:color w:val="000000" w:themeColor="text1"/>
                <w:lang w:eastAsia="lt-LT"/>
              </w:rPr>
              <w:t xml:space="preserve"> - 720p/ 30 </w:t>
            </w:r>
            <w:proofErr w:type="spellStart"/>
            <w:r w:rsidRPr="00FD2F3E">
              <w:rPr>
                <w:color w:val="000000" w:themeColor="text1"/>
                <w:lang w:eastAsia="lt-LT"/>
              </w:rPr>
              <w:t>fps</w:t>
            </w:r>
            <w:proofErr w:type="spellEnd"/>
            <w:r w:rsidRPr="00FD2F3E">
              <w:rPr>
                <w:color w:val="000000" w:themeColor="text1"/>
                <w:lang w:eastAsia="lt-LT"/>
              </w:rPr>
              <w:t xml:space="preserve">, turi būti integruotas </w:t>
            </w:r>
            <w:proofErr w:type="spellStart"/>
            <w:r w:rsidRPr="00FD2F3E">
              <w:rPr>
                <w:color w:val="000000" w:themeColor="text1"/>
                <w:lang w:eastAsia="lt-LT"/>
              </w:rPr>
              <w:t>stereo</w:t>
            </w:r>
            <w:proofErr w:type="spellEnd"/>
            <w:r w:rsidRPr="00FD2F3E">
              <w:rPr>
                <w:color w:val="000000" w:themeColor="text1"/>
                <w:lang w:eastAsia="lt-LT"/>
              </w:rPr>
              <w:t xml:space="preserve"> mikrofonas, jungtis ne blogiau kaip USB2.0, laido ilgis ne mažiau 1,5m. Turi būti automatinis fokusavimas, </w:t>
            </w:r>
            <w:proofErr w:type="spellStart"/>
            <w:r w:rsidRPr="00FD2F3E">
              <w:rPr>
                <w:color w:val="000000" w:themeColor="text1"/>
                <w:lang w:eastAsia="lt-LT"/>
              </w:rPr>
              <w:t>dFoV</w:t>
            </w:r>
            <w:proofErr w:type="spellEnd"/>
            <w:r w:rsidRPr="00FD2F3E">
              <w:rPr>
                <w:color w:val="000000" w:themeColor="text1"/>
                <w:lang w:eastAsia="lt-LT"/>
              </w:rPr>
              <w:t xml:space="preserve"> - 78°. Kamera turi turėti galimybę tvirtinti ją prie monitoriaus. Garantija ne mažiau kaip 2 metai.</w:t>
            </w:r>
          </w:p>
          <w:p w14:paraId="7C5B6B02" w14:textId="77777777" w:rsidR="00711F49" w:rsidRPr="00FD2F3E" w:rsidRDefault="00711F49" w:rsidP="00FD2F3E">
            <w:pPr>
              <w:jc w:val="both"/>
              <w:rPr>
                <w:color w:val="000000" w:themeColor="text1"/>
                <w:lang w:eastAsia="lt-LT"/>
              </w:rPr>
            </w:pPr>
            <w:r w:rsidRPr="00FD2F3E">
              <w:rPr>
                <w:i/>
                <w:color w:val="000000" w:themeColor="text1"/>
                <w:lang w:eastAsia="lt-LT"/>
              </w:rPr>
              <w:t>Pateikiama Prekės nuoroda į gamintojo internetinį puslapį</w:t>
            </w:r>
          </w:p>
        </w:tc>
        <w:tc>
          <w:tcPr>
            <w:tcW w:w="4677" w:type="dxa"/>
            <w:tcBorders>
              <w:top w:val="single" w:sz="4" w:space="0" w:color="auto"/>
              <w:left w:val="single" w:sz="4" w:space="0" w:color="auto"/>
              <w:bottom w:val="single" w:sz="4" w:space="0" w:color="auto"/>
              <w:right w:val="single" w:sz="4" w:space="0" w:color="auto"/>
            </w:tcBorders>
          </w:tcPr>
          <w:p w14:paraId="5ECE1E4F" w14:textId="3C5AF50F" w:rsidR="00711F49" w:rsidRPr="00FD2F3E" w:rsidRDefault="00711F49" w:rsidP="00FD2F3E">
            <w:pPr>
              <w:contextualSpacing/>
              <w:rPr>
                <w:color w:val="000000" w:themeColor="text1"/>
                <w:lang w:eastAsia="lt-LT"/>
              </w:rPr>
            </w:pPr>
          </w:p>
        </w:tc>
      </w:tr>
    </w:tbl>
    <w:p w14:paraId="1647C6ED" w14:textId="3F0C5E43" w:rsidR="004C2737" w:rsidRPr="0033248A" w:rsidRDefault="004C2737">
      <w:pPr>
        <w:rPr>
          <w:b/>
          <w:color w:val="000000" w:themeColor="text1"/>
          <w:sz w:val="28"/>
          <w:szCs w:val="28"/>
        </w:rPr>
      </w:pPr>
    </w:p>
    <w:p w14:paraId="58890FCC" w14:textId="1D2FEEB0" w:rsidR="00E735EB" w:rsidRPr="0033248A" w:rsidRDefault="00E735EB">
      <w:pPr>
        <w:rPr>
          <w:b/>
          <w:color w:val="000000" w:themeColor="text1"/>
          <w:sz w:val="28"/>
          <w:szCs w:val="28"/>
        </w:rPr>
      </w:pPr>
    </w:p>
    <w:p w14:paraId="52E486CA" w14:textId="087803E3" w:rsidR="00E735EB" w:rsidRPr="0033248A" w:rsidRDefault="00E735EB">
      <w:pPr>
        <w:rPr>
          <w:b/>
          <w:color w:val="000000" w:themeColor="text1"/>
          <w:sz w:val="28"/>
          <w:szCs w:val="28"/>
        </w:rPr>
      </w:pPr>
    </w:p>
    <w:sectPr w:rsidR="00E735EB" w:rsidRPr="0033248A" w:rsidSect="009A33E2">
      <w:footerReference w:type="default" r:id="rId13"/>
      <w:pgSz w:w="11906" w:h="16838" w:code="9"/>
      <w:pgMar w:top="1134" w:right="567" w:bottom="1134" w:left="1701"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C253" w14:textId="77777777" w:rsidR="006F0C39" w:rsidRDefault="006F0C39" w:rsidP="00CD2C2D">
      <w:r>
        <w:separator/>
      </w:r>
    </w:p>
  </w:endnote>
  <w:endnote w:type="continuationSeparator" w:id="0">
    <w:p w14:paraId="5F1C690E" w14:textId="77777777" w:rsidR="006F0C39" w:rsidRDefault="006F0C39" w:rsidP="00CD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120848"/>
      <w:docPartObj>
        <w:docPartGallery w:val="Page Numbers (Bottom of Page)"/>
        <w:docPartUnique/>
      </w:docPartObj>
    </w:sdtPr>
    <w:sdtEndPr>
      <w:rPr>
        <w:noProof/>
      </w:rPr>
    </w:sdtEndPr>
    <w:sdtContent>
      <w:p w14:paraId="2B8DF818" w14:textId="691E1F11" w:rsidR="00C4492B" w:rsidRDefault="00C4492B">
        <w:pPr>
          <w:pStyle w:val="Footer"/>
          <w:jc w:val="right"/>
        </w:pPr>
        <w:r>
          <w:fldChar w:fldCharType="begin"/>
        </w:r>
        <w:r>
          <w:instrText xml:space="preserve"> PAGE   \* MERGEFORMAT </w:instrText>
        </w:r>
        <w:r>
          <w:fldChar w:fldCharType="separate"/>
        </w:r>
        <w:r>
          <w:rPr>
            <w:noProof/>
          </w:rPr>
          <w:t>60</w:t>
        </w:r>
        <w:r>
          <w:rPr>
            <w:noProof/>
          </w:rPr>
          <w:fldChar w:fldCharType="end"/>
        </w:r>
      </w:p>
    </w:sdtContent>
  </w:sdt>
  <w:p w14:paraId="18A67969" w14:textId="77777777" w:rsidR="00C4492B" w:rsidRDefault="00C44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C7E03" w14:textId="77777777" w:rsidR="006F0C39" w:rsidRDefault="006F0C39" w:rsidP="00CD2C2D">
      <w:r>
        <w:separator/>
      </w:r>
    </w:p>
  </w:footnote>
  <w:footnote w:type="continuationSeparator" w:id="0">
    <w:p w14:paraId="62855E21" w14:textId="77777777" w:rsidR="006F0C39" w:rsidRDefault="006F0C39" w:rsidP="00CD2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142"/>
        </w:tabs>
        <w:ind w:left="142" w:hanging="360"/>
      </w:pPr>
      <w:rPr>
        <w:rFonts w:ascii="Symbol" w:hAnsi="Symbol" w:hint="default"/>
      </w:rPr>
    </w:lvl>
  </w:abstractNum>
  <w:abstractNum w:abstractNumId="1" w15:restartNumberingAfterBreak="0">
    <w:nsid w:val="00143C05"/>
    <w:multiLevelType w:val="hybridMultilevel"/>
    <w:tmpl w:val="3468D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5B79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433E76"/>
    <w:multiLevelType w:val="hybridMultilevel"/>
    <w:tmpl w:val="A0E8878A"/>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75D61"/>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90D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281CC6"/>
    <w:multiLevelType w:val="hybridMultilevel"/>
    <w:tmpl w:val="09C89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D4F3A"/>
    <w:multiLevelType w:val="hybridMultilevel"/>
    <w:tmpl w:val="E94A726C"/>
    <w:lvl w:ilvl="0" w:tplc="0809000F">
      <w:start w:val="1"/>
      <w:numFmt w:val="decimal"/>
      <w:lvlText w:val="%1."/>
      <w:lvlJc w:val="left"/>
      <w:pPr>
        <w:ind w:left="928"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5C54CE"/>
    <w:multiLevelType w:val="hybridMultilevel"/>
    <w:tmpl w:val="710A109A"/>
    <w:lvl w:ilvl="0" w:tplc="9244C53C">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B7AE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D71F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DF37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7B6B7F"/>
    <w:multiLevelType w:val="hybridMultilevel"/>
    <w:tmpl w:val="5448C19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62A8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7A64D7"/>
    <w:multiLevelType w:val="hybridMultilevel"/>
    <w:tmpl w:val="57769B34"/>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B3BC2"/>
    <w:multiLevelType w:val="hybridMultilevel"/>
    <w:tmpl w:val="93E06BB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107EB"/>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2705C8"/>
    <w:multiLevelType w:val="hybridMultilevel"/>
    <w:tmpl w:val="070CD43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A33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61C59"/>
    <w:multiLevelType w:val="hybridMultilevel"/>
    <w:tmpl w:val="5830BE34"/>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0F19CF"/>
    <w:multiLevelType w:val="hybridMultilevel"/>
    <w:tmpl w:val="D7BAB67E"/>
    <w:lvl w:ilvl="0" w:tplc="204AF7BA">
      <w:start w:val="1"/>
      <w:numFmt w:val="decimal"/>
      <w:lvlText w:val="%1."/>
      <w:lvlJc w:val="left"/>
      <w:pPr>
        <w:tabs>
          <w:tab w:val="num" w:pos="0"/>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2F9637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383A57"/>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120382"/>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8A6F1D"/>
    <w:multiLevelType w:val="hybridMultilevel"/>
    <w:tmpl w:val="DEEED9A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B234E"/>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A12043"/>
    <w:multiLevelType w:val="multilevel"/>
    <w:tmpl w:val="35708F28"/>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7" w15:restartNumberingAfterBreak="0">
    <w:nsid w:val="417C6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363B6C"/>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083B66"/>
    <w:multiLevelType w:val="multilevel"/>
    <w:tmpl w:val="00FAB800"/>
    <w:lvl w:ilvl="0">
      <w:start w:val="1"/>
      <w:numFmt w:val="decimal"/>
      <w:pStyle w:val="StyleHeading112ptLef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4A8641F1"/>
    <w:multiLevelType w:val="hybridMultilevel"/>
    <w:tmpl w:val="CAA471F8"/>
    <w:lvl w:ilvl="0" w:tplc="B1FA6FBA">
      <w:start w:val="1"/>
      <w:numFmt w:val="bullet"/>
      <w:pStyle w:val="ACLListBulle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082978"/>
    <w:multiLevelType w:val="hybridMultilevel"/>
    <w:tmpl w:val="846EE69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5664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582529"/>
    <w:multiLevelType w:val="hybridMultilevel"/>
    <w:tmpl w:val="6DE4518A"/>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BA5662"/>
    <w:multiLevelType w:val="hybridMultilevel"/>
    <w:tmpl w:val="652E056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276F57"/>
    <w:multiLevelType w:val="hybridMultilevel"/>
    <w:tmpl w:val="74A669C6"/>
    <w:lvl w:ilvl="0" w:tplc="0809000F">
      <w:start w:val="1"/>
      <w:numFmt w:val="decimal"/>
      <w:lvlText w:val="%1."/>
      <w:lvlJc w:val="left"/>
      <w:pPr>
        <w:ind w:left="1350" w:hanging="360"/>
      </w:pPr>
      <w:rPr>
        <w:color w:val="auto"/>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52E866EC"/>
    <w:multiLevelType w:val="hybridMultilevel"/>
    <w:tmpl w:val="B7F47948"/>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450B52"/>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9ED25A2"/>
    <w:multiLevelType w:val="hybridMultilevel"/>
    <w:tmpl w:val="E778846A"/>
    <w:lvl w:ilvl="0" w:tplc="0427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9420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176A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5B7113"/>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7284187"/>
    <w:multiLevelType w:val="hybridMultilevel"/>
    <w:tmpl w:val="D1925B9A"/>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097E04"/>
    <w:multiLevelType w:val="hybridMultilevel"/>
    <w:tmpl w:val="4C804CA6"/>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E05112"/>
    <w:multiLevelType w:val="hybridMultilevel"/>
    <w:tmpl w:val="AAB6B3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AF20715"/>
    <w:multiLevelType w:val="hybridMultilevel"/>
    <w:tmpl w:val="070CD43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2E01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97561F"/>
    <w:multiLevelType w:val="hybridMultilevel"/>
    <w:tmpl w:val="754A13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51162E9"/>
    <w:multiLevelType w:val="multilevel"/>
    <w:tmpl w:val="7BB4093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6154B9F"/>
    <w:multiLevelType w:val="hybridMultilevel"/>
    <w:tmpl w:val="0C521AB2"/>
    <w:lvl w:ilvl="0" w:tplc="F2729A7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805390505">
    <w:abstractNumId w:val="7"/>
  </w:num>
  <w:num w:numId="2" w16cid:durableId="1537431762">
    <w:abstractNumId w:val="39"/>
  </w:num>
  <w:num w:numId="3" w16cid:durableId="427626542">
    <w:abstractNumId w:val="46"/>
  </w:num>
  <w:num w:numId="4" w16cid:durableId="1596551720">
    <w:abstractNumId w:val="47"/>
  </w:num>
  <w:num w:numId="5" w16cid:durableId="644890875">
    <w:abstractNumId w:val="5"/>
  </w:num>
  <w:num w:numId="6" w16cid:durableId="1514108516">
    <w:abstractNumId w:val="8"/>
  </w:num>
  <w:num w:numId="7" w16cid:durableId="366830102">
    <w:abstractNumId w:val="0"/>
  </w:num>
  <w:num w:numId="8" w16cid:durableId="1909683051">
    <w:abstractNumId w:val="26"/>
  </w:num>
  <w:num w:numId="9" w16cid:durableId="1398623565">
    <w:abstractNumId w:val="29"/>
  </w:num>
  <w:num w:numId="10" w16cid:durableId="1712923896">
    <w:abstractNumId w:val="30"/>
  </w:num>
  <w:num w:numId="11" w16cid:durableId="1646738007">
    <w:abstractNumId w:val="11"/>
  </w:num>
  <w:num w:numId="12" w16cid:durableId="951397392">
    <w:abstractNumId w:val="48"/>
  </w:num>
  <w:num w:numId="13" w16cid:durableId="1764498597">
    <w:abstractNumId w:val="18"/>
  </w:num>
  <w:num w:numId="14" w16cid:durableId="248737889">
    <w:abstractNumId w:val="40"/>
  </w:num>
  <w:num w:numId="15" w16cid:durableId="1776291633">
    <w:abstractNumId w:val="32"/>
  </w:num>
  <w:num w:numId="16" w16cid:durableId="165167882">
    <w:abstractNumId w:val="2"/>
  </w:num>
  <w:num w:numId="17" w16cid:durableId="991252864">
    <w:abstractNumId w:val="10"/>
  </w:num>
  <w:num w:numId="18" w16cid:durableId="866409046">
    <w:abstractNumId w:val="21"/>
  </w:num>
  <w:num w:numId="19" w16cid:durableId="579876969">
    <w:abstractNumId w:val="27"/>
  </w:num>
  <w:num w:numId="20" w16cid:durableId="1475559535">
    <w:abstractNumId w:val="20"/>
  </w:num>
  <w:num w:numId="21" w16cid:durableId="110126103">
    <w:abstractNumId w:val="6"/>
  </w:num>
  <w:num w:numId="22" w16cid:durableId="1228104438">
    <w:abstractNumId w:val="12"/>
  </w:num>
  <w:num w:numId="23" w16cid:durableId="914974791">
    <w:abstractNumId w:val="35"/>
  </w:num>
  <w:num w:numId="24" w16cid:durableId="489755113">
    <w:abstractNumId w:val="38"/>
  </w:num>
  <w:num w:numId="25" w16cid:durableId="1520463959">
    <w:abstractNumId w:val="14"/>
  </w:num>
  <w:num w:numId="26" w16cid:durableId="749423974">
    <w:abstractNumId w:val="19"/>
  </w:num>
  <w:num w:numId="27" w16cid:durableId="631520247">
    <w:abstractNumId w:val="31"/>
  </w:num>
  <w:num w:numId="28" w16cid:durableId="1896236353">
    <w:abstractNumId w:val="42"/>
  </w:num>
  <w:num w:numId="29" w16cid:durableId="528488774">
    <w:abstractNumId w:val="3"/>
  </w:num>
  <w:num w:numId="30" w16cid:durableId="133303741">
    <w:abstractNumId w:val="24"/>
  </w:num>
  <w:num w:numId="31" w16cid:durableId="1462112441">
    <w:abstractNumId w:val="34"/>
  </w:num>
  <w:num w:numId="32" w16cid:durableId="188493096">
    <w:abstractNumId w:val="15"/>
  </w:num>
  <w:num w:numId="33" w16cid:durableId="1617063045">
    <w:abstractNumId w:val="33"/>
  </w:num>
  <w:num w:numId="34" w16cid:durableId="41173514">
    <w:abstractNumId w:val="36"/>
  </w:num>
  <w:num w:numId="35" w16cid:durableId="795292424">
    <w:abstractNumId w:val="43"/>
  </w:num>
  <w:num w:numId="36" w16cid:durableId="1319646964">
    <w:abstractNumId w:val="45"/>
  </w:num>
  <w:num w:numId="37" w16cid:durableId="1735007276">
    <w:abstractNumId w:val="17"/>
  </w:num>
  <w:num w:numId="38" w16cid:durableId="21165145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5327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2119324">
    <w:abstractNumId w:val="13"/>
  </w:num>
  <w:num w:numId="41" w16cid:durableId="1817528374">
    <w:abstractNumId w:val="25"/>
  </w:num>
  <w:num w:numId="42" w16cid:durableId="1822572814">
    <w:abstractNumId w:val="23"/>
  </w:num>
  <w:num w:numId="43" w16cid:durableId="185675572">
    <w:abstractNumId w:val="22"/>
  </w:num>
  <w:num w:numId="44" w16cid:durableId="1337614169">
    <w:abstractNumId w:val="4"/>
  </w:num>
  <w:num w:numId="45" w16cid:durableId="822044368">
    <w:abstractNumId w:val="28"/>
  </w:num>
  <w:num w:numId="46" w16cid:durableId="1469519613">
    <w:abstractNumId w:val="16"/>
  </w:num>
  <w:num w:numId="47" w16cid:durableId="2005013088">
    <w:abstractNumId w:val="37"/>
  </w:num>
  <w:num w:numId="48" w16cid:durableId="1225334839">
    <w:abstractNumId w:val="44"/>
  </w:num>
  <w:num w:numId="49" w16cid:durableId="448278845">
    <w:abstractNumId w:val="1"/>
  </w:num>
  <w:num w:numId="50" w16cid:durableId="103233305">
    <w:abstractNumId w:val="4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1A"/>
    <w:rsid w:val="000004B7"/>
    <w:rsid w:val="0000059C"/>
    <w:rsid w:val="000005D1"/>
    <w:rsid w:val="000026F6"/>
    <w:rsid w:val="0000368E"/>
    <w:rsid w:val="00004FAE"/>
    <w:rsid w:val="00005286"/>
    <w:rsid w:val="00011625"/>
    <w:rsid w:val="000118A6"/>
    <w:rsid w:val="00013738"/>
    <w:rsid w:val="00016DEC"/>
    <w:rsid w:val="000174A2"/>
    <w:rsid w:val="00017F32"/>
    <w:rsid w:val="00020D79"/>
    <w:rsid w:val="00021E88"/>
    <w:rsid w:val="000221E1"/>
    <w:rsid w:val="000227A5"/>
    <w:rsid w:val="000228B6"/>
    <w:rsid w:val="00030265"/>
    <w:rsid w:val="0003375C"/>
    <w:rsid w:val="00034150"/>
    <w:rsid w:val="00034670"/>
    <w:rsid w:val="00034A47"/>
    <w:rsid w:val="000361A3"/>
    <w:rsid w:val="000362E3"/>
    <w:rsid w:val="00040585"/>
    <w:rsid w:val="00041930"/>
    <w:rsid w:val="00042FB3"/>
    <w:rsid w:val="000438BC"/>
    <w:rsid w:val="000452BF"/>
    <w:rsid w:val="00045F58"/>
    <w:rsid w:val="000466BF"/>
    <w:rsid w:val="0004694D"/>
    <w:rsid w:val="00046FE1"/>
    <w:rsid w:val="00047269"/>
    <w:rsid w:val="0004787F"/>
    <w:rsid w:val="00050101"/>
    <w:rsid w:val="0005047F"/>
    <w:rsid w:val="0005131F"/>
    <w:rsid w:val="00051455"/>
    <w:rsid w:val="000530D6"/>
    <w:rsid w:val="000540B3"/>
    <w:rsid w:val="000560DA"/>
    <w:rsid w:val="000574F9"/>
    <w:rsid w:val="00057C48"/>
    <w:rsid w:val="00061852"/>
    <w:rsid w:val="000618EB"/>
    <w:rsid w:val="000635D3"/>
    <w:rsid w:val="00063FBA"/>
    <w:rsid w:val="0006480C"/>
    <w:rsid w:val="00065A55"/>
    <w:rsid w:val="00065EFA"/>
    <w:rsid w:val="00065F40"/>
    <w:rsid w:val="000728C3"/>
    <w:rsid w:val="00075B88"/>
    <w:rsid w:val="00081655"/>
    <w:rsid w:val="00081D57"/>
    <w:rsid w:val="00082411"/>
    <w:rsid w:val="000839EA"/>
    <w:rsid w:val="000842CC"/>
    <w:rsid w:val="00085205"/>
    <w:rsid w:val="00086ACD"/>
    <w:rsid w:val="000873A2"/>
    <w:rsid w:val="00092F21"/>
    <w:rsid w:val="000940BA"/>
    <w:rsid w:val="00094BEB"/>
    <w:rsid w:val="00095553"/>
    <w:rsid w:val="00095892"/>
    <w:rsid w:val="000962E5"/>
    <w:rsid w:val="00097C05"/>
    <w:rsid w:val="000A0782"/>
    <w:rsid w:val="000A1800"/>
    <w:rsid w:val="000A1FC4"/>
    <w:rsid w:val="000A2B23"/>
    <w:rsid w:val="000A78E0"/>
    <w:rsid w:val="000B0CF7"/>
    <w:rsid w:val="000B173F"/>
    <w:rsid w:val="000B227B"/>
    <w:rsid w:val="000B25A8"/>
    <w:rsid w:val="000B4FDD"/>
    <w:rsid w:val="000B717A"/>
    <w:rsid w:val="000B7493"/>
    <w:rsid w:val="000B7BBE"/>
    <w:rsid w:val="000C235D"/>
    <w:rsid w:val="000C2AFD"/>
    <w:rsid w:val="000C2E36"/>
    <w:rsid w:val="000C589D"/>
    <w:rsid w:val="000C73D9"/>
    <w:rsid w:val="000C7637"/>
    <w:rsid w:val="000D1681"/>
    <w:rsid w:val="000D2805"/>
    <w:rsid w:val="000D3860"/>
    <w:rsid w:val="000D41BB"/>
    <w:rsid w:val="000D613F"/>
    <w:rsid w:val="000E00EB"/>
    <w:rsid w:val="000E08D3"/>
    <w:rsid w:val="000E0D5B"/>
    <w:rsid w:val="000E10A8"/>
    <w:rsid w:val="000E21C4"/>
    <w:rsid w:val="000E65BE"/>
    <w:rsid w:val="000E68EC"/>
    <w:rsid w:val="000E6D34"/>
    <w:rsid w:val="000F3155"/>
    <w:rsid w:val="000F423A"/>
    <w:rsid w:val="000F5207"/>
    <w:rsid w:val="000F6086"/>
    <w:rsid w:val="000F7F76"/>
    <w:rsid w:val="00100179"/>
    <w:rsid w:val="0010019A"/>
    <w:rsid w:val="00101EBA"/>
    <w:rsid w:val="00103D8A"/>
    <w:rsid w:val="00105FA1"/>
    <w:rsid w:val="00106B34"/>
    <w:rsid w:val="00106DF6"/>
    <w:rsid w:val="00107353"/>
    <w:rsid w:val="00107D72"/>
    <w:rsid w:val="0011017C"/>
    <w:rsid w:val="001148EA"/>
    <w:rsid w:val="00114ECB"/>
    <w:rsid w:val="00115F5C"/>
    <w:rsid w:val="00116117"/>
    <w:rsid w:val="0011635D"/>
    <w:rsid w:val="00116FE6"/>
    <w:rsid w:val="001202C3"/>
    <w:rsid w:val="001232D0"/>
    <w:rsid w:val="001234E1"/>
    <w:rsid w:val="00124C20"/>
    <w:rsid w:val="00125037"/>
    <w:rsid w:val="001262E1"/>
    <w:rsid w:val="001266F5"/>
    <w:rsid w:val="00131511"/>
    <w:rsid w:val="0013197E"/>
    <w:rsid w:val="00132755"/>
    <w:rsid w:val="0013288C"/>
    <w:rsid w:val="00132989"/>
    <w:rsid w:val="00133351"/>
    <w:rsid w:val="00133C26"/>
    <w:rsid w:val="001364D5"/>
    <w:rsid w:val="0014007D"/>
    <w:rsid w:val="00140ACD"/>
    <w:rsid w:val="001435D9"/>
    <w:rsid w:val="00146554"/>
    <w:rsid w:val="00146D05"/>
    <w:rsid w:val="0014740D"/>
    <w:rsid w:val="001516D6"/>
    <w:rsid w:val="00152718"/>
    <w:rsid w:val="00152C93"/>
    <w:rsid w:val="00152FB0"/>
    <w:rsid w:val="00153911"/>
    <w:rsid w:val="00155FF3"/>
    <w:rsid w:val="0015628F"/>
    <w:rsid w:val="00156892"/>
    <w:rsid w:val="00160B05"/>
    <w:rsid w:val="00160E1D"/>
    <w:rsid w:val="00161CC3"/>
    <w:rsid w:val="00162E17"/>
    <w:rsid w:val="00163166"/>
    <w:rsid w:val="001634B8"/>
    <w:rsid w:val="001638CB"/>
    <w:rsid w:val="00164BE7"/>
    <w:rsid w:val="0016661E"/>
    <w:rsid w:val="00167D2A"/>
    <w:rsid w:val="0017080E"/>
    <w:rsid w:val="00173B75"/>
    <w:rsid w:val="00177C95"/>
    <w:rsid w:val="001800E2"/>
    <w:rsid w:val="00180C1E"/>
    <w:rsid w:val="0018482D"/>
    <w:rsid w:val="001866C0"/>
    <w:rsid w:val="00186732"/>
    <w:rsid w:val="00186803"/>
    <w:rsid w:val="00186E93"/>
    <w:rsid w:val="00190190"/>
    <w:rsid w:val="00191399"/>
    <w:rsid w:val="0019160A"/>
    <w:rsid w:val="0019302B"/>
    <w:rsid w:val="001937FA"/>
    <w:rsid w:val="00196511"/>
    <w:rsid w:val="00197112"/>
    <w:rsid w:val="001A0040"/>
    <w:rsid w:val="001A1E5A"/>
    <w:rsid w:val="001A332A"/>
    <w:rsid w:val="001A37C9"/>
    <w:rsid w:val="001A5B38"/>
    <w:rsid w:val="001A68B1"/>
    <w:rsid w:val="001B0450"/>
    <w:rsid w:val="001B1CD2"/>
    <w:rsid w:val="001B2BA7"/>
    <w:rsid w:val="001B4779"/>
    <w:rsid w:val="001B5369"/>
    <w:rsid w:val="001B5ED6"/>
    <w:rsid w:val="001B5F27"/>
    <w:rsid w:val="001B66AD"/>
    <w:rsid w:val="001B7435"/>
    <w:rsid w:val="001B76E9"/>
    <w:rsid w:val="001C1158"/>
    <w:rsid w:val="001C14B9"/>
    <w:rsid w:val="001C1AD5"/>
    <w:rsid w:val="001C291C"/>
    <w:rsid w:val="001C453D"/>
    <w:rsid w:val="001C6258"/>
    <w:rsid w:val="001C63AD"/>
    <w:rsid w:val="001C7B9A"/>
    <w:rsid w:val="001D0EC5"/>
    <w:rsid w:val="001D1C8E"/>
    <w:rsid w:val="001D302E"/>
    <w:rsid w:val="001D44B5"/>
    <w:rsid w:val="001D4F41"/>
    <w:rsid w:val="001D59EE"/>
    <w:rsid w:val="001D68FA"/>
    <w:rsid w:val="001D6AE5"/>
    <w:rsid w:val="001D7BA1"/>
    <w:rsid w:val="001E1059"/>
    <w:rsid w:val="001E1A4C"/>
    <w:rsid w:val="001E23A9"/>
    <w:rsid w:val="001E30D7"/>
    <w:rsid w:val="001E324A"/>
    <w:rsid w:val="001E396F"/>
    <w:rsid w:val="001E3D6F"/>
    <w:rsid w:val="001E66B7"/>
    <w:rsid w:val="001F63F4"/>
    <w:rsid w:val="001F70A4"/>
    <w:rsid w:val="001F7572"/>
    <w:rsid w:val="001F7E21"/>
    <w:rsid w:val="00201DD9"/>
    <w:rsid w:val="0020230F"/>
    <w:rsid w:val="002049C7"/>
    <w:rsid w:val="00205F70"/>
    <w:rsid w:val="002070CD"/>
    <w:rsid w:val="00207601"/>
    <w:rsid w:val="00211614"/>
    <w:rsid w:val="00213B2E"/>
    <w:rsid w:val="00214801"/>
    <w:rsid w:val="00215075"/>
    <w:rsid w:val="002168AE"/>
    <w:rsid w:val="00217EC1"/>
    <w:rsid w:val="0022181F"/>
    <w:rsid w:val="00223F5C"/>
    <w:rsid w:val="00226036"/>
    <w:rsid w:val="00230CC5"/>
    <w:rsid w:val="0023291B"/>
    <w:rsid w:val="002329AB"/>
    <w:rsid w:val="00232C1F"/>
    <w:rsid w:val="00233D06"/>
    <w:rsid w:val="00233D78"/>
    <w:rsid w:val="00234762"/>
    <w:rsid w:val="00237971"/>
    <w:rsid w:val="002406FD"/>
    <w:rsid w:val="00241150"/>
    <w:rsid w:val="00241F39"/>
    <w:rsid w:val="002424E3"/>
    <w:rsid w:val="002429FF"/>
    <w:rsid w:val="00244659"/>
    <w:rsid w:val="00246B82"/>
    <w:rsid w:val="002479C3"/>
    <w:rsid w:val="00251E63"/>
    <w:rsid w:val="002523A4"/>
    <w:rsid w:val="0025241B"/>
    <w:rsid w:val="00253816"/>
    <w:rsid w:val="00256EF5"/>
    <w:rsid w:val="002615EC"/>
    <w:rsid w:val="0026537C"/>
    <w:rsid w:val="002662DE"/>
    <w:rsid w:val="002668EA"/>
    <w:rsid w:val="00267459"/>
    <w:rsid w:val="00271A91"/>
    <w:rsid w:val="00272BBC"/>
    <w:rsid w:val="00274245"/>
    <w:rsid w:val="0027475B"/>
    <w:rsid w:val="00274D93"/>
    <w:rsid w:val="00275C41"/>
    <w:rsid w:val="00281A95"/>
    <w:rsid w:val="00282822"/>
    <w:rsid w:val="00282CB9"/>
    <w:rsid w:val="0028340C"/>
    <w:rsid w:val="002834B9"/>
    <w:rsid w:val="00284DED"/>
    <w:rsid w:val="0028607A"/>
    <w:rsid w:val="0028630A"/>
    <w:rsid w:val="0028633F"/>
    <w:rsid w:val="00286D87"/>
    <w:rsid w:val="002906E1"/>
    <w:rsid w:val="0029077C"/>
    <w:rsid w:val="00290EEB"/>
    <w:rsid w:val="00292DB0"/>
    <w:rsid w:val="002932A0"/>
    <w:rsid w:val="00293357"/>
    <w:rsid w:val="00293B61"/>
    <w:rsid w:val="00293FEA"/>
    <w:rsid w:val="002962EC"/>
    <w:rsid w:val="002A0FCF"/>
    <w:rsid w:val="002A205D"/>
    <w:rsid w:val="002A49DC"/>
    <w:rsid w:val="002A5570"/>
    <w:rsid w:val="002A6665"/>
    <w:rsid w:val="002B118F"/>
    <w:rsid w:val="002B2930"/>
    <w:rsid w:val="002B2AA4"/>
    <w:rsid w:val="002B411C"/>
    <w:rsid w:val="002B45A7"/>
    <w:rsid w:val="002B4667"/>
    <w:rsid w:val="002B5CDB"/>
    <w:rsid w:val="002B5D7D"/>
    <w:rsid w:val="002B5F63"/>
    <w:rsid w:val="002B64F8"/>
    <w:rsid w:val="002B65A1"/>
    <w:rsid w:val="002B68AA"/>
    <w:rsid w:val="002C2D2E"/>
    <w:rsid w:val="002C432B"/>
    <w:rsid w:val="002C4A73"/>
    <w:rsid w:val="002C74A7"/>
    <w:rsid w:val="002C7FAE"/>
    <w:rsid w:val="002D049D"/>
    <w:rsid w:val="002D1E7C"/>
    <w:rsid w:val="002D2630"/>
    <w:rsid w:val="002D28C6"/>
    <w:rsid w:val="002D2E6B"/>
    <w:rsid w:val="002D3F42"/>
    <w:rsid w:val="002D522D"/>
    <w:rsid w:val="002D53D9"/>
    <w:rsid w:val="002D6018"/>
    <w:rsid w:val="002D7460"/>
    <w:rsid w:val="002D780D"/>
    <w:rsid w:val="002E027F"/>
    <w:rsid w:val="002E05FC"/>
    <w:rsid w:val="002E0FE1"/>
    <w:rsid w:val="002E2FF3"/>
    <w:rsid w:val="002E3D74"/>
    <w:rsid w:val="002E519E"/>
    <w:rsid w:val="002E51E9"/>
    <w:rsid w:val="002E5AC2"/>
    <w:rsid w:val="002E6BA5"/>
    <w:rsid w:val="002F0634"/>
    <w:rsid w:val="002F08CB"/>
    <w:rsid w:val="002F129F"/>
    <w:rsid w:val="002F2BB1"/>
    <w:rsid w:val="002F2D95"/>
    <w:rsid w:val="002F4684"/>
    <w:rsid w:val="002F61CB"/>
    <w:rsid w:val="002F6A21"/>
    <w:rsid w:val="00300FB6"/>
    <w:rsid w:val="003012F7"/>
    <w:rsid w:val="003015AA"/>
    <w:rsid w:val="0030214D"/>
    <w:rsid w:val="00302B4D"/>
    <w:rsid w:val="003036B3"/>
    <w:rsid w:val="00305BB9"/>
    <w:rsid w:val="003068C8"/>
    <w:rsid w:val="00306D48"/>
    <w:rsid w:val="00311132"/>
    <w:rsid w:val="00311711"/>
    <w:rsid w:val="00311C22"/>
    <w:rsid w:val="00312162"/>
    <w:rsid w:val="003131D5"/>
    <w:rsid w:val="00314A52"/>
    <w:rsid w:val="00314A60"/>
    <w:rsid w:val="00315731"/>
    <w:rsid w:val="0031705B"/>
    <w:rsid w:val="00320672"/>
    <w:rsid w:val="00320D68"/>
    <w:rsid w:val="00322E81"/>
    <w:rsid w:val="00324218"/>
    <w:rsid w:val="00325237"/>
    <w:rsid w:val="003258D7"/>
    <w:rsid w:val="003262A2"/>
    <w:rsid w:val="00330836"/>
    <w:rsid w:val="003315D5"/>
    <w:rsid w:val="0033248A"/>
    <w:rsid w:val="00333F2A"/>
    <w:rsid w:val="00334E22"/>
    <w:rsid w:val="00335D36"/>
    <w:rsid w:val="0034271B"/>
    <w:rsid w:val="00343CFD"/>
    <w:rsid w:val="003447C5"/>
    <w:rsid w:val="0034514E"/>
    <w:rsid w:val="00346B7D"/>
    <w:rsid w:val="00346DFD"/>
    <w:rsid w:val="00346EDE"/>
    <w:rsid w:val="0035099A"/>
    <w:rsid w:val="00352F2B"/>
    <w:rsid w:val="00353A38"/>
    <w:rsid w:val="0035444C"/>
    <w:rsid w:val="00355E02"/>
    <w:rsid w:val="003568F3"/>
    <w:rsid w:val="003613C7"/>
    <w:rsid w:val="00361BAA"/>
    <w:rsid w:val="00362967"/>
    <w:rsid w:val="003645EB"/>
    <w:rsid w:val="00364EE3"/>
    <w:rsid w:val="003653B2"/>
    <w:rsid w:val="0036687B"/>
    <w:rsid w:val="00367F69"/>
    <w:rsid w:val="00370ABF"/>
    <w:rsid w:val="00372181"/>
    <w:rsid w:val="0037325F"/>
    <w:rsid w:val="00373B8B"/>
    <w:rsid w:val="00373DB5"/>
    <w:rsid w:val="00374418"/>
    <w:rsid w:val="003750B1"/>
    <w:rsid w:val="00376AC5"/>
    <w:rsid w:val="00377D20"/>
    <w:rsid w:val="00380493"/>
    <w:rsid w:val="00380524"/>
    <w:rsid w:val="00384DB5"/>
    <w:rsid w:val="00385106"/>
    <w:rsid w:val="00386D3F"/>
    <w:rsid w:val="00387754"/>
    <w:rsid w:val="003903F1"/>
    <w:rsid w:val="003908FC"/>
    <w:rsid w:val="0039265A"/>
    <w:rsid w:val="00393B56"/>
    <w:rsid w:val="003940CB"/>
    <w:rsid w:val="00394F33"/>
    <w:rsid w:val="003964F8"/>
    <w:rsid w:val="00396583"/>
    <w:rsid w:val="00396D45"/>
    <w:rsid w:val="003974B2"/>
    <w:rsid w:val="003A1571"/>
    <w:rsid w:val="003A2FCD"/>
    <w:rsid w:val="003A36ED"/>
    <w:rsid w:val="003A40D0"/>
    <w:rsid w:val="003A656E"/>
    <w:rsid w:val="003A6DB8"/>
    <w:rsid w:val="003B50CB"/>
    <w:rsid w:val="003B521A"/>
    <w:rsid w:val="003B5494"/>
    <w:rsid w:val="003B6C01"/>
    <w:rsid w:val="003C0C04"/>
    <w:rsid w:val="003C0E70"/>
    <w:rsid w:val="003C16B7"/>
    <w:rsid w:val="003C3316"/>
    <w:rsid w:val="003C3A85"/>
    <w:rsid w:val="003C439B"/>
    <w:rsid w:val="003C6318"/>
    <w:rsid w:val="003C6AEF"/>
    <w:rsid w:val="003C7110"/>
    <w:rsid w:val="003C75A6"/>
    <w:rsid w:val="003C7D2B"/>
    <w:rsid w:val="003C7FC1"/>
    <w:rsid w:val="003D1E3A"/>
    <w:rsid w:val="003D35C3"/>
    <w:rsid w:val="003D4553"/>
    <w:rsid w:val="003D572B"/>
    <w:rsid w:val="003D5D6A"/>
    <w:rsid w:val="003D66B2"/>
    <w:rsid w:val="003D7B53"/>
    <w:rsid w:val="003E02F4"/>
    <w:rsid w:val="003E0A7A"/>
    <w:rsid w:val="003E1A6C"/>
    <w:rsid w:val="003E2855"/>
    <w:rsid w:val="003F03FA"/>
    <w:rsid w:val="003F1932"/>
    <w:rsid w:val="003F2699"/>
    <w:rsid w:val="003F3386"/>
    <w:rsid w:val="003F467F"/>
    <w:rsid w:val="003F68AE"/>
    <w:rsid w:val="003F7446"/>
    <w:rsid w:val="004004D0"/>
    <w:rsid w:val="00402A50"/>
    <w:rsid w:val="00402CCE"/>
    <w:rsid w:val="0040367D"/>
    <w:rsid w:val="004036E1"/>
    <w:rsid w:val="0040474E"/>
    <w:rsid w:val="004056C5"/>
    <w:rsid w:val="00405923"/>
    <w:rsid w:val="004060BB"/>
    <w:rsid w:val="00406AAA"/>
    <w:rsid w:val="00410381"/>
    <w:rsid w:val="00410A43"/>
    <w:rsid w:val="00410F85"/>
    <w:rsid w:val="004113AB"/>
    <w:rsid w:val="00411901"/>
    <w:rsid w:val="0041617B"/>
    <w:rsid w:val="004166B8"/>
    <w:rsid w:val="00416976"/>
    <w:rsid w:val="00417573"/>
    <w:rsid w:val="00422CCE"/>
    <w:rsid w:val="004236DF"/>
    <w:rsid w:val="004257D7"/>
    <w:rsid w:val="00426D7F"/>
    <w:rsid w:val="00431490"/>
    <w:rsid w:val="0043343A"/>
    <w:rsid w:val="00433ABC"/>
    <w:rsid w:val="004344A0"/>
    <w:rsid w:val="0043618B"/>
    <w:rsid w:val="0043619E"/>
    <w:rsid w:val="004401C5"/>
    <w:rsid w:val="00440256"/>
    <w:rsid w:val="00441337"/>
    <w:rsid w:val="00441751"/>
    <w:rsid w:val="00443497"/>
    <w:rsid w:val="004465CA"/>
    <w:rsid w:val="00451894"/>
    <w:rsid w:val="00452116"/>
    <w:rsid w:val="0045247B"/>
    <w:rsid w:val="00453BAF"/>
    <w:rsid w:val="00453E0E"/>
    <w:rsid w:val="00454444"/>
    <w:rsid w:val="00455349"/>
    <w:rsid w:val="0045547E"/>
    <w:rsid w:val="004612A3"/>
    <w:rsid w:val="0046212E"/>
    <w:rsid w:val="00462F71"/>
    <w:rsid w:val="004631FD"/>
    <w:rsid w:val="00463AE9"/>
    <w:rsid w:val="00463FE5"/>
    <w:rsid w:val="0046429B"/>
    <w:rsid w:val="00466745"/>
    <w:rsid w:val="00470A8E"/>
    <w:rsid w:val="0047242C"/>
    <w:rsid w:val="00472FE3"/>
    <w:rsid w:val="00473CF1"/>
    <w:rsid w:val="00477198"/>
    <w:rsid w:val="00477625"/>
    <w:rsid w:val="00480909"/>
    <w:rsid w:val="00483C55"/>
    <w:rsid w:val="00483EE0"/>
    <w:rsid w:val="0048578E"/>
    <w:rsid w:val="00485FCF"/>
    <w:rsid w:val="00487D84"/>
    <w:rsid w:val="0049016C"/>
    <w:rsid w:val="00490818"/>
    <w:rsid w:val="00490AE5"/>
    <w:rsid w:val="00490EA5"/>
    <w:rsid w:val="004921F9"/>
    <w:rsid w:val="00492A94"/>
    <w:rsid w:val="00492EFA"/>
    <w:rsid w:val="00493820"/>
    <w:rsid w:val="00493C32"/>
    <w:rsid w:val="004948DF"/>
    <w:rsid w:val="004955C6"/>
    <w:rsid w:val="004A041A"/>
    <w:rsid w:val="004A0F7F"/>
    <w:rsid w:val="004A281C"/>
    <w:rsid w:val="004A67F8"/>
    <w:rsid w:val="004B057B"/>
    <w:rsid w:val="004B1610"/>
    <w:rsid w:val="004B1B04"/>
    <w:rsid w:val="004B30D5"/>
    <w:rsid w:val="004B30E1"/>
    <w:rsid w:val="004B44EB"/>
    <w:rsid w:val="004B4944"/>
    <w:rsid w:val="004B6443"/>
    <w:rsid w:val="004C2737"/>
    <w:rsid w:val="004C3705"/>
    <w:rsid w:val="004C664E"/>
    <w:rsid w:val="004C77D7"/>
    <w:rsid w:val="004D01ED"/>
    <w:rsid w:val="004D14BF"/>
    <w:rsid w:val="004D217F"/>
    <w:rsid w:val="004D252E"/>
    <w:rsid w:val="004D2DBE"/>
    <w:rsid w:val="004D304D"/>
    <w:rsid w:val="004D307F"/>
    <w:rsid w:val="004D46FC"/>
    <w:rsid w:val="004D4DAE"/>
    <w:rsid w:val="004D5041"/>
    <w:rsid w:val="004D683F"/>
    <w:rsid w:val="004E303B"/>
    <w:rsid w:val="004E3139"/>
    <w:rsid w:val="004E31F2"/>
    <w:rsid w:val="004E338C"/>
    <w:rsid w:val="004E3D59"/>
    <w:rsid w:val="004E4070"/>
    <w:rsid w:val="004E75E1"/>
    <w:rsid w:val="004E7B7E"/>
    <w:rsid w:val="004F021A"/>
    <w:rsid w:val="004F193C"/>
    <w:rsid w:val="004F2252"/>
    <w:rsid w:val="004F3AFC"/>
    <w:rsid w:val="004F3C80"/>
    <w:rsid w:val="004F535E"/>
    <w:rsid w:val="005034F9"/>
    <w:rsid w:val="00505393"/>
    <w:rsid w:val="0050627B"/>
    <w:rsid w:val="005071E5"/>
    <w:rsid w:val="00507329"/>
    <w:rsid w:val="00507A6F"/>
    <w:rsid w:val="00507F33"/>
    <w:rsid w:val="005105F1"/>
    <w:rsid w:val="005113A8"/>
    <w:rsid w:val="00515A01"/>
    <w:rsid w:val="00515FA4"/>
    <w:rsid w:val="0051660F"/>
    <w:rsid w:val="005167FD"/>
    <w:rsid w:val="005170B8"/>
    <w:rsid w:val="00517C68"/>
    <w:rsid w:val="00521296"/>
    <w:rsid w:val="005227C1"/>
    <w:rsid w:val="00522C93"/>
    <w:rsid w:val="0052354E"/>
    <w:rsid w:val="00523745"/>
    <w:rsid w:val="0052389C"/>
    <w:rsid w:val="00524373"/>
    <w:rsid w:val="005260CF"/>
    <w:rsid w:val="0052639D"/>
    <w:rsid w:val="00526FD0"/>
    <w:rsid w:val="005305F1"/>
    <w:rsid w:val="00533A00"/>
    <w:rsid w:val="005362D8"/>
    <w:rsid w:val="00537463"/>
    <w:rsid w:val="00537576"/>
    <w:rsid w:val="00540001"/>
    <w:rsid w:val="005417ED"/>
    <w:rsid w:val="005441D4"/>
    <w:rsid w:val="005447B2"/>
    <w:rsid w:val="005447C5"/>
    <w:rsid w:val="0055202F"/>
    <w:rsid w:val="0055221F"/>
    <w:rsid w:val="00552FF5"/>
    <w:rsid w:val="00553351"/>
    <w:rsid w:val="0055358F"/>
    <w:rsid w:val="005558BD"/>
    <w:rsid w:val="00555DEE"/>
    <w:rsid w:val="00556440"/>
    <w:rsid w:val="00556493"/>
    <w:rsid w:val="0055666D"/>
    <w:rsid w:val="00556709"/>
    <w:rsid w:val="00560DED"/>
    <w:rsid w:val="005618AE"/>
    <w:rsid w:val="00562575"/>
    <w:rsid w:val="00563DA9"/>
    <w:rsid w:val="00564683"/>
    <w:rsid w:val="00565DBF"/>
    <w:rsid w:val="00571CA5"/>
    <w:rsid w:val="00573490"/>
    <w:rsid w:val="00573494"/>
    <w:rsid w:val="0057390F"/>
    <w:rsid w:val="005741CD"/>
    <w:rsid w:val="00574C8A"/>
    <w:rsid w:val="00577031"/>
    <w:rsid w:val="0058126D"/>
    <w:rsid w:val="005815BA"/>
    <w:rsid w:val="00582401"/>
    <w:rsid w:val="00582931"/>
    <w:rsid w:val="00584C89"/>
    <w:rsid w:val="0058528E"/>
    <w:rsid w:val="00585CAE"/>
    <w:rsid w:val="0058605B"/>
    <w:rsid w:val="0058718D"/>
    <w:rsid w:val="00592071"/>
    <w:rsid w:val="00594445"/>
    <w:rsid w:val="00594BDD"/>
    <w:rsid w:val="0059604E"/>
    <w:rsid w:val="00596898"/>
    <w:rsid w:val="005974C4"/>
    <w:rsid w:val="005977C9"/>
    <w:rsid w:val="005A129D"/>
    <w:rsid w:val="005A266D"/>
    <w:rsid w:val="005B1679"/>
    <w:rsid w:val="005B22A6"/>
    <w:rsid w:val="005B2788"/>
    <w:rsid w:val="005B2E0D"/>
    <w:rsid w:val="005B5156"/>
    <w:rsid w:val="005B70D4"/>
    <w:rsid w:val="005C189F"/>
    <w:rsid w:val="005C327D"/>
    <w:rsid w:val="005C377C"/>
    <w:rsid w:val="005C3888"/>
    <w:rsid w:val="005C4271"/>
    <w:rsid w:val="005C539B"/>
    <w:rsid w:val="005C53C2"/>
    <w:rsid w:val="005C64D7"/>
    <w:rsid w:val="005C6B74"/>
    <w:rsid w:val="005C774B"/>
    <w:rsid w:val="005C7E92"/>
    <w:rsid w:val="005D1496"/>
    <w:rsid w:val="005D496D"/>
    <w:rsid w:val="005D4B63"/>
    <w:rsid w:val="005D4D11"/>
    <w:rsid w:val="005D6C96"/>
    <w:rsid w:val="005D6F78"/>
    <w:rsid w:val="005D7632"/>
    <w:rsid w:val="005E01D7"/>
    <w:rsid w:val="005E296B"/>
    <w:rsid w:val="005E393A"/>
    <w:rsid w:val="005E4757"/>
    <w:rsid w:val="005E51FE"/>
    <w:rsid w:val="005F0363"/>
    <w:rsid w:val="005F3F6B"/>
    <w:rsid w:val="005F4608"/>
    <w:rsid w:val="005F603E"/>
    <w:rsid w:val="005F6A01"/>
    <w:rsid w:val="005F7E54"/>
    <w:rsid w:val="00600C42"/>
    <w:rsid w:val="006010B7"/>
    <w:rsid w:val="0060112B"/>
    <w:rsid w:val="00601A80"/>
    <w:rsid w:val="00602868"/>
    <w:rsid w:val="00602C80"/>
    <w:rsid w:val="0060454C"/>
    <w:rsid w:val="0060470E"/>
    <w:rsid w:val="00604BB5"/>
    <w:rsid w:val="00604CC8"/>
    <w:rsid w:val="00605DCD"/>
    <w:rsid w:val="00605F0D"/>
    <w:rsid w:val="006066A4"/>
    <w:rsid w:val="00607158"/>
    <w:rsid w:val="00610F77"/>
    <w:rsid w:val="00612155"/>
    <w:rsid w:val="0061484C"/>
    <w:rsid w:val="00617B1B"/>
    <w:rsid w:val="00617DC3"/>
    <w:rsid w:val="006217BC"/>
    <w:rsid w:val="006226DF"/>
    <w:rsid w:val="00631A96"/>
    <w:rsid w:val="00631E5B"/>
    <w:rsid w:val="0063253D"/>
    <w:rsid w:val="00633895"/>
    <w:rsid w:val="0063455A"/>
    <w:rsid w:val="00635027"/>
    <w:rsid w:val="006360B6"/>
    <w:rsid w:val="006366B1"/>
    <w:rsid w:val="00637EBA"/>
    <w:rsid w:val="00640485"/>
    <w:rsid w:val="006406E8"/>
    <w:rsid w:val="00641227"/>
    <w:rsid w:val="0064559E"/>
    <w:rsid w:val="006477CA"/>
    <w:rsid w:val="00650C38"/>
    <w:rsid w:val="00653602"/>
    <w:rsid w:val="00656D26"/>
    <w:rsid w:val="0066062E"/>
    <w:rsid w:val="00661F91"/>
    <w:rsid w:val="006637D3"/>
    <w:rsid w:val="0066423A"/>
    <w:rsid w:val="00664565"/>
    <w:rsid w:val="006664C6"/>
    <w:rsid w:val="00666FFD"/>
    <w:rsid w:val="006674C1"/>
    <w:rsid w:val="006718E7"/>
    <w:rsid w:val="00671E38"/>
    <w:rsid w:val="00673082"/>
    <w:rsid w:val="00675A54"/>
    <w:rsid w:val="00675EC5"/>
    <w:rsid w:val="006777D3"/>
    <w:rsid w:val="00682397"/>
    <w:rsid w:val="00682AD8"/>
    <w:rsid w:val="006840A9"/>
    <w:rsid w:val="00690083"/>
    <w:rsid w:val="00691EB1"/>
    <w:rsid w:val="006922BC"/>
    <w:rsid w:val="00692389"/>
    <w:rsid w:val="00692E35"/>
    <w:rsid w:val="00693EE1"/>
    <w:rsid w:val="006952A5"/>
    <w:rsid w:val="006A0436"/>
    <w:rsid w:val="006A13DC"/>
    <w:rsid w:val="006A186B"/>
    <w:rsid w:val="006A1F86"/>
    <w:rsid w:val="006A2BDB"/>
    <w:rsid w:val="006A353D"/>
    <w:rsid w:val="006B013A"/>
    <w:rsid w:val="006B0631"/>
    <w:rsid w:val="006B1871"/>
    <w:rsid w:val="006B279A"/>
    <w:rsid w:val="006B565D"/>
    <w:rsid w:val="006B7582"/>
    <w:rsid w:val="006C0358"/>
    <w:rsid w:val="006C1145"/>
    <w:rsid w:val="006C1556"/>
    <w:rsid w:val="006C1B7B"/>
    <w:rsid w:val="006C2783"/>
    <w:rsid w:val="006C3175"/>
    <w:rsid w:val="006C347B"/>
    <w:rsid w:val="006C6410"/>
    <w:rsid w:val="006D2980"/>
    <w:rsid w:val="006D5B1D"/>
    <w:rsid w:val="006D6EE9"/>
    <w:rsid w:val="006D7433"/>
    <w:rsid w:val="006D7AE1"/>
    <w:rsid w:val="006D7FD2"/>
    <w:rsid w:val="006E0A24"/>
    <w:rsid w:val="006E0B80"/>
    <w:rsid w:val="006E2FA9"/>
    <w:rsid w:val="006E4173"/>
    <w:rsid w:val="006E7570"/>
    <w:rsid w:val="006E765F"/>
    <w:rsid w:val="006E783D"/>
    <w:rsid w:val="006E78C0"/>
    <w:rsid w:val="006E78E8"/>
    <w:rsid w:val="006F0C39"/>
    <w:rsid w:val="006F1B9A"/>
    <w:rsid w:val="006F3DED"/>
    <w:rsid w:val="006F5790"/>
    <w:rsid w:val="006F6F49"/>
    <w:rsid w:val="006F7A1B"/>
    <w:rsid w:val="006F7DDA"/>
    <w:rsid w:val="006F7E28"/>
    <w:rsid w:val="007003A7"/>
    <w:rsid w:val="0070241E"/>
    <w:rsid w:val="00704091"/>
    <w:rsid w:val="0070538D"/>
    <w:rsid w:val="00710451"/>
    <w:rsid w:val="007112F0"/>
    <w:rsid w:val="007116CB"/>
    <w:rsid w:val="00711F49"/>
    <w:rsid w:val="00712085"/>
    <w:rsid w:val="007127A6"/>
    <w:rsid w:val="00712A2B"/>
    <w:rsid w:val="00712B0F"/>
    <w:rsid w:val="00714979"/>
    <w:rsid w:val="0071554C"/>
    <w:rsid w:val="0071596C"/>
    <w:rsid w:val="00715C45"/>
    <w:rsid w:val="0072073A"/>
    <w:rsid w:val="007209D2"/>
    <w:rsid w:val="00721204"/>
    <w:rsid w:val="00722475"/>
    <w:rsid w:val="00722A18"/>
    <w:rsid w:val="00726A94"/>
    <w:rsid w:val="00726D25"/>
    <w:rsid w:val="0073092C"/>
    <w:rsid w:val="00730E6F"/>
    <w:rsid w:val="0073429F"/>
    <w:rsid w:val="007410DD"/>
    <w:rsid w:val="00741F2B"/>
    <w:rsid w:val="0074416E"/>
    <w:rsid w:val="00746BF2"/>
    <w:rsid w:val="007501D1"/>
    <w:rsid w:val="00751D46"/>
    <w:rsid w:val="007523E2"/>
    <w:rsid w:val="00754332"/>
    <w:rsid w:val="0075590C"/>
    <w:rsid w:val="00756116"/>
    <w:rsid w:val="007602C4"/>
    <w:rsid w:val="0076196D"/>
    <w:rsid w:val="00761BD5"/>
    <w:rsid w:val="00762F88"/>
    <w:rsid w:val="00764DDD"/>
    <w:rsid w:val="007659D9"/>
    <w:rsid w:val="00766446"/>
    <w:rsid w:val="00766741"/>
    <w:rsid w:val="00766CA3"/>
    <w:rsid w:val="00767EC2"/>
    <w:rsid w:val="00770340"/>
    <w:rsid w:val="007705D5"/>
    <w:rsid w:val="00772FFA"/>
    <w:rsid w:val="0077420F"/>
    <w:rsid w:val="007746DE"/>
    <w:rsid w:val="007753D8"/>
    <w:rsid w:val="00776D4C"/>
    <w:rsid w:val="007803AA"/>
    <w:rsid w:val="007806DA"/>
    <w:rsid w:val="007809D5"/>
    <w:rsid w:val="00780C95"/>
    <w:rsid w:val="0078116A"/>
    <w:rsid w:val="00781461"/>
    <w:rsid w:val="00781626"/>
    <w:rsid w:val="00781A41"/>
    <w:rsid w:val="00781DC8"/>
    <w:rsid w:val="00782BF6"/>
    <w:rsid w:val="007851B8"/>
    <w:rsid w:val="007867A8"/>
    <w:rsid w:val="00790A5A"/>
    <w:rsid w:val="00790E1A"/>
    <w:rsid w:val="00791886"/>
    <w:rsid w:val="007921DD"/>
    <w:rsid w:val="007949CE"/>
    <w:rsid w:val="007949D7"/>
    <w:rsid w:val="007949F3"/>
    <w:rsid w:val="00794A1B"/>
    <w:rsid w:val="00795E7E"/>
    <w:rsid w:val="007A036F"/>
    <w:rsid w:val="007A21DF"/>
    <w:rsid w:val="007A22E8"/>
    <w:rsid w:val="007A2352"/>
    <w:rsid w:val="007A2BF8"/>
    <w:rsid w:val="007A42F2"/>
    <w:rsid w:val="007A4FE8"/>
    <w:rsid w:val="007A6902"/>
    <w:rsid w:val="007A6BE8"/>
    <w:rsid w:val="007A7376"/>
    <w:rsid w:val="007A7F73"/>
    <w:rsid w:val="007B0088"/>
    <w:rsid w:val="007B19EB"/>
    <w:rsid w:val="007B2143"/>
    <w:rsid w:val="007B3782"/>
    <w:rsid w:val="007B6673"/>
    <w:rsid w:val="007B72F5"/>
    <w:rsid w:val="007B73A9"/>
    <w:rsid w:val="007B74C2"/>
    <w:rsid w:val="007C0175"/>
    <w:rsid w:val="007C2136"/>
    <w:rsid w:val="007C3484"/>
    <w:rsid w:val="007C4BC2"/>
    <w:rsid w:val="007C4BFD"/>
    <w:rsid w:val="007C70D7"/>
    <w:rsid w:val="007C72C0"/>
    <w:rsid w:val="007D087C"/>
    <w:rsid w:val="007D09FC"/>
    <w:rsid w:val="007D1BF3"/>
    <w:rsid w:val="007D401A"/>
    <w:rsid w:val="007D47F7"/>
    <w:rsid w:val="007D6AFE"/>
    <w:rsid w:val="007D6BF9"/>
    <w:rsid w:val="007D76AC"/>
    <w:rsid w:val="007E05E3"/>
    <w:rsid w:val="007E1315"/>
    <w:rsid w:val="007E139B"/>
    <w:rsid w:val="007E2640"/>
    <w:rsid w:val="007E554C"/>
    <w:rsid w:val="007E66D4"/>
    <w:rsid w:val="007E66DF"/>
    <w:rsid w:val="007E6D3B"/>
    <w:rsid w:val="007E7FC3"/>
    <w:rsid w:val="007F0294"/>
    <w:rsid w:val="007F069A"/>
    <w:rsid w:val="007F0869"/>
    <w:rsid w:val="007F1E4A"/>
    <w:rsid w:val="007F2A3D"/>
    <w:rsid w:val="007F3F8D"/>
    <w:rsid w:val="007F41AE"/>
    <w:rsid w:val="007F434D"/>
    <w:rsid w:val="007F46D0"/>
    <w:rsid w:val="007F4A76"/>
    <w:rsid w:val="007F4D87"/>
    <w:rsid w:val="007F6469"/>
    <w:rsid w:val="007F73E0"/>
    <w:rsid w:val="00801E93"/>
    <w:rsid w:val="00802769"/>
    <w:rsid w:val="00802B17"/>
    <w:rsid w:val="00802BE5"/>
    <w:rsid w:val="00802FDB"/>
    <w:rsid w:val="00804D11"/>
    <w:rsid w:val="00812680"/>
    <w:rsid w:val="00815D55"/>
    <w:rsid w:val="00816D7A"/>
    <w:rsid w:val="00821D0C"/>
    <w:rsid w:val="008221E6"/>
    <w:rsid w:val="00822586"/>
    <w:rsid w:val="00822781"/>
    <w:rsid w:val="00824616"/>
    <w:rsid w:val="0082512F"/>
    <w:rsid w:val="00825A90"/>
    <w:rsid w:val="00830EEA"/>
    <w:rsid w:val="008311F0"/>
    <w:rsid w:val="00831B7F"/>
    <w:rsid w:val="008321E3"/>
    <w:rsid w:val="008348D3"/>
    <w:rsid w:val="0084251D"/>
    <w:rsid w:val="00845301"/>
    <w:rsid w:val="00846D81"/>
    <w:rsid w:val="0084725D"/>
    <w:rsid w:val="00850200"/>
    <w:rsid w:val="0085109F"/>
    <w:rsid w:val="00851CDC"/>
    <w:rsid w:val="00851EAC"/>
    <w:rsid w:val="00852EB5"/>
    <w:rsid w:val="00853A65"/>
    <w:rsid w:val="00853EF4"/>
    <w:rsid w:val="00854049"/>
    <w:rsid w:val="008544FA"/>
    <w:rsid w:val="00855E65"/>
    <w:rsid w:val="00856BAA"/>
    <w:rsid w:val="00857085"/>
    <w:rsid w:val="008644BE"/>
    <w:rsid w:val="008659A8"/>
    <w:rsid w:val="00870403"/>
    <w:rsid w:val="0087259F"/>
    <w:rsid w:val="0087382B"/>
    <w:rsid w:val="008741F3"/>
    <w:rsid w:val="0087465F"/>
    <w:rsid w:val="0087467D"/>
    <w:rsid w:val="00875A8C"/>
    <w:rsid w:val="00876552"/>
    <w:rsid w:val="008801E5"/>
    <w:rsid w:val="00880A3D"/>
    <w:rsid w:val="00882674"/>
    <w:rsid w:val="00882A81"/>
    <w:rsid w:val="00884485"/>
    <w:rsid w:val="008845B0"/>
    <w:rsid w:val="00884C9A"/>
    <w:rsid w:val="0088649D"/>
    <w:rsid w:val="008874BB"/>
    <w:rsid w:val="00887E0C"/>
    <w:rsid w:val="00890818"/>
    <w:rsid w:val="00890F60"/>
    <w:rsid w:val="008922CC"/>
    <w:rsid w:val="00892781"/>
    <w:rsid w:val="008967BE"/>
    <w:rsid w:val="0089688B"/>
    <w:rsid w:val="00896FB8"/>
    <w:rsid w:val="00897CC7"/>
    <w:rsid w:val="008A0CD7"/>
    <w:rsid w:val="008A10EF"/>
    <w:rsid w:val="008A1857"/>
    <w:rsid w:val="008A3916"/>
    <w:rsid w:val="008A408A"/>
    <w:rsid w:val="008A5050"/>
    <w:rsid w:val="008A5FEF"/>
    <w:rsid w:val="008A6D26"/>
    <w:rsid w:val="008A6D7A"/>
    <w:rsid w:val="008B19C2"/>
    <w:rsid w:val="008B1C75"/>
    <w:rsid w:val="008B1D47"/>
    <w:rsid w:val="008B37DF"/>
    <w:rsid w:val="008B3A27"/>
    <w:rsid w:val="008B3ABC"/>
    <w:rsid w:val="008B4C2B"/>
    <w:rsid w:val="008B4F4B"/>
    <w:rsid w:val="008B6EB2"/>
    <w:rsid w:val="008C0491"/>
    <w:rsid w:val="008C283D"/>
    <w:rsid w:val="008C2B42"/>
    <w:rsid w:val="008C4E68"/>
    <w:rsid w:val="008C5BA0"/>
    <w:rsid w:val="008C61B9"/>
    <w:rsid w:val="008C62C2"/>
    <w:rsid w:val="008C6610"/>
    <w:rsid w:val="008C6CF9"/>
    <w:rsid w:val="008D0C58"/>
    <w:rsid w:val="008D116B"/>
    <w:rsid w:val="008D2D74"/>
    <w:rsid w:val="008D4E31"/>
    <w:rsid w:val="008D5B85"/>
    <w:rsid w:val="008D7D3C"/>
    <w:rsid w:val="008E16E0"/>
    <w:rsid w:val="008E440E"/>
    <w:rsid w:val="008E4904"/>
    <w:rsid w:val="008E54F3"/>
    <w:rsid w:val="008E6D0A"/>
    <w:rsid w:val="008F0B80"/>
    <w:rsid w:val="008F150E"/>
    <w:rsid w:val="008F2705"/>
    <w:rsid w:val="008F32F3"/>
    <w:rsid w:val="008F3D18"/>
    <w:rsid w:val="00905954"/>
    <w:rsid w:val="009079CA"/>
    <w:rsid w:val="009101BF"/>
    <w:rsid w:val="009115C3"/>
    <w:rsid w:val="0091312A"/>
    <w:rsid w:val="009131F1"/>
    <w:rsid w:val="00915F5E"/>
    <w:rsid w:val="009202F2"/>
    <w:rsid w:val="009244A8"/>
    <w:rsid w:val="009252FF"/>
    <w:rsid w:val="00925ACB"/>
    <w:rsid w:val="00926A2D"/>
    <w:rsid w:val="00926B84"/>
    <w:rsid w:val="009322D3"/>
    <w:rsid w:val="0093235F"/>
    <w:rsid w:val="0093357A"/>
    <w:rsid w:val="00933612"/>
    <w:rsid w:val="00933C2D"/>
    <w:rsid w:val="00940078"/>
    <w:rsid w:val="00940B3D"/>
    <w:rsid w:val="0094130C"/>
    <w:rsid w:val="00941943"/>
    <w:rsid w:val="009422FD"/>
    <w:rsid w:val="00947AA2"/>
    <w:rsid w:val="00950560"/>
    <w:rsid w:val="00950CA4"/>
    <w:rsid w:val="00950EA8"/>
    <w:rsid w:val="009527A7"/>
    <w:rsid w:val="0095347A"/>
    <w:rsid w:val="009537CD"/>
    <w:rsid w:val="009537EB"/>
    <w:rsid w:val="00954143"/>
    <w:rsid w:val="00957525"/>
    <w:rsid w:val="00957768"/>
    <w:rsid w:val="00960405"/>
    <w:rsid w:val="009606B1"/>
    <w:rsid w:val="00960A49"/>
    <w:rsid w:val="00960ABE"/>
    <w:rsid w:val="009611D6"/>
    <w:rsid w:val="009619CD"/>
    <w:rsid w:val="00962C2E"/>
    <w:rsid w:val="009633BF"/>
    <w:rsid w:val="00963AC8"/>
    <w:rsid w:val="0096453B"/>
    <w:rsid w:val="00964670"/>
    <w:rsid w:val="00965F5E"/>
    <w:rsid w:val="0096776F"/>
    <w:rsid w:val="009700F1"/>
    <w:rsid w:val="0097026F"/>
    <w:rsid w:val="00970B50"/>
    <w:rsid w:val="009730CA"/>
    <w:rsid w:val="0097360A"/>
    <w:rsid w:val="009740DA"/>
    <w:rsid w:val="00974789"/>
    <w:rsid w:val="00975B96"/>
    <w:rsid w:val="009773E8"/>
    <w:rsid w:val="00980608"/>
    <w:rsid w:val="00981DCA"/>
    <w:rsid w:val="00984518"/>
    <w:rsid w:val="00984543"/>
    <w:rsid w:val="00985102"/>
    <w:rsid w:val="00985A4A"/>
    <w:rsid w:val="00986DC0"/>
    <w:rsid w:val="009870B2"/>
    <w:rsid w:val="009907AD"/>
    <w:rsid w:val="00991ADE"/>
    <w:rsid w:val="00992C7B"/>
    <w:rsid w:val="00995B7E"/>
    <w:rsid w:val="00996341"/>
    <w:rsid w:val="00996AF2"/>
    <w:rsid w:val="009A1195"/>
    <w:rsid w:val="009A246A"/>
    <w:rsid w:val="009A2839"/>
    <w:rsid w:val="009A30A8"/>
    <w:rsid w:val="009A33E2"/>
    <w:rsid w:val="009A3410"/>
    <w:rsid w:val="009A3C61"/>
    <w:rsid w:val="009A42E7"/>
    <w:rsid w:val="009A65BC"/>
    <w:rsid w:val="009B1810"/>
    <w:rsid w:val="009B2A68"/>
    <w:rsid w:val="009B3673"/>
    <w:rsid w:val="009B4CD1"/>
    <w:rsid w:val="009B5244"/>
    <w:rsid w:val="009B5DB8"/>
    <w:rsid w:val="009B7C36"/>
    <w:rsid w:val="009C0412"/>
    <w:rsid w:val="009C1A05"/>
    <w:rsid w:val="009C4258"/>
    <w:rsid w:val="009C4A9D"/>
    <w:rsid w:val="009C6A7D"/>
    <w:rsid w:val="009C6B3A"/>
    <w:rsid w:val="009C7472"/>
    <w:rsid w:val="009D2AD7"/>
    <w:rsid w:val="009D2E49"/>
    <w:rsid w:val="009D5817"/>
    <w:rsid w:val="009D5819"/>
    <w:rsid w:val="009D61E8"/>
    <w:rsid w:val="009D78E0"/>
    <w:rsid w:val="009D7B9A"/>
    <w:rsid w:val="009E0B9E"/>
    <w:rsid w:val="009E2679"/>
    <w:rsid w:val="009E350A"/>
    <w:rsid w:val="009E415C"/>
    <w:rsid w:val="009E4832"/>
    <w:rsid w:val="009E487B"/>
    <w:rsid w:val="009E5385"/>
    <w:rsid w:val="009E57F7"/>
    <w:rsid w:val="009F4DAA"/>
    <w:rsid w:val="009F612B"/>
    <w:rsid w:val="009F7955"/>
    <w:rsid w:val="009F7A20"/>
    <w:rsid w:val="00A00A2C"/>
    <w:rsid w:val="00A01ECF"/>
    <w:rsid w:val="00A0217A"/>
    <w:rsid w:val="00A03683"/>
    <w:rsid w:val="00A04662"/>
    <w:rsid w:val="00A05A99"/>
    <w:rsid w:val="00A0633B"/>
    <w:rsid w:val="00A10B50"/>
    <w:rsid w:val="00A11437"/>
    <w:rsid w:val="00A2118D"/>
    <w:rsid w:val="00A22451"/>
    <w:rsid w:val="00A224F7"/>
    <w:rsid w:val="00A233F3"/>
    <w:rsid w:val="00A23A5B"/>
    <w:rsid w:val="00A23ABE"/>
    <w:rsid w:val="00A2621D"/>
    <w:rsid w:val="00A338AC"/>
    <w:rsid w:val="00A35527"/>
    <w:rsid w:val="00A37C62"/>
    <w:rsid w:val="00A402A7"/>
    <w:rsid w:val="00A40A7A"/>
    <w:rsid w:val="00A40EBF"/>
    <w:rsid w:val="00A41BE4"/>
    <w:rsid w:val="00A44C4D"/>
    <w:rsid w:val="00A45CEA"/>
    <w:rsid w:val="00A464FB"/>
    <w:rsid w:val="00A5031F"/>
    <w:rsid w:val="00A503A9"/>
    <w:rsid w:val="00A50B21"/>
    <w:rsid w:val="00A5122A"/>
    <w:rsid w:val="00A51BA6"/>
    <w:rsid w:val="00A533C4"/>
    <w:rsid w:val="00A54281"/>
    <w:rsid w:val="00A55513"/>
    <w:rsid w:val="00A55E58"/>
    <w:rsid w:val="00A57C45"/>
    <w:rsid w:val="00A60E84"/>
    <w:rsid w:val="00A6301F"/>
    <w:rsid w:val="00A6307D"/>
    <w:rsid w:val="00A63C00"/>
    <w:rsid w:val="00A66AE7"/>
    <w:rsid w:val="00A66C3B"/>
    <w:rsid w:val="00A67AE8"/>
    <w:rsid w:val="00A706F6"/>
    <w:rsid w:val="00A71530"/>
    <w:rsid w:val="00A71C55"/>
    <w:rsid w:val="00A71EC6"/>
    <w:rsid w:val="00A732E6"/>
    <w:rsid w:val="00A7687A"/>
    <w:rsid w:val="00A80518"/>
    <w:rsid w:val="00A843C8"/>
    <w:rsid w:val="00A84717"/>
    <w:rsid w:val="00A91EC6"/>
    <w:rsid w:val="00A921FA"/>
    <w:rsid w:val="00A94641"/>
    <w:rsid w:val="00A949AE"/>
    <w:rsid w:val="00A95589"/>
    <w:rsid w:val="00A95CE9"/>
    <w:rsid w:val="00A95EDF"/>
    <w:rsid w:val="00A978B2"/>
    <w:rsid w:val="00AA1537"/>
    <w:rsid w:val="00AA335F"/>
    <w:rsid w:val="00AA3406"/>
    <w:rsid w:val="00AA402A"/>
    <w:rsid w:val="00AA41A0"/>
    <w:rsid w:val="00AA5492"/>
    <w:rsid w:val="00AA5ED9"/>
    <w:rsid w:val="00AA7D68"/>
    <w:rsid w:val="00AB1190"/>
    <w:rsid w:val="00AB2E7C"/>
    <w:rsid w:val="00AB4314"/>
    <w:rsid w:val="00AB54B8"/>
    <w:rsid w:val="00AB59EA"/>
    <w:rsid w:val="00AB73EF"/>
    <w:rsid w:val="00AC0ECE"/>
    <w:rsid w:val="00AC2463"/>
    <w:rsid w:val="00AC4A67"/>
    <w:rsid w:val="00AD27D8"/>
    <w:rsid w:val="00AD3119"/>
    <w:rsid w:val="00AD3375"/>
    <w:rsid w:val="00AD3405"/>
    <w:rsid w:val="00AD3E35"/>
    <w:rsid w:val="00AD3F33"/>
    <w:rsid w:val="00AD5B47"/>
    <w:rsid w:val="00AD7F04"/>
    <w:rsid w:val="00AD7F48"/>
    <w:rsid w:val="00AE0740"/>
    <w:rsid w:val="00AE15EC"/>
    <w:rsid w:val="00AE2F44"/>
    <w:rsid w:val="00AE50D1"/>
    <w:rsid w:val="00AF0993"/>
    <w:rsid w:val="00AF136E"/>
    <w:rsid w:val="00AF1A37"/>
    <w:rsid w:val="00AF1CA9"/>
    <w:rsid w:val="00AF20CD"/>
    <w:rsid w:val="00AF51BA"/>
    <w:rsid w:val="00AF5286"/>
    <w:rsid w:val="00AF53F5"/>
    <w:rsid w:val="00B01448"/>
    <w:rsid w:val="00B025C9"/>
    <w:rsid w:val="00B04E48"/>
    <w:rsid w:val="00B06B9A"/>
    <w:rsid w:val="00B07E25"/>
    <w:rsid w:val="00B135C0"/>
    <w:rsid w:val="00B14901"/>
    <w:rsid w:val="00B15762"/>
    <w:rsid w:val="00B160B8"/>
    <w:rsid w:val="00B16EBE"/>
    <w:rsid w:val="00B20828"/>
    <w:rsid w:val="00B21963"/>
    <w:rsid w:val="00B22EC6"/>
    <w:rsid w:val="00B23AF6"/>
    <w:rsid w:val="00B257B0"/>
    <w:rsid w:val="00B258C2"/>
    <w:rsid w:val="00B27B6C"/>
    <w:rsid w:val="00B306FB"/>
    <w:rsid w:val="00B35A10"/>
    <w:rsid w:val="00B36A3E"/>
    <w:rsid w:val="00B37284"/>
    <w:rsid w:val="00B4121E"/>
    <w:rsid w:val="00B4124A"/>
    <w:rsid w:val="00B415E6"/>
    <w:rsid w:val="00B41755"/>
    <w:rsid w:val="00B43ABD"/>
    <w:rsid w:val="00B447A9"/>
    <w:rsid w:val="00B46CCC"/>
    <w:rsid w:val="00B506AD"/>
    <w:rsid w:val="00B5669E"/>
    <w:rsid w:val="00B56CF8"/>
    <w:rsid w:val="00B57448"/>
    <w:rsid w:val="00B60012"/>
    <w:rsid w:val="00B62C81"/>
    <w:rsid w:val="00B631ED"/>
    <w:rsid w:val="00B63B1C"/>
    <w:rsid w:val="00B641BF"/>
    <w:rsid w:val="00B66037"/>
    <w:rsid w:val="00B7041F"/>
    <w:rsid w:val="00B70BF0"/>
    <w:rsid w:val="00B72D96"/>
    <w:rsid w:val="00B73BDB"/>
    <w:rsid w:val="00B74034"/>
    <w:rsid w:val="00B74336"/>
    <w:rsid w:val="00B74A5A"/>
    <w:rsid w:val="00B7695B"/>
    <w:rsid w:val="00B8354F"/>
    <w:rsid w:val="00B8448A"/>
    <w:rsid w:val="00B87195"/>
    <w:rsid w:val="00BA0AC4"/>
    <w:rsid w:val="00BA2478"/>
    <w:rsid w:val="00BA530A"/>
    <w:rsid w:val="00BA624C"/>
    <w:rsid w:val="00BA7AE3"/>
    <w:rsid w:val="00BB093E"/>
    <w:rsid w:val="00BB0F0D"/>
    <w:rsid w:val="00BB414E"/>
    <w:rsid w:val="00BB58E3"/>
    <w:rsid w:val="00BC2526"/>
    <w:rsid w:val="00BC607E"/>
    <w:rsid w:val="00BC7530"/>
    <w:rsid w:val="00BC777E"/>
    <w:rsid w:val="00BD0F6B"/>
    <w:rsid w:val="00BD25D0"/>
    <w:rsid w:val="00BD25DE"/>
    <w:rsid w:val="00BD35A6"/>
    <w:rsid w:val="00BD5951"/>
    <w:rsid w:val="00BD5CCC"/>
    <w:rsid w:val="00BD7213"/>
    <w:rsid w:val="00BD7FB6"/>
    <w:rsid w:val="00BE0F0C"/>
    <w:rsid w:val="00BE3602"/>
    <w:rsid w:val="00BE39F6"/>
    <w:rsid w:val="00BE3F0C"/>
    <w:rsid w:val="00BE4D5C"/>
    <w:rsid w:val="00BE4F07"/>
    <w:rsid w:val="00BE5EE3"/>
    <w:rsid w:val="00BF0573"/>
    <w:rsid w:val="00BF0C78"/>
    <w:rsid w:val="00BF2053"/>
    <w:rsid w:val="00BF22E5"/>
    <w:rsid w:val="00BF2A17"/>
    <w:rsid w:val="00BF2C16"/>
    <w:rsid w:val="00BF3523"/>
    <w:rsid w:val="00BF4ADE"/>
    <w:rsid w:val="00BF4D69"/>
    <w:rsid w:val="00BF62B4"/>
    <w:rsid w:val="00BF7478"/>
    <w:rsid w:val="00C00683"/>
    <w:rsid w:val="00C018D5"/>
    <w:rsid w:val="00C0217B"/>
    <w:rsid w:val="00C1035D"/>
    <w:rsid w:val="00C107BB"/>
    <w:rsid w:val="00C10A4F"/>
    <w:rsid w:val="00C13EBA"/>
    <w:rsid w:val="00C1424B"/>
    <w:rsid w:val="00C1603B"/>
    <w:rsid w:val="00C17135"/>
    <w:rsid w:val="00C20493"/>
    <w:rsid w:val="00C22031"/>
    <w:rsid w:val="00C220C7"/>
    <w:rsid w:val="00C22106"/>
    <w:rsid w:val="00C22E7B"/>
    <w:rsid w:val="00C23C89"/>
    <w:rsid w:val="00C24D62"/>
    <w:rsid w:val="00C24E4C"/>
    <w:rsid w:val="00C252B0"/>
    <w:rsid w:val="00C26CE5"/>
    <w:rsid w:val="00C26D95"/>
    <w:rsid w:val="00C2756E"/>
    <w:rsid w:val="00C27ACE"/>
    <w:rsid w:val="00C31190"/>
    <w:rsid w:val="00C31CAD"/>
    <w:rsid w:val="00C328E0"/>
    <w:rsid w:val="00C339D4"/>
    <w:rsid w:val="00C34638"/>
    <w:rsid w:val="00C37878"/>
    <w:rsid w:val="00C37E1F"/>
    <w:rsid w:val="00C40810"/>
    <w:rsid w:val="00C4176A"/>
    <w:rsid w:val="00C41F18"/>
    <w:rsid w:val="00C433F4"/>
    <w:rsid w:val="00C43F42"/>
    <w:rsid w:val="00C44313"/>
    <w:rsid w:val="00C44317"/>
    <w:rsid w:val="00C4492B"/>
    <w:rsid w:val="00C454E8"/>
    <w:rsid w:val="00C45EF0"/>
    <w:rsid w:val="00C5049A"/>
    <w:rsid w:val="00C50BAC"/>
    <w:rsid w:val="00C572C5"/>
    <w:rsid w:val="00C57AEE"/>
    <w:rsid w:val="00C61025"/>
    <w:rsid w:val="00C638A1"/>
    <w:rsid w:val="00C63A36"/>
    <w:rsid w:val="00C64113"/>
    <w:rsid w:val="00C662B9"/>
    <w:rsid w:val="00C703C5"/>
    <w:rsid w:val="00C72E20"/>
    <w:rsid w:val="00C73BDE"/>
    <w:rsid w:val="00C75F97"/>
    <w:rsid w:val="00C772A1"/>
    <w:rsid w:val="00C77E19"/>
    <w:rsid w:val="00C8315E"/>
    <w:rsid w:val="00C83567"/>
    <w:rsid w:val="00C839B0"/>
    <w:rsid w:val="00C84CE7"/>
    <w:rsid w:val="00C85416"/>
    <w:rsid w:val="00C86367"/>
    <w:rsid w:val="00C87387"/>
    <w:rsid w:val="00C95C45"/>
    <w:rsid w:val="00C9622A"/>
    <w:rsid w:val="00C97562"/>
    <w:rsid w:val="00CA2955"/>
    <w:rsid w:val="00CA325C"/>
    <w:rsid w:val="00CA693C"/>
    <w:rsid w:val="00CA7E79"/>
    <w:rsid w:val="00CB21FF"/>
    <w:rsid w:val="00CB223C"/>
    <w:rsid w:val="00CB38BB"/>
    <w:rsid w:val="00CB4379"/>
    <w:rsid w:val="00CC0C7E"/>
    <w:rsid w:val="00CC1E3C"/>
    <w:rsid w:val="00CC53FE"/>
    <w:rsid w:val="00CC7FBC"/>
    <w:rsid w:val="00CD034B"/>
    <w:rsid w:val="00CD0EC3"/>
    <w:rsid w:val="00CD1D7F"/>
    <w:rsid w:val="00CD2C2D"/>
    <w:rsid w:val="00CD3483"/>
    <w:rsid w:val="00CD4074"/>
    <w:rsid w:val="00CD4C21"/>
    <w:rsid w:val="00CD61F9"/>
    <w:rsid w:val="00CD6877"/>
    <w:rsid w:val="00CD68B9"/>
    <w:rsid w:val="00CD69BB"/>
    <w:rsid w:val="00CE0715"/>
    <w:rsid w:val="00CE2909"/>
    <w:rsid w:val="00CE323F"/>
    <w:rsid w:val="00CE362E"/>
    <w:rsid w:val="00CE4ED4"/>
    <w:rsid w:val="00CE6A6A"/>
    <w:rsid w:val="00CF1847"/>
    <w:rsid w:val="00CF243F"/>
    <w:rsid w:val="00CF3694"/>
    <w:rsid w:val="00CF59D1"/>
    <w:rsid w:val="00CF643E"/>
    <w:rsid w:val="00CF7189"/>
    <w:rsid w:val="00D01CFD"/>
    <w:rsid w:val="00D0292C"/>
    <w:rsid w:val="00D03BE9"/>
    <w:rsid w:val="00D065E9"/>
    <w:rsid w:val="00D11F35"/>
    <w:rsid w:val="00D1208B"/>
    <w:rsid w:val="00D14A95"/>
    <w:rsid w:val="00D16427"/>
    <w:rsid w:val="00D201EF"/>
    <w:rsid w:val="00D203AF"/>
    <w:rsid w:val="00D20A80"/>
    <w:rsid w:val="00D21997"/>
    <w:rsid w:val="00D22AB7"/>
    <w:rsid w:val="00D2445F"/>
    <w:rsid w:val="00D247AD"/>
    <w:rsid w:val="00D251DF"/>
    <w:rsid w:val="00D26C0B"/>
    <w:rsid w:val="00D26D09"/>
    <w:rsid w:val="00D27135"/>
    <w:rsid w:val="00D305A5"/>
    <w:rsid w:val="00D329AF"/>
    <w:rsid w:val="00D3430B"/>
    <w:rsid w:val="00D3663E"/>
    <w:rsid w:val="00D402B7"/>
    <w:rsid w:val="00D404D1"/>
    <w:rsid w:val="00D41AAE"/>
    <w:rsid w:val="00D443DB"/>
    <w:rsid w:val="00D46EDC"/>
    <w:rsid w:val="00D5037E"/>
    <w:rsid w:val="00D51DE9"/>
    <w:rsid w:val="00D52D4D"/>
    <w:rsid w:val="00D572AF"/>
    <w:rsid w:val="00D60D67"/>
    <w:rsid w:val="00D610D8"/>
    <w:rsid w:val="00D61CDA"/>
    <w:rsid w:val="00D6266E"/>
    <w:rsid w:val="00D629B7"/>
    <w:rsid w:val="00D62EB9"/>
    <w:rsid w:val="00D63B14"/>
    <w:rsid w:val="00D642DC"/>
    <w:rsid w:val="00D648CD"/>
    <w:rsid w:val="00D65F12"/>
    <w:rsid w:val="00D663C3"/>
    <w:rsid w:val="00D66C5B"/>
    <w:rsid w:val="00D66C95"/>
    <w:rsid w:val="00D70AF2"/>
    <w:rsid w:val="00D70EB0"/>
    <w:rsid w:val="00D70F9C"/>
    <w:rsid w:val="00D719FA"/>
    <w:rsid w:val="00D721EB"/>
    <w:rsid w:val="00D72F3E"/>
    <w:rsid w:val="00D74A60"/>
    <w:rsid w:val="00D81C4A"/>
    <w:rsid w:val="00D840C5"/>
    <w:rsid w:val="00D86077"/>
    <w:rsid w:val="00D87628"/>
    <w:rsid w:val="00D904FA"/>
    <w:rsid w:val="00D90876"/>
    <w:rsid w:val="00D9270F"/>
    <w:rsid w:val="00D93BB0"/>
    <w:rsid w:val="00D9449A"/>
    <w:rsid w:val="00D95900"/>
    <w:rsid w:val="00DA097D"/>
    <w:rsid w:val="00DA177D"/>
    <w:rsid w:val="00DA32FB"/>
    <w:rsid w:val="00DA3792"/>
    <w:rsid w:val="00DA3AB0"/>
    <w:rsid w:val="00DA498D"/>
    <w:rsid w:val="00DA620A"/>
    <w:rsid w:val="00DA765A"/>
    <w:rsid w:val="00DB16C3"/>
    <w:rsid w:val="00DB1893"/>
    <w:rsid w:val="00DB6E6A"/>
    <w:rsid w:val="00DC097B"/>
    <w:rsid w:val="00DC0CA2"/>
    <w:rsid w:val="00DC42A0"/>
    <w:rsid w:val="00DC4C84"/>
    <w:rsid w:val="00DC51A7"/>
    <w:rsid w:val="00DC79B4"/>
    <w:rsid w:val="00DD1492"/>
    <w:rsid w:val="00DD3009"/>
    <w:rsid w:val="00DD34E9"/>
    <w:rsid w:val="00DD7590"/>
    <w:rsid w:val="00DE08E7"/>
    <w:rsid w:val="00DE0EDB"/>
    <w:rsid w:val="00DE20D7"/>
    <w:rsid w:val="00DE2B98"/>
    <w:rsid w:val="00DE3ADD"/>
    <w:rsid w:val="00DE4931"/>
    <w:rsid w:val="00DE4DD9"/>
    <w:rsid w:val="00DE5D83"/>
    <w:rsid w:val="00DE6A8A"/>
    <w:rsid w:val="00DE6F72"/>
    <w:rsid w:val="00DF0202"/>
    <w:rsid w:val="00DF1252"/>
    <w:rsid w:val="00DF3F89"/>
    <w:rsid w:val="00DF4FDD"/>
    <w:rsid w:val="00DF6132"/>
    <w:rsid w:val="00DF638B"/>
    <w:rsid w:val="00DF7883"/>
    <w:rsid w:val="00E00F95"/>
    <w:rsid w:val="00E0139C"/>
    <w:rsid w:val="00E0310B"/>
    <w:rsid w:val="00E047F3"/>
    <w:rsid w:val="00E058B7"/>
    <w:rsid w:val="00E06478"/>
    <w:rsid w:val="00E0713D"/>
    <w:rsid w:val="00E116BC"/>
    <w:rsid w:val="00E11DF5"/>
    <w:rsid w:val="00E12108"/>
    <w:rsid w:val="00E1532F"/>
    <w:rsid w:val="00E16E43"/>
    <w:rsid w:val="00E21276"/>
    <w:rsid w:val="00E22E0B"/>
    <w:rsid w:val="00E2313E"/>
    <w:rsid w:val="00E245D9"/>
    <w:rsid w:val="00E248A2"/>
    <w:rsid w:val="00E327AF"/>
    <w:rsid w:val="00E3328E"/>
    <w:rsid w:val="00E35BAF"/>
    <w:rsid w:val="00E377C2"/>
    <w:rsid w:val="00E37FEF"/>
    <w:rsid w:val="00E4008C"/>
    <w:rsid w:val="00E40F3D"/>
    <w:rsid w:val="00E4121F"/>
    <w:rsid w:val="00E42189"/>
    <w:rsid w:val="00E4287C"/>
    <w:rsid w:val="00E42CAB"/>
    <w:rsid w:val="00E44847"/>
    <w:rsid w:val="00E46A65"/>
    <w:rsid w:val="00E46F77"/>
    <w:rsid w:val="00E47983"/>
    <w:rsid w:val="00E50175"/>
    <w:rsid w:val="00E52143"/>
    <w:rsid w:val="00E544F4"/>
    <w:rsid w:val="00E54F15"/>
    <w:rsid w:val="00E55013"/>
    <w:rsid w:val="00E5529A"/>
    <w:rsid w:val="00E57194"/>
    <w:rsid w:val="00E57592"/>
    <w:rsid w:val="00E6027B"/>
    <w:rsid w:val="00E61116"/>
    <w:rsid w:val="00E62678"/>
    <w:rsid w:val="00E637E5"/>
    <w:rsid w:val="00E63DD7"/>
    <w:rsid w:val="00E70849"/>
    <w:rsid w:val="00E735EB"/>
    <w:rsid w:val="00E74B69"/>
    <w:rsid w:val="00E74E1D"/>
    <w:rsid w:val="00E753B4"/>
    <w:rsid w:val="00E779FE"/>
    <w:rsid w:val="00E8154F"/>
    <w:rsid w:val="00E81928"/>
    <w:rsid w:val="00E82FBE"/>
    <w:rsid w:val="00E86700"/>
    <w:rsid w:val="00E868CE"/>
    <w:rsid w:val="00E86CF0"/>
    <w:rsid w:val="00E8718D"/>
    <w:rsid w:val="00E902AD"/>
    <w:rsid w:val="00E9116B"/>
    <w:rsid w:val="00E923F4"/>
    <w:rsid w:val="00E94D71"/>
    <w:rsid w:val="00E96477"/>
    <w:rsid w:val="00E96F8A"/>
    <w:rsid w:val="00EA381A"/>
    <w:rsid w:val="00EA398A"/>
    <w:rsid w:val="00EA5C14"/>
    <w:rsid w:val="00EA67FD"/>
    <w:rsid w:val="00EB0E72"/>
    <w:rsid w:val="00EB0F1A"/>
    <w:rsid w:val="00EB1365"/>
    <w:rsid w:val="00EB1545"/>
    <w:rsid w:val="00EB1F44"/>
    <w:rsid w:val="00EB4163"/>
    <w:rsid w:val="00EB4C1B"/>
    <w:rsid w:val="00EB6466"/>
    <w:rsid w:val="00EB6FF4"/>
    <w:rsid w:val="00EB78EE"/>
    <w:rsid w:val="00EC2201"/>
    <w:rsid w:val="00EC232E"/>
    <w:rsid w:val="00EC3AE4"/>
    <w:rsid w:val="00EC4CBC"/>
    <w:rsid w:val="00EC712D"/>
    <w:rsid w:val="00ED0EB8"/>
    <w:rsid w:val="00ED168D"/>
    <w:rsid w:val="00ED40FE"/>
    <w:rsid w:val="00ED5115"/>
    <w:rsid w:val="00ED5E82"/>
    <w:rsid w:val="00ED6436"/>
    <w:rsid w:val="00ED74C5"/>
    <w:rsid w:val="00EE1481"/>
    <w:rsid w:val="00EE20BD"/>
    <w:rsid w:val="00EE230D"/>
    <w:rsid w:val="00EE23FF"/>
    <w:rsid w:val="00EE24D2"/>
    <w:rsid w:val="00EE46AD"/>
    <w:rsid w:val="00EE4A15"/>
    <w:rsid w:val="00EE4A92"/>
    <w:rsid w:val="00EE5076"/>
    <w:rsid w:val="00EE6001"/>
    <w:rsid w:val="00EE718A"/>
    <w:rsid w:val="00EF3AFA"/>
    <w:rsid w:val="00EF58C7"/>
    <w:rsid w:val="00F0099E"/>
    <w:rsid w:val="00F00DA5"/>
    <w:rsid w:val="00F011ED"/>
    <w:rsid w:val="00F01E23"/>
    <w:rsid w:val="00F05B26"/>
    <w:rsid w:val="00F069F7"/>
    <w:rsid w:val="00F07078"/>
    <w:rsid w:val="00F075B0"/>
    <w:rsid w:val="00F10244"/>
    <w:rsid w:val="00F11B8D"/>
    <w:rsid w:val="00F14ED6"/>
    <w:rsid w:val="00F174C3"/>
    <w:rsid w:val="00F22B60"/>
    <w:rsid w:val="00F23255"/>
    <w:rsid w:val="00F2370D"/>
    <w:rsid w:val="00F26DBE"/>
    <w:rsid w:val="00F271C8"/>
    <w:rsid w:val="00F30F5C"/>
    <w:rsid w:val="00F31A7B"/>
    <w:rsid w:val="00F32AA9"/>
    <w:rsid w:val="00F3394F"/>
    <w:rsid w:val="00F33DD6"/>
    <w:rsid w:val="00F341EF"/>
    <w:rsid w:val="00F35092"/>
    <w:rsid w:val="00F367AF"/>
    <w:rsid w:val="00F37E9D"/>
    <w:rsid w:val="00F4136C"/>
    <w:rsid w:val="00F435A4"/>
    <w:rsid w:val="00F44454"/>
    <w:rsid w:val="00F448B2"/>
    <w:rsid w:val="00F457C2"/>
    <w:rsid w:val="00F47EA6"/>
    <w:rsid w:val="00F50147"/>
    <w:rsid w:val="00F5016E"/>
    <w:rsid w:val="00F514D2"/>
    <w:rsid w:val="00F53734"/>
    <w:rsid w:val="00F554F5"/>
    <w:rsid w:val="00F57C3B"/>
    <w:rsid w:val="00F60134"/>
    <w:rsid w:val="00F62265"/>
    <w:rsid w:val="00F63285"/>
    <w:rsid w:val="00F63C43"/>
    <w:rsid w:val="00F66BBF"/>
    <w:rsid w:val="00F67D9A"/>
    <w:rsid w:val="00F70D7C"/>
    <w:rsid w:val="00F715EC"/>
    <w:rsid w:val="00F72687"/>
    <w:rsid w:val="00F7326E"/>
    <w:rsid w:val="00F740B5"/>
    <w:rsid w:val="00F75B49"/>
    <w:rsid w:val="00F80DB7"/>
    <w:rsid w:val="00F81EA0"/>
    <w:rsid w:val="00F82197"/>
    <w:rsid w:val="00F84177"/>
    <w:rsid w:val="00F8502F"/>
    <w:rsid w:val="00F9023E"/>
    <w:rsid w:val="00F90F79"/>
    <w:rsid w:val="00F91348"/>
    <w:rsid w:val="00F91C2E"/>
    <w:rsid w:val="00F92410"/>
    <w:rsid w:val="00F924C5"/>
    <w:rsid w:val="00F92E89"/>
    <w:rsid w:val="00F92EB6"/>
    <w:rsid w:val="00F93787"/>
    <w:rsid w:val="00F93A1E"/>
    <w:rsid w:val="00F93C6F"/>
    <w:rsid w:val="00F954D3"/>
    <w:rsid w:val="00F963A8"/>
    <w:rsid w:val="00F96B6A"/>
    <w:rsid w:val="00F96BAE"/>
    <w:rsid w:val="00F96EAB"/>
    <w:rsid w:val="00F97678"/>
    <w:rsid w:val="00FA5186"/>
    <w:rsid w:val="00FA55C0"/>
    <w:rsid w:val="00FA6736"/>
    <w:rsid w:val="00FA69E0"/>
    <w:rsid w:val="00FA756D"/>
    <w:rsid w:val="00FA7913"/>
    <w:rsid w:val="00FA7BE3"/>
    <w:rsid w:val="00FB1041"/>
    <w:rsid w:val="00FB16A4"/>
    <w:rsid w:val="00FB1CE1"/>
    <w:rsid w:val="00FB2C1A"/>
    <w:rsid w:val="00FB420C"/>
    <w:rsid w:val="00FB4DFC"/>
    <w:rsid w:val="00FC1681"/>
    <w:rsid w:val="00FC553F"/>
    <w:rsid w:val="00FC6B8C"/>
    <w:rsid w:val="00FD06F1"/>
    <w:rsid w:val="00FD12F8"/>
    <w:rsid w:val="00FD167D"/>
    <w:rsid w:val="00FD2F3E"/>
    <w:rsid w:val="00FD414C"/>
    <w:rsid w:val="00FD654B"/>
    <w:rsid w:val="00FD6A0F"/>
    <w:rsid w:val="00FE0C53"/>
    <w:rsid w:val="00FE17E9"/>
    <w:rsid w:val="00FE307A"/>
    <w:rsid w:val="00FE354D"/>
    <w:rsid w:val="00FE4E56"/>
    <w:rsid w:val="00FE70B8"/>
    <w:rsid w:val="00FF0EEA"/>
    <w:rsid w:val="00FF1A1F"/>
    <w:rsid w:val="00FF2E07"/>
    <w:rsid w:val="00FF6B78"/>
    <w:rsid w:val="00FF728C"/>
    <w:rsid w:val="00FF7881"/>
    <w:rsid w:val="01BFE0E8"/>
    <w:rsid w:val="021AA0C3"/>
    <w:rsid w:val="0277EFA5"/>
    <w:rsid w:val="02A65980"/>
    <w:rsid w:val="02E6FA65"/>
    <w:rsid w:val="03780B6C"/>
    <w:rsid w:val="0435957C"/>
    <w:rsid w:val="0467AA17"/>
    <w:rsid w:val="047D6DBB"/>
    <w:rsid w:val="04E571AF"/>
    <w:rsid w:val="06CD2013"/>
    <w:rsid w:val="075EB2FA"/>
    <w:rsid w:val="07ECC6C6"/>
    <w:rsid w:val="0810E6B7"/>
    <w:rsid w:val="09103F7E"/>
    <w:rsid w:val="09485C4C"/>
    <w:rsid w:val="0989783B"/>
    <w:rsid w:val="0A3CA22C"/>
    <w:rsid w:val="0A4EF845"/>
    <w:rsid w:val="0A840F3C"/>
    <w:rsid w:val="0AE42CAD"/>
    <w:rsid w:val="0AF00259"/>
    <w:rsid w:val="0B1795BA"/>
    <w:rsid w:val="0BBB680A"/>
    <w:rsid w:val="0C96DDD2"/>
    <w:rsid w:val="0D0AA31C"/>
    <w:rsid w:val="0D28A0A5"/>
    <w:rsid w:val="0D4F1E49"/>
    <w:rsid w:val="0D6B09A1"/>
    <w:rsid w:val="0E23C5AC"/>
    <w:rsid w:val="0E6DE996"/>
    <w:rsid w:val="0F3C4EE9"/>
    <w:rsid w:val="0F5D5072"/>
    <w:rsid w:val="0F97AEFA"/>
    <w:rsid w:val="1040A0CF"/>
    <w:rsid w:val="10449B97"/>
    <w:rsid w:val="1051319F"/>
    <w:rsid w:val="10568E74"/>
    <w:rsid w:val="10604167"/>
    <w:rsid w:val="108CA41B"/>
    <w:rsid w:val="10D8F373"/>
    <w:rsid w:val="11FC11C8"/>
    <w:rsid w:val="137AF1DD"/>
    <w:rsid w:val="14A570EF"/>
    <w:rsid w:val="1529FF97"/>
    <w:rsid w:val="15976B19"/>
    <w:rsid w:val="159F589F"/>
    <w:rsid w:val="15BCEC66"/>
    <w:rsid w:val="15C82CC2"/>
    <w:rsid w:val="162A7085"/>
    <w:rsid w:val="17333B7A"/>
    <w:rsid w:val="177C6298"/>
    <w:rsid w:val="180B5D29"/>
    <w:rsid w:val="182C6DA0"/>
    <w:rsid w:val="18745D7D"/>
    <w:rsid w:val="18D6F961"/>
    <w:rsid w:val="191832F9"/>
    <w:rsid w:val="191FE0CC"/>
    <w:rsid w:val="1B99411B"/>
    <w:rsid w:val="1D2C9461"/>
    <w:rsid w:val="1DB0F649"/>
    <w:rsid w:val="1DED2039"/>
    <w:rsid w:val="1E4E5534"/>
    <w:rsid w:val="1F5143ED"/>
    <w:rsid w:val="1FAEB72B"/>
    <w:rsid w:val="20703F62"/>
    <w:rsid w:val="20CC4001"/>
    <w:rsid w:val="211CCB15"/>
    <w:rsid w:val="214939A1"/>
    <w:rsid w:val="21607531"/>
    <w:rsid w:val="21A70A36"/>
    <w:rsid w:val="21D2DCC2"/>
    <w:rsid w:val="22835522"/>
    <w:rsid w:val="2364AE0B"/>
    <w:rsid w:val="23AD7913"/>
    <w:rsid w:val="247EED96"/>
    <w:rsid w:val="24D00875"/>
    <w:rsid w:val="24D64012"/>
    <w:rsid w:val="252DF462"/>
    <w:rsid w:val="253C933B"/>
    <w:rsid w:val="25558C78"/>
    <w:rsid w:val="25A13012"/>
    <w:rsid w:val="26CAD677"/>
    <w:rsid w:val="27514CCA"/>
    <w:rsid w:val="27CB0EDB"/>
    <w:rsid w:val="289FFD97"/>
    <w:rsid w:val="2916472B"/>
    <w:rsid w:val="2A3BCDF8"/>
    <w:rsid w:val="2A7BDBAD"/>
    <w:rsid w:val="2BCE5AA5"/>
    <w:rsid w:val="2BCE681B"/>
    <w:rsid w:val="2E1A4D38"/>
    <w:rsid w:val="2E3A75D4"/>
    <w:rsid w:val="2ECAE5D8"/>
    <w:rsid w:val="2EDA1865"/>
    <w:rsid w:val="2F5AF147"/>
    <w:rsid w:val="2FC1A03D"/>
    <w:rsid w:val="30424F92"/>
    <w:rsid w:val="3078AB51"/>
    <w:rsid w:val="30A5579D"/>
    <w:rsid w:val="329A6B1C"/>
    <w:rsid w:val="32F940FF"/>
    <w:rsid w:val="333340B6"/>
    <w:rsid w:val="33955F9C"/>
    <w:rsid w:val="33E141D9"/>
    <w:rsid w:val="33EA8229"/>
    <w:rsid w:val="3531CEFB"/>
    <w:rsid w:val="363E7623"/>
    <w:rsid w:val="366F2DA4"/>
    <w:rsid w:val="368200DB"/>
    <w:rsid w:val="36A63AC9"/>
    <w:rsid w:val="37A5FB1F"/>
    <w:rsid w:val="39C9F54B"/>
    <w:rsid w:val="3A047C1B"/>
    <w:rsid w:val="3A10738A"/>
    <w:rsid w:val="3A4B0A9F"/>
    <w:rsid w:val="3AC9B0F8"/>
    <w:rsid w:val="3BB0A21D"/>
    <w:rsid w:val="3BDEED7A"/>
    <w:rsid w:val="3BF9A400"/>
    <w:rsid w:val="3CDF80B7"/>
    <w:rsid w:val="3DF4A384"/>
    <w:rsid w:val="3E3F80CA"/>
    <w:rsid w:val="3ED23651"/>
    <w:rsid w:val="3F1E7BC2"/>
    <w:rsid w:val="3F2D850C"/>
    <w:rsid w:val="3F304F1A"/>
    <w:rsid w:val="3FA4AAFA"/>
    <w:rsid w:val="404ABA5B"/>
    <w:rsid w:val="41E3EA67"/>
    <w:rsid w:val="41E90B16"/>
    <w:rsid w:val="421EE596"/>
    <w:rsid w:val="424F4BCC"/>
    <w:rsid w:val="450BF7A5"/>
    <w:rsid w:val="453F0F30"/>
    <w:rsid w:val="461ADCEA"/>
    <w:rsid w:val="4635CAB4"/>
    <w:rsid w:val="46CA15B8"/>
    <w:rsid w:val="47426DEA"/>
    <w:rsid w:val="477B7D2B"/>
    <w:rsid w:val="47DB4E08"/>
    <w:rsid w:val="48E4B67B"/>
    <w:rsid w:val="49070024"/>
    <w:rsid w:val="49B00B8E"/>
    <w:rsid w:val="49D5D3EF"/>
    <w:rsid w:val="4A3D6698"/>
    <w:rsid w:val="4A8E66B3"/>
    <w:rsid w:val="4AA748B5"/>
    <w:rsid w:val="4D13DB44"/>
    <w:rsid w:val="4E063AAD"/>
    <w:rsid w:val="4F1B772F"/>
    <w:rsid w:val="4F349F8C"/>
    <w:rsid w:val="508CCF2C"/>
    <w:rsid w:val="50E8C050"/>
    <w:rsid w:val="5106CE4A"/>
    <w:rsid w:val="515439EE"/>
    <w:rsid w:val="51B13EDF"/>
    <w:rsid w:val="51B69490"/>
    <w:rsid w:val="5335F306"/>
    <w:rsid w:val="53D7B823"/>
    <w:rsid w:val="53EEE852"/>
    <w:rsid w:val="542FA4DD"/>
    <w:rsid w:val="54380046"/>
    <w:rsid w:val="546E017D"/>
    <w:rsid w:val="546F3628"/>
    <w:rsid w:val="55A3E110"/>
    <w:rsid w:val="5628CB2D"/>
    <w:rsid w:val="564A43C8"/>
    <w:rsid w:val="56529483"/>
    <w:rsid w:val="56F5F670"/>
    <w:rsid w:val="5943EA4B"/>
    <w:rsid w:val="594728A8"/>
    <w:rsid w:val="5993A43F"/>
    <w:rsid w:val="59BF3932"/>
    <w:rsid w:val="5A4D957C"/>
    <w:rsid w:val="5A654E62"/>
    <w:rsid w:val="5A810526"/>
    <w:rsid w:val="5B263483"/>
    <w:rsid w:val="5B543019"/>
    <w:rsid w:val="5BB84B25"/>
    <w:rsid w:val="5BD9BB7F"/>
    <w:rsid w:val="5C5A196D"/>
    <w:rsid w:val="5CBEBD26"/>
    <w:rsid w:val="5CE6EC72"/>
    <w:rsid w:val="5E898D8B"/>
    <w:rsid w:val="5F159F77"/>
    <w:rsid w:val="5F28CEF5"/>
    <w:rsid w:val="5FB32BCF"/>
    <w:rsid w:val="600C358F"/>
    <w:rsid w:val="6074E4A6"/>
    <w:rsid w:val="609903C5"/>
    <w:rsid w:val="60E2E7FC"/>
    <w:rsid w:val="6153669B"/>
    <w:rsid w:val="615BECBF"/>
    <w:rsid w:val="62AC9F4B"/>
    <w:rsid w:val="659559D9"/>
    <w:rsid w:val="667B7713"/>
    <w:rsid w:val="66B301DB"/>
    <w:rsid w:val="67C3E19F"/>
    <w:rsid w:val="692FF17F"/>
    <w:rsid w:val="694DD647"/>
    <w:rsid w:val="6A2AF20D"/>
    <w:rsid w:val="6BA4FFC7"/>
    <w:rsid w:val="6C180B87"/>
    <w:rsid w:val="6C326C71"/>
    <w:rsid w:val="6CECAC54"/>
    <w:rsid w:val="6D21D049"/>
    <w:rsid w:val="6DE5BDF4"/>
    <w:rsid w:val="6ECFF9F5"/>
    <w:rsid w:val="6FCBA572"/>
    <w:rsid w:val="719F0168"/>
    <w:rsid w:val="71BE29BA"/>
    <w:rsid w:val="71C1D9CD"/>
    <w:rsid w:val="7219A633"/>
    <w:rsid w:val="74495724"/>
    <w:rsid w:val="74498396"/>
    <w:rsid w:val="749088EE"/>
    <w:rsid w:val="74C9A4DA"/>
    <w:rsid w:val="75E1A1F3"/>
    <w:rsid w:val="7610524D"/>
    <w:rsid w:val="76998863"/>
    <w:rsid w:val="76D64A39"/>
    <w:rsid w:val="780BF1AF"/>
    <w:rsid w:val="78437910"/>
    <w:rsid w:val="78597230"/>
    <w:rsid w:val="79084C70"/>
    <w:rsid w:val="79189F96"/>
    <w:rsid w:val="79D12925"/>
    <w:rsid w:val="79DE23AA"/>
    <w:rsid w:val="7A00C97D"/>
    <w:rsid w:val="7A48AE8B"/>
    <w:rsid w:val="7D00DC61"/>
    <w:rsid w:val="7EDC450A"/>
    <w:rsid w:val="7F65D013"/>
    <w:rsid w:val="7F6DE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B54DA"/>
  <w15:docId w15:val="{FF8344FD-8579-448B-B6E8-8D66D94A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75B"/>
    <w:rPr>
      <w:sz w:val="24"/>
      <w:szCs w:val="24"/>
      <w:lang w:val="lt-LT" w:eastAsia="en-US"/>
    </w:rPr>
  </w:style>
  <w:style w:type="paragraph" w:styleId="Heading1">
    <w:name w:val="heading 1"/>
    <w:basedOn w:val="Normal"/>
    <w:next w:val="Normal"/>
    <w:link w:val="Heading1Char"/>
    <w:qFormat/>
    <w:rsid w:val="007D401A"/>
    <w:pPr>
      <w:keepNext/>
      <w:jc w:val="center"/>
      <w:outlineLvl w:val="0"/>
    </w:pPr>
    <w:rPr>
      <w:b/>
      <w:bCs/>
    </w:rPr>
  </w:style>
  <w:style w:type="paragraph" w:styleId="Heading2">
    <w:name w:val="heading 2"/>
    <w:aliases w:val="Title Header2"/>
    <w:basedOn w:val="Normal"/>
    <w:next w:val="Normal"/>
    <w:link w:val="Heading2Char"/>
    <w:unhideWhenUsed/>
    <w:qFormat/>
    <w:rsid w:val="00D860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 Header3,Sub-Clause Paragraph"/>
    <w:basedOn w:val="Normal"/>
    <w:next w:val="Normal"/>
    <w:link w:val="Heading3Char"/>
    <w:qFormat/>
    <w:rsid w:val="00790E1A"/>
    <w:pPr>
      <w:keepNext/>
      <w:ind w:firstLine="720"/>
      <w:jc w:val="both"/>
      <w:outlineLvl w:val="2"/>
    </w:pPr>
    <w:rPr>
      <w:szCs w:val="20"/>
      <w:lang w:val="en-US" w:eastAsia="lt-LT"/>
    </w:rPr>
  </w:style>
  <w:style w:type="paragraph" w:styleId="Heading4">
    <w:name w:val="heading 4"/>
    <w:aliases w:val=" Sub-Clause Sub-paragraph,Sub-Clause Sub-paragraph,Heading 4 Char Char Char Char"/>
    <w:basedOn w:val="Normal"/>
    <w:next w:val="Normal"/>
    <w:link w:val="Heading4Char"/>
    <w:qFormat/>
    <w:rsid w:val="00790E1A"/>
    <w:pPr>
      <w:keepNext/>
      <w:tabs>
        <w:tab w:val="num" w:pos="1584"/>
      </w:tabs>
      <w:ind w:left="1584" w:hanging="864"/>
      <w:outlineLvl w:val="3"/>
    </w:pPr>
    <w:rPr>
      <w:b/>
      <w:sz w:val="44"/>
      <w:szCs w:val="20"/>
      <w:lang w:val="en-US" w:eastAsia="lt-LT"/>
    </w:rPr>
  </w:style>
  <w:style w:type="paragraph" w:styleId="Heading5">
    <w:name w:val="heading 5"/>
    <w:basedOn w:val="Normal"/>
    <w:next w:val="Normal"/>
    <w:link w:val="Heading5Char"/>
    <w:qFormat/>
    <w:rsid w:val="00790E1A"/>
    <w:pPr>
      <w:keepNext/>
      <w:tabs>
        <w:tab w:val="num" w:pos="1728"/>
      </w:tabs>
      <w:ind w:left="1728" w:hanging="1008"/>
      <w:outlineLvl w:val="4"/>
    </w:pPr>
    <w:rPr>
      <w:b/>
      <w:sz w:val="40"/>
      <w:szCs w:val="20"/>
      <w:lang w:val="en-US" w:eastAsia="lt-LT"/>
    </w:rPr>
  </w:style>
  <w:style w:type="paragraph" w:styleId="Heading6">
    <w:name w:val="heading 6"/>
    <w:basedOn w:val="Normal"/>
    <w:next w:val="Normal"/>
    <w:link w:val="Heading6Char"/>
    <w:qFormat/>
    <w:rsid w:val="00790E1A"/>
    <w:pPr>
      <w:keepNext/>
      <w:tabs>
        <w:tab w:val="num" w:pos="1872"/>
      </w:tabs>
      <w:ind w:left="1872" w:hanging="1152"/>
      <w:outlineLvl w:val="5"/>
    </w:pPr>
    <w:rPr>
      <w:b/>
      <w:sz w:val="36"/>
      <w:szCs w:val="20"/>
      <w:lang w:val="en-US" w:eastAsia="lt-LT"/>
    </w:rPr>
  </w:style>
  <w:style w:type="paragraph" w:styleId="Heading7">
    <w:name w:val="heading 7"/>
    <w:basedOn w:val="Normal"/>
    <w:next w:val="Normal"/>
    <w:link w:val="Heading7Char"/>
    <w:qFormat/>
    <w:rsid w:val="00790E1A"/>
    <w:pPr>
      <w:keepNext/>
      <w:tabs>
        <w:tab w:val="num" w:pos="2196"/>
      </w:tabs>
      <w:ind w:left="2196" w:hanging="1296"/>
      <w:outlineLvl w:val="6"/>
    </w:pPr>
    <w:rPr>
      <w:sz w:val="48"/>
      <w:szCs w:val="20"/>
      <w:lang w:val="en-US" w:eastAsia="lt-LT"/>
    </w:rPr>
  </w:style>
  <w:style w:type="paragraph" w:styleId="Heading8">
    <w:name w:val="heading 8"/>
    <w:basedOn w:val="Normal"/>
    <w:next w:val="Normal"/>
    <w:link w:val="Heading8Char"/>
    <w:qFormat/>
    <w:rsid w:val="00790E1A"/>
    <w:pPr>
      <w:keepNext/>
      <w:tabs>
        <w:tab w:val="num" w:pos="2160"/>
      </w:tabs>
      <w:ind w:left="2160" w:hanging="1440"/>
      <w:outlineLvl w:val="7"/>
    </w:pPr>
    <w:rPr>
      <w:b/>
      <w:sz w:val="18"/>
      <w:szCs w:val="20"/>
      <w:lang w:val="en-US" w:eastAsia="lt-LT"/>
    </w:rPr>
  </w:style>
  <w:style w:type="paragraph" w:styleId="Heading9">
    <w:name w:val="heading 9"/>
    <w:basedOn w:val="Normal"/>
    <w:next w:val="Normal"/>
    <w:link w:val="Heading9Char"/>
    <w:qFormat/>
    <w:rsid w:val="00790E1A"/>
    <w:pPr>
      <w:keepNext/>
      <w:tabs>
        <w:tab w:val="num" w:pos="2304"/>
      </w:tabs>
      <w:ind w:left="2304" w:hanging="1584"/>
      <w:outlineLvl w:val="8"/>
    </w:pPr>
    <w:rPr>
      <w:sz w:val="40"/>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C7110"/>
    <w:rPr>
      <w:rFonts w:ascii="Tahoma" w:hAnsi="Tahoma" w:cs="Tahoma"/>
      <w:sz w:val="16"/>
      <w:szCs w:val="16"/>
    </w:rPr>
  </w:style>
  <w:style w:type="character" w:customStyle="1" w:styleId="apple-style-span">
    <w:name w:val="apple-style-span"/>
    <w:basedOn w:val="DefaultParagraphFont"/>
    <w:rsid w:val="00791886"/>
  </w:style>
  <w:style w:type="character" w:styleId="Strong">
    <w:name w:val="Strong"/>
    <w:basedOn w:val="DefaultParagraphFont"/>
    <w:qFormat/>
    <w:rsid w:val="00791886"/>
    <w:rPr>
      <w:b/>
      <w:bCs/>
    </w:rPr>
  </w:style>
  <w:style w:type="character" w:customStyle="1" w:styleId="apple-converted-space">
    <w:name w:val="apple-converted-space"/>
    <w:basedOn w:val="DefaultParagraphFont"/>
    <w:rsid w:val="00791886"/>
  </w:style>
  <w:style w:type="character" w:styleId="Hyperlink">
    <w:name w:val="Hyperlink"/>
    <w:aliases w:val="Alna"/>
    <w:basedOn w:val="DefaultParagraphFont"/>
    <w:rsid w:val="00364EE3"/>
    <w:rPr>
      <w:color w:val="0000FF"/>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9C0412"/>
    <w:pPr>
      <w:ind w:left="720"/>
      <w:contextualSpacing/>
    </w:pPr>
  </w:style>
  <w:style w:type="paragraph" w:styleId="NoSpacing">
    <w:name w:val="No Spacing"/>
    <w:uiPriority w:val="1"/>
    <w:qFormat/>
    <w:rsid w:val="00107353"/>
    <w:rPr>
      <w:rFonts w:asciiTheme="minorHAnsi" w:eastAsiaTheme="minorHAnsi" w:hAnsiTheme="minorHAnsi" w:cstheme="minorBidi"/>
      <w:sz w:val="22"/>
      <w:szCs w:val="22"/>
      <w:lang w:val="lt-LT" w:eastAsia="en-US"/>
    </w:rPr>
  </w:style>
  <w:style w:type="paragraph" w:styleId="Header">
    <w:name w:val="header"/>
    <w:basedOn w:val="Normal"/>
    <w:link w:val="HeaderChar"/>
    <w:uiPriority w:val="99"/>
    <w:unhideWhenUsed/>
    <w:rsid w:val="00CD2C2D"/>
    <w:pPr>
      <w:tabs>
        <w:tab w:val="center" w:pos="4986"/>
        <w:tab w:val="right" w:pos="9972"/>
      </w:tabs>
    </w:pPr>
  </w:style>
  <w:style w:type="character" w:customStyle="1" w:styleId="HeaderChar">
    <w:name w:val="Header Char"/>
    <w:basedOn w:val="DefaultParagraphFont"/>
    <w:link w:val="Header"/>
    <w:uiPriority w:val="99"/>
    <w:rsid w:val="00CD2C2D"/>
    <w:rPr>
      <w:sz w:val="24"/>
      <w:szCs w:val="24"/>
      <w:lang w:val="en-US" w:eastAsia="en-US"/>
    </w:rPr>
  </w:style>
  <w:style w:type="paragraph" w:styleId="Footer">
    <w:name w:val="footer"/>
    <w:basedOn w:val="Normal"/>
    <w:link w:val="FooterChar"/>
    <w:uiPriority w:val="99"/>
    <w:unhideWhenUsed/>
    <w:rsid w:val="00CD2C2D"/>
    <w:pPr>
      <w:tabs>
        <w:tab w:val="center" w:pos="4986"/>
        <w:tab w:val="right" w:pos="9972"/>
      </w:tabs>
    </w:pPr>
  </w:style>
  <w:style w:type="character" w:customStyle="1" w:styleId="FooterChar">
    <w:name w:val="Footer Char"/>
    <w:basedOn w:val="DefaultParagraphFont"/>
    <w:link w:val="Footer"/>
    <w:uiPriority w:val="99"/>
    <w:rsid w:val="00CD2C2D"/>
    <w:rPr>
      <w:sz w:val="24"/>
      <w:szCs w:val="24"/>
      <w:lang w:val="en-US" w:eastAsia="en-US"/>
    </w:rPr>
  </w:style>
  <w:style w:type="character" w:styleId="PlaceholderText">
    <w:name w:val="Placeholder Text"/>
    <w:basedOn w:val="DefaultParagraphFont"/>
    <w:uiPriority w:val="99"/>
    <w:semiHidden/>
    <w:rsid w:val="008B4F4B"/>
    <w:rPr>
      <w:color w:val="808080"/>
    </w:rPr>
  </w:style>
  <w:style w:type="character" w:customStyle="1" w:styleId="Heading2Char">
    <w:name w:val="Heading 2 Char"/>
    <w:aliases w:val="Title Header2 Char"/>
    <w:basedOn w:val="DefaultParagraphFont"/>
    <w:link w:val="Heading2"/>
    <w:rsid w:val="00D86077"/>
    <w:rPr>
      <w:rFonts w:asciiTheme="majorHAnsi" w:eastAsiaTheme="majorEastAsia" w:hAnsiTheme="majorHAnsi" w:cstheme="majorBidi"/>
      <w:color w:val="365F91" w:themeColor="accent1" w:themeShade="BF"/>
      <w:sz w:val="26"/>
      <w:szCs w:val="26"/>
      <w:lang w:val="lt-LT"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0228B6"/>
    <w:rPr>
      <w:sz w:val="24"/>
      <w:szCs w:val="24"/>
      <w:lang w:val="lt-LT" w:eastAsia="en-US"/>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lang w:val="lt-LT"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544F4"/>
    <w:rPr>
      <w:b/>
      <w:bCs/>
    </w:rPr>
  </w:style>
  <w:style w:type="character" w:customStyle="1" w:styleId="CommentSubjectChar">
    <w:name w:val="Comment Subject Char"/>
    <w:basedOn w:val="CommentTextChar"/>
    <w:link w:val="CommentSubject"/>
    <w:uiPriority w:val="99"/>
    <w:semiHidden/>
    <w:rsid w:val="00E544F4"/>
    <w:rPr>
      <w:b/>
      <w:bCs/>
      <w:lang w:val="lt-LT" w:eastAsia="en-US"/>
    </w:rPr>
  </w:style>
  <w:style w:type="paragraph" w:styleId="Revision">
    <w:name w:val="Revision"/>
    <w:hidden/>
    <w:uiPriority w:val="99"/>
    <w:semiHidden/>
    <w:rsid w:val="00D65F12"/>
    <w:rPr>
      <w:sz w:val="24"/>
      <w:szCs w:val="24"/>
      <w:lang w:val="lt-LT" w:eastAsia="en-US"/>
    </w:rPr>
  </w:style>
  <w:style w:type="character" w:styleId="UnresolvedMention">
    <w:name w:val="Unresolved Mention"/>
    <w:basedOn w:val="DefaultParagraphFont"/>
    <w:uiPriority w:val="99"/>
    <w:semiHidden/>
    <w:unhideWhenUsed/>
    <w:rsid w:val="0026537C"/>
    <w:rPr>
      <w:color w:val="605E5C"/>
      <w:shd w:val="clear" w:color="auto" w:fill="E1DFDD"/>
    </w:rPr>
  </w:style>
  <w:style w:type="character" w:styleId="FollowedHyperlink">
    <w:name w:val="FollowedHyperlink"/>
    <w:basedOn w:val="DefaultParagraphFont"/>
    <w:unhideWhenUsed/>
    <w:rsid w:val="00882674"/>
    <w:rPr>
      <w:color w:val="800080" w:themeColor="followedHyperlink"/>
      <w:u w:val="single"/>
    </w:rPr>
  </w:style>
  <w:style w:type="character" w:customStyle="1" w:styleId="Heading3Char">
    <w:name w:val="Heading 3 Char"/>
    <w:aliases w:val="Section Header3 Char,Sub-Clause Paragraph Char"/>
    <w:basedOn w:val="DefaultParagraphFont"/>
    <w:link w:val="Heading3"/>
    <w:rsid w:val="00790E1A"/>
    <w:rPr>
      <w:sz w:val="24"/>
      <w:lang w:val="en-US" w:eastAsia="lt-LT"/>
    </w:rPr>
  </w:style>
  <w:style w:type="character" w:customStyle="1" w:styleId="Heading4Char">
    <w:name w:val="Heading 4 Char"/>
    <w:aliases w:val=" Sub-Clause Sub-paragraph Char,Sub-Clause Sub-paragraph Char,Heading 4 Char Char Char Char Char"/>
    <w:basedOn w:val="DefaultParagraphFont"/>
    <w:link w:val="Heading4"/>
    <w:rsid w:val="00790E1A"/>
    <w:rPr>
      <w:b/>
      <w:sz w:val="44"/>
      <w:lang w:val="en-US" w:eastAsia="lt-LT"/>
    </w:rPr>
  </w:style>
  <w:style w:type="character" w:customStyle="1" w:styleId="Heading5Char">
    <w:name w:val="Heading 5 Char"/>
    <w:basedOn w:val="DefaultParagraphFont"/>
    <w:link w:val="Heading5"/>
    <w:rsid w:val="00790E1A"/>
    <w:rPr>
      <w:b/>
      <w:sz w:val="40"/>
      <w:lang w:val="en-US" w:eastAsia="lt-LT"/>
    </w:rPr>
  </w:style>
  <w:style w:type="character" w:customStyle="1" w:styleId="Heading6Char">
    <w:name w:val="Heading 6 Char"/>
    <w:basedOn w:val="DefaultParagraphFont"/>
    <w:link w:val="Heading6"/>
    <w:rsid w:val="00790E1A"/>
    <w:rPr>
      <w:b/>
      <w:sz w:val="36"/>
      <w:lang w:val="en-US" w:eastAsia="lt-LT"/>
    </w:rPr>
  </w:style>
  <w:style w:type="character" w:customStyle="1" w:styleId="Heading7Char">
    <w:name w:val="Heading 7 Char"/>
    <w:basedOn w:val="DefaultParagraphFont"/>
    <w:link w:val="Heading7"/>
    <w:rsid w:val="00790E1A"/>
    <w:rPr>
      <w:sz w:val="48"/>
      <w:lang w:val="en-US" w:eastAsia="lt-LT"/>
    </w:rPr>
  </w:style>
  <w:style w:type="character" w:customStyle="1" w:styleId="Heading8Char">
    <w:name w:val="Heading 8 Char"/>
    <w:basedOn w:val="DefaultParagraphFont"/>
    <w:link w:val="Heading8"/>
    <w:rsid w:val="00790E1A"/>
    <w:rPr>
      <w:b/>
      <w:sz w:val="18"/>
      <w:lang w:val="en-US" w:eastAsia="lt-LT"/>
    </w:rPr>
  </w:style>
  <w:style w:type="character" w:customStyle="1" w:styleId="Heading9Char">
    <w:name w:val="Heading 9 Char"/>
    <w:basedOn w:val="DefaultParagraphFont"/>
    <w:link w:val="Heading9"/>
    <w:rsid w:val="00790E1A"/>
    <w:rPr>
      <w:sz w:val="40"/>
      <w:lang w:val="en-US" w:eastAsia="lt-LT"/>
    </w:rPr>
  </w:style>
  <w:style w:type="paragraph" w:customStyle="1" w:styleId="Default">
    <w:name w:val="Default"/>
    <w:rsid w:val="00790E1A"/>
    <w:pPr>
      <w:autoSpaceDE w:val="0"/>
      <w:autoSpaceDN w:val="0"/>
      <w:adjustRightInd w:val="0"/>
    </w:pPr>
    <w:rPr>
      <w:rFonts w:eastAsiaTheme="minorHAnsi"/>
      <w:color w:val="000000"/>
      <w:sz w:val="24"/>
      <w:szCs w:val="24"/>
      <w:lang w:val="lt-LT" w:eastAsia="en-US"/>
    </w:rPr>
  </w:style>
  <w:style w:type="character" w:customStyle="1" w:styleId="Heading1Char">
    <w:name w:val="Heading 1 Char"/>
    <w:basedOn w:val="DefaultParagraphFont"/>
    <w:link w:val="Heading1"/>
    <w:rsid w:val="00790E1A"/>
    <w:rPr>
      <w:b/>
      <w:bCs/>
      <w:sz w:val="24"/>
      <w:szCs w:val="24"/>
      <w:lang w:val="lt-LT" w:eastAsia="en-US"/>
    </w:rPr>
  </w:style>
  <w:style w:type="character" w:customStyle="1" w:styleId="Neapdorotaspaminjimas1">
    <w:name w:val="Neapdorotas paminėjimas1"/>
    <w:basedOn w:val="DefaultParagraphFont"/>
    <w:uiPriority w:val="99"/>
    <w:semiHidden/>
    <w:unhideWhenUsed/>
    <w:rsid w:val="00790E1A"/>
    <w:rPr>
      <w:color w:val="808080"/>
      <w:shd w:val="clear" w:color="auto" w:fill="E6E6E6"/>
    </w:rPr>
  </w:style>
  <w:style w:type="paragraph" w:styleId="FootnoteText">
    <w:name w:val="footnote text"/>
    <w:basedOn w:val="Normal"/>
    <w:link w:val="FootnoteTextChar"/>
    <w:semiHidden/>
    <w:unhideWhenUsed/>
    <w:rsid w:val="00790E1A"/>
    <w:rPr>
      <w:sz w:val="20"/>
      <w:szCs w:val="20"/>
      <w:lang w:val="en-US"/>
    </w:rPr>
  </w:style>
  <w:style w:type="character" w:customStyle="1" w:styleId="FootnoteTextChar">
    <w:name w:val="Footnote Text Char"/>
    <w:basedOn w:val="DefaultParagraphFont"/>
    <w:link w:val="FootnoteText"/>
    <w:semiHidden/>
    <w:rsid w:val="00790E1A"/>
    <w:rPr>
      <w:lang w:val="en-US" w:eastAsia="en-US"/>
    </w:rPr>
  </w:style>
  <w:style w:type="character" w:styleId="FootnoteReference">
    <w:name w:val="footnote reference"/>
    <w:basedOn w:val="DefaultParagraphFont"/>
    <w:uiPriority w:val="99"/>
    <w:semiHidden/>
    <w:unhideWhenUsed/>
    <w:rsid w:val="00790E1A"/>
    <w:rPr>
      <w:vertAlign w:val="superscript"/>
    </w:rPr>
  </w:style>
  <w:style w:type="table" w:customStyle="1" w:styleId="TableGrid1">
    <w:name w:val="Table Grid1"/>
    <w:basedOn w:val="TableNormal"/>
    <w:next w:val="TableGrid"/>
    <w:uiPriority w:val="39"/>
    <w:rsid w:val="00790E1A"/>
    <w:rPr>
      <w:rFonts w:asci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790E1A"/>
    <w:rPr>
      <w:lang w:val="en-US"/>
    </w:rPr>
  </w:style>
  <w:style w:type="character" w:customStyle="1" w:styleId="BalloonTextChar">
    <w:name w:val="Balloon Text Char"/>
    <w:basedOn w:val="DefaultParagraphFont"/>
    <w:link w:val="BalloonText"/>
    <w:uiPriority w:val="99"/>
    <w:semiHidden/>
    <w:rsid w:val="00790E1A"/>
    <w:rPr>
      <w:rFonts w:ascii="Tahoma" w:hAnsi="Tahoma" w:cs="Tahoma"/>
      <w:sz w:val="16"/>
      <w:szCs w:val="16"/>
      <w:lang w:val="lt-LT" w:eastAsia="en-US"/>
    </w:rPr>
  </w:style>
  <w:style w:type="paragraph" w:styleId="TOCHeading">
    <w:name w:val="TOC Heading"/>
    <w:basedOn w:val="Heading1"/>
    <w:next w:val="Normal"/>
    <w:uiPriority w:val="39"/>
    <w:unhideWhenUsed/>
    <w:qFormat/>
    <w:rsid w:val="00790E1A"/>
    <w:pPr>
      <w:keepLines/>
      <w:spacing w:before="240"/>
      <w:jc w:val="left"/>
      <w:outlineLvl w:val="9"/>
    </w:pPr>
    <w:rPr>
      <w:rFonts w:asciiTheme="majorHAnsi" w:eastAsiaTheme="majorEastAsia" w:hAnsiTheme="majorHAnsi" w:cstheme="majorBidi"/>
      <w:b w:val="0"/>
      <w:bCs w:val="0"/>
      <w:color w:val="365F91" w:themeColor="accent1" w:themeShade="BF"/>
      <w:sz w:val="32"/>
      <w:szCs w:val="32"/>
      <w:lang w:val="en-US" w:eastAsia="lt-LT"/>
    </w:rPr>
  </w:style>
  <w:style w:type="paragraph" w:styleId="TOC2">
    <w:name w:val="toc 2"/>
    <w:basedOn w:val="Normal"/>
    <w:next w:val="Normal"/>
    <w:autoRedefine/>
    <w:uiPriority w:val="39"/>
    <w:unhideWhenUsed/>
    <w:rsid w:val="00790E1A"/>
    <w:pPr>
      <w:tabs>
        <w:tab w:val="right" w:leader="dot" w:pos="9627"/>
      </w:tabs>
      <w:spacing w:after="100"/>
      <w:ind w:left="240" w:hanging="240"/>
    </w:pPr>
    <w:rPr>
      <w:lang w:val="en-US"/>
    </w:rPr>
  </w:style>
  <w:style w:type="paragraph" w:styleId="TOC1">
    <w:name w:val="toc 1"/>
    <w:basedOn w:val="Normal"/>
    <w:next w:val="Normal"/>
    <w:autoRedefine/>
    <w:unhideWhenUsed/>
    <w:rsid w:val="00790E1A"/>
    <w:pPr>
      <w:tabs>
        <w:tab w:val="right" w:leader="dot" w:pos="9676"/>
      </w:tabs>
      <w:spacing w:after="100"/>
      <w:ind w:right="284"/>
      <w:jc w:val="both"/>
    </w:pPr>
    <w:rPr>
      <w:lang w:val="en-US"/>
    </w:rPr>
  </w:style>
  <w:style w:type="character" w:customStyle="1" w:styleId="Neapdorotaspaminjimas2">
    <w:name w:val="Neapdorotas paminėjimas2"/>
    <w:basedOn w:val="DefaultParagraphFont"/>
    <w:uiPriority w:val="99"/>
    <w:semiHidden/>
    <w:unhideWhenUsed/>
    <w:rsid w:val="00790E1A"/>
    <w:rPr>
      <w:color w:val="808080"/>
      <w:shd w:val="clear" w:color="auto" w:fill="E6E6E6"/>
    </w:rPr>
  </w:style>
  <w:style w:type="character" w:customStyle="1" w:styleId="Bodytext2">
    <w:name w:val="Body text (2)_"/>
    <w:basedOn w:val="DefaultParagraphFont"/>
    <w:rsid w:val="00790E1A"/>
    <w:rPr>
      <w:rFonts w:ascii="Times New Roman" w:eastAsia="Times New Roman" w:hAnsi="Times New Roman" w:cs="Times New Roman"/>
      <w:b w:val="0"/>
      <w:bCs w:val="0"/>
      <w:i w:val="0"/>
      <w:iCs w:val="0"/>
      <w:smallCaps w:val="0"/>
      <w:strike w:val="0"/>
      <w:sz w:val="21"/>
      <w:szCs w:val="21"/>
      <w:u w:val="none"/>
    </w:rPr>
  </w:style>
  <w:style w:type="character" w:customStyle="1" w:styleId="Bodytext29pt">
    <w:name w:val="Body text (2) + 9 pt"/>
    <w:basedOn w:val="Bodytext2"/>
    <w:rsid w:val="00790E1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customStyle="1" w:styleId="Bodytext20">
    <w:name w:val="Body text (2)"/>
    <w:basedOn w:val="Bodytext2"/>
    <w:rsid w:val="00790E1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
    <w:name w:val="Body text (3)_"/>
    <w:basedOn w:val="DefaultParagraphFont"/>
    <w:link w:val="Bodytext30"/>
    <w:rsid w:val="00790E1A"/>
    <w:rPr>
      <w:sz w:val="18"/>
      <w:szCs w:val="18"/>
      <w:shd w:val="clear" w:color="auto" w:fill="FFFFFF"/>
    </w:rPr>
  </w:style>
  <w:style w:type="paragraph" w:customStyle="1" w:styleId="Bodytext30">
    <w:name w:val="Body text (3)"/>
    <w:basedOn w:val="Normal"/>
    <w:link w:val="Bodytext3"/>
    <w:rsid w:val="00790E1A"/>
    <w:pPr>
      <w:widowControl w:val="0"/>
      <w:shd w:val="clear" w:color="auto" w:fill="FFFFFF"/>
      <w:spacing w:line="240" w:lineRule="exact"/>
      <w:jc w:val="both"/>
    </w:pPr>
    <w:rPr>
      <w:sz w:val="18"/>
      <w:szCs w:val="18"/>
      <w:lang w:val="en-GB" w:eastAsia="en-GB"/>
    </w:rPr>
  </w:style>
  <w:style w:type="character" w:customStyle="1" w:styleId="Neapdorotaspaminjimas3">
    <w:name w:val="Neapdorotas paminėjimas3"/>
    <w:basedOn w:val="DefaultParagraphFont"/>
    <w:uiPriority w:val="99"/>
    <w:semiHidden/>
    <w:unhideWhenUsed/>
    <w:rsid w:val="00790E1A"/>
    <w:rPr>
      <w:color w:val="808080"/>
      <w:shd w:val="clear" w:color="auto" w:fill="E6E6E6"/>
    </w:rPr>
  </w:style>
  <w:style w:type="paragraph" w:styleId="BodyText">
    <w:name w:val="Body Text"/>
    <w:basedOn w:val="Normal"/>
    <w:link w:val="BodyTextChar"/>
    <w:rsid w:val="00790E1A"/>
    <w:pPr>
      <w:spacing w:after="140" w:line="288" w:lineRule="auto"/>
    </w:pPr>
    <w:rPr>
      <w:rFonts w:cstheme="minorBidi"/>
      <w:szCs w:val="22"/>
      <w:lang w:val="en-US"/>
    </w:rPr>
  </w:style>
  <w:style w:type="character" w:customStyle="1" w:styleId="BodyTextChar">
    <w:name w:val="Body Text Char"/>
    <w:basedOn w:val="DefaultParagraphFont"/>
    <w:link w:val="BodyText"/>
    <w:rsid w:val="00790E1A"/>
    <w:rPr>
      <w:rFonts w:cstheme="minorBidi"/>
      <w:sz w:val="24"/>
      <w:szCs w:val="22"/>
      <w:lang w:val="en-US" w:eastAsia="en-US"/>
    </w:rPr>
  </w:style>
  <w:style w:type="paragraph" w:styleId="BodyTextIndent">
    <w:name w:val="Body Text Indent"/>
    <w:basedOn w:val="Normal"/>
    <w:link w:val="BodyTextIndentChar"/>
    <w:unhideWhenUsed/>
    <w:rsid w:val="00790E1A"/>
    <w:pPr>
      <w:spacing w:after="120" w:line="276" w:lineRule="auto"/>
      <w:ind w:left="283"/>
    </w:pPr>
    <w:rPr>
      <w:rFonts w:cstheme="minorBidi"/>
      <w:szCs w:val="22"/>
      <w:lang w:val="en-US"/>
    </w:rPr>
  </w:style>
  <w:style w:type="character" w:customStyle="1" w:styleId="BodyTextIndentChar">
    <w:name w:val="Body Text Indent Char"/>
    <w:basedOn w:val="DefaultParagraphFont"/>
    <w:link w:val="BodyTextIndent"/>
    <w:rsid w:val="00790E1A"/>
    <w:rPr>
      <w:rFonts w:cstheme="minorBidi"/>
      <w:sz w:val="24"/>
      <w:szCs w:val="22"/>
      <w:lang w:val="en-US" w:eastAsia="en-US"/>
    </w:rPr>
  </w:style>
  <w:style w:type="numbering" w:customStyle="1" w:styleId="NoList1">
    <w:name w:val="No List1"/>
    <w:next w:val="NoList"/>
    <w:uiPriority w:val="99"/>
    <w:semiHidden/>
    <w:unhideWhenUsed/>
    <w:rsid w:val="00790E1A"/>
  </w:style>
  <w:style w:type="numbering" w:customStyle="1" w:styleId="NoList11">
    <w:name w:val="No List11"/>
    <w:next w:val="NoList"/>
    <w:uiPriority w:val="99"/>
    <w:semiHidden/>
    <w:unhideWhenUsed/>
    <w:rsid w:val="00790E1A"/>
  </w:style>
  <w:style w:type="paragraph" w:customStyle="1" w:styleId="Point1">
    <w:name w:val="Point 1"/>
    <w:basedOn w:val="Normal"/>
    <w:rsid w:val="00790E1A"/>
    <w:pPr>
      <w:spacing w:before="120" w:after="120"/>
      <w:ind w:left="1418" w:hanging="567"/>
      <w:jc w:val="both"/>
    </w:pPr>
    <w:rPr>
      <w:szCs w:val="20"/>
      <w:lang w:val="en-GB" w:eastAsia="lt-LT"/>
    </w:rPr>
  </w:style>
  <w:style w:type="paragraph" w:styleId="BodyTextIndent3">
    <w:name w:val="Body Text Indent 3"/>
    <w:basedOn w:val="Normal"/>
    <w:link w:val="BodyTextIndent3Char"/>
    <w:rsid w:val="00790E1A"/>
    <w:pPr>
      <w:tabs>
        <w:tab w:val="left" w:pos="4536"/>
      </w:tabs>
      <w:ind w:firstLine="2268"/>
      <w:jc w:val="both"/>
    </w:pPr>
    <w:rPr>
      <w:szCs w:val="20"/>
      <w:lang w:val="en-US" w:eastAsia="lt-LT"/>
    </w:rPr>
  </w:style>
  <w:style w:type="character" w:customStyle="1" w:styleId="BodyTextIndent3Char">
    <w:name w:val="Body Text Indent 3 Char"/>
    <w:basedOn w:val="DefaultParagraphFont"/>
    <w:link w:val="BodyTextIndent3"/>
    <w:rsid w:val="00790E1A"/>
    <w:rPr>
      <w:sz w:val="24"/>
      <w:lang w:val="en-US" w:eastAsia="lt-LT"/>
    </w:rPr>
  </w:style>
  <w:style w:type="paragraph" w:styleId="BodyTextIndent2">
    <w:name w:val="Body Text Indent 2"/>
    <w:basedOn w:val="Normal"/>
    <w:link w:val="BodyTextIndent2Char"/>
    <w:rsid w:val="00790E1A"/>
    <w:pPr>
      <w:ind w:left="720"/>
    </w:pPr>
    <w:rPr>
      <w:i/>
      <w:szCs w:val="20"/>
      <w:lang w:val="en-US" w:eastAsia="lt-LT"/>
    </w:rPr>
  </w:style>
  <w:style w:type="character" w:customStyle="1" w:styleId="BodyTextIndent2Char">
    <w:name w:val="Body Text Indent 2 Char"/>
    <w:basedOn w:val="DefaultParagraphFont"/>
    <w:link w:val="BodyTextIndent2"/>
    <w:rsid w:val="00790E1A"/>
    <w:rPr>
      <w:i/>
      <w:sz w:val="24"/>
      <w:lang w:val="en-US" w:eastAsia="lt-LT"/>
    </w:rPr>
  </w:style>
  <w:style w:type="paragraph" w:styleId="BodyText31">
    <w:name w:val="Body Text 3"/>
    <w:basedOn w:val="Normal"/>
    <w:link w:val="BodyText3Char"/>
    <w:rsid w:val="00790E1A"/>
    <w:pPr>
      <w:jc w:val="both"/>
    </w:pPr>
    <w:rPr>
      <w:szCs w:val="20"/>
      <w:lang w:val="en-US" w:eastAsia="lt-LT"/>
    </w:rPr>
  </w:style>
  <w:style w:type="character" w:customStyle="1" w:styleId="BodyText3Char">
    <w:name w:val="Body Text 3 Char"/>
    <w:basedOn w:val="DefaultParagraphFont"/>
    <w:link w:val="BodyText31"/>
    <w:rsid w:val="00790E1A"/>
    <w:rPr>
      <w:sz w:val="24"/>
      <w:lang w:val="en-US" w:eastAsia="lt-LT"/>
    </w:rPr>
  </w:style>
  <w:style w:type="character" w:styleId="PageNumber">
    <w:name w:val="page number"/>
    <w:basedOn w:val="DefaultParagraphFont"/>
    <w:rsid w:val="00790E1A"/>
  </w:style>
  <w:style w:type="paragraph" w:customStyle="1" w:styleId="Style1">
    <w:name w:val="Style1"/>
    <w:basedOn w:val="Heading1"/>
    <w:rsid w:val="00790E1A"/>
    <w:pPr>
      <w:spacing w:before="360" w:after="360"/>
      <w:ind w:left="720"/>
    </w:pPr>
    <w:rPr>
      <w:b w:val="0"/>
      <w:bCs w:val="0"/>
      <w:sz w:val="28"/>
      <w:szCs w:val="20"/>
      <w:lang w:val="en-US" w:eastAsia="lt-LT"/>
    </w:rPr>
  </w:style>
  <w:style w:type="paragraph" w:styleId="Title">
    <w:name w:val="Title"/>
    <w:basedOn w:val="Normal"/>
    <w:link w:val="TitleChar"/>
    <w:qFormat/>
    <w:rsid w:val="00790E1A"/>
    <w:pPr>
      <w:jc w:val="center"/>
    </w:pPr>
    <w:rPr>
      <w:b/>
      <w:szCs w:val="20"/>
      <w:lang w:val="en-US"/>
    </w:rPr>
  </w:style>
  <w:style w:type="character" w:customStyle="1" w:styleId="TitleChar">
    <w:name w:val="Title Char"/>
    <w:basedOn w:val="DefaultParagraphFont"/>
    <w:link w:val="Title"/>
    <w:rsid w:val="00790E1A"/>
    <w:rPr>
      <w:b/>
      <w:sz w:val="24"/>
      <w:lang w:val="en-US" w:eastAsia="en-US"/>
    </w:rPr>
  </w:style>
  <w:style w:type="paragraph" w:customStyle="1" w:styleId="Head42">
    <w:name w:val="Head 4.2"/>
    <w:basedOn w:val="Normal"/>
    <w:rsid w:val="00790E1A"/>
    <w:pPr>
      <w:tabs>
        <w:tab w:val="left" w:pos="360"/>
      </w:tabs>
      <w:suppressAutoHyphens/>
      <w:ind w:left="360" w:hanging="360"/>
    </w:pPr>
    <w:rPr>
      <w:b/>
      <w:szCs w:val="20"/>
      <w:lang w:val="en-US" w:eastAsia="lt-LT"/>
    </w:rPr>
  </w:style>
  <w:style w:type="paragraph" w:styleId="BlockText">
    <w:name w:val="Block Text"/>
    <w:basedOn w:val="Normal"/>
    <w:rsid w:val="00790E1A"/>
    <w:pPr>
      <w:tabs>
        <w:tab w:val="left" w:pos="1080"/>
      </w:tabs>
      <w:suppressAutoHyphens/>
      <w:spacing w:after="200"/>
      <w:ind w:left="1080" w:right="-72" w:hanging="540"/>
      <w:jc w:val="both"/>
    </w:pPr>
    <w:rPr>
      <w:szCs w:val="20"/>
      <w:lang w:val="en-US" w:eastAsia="lt-LT"/>
    </w:rPr>
  </w:style>
  <w:style w:type="paragraph" w:customStyle="1" w:styleId="Head52">
    <w:name w:val="Head 5.2"/>
    <w:basedOn w:val="Normal"/>
    <w:rsid w:val="00790E1A"/>
    <w:pPr>
      <w:tabs>
        <w:tab w:val="left" w:pos="533"/>
      </w:tabs>
      <w:suppressAutoHyphens/>
      <w:ind w:left="533" w:hanging="533"/>
      <w:jc w:val="both"/>
    </w:pPr>
    <w:rPr>
      <w:b/>
      <w:szCs w:val="20"/>
      <w:lang w:val="en-US" w:eastAsia="lt-LT"/>
    </w:rPr>
  </w:style>
  <w:style w:type="paragraph" w:customStyle="1" w:styleId="prastasistinklapis1">
    <w:name w:val="Įprastasis (tinklapis)1"/>
    <w:basedOn w:val="Normal"/>
    <w:rsid w:val="00790E1A"/>
    <w:pPr>
      <w:spacing w:before="100" w:after="100"/>
    </w:pPr>
    <w:rPr>
      <w:rFonts w:ascii="Arial Unicode MS" w:eastAsia="Arial Unicode MS" w:hAnsi="Arial Unicode MS"/>
      <w:szCs w:val="20"/>
      <w:lang w:val="en-GB"/>
    </w:rPr>
  </w:style>
  <w:style w:type="paragraph" w:styleId="TOAHeading">
    <w:name w:val="toa heading"/>
    <w:basedOn w:val="Normal"/>
    <w:next w:val="Normal"/>
    <w:semiHidden/>
    <w:rsid w:val="00790E1A"/>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rsid w:val="00790E1A"/>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rsid w:val="00790E1A"/>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rsid w:val="00790E1A"/>
    <w:rPr>
      <w:i/>
      <w:sz w:val="24"/>
      <w:lang w:val="en-US" w:eastAsia="en-US"/>
    </w:rPr>
  </w:style>
  <w:style w:type="paragraph" w:customStyle="1" w:styleId="Style2">
    <w:name w:val="Style2"/>
    <w:basedOn w:val="Heading5"/>
    <w:rsid w:val="00790E1A"/>
    <w:pPr>
      <w:numPr>
        <w:ilvl w:val="4"/>
      </w:numPr>
      <w:tabs>
        <w:tab w:val="num" w:pos="1728"/>
      </w:tabs>
      <w:ind w:left="1728" w:hanging="1008"/>
    </w:pPr>
    <w:rPr>
      <w:b w:val="0"/>
      <w:sz w:val="24"/>
      <w:szCs w:val="24"/>
    </w:rPr>
  </w:style>
  <w:style w:type="paragraph" w:customStyle="1" w:styleId="Style3">
    <w:name w:val="Style3"/>
    <w:basedOn w:val="Heading6"/>
    <w:rsid w:val="00790E1A"/>
    <w:pPr>
      <w:tabs>
        <w:tab w:val="clear" w:pos="1872"/>
      </w:tabs>
      <w:ind w:left="0" w:firstLine="0"/>
    </w:pPr>
    <w:rPr>
      <w:b w:val="0"/>
      <w:sz w:val="24"/>
      <w:szCs w:val="24"/>
    </w:rPr>
  </w:style>
  <w:style w:type="paragraph" w:customStyle="1" w:styleId="Style4">
    <w:name w:val="Style4"/>
    <w:basedOn w:val="Heading7"/>
    <w:rsid w:val="00790E1A"/>
    <w:pPr>
      <w:numPr>
        <w:numId w:val="6"/>
      </w:numPr>
      <w:spacing w:before="240" w:after="240"/>
      <w:jc w:val="center"/>
    </w:pPr>
    <w:rPr>
      <w:b/>
    </w:rPr>
  </w:style>
  <w:style w:type="paragraph" w:customStyle="1" w:styleId="normaltableau">
    <w:name w:val="normal_tableau"/>
    <w:basedOn w:val="Normal"/>
    <w:rsid w:val="00790E1A"/>
    <w:pPr>
      <w:spacing w:before="120" w:after="120"/>
      <w:jc w:val="both"/>
    </w:pPr>
    <w:rPr>
      <w:rFonts w:ascii="Optima" w:hAnsi="Optima"/>
      <w:sz w:val="22"/>
      <w:szCs w:val="20"/>
      <w:lang w:val="en-GB"/>
    </w:rPr>
  </w:style>
  <w:style w:type="paragraph" w:styleId="BodyText21">
    <w:name w:val="Body Text 2"/>
    <w:basedOn w:val="Normal"/>
    <w:link w:val="BodyText2Char"/>
    <w:rsid w:val="00790E1A"/>
    <w:pPr>
      <w:spacing w:after="120" w:line="480" w:lineRule="auto"/>
    </w:pPr>
    <w:rPr>
      <w:szCs w:val="20"/>
      <w:lang w:val="en-US" w:eastAsia="lt-LT"/>
    </w:rPr>
  </w:style>
  <w:style w:type="character" w:customStyle="1" w:styleId="BodyText2Char">
    <w:name w:val="Body Text 2 Char"/>
    <w:basedOn w:val="DefaultParagraphFont"/>
    <w:link w:val="BodyText21"/>
    <w:rsid w:val="00790E1A"/>
    <w:rPr>
      <w:sz w:val="24"/>
      <w:lang w:val="en-US" w:eastAsia="lt-LT"/>
    </w:rPr>
  </w:style>
  <w:style w:type="paragraph" w:styleId="HTMLPreformatted">
    <w:name w:val="HTML Preformatted"/>
    <w:basedOn w:val="Normal"/>
    <w:link w:val="HTMLPreformattedChar"/>
    <w:rsid w:val="00790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90E1A"/>
    <w:rPr>
      <w:rFonts w:ascii="Courier New" w:hAnsi="Courier New" w:cs="Courier New"/>
      <w:lang w:val="en-US" w:eastAsia="en-US"/>
    </w:rPr>
  </w:style>
  <w:style w:type="paragraph" w:styleId="Subtitle">
    <w:name w:val="Subtitle"/>
    <w:basedOn w:val="Normal"/>
    <w:link w:val="SubtitleChar"/>
    <w:qFormat/>
    <w:rsid w:val="00790E1A"/>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790E1A"/>
    <w:rPr>
      <w:rFonts w:ascii="Arial" w:hAnsi="Arial"/>
      <w:b/>
      <w:snapToGrid w:val="0"/>
      <w:sz w:val="28"/>
      <w:lang w:val="fr-BE" w:eastAsia="en-US"/>
    </w:rPr>
  </w:style>
  <w:style w:type="paragraph" w:styleId="NormalIndent">
    <w:name w:val="Normal Indent"/>
    <w:basedOn w:val="Normal"/>
    <w:rsid w:val="00790E1A"/>
    <w:pPr>
      <w:spacing w:after="240"/>
      <w:ind w:left="720"/>
      <w:jc w:val="both"/>
    </w:pPr>
    <w:rPr>
      <w:rFonts w:ascii="Arial" w:hAnsi="Arial"/>
      <w:sz w:val="20"/>
      <w:szCs w:val="20"/>
      <w:lang w:val="en-GB"/>
    </w:rPr>
  </w:style>
  <w:style w:type="paragraph" w:styleId="PlainText">
    <w:name w:val="Plain Text"/>
    <w:basedOn w:val="Normal"/>
    <w:link w:val="PlainTextChar"/>
    <w:rsid w:val="00790E1A"/>
    <w:pPr>
      <w:spacing w:after="240"/>
      <w:jc w:val="both"/>
    </w:pPr>
    <w:rPr>
      <w:rFonts w:ascii="Courier New" w:hAnsi="Courier New"/>
      <w:sz w:val="20"/>
      <w:szCs w:val="20"/>
      <w:lang w:val="en-GB"/>
    </w:rPr>
  </w:style>
  <w:style w:type="character" w:customStyle="1" w:styleId="PlainTextChar">
    <w:name w:val="Plain Text Char"/>
    <w:basedOn w:val="DefaultParagraphFont"/>
    <w:link w:val="PlainText"/>
    <w:rsid w:val="00790E1A"/>
    <w:rPr>
      <w:rFonts w:ascii="Courier New" w:hAnsi="Courier New"/>
      <w:lang w:eastAsia="en-US"/>
    </w:rPr>
  </w:style>
  <w:style w:type="paragraph" w:customStyle="1" w:styleId="mazas">
    <w:name w:val="mazas"/>
    <w:basedOn w:val="Normal"/>
    <w:rsid w:val="00790E1A"/>
    <w:pPr>
      <w:spacing w:before="100" w:beforeAutospacing="1" w:after="100" w:afterAutospacing="1"/>
    </w:pPr>
    <w:rPr>
      <w:lang w:val="en-US" w:eastAsia="lt-LT"/>
    </w:rPr>
  </w:style>
  <w:style w:type="paragraph" w:customStyle="1" w:styleId="bodytext0">
    <w:name w:val="bodytext"/>
    <w:basedOn w:val="Normal"/>
    <w:rsid w:val="00790E1A"/>
    <w:pPr>
      <w:spacing w:before="100" w:beforeAutospacing="1" w:after="100" w:afterAutospacing="1"/>
    </w:pPr>
    <w:rPr>
      <w:lang w:val="en-US" w:eastAsia="lt-LT"/>
    </w:rPr>
  </w:style>
  <w:style w:type="paragraph" w:styleId="ListBullet">
    <w:name w:val="List Bullet"/>
    <w:basedOn w:val="Normal"/>
    <w:rsid w:val="00790E1A"/>
    <w:pPr>
      <w:numPr>
        <w:numId w:val="7"/>
      </w:numPr>
    </w:pPr>
    <w:rPr>
      <w:szCs w:val="20"/>
      <w:lang w:val="en-US" w:eastAsia="lt-LT"/>
    </w:rPr>
  </w:style>
  <w:style w:type="paragraph" w:customStyle="1" w:styleId="Normall">
    <w:name w:val="Normal_l"/>
    <w:basedOn w:val="Normal"/>
    <w:rsid w:val="00790E1A"/>
    <w:rPr>
      <w:rFonts w:ascii="TimesLT" w:hAnsi="TimesLT"/>
      <w:sz w:val="20"/>
      <w:szCs w:val="20"/>
      <w:lang w:val="en-GB"/>
    </w:rPr>
  </w:style>
  <w:style w:type="paragraph" w:customStyle="1" w:styleId="Standard">
    <w:name w:val="Standard"/>
    <w:rsid w:val="00790E1A"/>
    <w:pPr>
      <w:widowControl w:val="0"/>
      <w:autoSpaceDE w:val="0"/>
      <w:autoSpaceDN w:val="0"/>
      <w:adjustRightInd w:val="0"/>
    </w:pPr>
    <w:rPr>
      <w:lang w:val="en-US" w:eastAsia="en-US"/>
    </w:rPr>
  </w:style>
  <w:style w:type="paragraph" w:customStyle="1" w:styleId="HTMLBody">
    <w:name w:val="HTML Body"/>
    <w:rsid w:val="00790E1A"/>
    <w:rPr>
      <w:rFonts w:ascii="Courier New" w:hAnsi="Courier New"/>
      <w:snapToGrid w:val="0"/>
      <w:lang w:val="en-AU" w:eastAsia="en-US"/>
    </w:rPr>
  </w:style>
  <w:style w:type="paragraph" w:customStyle="1" w:styleId="lentnr2">
    <w:name w:val="lent_nr2"/>
    <w:basedOn w:val="Normal"/>
    <w:next w:val="lentnr3"/>
    <w:autoRedefine/>
    <w:rsid w:val="00790E1A"/>
    <w:pPr>
      <w:spacing w:before="120" w:after="60"/>
    </w:pPr>
    <w:rPr>
      <w:b/>
      <w:color w:val="000000"/>
      <w:szCs w:val="20"/>
      <w:lang w:val="en-US"/>
    </w:rPr>
  </w:style>
  <w:style w:type="paragraph" w:customStyle="1" w:styleId="lentnr3">
    <w:name w:val="lent_nr3"/>
    <w:basedOn w:val="Normal"/>
    <w:rsid w:val="00790E1A"/>
    <w:pPr>
      <w:numPr>
        <w:ilvl w:val="2"/>
        <w:numId w:val="8"/>
      </w:numPr>
    </w:pPr>
    <w:rPr>
      <w:sz w:val="20"/>
      <w:szCs w:val="20"/>
      <w:lang w:val="en-US"/>
    </w:rPr>
  </w:style>
  <w:style w:type="paragraph" w:customStyle="1" w:styleId="lentnr1">
    <w:name w:val="lent_nr1"/>
    <w:basedOn w:val="Normal"/>
    <w:next w:val="Normal"/>
    <w:autoRedefine/>
    <w:rsid w:val="00790E1A"/>
    <w:pPr>
      <w:tabs>
        <w:tab w:val="num" w:pos="375"/>
      </w:tabs>
      <w:spacing w:before="380"/>
      <w:ind w:left="374" w:hanging="374"/>
    </w:pPr>
    <w:rPr>
      <w:b/>
      <w:caps/>
      <w:color w:val="000000"/>
      <w:sz w:val="20"/>
      <w:szCs w:val="20"/>
      <w:lang w:val="en-US"/>
    </w:rPr>
  </w:style>
  <w:style w:type="paragraph" w:styleId="Caption">
    <w:name w:val="caption"/>
    <w:basedOn w:val="Normal"/>
    <w:next w:val="Normal"/>
    <w:qFormat/>
    <w:rsid w:val="00790E1A"/>
    <w:pPr>
      <w:jc w:val="center"/>
    </w:pPr>
    <w:rPr>
      <w:b/>
      <w:bCs/>
      <w:szCs w:val="20"/>
      <w:lang w:val="en-US"/>
    </w:rPr>
  </w:style>
  <w:style w:type="paragraph" w:customStyle="1" w:styleId="StyleHeading112ptLeft">
    <w:name w:val="Style Heading 1 + 12 pt Left"/>
    <w:basedOn w:val="Heading1"/>
    <w:autoRedefine/>
    <w:rsid w:val="00790E1A"/>
    <w:pPr>
      <w:widowControl w:val="0"/>
      <w:numPr>
        <w:numId w:val="9"/>
      </w:numPr>
    </w:pPr>
    <w:rPr>
      <w:color w:val="000000"/>
      <w:szCs w:val="20"/>
      <w:lang w:val="en-US" w:eastAsia="lt-LT"/>
    </w:rPr>
  </w:style>
  <w:style w:type="paragraph" w:customStyle="1" w:styleId="normall0">
    <w:name w:val="normall"/>
    <w:basedOn w:val="Normal"/>
    <w:rsid w:val="00790E1A"/>
    <w:rPr>
      <w:rFonts w:ascii="TimesLT" w:hAnsi="TimesLT"/>
      <w:sz w:val="20"/>
      <w:szCs w:val="20"/>
      <w:lang w:val="en-US" w:eastAsia="lt-LT"/>
    </w:rPr>
  </w:style>
  <w:style w:type="character" w:customStyle="1" w:styleId="bold">
    <w:name w:val="bold"/>
    <w:basedOn w:val="DefaultParagraphFont"/>
    <w:rsid w:val="00790E1A"/>
  </w:style>
  <w:style w:type="character" w:customStyle="1" w:styleId="bold1">
    <w:name w:val="bold1"/>
    <w:basedOn w:val="DefaultParagraphFont"/>
    <w:rsid w:val="00790E1A"/>
    <w:rPr>
      <w:b/>
      <w:bCs/>
    </w:rPr>
  </w:style>
  <w:style w:type="paragraph" w:customStyle="1" w:styleId="patvirtinta">
    <w:name w:val="patvirtinta"/>
    <w:basedOn w:val="Normal"/>
    <w:rsid w:val="00790E1A"/>
    <w:pPr>
      <w:spacing w:before="100" w:beforeAutospacing="1" w:after="100" w:afterAutospacing="1"/>
    </w:pPr>
    <w:rPr>
      <w:lang w:val="en-US" w:eastAsia="lt-LT"/>
    </w:rPr>
  </w:style>
  <w:style w:type="paragraph" w:customStyle="1" w:styleId="Char">
    <w:name w:val="Char"/>
    <w:basedOn w:val="Normal"/>
    <w:semiHidden/>
    <w:rsid w:val="00790E1A"/>
    <w:pPr>
      <w:spacing w:line="240" w:lineRule="exact"/>
    </w:pPr>
    <w:rPr>
      <w:rFonts w:ascii="Verdana" w:hAnsi="Verdana" w:cs="Verdana"/>
      <w:sz w:val="20"/>
      <w:szCs w:val="20"/>
      <w:lang w:val="en-US" w:eastAsia="lt-LT"/>
    </w:rPr>
  </w:style>
  <w:style w:type="table" w:customStyle="1" w:styleId="TableGrid2">
    <w:name w:val="Table Grid2"/>
    <w:basedOn w:val="TableNormal"/>
    <w:next w:val="TableGrid"/>
    <w:uiPriority w:val="59"/>
    <w:rsid w:val="00790E1A"/>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LListBulleted">
    <w:name w:val="ACL List Bulleted"/>
    <w:basedOn w:val="Normal"/>
    <w:rsid w:val="00790E1A"/>
    <w:pPr>
      <w:numPr>
        <w:numId w:val="10"/>
      </w:numPr>
      <w:spacing w:after="120"/>
      <w:jc w:val="both"/>
    </w:pPr>
    <w:rPr>
      <w:sz w:val="22"/>
      <w:szCs w:val="22"/>
      <w:lang w:val="en-US" w:eastAsia="de-DE"/>
    </w:rPr>
  </w:style>
  <w:style w:type="numbering" w:customStyle="1" w:styleId="NoList2">
    <w:name w:val="No List2"/>
    <w:next w:val="NoList"/>
    <w:uiPriority w:val="99"/>
    <w:semiHidden/>
    <w:unhideWhenUsed/>
    <w:rsid w:val="00790E1A"/>
  </w:style>
  <w:style w:type="numbering" w:customStyle="1" w:styleId="NoList12">
    <w:name w:val="No List12"/>
    <w:next w:val="NoList"/>
    <w:uiPriority w:val="99"/>
    <w:semiHidden/>
    <w:unhideWhenUsed/>
    <w:rsid w:val="00790E1A"/>
  </w:style>
  <w:style w:type="table" w:customStyle="1" w:styleId="TableGrid3">
    <w:name w:val="Table Grid3"/>
    <w:basedOn w:val="TableNormal"/>
    <w:next w:val="TableGrid"/>
    <w:uiPriority w:val="59"/>
    <w:rsid w:val="00790E1A"/>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790E1A"/>
    <w:rPr>
      <w:color w:val="808080"/>
      <w:shd w:val="clear" w:color="auto" w:fill="E6E6E6"/>
    </w:rPr>
  </w:style>
  <w:style w:type="paragraph" w:customStyle="1" w:styleId="Body2">
    <w:name w:val="Body 2"/>
    <w:rsid w:val="00790E1A"/>
    <w:pPr>
      <w:suppressAutoHyphens/>
      <w:spacing w:after="40"/>
      <w:jc w:val="both"/>
    </w:pPr>
    <w:rPr>
      <w:rFonts w:eastAsia="Arial Unicode MS" w:cs="Arial Unicode MS"/>
      <w:color w:val="000000"/>
      <w:sz w:val="24"/>
      <w:szCs w:val="22"/>
      <w:lang w:val="en-US" w:eastAsia="lt-LT"/>
    </w:rPr>
  </w:style>
  <w:style w:type="paragraph" w:customStyle="1" w:styleId="tajtip">
    <w:name w:val="tajtip"/>
    <w:basedOn w:val="Normal"/>
    <w:rsid w:val="00790E1A"/>
    <w:pPr>
      <w:spacing w:before="100" w:after="100"/>
    </w:pPr>
    <w:rPr>
      <w:lang w:eastAsia="lt-LT"/>
    </w:rPr>
  </w:style>
  <w:style w:type="character" w:customStyle="1" w:styleId="fontstyle01">
    <w:name w:val="fontstyle01"/>
    <w:basedOn w:val="DefaultParagraphFont"/>
    <w:rsid w:val="00794A1B"/>
    <w:rPr>
      <w:rFonts w:ascii="TimesNewRoman" w:hAnsi="TimesNew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811">
      <w:bodyDiv w:val="1"/>
      <w:marLeft w:val="0"/>
      <w:marRight w:val="0"/>
      <w:marTop w:val="0"/>
      <w:marBottom w:val="0"/>
      <w:divBdr>
        <w:top w:val="none" w:sz="0" w:space="0" w:color="auto"/>
        <w:left w:val="none" w:sz="0" w:space="0" w:color="auto"/>
        <w:bottom w:val="none" w:sz="0" w:space="0" w:color="auto"/>
        <w:right w:val="none" w:sz="0" w:space="0" w:color="auto"/>
      </w:divBdr>
    </w:div>
    <w:div w:id="51655567">
      <w:bodyDiv w:val="1"/>
      <w:marLeft w:val="0"/>
      <w:marRight w:val="0"/>
      <w:marTop w:val="0"/>
      <w:marBottom w:val="0"/>
      <w:divBdr>
        <w:top w:val="none" w:sz="0" w:space="0" w:color="auto"/>
        <w:left w:val="none" w:sz="0" w:space="0" w:color="auto"/>
        <w:bottom w:val="none" w:sz="0" w:space="0" w:color="auto"/>
        <w:right w:val="none" w:sz="0" w:space="0" w:color="auto"/>
      </w:divBdr>
    </w:div>
    <w:div w:id="78840669">
      <w:bodyDiv w:val="1"/>
      <w:marLeft w:val="0"/>
      <w:marRight w:val="0"/>
      <w:marTop w:val="0"/>
      <w:marBottom w:val="0"/>
      <w:divBdr>
        <w:top w:val="none" w:sz="0" w:space="0" w:color="auto"/>
        <w:left w:val="none" w:sz="0" w:space="0" w:color="auto"/>
        <w:bottom w:val="none" w:sz="0" w:space="0" w:color="auto"/>
        <w:right w:val="none" w:sz="0" w:space="0" w:color="auto"/>
      </w:divBdr>
    </w:div>
    <w:div w:id="111246737">
      <w:bodyDiv w:val="1"/>
      <w:marLeft w:val="0"/>
      <w:marRight w:val="0"/>
      <w:marTop w:val="0"/>
      <w:marBottom w:val="0"/>
      <w:divBdr>
        <w:top w:val="none" w:sz="0" w:space="0" w:color="auto"/>
        <w:left w:val="none" w:sz="0" w:space="0" w:color="auto"/>
        <w:bottom w:val="none" w:sz="0" w:space="0" w:color="auto"/>
        <w:right w:val="none" w:sz="0" w:space="0" w:color="auto"/>
      </w:divBdr>
    </w:div>
    <w:div w:id="128864834">
      <w:bodyDiv w:val="1"/>
      <w:marLeft w:val="0"/>
      <w:marRight w:val="0"/>
      <w:marTop w:val="0"/>
      <w:marBottom w:val="0"/>
      <w:divBdr>
        <w:top w:val="none" w:sz="0" w:space="0" w:color="auto"/>
        <w:left w:val="none" w:sz="0" w:space="0" w:color="auto"/>
        <w:bottom w:val="none" w:sz="0" w:space="0" w:color="auto"/>
        <w:right w:val="none" w:sz="0" w:space="0" w:color="auto"/>
      </w:divBdr>
    </w:div>
    <w:div w:id="130560385">
      <w:bodyDiv w:val="1"/>
      <w:marLeft w:val="0"/>
      <w:marRight w:val="0"/>
      <w:marTop w:val="0"/>
      <w:marBottom w:val="0"/>
      <w:divBdr>
        <w:top w:val="none" w:sz="0" w:space="0" w:color="auto"/>
        <w:left w:val="none" w:sz="0" w:space="0" w:color="auto"/>
        <w:bottom w:val="none" w:sz="0" w:space="0" w:color="auto"/>
        <w:right w:val="none" w:sz="0" w:space="0" w:color="auto"/>
      </w:divBdr>
    </w:div>
    <w:div w:id="162400901">
      <w:bodyDiv w:val="1"/>
      <w:marLeft w:val="0"/>
      <w:marRight w:val="0"/>
      <w:marTop w:val="0"/>
      <w:marBottom w:val="0"/>
      <w:divBdr>
        <w:top w:val="none" w:sz="0" w:space="0" w:color="auto"/>
        <w:left w:val="none" w:sz="0" w:space="0" w:color="auto"/>
        <w:bottom w:val="none" w:sz="0" w:space="0" w:color="auto"/>
        <w:right w:val="none" w:sz="0" w:space="0" w:color="auto"/>
      </w:divBdr>
    </w:div>
    <w:div w:id="184365944">
      <w:bodyDiv w:val="1"/>
      <w:marLeft w:val="0"/>
      <w:marRight w:val="0"/>
      <w:marTop w:val="0"/>
      <w:marBottom w:val="0"/>
      <w:divBdr>
        <w:top w:val="none" w:sz="0" w:space="0" w:color="auto"/>
        <w:left w:val="none" w:sz="0" w:space="0" w:color="auto"/>
        <w:bottom w:val="none" w:sz="0" w:space="0" w:color="auto"/>
        <w:right w:val="none" w:sz="0" w:space="0" w:color="auto"/>
      </w:divBdr>
    </w:div>
    <w:div w:id="199243029">
      <w:bodyDiv w:val="1"/>
      <w:marLeft w:val="0"/>
      <w:marRight w:val="0"/>
      <w:marTop w:val="0"/>
      <w:marBottom w:val="0"/>
      <w:divBdr>
        <w:top w:val="none" w:sz="0" w:space="0" w:color="auto"/>
        <w:left w:val="none" w:sz="0" w:space="0" w:color="auto"/>
        <w:bottom w:val="none" w:sz="0" w:space="0" w:color="auto"/>
        <w:right w:val="none" w:sz="0" w:space="0" w:color="auto"/>
      </w:divBdr>
    </w:div>
    <w:div w:id="206114172">
      <w:bodyDiv w:val="1"/>
      <w:marLeft w:val="0"/>
      <w:marRight w:val="0"/>
      <w:marTop w:val="0"/>
      <w:marBottom w:val="0"/>
      <w:divBdr>
        <w:top w:val="none" w:sz="0" w:space="0" w:color="auto"/>
        <w:left w:val="none" w:sz="0" w:space="0" w:color="auto"/>
        <w:bottom w:val="none" w:sz="0" w:space="0" w:color="auto"/>
        <w:right w:val="none" w:sz="0" w:space="0" w:color="auto"/>
      </w:divBdr>
    </w:div>
    <w:div w:id="217130338">
      <w:bodyDiv w:val="1"/>
      <w:marLeft w:val="0"/>
      <w:marRight w:val="0"/>
      <w:marTop w:val="0"/>
      <w:marBottom w:val="0"/>
      <w:divBdr>
        <w:top w:val="none" w:sz="0" w:space="0" w:color="auto"/>
        <w:left w:val="none" w:sz="0" w:space="0" w:color="auto"/>
        <w:bottom w:val="none" w:sz="0" w:space="0" w:color="auto"/>
        <w:right w:val="none" w:sz="0" w:space="0" w:color="auto"/>
      </w:divBdr>
    </w:div>
    <w:div w:id="218975911">
      <w:bodyDiv w:val="1"/>
      <w:marLeft w:val="0"/>
      <w:marRight w:val="0"/>
      <w:marTop w:val="0"/>
      <w:marBottom w:val="0"/>
      <w:divBdr>
        <w:top w:val="none" w:sz="0" w:space="0" w:color="auto"/>
        <w:left w:val="none" w:sz="0" w:space="0" w:color="auto"/>
        <w:bottom w:val="none" w:sz="0" w:space="0" w:color="auto"/>
        <w:right w:val="none" w:sz="0" w:space="0" w:color="auto"/>
      </w:divBdr>
    </w:div>
    <w:div w:id="237905415">
      <w:bodyDiv w:val="1"/>
      <w:marLeft w:val="0"/>
      <w:marRight w:val="0"/>
      <w:marTop w:val="0"/>
      <w:marBottom w:val="0"/>
      <w:divBdr>
        <w:top w:val="none" w:sz="0" w:space="0" w:color="auto"/>
        <w:left w:val="none" w:sz="0" w:space="0" w:color="auto"/>
        <w:bottom w:val="none" w:sz="0" w:space="0" w:color="auto"/>
        <w:right w:val="none" w:sz="0" w:space="0" w:color="auto"/>
      </w:divBdr>
    </w:div>
    <w:div w:id="251814143">
      <w:bodyDiv w:val="1"/>
      <w:marLeft w:val="0"/>
      <w:marRight w:val="0"/>
      <w:marTop w:val="0"/>
      <w:marBottom w:val="0"/>
      <w:divBdr>
        <w:top w:val="none" w:sz="0" w:space="0" w:color="auto"/>
        <w:left w:val="none" w:sz="0" w:space="0" w:color="auto"/>
        <w:bottom w:val="none" w:sz="0" w:space="0" w:color="auto"/>
        <w:right w:val="none" w:sz="0" w:space="0" w:color="auto"/>
      </w:divBdr>
    </w:div>
    <w:div w:id="255991010">
      <w:bodyDiv w:val="1"/>
      <w:marLeft w:val="0"/>
      <w:marRight w:val="0"/>
      <w:marTop w:val="0"/>
      <w:marBottom w:val="0"/>
      <w:divBdr>
        <w:top w:val="none" w:sz="0" w:space="0" w:color="auto"/>
        <w:left w:val="none" w:sz="0" w:space="0" w:color="auto"/>
        <w:bottom w:val="none" w:sz="0" w:space="0" w:color="auto"/>
        <w:right w:val="none" w:sz="0" w:space="0" w:color="auto"/>
      </w:divBdr>
    </w:div>
    <w:div w:id="264383414">
      <w:bodyDiv w:val="1"/>
      <w:marLeft w:val="0"/>
      <w:marRight w:val="0"/>
      <w:marTop w:val="0"/>
      <w:marBottom w:val="0"/>
      <w:divBdr>
        <w:top w:val="none" w:sz="0" w:space="0" w:color="auto"/>
        <w:left w:val="none" w:sz="0" w:space="0" w:color="auto"/>
        <w:bottom w:val="none" w:sz="0" w:space="0" w:color="auto"/>
        <w:right w:val="none" w:sz="0" w:space="0" w:color="auto"/>
      </w:divBdr>
    </w:div>
    <w:div w:id="269169557">
      <w:bodyDiv w:val="1"/>
      <w:marLeft w:val="0"/>
      <w:marRight w:val="0"/>
      <w:marTop w:val="0"/>
      <w:marBottom w:val="0"/>
      <w:divBdr>
        <w:top w:val="none" w:sz="0" w:space="0" w:color="auto"/>
        <w:left w:val="none" w:sz="0" w:space="0" w:color="auto"/>
        <w:bottom w:val="none" w:sz="0" w:space="0" w:color="auto"/>
        <w:right w:val="none" w:sz="0" w:space="0" w:color="auto"/>
      </w:divBdr>
    </w:div>
    <w:div w:id="346710862">
      <w:bodyDiv w:val="1"/>
      <w:marLeft w:val="0"/>
      <w:marRight w:val="0"/>
      <w:marTop w:val="0"/>
      <w:marBottom w:val="0"/>
      <w:divBdr>
        <w:top w:val="none" w:sz="0" w:space="0" w:color="auto"/>
        <w:left w:val="none" w:sz="0" w:space="0" w:color="auto"/>
        <w:bottom w:val="none" w:sz="0" w:space="0" w:color="auto"/>
        <w:right w:val="none" w:sz="0" w:space="0" w:color="auto"/>
      </w:divBdr>
    </w:div>
    <w:div w:id="354187635">
      <w:bodyDiv w:val="1"/>
      <w:marLeft w:val="0"/>
      <w:marRight w:val="0"/>
      <w:marTop w:val="0"/>
      <w:marBottom w:val="0"/>
      <w:divBdr>
        <w:top w:val="none" w:sz="0" w:space="0" w:color="auto"/>
        <w:left w:val="none" w:sz="0" w:space="0" w:color="auto"/>
        <w:bottom w:val="none" w:sz="0" w:space="0" w:color="auto"/>
        <w:right w:val="none" w:sz="0" w:space="0" w:color="auto"/>
      </w:divBdr>
    </w:div>
    <w:div w:id="408771150">
      <w:bodyDiv w:val="1"/>
      <w:marLeft w:val="0"/>
      <w:marRight w:val="0"/>
      <w:marTop w:val="0"/>
      <w:marBottom w:val="0"/>
      <w:divBdr>
        <w:top w:val="none" w:sz="0" w:space="0" w:color="auto"/>
        <w:left w:val="none" w:sz="0" w:space="0" w:color="auto"/>
        <w:bottom w:val="none" w:sz="0" w:space="0" w:color="auto"/>
        <w:right w:val="none" w:sz="0" w:space="0" w:color="auto"/>
      </w:divBdr>
    </w:div>
    <w:div w:id="412747579">
      <w:bodyDiv w:val="1"/>
      <w:marLeft w:val="0"/>
      <w:marRight w:val="0"/>
      <w:marTop w:val="0"/>
      <w:marBottom w:val="0"/>
      <w:divBdr>
        <w:top w:val="none" w:sz="0" w:space="0" w:color="auto"/>
        <w:left w:val="none" w:sz="0" w:space="0" w:color="auto"/>
        <w:bottom w:val="none" w:sz="0" w:space="0" w:color="auto"/>
        <w:right w:val="none" w:sz="0" w:space="0" w:color="auto"/>
      </w:divBdr>
    </w:div>
    <w:div w:id="416287210">
      <w:bodyDiv w:val="1"/>
      <w:marLeft w:val="0"/>
      <w:marRight w:val="0"/>
      <w:marTop w:val="0"/>
      <w:marBottom w:val="0"/>
      <w:divBdr>
        <w:top w:val="none" w:sz="0" w:space="0" w:color="auto"/>
        <w:left w:val="none" w:sz="0" w:space="0" w:color="auto"/>
        <w:bottom w:val="none" w:sz="0" w:space="0" w:color="auto"/>
        <w:right w:val="none" w:sz="0" w:space="0" w:color="auto"/>
      </w:divBdr>
    </w:div>
    <w:div w:id="426194144">
      <w:bodyDiv w:val="1"/>
      <w:marLeft w:val="0"/>
      <w:marRight w:val="0"/>
      <w:marTop w:val="0"/>
      <w:marBottom w:val="0"/>
      <w:divBdr>
        <w:top w:val="none" w:sz="0" w:space="0" w:color="auto"/>
        <w:left w:val="none" w:sz="0" w:space="0" w:color="auto"/>
        <w:bottom w:val="none" w:sz="0" w:space="0" w:color="auto"/>
        <w:right w:val="none" w:sz="0" w:space="0" w:color="auto"/>
      </w:divBdr>
    </w:div>
    <w:div w:id="429357548">
      <w:bodyDiv w:val="1"/>
      <w:marLeft w:val="0"/>
      <w:marRight w:val="0"/>
      <w:marTop w:val="0"/>
      <w:marBottom w:val="0"/>
      <w:divBdr>
        <w:top w:val="none" w:sz="0" w:space="0" w:color="auto"/>
        <w:left w:val="none" w:sz="0" w:space="0" w:color="auto"/>
        <w:bottom w:val="none" w:sz="0" w:space="0" w:color="auto"/>
        <w:right w:val="none" w:sz="0" w:space="0" w:color="auto"/>
      </w:divBdr>
    </w:div>
    <w:div w:id="453526709">
      <w:bodyDiv w:val="1"/>
      <w:marLeft w:val="0"/>
      <w:marRight w:val="0"/>
      <w:marTop w:val="0"/>
      <w:marBottom w:val="0"/>
      <w:divBdr>
        <w:top w:val="none" w:sz="0" w:space="0" w:color="auto"/>
        <w:left w:val="none" w:sz="0" w:space="0" w:color="auto"/>
        <w:bottom w:val="none" w:sz="0" w:space="0" w:color="auto"/>
        <w:right w:val="none" w:sz="0" w:space="0" w:color="auto"/>
      </w:divBdr>
    </w:div>
    <w:div w:id="463042074">
      <w:bodyDiv w:val="1"/>
      <w:marLeft w:val="0"/>
      <w:marRight w:val="0"/>
      <w:marTop w:val="0"/>
      <w:marBottom w:val="0"/>
      <w:divBdr>
        <w:top w:val="none" w:sz="0" w:space="0" w:color="auto"/>
        <w:left w:val="none" w:sz="0" w:space="0" w:color="auto"/>
        <w:bottom w:val="none" w:sz="0" w:space="0" w:color="auto"/>
        <w:right w:val="none" w:sz="0" w:space="0" w:color="auto"/>
      </w:divBdr>
    </w:div>
    <w:div w:id="485051744">
      <w:bodyDiv w:val="1"/>
      <w:marLeft w:val="0"/>
      <w:marRight w:val="0"/>
      <w:marTop w:val="0"/>
      <w:marBottom w:val="0"/>
      <w:divBdr>
        <w:top w:val="none" w:sz="0" w:space="0" w:color="auto"/>
        <w:left w:val="none" w:sz="0" w:space="0" w:color="auto"/>
        <w:bottom w:val="none" w:sz="0" w:space="0" w:color="auto"/>
        <w:right w:val="none" w:sz="0" w:space="0" w:color="auto"/>
      </w:divBdr>
    </w:div>
    <w:div w:id="485248103">
      <w:bodyDiv w:val="1"/>
      <w:marLeft w:val="0"/>
      <w:marRight w:val="0"/>
      <w:marTop w:val="0"/>
      <w:marBottom w:val="0"/>
      <w:divBdr>
        <w:top w:val="none" w:sz="0" w:space="0" w:color="auto"/>
        <w:left w:val="none" w:sz="0" w:space="0" w:color="auto"/>
        <w:bottom w:val="none" w:sz="0" w:space="0" w:color="auto"/>
        <w:right w:val="none" w:sz="0" w:space="0" w:color="auto"/>
      </w:divBdr>
    </w:div>
    <w:div w:id="504977040">
      <w:bodyDiv w:val="1"/>
      <w:marLeft w:val="0"/>
      <w:marRight w:val="0"/>
      <w:marTop w:val="0"/>
      <w:marBottom w:val="0"/>
      <w:divBdr>
        <w:top w:val="none" w:sz="0" w:space="0" w:color="auto"/>
        <w:left w:val="none" w:sz="0" w:space="0" w:color="auto"/>
        <w:bottom w:val="none" w:sz="0" w:space="0" w:color="auto"/>
        <w:right w:val="none" w:sz="0" w:space="0" w:color="auto"/>
      </w:divBdr>
    </w:div>
    <w:div w:id="563837581">
      <w:bodyDiv w:val="1"/>
      <w:marLeft w:val="0"/>
      <w:marRight w:val="0"/>
      <w:marTop w:val="0"/>
      <w:marBottom w:val="0"/>
      <w:divBdr>
        <w:top w:val="none" w:sz="0" w:space="0" w:color="auto"/>
        <w:left w:val="none" w:sz="0" w:space="0" w:color="auto"/>
        <w:bottom w:val="none" w:sz="0" w:space="0" w:color="auto"/>
        <w:right w:val="none" w:sz="0" w:space="0" w:color="auto"/>
      </w:divBdr>
    </w:div>
    <w:div w:id="569390311">
      <w:bodyDiv w:val="1"/>
      <w:marLeft w:val="0"/>
      <w:marRight w:val="0"/>
      <w:marTop w:val="0"/>
      <w:marBottom w:val="0"/>
      <w:divBdr>
        <w:top w:val="none" w:sz="0" w:space="0" w:color="auto"/>
        <w:left w:val="none" w:sz="0" w:space="0" w:color="auto"/>
        <w:bottom w:val="none" w:sz="0" w:space="0" w:color="auto"/>
        <w:right w:val="none" w:sz="0" w:space="0" w:color="auto"/>
      </w:divBdr>
    </w:div>
    <w:div w:id="570046592">
      <w:bodyDiv w:val="1"/>
      <w:marLeft w:val="0"/>
      <w:marRight w:val="0"/>
      <w:marTop w:val="0"/>
      <w:marBottom w:val="0"/>
      <w:divBdr>
        <w:top w:val="none" w:sz="0" w:space="0" w:color="auto"/>
        <w:left w:val="none" w:sz="0" w:space="0" w:color="auto"/>
        <w:bottom w:val="none" w:sz="0" w:space="0" w:color="auto"/>
        <w:right w:val="none" w:sz="0" w:space="0" w:color="auto"/>
      </w:divBdr>
    </w:div>
    <w:div w:id="571895599">
      <w:bodyDiv w:val="1"/>
      <w:marLeft w:val="0"/>
      <w:marRight w:val="0"/>
      <w:marTop w:val="0"/>
      <w:marBottom w:val="0"/>
      <w:divBdr>
        <w:top w:val="none" w:sz="0" w:space="0" w:color="auto"/>
        <w:left w:val="none" w:sz="0" w:space="0" w:color="auto"/>
        <w:bottom w:val="none" w:sz="0" w:space="0" w:color="auto"/>
        <w:right w:val="none" w:sz="0" w:space="0" w:color="auto"/>
      </w:divBdr>
    </w:div>
    <w:div w:id="610363685">
      <w:bodyDiv w:val="1"/>
      <w:marLeft w:val="0"/>
      <w:marRight w:val="0"/>
      <w:marTop w:val="0"/>
      <w:marBottom w:val="0"/>
      <w:divBdr>
        <w:top w:val="none" w:sz="0" w:space="0" w:color="auto"/>
        <w:left w:val="none" w:sz="0" w:space="0" w:color="auto"/>
        <w:bottom w:val="none" w:sz="0" w:space="0" w:color="auto"/>
        <w:right w:val="none" w:sz="0" w:space="0" w:color="auto"/>
      </w:divBdr>
    </w:div>
    <w:div w:id="611208122">
      <w:bodyDiv w:val="1"/>
      <w:marLeft w:val="0"/>
      <w:marRight w:val="0"/>
      <w:marTop w:val="0"/>
      <w:marBottom w:val="0"/>
      <w:divBdr>
        <w:top w:val="none" w:sz="0" w:space="0" w:color="auto"/>
        <w:left w:val="none" w:sz="0" w:space="0" w:color="auto"/>
        <w:bottom w:val="none" w:sz="0" w:space="0" w:color="auto"/>
        <w:right w:val="none" w:sz="0" w:space="0" w:color="auto"/>
      </w:divBdr>
    </w:div>
    <w:div w:id="633483286">
      <w:bodyDiv w:val="1"/>
      <w:marLeft w:val="0"/>
      <w:marRight w:val="0"/>
      <w:marTop w:val="0"/>
      <w:marBottom w:val="0"/>
      <w:divBdr>
        <w:top w:val="none" w:sz="0" w:space="0" w:color="auto"/>
        <w:left w:val="none" w:sz="0" w:space="0" w:color="auto"/>
        <w:bottom w:val="none" w:sz="0" w:space="0" w:color="auto"/>
        <w:right w:val="none" w:sz="0" w:space="0" w:color="auto"/>
      </w:divBdr>
    </w:div>
    <w:div w:id="633877870">
      <w:bodyDiv w:val="1"/>
      <w:marLeft w:val="0"/>
      <w:marRight w:val="0"/>
      <w:marTop w:val="0"/>
      <w:marBottom w:val="0"/>
      <w:divBdr>
        <w:top w:val="none" w:sz="0" w:space="0" w:color="auto"/>
        <w:left w:val="none" w:sz="0" w:space="0" w:color="auto"/>
        <w:bottom w:val="none" w:sz="0" w:space="0" w:color="auto"/>
        <w:right w:val="none" w:sz="0" w:space="0" w:color="auto"/>
      </w:divBdr>
    </w:div>
    <w:div w:id="634607035">
      <w:bodyDiv w:val="1"/>
      <w:marLeft w:val="0"/>
      <w:marRight w:val="0"/>
      <w:marTop w:val="0"/>
      <w:marBottom w:val="0"/>
      <w:divBdr>
        <w:top w:val="none" w:sz="0" w:space="0" w:color="auto"/>
        <w:left w:val="none" w:sz="0" w:space="0" w:color="auto"/>
        <w:bottom w:val="none" w:sz="0" w:space="0" w:color="auto"/>
        <w:right w:val="none" w:sz="0" w:space="0" w:color="auto"/>
      </w:divBdr>
    </w:div>
    <w:div w:id="643587036">
      <w:bodyDiv w:val="1"/>
      <w:marLeft w:val="0"/>
      <w:marRight w:val="0"/>
      <w:marTop w:val="0"/>
      <w:marBottom w:val="0"/>
      <w:divBdr>
        <w:top w:val="none" w:sz="0" w:space="0" w:color="auto"/>
        <w:left w:val="none" w:sz="0" w:space="0" w:color="auto"/>
        <w:bottom w:val="none" w:sz="0" w:space="0" w:color="auto"/>
        <w:right w:val="none" w:sz="0" w:space="0" w:color="auto"/>
      </w:divBdr>
    </w:div>
    <w:div w:id="679356783">
      <w:bodyDiv w:val="1"/>
      <w:marLeft w:val="0"/>
      <w:marRight w:val="0"/>
      <w:marTop w:val="0"/>
      <w:marBottom w:val="0"/>
      <w:divBdr>
        <w:top w:val="none" w:sz="0" w:space="0" w:color="auto"/>
        <w:left w:val="none" w:sz="0" w:space="0" w:color="auto"/>
        <w:bottom w:val="none" w:sz="0" w:space="0" w:color="auto"/>
        <w:right w:val="none" w:sz="0" w:space="0" w:color="auto"/>
      </w:divBdr>
    </w:div>
    <w:div w:id="695816704">
      <w:bodyDiv w:val="1"/>
      <w:marLeft w:val="0"/>
      <w:marRight w:val="0"/>
      <w:marTop w:val="0"/>
      <w:marBottom w:val="0"/>
      <w:divBdr>
        <w:top w:val="none" w:sz="0" w:space="0" w:color="auto"/>
        <w:left w:val="none" w:sz="0" w:space="0" w:color="auto"/>
        <w:bottom w:val="none" w:sz="0" w:space="0" w:color="auto"/>
        <w:right w:val="none" w:sz="0" w:space="0" w:color="auto"/>
      </w:divBdr>
    </w:div>
    <w:div w:id="753742997">
      <w:bodyDiv w:val="1"/>
      <w:marLeft w:val="0"/>
      <w:marRight w:val="0"/>
      <w:marTop w:val="0"/>
      <w:marBottom w:val="0"/>
      <w:divBdr>
        <w:top w:val="none" w:sz="0" w:space="0" w:color="auto"/>
        <w:left w:val="none" w:sz="0" w:space="0" w:color="auto"/>
        <w:bottom w:val="none" w:sz="0" w:space="0" w:color="auto"/>
        <w:right w:val="none" w:sz="0" w:space="0" w:color="auto"/>
      </w:divBdr>
      <w:divsChild>
        <w:div w:id="1769035820">
          <w:marLeft w:val="0"/>
          <w:marRight w:val="0"/>
          <w:marTop w:val="0"/>
          <w:marBottom w:val="0"/>
          <w:divBdr>
            <w:top w:val="none" w:sz="0" w:space="0" w:color="auto"/>
            <w:left w:val="none" w:sz="0" w:space="0" w:color="auto"/>
            <w:bottom w:val="none" w:sz="0" w:space="0" w:color="auto"/>
            <w:right w:val="none" w:sz="0" w:space="0" w:color="auto"/>
          </w:divBdr>
        </w:div>
      </w:divsChild>
    </w:div>
    <w:div w:id="770131098">
      <w:bodyDiv w:val="1"/>
      <w:marLeft w:val="0"/>
      <w:marRight w:val="0"/>
      <w:marTop w:val="0"/>
      <w:marBottom w:val="0"/>
      <w:divBdr>
        <w:top w:val="none" w:sz="0" w:space="0" w:color="auto"/>
        <w:left w:val="none" w:sz="0" w:space="0" w:color="auto"/>
        <w:bottom w:val="none" w:sz="0" w:space="0" w:color="auto"/>
        <w:right w:val="none" w:sz="0" w:space="0" w:color="auto"/>
      </w:divBdr>
    </w:div>
    <w:div w:id="772824522">
      <w:bodyDiv w:val="1"/>
      <w:marLeft w:val="0"/>
      <w:marRight w:val="0"/>
      <w:marTop w:val="0"/>
      <w:marBottom w:val="0"/>
      <w:divBdr>
        <w:top w:val="none" w:sz="0" w:space="0" w:color="auto"/>
        <w:left w:val="none" w:sz="0" w:space="0" w:color="auto"/>
        <w:bottom w:val="none" w:sz="0" w:space="0" w:color="auto"/>
        <w:right w:val="none" w:sz="0" w:space="0" w:color="auto"/>
      </w:divBdr>
    </w:div>
    <w:div w:id="776411722">
      <w:bodyDiv w:val="1"/>
      <w:marLeft w:val="0"/>
      <w:marRight w:val="0"/>
      <w:marTop w:val="0"/>
      <w:marBottom w:val="0"/>
      <w:divBdr>
        <w:top w:val="none" w:sz="0" w:space="0" w:color="auto"/>
        <w:left w:val="none" w:sz="0" w:space="0" w:color="auto"/>
        <w:bottom w:val="none" w:sz="0" w:space="0" w:color="auto"/>
        <w:right w:val="none" w:sz="0" w:space="0" w:color="auto"/>
      </w:divBdr>
    </w:div>
    <w:div w:id="781732916">
      <w:bodyDiv w:val="1"/>
      <w:marLeft w:val="0"/>
      <w:marRight w:val="0"/>
      <w:marTop w:val="0"/>
      <w:marBottom w:val="0"/>
      <w:divBdr>
        <w:top w:val="none" w:sz="0" w:space="0" w:color="auto"/>
        <w:left w:val="none" w:sz="0" w:space="0" w:color="auto"/>
        <w:bottom w:val="none" w:sz="0" w:space="0" w:color="auto"/>
        <w:right w:val="none" w:sz="0" w:space="0" w:color="auto"/>
      </w:divBdr>
    </w:div>
    <w:div w:id="843012149">
      <w:bodyDiv w:val="1"/>
      <w:marLeft w:val="0"/>
      <w:marRight w:val="0"/>
      <w:marTop w:val="0"/>
      <w:marBottom w:val="0"/>
      <w:divBdr>
        <w:top w:val="none" w:sz="0" w:space="0" w:color="auto"/>
        <w:left w:val="none" w:sz="0" w:space="0" w:color="auto"/>
        <w:bottom w:val="none" w:sz="0" w:space="0" w:color="auto"/>
        <w:right w:val="none" w:sz="0" w:space="0" w:color="auto"/>
      </w:divBdr>
    </w:div>
    <w:div w:id="863398869">
      <w:bodyDiv w:val="1"/>
      <w:marLeft w:val="0"/>
      <w:marRight w:val="0"/>
      <w:marTop w:val="0"/>
      <w:marBottom w:val="0"/>
      <w:divBdr>
        <w:top w:val="none" w:sz="0" w:space="0" w:color="auto"/>
        <w:left w:val="none" w:sz="0" w:space="0" w:color="auto"/>
        <w:bottom w:val="none" w:sz="0" w:space="0" w:color="auto"/>
        <w:right w:val="none" w:sz="0" w:space="0" w:color="auto"/>
      </w:divBdr>
    </w:div>
    <w:div w:id="867182278">
      <w:bodyDiv w:val="1"/>
      <w:marLeft w:val="0"/>
      <w:marRight w:val="0"/>
      <w:marTop w:val="0"/>
      <w:marBottom w:val="0"/>
      <w:divBdr>
        <w:top w:val="none" w:sz="0" w:space="0" w:color="auto"/>
        <w:left w:val="none" w:sz="0" w:space="0" w:color="auto"/>
        <w:bottom w:val="none" w:sz="0" w:space="0" w:color="auto"/>
        <w:right w:val="none" w:sz="0" w:space="0" w:color="auto"/>
      </w:divBdr>
    </w:div>
    <w:div w:id="880551678">
      <w:bodyDiv w:val="1"/>
      <w:marLeft w:val="0"/>
      <w:marRight w:val="0"/>
      <w:marTop w:val="0"/>
      <w:marBottom w:val="0"/>
      <w:divBdr>
        <w:top w:val="none" w:sz="0" w:space="0" w:color="auto"/>
        <w:left w:val="none" w:sz="0" w:space="0" w:color="auto"/>
        <w:bottom w:val="none" w:sz="0" w:space="0" w:color="auto"/>
        <w:right w:val="none" w:sz="0" w:space="0" w:color="auto"/>
      </w:divBdr>
    </w:div>
    <w:div w:id="887838992">
      <w:bodyDiv w:val="1"/>
      <w:marLeft w:val="0"/>
      <w:marRight w:val="0"/>
      <w:marTop w:val="0"/>
      <w:marBottom w:val="0"/>
      <w:divBdr>
        <w:top w:val="none" w:sz="0" w:space="0" w:color="auto"/>
        <w:left w:val="none" w:sz="0" w:space="0" w:color="auto"/>
        <w:bottom w:val="none" w:sz="0" w:space="0" w:color="auto"/>
        <w:right w:val="none" w:sz="0" w:space="0" w:color="auto"/>
      </w:divBdr>
    </w:div>
    <w:div w:id="890580494">
      <w:bodyDiv w:val="1"/>
      <w:marLeft w:val="0"/>
      <w:marRight w:val="0"/>
      <w:marTop w:val="0"/>
      <w:marBottom w:val="0"/>
      <w:divBdr>
        <w:top w:val="none" w:sz="0" w:space="0" w:color="auto"/>
        <w:left w:val="none" w:sz="0" w:space="0" w:color="auto"/>
        <w:bottom w:val="none" w:sz="0" w:space="0" w:color="auto"/>
        <w:right w:val="none" w:sz="0" w:space="0" w:color="auto"/>
      </w:divBdr>
    </w:div>
    <w:div w:id="898050895">
      <w:bodyDiv w:val="1"/>
      <w:marLeft w:val="0"/>
      <w:marRight w:val="0"/>
      <w:marTop w:val="0"/>
      <w:marBottom w:val="0"/>
      <w:divBdr>
        <w:top w:val="none" w:sz="0" w:space="0" w:color="auto"/>
        <w:left w:val="none" w:sz="0" w:space="0" w:color="auto"/>
        <w:bottom w:val="none" w:sz="0" w:space="0" w:color="auto"/>
        <w:right w:val="none" w:sz="0" w:space="0" w:color="auto"/>
      </w:divBdr>
    </w:div>
    <w:div w:id="902643589">
      <w:bodyDiv w:val="1"/>
      <w:marLeft w:val="0"/>
      <w:marRight w:val="0"/>
      <w:marTop w:val="0"/>
      <w:marBottom w:val="0"/>
      <w:divBdr>
        <w:top w:val="none" w:sz="0" w:space="0" w:color="auto"/>
        <w:left w:val="none" w:sz="0" w:space="0" w:color="auto"/>
        <w:bottom w:val="none" w:sz="0" w:space="0" w:color="auto"/>
        <w:right w:val="none" w:sz="0" w:space="0" w:color="auto"/>
      </w:divBdr>
    </w:div>
    <w:div w:id="982852243">
      <w:bodyDiv w:val="1"/>
      <w:marLeft w:val="0"/>
      <w:marRight w:val="0"/>
      <w:marTop w:val="0"/>
      <w:marBottom w:val="0"/>
      <w:divBdr>
        <w:top w:val="none" w:sz="0" w:space="0" w:color="auto"/>
        <w:left w:val="none" w:sz="0" w:space="0" w:color="auto"/>
        <w:bottom w:val="none" w:sz="0" w:space="0" w:color="auto"/>
        <w:right w:val="none" w:sz="0" w:space="0" w:color="auto"/>
      </w:divBdr>
    </w:div>
    <w:div w:id="985931257">
      <w:bodyDiv w:val="1"/>
      <w:marLeft w:val="0"/>
      <w:marRight w:val="0"/>
      <w:marTop w:val="0"/>
      <w:marBottom w:val="0"/>
      <w:divBdr>
        <w:top w:val="none" w:sz="0" w:space="0" w:color="auto"/>
        <w:left w:val="none" w:sz="0" w:space="0" w:color="auto"/>
        <w:bottom w:val="none" w:sz="0" w:space="0" w:color="auto"/>
        <w:right w:val="none" w:sz="0" w:space="0" w:color="auto"/>
      </w:divBdr>
    </w:div>
    <w:div w:id="1014261193">
      <w:bodyDiv w:val="1"/>
      <w:marLeft w:val="0"/>
      <w:marRight w:val="0"/>
      <w:marTop w:val="0"/>
      <w:marBottom w:val="0"/>
      <w:divBdr>
        <w:top w:val="none" w:sz="0" w:space="0" w:color="auto"/>
        <w:left w:val="none" w:sz="0" w:space="0" w:color="auto"/>
        <w:bottom w:val="none" w:sz="0" w:space="0" w:color="auto"/>
        <w:right w:val="none" w:sz="0" w:space="0" w:color="auto"/>
      </w:divBdr>
    </w:div>
    <w:div w:id="1056928386">
      <w:bodyDiv w:val="1"/>
      <w:marLeft w:val="0"/>
      <w:marRight w:val="0"/>
      <w:marTop w:val="0"/>
      <w:marBottom w:val="0"/>
      <w:divBdr>
        <w:top w:val="none" w:sz="0" w:space="0" w:color="auto"/>
        <w:left w:val="none" w:sz="0" w:space="0" w:color="auto"/>
        <w:bottom w:val="none" w:sz="0" w:space="0" w:color="auto"/>
        <w:right w:val="none" w:sz="0" w:space="0" w:color="auto"/>
      </w:divBdr>
    </w:div>
    <w:div w:id="1096243719">
      <w:bodyDiv w:val="1"/>
      <w:marLeft w:val="0"/>
      <w:marRight w:val="0"/>
      <w:marTop w:val="0"/>
      <w:marBottom w:val="0"/>
      <w:divBdr>
        <w:top w:val="none" w:sz="0" w:space="0" w:color="auto"/>
        <w:left w:val="none" w:sz="0" w:space="0" w:color="auto"/>
        <w:bottom w:val="none" w:sz="0" w:space="0" w:color="auto"/>
        <w:right w:val="none" w:sz="0" w:space="0" w:color="auto"/>
      </w:divBdr>
    </w:div>
    <w:div w:id="1134787331">
      <w:bodyDiv w:val="1"/>
      <w:marLeft w:val="0"/>
      <w:marRight w:val="0"/>
      <w:marTop w:val="0"/>
      <w:marBottom w:val="0"/>
      <w:divBdr>
        <w:top w:val="none" w:sz="0" w:space="0" w:color="auto"/>
        <w:left w:val="none" w:sz="0" w:space="0" w:color="auto"/>
        <w:bottom w:val="none" w:sz="0" w:space="0" w:color="auto"/>
        <w:right w:val="none" w:sz="0" w:space="0" w:color="auto"/>
      </w:divBdr>
      <w:divsChild>
        <w:div w:id="382826042">
          <w:marLeft w:val="0"/>
          <w:marRight w:val="0"/>
          <w:marTop w:val="0"/>
          <w:marBottom w:val="0"/>
          <w:divBdr>
            <w:top w:val="none" w:sz="0" w:space="0" w:color="auto"/>
            <w:left w:val="none" w:sz="0" w:space="0" w:color="auto"/>
            <w:bottom w:val="none" w:sz="0" w:space="0" w:color="auto"/>
            <w:right w:val="none" w:sz="0" w:space="0" w:color="auto"/>
          </w:divBdr>
        </w:div>
      </w:divsChild>
    </w:div>
    <w:div w:id="1146166920">
      <w:bodyDiv w:val="1"/>
      <w:marLeft w:val="0"/>
      <w:marRight w:val="0"/>
      <w:marTop w:val="0"/>
      <w:marBottom w:val="0"/>
      <w:divBdr>
        <w:top w:val="none" w:sz="0" w:space="0" w:color="auto"/>
        <w:left w:val="none" w:sz="0" w:space="0" w:color="auto"/>
        <w:bottom w:val="none" w:sz="0" w:space="0" w:color="auto"/>
        <w:right w:val="none" w:sz="0" w:space="0" w:color="auto"/>
      </w:divBdr>
    </w:div>
    <w:div w:id="1164051902">
      <w:bodyDiv w:val="1"/>
      <w:marLeft w:val="0"/>
      <w:marRight w:val="0"/>
      <w:marTop w:val="0"/>
      <w:marBottom w:val="0"/>
      <w:divBdr>
        <w:top w:val="none" w:sz="0" w:space="0" w:color="auto"/>
        <w:left w:val="none" w:sz="0" w:space="0" w:color="auto"/>
        <w:bottom w:val="none" w:sz="0" w:space="0" w:color="auto"/>
        <w:right w:val="none" w:sz="0" w:space="0" w:color="auto"/>
      </w:divBdr>
    </w:div>
    <w:div w:id="1180315778">
      <w:bodyDiv w:val="1"/>
      <w:marLeft w:val="0"/>
      <w:marRight w:val="0"/>
      <w:marTop w:val="0"/>
      <w:marBottom w:val="0"/>
      <w:divBdr>
        <w:top w:val="none" w:sz="0" w:space="0" w:color="auto"/>
        <w:left w:val="none" w:sz="0" w:space="0" w:color="auto"/>
        <w:bottom w:val="none" w:sz="0" w:space="0" w:color="auto"/>
        <w:right w:val="none" w:sz="0" w:space="0" w:color="auto"/>
      </w:divBdr>
    </w:div>
    <w:div w:id="1183974854">
      <w:bodyDiv w:val="1"/>
      <w:marLeft w:val="0"/>
      <w:marRight w:val="0"/>
      <w:marTop w:val="0"/>
      <w:marBottom w:val="0"/>
      <w:divBdr>
        <w:top w:val="none" w:sz="0" w:space="0" w:color="auto"/>
        <w:left w:val="none" w:sz="0" w:space="0" w:color="auto"/>
        <w:bottom w:val="none" w:sz="0" w:space="0" w:color="auto"/>
        <w:right w:val="none" w:sz="0" w:space="0" w:color="auto"/>
      </w:divBdr>
    </w:div>
    <w:div w:id="1237976782">
      <w:bodyDiv w:val="1"/>
      <w:marLeft w:val="0"/>
      <w:marRight w:val="0"/>
      <w:marTop w:val="0"/>
      <w:marBottom w:val="0"/>
      <w:divBdr>
        <w:top w:val="none" w:sz="0" w:space="0" w:color="auto"/>
        <w:left w:val="none" w:sz="0" w:space="0" w:color="auto"/>
        <w:bottom w:val="none" w:sz="0" w:space="0" w:color="auto"/>
        <w:right w:val="none" w:sz="0" w:space="0" w:color="auto"/>
      </w:divBdr>
    </w:div>
    <w:div w:id="1276711646">
      <w:bodyDiv w:val="1"/>
      <w:marLeft w:val="0"/>
      <w:marRight w:val="0"/>
      <w:marTop w:val="0"/>
      <w:marBottom w:val="0"/>
      <w:divBdr>
        <w:top w:val="none" w:sz="0" w:space="0" w:color="auto"/>
        <w:left w:val="none" w:sz="0" w:space="0" w:color="auto"/>
        <w:bottom w:val="none" w:sz="0" w:space="0" w:color="auto"/>
        <w:right w:val="none" w:sz="0" w:space="0" w:color="auto"/>
      </w:divBdr>
    </w:div>
    <w:div w:id="1283222567">
      <w:bodyDiv w:val="1"/>
      <w:marLeft w:val="0"/>
      <w:marRight w:val="0"/>
      <w:marTop w:val="0"/>
      <w:marBottom w:val="0"/>
      <w:divBdr>
        <w:top w:val="none" w:sz="0" w:space="0" w:color="auto"/>
        <w:left w:val="none" w:sz="0" w:space="0" w:color="auto"/>
        <w:bottom w:val="none" w:sz="0" w:space="0" w:color="auto"/>
        <w:right w:val="none" w:sz="0" w:space="0" w:color="auto"/>
      </w:divBdr>
    </w:div>
    <w:div w:id="1288507439">
      <w:bodyDiv w:val="1"/>
      <w:marLeft w:val="0"/>
      <w:marRight w:val="0"/>
      <w:marTop w:val="0"/>
      <w:marBottom w:val="0"/>
      <w:divBdr>
        <w:top w:val="none" w:sz="0" w:space="0" w:color="auto"/>
        <w:left w:val="none" w:sz="0" w:space="0" w:color="auto"/>
        <w:bottom w:val="none" w:sz="0" w:space="0" w:color="auto"/>
        <w:right w:val="none" w:sz="0" w:space="0" w:color="auto"/>
      </w:divBdr>
    </w:div>
    <w:div w:id="1298612156">
      <w:bodyDiv w:val="1"/>
      <w:marLeft w:val="0"/>
      <w:marRight w:val="0"/>
      <w:marTop w:val="0"/>
      <w:marBottom w:val="0"/>
      <w:divBdr>
        <w:top w:val="none" w:sz="0" w:space="0" w:color="auto"/>
        <w:left w:val="none" w:sz="0" w:space="0" w:color="auto"/>
        <w:bottom w:val="none" w:sz="0" w:space="0" w:color="auto"/>
        <w:right w:val="none" w:sz="0" w:space="0" w:color="auto"/>
      </w:divBdr>
    </w:div>
    <w:div w:id="1304506934">
      <w:bodyDiv w:val="1"/>
      <w:marLeft w:val="0"/>
      <w:marRight w:val="0"/>
      <w:marTop w:val="0"/>
      <w:marBottom w:val="0"/>
      <w:divBdr>
        <w:top w:val="none" w:sz="0" w:space="0" w:color="auto"/>
        <w:left w:val="none" w:sz="0" w:space="0" w:color="auto"/>
        <w:bottom w:val="none" w:sz="0" w:space="0" w:color="auto"/>
        <w:right w:val="none" w:sz="0" w:space="0" w:color="auto"/>
      </w:divBdr>
    </w:div>
    <w:div w:id="1320034964">
      <w:bodyDiv w:val="1"/>
      <w:marLeft w:val="0"/>
      <w:marRight w:val="0"/>
      <w:marTop w:val="0"/>
      <w:marBottom w:val="0"/>
      <w:divBdr>
        <w:top w:val="none" w:sz="0" w:space="0" w:color="auto"/>
        <w:left w:val="none" w:sz="0" w:space="0" w:color="auto"/>
        <w:bottom w:val="none" w:sz="0" w:space="0" w:color="auto"/>
        <w:right w:val="none" w:sz="0" w:space="0" w:color="auto"/>
      </w:divBdr>
    </w:div>
    <w:div w:id="1366522189">
      <w:bodyDiv w:val="1"/>
      <w:marLeft w:val="0"/>
      <w:marRight w:val="0"/>
      <w:marTop w:val="0"/>
      <w:marBottom w:val="0"/>
      <w:divBdr>
        <w:top w:val="none" w:sz="0" w:space="0" w:color="auto"/>
        <w:left w:val="none" w:sz="0" w:space="0" w:color="auto"/>
        <w:bottom w:val="none" w:sz="0" w:space="0" w:color="auto"/>
        <w:right w:val="none" w:sz="0" w:space="0" w:color="auto"/>
      </w:divBdr>
    </w:div>
    <w:div w:id="1378311418">
      <w:bodyDiv w:val="1"/>
      <w:marLeft w:val="0"/>
      <w:marRight w:val="0"/>
      <w:marTop w:val="0"/>
      <w:marBottom w:val="0"/>
      <w:divBdr>
        <w:top w:val="none" w:sz="0" w:space="0" w:color="auto"/>
        <w:left w:val="none" w:sz="0" w:space="0" w:color="auto"/>
        <w:bottom w:val="none" w:sz="0" w:space="0" w:color="auto"/>
        <w:right w:val="none" w:sz="0" w:space="0" w:color="auto"/>
      </w:divBdr>
    </w:div>
    <w:div w:id="1379670755">
      <w:bodyDiv w:val="1"/>
      <w:marLeft w:val="0"/>
      <w:marRight w:val="0"/>
      <w:marTop w:val="0"/>
      <w:marBottom w:val="0"/>
      <w:divBdr>
        <w:top w:val="none" w:sz="0" w:space="0" w:color="auto"/>
        <w:left w:val="none" w:sz="0" w:space="0" w:color="auto"/>
        <w:bottom w:val="none" w:sz="0" w:space="0" w:color="auto"/>
        <w:right w:val="none" w:sz="0" w:space="0" w:color="auto"/>
      </w:divBdr>
    </w:div>
    <w:div w:id="1382946484">
      <w:bodyDiv w:val="1"/>
      <w:marLeft w:val="0"/>
      <w:marRight w:val="0"/>
      <w:marTop w:val="0"/>
      <w:marBottom w:val="0"/>
      <w:divBdr>
        <w:top w:val="none" w:sz="0" w:space="0" w:color="auto"/>
        <w:left w:val="none" w:sz="0" w:space="0" w:color="auto"/>
        <w:bottom w:val="none" w:sz="0" w:space="0" w:color="auto"/>
        <w:right w:val="none" w:sz="0" w:space="0" w:color="auto"/>
      </w:divBdr>
    </w:div>
    <w:div w:id="1385183314">
      <w:bodyDiv w:val="1"/>
      <w:marLeft w:val="0"/>
      <w:marRight w:val="0"/>
      <w:marTop w:val="0"/>
      <w:marBottom w:val="0"/>
      <w:divBdr>
        <w:top w:val="none" w:sz="0" w:space="0" w:color="auto"/>
        <w:left w:val="none" w:sz="0" w:space="0" w:color="auto"/>
        <w:bottom w:val="none" w:sz="0" w:space="0" w:color="auto"/>
        <w:right w:val="none" w:sz="0" w:space="0" w:color="auto"/>
      </w:divBdr>
    </w:div>
    <w:div w:id="1393968560">
      <w:bodyDiv w:val="1"/>
      <w:marLeft w:val="0"/>
      <w:marRight w:val="0"/>
      <w:marTop w:val="0"/>
      <w:marBottom w:val="0"/>
      <w:divBdr>
        <w:top w:val="none" w:sz="0" w:space="0" w:color="auto"/>
        <w:left w:val="none" w:sz="0" w:space="0" w:color="auto"/>
        <w:bottom w:val="none" w:sz="0" w:space="0" w:color="auto"/>
        <w:right w:val="none" w:sz="0" w:space="0" w:color="auto"/>
      </w:divBdr>
    </w:div>
    <w:div w:id="1427464085">
      <w:bodyDiv w:val="1"/>
      <w:marLeft w:val="0"/>
      <w:marRight w:val="0"/>
      <w:marTop w:val="0"/>
      <w:marBottom w:val="0"/>
      <w:divBdr>
        <w:top w:val="none" w:sz="0" w:space="0" w:color="auto"/>
        <w:left w:val="none" w:sz="0" w:space="0" w:color="auto"/>
        <w:bottom w:val="none" w:sz="0" w:space="0" w:color="auto"/>
        <w:right w:val="none" w:sz="0" w:space="0" w:color="auto"/>
      </w:divBdr>
    </w:div>
    <w:div w:id="1451195450">
      <w:bodyDiv w:val="1"/>
      <w:marLeft w:val="0"/>
      <w:marRight w:val="0"/>
      <w:marTop w:val="0"/>
      <w:marBottom w:val="0"/>
      <w:divBdr>
        <w:top w:val="none" w:sz="0" w:space="0" w:color="auto"/>
        <w:left w:val="none" w:sz="0" w:space="0" w:color="auto"/>
        <w:bottom w:val="none" w:sz="0" w:space="0" w:color="auto"/>
        <w:right w:val="none" w:sz="0" w:space="0" w:color="auto"/>
      </w:divBdr>
    </w:div>
    <w:div w:id="1477842431">
      <w:bodyDiv w:val="1"/>
      <w:marLeft w:val="0"/>
      <w:marRight w:val="0"/>
      <w:marTop w:val="0"/>
      <w:marBottom w:val="0"/>
      <w:divBdr>
        <w:top w:val="none" w:sz="0" w:space="0" w:color="auto"/>
        <w:left w:val="none" w:sz="0" w:space="0" w:color="auto"/>
        <w:bottom w:val="none" w:sz="0" w:space="0" w:color="auto"/>
        <w:right w:val="none" w:sz="0" w:space="0" w:color="auto"/>
      </w:divBdr>
    </w:div>
    <w:div w:id="1515807369">
      <w:bodyDiv w:val="1"/>
      <w:marLeft w:val="0"/>
      <w:marRight w:val="0"/>
      <w:marTop w:val="0"/>
      <w:marBottom w:val="0"/>
      <w:divBdr>
        <w:top w:val="none" w:sz="0" w:space="0" w:color="auto"/>
        <w:left w:val="none" w:sz="0" w:space="0" w:color="auto"/>
        <w:bottom w:val="none" w:sz="0" w:space="0" w:color="auto"/>
        <w:right w:val="none" w:sz="0" w:space="0" w:color="auto"/>
      </w:divBdr>
    </w:div>
    <w:div w:id="1577006986">
      <w:bodyDiv w:val="1"/>
      <w:marLeft w:val="0"/>
      <w:marRight w:val="0"/>
      <w:marTop w:val="0"/>
      <w:marBottom w:val="0"/>
      <w:divBdr>
        <w:top w:val="none" w:sz="0" w:space="0" w:color="auto"/>
        <w:left w:val="none" w:sz="0" w:space="0" w:color="auto"/>
        <w:bottom w:val="none" w:sz="0" w:space="0" w:color="auto"/>
        <w:right w:val="none" w:sz="0" w:space="0" w:color="auto"/>
      </w:divBdr>
    </w:div>
    <w:div w:id="1603104545">
      <w:bodyDiv w:val="1"/>
      <w:marLeft w:val="0"/>
      <w:marRight w:val="0"/>
      <w:marTop w:val="0"/>
      <w:marBottom w:val="0"/>
      <w:divBdr>
        <w:top w:val="none" w:sz="0" w:space="0" w:color="auto"/>
        <w:left w:val="none" w:sz="0" w:space="0" w:color="auto"/>
        <w:bottom w:val="none" w:sz="0" w:space="0" w:color="auto"/>
        <w:right w:val="none" w:sz="0" w:space="0" w:color="auto"/>
      </w:divBdr>
    </w:div>
    <w:div w:id="1609854958">
      <w:bodyDiv w:val="1"/>
      <w:marLeft w:val="0"/>
      <w:marRight w:val="0"/>
      <w:marTop w:val="0"/>
      <w:marBottom w:val="0"/>
      <w:divBdr>
        <w:top w:val="none" w:sz="0" w:space="0" w:color="auto"/>
        <w:left w:val="none" w:sz="0" w:space="0" w:color="auto"/>
        <w:bottom w:val="none" w:sz="0" w:space="0" w:color="auto"/>
        <w:right w:val="none" w:sz="0" w:space="0" w:color="auto"/>
      </w:divBdr>
    </w:div>
    <w:div w:id="1619337476">
      <w:bodyDiv w:val="1"/>
      <w:marLeft w:val="0"/>
      <w:marRight w:val="0"/>
      <w:marTop w:val="0"/>
      <w:marBottom w:val="0"/>
      <w:divBdr>
        <w:top w:val="none" w:sz="0" w:space="0" w:color="auto"/>
        <w:left w:val="none" w:sz="0" w:space="0" w:color="auto"/>
        <w:bottom w:val="none" w:sz="0" w:space="0" w:color="auto"/>
        <w:right w:val="none" w:sz="0" w:space="0" w:color="auto"/>
      </w:divBdr>
    </w:div>
    <w:div w:id="1686976452">
      <w:bodyDiv w:val="1"/>
      <w:marLeft w:val="0"/>
      <w:marRight w:val="0"/>
      <w:marTop w:val="0"/>
      <w:marBottom w:val="0"/>
      <w:divBdr>
        <w:top w:val="none" w:sz="0" w:space="0" w:color="auto"/>
        <w:left w:val="none" w:sz="0" w:space="0" w:color="auto"/>
        <w:bottom w:val="none" w:sz="0" w:space="0" w:color="auto"/>
        <w:right w:val="none" w:sz="0" w:space="0" w:color="auto"/>
      </w:divBdr>
    </w:div>
    <w:div w:id="1705329474">
      <w:bodyDiv w:val="1"/>
      <w:marLeft w:val="0"/>
      <w:marRight w:val="0"/>
      <w:marTop w:val="0"/>
      <w:marBottom w:val="0"/>
      <w:divBdr>
        <w:top w:val="none" w:sz="0" w:space="0" w:color="auto"/>
        <w:left w:val="none" w:sz="0" w:space="0" w:color="auto"/>
        <w:bottom w:val="none" w:sz="0" w:space="0" w:color="auto"/>
        <w:right w:val="none" w:sz="0" w:space="0" w:color="auto"/>
      </w:divBdr>
    </w:div>
    <w:div w:id="1728919441">
      <w:bodyDiv w:val="1"/>
      <w:marLeft w:val="0"/>
      <w:marRight w:val="0"/>
      <w:marTop w:val="0"/>
      <w:marBottom w:val="0"/>
      <w:divBdr>
        <w:top w:val="none" w:sz="0" w:space="0" w:color="auto"/>
        <w:left w:val="none" w:sz="0" w:space="0" w:color="auto"/>
        <w:bottom w:val="none" w:sz="0" w:space="0" w:color="auto"/>
        <w:right w:val="none" w:sz="0" w:space="0" w:color="auto"/>
      </w:divBdr>
    </w:div>
    <w:div w:id="1744253512">
      <w:bodyDiv w:val="1"/>
      <w:marLeft w:val="0"/>
      <w:marRight w:val="0"/>
      <w:marTop w:val="0"/>
      <w:marBottom w:val="0"/>
      <w:divBdr>
        <w:top w:val="none" w:sz="0" w:space="0" w:color="auto"/>
        <w:left w:val="none" w:sz="0" w:space="0" w:color="auto"/>
        <w:bottom w:val="none" w:sz="0" w:space="0" w:color="auto"/>
        <w:right w:val="none" w:sz="0" w:space="0" w:color="auto"/>
      </w:divBdr>
    </w:div>
    <w:div w:id="1762336350">
      <w:bodyDiv w:val="1"/>
      <w:marLeft w:val="0"/>
      <w:marRight w:val="0"/>
      <w:marTop w:val="0"/>
      <w:marBottom w:val="0"/>
      <w:divBdr>
        <w:top w:val="none" w:sz="0" w:space="0" w:color="auto"/>
        <w:left w:val="none" w:sz="0" w:space="0" w:color="auto"/>
        <w:bottom w:val="none" w:sz="0" w:space="0" w:color="auto"/>
        <w:right w:val="none" w:sz="0" w:space="0" w:color="auto"/>
      </w:divBdr>
    </w:div>
    <w:div w:id="1771120792">
      <w:bodyDiv w:val="1"/>
      <w:marLeft w:val="0"/>
      <w:marRight w:val="0"/>
      <w:marTop w:val="0"/>
      <w:marBottom w:val="0"/>
      <w:divBdr>
        <w:top w:val="none" w:sz="0" w:space="0" w:color="auto"/>
        <w:left w:val="none" w:sz="0" w:space="0" w:color="auto"/>
        <w:bottom w:val="none" w:sz="0" w:space="0" w:color="auto"/>
        <w:right w:val="none" w:sz="0" w:space="0" w:color="auto"/>
      </w:divBdr>
    </w:div>
    <w:div w:id="1772705839">
      <w:bodyDiv w:val="1"/>
      <w:marLeft w:val="0"/>
      <w:marRight w:val="0"/>
      <w:marTop w:val="0"/>
      <w:marBottom w:val="0"/>
      <w:divBdr>
        <w:top w:val="none" w:sz="0" w:space="0" w:color="auto"/>
        <w:left w:val="none" w:sz="0" w:space="0" w:color="auto"/>
        <w:bottom w:val="none" w:sz="0" w:space="0" w:color="auto"/>
        <w:right w:val="none" w:sz="0" w:space="0" w:color="auto"/>
      </w:divBdr>
    </w:div>
    <w:div w:id="1779254958">
      <w:bodyDiv w:val="1"/>
      <w:marLeft w:val="0"/>
      <w:marRight w:val="0"/>
      <w:marTop w:val="0"/>
      <w:marBottom w:val="0"/>
      <w:divBdr>
        <w:top w:val="none" w:sz="0" w:space="0" w:color="auto"/>
        <w:left w:val="none" w:sz="0" w:space="0" w:color="auto"/>
        <w:bottom w:val="none" w:sz="0" w:space="0" w:color="auto"/>
        <w:right w:val="none" w:sz="0" w:space="0" w:color="auto"/>
      </w:divBdr>
    </w:div>
    <w:div w:id="1830100484">
      <w:bodyDiv w:val="1"/>
      <w:marLeft w:val="0"/>
      <w:marRight w:val="0"/>
      <w:marTop w:val="0"/>
      <w:marBottom w:val="0"/>
      <w:divBdr>
        <w:top w:val="none" w:sz="0" w:space="0" w:color="auto"/>
        <w:left w:val="none" w:sz="0" w:space="0" w:color="auto"/>
        <w:bottom w:val="none" w:sz="0" w:space="0" w:color="auto"/>
        <w:right w:val="none" w:sz="0" w:space="0" w:color="auto"/>
      </w:divBdr>
    </w:div>
    <w:div w:id="1873298608">
      <w:bodyDiv w:val="1"/>
      <w:marLeft w:val="0"/>
      <w:marRight w:val="0"/>
      <w:marTop w:val="0"/>
      <w:marBottom w:val="0"/>
      <w:divBdr>
        <w:top w:val="none" w:sz="0" w:space="0" w:color="auto"/>
        <w:left w:val="none" w:sz="0" w:space="0" w:color="auto"/>
        <w:bottom w:val="none" w:sz="0" w:space="0" w:color="auto"/>
        <w:right w:val="none" w:sz="0" w:space="0" w:color="auto"/>
      </w:divBdr>
      <w:divsChild>
        <w:div w:id="20477790">
          <w:marLeft w:val="0"/>
          <w:marRight w:val="0"/>
          <w:marTop w:val="0"/>
          <w:marBottom w:val="0"/>
          <w:divBdr>
            <w:top w:val="none" w:sz="0" w:space="0" w:color="auto"/>
            <w:left w:val="none" w:sz="0" w:space="0" w:color="auto"/>
            <w:bottom w:val="none" w:sz="0" w:space="0" w:color="auto"/>
            <w:right w:val="none" w:sz="0" w:space="0" w:color="auto"/>
          </w:divBdr>
        </w:div>
      </w:divsChild>
    </w:div>
    <w:div w:id="1874536669">
      <w:bodyDiv w:val="1"/>
      <w:marLeft w:val="0"/>
      <w:marRight w:val="0"/>
      <w:marTop w:val="0"/>
      <w:marBottom w:val="0"/>
      <w:divBdr>
        <w:top w:val="none" w:sz="0" w:space="0" w:color="auto"/>
        <w:left w:val="none" w:sz="0" w:space="0" w:color="auto"/>
        <w:bottom w:val="none" w:sz="0" w:space="0" w:color="auto"/>
        <w:right w:val="none" w:sz="0" w:space="0" w:color="auto"/>
      </w:divBdr>
    </w:div>
    <w:div w:id="1932007605">
      <w:bodyDiv w:val="1"/>
      <w:marLeft w:val="0"/>
      <w:marRight w:val="0"/>
      <w:marTop w:val="0"/>
      <w:marBottom w:val="0"/>
      <w:divBdr>
        <w:top w:val="none" w:sz="0" w:space="0" w:color="auto"/>
        <w:left w:val="none" w:sz="0" w:space="0" w:color="auto"/>
        <w:bottom w:val="none" w:sz="0" w:space="0" w:color="auto"/>
        <w:right w:val="none" w:sz="0" w:space="0" w:color="auto"/>
      </w:divBdr>
    </w:div>
    <w:div w:id="1939631304">
      <w:bodyDiv w:val="1"/>
      <w:marLeft w:val="0"/>
      <w:marRight w:val="0"/>
      <w:marTop w:val="0"/>
      <w:marBottom w:val="0"/>
      <w:divBdr>
        <w:top w:val="none" w:sz="0" w:space="0" w:color="auto"/>
        <w:left w:val="none" w:sz="0" w:space="0" w:color="auto"/>
        <w:bottom w:val="none" w:sz="0" w:space="0" w:color="auto"/>
        <w:right w:val="none" w:sz="0" w:space="0" w:color="auto"/>
      </w:divBdr>
    </w:div>
    <w:div w:id="1962808692">
      <w:bodyDiv w:val="1"/>
      <w:marLeft w:val="0"/>
      <w:marRight w:val="0"/>
      <w:marTop w:val="0"/>
      <w:marBottom w:val="0"/>
      <w:divBdr>
        <w:top w:val="none" w:sz="0" w:space="0" w:color="auto"/>
        <w:left w:val="none" w:sz="0" w:space="0" w:color="auto"/>
        <w:bottom w:val="none" w:sz="0" w:space="0" w:color="auto"/>
        <w:right w:val="none" w:sz="0" w:space="0" w:color="auto"/>
      </w:divBdr>
    </w:div>
    <w:div w:id="1965308647">
      <w:bodyDiv w:val="1"/>
      <w:marLeft w:val="0"/>
      <w:marRight w:val="0"/>
      <w:marTop w:val="0"/>
      <w:marBottom w:val="0"/>
      <w:divBdr>
        <w:top w:val="none" w:sz="0" w:space="0" w:color="auto"/>
        <w:left w:val="none" w:sz="0" w:space="0" w:color="auto"/>
        <w:bottom w:val="none" w:sz="0" w:space="0" w:color="auto"/>
        <w:right w:val="none" w:sz="0" w:space="0" w:color="auto"/>
      </w:divBdr>
    </w:div>
    <w:div w:id="1987970949">
      <w:bodyDiv w:val="1"/>
      <w:marLeft w:val="0"/>
      <w:marRight w:val="0"/>
      <w:marTop w:val="0"/>
      <w:marBottom w:val="0"/>
      <w:divBdr>
        <w:top w:val="none" w:sz="0" w:space="0" w:color="auto"/>
        <w:left w:val="none" w:sz="0" w:space="0" w:color="auto"/>
        <w:bottom w:val="none" w:sz="0" w:space="0" w:color="auto"/>
        <w:right w:val="none" w:sz="0" w:space="0" w:color="auto"/>
      </w:divBdr>
    </w:div>
    <w:div w:id="1998873556">
      <w:bodyDiv w:val="1"/>
      <w:marLeft w:val="0"/>
      <w:marRight w:val="0"/>
      <w:marTop w:val="0"/>
      <w:marBottom w:val="0"/>
      <w:divBdr>
        <w:top w:val="none" w:sz="0" w:space="0" w:color="auto"/>
        <w:left w:val="none" w:sz="0" w:space="0" w:color="auto"/>
        <w:bottom w:val="none" w:sz="0" w:space="0" w:color="auto"/>
        <w:right w:val="none" w:sz="0" w:space="0" w:color="auto"/>
      </w:divBdr>
    </w:div>
    <w:div w:id="1999379300">
      <w:bodyDiv w:val="1"/>
      <w:marLeft w:val="0"/>
      <w:marRight w:val="0"/>
      <w:marTop w:val="0"/>
      <w:marBottom w:val="0"/>
      <w:divBdr>
        <w:top w:val="none" w:sz="0" w:space="0" w:color="auto"/>
        <w:left w:val="none" w:sz="0" w:space="0" w:color="auto"/>
        <w:bottom w:val="none" w:sz="0" w:space="0" w:color="auto"/>
        <w:right w:val="none" w:sz="0" w:space="0" w:color="auto"/>
      </w:divBdr>
    </w:div>
    <w:div w:id="1999797596">
      <w:bodyDiv w:val="1"/>
      <w:marLeft w:val="0"/>
      <w:marRight w:val="0"/>
      <w:marTop w:val="0"/>
      <w:marBottom w:val="0"/>
      <w:divBdr>
        <w:top w:val="none" w:sz="0" w:space="0" w:color="auto"/>
        <w:left w:val="none" w:sz="0" w:space="0" w:color="auto"/>
        <w:bottom w:val="none" w:sz="0" w:space="0" w:color="auto"/>
        <w:right w:val="none" w:sz="0" w:space="0" w:color="auto"/>
      </w:divBdr>
    </w:div>
    <w:div w:id="2032681264">
      <w:bodyDiv w:val="1"/>
      <w:marLeft w:val="0"/>
      <w:marRight w:val="0"/>
      <w:marTop w:val="0"/>
      <w:marBottom w:val="0"/>
      <w:divBdr>
        <w:top w:val="none" w:sz="0" w:space="0" w:color="auto"/>
        <w:left w:val="none" w:sz="0" w:space="0" w:color="auto"/>
        <w:bottom w:val="none" w:sz="0" w:space="0" w:color="auto"/>
        <w:right w:val="none" w:sz="0" w:space="0" w:color="auto"/>
      </w:divBdr>
    </w:div>
    <w:div w:id="2039692773">
      <w:bodyDiv w:val="1"/>
      <w:marLeft w:val="0"/>
      <w:marRight w:val="0"/>
      <w:marTop w:val="0"/>
      <w:marBottom w:val="0"/>
      <w:divBdr>
        <w:top w:val="none" w:sz="0" w:space="0" w:color="auto"/>
        <w:left w:val="none" w:sz="0" w:space="0" w:color="auto"/>
        <w:bottom w:val="none" w:sz="0" w:space="0" w:color="auto"/>
        <w:right w:val="none" w:sz="0" w:space="0" w:color="auto"/>
      </w:divBdr>
    </w:div>
    <w:div w:id="2061440844">
      <w:bodyDiv w:val="1"/>
      <w:marLeft w:val="0"/>
      <w:marRight w:val="0"/>
      <w:marTop w:val="0"/>
      <w:marBottom w:val="0"/>
      <w:divBdr>
        <w:top w:val="none" w:sz="0" w:space="0" w:color="auto"/>
        <w:left w:val="none" w:sz="0" w:space="0" w:color="auto"/>
        <w:bottom w:val="none" w:sz="0" w:space="0" w:color="auto"/>
        <w:right w:val="none" w:sz="0" w:space="0" w:color="auto"/>
      </w:divBdr>
    </w:div>
    <w:div w:id="2068530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9035">
          <w:marLeft w:val="0"/>
          <w:marRight w:val="0"/>
          <w:marTop w:val="0"/>
          <w:marBottom w:val="0"/>
          <w:divBdr>
            <w:top w:val="none" w:sz="0" w:space="0" w:color="auto"/>
            <w:left w:val="none" w:sz="0" w:space="0" w:color="auto"/>
            <w:bottom w:val="none" w:sz="0" w:space="0" w:color="auto"/>
            <w:right w:val="none" w:sz="0" w:space="0" w:color="auto"/>
          </w:divBdr>
        </w:div>
      </w:divsChild>
    </w:div>
    <w:div w:id="2074348104">
      <w:bodyDiv w:val="1"/>
      <w:marLeft w:val="0"/>
      <w:marRight w:val="0"/>
      <w:marTop w:val="0"/>
      <w:marBottom w:val="0"/>
      <w:divBdr>
        <w:top w:val="none" w:sz="0" w:space="0" w:color="auto"/>
        <w:left w:val="none" w:sz="0" w:space="0" w:color="auto"/>
        <w:bottom w:val="none" w:sz="0" w:space="0" w:color="auto"/>
        <w:right w:val="none" w:sz="0" w:space="0" w:color="auto"/>
      </w:divBdr>
    </w:div>
    <w:div w:id="2075153485">
      <w:bodyDiv w:val="1"/>
      <w:marLeft w:val="0"/>
      <w:marRight w:val="0"/>
      <w:marTop w:val="0"/>
      <w:marBottom w:val="0"/>
      <w:divBdr>
        <w:top w:val="none" w:sz="0" w:space="0" w:color="auto"/>
        <w:left w:val="none" w:sz="0" w:space="0" w:color="auto"/>
        <w:bottom w:val="none" w:sz="0" w:space="0" w:color="auto"/>
        <w:right w:val="none" w:sz="0" w:space="0" w:color="auto"/>
      </w:divBdr>
    </w:div>
    <w:div w:id="2077969104">
      <w:bodyDiv w:val="1"/>
      <w:marLeft w:val="0"/>
      <w:marRight w:val="0"/>
      <w:marTop w:val="0"/>
      <w:marBottom w:val="0"/>
      <w:divBdr>
        <w:top w:val="none" w:sz="0" w:space="0" w:color="auto"/>
        <w:left w:val="none" w:sz="0" w:space="0" w:color="auto"/>
        <w:bottom w:val="none" w:sz="0" w:space="0" w:color="auto"/>
        <w:right w:val="none" w:sz="0" w:space="0" w:color="auto"/>
      </w:divBdr>
    </w:div>
    <w:div w:id="2092000013">
      <w:bodyDiv w:val="1"/>
      <w:marLeft w:val="0"/>
      <w:marRight w:val="0"/>
      <w:marTop w:val="0"/>
      <w:marBottom w:val="0"/>
      <w:divBdr>
        <w:top w:val="none" w:sz="0" w:space="0" w:color="auto"/>
        <w:left w:val="none" w:sz="0" w:space="0" w:color="auto"/>
        <w:bottom w:val="none" w:sz="0" w:space="0" w:color="auto"/>
        <w:right w:val="none" w:sz="0" w:space="0" w:color="auto"/>
      </w:divBdr>
    </w:div>
    <w:div w:id="2094206429">
      <w:bodyDiv w:val="1"/>
      <w:marLeft w:val="0"/>
      <w:marRight w:val="0"/>
      <w:marTop w:val="0"/>
      <w:marBottom w:val="0"/>
      <w:divBdr>
        <w:top w:val="none" w:sz="0" w:space="0" w:color="auto"/>
        <w:left w:val="none" w:sz="0" w:space="0" w:color="auto"/>
        <w:bottom w:val="none" w:sz="0" w:space="0" w:color="auto"/>
        <w:right w:val="none" w:sz="0" w:space="0" w:color="auto"/>
      </w:divBdr>
    </w:div>
    <w:div w:id="2102604833">
      <w:bodyDiv w:val="1"/>
      <w:marLeft w:val="0"/>
      <w:marRight w:val="0"/>
      <w:marTop w:val="0"/>
      <w:marBottom w:val="0"/>
      <w:divBdr>
        <w:top w:val="none" w:sz="0" w:space="0" w:color="auto"/>
        <w:left w:val="none" w:sz="0" w:space="0" w:color="auto"/>
        <w:bottom w:val="none" w:sz="0" w:space="0" w:color="auto"/>
        <w:right w:val="none" w:sz="0" w:space="0" w:color="auto"/>
      </w:divBdr>
    </w:div>
    <w:div w:id="2103800417">
      <w:bodyDiv w:val="1"/>
      <w:marLeft w:val="0"/>
      <w:marRight w:val="0"/>
      <w:marTop w:val="0"/>
      <w:marBottom w:val="0"/>
      <w:divBdr>
        <w:top w:val="none" w:sz="0" w:space="0" w:color="auto"/>
        <w:left w:val="none" w:sz="0" w:space="0" w:color="auto"/>
        <w:bottom w:val="none" w:sz="0" w:space="0" w:color="auto"/>
        <w:right w:val="none" w:sz="0" w:space="0" w:color="auto"/>
      </w:divBdr>
      <w:divsChild>
        <w:div w:id="195704383">
          <w:marLeft w:val="0"/>
          <w:marRight w:val="0"/>
          <w:marTop w:val="0"/>
          <w:marBottom w:val="0"/>
          <w:divBdr>
            <w:top w:val="none" w:sz="0" w:space="0" w:color="auto"/>
            <w:left w:val="none" w:sz="0" w:space="0" w:color="auto"/>
            <w:bottom w:val="none" w:sz="0" w:space="0" w:color="auto"/>
            <w:right w:val="none" w:sz="0" w:space="0" w:color="auto"/>
          </w:divBdr>
        </w:div>
        <w:div w:id="789280239">
          <w:marLeft w:val="0"/>
          <w:marRight w:val="0"/>
          <w:marTop w:val="0"/>
          <w:marBottom w:val="0"/>
          <w:divBdr>
            <w:top w:val="none" w:sz="0" w:space="0" w:color="auto"/>
            <w:left w:val="none" w:sz="0" w:space="0" w:color="auto"/>
            <w:bottom w:val="none" w:sz="0" w:space="0" w:color="auto"/>
            <w:right w:val="none" w:sz="0" w:space="0" w:color="auto"/>
          </w:divBdr>
        </w:div>
        <w:div w:id="1963228399">
          <w:marLeft w:val="0"/>
          <w:marRight w:val="0"/>
          <w:marTop w:val="0"/>
          <w:marBottom w:val="0"/>
          <w:divBdr>
            <w:top w:val="none" w:sz="0" w:space="0" w:color="auto"/>
            <w:left w:val="none" w:sz="0" w:space="0" w:color="auto"/>
            <w:bottom w:val="none" w:sz="0" w:space="0" w:color="auto"/>
            <w:right w:val="none" w:sz="0" w:space="0" w:color="auto"/>
          </w:divBdr>
        </w:div>
        <w:div w:id="2123910920">
          <w:marLeft w:val="0"/>
          <w:marRight w:val="0"/>
          <w:marTop w:val="0"/>
          <w:marBottom w:val="0"/>
          <w:divBdr>
            <w:top w:val="none" w:sz="0" w:space="0" w:color="auto"/>
            <w:left w:val="none" w:sz="0" w:space="0" w:color="auto"/>
            <w:bottom w:val="none" w:sz="0" w:space="0" w:color="auto"/>
            <w:right w:val="none" w:sz="0" w:space="0" w:color="auto"/>
          </w:divBdr>
        </w:div>
      </w:divsChild>
    </w:div>
    <w:div w:id="2110198648">
      <w:bodyDiv w:val="1"/>
      <w:marLeft w:val="0"/>
      <w:marRight w:val="0"/>
      <w:marTop w:val="0"/>
      <w:marBottom w:val="0"/>
      <w:divBdr>
        <w:top w:val="none" w:sz="0" w:space="0" w:color="auto"/>
        <w:left w:val="none" w:sz="0" w:space="0" w:color="auto"/>
        <w:bottom w:val="none" w:sz="0" w:space="0" w:color="auto"/>
        <w:right w:val="none" w:sz="0" w:space="0" w:color="auto"/>
      </w:divBdr>
    </w:div>
    <w:div w:id="214349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deocardbenchmark.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4" ma:contentTypeDescription="Kurkite naują dokumentą." ma:contentTypeScope="" ma:versionID="47efc198f0ce7e5663682425a70e1741">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5bb960d7c9e954530462fdca097167cf"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3B826-2EBF-41F2-934F-F3472EEAF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3DE7C-F950-4A50-A230-164371E1A664}">
  <ds:schemaRefs>
    <ds:schemaRef ds:uri="http://schemas.openxmlformats.org/officeDocument/2006/bibliography"/>
  </ds:schemaRefs>
</ds:datastoreItem>
</file>

<file path=customXml/itemProps3.xml><?xml version="1.0" encoding="utf-8"?>
<ds:datastoreItem xmlns:ds="http://schemas.openxmlformats.org/officeDocument/2006/customXml" ds:itemID="{E978B729-0E32-4513-9EAF-52AA4A88DBCF}">
  <ds:schemaRefs>
    <ds:schemaRef ds:uri="http://schemas.microsoft.com/sharepoint/v3/contenttype/forms"/>
  </ds:schemaRefs>
</ds:datastoreItem>
</file>

<file path=customXml/itemProps4.xml><?xml version="1.0" encoding="utf-8"?>
<ds:datastoreItem xmlns:ds="http://schemas.openxmlformats.org/officeDocument/2006/customXml" ds:itemID="{82ECB02A-7FE3-46C1-895A-4CDF354F97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42961</Words>
  <Characters>24489</Characters>
  <Application>Microsoft Office Word</Application>
  <DocSecurity>0</DocSecurity>
  <Lines>204</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67316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Manulis</dc:creator>
  <cp:keywords/>
  <dc:description/>
  <cp:lastModifiedBy>Greta Stirbytė</cp:lastModifiedBy>
  <cp:revision>2</cp:revision>
  <cp:lastPrinted>2025-02-11T10:54:00Z</cp:lastPrinted>
  <dcterms:created xsi:type="dcterms:W3CDTF">2025-02-14T07:23:00Z</dcterms:created>
  <dcterms:modified xsi:type="dcterms:W3CDTF">2025-02-14T07:23:00Z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