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03B9B469"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w:t>
      </w:r>
    </w:p>
    <w:p w14:paraId="755C5FC5" w14:textId="642E9B4C" w:rsidR="00F303B5" w:rsidRPr="00F303B5" w:rsidRDefault="003477B6"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003C12B5" w:rsidRPr="00F37E8F">
        <w:rPr>
          <w:rFonts w:ascii="Trebuchet MS" w:hAnsi="Trebuchet MS" w:cstheme="minorHAnsi"/>
        </w:rPr>
        <w:t xml:space="preserve"> (taip pat visi </w:t>
      </w:r>
      <w:r>
        <w:rPr>
          <w:rFonts w:ascii="Trebuchet MS" w:eastAsia="Times New Roman" w:hAnsi="Trebuchet MS" w:cs="Times New Roman"/>
        </w:rPr>
        <w:t>Tiekėj</w:t>
      </w:r>
      <w:r>
        <w:rPr>
          <w:rFonts w:ascii="Trebuchet MS" w:eastAsia="Times New Roman" w:hAnsi="Trebuchet MS" w:cs="Times New Roman"/>
        </w:rPr>
        <w:t>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grupės nariai, jei pasiūlymą pateikia </w:t>
      </w:r>
      <w:r>
        <w:rPr>
          <w:rFonts w:ascii="Trebuchet MS" w:eastAsia="Times New Roman" w:hAnsi="Trebuchet MS" w:cs="Times New Roman"/>
        </w:rPr>
        <w:t>Tiekėj</w:t>
      </w:r>
      <w:r>
        <w:rPr>
          <w:rFonts w:ascii="Trebuchet MS" w:eastAsia="Times New Roman" w:hAnsi="Trebuchet MS" w:cs="Times New Roman"/>
        </w:rPr>
        <w:t>ų</w:t>
      </w:r>
      <w:r w:rsidRPr="00F37E8F">
        <w:rPr>
          <w:rFonts w:ascii="Trebuchet MS" w:eastAsia="Times New Roman" w:hAnsi="Trebuchet MS" w:cs="Times New Roman"/>
        </w:rPr>
        <w:t xml:space="preserve"> </w:t>
      </w:r>
      <w:r w:rsidR="003C12B5" w:rsidRPr="00F37E8F">
        <w:rPr>
          <w:rFonts w:ascii="Trebuchet MS" w:hAnsi="Trebuchet MS" w:cstheme="minorHAnsi"/>
        </w:rPr>
        <w:t xml:space="preserve">grupė), ūkio subjektai, kurių pajėgumais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003C12B5"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5B91CDBF" w:rsidR="00F303B5" w:rsidRPr="003C12B5" w:rsidRDefault="00A73844" w:rsidP="00FF0080">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00F303B5"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25919EB"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2C94E39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8) kitos valstybės </w:t>
            </w:r>
            <w:r w:rsidR="00A73844">
              <w:rPr>
                <w:rFonts w:ascii="Trebuchet MS" w:eastAsia="Times New Roman" w:hAnsi="Trebuchet MS" w:cs="Times New Roman"/>
              </w:rPr>
              <w:t>Tiekėj</w:t>
            </w:r>
            <w:r w:rsidR="00A73844">
              <w:rPr>
                <w:rFonts w:ascii="Trebuchet MS" w:eastAsia="Times New Roman" w:hAnsi="Trebuchet MS" w:cs="Times New Roman"/>
              </w:rPr>
              <w:t>o</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1AC15CA2"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A73844">
              <w:rPr>
                <w:rFonts w:ascii="Trebuchet MS" w:eastAsia="Times New Roman" w:hAnsi="Trebuchet MS" w:cs="Times New Roman"/>
              </w:rPr>
              <w:t>Tiekėjas</w:t>
            </w:r>
            <w:r w:rsidR="00A73844"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2B962F8C" w14:textId="3B8C272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eastAsia="Times New Roman" w:hAnsi="Trebuchet MS" w:cs="Times New Roman"/>
              </w:rPr>
              <w:t>Tiekėj</w:t>
            </w:r>
            <w:r w:rsidR="00A73844">
              <w:rPr>
                <w:rFonts w:ascii="Trebuchet MS" w:eastAsia="Times New Roman" w:hAnsi="Trebuchet MS" w:cs="Times New Roman"/>
              </w:rPr>
              <w:t>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75505A05" w14:textId="2A6EF3E0"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eastAsia="Times New Roman" w:hAnsi="Trebuchet MS" w:cs="Times New Roman"/>
              </w:rPr>
              <w:t>Tiekėj</w:t>
            </w:r>
            <w:r w:rsidR="00A73844">
              <w:rPr>
                <w:rFonts w:ascii="Trebuchet MS" w:eastAsia="Times New Roman" w:hAnsi="Trebuchet MS" w:cs="Times New Roman"/>
              </w:rPr>
              <w:t>o</w:t>
            </w:r>
            <w:r w:rsidR="00E417AE"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sidR="00A73844">
              <w:rPr>
                <w:rFonts w:ascii="Trebuchet MS" w:eastAsia="Times New Roman" w:hAnsi="Trebuchet MS" w:cs="Times New Roman"/>
              </w:rPr>
              <w:t>Tiekėj</w:t>
            </w:r>
            <w:r w:rsidR="00A73844">
              <w:rPr>
                <w:rFonts w:ascii="Trebuchet MS" w:eastAsia="Times New Roman" w:hAnsi="Trebuchet MS" w:cs="Times New Roman"/>
              </w:rPr>
              <w:t>o</w:t>
            </w:r>
            <w:r w:rsidR="00A73844" w:rsidRPr="00F37E8F">
              <w:rPr>
                <w:rFonts w:ascii="Trebuchet MS" w:eastAsia="Times New Roman" w:hAnsi="Trebuchet MS" w:cs="Times New Roman"/>
              </w:rPr>
              <w:t xml:space="preserve"> </w:t>
            </w:r>
            <w:r w:rsidR="00E417AE"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2AE481ED"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eastAsia="Times New Roman" w:hAnsi="Trebuchet MS" w:cs="Times New Roman"/>
              </w:rPr>
              <w:t>Tiekėj</w:t>
            </w:r>
            <w:r w:rsidR="00A73844">
              <w:rPr>
                <w:rFonts w:ascii="Trebuchet MS" w:eastAsia="Times New Roman" w:hAnsi="Trebuchet MS" w:cs="Times New Roman"/>
              </w:rPr>
              <w:t>o</w:t>
            </w:r>
            <w:r w:rsidRPr="00E96828">
              <w:rPr>
                <w:rFonts w:ascii="Trebuchet MS" w:hAnsi="Trebuchet MS" w:cstheme="minorHAnsi"/>
                <w:bCs/>
                <w:sz w:val="22"/>
                <w:szCs w:val="22"/>
                <w:lang w:eastAsia="en-US"/>
              </w:rPr>
              <w:t xml:space="preserve">,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A73844">
              <w:rPr>
                <w:rFonts w:ascii="Trebuchet MS" w:eastAsia="Times New Roman" w:hAnsi="Trebuchet MS" w:cs="Times New Roman"/>
              </w:rPr>
              <w:t>Tiekėj</w:t>
            </w:r>
            <w:r w:rsidR="00A73844">
              <w:rPr>
                <w:rFonts w:ascii="Trebuchet MS" w:eastAsia="Times New Roman" w:hAnsi="Trebuchet MS" w:cs="Times New Roman"/>
              </w:rPr>
              <w:t>o</w:t>
            </w:r>
            <w:r w:rsidR="00A73844"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1DE92C34"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sidR="00E8274E">
              <w:rPr>
                <w:rFonts w:ascii="Trebuchet MS" w:hAnsi="Trebuchet MS" w:cstheme="minorHAnsi"/>
                <w:bCs/>
                <w:sz w:val="22"/>
                <w:szCs w:val="22"/>
                <w:lang w:eastAsia="en-US"/>
              </w:rPr>
              <w:t>Tiekėjas</w:t>
            </w:r>
            <w:r w:rsidR="00E8274E" w:rsidRPr="003C12B5">
              <w:rPr>
                <w:rFonts w:ascii="Trebuchet MS" w:hAnsi="Trebuchet MS" w:cstheme="minorHAnsi"/>
                <w:bCs/>
                <w:sz w:val="22"/>
                <w:szCs w:val="22"/>
                <w:lang w:eastAsia="en-US"/>
              </w:rPr>
              <w:t xml:space="preserve"> </w:t>
            </w:r>
            <w:r w:rsidR="00E8274E">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70EE3CE4"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 xml:space="preserve">Pažymų, patvirtinančių VPĮ 46 straipsnyje nurodytų </w:t>
            </w:r>
            <w:r w:rsidR="00E8274E" w:rsidRPr="00E8274E">
              <w:rPr>
                <w:rFonts w:ascii="Trebuchet MS" w:hAnsi="Trebuchet MS" w:cstheme="minorHAnsi"/>
                <w:bCs/>
                <w:sz w:val="22"/>
                <w:szCs w:val="22"/>
                <w:u w:val="single"/>
                <w:lang w:eastAsia="en-US"/>
              </w:rPr>
              <w:t>Tiekėj</w:t>
            </w:r>
            <w:r w:rsidR="00E8274E" w:rsidRPr="00E8274E">
              <w:rPr>
                <w:rFonts w:ascii="Trebuchet MS" w:hAnsi="Trebuchet MS" w:cstheme="minorHAnsi"/>
                <w:bCs/>
                <w:sz w:val="22"/>
                <w:szCs w:val="22"/>
                <w:u w:val="single"/>
                <w:lang w:eastAsia="en-US"/>
              </w:rPr>
              <w:t>o</w:t>
            </w:r>
            <w:r w:rsidR="00E8274E" w:rsidRPr="00E8274E">
              <w:rPr>
                <w:rFonts w:ascii="Trebuchet MS" w:hAnsi="Trebuchet MS" w:cstheme="minorHAnsi"/>
                <w:bCs/>
                <w:sz w:val="22"/>
                <w:szCs w:val="22"/>
                <w:u w:val="single"/>
                <w:lang w:eastAsia="en-US"/>
              </w:rPr>
              <w:t xml:space="preserve">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00E8274E" w:rsidRPr="00E8274E">
              <w:rPr>
                <w:rFonts w:ascii="Trebuchet MS" w:hAnsi="Trebuchet MS" w:cstheme="minorHAnsi"/>
                <w:bCs/>
                <w:sz w:val="22"/>
                <w:szCs w:val="22"/>
                <w:u w:val="single"/>
                <w:lang w:eastAsia="en-US"/>
              </w:rPr>
              <w:t>Tiekėj</w:t>
            </w:r>
            <w:r w:rsidR="00E8274E" w:rsidRPr="00E8274E">
              <w:rPr>
                <w:rFonts w:ascii="Trebuchet MS" w:hAnsi="Trebuchet MS" w:cstheme="minorHAnsi"/>
                <w:bCs/>
                <w:sz w:val="22"/>
                <w:szCs w:val="22"/>
                <w:u w:val="single"/>
                <w:lang w:eastAsia="en-US"/>
              </w:rPr>
              <w:t>o</w:t>
            </w:r>
            <w:r w:rsidR="00E8274E" w:rsidRPr="00E8274E">
              <w:rPr>
                <w:rFonts w:ascii="Trebuchet MS" w:hAnsi="Trebuchet MS" w:cstheme="minorHAnsi"/>
                <w:bCs/>
                <w:sz w:val="22"/>
                <w:szCs w:val="22"/>
                <w:u w:val="single"/>
                <w:lang w:eastAsia="en-US"/>
              </w:rPr>
              <w:t xml:space="preserve">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C3FC8" w:rsidRPr="003C12B5" w14:paraId="63E0A7B2"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6A9E0" w14:textId="77777777" w:rsidR="000C3FC8" w:rsidRPr="003C12B5" w:rsidRDefault="000C3FC8" w:rsidP="000C3FC8">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D8E9" w14:textId="48758B93" w:rsidR="000C3FC8" w:rsidRPr="003C12B5" w:rsidRDefault="00A73844" w:rsidP="000C3FC8">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0C3FC8"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C5E1" w14:textId="77777777" w:rsidR="000C3FC8" w:rsidRPr="00EA73B1"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73254EDB" w14:textId="77777777" w:rsidR="000C3FC8" w:rsidRPr="00EA73B1" w:rsidRDefault="000C3FC8" w:rsidP="000C3FC8">
            <w:pPr>
              <w:pStyle w:val="Betarp"/>
              <w:jc w:val="both"/>
              <w:rPr>
                <w:rFonts w:ascii="Trebuchet MS" w:eastAsia="Yu Mincho" w:hAnsi="Trebuchet MS" w:cs="Arial"/>
                <w:b/>
                <w:bCs/>
                <w:sz w:val="22"/>
                <w:szCs w:val="22"/>
              </w:rPr>
            </w:pPr>
          </w:p>
          <w:p w14:paraId="0F5110A7" w14:textId="794F2D27" w:rsidR="000C3FC8" w:rsidRPr="003C12B5" w:rsidRDefault="000C3FC8" w:rsidP="000C3FC8">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42C46" w14:textId="77777777" w:rsidR="000C3FC8" w:rsidRPr="00EA73B1" w:rsidRDefault="000C3FC8" w:rsidP="000C3FC8">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33F89E60" w14:textId="77777777" w:rsidR="000C3FC8" w:rsidRPr="003C12B5" w:rsidRDefault="000C3FC8" w:rsidP="000C3FC8">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3DD3EA08" w:rsidR="00F303B5" w:rsidRPr="003C12B5" w:rsidRDefault="00A73844" w:rsidP="00FF0080">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00F303B5"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00F303B5" w:rsidRPr="003C12B5">
              <w:rPr>
                <w:rFonts w:ascii="Trebuchet MS" w:hAnsi="Trebuchet MS"/>
                <w:sz w:val="22"/>
                <w:szCs w:val="22"/>
                <w:lang w:eastAsia="en-US"/>
              </w:rPr>
              <w:t xml:space="preserve">, ar šalies, kurioje yra </w:t>
            </w:r>
            <w:r>
              <w:rPr>
                <w:rFonts w:ascii="Trebuchet MS" w:hAnsi="Trebuchet MS"/>
                <w:sz w:val="22"/>
                <w:szCs w:val="22"/>
                <w:lang w:eastAsia="en-US"/>
              </w:rPr>
              <w:t>Užsakovas</w:t>
            </w:r>
            <w:r w:rsidR="00F303B5" w:rsidRPr="003C12B5">
              <w:rPr>
                <w:rFonts w:ascii="Trebuchet MS" w:hAnsi="Trebuchet MS"/>
                <w:sz w:val="22"/>
                <w:szCs w:val="22"/>
                <w:lang w:eastAsia="en-US"/>
              </w:rPr>
              <w:t>, reikalav</w:t>
            </w:r>
            <w:r>
              <w:rPr>
                <w:rFonts w:ascii="Trebuchet MS" w:hAnsi="Trebuchet MS"/>
                <w:sz w:val="22"/>
                <w:szCs w:val="22"/>
                <w:lang w:eastAsia="en-US"/>
              </w:rPr>
              <w:t>i</w:t>
            </w:r>
            <w:r w:rsidR="00F303B5" w:rsidRPr="003C12B5">
              <w:rPr>
                <w:rFonts w:ascii="Trebuchet MS" w:hAnsi="Trebuchet MS"/>
                <w:sz w:val="22"/>
                <w:szCs w:val="22"/>
                <w:lang w:eastAsia="en-US"/>
              </w:rPr>
              <w:t xml:space="preserve">mus, kaip tai apibrėžta VPĮ 46 straipsnio 2 dalies 1 ir 3 punktuose, arba </w:t>
            </w:r>
            <w:r>
              <w:rPr>
                <w:rFonts w:ascii="Trebuchet MS" w:hAnsi="Trebuchet MS"/>
                <w:sz w:val="22"/>
                <w:szCs w:val="22"/>
                <w:lang w:eastAsia="en-US"/>
              </w:rPr>
              <w:t>Užsakovas</w:t>
            </w:r>
            <w:r w:rsidR="00F303B5"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084E58A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Laikoma, kad </w:t>
            </w:r>
            <w:r w:rsidR="00A73844">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074EA6BC" w14:textId="22B93A7F"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w:t>
            </w:r>
            <w:r w:rsidR="00A73844">
              <w:rPr>
                <w:rFonts w:ascii="Trebuchet MS" w:hAnsi="Trebuchet MS" w:cstheme="minorHAnsi"/>
                <w:bCs/>
                <w:sz w:val="22"/>
                <w:szCs w:val="22"/>
                <w:lang w:eastAsia="en-US"/>
              </w:rPr>
              <w:t>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76EFB7CC"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A73844">
              <w:rPr>
                <w:rFonts w:ascii="Trebuchet MS" w:hAnsi="Trebuchet MS" w:cstheme="minorHAnsi"/>
                <w:bCs/>
                <w:sz w:val="22"/>
                <w:szCs w:val="22"/>
                <w:lang w:eastAsia="en-US"/>
              </w:rPr>
              <w:t>Tiekėj</w:t>
            </w:r>
            <w:r w:rsidR="00A73844">
              <w:rPr>
                <w:rFonts w:ascii="Trebuchet MS" w:hAnsi="Trebuchet MS" w:cstheme="minorHAnsi"/>
                <w:bCs/>
                <w:sz w:val="22"/>
                <w:szCs w:val="22"/>
                <w:lang w:eastAsia="en-US"/>
              </w:rPr>
              <w:t>o</w:t>
            </w:r>
            <w:r w:rsidRPr="003C12B5">
              <w:rPr>
                <w:rFonts w:ascii="Trebuchet MS" w:hAnsi="Trebuchet MS" w:cstheme="minorHAnsi"/>
                <w:bCs/>
                <w:sz w:val="22"/>
                <w:szCs w:val="22"/>
                <w:lang w:eastAsia="en-US"/>
              </w:rPr>
              <w:t>,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6552C">
              <w:rPr>
                <w:rFonts w:ascii="Trebuchet MS" w:hAnsi="Trebuchet MS" w:cstheme="minorHAnsi"/>
                <w:bCs/>
                <w:sz w:val="22"/>
                <w:szCs w:val="22"/>
                <w:lang w:eastAsia="en-US"/>
              </w:rPr>
              <w:t>Tiekėj</w:t>
            </w:r>
            <w:r w:rsidR="0076552C">
              <w:rPr>
                <w:rFonts w:ascii="Trebuchet MS" w:hAnsi="Trebuchet MS" w:cstheme="minorHAnsi"/>
                <w:bCs/>
                <w:sz w:val="22"/>
                <w:szCs w:val="22"/>
                <w:lang w:eastAsia="en-US"/>
              </w:rPr>
              <w:t>o</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6930F6EB"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328852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73844">
              <w:rPr>
                <w:rFonts w:ascii="Trebuchet MS" w:hAnsi="Trebuchet MS" w:cstheme="minorHAnsi"/>
                <w:bCs/>
                <w:sz w:val="22"/>
                <w:szCs w:val="22"/>
                <w:lang w:eastAsia="en-US"/>
              </w:rPr>
              <w:t>Tiekėjas</w:t>
            </w:r>
            <w:r w:rsidR="00A73844"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lang w:eastAsia="en-US"/>
              </w:rPr>
              <w:t xml:space="preserve">šiuo pagrindu nepašalinamas iš Pirkimo procedūros, jeigu, </w:t>
            </w:r>
            <w:r w:rsidR="00A73844">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w:t>
            </w:r>
            <w:r w:rsidRPr="003C12B5">
              <w:rPr>
                <w:rFonts w:ascii="Trebuchet MS" w:hAnsi="Trebuchet MS" w:cstheme="minorHAnsi"/>
                <w:bCs/>
                <w:sz w:val="22"/>
                <w:szCs w:val="22"/>
                <w:lang w:eastAsia="en-US"/>
              </w:rPr>
              <w:lastRenderedPageBreak/>
              <w:t>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1358B1EF"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25B964A5"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sidR="00785320">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6D533D92"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sidR="00785320">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sidR="00785320">
              <w:rPr>
                <w:rFonts w:ascii="Trebuchet MS" w:hAnsi="Trebuchet MS" w:cstheme="minorHAnsi"/>
                <w:bCs/>
                <w:sz w:val="22"/>
                <w:szCs w:val="22"/>
                <w:lang w:eastAsia="en-US"/>
              </w:rPr>
              <w:t>Tiekėj</w:t>
            </w:r>
            <w:r w:rsidR="00785320">
              <w:rPr>
                <w:rFonts w:ascii="Trebuchet MS" w:hAnsi="Trebuchet MS" w:cstheme="minorHAnsi"/>
                <w:bCs/>
                <w:sz w:val="22"/>
                <w:szCs w:val="22"/>
                <w:lang w:eastAsia="en-US"/>
              </w:rPr>
              <w:t>ą</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sidR="00785320">
              <w:rPr>
                <w:rFonts w:ascii="Trebuchet MS" w:hAnsi="Trebuchet MS" w:cstheme="minorHAnsi"/>
                <w:bCs/>
                <w:sz w:val="22"/>
                <w:szCs w:val="22"/>
                <w:lang w:eastAsia="en-US"/>
              </w:rPr>
              <w:t>Tiekėj</w:t>
            </w:r>
            <w:r w:rsidR="00785320">
              <w:rPr>
                <w:rFonts w:ascii="Trebuchet MS" w:hAnsi="Trebuchet MS" w:cstheme="minorHAnsi"/>
                <w:bCs/>
                <w:sz w:val="22"/>
                <w:szCs w:val="22"/>
                <w:lang w:eastAsia="en-US"/>
              </w:rPr>
              <w:t>o</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taip pat gali pateikti valstybės įmonės Registrų centro Lietuvos Respublikos Vyriausybės nustatyta </w:t>
            </w:r>
            <w:r w:rsidRPr="003C12B5">
              <w:rPr>
                <w:rFonts w:ascii="Trebuchet MS" w:hAnsi="Trebuchet MS"/>
                <w:sz w:val="22"/>
                <w:szCs w:val="22"/>
              </w:rPr>
              <w:lastRenderedPageBreak/>
              <w:t>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6F135AB8"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51E44F0D"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85320">
              <w:rPr>
                <w:rFonts w:ascii="Trebuchet MS" w:hAnsi="Trebuchet MS" w:cstheme="minorHAnsi"/>
                <w:bCs/>
                <w:sz w:val="22"/>
                <w:szCs w:val="22"/>
                <w:lang w:eastAsia="en-US"/>
              </w:rPr>
              <w:t>Tiekėjas</w:t>
            </w:r>
            <w:r w:rsidR="00785320" w:rsidRPr="003C12B5">
              <w:rPr>
                <w:rFonts w:ascii="Trebuchet MS" w:hAnsi="Trebuchet MS" w:cstheme="minorHAnsi"/>
                <w:bCs/>
                <w:sz w:val="22"/>
                <w:szCs w:val="22"/>
                <w:lang w:eastAsia="en-US"/>
              </w:rPr>
              <w:t xml:space="preserve"> </w:t>
            </w:r>
            <w:r w:rsidR="00785320">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29971ACB"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00785320" w:rsidRPr="00785320">
              <w:rPr>
                <w:rFonts w:ascii="Trebuchet MS" w:hAnsi="Trebuchet MS" w:cstheme="minorHAnsi"/>
                <w:bCs/>
                <w:sz w:val="22"/>
                <w:szCs w:val="22"/>
                <w:u w:val="single"/>
                <w:lang w:eastAsia="en-US"/>
              </w:rPr>
              <w:t>Tiekėj</w:t>
            </w:r>
            <w:r w:rsidR="00785320" w:rsidRPr="00785320">
              <w:rPr>
                <w:rFonts w:ascii="Trebuchet MS" w:hAnsi="Trebuchet MS" w:cstheme="minorHAnsi"/>
                <w:bCs/>
                <w:sz w:val="22"/>
                <w:szCs w:val="22"/>
                <w:u w:val="single"/>
                <w:lang w:eastAsia="en-US"/>
              </w:rPr>
              <w:t>o</w:t>
            </w:r>
            <w:r w:rsidR="00785320"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00785320" w:rsidRPr="00785320">
              <w:rPr>
                <w:rFonts w:ascii="Trebuchet MS" w:hAnsi="Trebuchet MS" w:cstheme="minorHAnsi"/>
                <w:bCs/>
                <w:sz w:val="22"/>
                <w:szCs w:val="22"/>
                <w:u w:val="single"/>
                <w:lang w:eastAsia="en-US"/>
              </w:rPr>
              <w:t>Tiekėj</w:t>
            </w:r>
            <w:r w:rsidR="00785320" w:rsidRPr="00785320">
              <w:rPr>
                <w:rFonts w:ascii="Trebuchet MS" w:hAnsi="Trebuchet MS" w:cstheme="minorHAnsi"/>
                <w:bCs/>
                <w:sz w:val="22"/>
                <w:szCs w:val="22"/>
                <w:u w:val="single"/>
                <w:lang w:eastAsia="en-US"/>
              </w:rPr>
              <w:t>o</w:t>
            </w:r>
            <w:r w:rsidR="00785320" w:rsidRPr="00785320">
              <w:rPr>
                <w:rFonts w:ascii="Trebuchet MS" w:hAnsi="Trebuchet MS" w:cstheme="minorHAnsi"/>
                <w:bCs/>
                <w:sz w:val="22"/>
                <w:szCs w:val="22"/>
                <w:u w:val="single"/>
                <w:lang w:eastAsia="en-US"/>
              </w:rPr>
              <w:t xml:space="preserve"> </w:t>
            </w:r>
            <w:r w:rsidRPr="00785320">
              <w:rPr>
                <w:rFonts w:ascii="Trebuchet MS" w:hAnsi="Trebuchet MS"/>
                <w:sz w:val="22"/>
                <w:szCs w:val="22"/>
                <w:u w:val="single"/>
              </w:rPr>
              <w:t>patikimumo</w:t>
            </w:r>
            <w:r w:rsidRPr="002457F0">
              <w:rPr>
                <w:rFonts w:ascii="Trebuchet MS" w:hAnsi="Trebuchet MS"/>
                <w:sz w:val="22"/>
                <w:szCs w:val="22"/>
                <w:u w:val="single"/>
              </w:rPr>
              <w:t>.</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1AEC16C4" w:rsidR="00F303B5" w:rsidRPr="003C12B5" w:rsidRDefault="00A73844"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su kitais tiekėjais yra sudaręs susitarimų, kuriais siekiama iškreipt</w:t>
            </w:r>
            <w:r>
              <w:rPr>
                <w:rFonts w:ascii="Trebuchet MS" w:hAnsi="Trebuchet MS"/>
                <w:sz w:val="22"/>
                <w:szCs w:val="22"/>
              </w:rPr>
              <w:t>i</w:t>
            </w:r>
            <w:r w:rsidR="00F303B5" w:rsidRPr="003C12B5">
              <w:rPr>
                <w:rFonts w:ascii="Trebuchet MS" w:hAnsi="Trebuchet MS"/>
                <w:sz w:val="22"/>
                <w:szCs w:val="22"/>
              </w:rPr>
              <w:t xml:space="preserve"> konkurenciją atliekamame Pirkime, ir </w:t>
            </w:r>
            <w:r w:rsidR="0076552C">
              <w:rPr>
                <w:rFonts w:ascii="Trebuchet MS" w:hAnsi="Trebuchet MS"/>
                <w:sz w:val="22"/>
                <w:szCs w:val="22"/>
              </w:rPr>
              <w:t>Komisija</w:t>
            </w:r>
            <w:r w:rsidR="00F303B5"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612F16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Pirkimo metu pateko į interesų konflikto situaciją, kaip apibrėžta VPĮ 21 straipsnyje, ir atitinkamos padėties negalima ištaisyti. </w:t>
            </w:r>
          </w:p>
          <w:p w14:paraId="3DDE478B" w14:textId="376E6399"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76552C">
              <w:rPr>
                <w:rFonts w:ascii="Trebuchet MS" w:hAnsi="Trebuchet MS"/>
                <w:sz w:val="22"/>
                <w:szCs w:val="22"/>
              </w:rPr>
              <w:t>Komisijos</w:t>
            </w:r>
            <w:r w:rsidRPr="003C12B5">
              <w:rPr>
                <w:rFonts w:ascii="Trebuchet MS" w:hAnsi="Trebuchet MS"/>
                <w:sz w:val="22"/>
                <w:szCs w:val="22"/>
              </w:rPr>
              <w:t xml:space="preserve"> ar </w:t>
            </w:r>
            <w:r w:rsidR="0076552C">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E664FF" w:rsidR="00F303B5" w:rsidRPr="003C12B5" w:rsidRDefault="0076552C" w:rsidP="00FF0080">
            <w:pPr>
              <w:pStyle w:val="Betarp"/>
              <w:jc w:val="both"/>
              <w:rPr>
                <w:rFonts w:ascii="Trebuchet MS" w:hAnsi="Trebuchet MS"/>
                <w:sz w:val="22"/>
                <w:szCs w:val="22"/>
              </w:rPr>
            </w:pPr>
            <w:r>
              <w:rPr>
                <w:rFonts w:ascii="Trebuchet MS" w:hAnsi="Trebuchet MS" w:cstheme="minorHAnsi"/>
                <w:bCs/>
                <w:sz w:val="22"/>
                <w:szCs w:val="22"/>
                <w:lang w:eastAsia="en-US"/>
              </w:rPr>
              <w:t>Tiekėjas</w:t>
            </w:r>
            <w:r>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dėl pateiktos melagingos informacijos negali pateikti patvirtinančių dokumentų, reikalaujamų pagal VPĮ 50 straipsnį. </w:t>
            </w:r>
          </w:p>
          <w:p w14:paraId="4025D3FF" w14:textId="4AF0A0B1"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0642C0D8" w14:textId="2EC76A14"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6552C">
              <w:rPr>
                <w:rFonts w:ascii="Trebuchet MS" w:hAnsi="Trebuchet MS" w:cstheme="minorHAnsi"/>
                <w:bCs/>
                <w:sz w:val="22"/>
                <w:szCs w:val="22"/>
                <w:lang w:eastAsia="en-US"/>
              </w:rPr>
              <w:t>Tiekėjas</w:t>
            </w:r>
            <w:r w:rsidR="0076552C"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vadovaujantis kitų valstybių </w:t>
            </w:r>
            <w:r w:rsidRPr="003C12B5">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3F2D1DE3"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w:t>
            </w:r>
            <w:r w:rsidR="00DD1EA6">
              <w:rPr>
                <w:rFonts w:ascii="Trebuchet MS" w:hAnsi="Trebuchet MS" w:cstheme="minorHAnsi"/>
                <w:bCs/>
                <w:sz w:val="22"/>
                <w:szCs w:val="22"/>
                <w:lang w:eastAsia="en-US"/>
              </w:rPr>
              <w:t>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F76227"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06E9DF1F" w:rsidR="00F303B5" w:rsidRPr="003C12B5" w:rsidRDefault="0076552C" w:rsidP="00FF0080">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Pirkimo metu ėmėsi neteisėtų veiksmų, siekdamas daryti įtak</w:t>
            </w:r>
            <w:r>
              <w:rPr>
                <w:rFonts w:ascii="Trebuchet MS" w:hAnsi="Trebuchet MS"/>
                <w:sz w:val="22"/>
                <w:szCs w:val="22"/>
              </w:rPr>
              <w:t>ą</w:t>
            </w:r>
            <w:r w:rsidR="00F303B5" w:rsidRPr="003C12B5">
              <w:rPr>
                <w:rFonts w:ascii="Trebuchet MS" w:hAnsi="Trebuchet MS"/>
                <w:sz w:val="22"/>
                <w:szCs w:val="22"/>
              </w:rPr>
              <w:t xml:space="preserve"> </w:t>
            </w:r>
            <w:r>
              <w:rPr>
                <w:rFonts w:ascii="Trebuchet MS" w:hAnsi="Trebuchet MS"/>
                <w:sz w:val="22"/>
                <w:szCs w:val="22"/>
              </w:rPr>
              <w:t>Užsakovo</w:t>
            </w:r>
            <w:r w:rsidR="00F303B5"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00F303B5" w:rsidRPr="003C12B5">
              <w:rPr>
                <w:rFonts w:ascii="Trebuchet MS" w:hAnsi="Trebuchet MS"/>
                <w:sz w:val="22"/>
                <w:szCs w:val="22"/>
              </w:rPr>
              <w:t xml:space="preserve"> sprendimams dėl </w:t>
            </w:r>
            <w:r>
              <w:rPr>
                <w:rFonts w:ascii="Trebuchet MS" w:hAnsi="Trebuchet MS" w:cstheme="minorHAnsi"/>
                <w:bCs/>
                <w:sz w:val="22"/>
                <w:szCs w:val="22"/>
                <w:lang w:eastAsia="en-US"/>
              </w:rPr>
              <w:t>Tiekėj</w:t>
            </w:r>
            <w:r>
              <w:rPr>
                <w:rFonts w:ascii="Trebuchet MS" w:hAnsi="Trebuchet MS" w:cstheme="minorHAnsi"/>
                <w:bCs/>
                <w:sz w:val="22"/>
                <w:szCs w:val="22"/>
                <w:lang w:eastAsia="en-US"/>
              </w:rPr>
              <w:t>ų</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pašalinimo, jų kvalifikacijos vertinimo, laimėtojo nustatymo, ir </w:t>
            </w:r>
            <w:r>
              <w:rPr>
                <w:rFonts w:ascii="Trebuchet MS" w:hAnsi="Trebuchet MS"/>
                <w:sz w:val="22"/>
                <w:szCs w:val="22"/>
              </w:rPr>
              <w:t>Užsakovas</w:t>
            </w:r>
            <w:r w:rsidR="00F303B5"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636CDCBB" w:rsidR="00F303B5" w:rsidRPr="003C12B5" w:rsidRDefault="0076552C" w:rsidP="0076552C">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00F303B5" w:rsidRPr="003C12B5">
              <w:rPr>
                <w:rFonts w:ascii="Trebuchet MS" w:hAnsi="Trebuchet MS"/>
              </w:rPr>
              <w:t xml:space="preserve">sutartyje nustatytą esminę sutarties sąlygą vykdė su dideliais arba nuolatiniais trūkumais ir dėl to buvo pritaikyta sutartyje nustatyta sankcija. </w:t>
            </w:r>
          </w:p>
          <w:p w14:paraId="41313785" w14:textId="4393F60E" w:rsidR="00F303B5" w:rsidRPr="003C12B5" w:rsidRDefault="00F303B5" w:rsidP="0076552C">
            <w:pPr>
              <w:spacing w:after="0" w:line="240" w:lineRule="auto"/>
              <w:jc w:val="both"/>
              <w:rPr>
                <w:rFonts w:ascii="Trebuchet MS" w:hAnsi="Trebuchet MS"/>
              </w:rPr>
            </w:pPr>
            <w:r w:rsidRPr="003C12B5">
              <w:rPr>
                <w:rFonts w:ascii="Trebuchet MS" w:hAnsi="Trebuchet MS"/>
              </w:rPr>
              <w:lastRenderedPageBreak/>
              <w:t xml:space="preserve">Šiuo pagrindu </w:t>
            </w:r>
            <w:r w:rsidR="0076552C">
              <w:rPr>
                <w:rFonts w:ascii="Trebuchet MS" w:hAnsi="Trebuchet MS" w:cstheme="minorHAnsi"/>
                <w:bCs/>
              </w:rPr>
              <w:t>Tiekėjas</w:t>
            </w:r>
            <w:r w:rsidR="0076552C"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0A573CC8"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DD1EA6">
              <w:rPr>
                <w:rFonts w:ascii="Trebuchet MS" w:hAnsi="Trebuchet MS" w:cstheme="minorHAnsi"/>
                <w:bCs/>
                <w:sz w:val="22"/>
                <w:szCs w:val="22"/>
                <w:lang w:eastAsia="en-US"/>
              </w:rPr>
              <w:t>Tiekėj</w:t>
            </w:r>
            <w:r w:rsidR="00DD1EA6">
              <w:rPr>
                <w:rFonts w:ascii="Trebuchet MS" w:hAnsi="Trebuchet MS" w:cstheme="minorHAnsi"/>
                <w:bCs/>
                <w:sz w:val="22"/>
                <w:szCs w:val="22"/>
                <w:lang w:eastAsia="en-US"/>
              </w:rPr>
              <w:t>o</w:t>
            </w:r>
            <w:r w:rsidR="00DD1EA6"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F76227"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F76227"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51C037C5" w:rsidR="00F303B5" w:rsidRPr="003C12B5" w:rsidRDefault="0076552C" w:rsidP="0076552C">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w:t>
            </w:r>
            <w:r>
              <w:rPr>
                <w:rFonts w:ascii="Trebuchet MS" w:hAnsi="Trebuchet MS" w:cstheme="minorHAnsi"/>
                <w:bCs/>
                <w:sz w:val="22"/>
                <w:szCs w:val="22"/>
                <w:lang w:eastAsia="en-US"/>
              </w:rPr>
              <w:t>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 kai jis</w:t>
            </w:r>
            <w:bookmarkStart w:id="4" w:name="part_030e6c6c64ba4f96a23474e439d1b80c"/>
            <w:bookmarkEnd w:id="4"/>
            <w:r w:rsidR="00F303B5"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0D67C950"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w:t>
            </w:r>
            <w:r w:rsidR="00DD1EA6">
              <w:rPr>
                <w:rFonts w:ascii="Trebuchet MS" w:hAnsi="Trebuchet MS" w:cstheme="minorHAnsi"/>
                <w:bCs/>
                <w:sz w:val="22"/>
                <w:szCs w:val="22"/>
                <w:lang w:eastAsia="en-US"/>
              </w:rPr>
              <w:t>o</w:t>
            </w:r>
            <w:r w:rsidR="00DD1EA6"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F76227"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2C5F9DA" w:rsidR="00F303B5" w:rsidRPr="003C12B5" w:rsidRDefault="003F2028" w:rsidP="003F2028">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w:t>
            </w:r>
            <w:r>
              <w:rPr>
                <w:rFonts w:ascii="Trebuchet MS" w:hAnsi="Trebuchet MS" w:cstheme="minorHAnsi"/>
                <w:bCs/>
                <w:sz w:val="22"/>
                <w:szCs w:val="22"/>
                <w:lang w:eastAsia="en-US"/>
              </w:rPr>
              <w:t>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sąžiningumu, </w:t>
            </w:r>
            <w:r w:rsidR="00F303B5"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00F303B5" w:rsidRPr="003C12B5">
              <w:rPr>
                <w:rFonts w:ascii="Trebuchet MS" w:eastAsia="Times New Roman" w:hAnsi="Trebuchet MS"/>
                <w:sz w:val="22"/>
                <w:szCs w:val="22"/>
              </w:rPr>
              <w:t>) neatitinka minimalių patikimo mokesčių mokėtojo kriterijų, nustatytų Lietuvos Respublikos mokesčių administravimo įstatymo 40</w:t>
            </w:r>
            <w:r w:rsidR="00F303B5" w:rsidRPr="003C12B5">
              <w:rPr>
                <w:rFonts w:ascii="Trebuchet MS" w:eastAsia="Times New Roman" w:hAnsi="Trebuchet MS"/>
                <w:sz w:val="22"/>
                <w:szCs w:val="22"/>
                <w:vertAlign w:val="superscript"/>
              </w:rPr>
              <w:t>1</w:t>
            </w:r>
            <w:r w:rsidR="00F303B5"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445EDA13"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DD1EA6">
              <w:rPr>
                <w:rFonts w:ascii="Trebuchet MS" w:hAnsi="Trebuchet MS" w:cstheme="minorHAnsi"/>
                <w:bCs/>
                <w:sz w:val="22"/>
                <w:szCs w:val="22"/>
                <w:lang w:eastAsia="en-US"/>
              </w:rPr>
              <w:t>Tiekėj</w:t>
            </w:r>
            <w:r w:rsidR="00DD1EA6">
              <w:rPr>
                <w:rFonts w:ascii="Trebuchet MS" w:hAnsi="Trebuchet MS" w:cstheme="minorHAnsi"/>
                <w:bCs/>
                <w:sz w:val="22"/>
                <w:szCs w:val="22"/>
                <w:lang w:eastAsia="en-US"/>
              </w:rPr>
              <w:t>o</w:t>
            </w:r>
            <w:r w:rsidR="00DD1EA6"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F87DD86" w:rsidR="00F303B5" w:rsidRPr="003C12B5" w:rsidRDefault="003F2028" w:rsidP="00FF0080">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00F303B5" w:rsidRPr="003C12B5">
              <w:rPr>
                <w:rFonts w:ascii="Trebuchet MS" w:hAnsi="Trebuchet MS"/>
                <w:sz w:val="22"/>
                <w:szCs w:val="22"/>
              </w:rPr>
              <w:t xml:space="preserve"> abejoja </w:t>
            </w:r>
            <w:r>
              <w:rPr>
                <w:rFonts w:ascii="Trebuchet MS" w:hAnsi="Trebuchet MS" w:cstheme="minorHAnsi"/>
                <w:bCs/>
                <w:sz w:val="22"/>
                <w:szCs w:val="22"/>
                <w:lang w:eastAsia="en-US"/>
              </w:rPr>
              <w:t>Tiekėj</w:t>
            </w:r>
            <w:r>
              <w:rPr>
                <w:rFonts w:ascii="Trebuchet MS" w:hAnsi="Trebuchet MS" w:cstheme="minorHAnsi"/>
                <w:bCs/>
                <w:sz w:val="22"/>
                <w:szCs w:val="22"/>
                <w:lang w:eastAsia="en-US"/>
              </w:rPr>
              <w:t>o</w:t>
            </w:r>
            <w:r w:rsidRPr="003C12B5">
              <w:rPr>
                <w:rFonts w:ascii="Trebuchet MS" w:hAnsi="Trebuchet MS" w:cstheme="minorHAnsi"/>
                <w:bCs/>
                <w:sz w:val="22"/>
                <w:szCs w:val="22"/>
                <w:lang w:eastAsia="en-US"/>
              </w:rPr>
              <w:t xml:space="preserve"> </w:t>
            </w:r>
            <w:r w:rsidR="00F303B5" w:rsidRPr="003C12B5">
              <w:rPr>
                <w:rFonts w:ascii="Trebuchet MS" w:hAnsi="Trebuchet MS"/>
                <w:sz w:val="22"/>
                <w:szCs w:val="22"/>
              </w:rPr>
              <w:t>sąžiningumu,</w:t>
            </w:r>
            <w:r w:rsidR="00F303B5" w:rsidRPr="003C12B5">
              <w:rPr>
                <w:rFonts w:ascii="Trebuchet MS" w:eastAsia="Times New Roman" w:hAnsi="Trebuchet MS"/>
                <w:sz w:val="22"/>
                <w:szCs w:val="22"/>
              </w:rPr>
              <w:t xml:space="preserve"> kai jis </w:t>
            </w:r>
            <w:r w:rsidR="00F303B5"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00465C5C" w:rsidR="00F303B5" w:rsidRPr="003C12B5" w:rsidRDefault="00F303B5" w:rsidP="00DD1EA6">
            <w:pPr>
              <w:jc w:val="both"/>
              <w:rPr>
                <w:rFonts w:ascii="Trebuchet MS" w:hAnsi="Trebuchet MS"/>
                <w:b/>
                <w:bCs/>
              </w:rPr>
            </w:pPr>
            <w:r w:rsidRPr="003C12B5">
              <w:rPr>
                <w:rFonts w:ascii="Trebuchet MS" w:hAnsi="Trebuchet MS"/>
                <w:b/>
                <w:bCs/>
              </w:rPr>
              <w:t xml:space="preserve">Priimant sprendimus dėl </w:t>
            </w:r>
            <w:r w:rsidR="00DD1EA6">
              <w:rPr>
                <w:rFonts w:ascii="Trebuchet MS" w:hAnsi="Trebuchet MS" w:cstheme="minorHAnsi"/>
                <w:bCs/>
              </w:rPr>
              <w:t>Tiekėj</w:t>
            </w:r>
            <w:r w:rsidR="00DD1EA6">
              <w:rPr>
                <w:rFonts w:ascii="Trebuchet MS" w:hAnsi="Trebuchet MS" w:cstheme="minorHAnsi"/>
                <w:bCs/>
              </w:rPr>
              <w:t>o</w:t>
            </w:r>
            <w:r w:rsidR="00DD1EA6"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be kita ko, atsižvelgiama į nacionalinėje duomenų bazėje adresu: </w:t>
            </w:r>
          </w:p>
          <w:p w14:paraId="7039E919" w14:textId="77777777" w:rsidR="00F303B5" w:rsidRPr="003C12B5" w:rsidRDefault="00F76227"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12570DD3" w:rsidR="00F303B5" w:rsidRPr="001332E5" w:rsidRDefault="00783C3C" w:rsidP="00CA030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1332E5">
        <w:rPr>
          <w:rFonts w:ascii="Trebuchet MS" w:eastAsia="Verdana" w:hAnsi="Trebuchet MS" w:cs="Verdana"/>
          <w:color w:val="000000" w:themeColor="text1"/>
        </w:rPr>
        <w:t xml:space="preserve">, priimdama sprendimus dėl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pašalinimo</w:t>
      </w:r>
      <w:r w:rsidR="00971FA5">
        <w:rPr>
          <w:rFonts w:ascii="Trebuchet MS" w:eastAsia="Verdana" w:hAnsi="Trebuchet MS" w:cs="Verdana"/>
          <w:color w:val="000000" w:themeColor="text1"/>
        </w:rPr>
        <w:t xml:space="preserve"> iš </w:t>
      </w:r>
      <w:r>
        <w:rPr>
          <w:rFonts w:ascii="Trebuchet MS" w:eastAsia="Verdana" w:hAnsi="Trebuchet MS" w:cs="Verdana"/>
          <w:color w:val="000000" w:themeColor="text1"/>
        </w:rPr>
        <w:t>Konkurso</w:t>
      </w:r>
      <w:r w:rsidR="00971FA5">
        <w:rPr>
          <w:rFonts w:ascii="Trebuchet MS" w:eastAsia="Verdana" w:hAnsi="Trebuchet MS" w:cs="Verdana"/>
          <w:color w:val="000000" w:themeColor="text1"/>
        </w:rPr>
        <w:t xml:space="preserve"> procedūros VPĮ 46 </w:t>
      </w:r>
      <w:r w:rsidR="00CA030D" w:rsidRPr="001332E5">
        <w:rPr>
          <w:rFonts w:ascii="Trebuchet MS" w:eastAsia="Verdana" w:hAnsi="Trebuchet MS" w:cs="Verdana"/>
          <w:color w:val="000000" w:themeColor="text1"/>
        </w:rPr>
        <w:t xml:space="preserve">straipsnio 4 ir 6 dalyse nurodytais pašalinimo pagrindais, atsižvelgia į tai, ar vertinant </w:t>
      </w:r>
      <w:r>
        <w:rPr>
          <w:rFonts w:ascii="Trebuchet MS" w:eastAsia="Verdana" w:hAnsi="Trebuchet MS" w:cs="Verdana"/>
          <w:color w:val="000000" w:themeColor="text1"/>
        </w:rPr>
        <w:t>Tiekėjo</w:t>
      </w:r>
      <w:r w:rsidR="00CA030D" w:rsidRPr="001332E5">
        <w:rPr>
          <w:rFonts w:ascii="Trebuchet MS" w:eastAsia="Verdana" w:hAnsi="Trebuchet MS" w:cs="Verdana"/>
          <w:color w:val="000000" w:themeColor="text1"/>
        </w:rPr>
        <w:t xml:space="preserve"> patikimumą</w:t>
      </w:r>
      <w:r w:rsidR="001332E5">
        <w:rPr>
          <w:rFonts w:ascii="Trebuchet MS" w:eastAsia="Verdana" w:hAnsi="Trebuchet MS" w:cs="Verdana"/>
          <w:color w:val="000000" w:themeColor="text1"/>
        </w:rPr>
        <w:t>,</w:t>
      </w:r>
      <w:r w:rsidR="00CA030D" w:rsidRPr="001332E5">
        <w:rPr>
          <w:rFonts w:ascii="Trebuchet MS" w:eastAsia="Verdana" w:hAnsi="Trebuchet MS" w:cs="Verdana"/>
          <w:color w:val="000000" w:themeColor="text1"/>
        </w:rPr>
        <w:t xml:space="preserve">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proporcingas vertinamam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elgesiui, VPĮ 46 straipsnio 4 dalies 7 punkto c papunkčio atveju – ar taikant šį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pagrindą nebūtų reikšmingai apribota konkurencija. Priimant sprendimus dėl </w:t>
      </w:r>
      <w:r>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w:t>
      </w:r>
      <w:r w:rsidR="00CA030D" w:rsidRPr="001332E5">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1332E5">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2804A156" w:rsidR="00BB5152" w:rsidRPr="00F37E8F" w:rsidRDefault="00783C3C"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Times New Roman" w:hAnsi="Trebuchet MS" w:cs="Calibri"/>
        </w:rPr>
        <w:t>Komisija</w:t>
      </w:r>
      <w:r w:rsidR="00BB5152" w:rsidRPr="00F37E8F">
        <w:rPr>
          <w:rFonts w:ascii="Trebuchet MS" w:eastAsia="Times New Roman" w:hAnsi="Trebuchet MS" w:cs="Calibri"/>
        </w:rPr>
        <w:t xml:space="preserve"> </w:t>
      </w:r>
      <w:r>
        <w:rPr>
          <w:rFonts w:ascii="Trebuchet MS" w:eastAsia="Verdana" w:hAnsi="Trebuchet MS" w:cs="Verdana"/>
          <w:color w:val="000000" w:themeColor="text1"/>
        </w:rPr>
        <w:t>Tiekėj</w:t>
      </w:r>
      <w:r>
        <w:rPr>
          <w:rFonts w:ascii="Trebuchet MS" w:eastAsia="Verdana" w:hAnsi="Trebuchet MS" w:cs="Verdana"/>
          <w:color w:val="000000" w:themeColor="text1"/>
        </w:rPr>
        <w:t>ą</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Calibri"/>
        </w:rPr>
        <w:t xml:space="preserve">pašalina iš </w:t>
      </w:r>
      <w:r>
        <w:rPr>
          <w:rFonts w:ascii="Trebuchet MS" w:eastAsia="Times New Roman" w:hAnsi="Trebuchet MS" w:cs="Calibri"/>
        </w:rPr>
        <w:t>Konkurso</w:t>
      </w:r>
      <w:r w:rsidR="00BB5152" w:rsidRPr="00F37E8F">
        <w:rPr>
          <w:rFonts w:ascii="Trebuchet MS" w:eastAsia="Times New Roman" w:hAnsi="Trebuchet MS" w:cs="Calibri"/>
        </w:rPr>
        <w:t xml:space="preserve"> bet kuriame </w:t>
      </w:r>
      <w:r>
        <w:rPr>
          <w:rFonts w:ascii="Trebuchet MS" w:eastAsia="Times New Roman" w:hAnsi="Trebuchet MS" w:cs="Calibri"/>
        </w:rPr>
        <w:t>Konkurso</w:t>
      </w:r>
      <w:r w:rsidR="00BB5152" w:rsidRPr="00F37E8F">
        <w:rPr>
          <w:rFonts w:ascii="Trebuchet MS" w:eastAsia="Times New Roman" w:hAnsi="Trebuchet MS" w:cs="Calibri"/>
        </w:rPr>
        <w:t xml:space="preserve"> etape, jeigu paaiškėja, kad dėl savo veiksmų ar neveikimo prieš </w:t>
      </w:r>
      <w:r>
        <w:rPr>
          <w:rFonts w:ascii="Trebuchet MS" w:eastAsia="Times New Roman" w:hAnsi="Trebuchet MS" w:cs="Calibri"/>
        </w:rPr>
        <w:t>Konkursą</w:t>
      </w:r>
      <w:r w:rsidR="00BB5152" w:rsidRPr="00F37E8F">
        <w:rPr>
          <w:rFonts w:ascii="Trebuchet MS" w:eastAsia="Times New Roman" w:hAnsi="Trebuchet MS" w:cs="Calibri"/>
        </w:rPr>
        <w:t xml:space="preserve"> ar jo metu jis atitinka bent vieną iš </w:t>
      </w:r>
      <w:r w:rsidR="004D1575" w:rsidRPr="00F37E8F">
        <w:rPr>
          <w:rFonts w:ascii="Trebuchet MS" w:eastAsia="Times New Roman" w:hAnsi="Trebuchet MS" w:cs="Times New Roman"/>
        </w:rPr>
        <w:t xml:space="preserve">šio priedo </w:t>
      </w:r>
      <w:r w:rsidR="00BB5152" w:rsidRPr="00F37E8F">
        <w:rPr>
          <w:rFonts w:ascii="Trebuchet MS" w:eastAsia="Times New Roman" w:hAnsi="Trebuchet MS" w:cs="Calibri"/>
        </w:rPr>
        <w:t>1 punkte nustatytų pašalinimo pagrindų.</w:t>
      </w:r>
    </w:p>
    <w:p w14:paraId="21CC6614" w14:textId="143C5AFE" w:rsidR="00BB5152" w:rsidRPr="00F37E8F" w:rsidRDefault="00783C3C"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Komisija</w:t>
      </w:r>
      <w:r w:rsidR="00BB5152" w:rsidRPr="00F37E8F">
        <w:rPr>
          <w:rFonts w:ascii="Trebuchet MS" w:eastAsia="Times New Roman" w:hAnsi="Trebuchet MS" w:cs="Times New Roman"/>
        </w:rPr>
        <w:t xml:space="preserve"> gali netaikyti</w:t>
      </w:r>
      <w:r w:rsidR="00BB5152"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00BB5152" w:rsidRPr="00F37E8F">
        <w:rPr>
          <w:rFonts w:ascii="Trebuchet MS" w:eastAsia="Times New Roman" w:hAnsi="Trebuchet MS" w:cs="Times New Roman"/>
        </w:rPr>
        <w:t xml:space="preserve">46 straipsnio 1, 3 ir 4 dalyse nustatytų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pašalinimo iš </w:t>
      </w:r>
      <w:r w:rsidR="003B13F2" w:rsidRPr="00F37E8F">
        <w:rPr>
          <w:rFonts w:ascii="Trebuchet MS" w:eastAsia="Times New Roman" w:hAnsi="Trebuchet MS" w:cs="Times New Roman"/>
        </w:rPr>
        <w:t xml:space="preserve">Pirkimo </w:t>
      </w:r>
      <w:r w:rsidR="00BB5152"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34D335C"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F37E8F">
        <w:rPr>
          <w:rFonts w:ascii="Trebuchet MS" w:eastAsia="Times New Roman" w:hAnsi="Trebuchet MS" w:cs="Times New Roman"/>
        </w:rPr>
        <w:t xml:space="preserve">Jeigu </w:t>
      </w:r>
      <w:r w:rsidR="00783C3C">
        <w:rPr>
          <w:rFonts w:ascii="Trebuchet MS" w:eastAsia="Verdana" w:hAnsi="Trebuchet MS" w:cs="Verdana"/>
          <w:color w:val="000000" w:themeColor="text1"/>
        </w:rPr>
        <w:t>Tiekėj</w:t>
      </w:r>
      <w:r w:rsidR="00783C3C">
        <w:rPr>
          <w:rFonts w:ascii="Trebuchet MS" w:eastAsia="Verdana" w:hAnsi="Trebuchet MS" w:cs="Verdana"/>
          <w:color w:val="000000" w:themeColor="text1"/>
        </w:rPr>
        <w:t>as</w:t>
      </w:r>
      <w:r w:rsidR="00783C3C" w:rsidRPr="001332E5">
        <w:rPr>
          <w:rFonts w:ascii="Trebuchet MS" w:eastAsia="Verdana" w:hAnsi="Trebuchet MS" w:cs="Verdana"/>
          <w:color w:val="000000" w:themeColor="text1"/>
        </w:rPr>
        <w:t xml:space="preserve"> </w:t>
      </w:r>
      <w:r w:rsidRPr="00F37E8F">
        <w:rPr>
          <w:rFonts w:ascii="Trebuchet MS" w:eastAsia="Times New Roman" w:hAnsi="Trebuchet MS" w:cs="Times New Roman"/>
        </w:rPr>
        <w:t>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xml:space="preserve">, </w:t>
      </w:r>
      <w:r w:rsidR="00783C3C">
        <w:rPr>
          <w:rFonts w:ascii="Trebuchet MS" w:eastAsia="Times New Roman" w:hAnsi="Trebuchet MS" w:cs="Times New Roman"/>
        </w:rPr>
        <w:t>Komisija</w:t>
      </w:r>
      <w:r w:rsidRPr="00F37E8F">
        <w:rPr>
          <w:rFonts w:ascii="Trebuchet MS" w:eastAsia="Times New Roman" w:hAnsi="Trebuchet MS" w:cs="Times New Roman"/>
        </w:rPr>
        <w:t xml:space="preserve"> jo nepašalina iš </w:t>
      </w:r>
      <w:r w:rsidR="00783C3C">
        <w:rPr>
          <w:rFonts w:ascii="Trebuchet MS" w:eastAsia="Times New Roman" w:hAnsi="Trebuchet MS" w:cs="Times New Roman"/>
        </w:rPr>
        <w:t>Konkurso</w:t>
      </w:r>
      <w:r w:rsidRPr="00F37E8F">
        <w:rPr>
          <w:rFonts w:ascii="Trebuchet MS" w:eastAsia="Times New Roman" w:hAnsi="Trebuchet MS" w:cs="Times New Roman"/>
        </w:rPr>
        <w:t>, kai yra abi šios sąlygos kartu:</w:t>
      </w:r>
    </w:p>
    <w:p w14:paraId="51B96C2C" w14:textId="251E7BAF" w:rsidR="00BB5152" w:rsidRPr="00F37E8F" w:rsidRDefault="00783C3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Pr>
          <w:rFonts w:ascii="Trebuchet MS" w:eastAsia="Verdana" w:hAnsi="Trebuchet MS" w:cs="Verdana"/>
          <w:color w:val="000000" w:themeColor="text1"/>
        </w:rPr>
        <w:t>Tiekėj</w:t>
      </w:r>
      <w:r>
        <w:rPr>
          <w:rFonts w:ascii="Trebuchet MS" w:eastAsia="Verdana" w:hAnsi="Trebuchet MS" w:cs="Verdana"/>
          <w:color w:val="000000" w:themeColor="text1"/>
        </w:rPr>
        <w:t>as</w:t>
      </w:r>
      <w:r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pateikė </w:t>
      </w:r>
      <w:r>
        <w:rPr>
          <w:rFonts w:ascii="Trebuchet MS" w:eastAsia="Times New Roman" w:hAnsi="Trebuchet MS" w:cs="Times New Roman"/>
        </w:rPr>
        <w:t>Komisijai</w:t>
      </w:r>
      <w:r w:rsidR="00BB5152" w:rsidRPr="00F37E8F">
        <w:rPr>
          <w:rFonts w:ascii="Trebuchet MS" w:eastAsia="Times New Roman" w:hAnsi="Trebuchet MS" w:cs="Times New Roman"/>
        </w:rPr>
        <w:t xml:space="preserve">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429C7069" w:rsidR="003C12B5" w:rsidRPr="00F37E8F" w:rsidRDefault="0019162C"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00783C3C" w:rsidRPr="001332E5">
        <w:rPr>
          <w:rFonts w:ascii="Trebuchet MS" w:eastAsia="Verdana" w:hAnsi="Trebuchet MS" w:cs="Verdana"/>
          <w:color w:val="000000" w:themeColor="text1"/>
        </w:rPr>
        <w:t xml:space="preserve"> </w:t>
      </w:r>
      <w:r w:rsidR="00BB5152" w:rsidRPr="00F37E8F">
        <w:rPr>
          <w:rFonts w:ascii="Trebuchet MS" w:eastAsia="Times New Roman" w:hAnsi="Trebuchet MS" w:cs="Times New Roman"/>
        </w:rPr>
        <w:t xml:space="preserve">įvertino </w:t>
      </w:r>
      <w:r w:rsidR="00783C3C">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informaciją, pateiktą pagal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00BB5152" w:rsidRPr="00F37E8F">
        <w:rPr>
          <w:rFonts w:ascii="Trebuchet MS" w:eastAsia="Times New Roman" w:hAnsi="Trebuchet MS" w:cs="Times New Roman"/>
        </w:rPr>
        <w:t xml:space="preserve">, ir priėmė motyvuotą sprendimą, kad priemonės, kurių ėmėsi </w:t>
      </w:r>
      <w:r w:rsidR="00783C3C">
        <w:rPr>
          <w:rFonts w:ascii="Trebuchet MS" w:eastAsia="Times New Roman" w:hAnsi="Trebuchet MS" w:cs="Times New Roman"/>
        </w:rPr>
        <w:t>Tiekėjas</w:t>
      </w:r>
      <w:r w:rsidR="00BB5152" w:rsidRPr="00F37E8F">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00783C3C">
        <w:rPr>
          <w:rFonts w:ascii="Trebuchet MS" w:eastAsia="Times New Roman" w:hAnsi="Trebuchet MS" w:cs="Times New Roman"/>
        </w:rPr>
        <w:t>Komisija</w:t>
      </w:r>
      <w:r w:rsidR="00BB5152" w:rsidRPr="00F37E8F">
        <w:rPr>
          <w:rFonts w:ascii="Trebuchet MS" w:eastAsia="Times New Roman" w:hAnsi="Trebuchet MS" w:cs="Times New Roman"/>
        </w:rPr>
        <w:t xml:space="preserve"> pateikia </w:t>
      </w:r>
      <w:r w:rsidR="00783C3C">
        <w:rPr>
          <w:rFonts w:ascii="Trebuchet MS" w:eastAsia="Times New Roman" w:hAnsi="Trebuchet MS" w:cs="Times New Roman"/>
        </w:rPr>
        <w:t>Tiekėjui</w:t>
      </w:r>
      <w:r w:rsidR="00BB5152" w:rsidRPr="00F37E8F">
        <w:rPr>
          <w:rFonts w:ascii="Trebuchet MS" w:eastAsia="Times New Roman" w:hAnsi="Trebuchet MS" w:cs="Times New Roman"/>
        </w:rPr>
        <w:t xml:space="preserve"> motyvuotą sprendimą raštu ne vėliau kaip per 10 dienų nuo </w:t>
      </w:r>
      <w:r w:rsidR="00EE4E72" w:rsidRPr="00F37E8F">
        <w:rPr>
          <w:rFonts w:ascii="Trebuchet MS" w:eastAsia="Times New Roman" w:hAnsi="Trebuchet MS" w:cs="Times New Roman"/>
        </w:rPr>
        <w:t xml:space="preserve">šio priedo </w:t>
      </w:r>
      <w:r w:rsidR="00BB5152"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00BB5152" w:rsidRPr="00F37E8F">
        <w:rPr>
          <w:rFonts w:ascii="Trebuchet MS" w:eastAsia="Times New Roman" w:hAnsi="Trebuchet MS" w:cs="Times New Roman"/>
        </w:rPr>
        <w:t>punkt</w:t>
      </w:r>
      <w:r w:rsidR="00971FA5">
        <w:rPr>
          <w:rFonts w:ascii="Trebuchet MS" w:eastAsia="Times New Roman" w:hAnsi="Trebuchet MS" w:cs="Times New Roman"/>
        </w:rPr>
        <w:t>yj</w:t>
      </w:r>
      <w:r w:rsidR="00BB5152" w:rsidRPr="00F37E8F">
        <w:rPr>
          <w:rFonts w:ascii="Trebuchet MS" w:eastAsia="Times New Roman" w:hAnsi="Trebuchet MS" w:cs="Times New Roman"/>
        </w:rPr>
        <w:t xml:space="preserve">e nurodytos </w:t>
      </w:r>
      <w:r>
        <w:rPr>
          <w:rFonts w:ascii="Trebuchet MS" w:eastAsia="Times New Roman" w:hAnsi="Trebuchet MS" w:cs="Times New Roman"/>
        </w:rPr>
        <w:t>Tiekėjo</w:t>
      </w:r>
      <w:r w:rsidR="00BB5152" w:rsidRPr="00F37E8F">
        <w:rPr>
          <w:rFonts w:ascii="Trebuchet MS" w:eastAsia="Times New Roman" w:hAnsi="Trebuchet MS" w:cs="Times New Roman"/>
        </w:rPr>
        <w:t xml:space="preserve"> informacijos gavimo.</w:t>
      </w:r>
    </w:p>
    <w:p w14:paraId="26AE3F20" w14:textId="19416A37" w:rsidR="00EE4E72" w:rsidRPr="00F37E8F" w:rsidRDefault="0019162C"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75368E" w:rsidRPr="00F37E8F">
        <w:rPr>
          <w:rFonts w:ascii="Trebuchet MS" w:eastAsia="Times New Roman" w:hAnsi="Trebuchet MS" w:cs="Times New Roman"/>
        </w:rPr>
        <w:t xml:space="preserve"> </w:t>
      </w:r>
      <w:r w:rsidR="00EE4E72" w:rsidRPr="00F37E8F">
        <w:rPr>
          <w:rFonts w:ascii="Trebuchet MS" w:eastAsia="Times New Roman" w:hAnsi="Trebuchet MS" w:cs="Times New Roman"/>
        </w:rPr>
        <w:t xml:space="preserve">negali pasinaudoti šio </w:t>
      </w:r>
      <w:r w:rsidR="0075368E"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0075368E"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48AC2FFA"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w:t>
      </w:r>
      <w:r w:rsidR="00783C3C">
        <w:rPr>
          <w:rFonts w:ascii="Trebuchet MS" w:eastAsia="Times New Roman" w:hAnsi="Trebuchet MS" w:cs="Times New Roman"/>
        </w:rPr>
        <w:t>Tiekėjui</w:t>
      </w:r>
      <w:r w:rsidR="00783C3C" w:rsidRPr="00F37E8F">
        <w:rPr>
          <w:rFonts w:ascii="Trebuchet MS" w:eastAsia="Times New Roman" w:hAnsi="Trebuchet MS" w:cs="Times New Roman"/>
        </w:rPr>
        <w:t xml:space="preserve"> </w:t>
      </w:r>
      <w:r w:rsidRPr="00F37E8F">
        <w:rPr>
          <w:rFonts w:ascii="Trebuchet MS" w:eastAsia="Times New Roman" w:hAnsi="Trebuchet MS" w:cs="Times New Roman"/>
          <w:bCs/>
        </w:rPr>
        <w:t xml:space="preserve">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19162C">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0019162C">
        <w:rPr>
          <w:rFonts w:ascii="Trebuchet MS" w:eastAsia="Times New Roman" w:hAnsi="Trebuchet MS" w:cs="Times New Roman"/>
          <w:bCs/>
        </w:rPr>
        <w:t>Tiekėją</w:t>
      </w:r>
      <w:r w:rsidRPr="00F37E8F">
        <w:rPr>
          <w:rFonts w:ascii="Trebuchet MS" w:eastAsia="Times New Roman" w:hAnsi="Trebuchet MS" w:cs="Times New Roman"/>
          <w:bCs/>
        </w:rPr>
        <w:t xml:space="preserve"> iš </w:t>
      </w:r>
      <w:r w:rsidR="0019162C">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7D1AC5B8" w14:textId="798C69C3" w:rsidR="005C7FC4" w:rsidRPr="00EF3775" w:rsidRDefault="006544C2" w:rsidP="00EF3775">
      <w:pPr>
        <w:pStyle w:val="Sraopastraipa"/>
        <w:numPr>
          <w:ilvl w:val="0"/>
          <w:numId w:val="1"/>
        </w:numPr>
        <w:tabs>
          <w:tab w:val="left" w:pos="993"/>
        </w:tabs>
        <w:spacing w:after="120" w:line="240" w:lineRule="auto"/>
        <w:ind w:left="0" w:firstLine="567"/>
        <w:contextualSpacing w:val="0"/>
        <w:jc w:val="both"/>
        <w:rPr>
          <w:rFonts w:ascii="Trebuchet MS" w:hAnsi="Trebuchet MS"/>
          <w:b/>
        </w:rPr>
      </w:pPr>
      <w:r>
        <w:rPr>
          <w:rFonts w:ascii="Trebuchet MS" w:hAnsi="Trebuchet MS"/>
          <w:b/>
        </w:rPr>
        <w:t>Tiekėjams</w:t>
      </w:r>
      <w:r w:rsidR="00EF3775" w:rsidRPr="00EF3775">
        <w:rPr>
          <w:rFonts w:ascii="Trebuchet MS" w:hAnsi="Trebuchet MS"/>
          <w:b/>
        </w:rPr>
        <w:t xml:space="preserve">, dalyvaujantiems </w:t>
      </w:r>
      <w:r>
        <w:rPr>
          <w:rFonts w:ascii="Trebuchet MS" w:hAnsi="Trebuchet MS"/>
          <w:b/>
        </w:rPr>
        <w:t>Konkurse</w:t>
      </w:r>
      <w:r w:rsidR="00EF3775" w:rsidRPr="00EF3775">
        <w:rPr>
          <w:rFonts w:ascii="Trebuchet MS" w:hAnsi="Trebuchet MS"/>
          <w:b/>
        </w:rPr>
        <w:t xml:space="preserve">, </w:t>
      </w:r>
      <w:r w:rsidR="005C7FC4" w:rsidRPr="00EF3775">
        <w:rPr>
          <w:rFonts w:ascii="Trebuchet MS" w:hAnsi="Trebuchet MS"/>
          <w:b/>
        </w:rPr>
        <w:t>kvalifikacijos</w:t>
      </w:r>
      <w:r w:rsidR="00C5646A" w:rsidRPr="00EF3775">
        <w:rPr>
          <w:rFonts w:ascii="Trebuchet MS" w:hAnsi="Trebuchet MS"/>
          <w:b/>
        </w:rPr>
        <w:t xml:space="preserve"> </w:t>
      </w:r>
      <w:r w:rsidR="00EF3775" w:rsidRPr="00EF3775">
        <w:rPr>
          <w:rFonts w:ascii="Trebuchet MS" w:hAnsi="Trebuchet MS"/>
          <w:b/>
        </w:rPr>
        <w:t>reikalavimai nekeliami.</w:t>
      </w:r>
    </w:p>
    <w:p w14:paraId="15D6698C" w14:textId="717F083D" w:rsidR="005C7FC4" w:rsidRPr="008A0570" w:rsidRDefault="0019162C" w:rsidP="00070985">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005C7FC4" w:rsidRPr="00835B15">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w:t>
      </w:r>
      <w:r>
        <w:rPr>
          <w:rFonts w:ascii="Trebuchet MS" w:eastAsia="Times New Roman" w:hAnsi="Trebuchet MS" w:cs="Times New Roman"/>
        </w:rPr>
        <w:t>o</w:t>
      </w:r>
      <w:r w:rsidRPr="00F37E8F">
        <w:rPr>
          <w:rFonts w:ascii="Trebuchet MS" w:eastAsia="Times New Roman" w:hAnsi="Trebuchet MS" w:cs="Times New Roman"/>
        </w:rPr>
        <w:t xml:space="preserve"> </w:t>
      </w:r>
      <w:r w:rsidR="005C7FC4" w:rsidRPr="00835B15">
        <w:rPr>
          <w:rFonts w:ascii="Trebuchet MS" w:eastAsia="Times New Roman" w:hAnsi="Trebuchet MS" w:cs="Times New Roman"/>
        </w:rPr>
        <w:t xml:space="preserve">pašalinimo pagrindų, teikiant pasiūlymą turi pateikti užpildytą EBVPD. </w:t>
      </w:r>
    </w:p>
    <w:p w14:paraId="5D9BE517" w14:textId="2B6A28EC"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 xml:space="preserve">Jeigu </w:t>
      </w:r>
      <w:r w:rsidR="0019162C">
        <w:rPr>
          <w:rFonts w:ascii="Trebuchet MS" w:hAnsi="Trebuchet MS"/>
        </w:rPr>
        <w:t>Konkurso</w:t>
      </w:r>
      <w:r w:rsidRPr="005C7FC4">
        <w:rPr>
          <w:rFonts w:ascii="Trebuchet MS" w:hAnsi="Trebuchet MS"/>
        </w:rPr>
        <w:t xml:space="preserve"> pasiūlymą pateikia jungtinės veiklos sutartimi susivienijusių ūkio subjektų grupė, šiame priede nurodytą informaciją ir dokumentus laimėjimo atveju p</w:t>
      </w:r>
      <w:r w:rsidR="00166BEE">
        <w:rPr>
          <w:rFonts w:ascii="Trebuchet MS" w:hAnsi="Trebuchet MS"/>
        </w:rPr>
        <w:t>ateikia kiekvienas grupės narys</w:t>
      </w:r>
      <w:r w:rsidRPr="005C7FC4">
        <w:rPr>
          <w:rFonts w:ascii="Trebuchet MS" w:hAnsi="Trebuchet MS"/>
        </w:rPr>
        <w:t>.</w:t>
      </w:r>
    </w:p>
    <w:p w14:paraId="40B09D44" w14:textId="1A17BE8C" w:rsidR="005C7FC4" w:rsidRPr="005C7FC4" w:rsidRDefault="0019162C" w:rsidP="008A0570">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t>Komisija</w:t>
      </w:r>
      <w:r w:rsidR="005C7FC4" w:rsidRPr="005C7FC4">
        <w:rPr>
          <w:rFonts w:ascii="Trebuchet MS" w:hAnsi="Trebuchet MS"/>
        </w:rPr>
        <w:t xml:space="preserve"> nereikalauja iš </w:t>
      </w:r>
      <w:r>
        <w:rPr>
          <w:rFonts w:ascii="Trebuchet MS" w:eastAsia="Times New Roman" w:hAnsi="Trebuchet MS" w:cs="Times New Roman"/>
        </w:rPr>
        <w:t>Tiekė</w:t>
      </w:r>
      <w:r w:rsidR="00F13E3E">
        <w:rPr>
          <w:rFonts w:ascii="Trebuchet MS" w:eastAsia="Times New Roman" w:hAnsi="Trebuchet MS" w:cs="Times New Roman"/>
        </w:rPr>
        <w:t>j</w:t>
      </w:r>
      <w:r>
        <w:rPr>
          <w:rFonts w:ascii="Trebuchet MS" w:eastAsia="Times New Roman" w:hAnsi="Trebuchet MS" w:cs="Times New Roman"/>
        </w:rPr>
        <w:t>o</w:t>
      </w:r>
      <w:r w:rsidRPr="00F37E8F">
        <w:rPr>
          <w:rFonts w:ascii="Trebuchet MS" w:eastAsia="Times New Roman" w:hAnsi="Trebuchet MS" w:cs="Times New Roman"/>
        </w:rPr>
        <w:t xml:space="preserve"> </w:t>
      </w:r>
      <w:r w:rsidR="005C7FC4" w:rsidRPr="005C7FC4">
        <w:rPr>
          <w:rFonts w:ascii="Trebuchet MS" w:hAnsi="Trebuchet MS"/>
        </w:rPr>
        <w:t>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3400A6E" w:rsidR="005C7FC4" w:rsidRPr="00EA3AB1"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lastRenderedPageBreak/>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 xml:space="preserve">jeigu šiuose dokumentuose nurodyta informacija vis dar yra aktuali (dokumentas išduotas prieš ne daugiau dienų, negu nurodyta </w:t>
      </w:r>
      <w:r w:rsidR="00166BEE">
        <w:rPr>
          <w:rFonts w:ascii="Trebuchet MS" w:eastAsia="Calibri" w:hAnsi="Trebuchet MS"/>
          <w:sz w:val="22"/>
          <w:szCs w:val="22"/>
        </w:rPr>
        <w:t>šio</w:t>
      </w:r>
      <w:r w:rsidRPr="00835B15">
        <w:rPr>
          <w:rFonts w:ascii="Trebuchet MS" w:eastAsia="Calibri" w:hAnsi="Trebuchet MS"/>
          <w:sz w:val="22"/>
          <w:szCs w:val="22"/>
        </w:rPr>
        <w:t xml:space="preserve"> priedo </w:t>
      </w:r>
      <w:r w:rsidR="00166BEE">
        <w:rPr>
          <w:rFonts w:ascii="Trebuchet MS" w:eastAsia="Calibri" w:hAnsi="Trebuchet MS"/>
          <w:sz w:val="22"/>
          <w:szCs w:val="22"/>
        </w:rPr>
        <w:t xml:space="preserve">1 punkto </w:t>
      </w:r>
      <w:r w:rsidRPr="00835B15">
        <w:rPr>
          <w:rFonts w:ascii="Trebuchet MS" w:eastAsia="Calibri" w:hAnsi="Trebuchet MS"/>
          <w:sz w:val="22"/>
          <w:szCs w:val="22"/>
        </w:rPr>
        <w:t>atitinkamoje lentelės eilutėje) arba iš kitų šaltinių gali nustatyti pasiūlymo atitiktį keliamiems reikalavimams.</w:t>
      </w:r>
    </w:p>
    <w:p w14:paraId="01683FA0" w14:textId="32829504" w:rsidR="00EA3AB1" w:rsidRPr="00971FA5" w:rsidRDefault="006961EF" w:rsidP="00971FA5">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00EA3AB1" w:rsidRPr="00971FA5">
        <w:rPr>
          <w:rFonts w:ascii="Trebuchet MS" w:eastAsia="Yu Mincho" w:hAnsi="Trebuchet MS" w:cs="Times New Roman"/>
          <w:sz w:val="22"/>
          <w:szCs w:val="22"/>
        </w:rPr>
        <w:t xml:space="preserve">ažymų, patvirtinančių VPĮ 46 straipsnyje nurodytų </w:t>
      </w:r>
      <w:r w:rsidR="0019162C">
        <w:rPr>
          <w:rFonts w:ascii="Trebuchet MS" w:eastAsia="Times New Roman" w:hAnsi="Trebuchet MS" w:cs="Times New Roman"/>
        </w:rPr>
        <w:t>Tiekėj</w:t>
      </w:r>
      <w:r w:rsidR="0019162C">
        <w:rPr>
          <w:rFonts w:ascii="Trebuchet MS" w:eastAsia="Times New Roman" w:hAnsi="Trebuchet MS" w:cs="Times New Roman"/>
        </w:rPr>
        <w:t>o</w:t>
      </w:r>
      <w:r w:rsidR="0019162C" w:rsidRPr="00F37E8F">
        <w:rPr>
          <w:rFonts w:ascii="Trebuchet MS" w:eastAsia="Times New Roman" w:hAnsi="Trebuchet MS" w:cs="Times New Roman"/>
        </w:rPr>
        <w:t xml:space="preserve"> </w:t>
      </w:r>
      <w:r w:rsidR="00EA3AB1" w:rsidRPr="00971FA5">
        <w:rPr>
          <w:rFonts w:ascii="Trebuchet MS" w:eastAsia="Yu Mincho" w:hAnsi="Trebuchet MS" w:cs="Times New Roman"/>
          <w:sz w:val="22"/>
          <w:szCs w:val="22"/>
        </w:rPr>
        <w:t xml:space="preserve">pašalinimo pagrindų nebuvimą, nereikalaujama. Pažymų, patvirtinančių </w:t>
      </w:r>
      <w:r w:rsidR="0019162C">
        <w:rPr>
          <w:rFonts w:ascii="Trebuchet MS" w:eastAsia="Times New Roman" w:hAnsi="Trebuchet MS" w:cs="Times New Roman"/>
        </w:rPr>
        <w:t>Tiekėj</w:t>
      </w:r>
      <w:r w:rsidR="0019162C">
        <w:rPr>
          <w:rFonts w:ascii="Trebuchet MS" w:eastAsia="Times New Roman" w:hAnsi="Trebuchet MS" w:cs="Times New Roman"/>
        </w:rPr>
        <w:t>o</w:t>
      </w:r>
      <w:r w:rsidR="0019162C" w:rsidRPr="00F37E8F">
        <w:rPr>
          <w:rFonts w:ascii="Trebuchet MS" w:eastAsia="Times New Roman" w:hAnsi="Trebuchet MS" w:cs="Times New Roman"/>
        </w:rPr>
        <w:t xml:space="preserve"> </w:t>
      </w:r>
      <w:r w:rsidR="00EA3AB1" w:rsidRPr="00971FA5">
        <w:rPr>
          <w:rFonts w:ascii="Trebuchet MS" w:eastAsia="Yu Mincho" w:hAnsi="Trebuchet MS" w:cs="Times New Roman"/>
          <w:sz w:val="22"/>
          <w:szCs w:val="22"/>
        </w:rPr>
        <w:t>pašalinimo pagrindų ne</w:t>
      </w:r>
      <w:r w:rsidR="00FD36C5" w:rsidRPr="00971FA5">
        <w:rPr>
          <w:rFonts w:ascii="Trebuchet MS" w:eastAsia="Yu Mincho" w:hAnsi="Trebuchet MS" w:cs="Times New Roman"/>
          <w:sz w:val="22"/>
          <w:szCs w:val="22"/>
        </w:rPr>
        <w:t xml:space="preserve">buvimą, </w:t>
      </w:r>
      <w:r w:rsidR="0019162C">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w:t>
      </w:r>
      <w:r w:rsidR="0019162C">
        <w:rPr>
          <w:rFonts w:ascii="Trebuchet MS" w:eastAsia="Times New Roman" w:hAnsi="Trebuchet MS" w:cs="Times New Roman"/>
        </w:rPr>
        <w:t>Tiekėj</w:t>
      </w:r>
      <w:r w:rsidR="0019162C">
        <w:rPr>
          <w:rFonts w:ascii="Trebuchet MS" w:eastAsia="Times New Roman" w:hAnsi="Trebuchet MS" w:cs="Times New Roman"/>
        </w:rPr>
        <w:t>ų</w:t>
      </w:r>
      <w:r w:rsidR="0019162C" w:rsidRPr="00F37E8F">
        <w:rPr>
          <w:rFonts w:ascii="Trebuchet MS" w:eastAsia="Times New Roman" w:hAnsi="Trebuchet MS" w:cs="Times New Roman"/>
        </w:rPr>
        <w:t xml:space="preserve"> </w:t>
      </w:r>
      <w:r w:rsidR="00EA3AB1" w:rsidRPr="00971FA5">
        <w:rPr>
          <w:rFonts w:ascii="Trebuchet MS" w:eastAsia="Yu Mincho" w:hAnsi="Trebuchet MS" w:cs="Times New Roman"/>
          <w:sz w:val="22"/>
          <w:szCs w:val="22"/>
        </w:rPr>
        <w:t xml:space="preserve">tik turėdama pagrįstų abejonių dėl šių </w:t>
      </w:r>
      <w:r w:rsidR="0019162C">
        <w:rPr>
          <w:rFonts w:ascii="Trebuchet MS" w:eastAsia="Times New Roman" w:hAnsi="Trebuchet MS" w:cs="Times New Roman"/>
        </w:rPr>
        <w:t>Tiekėj</w:t>
      </w:r>
      <w:r w:rsidR="0019162C">
        <w:rPr>
          <w:rFonts w:ascii="Trebuchet MS" w:eastAsia="Times New Roman" w:hAnsi="Trebuchet MS" w:cs="Times New Roman"/>
        </w:rPr>
        <w:t>ų</w:t>
      </w:r>
      <w:r w:rsidR="0019162C" w:rsidRPr="00F37E8F">
        <w:rPr>
          <w:rFonts w:ascii="Trebuchet MS" w:eastAsia="Times New Roman" w:hAnsi="Trebuchet MS" w:cs="Times New Roman"/>
        </w:rPr>
        <w:t xml:space="preserve"> </w:t>
      </w:r>
      <w:r w:rsidR="00EA3AB1" w:rsidRPr="00971FA5">
        <w:rPr>
          <w:rFonts w:ascii="Trebuchet MS" w:eastAsia="Yu Mincho" w:hAnsi="Trebuchet MS" w:cs="Times New Roman"/>
          <w:sz w:val="22"/>
          <w:szCs w:val="22"/>
        </w:rPr>
        <w:t>patikimumo.</w:t>
      </w:r>
    </w:p>
    <w:p w14:paraId="542ED706" w14:textId="6F6B0692" w:rsidR="00DE1610" w:rsidRPr="008A0570" w:rsidRDefault="005C7FC4" w:rsidP="008A0570">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w:t>
      </w:r>
      <w:r w:rsidR="0019162C">
        <w:rPr>
          <w:rFonts w:ascii="Trebuchet MS" w:eastAsia="Times New Roman" w:hAnsi="Trebuchet MS" w:cs="Times New Roman"/>
        </w:rPr>
        <w:t>Tiekėj</w:t>
      </w:r>
      <w:r w:rsidR="0019162C">
        <w:rPr>
          <w:rFonts w:ascii="Trebuchet MS" w:eastAsia="Times New Roman" w:hAnsi="Trebuchet MS" w:cs="Times New Roman"/>
        </w:rPr>
        <w:t>o</w:t>
      </w:r>
      <w:r w:rsidR="0019162C" w:rsidRPr="00F37E8F">
        <w:rPr>
          <w:rFonts w:ascii="Trebuchet MS" w:eastAsia="Times New Roman" w:hAnsi="Trebuchet MS" w:cs="Times New Roman"/>
        </w:rPr>
        <w:t xml:space="preserve"> </w:t>
      </w:r>
      <w:r w:rsidRPr="00835B15">
        <w:rPr>
          <w:rFonts w:ascii="Trebuchet MS" w:eastAsia="Calibri" w:hAnsi="Trebuchet MS"/>
        </w:rPr>
        <w:t xml:space="preserve">valstybėje išduoti dokumentai, nurodyti šio priedo 1 punkte, legalizuojami vadovaujantis Dokumentų legalizavimo ir tvirtinimo pažyma </w:t>
      </w:r>
      <w:r w:rsidRPr="00835B15">
        <w:rPr>
          <w:rFonts w:ascii="Trebuchet MS" w:eastAsia="Calibri" w:hAnsi="Trebuchet MS"/>
          <w:i/>
        </w:rPr>
        <w:t>(</w:t>
      </w:r>
      <w:proofErr w:type="spellStart"/>
      <w:r w:rsidRPr="00835B15">
        <w:rPr>
          <w:rFonts w:ascii="Trebuchet MS" w:eastAsia="Calibri" w:hAnsi="Trebuchet MS"/>
          <w:i/>
        </w:rPr>
        <w:t>Apostille</w:t>
      </w:r>
      <w:proofErr w:type="spellEnd"/>
      <w:r w:rsidRPr="00835B15">
        <w:rPr>
          <w:rFonts w:ascii="Trebuchet MS" w:eastAsia="Calibri" w:hAnsi="Trebuchet MS"/>
          <w:i/>
        </w:rPr>
        <w:t>)</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15">
        <w:rPr>
          <w:rFonts w:ascii="Trebuchet MS" w:eastAsia="Calibri" w:hAnsi="Trebuchet MS"/>
          <w:i/>
        </w:rPr>
        <w:t>Apostille</w:t>
      </w:r>
      <w:proofErr w:type="spellEnd"/>
      <w:r w:rsidRPr="00835B15">
        <w:rPr>
          <w:rFonts w:ascii="Trebuchet MS" w:eastAsia="Calibri" w:hAnsi="Trebuchet MS"/>
        </w:rPr>
        <w:t>).</w:t>
      </w:r>
    </w:p>
    <w:p w14:paraId="4C159E18" w14:textId="77777777" w:rsidR="00256A25" w:rsidRPr="00F37E8F" w:rsidRDefault="00256A25" w:rsidP="00256A25">
      <w:pPr>
        <w:pStyle w:val="Sraopastraipa"/>
        <w:tabs>
          <w:tab w:val="left" w:pos="993"/>
        </w:tabs>
        <w:spacing w:after="0" w:line="240" w:lineRule="auto"/>
        <w:ind w:left="567"/>
        <w:jc w:val="both"/>
        <w:rPr>
          <w:rFonts w:ascii="Trebuchet MS" w:hAnsi="Trebuchet MS"/>
        </w:rPr>
      </w:pPr>
    </w:p>
    <w:sectPr w:rsidR="00256A25"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26E6942D"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FA249A">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2494BDD2"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w:t>
      </w:r>
      <w:r w:rsidR="00F76227">
        <w:rPr>
          <w:rFonts w:ascii="Calibri" w:eastAsia="Yu Mincho" w:hAnsi="Calibri" w:cs="Arial"/>
          <w:i/>
          <w:iCs/>
        </w:rPr>
        <w:t>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w:t>
      </w:r>
      <w:r w:rsidR="00F76227">
        <w:rPr>
          <w:rFonts w:ascii="Calibri" w:eastAsia="Yu Mincho" w:hAnsi="Calibri" w:cs="Arial"/>
          <w:i/>
          <w:iCs/>
        </w:rPr>
        <w:t>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3">
    <w:p w14:paraId="653866CE" w14:textId="17DF08B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F76227">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6AEB8836"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3D9EA456"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bookmarkStart w:id="3" w:name="_GoBack"/>
      <w:r w:rsidR="00F76227">
        <w:rPr>
          <w:rFonts w:ascii="Calibri" w:eastAsia="Yu Mincho" w:hAnsi="Calibri" w:cs="Arial"/>
          <w:i/>
          <w:iCs/>
        </w:rPr>
        <w:t>Tiekėjas</w:t>
      </w:r>
      <w:r w:rsidR="00F76227" w:rsidRPr="001620D3">
        <w:rPr>
          <w:rFonts w:ascii="Calibri" w:eastAsia="Yu Mincho" w:hAnsi="Calibri" w:cs="Arial"/>
          <w:i/>
          <w:iCs/>
        </w:rPr>
        <w:t xml:space="preserve"> </w:t>
      </w:r>
      <w:bookmarkEnd w:id="3"/>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1D01ABD"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 xml:space="preserve">oficialia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F76227">
        <w:rPr>
          <w:rFonts w:ascii="Calibri" w:eastAsia="Yu Mincho" w:hAnsi="Calibri" w:cs="Arial"/>
          <w:i/>
          <w:iCs/>
        </w:rPr>
        <w:t>Tiekėjo</w:t>
      </w:r>
      <w:r w:rsidR="00F76227" w:rsidRPr="001620D3">
        <w:rPr>
          <w:rFonts w:ascii="Calibri" w:eastAsia="Yu Mincho" w:hAnsi="Calibri" w:cs="Arial"/>
          <w:i/>
          <w:iCs/>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66BEE">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29"/>
  </w:num>
  <w:num w:numId="4">
    <w:abstractNumId w:val="24"/>
  </w:num>
  <w:num w:numId="5">
    <w:abstractNumId w:val="26"/>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5"/>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8"/>
  </w:num>
  <w:num w:numId="24">
    <w:abstractNumId w:val="11"/>
  </w:num>
  <w:num w:numId="25">
    <w:abstractNumId w:val="27"/>
  </w:num>
  <w:num w:numId="26">
    <w:abstractNumId w:val="8"/>
  </w:num>
  <w:num w:numId="27">
    <w:abstractNumId w:val="2"/>
  </w:num>
  <w:num w:numId="28">
    <w:abstractNumId w:val="14"/>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5C72"/>
    <w:rsid w:val="00023068"/>
    <w:rsid w:val="00026901"/>
    <w:rsid w:val="00031313"/>
    <w:rsid w:val="00050E89"/>
    <w:rsid w:val="00070985"/>
    <w:rsid w:val="00085206"/>
    <w:rsid w:val="00092A5F"/>
    <w:rsid w:val="000B4512"/>
    <w:rsid w:val="000B72C4"/>
    <w:rsid w:val="000C3057"/>
    <w:rsid w:val="000C3FC8"/>
    <w:rsid w:val="000D342D"/>
    <w:rsid w:val="000D588A"/>
    <w:rsid w:val="00110CB9"/>
    <w:rsid w:val="00123999"/>
    <w:rsid w:val="00123F00"/>
    <w:rsid w:val="00126F16"/>
    <w:rsid w:val="00131042"/>
    <w:rsid w:val="001332E5"/>
    <w:rsid w:val="0014475B"/>
    <w:rsid w:val="0014588E"/>
    <w:rsid w:val="0014738C"/>
    <w:rsid w:val="00151593"/>
    <w:rsid w:val="00153B49"/>
    <w:rsid w:val="001632F8"/>
    <w:rsid w:val="00166BEE"/>
    <w:rsid w:val="00170934"/>
    <w:rsid w:val="001802C2"/>
    <w:rsid w:val="00183B2E"/>
    <w:rsid w:val="00183EDB"/>
    <w:rsid w:val="0019162C"/>
    <w:rsid w:val="001937CD"/>
    <w:rsid w:val="001A1DE8"/>
    <w:rsid w:val="001A5C18"/>
    <w:rsid w:val="001A785C"/>
    <w:rsid w:val="001E2029"/>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861AA"/>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0752"/>
    <w:rsid w:val="00302DB7"/>
    <w:rsid w:val="003115D3"/>
    <w:rsid w:val="0031239F"/>
    <w:rsid w:val="00312557"/>
    <w:rsid w:val="00315D14"/>
    <w:rsid w:val="0032285F"/>
    <w:rsid w:val="003477B6"/>
    <w:rsid w:val="00364CA1"/>
    <w:rsid w:val="00392C30"/>
    <w:rsid w:val="00393982"/>
    <w:rsid w:val="003A6D19"/>
    <w:rsid w:val="003B13F2"/>
    <w:rsid w:val="003C12B5"/>
    <w:rsid w:val="003C190C"/>
    <w:rsid w:val="003C30FE"/>
    <w:rsid w:val="003C4D25"/>
    <w:rsid w:val="003D7E2C"/>
    <w:rsid w:val="003F0837"/>
    <w:rsid w:val="003F2028"/>
    <w:rsid w:val="004035A3"/>
    <w:rsid w:val="00407551"/>
    <w:rsid w:val="004107DE"/>
    <w:rsid w:val="00413F00"/>
    <w:rsid w:val="004166C9"/>
    <w:rsid w:val="00436824"/>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2DDC"/>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44C2"/>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6552C"/>
    <w:rsid w:val="00783C3C"/>
    <w:rsid w:val="00783D5E"/>
    <w:rsid w:val="00785320"/>
    <w:rsid w:val="00786BAB"/>
    <w:rsid w:val="007909D0"/>
    <w:rsid w:val="007934A6"/>
    <w:rsid w:val="007A0153"/>
    <w:rsid w:val="007A2B5C"/>
    <w:rsid w:val="007A712D"/>
    <w:rsid w:val="007A7D57"/>
    <w:rsid w:val="007C5FD8"/>
    <w:rsid w:val="007D07BB"/>
    <w:rsid w:val="007D504A"/>
    <w:rsid w:val="007D5861"/>
    <w:rsid w:val="007F0581"/>
    <w:rsid w:val="008062A6"/>
    <w:rsid w:val="008133BC"/>
    <w:rsid w:val="00834512"/>
    <w:rsid w:val="008508C3"/>
    <w:rsid w:val="008703DA"/>
    <w:rsid w:val="008852B3"/>
    <w:rsid w:val="00887712"/>
    <w:rsid w:val="008A0570"/>
    <w:rsid w:val="008C2FEC"/>
    <w:rsid w:val="008C4152"/>
    <w:rsid w:val="008C4644"/>
    <w:rsid w:val="008D2B22"/>
    <w:rsid w:val="008D3722"/>
    <w:rsid w:val="008E329D"/>
    <w:rsid w:val="008E47E2"/>
    <w:rsid w:val="008E4DE4"/>
    <w:rsid w:val="008E5B05"/>
    <w:rsid w:val="00900337"/>
    <w:rsid w:val="009236C5"/>
    <w:rsid w:val="00925585"/>
    <w:rsid w:val="009302C4"/>
    <w:rsid w:val="009363C4"/>
    <w:rsid w:val="00945BF4"/>
    <w:rsid w:val="009525AE"/>
    <w:rsid w:val="0095273A"/>
    <w:rsid w:val="00971887"/>
    <w:rsid w:val="00971FA5"/>
    <w:rsid w:val="009A7B98"/>
    <w:rsid w:val="009B0441"/>
    <w:rsid w:val="009C1564"/>
    <w:rsid w:val="009C7310"/>
    <w:rsid w:val="009D05BE"/>
    <w:rsid w:val="009E47CD"/>
    <w:rsid w:val="009F07DD"/>
    <w:rsid w:val="009F3268"/>
    <w:rsid w:val="00A032A0"/>
    <w:rsid w:val="00A2332D"/>
    <w:rsid w:val="00A26E6F"/>
    <w:rsid w:val="00A42A82"/>
    <w:rsid w:val="00A42B57"/>
    <w:rsid w:val="00A5231D"/>
    <w:rsid w:val="00A64958"/>
    <w:rsid w:val="00A70F64"/>
    <w:rsid w:val="00A73844"/>
    <w:rsid w:val="00A870D6"/>
    <w:rsid w:val="00A872CA"/>
    <w:rsid w:val="00A87CAA"/>
    <w:rsid w:val="00A91A4B"/>
    <w:rsid w:val="00AA5681"/>
    <w:rsid w:val="00AB7A0C"/>
    <w:rsid w:val="00AC3EBB"/>
    <w:rsid w:val="00AC4A0B"/>
    <w:rsid w:val="00AC587C"/>
    <w:rsid w:val="00AD5969"/>
    <w:rsid w:val="00AD67FD"/>
    <w:rsid w:val="00AE3FD0"/>
    <w:rsid w:val="00B02D80"/>
    <w:rsid w:val="00B05972"/>
    <w:rsid w:val="00B07674"/>
    <w:rsid w:val="00B13938"/>
    <w:rsid w:val="00B44473"/>
    <w:rsid w:val="00B568EC"/>
    <w:rsid w:val="00B619FF"/>
    <w:rsid w:val="00B76A6C"/>
    <w:rsid w:val="00B77D1A"/>
    <w:rsid w:val="00B82BD1"/>
    <w:rsid w:val="00BB5152"/>
    <w:rsid w:val="00BD2B07"/>
    <w:rsid w:val="00BD737F"/>
    <w:rsid w:val="00C043C1"/>
    <w:rsid w:val="00C06278"/>
    <w:rsid w:val="00C1383D"/>
    <w:rsid w:val="00C146E8"/>
    <w:rsid w:val="00C2032E"/>
    <w:rsid w:val="00C226BC"/>
    <w:rsid w:val="00C35893"/>
    <w:rsid w:val="00C41A58"/>
    <w:rsid w:val="00C42236"/>
    <w:rsid w:val="00C42B15"/>
    <w:rsid w:val="00C5646A"/>
    <w:rsid w:val="00C64712"/>
    <w:rsid w:val="00C67C28"/>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1EA6"/>
    <w:rsid w:val="00DD2DDD"/>
    <w:rsid w:val="00DE1610"/>
    <w:rsid w:val="00DE1E7B"/>
    <w:rsid w:val="00DE3FE4"/>
    <w:rsid w:val="00DE5C36"/>
    <w:rsid w:val="00DE628E"/>
    <w:rsid w:val="00DF03FA"/>
    <w:rsid w:val="00DF5BCC"/>
    <w:rsid w:val="00E00F8C"/>
    <w:rsid w:val="00E02A9F"/>
    <w:rsid w:val="00E1312A"/>
    <w:rsid w:val="00E14864"/>
    <w:rsid w:val="00E407A8"/>
    <w:rsid w:val="00E417AE"/>
    <w:rsid w:val="00E473B1"/>
    <w:rsid w:val="00E47D2F"/>
    <w:rsid w:val="00E611FF"/>
    <w:rsid w:val="00E6312C"/>
    <w:rsid w:val="00E64711"/>
    <w:rsid w:val="00E76076"/>
    <w:rsid w:val="00E8274E"/>
    <w:rsid w:val="00E84318"/>
    <w:rsid w:val="00E86523"/>
    <w:rsid w:val="00E94F55"/>
    <w:rsid w:val="00E95A4C"/>
    <w:rsid w:val="00E95E9C"/>
    <w:rsid w:val="00E96828"/>
    <w:rsid w:val="00E97ED4"/>
    <w:rsid w:val="00EA3AB1"/>
    <w:rsid w:val="00EA6611"/>
    <w:rsid w:val="00ED0C6D"/>
    <w:rsid w:val="00ED4750"/>
    <w:rsid w:val="00ED57D8"/>
    <w:rsid w:val="00ED5D10"/>
    <w:rsid w:val="00EE4E72"/>
    <w:rsid w:val="00EF3775"/>
    <w:rsid w:val="00F04BD2"/>
    <w:rsid w:val="00F13E3E"/>
    <w:rsid w:val="00F2430E"/>
    <w:rsid w:val="00F264B7"/>
    <w:rsid w:val="00F303B5"/>
    <w:rsid w:val="00F37E8F"/>
    <w:rsid w:val="00F454A6"/>
    <w:rsid w:val="00F62EFC"/>
    <w:rsid w:val="00F66738"/>
    <w:rsid w:val="00F67AD7"/>
    <w:rsid w:val="00F7237D"/>
    <w:rsid w:val="00F76227"/>
    <w:rsid w:val="00F80F5F"/>
    <w:rsid w:val="00F843B9"/>
    <w:rsid w:val="00F93F95"/>
    <w:rsid w:val="00FA249A"/>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3E40A0C-2743-495B-B394-759F2736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14302</Words>
  <Characters>8153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72</cp:revision>
  <dcterms:created xsi:type="dcterms:W3CDTF">2023-10-09T05:53:00Z</dcterms:created>
  <dcterms:modified xsi:type="dcterms:W3CDTF">2025-02-10T11:48:00Z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