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5AFB7" w14:textId="1EF2560D" w:rsidR="005A5832" w:rsidRPr="006E2C2D" w:rsidRDefault="00800B0A" w:rsidP="008858D6">
      <w:pPr>
        <w:ind w:left="6379"/>
        <w:textAlignment w:val="baseline"/>
        <w:rPr>
          <w:rFonts w:ascii="Trebuchet MS" w:hAnsi="Trebuchet MS"/>
          <w:sz w:val="22"/>
          <w:szCs w:val="22"/>
        </w:rPr>
      </w:pPr>
      <w:r>
        <w:rPr>
          <w:rFonts w:ascii="Trebuchet MS" w:hAnsi="Trebuchet MS"/>
          <w:sz w:val="22"/>
          <w:szCs w:val="22"/>
        </w:rPr>
        <w:t>Konkurso dokumentų 5 priedas</w:t>
      </w:r>
    </w:p>
    <w:p w14:paraId="3AC27543" w14:textId="77777777" w:rsidR="000264D3" w:rsidRPr="006E2C2D" w:rsidRDefault="000264D3" w:rsidP="000264D3">
      <w:pPr>
        <w:ind w:left="6375"/>
        <w:textAlignment w:val="baseline"/>
        <w:rPr>
          <w:rFonts w:ascii="Trebuchet MS" w:hAnsi="Trebuchet MS"/>
          <w:sz w:val="22"/>
          <w:szCs w:val="22"/>
        </w:rPr>
      </w:pPr>
    </w:p>
    <w:p w14:paraId="5F3DA447" w14:textId="1B8ED365" w:rsidR="00F827ED" w:rsidRDefault="00A10867">
      <w:pPr>
        <w:widowControl w:val="0"/>
        <w:pBdr>
          <w:top w:val="nil"/>
          <w:left w:val="nil"/>
          <w:bottom w:val="nil"/>
          <w:right w:val="nil"/>
          <w:between w:val="nil"/>
        </w:pBdr>
        <w:tabs>
          <w:tab w:val="left" w:pos="567"/>
          <w:tab w:val="left" w:pos="851"/>
        </w:tabs>
        <w:jc w:val="center"/>
        <w:rPr>
          <w:rFonts w:ascii="Trebuchet MS" w:hAnsi="Trebuchet MS"/>
          <w:b/>
          <w:caps/>
          <w:sz w:val="22"/>
          <w:szCs w:val="22"/>
        </w:rPr>
      </w:pPr>
      <w:r w:rsidRPr="006E2C2D">
        <w:rPr>
          <w:rFonts w:ascii="Trebuchet MS" w:hAnsi="Trebuchet MS"/>
          <w:b/>
          <w:caps/>
          <w:sz w:val="22"/>
          <w:szCs w:val="22"/>
        </w:rPr>
        <w:t xml:space="preserve">Prekių pirkimo-pardavimo sutarties </w:t>
      </w:r>
      <w:r w:rsidRPr="006E2C2D">
        <w:rPr>
          <w:rFonts w:ascii="Trebuchet MS" w:hAnsi="Trebuchet MS"/>
          <w:b/>
          <w:bCs/>
          <w:caps/>
          <w:sz w:val="22"/>
          <w:szCs w:val="22"/>
        </w:rPr>
        <w:t>Specialiosios</w:t>
      </w:r>
      <w:r w:rsidRPr="006E2C2D">
        <w:rPr>
          <w:rFonts w:ascii="Trebuchet MS" w:hAnsi="Trebuchet MS"/>
          <w:b/>
          <w:caps/>
          <w:sz w:val="22"/>
          <w:szCs w:val="22"/>
        </w:rPr>
        <w:t xml:space="preserve"> sąlygos</w:t>
      </w:r>
    </w:p>
    <w:p w14:paraId="19BB095F" w14:textId="374D6E46" w:rsidR="005A5832" w:rsidRPr="008858D6" w:rsidRDefault="000E2DF0" w:rsidP="008858D6">
      <w:pPr>
        <w:widowControl w:val="0"/>
        <w:pBdr>
          <w:top w:val="nil"/>
          <w:left w:val="nil"/>
          <w:bottom w:val="nil"/>
          <w:right w:val="nil"/>
          <w:between w:val="nil"/>
        </w:pBdr>
        <w:tabs>
          <w:tab w:val="left" w:pos="567"/>
          <w:tab w:val="left" w:pos="851"/>
        </w:tabs>
        <w:spacing w:after="400"/>
        <w:jc w:val="center"/>
        <w:rPr>
          <w:rFonts w:ascii="Trebuchet MS" w:hAnsi="Trebuchet MS"/>
          <w:caps/>
          <w:sz w:val="22"/>
          <w:szCs w:val="22"/>
        </w:rPr>
      </w:pPr>
      <w:r>
        <w:rPr>
          <w:rFonts w:ascii="Trebuchet MS" w:hAnsi="Trebuchet MS"/>
          <w:b/>
          <w:caps/>
          <w:sz w:val="22"/>
          <w:szCs w:val="22"/>
        </w:rPr>
        <w:t>KAUNO AVMI</w:t>
      </w:r>
      <w:r w:rsidR="00F827ED">
        <w:rPr>
          <w:rFonts w:ascii="Trebuchet MS" w:hAnsi="Trebuchet MS"/>
          <w:b/>
          <w:caps/>
          <w:sz w:val="22"/>
          <w:szCs w:val="22"/>
        </w:rPr>
        <w:t xml:space="preserve"> BIURO BALDAI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647"/>
      </w:tblGrid>
      <w:tr w:rsidR="005A5832" w:rsidRPr="00454421" w14:paraId="6E1ADAE2" w14:textId="77777777" w:rsidTr="008858D6">
        <w:tc>
          <w:tcPr>
            <w:tcW w:w="2547" w:type="dxa"/>
            <w:vAlign w:val="center"/>
          </w:tcPr>
          <w:p w14:paraId="376351E9" w14:textId="77777777" w:rsidR="005A5832" w:rsidRPr="00894CF8" w:rsidRDefault="00A10867" w:rsidP="008858D6">
            <w:pPr>
              <w:rPr>
                <w:rFonts w:ascii="Trebuchet MS" w:hAnsi="Trebuchet MS"/>
                <w:b/>
                <w:bCs/>
                <w:kern w:val="2"/>
                <w:sz w:val="22"/>
                <w:szCs w:val="22"/>
              </w:rPr>
            </w:pPr>
            <w:r w:rsidRPr="00894CF8">
              <w:rPr>
                <w:rFonts w:ascii="Trebuchet MS" w:hAnsi="Trebuchet MS"/>
                <w:b/>
                <w:bCs/>
                <w:kern w:val="2"/>
                <w:sz w:val="22"/>
                <w:szCs w:val="22"/>
              </w:rPr>
              <w:t>Sutarties pavadinimas</w:t>
            </w:r>
          </w:p>
        </w:tc>
        <w:tc>
          <w:tcPr>
            <w:tcW w:w="7087" w:type="dxa"/>
            <w:gridSpan w:val="3"/>
            <w:vAlign w:val="center"/>
          </w:tcPr>
          <w:p w14:paraId="50C69A50" w14:textId="28FAC467" w:rsidR="005A5832" w:rsidRPr="008858D6" w:rsidRDefault="000E2DF0" w:rsidP="00DF140E">
            <w:pPr>
              <w:jc w:val="center"/>
              <w:rPr>
                <w:rFonts w:ascii="Trebuchet MS" w:hAnsi="Trebuchet MS"/>
                <w:b/>
                <w:bCs/>
                <w:sz w:val="22"/>
                <w:szCs w:val="22"/>
              </w:rPr>
            </w:pPr>
            <w:r>
              <w:rPr>
                <w:rFonts w:ascii="Trebuchet MS" w:hAnsi="Trebuchet MS"/>
                <w:b/>
                <w:sz w:val="22"/>
                <w:szCs w:val="22"/>
              </w:rPr>
              <w:t>KAUNO AVMI BIURO BALDŲ</w:t>
            </w:r>
            <w:r w:rsidR="006C27FD">
              <w:rPr>
                <w:rFonts w:ascii="Trebuchet MS" w:hAnsi="Trebuchet MS"/>
                <w:b/>
                <w:bCs/>
                <w:sz w:val="22"/>
                <w:szCs w:val="22"/>
              </w:rPr>
              <w:t xml:space="preserve"> </w:t>
            </w:r>
            <w:r w:rsidR="000D13AB" w:rsidRPr="00894CF8">
              <w:rPr>
                <w:rFonts w:ascii="Trebuchet MS" w:hAnsi="Trebuchet MS"/>
                <w:b/>
                <w:bCs/>
                <w:sz w:val="22"/>
                <w:szCs w:val="22"/>
              </w:rPr>
              <w:t>VIEŠOJO PIRKIMO SUTARTIS</w:t>
            </w:r>
            <w:r w:rsidR="004D6088">
              <w:rPr>
                <w:rFonts w:ascii="Trebuchet MS" w:hAnsi="Trebuchet MS"/>
                <w:b/>
                <w:bCs/>
                <w:sz w:val="22"/>
                <w:szCs w:val="22"/>
              </w:rPr>
              <w:t xml:space="preserve"> </w:t>
            </w:r>
          </w:p>
        </w:tc>
      </w:tr>
      <w:tr w:rsidR="005A5832" w:rsidRPr="00454421" w14:paraId="122AF0E4" w14:textId="77777777" w:rsidTr="008858D6">
        <w:tc>
          <w:tcPr>
            <w:tcW w:w="2547" w:type="dxa"/>
            <w:vAlign w:val="center"/>
          </w:tcPr>
          <w:p w14:paraId="174BF88E" w14:textId="77777777" w:rsidR="005A5832" w:rsidRPr="00894CF8" w:rsidRDefault="00A10867" w:rsidP="008858D6">
            <w:pPr>
              <w:rPr>
                <w:rFonts w:ascii="Trebuchet MS" w:hAnsi="Trebuchet MS"/>
                <w:b/>
                <w:bCs/>
                <w:kern w:val="2"/>
                <w:sz w:val="22"/>
                <w:szCs w:val="22"/>
              </w:rPr>
            </w:pPr>
            <w:r w:rsidRPr="00894CF8">
              <w:rPr>
                <w:rFonts w:ascii="Trebuchet MS" w:hAnsi="Trebuchet MS"/>
                <w:b/>
                <w:bCs/>
                <w:kern w:val="2"/>
                <w:sz w:val="22"/>
                <w:szCs w:val="22"/>
              </w:rPr>
              <w:t>Sutarties data</w:t>
            </w:r>
          </w:p>
        </w:tc>
        <w:tc>
          <w:tcPr>
            <w:tcW w:w="2078" w:type="dxa"/>
            <w:vAlign w:val="center"/>
          </w:tcPr>
          <w:p w14:paraId="588B1B27" w14:textId="77777777" w:rsidR="005A5832" w:rsidRPr="00894CF8" w:rsidRDefault="005A5832" w:rsidP="008858D6">
            <w:pPr>
              <w:rPr>
                <w:rFonts w:ascii="Trebuchet MS" w:hAnsi="Trebuchet MS"/>
                <w:kern w:val="2"/>
                <w:sz w:val="22"/>
                <w:szCs w:val="22"/>
              </w:rPr>
            </w:pPr>
          </w:p>
        </w:tc>
        <w:tc>
          <w:tcPr>
            <w:tcW w:w="2362" w:type="dxa"/>
            <w:vAlign w:val="center"/>
          </w:tcPr>
          <w:p w14:paraId="6B9D9084" w14:textId="77777777" w:rsidR="005A5832" w:rsidRPr="00894CF8" w:rsidRDefault="00A10867" w:rsidP="008858D6">
            <w:pPr>
              <w:rPr>
                <w:rFonts w:ascii="Trebuchet MS" w:hAnsi="Trebuchet MS"/>
                <w:b/>
                <w:bCs/>
                <w:kern w:val="2"/>
                <w:sz w:val="22"/>
                <w:szCs w:val="22"/>
              </w:rPr>
            </w:pPr>
            <w:r w:rsidRPr="00894CF8">
              <w:rPr>
                <w:rFonts w:ascii="Trebuchet MS" w:hAnsi="Trebuchet MS"/>
                <w:b/>
                <w:bCs/>
                <w:kern w:val="2"/>
                <w:sz w:val="22"/>
                <w:szCs w:val="22"/>
              </w:rPr>
              <w:t>Sutarties numeris</w:t>
            </w:r>
          </w:p>
        </w:tc>
        <w:tc>
          <w:tcPr>
            <w:tcW w:w="2647" w:type="dxa"/>
            <w:vAlign w:val="center"/>
          </w:tcPr>
          <w:p w14:paraId="16BE00A1" w14:textId="77777777" w:rsidR="005A5832" w:rsidRPr="00894CF8" w:rsidRDefault="005A5832" w:rsidP="008858D6">
            <w:pPr>
              <w:rPr>
                <w:rFonts w:ascii="Trebuchet MS" w:hAnsi="Trebuchet MS"/>
                <w:kern w:val="2"/>
                <w:sz w:val="22"/>
                <w:szCs w:val="22"/>
              </w:rPr>
            </w:pPr>
          </w:p>
        </w:tc>
      </w:tr>
    </w:tbl>
    <w:p w14:paraId="14680A7C" w14:textId="77777777" w:rsidR="005A5832" w:rsidRPr="00454421" w:rsidRDefault="005A5832">
      <w:pPr>
        <w:jc w:val="both"/>
        <w:rPr>
          <w:rFonts w:ascii="Trebuchet MS" w:hAnsi="Trebuchet MS"/>
          <w:sz w:val="22"/>
          <w:szCs w:val="22"/>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5"/>
        <w:gridCol w:w="2241"/>
        <w:gridCol w:w="1019"/>
        <w:gridCol w:w="3827"/>
      </w:tblGrid>
      <w:tr w:rsidR="005A5832" w:rsidRPr="00454421" w14:paraId="684245B1" w14:textId="77777777" w:rsidTr="008858D6">
        <w:tc>
          <w:tcPr>
            <w:tcW w:w="9634" w:type="dxa"/>
            <w:gridSpan w:val="5"/>
          </w:tcPr>
          <w:p w14:paraId="7666FE9A" w14:textId="7725DCF3" w:rsidR="005A5832" w:rsidRPr="00894CF8" w:rsidRDefault="008858D6" w:rsidP="002626A7">
            <w:pPr>
              <w:spacing w:before="120" w:after="120"/>
              <w:jc w:val="center"/>
              <w:rPr>
                <w:rFonts w:ascii="Trebuchet MS" w:hAnsi="Trebuchet MS"/>
                <w:b/>
                <w:bCs/>
                <w:kern w:val="2"/>
                <w:sz w:val="22"/>
                <w:szCs w:val="22"/>
              </w:rPr>
            </w:pPr>
            <w:r>
              <w:rPr>
                <w:rFonts w:ascii="Trebuchet MS" w:hAnsi="Trebuchet MS"/>
                <w:b/>
                <w:bCs/>
                <w:kern w:val="2"/>
                <w:sz w:val="22"/>
                <w:szCs w:val="22"/>
              </w:rPr>
              <w:t>1. SUTART</w:t>
            </w:r>
            <w:r w:rsidR="00A10867" w:rsidRPr="00894CF8">
              <w:rPr>
                <w:rFonts w:ascii="Trebuchet MS" w:hAnsi="Trebuchet MS"/>
                <w:b/>
                <w:bCs/>
                <w:kern w:val="2"/>
                <w:sz w:val="22"/>
                <w:szCs w:val="22"/>
              </w:rPr>
              <w:t>IES ŠALYS</w:t>
            </w:r>
          </w:p>
        </w:tc>
      </w:tr>
      <w:tr w:rsidR="005A5832" w:rsidRPr="00454421" w14:paraId="0819D15E" w14:textId="77777777" w:rsidTr="008858D6">
        <w:tc>
          <w:tcPr>
            <w:tcW w:w="2547" w:type="dxa"/>
            <w:gridSpan w:val="2"/>
            <w:vMerge w:val="restart"/>
            <w:vAlign w:val="center"/>
          </w:tcPr>
          <w:p w14:paraId="6105A776" w14:textId="77777777" w:rsidR="005A5832" w:rsidRPr="00894CF8" w:rsidRDefault="00A10867" w:rsidP="008858D6">
            <w:pPr>
              <w:rPr>
                <w:rFonts w:ascii="Trebuchet MS" w:hAnsi="Trebuchet MS"/>
                <w:b/>
                <w:bCs/>
                <w:kern w:val="2"/>
                <w:sz w:val="22"/>
                <w:szCs w:val="22"/>
              </w:rPr>
            </w:pPr>
            <w:r w:rsidRPr="00894CF8">
              <w:rPr>
                <w:rFonts w:ascii="Trebuchet MS" w:hAnsi="Trebuchet MS"/>
                <w:b/>
                <w:bCs/>
                <w:kern w:val="2"/>
                <w:sz w:val="22"/>
                <w:szCs w:val="22"/>
              </w:rPr>
              <w:t>1.1. Pirkėjas</w:t>
            </w:r>
          </w:p>
        </w:tc>
        <w:tc>
          <w:tcPr>
            <w:tcW w:w="3260" w:type="dxa"/>
            <w:gridSpan w:val="2"/>
            <w:vAlign w:val="center"/>
          </w:tcPr>
          <w:p w14:paraId="30F6519B" w14:textId="77777777" w:rsidR="005A5832" w:rsidRPr="00894CF8" w:rsidRDefault="00A10867" w:rsidP="008858D6">
            <w:pPr>
              <w:rPr>
                <w:rFonts w:ascii="Trebuchet MS" w:hAnsi="Trebuchet MS"/>
                <w:kern w:val="2"/>
                <w:sz w:val="22"/>
                <w:szCs w:val="22"/>
              </w:rPr>
            </w:pPr>
            <w:r w:rsidRPr="00894CF8">
              <w:rPr>
                <w:rFonts w:ascii="Trebuchet MS" w:hAnsi="Trebuchet MS"/>
                <w:kern w:val="2"/>
                <w:sz w:val="22"/>
                <w:szCs w:val="22"/>
              </w:rPr>
              <w:t>1.1.1. Pavadinimas</w:t>
            </w:r>
          </w:p>
        </w:tc>
        <w:tc>
          <w:tcPr>
            <w:tcW w:w="3827" w:type="dxa"/>
            <w:vAlign w:val="center"/>
          </w:tcPr>
          <w:p w14:paraId="74A564D2" w14:textId="33636997" w:rsidR="005A5832" w:rsidRPr="00894CF8" w:rsidRDefault="006C6544" w:rsidP="008858D6">
            <w:pPr>
              <w:rPr>
                <w:rFonts w:ascii="Trebuchet MS" w:hAnsi="Trebuchet MS"/>
                <w:kern w:val="2"/>
                <w:sz w:val="22"/>
                <w:szCs w:val="22"/>
              </w:rPr>
            </w:pPr>
            <w:r>
              <w:rPr>
                <w:rFonts w:ascii="Trebuchet MS" w:hAnsi="Trebuchet MS"/>
                <w:kern w:val="2"/>
                <w:sz w:val="22"/>
                <w:szCs w:val="22"/>
              </w:rPr>
              <w:t>Kauno apskrities valstybinė mokesčių inspekcija</w:t>
            </w:r>
          </w:p>
        </w:tc>
      </w:tr>
      <w:tr w:rsidR="000D13AB" w:rsidRPr="00454421" w14:paraId="6C41A28C" w14:textId="77777777" w:rsidTr="008858D6">
        <w:tc>
          <w:tcPr>
            <w:tcW w:w="2547" w:type="dxa"/>
            <w:gridSpan w:val="2"/>
            <w:vMerge/>
          </w:tcPr>
          <w:p w14:paraId="6181A70A" w14:textId="77777777" w:rsidR="000D13AB" w:rsidRPr="00894CF8" w:rsidRDefault="000D13AB" w:rsidP="000D13AB">
            <w:pPr>
              <w:rPr>
                <w:rFonts w:ascii="Trebuchet MS" w:hAnsi="Trebuchet MS"/>
                <w:kern w:val="2"/>
                <w:sz w:val="22"/>
                <w:szCs w:val="22"/>
              </w:rPr>
            </w:pPr>
          </w:p>
        </w:tc>
        <w:tc>
          <w:tcPr>
            <w:tcW w:w="3260" w:type="dxa"/>
            <w:gridSpan w:val="2"/>
            <w:vAlign w:val="center"/>
          </w:tcPr>
          <w:p w14:paraId="45F204B2" w14:textId="77777777" w:rsidR="000D13AB" w:rsidRPr="00894CF8" w:rsidRDefault="000D13AB" w:rsidP="008858D6">
            <w:pPr>
              <w:rPr>
                <w:rFonts w:ascii="Trebuchet MS" w:hAnsi="Trebuchet MS"/>
                <w:kern w:val="2"/>
                <w:sz w:val="22"/>
                <w:szCs w:val="22"/>
              </w:rPr>
            </w:pPr>
            <w:r w:rsidRPr="00894CF8">
              <w:rPr>
                <w:rFonts w:ascii="Trebuchet MS" w:hAnsi="Trebuchet MS"/>
                <w:kern w:val="2"/>
                <w:sz w:val="22"/>
                <w:szCs w:val="22"/>
              </w:rPr>
              <w:t>1.1.2. Juridinio asmens kodas</w:t>
            </w:r>
          </w:p>
        </w:tc>
        <w:tc>
          <w:tcPr>
            <w:tcW w:w="3827" w:type="dxa"/>
            <w:vAlign w:val="center"/>
          </w:tcPr>
          <w:p w14:paraId="70AB073D" w14:textId="4EF2EA42" w:rsidR="000D13AB" w:rsidRPr="00894CF8" w:rsidRDefault="000D13AB" w:rsidP="008858D6">
            <w:pPr>
              <w:rPr>
                <w:rFonts w:ascii="Trebuchet MS" w:hAnsi="Trebuchet MS"/>
                <w:kern w:val="2"/>
                <w:sz w:val="22"/>
                <w:szCs w:val="22"/>
              </w:rPr>
            </w:pPr>
            <w:r w:rsidRPr="00894CF8">
              <w:rPr>
                <w:rFonts w:ascii="Trebuchet MS" w:hAnsi="Trebuchet MS"/>
                <w:sz w:val="22"/>
                <w:szCs w:val="22"/>
              </w:rPr>
              <w:t>188</w:t>
            </w:r>
            <w:r w:rsidR="006C6544">
              <w:rPr>
                <w:rFonts w:ascii="Trebuchet MS" w:hAnsi="Trebuchet MS"/>
                <w:sz w:val="22"/>
                <w:szCs w:val="22"/>
              </w:rPr>
              <w:t>729019</w:t>
            </w:r>
          </w:p>
        </w:tc>
      </w:tr>
      <w:tr w:rsidR="000D13AB" w:rsidRPr="00454421" w14:paraId="4279726B" w14:textId="77777777" w:rsidTr="008858D6">
        <w:tc>
          <w:tcPr>
            <w:tcW w:w="2547" w:type="dxa"/>
            <w:gridSpan w:val="2"/>
            <w:vMerge/>
          </w:tcPr>
          <w:p w14:paraId="2D05CA93" w14:textId="77777777" w:rsidR="000D13AB" w:rsidRPr="00894CF8" w:rsidRDefault="000D13AB" w:rsidP="000D13AB">
            <w:pPr>
              <w:rPr>
                <w:rFonts w:ascii="Trebuchet MS" w:hAnsi="Trebuchet MS"/>
                <w:kern w:val="2"/>
                <w:sz w:val="22"/>
                <w:szCs w:val="22"/>
              </w:rPr>
            </w:pPr>
          </w:p>
        </w:tc>
        <w:tc>
          <w:tcPr>
            <w:tcW w:w="3260" w:type="dxa"/>
            <w:gridSpan w:val="2"/>
            <w:vAlign w:val="center"/>
          </w:tcPr>
          <w:p w14:paraId="52392AAA" w14:textId="77777777" w:rsidR="000D13AB" w:rsidRPr="00894CF8" w:rsidRDefault="000D13AB" w:rsidP="008858D6">
            <w:pPr>
              <w:rPr>
                <w:rFonts w:ascii="Trebuchet MS" w:hAnsi="Trebuchet MS"/>
                <w:kern w:val="2"/>
                <w:sz w:val="22"/>
                <w:szCs w:val="22"/>
              </w:rPr>
            </w:pPr>
            <w:r w:rsidRPr="00894CF8">
              <w:rPr>
                <w:rFonts w:ascii="Trebuchet MS" w:hAnsi="Trebuchet MS"/>
                <w:kern w:val="2"/>
                <w:sz w:val="22"/>
                <w:szCs w:val="22"/>
              </w:rPr>
              <w:t>1.1.3. Adresas</w:t>
            </w:r>
          </w:p>
        </w:tc>
        <w:tc>
          <w:tcPr>
            <w:tcW w:w="3827" w:type="dxa"/>
            <w:vAlign w:val="center"/>
          </w:tcPr>
          <w:p w14:paraId="76269D9C" w14:textId="7D18FA86" w:rsidR="000D13AB" w:rsidRPr="00894CF8" w:rsidRDefault="00043F8A" w:rsidP="008858D6">
            <w:pPr>
              <w:rPr>
                <w:rFonts w:ascii="Trebuchet MS" w:hAnsi="Trebuchet MS"/>
                <w:kern w:val="2"/>
                <w:sz w:val="22"/>
                <w:szCs w:val="22"/>
              </w:rPr>
            </w:pPr>
            <w:r w:rsidRPr="00043F8A">
              <w:rPr>
                <w:rFonts w:ascii="Trebuchet MS" w:eastAsia="Calibri" w:hAnsi="Trebuchet MS"/>
                <w:sz w:val="22"/>
                <w:szCs w:val="22"/>
              </w:rPr>
              <w:t>Europos pr. 105, LT-46338 Kaunas</w:t>
            </w:r>
          </w:p>
        </w:tc>
      </w:tr>
      <w:tr w:rsidR="005A5832" w:rsidRPr="00454421" w14:paraId="61F916D7" w14:textId="77777777" w:rsidTr="008858D6">
        <w:tc>
          <w:tcPr>
            <w:tcW w:w="2547" w:type="dxa"/>
            <w:gridSpan w:val="2"/>
            <w:vMerge/>
          </w:tcPr>
          <w:p w14:paraId="48273961" w14:textId="77777777" w:rsidR="005A5832" w:rsidRPr="00894CF8" w:rsidRDefault="005A5832">
            <w:pPr>
              <w:rPr>
                <w:rFonts w:ascii="Trebuchet MS" w:hAnsi="Trebuchet MS"/>
                <w:kern w:val="2"/>
                <w:sz w:val="22"/>
                <w:szCs w:val="22"/>
              </w:rPr>
            </w:pPr>
          </w:p>
        </w:tc>
        <w:tc>
          <w:tcPr>
            <w:tcW w:w="3260" w:type="dxa"/>
            <w:gridSpan w:val="2"/>
            <w:vAlign w:val="center"/>
          </w:tcPr>
          <w:p w14:paraId="23D11528" w14:textId="77777777" w:rsidR="005A5832" w:rsidRPr="00894CF8" w:rsidRDefault="00A10867" w:rsidP="008858D6">
            <w:pPr>
              <w:rPr>
                <w:rFonts w:ascii="Trebuchet MS" w:hAnsi="Trebuchet MS"/>
                <w:kern w:val="2"/>
                <w:sz w:val="22"/>
                <w:szCs w:val="22"/>
              </w:rPr>
            </w:pPr>
            <w:r w:rsidRPr="00894CF8">
              <w:rPr>
                <w:rFonts w:ascii="Trebuchet MS" w:hAnsi="Trebuchet MS"/>
                <w:kern w:val="2"/>
                <w:sz w:val="22"/>
                <w:szCs w:val="22"/>
              </w:rPr>
              <w:t>1.1.4. PVM mokėtojo kodas</w:t>
            </w:r>
          </w:p>
        </w:tc>
        <w:tc>
          <w:tcPr>
            <w:tcW w:w="3827" w:type="dxa"/>
            <w:vAlign w:val="center"/>
          </w:tcPr>
          <w:p w14:paraId="27256DFC" w14:textId="77777777" w:rsidR="005A5832" w:rsidRPr="00894CF8" w:rsidRDefault="005A5832" w:rsidP="008858D6">
            <w:pPr>
              <w:rPr>
                <w:rFonts w:ascii="Trebuchet MS" w:hAnsi="Trebuchet MS"/>
                <w:kern w:val="2"/>
                <w:sz w:val="22"/>
                <w:szCs w:val="22"/>
              </w:rPr>
            </w:pPr>
          </w:p>
        </w:tc>
      </w:tr>
      <w:tr w:rsidR="005A5832" w:rsidRPr="00454421" w14:paraId="75AE86A0" w14:textId="77777777" w:rsidTr="008858D6">
        <w:tc>
          <w:tcPr>
            <w:tcW w:w="2547" w:type="dxa"/>
            <w:gridSpan w:val="2"/>
            <w:vMerge/>
          </w:tcPr>
          <w:p w14:paraId="2BEE1C16" w14:textId="77777777" w:rsidR="005A5832" w:rsidRPr="00894CF8" w:rsidRDefault="005A5832">
            <w:pPr>
              <w:rPr>
                <w:rFonts w:ascii="Trebuchet MS" w:hAnsi="Trebuchet MS"/>
                <w:kern w:val="2"/>
                <w:sz w:val="22"/>
                <w:szCs w:val="22"/>
              </w:rPr>
            </w:pPr>
          </w:p>
        </w:tc>
        <w:tc>
          <w:tcPr>
            <w:tcW w:w="3260" w:type="dxa"/>
            <w:gridSpan w:val="2"/>
            <w:vAlign w:val="center"/>
          </w:tcPr>
          <w:p w14:paraId="68B833A2" w14:textId="77777777" w:rsidR="005A5832" w:rsidRPr="00894CF8" w:rsidRDefault="00A10867" w:rsidP="008858D6">
            <w:pPr>
              <w:rPr>
                <w:rFonts w:ascii="Trebuchet MS" w:hAnsi="Trebuchet MS"/>
                <w:kern w:val="2"/>
                <w:sz w:val="22"/>
                <w:szCs w:val="22"/>
              </w:rPr>
            </w:pPr>
            <w:r w:rsidRPr="00894CF8">
              <w:rPr>
                <w:rFonts w:ascii="Trebuchet MS" w:hAnsi="Trebuchet MS"/>
                <w:kern w:val="2"/>
                <w:sz w:val="22"/>
                <w:szCs w:val="22"/>
              </w:rPr>
              <w:t>1.1.5. Atsiskaitomoji sąskaita</w:t>
            </w:r>
          </w:p>
        </w:tc>
        <w:tc>
          <w:tcPr>
            <w:tcW w:w="3827" w:type="dxa"/>
            <w:vAlign w:val="center"/>
          </w:tcPr>
          <w:p w14:paraId="1F21FB33" w14:textId="22746F2E" w:rsidR="005A5832" w:rsidRPr="008858D6" w:rsidRDefault="005A5832" w:rsidP="008858D6">
            <w:pPr>
              <w:spacing w:line="276" w:lineRule="auto"/>
              <w:rPr>
                <w:rFonts w:ascii="Trebuchet MS" w:eastAsia="Calibri" w:hAnsi="Trebuchet MS"/>
                <w:sz w:val="22"/>
                <w:szCs w:val="22"/>
              </w:rPr>
            </w:pPr>
          </w:p>
        </w:tc>
      </w:tr>
      <w:tr w:rsidR="005A5832" w:rsidRPr="00454421" w14:paraId="31E42290" w14:textId="77777777" w:rsidTr="008858D6">
        <w:tc>
          <w:tcPr>
            <w:tcW w:w="2547" w:type="dxa"/>
            <w:gridSpan w:val="2"/>
            <w:vMerge/>
          </w:tcPr>
          <w:p w14:paraId="436FA3AF" w14:textId="77777777" w:rsidR="005A5832" w:rsidRPr="00894CF8" w:rsidRDefault="005A5832">
            <w:pPr>
              <w:rPr>
                <w:rFonts w:ascii="Trebuchet MS" w:hAnsi="Trebuchet MS"/>
                <w:kern w:val="2"/>
                <w:sz w:val="22"/>
                <w:szCs w:val="22"/>
              </w:rPr>
            </w:pPr>
          </w:p>
        </w:tc>
        <w:tc>
          <w:tcPr>
            <w:tcW w:w="3260" w:type="dxa"/>
            <w:gridSpan w:val="2"/>
            <w:vAlign w:val="center"/>
          </w:tcPr>
          <w:p w14:paraId="2CE73848" w14:textId="77777777" w:rsidR="005A5832" w:rsidRPr="00894CF8" w:rsidRDefault="00A10867" w:rsidP="008858D6">
            <w:pPr>
              <w:rPr>
                <w:rFonts w:ascii="Trebuchet MS" w:hAnsi="Trebuchet MS"/>
                <w:kern w:val="2"/>
                <w:sz w:val="22"/>
                <w:szCs w:val="22"/>
              </w:rPr>
            </w:pPr>
            <w:r w:rsidRPr="00894CF8">
              <w:rPr>
                <w:rFonts w:ascii="Trebuchet MS" w:hAnsi="Trebuchet MS"/>
                <w:kern w:val="2"/>
                <w:sz w:val="22"/>
                <w:szCs w:val="22"/>
              </w:rPr>
              <w:t>1.1.6. Bankas, banko kodas</w:t>
            </w:r>
          </w:p>
        </w:tc>
        <w:tc>
          <w:tcPr>
            <w:tcW w:w="3827" w:type="dxa"/>
            <w:vAlign w:val="center"/>
          </w:tcPr>
          <w:p w14:paraId="3D66F57A" w14:textId="77777777" w:rsidR="005A5832" w:rsidRPr="00894CF8" w:rsidRDefault="005A5832" w:rsidP="008858D6">
            <w:pPr>
              <w:rPr>
                <w:rFonts w:ascii="Trebuchet MS" w:hAnsi="Trebuchet MS"/>
                <w:kern w:val="2"/>
                <w:sz w:val="22"/>
                <w:szCs w:val="22"/>
              </w:rPr>
            </w:pPr>
          </w:p>
        </w:tc>
      </w:tr>
      <w:tr w:rsidR="005A5832" w:rsidRPr="00454421" w14:paraId="4253C738" w14:textId="77777777" w:rsidTr="008858D6">
        <w:tc>
          <w:tcPr>
            <w:tcW w:w="2547" w:type="dxa"/>
            <w:gridSpan w:val="2"/>
            <w:vMerge/>
          </w:tcPr>
          <w:p w14:paraId="180EAE9B" w14:textId="77777777" w:rsidR="005A5832" w:rsidRPr="00894CF8" w:rsidRDefault="005A5832">
            <w:pPr>
              <w:rPr>
                <w:rFonts w:ascii="Trebuchet MS" w:hAnsi="Trebuchet MS"/>
                <w:kern w:val="2"/>
                <w:sz w:val="22"/>
                <w:szCs w:val="22"/>
              </w:rPr>
            </w:pPr>
          </w:p>
        </w:tc>
        <w:tc>
          <w:tcPr>
            <w:tcW w:w="3260" w:type="dxa"/>
            <w:gridSpan w:val="2"/>
            <w:vAlign w:val="center"/>
          </w:tcPr>
          <w:p w14:paraId="064D1DF2" w14:textId="77777777" w:rsidR="005A5832" w:rsidRPr="00894CF8" w:rsidRDefault="00A10867" w:rsidP="008858D6">
            <w:pPr>
              <w:rPr>
                <w:rFonts w:ascii="Trebuchet MS" w:hAnsi="Trebuchet MS"/>
                <w:kern w:val="2"/>
                <w:sz w:val="22"/>
                <w:szCs w:val="22"/>
              </w:rPr>
            </w:pPr>
            <w:r w:rsidRPr="00894CF8">
              <w:rPr>
                <w:rFonts w:ascii="Trebuchet MS" w:hAnsi="Trebuchet MS"/>
                <w:kern w:val="2"/>
                <w:sz w:val="22"/>
                <w:szCs w:val="22"/>
              </w:rPr>
              <w:t>1.1.7. Telefonas</w:t>
            </w:r>
          </w:p>
        </w:tc>
        <w:tc>
          <w:tcPr>
            <w:tcW w:w="3827" w:type="dxa"/>
            <w:vAlign w:val="center"/>
          </w:tcPr>
          <w:p w14:paraId="578271C7" w14:textId="67D9FC91" w:rsidR="005A5832" w:rsidRPr="00894CF8" w:rsidRDefault="005A5832" w:rsidP="008858D6">
            <w:pPr>
              <w:rPr>
                <w:rFonts w:ascii="Trebuchet MS" w:hAnsi="Trebuchet MS"/>
                <w:kern w:val="2"/>
                <w:sz w:val="22"/>
                <w:szCs w:val="22"/>
              </w:rPr>
            </w:pPr>
          </w:p>
        </w:tc>
      </w:tr>
      <w:tr w:rsidR="005A5832" w:rsidRPr="00454421" w14:paraId="39894AD4" w14:textId="77777777" w:rsidTr="008858D6">
        <w:tc>
          <w:tcPr>
            <w:tcW w:w="2547" w:type="dxa"/>
            <w:gridSpan w:val="2"/>
            <w:vMerge/>
          </w:tcPr>
          <w:p w14:paraId="230E86B6" w14:textId="77777777" w:rsidR="005A5832" w:rsidRPr="00894CF8" w:rsidRDefault="005A5832">
            <w:pPr>
              <w:rPr>
                <w:rFonts w:ascii="Trebuchet MS" w:hAnsi="Trebuchet MS"/>
                <w:kern w:val="2"/>
                <w:sz w:val="22"/>
                <w:szCs w:val="22"/>
              </w:rPr>
            </w:pPr>
          </w:p>
        </w:tc>
        <w:tc>
          <w:tcPr>
            <w:tcW w:w="3260" w:type="dxa"/>
            <w:gridSpan w:val="2"/>
            <w:vAlign w:val="center"/>
          </w:tcPr>
          <w:p w14:paraId="7F52C603" w14:textId="77777777" w:rsidR="005A5832" w:rsidRPr="00894CF8" w:rsidRDefault="00A10867" w:rsidP="008858D6">
            <w:pPr>
              <w:rPr>
                <w:rFonts w:ascii="Trebuchet MS" w:hAnsi="Trebuchet MS"/>
                <w:kern w:val="2"/>
                <w:sz w:val="22"/>
                <w:szCs w:val="22"/>
              </w:rPr>
            </w:pPr>
            <w:r w:rsidRPr="00894CF8">
              <w:rPr>
                <w:rFonts w:ascii="Trebuchet MS" w:hAnsi="Trebuchet MS"/>
                <w:kern w:val="2"/>
                <w:sz w:val="22"/>
                <w:szCs w:val="22"/>
              </w:rPr>
              <w:t>1.1.8. El. paštas</w:t>
            </w:r>
          </w:p>
        </w:tc>
        <w:tc>
          <w:tcPr>
            <w:tcW w:w="3827" w:type="dxa"/>
            <w:vAlign w:val="center"/>
          </w:tcPr>
          <w:p w14:paraId="25834F63" w14:textId="30BB441B" w:rsidR="005A5832" w:rsidRPr="00894CF8" w:rsidRDefault="005A5832" w:rsidP="008858D6">
            <w:pPr>
              <w:rPr>
                <w:rFonts w:ascii="Trebuchet MS" w:hAnsi="Trebuchet MS"/>
                <w:kern w:val="2"/>
                <w:sz w:val="22"/>
                <w:szCs w:val="22"/>
              </w:rPr>
            </w:pPr>
          </w:p>
        </w:tc>
      </w:tr>
      <w:tr w:rsidR="005A5832" w:rsidRPr="00454421" w14:paraId="27F1A4CD" w14:textId="77777777" w:rsidTr="008858D6">
        <w:tc>
          <w:tcPr>
            <w:tcW w:w="2547" w:type="dxa"/>
            <w:gridSpan w:val="2"/>
            <w:vMerge/>
          </w:tcPr>
          <w:p w14:paraId="630873E4" w14:textId="77777777" w:rsidR="005A5832" w:rsidRPr="00894CF8" w:rsidRDefault="005A5832">
            <w:pPr>
              <w:rPr>
                <w:rFonts w:ascii="Trebuchet MS" w:hAnsi="Trebuchet MS"/>
                <w:kern w:val="2"/>
                <w:sz w:val="22"/>
                <w:szCs w:val="22"/>
              </w:rPr>
            </w:pPr>
          </w:p>
        </w:tc>
        <w:tc>
          <w:tcPr>
            <w:tcW w:w="3260" w:type="dxa"/>
            <w:gridSpan w:val="2"/>
            <w:vAlign w:val="center"/>
          </w:tcPr>
          <w:p w14:paraId="5652D99A" w14:textId="77777777" w:rsidR="005A5832" w:rsidRPr="00894CF8" w:rsidRDefault="00A10867" w:rsidP="008858D6">
            <w:pPr>
              <w:rPr>
                <w:rFonts w:ascii="Trebuchet MS" w:hAnsi="Trebuchet MS"/>
                <w:kern w:val="2"/>
                <w:sz w:val="22"/>
                <w:szCs w:val="22"/>
              </w:rPr>
            </w:pPr>
            <w:r w:rsidRPr="00894CF8">
              <w:rPr>
                <w:rFonts w:ascii="Trebuchet MS" w:hAnsi="Trebuchet MS"/>
                <w:kern w:val="2"/>
                <w:sz w:val="22"/>
                <w:szCs w:val="22"/>
              </w:rPr>
              <w:t>1.1.9. Šalies atstovas</w:t>
            </w:r>
          </w:p>
        </w:tc>
        <w:tc>
          <w:tcPr>
            <w:tcW w:w="3827" w:type="dxa"/>
            <w:vAlign w:val="center"/>
          </w:tcPr>
          <w:p w14:paraId="4372D8BD" w14:textId="7B8117A1" w:rsidR="005A5832" w:rsidRPr="00894CF8" w:rsidRDefault="005A5832" w:rsidP="008858D6">
            <w:pPr>
              <w:rPr>
                <w:rFonts w:ascii="Trebuchet MS" w:hAnsi="Trebuchet MS"/>
                <w:kern w:val="2"/>
                <w:sz w:val="22"/>
                <w:szCs w:val="22"/>
              </w:rPr>
            </w:pPr>
          </w:p>
        </w:tc>
      </w:tr>
      <w:tr w:rsidR="005A5832" w:rsidRPr="00454421" w14:paraId="6051588B" w14:textId="77777777" w:rsidTr="008858D6">
        <w:tc>
          <w:tcPr>
            <w:tcW w:w="2547" w:type="dxa"/>
            <w:gridSpan w:val="2"/>
            <w:vMerge/>
          </w:tcPr>
          <w:p w14:paraId="7C4C13A7" w14:textId="77777777" w:rsidR="005A5832" w:rsidRPr="00894CF8" w:rsidRDefault="005A5832">
            <w:pPr>
              <w:rPr>
                <w:rFonts w:ascii="Trebuchet MS" w:hAnsi="Trebuchet MS"/>
                <w:kern w:val="2"/>
                <w:sz w:val="22"/>
                <w:szCs w:val="22"/>
              </w:rPr>
            </w:pPr>
          </w:p>
        </w:tc>
        <w:tc>
          <w:tcPr>
            <w:tcW w:w="3260" w:type="dxa"/>
            <w:gridSpan w:val="2"/>
            <w:vAlign w:val="center"/>
          </w:tcPr>
          <w:p w14:paraId="0D9ADCF1" w14:textId="77777777" w:rsidR="005A5832" w:rsidRPr="00894CF8" w:rsidRDefault="00A10867" w:rsidP="008858D6">
            <w:pPr>
              <w:rPr>
                <w:rFonts w:ascii="Trebuchet MS" w:hAnsi="Trebuchet MS"/>
                <w:kern w:val="2"/>
                <w:sz w:val="22"/>
                <w:szCs w:val="22"/>
              </w:rPr>
            </w:pPr>
            <w:r w:rsidRPr="00894CF8">
              <w:rPr>
                <w:rFonts w:ascii="Trebuchet MS" w:hAnsi="Trebuchet MS"/>
                <w:kern w:val="2"/>
                <w:sz w:val="22"/>
                <w:szCs w:val="22"/>
              </w:rPr>
              <w:t>1.1.10. Atstovavimo pagrindas</w:t>
            </w:r>
          </w:p>
        </w:tc>
        <w:tc>
          <w:tcPr>
            <w:tcW w:w="3827" w:type="dxa"/>
            <w:vAlign w:val="center"/>
          </w:tcPr>
          <w:p w14:paraId="091AB2FD" w14:textId="1B309C33" w:rsidR="005A5832" w:rsidRPr="00894CF8" w:rsidRDefault="005A5832" w:rsidP="008858D6">
            <w:pPr>
              <w:rPr>
                <w:rFonts w:ascii="Trebuchet MS" w:hAnsi="Trebuchet MS"/>
                <w:kern w:val="2"/>
                <w:sz w:val="22"/>
                <w:szCs w:val="22"/>
              </w:rPr>
            </w:pPr>
          </w:p>
        </w:tc>
      </w:tr>
      <w:tr w:rsidR="005A5832" w:rsidRPr="00454421" w14:paraId="2EE8C164" w14:textId="77777777" w:rsidTr="008858D6">
        <w:tc>
          <w:tcPr>
            <w:tcW w:w="2547" w:type="dxa"/>
            <w:gridSpan w:val="2"/>
            <w:vMerge w:val="restart"/>
            <w:vAlign w:val="center"/>
          </w:tcPr>
          <w:p w14:paraId="24CB993C" w14:textId="029A52E3" w:rsidR="005A5832" w:rsidRPr="00894CF8" w:rsidRDefault="00A10867" w:rsidP="008858D6">
            <w:pPr>
              <w:rPr>
                <w:rFonts w:ascii="Trebuchet MS" w:hAnsi="Trebuchet MS"/>
                <w:b/>
                <w:bCs/>
                <w:kern w:val="2"/>
                <w:sz w:val="22"/>
                <w:szCs w:val="22"/>
              </w:rPr>
            </w:pPr>
            <w:r w:rsidRPr="00894CF8">
              <w:rPr>
                <w:rFonts w:ascii="Trebuchet MS" w:hAnsi="Trebuchet MS"/>
                <w:b/>
                <w:bCs/>
                <w:kern w:val="2"/>
                <w:sz w:val="22"/>
                <w:szCs w:val="22"/>
              </w:rPr>
              <w:t>1.2. Tiekėjas</w:t>
            </w:r>
          </w:p>
        </w:tc>
        <w:tc>
          <w:tcPr>
            <w:tcW w:w="3260" w:type="dxa"/>
            <w:gridSpan w:val="2"/>
            <w:vAlign w:val="center"/>
          </w:tcPr>
          <w:p w14:paraId="31C25449" w14:textId="77777777" w:rsidR="005A5832" w:rsidRPr="00894CF8" w:rsidRDefault="00A10867" w:rsidP="008858D6">
            <w:pPr>
              <w:rPr>
                <w:rFonts w:ascii="Trebuchet MS" w:hAnsi="Trebuchet MS"/>
                <w:kern w:val="2"/>
                <w:sz w:val="22"/>
                <w:szCs w:val="22"/>
              </w:rPr>
            </w:pPr>
            <w:r w:rsidRPr="00894CF8">
              <w:rPr>
                <w:rFonts w:ascii="Trebuchet MS" w:hAnsi="Trebuchet MS"/>
                <w:kern w:val="2"/>
                <w:sz w:val="22"/>
                <w:szCs w:val="22"/>
              </w:rPr>
              <w:t>1.2.1. Pavadinimas</w:t>
            </w:r>
          </w:p>
        </w:tc>
        <w:tc>
          <w:tcPr>
            <w:tcW w:w="3827" w:type="dxa"/>
            <w:vAlign w:val="center"/>
          </w:tcPr>
          <w:p w14:paraId="072844EC" w14:textId="32E50295" w:rsidR="005A5832" w:rsidRPr="00894CF8" w:rsidRDefault="005A5832" w:rsidP="008858D6">
            <w:pPr>
              <w:rPr>
                <w:rFonts w:ascii="Trebuchet MS" w:hAnsi="Trebuchet MS"/>
                <w:kern w:val="2"/>
                <w:sz w:val="22"/>
                <w:szCs w:val="22"/>
              </w:rPr>
            </w:pPr>
          </w:p>
        </w:tc>
      </w:tr>
      <w:tr w:rsidR="005A5832" w:rsidRPr="00454421" w14:paraId="136B21F8" w14:textId="77777777" w:rsidTr="008858D6">
        <w:tc>
          <w:tcPr>
            <w:tcW w:w="2547" w:type="dxa"/>
            <w:gridSpan w:val="2"/>
            <w:vMerge/>
          </w:tcPr>
          <w:p w14:paraId="324FE0E3" w14:textId="77777777" w:rsidR="005A5832" w:rsidRPr="00894CF8" w:rsidRDefault="005A5832">
            <w:pPr>
              <w:rPr>
                <w:rFonts w:ascii="Trebuchet MS" w:hAnsi="Trebuchet MS"/>
                <w:b/>
                <w:bCs/>
                <w:kern w:val="2"/>
                <w:sz w:val="22"/>
                <w:szCs w:val="22"/>
              </w:rPr>
            </w:pPr>
          </w:p>
        </w:tc>
        <w:tc>
          <w:tcPr>
            <w:tcW w:w="3260" w:type="dxa"/>
            <w:gridSpan w:val="2"/>
            <w:vAlign w:val="center"/>
          </w:tcPr>
          <w:p w14:paraId="3D7329D9" w14:textId="77777777" w:rsidR="005A5832" w:rsidRPr="00894CF8" w:rsidRDefault="00A10867" w:rsidP="008858D6">
            <w:pPr>
              <w:rPr>
                <w:rFonts w:ascii="Trebuchet MS" w:hAnsi="Trebuchet MS"/>
                <w:kern w:val="2"/>
                <w:sz w:val="22"/>
                <w:szCs w:val="22"/>
              </w:rPr>
            </w:pPr>
            <w:r w:rsidRPr="00894CF8">
              <w:rPr>
                <w:rFonts w:ascii="Trebuchet MS" w:hAnsi="Trebuchet MS"/>
                <w:kern w:val="2"/>
                <w:sz w:val="22"/>
                <w:szCs w:val="22"/>
              </w:rPr>
              <w:t>1.2.2. Juridinio asmens kodas</w:t>
            </w:r>
          </w:p>
        </w:tc>
        <w:tc>
          <w:tcPr>
            <w:tcW w:w="3827" w:type="dxa"/>
            <w:vAlign w:val="center"/>
          </w:tcPr>
          <w:p w14:paraId="06194B51" w14:textId="16A0CE7F" w:rsidR="005A5832" w:rsidRPr="00894CF8" w:rsidRDefault="005A5832" w:rsidP="008858D6">
            <w:pPr>
              <w:rPr>
                <w:rFonts w:ascii="Trebuchet MS" w:hAnsi="Trebuchet MS"/>
                <w:kern w:val="2"/>
                <w:sz w:val="22"/>
                <w:szCs w:val="22"/>
              </w:rPr>
            </w:pPr>
          </w:p>
        </w:tc>
      </w:tr>
      <w:tr w:rsidR="005A5832" w:rsidRPr="00454421" w14:paraId="141893B3" w14:textId="77777777" w:rsidTr="008858D6">
        <w:tc>
          <w:tcPr>
            <w:tcW w:w="2547" w:type="dxa"/>
            <w:gridSpan w:val="2"/>
            <w:vMerge/>
          </w:tcPr>
          <w:p w14:paraId="1002DBC6" w14:textId="77777777" w:rsidR="005A5832" w:rsidRPr="00894CF8" w:rsidRDefault="005A5832">
            <w:pPr>
              <w:rPr>
                <w:rFonts w:ascii="Trebuchet MS" w:hAnsi="Trebuchet MS"/>
                <w:b/>
                <w:bCs/>
                <w:kern w:val="2"/>
                <w:sz w:val="22"/>
                <w:szCs w:val="22"/>
              </w:rPr>
            </w:pPr>
          </w:p>
        </w:tc>
        <w:tc>
          <w:tcPr>
            <w:tcW w:w="3260" w:type="dxa"/>
            <w:gridSpan w:val="2"/>
            <w:vAlign w:val="center"/>
          </w:tcPr>
          <w:p w14:paraId="58B5E2A4" w14:textId="77777777" w:rsidR="005A5832" w:rsidRPr="00894CF8" w:rsidRDefault="00A10867" w:rsidP="008858D6">
            <w:pPr>
              <w:rPr>
                <w:rFonts w:ascii="Trebuchet MS" w:hAnsi="Trebuchet MS"/>
                <w:kern w:val="2"/>
                <w:sz w:val="22"/>
                <w:szCs w:val="22"/>
              </w:rPr>
            </w:pPr>
            <w:r w:rsidRPr="00894CF8">
              <w:rPr>
                <w:rFonts w:ascii="Trebuchet MS" w:hAnsi="Trebuchet MS"/>
                <w:kern w:val="2"/>
                <w:sz w:val="22"/>
                <w:szCs w:val="22"/>
              </w:rPr>
              <w:t>1.2.3. Adresas</w:t>
            </w:r>
          </w:p>
        </w:tc>
        <w:tc>
          <w:tcPr>
            <w:tcW w:w="3827" w:type="dxa"/>
            <w:vAlign w:val="center"/>
          </w:tcPr>
          <w:p w14:paraId="54C491C2" w14:textId="321E92BD" w:rsidR="005A5832" w:rsidRPr="00894CF8" w:rsidRDefault="005A5832" w:rsidP="008858D6">
            <w:pPr>
              <w:rPr>
                <w:rFonts w:ascii="Trebuchet MS" w:hAnsi="Trebuchet MS"/>
                <w:kern w:val="2"/>
                <w:sz w:val="22"/>
                <w:szCs w:val="22"/>
              </w:rPr>
            </w:pPr>
          </w:p>
        </w:tc>
      </w:tr>
      <w:tr w:rsidR="005A5832" w:rsidRPr="00454421" w14:paraId="6799F83A" w14:textId="77777777" w:rsidTr="008858D6">
        <w:tc>
          <w:tcPr>
            <w:tcW w:w="2547" w:type="dxa"/>
            <w:gridSpan w:val="2"/>
            <w:vMerge/>
          </w:tcPr>
          <w:p w14:paraId="0DE6F3CD" w14:textId="77777777" w:rsidR="005A5832" w:rsidRPr="00894CF8" w:rsidRDefault="005A5832">
            <w:pPr>
              <w:rPr>
                <w:rFonts w:ascii="Trebuchet MS" w:hAnsi="Trebuchet MS"/>
                <w:b/>
                <w:bCs/>
                <w:kern w:val="2"/>
                <w:sz w:val="22"/>
                <w:szCs w:val="22"/>
              </w:rPr>
            </w:pPr>
          </w:p>
        </w:tc>
        <w:tc>
          <w:tcPr>
            <w:tcW w:w="3260" w:type="dxa"/>
            <w:gridSpan w:val="2"/>
            <w:vAlign w:val="center"/>
          </w:tcPr>
          <w:p w14:paraId="7023B4AB" w14:textId="77777777" w:rsidR="005A5832" w:rsidRPr="00894CF8" w:rsidRDefault="00A10867" w:rsidP="008858D6">
            <w:pPr>
              <w:rPr>
                <w:rFonts w:ascii="Trebuchet MS" w:hAnsi="Trebuchet MS"/>
                <w:kern w:val="2"/>
                <w:sz w:val="22"/>
                <w:szCs w:val="22"/>
              </w:rPr>
            </w:pPr>
            <w:r w:rsidRPr="00894CF8">
              <w:rPr>
                <w:rFonts w:ascii="Trebuchet MS" w:hAnsi="Trebuchet MS"/>
                <w:kern w:val="2"/>
                <w:sz w:val="22"/>
                <w:szCs w:val="22"/>
              </w:rPr>
              <w:t>1.2.4. PVM mokėtojo kodas</w:t>
            </w:r>
          </w:p>
        </w:tc>
        <w:tc>
          <w:tcPr>
            <w:tcW w:w="3827" w:type="dxa"/>
            <w:vAlign w:val="center"/>
          </w:tcPr>
          <w:p w14:paraId="24D702FA" w14:textId="59F023C4" w:rsidR="005A5832" w:rsidRPr="00E13BA7" w:rsidRDefault="005A5832" w:rsidP="008858D6">
            <w:pPr>
              <w:rPr>
                <w:rFonts w:ascii="Arial" w:hAnsi="Arial" w:cs="Arial"/>
                <w:color w:val="212529"/>
              </w:rPr>
            </w:pPr>
          </w:p>
        </w:tc>
      </w:tr>
      <w:tr w:rsidR="005A5832" w:rsidRPr="00454421" w14:paraId="52720CE6" w14:textId="77777777" w:rsidTr="008858D6">
        <w:tc>
          <w:tcPr>
            <w:tcW w:w="2547" w:type="dxa"/>
            <w:gridSpan w:val="2"/>
            <w:vMerge/>
          </w:tcPr>
          <w:p w14:paraId="18D4A6E2" w14:textId="77777777" w:rsidR="005A5832" w:rsidRPr="00894CF8" w:rsidRDefault="005A5832">
            <w:pPr>
              <w:rPr>
                <w:rFonts w:ascii="Trebuchet MS" w:hAnsi="Trebuchet MS"/>
                <w:b/>
                <w:bCs/>
                <w:kern w:val="2"/>
                <w:sz w:val="22"/>
                <w:szCs w:val="22"/>
              </w:rPr>
            </w:pPr>
          </w:p>
        </w:tc>
        <w:tc>
          <w:tcPr>
            <w:tcW w:w="3260" w:type="dxa"/>
            <w:gridSpan w:val="2"/>
            <w:vAlign w:val="center"/>
          </w:tcPr>
          <w:p w14:paraId="3112EF77" w14:textId="77777777" w:rsidR="005A5832" w:rsidRPr="00894CF8" w:rsidRDefault="00A10867" w:rsidP="008858D6">
            <w:pPr>
              <w:rPr>
                <w:rFonts w:ascii="Trebuchet MS" w:hAnsi="Trebuchet MS"/>
                <w:kern w:val="2"/>
                <w:sz w:val="22"/>
                <w:szCs w:val="22"/>
              </w:rPr>
            </w:pPr>
            <w:r w:rsidRPr="00894CF8">
              <w:rPr>
                <w:rFonts w:ascii="Trebuchet MS" w:hAnsi="Trebuchet MS"/>
                <w:kern w:val="2"/>
                <w:sz w:val="22"/>
                <w:szCs w:val="22"/>
              </w:rPr>
              <w:t>1.2.5. Atsiskaitomoji sąskaita</w:t>
            </w:r>
          </w:p>
        </w:tc>
        <w:tc>
          <w:tcPr>
            <w:tcW w:w="3827" w:type="dxa"/>
            <w:vAlign w:val="center"/>
          </w:tcPr>
          <w:p w14:paraId="3E796705" w14:textId="6C98FE80" w:rsidR="005A5832" w:rsidRPr="00894CF8" w:rsidRDefault="005A5832" w:rsidP="008858D6">
            <w:pPr>
              <w:rPr>
                <w:rFonts w:ascii="Trebuchet MS" w:hAnsi="Trebuchet MS"/>
                <w:kern w:val="2"/>
                <w:sz w:val="22"/>
                <w:szCs w:val="22"/>
              </w:rPr>
            </w:pPr>
          </w:p>
        </w:tc>
      </w:tr>
      <w:tr w:rsidR="005A5832" w:rsidRPr="00454421" w14:paraId="51691E50" w14:textId="77777777" w:rsidTr="008858D6">
        <w:tc>
          <w:tcPr>
            <w:tcW w:w="2547" w:type="dxa"/>
            <w:gridSpan w:val="2"/>
            <w:vMerge/>
          </w:tcPr>
          <w:p w14:paraId="7C65A479" w14:textId="77777777" w:rsidR="005A5832" w:rsidRPr="00894CF8" w:rsidRDefault="005A5832">
            <w:pPr>
              <w:rPr>
                <w:rFonts w:ascii="Trebuchet MS" w:hAnsi="Trebuchet MS"/>
                <w:b/>
                <w:bCs/>
                <w:kern w:val="2"/>
                <w:sz w:val="22"/>
                <w:szCs w:val="22"/>
              </w:rPr>
            </w:pPr>
          </w:p>
        </w:tc>
        <w:tc>
          <w:tcPr>
            <w:tcW w:w="3260" w:type="dxa"/>
            <w:gridSpan w:val="2"/>
            <w:vAlign w:val="center"/>
          </w:tcPr>
          <w:p w14:paraId="6263BCC0" w14:textId="77777777" w:rsidR="005A5832" w:rsidRPr="00894CF8" w:rsidRDefault="00A10867" w:rsidP="008858D6">
            <w:pPr>
              <w:rPr>
                <w:rFonts w:ascii="Trebuchet MS" w:hAnsi="Trebuchet MS"/>
                <w:kern w:val="2"/>
                <w:sz w:val="22"/>
                <w:szCs w:val="22"/>
              </w:rPr>
            </w:pPr>
            <w:r w:rsidRPr="00894CF8">
              <w:rPr>
                <w:rFonts w:ascii="Trebuchet MS" w:hAnsi="Trebuchet MS"/>
                <w:kern w:val="2"/>
                <w:sz w:val="22"/>
                <w:szCs w:val="22"/>
              </w:rPr>
              <w:t>1.2.6. Bankas, banko kodas</w:t>
            </w:r>
          </w:p>
        </w:tc>
        <w:tc>
          <w:tcPr>
            <w:tcW w:w="3827" w:type="dxa"/>
            <w:vAlign w:val="center"/>
          </w:tcPr>
          <w:p w14:paraId="274D0943" w14:textId="44686EB5" w:rsidR="005A5832" w:rsidRPr="00894CF8" w:rsidRDefault="005A5832" w:rsidP="008858D6">
            <w:pPr>
              <w:rPr>
                <w:rFonts w:ascii="Trebuchet MS" w:hAnsi="Trebuchet MS"/>
                <w:kern w:val="2"/>
                <w:sz w:val="22"/>
                <w:szCs w:val="22"/>
              </w:rPr>
            </w:pPr>
          </w:p>
        </w:tc>
      </w:tr>
      <w:tr w:rsidR="005A5832" w:rsidRPr="00454421" w14:paraId="326672C0" w14:textId="77777777" w:rsidTr="008858D6">
        <w:tc>
          <w:tcPr>
            <w:tcW w:w="2547" w:type="dxa"/>
            <w:gridSpan w:val="2"/>
            <w:vMerge/>
          </w:tcPr>
          <w:p w14:paraId="48BCCE23" w14:textId="77777777" w:rsidR="005A5832" w:rsidRPr="00894CF8" w:rsidRDefault="005A5832">
            <w:pPr>
              <w:rPr>
                <w:rFonts w:ascii="Trebuchet MS" w:hAnsi="Trebuchet MS"/>
                <w:b/>
                <w:bCs/>
                <w:kern w:val="2"/>
                <w:sz w:val="22"/>
                <w:szCs w:val="22"/>
              </w:rPr>
            </w:pPr>
          </w:p>
        </w:tc>
        <w:tc>
          <w:tcPr>
            <w:tcW w:w="3260" w:type="dxa"/>
            <w:gridSpan w:val="2"/>
            <w:vAlign w:val="center"/>
          </w:tcPr>
          <w:p w14:paraId="0E3CDDD9" w14:textId="77777777" w:rsidR="005A5832" w:rsidRPr="00894CF8" w:rsidRDefault="00A10867" w:rsidP="008858D6">
            <w:pPr>
              <w:rPr>
                <w:rFonts w:ascii="Trebuchet MS" w:hAnsi="Trebuchet MS"/>
                <w:kern w:val="2"/>
                <w:sz w:val="22"/>
                <w:szCs w:val="22"/>
              </w:rPr>
            </w:pPr>
            <w:r w:rsidRPr="00894CF8">
              <w:rPr>
                <w:rFonts w:ascii="Trebuchet MS" w:hAnsi="Trebuchet MS"/>
                <w:kern w:val="2"/>
                <w:sz w:val="22"/>
                <w:szCs w:val="22"/>
              </w:rPr>
              <w:t>1.2.7. Telefonas</w:t>
            </w:r>
          </w:p>
        </w:tc>
        <w:tc>
          <w:tcPr>
            <w:tcW w:w="3827" w:type="dxa"/>
            <w:vAlign w:val="center"/>
          </w:tcPr>
          <w:p w14:paraId="50178C19" w14:textId="756BF97B" w:rsidR="005A5832" w:rsidRPr="00894CF8" w:rsidRDefault="005A5832" w:rsidP="008858D6">
            <w:pPr>
              <w:rPr>
                <w:rFonts w:ascii="Trebuchet MS" w:hAnsi="Trebuchet MS"/>
                <w:kern w:val="2"/>
                <w:sz w:val="22"/>
                <w:szCs w:val="22"/>
              </w:rPr>
            </w:pPr>
          </w:p>
        </w:tc>
      </w:tr>
      <w:tr w:rsidR="005A5832" w:rsidRPr="00454421" w14:paraId="724C51AB" w14:textId="77777777" w:rsidTr="008858D6">
        <w:tc>
          <w:tcPr>
            <w:tcW w:w="2547" w:type="dxa"/>
            <w:gridSpan w:val="2"/>
            <w:vMerge/>
          </w:tcPr>
          <w:p w14:paraId="1F4CF729" w14:textId="77777777" w:rsidR="005A5832" w:rsidRPr="00894CF8" w:rsidRDefault="005A5832">
            <w:pPr>
              <w:rPr>
                <w:rFonts w:ascii="Trebuchet MS" w:hAnsi="Trebuchet MS"/>
                <w:b/>
                <w:bCs/>
                <w:kern w:val="2"/>
                <w:sz w:val="22"/>
                <w:szCs w:val="22"/>
              </w:rPr>
            </w:pPr>
          </w:p>
        </w:tc>
        <w:tc>
          <w:tcPr>
            <w:tcW w:w="3260" w:type="dxa"/>
            <w:gridSpan w:val="2"/>
            <w:vAlign w:val="center"/>
          </w:tcPr>
          <w:p w14:paraId="66B29757" w14:textId="77777777" w:rsidR="005A5832" w:rsidRPr="00894CF8" w:rsidRDefault="00A10867" w:rsidP="008858D6">
            <w:pPr>
              <w:rPr>
                <w:rFonts w:ascii="Trebuchet MS" w:hAnsi="Trebuchet MS"/>
                <w:kern w:val="2"/>
                <w:sz w:val="22"/>
                <w:szCs w:val="22"/>
              </w:rPr>
            </w:pPr>
            <w:r w:rsidRPr="00894CF8">
              <w:rPr>
                <w:rFonts w:ascii="Trebuchet MS" w:hAnsi="Trebuchet MS"/>
                <w:kern w:val="2"/>
                <w:sz w:val="22"/>
                <w:szCs w:val="22"/>
              </w:rPr>
              <w:t>1.2.8. El. paštas</w:t>
            </w:r>
          </w:p>
        </w:tc>
        <w:tc>
          <w:tcPr>
            <w:tcW w:w="3827" w:type="dxa"/>
            <w:vAlign w:val="center"/>
          </w:tcPr>
          <w:p w14:paraId="6C64CE54" w14:textId="4A4EDAD2" w:rsidR="005A5832" w:rsidRPr="00894CF8" w:rsidRDefault="005A5832" w:rsidP="008858D6">
            <w:pPr>
              <w:rPr>
                <w:rFonts w:ascii="Trebuchet MS" w:hAnsi="Trebuchet MS"/>
                <w:kern w:val="2"/>
                <w:sz w:val="22"/>
                <w:szCs w:val="22"/>
              </w:rPr>
            </w:pPr>
          </w:p>
        </w:tc>
      </w:tr>
      <w:tr w:rsidR="005A5832" w:rsidRPr="00454421" w14:paraId="7F894EDF" w14:textId="77777777" w:rsidTr="008858D6">
        <w:tc>
          <w:tcPr>
            <w:tcW w:w="2547" w:type="dxa"/>
            <w:gridSpan w:val="2"/>
            <w:vMerge/>
          </w:tcPr>
          <w:p w14:paraId="74E5EF59" w14:textId="77777777" w:rsidR="005A5832" w:rsidRPr="00894CF8" w:rsidRDefault="005A5832">
            <w:pPr>
              <w:rPr>
                <w:rFonts w:ascii="Trebuchet MS" w:hAnsi="Trebuchet MS"/>
                <w:b/>
                <w:bCs/>
                <w:kern w:val="2"/>
                <w:sz w:val="22"/>
                <w:szCs w:val="22"/>
              </w:rPr>
            </w:pPr>
          </w:p>
        </w:tc>
        <w:tc>
          <w:tcPr>
            <w:tcW w:w="3260" w:type="dxa"/>
            <w:gridSpan w:val="2"/>
            <w:vAlign w:val="center"/>
          </w:tcPr>
          <w:p w14:paraId="341C2EA1" w14:textId="77777777" w:rsidR="005A5832" w:rsidRPr="006C27FD" w:rsidRDefault="00A10867" w:rsidP="008858D6">
            <w:pPr>
              <w:rPr>
                <w:rFonts w:ascii="Trebuchet MS" w:hAnsi="Trebuchet MS"/>
                <w:kern w:val="2"/>
                <w:sz w:val="22"/>
                <w:szCs w:val="22"/>
              </w:rPr>
            </w:pPr>
            <w:r w:rsidRPr="006C27FD">
              <w:rPr>
                <w:rFonts w:ascii="Trebuchet MS" w:hAnsi="Trebuchet MS"/>
                <w:kern w:val="2"/>
                <w:sz w:val="22"/>
                <w:szCs w:val="22"/>
              </w:rPr>
              <w:t>1.2.9. Šalies atstovas</w:t>
            </w:r>
          </w:p>
        </w:tc>
        <w:tc>
          <w:tcPr>
            <w:tcW w:w="3827" w:type="dxa"/>
            <w:vAlign w:val="center"/>
          </w:tcPr>
          <w:p w14:paraId="3835B5B9" w14:textId="77777777" w:rsidR="005A5832" w:rsidRPr="00C95FEB" w:rsidRDefault="005A5832" w:rsidP="008858D6">
            <w:pPr>
              <w:rPr>
                <w:rFonts w:ascii="Trebuchet MS" w:hAnsi="Trebuchet MS"/>
                <w:color w:val="FFFF00"/>
                <w:kern w:val="2"/>
                <w:sz w:val="22"/>
                <w:szCs w:val="22"/>
                <w:highlight w:val="yellow"/>
              </w:rPr>
            </w:pPr>
          </w:p>
        </w:tc>
      </w:tr>
      <w:tr w:rsidR="005A5832" w:rsidRPr="00454421" w14:paraId="4CAF1DED" w14:textId="77777777" w:rsidTr="008858D6">
        <w:tc>
          <w:tcPr>
            <w:tcW w:w="2547" w:type="dxa"/>
            <w:gridSpan w:val="2"/>
            <w:vMerge/>
          </w:tcPr>
          <w:p w14:paraId="51A3CAF4" w14:textId="77777777" w:rsidR="005A5832" w:rsidRPr="00894CF8" w:rsidRDefault="005A5832">
            <w:pPr>
              <w:rPr>
                <w:rFonts w:ascii="Trebuchet MS" w:hAnsi="Trebuchet MS"/>
                <w:b/>
                <w:bCs/>
                <w:kern w:val="2"/>
                <w:sz w:val="22"/>
                <w:szCs w:val="22"/>
              </w:rPr>
            </w:pPr>
          </w:p>
        </w:tc>
        <w:tc>
          <w:tcPr>
            <w:tcW w:w="3260" w:type="dxa"/>
            <w:gridSpan w:val="2"/>
            <w:vAlign w:val="center"/>
          </w:tcPr>
          <w:p w14:paraId="13ADDBEB" w14:textId="77777777" w:rsidR="005A5832" w:rsidRPr="006C27FD" w:rsidRDefault="00A10867" w:rsidP="008858D6">
            <w:pPr>
              <w:rPr>
                <w:rFonts w:ascii="Trebuchet MS" w:hAnsi="Trebuchet MS"/>
                <w:kern w:val="2"/>
                <w:sz w:val="22"/>
                <w:szCs w:val="22"/>
              </w:rPr>
            </w:pPr>
            <w:r w:rsidRPr="006C27FD">
              <w:rPr>
                <w:rFonts w:ascii="Trebuchet MS" w:hAnsi="Trebuchet MS"/>
                <w:kern w:val="2"/>
                <w:sz w:val="22"/>
                <w:szCs w:val="22"/>
              </w:rPr>
              <w:t>1.2.10. Atstovavimo pagrindas</w:t>
            </w:r>
          </w:p>
        </w:tc>
        <w:tc>
          <w:tcPr>
            <w:tcW w:w="3827" w:type="dxa"/>
            <w:vAlign w:val="center"/>
          </w:tcPr>
          <w:p w14:paraId="0FDA81B8" w14:textId="77777777" w:rsidR="005A5832" w:rsidRPr="00C95FEB" w:rsidRDefault="005A5832" w:rsidP="008858D6">
            <w:pPr>
              <w:rPr>
                <w:rFonts w:ascii="Trebuchet MS" w:hAnsi="Trebuchet MS"/>
                <w:color w:val="FFFF00"/>
                <w:kern w:val="2"/>
                <w:sz w:val="22"/>
                <w:szCs w:val="22"/>
                <w:highlight w:val="yellow"/>
              </w:rPr>
            </w:pPr>
          </w:p>
        </w:tc>
      </w:tr>
      <w:tr w:rsidR="005A5832" w:rsidRPr="00454421" w14:paraId="30506DAE" w14:textId="77777777" w:rsidTr="008858D6">
        <w:trPr>
          <w:trHeight w:val="300"/>
        </w:trPr>
        <w:tc>
          <w:tcPr>
            <w:tcW w:w="9634" w:type="dxa"/>
            <w:gridSpan w:val="5"/>
          </w:tcPr>
          <w:p w14:paraId="48CB0A21" w14:textId="77777777" w:rsidR="005A5832" w:rsidRPr="00454421" w:rsidRDefault="00A10867" w:rsidP="002626A7">
            <w:pPr>
              <w:spacing w:before="120" w:after="120"/>
              <w:jc w:val="center"/>
              <w:rPr>
                <w:rFonts w:ascii="Trebuchet MS" w:hAnsi="Trebuchet MS"/>
                <w:b/>
                <w:bCs/>
                <w:kern w:val="2"/>
                <w:sz w:val="22"/>
                <w:szCs w:val="22"/>
                <w:highlight w:val="yellow"/>
              </w:rPr>
            </w:pPr>
            <w:r w:rsidRPr="00EF7880">
              <w:rPr>
                <w:rFonts w:ascii="Trebuchet MS" w:hAnsi="Trebuchet MS"/>
                <w:b/>
                <w:bCs/>
                <w:kern w:val="2"/>
                <w:sz w:val="22"/>
                <w:szCs w:val="22"/>
              </w:rPr>
              <w:t>2. ATSAKINGI ASMENYS</w:t>
            </w:r>
          </w:p>
        </w:tc>
      </w:tr>
      <w:tr w:rsidR="005A5832" w:rsidRPr="00454421" w14:paraId="0CB06057" w14:textId="77777777" w:rsidTr="008858D6">
        <w:trPr>
          <w:trHeight w:val="300"/>
        </w:trPr>
        <w:tc>
          <w:tcPr>
            <w:tcW w:w="2532" w:type="dxa"/>
            <w:vAlign w:val="center"/>
          </w:tcPr>
          <w:p w14:paraId="188C6FF3" w14:textId="6AB3DC50" w:rsidR="005A5832" w:rsidRPr="009E13DD" w:rsidRDefault="00A10867" w:rsidP="008858D6">
            <w:pPr>
              <w:rPr>
                <w:rFonts w:ascii="Trebuchet MS" w:hAnsi="Trebuchet MS"/>
                <w:kern w:val="2"/>
                <w:sz w:val="22"/>
                <w:szCs w:val="22"/>
              </w:rPr>
            </w:pPr>
            <w:r w:rsidRPr="009E13DD">
              <w:rPr>
                <w:rFonts w:ascii="Trebuchet MS" w:hAnsi="Trebuchet MS"/>
                <w:b/>
                <w:bCs/>
                <w:kern w:val="2"/>
                <w:sz w:val="22"/>
                <w:szCs w:val="22"/>
              </w:rPr>
              <w:t>2.1. Pirkėjo kontaktiniai asmenys, atsakingi už Sutarties vykdymą, Prekių priėmimą, Są</w:t>
            </w:r>
            <w:r w:rsidR="008858D6">
              <w:rPr>
                <w:rFonts w:ascii="Trebuchet MS" w:hAnsi="Trebuchet MS"/>
                <w:b/>
                <w:bCs/>
                <w:kern w:val="2"/>
                <w:sz w:val="22"/>
                <w:szCs w:val="22"/>
              </w:rPr>
              <w:t xml:space="preserve">skaitų per informacinę sistemą SABIS </w:t>
            </w:r>
            <w:r w:rsidRPr="009E13DD">
              <w:rPr>
                <w:rFonts w:ascii="Trebuchet MS" w:hAnsi="Trebuchet MS"/>
                <w:b/>
                <w:bCs/>
                <w:kern w:val="2"/>
                <w:sz w:val="22"/>
                <w:szCs w:val="22"/>
              </w:rPr>
              <w:t>priėmimą</w:t>
            </w:r>
          </w:p>
        </w:tc>
        <w:tc>
          <w:tcPr>
            <w:tcW w:w="7102" w:type="dxa"/>
            <w:gridSpan w:val="4"/>
          </w:tcPr>
          <w:p w14:paraId="0E5D00DF" w14:textId="396C90ED" w:rsidR="009E13DD" w:rsidRDefault="008858D6" w:rsidP="008858D6">
            <w:pPr>
              <w:jc w:val="both"/>
              <w:rPr>
                <w:rFonts w:ascii="Trebuchet MS" w:hAnsi="Trebuchet MS"/>
                <w:kern w:val="2"/>
                <w:sz w:val="22"/>
                <w:szCs w:val="22"/>
              </w:rPr>
            </w:pPr>
            <w:r w:rsidRPr="008858D6">
              <w:rPr>
                <w:rFonts w:ascii="Trebuchet MS" w:hAnsi="Trebuchet MS"/>
                <w:b/>
                <w:i/>
                <w:kern w:val="2"/>
                <w:sz w:val="22"/>
                <w:szCs w:val="22"/>
              </w:rPr>
              <w:t>Už Sutarties vykdymą, Prekių priėmimą:</w:t>
            </w:r>
            <w:r>
              <w:rPr>
                <w:rFonts w:ascii="Trebuchet MS" w:hAnsi="Trebuchet MS"/>
                <w:kern w:val="2"/>
                <w:sz w:val="22"/>
                <w:szCs w:val="22"/>
              </w:rPr>
              <w:t xml:space="preserve"> </w:t>
            </w:r>
            <w:r w:rsidR="00043F8A">
              <w:rPr>
                <w:rFonts w:ascii="Trebuchet MS" w:hAnsi="Trebuchet MS"/>
                <w:kern w:val="2"/>
                <w:sz w:val="22"/>
                <w:szCs w:val="22"/>
              </w:rPr>
              <w:t xml:space="preserve">Kauno apskrities valstybinės </w:t>
            </w:r>
            <w:r w:rsidR="009E13DD" w:rsidRPr="009E13DD">
              <w:rPr>
                <w:rFonts w:ascii="Trebuchet MS" w:hAnsi="Trebuchet MS"/>
                <w:kern w:val="2"/>
                <w:sz w:val="22"/>
                <w:szCs w:val="22"/>
              </w:rPr>
              <w:t xml:space="preserve">mokesčių inspekcijos Administravimo </w:t>
            </w:r>
            <w:r w:rsidR="00043F8A">
              <w:rPr>
                <w:rFonts w:ascii="Trebuchet MS" w:hAnsi="Trebuchet MS"/>
                <w:kern w:val="2"/>
                <w:sz w:val="22"/>
                <w:szCs w:val="22"/>
              </w:rPr>
              <w:t xml:space="preserve">ir personalo skyriaus </w:t>
            </w:r>
            <w:r w:rsidR="009E13DD" w:rsidRPr="009E13DD">
              <w:rPr>
                <w:rFonts w:ascii="Trebuchet MS" w:hAnsi="Trebuchet MS"/>
                <w:kern w:val="2"/>
                <w:sz w:val="22"/>
                <w:szCs w:val="22"/>
              </w:rPr>
              <w:t>vyr</w:t>
            </w:r>
            <w:r w:rsidR="006C27FD">
              <w:rPr>
                <w:rFonts w:ascii="Trebuchet MS" w:hAnsi="Trebuchet MS"/>
                <w:kern w:val="2"/>
                <w:sz w:val="22"/>
                <w:szCs w:val="22"/>
              </w:rPr>
              <w:t>.</w:t>
            </w:r>
            <w:r w:rsidR="009E13DD" w:rsidRPr="009E13DD">
              <w:rPr>
                <w:rFonts w:ascii="Trebuchet MS" w:hAnsi="Trebuchet MS"/>
                <w:kern w:val="2"/>
                <w:sz w:val="22"/>
                <w:szCs w:val="22"/>
              </w:rPr>
              <w:t xml:space="preserve"> specialist</w:t>
            </w:r>
            <w:r w:rsidR="006C27FD">
              <w:rPr>
                <w:rFonts w:ascii="Trebuchet MS" w:hAnsi="Trebuchet MS"/>
                <w:kern w:val="2"/>
                <w:sz w:val="22"/>
                <w:szCs w:val="22"/>
              </w:rPr>
              <w:t>as</w:t>
            </w:r>
            <w:r w:rsidR="009E13DD" w:rsidRPr="009E13DD">
              <w:rPr>
                <w:rFonts w:ascii="Trebuchet MS" w:hAnsi="Trebuchet MS"/>
                <w:kern w:val="2"/>
                <w:sz w:val="22"/>
                <w:szCs w:val="22"/>
              </w:rPr>
              <w:t xml:space="preserve"> </w:t>
            </w:r>
            <w:r w:rsidR="006C27FD">
              <w:rPr>
                <w:rFonts w:ascii="Trebuchet MS" w:hAnsi="Trebuchet MS"/>
                <w:kern w:val="2"/>
                <w:sz w:val="22"/>
                <w:szCs w:val="22"/>
              </w:rPr>
              <w:t>Rimas Janauskas</w:t>
            </w:r>
            <w:r w:rsidR="009E13DD" w:rsidRPr="009E13DD">
              <w:rPr>
                <w:rFonts w:ascii="Trebuchet MS" w:hAnsi="Trebuchet MS"/>
                <w:kern w:val="2"/>
                <w:sz w:val="22"/>
                <w:szCs w:val="22"/>
              </w:rPr>
              <w:t xml:space="preserve">, el. p.: </w:t>
            </w:r>
            <w:proofErr w:type="spellStart"/>
            <w:r w:rsidR="006C27FD" w:rsidRPr="006C27FD">
              <w:rPr>
                <w:rFonts w:ascii="Trebuchet MS" w:hAnsi="Trebuchet MS"/>
                <w:sz w:val="22"/>
                <w:szCs w:val="22"/>
              </w:rPr>
              <w:t>Rimas.Janauskas@vmi.lt</w:t>
            </w:r>
            <w:proofErr w:type="spellEnd"/>
            <w:r w:rsidR="009E13DD" w:rsidRPr="009E13DD">
              <w:rPr>
                <w:rFonts w:ascii="Trebuchet MS" w:hAnsi="Trebuchet MS"/>
                <w:kern w:val="2"/>
                <w:sz w:val="22"/>
                <w:szCs w:val="22"/>
              </w:rPr>
              <w:t xml:space="preserve"> </w:t>
            </w:r>
            <w:r w:rsidR="006C27FD">
              <w:rPr>
                <w:rFonts w:ascii="Trebuchet MS" w:hAnsi="Trebuchet MS"/>
                <w:kern w:val="2"/>
                <w:sz w:val="22"/>
                <w:szCs w:val="22"/>
              </w:rPr>
              <w:t xml:space="preserve"> </w:t>
            </w:r>
            <w:r w:rsidR="009E13DD" w:rsidRPr="009E13DD">
              <w:rPr>
                <w:rFonts w:ascii="Trebuchet MS" w:hAnsi="Trebuchet MS"/>
                <w:kern w:val="2"/>
                <w:sz w:val="22"/>
                <w:szCs w:val="22"/>
              </w:rPr>
              <w:t>tel.: +370</w:t>
            </w:r>
            <w:r w:rsidR="00043F8A">
              <w:rPr>
                <w:rFonts w:ascii="Trebuchet MS" w:hAnsi="Trebuchet MS"/>
                <w:kern w:val="2"/>
                <w:sz w:val="22"/>
                <w:szCs w:val="22"/>
              </w:rPr>
              <w:t> 3</w:t>
            </w:r>
            <w:r w:rsidR="006C27FD">
              <w:rPr>
                <w:rFonts w:ascii="Trebuchet MS" w:hAnsi="Trebuchet MS"/>
                <w:kern w:val="2"/>
                <w:sz w:val="22"/>
                <w:szCs w:val="22"/>
              </w:rPr>
              <w:t>43</w:t>
            </w:r>
            <w:r w:rsidR="00043F8A">
              <w:rPr>
                <w:rFonts w:ascii="Trebuchet MS" w:hAnsi="Trebuchet MS"/>
                <w:kern w:val="2"/>
                <w:sz w:val="22"/>
                <w:szCs w:val="22"/>
              </w:rPr>
              <w:t xml:space="preserve"> </w:t>
            </w:r>
            <w:r w:rsidR="006C27FD">
              <w:rPr>
                <w:rFonts w:ascii="Trebuchet MS" w:hAnsi="Trebuchet MS"/>
                <w:kern w:val="2"/>
                <w:sz w:val="22"/>
                <w:szCs w:val="22"/>
              </w:rPr>
              <w:t>97333</w:t>
            </w:r>
            <w:r w:rsidR="009E13DD" w:rsidRPr="009E13DD">
              <w:rPr>
                <w:rFonts w:ascii="Trebuchet MS" w:hAnsi="Trebuchet MS"/>
                <w:kern w:val="2"/>
                <w:sz w:val="22"/>
                <w:szCs w:val="22"/>
              </w:rPr>
              <w:t>.</w:t>
            </w:r>
          </w:p>
          <w:p w14:paraId="20F72B61" w14:textId="77777777" w:rsidR="008858D6" w:rsidRDefault="008858D6" w:rsidP="00A82037">
            <w:pPr>
              <w:rPr>
                <w:rFonts w:ascii="Trebuchet MS" w:hAnsi="Trebuchet MS"/>
                <w:kern w:val="2"/>
                <w:sz w:val="22"/>
                <w:szCs w:val="22"/>
              </w:rPr>
            </w:pPr>
          </w:p>
          <w:p w14:paraId="5EAF788B" w14:textId="272A1CD0" w:rsidR="008858D6" w:rsidRPr="008858D6" w:rsidRDefault="008858D6" w:rsidP="008858D6">
            <w:pPr>
              <w:jc w:val="both"/>
              <w:rPr>
                <w:rFonts w:ascii="Trebuchet MS" w:hAnsi="Trebuchet MS"/>
                <w:b/>
                <w:bCs/>
                <w:i/>
                <w:kern w:val="2"/>
                <w:sz w:val="22"/>
                <w:szCs w:val="22"/>
              </w:rPr>
            </w:pPr>
            <w:r w:rsidRPr="008858D6">
              <w:rPr>
                <w:rFonts w:ascii="Trebuchet MS" w:hAnsi="Trebuchet MS"/>
                <w:b/>
                <w:bCs/>
                <w:i/>
                <w:kern w:val="2"/>
                <w:sz w:val="22"/>
                <w:szCs w:val="22"/>
              </w:rPr>
              <w:t>Sąskaitų per informacinę sistemą SABIS priėmimą</w:t>
            </w:r>
            <w:r>
              <w:rPr>
                <w:rFonts w:ascii="Trebuchet MS" w:hAnsi="Trebuchet MS"/>
                <w:b/>
                <w:bCs/>
                <w:i/>
                <w:kern w:val="2"/>
                <w:sz w:val="22"/>
                <w:szCs w:val="22"/>
              </w:rPr>
              <w:t xml:space="preserve">: </w:t>
            </w:r>
            <w:r>
              <w:rPr>
                <w:rFonts w:ascii="Trebuchet MS" w:hAnsi="Trebuchet MS"/>
                <w:kern w:val="2"/>
                <w:sz w:val="22"/>
                <w:szCs w:val="22"/>
              </w:rPr>
              <w:t xml:space="preserve">Kauno apskrities </w:t>
            </w:r>
            <w:r w:rsidRPr="008858D6">
              <w:rPr>
                <w:rFonts w:ascii="Trebuchet MS" w:hAnsi="Trebuchet MS"/>
                <w:kern w:val="2"/>
                <w:sz w:val="22"/>
                <w:szCs w:val="22"/>
              </w:rPr>
              <w:t>valstybinės mokesčių inspekcijos Administravimo ir personalo skyriaus</w:t>
            </w:r>
            <w:r w:rsidRPr="008858D6">
              <w:t xml:space="preserve"> </w:t>
            </w:r>
            <w:r w:rsidRPr="008858D6">
              <w:rPr>
                <w:rFonts w:ascii="Trebuchet MS" w:hAnsi="Trebuchet MS"/>
                <w:kern w:val="2"/>
                <w:sz w:val="22"/>
                <w:szCs w:val="22"/>
              </w:rPr>
              <w:t xml:space="preserve">vyresnioji specialistė </w:t>
            </w:r>
            <w:r w:rsidRPr="008858D6">
              <w:rPr>
                <w:rFonts w:ascii="Trebuchet MS" w:hAnsi="Trebuchet MS"/>
                <w:bCs/>
                <w:kern w:val="2"/>
                <w:sz w:val="22"/>
                <w:szCs w:val="22"/>
              </w:rPr>
              <w:t xml:space="preserve">Evelina Jakštaitė, el. p.: </w:t>
            </w:r>
            <w:hyperlink r:id="rId11" w:history="1">
              <w:r w:rsidRPr="008858D6">
                <w:rPr>
                  <w:rStyle w:val="Hipersaitas"/>
                  <w:rFonts w:ascii="Trebuchet MS" w:hAnsi="Trebuchet MS"/>
                  <w:kern w:val="2"/>
                  <w:sz w:val="22"/>
                  <w:szCs w:val="22"/>
                </w:rPr>
                <w:t>Evelina.Jakstaite@vmi.lt</w:t>
              </w:r>
            </w:hyperlink>
            <w:r w:rsidRPr="008858D6">
              <w:rPr>
                <w:rFonts w:ascii="Trebuchet MS" w:hAnsi="Trebuchet MS"/>
                <w:kern w:val="2"/>
                <w:sz w:val="22"/>
                <w:szCs w:val="22"/>
              </w:rPr>
              <w:t>, tel.: +370 37 40 53 34.</w:t>
            </w:r>
          </w:p>
        </w:tc>
      </w:tr>
      <w:tr w:rsidR="005A5832" w:rsidRPr="00454421" w14:paraId="45E481A4" w14:textId="77777777" w:rsidTr="008858D6">
        <w:trPr>
          <w:trHeight w:val="300"/>
        </w:trPr>
        <w:tc>
          <w:tcPr>
            <w:tcW w:w="2532" w:type="dxa"/>
            <w:vAlign w:val="center"/>
          </w:tcPr>
          <w:p w14:paraId="656C9609" w14:textId="77777777" w:rsidR="005A5832" w:rsidRPr="008858D6" w:rsidRDefault="00A10867" w:rsidP="008858D6">
            <w:pPr>
              <w:rPr>
                <w:rFonts w:ascii="Trebuchet MS" w:hAnsi="Trebuchet MS"/>
                <w:b/>
                <w:bCs/>
                <w:kern w:val="2"/>
                <w:sz w:val="22"/>
                <w:szCs w:val="22"/>
              </w:rPr>
            </w:pPr>
            <w:r w:rsidRPr="006C27FD">
              <w:rPr>
                <w:rFonts w:ascii="Trebuchet MS" w:hAnsi="Trebuchet MS"/>
                <w:b/>
                <w:bCs/>
                <w:kern w:val="2"/>
                <w:sz w:val="22"/>
                <w:szCs w:val="22"/>
              </w:rPr>
              <w:t>2.2. Tiekėjo kontaktiniai asmenys, atsakingi už Sutarties vykdymą</w:t>
            </w:r>
          </w:p>
        </w:tc>
        <w:tc>
          <w:tcPr>
            <w:tcW w:w="7102" w:type="dxa"/>
            <w:gridSpan w:val="4"/>
          </w:tcPr>
          <w:p w14:paraId="11C4CC76" w14:textId="449DFD40" w:rsidR="005A5832" w:rsidRPr="008858D6" w:rsidRDefault="005A5832">
            <w:pPr>
              <w:rPr>
                <w:rFonts w:ascii="Trebuchet MS" w:hAnsi="Trebuchet MS"/>
                <w:kern w:val="2"/>
                <w:sz w:val="22"/>
                <w:szCs w:val="22"/>
              </w:rPr>
            </w:pPr>
          </w:p>
        </w:tc>
      </w:tr>
      <w:tr w:rsidR="005A5832" w:rsidRPr="00454421" w14:paraId="5744EB28" w14:textId="77777777" w:rsidTr="008858D6">
        <w:trPr>
          <w:trHeight w:val="300"/>
        </w:trPr>
        <w:tc>
          <w:tcPr>
            <w:tcW w:w="9634" w:type="dxa"/>
            <w:gridSpan w:val="5"/>
          </w:tcPr>
          <w:p w14:paraId="6A4E41F3" w14:textId="77777777" w:rsidR="005A5832" w:rsidRPr="007A48BA" w:rsidRDefault="00A10867" w:rsidP="002626A7">
            <w:pPr>
              <w:spacing w:before="120" w:after="120"/>
              <w:jc w:val="center"/>
              <w:rPr>
                <w:rFonts w:ascii="Trebuchet MS" w:hAnsi="Trebuchet MS"/>
                <w:b/>
                <w:bCs/>
                <w:kern w:val="2"/>
                <w:sz w:val="22"/>
                <w:szCs w:val="22"/>
              </w:rPr>
            </w:pPr>
            <w:r w:rsidRPr="007A48BA">
              <w:rPr>
                <w:rFonts w:ascii="Trebuchet MS" w:hAnsi="Trebuchet MS"/>
                <w:b/>
                <w:bCs/>
                <w:kern w:val="2"/>
                <w:sz w:val="22"/>
                <w:szCs w:val="22"/>
              </w:rPr>
              <w:t>3. SUTARTIES DALYKAS</w:t>
            </w:r>
          </w:p>
        </w:tc>
      </w:tr>
      <w:tr w:rsidR="005A5832" w:rsidRPr="00454421" w14:paraId="1113E5CA" w14:textId="77777777" w:rsidTr="008858D6">
        <w:trPr>
          <w:trHeight w:val="300"/>
        </w:trPr>
        <w:tc>
          <w:tcPr>
            <w:tcW w:w="2532" w:type="dxa"/>
            <w:vAlign w:val="center"/>
          </w:tcPr>
          <w:p w14:paraId="09FE3C3F" w14:textId="3CE4B5FB" w:rsidR="005A5832" w:rsidRPr="00454421" w:rsidRDefault="008858D6" w:rsidP="008858D6">
            <w:pPr>
              <w:rPr>
                <w:rFonts w:ascii="Trebuchet MS" w:hAnsi="Trebuchet MS"/>
                <w:b/>
                <w:bCs/>
                <w:kern w:val="2"/>
                <w:sz w:val="22"/>
                <w:szCs w:val="22"/>
                <w:highlight w:val="yellow"/>
              </w:rPr>
            </w:pPr>
            <w:r>
              <w:rPr>
                <w:rFonts w:ascii="Trebuchet MS" w:hAnsi="Trebuchet MS"/>
                <w:b/>
                <w:bCs/>
                <w:kern w:val="2"/>
                <w:sz w:val="22"/>
                <w:szCs w:val="22"/>
              </w:rPr>
              <w:t>3.1. Sutarties dalykas</w:t>
            </w:r>
          </w:p>
        </w:tc>
        <w:tc>
          <w:tcPr>
            <w:tcW w:w="7102" w:type="dxa"/>
            <w:gridSpan w:val="4"/>
          </w:tcPr>
          <w:p w14:paraId="37582B30" w14:textId="005FD0D1" w:rsidR="00691D93" w:rsidRDefault="00A10867" w:rsidP="00691D93">
            <w:pPr>
              <w:jc w:val="both"/>
              <w:rPr>
                <w:rFonts w:ascii="Trebuchet MS" w:hAnsi="Trebuchet MS"/>
                <w:color w:val="000000"/>
                <w:kern w:val="2"/>
                <w:sz w:val="22"/>
                <w:szCs w:val="22"/>
              </w:rPr>
            </w:pPr>
            <w:r w:rsidRPr="007A48BA">
              <w:rPr>
                <w:rFonts w:ascii="Trebuchet MS" w:hAnsi="Trebuchet MS"/>
                <w:kern w:val="2"/>
                <w:sz w:val="22"/>
                <w:szCs w:val="22"/>
              </w:rPr>
              <w:t xml:space="preserve">Tiekėjas įsipareigoja Sutartyje numatytomis sąlygomis perduoti Pirkėjui </w:t>
            </w:r>
            <w:r w:rsidR="007A48BA" w:rsidRPr="007A48BA">
              <w:rPr>
                <w:rFonts w:ascii="Trebuchet MS" w:hAnsi="Trebuchet MS"/>
                <w:sz w:val="22"/>
                <w:szCs w:val="22"/>
              </w:rPr>
              <w:t>reguliuojamo aukščio ergonominius darbo stalus</w:t>
            </w:r>
            <w:r w:rsidR="000F7EA4">
              <w:rPr>
                <w:rFonts w:ascii="Trebuchet MS" w:hAnsi="Trebuchet MS"/>
                <w:sz w:val="22"/>
                <w:szCs w:val="22"/>
              </w:rPr>
              <w:t>,</w:t>
            </w:r>
            <w:r w:rsidR="007A48BA" w:rsidRPr="007A48BA">
              <w:rPr>
                <w:rFonts w:ascii="Trebuchet MS" w:hAnsi="Trebuchet MS"/>
                <w:sz w:val="22"/>
                <w:szCs w:val="22"/>
              </w:rPr>
              <w:t xml:space="preserve"> </w:t>
            </w:r>
            <w:r w:rsidR="000F7EA4">
              <w:rPr>
                <w:rFonts w:ascii="Trebuchet MS" w:hAnsi="Trebuchet MS"/>
                <w:sz w:val="22"/>
                <w:szCs w:val="22"/>
              </w:rPr>
              <w:t xml:space="preserve">spinteles </w:t>
            </w:r>
            <w:r w:rsidR="007A48BA" w:rsidRPr="007A48BA">
              <w:rPr>
                <w:rFonts w:ascii="Trebuchet MS" w:hAnsi="Trebuchet MS"/>
                <w:sz w:val="22"/>
                <w:szCs w:val="22"/>
              </w:rPr>
              <w:t xml:space="preserve">su </w:t>
            </w:r>
            <w:r w:rsidR="00A2134A">
              <w:rPr>
                <w:rFonts w:ascii="Trebuchet MS" w:hAnsi="Trebuchet MS"/>
                <w:sz w:val="22"/>
                <w:szCs w:val="22"/>
              </w:rPr>
              <w:t>stalči</w:t>
            </w:r>
            <w:r w:rsidR="000F7EA4">
              <w:rPr>
                <w:rFonts w:ascii="Trebuchet MS" w:hAnsi="Trebuchet MS"/>
                <w:sz w:val="22"/>
                <w:szCs w:val="22"/>
              </w:rPr>
              <w:t>ais</w:t>
            </w:r>
            <w:r w:rsidR="00A2134A">
              <w:rPr>
                <w:rFonts w:ascii="Trebuchet MS" w:hAnsi="Trebuchet MS"/>
                <w:sz w:val="22"/>
                <w:szCs w:val="22"/>
              </w:rPr>
              <w:t xml:space="preserve">, </w:t>
            </w:r>
            <w:r w:rsidR="009A7998">
              <w:rPr>
                <w:rFonts w:ascii="Trebuchet MS" w:hAnsi="Trebuchet MS"/>
                <w:sz w:val="22"/>
                <w:szCs w:val="22"/>
              </w:rPr>
              <w:t>papildomas</w:t>
            </w:r>
            <w:r w:rsidR="00A2134A">
              <w:rPr>
                <w:rFonts w:ascii="Trebuchet MS" w:hAnsi="Trebuchet MS"/>
                <w:sz w:val="22"/>
                <w:szCs w:val="22"/>
              </w:rPr>
              <w:t xml:space="preserve"> </w:t>
            </w:r>
            <w:r w:rsidR="007A48BA" w:rsidRPr="007A48BA">
              <w:rPr>
                <w:rFonts w:ascii="Trebuchet MS" w:hAnsi="Trebuchet MS"/>
                <w:sz w:val="22"/>
                <w:szCs w:val="22"/>
              </w:rPr>
              <w:t>spintel</w:t>
            </w:r>
            <w:r w:rsidR="00A2134A">
              <w:rPr>
                <w:rFonts w:ascii="Trebuchet MS" w:hAnsi="Trebuchet MS"/>
                <w:sz w:val="22"/>
                <w:szCs w:val="22"/>
              </w:rPr>
              <w:t>es</w:t>
            </w:r>
            <w:r w:rsidR="000F7EA4">
              <w:rPr>
                <w:rFonts w:ascii="Trebuchet MS" w:hAnsi="Trebuchet MS"/>
                <w:sz w:val="22"/>
                <w:szCs w:val="22"/>
              </w:rPr>
              <w:t xml:space="preserve"> ir</w:t>
            </w:r>
            <w:r w:rsidR="00043F8A">
              <w:rPr>
                <w:rFonts w:ascii="Trebuchet MS" w:hAnsi="Trebuchet MS"/>
                <w:sz w:val="22"/>
                <w:szCs w:val="22"/>
              </w:rPr>
              <w:t xml:space="preserve"> rūbų spintas</w:t>
            </w:r>
            <w:r w:rsidR="009B74C7">
              <w:rPr>
                <w:rFonts w:ascii="Trebuchet MS" w:hAnsi="Trebuchet MS"/>
                <w:sz w:val="22"/>
                <w:szCs w:val="22"/>
              </w:rPr>
              <w:t xml:space="preserve"> </w:t>
            </w:r>
            <w:r w:rsidR="009315C6" w:rsidRPr="009315C6">
              <w:rPr>
                <w:rFonts w:ascii="Trebuchet MS" w:eastAsia="Calibri" w:hAnsi="Trebuchet MS"/>
                <w:color w:val="000000"/>
                <w:sz w:val="22"/>
                <w:szCs w:val="22"/>
                <w:lang w:eastAsia="lt-LT"/>
              </w:rPr>
              <w:t>su rakinamomis durimis</w:t>
            </w:r>
            <w:r w:rsidR="009315C6" w:rsidRPr="007A48BA">
              <w:rPr>
                <w:rFonts w:ascii="Trebuchet MS" w:hAnsi="Trebuchet MS"/>
                <w:color w:val="000000"/>
                <w:kern w:val="2"/>
                <w:sz w:val="22"/>
                <w:szCs w:val="22"/>
              </w:rPr>
              <w:t xml:space="preserve"> </w:t>
            </w:r>
            <w:r w:rsidRPr="007A48BA">
              <w:rPr>
                <w:rFonts w:ascii="Trebuchet MS" w:hAnsi="Trebuchet MS"/>
                <w:color w:val="000000"/>
                <w:kern w:val="2"/>
                <w:sz w:val="22"/>
                <w:szCs w:val="22"/>
              </w:rPr>
              <w:t>(toliau – Prekės)</w:t>
            </w:r>
            <w:r w:rsidR="009315C6">
              <w:rPr>
                <w:rFonts w:ascii="Trebuchet MS" w:hAnsi="Trebuchet MS"/>
                <w:color w:val="000000"/>
                <w:kern w:val="2"/>
                <w:sz w:val="22"/>
                <w:szCs w:val="22"/>
              </w:rPr>
              <w:t>.</w:t>
            </w:r>
            <w:r w:rsidR="00910F10">
              <w:rPr>
                <w:rFonts w:ascii="Trebuchet MS" w:hAnsi="Trebuchet MS"/>
                <w:color w:val="000000"/>
                <w:kern w:val="2"/>
                <w:sz w:val="22"/>
                <w:szCs w:val="22"/>
              </w:rPr>
              <w:t xml:space="preserve"> </w:t>
            </w:r>
          </w:p>
          <w:p w14:paraId="08110C5C" w14:textId="37DD2FE8" w:rsidR="005A5832" w:rsidRPr="007A48BA" w:rsidRDefault="00A10867" w:rsidP="00854C60">
            <w:pPr>
              <w:jc w:val="both"/>
              <w:rPr>
                <w:rFonts w:ascii="Trebuchet MS" w:hAnsi="Trebuchet MS"/>
                <w:color w:val="000000"/>
                <w:kern w:val="2"/>
                <w:sz w:val="22"/>
                <w:szCs w:val="22"/>
              </w:rPr>
            </w:pPr>
            <w:r w:rsidRPr="007A48BA">
              <w:rPr>
                <w:rFonts w:ascii="Trebuchet MS" w:hAnsi="Trebuchet MS"/>
                <w:color w:val="000000"/>
                <w:kern w:val="2"/>
                <w:sz w:val="22"/>
                <w:szCs w:val="22"/>
              </w:rPr>
              <w:t xml:space="preserve">Išsamus Prekių aprašymas ir kiti reikalavimai tiekiamoms Prekėms nustatyti Sutarties </w:t>
            </w:r>
            <w:r w:rsidR="00854C60">
              <w:rPr>
                <w:rFonts w:ascii="Trebuchet MS" w:hAnsi="Trebuchet MS"/>
                <w:color w:val="000000"/>
                <w:kern w:val="2"/>
                <w:sz w:val="22"/>
                <w:szCs w:val="22"/>
              </w:rPr>
              <w:t>priede Nr. [1</w:t>
            </w:r>
            <w:r w:rsidRPr="007A48BA">
              <w:rPr>
                <w:rFonts w:ascii="Trebuchet MS" w:hAnsi="Trebuchet MS"/>
                <w:color w:val="000000"/>
                <w:kern w:val="2"/>
                <w:sz w:val="22"/>
                <w:szCs w:val="22"/>
              </w:rPr>
              <w:t>] „</w:t>
            </w:r>
            <w:r w:rsidRPr="00854C60">
              <w:rPr>
                <w:rFonts w:ascii="Trebuchet MS" w:hAnsi="Trebuchet MS"/>
                <w:color w:val="000000"/>
                <w:kern w:val="2"/>
                <w:sz w:val="22"/>
                <w:szCs w:val="22"/>
              </w:rPr>
              <w:t>Techninė specifikacija“ (t</w:t>
            </w:r>
            <w:r w:rsidR="00854C60" w:rsidRPr="00854C60">
              <w:rPr>
                <w:rFonts w:ascii="Trebuchet MS" w:hAnsi="Trebuchet MS"/>
                <w:color w:val="000000"/>
                <w:kern w:val="2"/>
                <w:sz w:val="22"/>
                <w:szCs w:val="22"/>
              </w:rPr>
              <w:t>oliau – Techninė specifikacija).</w:t>
            </w:r>
          </w:p>
        </w:tc>
      </w:tr>
      <w:tr w:rsidR="005A5832" w:rsidRPr="00454421" w14:paraId="71DC0AF7" w14:textId="77777777" w:rsidTr="008858D6">
        <w:trPr>
          <w:trHeight w:val="300"/>
        </w:trPr>
        <w:tc>
          <w:tcPr>
            <w:tcW w:w="2532" w:type="dxa"/>
            <w:vAlign w:val="center"/>
          </w:tcPr>
          <w:p w14:paraId="43632AFC" w14:textId="77777777" w:rsidR="005A5832" w:rsidRPr="00A77903" w:rsidRDefault="00A10867" w:rsidP="008858D6">
            <w:pPr>
              <w:rPr>
                <w:rFonts w:ascii="Trebuchet MS" w:hAnsi="Trebuchet MS"/>
                <w:b/>
                <w:bCs/>
                <w:kern w:val="2"/>
                <w:sz w:val="22"/>
                <w:szCs w:val="22"/>
              </w:rPr>
            </w:pPr>
            <w:r w:rsidRPr="00A77903">
              <w:rPr>
                <w:rFonts w:ascii="Trebuchet MS" w:hAnsi="Trebuchet MS"/>
                <w:b/>
                <w:bCs/>
                <w:kern w:val="2"/>
                <w:sz w:val="22"/>
                <w:szCs w:val="22"/>
              </w:rPr>
              <w:lastRenderedPageBreak/>
              <w:t>3.2. Pirkimo numeris</w:t>
            </w:r>
          </w:p>
        </w:tc>
        <w:tc>
          <w:tcPr>
            <w:tcW w:w="7102" w:type="dxa"/>
            <w:gridSpan w:val="4"/>
          </w:tcPr>
          <w:p w14:paraId="4E74CCA7" w14:textId="0DDBAAFD" w:rsidR="005A5832" w:rsidRPr="009E13DD" w:rsidRDefault="005A5832">
            <w:pPr>
              <w:rPr>
                <w:rFonts w:ascii="Trebuchet MS" w:hAnsi="Trebuchet MS"/>
                <w:kern w:val="2"/>
                <w:sz w:val="22"/>
                <w:szCs w:val="22"/>
              </w:rPr>
            </w:pPr>
          </w:p>
        </w:tc>
      </w:tr>
      <w:tr w:rsidR="005A5832" w:rsidRPr="00454421" w14:paraId="0E34F281" w14:textId="77777777" w:rsidTr="008858D6">
        <w:trPr>
          <w:trHeight w:val="300"/>
        </w:trPr>
        <w:tc>
          <w:tcPr>
            <w:tcW w:w="2532" w:type="dxa"/>
            <w:vAlign w:val="center"/>
          </w:tcPr>
          <w:p w14:paraId="219D9FF1" w14:textId="77777777" w:rsidR="005A5832" w:rsidRPr="00A77903" w:rsidRDefault="00A10867" w:rsidP="008858D6">
            <w:pPr>
              <w:rPr>
                <w:rFonts w:ascii="Trebuchet MS" w:hAnsi="Trebuchet MS"/>
                <w:b/>
                <w:bCs/>
                <w:kern w:val="2"/>
                <w:sz w:val="22"/>
                <w:szCs w:val="22"/>
              </w:rPr>
            </w:pPr>
            <w:r w:rsidRPr="00A77903">
              <w:rPr>
                <w:rFonts w:ascii="Trebuchet MS" w:hAnsi="Trebuchet MS"/>
                <w:b/>
                <w:bCs/>
                <w:kern w:val="2"/>
                <w:sz w:val="22"/>
                <w:szCs w:val="22"/>
              </w:rPr>
              <w:t>3.3. Informacija apie Europos Sąjungos lėšomis finansuojamą projektą arba kitą projektą</w:t>
            </w:r>
          </w:p>
        </w:tc>
        <w:tc>
          <w:tcPr>
            <w:tcW w:w="7102" w:type="dxa"/>
            <w:gridSpan w:val="4"/>
            <w:vAlign w:val="center"/>
          </w:tcPr>
          <w:p w14:paraId="064E8AF1" w14:textId="2B9C8E3F" w:rsidR="005A5832" w:rsidRPr="00A77903" w:rsidRDefault="00A10867" w:rsidP="008858D6">
            <w:pPr>
              <w:jc w:val="both"/>
              <w:rPr>
                <w:rFonts w:ascii="Trebuchet MS" w:hAnsi="Trebuchet MS"/>
                <w:kern w:val="2"/>
                <w:sz w:val="22"/>
                <w:szCs w:val="22"/>
              </w:rPr>
            </w:pPr>
            <w:r w:rsidRPr="00A77903">
              <w:rPr>
                <w:rFonts w:ascii="Trebuchet MS" w:hAnsi="Trebuchet MS"/>
                <w:kern w:val="2"/>
                <w:sz w:val="22"/>
                <w:szCs w:val="22"/>
              </w:rPr>
              <w:t>Netaikoma</w:t>
            </w:r>
          </w:p>
        </w:tc>
      </w:tr>
      <w:tr w:rsidR="005A5832" w:rsidRPr="00454421" w14:paraId="061FA324" w14:textId="77777777" w:rsidTr="008858D6">
        <w:trPr>
          <w:trHeight w:val="300"/>
        </w:trPr>
        <w:tc>
          <w:tcPr>
            <w:tcW w:w="9634" w:type="dxa"/>
            <w:gridSpan w:val="5"/>
          </w:tcPr>
          <w:p w14:paraId="2048061F" w14:textId="77777777" w:rsidR="005A5832" w:rsidRPr="00454421" w:rsidRDefault="00A10867" w:rsidP="002626A7">
            <w:pPr>
              <w:spacing w:before="120" w:after="120"/>
              <w:jc w:val="center"/>
              <w:rPr>
                <w:rFonts w:ascii="Trebuchet MS" w:hAnsi="Trebuchet MS"/>
                <w:b/>
                <w:bCs/>
                <w:kern w:val="2"/>
                <w:sz w:val="22"/>
                <w:szCs w:val="22"/>
                <w:highlight w:val="yellow"/>
              </w:rPr>
            </w:pPr>
            <w:r w:rsidRPr="00A77903">
              <w:rPr>
                <w:rFonts w:ascii="Trebuchet MS" w:hAnsi="Trebuchet MS"/>
                <w:b/>
                <w:bCs/>
                <w:kern w:val="2"/>
                <w:sz w:val="22"/>
                <w:szCs w:val="22"/>
              </w:rPr>
              <w:t>4. PREKIŲ PRISTATYMO TERMINAI IR PREKIŲ PERDAVIMO - PRIĖMIMO TVARKA</w:t>
            </w:r>
          </w:p>
        </w:tc>
      </w:tr>
      <w:tr w:rsidR="005A5832" w:rsidRPr="00454421" w14:paraId="58CF8FC4" w14:textId="77777777" w:rsidTr="008858D6">
        <w:trPr>
          <w:trHeight w:val="300"/>
        </w:trPr>
        <w:tc>
          <w:tcPr>
            <w:tcW w:w="2532" w:type="dxa"/>
            <w:vAlign w:val="center"/>
          </w:tcPr>
          <w:p w14:paraId="06C24152" w14:textId="77777777" w:rsidR="005A5832" w:rsidRPr="00AF146F" w:rsidRDefault="00A10867" w:rsidP="008858D6">
            <w:pPr>
              <w:rPr>
                <w:rFonts w:ascii="Trebuchet MS" w:hAnsi="Trebuchet MS"/>
                <w:b/>
                <w:bCs/>
                <w:kern w:val="2"/>
                <w:sz w:val="22"/>
                <w:szCs w:val="22"/>
              </w:rPr>
            </w:pPr>
            <w:r w:rsidRPr="00AF146F">
              <w:rPr>
                <w:rFonts w:ascii="Trebuchet MS" w:hAnsi="Trebuchet MS"/>
                <w:b/>
                <w:bCs/>
                <w:kern w:val="2"/>
                <w:sz w:val="22"/>
                <w:szCs w:val="22"/>
              </w:rPr>
              <w:t>4.1. Prekių pristatymo terminai, kai Prekės pristatomos dalimis</w:t>
            </w:r>
          </w:p>
        </w:tc>
        <w:tc>
          <w:tcPr>
            <w:tcW w:w="7102" w:type="dxa"/>
            <w:gridSpan w:val="4"/>
            <w:vAlign w:val="center"/>
          </w:tcPr>
          <w:p w14:paraId="1AD13131" w14:textId="6CDA352C" w:rsidR="007107B7" w:rsidRPr="007107B7" w:rsidRDefault="007107B7" w:rsidP="007107B7">
            <w:pPr>
              <w:shd w:val="clear" w:color="auto" w:fill="FFFFFF"/>
              <w:tabs>
                <w:tab w:val="left" w:pos="851"/>
              </w:tabs>
              <w:spacing w:after="200"/>
              <w:jc w:val="both"/>
              <w:rPr>
                <w:rFonts w:ascii="Trebuchet MS" w:eastAsia="MS Mincho" w:hAnsi="Trebuchet MS" w:cs="Trebuchet MS;Trebuchet MS"/>
                <w:sz w:val="22"/>
                <w:szCs w:val="22"/>
                <w:lang w:eastAsia="ja-JP"/>
              </w:rPr>
            </w:pPr>
            <w:r w:rsidRPr="007107B7">
              <w:rPr>
                <w:rFonts w:ascii="Trebuchet MS" w:eastAsia="MS Mincho" w:hAnsi="Trebuchet MS" w:cs="Trebuchet MS;Trebuchet MS"/>
                <w:sz w:val="22"/>
                <w:szCs w:val="22"/>
                <w:lang w:eastAsia="ja-JP"/>
              </w:rPr>
              <w:t>T</w:t>
            </w:r>
            <w:r>
              <w:rPr>
                <w:rFonts w:ascii="Trebuchet MS" w:eastAsia="MS Mincho" w:hAnsi="Trebuchet MS" w:cs="Trebuchet MS;Trebuchet MS"/>
                <w:sz w:val="22"/>
                <w:szCs w:val="22"/>
                <w:lang w:eastAsia="ja-JP"/>
              </w:rPr>
              <w:t>iekėjas</w:t>
            </w:r>
            <w:r w:rsidRPr="007107B7">
              <w:rPr>
                <w:rFonts w:ascii="Trebuchet MS" w:eastAsia="MS Mincho" w:hAnsi="Trebuchet MS" w:cs="Trebuchet MS;Trebuchet MS"/>
                <w:sz w:val="22"/>
                <w:szCs w:val="22"/>
                <w:lang w:eastAsia="ja-JP"/>
              </w:rPr>
              <w:t xml:space="preserve">  nurodytą P</w:t>
            </w:r>
            <w:r>
              <w:rPr>
                <w:rFonts w:ascii="Trebuchet MS" w:eastAsia="MS Mincho" w:hAnsi="Trebuchet MS" w:cs="Trebuchet MS;Trebuchet MS"/>
                <w:sz w:val="22"/>
                <w:szCs w:val="22"/>
                <w:lang w:eastAsia="ja-JP"/>
              </w:rPr>
              <w:t>rekių</w:t>
            </w:r>
            <w:r w:rsidRPr="007107B7">
              <w:rPr>
                <w:rFonts w:ascii="Trebuchet MS" w:eastAsia="MS Mincho" w:hAnsi="Trebuchet MS" w:cs="Trebuchet MS;Trebuchet MS"/>
                <w:sz w:val="22"/>
                <w:szCs w:val="22"/>
                <w:lang w:eastAsia="ja-JP"/>
              </w:rPr>
              <w:t xml:space="preserve"> kiekį pristato, ne vėliau kaip per 20 darbo dienų nuo U</w:t>
            </w:r>
            <w:r>
              <w:rPr>
                <w:rFonts w:ascii="Trebuchet MS" w:eastAsia="MS Mincho" w:hAnsi="Trebuchet MS" w:cs="Trebuchet MS;Trebuchet MS"/>
                <w:sz w:val="22"/>
                <w:szCs w:val="22"/>
                <w:lang w:eastAsia="ja-JP"/>
              </w:rPr>
              <w:t>žsakovo</w:t>
            </w:r>
            <w:r w:rsidRPr="007107B7">
              <w:rPr>
                <w:rFonts w:ascii="Trebuchet MS" w:eastAsia="MS Mincho" w:hAnsi="Trebuchet MS" w:cs="Trebuchet MS;Trebuchet MS"/>
                <w:sz w:val="22"/>
                <w:szCs w:val="22"/>
                <w:lang w:eastAsia="ja-JP"/>
              </w:rPr>
              <w:t xml:space="preserve"> prašymo pateikimo el. paštu ar telefonu nurodytais adresais ir iškrauna (suneša) į U</w:t>
            </w:r>
            <w:r>
              <w:rPr>
                <w:rFonts w:ascii="Trebuchet MS" w:eastAsia="MS Mincho" w:hAnsi="Trebuchet MS" w:cs="Trebuchet MS;Trebuchet MS"/>
                <w:sz w:val="22"/>
                <w:szCs w:val="22"/>
                <w:lang w:eastAsia="ja-JP"/>
              </w:rPr>
              <w:t xml:space="preserve">žsakovo </w:t>
            </w:r>
            <w:r w:rsidRPr="007107B7">
              <w:rPr>
                <w:rFonts w:ascii="Trebuchet MS" w:eastAsia="MS Mincho" w:hAnsi="Trebuchet MS" w:cs="Trebuchet MS;Trebuchet MS"/>
                <w:sz w:val="22"/>
                <w:szCs w:val="22"/>
                <w:lang w:eastAsia="ja-JP"/>
              </w:rPr>
              <w:t xml:space="preserve"> sandėlius (užnešimo į norimą patalpą/ aukštą paslauga, turi būti įskaičiuota į kainą).T</w:t>
            </w:r>
            <w:r>
              <w:rPr>
                <w:rFonts w:ascii="Trebuchet MS" w:eastAsia="MS Mincho" w:hAnsi="Trebuchet MS" w:cs="Trebuchet MS;Trebuchet MS"/>
                <w:sz w:val="22"/>
                <w:szCs w:val="22"/>
                <w:lang w:eastAsia="ja-JP"/>
              </w:rPr>
              <w:t>iekėjas</w:t>
            </w:r>
            <w:r w:rsidRPr="007107B7">
              <w:rPr>
                <w:rFonts w:ascii="Trebuchet MS" w:eastAsia="MS Mincho" w:hAnsi="Trebuchet MS" w:cs="Trebuchet MS;Trebuchet MS"/>
                <w:sz w:val="22"/>
                <w:szCs w:val="22"/>
                <w:lang w:eastAsia="ja-JP"/>
              </w:rPr>
              <w:t xml:space="preserve"> P</w:t>
            </w:r>
            <w:r>
              <w:rPr>
                <w:rFonts w:ascii="Trebuchet MS" w:eastAsia="MS Mincho" w:hAnsi="Trebuchet MS" w:cs="Trebuchet MS;Trebuchet MS"/>
                <w:sz w:val="22"/>
                <w:szCs w:val="22"/>
                <w:lang w:eastAsia="ja-JP"/>
              </w:rPr>
              <w:t>rekes</w:t>
            </w:r>
            <w:r w:rsidRPr="007107B7">
              <w:rPr>
                <w:rFonts w:ascii="Trebuchet MS" w:eastAsia="MS Mincho" w:hAnsi="Trebuchet MS" w:cs="Trebuchet MS;Trebuchet MS"/>
                <w:sz w:val="22"/>
                <w:szCs w:val="22"/>
                <w:lang w:eastAsia="ja-JP"/>
              </w:rPr>
              <w:t xml:space="preserve"> pristato surinktas, arba surenka pristatymo vietoje. T</w:t>
            </w:r>
            <w:r>
              <w:rPr>
                <w:rFonts w:ascii="Trebuchet MS" w:eastAsia="MS Mincho" w:hAnsi="Trebuchet MS" w:cs="Trebuchet MS;Trebuchet MS"/>
                <w:sz w:val="22"/>
                <w:szCs w:val="22"/>
                <w:lang w:eastAsia="ja-JP"/>
              </w:rPr>
              <w:t>iekėjas</w:t>
            </w:r>
            <w:r w:rsidRPr="007107B7">
              <w:rPr>
                <w:rFonts w:ascii="Trebuchet MS" w:eastAsia="MS Mincho" w:hAnsi="Trebuchet MS" w:cs="Trebuchet MS;Trebuchet MS"/>
                <w:sz w:val="22"/>
                <w:szCs w:val="22"/>
                <w:lang w:eastAsia="ja-JP"/>
              </w:rPr>
              <w:t xml:space="preserve"> privalo pristatyti P</w:t>
            </w:r>
            <w:r w:rsidR="00BF399E">
              <w:rPr>
                <w:rFonts w:ascii="Trebuchet MS" w:eastAsia="MS Mincho" w:hAnsi="Trebuchet MS" w:cs="Trebuchet MS;Trebuchet MS"/>
                <w:sz w:val="22"/>
                <w:szCs w:val="22"/>
                <w:lang w:eastAsia="ja-JP"/>
              </w:rPr>
              <w:t>rekes</w:t>
            </w:r>
            <w:r w:rsidRPr="007107B7">
              <w:rPr>
                <w:rFonts w:ascii="Trebuchet MS" w:eastAsia="MS Mincho" w:hAnsi="Trebuchet MS" w:cs="Trebuchet MS;Trebuchet MS"/>
                <w:sz w:val="22"/>
                <w:szCs w:val="22"/>
                <w:lang w:eastAsia="ja-JP"/>
              </w:rPr>
              <w:t xml:space="preserve">, šiais Kauno AVMI administracinių patalpų adresais: </w:t>
            </w:r>
          </w:p>
          <w:p w14:paraId="6658E2EA" w14:textId="77777777" w:rsidR="007107B7" w:rsidRPr="007107B7" w:rsidRDefault="007107B7" w:rsidP="007107B7">
            <w:pPr>
              <w:shd w:val="clear" w:color="auto" w:fill="FFFFFF"/>
              <w:tabs>
                <w:tab w:val="left" w:pos="851"/>
              </w:tabs>
              <w:ind w:left="567"/>
              <w:jc w:val="both"/>
              <w:rPr>
                <w:rFonts w:ascii="Trebuchet MS" w:eastAsia="MS Mincho" w:hAnsi="Trebuchet MS" w:cs="Trebuchet MS;Trebuchet MS"/>
                <w:sz w:val="22"/>
                <w:szCs w:val="22"/>
                <w:lang w:eastAsia="ja-JP"/>
              </w:rPr>
            </w:pPr>
            <w:r w:rsidRPr="007107B7">
              <w:rPr>
                <w:rFonts w:ascii="Trebuchet MS" w:eastAsia="MS Mincho" w:hAnsi="Trebuchet MS" w:cs="Trebuchet MS;Trebuchet MS"/>
                <w:sz w:val="22"/>
                <w:szCs w:val="22"/>
                <w:lang w:eastAsia="ja-JP"/>
              </w:rPr>
              <w:t xml:space="preserve">   1. Europos pr. 105, Kaunas,</w:t>
            </w:r>
          </w:p>
          <w:p w14:paraId="7B061B19" w14:textId="77777777" w:rsidR="007107B7" w:rsidRPr="007107B7" w:rsidRDefault="007107B7" w:rsidP="007107B7">
            <w:pPr>
              <w:shd w:val="clear" w:color="auto" w:fill="FFFFFF"/>
              <w:tabs>
                <w:tab w:val="left" w:pos="851"/>
              </w:tabs>
              <w:ind w:left="567"/>
              <w:jc w:val="both"/>
              <w:rPr>
                <w:rFonts w:ascii="Trebuchet MS" w:eastAsia="MS Mincho" w:hAnsi="Trebuchet MS" w:cs="Trebuchet MS;Trebuchet MS"/>
                <w:sz w:val="22"/>
                <w:szCs w:val="22"/>
                <w:lang w:eastAsia="ja-JP"/>
              </w:rPr>
            </w:pPr>
            <w:r w:rsidRPr="007107B7">
              <w:rPr>
                <w:rFonts w:ascii="Trebuchet MS" w:eastAsia="MS Mincho" w:hAnsi="Trebuchet MS" w:cs="Trebuchet MS;Trebuchet MS"/>
                <w:sz w:val="22"/>
                <w:szCs w:val="22"/>
                <w:lang w:eastAsia="ja-JP"/>
              </w:rPr>
              <w:t xml:space="preserve">   2. Kauno g. 2, Prienai,</w:t>
            </w:r>
          </w:p>
          <w:p w14:paraId="344A8418" w14:textId="77777777" w:rsidR="007107B7" w:rsidRPr="007107B7" w:rsidRDefault="007107B7" w:rsidP="007107B7">
            <w:pPr>
              <w:shd w:val="clear" w:color="auto" w:fill="FFFFFF"/>
              <w:tabs>
                <w:tab w:val="left" w:pos="851"/>
              </w:tabs>
              <w:ind w:left="567"/>
              <w:jc w:val="both"/>
              <w:rPr>
                <w:rFonts w:ascii="Trebuchet MS" w:eastAsia="MS Mincho" w:hAnsi="Trebuchet MS" w:cs="Trebuchet MS;Trebuchet MS"/>
                <w:sz w:val="22"/>
                <w:szCs w:val="22"/>
                <w:lang w:val="en-US" w:eastAsia="ja-JP"/>
              </w:rPr>
            </w:pPr>
            <w:r w:rsidRPr="007107B7">
              <w:rPr>
                <w:rFonts w:ascii="Trebuchet MS" w:eastAsia="MS Mincho" w:hAnsi="Trebuchet MS" w:cs="Trebuchet MS;Trebuchet MS"/>
                <w:sz w:val="22"/>
                <w:szCs w:val="22"/>
                <w:lang w:val="en-US" w:eastAsia="ja-JP"/>
              </w:rPr>
              <w:t xml:space="preserve">   3. </w:t>
            </w:r>
            <w:r w:rsidRPr="007107B7">
              <w:rPr>
                <w:rFonts w:ascii="ArialLT" w:eastAsia="MS Mincho" w:hAnsi="ArialLT"/>
                <w:sz w:val="22"/>
                <w:szCs w:val="24"/>
                <w:lang w:val="en-GB" w:eastAsia="ja-JP"/>
              </w:rPr>
              <w:t xml:space="preserve"> </w:t>
            </w:r>
            <w:proofErr w:type="spellStart"/>
            <w:r w:rsidRPr="007107B7">
              <w:rPr>
                <w:rFonts w:ascii="Trebuchet MS" w:eastAsia="MS Mincho" w:hAnsi="Trebuchet MS" w:cs="Trebuchet MS;Trebuchet MS"/>
                <w:sz w:val="22"/>
                <w:szCs w:val="22"/>
                <w:lang w:val="en-US" w:eastAsia="ja-JP"/>
              </w:rPr>
              <w:t>Katedros</w:t>
            </w:r>
            <w:proofErr w:type="spellEnd"/>
            <w:r w:rsidRPr="007107B7">
              <w:rPr>
                <w:rFonts w:ascii="Trebuchet MS" w:eastAsia="MS Mincho" w:hAnsi="Trebuchet MS" w:cs="Trebuchet MS;Trebuchet MS"/>
                <w:sz w:val="22"/>
                <w:szCs w:val="22"/>
                <w:lang w:val="en-US" w:eastAsia="ja-JP"/>
              </w:rPr>
              <w:t xml:space="preserve"> g. 4, </w:t>
            </w:r>
            <w:proofErr w:type="spellStart"/>
            <w:r w:rsidRPr="007107B7">
              <w:rPr>
                <w:rFonts w:ascii="Trebuchet MS" w:eastAsia="MS Mincho" w:hAnsi="Trebuchet MS" w:cs="Trebuchet MS;Trebuchet MS"/>
                <w:sz w:val="22"/>
                <w:szCs w:val="22"/>
                <w:lang w:val="en-US" w:eastAsia="ja-JP"/>
              </w:rPr>
              <w:t>Kaišiadorys</w:t>
            </w:r>
            <w:proofErr w:type="spellEnd"/>
            <w:r w:rsidRPr="007107B7">
              <w:rPr>
                <w:rFonts w:ascii="Trebuchet MS" w:eastAsia="MS Mincho" w:hAnsi="Trebuchet MS" w:cs="Trebuchet MS;Trebuchet MS"/>
                <w:sz w:val="22"/>
                <w:szCs w:val="22"/>
                <w:lang w:val="en-US" w:eastAsia="ja-JP"/>
              </w:rPr>
              <w:t>,</w:t>
            </w:r>
          </w:p>
          <w:p w14:paraId="29BA69DB" w14:textId="77777777" w:rsidR="007107B7" w:rsidRPr="007107B7" w:rsidRDefault="007107B7" w:rsidP="007107B7">
            <w:pPr>
              <w:shd w:val="clear" w:color="auto" w:fill="FFFFFF"/>
              <w:tabs>
                <w:tab w:val="left" w:pos="851"/>
              </w:tabs>
              <w:ind w:left="567"/>
              <w:jc w:val="both"/>
              <w:rPr>
                <w:rFonts w:ascii="Trebuchet MS" w:eastAsia="MS Mincho" w:hAnsi="Trebuchet MS" w:cs="Trebuchet MS;Trebuchet MS"/>
                <w:sz w:val="22"/>
                <w:szCs w:val="22"/>
                <w:lang w:val="en-US" w:eastAsia="ja-JP"/>
              </w:rPr>
            </w:pPr>
            <w:r w:rsidRPr="007107B7">
              <w:rPr>
                <w:rFonts w:ascii="Trebuchet MS" w:eastAsia="MS Mincho" w:hAnsi="Trebuchet MS" w:cs="Trebuchet MS;Trebuchet MS"/>
                <w:sz w:val="22"/>
                <w:szCs w:val="22"/>
                <w:lang w:val="en-US" w:eastAsia="ja-JP"/>
              </w:rPr>
              <w:t xml:space="preserve">   4. </w:t>
            </w:r>
            <w:proofErr w:type="spellStart"/>
            <w:r w:rsidRPr="007107B7">
              <w:rPr>
                <w:rFonts w:ascii="Trebuchet MS" w:eastAsia="MS Mincho" w:hAnsi="Trebuchet MS" w:cs="Trebuchet MS;Trebuchet MS" w:hint="eastAsia"/>
                <w:sz w:val="22"/>
                <w:szCs w:val="22"/>
                <w:lang w:val="en-US" w:eastAsia="ja-JP"/>
              </w:rPr>
              <w:t>Didžioji</w:t>
            </w:r>
            <w:proofErr w:type="spellEnd"/>
            <w:r w:rsidRPr="007107B7">
              <w:rPr>
                <w:rFonts w:ascii="Trebuchet MS" w:eastAsia="MS Mincho" w:hAnsi="Trebuchet MS" w:cs="Trebuchet MS;Trebuchet MS" w:hint="eastAsia"/>
                <w:sz w:val="22"/>
                <w:szCs w:val="22"/>
                <w:lang w:val="en-US" w:eastAsia="ja-JP"/>
              </w:rPr>
              <w:t xml:space="preserve"> g. 17, </w:t>
            </w:r>
            <w:proofErr w:type="spellStart"/>
            <w:r w:rsidRPr="007107B7">
              <w:rPr>
                <w:rFonts w:ascii="Trebuchet MS" w:eastAsia="MS Mincho" w:hAnsi="Trebuchet MS" w:cs="Trebuchet MS;Trebuchet MS" w:hint="eastAsia"/>
                <w:sz w:val="22"/>
                <w:szCs w:val="22"/>
                <w:lang w:val="en-US" w:eastAsia="ja-JP"/>
              </w:rPr>
              <w:t>Kėdainiai</w:t>
            </w:r>
            <w:proofErr w:type="spellEnd"/>
            <w:r w:rsidRPr="007107B7">
              <w:rPr>
                <w:rFonts w:ascii="Trebuchet MS" w:eastAsia="MS Mincho" w:hAnsi="Trebuchet MS" w:cs="Trebuchet MS;Trebuchet MS"/>
                <w:sz w:val="22"/>
                <w:szCs w:val="22"/>
                <w:lang w:val="en-US" w:eastAsia="ja-JP"/>
              </w:rPr>
              <w:t>,</w:t>
            </w:r>
          </w:p>
          <w:p w14:paraId="6F7BC7EE" w14:textId="77777777" w:rsidR="007107B7" w:rsidRPr="007107B7" w:rsidRDefault="007107B7" w:rsidP="007107B7">
            <w:pPr>
              <w:shd w:val="clear" w:color="auto" w:fill="FFFFFF"/>
              <w:tabs>
                <w:tab w:val="left" w:pos="851"/>
              </w:tabs>
              <w:ind w:left="567"/>
              <w:jc w:val="both"/>
              <w:rPr>
                <w:rFonts w:ascii="Trebuchet MS" w:eastAsia="MS Mincho" w:hAnsi="Trebuchet MS" w:cs="Trebuchet MS;Trebuchet MS"/>
                <w:sz w:val="22"/>
                <w:szCs w:val="22"/>
                <w:lang w:val="en-US" w:eastAsia="ja-JP"/>
              </w:rPr>
            </w:pPr>
            <w:r w:rsidRPr="007107B7">
              <w:rPr>
                <w:rFonts w:ascii="Trebuchet MS" w:eastAsia="MS Mincho" w:hAnsi="Trebuchet MS" w:cs="Trebuchet MS;Trebuchet MS"/>
                <w:sz w:val="22"/>
                <w:szCs w:val="22"/>
                <w:lang w:val="en-US" w:eastAsia="ja-JP"/>
              </w:rPr>
              <w:t xml:space="preserve">   5. Vilniaus g. 19, </w:t>
            </w:r>
            <w:proofErr w:type="spellStart"/>
            <w:r w:rsidRPr="007107B7">
              <w:rPr>
                <w:rFonts w:ascii="Trebuchet MS" w:eastAsia="MS Mincho" w:hAnsi="Trebuchet MS" w:cs="Trebuchet MS;Trebuchet MS"/>
                <w:sz w:val="22"/>
                <w:szCs w:val="22"/>
                <w:lang w:val="en-US" w:eastAsia="ja-JP"/>
              </w:rPr>
              <w:t>Lazdijai</w:t>
            </w:r>
            <w:proofErr w:type="spellEnd"/>
            <w:r w:rsidRPr="007107B7">
              <w:rPr>
                <w:rFonts w:ascii="Trebuchet MS" w:eastAsia="MS Mincho" w:hAnsi="Trebuchet MS" w:cs="Trebuchet MS;Trebuchet MS"/>
                <w:sz w:val="22"/>
                <w:szCs w:val="22"/>
                <w:lang w:val="en-US" w:eastAsia="ja-JP"/>
              </w:rPr>
              <w:t>,</w:t>
            </w:r>
          </w:p>
          <w:p w14:paraId="7AB1D956" w14:textId="77777777" w:rsidR="007107B7" w:rsidRPr="007107B7" w:rsidRDefault="007107B7" w:rsidP="007107B7">
            <w:pPr>
              <w:shd w:val="clear" w:color="auto" w:fill="FFFFFF"/>
              <w:tabs>
                <w:tab w:val="left" w:pos="851"/>
              </w:tabs>
              <w:ind w:left="567"/>
              <w:jc w:val="both"/>
              <w:rPr>
                <w:rFonts w:ascii="Trebuchet MS" w:eastAsia="MS Mincho" w:hAnsi="Trebuchet MS" w:cs="Trebuchet MS;Trebuchet MS"/>
                <w:sz w:val="22"/>
                <w:szCs w:val="22"/>
                <w:lang w:val="en-US" w:eastAsia="ja-JP"/>
              </w:rPr>
            </w:pPr>
            <w:r w:rsidRPr="007107B7">
              <w:rPr>
                <w:rFonts w:ascii="Trebuchet MS" w:eastAsia="MS Mincho" w:hAnsi="Trebuchet MS" w:cs="Trebuchet MS;Trebuchet MS"/>
                <w:sz w:val="22"/>
                <w:szCs w:val="22"/>
                <w:lang w:val="en-US" w:eastAsia="ja-JP"/>
              </w:rPr>
              <w:t xml:space="preserve">   6. </w:t>
            </w:r>
            <w:proofErr w:type="spellStart"/>
            <w:r w:rsidRPr="007107B7">
              <w:rPr>
                <w:rFonts w:ascii="Trebuchet MS" w:eastAsia="MS Mincho" w:hAnsi="Trebuchet MS" w:cs="Trebuchet MS;Trebuchet MS" w:hint="eastAsia"/>
                <w:sz w:val="22"/>
                <w:szCs w:val="22"/>
                <w:lang w:val="en-US" w:eastAsia="ja-JP"/>
              </w:rPr>
              <w:t>Žeimių</w:t>
            </w:r>
            <w:proofErr w:type="spellEnd"/>
            <w:r w:rsidRPr="007107B7">
              <w:rPr>
                <w:rFonts w:ascii="Trebuchet MS" w:eastAsia="MS Mincho" w:hAnsi="Trebuchet MS" w:cs="Trebuchet MS;Trebuchet MS" w:hint="eastAsia"/>
                <w:sz w:val="22"/>
                <w:szCs w:val="22"/>
                <w:lang w:val="en-US" w:eastAsia="ja-JP"/>
              </w:rPr>
              <w:t xml:space="preserve"> g. 5, Jonava</w:t>
            </w:r>
            <w:r w:rsidRPr="007107B7">
              <w:rPr>
                <w:rFonts w:ascii="Trebuchet MS" w:eastAsia="MS Mincho" w:hAnsi="Trebuchet MS" w:cs="Trebuchet MS;Trebuchet MS"/>
                <w:sz w:val="22"/>
                <w:szCs w:val="22"/>
                <w:lang w:val="en-US" w:eastAsia="ja-JP"/>
              </w:rPr>
              <w:t>,</w:t>
            </w:r>
          </w:p>
          <w:p w14:paraId="13EBBD65" w14:textId="77777777" w:rsidR="007107B7" w:rsidRPr="007107B7" w:rsidRDefault="007107B7" w:rsidP="007107B7">
            <w:pPr>
              <w:shd w:val="clear" w:color="auto" w:fill="FFFFFF"/>
              <w:tabs>
                <w:tab w:val="left" w:pos="851"/>
              </w:tabs>
              <w:ind w:left="567"/>
              <w:jc w:val="both"/>
              <w:rPr>
                <w:rFonts w:ascii="Trebuchet MS" w:eastAsia="MS Mincho" w:hAnsi="Trebuchet MS" w:cs="Trebuchet MS;Trebuchet MS"/>
                <w:sz w:val="22"/>
                <w:szCs w:val="22"/>
                <w:lang w:val="en-US" w:eastAsia="ja-JP"/>
              </w:rPr>
            </w:pPr>
            <w:r w:rsidRPr="007107B7">
              <w:rPr>
                <w:rFonts w:ascii="Trebuchet MS" w:eastAsia="MS Mincho" w:hAnsi="Trebuchet MS" w:cs="Trebuchet MS;Trebuchet MS"/>
                <w:sz w:val="22"/>
                <w:szCs w:val="22"/>
                <w:lang w:val="en-US" w:eastAsia="ja-JP"/>
              </w:rPr>
              <w:t xml:space="preserve">   7. </w:t>
            </w:r>
            <w:proofErr w:type="spellStart"/>
            <w:r w:rsidRPr="007107B7">
              <w:rPr>
                <w:rFonts w:ascii="Trebuchet MS" w:eastAsia="MS Mincho" w:hAnsi="Trebuchet MS" w:cs="Trebuchet MS;Trebuchet MS"/>
                <w:sz w:val="22"/>
                <w:szCs w:val="22"/>
                <w:lang w:val="en-US" w:eastAsia="ja-JP"/>
              </w:rPr>
              <w:t>Vytauto</w:t>
            </w:r>
            <w:proofErr w:type="spellEnd"/>
            <w:r w:rsidRPr="007107B7">
              <w:rPr>
                <w:rFonts w:ascii="Trebuchet MS" w:eastAsia="MS Mincho" w:hAnsi="Trebuchet MS" w:cs="Trebuchet MS;Trebuchet MS"/>
                <w:sz w:val="22"/>
                <w:szCs w:val="22"/>
                <w:lang w:val="en-US" w:eastAsia="ja-JP"/>
              </w:rPr>
              <w:t xml:space="preserve"> </w:t>
            </w:r>
            <w:proofErr w:type="spellStart"/>
            <w:r w:rsidRPr="007107B7">
              <w:rPr>
                <w:rFonts w:ascii="Trebuchet MS" w:eastAsia="MS Mincho" w:hAnsi="Trebuchet MS" w:cs="Trebuchet MS;Trebuchet MS"/>
                <w:sz w:val="22"/>
                <w:szCs w:val="22"/>
                <w:lang w:val="en-US" w:eastAsia="ja-JP"/>
              </w:rPr>
              <w:t>Didžiojo</w:t>
            </w:r>
            <w:proofErr w:type="spellEnd"/>
            <w:r w:rsidRPr="007107B7">
              <w:rPr>
                <w:rFonts w:ascii="Trebuchet MS" w:eastAsia="MS Mincho" w:hAnsi="Trebuchet MS" w:cs="Trebuchet MS;Trebuchet MS"/>
                <w:sz w:val="22"/>
                <w:szCs w:val="22"/>
                <w:lang w:val="en-US" w:eastAsia="ja-JP"/>
              </w:rPr>
              <w:t xml:space="preserve"> g. 4, Raseiniai, </w:t>
            </w:r>
          </w:p>
          <w:p w14:paraId="55CD76A0" w14:textId="77777777" w:rsidR="007107B7" w:rsidRPr="007107B7" w:rsidRDefault="007107B7" w:rsidP="007107B7">
            <w:pPr>
              <w:shd w:val="clear" w:color="auto" w:fill="FFFFFF"/>
              <w:tabs>
                <w:tab w:val="left" w:pos="851"/>
              </w:tabs>
              <w:ind w:left="567"/>
              <w:jc w:val="both"/>
              <w:rPr>
                <w:rFonts w:ascii="Trebuchet MS" w:eastAsia="MS Mincho" w:hAnsi="Trebuchet MS" w:cs="Trebuchet MS;Trebuchet MS"/>
                <w:sz w:val="22"/>
                <w:szCs w:val="22"/>
                <w:lang w:val="en-US" w:eastAsia="ja-JP"/>
              </w:rPr>
            </w:pPr>
            <w:r w:rsidRPr="007107B7">
              <w:rPr>
                <w:rFonts w:ascii="Trebuchet MS" w:eastAsia="MS Mincho" w:hAnsi="Trebuchet MS" w:cs="Trebuchet MS;Trebuchet MS"/>
                <w:sz w:val="22"/>
                <w:szCs w:val="22"/>
                <w:lang w:val="en-US" w:eastAsia="ja-JP"/>
              </w:rPr>
              <w:t xml:space="preserve">   8. Vilniaus al. 2, </w:t>
            </w:r>
            <w:proofErr w:type="spellStart"/>
            <w:r w:rsidRPr="007107B7">
              <w:rPr>
                <w:rFonts w:ascii="Trebuchet MS" w:eastAsia="MS Mincho" w:hAnsi="Trebuchet MS" w:cs="Trebuchet MS;Trebuchet MS"/>
                <w:sz w:val="22"/>
                <w:szCs w:val="22"/>
                <w:lang w:val="en-US" w:eastAsia="ja-JP"/>
              </w:rPr>
              <w:t>Druskininkai</w:t>
            </w:r>
            <w:proofErr w:type="spellEnd"/>
            <w:r w:rsidRPr="007107B7">
              <w:rPr>
                <w:rFonts w:ascii="Trebuchet MS" w:eastAsia="MS Mincho" w:hAnsi="Trebuchet MS" w:cs="Trebuchet MS;Trebuchet MS"/>
                <w:sz w:val="22"/>
                <w:szCs w:val="22"/>
                <w:lang w:val="en-US" w:eastAsia="ja-JP"/>
              </w:rPr>
              <w:t>,</w:t>
            </w:r>
          </w:p>
          <w:p w14:paraId="464CB509" w14:textId="77777777" w:rsidR="007107B7" w:rsidRPr="007107B7" w:rsidRDefault="007107B7" w:rsidP="007107B7">
            <w:pPr>
              <w:shd w:val="clear" w:color="auto" w:fill="FFFFFF"/>
              <w:tabs>
                <w:tab w:val="left" w:pos="851"/>
              </w:tabs>
              <w:ind w:left="567"/>
              <w:jc w:val="both"/>
              <w:rPr>
                <w:rFonts w:ascii="Trebuchet MS" w:eastAsia="MS Mincho" w:hAnsi="Trebuchet MS" w:cs="Trebuchet MS;Trebuchet MS"/>
                <w:sz w:val="22"/>
                <w:szCs w:val="22"/>
                <w:lang w:val="en-US" w:eastAsia="ja-JP"/>
              </w:rPr>
            </w:pPr>
            <w:r w:rsidRPr="007107B7">
              <w:rPr>
                <w:rFonts w:ascii="Trebuchet MS" w:eastAsia="MS Mincho" w:hAnsi="Trebuchet MS" w:cs="Trebuchet MS;Trebuchet MS"/>
                <w:sz w:val="22"/>
                <w:szCs w:val="22"/>
                <w:lang w:val="en-US" w:eastAsia="ja-JP"/>
              </w:rPr>
              <w:t xml:space="preserve">   9. </w:t>
            </w:r>
            <w:proofErr w:type="spellStart"/>
            <w:r w:rsidRPr="007107B7">
              <w:rPr>
                <w:rFonts w:ascii="Trebuchet MS" w:eastAsia="MS Mincho" w:hAnsi="Trebuchet MS" w:cs="Trebuchet MS;Trebuchet MS" w:hint="eastAsia"/>
                <w:sz w:val="22"/>
                <w:szCs w:val="22"/>
                <w:lang w:val="en-US" w:eastAsia="ja-JP"/>
              </w:rPr>
              <w:t>Kauno</w:t>
            </w:r>
            <w:proofErr w:type="spellEnd"/>
            <w:r w:rsidRPr="007107B7">
              <w:rPr>
                <w:rFonts w:ascii="Trebuchet MS" w:eastAsia="MS Mincho" w:hAnsi="Trebuchet MS" w:cs="Trebuchet MS;Trebuchet MS" w:hint="eastAsia"/>
                <w:sz w:val="22"/>
                <w:szCs w:val="22"/>
                <w:lang w:val="en-US" w:eastAsia="ja-JP"/>
              </w:rPr>
              <w:t xml:space="preserve"> g. 16, </w:t>
            </w:r>
            <w:proofErr w:type="spellStart"/>
            <w:r w:rsidRPr="007107B7">
              <w:rPr>
                <w:rFonts w:ascii="Trebuchet MS" w:eastAsia="MS Mincho" w:hAnsi="Trebuchet MS" w:cs="Trebuchet MS;Trebuchet MS" w:hint="eastAsia"/>
                <w:sz w:val="22"/>
                <w:szCs w:val="22"/>
                <w:lang w:val="en-US" w:eastAsia="ja-JP"/>
              </w:rPr>
              <w:t>Marijampolė</w:t>
            </w:r>
            <w:proofErr w:type="spellEnd"/>
            <w:r w:rsidRPr="007107B7">
              <w:rPr>
                <w:rFonts w:ascii="Trebuchet MS" w:eastAsia="MS Mincho" w:hAnsi="Trebuchet MS" w:cs="Trebuchet MS;Trebuchet MS"/>
                <w:sz w:val="22"/>
                <w:szCs w:val="22"/>
                <w:lang w:val="en-US" w:eastAsia="ja-JP"/>
              </w:rPr>
              <w:t>,</w:t>
            </w:r>
          </w:p>
          <w:p w14:paraId="07C9FD1B" w14:textId="77777777" w:rsidR="007107B7" w:rsidRPr="007107B7" w:rsidRDefault="007107B7" w:rsidP="007107B7">
            <w:pPr>
              <w:shd w:val="clear" w:color="auto" w:fill="FFFFFF"/>
              <w:tabs>
                <w:tab w:val="left" w:pos="851"/>
              </w:tabs>
              <w:ind w:left="567"/>
              <w:jc w:val="both"/>
              <w:rPr>
                <w:rFonts w:ascii="Trebuchet MS" w:eastAsia="MS Mincho" w:hAnsi="Trebuchet MS" w:cs="Trebuchet MS;Trebuchet MS"/>
                <w:sz w:val="22"/>
                <w:szCs w:val="22"/>
                <w:lang w:val="en-US" w:eastAsia="ja-JP"/>
              </w:rPr>
            </w:pPr>
            <w:r w:rsidRPr="007107B7">
              <w:rPr>
                <w:rFonts w:ascii="Trebuchet MS" w:eastAsia="MS Mincho" w:hAnsi="Trebuchet MS" w:cs="Trebuchet MS;Trebuchet MS"/>
                <w:sz w:val="22"/>
                <w:szCs w:val="22"/>
                <w:lang w:val="en-US" w:eastAsia="ja-JP"/>
              </w:rPr>
              <w:t xml:space="preserve">  10. </w:t>
            </w:r>
            <w:proofErr w:type="spellStart"/>
            <w:r w:rsidRPr="007107B7">
              <w:rPr>
                <w:rFonts w:ascii="Trebuchet MS" w:eastAsia="MS Mincho" w:hAnsi="Trebuchet MS" w:cs="Trebuchet MS;Trebuchet MS" w:hint="eastAsia"/>
                <w:sz w:val="22"/>
                <w:szCs w:val="22"/>
                <w:lang w:val="en-US" w:eastAsia="ja-JP"/>
              </w:rPr>
              <w:t>Bažnyčios</w:t>
            </w:r>
            <w:proofErr w:type="spellEnd"/>
            <w:r w:rsidRPr="007107B7">
              <w:rPr>
                <w:rFonts w:ascii="Trebuchet MS" w:eastAsia="MS Mincho" w:hAnsi="Trebuchet MS" w:cs="Trebuchet MS;Trebuchet MS" w:hint="eastAsia"/>
                <w:sz w:val="22"/>
                <w:szCs w:val="22"/>
                <w:lang w:val="en-US" w:eastAsia="ja-JP"/>
              </w:rPr>
              <w:t xml:space="preserve"> g. 4, </w:t>
            </w:r>
            <w:proofErr w:type="spellStart"/>
            <w:r w:rsidRPr="007107B7">
              <w:rPr>
                <w:rFonts w:ascii="Trebuchet MS" w:eastAsia="MS Mincho" w:hAnsi="Trebuchet MS" w:cs="Trebuchet MS;Trebuchet MS" w:hint="eastAsia"/>
                <w:sz w:val="22"/>
                <w:szCs w:val="22"/>
                <w:lang w:val="en-US" w:eastAsia="ja-JP"/>
              </w:rPr>
              <w:t>Šakiai</w:t>
            </w:r>
            <w:proofErr w:type="spellEnd"/>
            <w:r w:rsidRPr="007107B7">
              <w:rPr>
                <w:rFonts w:ascii="Trebuchet MS" w:eastAsia="MS Mincho" w:hAnsi="Trebuchet MS" w:cs="Trebuchet MS;Trebuchet MS"/>
                <w:sz w:val="22"/>
                <w:szCs w:val="22"/>
                <w:lang w:val="en-US" w:eastAsia="ja-JP"/>
              </w:rPr>
              <w:t>,</w:t>
            </w:r>
          </w:p>
          <w:p w14:paraId="6AFF9853" w14:textId="77777777" w:rsidR="007107B7" w:rsidRPr="007107B7" w:rsidRDefault="007107B7" w:rsidP="007107B7">
            <w:pPr>
              <w:shd w:val="clear" w:color="auto" w:fill="FFFFFF"/>
              <w:tabs>
                <w:tab w:val="left" w:pos="851"/>
              </w:tabs>
              <w:ind w:left="567"/>
              <w:jc w:val="both"/>
              <w:rPr>
                <w:rFonts w:ascii="Trebuchet MS" w:eastAsia="MS Mincho" w:hAnsi="Trebuchet MS" w:cs="Trebuchet MS;Trebuchet MS"/>
                <w:sz w:val="22"/>
                <w:szCs w:val="22"/>
                <w:lang w:val="en-US" w:eastAsia="ja-JP"/>
              </w:rPr>
            </w:pPr>
            <w:r w:rsidRPr="007107B7">
              <w:rPr>
                <w:rFonts w:ascii="Trebuchet MS" w:eastAsia="MS Mincho" w:hAnsi="Trebuchet MS" w:cs="Trebuchet MS;Trebuchet MS"/>
                <w:sz w:val="22"/>
                <w:szCs w:val="22"/>
                <w:lang w:val="en-US" w:eastAsia="ja-JP"/>
              </w:rPr>
              <w:t xml:space="preserve">  11.</w:t>
            </w:r>
            <w:r w:rsidRPr="007107B7">
              <w:rPr>
                <w:rFonts w:ascii="Trebuchet MS" w:eastAsia="MS Mincho" w:hAnsi="Trebuchet MS" w:cs="Trebuchet MS;Trebuchet MS" w:hint="eastAsia"/>
                <w:sz w:val="22"/>
                <w:szCs w:val="22"/>
                <w:lang w:val="en-US" w:eastAsia="ja-JP"/>
              </w:rPr>
              <w:t xml:space="preserve">Statybininkų g. 13, </w:t>
            </w:r>
            <w:proofErr w:type="spellStart"/>
            <w:r w:rsidRPr="007107B7">
              <w:rPr>
                <w:rFonts w:ascii="Trebuchet MS" w:eastAsia="MS Mincho" w:hAnsi="Trebuchet MS" w:cs="Trebuchet MS;Trebuchet MS" w:hint="eastAsia"/>
                <w:sz w:val="22"/>
                <w:szCs w:val="22"/>
                <w:lang w:val="en-US" w:eastAsia="ja-JP"/>
              </w:rPr>
              <w:t>Vilkaviškis</w:t>
            </w:r>
            <w:proofErr w:type="spellEnd"/>
            <w:r w:rsidRPr="007107B7">
              <w:rPr>
                <w:rFonts w:ascii="Trebuchet MS" w:eastAsia="MS Mincho" w:hAnsi="Trebuchet MS" w:cs="Trebuchet MS;Trebuchet MS"/>
                <w:sz w:val="22"/>
                <w:szCs w:val="22"/>
                <w:lang w:val="en-US" w:eastAsia="ja-JP"/>
              </w:rPr>
              <w:t>.</w:t>
            </w:r>
          </w:p>
          <w:p w14:paraId="364A3B3E" w14:textId="209C91E3" w:rsidR="00805462" w:rsidRPr="00AF146F" w:rsidRDefault="00805462" w:rsidP="00C21C6A">
            <w:pPr>
              <w:tabs>
                <w:tab w:val="left" w:pos="1843"/>
              </w:tabs>
              <w:spacing w:after="200"/>
              <w:contextualSpacing/>
              <w:jc w:val="both"/>
              <w:rPr>
                <w:rFonts w:ascii="Trebuchet MS" w:hAnsi="Trebuchet MS"/>
                <w:kern w:val="2"/>
                <w:sz w:val="22"/>
                <w:szCs w:val="22"/>
              </w:rPr>
            </w:pPr>
          </w:p>
        </w:tc>
      </w:tr>
      <w:tr w:rsidR="005A5832" w:rsidRPr="00454421" w14:paraId="38C922AB" w14:textId="77777777" w:rsidTr="008858D6">
        <w:trPr>
          <w:trHeight w:val="300"/>
        </w:trPr>
        <w:tc>
          <w:tcPr>
            <w:tcW w:w="2532" w:type="dxa"/>
            <w:vAlign w:val="center"/>
          </w:tcPr>
          <w:p w14:paraId="2DCB2EAB" w14:textId="77777777" w:rsidR="005A5832" w:rsidRPr="001F1A29" w:rsidRDefault="00A10867" w:rsidP="008858D6">
            <w:pPr>
              <w:rPr>
                <w:rFonts w:ascii="Trebuchet MS" w:hAnsi="Trebuchet MS"/>
                <w:b/>
                <w:bCs/>
                <w:kern w:val="2"/>
                <w:sz w:val="22"/>
                <w:szCs w:val="22"/>
              </w:rPr>
            </w:pPr>
            <w:r w:rsidRPr="001F1A29">
              <w:rPr>
                <w:rFonts w:ascii="Trebuchet MS" w:hAnsi="Trebuchet MS"/>
                <w:b/>
                <w:bCs/>
                <w:kern w:val="2"/>
                <w:sz w:val="22"/>
                <w:szCs w:val="22"/>
              </w:rPr>
              <w:t>4.2. Prekių (ar jų dalies) pristatymo termino pratęsimas</w:t>
            </w:r>
          </w:p>
        </w:tc>
        <w:tc>
          <w:tcPr>
            <w:tcW w:w="7102" w:type="dxa"/>
            <w:gridSpan w:val="4"/>
            <w:vAlign w:val="center"/>
          </w:tcPr>
          <w:p w14:paraId="3A0DA6EA" w14:textId="5F16CF8C" w:rsidR="005A5832" w:rsidRPr="001F1A29" w:rsidRDefault="00A10867" w:rsidP="008858D6">
            <w:pPr>
              <w:jc w:val="both"/>
              <w:rPr>
                <w:rFonts w:ascii="Trebuchet MS" w:hAnsi="Trebuchet MS"/>
                <w:kern w:val="2"/>
                <w:sz w:val="22"/>
                <w:szCs w:val="22"/>
              </w:rPr>
            </w:pPr>
            <w:r w:rsidRPr="001F1A29">
              <w:rPr>
                <w:rFonts w:ascii="Trebuchet MS" w:hAnsi="Trebuchet MS"/>
                <w:kern w:val="2"/>
                <w:sz w:val="22"/>
                <w:szCs w:val="22"/>
              </w:rPr>
              <w:t>Netaikoma</w:t>
            </w:r>
          </w:p>
        </w:tc>
      </w:tr>
      <w:tr w:rsidR="005A5832" w:rsidRPr="00454421" w14:paraId="5D2323D1" w14:textId="77777777" w:rsidTr="008858D6">
        <w:trPr>
          <w:trHeight w:val="300"/>
        </w:trPr>
        <w:tc>
          <w:tcPr>
            <w:tcW w:w="2532" w:type="dxa"/>
            <w:vAlign w:val="center"/>
          </w:tcPr>
          <w:p w14:paraId="1743D4CA" w14:textId="77777777" w:rsidR="005A5832" w:rsidRPr="00454421" w:rsidRDefault="00A10867" w:rsidP="008858D6">
            <w:pPr>
              <w:rPr>
                <w:rFonts w:ascii="Trebuchet MS" w:hAnsi="Trebuchet MS"/>
                <w:b/>
                <w:bCs/>
                <w:kern w:val="2"/>
                <w:sz w:val="22"/>
                <w:szCs w:val="22"/>
                <w:highlight w:val="yellow"/>
              </w:rPr>
            </w:pPr>
            <w:r w:rsidRPr="00AF146F">
              <w:rPr>
                <w:rFonts w:ascii="Trebuchet MS" w:hAnsi="Trebuchet MS"/>
                <w:b/>
                <w:bCs/>
                <w:kern w:val="2"/>
                <w:sz w:val="22"/>
                <w:szCs w:val="22"/>
              </w:rPr>
              <w:t>4.3. Užsakymų teikimo tvarka</w:t>
            </w:r>
          </w:p>
        </w:tc>
        <w:tc>
          <w:tcPr>
            <w:tcW w:w="7102" w:type="dxa"/>
            <w:gridSpan w:val="4"/>
            <w:vAlign w:val="center"/>
          </w:tcPr>
          <w:p w14:paraId="3B7C1CBB" w14:textId="77777777" w:rsidR="00A2134A" w:rsidRPr="00A2134A" w:rsidRDefault="00A2134A" w:rsidP="00A2134A">
            <w:pPr>
              <w:tabs>
                <w:tab w:val="left" w:pos="1843"/>
              </w:tabs>
              <w:jc w:val="both"/>
              <w:rPr>
                <w:rFonts w:ascii="Trebuchet MS" w:hAnsi="Trebuchet MS"/>
                <w:kern w:val="2"/>
                <w:sz w:val="22"/>
                <w:szCs w:val="22"/>
              </w:rPr>
            </w:pPr>
            <w:r w:rsidRPr="00A2134A">
              <w:rPr>
                <w:rFonts w:ascii="Trebuchet MS" w:hAnsi="Trebuchet MS"/>
                <w:kern w:val="2"/>
                <w:sz w:val="22"/>
                <w:szCs w:val="22"/>
              </w:rPr>
              <w:t>Užsakymai teikiami Tiekėjo nurodytu elektroniniu paštu ar telefonu laikomi gautais po 8 (aštuonių valandų) nuo užsakymo pateikimo.</w:t>
            </w:r>
          </w:p>
          <w:p w14:paraId="2366FAFE" w14:textId="77777777" w:rsidR="00A2134A" w:rsidRPr="00A2134A" w:rsidRDefault="00A2134A" w:rsidP="00A2134A">
            <w:pPr>
              <w:tabs>
                <w:tab w:val="left" w:pos="1843"/>
              </w:tabs>
              <w:jc w:val="both"/>
              <w:rPr>
                <w:rFonts w:ascii="Trebuchet MS" w:hAnsi="Trebuchet MS"/>
                <w:kern w:val="2"/>
                <w:sz w:val="22"/>
                <w:szCs w:val="22"/>
              </w:rPr>
            </w:pPr>
            <w:r w:rsidRPr="00A2134A">
              <w:rPr>
                <w:rFonts w:ascii="Trebuchet MS" w:hAnsi="Trebuchet MS"/>
                <w:kern w:val="2"/>
                <w:sz w:val="22"/>
                <w:szCs w:val="22"/>
              </w:rPr>
              <w:t>Pirkėjas teikia užsakymus dalimis pagal poreikį atsižvelgiant į turimą finansavimą. Prekės dalys ir jų kiekiai gali būti užsakomos nepriklausomai viena nuo kitos.</w:t>
            </w:r>
          </w:p>
          <w:p w14:paraId="2046F49E" w14:textId="2B3370BF" w:rsidR="00D46915" w:rsidRPr="001F1A29" w:rsidRDefault="00D46915" w:rsidP="008858D6">
            <w:pPr>
              <w:tabs>
                <w:tab w:val="left" w:pos="1843"/>
              </w:tabs>
              <w:jc w:val="both"/>
              <w:rPr>
                <w:rFonts w:ascii="Trebuchet MS" w:hAnsi="Trebuchet MS"/>
                <w:kern w:val="2"/>
                <w:sz w:val="22"/>
                <w:szCs w:val="22"/>
                <w:highlight w:val="yellow"/>
              </w:rPr>
            </w:pPr>
          </w:p>
        </w:tc>
      </w:tr>
      <w:tr w:rsidR="005A5832" w:rsidRPr="00454421" w14:paraId="4B95E8BD" w14:textId="77777777" w:rsidTr="008858D6">
        <w:trPr>
          <w:trHeight w:val="323"/>
        </w:trPr>
        <w:tc>
          <w:tcPr>
            <w:tcW w:w="2532" w:type="dxa"/>
            <w:vAlign w:val="center"/>
          </w:tcPr>
          <w:p w14:paraId="282201A3" w14:textId="77777777" w:rsidR="005A5832" w:rsidRPr="00C21DBE" w:rsidRDefault="00A10867" w:rsidP="008858D6">
            <w:pPr>
              <w:rPr>
                <w:rFonts w:ascii="Trebuchet MS" w:hAnsi="Trebuchet MS"/>
                <w:b/>
                <w:bCs/>
                <w:kern w:val="2"/>
                <w:sz w:val="22"/>
                <w:szCs w:val="22"/>
              </w:rPr>
            </w:pPr>
            <w:r w:rsidRPr="00C21DBE">
              <w:rPr>
                <w:rFonts w:ascii="Trebuchet MS" w:hAnsi="Trebuchet MS"/>
                <w:b/>
                <w:bCs/>
                <w:kern w:val="2"/>
                <w:sz w:val="22"/>
                <w:szCs w:val="22"/>
              </w:rPr>
              <w:t>4.4. Dėl Prekių pristatymo dalimis vertės / apimties</w:t>
            </w:r>
          </w:p>
        </w:tc>
        <w:tc>
          <w:tcPr>
            <w:tcW w:w="7102" w:type="dxa"/>
            <w:gridSpan w:val="4"/>
            <w:vAlign w:val="center"/>
          </w:tcPr>
          <w:p w14:paraId="1F363D2C" w14:textId="77777777" w:rsidR="007107B7" w:rsidRPr="007107B7" w:rsidRDefault="007107B7" w:rsidP="007107B7">
            <w:pPr>
              <w:jc w:val="both"/>
              <w:rPr>
                <w:rFonts w:ascii="Trebuchet MS" w:hAnsi="Trebuchet MS"/>
                <w:kern w:val="2"/>
                <w:sz w:val="22"/>
                <w:szCs w:val="22"/>
              </w:rPr>
            </w:pPr>
            <w:r w:rsidRPr="007107B7">
              <w:rPr>
                <w:rFonts w:ascii="Trebuchet MS" w:hAnsi="Trebuchet MS"/>
                <w:kern w:val="2"/>
                <w:sz w:val="22"/>
                <w:szCs w:val="22"/>
              </w:rPr>
              <w:t>Prekių pristatymo kiekiai bus nurodyti užsakyme.</w:t>
            </w:r>
          </w:p>
          <w:p w14:paraId="7E5CDCF7" w14:textId="70163683" w:rsidR="005A5832" w:rsidRPr="001F1A29" w:rsidRDefault="005A5832" w:rsidP="008858D6">
            <w:pPr>
              <w:jc w:val="both"/>
              <w:rPr>
                <w:rFonts w:ascii="Trebuchet MS" w:hAnsi="Trebuchet MS"/>
                <w:kern w:val="2"/>
                <w:sz w:val="22"/>
                <w:szCs w:val="22"/>
              </w:rPr>
            </w:pPr>
          </w:p>
        </w:tc>
      </w:tr>
      <w:tr w:rsidR="005A5832" w:rsidRPr="00454421" w14:paraId="65FB848C" w14:textId="77777777" w:rsidTr="008858D6">
        <w:trPr>
          <w:trHeight w:val="300"/>
        </w:trPr>
        <w:tc>
          <w:tcPr>
            <w:tcW w:w="2532" w:type="dxa"/>
            <w:vAlign w:val="center"/>
          </w:tcPr>
          <w:p w14:paraId="510E81FC" w14:textId="01956412" w:rsidR="005A5832" w:rsidRPr="00C21DBE" w:rsidRDefault="00A10867" w:rsidP="008858D6">
            <w:pPr>
              <w:rPr>
                <w:rFonts w:ascii="Trebuchet MS" w:hAnsi="Trebuchet MS"/>
                <w:b/>
                <w:bCs/>
                <w:kern w:val="2"/>
                <w:sz w:val="22"/>
                <w:szCs w:val="22"/>
              </w:rPr>
            </w:pPr>
            <w:r w:rsidRPr="00C21DBE">
              <w:rPr>
                <w:rFonts w:ascii="Trebuchet MS" w:hAnsi="Trebuchet MS"/>
                <w:b/>
                <w:bCs/>
                <w:kern w:val="2"/>
                <w:sz w:val="22"/>
                <w:szCs w:val="22"/>
              </w:rPr>
              <w:t>4.5. Kartu su</w:t>
            </w:r>
            <w:r w:rsidR="008858D6">
              <w:rPr>
                <w:rFonts w:ascii="Trebuchet MS" w:hAnsi="Trebuchet MS"/>
                <w:b/>
                <w:bCs/>
                <w:kern w:val="2"/>
                <w:sz w:val="22"/>
                <w:szCs w:val="22"/>
              </w:rPr>
              <w:t xml:space="preserve"> Prekėmis pateikiami dokumentai</w:t>
            </w:r>
          </w:p>
        </w:tc>
        <w:tc>
          <w:tcPr>
            <w:tcW w:w="7102" w:type="dxa"/>
            <w:gridSpan w:val="4"/>
            <w:vAlign w:val="center"/>
          </w:tcPr>
          <w:p w14:paraId="25C6D0BA" w14:textId="3BA47AFC" w:rsidR="00DA6940" w:rsidRDefault="00DA6940" w:rsidP="008858D6">
            <w:pPr>
              <w:jc w:val="both"/>
              <w:rPr>
                <w:rFonts w:ascii="Trebuchet MS" w:hAnsi="Trebuchet MS"/>
                <w:kern w:val="2"/>
                <w:sz w:val="22"/>
                <w:szCs w:val="22"/>
              </w:rPr>
            </w:pPr>
            <w:r w:rsidRPr="00DA6940">
              <w:rPr>
                <w:rFonts w:ascii="Trebuchet MS" w:hAnsi="Trebuchet MS"/>
                <w:kern w:val="2"/>
                <w:sz w:val="22"/>
                <w:szCs w:val="22"/>
              </w:rPr>
              <w:t>Prekių perdavimo-priėmimo aktas.</w:t>
            </w:r>
          </w:p>
          <w:p w14:paraId="1C32DAAB" w14:textId="739598E3" w:rsidR="00CE6635" w:rsidRPr="00CE6635" w:rsidRDefault="00CE6635" w:rsidP="008858D6">
            <w:pPr>
              <w:jc w:val="both"/>
              <w:rPr>
                <w:rFonts w:ascii="Trebuchet MS" w:hAnsi="Trebuchet MS"/>
                <w:kern w:val="2"/>
                <w:sz w:val="22"/>
                <w:szCs w:val="22"/>
                <w:highlight w:val="yellow"/>
              </w:rPr>
            </w:pPr>
            <w:r w:rsidRPr="00CE6635">
              <w:rPr>
                <w:rFonts w:ascii="Trebuchet MS" w:hAnsi="Trebuchet MS"/>
                <w:kern w:val="2"/>
                <w:sz w:val="22"/>
                <w:szCs w:val="22"/>
              </w:rPr>
              <w:t>T</w:t>
            </w:r>
            <w:r w:rsidR="00DA6940">
              <w:rPr>
                <w:rFonts w:ascii="Trebuchet MS" w:hAnsi="Trebuchet MS"/>
                <w:kern w:val="2"/>
                <w:sz w:val="22"/>
                <w:szCs w:val="22"/>
              </w:rPr>
              <w:t>iekėjui nepateikus nurodyto dokumento</w:t>
            </w:r>
            <w:r w:rsidRPr="00CE6635">
              <w:rPr>
                <w:rFonts w:ascii="Trebuchet MS" w:hAnsi="Trebuchet MS"/>
                <w:kern w:val="2"/>
                <w:sz w:val="22"/>
                <w:szCs w:val="22"/>
              </w:rPr>
              <w:t>, laikoma, kad Prekės neatitinka Sutartyje nustatytų reikalavimų.</w:t>
            </w:r>
          </w:p>
        </w:tc>
      </w:tr>
      <w:tr w:rsidR="005A5832" w:rsidRPr="00454421" w14:paraId="3C3F9C89" w14:textId="77777777" w:rsidTr="008858D6">
        <w:trPr>
          <w:trHeight w:val="300"/>
        </w:trPr>
        <w:tc>
          <w:tcPr>
            <w:tcW w:w="9634" w:type="dxa"/>
            <w:gridSpan w:val="5"/>
          </w:tcPr>
          <w:p w14:paraId="7D18D210" w14:textId="77777777" w:rsidR="005A5832" w:rsidRPr="00454421" w:rsidRDefault="00A10867" w:rsidP="002626A7">
            <w:pPr>
              <w:spacing w:before="120" w:after="120"/>
              <w:jc w:val="center"/>
              <w:rPr>
                <w:rFonts w:ascii="Trebuchet MS" w:hAnsi="Trebuchet MS"/>
                <w:b/>
                <w:bCs/>
                <w:kern w:val="2"/>
                <w:sz w:val="22"/>
                <w:szCs w:val="22"/>
                <w:highlight w:val="yellow"/>
              </w:rPr>
            </w:pPr>
            <w:r w:rsidRPr="00CE6635">
              <w:rPr>
                <w:rFonts w:ascii="Trebuchet MS" w:hAnsi="Trebuchet MS"/>
                <w:b/>
                <w:bCs/>
                <w:kern w:val="2"/>
                <w:sz w:val="22"/>
                <w:szCs w:val="22"/>
              </w:rPr>
              <w:t>5. SUTARTIES KAINA IR ATSISKAITYMO TVARKA</w:t>
            </w:r>
          </w:p>
        </w:tc>
      </w:tr>
      <w:tr w:rsidR="005A5832" w:rsidRPr="00454421" w14:paraId="6B9E902E" w14:textId="77777777" w:rsidTr="002626A7">
        <w:trPr>
          <w:trHeight w:val="300"/>
        </w:trPr>
        <w:tc>
          <w:tcPr>
            <w:tcW w:w="2532" w:type="dxa"/>
            <w:vAlign w:val="center"/>
          </w:tcPr>
          <w:p w14:paraId="6F64FCD2" w14:textId="77777777" w:rsidR="005A5832" w:rsidRPr="00CE6635" w:rsidRDefault="00A10867" w:rsidP="002626A7">
            <w:pPr>
              <w:rPr>
                <w:rFonts w:ascii="Trebuchet MS" w:hAnsi="Trebuchet MS"/>
                <w:b/>
                <w:bCs/>
                <w:kern w:val="2"/>
                <w:sz w:val="22"/>
                <w:szCs w:val="22"/>
              </w:rPr>
            </w:pPr>
            <w:r w:rsidRPr="00CE6635">
              <w:rPr>
                <w:rFonts w:ascii="Trebuchet MS" w:hAnsi="Trebuchet MS"/>
                <w:b/>
                <w:bCs/>
                <w:kern w:val="2"/>
                <w:sz w:val="22"/>
                <w:szCs w:val="22"/>
              </w:rPr>
              <w:t>5.1. Sutarčiai taikomas kainos apskaičiavimo būdas</w:t>
            </w:r>
          </w:p>
        </w:tc>
        <w:tc>
          <w:tcPr>
            <w:tcW w:w="7102" w:type="dxa"/>
            <w:gridSpan w:val="4"/>
            <w:vAlign w:val="center"/>
          </w:tcPr>
          <w:p w14:paraId="1A9BF1F9" w14:textId="762A76E9" w:rsidR="005A5832" w:rsidRPr="002626A7" w:rsidRDefault="00A10867" w:rsidP="002626A7">
            <w:pPr>
              <w:jc w:val="both"/>
              <w:rPr>
                <w:rFonts w:ascii="Trebuchet MS" w:hAnsi="Trebuchet MS"/>
                <w:kern w:val="2"/>
                <w:sz w:val="22"/>
                <w:szCs w:val="22"/>
              </w:rPr>
            </w:pPr>
            <w:r w:rsidRPr="00CE6635">
              <w:rPr>
                <w:rFonts w:ascii="Trebuchet MS" w:hAnsi="Trebuchet MS"/>
                <w:kern w:val="2"/>
                <w:sz w:val="22"/>
                <w:szCs w:val="22"/>
              </w:rPr>
              <w:t>Fiksuoto įkainio kainodara</w:t>
            </w:r>
            <w:r w:rsidR="002626A7">
              <w:rPr>
                <w:rFonts w:ascii="Trebuchet MS" w:hAnsi="Trebuchet MS"/>
                <w:kern w:val="2"/>
                <w:sz w:val="22"/>
                <w:szCs w:val="22"/>
              </w:rPr>
              <w:t>.</w:t>
            </w:r>
          </w:p>
        </w:tc>
      </w:tr>
      <w:tr w:rsidR="005A5832" w:rsidRPr="00454421" w14:paraId="086A13E3" w14:textId="77777777" w:rsidTr="002626A7">
        <w:trPr>
          <w:trHeight w:val="3676"/>
        </w:trPr>
        <w:tc>
          <w:tcPr>
            <w:tcW w:w="2532" w:type="dxa"/>
            <w:vAlign w:val="center"/>
          </w:tcPr>
          <w:p w14:paraId="74B2E52B" w14:textId="422AC590" w:rsidR="005A5832" w:rsidRPr="00CE6635" w:rsidRDefault="00A10867" w:rsidP="002626A7">
            <w:pPr>
              <w:rPr>
                <w:rFonts w:ascii="Trebuchet MS" w:hAnsi="Trebuchet MS"/>
                <w:b/>
                <w:bCs/>
                <w:kern w:val="2"/>
                <w:sz w:val="22"/>
                <w:szCs w:val="22"/>
              </w:rPr>
            </w:pPr>
            <w:r w:rsidRPr="00CE6635">
              <w:rPr>
                <w:rFonts w:ascii="Trebuchet MS" w:hAnsi="Trebuchet MS"/>
                <w:b/>
                <w:bCs/>
                <w:kern w:val="2"/>
                <w:sz w:val="22"/>
                <w:szCs w:val="22"/>
              </w:rPr>
              <w:lastRenderedPageBreak/>
              <w:t xml:space="preserve">5.2. Pradinės Sutarties vertė ir Sutarties kaina, kai taikoma </w:t>
            </w:r>
            <w:r w:rsidRPr="00CE6635">
              <w:rPr>
                <w:rFonts w:ascii="Trebuchet MS" w:hAnsi="Trebuchet MS"/>
                <w:b/>
                <w:bCs/>
                <w:kern w:val="2"/>
                <w:sz w:val="22"/>
                <w:szCs w:val="22"/>
                <w:u w:val="single"/>
              </w:rPr>
              <w:t>fiksuoto įkainio</w:t>
            </w:r>
            <w:r w:rsidRPr="00CE6635">
              <w:rPr>
                <w:rFonts w:ascii="Trebuchet MS" w:hAnsi="Trebuchet MS"/>
                <w:b/>
                <w:bCs/>
                <w:kern w:val="2"/>
                <w:sz w:val="22"/>
                <w:szCs w:val="22"/>
              </w:rPr>
              <w:t xml:space="preserve"> kainodara</w:t>
            </w:r>
          </w:p>
        </w:tc>
        <w:tc>
          <w:tcPr>
            <w:tcW w:w="7102" w:type="dxa"/>
            <w:gridSpan w:val="4"/>
            <w:vAlign w:val="center"/>
          </w:tcPr>
          <w:p w14:paraId="55942524" w14:textId="77777777" w:rsidR="00BF399E" w:rsidRPr="00BF399E" w:rsidRDefault="00BF399E" w:rsidP="00BF399E">
            <w:pPr>
              <w:jc w:val="both"/>
              <w:rPr>
                <w:rFonts w:ascii="Trebuchet MS" w:eastAsia="MS Mincho" w:hAnsi="Trebuchet MS" w:cs="Trebuchet MS;Trebuchet MS"/>
                <w:iCs/>
                <w:sz w:val="22"/>
                <w:szCs w:val="22"/>
                <w:lang w:eastAsia="ja-JP"/>
              </w:rPr>
            </w:pPr>
            <w:r w:rsidRPr="00BF399E">
              <w:rPr>
                <w:rFonts w:ascii="Trebuchet MS" w:eastAsia="MS Mincho" w:hAnsi="Trebuchet MS" w:cs="Trebuchet MS;Trebuchet MS"/>
                <w:iCs/>
                <w:sz w:val="22"/>
                <w:szCs w:val="22"/>
                <w:lang w:eastAsia="ja-JP"/>
              </w:rPr>
              <w:t>Pradinės Sutarties vertė yra 100000,00 Eur (Šimtas tūkstančių eurų 00 ct) be PVM.</w:t>
            </w:r>
          </w:p>
          <w:p w14:paraId="2F61A9B3" w14:textId="77777777" w:rsidR="00BF399E" w:rsidRPr="00BF399E" w:rsidRDefault="00BF399E" w:rsidP="00BF399E">
            <w:pPr>
              <w:jc w:val="both"/>
              <w:rPr>
                <w:rFonts w:ascii="Trebuchet MS" w:eastAsia="MS Mincho" w:hAnsi="Trebuchet MS" w:cs="Trebuchet MS;Trebuchet MS"/>
                <w:iCs/>
                <w:sz w:val="22"/>
                <w:szCs w:val="22"/>
                <w:lang w:eastAsia="ja-JP"/>
              </w:rPr>
            </w:pPr>
            <w:r w:rsidRPr="00BF399E">
              <w:rPr>
                <w:rFonts w:ascii="Trebuchet MS" w:eastAsia="MS Mincho" w:hAnsi="Trebuchet MS" w:cs="Trebuchet MS;Trebuchet MS"/>
                <w:iCs/>
                <w:sz w:val="22"/>
                <w:szCs w:val="22"/>
                <w:lang w:eastAsia="ja-JP"/>
              </w:rPr>
              <w:t>PVM sudaro 21000,00 Eur (Dvidešimt vienas  tūkstantis  eurų 00 ct).</w:t>
            </w:r>
          </w:p>
          <w:p w14:paraId="4CC3980A" w14:textId="77777777" w:rsidR="00BF399E" w:rsidRPr="00BF399E" w:rsidRDefault="00BF399E" w:rsidP="00BF399E">
            <w:pPr>
              <w:jc w:val="both"/>
              <w:rPr>
                <w:rFonts w:ascii="Trebuchet MS" w:eastAsia="MS Mincho" w:hAnsi="Trebuchet MS" w:cs="Trebuchet MS;Trebuchet MS"/>
                <w:iCs/>
                <w:sz w:val="22"/>
                <w:szCs w:val="22"/>
                <w:lang w:eastAsia="ja-JP"/>
              </w:rPr>
            </w:pPr>
            <w:r w:rsidRPr="00BF399E">
              <w:rPr>
                <w:rFonts w:ascii="Trebuchet MS" w:eastAsia="MS Mincho" w:hAnsi="Trebuchet MS" w:cs="Trebuchet MS;Trebuchet MS"/>
                <w:iCs/>
                <w:sz w:val="22"/>
                <w:szCs w:val="22"/>
                <w:lang w:eastAsia="ja-JP"/>
              </w:rPr>
              <w:t xml:space="preserve">Šioje Sutartyje Pradinės </w:t>
            </w:r>
            <w:r w:rsidRPr="00E60DBB">
              <w:rPr>
                <w:rFonts w:ascii="Trebuchet MS" w:eastAsia="MS Mincho" w:hAnsi="Trebuchet MS" w:cs="Trebuchet MS;Trebuchet MS"/>
                <w:iCs/>
                <w:sz w:val="22"/>
                <w:szCs w:val="22"/>
                <w:lang w:eastAsia="ja-JP"/>
              </w:rPr>
              <w:t>Sutarties vertė yra lygi maksimaliai pirkimui skirtai lėšų sumai be PVM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bookmarkStart w:id="0" w:name="_GoBack"/>
            <w:bookmarkEnd w:id="0"/>
            <w:r w:rsidRPr="00BF399E">
              <w:rPr>
                <w:rFonts w:ascii="Trebuchet MS" w:eastAsia="MS Mincho" w:hAnsi="Trebuchet MS" w:cs="Trebuchet MS;Trebuchet MS"/>
                <w:iCs/>
                <w:sz w:val="22"/>
                <w:szCs w:val="22"/>
                <w:lang w:eastAsia="ja-JP"/>
              </w:rPr>
              <w:t xml:space="preserve"> </w:t>
            </w:r>
          </w:p>
          <w:p w14:paraId="4A8917FD" w14:textId="4A0DED8F" w:rsidR="003376BF" w:rsidRPr="002626A7" w:rsidRDefault="00BF399E" w:rsidP="002626A7">
            <w:pPr>
              <w:jc w:val="both"/>
              <w:rPr>
                <w:rFonts w:ascii="Trebuchet MS" w:eastAsia="MS Mincho" w:hAnsi="Trebuchet MS" w:cs="Trebuchet MS;Trebuchet MS"/>
                <w:iCs/>
                <w:sz w:val="22"/>
                <w:szCs w:val="22"/>
                <w:lang w:eastAsia="ja-JP"/>
              </w:rPr>
            </w:pPr>
            <w:r w:rsidRPr="00BF399E">
              <w:rPr>
                <w:rFonts w:ascii="Trebuchet MS" w:eastAsia="MS Mincho" w:hAnsi="Trebuchet MS" w:cs="Trebuchet MS;Trebuchet MS"/>
                <w:iCs/>
                <w:sz w:val="22"/>
                <w:szCs w:val="22"/>
                <w:lang w:eastAsia="ja-JP"/>
              </w:rPr>
              <w:t>Pirkėjas neįsipareigoja išpirkti preliminaraus Prekių kiekio ar bet kokios jo dalies.</w:t>
            </w:r>
          </w:p>
        </w:tc>
      </w:tr>
      <w:tr w:rsidR="005A5832" w:rsidRPr="00454421" w14:paraId="66DBF290" w14:textId="77777777" w:rsidTr="002626A7">
        <w:trPr>
          <w:trHeight w:val="300"/>
        </w:trPr>
        <w:tc>
          <w:tcPr>
            <w:tcW w:w="2532" w:type="dxa"/>
            <w:vAlign w:val="center"/>
          </w:tcPr>
          <w:p w14:paraId="624C67F2" w14:textId="3495F52B" w:rsidR="005A5832" w:rsidRPr="002626A7" w:rsidRDefault="00A10867" w:rsidP="002626A7">
            <w:pPr>
              <w:rPr>
                <w:rFonts w:ascii="Trebuchet MS" w:hAnsi="Trebuchet MS"/>
                <w:b/>
                <w:bCs/>
                <w:kern w:val="2"/>
                <w:sz w:val="22"/>
                <w:szCs w:val="22"/>
              </w:rPr>
            </w:pPr>
            <w:r w:rsidRPr="00CE6635">
              <w:rPr>
                <w:rFonts w:ascii="Trebuchet MS" w:hAnsi="Trebuchet MS"/>
                <w:b/>
                <w:bCs/>
                <w:kern w:val="2"/>
                <w:sz w:val="22"/>
                <w:szCs w:val="22"/>
              </w:rPr>
              <w:t xml:space="preserve">5.3. Sutarties kainos / įkainių perskaičiavimas taikant </w:t>
            </w:r>
            <w:r w:rsidRPr="00CE6635">
              <w:rPr>
                <w:rFonts w:ascii="Trebuchet MS" w:hAnsi="Trebuchet MS"/>
                <w:b/>
                <w:bCs/>
                <w:kern w:val="2"/>
                <w:sz w:val="22"/>
                <w:szCs w:val="22"/>
                <w:u w:val="single"/>
              </w:rPr>
              <w:t>peržiūros</w:t>
            </w:r>
            <w:r w:rsidRPr="00CE6635">
              <w:rPr>
                <w:rFonts w:ascii="Trebuchet MS" w:hAnsi="Trebuchet MS"/>
                <w:b/>
                <w:bCs/>
                <w:kern w:val="2"/>
                <w:sz w:val="22"/>
                <w:szCs w:val="22"/>
              </w:rPr>
              <w:t xml:space="preserve"> taisykles</w:t>
            </w:r>
          </w:p>
        </w:tc>
        <w:tc>
          <w:tcPr>
            <w:tcW w:w="7102" w:type="dxa"/>
            <w:gridSpan w:val="4"/>
            <w:vAlign w:val="center"/>
          </w:tcPr>
          <w:p w14:paraId="0EC60F0A" w14:textId="77777777" w:rsidR="00BF399E" w:rsidRPr="00CE6635" w:rsidRDefault="00BF399E" w:rsidP="00BF399E">
            <w:pPr>
              <w:rPr>
                <w:rFonts w:ascii="Trebuchet MS" w:hAnsi="Trebuchet MS"/>
                <w:kern w:val="2"/>
                <w:sz w:val="22"/>
                <w:szCs w:val="22"/>
              </w:rPr>
            </w:pPr>
            <w:r w:rsidRPr="00CE6635">
              <w:rPr>
                <w:rFonts w:ascii="Trebuchet MS" w:hAnsi="Trebuchet MS"/>
                <w:kern w:val="2"/>
                <w:sz w:val="22"/>
                <w:szCs w:val="22"/>
              </w:rPr>
              <w:t>Sutarties kaina / įkainiai bus perskaičiuojami:</w:t>
            </w:r>
          </w:p>
          <w:p w14:paraId="5F3BA788" w14:textId="77777777" w:rsidR="00BF399E" w:rsidRDefault="00BF399E" w:rsidP="00BF399E">
            <w:pPr>
              <w:rPr>
                <w:rFonts w:ascii="Trebuchet MS" w:hAnsi="Trebuchet MS"/>
                <w:kern w:val="2"/>
                <w:sz w:val="22"/>
                <w:szCs w:val="22"/>
              </w:rPr>
            </w:pPr>
            <w:r w:rsidRPr="00CE6635">
              <w:rPr>
                <w:rFonts w:ascii="Trebuchet MS" w:hAnsi="Trebuchet MS"/>
                <w:kern w:val="2"/>
                <w:sz w:val="22"/>
                <w:szCs w:val="22"/>
              </w:rPr>
              <w:t>5.3.1. dėl PVM tarifo pasikeitimo;</w:t>
            </w:r>
          </w:p>
          <w:p w14:paraId="0E96EF64" w14:textId="77777777" w:rsidR="00BF399E" w:rsidRPr="00CE6635" w:rsidRDefault="00BF399E" w:rsidP="00BF399E">
            <w:pPr>
              <w:rPr>
                <w:rFonts w:ascii="Trebuchet MS" w:hAnsi="Trebuchet MS"/>
                <w:kern w:val="2"/>
                <w:sz w:val="22"/>
                <w:szCs w:val="22"/>
              </w:rPr>
            </w:pPr>
            <w:r>
              <w:rPr>
                <w:rFonts w:ascii="Trebuchet MS" w:hAnsi="Trebuchet MS"/>
                <w:kern w:val="2"/>
                <w:sz w:val="22"/>
                <w:szCs w:val="22"/>
              </w:rPr>
              <w:t xml:space="preserve">5.3.2. </w:t>
            </w:r>
            <w:r w:rsidRPr="00CE6635">
              <w:rPr>
                <w:rFonts w:ascii="Trebuchet MS" w:hAnsi="Trebuchet MS"/>
                <w:kern w:val="2"/>
                <w:sz w:val="22"/>
                <w:szCs w:val="22"/>
              </w:rPr>
              <w:t>dėl kainų lygio pokyčio.</w:t>
            </w:r>
          </w:p>
          <w:p w14:paraId="6641014E" w14:textId="607BE1B6" w:rsidR="005A5832" w:rsidRPr="002626A7" w:rsidRDefault="005A5832" w:rsidP="003F2EE8">
            <w:pPr>
              <w:rPr>
                <w:rFonts w:ascii="Trebuchet MS" w:hAnsi="Trebuchet MS"/>
                <w:kern w:val="2"/>
                <w:sz w:val="22"/>
                <w:szCs w:val="22"/>
              </w:rPr>
            </w:pPr>
          </w:p>
        </w:tc>
      </w:tr>
      <w:tr w:rsidR="005A5832" w:rsidRPr="00454421" w14:paraId="1F03BF72" w14:textId="77777777" w:rsidTr="002626A7">
        <w:trPr>
          <w:trHeight w:val="300"/>
        </w:trPr>
        <w:tc>
          <w:tcPr>
            <w:tcW w:w="2532" w:type="dxa"/>
            <w:vAlign w:val="center"/>
          </w:tcPr>
          <w:p w14:paraId="1EF5675D" w14:textId="77777777" w:rsidR="005A5832" w:rsidRPr="00F4119B" w:rsidRDefault="00A10867" w:rsidP="002626A7">
            <w:pPr>
              <w:rPr>
                <w:rFonts w:ascii="Trebuchet MS" w:hAnsi="Trebuchet MS"/>
                <w:b/>
                <w:bCs/>
                <w:kern w:val="2"/>
                <w:sz w:val="22"/>
                <w:szCs w:val="22"/>
              </w:rPr>
            </w:pPr>
            <w:r w:rsidRPr="00F4119B">
              <w:rPr>
                <w:rFonts w:ascii="Trebuchet MS" w:hAnsi="Trebuchet MS"/>
                <w:b/>
                <w:bCs/>
                <w:kern w:val="2"/>
                <w:sz w:val="22"/>
                <w:szCs w:val="22"/>
              </w:rPr>
              <w:t>5.3.1. Sutarties kainos / įkainių peržiūra dėl PVM tarifo pasikeitimo</w:t>
            </w:r>
          </w:p>
        </w:tc>
        <w:tc>
          <w:tcPr>
            <w:tcW w:w="7102" w:type="dxa"/>
            <w:gridSpan w:val="4"/>
            <w:vAlign w:val="center"/>
          </w:tcPr>
          <w:p w14:paraId="377F0586" w14:textId="5B40E099" w:rsidR="005A5832" w:rsidRPr="00F4119B" w:rsidRDefault="003F2EE8" w:rsidP="002626A7">
            <w:pPr>
              <w:jc w:val="both"/>
              <w:rPr>
                <w:rFonts w:ascii="Trebuchet MS" w:hAnsi="Trebuchet MS"/>
                <w:kern w:val="2"/>
                <w:sz w:val="22"/>
                <w:szCs w:val="22"/>
              </w:rPr>
            </w:pPr>
            <w:r w:rsidRPr="003F2EE8">
              <w:rPr>
                <w:rFonts w:ascii="Trebuchet MS" w:hAnsi="Trebuchet MS"/>
                <w:kern w:val="2"/>
                <w:sz w:val="22"/>
                <w:szCs w:val="22"/>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r>
              <w:t xml:space="preserve"> </w:t>
            </w:r>
            <w:r w:rsidRPr="003F2EE8">
              <w:rPr>
                <w:rFonts w:ascii="Trebuchet MS" w:hAnsi="Trebuchet MS"/>
                <w:kern w:val="2"/>
                <w:sz w:val="22"/>
                <w:szCs w:val="22"/>
              </w:rPr>
              <w:t>Perskaičiuota Sutarties kaina / Prekių įkainiai įforminami Susitarimu ir turi būti taikomi nuo naujo PVM įvedimo datos (nepriklausomai nuo to, kada pasirašytas Susitarimas).</w:t>
            </w:r>
          </w:p>
        </w:tc>
      </w:tr>
      <w:tr w:rsidR="005A5832" w:rsidRPr="00454421" w14:paraId="7D79C34D" w14:textId="77777777" w:rsidTr="002626A7">
        <w:trPr>
          <w:trHeight w:val="300"/>
        </w:trPr>
        <w:tc>
          <w:tcPr>
            <w:tcW w:w="2532" w:type="dxa"/>
            <w:vAlign w:val="center"/>
          </w:tcPr>
          <w:p w14:paraId="6DD4431D" w14:textId="77777777" w:rsidR="005A5832" w:rsidRPr="00F4119B" w:rsidRDefault="00A10867" w:rsidP="002626A7">
            <w:pPr>
              <w:rPr>
                <w:rFonts w:ascii="Trebuchet MS" w:hAnsi="Trebuchet MS"/>
                <w:kern w:val="2"/>
                <w:sz w:val="22"/>
                <w:szCs w:val="22"/>
              </w:rPr>
            </w:pPr>
            <w:r w:rsidRPr="00F4119B">
              <w:rPr>
                <w:rFonts w:ascii="Trebuchet MS" w:hAnsi="Trebuchet MS"/>
                <w:b/>
                <w:bCs/>
                <w:kern w:val="2"/>
                <w:sz w:val="22"/>
                <w:szCs w:val="22"/>
              </w:rPr>
              <w:t>5.3.2.</w:t>
            </w:r>
            <w:r w:rsidRPr="00F4119B">
              <w:rPr>
                <w:rFonts w:ascii="Trebuchet MS" w:hAnsi="Trebuchet MS"/>
                <w:kern w:val="2"/>
                <w:sz w:val="22"/>
                <w:szCs w:val="22"/>
              </w:rPr>
              <w:t xml:space="preserve"> </w:t>
            </w:r>
            <w:r w:rsidRPr="00F4119B">
              <w:rPr>
                <w:rFonts w:ascii="Trebuchet MS" w:hAnsi="Trebuchet MS"/>
                <w:b/>
                <w:bCs/>
                <w:kern w:val="2"/>
                <w:sz w:val="22"/>
                <w:szCs w:val="22"/>
              </w:rPr>
              <w:t>Sutarties kainos / įkainių peržiūra dėl kitų mokesčių, lemiančių Prekių kainos pokytį, pasikeitimo</w:t>
            </w:r>
          </w:p>
        </w:tc>
        <w:tc>
          <w:tcPr>
            <w:tcW w:w="7102" w:type="dxa"/>
            <w:gridSpan w:val="4"/>
            <w:vAlign w:val="center"/>
          </w:tcPr>
          <w:p w14:paraId="18F155EA" w14:textId="67FE77E9" w:rsidR="005A5832" w:rsidRPr="00F4119B" w:rsidRDefault="00A10867" w:rsidP="002626A7">
            <w:pPr>
              <w:jc w:val="both"/>
              <w:rPr>
                <w:rFonts w:ascii="Trebuchet MS" w:hAnsi="Trebuchet MS"/>
                <w:kern w:val="2"/>
                <w:sz w:val="22"/>
                <w:szCs w:val="22"/>
              </w:rPr>
            </w:pPr>
            <w:r w:rsidRPr="00F4119B">
              <w:rPr>
                <w:rFonts w:ascii="Trebuchet MS" w:hAnsi="Trebuchet MS"/>
                <w:kern w:val="2"/>
                <w:sz w:val="22"/>
                <w:szCs w:val="22"/>
              </w:rPr>
              <w:t>Netaikoma</w:t>
            </w:r>
            <w:r w:rsidR="00283AA9">
              <w:rPr>
                <w:rFonts w:ascii="Trebuchet MS" w:hAnsi="Trebuchet MS"/>
                <w:kern w:val="2"/>
                <w:sz w:val="22"/>
                <w:szCs w:val="22"/>
              </w:rPr>
              <w:t>.</w:t>
            </w:r>
          </w:p>
        </w:tc>
      </w:tr>
      <w:tr w:rsidR="005A5832" w:rsidRPr="00454421" w14:paraId="33E3FEDC" w14:textId="77777777" w:rsidTr="002626A7">
        <w:trPr>
          <w:trHeight w:val="300"/>
        </w:trPr>
        <w:tc>
          <w:tcPr>
            <w:tcW w:w="2532" w:type="dxa"/>
            <w:vAlign w:val="center"/>
          </w:tcPr>
          <w:p w14:paraId="28AF07BA" w14:textId="65231112" w:rsidR="005A5832" w:rsidRPr="00F4119B" w:rsidRDefault="00A10867" w:rsidP="002626A7">
            <w:pPr>
              <w:rPr>
                <w:rFonts w:ascii="Trebuchet MS" w:hAnsi="Trebuchet MS"/>
                <w:b/>
                <w:bCs/>
                <w:kern w:val="2"/>
                <w:sz w:val="22"/>
                <w:szCs w:val="22"/>
              </w:rPr>
            </w:pPr>
            <w:r w:rsidRPr="00F4119B">
              <w:rPr>
                <w:rFonts w:ascii="Trebuchet MS" w:hAnsi="Trebuchet MS"/>
                <w:b/>
                <w:bCs/>
                <w:kern w:val="2"/>
                <w:sz w:val="22"/>
                <w:szCs w:val="22"/>
              </w:rPr>
              <w:t>5.3.3. Sutarties kainos / įkainių peržiūra dėl kainų lygio pokyčio</w:t>
            </w:r>
          </w:p>
        </w:tc>
        <w:tc>
          <w:tcPr>
            <w:tcW w:w="7102" w:type="dxa"/>
            <w:gridSpan w:val="4"/>
            <w:vAlign w:val="center"/>
          </w:tcPr>
          <w:p w14:paraId="2AA93268" w14:textId="02DC071D" w:rsidR="00BF399E" w:rsidRPr="00BF399E" w:rsidRDefault="00BF399E" w:rsidP="00BF399E">
            <w:pPr>
              <w:jc w:val="both"/>
              <w:rPr>
                <w:rFonts w:ascii="Trebuchet MS" w:hAnsi="Trebuchet MS"/>
                <w:color w:val="000000" w:themeColor="text1"/>
                <w:sz w:val="22"/>
                <w:szCs w:val="22"/>
              </w:rPr>
            </w:pPr>
          </w:p>
          <w:p w14:paraId="37FF7DE6" w14:textId="77777777" w:rsidR="00BF399E" w:rsidRPr="00BF399E" w:rsidRDefault="00BF399E" w:rsidP="00BF399E">
            <w:pPr>
              <w:jc w:val="both"/>
              <w:rPr>
                <w:rFonts w:ascii="Trebuchet MS" w:hAnsi="Trebuchet MS"/>
                <w:color w:val="000000" w:themeColor="text1"/>
                <w:sz w:val="22"/>
                <w:szCs w:val="22"/>
              </w:rPr>
            </w:pPr>
            <w:r w:rsidRPr="00BF399E">
              <w:rPr>
                <w:rFonts w:ascii="Trebuchet MS" w:hAnsi="Trebuchet MS"/>
                <w:color w:val="000000" w:themeColor="text1"/>
                <w:sz w:val="22"/>
                <w:szCs w:val="22"/>
              </w:rPr>
              <w:t>5.3.4. Įkainiai Sutarties galiojimo laikotarpiu bus perskaičiuojami(a) tokiomis sąlygomis:</w:t>
            </w:r>
          </w:p>
          <w:p w14:paraId="5F8DAA48" w14:textId="77777777" w:rsidR="00BF399E" w:rsidRPr="00BF399E" w:rsidRDefault="00BF399E" w:rsidP="00BF399E">
            <w:pPr>
              <w:jc w:val="both"/>
              <w:rPr>
                <w:rFonts w:ascii="Trebuchet MS" w:hAnsi="Trebuchet MS"/>
                <w:color w:val="000000" w:themeColor="text1"/>
                <w:sz w:val="22"/>
                <w:szCs w:val="22"/>
              </w:rPr>
            </w:pPr>
            <w:r w:rsidRPr="00BF399E">
              <w:rPr>
                <w:rFonts w:ascii="Trebuchet MS" w:hAnsi="Trebuchet MS"/>
                <w:color w:val="000000" w:themeColor="text1"/>
                <w:sz w:val="22"/>
                <w:szCs w:val="22"/>
              </w:rPr>
              <w:t>5.3.4.1. Pirmas perskaičiavimas vykdomas ne anksčiau kaip po 6 (šešių) mėnesių nuo Sutarties įsigaliojimo.</w:t>
            </w:r>
          </w:p>
          <w:p w14:paraId="58CA822B" w14:textId="77777777" w:rsidR="00BF399E" w:rsidRPr="00BF399E" w:rsidRDefault="00BF399E" w:rsidP="00BF399E">
            <w:pPr>
              <w:jc w:val="both"/>
              <w:rPr>
                <w:rFonts w:ascii="Trebuchet MS" w:hAnsi="Trebuchet MS"/>
                <w:color w:val="000000" w:themeColor="text1"/>
                <w:sz w:val="22"/>
                <w:szCs w:val="22"/>
              </w:rPr>
            </w:pPr>
            <w:r w:rsidRPr="00BF399E">
              <w:rPr>
                <w:rFonts w:ascii="Trebuchet MS" w:hAnsi="Trebuchet MS"/>
                <w:color w:val="000000" w:themeColor="text1"/>
                <w:sz w:val="22"/>
                <w:szCs w:val="22"/>
              </w:rPr>
              <w:t>5.3.4.2. Įkainiai Sutarties galiojimo laikotarpiu galės būti perskaičiuojami ir keičiami ne dažniau kaip vieną kartą kas 6 (šešis) mėnesius.</w:t>
            </w:r>
          </w:p>
          <w:p w14:paraId="6BF088AE" w14:textId="77777777" w:rsidR="00BF399E" w:rsidRPr="00BF399E" w:rsidRDefault="00BF399E" w:rsidP="00BF399E">
            <w:pPr>
              <w:jc w:val="both"/>
              <w:rPr>
                <w:rFonts w:ascii="Trebuchet MS" w:hAnsi="Trebuchet MS"/>
                <w:color w:val="000000" w:themeColor="text1"/>
                <w:sz w:val="22"/>
                <w:szCs w:val="22"/>
              </w:rPr>
            </w:pPr>
            <w:r w:rsidRPr="00BF399E">
              <w:rPr>
                <w:rFonts w:ascii="Trebuchet MS" w:hAnsi="Trebuchet MS"/>
                <w:color w:val="000000" w:themeColor="text1"/>
                <w:sz w:val="22"/>
                <w:szCs w:val="22"/>
              </w:rPr>
              <w:t>5.3.4.3. Perskaičiavimas atliekamas nustatytu periodiškumu, praėjus ne mažiau kaip 6 (šešiems) mėnesiams nuo Sutarties įsigaliojimo arba praėjus ne mažiau kaip 6 (šešiems) mėnesiams  nuo paskutinio perskaičiavimo dienos, esant toliau nustatytoms aplinkybėms:</w:t>
            </w:r>
          </w:p>
          <w:p w14:paraId="05B86BFB" w14:textId="77777777" w:rsidR="00BF399E" w:rsidRPr="00BF399E" w:rsidRDefault="00BF399E" w:rsidP="00BF399E">
            <w:pPr>
              <w:jc w:val="both"/>
              <w:rPr>
                <w:rFonts w:ascii="Trebuchet MS" w:hAnsi="Trebuchet MS"/>
                <w:color w:val="000000" w:themeColor="text1"/>
                <w:sz w:val="22"/>
                <w:szCs w:val="22"/>
              </w:rPr>
            </w:pPr>
            <w:r w:rsidRPr="00BF399E">
              <w:rPr>
                <w:rFonts w:ascii="Trebuchet MS" w:hAnsi="Trebuchet MS"/>
                <w:color w:val="000000" w:themeColor="text1"/>
                <w:sz w:val="22"/>
                <w:szCs w:val="22"/>
              </w:rPr>
              <w:t>5.3.4.3.1. jeigu Valstybės duomenų agentūros duomenimis Lietuvos Respublikos Metinė infliacija (pagal vartotojų kainų indeksą (VKI)) pasiekia 10 ar daugiau procentų arba Metinė defliacija pasiekia -10 ar mažiau procentų ribą (duomenų šaltinis - http://www.stat.gov.lt);</w:t>
            </w:r>
          </w:p>
          <w:p w14:paraId="0F133DE6" w14:textId="77777777" w:rsidR="00BF399E" w:rsidRPr="00BF399E" w:rsidRDefault="00BF399E" w:rsidP="00BF399E">
            <w:pPr>
              <w:jc w:val="both"/>
              <w:rPr>
                <w:rFonts w:ascii="Trebuchet MS" w:hAnsi="Trebuchet MS"/>
                <w:color w:val="000000" w:themeColor="text1"/>
                <w:sz w:val="22"/>
                <w:szCs w:val="22"/>
              </w:rPr>
            </w:pPr>
            <w:r w:rsidRPr="00BF399E">
              <w:rPr>
                <w:rFonts w:ascii="Trebuchet MS" w:hAnsi="Trebuchet MS"/>
                <w:color w:val="000000" w:themeColor="text1"/>
                <w:sz w:val="22"/>
                <w:szCs w:val="22"/>
              </w:rPr>
              <w:t>5.3.4.3.2.  Įkainių perskaičiavimą inicijuojanti Šalis turi informuoti kitą Šalį raštu apie pageidavimą perskaičiuoti Įkainius.</w:t>
            </w:r>
          </w:p>
          <w:p w14:paraId="703A5F7E" w14:textId="77777777" w:rsidR="00BF399E" w:rsidRPr="00BF399E" w:rsidRDefault="00BF399E" w:rsidP="00BF399E">
            <w:pPr>
              <w:jc w:val="both"/>
              <w:rPr>
                <w:rFonts w:ascii="Trebuchet MS" w:hAnsi="Trebuchet MS"/>
                <w:color w:val="000000" w:themeColor="text1"/>
                <w:sz w:val="22"/>
                <w:szCs w:val="22"/>
              </w:rPr>
            </w:pPr>
            <w:r w:rsidRPr="00BF399E">
              <w:rPr>
                <w:rFonts w:ascii="Trebuchet MS" w:hAnsi="Trebuchet MS"/>
                <w:color w:val="000000" w:themeColor="text1"/>
                <w:sz w:val="22"/>
                <w:szCs w:val="22"/>
              </w:rPr>
              <w:t>5.3.5.4. Įkainiai perskaičiuojami pagal žemiau pateiktą formulę:</w:t>
            </w:r>
          </w:p>
          <w:p w14:paraId="4C572799" w14:textId="0E7AB28F" w:rsidR="00E26C49" w:rsidRDefault="00E26C49" w:rsidP="00BF399E">
            <w:pPr>
              <w:jc w:val="both"/>
              <w:rPr>
                <w:rFonts w:ascii="Trebuchet MS" w:hAnsi="Trebuchet MS"/>
                <w:color w:val="000000" w:themeColor="text1"/>
                <w:sz w:val="22"/>
                <w:szCs w:val="22"/>
              </w:rPr>
            </w:pPr>
            <w:r w:rsidRPr="00C50E9B">
              <w:rPr>
                <w:rFonts w:ascii="Trebuchet MS" w:hAnsi="Trebuchet MS"/>
                <w:noProof/>
                <w:lang w:eastAsia="lt-LT"/>
              </w:rPr>
              <w:drawing>
                <wp:anchor distT="0" distB="0" distL="114300" distR="114300" simplePos="0" relativeHeight="251659264" behindDoc="0" locked="0" layoutInCell="1" allowOverlap="1" wp14:anchorId="1420DD90" wp14:editId="4BE086F9">
                  <wp:simplePos x="0" y="0"/>
                  <wp:positionH relativeFrom="column">
                    <wp:posOffset>-6350</wp:posOffset>
                  </wp:positionH>
                  <wp:positionV relativeFrom="paragraph">
                    <wp:posOffset>165735</wp:posOffset>
                  </wp:positionV>
                  <wp:extent cx="1778635" cy="243205"/>
                  <wp:effectExtent l="0" t="0" r="0" b="4445"/>
                  <wp:wrapSquare wrapText="right"/>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4F0A4DAC" w14:textId="46519838" w:rsidR="00E26C49" w:rsidRDefault="00E26C49" w:rsidP="00BF399E">
            <w:pPr>
              <w:jc w:val="both"/>
              <w:rPr>
                <w:rFonts w:ascii="Trebuchet MS" w:hAnsi="Trebuchet MS"/>
                <w:color w:val="000000" w:themeColor="text1"/>
                <w:sz w:val="22"/>
                <w:szCs w:val="22"/>
              </w:rPr>
            </w:pPr>
          </w:p>
          <w:p w14:paraId="508EB9CC" w14:textId="77777777" w:rsidR="00E26C49" w:rsidRPr="00BF399E" w:rsidRDefault="00E26C49" w:rsidP="00BF399E">
            <w:pPr>
              <w:jc w:val="both"/>
              <w:rPr>
                <w:rFonts w:ascii="Trebuchet MS" w:hAnsi="Trebuchet MS"/>
                <w:color w:val="000000" w:themeColor="text1"/>
                <w:sz w:val="22"/>
                <w:szCs w:val="22"/>
              </w:rPr>
            </w:pPr>
          </w:p>
          <w:p w14:paraId="342DEEA7" w14:textId="1A3463B0" w:rsidR="00BF399E" w:rsidRPr="00BF399E" w:rsidRDefault="00BF399E" w:rsidP="00BF399E">
            <w:pPr>
              <w:jc w:val="both"/>
              <w:rPr>
                <w:rFonts w:ascii="Trebuchet MS" w:hAnsi="Trebuchet MS"/>
                <w:color w:val="000000" w:themeColor="text1"/>
                <w:sz w:val="22"/>
                <w:szCs w:val="22"/>
              </w:rPr>
            </w:pPr>
            <w:proofErr w:type="spellStart"/>
            <w:r w:rsidRPr="00BF399E">
              <w:rPr>
                <w:rFonts w:ascii="Trebuchet MS" w:hAnsi="Trebuchet MS"/>
                <w:color w:val="000000" w:themeColor="text1"/>
                <w:sz w:val="22"/>
                <w:szCs w:val="22"/>
              </w:rPr>
              <w:t>Cpn</w:t>
            </w:r>
            <w:proofErr w:type="spellEnd"/>
            <w:r w:rsidRPr="00BF399E">
              <w:rPr>
                <w:rFonts w:ascii="Trebuchet MS" w:hAnsi="Trebuchet MS"/>
                <w:color w:val="000000" w:themeColor="text1"/>
                <w:sz w:val="22"/>
                <w:szCs w:val="22"/>
              </w:rPr>
              <w:t xml:space="preserve"> – perskaičiuota (s) </w:t>
            </w:r>
            <w:r w:rsidR="00DA6D71">
              <w:rPr>
                <w:rFonts w:ascii="Trebuchet MS" w:hAnsi="Trebuchet MS"/>
                <w:color w:val="000000" w:themeColor="text1"/>
                <w:sz w:val="22"/>
                <w:szCs w:val="22"/>
              </w:rPr>
              <w:t>Prekei</w:t>
            </w:r>
            <w:r w:rsidRPr="00BF399E">
              <w:rPr>
                <w:rFonts w:ascii="Trebuchet MS" w:hAnsi="Trebuchet MS"/>
                <w:color w:val="000000" w:themeColor="text1"/>
                <w:sz w:val="22"/>
                <w:szCs w:val="22"/>
              </w:rPr>
              <w:t xml:space="preserve"> (-</w:t>
            </w:r>
            <w:r w:rsidR="00DA6D71">
              <w:rPr>
                <w:rFonts w:ascii="Trebuchet MS" w:hAnsi="Trebuchet MS"/>
                <w:color w:val="000000" w:themeColor="text1"/>
                <w:sz w:val="22"/>
                <w:szCs w:val="22"/>
              </w:rPr>
              <w:t>ė</w:t>
            </w:r>
            <w:r w:rsidRPr="00BF399E">
              <w:rPr>
                <w:rFonts w:ascii="Trebuchet MS" w:hAnsi="Trebuchet MS"/>
                <w:color w:val="000000" w:themeColor="text1"/>
                <w:sz w:val="22"/>
                <w:szCs w:val="22"/>
              </w:rPr>
              <w:t>ms) taikomas įkainis;</w:t>
            </w:r>
          </w:p>
          <w:p w14:paraId="61294293" w14:textId="7CDB0FC8" w:rsidR="00BF399E" w:rsidRPr="00BF399E" w:rsidRDefault="00BF399E" w:rsidP="00BF399E">
            <w:pPr>
              <w:jc w:val="both"/>
              <w:rPr>
                <w:rFonts w:ascii="Trebuchet MS" w:hAnsi="Trebuchet MS"/>
                <w:color w:val="000000" w:themeColor="text1"/>
                <w:sz w:val="22"/>
                <w:szCs w:val="22"/>
              </w:rPr>
            </w:pPr>
            <w:proofErr w:type="spellStart"/>
            <w:r w:rsidRPr="00BF399E">
              <w:rPr>
                <w:rFonts w:ascii="Trebuchet MS" w:hAnsi="Trebuchet MS"/>
                <w:color w:val="000000" w:themeColor="text1"/>
                <w:sz w:val="22"/>
                <w:szCs w:val="22"/>
              </w:rPr>
              <w:t>Sn</w:t>
            </w:r>
            <w:proofErr w:type="spellEnd"/>
            <w:r w:rsidRPr="00BF399E">
              <w:rPr>
                <w:rFonts w:ascii="Trebuchet MS" w:hAnsi="Trebuchet MS"/>
                <w:color w:val="000000" w:themeColor="text1"/>
                <w:sz w:val="22"/>
                <w:szCs w:val="22"/>
              </w:rPr>
              <w:t xml:space="preserve"> – Sutartyje numatyta (s) </w:t>
            </w:r>
            <w:r w:rsidR="00DA6D71">
              <w:rPr>
                <w:rFonts w:ascii="Trebuchet MS" w:hAnsi="Trebuchet MS"/>
                <w:color w:val="000000" w:themeColor="text1"/>
                <w:sz w:val="22"/>
                <w:szCs w:val="22"/>
              </w:rPr>
              <w:t>Prekei</w:t>
            </w:r>
            <w:r w:rsidR="00DA6D71" w:rsidRPr="00BF399E">
              <w:rPr>
                <w:rFonts w:ascii="Trebuchet MS" w:hAnsi="Trebuchet MS"/>
                <w:color w:val="000000" w:themeColor="text1"/>
                <w:sz w:val="22"/>
                <w:szCs w:val="22"/>
              </w:rPr>
              <w:t xml:space="preserve"> </w:t>
            </w:r>
            <w:r w:rsidRPr="00BF399E">
              <w:rPr>
                <w:rFonts w:ascii="Trebuchet MS" w:hAnsi="Trebuchet MS"/>
                <w:color w:val="000000" w:themeColor="text1"/>
                <w:sz w:val="22"/>
                <w:szCs w:val="22"/>
              </w:rPr>
              <w:t>(-</w:t>
            </w:r>
            <w:proofErr w:type="spellStart"/>
            <w:r w:rsidR="00DA6D71">
              <w:rPr>
                <w:rFonts w:ascii="Trebuchet MS" w:hAnsi="Trebuchet MS"/>
                <w:color w:val="000000" w:themeColor="text1"/>
                <w:sz w:val="22"/>
                <w:szCs w:val="22"/>
              </w:rPr>
              <w:t>ė</w:t>
            </w:r>
            <w:r w:rsidRPr="00BF399E">
              <w:rPr>
                <w:rFonts w:ascii="Trebuchet MS" w:hAnsi="Trebuchet MS"/>
                <w:color w:val="000000" w:themeColor="text1"/>
                <w:sz w:val="22"/>
                <w:szCs w:val="22"/>
              </w:rPr>
              <w:t>ms</w:t>
            </w:r>
            <w:proofErr w:type="spellEnd"/>
            <w:r w:rsidRPr="00BF399E">
              <w:rPr>
                <w:rFonts w:ascii="Trebuchet MS" w:hAnsi="Trebuchet MS"/>
                <w:color w:val="000000" w:themeColor="text1"/>
                <w:sz w:val="22"/>
                <w:szCs w:val="22"/>
              </w:rPr>
              <w:t>) taikomas įkainis;</w:t>
            </w:r>
          </w:p>
          <w:p w14:paraId="06EBED4E" w14:textId="7192805D" w:rsidR="00BF399E" w:rsidRPr="00BF399E" w:rsidRDefault="00BF399E" w:rsidP="00BF399E">
            <w:pPr>
              <w:jc w:val="both"/>
              <w:rPr>
                <w:rFonts w:ascii="Trebuchet MS" w:hAnsi="Trebuchet MS"/>
                <w:color w:val="000000" w:themeColor="text1"/>
                <w:sz w:val="22"/>
                <w:szCs w:val="22"/>
              </w:rPr>
            </w:pPr>
            <w:r w:rsidRPr="00BF399E">
              <w:rPr>
                <w:rFonts w:ascii="Trebuchet MS" w:hAnsi="Trebuchet MS"/>
                <w:color w:val="000000" w:themeColor="text1"/>
                <w:sz w:val="22"/>
                <w:szCs w:val="22"/>
              </w:rPr>
              <w:lastRenderedPageBreak/>
              <w:t xml:space="preserve">I – Metinės infliacijos arba defliacijos (defliacijos atveju procentas įrašomas su minuso ženklu) (pagal vartotojų kainų indeksą (VKI)) dydis procentais. Perskaičiavimui taikomas paskutinį prieš prašymo perskaičiuoti Įkainius pateikimo mėnesį paskelbtas Lietuvos Respublikos Metinės infliacijos / defliacijos rodiklis (bet kuriuo atveju ne ankstesnis nei 7 (septinto) mėnesio nuo </w:t>
            </w:r>
            <w:r w:rsidR="00DA6D71">
              <w:rPr>
                <w:rFonts w:ascii="Trebuchet MS" w:hAnsi="Trebuchet MS"/>
                <w:color w:val="000000" w:themeColor="text1"/>
                <w:sz w:val="22"/>
                <w:szCs w:val="22"/>
              </w:rPr>
              <w:t>Sutarties</w:t>
            </w:r>
            <w:r w:rsidRPr="00BF399E">
              <w:rPr>
                <w:rFonts w:ascii="Trebuchet MS" w:hAnsi="Trebuchet MS"/>
                <w:color w:val="000000" w:themeColor="text1"/>
                <w:sz w:val="22"/>
                <w:szCs w:val="22"/>
              </w:rPr>
              <w:t xml:space="preserve"> įsigaliojimo arba nuo paskutinio Įkainių perskaičiavimo dėl infliacijos / defliacijos rodiklis), pvz. jei prašymas pateikiamas gruodžio mėn., perskaičiavimui taikomas lapkričio mėn. skelbtas infliacijos / defliacijos rodiklis;</w:t>
            </w:r>
          </w:p>
          <w:p w14:paraId="23FB6C08" w14:textId="77777777" w:rsidR="00BF399E" w:rsidRPr="00BF399E" w:rsidRDefault="00BF399E" w:rsidP="00BF399E">
            <w:pPr>
              <w:jc w:val="both"/>
              <w:rPr>
                <w:rFonts w:ascii="Trebuchet MS" w:hAnsi="Trebuchet MS"/>
                <w:color w:val="000000" w:themeColor="text1"/>
                <w:sz w:val="22"/>
                <w:szCs w:val="22"/>
              </w:rPr>
            </w:pPr>
            <w:r w:rsidRPr="00BF399E">
              <w:rPr>
                <w:rFonts w:ascii="Trebuchet MS" w:hAnsi="Trebuchet MS"/>
                <w:color w:val="000000" w:themeColor="text1"/>
                <w:sz w:val="22"/>
                <w:szCs w:val="22"/>
              </w:rPr>
              <w:t>X - defliacijos atveju ( -10), infliacijos atveju 10.</w:t>
            </w:r>
          </w:p>
          <w:p w14:paraId="7F6C2633" w14:textId="2369A649" w:rsidR="00BF399E" w:rsidRPr="00BF399E" w:rsidRDefault="00BF399E" w:rsidP="00BF399E">
            <w:pPr>
              <w:jc w:val="both"/>
              <w:rPr>
                <w:rFonts w:ascii="Trebuchet MS" w:hAnsi="Trebuchet MS"/>
                <w:color w:val="000000" w:themeColor="text1"/>
                <w:sz w:val="22"/>
                <w:szCs w:val="22"/>
              </w:rPr>
            </w:pPr>
            <w:r w:rsidRPr="00BF399E">
              <w:rPr>
                <w:rFonts w:ascii="Trebuchet MS" w:hAnsi="Trebuchet MS"/>
                <w:color w:val="000000" w:themeColor="text1"/>
                <w:sz w:val="22"/>
                <w:szCs w:val="22"/>
              </w:rPr>
              <w:t xml:space="preserve">5.3.5.5. Perskaičiuoti įkainiai įsigalioja nuo abiejų </w:t>
            </w:r>
            <w:r w:rsidR="00DA6D71">
              <w:rPr>
                <w:rFonts w:ascii="Trebuchet MS" w:hAnsi="Trebuchet MS"/>
                <w:color w:val="000000" w:themeColor="text1"/>
                <w:sz w:val="22"/>
                <w:szCs w:val="22"/>
              </w:rPr>
              <w:t>Šalių</w:t>
            </w:r>
            <w:r w:rsidRPr="00BF399E">
              <w:rPr>
                <w:rFonts w:ascii="Trebuchet MS" w:hAnsi="Trebuchet MS"/>
                <w:color w:val="000000" w:themeColor="text1"/>
                <w:sz w:val="22"/>
                <w:szCs w:val="22"/>
              </w:rPr>
              <w:t xml:space="preserve"> susitarimo dėl Sutarties pakeitimo pasirašymo dienos, jei pačiame susitarime nenumatyta kitaip.</w:t>
            </w:r>
          </w:p>
          <w:p w14:paraId="6F65EA8C" w14:textId="730274AD" w:rsidR="005A5832" w:rsidRPr="00F4119B" w:rsidRDefault="00BF399E" w:rsidP="00BF399E">
            <w:pPr>
              <w:jc w:val="both"/>
              <w:rPr>
                <w:rFonts w:ascii="Trebuchet MS" w:hAnsi="Trebuchet MS"/>
                <w:color w:val="000000" w:themeColor="text1"/>
                <w:sz w:val="22"/>
                <w:szCs w:val="22"/>
              </w:rPr>
            </w:pPr>
            <w:r w:rsidRPr="00BF399E">
              <w:rPr>
                <w:rFonts w:ascii="Trebuchet MS" w:hAnsi="Trebuchet MS"/>
                <w:color w:val="000000" w:themeColor="text1"/>
                <w:sz w:val="22"/>
                <w:szCs w:val="22"/>
              </w:rPr>
              <w:t>5.3.5.6. Prekių, kurios užsakytos iki susitarimo dėl Įkainių perskaičiavimo įsigaliojimo dienos, apmokėjimas vykdomas taikant iki tol galiojusius Įkainius, o Prekių, kurios užsakytos  po susitarimo įsigaliojimo dienos, apmokėjimas bus vykdomas taikant apskaičiuotus Įkainius po perskaičiavimo.</w:t>
            </w:r>
          </w:p>
        </w:tc>
      </w:tr>
      <w:tr w:rsidR="005A5832" w:rsidRPr="00454421" w14:paraId="365C19F1" w14:textId="77777777" w:rsidTr="002626A7">
        <w:trPr>
          <w:trHeight w:val="300"/>
        </w:trPr>
        <w:tc>
          <w:tcPr>
            <w:tcW w:w="2532" w:type="dxa"/>
            <w:vAlign w:val="center"/>
          </w:tcPr>
          <w:p w14:paraId="4CB51D74" w14:textId="77777777" w:rsidR="005A5832" w:rsidRPr="00F4119B" w:rsidRDefault="00A10867" w:rsidP="002626A7">
            <w:pPr>
              <w:rPr>
                <w:rFonts w:ascii="Trebuchet MS" w:hAnsi="Trebuchet MS"/>
                <w:b/>
                <w:bCs/>
                <w:kern w:val="2"/>
                <w:sz w:val="22"/>
                <w:szCs w:val="22"/>
              </w:rPr>
            </w:pPr>
            <w:r w:rsidRPr="00F4119B">
              <w:rPr>
                <w:rFonts w:ascii="Trebuchet MS" w:hAnsi="Trebuchet MS"/>
                <w:b/>
                <w:bCs/>
                <w:kern w:val="2"/>
                <w:sz w:val="22"/>
                <w:szCs w:val="22"/>
              </w:rPr>
              <w:lastRenderedPageBreak/>
              <w:t>5.3.4. Sutarties kainos / įkainių peržiūra dėl kainų lygio pokyčio pagal Prekių grupių kainų pokyčius</w:t>
            </w:r>
          </w:p>
        </w:tc>
        <w:tc>
          <w:tcPr>
            <w:tcW w:w="7102" w:type="dxa"/>
            <w:gridSpan w:val="4"/>
            <w:vAlign w:val="center"/>
          </w:tcPr>
          <w:p w14:paraId="04A7D9D3" w14:textId="3F0251D6" w:rsidR="005A5832" w:rsidRPr="00F4119B" w:rsidRDefault="00A10867" w:rsidP="002626A7">
            <w:pPr>
              <w:jc w:val="both"/>
              <w:rPr>
                <w:rFonts w:ascii="Trebuchet MS" w:hAnsi="Trebuchet MS"/>
                <w:kern w:val="2"/>
                <w:sz w:val="22"/>
                <w:szCs w:val="22"/>
              </w:rPr>
            </w:pPr>
            <w:r w:rsidRPr="00F4119B">
              <w:rPr>
                <w:rFonts w:ascii="Trebuchet MS" w:hAnsi="Trebuchet MS"/>
                <w:kern w:val="2"/>
                <w:sz w:val="22"/>
                <w:szCs w:val="22"/>
              </w:rPr>
              <w:t>Netaikoma</w:t>
            </w:r>
            <w:r w:rsidR="00283AA9">
              <w:rPr>
                <w:rFonts w:ascii="Trebuchet MS" w:hAnsi="Trebuchet MS"/>
                <w:kern w:val="2"/>
                <w:sz w:val="22"/>
                <w:szCs w:val="22"/>
              </w:rPr>
              <w:t>.</w:t>
            </w:r>
          </w:p>
        </w:tc>
      </w:tr>
      <w:tr w:rsidR="005A5832" w:rsidRPr="00454421" w14:paraId="10886B1A" w14:textId="77777777" w:rsidTr="002626A7">
        <w:trPr>
          <w:trHeight w:val="300"/>
        </w:trPr>
        <w:tc>
          <w:tcPr>
            <w:tcW w:w="2532" w:type="dxa"/>
            <w:vAlign w:val="center"/>
          </w:tcPr>
          <w:p w14:paraId="065C056D" w14:textId="77777777" w:rsidR="005A5832" w:rsidRPr="00524887" w:rsidRDefault="00A10867" w:rsidP="002626A7">
            <w:pPr>
              <w:rPr>
                <w:rFonts w:ascii="Trebuchet MS" w:hAnsi="Trebuchet MS"/>
                <w:b/>
                <w:bCs/>
                <w:kern w:val="2"/>
                <w:sz w:val="22"/>
                <w:szCs w:val="22"/>
              </w:rPr>
            </w:pPr>
            <w:r w:rsidRPr="00524887">
              <w:rPr>
                <w:rFonts w:ascii="Trebuchet MS" w:hAnsi="Trebuchet MS"/>
                <w:b/>
                <w:bCs/>
                <w:kern w:val="2"/>
                <w:sz w:val="22"/>
                <w:szCs w:val="22"/>
              </w:rPr>
              <w:t xml:space="preserve">5.4. Sutarties kainos / įkainių apskaičiavimas taikant </w:t>
            </w:r>
            <w:r w:rsidRPr="00524887">
              <w:rPr>
                <w:rFonts w:ascii="Trebuchet MS" w:hAnsi="Trebuchet MS"/>
                <w:b/>
                <w:bCs/>
                <w:kern w:val="2"/>
                <w:sz w:val="22"/>
                <w:szCs w:val="22"/>
                <w:u w:val="single"/>
              </w:rPr>
              <w:t>kiekio (apimties)</w:t>
            </w:r>
            <w:r w:rsidRPr="00524887">
              <w:rPr>
                <w:rFonts w:ascii="Trebuchet MS" w:hAnsi="Trebuchet MS"/>
                <w:b/>
                <w:bCs/>
                <w:kern w:val="2"/>
                <w:sz w:val="22"/>
                <w:szCs w:val="22"/>
              </w:rPr>
              <w:t xml:space="preserve"> keitimo taisykles</w:t>
            </w:r>
          </w:p>
        </w:tc>
        <w:tc>
          <w:tcPr>
            <w:tcW w:w="7102" w:type="dxa"/>
            <w:gridSpan w:val="4"/>
            <w:vAlign w:val="center"/>
          </w:tcPr>
          <w:p w14:paraId="135A76B3" w14:textId="57033DE6" w:rsidR="005A5832" w:rsidRPr="00524887" w:rsidRDefault="00A10867" w:rsidP="002626A7">
            <w:pPr>
              <w:jc w:val="both"/>
              <w:rPr>
                <w:rFonts w:ascii="Trebuchet MS" w:hAnsi="Trebuchet MS"/>
                <w:kern w:val="2"/>
                <w:sz w:val="22"/>
                <w:szCs w:val="22"/>
              </w:rPr>
            </w:pPr>
            <w:r w:rsidRPr="00524887">
              <w:rPr>
                <w:rFonts w:ascii="Trebuchet MS" w:hAnsi="Trebuchet MS"/>
                <w:kern w:val="2"/>
                <w:sz w:val="22"/>
                <w:szCs w:val="22"/>
              </w:rPr>
              <w:t>Netaikoma</w:t>
            </w:r>
            <w:r w:rsidR="002626A7">
              <w:rPr>
                <w:rFonts w:ascii="Trebuchet MS" w:hAnsi="Trebuchet MS"/>
                <w:kern w:val="2"/>
                <w:sz w:val="22"/>
                <w:szCs w:val="22"/>
              </w:rPr>
              <w:t>.</w:t>
            </w:r>
          </w:p>
        </w:tc>
      </w:tr>
      <w:tr w:rsidR="005A5832" w:rsidRPr="00454421" w14:paraId="5866CFC3" w14:textId="77777777" w:rsidTr="002626A7">
        <w:trPr>
          <w:trHeight w:val="300"/>
        </w:trPr>
        <w:tc>
          <w:tcPr>
            <w:tcW w:w="2532" w:type="dxa"/>
            <w:vAlign w:val="center"/>
          </w:tcPr>
          <w:p w14:paraId="5C816F27" w14:textId="77777777" w:rsidR="005A5832" w:rsidRPr="00524887" w:rsidRDefault="00A10867" w:rsidP="002626A7">
            <w:pPr>
              <w:rPr>
                <w:rFonts w:ascii="Trebuchet MS" w:hAnsi="Trebuchet MS"/>
                <w:b/>
                <w:bCs/>
                <w:kern w:val="2"/>
                <w:sz w:val="22"/>
                <w:szCs w:val="22"/>
              </w:rPr>
            </w:pPr>
            <w:r w:rsidRPr="00524887">
              <w:rPr>
                <w:rFonts w:ascii="Trebuchet MS" w:hAnsi="Trebuchet MS"/>
                <w:b/>
                <w:bCs/>
                <w:kern w:val="2"/>
                <w:sz w:val="22"/>
                <w:szCs w:val="22"/>
              </w:rPr>
              <w:t>5.5. Atsiskaitymo su Tiekėju terminas ir tvarka</w:t>
            </w:r>
          </w:p>
        </w:tc>
        <w:tc>
          <w:tcPr>
            <w:tcW w:w="7102" w:type="dxa"/>
            <w:gridSpan w:val="4"/>
            <w:vAlign w:val="center"/>
          </w:tcPr>
          <w:p w14:paraId="3BEA8BF7" w14:textId="4420110A" w:rsidR="005A5832" w:rsidRPr="00524887" w:rsidRDefault="00C31AE5" w:rsidP="002626A7">
            <w:pPr>
              <w:pStyle w:val="0Punktai"/>
              <w:tabs>
                <w:tab w:val="left" w:pos="1418"/>
              </w:tabs>
              <w:ind w:firstLine="0"/>
              <w:rPr>
                <w:rFonts w:ascii="Trebuchet MS" w:hAnsi="Trebuchet MS"/>
                <w:sz w:val="22"/>
                <w:szCs w:val="22"/>
              </w:rPr>
            </w:pPr>
            <w:r w:rsidRPr="00524887">
              <w:rPr>
                <w:rFonts w:ascii="Trebuchet MS" w:hAnsi="Trebuchet MS"/>
                <w:kern w:val="2"/>
                <w:sz w:val="22"/>
                <w:szCs w:val="22"/>
              </w:rPr>
              <w:t xml:space="preserve">5.5.1. </w:t>
            </w:r>
            <w:r w:rsidR="00904FC6" w:rsidRPr="00904FC6">
              <w:rPr>
                <w:rFonts w:ascii="Trebuchet MS" w:hAnsi="Trebuchet MS"/>
                <w:bCs/>
                <w:iCs/>
                <w:kern w:val="2"/>
                <w:sz w:val="22"/>
                <w:szCs w:val="22"/>
              </w:rPr>
              <w:t>Už tinkamai įvykdytą Prekių tiekimą (patvirtinama Prekių  perdavimo — priėmimo aktu), Pirkėjas atsiskaito su Tiekėju ne vėliau kaip per 30 kalendorinių dienų laikotarpį nuo dienos, kai pasirašomas Prekių perdavimo — priėmimo aktas ir Pirkėjas patvirtina PVM sąskaitą faktūrą</w:t>
            </w:r>
            <w:r w:rsidRPr="00524887">
              <w:rPr>
                <w:rFonts w:ascii="Trebuchet MS" w:hAnsi="Trebuchet MS"/>
                <w:sz w:val="22"/>
                <w:szCs w:val="22"/>
              </w:rPr>
              <w:t>, atitinkančią 5.5.2 papunkčio reikalavimus.</w:t>
            </w:r>
          </w:p>
          <w:p w14:paraId="2E90DCC0" w14:textId="77777777" w:rsidR="005A5832" w:rsidRDefault="00C31AE5" w:rsidP="0022097E">
            <w:pPr>
              <w:pStyle w:val="0Punktai"/>
              <w:tabs>
                <w:tab w:val="left" w:pos="1418"/>
              </w:tabs>
              <w:ind w:firstLine="0"/>
              <w:rPr>
                <w:rFonts w:ascii="Trebuchet MS" w:eastAsia="MS Mincho" w:hAnsi="Trebuchet MS"/>
                <w:sz w:val="22"/>
                <w:szCs w:val="22"/>
                <w:lang w:eastAsia="ja-JP"/>
              </w:rPr>
            </w:pPr>
            <w:r w:rsidRPr="00524887">
              <w:rPr>
                <w:rFonts w:ascii="Trebuchet MS" w:hAnsi="Trebuchet MS"/>
                <w:sz w:val="22"/>
                <w:szCs w:val="22"/>
              </w:rPr>
              <w:t xml:space="preserve">5.5.2. </w:t>
            </w:r>
            <w:r w:rsidR="004474E0" w:rsidRPr="0082728A">
              <w:rPr>
                <w:rFonts w:ascii="Trebuchet MS" w:eastAsia="Calibri" w:hAnsi="Trebuchet MS"/>
                <w:sz w:val="22"/>
                <w:szCs w:val="22"/>
              </w:rPr>
              <w:t xml:space="preserve">Tiekėjas </w:t>
            </w:r>
            <w:r w:rsidR="0082728A" w:rsidRPr="0082728A">
              <w:rPr>
                <w:rFonts w:ascii="Trebuchet MS" w:eastAsia="Calibri" w:hAnsi="Trebuchet MS"/>
                <w:sz w:val="22"/>
                <w:szCs w:val="22"/>
              </w:rPr>
              <w:t>PVM sąskaitą - faktūrą pateikia per informacinę sistemą SABIS</w:t>
            </w:r>
            <w:r w:rsidR="0082728A" w:rsidRPr="00990DE6">
              <w:rPr>
                <w:rFonts w:ascii="Trebuchet MS" w:eastAsia="MS Mincho" w:hAnsi="Trebuchet MS"/>
                <w:sz w:val="22"/>
                <w:szCs w:val="22"/>
                <w:lang w:eastAsia="ja-JP"/>
              </w:rPr>
              <w:t>. Elektroninė Sąskaita suprantama kaip Sąskaita, išrašyta, perduota ir gauta tokiu elektroniniu formatu, kuris sudaro galimybę ją apdoroti automatiniu ir elektroniniu būdu.</w:t>
            </w:r>
          </w:p>
          <w:p w14:paraId="0307AC3A" w14:textId="260A87CF" w:rsidR="003F2EE8" w:rsidRPr="0022097E" w:rsidRDefault="003F2EE8" w:rsidP="0022097E">
            <w:pPr>
              <w:pStyle w:val="0Punktai"/>
              <w:tabs>
                <w:tab w:val="left" w:pos="1418"/>
              </w:tabs>
              <w:ind w:firstLine="0"/>
              <w:rPr>
                <w:rFonts w:ascii="Trebuchet MS" w:hAnsi="Trebuchet MS"/>
                <w:sz w:val="22"/>
                <w:szCs w:val="22"/>
              </w:rPr>
            </w:pPr>
            <w:r w:rsidRPr="003F2EE8">
              <w:rPr>
                <w:rFonts w:ascii="Trebuchet MS" w:hAnsi="Trebuchet MS"/>
                <w:sz w:val="22"/>
                <w:szCs w:val="22"/>
              </w:rPr>
              <w:t>5.5.3. Apmokėjimo sąlygos: įvykdžius užsakymą, mokama už konkretų kiekį / apimtį pagal nustatytus įkainius.</w:t>
            </w:r>
          </w:p>
        </w:tc>
      </w:tr>
      <w:tr w:rsidR="005A5832" w:rsidRPr="00454421" w14:paraId="33AD4936" w14:textId="77777777" w:rsidTr="002626A7">
        <w:trPr>
          <w:trHeight w:val="655"/>
        </w:trPr>
        <w:tc>
          <w:tcPr>
            <w:tcW w:w="2532" w:type="dxa"/>
            <w:vAlign w:val="center"/>
          </w:tcPr>
          <w:p w14:paraId="7B3D4980" w14:textId="77777777" w:rsidR="005A5832" w:rsidRPr="00524887" w:rsidRDefault="00A10867" w:rsidP="002626A7">
            <w:pPr>
              <w:rPr>
                <w:rFonts w:ascii="Trebuchet MS" w:hAnsi="Trebuchet MS"/>
                <w:b/>
                <w:bCs/>
                <w:kern w:val="2"/>
                <w:sz w:val="22"/>
                <w:szCs w:val="22"/>
              </w:rPr>
            </w:pPr>
            <w:r w:rsidRPr="00524887">
              <w:rPr>
                <w:rFonts w:ascii="Trebuchet MS" w:hAnsi="Trebuchet MS"/>
                <w:b/>
                <w:bCs/>
                <w:kern w:val="2"/>
                <w:sz w:val="22"/>
                <w:szCs w:val="22"/>
              </w:rPr>
              <w:t>5.6. Avansas</w:t>
            </w:r>
          </w:p>
        </w:tc>
        <w:tc>
          <w:tcPr>
            <w:tcW w:w="7102" w:type="dxa"/>
            <w:gridSpan w:val="4"/>
            <w:vAlign w:val="center"/>
          </w:tcPr>
          <w:p w14:paraId="7939A649" w14:textId="326A8064" w:rsidR="005A5832" w:rsidRPr="0083736B" w:rsidRDefault="00A10867" w:rsidP="002626A7">
            <w:pPr>
              <w:jc w:val="both"/>
              <w:rPr>
                <w:rFonts w:ascii="Trebuchet MS" w:hAnsi="Trebuchet MS"/>
                <w:kern w:val="2"/>
                <w:sz w:val="22"/>
                <w:szCs w:val="22"/>
              </w:rPr>
            </w:pPr>
            <w:r w:rsidRPr="0083736B">
              <w:rPr>
                <w:rFonts w:ascii="Trebuchet MS" w:hAnsi="Trebuchet MS"/>
                <w:kern w:val="2"/>
                <w:sz w:val="22"/>
                <w:szCs w:val="22"/>
              </w:rPr>
              <w:t>Netaikoma</w:t>
            </w:r>
            <w:r w:rsidR="002626A7">
              <w:rPr>
                <w:rFonts w:ascii="Trebuchet MS" w:hAnsi="Trebuchet MS"/>
                <w:kern w:val="2"/>
                <w:sz w:val="22"/>
                <w:szCs w:val="22"/>
              </w:rPr>
              <w:t>.</w:t>
            </w:r>
          </w:p>
        </w:tc>
      </w:tr>
      <w:tr w:rsidR="005A5832" w:rsidRPr="00454421" w14:paraId="33E30A99" w14:textId="77777777" w:rsidTr="002626A7">
        <w:trPr>
          <w:trHeight w:val="300"/>
        </w:trPr>
        <w:tc>
          <w:tcPr>
            <w:tcW w:w="2532" w:type="dxa"/>
            <w:vAlign w:val="center"/>
          </w:tcPr>
          <w:p w14:paraId="19DE7EDA" w14:textId="77777777" w:rsidR="005A5832" w:rsidRPr="00524887" w:rsidRDefault="00A10867" w:rsidP="002626A7">
            <w:pPr>
              <w:rPr>
                <w:rFonts w:ascii="Trebuchet MS" w:hAnsi="Trebuchet MS"/>
                <w:b/>
                <w:bCs/>
                <w:kern w:val="2"/>
                <w:sz w:val="22"/>
                <w:szCs w:val="22"/>
              </w:rPr>
            </w:pPr>
            <w:r w:rsidRPr="00524887">
              <w:rPr>
                <w:rFonts w:ascii="Trebuchet MS" w:hAnsi="Trebuchet MS"/>
                <w:b/>
                <w:bCs/>
                <w:kern w:val="2"/>
                <w:sz w:val="22"/>
                <w:szCs w:val="22"/>
              </w:rPr>
              <w:t>5.7. Avanso užtikrinimas</w:t>
            </w:r>
          </w:p>
        </w:tc>
        <w:tc>
          <w:tcPr>
            <w:tcW w:w="7102" w:type="dxa"/>
            <w:gridSpan w:val="4"/>
            <w:vAlign w:val="center"/>
          </w:tcPr>
          <w:p w14:paraId="4C0D437E" w14:textId="3ACC3C05" w:rsidR="005A5832" w:rsidRPr="0083736B" w:rsidRDefault="00A10867" w:rsidP="002626A7">
            <w:pPr>
              <w:jc w:val="both"/>
              <w:rPr>
                <w:rFonts w:ascii="Trebuchet MS" w:hAnsi="Trebuchet MS"/>
                <w:kern w:val="2"/>
                <w:sz w:val="22"/>
                <w:szCs w:val="22"/>
              </w:rPr>
            </w:pPr>
            <w:r w:rsidRPr="0083736B">
              <w:rPr>
                <w:rFonts w:ascii="Trebuchet MS" w:hAnsi="Trebuchet MS"/>
                <w:kern w:val="2"/>
                <w:sz w:val="22"/>
                <w:szCs w:val="22"/>
              </w:rPr>
              <w:t>Netaikoma</w:t>
            </w:r>
            <w:r w:rsidR="002626A7">
              <w:rPr>
                <w:rFonts w:ascii="Trebuchet MS" w:hAnsi="Trebuchet MS"/>
                <w:kern w:val="2"/>
                <w:sz w:val="22"/>
                <w:szCs w:val="22"/>
              </w:rPr>
              <w:t>.</w:t>
            </w:r>
          </w:p>
        </w:tc>
      </w:tr>
      <w:tr w:rsidR="005A5832" w:rsidRPr="00454421" w14:paraId="1490D0D8" w14:textId="77777777" w:rsidTr="008858D6">
        <w:trPr>
          <w:trHeight w:val="300"/>
        </w:trPr>
        <w:tc>
          <w:tcPr>
            <w:tcW w:w="9634" w:type="dxa"/>
            <w:gridSpan w:val="5"/>
          </w:tcPr>
          <w:p w14:paraId="281A508C" w14:textId="77777777" w:rsidR="005A5832" w:rsidRPr="0083736B" w:rsidRDefault="00A10867" w:rsidP="002626A7">
            <w:pPr>
              <w:spacing w:before="120" w:after="120"/>
              <w:jc w:val="center"/>
              <w:rPr>
                <w:rFonts w:ascii="Trebuchet MS" w:hAnsi="Trebuchet MS"/>
                <w:b/>
                <w:bCs/>
                <w:kern w:val="2"/>
                <w:sz w:val="22"/>
                <w:szCs w:val="22"/>
              </w:rPr>
            </w:pPr>
            <w:r w:rsidRPr="0083736B">
              <w:rPr>
                <w:rFonts w:ascii="Trebuchet MS" w:hAnsi="Trebuchet MS"/>
                <w:b/>
                <w:bCs/>
                <w:kern w:val="2"/>
                <w:sz w:val="22"/>
                <w:szCs w:val="22"/>
              </w:rPr>
              <w:t>6. PREKIŲ KOKYBĖ IR GARANTINIAI ĮSIPAREIGOJIMAI</w:t>
            </w:r>
          </w:p>
        </w:tc>
      </w:tr>
      <w:tr w:rsidR="005A5832" w:rsidRPr="00454421" w14:paraId="14F87CAC" w14:textId="77777777" w:rsidTr="002626A7">
        <w:trPr>
          <w:trHeight w:val="300"/>
        </w:trPr>
        <w:tc>
          <w:tcPr>
            <w:tcW w:w="2532" w:type="dxa"/>
            <w:vAlign w:val="center"/>
          </w:tcPr>
          <w:p w14:paraId="12A8BAF9" w14:textId="77777777" w:rsidR="005A5832" w:rsidRPr="00454421" w:rsidRDefault="00A10867" w:rsidP="002626A7">
            <w:pPr>
              <w:rPr>
                <w:rFonts w:ascii="Trebuchet MS" w:hAnsi="Trebuchet MS"/>
                <w:b/>
                <w:bCs/>
                <w:kern w:val="2"/>
                <w:sz w:val="22"/>
                <w:szCs w:val="22"/>
                <w:highlight w:val="yellow"/>
              </w:rPr>
            </w:pPr>
            <w:r w:rsidRPr="0083736B">
              <w:rPr>
                <w:rFonts w:ascii="Trebuchet MS" w:hAnsi="Trebuchet MS"/>
                <w:b/>
                <w:bCs/>
                <w:kern w:val="2"/>
                <w:sz w:val="22"/>
                <w:szCs w:val="22"/>
              </w:rPr>
              <w:t>6.1. Garantinis terminas</w:t>
            </w:r>
          </w:p>
        </w:tc>
        <w:tc>
          <w:tcPr>
            <w:tcW w:w="7102" w:type="dxa"/>
            <w:gridSpan w:val="4"/>
            <w:vAlign w:val="center"/>
          </w:tcPr>
          <w:p w14:paraId="62954EAF" w14:textId="19EFD4B6" w:rsidR="005A5832" w:rsidRPr="002626A7" w:rsidRDefault="00A10867" w:rsidP="0077278E">
            <w:pPr>
              <w:jc w:val="both"/>
              <w:rPr>
                <w:rFonts w:ascii="Trebuchet MS" w:hAnsi="Trebuchet MS"/>
                <w:kern w:val="2"/>
                <w:sz w:val="22"/>
                <w:szCs w:val="22"/>
              </w:rPr>
            </w:pPr>
            <w:r w:rsidRPr="002626A7">
              <w:rPr>
                <w:rFonts w:ascii="Trebuchet MS" w:hAnsi="Trebuchet MS"/>
                <w:kern w:val="2"/>
                <w:sz w:val="22"/>
                <w:szCs w:val="22"/>
              </w:rPr>
              <w:t xml:space="preserve">Prekėms nustatomas Tiekėjo pasiūlytas arba Prekių gamintojo taikomas Garantinis terminas, tačiau bet kokiu atveju </w:t>
            </w:r>
            <w:r w:rsidRPr="002626A7">
              <w:rPr>
                <w:rFonts w:ascii="Trebuchet MS" w:hAnsi="Trebuchet MS"/>
                <w:b/>
                <w:bCs/>
                <w:kern w:val="2"/>
                <w:sz w:val="22"/>
                <w:szCs w:val="22"/>
              </w:rPr>
              <w:t>ne trumpesnis kaip</w:t>
            </w:r>
            <w:r w:rsidRPr="002626A7">
              <w:rPr>
                <w:rFonts w:ascii="Trebuchet MS" w:hAnsi="Trebuchet MS"/>
                <w:kern w:val="2"/>
                <w:sz w:val="22"/>
                <w:szCs w:val="22"/>
              </w:rPr>
              <w:t xml:space="preserve"> </w:t>
            </w:r>
            <w:r w:rsidR="0083736B" w:rsidRPr="002626A7">
              <w:rPr>
                <w:rFonts w:ascii="Trebuchet MS" w:hAnsi="Trebuchet MS"/>
                <w:kern w:val="2"/>
                <w:sz w:val="22"/>
                <w:szCs w:val="22"/>
              </w:rPr>
              <w:t>36</w:t>
            </w:r>
            <w:r w:rsidR="00A63CD5" w:rsidRPr="002626A7">
              <w:rPr>
                <w:rFonts w:ascii="Trebuchet MS" w:hAnsi="Trebuchet MS"/>
                <w:kern w:val="2"/>
                <w:sz w:val="22"/>
                <w:szCs w:val="22"/>
              </w:rPr>
              <w:t xml:space="preserve"> mėnesi</w:t>
            </w:r>
            <w:r w:rsidR="003B351A" w:rsidRPr="002626A7">
              <w:rPr>
                <w:rFonts w:ascii="Trebuchet MS" w:hAnsi="Trebuchet MS"/>
                <w:kern w:val="2"/>
                <w:sz w:val="22"/>
                <w:szCs w:val="22"/>
              </w:rPr>
              <w:t>ų</w:t>
            </w:r>
            <w:r w:rsidRPr="002626A7">
              <w:rPr>
                <w:rFonts w:ascii="Trebuchet MS" w:hAnsi="Trebuchet MS"/>
                <w:kern w:val="2"/>
                <w:sz w:val="22"/>
                <w:szCs w:val="22"/>
              </w:rPr>
              <w:t>. Garantinis terminas, skaičiuojamas nuo Prekių perdavimo–priėmimo akto pasirašymo dienos.</w:t>
            </w:r>
          </w:p>
        </w:tc>
      </w:tr>
      <w:tr w:rsidR="005A5832" w:rsidRPr="00454421" w14:paraId="4ADFA472" w14:textId="77777777" w:rsidTr="002626A7">
        <w:trPr>
          <w:trHeight w:val="300"/>
        </w:trPr>
        <w:tc>
          <w:tcPr>
            <w:tcW w:w="2532" w:type="dxa"/>
            <w:vAlign w:val="center"/>
          </w:tcPr>
          <w:p w14:paraId="1BD397F2" w14:textId="77777777" w:rsidR="005A5832" w:rsidRPr="00524887" w:rsidRDefault="00A10867" w:rsidP="002626A7">
            <w:pPr>
              <w:rPr>
                <w:rFonts w:ascii="Trebuchet MS" w:hAnsi="Trebuchet MS"/>
                <w:b/>
                <w:bCs/>
                <w:kern w:val="2"/>
                <w:sz w:val="22"/>
                <w:szCs w:val="22"/>
              </w:rPr>
            </w:pPr>
            <w:r w:rsidRPr="00524887">
              <w:rPr>
                <w:rFonts w:ascii="Trebuchet MS" w:hAnsi="Trebuchet MS"/>
                <w:b/>
                <w:bCs/>
                <w:kern w:val="2"/>
                <w:sz w:val="22"/>
                <w:szCs w:val="22"/>
              </w:rPr>
              <w:t>6.2. Garantinė priežiūra</w:t>
            </w:r>
          </w:p>
        </w:tc>
        <w:tc>
          <w:tcPr>
            <w:tcW w:w="7102" w:type="dxa"/>
            <w:gridSpan w:val="4"/>
            <w:vAlign w:val="center"/>
          </w:tcPr>
          <w:p w14:paraId="492FD3DD" w14:textId="48274E6D" w:rsidR="005A5832" w:rsidRPr="002626A7" w:rsidRDefault="00A10867" w:rsidP="002626A7">
            <w:pPr>
              <w:jc w:val="both"/>
              <w:rPr>
                <w:rFonts w:ascii="Trebuchet MS" w:hAnsi="Trebuchet MS"/>
                <w:kern w:val="2"/>
                <w:sz w:val="22"/>
                <w:szCs w:val="22"/>
              </w:rPr>
            </w:pPr>
            <w:r w:rsidRPr="002626A7">
              <w:rPr>
                <w:rFonts w:ascii="Trebuchet MS" w:hAnsi="Trebuchet MS"/>
                <w:kern w:val="2"/>
                <w:sz w:val="22"/>
                <w:szCs w:val="22"/>
              </w:rPr>
              <w:t>Netaikoma</w:t>
            </w:r>
            <w:r w:rsidR="002626A7">
              <w:rPr>
                <w:rFonts w:ascii="Trebuchet MS" w:hAnsi="Trebuchet MS"/>
                <w:kern w:val="2"/>
                <w:sz w:val="22"/>
                <w:szCs w:val="22"/>
              </w:rPr>
              <w:t>.</w:t>
            </w:r>
          </w:p>
        </w:tc>
      </w:tr>
      <w:tr w:rsidR="005A5832" w:rsidRPr="00454421" w14:paraId="264A7B3D" w14:textId="77777777" w:rsidTr="008858D6">
        <w:trPr>
          <w:trHeight w:val="300"/>
        </w:trPr>
        <w:tc>
          <w:tcPr>
            <w:tcW w:w="9634" w:type="dxa"/>
            <w:gridSpan w:val="5"/>
          </w:tcPr>
          <w:p w14:paraId="00B4771E" w14:textId="77777777" w:rsidR="005A5832" w:rsidRPr="00454421" w:rsidRDefault="00A10867" w:rsidP="002626A7">
            <w:pPr>
              <w:spacing w:before="120" w:after="120"/>
              <w:jc w:val="center"/>
              <w:rPr>
                <w:rFonts w:ascii="Trebuchet MS" w:hAnsi="Trebuchet MS"/>
                <w:b/>
                <w:bCs/>
                <w:kern w:val="2"/>
                <w:sz w:val="22"/>
                <w:szCs w:val="22"/>
                <w:highlight w:val="yellow"/>
              </w:rPr>
            </w:pPr>
            <w:r w:rsidRPr="00524887">
              <w:rPr>
                <w:rFonts w:ascii="Trebuchet MS" w:hAnsi="Trebuchet MS"/>
                <w:b/>
                <w:bCs/>
                <w:kern w:val="2"/>
                <w:sz w:val="22"/>
                <w:szCs w:val="22"/>
              </w:rPr>
              <w:t>7. SUTARTIES VYKDYMUI PASITELKIAMI SUBTIEKĖJAI</w:t>
            </w:r>
          </w:p>
        </w:tc>
      </w:tr>
      <w:tr w:rsidR="005A5832" w:rsidRPr="00454421" w14:paraId="764DA63F" w14:textId="77777777" w:rsidTr="002626A7">
        <w:trPr>
          <w:trHeight w:val="300"/>
        </w:trPr>
        <w:tc>
          <w:tcPr>
            <w:tcW w:w="2532" w:type="dxa"/>
            <w:vAlign w:val="center"/>
          </w:tcPr>
          <w:p w14:paraId="126695A0" w14:textId="77777777" w:rsidR="005A5832" w:rsidRPr="00524887" w:rsidRDefault="00A10867" w:rsidP="002626A7">
            <w:pPr>
              <w:rPr>
                <w:rFonts w:ascii="Trebuchet MS" w:hAnsi="Trebuchet MS"/>
                <w:b/>
                <w:bCs/>
                <w:kern w:val="2"/>
                <w:sz w:val="22"/>
                <w:szCs w:val="22"/>
              </w:rPr>
            </w:pPr>
            <w:r w:rsidRPr="00524887">
              <w:rPr>
                <w:rFonts w:ascii="Trebuchet MS" w:hAnsi="Trebuchet MS"/>
                <w:b/>
                <w:bCs/>
                <w:kern w:val="2"/>
                <w:sz w:val="22"/>
                <w:szCs w:val="22"/>
              </w:rPr>
              <w:lastRenderedPageBreak/>
              <w:t>Sutarties vykdymui pasitelkiami subtiekėjai ir (ar) specialistai</w:t>
            </w:r>
          </w:p>
        </w:tc>
        <w:tc>
          <w:tcPr>
            <w:tcW w:w="7102" w:type="dxa"/>
            <w:gridSpan w:val="4"/>
          </w:tcPr>
          <w:p w14:paraId="0486DE87" w14:textId="77777777" w:rsidR="005A5832" w:rsidRPr="00524887" w:rsidRDefault="00A10867" w:rsidP="002626A7">
            <w:pPr>
              <w:jc w:val="both"/>
              <w:rPr>
                <w:rFonts w:ascii="Trebuchet MS" w:hAnsi="Trebuchet MS"/>
                <w:kern w:val="2"/>
                <w:sz w:val="22"/>
                <w:szCs w:val="22"/>
              </w:rPr>
            </w:pPr>
            <w:r w:rsidRPr="00524887">
              <w:rPr>
                <w:rFonts w:ascii="Trebuchet MS" w:hAnsi="Trebuchet MS"/>
                <w:kern w:val="2"/>
                <w:sz w:val="22"/>
                <w:szCs w:val="22"/>
              </w:rPr>
              <w:t>Sutarties vykdymui subtiekėjai ir (ar) specialistai nepasitelkiami.</w:t>
            </w:r>
          </w:p>
          <w:p w14:paraId="45139023" w14:textId="77777777" w:rsidR="005A5832" w:rsidRPr="00524887" w:rsidRDefault="005A5832" w:rsidP="002626A7">
            <w:pPr>
              <w:jc w:val="both"/>
              <w:rPr>
                <w:rFonts w:ascii="Trebuchet MS" w:hAnsi="Trebuchet MS"/>
                <w:kern w:val="2"/>
                <w:sz w:val="22"/>
                <w:szCs w:val="22"/>
              </w:rPr>
            </w:pPr>
          </w:p>
          <w:p w14:paraId="1A8D5B8E" w14:textId="77777777" w:rsidR="005A5832" w:rsidRPr="00524887" w:rsidRDefault="00A10867" w:rsidP="002626A7">
            <w:pPr>
              <w:jc w:val="both"/>
              <w:rPr>
                <w:rFonts w:ascii="Trebuchet MS" w:hAnsi="Trebuchet MS"/>
                <w:kern w:val="2"/>
                <w:sz w:val="22"/>
                <w:szCs w:val="22"/>
              </w:rPr>
            </w:pPr>
            <w:r w:rsidRPr="00524887">
              <w:rPr>
                <w:rFonts w:ascii="Trebuchet MS" w:hAnsi="Trebuchet MS"/>
                <w:kern w:val="2"/>
                <w:sz w:val="22"/>
                <w:szCs w:val="22"/>
              </w:rPr>
              <w:t>arba</w:t>
            </w:r>
          </w:p>
          <w:p w14:paraId="3BFE27A9" w14:textId="77777777" w:rsidR="005A5832" w:rsidRPr="00524887" w:rsidRDefault="005A5832" w:rsidP="002626A7">
            <w:pPr>
              <w:jc w:val="both"/>
              <w:rPr>
                <w:rFonts w:ascii="Trebuchet MS" w:hAnsi="Trebuchet MS"/>
                <w:kern w:val="2"/>
                <w:sz w:val="22"/>
                <w:szCs w:val="22"/>
              </w:rPr>
            </w:pPr>
          </w:p>
          <w:p w14:paraId="20444667" w14:textId="77777777" w:rsidR="005A5832" w:rsidRPr="00C87326" w:rsidRDefault="00A10867" w:rsidP="002626A7">
            <w:pPr>
              <w:jc w:val="both"/>
              <w:rPr>
                <w:rFonts w:ascii="Trebuchet MS" w:hAnsi="Trebuchet MS"/>
                <w:b/>
                <w:bCs/>
                <w:kern w:val="2"/>
                <w:sz w:val="22"/>
                <w:szCs w:val="22"/>
                <w:lang w:val="en-US"/>
              </w:rPr>
            </w:pPr>
            <w:r w:rsidRPr="00524887">
              <w:rPr>
                <w:rFonts w:ascii="Trebuchet MS" w:hAnsi="Trebuchet MS"/>
                <w:kern w:val="2"/>
                <w:sz w:val="22"/>
                <w:szCs w:val="22"/>
              </w:rPr>
              <w:t>Sutarties vykdymui pasitelkiami subtiekėjai ir (ar) specialistai yra nurodyti Sutarties priede Nr. [...] „Sutarties vykdymui pasitelkiami subtiekėjai ir (ar) specialistai“</w:t>
            </w:r>
          </w:p>
        </w:tc>
      </w:tr>
      <w:tr w:rsidR="005A5832" w:rsidRPr="00454421" w14:paraId="54F34496" w14:textId="77777777" w:rsidTr="002626A7">
        <w:trPr>
          <w:trHeight w:val="300"/>
        </w:trPr>
        <w:tc>
          <w:tcPr>
            <w:tcW w:w="9634" w:type="dxa"/>
            <w:gridSpan w:val="5"/>
            <w:vAlign w:val="center"/>
          </w:tcPr>
          <w:p w14:paraId="1BEFAE02" w14:textId="77777777" w:rsidR="005A5832" w:rsidRPr="0006026B" w:rsidRDefault="00A10867" w:rsidP="002626A7">
            <w:pPr>
              <w:spacing w:before="120" w:after="120"/>
              <w:jc w:val="center"/>
              <w:rPr>
                <w:rFonts w:ascii="Trebuchet MS" w:hAnsi="Trebuchet MS"/>
                <w:b/>
                <w:bCs/>
                <w:kern w:val="2"/>
                <w:sz w:val="22"/>
                <w:szCs w:val="22"/>
              </w:rPr>
            </w:pPr>
            <w:r w:rsidRPr="0006026B">
              <w:rPr>
                <w:rFonts w:ascii="Trebuchet MS" w:hAnsi="Trebuchet MS"/>
                <w:b/>
                <w:bCs/>
                <w:kern w:val="2"/>
                <w:sz w:val="22"/>
                <w:szCs w:val="22"/>
              </w:rPr>
              <w:t>8. PRIEVOLIŲ PAGAL SUTARTĮ ĮVYKDYMO UŽTIKRINIMAS</w:t>
            </w:r>
          </w:p>
        </w:tc>
      </w:tr>
      <w:tr w:rsidR="005A5832" w:rsidRPr="00454421" w14:paraId="195F5CFC" w14:textId="77777777" w:rsidTr="002626A7">
        <w:trPr>
          <w:trHeight w:val="300"/>
        </w:trPr>
        <w:tc>
          <w:tcPr>
            <w:tcW w:w="2532" w:type="dxa"/>
            <w:vAlign w:val="center"/>
          </w:tcPr>
          <w:p w14:paraId="139B21BC" w14:textId="77777777" w:rsidR="005A5832" w:rsidRPr="0006026B" w:rsidRDefault="00A10867" w:rsidP="002626A7">
            <w:pPr>
              <w:rPr>
                <w:rFonts w:ascii="Trebuchet MS" w:hAnsi="Trebuchet MS"/>
                <w:b/>
                <w:bCs/>
                <w:kern w:val="2"/>
                <w:sz w:val="22"/>
                <w:szCs w:val="22"/>
              </w:rPr>
            </w:pPr>
            <w:r w:rsidRPr="0006026B">
              <w:rPr>
                <w:rFonts w:ascii="Trebuchet MS" w:hAnsi="Trebuchet MS"/>
                <w:b/>
                <w:bCs/>
                <w:kern w:val="2"/>
                <w:sz w:val="22"/>
                <w:szCs w:val="22"/>
              </w:rPr>
              <w:t>8.1. Prievolių pagal Sutartį įvykdymo užtikrinimas</w:t>
            </w:r>
          </w:p>
        </w:tc>
        <w:tc>
          <w:tcPr>
            <w:tcW w:w="7102" w:type="dxa"/>
            <w:gridSpan w:val="4"/>
            <w:vAlign w:val="center"/>
          </w:tcPr>
          <w:p w14:paraId="4169EAB6" w14:textId="6F2FD494" w:rsidR="005A5832" w:rsidRPr="0006026B" w:rsidRDefault="00A10867" w:rsidP="002626A7">
            <w:pPr>
              <w:jc w:val="both"/>
              <w:rPr>
                <w:rFonts w:ascii="Trebuchet MS" w:hAnsi="Trebuchet MS"/>
                <w:kern w:val="2"/>
                <w:sz w:val="22"/>
                <w:szCs w:val="22"/>
              </w:rPr>
            </w:pPr>
            <w:r w:rsidRPr="0006026B">
              <w:rPr>
                <w:rFonts w:ascii="Trebuchet MS" w:hAnsi="Trebuchet MS"/>
                <w:kern w:val="2"/>
                <w:sz w:val="22"/>
                <w:szCs w:val="22"/>
              </w:rPr>
              <w:t>Prievolių pagal Sutartį įvykdym</w:t>
            </w:r>
            <w:r w:rsidR="00DA3FDE">
              <w:rPr>
                <w:rFonts w:ascii="Trebuchet MS" w:hAnsi="Trebuchet MS"/>
                <w:kern w:val="2"/>
                <w:sz w:val="22"/>
                <w:szCs w:val="22"/>
              </w:rPr>
              <w:t>o</w:t>
            </w:r>
            <w:r w:rsidRPr="0006026B">
              <w:rPr>
                <w:rFonts w:ascii="Trebuchet MS" w:hAnsi="Trebuchet MS"/>
                <w:kern w:val="2"/>
                <w:sz w:val="22"/>
                <w:szCs w:val="22"/>
              </w:rPr>
              <w:t xml:space="preserve"> užtikrinamas:</w:t>
            </w:r>
          </w:p>
          <w:p w14:paraId="7C31B0FA" w14:textId="229ED550" w:rsidR="005A5832" w:rsidRPr="0006026B" w:rsidRDefault="00A10867" w:rsidP="002626A7">
            <w:pPr>
              <w:jc w:val="both"/>
              <w:rPr>
                <w:rFonts w:ascii="Trebuchet MS" w:hAnsi="Trebuchet MS"/>
                <w:kern w:val="2"/>
                <w:sz w:val="22"/>
                <w:szCs w:val="22"/>
              </w:rPr>
            </w:pPr>
            <w:r w:rsidRPr="0006026B">
              <w:rPr>
                <w:rFonts w:ascii="Trebuchet MS" w:hAnsi="Trebuchet MS"/>
                <w:kern w:val="2"/>
                <w:sz w:val="22"/>
                <w:szCs w:val="22"/>
              </w:rPr>
              <w:t>Net</w:t>
            </w:r>
            <w:r w:rsidR="00910E9E" w:rsidRPr="0006026B">
              <w:rPr>
                <w:rFonts w:ascii="Trebuchet MS" w:hAnsi="Trebuchet MS"/>
                <w:kern w:val="2"/>
                <w:sz w:val="22"/>
                <w:szCs w:val="22"/>
              </w:rPr>
              <w:t>esybomis (delspinigiais, bauda).</w:t>
            </w:r>
          </w:p>
        </w:tc>
      </w:tr>
      <w:tr w:rsidR="005A5832" w:rsidRPr="00454421" w14:paraId="0CBB0790" w14:textId="77777777" w:rsidTr="002626A7">
        <w:trPr>
          <w:trHeight w:val="300"/>
        </w:trPr>
        <w:tc>
          <w:tcPr>
            <w:tcW w:w="2532" w:type="dxa"/>
            <w:vAlign w:val="center"/>
          </w:tcPr>
          <w:p w14:paraId="7A7EF441" w14:textId="7DC7836B" w:rsidR="005A5832" w:rsidRPr="00524887" w:rsidRDefault="00A10867" w:rsidP="002626A7">
            <w:pPr>
              <w:rPr>
                <w:rFonts w:ascii="Trebuchet MS" w:hAnsi="Trebuchet MS"/>
                <w:b/>
                <w:bCs/>
                <w:kern w:val="2"/>
                <w:sz w:val="22"/>
                <w:szCs w:val="22"/>
              </w:rPr>
            </w:pPr>
            <w:r w:rsidRPr="00524887">
              <w:rPr>
                <w:rFonts w:ascii="Trebuchet MS" w:hAnsi="Trebuchet MS"/>
                <w:b/>
                <w:bCs/>
                <w:kern w:val="2"/>
                <w:sz w:val="22"/>
                <w:szCs w:val="22"/>
              </w:rPr>
              <w:t xml:space="preserve">8.2. Sutarties </w:t>
            </w:r>
            <w:r w:rsidR="002626A7">
              <w:rPr>
                <w:rFonts w:ascii="Trebuchet MS" w:hAnsi="Trebuchet MS"/>
                <w:b/>
                <w:bCs/>
                <w:kern w:val="2"/>
                <w:sz w:val="22"/>
                <w:szCs w:val="22"/>
              </w:rPr>
              <w:t>įvykdymo užtikrinimo pateikimas</w:t>
            </w:r>
          </w:p>
        </w:tc>
        <w:tc>
          <w:tcPr>
            <w:tcW w:w="7102" w:type="dxa"/>
            <w:gridSpan w:val="4"/>
            <w:vAlign w:val="center"/>
          </w:tcPr>
          <w:p w14:paraId="41C70FEE" w14:textId="26F897CC" w:rsidR="005A5832" w:rsidRPr="00524887" w:rsidRDefault="00A10867" w:rsidP="002626A7">
            <w:pPr>
              <w:jc w:val="both"/>
              <w:rPr>
                <w:rFonts w:ascii="Trebuchet MS" w:hAnsi="Trebuchet MS"/>
                <w:kern w:val="2"/>
                <w:sz w:val="22"/>
                <w:szCs w:val="22"/>
              </w:rPr>
            </w:pPr>
            <w:r w:rsidRPr="00524887">
              <w:rPr>
                <w:rFonts w:ascii="Trebuchet MS" w:hAnsi="Trebuchet MS"/>
                <w:kern w:val="2"/>
                <w:sz w:val="22"/>
                <w:szCs w:val="22"/>
              </w:rPr>
              <w:t>Netaikoma</w:t>
            </w:r>
            <w:r w:rsidR="002626A7">
              <w:rPr>
                <w:rFonts w:ascii="Trebuchet MS" w:hAnsi="Trebuchet MS"/>
                <w:kern w:val="2"/>
                <w:sz w:val="22"/>
                <w:szCs w:val="22"/>
              </w:rPr>
              <w:t>.</w:t>
            </w:r>
          </w:p>
        </w:tc>
      </w:tr>
      <w:tr w:rsidR="005A5832" w:rsidRPr="00454421" w14:paraId="5A57539A" w14:textId="77777777" w:rsidTr="002626A7">
        <w:trPr>
          <w:trHeight w:val="300"/>
        </w:trPr>
        <w:tc>
          <w:tcPr>
            <w:tcW w:w="9634" w:type="dxa"/>
            <w:gridSpan w:val="5"/>
            <w:vAlign w:val="center"/>
          </w:tcPr>
          <w:p w14:paraId="7E1DDA94" w14:textId="354B3C50" w:rsidR="005A5832" w:rsidRPr="007E6CA8" w:rsidRDefault="002626A7" w:rsidP="002626A7">
            <w:pPr>
              <w:spacing w:before="120" w:after="120"/>
              <w:ind w:firstLine="720"/>
              <w:jc w:val="center"/>
              <w:rPr>
                <w:rFonts w:ascii="Trebuchet MS" w:hAnsi="Trebuchet MS"/>
                <w:b/>
                <w:bCs/>
                <w:kern w:val="2"/>
                <w:sz w:val="22"/>
                <w:szCs w:val="22"/>
              </w:rPr>
            </w:pPr>
            <w:r>
              <w:rPr>
                <w:rFonts w:ascii="Trebuchet MS" w:hAnsi="Trebuchet MS"/>
                <w:b/>
                <w:bCs/>
                <w:kern w:val="2"/>
                <w:sz w:val="22"/>
                <w:szCs w:val="22"/>
              </w:rPr>
              <w:t>9. ŠALIŲ ATSAKOMYBĖ</w:t>
            </w:r>
          </w:p>
        </w:tc>
      </w:tr>
      <w:tr w:rsidR="005A5832" w:rsidRPr="00454421" w14:paraId="02C7A0C0" w14:textId="77777777" w:rsidTr="002626A7">
        <w:trPr>
          <w:trHeight w:val="300"/>
        </w:trPr>
        <w:tc>
          <w:tcPr>
            <w:tcW w:w="2532" w:type="dxa"/>
            <w:vAlign w:val="center"/>
          </w:tcPr>
          <w:p w14:paraId="632F3441" w14:textId="77777777" w:rsidR="005A5832" w:rsidRPr="007E6CA8" w:rsidRDefault="00A10867" w:rsidP="002626A7">
            <w:pPr>
              <w:rPr>
                <w:rFonts w:ascii="Trebuchet MS" w:hAnsi="Trebuchet MS"/>
                <w:b/>
                <w:bCs/>
                <w:kern w:val="2"/>
                <w:sz w:val="22"/>
                <w:szCs w:val="22"/>
              </w:rPr>
            </w:pPr>
            <w:r w:rsidRPr="007E6CA8">
              <w:rPr>
                <w:rFonts w:ascii="Trebuchet MS" w:hAnsi="Trebuchet MS"/>
                <w:b/>
                <w:bCs/>
                <w:kern w:val="2"/>
                <w:sz w:val="22"/>
                <w:szCs w:val="22"/>
              </w:rPr>
              <w:t>9.1. Pirkėjui taikomos netesybos už mokėjimų pagal Sutartį vėlavimą</w:t>
            </w:r>
          </w:p>
        </w:tc>
        <w:tc>
          <w:tcPr>
            <w:tcW w:w="7102" w:type="dxa"/>
            <w:gridSpan w:val="4"/>
            <w:vAlign w:val="center"/>
          </w:tcPr>
          <w:p w14:paraId="349993CB" w14:textId="47CA8E33" w:rsidR="005A5832" w:rsidRPr="007E6CA8" w:rsidRDefault="00060C81" w:rsidP="00C87326">
            <w:pPr>
              <w:jc w:val="both"/>
              <w:rPr>
                <w:rFonts w:ascii="Trebuchet MS" w:hAnsi="Trebuchet MS"/>
                <w:kern w:val="2"/>
                <w:sz w:val="22"/>
                <w:szCs w:val="22"/>
              </w:rPr>
            </w:pPr>
            <w:r w:rsidRPr="007E6CA8">
              <w:rPr>
                <w:rFonts w:ascii="Trebuchet MS" w:hAnsi="Trebuchet MS"/>
                <w:color w:val="000000"/>
                <w:kern w:val="2"/>
                <w:sz w:val="22"/>
                <w:szCs w:val="22"/>
              </w:rPr>
              <w:t xml:space="preserve">9.1.1. </w:t>
            </w:r>
            <w:bookmarkStart w:id="1" w:name="_Hlk169005568"/>
            <w:r w:rsidR="00A10867" w:rsidRPr="007E6CA8">
              <w:rPr>
                <w:rFonts w:ascii="Trebuchet MS" w:hAnsi="Trebuchet MS"/>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D742F2" w:rsidRPr="007E6CA8">
              <w:rPr>
                <w:rFonts w:ascii="Trebuchet MS" w:hAnsi="Trebuchet MS"/>
                <w:kern w:val="2"/>
                <w:sz w:val="22"/>
                <w:szCs w:val="22"/>
              </w:rPr>
              <w:t>0,06</w:t>
            </w:r>
            <w:r w:rsidR="00A10867" w:rsidRPr="007E6CA8">
              <w:rPr>
                <w:rFonts w:ascii="Trebuchet MS" w:hAnsi="Trebuchet MS"/>
                <w:kern w:val="2"/>
                <w:sz w:val="22"/>
                <w:szCs w:val="22"/>
              </w:rPr>
              <w:t xml:space="preserve"> (</w:t>
            </w:r>
            <w:r w:rsidR="00D742F2" w:rsidRPr="007E6CA8">
              <w:rPr>
                <w:rFonts w:ascii="Trebuchet MS" w:hAnsi="Trebuchet MS"/>
                <w:kern w:val="2"/>
                <w:sz w:val="22"/>
                <w:szCs w:val="22"/>
              </w:rPr>
              <w:t>šešios</w:t>
            </w:r>
            <w:r w:rsidR="00A10867" w:rsidRPr="007E6CA8">
              <w:rPr>
                <w:rFonts w:ascii="Trebuchet MS" w:hAnsi="Trebuchet MS"/>
                <w:kern w:val="2"/>
                <w:sz w:val="22"/>
                <w:szCs w:val="22"/>
              </w:rPr>
              <w:t xml:space="preserve"> šimtosios) procento </w:t>
            </w:r>
            <w:r w:rsidR="00A10867" w:rsidRPr="007E6CA8">
              <w:rPr>
                <w:rFonts w:ascii="Trebuchet MS" w:hAnsi="Trebuchet MS"/>
                <w:color w:val="000000"/>
                <w:kern w:val="2"/>
                <w:sz w:val="22"/>
                <w:szCs w:val="22"/>
              </w:rPr>
              <w:t xml:space="preserve">dydžio delspinigius nuo neapmokėtos sumos be PVM už kiekvieną </w:t>
            </w:r>
            <w:r w:rsidR="00A10867" w:rsidRPr="007E6CA8">
              <w:rPr>
                <w:rFonts w:ascii="Trebuchet MS" w:hAnsi="Trebuchet MS"/>
                <w:kern w:val="2"/>
                <w:sz w:val="22"/>
                <w:szCs w:val="22"/>
              </w:rPr>
              <w:t xml:space="preserve">vėlavimo </w:t>
            </w:r>
            <w:r w:rsidR="00D742F2" w:rsidRPr="007E6CA8">
              <w:rPr>
                <w:rFonts w:ascii="Trebuchet MS" w:hAnsi="Trebuchet MS"/>
                <w:kern w:val="2"/>
                <w:sz w:val="22"/>
                <w:szCs w:val="22"/>
              </w:rPr>
              <w:t>dieną</w:t>
            </w:r>
            <w:r w:rsidR="005D432B" w:rsidRPr="007E6CA8">
              <w:rPr>
                <w:rFonts w:ascii="Trebuchet MS" w:hAnsi="Trebuchet MS"/>
                <w:kern w:val="2"/>
                <w:sz w:val="22"/>
                <w:szCs w:val="22"/>
              </w:rPr>
              <w:t>.</w:t>
            </w:r>
            <w:bookmarkEnd w:id="1"/>
          </w:p>
        </w:tc>
      </w:tr>
      <w:tr w:rsidR="005A5832" w:rsidRPr="00454421" w14:paraId="063C9517" w14:textId="77777777" w:rsidTr="002626A7">
        <w:trPr>
          <w:trHeight w:val="300"/>
        </w:trPr>
        <w:tc>
          <w:tcPr>
            <w:tcW w:w="2532" w:type="dxa"/>
            <w:vAlign w:val="center"/>
          </w:tcPr>
          <w:p w14:paraId="3F6E9C99" w14:textId="77777777" w:rsidR="005A5832" w:rsidRPr="007E6CA8" w:rsidRDefault="00A10867" w:rsidP="002626A7">
            <w:pPr>
              <w:rPr>
                <w:rFonts w:ascii="Trebuchet MS" w:hAnsi="Trebuchet MS"/>
                <w:b/>
                <w:bCs/>
                <w:kern w:val="2"/>
                <w:sz w:val="22"/>
                <w:szCs w:val="22"/>
              </w:rPr>
            </w:pPr>
            <w:r w:rsidRPr="007E6CA8">
              <w:rPr>
                <w:rFonts w:ascii="Trebuchet MS" w:hAnsi="Trebuchet MS"/>
                <w:b/>
                <w:bCs/>
                <w:kern w:val="2"/>
                <w:sz w:val="22"/>
                <w:szCs w:val="22"/>
              </w:rPr>
              <w:t>9.2. Tiekėjui taikomos netesybos</w:t>
            </w:r>
          </w:p>
        </w:tc>
        <w:tc>
          <w:tcPr>
            <w:tcW w:w="7102" w:type="dxa"/>
            <w:gridSpan w:val="4"/>
            <w:vAlign w:val="center"/>
          </w:tcPr>
          <w:p w14:paraId="624FE72B" w14:textId="3FA237E2" w:rsidR="00BF399E" w:rsidRPr="00473640" w:rsidRDefault="00BF399E" w:rsidP="00BF399E">
            <w:pPr>
              <w:jc w:val="both"/>
              <w:rPr>
                <w:rFonts w:ascii="Trebuchet MS" w:hAnsi="Trebuchet MS"/>
                <w:kern w:val="2"/>
                <w:sz w:val="22"/>
                <w:szCs w:val="22"/>
              </w:rPr>
            </w:pPr>
            <w:r>
              <w:rPr>
                <w:rFonts w:ascii="Trebuchet MS" w:hAnsi="Trebuchet MS"/>
                <w:color w:val="000000"/>
                <w:kern w:val="2"/>
                <w:sz w:val="22"/>
                <w:szCs w:val="22"/>
              </w:rPr>
              <w:t>9</w:t>
            </w:r>
            <w:r w:rsidRPr="007E6CA8">
              <w:rPr>
                <w:rFonts w:ascii="Trebuchet MS" w:hAnsi="Trebuchet MS"/>
                <w:color w:val="000000"/>
                <w:kern w:val="2"/>
                <w:sz w:val="22"/>
                <w:szCs w:val="22"/>
              </w:rPr>
              <w:t xml:space="preserve">.2.1. </w:t>
            </w:r>
            <w:bookmarkStart w:id="2" w:name="_Hlk169005603"/>
            <w:r w:rsidRPr="007E6CA8">
              <w:rPr>
                <w:rFonts w:ascii="Trebuchet MS" w:hAnsi="Trebuchet MS"/>
                <w:color w:val="000000"/>
                <w:kern w:val="2"/>
                <w:sz w:val="22"/>
                <w:szCs w:val="22"/>
              </w:rPr>
              <w:t xml:space="preserve">Jeigu Tiekėjas vėluoja vykdyti užsakymą, tiekti Prekes ar ištaisyti jų trūkumus arba nevykdo kitų sutartinių įsipareigojimų, Pirkėjas nuo kitos nei nustatytas terminas dienos Tiekėjui </w:t>
            </w:r>
            <w:r w:rsidRPr="007E6CA8">
              <w:rPr>
                <w:rFonts w:ascii="Trebuchet MS" w:hAnsi="Trebuchet MS"/>
                <w:kern w:val="2"/>
                <w:sz w:val="22"/>
                <w:szCs w:val="22"/>
              </w:rPr>
              <w:t>skaičiuoja 0,06 (šešios šimtosios) procento  dydžio delspinigius už kiekvieną uždelstą dieną nuo laiku neperduotų Prekių ar Prekių, turinčių trūkumų, kainos be PVM.</w:t>
            </w:r>
          </w:p>
          <w:p w14:paraId="2E64587B" w14:textId="77777777" w:rsidR="00BF399E" w:rsidRDefault="00BF399E" w:rsidP="00BF399E">
            <w:pPr>
              <w:jc w:val="both"/>
              <w:rPr>
                <w:rFonts w:ascii="Trebuchet MS" w:hAnsi="Trebuchet MS"/>
                <w:kern w:val="2"/>
                <w:sz w:val="22"/>
                <w:szCs w:val="22"/>
              </w:rPr>
            </w:pPr>
            <w:r w:rsidRPr="007E6CA8">
              <w:rPr>
                <w:rFonts w:ascii="Trebuchet MS" w:hAnsi="Trebuchet MS"/>
                <w:color w:val="000000"/>
                <w:kern w:val="2"/>
                <w:sz w:val="22"/>
                <w:szCs w:val="22"/>
              </w:rPr>
              <w:t>9.2.2.</w:t>
            </w:r>
            <w:r w:rsidRPr="007E6CA8">
              <w:rPr>
                <w:rFonts w:ascii="Trebuchet MS" w:hAnsi="Trebuchet MS"/>
                <w:color w:val="000000"/>
                <w:kern w:val="2"/>
                <w:sz w:val="22"/>
                <w:szCs w:val="22"/>
                <w:lang w:val="en-US"/>
              </w:rPr>
              <w:t xml:space="preserve"> </w:t>
            </w:r>
            <w:r w:rsidRPr="007E6CA8">
              <w:rPr>
                <w:rFonts w:ascii="Trebuchet MS" w:hAnsi="Trebuchet MS"/>
                <w:color w:val="000000"/>
                <w:kern w:val="2"/>
                <w:sz w:val="22"/>
                <w:szCs w:val="22"/>
              </w:rPr>
              <w:t xml:space="preserve">Tiekėjas privalo sumokėti Pirkėjui netesybas </w:t>
            </w:r>
            <w:r w:rsidRPr="007E6CA8">
              <w:rPr>
                <w:rFonts w:ascii="Trebuchet MS" w:hAnsi="Trebuchet MS"/>
                <w:kern w:val="2"/>
                <w:sz w:val="22"/>
                <w:szCs w:val="22"/>
              </w:rPr>
              <w:t>per 30 kalendorinių dienų nuo Pirkėjo pareikalavimo.</w:t>
            </w:r>
            <w:bookmarkEnd w:id="2"/>
          </w:p>
          <w:p w14:paraId="15B61B28" w14:textId="5AA323D3" w:rsidR="009F0EEA" w:rsidRPr="009F0EEA" w:rsidRDefault="00BF399E" w:rsidP="00BF399E">
            <w:pPr>
              <w:jc w:val="both"/>
              <w:rPr>
                <w:rFonts w:ascii="Trebuchet MS" w:hAnsi="Trebuchet MS"/>
                <w:bCs/>
                <w:kern w:val="2"/>
                <w:sz w:val="22"/>
                <w:szCs w:val="22"/>
              </w:rPr>
            </w:pPr>
            <w:r w:rsidRPr="009F0EEA">
              <w:rPr>
                <w:rFonts w:ascii="Trebuchet MS" w:hAnsi="Trebuchet MS"/>
                <w:bCs/>
                <w:kern w:val="2"/>
                <w:sz w:val="22"/>
                <w:szCs w:val="22"/>
              </w:rPr>
              <w:t>9.2.3.</w:t>
            </w:r>
            <w:r>
              <w:rPr>
                <w:rFonts w:ascii="Trebuchet MS" w:hAnsi="Trebuchet MS"/>
                <w:bCs/>
                <w:kern w:val="2"/>
                <w:sz w:val="22"/>
                <w:szCs w:val="22"/>
              </w:rPr>
              <w:t xml:space="preserve"> </w:t>
            </w:r>
            <w:r w:rsidRPr="009F0EEA">
              <w:rPr>
                <w:rFonts w:ascii="Trebuchet MS" w:hAnsi="Trebuchet MS"/>
                <w:bCs/>
                <w:kern w:val="2"/>
                <w:sz w:val="22"/>
                <w:szCs w:val="22"/>
              </w:rPr>
              <w:t xml:space="preserve">Jeigu Tiekėjas neįvykdo arba netinkamai įvykdo </w:t>
            </w:r>
            <w:r>
              <w:rPr>
                <w:rFonts w:ascii="Trebuchet MS" w:hAnsi="Trebuchet MS"/>
                <w:bCs/>
                <w:kern w:val="2"/>
                <w:sz w:val="22"/>
                <w:szCs w:val="22"/>
              </w:rPr>
              <w:t>S</w:t>
            </w:r>
            <w:r w:rsidRPr="009F0EEA">
              <w:rPr>
                <w:rFonts w:ascii="Trebuchet MS" w:hAnsi="Trebuchet MS"/>
                <w:bCs/>
                <w:kern w:val="2"/>
                <w:sz w:val="22"/>
                <w:szCs w:val="22"/>
              </w:rPr>
              <w:t xml:space="preserve">utartyje numatytus įsipareigojimus, </w:t>
            </w:r>
            <w:r>
              <w:rPr>
                <w:rFonts w:ascii="Trebuchet MS" w:hAnsi="Trebuchet MS"/>
                <w:bCs/>
                <w:kern w:val="2"/>
                <w:sz w:val="22"/>
                <w:szCs w:val="22"/>
              </w:rPr>
              <w:t>Pirkėjas</w:t>
            </w:r>
            <w:r w:rsidRPr="009F0EEA">
              <w:rPr>
                <w:rFonts w:ascii="Trebuchet MS" w:hAnsi="Trebuchet MS"/>
                <w:bCs/>
                <w:kern w:val="2"/>
                <w:sz w:val="22"/>
                <w:szCs w:val="22"/>
              </w:rPr>
              <w:t xml:space="preserve"> turi teisę pareikalauti atlyginti </w:t>
            </w:r>
            <w:r>
              <w:rPr>
                <w:rFonts w:ascii="Trebuchet MS" w:hAnsi="Trebuchet MS"/>
                <w:bCs/>
                <w:kern w:val="2"/>
                <w:sz w:val="22"/>
                <w:szCs w:val="22"/>
              </w:rPr>
              <w:t>S</w:t>
            </w:r>
            <w:r w:rsidRPr="009F0EEA">
              <w:rPr>
                <w:rFonts w:ascii="Trebuchet MS" w:hAnsi="Trebuchet MS"/>
                <w:bCs/>
                <w:kern w:val="2"/>
                <w:sz w:val="22"/>
                <w:szCs w:val="22"/>
              </w:rPr>
              <w:t>utarties sąlygų nevykdymu ar netinkamu vykdymu jam padarytus tiesioginius nuostolius.</w:t>
            </w:r>
          </w:p>
        </w:tc>
      </w:tr>
      <w:tr w:rsidR="005A5832" w:rsidRPr="00454421" w14:paraId="7FE4287F" w14:textId="77777777" w:rsidTr="002626A7">
        <w:trPr>
          <w:trHeight w:val="300"/>
        </w:trPr>
        <w:tc>
          <w:tcPr>
            <w:tcW w:w="2532" w:type="dxa"/>
            <w:vAlign w:val="center"/>
          </w:tcPr>
          <w:p w14:paraId="5D3058BD" w14:textId="77777777" w:rsidR="005A5832" w:rsidRPr="002C644A" w:rsidRDefault="00A10867" w:rsidP="002626A7">
            <w:pPr>
              <w:rPr>
                <w:rFonts w:ascii="Trebuchet MS" w:hAnsi="Trebuchet MS"/>
                <w:b/>
                <w:bCs/>
                <w:kern w:val="2"/>
                <w:sz w:val="22"/>
                <w:szCs w:val="22"/>
              </w:rPr>
            </w:pPr>
            <w:r w:rsidRPr="002C644A">
              <w:rPr>
                <w:rFonts w:ascii="Trebuchet MS" w:hAnsi="Trebuchet MS"/>
                <w:b/>
                <w:bCs/>
                <w:kern w:val="2"/>
                <w:sz w:val="22"/>
                <w:szCs w:val="22"/>
              </w:rPr>
              <w:t>9.3. Tiekėjui / Pirkėjui taikoma bauda nutraukus Sutartį dėl esminio Sutarties pažeidimo</w:t>
            </w:r>
          </w:p>
        </w:tc>
        <w:tc>
          <w:tcPr>
            <w:tcW w:w="7102" w:type="dxa"/>
            <w:gridSpan w:val="4"/>
            <w:vAlign w:val="center"/>
          </w:tcPr>
          <w:p w14:paraId="701F67F5" w14:textId="324A859F" w:rsidR="005A5832" w:rsidRPr="002C644A" w:rsidRDefault="00A10867" w:rsidP="002626A7">
            <w:pPr>
              <w:jc w:val="both"/>
              <w:rPr>
                <w:rFonts w:ascii="Trebuchet MS" w:hAnsi="Trebuchet MS"/>
                <w:kern w:val="2"/>
                <w:sz w:val="22"/>
                <w:szCs w:val="22"/>
              </w:rPr>
            </w:pPr>
            <w:bookmarkStart w:id="3" w:name="_Hlk169005856"/>
            <w:r w:rsidRPr="002C644A">
              <w:rPr>
                <w:rFonts w:ascii="Trebuchet MS" w:hAnsi="Trebuchet MS"/>
                <w:kern w:val="2"/>
                <w:sz w:val="22"/>
                <w:szCs w:val="22"/>
              </w:rPr>
              <w:t xml:space="preserve">Nutraukus Sutartį dėl esminio Sutarties pažeidimo, nustatyto Sutarties Specialiosiose sąlygose, mokama </w:t>
            </w:r>
            <w:r w:rsidR="0034425C" w:rsidRPr="002C644A">
              <w:rPr>
                <w:rFonts w:ascii="Trebuchet MS" w:hAnsi="Trebuchet MS"/>
                <w:kern w:val="2"/>
                <w:sz w:val="22"/>
                <w:szCs w:val="22"/>
              </w:rPr>
              <w:t>5 (penkių)</w:t>
            </w:r>
            <w:r w:rsidRPr="002C644A">
              <w:rPr>
                <w:rFonts w:ascii="Trebuchet MS" w:hAnsi="Trebuchet MS"/>
                <w:kern w:val="2"/>
                <w:sz w:val="22"/>
                <w:szCs w:val="22"/>
              </w:rPr>
              <w:t xml:space="preserve"> procentų dydžio bauda nuo Pradinės Sutarties vertės be PVM, nurodytos Specialiųjų sąlygų 5.2 punkte.</w:t>
            </w:r>
            <w:bookmarkEnd w:id="3"/>
          </w:p>
        </w:tc>
      </w:tr>
      <w:tr w:rsidR="005A5832" w:rsidRPr="00454421" w14:paraId="3C74EE21" w14:textId="77777777" w:rsidTr="002626A7">
        <w:trPr>
          <w:trHeight w:val="300"/>
        </w:trPr>
        <w:tc>
          <w:tcPr>
            <w:tcW w:w="2532" w:type="dxa"/>
            <w:vAlign w:val="center"/>
          </w:tcPr>
          <w:p w14:paraId="6EF29223" w14:textId="3FB873DF" w:rsidR="005A5832" w:rsidRPr="00115F08" w:rsidRDefault="00A10867" w:rsidP="002626A7">
            <w:pPr>
              <w:rPr>
                <w:rFonts w:ascii="Trebuchet MS" w:hAnsi="Trebuchet MS"/>
                <w:b/>
                <w:bCs/>
                <w:kern w:val="2"/>
                <w:sz w:val="22"/>
                <w:szCs w:val="22"/>
              </w:rPr>
            </w:pPr>
            <w:r w:rsidRPr="00115F08">
              <w:rPr>
                <w:rFonts w:ascii="Trebuchet MS" w:hAnsi="Trebuchet MS"/>
                <w:b/>
                <w:bCs/>
                <w:kern w:val="2"/>
                <w:sz w:val="22"/>
                <w:szCs w:val="22"/>
              </w:rPr>
              <w:t>9.4. Tiekėjui taikoma bauda dėl esamų subtiekėjų ar specialistų pakeitimo / naujų subtiekėjų pasitelkimo nesilaikant Bendrosiose sąlygose nurodytos subtiekėjų ir (</w:t>
            </w:r>
            <w:r w:rsidR="002626A7">
              <w:rPr>
                <w:rFonts w:ascii="Trebuchet MS" w:hAnsi="Trebuchet MS"/>
                <w:b/>
                <w:bCs/>
                <w:kern w:val="2"/>
                <w:sz w:val="22"/>
                <w:szCs w:val="22"/>
              </w:rPr>
              <w:t>ar) specialistų keitimo tvarkos</w:t>
            </w:r>
          </w:p>
        </w:tc>
        <w:tc>
          <w:tcPr>
            <w:tcW w:w="7102" w:type="dxa"/>
            <w:gridSpan w:val="4"/>
            <w:vAlign w:val="center"/>
          </w:tcPr>
          <w:p w14:paraId="44423EED" w14:textId="29E42BAD" w:rsidR="005A5832" w:rsidRPr="002626A7" w:rsidRDefault="00A10867" w:rsidP="002626A7">
            <w:pPr>
              <w:jc w:val="both"/>
              <w:rPr>
                <w:rFonts w:ascii="Trebuchet MS" w:hAnsi="Trebuchet MS"/>
                <w:kern w:val="2"/>
                <w:sz w:val="22"/>
                <w:szCs w:val="22"/>
              </w:rPr>
            </w:pPr>
            <w:r w:rsidRPr="002626A7">
              <w:rPr>
                <w:rFonts w:ascii="Trebuchet MS" w:hAnsi="Trebuchet MS"/>
                <w:kern w:val="2"/>
                <w:sz w:val="22"/>
                <w:szCs w:val="22"/>
              </w:rPr>
              <w:t>Netaikoma</w:t>
            </w:r>
            <w:r w:rsidR="002626A7">
              <w:rPr>
                <w:rFonts w:ascii="Trebuchet MS" w:hAnsi="Trebuchet MS"/>
                <w:kern w:val="2"/>
                <w:sz w:val="22"/>
                <w:szCs w:val="22"/>
              </w:rPr>
              <w:t>.</w:t>
            </w:r>
          </w:p>
        </w:tc>
      </w:tr>
      <w:tr w:rsidR="005A5832" w:rsidRPr="00454421" w14:paraId="70CBA05C" w14:textId="77777777" w:rsidTr="002626A7">
        <w:trPr>
          <w:trHeight w:val="300"/>
        </w:trPr>
        <w:tc>
          <w:tcPr>
            <w:tcW w:w="2532" w:type="dxa"/>
            <w:vAlign w:val="center"/>
          </w:tcPr>
          <w:p w14:paraId="6CE02E45" w14:textId="77777777" w:rsidR="005A5832" w:rsidRPr="00115F08" w:rsidRDefault="00A10867" w:rsidP="002626A7">
            <w:pPr>
              <w:rPr>
                <w:rFonts w:ascii="Trebuchet MS" w:hAnsi="Trebuchet MS"/>
                <w:b/>
                <w:bCs/>
                <w:kern w:val="2"/>
                <w:sz w:val="22"/>
                <w:szCs w:val="22"/>
              </w:rPr>
            </w:pPr>
            <w:r w:rsidRPr="00115F08">
              <w:rPr>
                <w:rFonts w:ascii="Trebuchet MS" w:hAnsi="Trebuchet MS"/>
                <w:b/>
                <w:bCs/>
                <w:kern w:val="2"/>
                <w:sz w:val="22"/>
                <w:szCs w:val="22"/>
              </w:rPr>
              <w:t>9.5. Tiekėjui taikomos baudos dėl aplinkosauginių ir (arba) socialinių kriterijų nesilaikymo</w:t>
            </w:r>
          </w:p>
        </w:tc>
        <w:tc>
          <w:tcPr>
            <w:tcW w:w="7102" w:type="dxa"/>
            <w:gridSpan w:val="4"/>
            <w:vAlign w:val="center"/>
          </w:tcPr>
          <w:p w14:paraId="77AE3246" w14:textId="316C5906" w:rsidR="005A5832" w:rsidRPr="002626A7" w:rsidRDefault="00A10867" w:rsidP="002626A7">
            <w:pPr>
              <w:jc w:val="both"/>
              <w:rPr>
                <w:rFonts w:ascii="Trebuchet MS" w:hAnsi="Trebuchet MS"/>
                <w:kern w:val="2"/>
                <w:sz w:val="22"/>
                <w:szCs w:val="22"/>
              </w:rPr>
            </w:pPr>
            <w:r w:rsidRPr="002626A7">
              <w:rPr>
                <w:rFonts w:ascii="Trebuchet MS" w:hAnsi="Trebuchet MS"/>
                <w:kern w:val="2"/>
                <w:sz w:val="22"/>
                <w:szCs w:val="22"/>
              </w:rPr>
              <w:t>Netaikoma</w:t>
            </w:r>
            <w:r w:rsidR="002626A7">
              <w:rPr>
                <w:rFonts w:ascii="Trebuchet MS" w:hAnsi="Trebuchet MS"/>
                <w:kern w:val="2"/>
                <w:sz w:val="22"/>
                <w:szCs w:val="22"/>
              </w:rPr>
              <w:t>.</w:t>
            </w:r>
          </w:p>
        </w:tc>
      </w:tr>
      <w:tr w:rsidR="005A5832" w:rsidRPr="00454421" w14:paraId="6EE2E8EA" w14:textId="77777777" w:rsidTr="002626A7">
        <w:trPr>
          <w:trHeight w:val="300"/>
        </w:trPr>
        <w:tc>
          <w:tcPr>
            <w:tcW w:w="2532" w:type="dxa"/>
            <w:vAlign w:val="center"/>
          </w:tcPr>
          <w:p w14:paraId="4ED3F038" w14:textId="77777777" w:rsidR="005A5832" w:rsidRPr="00115F08" w:rsidRDefault="00A10867" w:rsidP="002626A7">
            <w:pPr>
              <w:rPr>
                <w:rFonts w:ascii="Trebuchet MS" w:hAnsi="Trebuchet MS"/>
                <w:b/>
                <w:bCs/>
                <w:kern w:val="2"/>
                <w:sz w:val="22"/>
                <w:szCs w:val="22"/>
              </w:rPr>
            </w:pPr>
            <w:r w:rsidRPr="00115F08">
              <w:rPr>
                <w:rFonts w:ascii="Trebuchet MS" w:hAnsi="Trebuchet MS"/>
                <w:b/>
                <w:bCs/>
                <w:kern w:val="2"/>
                <w:sz w:val="22"/>
                <w:szCs w:val="22"/>
              </w:rPr>
              <w:lastRenderedPageBreak/>
              <w:t>9.6. Tiekėjui / Pirkėjui taikoma bauda dėl konfidencialumo reikalavimų nesilaikymo</w:t>
            </w:r>
          </w:p>
        </w:tc>
        <w:tc>
          <w:tcPr>
            <w:tcW w:w="7102" w:type="dxa"/>
            <w:gridSpan w:val="4"/>
            <w:vAlign w:val="center"/>
          </w:tcPr>
          <w:p w14:paraId="03FF2960" w14:textId="24A01878" w:rsidR="005A5832" w:rsidRPr="002626A7" w:rsidRDefault="00A10867" w:rsidP="002626A7">
            <w:pPr>
              <w:jc w:val="both"/>
              <w:rPr>
                <w:rFonts w:ascii="Trebuchet MS" w:hAnsi="Trebuchet MS"/>
                <w:kern w:val="2"/>
                <w:sz w:val="22"/>
                <w:szCs w:val="22"/>
              </w:rPr>
            </w:pPr>
            <w:r w:rsidRPr="002626A7">
              <w:rPr>
                <w:rFonts w:ascii="Trebuchet MS" w:hAnsi="Trebuchet MS"/>
                <w:kern w:val="2"/>
                <w:sz w:val="22"/>
                <w:szCs w:val="22"/>
              </w:rPr>
              <w:t>Netaikoma</w:t>
            </w:r>
            <w:r w:rsidR="002626A7">
              <w:rPr>
                <w:rFonts w:ascii="Trebuchet MS" w:hAnsi="Trebuchet MS"/>
                <w:kern w:val="2"/>
                <w:sz w:val="22"/>
                <w:szCs w:val="22"/>
              </w:rPr>
              <w:t>.</w:t>
            </w:r>
          </w:p>
        </w:tc>
      </w:tr>
      <w:tr w:rsidR="005A5832" w:rsidRPr="00454421" w14:paraId="740F66B4" w14:textId="77777777" w:rsidTr="002626A7">
        <w:trPr>
          <w:trHeight w:val="300"/>
        </w:trPr>
        <w:tc>
          <w:tcPr>
            <w:tcW w:w="2532" w:type="dxa"/>
            <w:vAlign w:val="center"/>
          </w:tcPr>
          <w:p w14:paraId="120E5D2F" w14:textId="77777777" w:rsidR="005A5832" w:rsidRPr="00115F08" w:rsidRDefault="00A10867" w:rsidP="002626A7">
            <w:pPr>
              <w:rPr>
                <w:rFonts w:ascii="Trebuchet MS" w:hAnsi="Trebuchet MS"/>
                <w:b/>
                <w:bCs/>
                <w:kern w:val="2"/>
                <w:sz w:val="22"/>
                <w:szCs w:val="22"/>
              </w:rPr>
            </w:pPr>
            <w:r w:rsidRPr="00115F08">
              <w:rPr>
                <w:rFonts w:ascii="Trebuchet MS" w:hAnsi="Trebuchet MS"/>
                <w:b/>
                <w:bCs/>
                <w:kern w:val="2"/>
                <w:sz w:val="22"/>
                <w:szCs w:val="22"/>
              </w:rPr>
              <w:t xml:space="preserve">9.7. Tiekėjui taikomos netesybos dėl pirkimo dokumentuose nustatytų kokybinių kriterijų </w:t>
            </w:r>
            <w:proofErr w:type="spellStart"/>
            <w:r w:rsidRPr="00115F08">
              <w:rPr>
                <w:rFonts w:ascii="Trebuchet MS" w:hAnsi="Trebuchet MS"/>
                <w:b/>
                <w:bCs/>
                <w:kern w:val="2"/>
                <w:sz w:val="22"/>
                <w:szCs w:val="22"/>
              </w:rPr>
              <w:t>nepasiekimo</w:t>
            </w:r>
            <w:proofErr w:type="spellEnd"/>
            <w:r w:rsidRPr="00115F08">
              <w:rPr>
                <w:rFonts w:ascii="Trebuchet MS" w:hAnsi="Trebuchet MS"/>
                <w:b/>
                <w:bCs/>
                <w:kern w:val="2"/>
                <w:sz w:val="22"/>
                <w:szCs w:val="22"/>
              </w:rPr>
              <w:t xml:space="preserve"> Sutarties vykdymo metu</w:t>
            </w:r>
          </w:p>
        </w:tc>
        <w:tc>
          <w:tcPr>
            <w:tcW w:w="7102" w:type="dxa"/>
            <w:gridSpan w:val="4"/>
            <w:vAlign w:val="center"/>
          </w:tcPr>
          <w:p w14:paraId="74080E09" w14:textId="2CD76C8A" w:rsidR="005A5832" w:rsidRPr="002626A7" w:rsidRDefault="00A10867" w:rsidP="002626A7">
            <w:pPr>
              <w:jc w:val="both"/>
              <w:rPr>
                <w:rFonts w:ascii="Trebuchet MS" w:hAnsi="Trebuchet MS"/>
                <w:kern w:val="2"/>
                <w:sz w:val="22"/>
                <w:szCs w:val="22"/>
              </w:rPr>
            </w:pPr>
            <w:r w:rsidRPr="002626A7">
              <w:rPr>
                <w:rFonts w:ascii="Trebuchet MS" w:hAnsi="Trebuchet MS"/>
                <w:kern w:val="2"/>
                <w:sz w:val="22"/>
                <w:szCs w:val="22"/>
              </w:rPr>
              <w:t>Netaikoma</w:t>
            </w:r>
            <w:r w:rsidR="002626A7">
              <w:rPr>
                <w:rFonts w:ascii="Trebuchet MS" w:hAnsi="Trebuchet MS"/>
                <w:kern w:val="2"/>
                <w:sz w:val="22"/>
                <w:szCs w:val="22"/>
              </w:rPr>
              <w:t>.</w:t>
            </w:r>
          </w:p>
        </w:tc>
      </w:tr>
      <w:tr w:rsidR="005A5832" w:rsidRPr="00454421" w14:paraId="371904F3" w14:textId="77777777" w:rsidTr="002626A7">
        <w:trPr>
          <w:trHeight w:val="300"/>
        </w:trPr>
        <w:tc>
          <w:tcPr>
            <w:tcW w:w="2532" w:type="dxa"/>
            <w:vAlign w:val="center"/>
          </w:tcPr>
          <w:p w14:paraId="0DE3F5EA" w14:textId="77777777" w:rsidR="005A5832" w:rsidRPr="002C644A" w:rsidRDefault="00A10867" w:rsidP="002626A7">
            <w:pPr>
              <w:rPr>
                <w:rFonts w:ascii="Trebuchet MS" w:hAnsi="Trebuchet MS"/>
                <w:b/>
                <w:bCs/>
                <w:kern w:val="2"/>
                <w:sz w:val="22"/>
                <w:szCs w:val="22"/>
              </w:rPr>
            </w:pPr>
            <w:r w:rsidRPr="002C644A">
              <w:rPr>
                <w:rFonts w:ascii="Trebuchet MS" w:hAnsi="Trebuchet MS"/>
                <w:b/>
                <w:bCs/>
                <w:kern w:val="2"/>
                <w:sz w:val="22"/>
                <w:szCs w:val="22"/>
              </w:rPr>
              <w:t>9.8. Tiekėjui taikomos netesybos dėl Sutarties įvykdymo užtikrinimo nepratęsimo</w:t>
            </w:r>
          </w:p>
        </w:tc>
        <w:tc>
          <w:tcPr>
            <w:tcW w:w="7102" w:type="dxa"/>
            <w:gridSpan w:val="4"/>
            <w:vAlign w:val="center"/>
          </w:tcPr>
          <w:p w14:paraId="154299F5" w14:textId="448EF606" w:rsidR="005A5832" w:rsidRPr="002626A7" w:rsidRDefault="00A10867" w:rsidP="002626A7">
            <w:pPr>
              <w:jc w:val="both"/>
              <w:rPr>
                <w:rFonts w:ascii="Trebuchet MS" w:hAnsi="Trebuchet MS"/>
                <w:kern w:val="2"/>
                <w:sz w:val="22"/>
                <w:szCs w:val="22"/>
              </w:rPr>
            </w:pPr>
            <w:r w:rsidRPr="002626A7">
              <w:rPr>
                <w:rFonts w:ascii="Trebuchet MS" w:hAnsi="Trebuchet MS"/>
                <w:kern w:val="2"/>
                <w:sz w:val="22"/>
                <w:szCs w:val="22"/>
              </w:rPr>
              <w:t>Netaikoma</w:t>
            </w:r>
            <w:r w:rsidR="002626A7">
              <w:rPr>
                <w:rFonts w:ascii="Trebuchet MS" w:hAnsi="Trebuchet MS"/>
                <w:kern w:val="2"/>
                <w:sz w:val="22"/>
                <w:szCs w:val="22"/>
              </w:rPr>
              <w:t>.</w:t>
            </w:r>
          </w:p>
        </w:tc>
      </w:tr>
      <w:tr w:rsidR="005A5832" w:rsidRPr="00454421" w14:paraId="38662FCE" w14:textId="77777777" w:rsidTr="002626A7">
        <w:trPr>
          <w:trHeight w:val="300"/>
        </w:trPr>
        <w:tc>
          <w:tcPr>
            <w:tcW w:w="2532" w:type="dxa"/>
            <w:vAlign w:val="center"/>
          </w:tcPr>
          <w:p w14:paraId="55DFB9EA" w14:textId="77777777" w:rsidR="005A5832" w:rsidRPr="002C644A" w:rsidRDefault="00A10867" w:rsidP="002626A7">
            <w:pPr>
              <w:rPr>
                <w:rFonts w:ascii="Trebuchet MS" w:hAnsi="Trebuchet MS"/>
                <w:b/>
                <w:bCs/>
                <w:kern w:val="2"/>
                <w:sz w:val="22"/>
                <w:szCs w:val="22"/>
                <w:lang w:val="en-US"/>
              </w:rPr>
            </w:pPr>
            <w:r w:rsidRPr="002C644A">
              <w:rPr>
                <w:rFonts w:ascii="Trebuchet MS" w:hAnsi="Trebuchet MS"/>
                <w:b/>
                <w:bCs/>
                <w:kern w:val="2"/>
                <w:sz w:val="22"/>
                <w:szCs w:val="22"/>
                <w:lang w:val="en-US"/>
              </w:rPr>
              <w:t xml:space="preserve">9.9. </w:t>
            </w:r>
            <w:r w:rsidRPr="002C644A">
              <w:rPr>
                <w:rFonts w:ascii="Trebuchet MS" w:hAnsi="Trebuchet MS"/>
                <w:b/>
                <w:bCs/>
                <w:kern w:val="2"/>
                <w:sz w:val="22"/>
                <w:szCs w:val="22"/>
              </w:rPr>
              <w:t>Kitos netesybos</w:t>
            </w:r>
          </w:p>
        </w:tc>
        <w:tc>
          <w:tcPr>
            <w:tcW w:w="7102" w:type="dxa"/>
            <w:gridSpan w:val="4"/>
            <w:vAlign w:val="center"/>
          </w:tcPr>
          <w:p w14:paraId="02EC2578" w14:textId="65C51C54" w:rsidR="005A5832" w:rsidRPr="002626A7" w:rsidRDefault="00FA5B49" w:rsidP="002626A7">
            <w:pPr>
              <w:jc w:val="both"/>
              <w:rPr>
                <w:rFonts w:ascii="Trebuchet MS" w:hAnsi="Trebuchet MS"/>
                <w:kern w:val="2"/>
                <w:sz w:val="22"/>
                <w:szCs w:val="22"/>
              </w:rPr>
            </w:pPr>
            <w:r w:rsidRPr="002626A7">
              <w:rPr>
                <w:rFonts w:ascii="Trebuchet MS" w:hAnsi="Trebuchet MS"/>
                <w:kern w:val="2"/>
                <w:sz w:val="22"/>
                <w:szCs w:val="22"/>
              </w:rPr>
              <w:t>Netaikoma</w:t>
            </w:r>
            <w:r w:rsidR="002626A7">
              <w:rPr>
                <w:rFonts w:ascii="Trebuchet MS" w:hAnsi="Trebuchet MS"/>
                <w:kern w:val="2"/>
                <w:sz w:val="22"/>
                <w:szCs w:val="22"/>
              </w:rPr>
              <w:t>.</w:t>
            </w:r>
          </w:p>
        </w:tc>
      </w:tr>
      <w:tr w:rsidR="005A5832" w:rsidRPr="00454421" w14:paraId="40E1F90D" w14:textId="77777777" w:rsidTr="002626A7">
        <w:trPr>
          <w:trHeight w:val="300"/>
        </w:trPr>
        <w:tc>
          <w:tcPr>
            <w:tcW w:w="9634" w:type="dxa"/>
            <w:gridSpan w:val="5"/>
            <w:vAlign w:val="center"/>
          </w:tcPr>
          <w:p w14:paraId="4344C90E" w14:textId="77777777" w:rsidR="005A5832" w:rsidRPr="00825274" w:rsidRDefault="00A10867" w:rsidP="002626A7">
            <w:pPr>
              <w:spacing w:before="120" w:after="120"/>
              <w:jc w:val="center"/>
              <w:rPr>
                <w:rFonts w:ascii="Trebuchet MS" w:hAnsi="Trebuchet MS"/>
                <w:b/>
                <w:bCs/>
                <w:kern w:val="2"/>
                <w:sz w:val="22"/>
                <w:szCs w:val="22"/>
              </w:rPr>
            </w:pPr>
            <w:r w:rsidRPr="00825274">
              <w:rPr>
                <w:rFonts w:ascii="Trebuchet MS" w:hAnsi="Trebuchet MS"/>
                <w:b/>
                <w:bCs/>
                <w:kern w:val="2"/>
                <w:sz w:val="22"/>
                <w:szCs w:val="22"/>
              </w:rPr>
              <w:t>10. SUTARTIES GALIOJIMAS IR KEITIMAS</w:t>
            </w:r>
          </w:p>
        </w:tc>
      </w:tr>
      <w:tr w:rsidR="005A5832" w:rsidRPr="00454421" w14:paraId="1438DB3D" w14:textId="77777777" w:rsidTr="002626A7">
        <w:trPr>
          <w:trHeight w:val="300"/>
        </w:trPr>
        <w:tc>
          <w:tcPr>
            <w:tcW w:w="2532" w:type="dxa"/>
            <w:vAlign w:val="center"/>
          </w:tcPr>
          <w:p w14:paraId="381C2ED5" w14:textId="77777777" w:rsidR="005A5832" w:rsidRPr="00454421" w:rsidRDefault="00A10867" w:rsidP="002626A7">
            <w:pPr>
              <w:rPr>
                <w:rFonts w:ascii="Trebuchet MS" w:hAnsi="Trebuchet MS"/>
                <w:b/>
                <w:bCs/>
                <w:kern w:val="2"/>
                <w:sz w:val="22"/>
                <w:szCs w:val="22"/>
                <w:highlight w:val="yellow"/>
              </w:rPr>
            </w:pPr>
            <w:r w:rsidRPr="00825274">
              <w:rPr>
                <w:rFonts w:ascii="Trebuchet MS" w:hAnsi="Trebuchet MS"/>
                <w:b/>
                <w:bCs/>
                <w:kern w:val="2"/>
                <w:sz w:val="22"/>
                <w:szCs w:val="22"/>
              </w:rPr>
              <w:t>10.1. Sutarties sudarymas ir įsigaliojimas</w:t>
            </w:r>
          </w:p>
        </w:tc>
        <w:tc>
          <w:tcPr>
            <w:tcW w:w="7102" w:type="dxa"/>
            <w:gridSpan w:val="4"/>
            <w:vAlign w:val="center"/>
          </w:tcPr>
          <w:p w14:paraId="26E9FEE4" w14:textId="7BE09B97" w:rsidR="0006026B" w:rsidRPr="002626A7" w:rsidRDefault="004F4851" w:rsidP="002626A7">
            <w:pPr>
              <w:shd w:val="clear" w:color="auto" w:fill="FFFFFF"/>
              <w:tabs>
                <w:tab w:val="left" w:pos="1843"/>
              </w:tabs>
              <w:jc w:val="both"/>
              <w:rPr>
                <w:rFonts w:ascii="Trebuchet MS" w:hAnsi="Trebuchet MS"/>
                <w:sz w:val="22"/>
                <w:szCs w:val="22"/>
              </w:rPr>
            </w:pPr>
            <w:r w:rsidRPr="002626A7">
              <w:rPr>
                <w:rFonts w:ascii="Trebuchet MS" w:hAnsi="Trebuchet MS" w:cs="Trebuchet MS"/>
                <w:sz w:val="22"/>
                <w:szCs w:val="22"/>
              </w:rPr>
              <w:t>Sutartis</w:t>
            </w:r>
            <w:r w:rsidR="0006026B" w:rsidRPr="002626A7">
              <w:rPr>
                <w:rFonts w:ascii="Trebuchet MS" w:hAnsi="Trebuchet MS" w:cs="Trebuchet MS"/>
                <w:sz w:val="22"/>
                <w:szCs w:val="22"/>
              </w:rPr>
              <w:t xml:space="preserve"> </w:t>
            </w:r>
            <w:r w:rsidR="0006026B" w:rsidRPr="002626A7">
              <w:rPr>
                <w:rFonts w:ascii="Trebuchet MS" w:hAnsi="Trebuchet MS"/>
                <w:sz w:val="22"/>
                <w:szCs w:val="22"/>
              </w:rPr>
              <w:t xml:space="preserve">įsigalioja nuo abiejų </w:t>
            </w:r>
            <w:r w:rsidRPr="002626A7">
              <w:rPr>
                <w:rFonts w:ascii="Trebuchet MS" w:hAnsi="Trebuchet MS"/>
                <w:sz w:val="22"/>
                <w:szCs w:val="22"/>
              </w:rPr>
              <w:t>Šalių</w:t>
            </w:r>
            <w:r w:rsidR="0006026B" w:rsidRPr="002626A7">
              <w:rPr>
                <w:rFonts w:ascii="Trebuchet MS" w:hAnsi="Trebuchet MS"/>
                <w:sz w:val="22"/>
                <w:szCs w:val="22"/>
              </w:rPr>
              <w:t xml:space="preserve"> pasirašytos </w:t>
            </w:r>
            <w:r w:rsidRPr="002626A7">
              <w:rPr>
                <w:rFonts w:ascii="Trebuchet MS" w:hAnsi="Trebuchet MS"/>
                <w:sz w:val="22"/>
                <w:szCs w:val="22"/>
              </w:rPr>
              <w:t>Sutarties</w:t>
            </w:r>
            <w:r w:rsidR="0006026B" w:rsidRPr="002626A7">
              <w:rPr>
                <w:rFonts w:ascii="Trebuchet MS" w:hAnsi="Trebuchet MS"/>
                <w:sz w:val="22"/>
                <w:szCs w:val="22"/>
              </w:rPr>
              <w:t xml:space="preserve"> užregistravimo </w:t>
            </w:r>
            <w:r w:rsidRPr="002626A7">
              <w:rPr>
                <w:rFonts w:ascii="Trebuchet MS" w:hAnsi="Trebuchet MS"/>
                <w:sz w:val="22"/>
                <w:szCs w:val="22"/>
              </w:rPr>
              <w:t>Pirkėjo</w:t>
            </w:r>
            <w:r w:rsidR="0006026B" w:rsidRPr="002626A7">
              <w:rPr>
                <w:rFonts w:ascii="Trebuchet MS" w:hAnsi="Trebuchet MS"/>
                <w:sz w:val="22"/>
                <w:szCs w:val="22"/>
              </w:rPr>
              <w:t xml:space="preserve"> informacinėje sistemoje dienos</w:t>
            </w:r>
            <w:r w:rsidR="0006026B" w:rsidRPr="002626A7">
              <w:rPr>
                <w:rFonts w:ascii="Trebuchet MS" w:hAnsi="Trebuchet MS" w:cs="Trebuchet MS"/>
                <w:sz w:val="22"/>
                <w:szCs w:val="22"/>
              </w:rPr>
              <w:t xml:space="preserve"> ir galioja iki visiško </w:t>
            </w:r>
            <w:r w:rsidRPr="002626A7">
              <w:rPr>
                <w:rFonts w:ascii="Trebuchet MS" w:hAnsi="Trebuchet MS" w:cs="Trebuchet MS"/>
                <w:sz w:val="22"/>
                <w:szCs w:val="22"/>
              </w:rPr>
              <w:t>Tiekėjo</w:t>
            </w:r>
            <w:r w:rsidR="0006026B" w:rsidRPr="002626A7">
              <w:rPr>
                <w:rFonts w:ascii="Trebuchet MS" w:hAnsi="Trebuchet MS" w:cs="Trebuchet MS"/>
                <w:sz w:val="22"/>
                <w:szCs w:val="22"/>
              </w:rPr>
              <w:t xml:space="preserve"> ir </w:t>
            </w:r>
            <w:r w:rsidRPr="002626A7">
              <w:rPr>
                <w:rFonts w:ascii="Trebuchet MS" w:hAnsi="Trebuchet MS" w:cs="Trebuchet MS"/>
                <w:sz w:val="22"/>
                <w:szCs w:val="22"/>
              </w:rPr>
              <w:t>Pirkėjo</w:t>
            </w:r>
            <w:r w:rsidR="0006026B" w:rsidRPr="002626A7">
              <w:rPr>
                <w:rFonts w:ascii="Trebuchet MS" w:hAnsi="Trebuchet MS" w:cs="Trebuchet MS"/>
                <w:sz w:val="22"/>
                <w:szCs w:val="22"/>
              </w:rPr>
              <w:t xml:space="preserve"> įsipareigojimų pagal </w:t>
            </w:r>
            <w:r w:rsidRPr="002626A7">
              <w:rPr>
                <w:rFonts w:ascii="Trebuchet MS" w:hAnsi="Trebuchet MS" w:cs="Trebuchet MS"/>
                <w:sz w:val="22"/>
                <w:szCs w:val="22"/>
              </w:rPr>
              <w:t>Sutartį</w:t>
            </w:r>
            <w:r w:rsidR="0006026B" w:rsidRPr="002626A7">
              <w:rPr>
                <w:rFonts w:ascii="Trebuchet MS" w:hAnsi="Trebuchet MS" w:cs="Trebuchet MS"/>
                <w:sz w:val="22"/>
                <w:szCs w:val="22"/>
              </w:rPr>
              <w:t xml:space="preserve"> įvykdymo momento.</w:t>
            </w:r>
          </w:p>
          <w:p w14:paraId="3A7777BA" w14:textId="7A56DB13" w:rsidR="0006026B" w:rsidRPr="002626A7" w:rsidRDefault="004F4851" w:rsidP="002626A7">
            <w:pPr>
              <w:pStyle w:val="0Punktai"/>
              <w:ind w:firstLine="0"/>
              <w:rPr>
                <w:rFonts w:ascii="Trebuchet MS" w:hAnsi="Trebuchet MS"/>
                <w:sz w:val="22"/>
                <w:szCs w:val="22"/>
              </w:rPr>
            </w:pPr>
            <w:r w:rsidRPr="002626A7">
              <w:rPr>
                <w:rFonts w:ascii="Trebuchet MS" w:hAnsi="Trebuchet MS" w:cs="Trebuchet MS"/>
                <w:sz w:val="22"/>
                <w:szCs w:val="22"/>
              </w:rPr>
              <w:t xml:space="preserve">Sutartis </w:t>
            </w:r>
            <w:r w:rsidR="0006026B" w:rsidRPr="002626A7">
              <w:rPr>
                <w:rFonts w:ascii="Trebuchet MS" w:hAnsi="Trebuchet MS"/>
                <w:sz w:val="22"/>
                <w:szCs w:val="22"/>
              </w:rPr>
              <w:t xml:space="preserve">sudaroma </w:t>
            </w:r>
            <w:r w:rsidR="006C27FD">
              <w:rPr>
                <w:rFonts w:ascii="Trebuchet MS" w:hAnsi="Trebuchet MS"/>
                <w:sz w:val="22"/>
                <w:szCs w:val="22"/>
              </w:rPr>
              <w:t>24</w:t>
            </w:r>
            <w:r w:rsidR="0006026B" w:rsidRPr="002626A7">
              <w:rPr>
                <w:rFonts w:ascii="Trebuchet MS" w:hAnsi="Trebuchet MS"/>
                <w:sz w:val="22"/>
                <w:szCs w:val="22"/>
              </w:rPr>
              <w:t xml:space="preserve"> mėn. laikotarpiui (įskaitant atsiskaitymo terminą) </w:t>
            </w:r>
            <w:r w:rsidR="00490EFA" w:rsidRPr="002626A7">
              <w:rPr>
                <w:rFonts w:ascii="Trebuchet MS" w:hAnsi="Trebuchet MS"/>
                <w:sz w:val="22"/>
                <w:szCs w:val="22"/>
              </w:rPr>
              <w:t xml:space="preserve">arba iki kol bus pasiekta </w:t>
            </w:r>
            <w:r w:rsidR="00825274" w:rsidRPr="002626A7">
              <w:rPr>
                <w:rFonts w:ascii="Trebuchet MS" w:hAnsi="Trebuchet MS"/>
                <w:sz w:val="22"/>
                <w:szCs w:val="22"/>
              </w:rPr>
              <w:t>5.2</w:t>
            </w:r>
            <w:r w:rsidR="00490EFA" w:rsidRPr="002626A7">
              <w:rPr>
                <w:rFonts w:ascii="Trebuchet MS" w:hAnsi="Trebuchet MS"/>
                <w:sz w:val="22"/>
                <w:szCs w:val="22"/>
              </w:rPr>
              <w:t xml:space="preserve"> punkte nurodytos </w:t>
            </w:r>
            <w:r w:rsidR="00825274" w:rsidRPr="002626A7">
              <w:rPr>
                <w:rFonts w:ascii="Trebuchet MS" w:hAnsi="Trebuchet MS"/>
                <w:sz w:val="22"/>
                <w:szCs w:val="22"/>
              </w:rPr>
              <w:t>Sutarties</w:t>
            </w:r>
            <w:r w:rsidR="00490EFA" w:rsidRPr="002626A7">
              <w:rPr>
                <w:rFonts w:ascii="Trebuchet MS" w:hAnsi="Trebuchet MS"/>
                <w:sz w:val="22"/>
                <w:szCs w:val="22"/>
              </w:rPr>
              <w:t xml:space="preserve"> vertės suma</w:t>
            </w:r>
            <w:r w:rsidR="00825274" w:rsidRPr="002626A7">
              <w:rPr>
                <w:rFonts w:ascii="Trebuchet MS" w:hAnsi="Trebuchet MS"/>
                <w:sz w:val="22"/>
                <w:szCs w:val="22"/>
              </w:rPr>
              <w:t>,</w:t>
            </w:r>
            <w:r w:rsidR="0006026B" w:rsidRPr="002626A7">
              <w:rPr>
                <w:rFonts w:ascii="Trebuchet MS" w:hAnsi="Trebuchet MS"/>
                <w:sz w:val="22"/>
                <w:szCs w:val="22"/>
              </w:rPr>
              <w:t xml:space="preserve"> </w:t>
            </w:r>
            <w:r w:rsidR="00825274" w:rsidRPr="002626A7">
              <w:rPr>
                <w:rFonts w:ascii="Trebuchet MS" w:hAnsi="Trebuchet MS"/>
                <w:sz w:val="22"/>
                <w:szCs w:val="22"/>
              </w:rPr>
              <w:t>atsiskaitant už Prekes, priklausomai, kuri aplinkybė įvyks greičiau.</w:t>
            </w:r>
          </w:p>
        </w:tc>
      </w:tr>
      <w:tr w:rsidR="005A5832" w:rsidRPr="00454421" w14:paraId="28281DB6" w14:textId="77777777" w:rsidTr="002626A7">
        <w:trPr>
          <w:trHeight w:val="300"/>
        </w:trPr>
        <w:tc>
          <w:tcPr>
            <w:tcW w:w="2532" w:type="dxa"/>
            <w:vAlign w:val="center"/>
          </w:tcPr>
          <w:p w14:paraId="643F5D45" w14:textId="77777777" w:rsidR="005A5832" w:rsidRPr="0006026B" w:rsidRDefault="00A10867" w:rsidP="002626A7">
            <w:pPr>
              <w:rPr>
                <w:rFonts w:ascii="Trebuchet MS" w:hAnsi="Trebuchet MS"/>
                <w:b/>
                <w:bCs/>
                <w:kern w:val="2"/>
                <w:sz w:val="22"/>
                <w:szCs w:val="22"/>
              </w:rPr>
            </w:pPr>
            <w:r w:rsidRPr="0006026B">
              <w:rPr>
                <w:rFonts w:ascii="Trebuchet MS" w:hAnsi="Trebuchet MS"/>
                <w:b/>
                <w:bCs/>
                <w:kern w:val="2"/>
                <w:sz w:val="22"/>
                <w:szCs w:val="22"/>
              </w:rPr>
              <w:t>10.2. Sutarties galiojimo termino pratęsimas</w:t>
            </w:r>
          </w:p>
        </w:tc>
        <w:tc>
          <w:tcPr>
            <w:tcW w:w="7102" w:type="dxa"/>
            <w:gridSpan w:val="4"/>
            <w:vAlign w:val="center"/>
          </w:tcPr>
          <w:p w14:paraId="0B932CBE" w14:textId="52E27F45" w:rsidR="005A5832" w:rsidRPr="002626A7" w:rsidRDefault="00A10867" w:rsidP="002626A7">
            <w:pPr>
              <w:jc w:val="both"/>
              <w:rPr>
                <w:rFonts w:ascii="Trebuchet MS" w:hAnsi="Trebuchet MS"/>
                <w:kern w:val="2"/>
                <w:sz w:val="22"/>
                <w:szCs w:val="22"/>
              </w:rPr>
            </w:pPr>
            <w:r w:rsidRPr="002626A7">
              <w:rPr>
                <w:rFonts w:ascii="Trebuchet MS" w:hAnsi="Trebuchet MS"/>
                <w:kern w:val="2"/>
                <w:sz w:val="22"/>
                <w:szCs w:val="22"/>
              </w:rPr>
              <w:t>Netaikoma</w:t>
            </w:r>
            <w:r w:rsidR="002626A7" w:rsidRPr="002626A7">
              <w:rPr>
                <w:rFonts w:ascii="Trebuchet MS" w:hAnsi="Trebuchet MS"/>
                <w:kern w:val="2"/>
                <w:sz w:val="22"/>
                <w:szCs w:val="22"/>
              </w:rPr>
              <w:t>.</w:t>
            </w:r>
          </w:p>
        </w:tc>
      </w:tr>
      <w:tr w:rsidR="005A5832" w:rsidRPr="00454421" w14:paraId="3327491F" w14:textId="77777777" w:rsidTr="002626A7">
        <w:trPr>
          <w:trHeight w:val="300"/>
        </w:trPr>
        <w:tc>
          <w:tcPr>
            <w:tcW w:w="9634" w:type="dxa"/>
            <w:gridSpan w:val="5"/>
            <w:vAlign w:val="center"/>
          </w:tcPr>
          <w:p w14:paraId="26089ACC" w14:textId="77777777" w:rsidR="005A5832" w:rsidRPr="00923DA3" w:rsidRDefault="00A10867" w:rsidP="002626A7">
            <w:pPr>
              <w:spacing w:before="120" w:after="120"/>
              <w:jc w:val="center"/>
              <w:rPr>
                <w:rFonts w:ascii="Trebuchet MS" w:hAnsi="Trebuchet MS"/>
                <w:b/>
                <w:bCs/>
                <w:kern w:val="2"/>
                <w:sz w:val="22"/>
                <w:szCs w:val="22"/>
              </w:rPr>
            </w:pPr>
            <w:r w:rsidRPr="00923DA3">
              <w:rPr>
                <w:rFonts w:ascii="Trebuchet MS" w:hAnsi="Trebuchet MS"/>
                <w:b/>
                <w:bCs/>
                <w:kern w:val="2"/>
                <w:sz w:val="22"/>
                <w:szCs w:val="22"/>
              </w:rPr>
              <w:t>11. SUTARTIES NUTRAUKIMAS</w:t>
            </w:r>
          </w:p>
        </w:tc>
      </w:tr>
      <w:tr w:rsidR="005A5832" w:rsidRPr="00454421" w14:paraId="32262FE8" w14:textId="77777777" w:rsidTr="002626A7">
        <w:trPr>
          <w:trHeight w:val="300"/>
        </w:trPr>
        <w:tc>
          <w:tcPr>
            <w:tcW w:w="2532" w:type="dxa"/>
            <w:vAlign w:val="center"/>
          </w:tcPr>
          <w:p w14:paraId="052CE8E8" w14:textId="77777777" w:rsidR="005A5832" w:rsidRPr="00923DA3" w:rsidRDefault="00A10867" w:rsidP="002626A7">
            <w:pPr>
              <w:rPr>
                <w:rFonts w:ascii="Trebuchet MS" w:hAnsi="Trebuchet MS"/>
                <w:b/>
                <w:bCs/>
                <w:kern w:val="2"/>
                <w:sz w:val="22"/>
                <w:szCs w:val="22"/>
              </w:rPr>
            </w:pPr>
            <w:r w:rsidRPr="00923DA3">
              <w:rPr>
                <w:rFonts w:ascii="Trebuchet MS" w:hAnsi="Trebuchet MS"/>
                <w:b/>
                <w:bCs/>
                <w:kern w:val="2"/>
                <w:sz w:val="22"/>
                <w:szCs w:val="22"/>
              </w:rPr>
              <w:t>11.1. Sutarties nutraukimo pagrindai</w:t>
            </w:r>
          </w:p>
        </w:tc>
        <w:tc>
          <w:tcPr>
            <w:tcW w:w="7102" w:type="dxa"/>
            <w:gridSpan w:val="4"/>
            <w:vAlign w:val="center"/>
          </w:tcPr>
          <w:p w14:paraId="72AB5699" w14:textId="56394DFC" w:rsidR="005A5832" w:rsidRPr="002626A7" w:rsidRDefault="00A10867" w:rsidP="002626A7">
            <w:pPr>
              <w:jc w:val="both"/>
              <w:rPr>
                <w:rFonts w:ascii="Trebuchet MS" w:hAnsi="Trebuchet MS"/>
                <w:kern w:val="2"/>
                <w:sz w:val="22"/>
                <w:szCs w:val="22"/>
              </w:rPr>
            </w:pPr>
            <w:r w:rsidRPr="002626A7">
              <w:rPr>
                <w:rFonts w:ascii="Trebuchet MS" w:hAnsi="Trebuchet MS"/>
                <w:kern w:val="2"/>
                <w:sz w:val="22"/>
                <w:szCs w:val="22"/>
              </w:rPr>
              <w:t>Sutartis gali būti nutraukiama rašytiniu Šalių susitarimu arba vienašališkai, Bendrosiose sąlygose nustatyta tvarka.</w:t>
            </w:r>
          </w:p>
        </w:tc>
      </w:tr>
      <w:tr w:rsidR="005A5832" w:rsidRPr="00454421" w14:paraId="4E38C15A" w14:textId="77777777" w:rsidTr="002626A7">
        <w:trPr>
          <w:trHeight w:val="300"/>
        </w:trPr>
        <w:tc>
          <w:tcPr>
            <w:tcW w:w="2532" w:type="dxa"/>
            <w:vAlign w:val="center"/>
          </w:tcPr>
          <w:p w14:paraId="2D3DD26B" w14:textId="6F71A72B" w:rsidR="005A5832" w:rsidRPr="003546AC" w:rsidRDefault="00A10867" w:rsidP="002626A7">
            <w:pPr>
              <w:rPr>
                <w:rFonts w:ascii="Trebuchet MS" w:hAnsi="Trebuchet MS"/>
                <w:b/>
                <w:bCs/>
                <w:kern w:val="2"/>
                <w:sz w:val="22"/>
                <w:szCs w:val="22"/>
              </w:rPr>
            </w:pPr>
            <w:r w:rsidRPr="003546AC">
              <w:rPr>
                <w:rFonts w:ascii="Trebuchet MS" w:hAnsi="Trebuchet MS"/>
                <w:b/>
                <w:bCs/>
                <w:kern w:val="2"/>
                <w:sz w:val="22"/>
                <w:szCs w:val="22"/>
              </w:rPr>
              <w:t>11.2. Esminiai Sutarties pažeidimai</w:t>
            </w:r>
          </w:p>
        </w:tc>
        <w:tc>
          <w:tcPr>
            <w:tcW w:w="7102" w:type="dxa"/>
            <w:gridSpan w:val="4"/>
            <w:vAlign w:val="center"/>
          </w:tcPr>
          <w:p w14:paraId="3163D382" w14:textId="7178DC6D" w:rsidR="001C1527" w:rsidRPr="002626A7" w:rsidRDefault="001C1527" w:rsidP="002626A7">
            <w:pPr>
              <w:tabs>
                <w:tab w:val="left" w:pos="1080"/>
                <w:tab w:val="left" w:pos="1134"/>
                <w:tab w:val="left" w:pos="1260"/>
                <w:tab w:val="left" w:pos="2481"/>
              </w:tabs>
              <w:jc w:val="both"/>
              <w:rPr>
                <w:rFonts w:ascii="Trebuchet MS" w:hAnsi="Trebuchet MS"/>
                <w:kern w:val="2"/>
                <w:sz w:val="22"/>
                <w:szCs w:val="22"/>
              </w:rPr>
            </w:pPr>
            <w:r w:rsidRPr="002626A7">
              <w:rPr>
                <w:rFonts w:ascii="Trebuchet MS" w:hAnsi="Trebuchet MS"/>
                <w:kern w:val="2"/>
                <w:sz w:val="22"/>
                <w:szCs w:val="22"/>
              </w:rPr>
              <w:t xml:space="preserve">Skaitoma, kad </w:t>
            </w:r>
            <w:r w:rsidR="00CC0F65" w:rsidRPr="002626A7">
              <w:rPr>
                <w:rFonts w:ascii="Trebuchet MS" w:hAnsi="Trebuchet MS"/>
                <w:kern w:val="2"/>
                <w:sz w:val="22"/>
                <w:szCs w:val="22"/>
              </w:rPr>
              <w:t>Tiekėjas</w:t>
            </w:r>
            <w:r w:rsidRPr="002626A7">
              <w:rPr>
                <w:rFonts w:ascii="Trebuchet MS" w:hAnsi="Trebuchet MS"/>
                <w:kern w:val="2"/>
                <w:sz w:val="22"/>
                <w:szCs w:val="22"/>
              </w:rPr>
              <w:t xml:space="preserve"> iš esmės pažeidė </w:t>
            </w:r>
            <w:r w:rsidR="00CC0F65" w:rsidRPr="002626A7">
              <w:rPr>
                <w:rFonts w:ascii="Trebuchet MS" w:hAnsi="Trebuchet MS"/>
                <w:kern w:val="2"/>
                <w:sz w:val="22"/>
                <w:szCs w:val="22"/>
              </w:rPr>
              <w:t>Sutartį</w:t>
            </w:r>
            <w:r w:rsidRPr="002626A7">
              <w:rPr>
                <w:rFonts w:ascii="Trebuchet MS" w:hAnsi="Trebuchet MS"/>
                <w:kern w:val="2"/>
                <w:sz w:val="22"/>
                <w:szCs w:val="22"/>
              </w:rPr>
              <w:t>, jeigu:</w:t>
            </w:r>
          </w:p>
          <w:p w14:paraId="5DB6002F" w14:textId="410C93CF" w:rsidR="001C1527" w:rsidRPr="002626A7" w:rsidRDefault="005E5561" w:rsidP="002626A7">
            <w:pPr>
              <w:jc w:val="both"/>
              <w:rPr>
                <w:rFonts w:ascii="Trebuchet MS" w:hAnsi="Trebuchet MS"/>
                <w:kern w:val="2"/>
                <w:sz w:val="22"/>
                <w:szCs w:val="22"/>
              </w:rPr>
            </w:pPr>
            <w:r w:rsidRPr="002626A7">
              <w:rPr>
                <w:rFonts w:ascii="Trebuchet MS" w:hAnsi="Trebuchet MS"/>
                <w:kern w:val="2"/>
                <w:sz w:val="22"/>
                <w:szCs w:val="22"/>
              </w:rPr>
              <w:t xml:space="preserve">11.2.1. </w:t>
            </w:r>
            <w:r w:rsidR="00CC0F65" w:rsidRPr="002626A7">
              <w:rPr>
                <w:rFonts w:ascii="Trebuchet MS" w:hAnsi="Trebuchet MS"/>
                <w:kern w:val="2"/>
                <w:sz w:val="22"/>
                <w:szCs w:val="22"/>
              </w:rPr>
              <w:t>Tiekėjas</w:t>
            </w:r>
            <w:r w:rsidR="001C1527" w:rsidRPr="002626A7">
              <w:rPr>
                <w:rFonts w:ascii="Trebuchet MS" w:hAnsi="Trebuchet MS"/>
                <w:kern w:val="2"/>
                <w:sz w:val="22"/>
                <w:szCs w:val="22"/>
              </w:rPr>
              <w:t xml:space="preserve"> nevykdo prisiimtų įsipareigojimų už </w:t>
            </w:r>
            <w:r w:rsidR="00CC0F65" w:rsidRPr="002626A7">
              <w:rPr>
                <w:rFonts w:ascii="Trebuchet MS" w:hAnsi="Trebuchet MS"/>
                <w:kern w:val="2"/>
                <w:sz w:val="22"/>
                <w:szCs w:val="22"/>
              </w:rPr>
              <w:t>Sutartyje</w:t>
            </w:r>
            <w:r w:rsidR="001C1527" w:rsidRPr="002626A7">
              <w:rPr>
                <w:rFonts w:ascii="Trebuchet MS" w:hAnsi="Trebuchet MS"/>
                <w:kern w:val="2"/>
                <w:sz w:val="22"/>
                <w:szCs w:val="22"/>
              </w:rPr>
              <w:t xml:space="preserve"> nustatytą </w:t>
            </w:r>
            <w:r w:rsidR="00CC0F65" w:rsidRPr="002626A7">
              <w:rPr>
                <w:rFonts w:ascii="Trebuchet MS" w:hAnsi="Trebuchet MS"/>
                <w:kern w:val="2"/>
                <w:sz w:val="22"/>
                <w:szCs w:val="22"/>
              </w:rPr>
              <w:t>Prekių</w:t>
            </w:r>
            <w:r w:rsidR="001C1527" w:rsidRPr="002626A7">
              <w:rPr>
                <w:rFonts w:ascii="Trebuchet MS" w:hAnsi="Trebuchet MS"/>
                <w:kern w:val="2"/>
                <w:sz w:val="22"/>
                <w:szCs w:val="22"/>
              </w:rPr>
              <w:t xml:space="preserve"> kainą / įkainius;</w:t>
            </w:r>
          </w:p>
          <w:p w14:paraId="2A3202BD" w14:textId="700BFFF5" w:rsidR="001C1527" w:rsidRPr="002626A7" w:rsidRDefault="005E5561" w:rsidP="002626A7">
            <w:pPr>
              <w:jc w:val="both"/>
              <w:rPr>
                <w:rFonts w:ascii="Trebuchet MS" w:hAnsi="Trebuchet MS"/>
                <w:kern w:val="2"/>
                <w:sz w:val="22"/>
                <w:szCs w:val="22"/>
              </w:rPr>
            </w:pPr>
            <w:r w:rsidRPr="002626A7">
              <w:rPr>
                <w:rFonts w:ascii="Trebuchet MS" w:hAnsi="Trebuchet MS"/>
                <w:kern w:val="2"/>
                <w:sz w:val="22"/>
                <w:szCs w:val="22"/>
              </w:rPr>
              <w:t>11.2.</w:t>
            </w:r>
            <w:r w:rsidR="001C1527" w:rsidRPr="002626A7">
              <w:rPr>
                <w:rFonts w:ascii="Trebuchet MS" w:hAnsi="Trebuchet MS"/>
                <w:kern w:val="2"/>
                <w:sz w:val="22"/>
                <w:szCs w:val="22"/>
              </w:rPr>
              <w:t xml:space="preserve">2. </w:t>
            </w:r>
            <w:r w:rsidR="00CC0F65" w:rsidRPr="002626A7">
              <w:rPr>
                <w:rFonts w:ascii="Trebuchet MS" w:hAnsi="Trebuchet MS"/>
                <w:kern w:val="2"/>
                <w:sz w:val="22"/>
                <w:szCs w:val="22"/>
              </w:rPr>
              <w:t xml:space="preserve">Tiekėjas </w:t>
            </w:r>
            <w:r w:rsidR="001C1527" w:rsidRPr="002626A7">
              <w:rPr>
                <w:rFonts w:ascii="Trebuchet MS" w:hAnsi="Trebuchet MS"/>
                <w:kern w:val="2"/>
                <w:sz w:val="22"/>
                <w:szCs w:val="22"/>
              </w:rPr>
              <w:t xml:space="preserve">pažeidžia </w:t>
            </w:r>
            <w:r w:rsidR="00CC0F65" w:rsidRPr="002626A7">
              <w:rPr>
                <w:rFonts w:ascii="Trebuchet MS" w:hAnsi="Trebuchet MS"/>
                <w:kern w:val="2"/>
                <w:sz w:val="22"/>
                <w:szCs w:val="22"/>
              </w:rPr>
              <w:t xml:space="preserve">Prekių </w:t>
            </w:r>
            <w:r w:rsidR="001C1527" w:rsidRPr="002626A7">
              <w:rPr>
                <w:rFonts w:ascii="Trebuchet MS" w:hAnsi="Trebuchet MS"/>
                <w:kern w:val="2"/>
                <w:sz w:val="22"/>
                <w:szCs w:val="22"/>
              </w:rPr>
              <w:t xml:space="preserve">pristatymo terminus ir priskaičiuotų netesybų už vėlavimą suma viršija 10 (dešimt) proc. pradinės </w:t>
            </w:r>
            <w:r w:rsidR="00CC0F65" w:rsidRPr="002626A7">
              <w:rPr>
                <w:rFonts w:ascii="Trebuchet MS" w:hAnsi="Trebuchet MS"/>
                <w:kern w:val="2"/>
                <w:sz w:val="22"/>
                <w:szCs w:val="22"/>
              </w:rPr>
              <w:t>Sutarties</w:t>
            </w:r>
            <w:r w:rsidR="001C1527" w:rsidRPr="002626A7">
              <w:rPr>
                <w:rFonts w:ascii="Trebuchet MS" w:hAnsi="Trebuchet MS"/>
                <w:kern w:val="2"/>
                <w:sz w:val="22"/>
                <w:szCs w:val="22"/>
              </w:rPr>
              <w:t xml:space="preserve"> vertės;</w:t>
            </w:r>
          </w:p>
          <w:p w14:paraId="47CE3E4C" w14:textId="528C8EEA" w:rsidR="005A5832" w:rsidRPr="002626A7" w:rsidRDefault="005E5561" w:rsidP="002626A7">
            <w:pPr>
              <w:jc w:val="both"/>
              <w:rPr>
                <w:rFonts w:ascii="Trebuchet MS" w:hAnsi="Trebuchet MS"/>
                <w:kern w:val="2"/>
                <w:sz w:val="22"/>
                <w:szCs w:val="22"/>
              </w:rPr>
            </w:pPr>
            <w:r w:rsidRPr="002626A7">
              <w:rPr>
                <w:rFonts w:ascii="Trebuchet MS" w:hAnsi="Trebuchet MS"/>
                <w:kern w:val="2"/>
                <w:sz w:val="22"/>
                <w:szCs w:val="22"/>
              </w:rPr>
              <w:t>11.2.</w:t>
            </w:r>
            <w:r w:rsidR="001C1527" w:rsidRPr="002626A7">
              <w:rPr>
                <w:rFonts w:ascii="Trebuchet MS" w:hAnsi="Trebuchet MS"/>
                <w:kern w:val="2"/>
                <w:sz w:val="22"/>
                <w:szCs w:val="22"/>
              </w:rPr>
              <w:t xml:space="preserve">3. </w:t>
            </w:r>
            <w:r w:rsidR="00CC0F65" w:rsidRPr="002626A7">
              <w:rPr>
                <w:rFonts w:ascii="Trebuchet MS" w:hAnsi="Trebuchet MS"/>
                <w:kern w:val="2"/>
                <w:sz w:val="22"/>
                <w:szCs w:val="22"/>
              </w:rPr>
              <w:t xml:space="preserve">Tiekėjas </w:t>
            </w:r>
            <w:r w:rsidR="001C1527" w:rsidRPr="002626A7">
              <w:rPr>
                <w:rFonts w:ascii="Trebuchet MS" w:hAnsi="Trebuchet MS"/>
                <w:kern w:val="2"/>
                <w:sz w:val="22"/>
                <w:szCs w:val="22"/>
              </w:rPr>
              <w:t xml:space="preserve">daugiau kaip 1 (vieną) kartą pristato </w:t>
            </w:r>
            <w:r w:rsidR="00CC0F65" w:rsidRPr="002626A7">
              <w:rPr>
                <w:rFonts w:ascii="Trebuchet MS" w:hAnsi="Trebuchet MS"/>
                <w:kern w:val="2"/>
                <w:sz w:val="22"/>
                <w:szCs w:val="22"/>
              </w:rPr>
              <w:t>Prekes</w:t>
            </w:r>
            <w:r w:rsidR="001C1527" w:rsidRPr="002626A7">
              <w:rPr>
                <w:rFonts w:ascii="Trebuchet MS" w:hAnsi="Trebuchet MS"/>
                <w:kern w:val="2"/>
                <w:sz w:val="22"/>
                <w:szCs w:val="22"/>
              </w:rPr>
              <w:t xml:space="preserve">, kurios neatitinka </w:t>
            </w:r>
            <w:r w:rsidR="00CC0F65" w:rsidRPr="002626A7">
              <w:rPr>
                <w:rFonts w:ascii="Trebuchet MS" w:hAnsi="Trebuchet MS"/>
                <w:kern w:val="2"/>
                <w:sz w:val="22"/>
                <w:szCs w:val="22"/>
              </w:rPr>
              <w:t>Sutartyje</w:t>
            </w:r>
            <w:r w:rsidR="001C1527" w:rsidRPr="002626A7">
              <w:rPr>
                <w:rFonts w:ascii="Trebuchet MS" w:hAnsi="Trebuchet MS"/>
                <w:kern w:val="2"/>
                <w:sz w:val="22"/>
                <w:szCs w:val="22"/>
              </w:rPr>
              <w:t xml:space="preserve"> ir (ar) Įstatymuose nustatytų reikalavimų </w:t>
            </w:r>
            <w:r w:rsidR="00CC0F65" w:rsidRPr="002626A7">
              <w:rPr>
                <w:rFonts w:ascii="Trebuchet MS" w:hAnsi="Trebuchet MS"/>
                <w:kern w:val="2"/>
                <w:sz w:val="22"/>
                <w:szCs w:val="22"/>
              </w:rPr>
              <w:t>Prekėms.</w:t>
            </w:r>
          </w:p>
        </w:tc>
      </w:tr>
      <w:tr w:rsidR="005A5832" w:rsidRPr="00454421" w14:paraId="2ACB543B" w14:textId="77777777" w:rsidTr="002626A7">
        <w:trPr>
          <w:trHeight w:val="300"/>
        </w:trPr>
        <w:tc>
          <w:tcPr>
            <w:tcW w:w="9634" w:type="dxa"/>
            <w:gridSpan w:val="5"/>
            <w:vAlign w:val="center"/>
          </w:tcPr>
          <w:p w14:paraId="725E6811" w14:textId="77777777" w:rsidR="005A5832" w:rsidRPr="003546AC" w:rsidRDefault="00A10867" w:rsidP="002626A7">
            <w:pPr>
              <w:spacing w:before="120" w:after="120"/>
              <w:jc w:val="center"/>
              <w:rPr>
                <w:rFonts w:ascii="Trebuchet MS" w:hAnsi="Trebuchet MS"/>
                <w:kern w:val="2"/>
                <w:sz w:val="22"/>
                <w:szCs w:val="22"/>
              </w:rPr>
            </w:pPr>
            <w:r w:rsidRPr="003546AC">
              <w:rPr>
                <w:rFonts w:ascii="Trebuchet MS" w:hAnsi="Trebuchet MS"/>
                <w:b/>
                <w:bCs/>
                <w:kern w:val="2"/>
                <w:sz w:val="22"/>
                <w:szCs w:val="22"/>
              </w:rPr>
              <w:t xml:space="preserve">12. APLINKOSAUGINIAI IR SOCIALINIAI KRITERIJAI </w:t>
            </w:r>
            <w:r w:rsidRPr="003546AC">
              <w:rPr>
                <w:rFonts w:ascii="Trebuchet MS" w:hAnsi="Trebuchet MS"/>
                <w:kern w:val="2"/>
                <w:sz w:val="22"/>
                <w:szCs w:val="22"/>
              </w:rPr>
              <w:t>(taikoma, jeigu aplinkosauginiai ir (arba) socialiniai kriterijai nustatomi kaip Sutarties vykdymo sąlygos)</w:t>
            </w:r>
          </w:p>
        </w:tc>
      </w:tr>
      <w:tr w:rsidR="005A5832" w:rsidRPr="00454421" w14:paraId="05B272FC" w14:textId="77777777" w:rsidTr="002626A7">
        <w:trPr>
          <w:trHeight w:val="300"/>
        </w:trPr>
        <w:tc>
          <w:tcPr>
            <w:tcW w:w="2532" w:type="dxa"/>
            <w:vAlign w:val="center"/>
          </w:tcPr>
          <w:p w14:paraId="556B1F3E" w14:textId="77777777" w:rsidR="005A5832" w:rsidRPr="00454421" w:rsidRDefault="00A10867" w:rsidP="002626A7">
            <w:pPr>
              <w:rPr>
                <w:rFonts w:ascii="Trebuchet MS" w:hAnsi="Trebuchet MS"/>
                <w:b/>
                <w:bCs/>
                <w:kern w:val="2"/>
                <w:sz w:val="22"/>
                <w:szCs w:val="22"/>
                <w:highlight w:val="yellow"/>
              </w:rPr>
            </w:pPr>
            <w:r w:rsidRPr="00075522">
              <w:rPr>
                <w:rFonts w:ascii="Trebuchet MS" w:hAnsi="Trebuchet MS"/>
                <w:b/>
                <w:bCs/>
                <w:kern w:val="2"/>
                <w:sz w:val="22"/>
                <w:szCs w:val="22"/>
              </w:rPr>
              <w:t>12.1. Aplinkosauginių kriterijų nustatymo teisinis pagrindas</w:t>
            </w:r>
          </w:p>
        </w:tc>
        <w:tc>
          <w:tcPr>
            <w:tcW w:w="7102" w:type="dxa"/>
            <w:gridSpan w:val="4"/>
            <w:vAlign w:val="center"/>
          </w:tcPr>
          <w:p w14:paraId="6E31541D" w14:textId="30A1B69E" w:rsidR="005A5832" w:rsidRPr="002626A7" w:rsidRDefault="00A10867" w:rsidP="002626A7">
            <w:pPr>
              <w:jc w:val="both"/>
              <w:rPr>
                <w:rFonts w:ascii="Trebuchet MS" w:hAnsi="Trebuchet MS"/>
                <w:kern w:val="2"/>
                <w:sz w:val="22"/>
                <w:szCs w:val="22"/>
              </w:rPr>
            </w:pPr>
            <w:r w:rsidRPr="002626A7">
              <w:rPr>
                <w:rFonts w:ascii="Trebuchet MS" w:hAnsi="Trebuchet MS"/>
                <w:kern w:val="2"/>
                <w:sz w:val="22"/>
                <w:szCs w:val="22"/>
                <w:shd w:val="clear" w:color="auto" w:fill="FFFFFF"/>
              </w:rPr>
              <w:t xml:space="preserve">Aplinkosauginiai kriterijai Prekėms nustatomi vadovaujantis </w:t>
            </w:r>
            <w:r w:rsidRPr="002626A7">
              <w:rPr>
                <w:rFonts w:ascii="Trebuchet MS" w:hAnsi="Trebuchet MS"/>
                <w:kern w:val="2"/>
                <w:sz w:val="22"/>
                <w:szCs w:val="22"/>
              </w:rPr>
              <w:t>Aplinkos apsaugos kriterijų taikymo, vykdant žaliuosius pirkimus, tvarkos aprašo, patvirtinto 2011 m. birželio 28 d. įsakymu D1-508</w:t>
            </w:r>
            <w:r w:rsidRPr="002626A7">
              <w:rPr>
                <w:rFonts w:ascii="Trebuchet MS" w:hAnsi="Trebuchet MS"/>
                <w:kern w:val="2"/>
                <w:sz w:val="22"/>
                <w:szCs w:val="22"/>
                <w:shd w:val="clear" w:color="auto" w:fill="FFFFFF"/>
              </w:rPr>
              <w:t xml:space="preserve"> „Dėl Aplinkos apsaugos kriterijų taikymo, vykdant žaliuosius pirkimus, tvarkos aprašo patvirtinimo“ (toliau – Tvarkos aprašas) </w:t>
            </w:r>
            <w:r w:rsidR="00191CFE" w:rsidRPr="002626A7">
              <w:rPr>
                <w:rFonts w:ascii="Trebuchet MS" w:hAnsi="Trebuchet MS"/>
                <w:kern w:val="2"/>
                <w:sz w:val="22"/>
                <w:szCs w:val="22"/>
                <w:shd w:val="clear" w:color="auto" w:fill="FFFFFF"/>
              </w:rPr>
              <w:t xml:space="preserve">4.1 </w:t>
            </w:r>
            <w:r w:rsidRPr="002626A7">
              <w:rPr>
                <w:rFonts w:ascii="Trebuchet MS" w:hAnsi="Trebuchet MS"/>
                <w:kern w:val="2"/>
                <w:sz w:val="22"/>
                <w:szCs w:val="22"/>
                <w:shd w:val="clear" w:color="auto" w:fill="FFFFFF"/>
              </w:rPr>
              <w:t>papunkčiu.</w:t>
            </w:r>
          </w:p>
          <w:p w14:paraId="099A7621" w14:textId="4317E7A4" w:rsidR="00AF049A" w:rsidRPr="002626A7" w:rsidRDefault="00AF049A" w:rsidP="002626A7">
            <w:pPr>
              <w:jc w:val="both"/>
              <w:rPr>
                <w:rFonts w:ascii="Trebuchet MS" w:hAnsi="Trebuchet MS"/>
                <w:sz w:val="22"/>
                <w:szCs w:val="22"/>
                <w:highlight w:val="yellow"/>
              </w:rPr>
            </w:pPr>
            <w:r w:rsidRPr="002626A7">
              <w:rPr>
                <w:rFonts w:ascii="Trebuchet MS" w:hAnsi="Trebuchet MS"/>
                <w:sz w:val="22"/>
                <w:szCs w:val="22"/>
              </w:rPr>
              <w:t>Šalys, siekdamos užtikrinti aplinkosauginių principų laikymąsi, kad Prekėms tiekti būtų sunaudojama mažiau gamtos išteklių, įsipareigoja nespausdinti popierinių dokumentų, susijusių su Sutarties vykdymų ir naudoti tik elektroninius dokumentus.</w:t>
            </w:r>
          </w:p>
        </w:tc>
      </w:tr>
      <w:tr w:rsidR="005A5832" w:rsidRPr="00454421" w14:paraId="53E387DF" w14:textId="77777777" w:rsidTr="002626A7">
        <w:trPr>
          <w:trHeight w:val="300"/>
        </w:trPr>
        <w:tc>
          <w:tcPr>
            <w:tcW w:w="2532" w:type="dxa"/>
            <w:vAlign w:val="center"/>
          </w:tcPr>
          <w:p w14:paraId="29F1DA5B" w14:textId="3C794C56" w:rsidR="005A5832" w:rsidRPr="00923DA3" w:rsidRDefault="00A10867" w:rsidP="002626A7">
            <w:pPr>
              <w:rPr>
                <w:rFonts w:ascii="Trebuchet MS" w:hAnsi="Trebuchet MS"/>
                <w:b/>
                <w:bCs/>
                <w:kern w:val="2"/>
                <w:sz w:val="22"/>
                <w:szCs w:val="22"/>
              </w:rPr>
            </w:pPr>
            <w:r w:rsidRPr="00923DA3">
              <w:rPr>
                <w:rFonts w:ascii="Trebuchet MS" w:hAnsi="Trebuchet MS"/>
                <w:b/>
                <w:bCs/>
                <w:kern w:val="2"/>
                <w:sz w:val="22"/>
                <w:szCs w:val="22"/>
              </w:rPr>
              <w:lastRenderedPageBreak/>
              <w:t xml:space="preserve">12.2. </w:t>
            </w:r>
            <w:r w:rsidRPr="00923DA3">
              <w:rPr>
                <w:rFonts w:ascii="Trebuchet MS" w:hAnsi="Trebuchet MS"/>
                <w:b/>
                <w:bCs/>
                <w:color w:val="000000"/>
                <w:kern w:val="2"/>
                <w:sz w:val="22"/>
                <w:szCs w:val="22"/>
                <w:shd w:val="clear" w:color="auto" w:fill="FFFFFF"/>
              </w:rPr>
              <w:t>Su Prekių pakuotėmis susiję aplinkosauginiai kriterijai</w:t>
            </w:r>
          </w:p>
        </w:tc>
        <w:tc>
          <w:tcPr>
            <w:tcW w:w="7102" w:type="dxa"/>
            <w:gridSpan w:val="4"/>
            <w:vAlign w:val="center"/>
          </w:tcPr>
          <w:p w14:paraId="2D69EE31" w14:textId="77C7C325" w:rsidR="005A5832" w:rsidRPr="002626A7" w:rsidRDefault="00024693" w:rsidP="009F0EEA">
            <w:pPr>
              <w:jc w:val="both"/>
              <w:rPr>
                <w:rFonts w:ascii="Trebuchet MS" w:hAnsi="Trebuchet MS"/>
                <w:sz w:val="22"/>
                <w:szCs w:val="22"/>
              </w:rPr>
            </w:pPr>
            <w:r w:rsidRPr="002626A7">
              <w:rPr>
                <w:rFonts w:ascii="Trebuchet MS" w:hAnsi="Trebuchet MS"/>
                <w:kern w:val="2"/>
                <w:sz w:val="22"/>
                <w:szCs w:val="22"/>
              </w:rPr>
              <w:t>Netaikoma.</w:t>
            </w:r>
          </w:p>
        </w:tc>
      </w:tr>
      <w:tr w:rsidR="005A5832" w:rsidRPr="00454421" w14:paraId="578587F9" w14:textId="77777777" w:rsidTr="002626A7">
        <w:trPr>
          <w:trHeight w:val="300"/>
        </w:trPr>
        <w:tc>
          <w:tcPr>
            <w:tcW w:w="2532" w:type="dxa"/>
            <w:vAlign w:val="center"/>
          </w:tcPr>
          <w:p w14:paraId="5AE04715" w14:textId="46E78F82" w:rsidR="005A5832" w:rsidRPr="00923DA3" w:rsidRDefault="00A10867" w:rsidP="002626A7">
            <w:pPr>
              <w:rPr>
                <w:rFonts w:ascii="Trebuchet MS" w:hAnsi="Trebuchet MS"/>
                <w:b/>
                <w:bCs/>
                <w:kern w:val="2"/>
                <w:sz w:val="22"/>
                <w:szCs w:val="22"/>
              </w:rPr>
            </w:pPr>
            <w:r w:rsidRPr="00923DA3">
              <w:rPr>
                <w:rFonts w:ascii="Trebuchet MS" w:hAnsi="Trebuchet MS"/>
                <w:b/>
                <w:bCs/>
                <w:kern w:val="2"/>
                <w:sz w:val="22"/>
                <w:szCs w:val="22"/>
              </w:rPr>
              <w:t xml:space="preserve">12.3. </w:t>
            </w:r>
            <w:r w:rsidRPr="00923DA3">
              <w:rPr>
                <w:rFonts w:ascii="Trebuchet MS" w:hAnsi="Trebuchet MS"/>
                <w:b/>
                <w:bCs/>
                <w:kern w:val="2"/>
                <w:sz w:val="22"/>
                <w:szCs w:val="22"/>
                <w:shd w:val="clear" w:color="auto" w:fill="FFFFFF"/>
              </w:rPr>
              <w:t>Su Prekių pristatymu susiję aplinkosauginiai kriterijai</w:t>
            </w:r>
          </w:p>
        </w:tc>
        <w:tc>
          <w:tcPr>
            <w:tcW w:w="7102" w:type="dxa"/>
            <w:gridSpan w:val="4"/>
            <w:vAlign w:val="center"/>
          </w:tcPr>
          <w:p w14:paraId="44219608" w14:textId="52845F43" w:rsidR="005A5832" w:rsidRPr="002626A7" w:rsidRDefault="00A10867" w:rsidP="002626A7">
            <w:pPr>
              <w:jc w:val="both"/>
              <w:rPr>
                <w:rFonts w:ascii="Trebuchet MS" w:hAnsi="Trebuchet MS"/>
                <w:kern w:val="2"/>
                <w:sz w:val="22"/>
                <w:szCs w:val="22"/>
              </w:rPr>
            </w:pPr>
            <w:r w:rsidRPr="002626A7">
              <w:rPr>
                <w:rFonts w:ascii="Trebuchet MS" w:hAnsi="Trebuchet MS"/>
                <w:kern w:val="2"/>
                <w:sz w:val="22"/>
                <w:szCs w:val="22"/>
              </w:rPr>
              <w:t>Netaikoma</w:t>
            </w:r>
            <w:r w:rsidR="002626A7" w:rsidRPr="002626A7">
              <w:rPr>
                <w:rFonts w:ascii="Trebuchet MS" w:hAnsi="Trebuchet MS"/>
                <w:kern w:val="2"/>
                <w:sz w:val="22"/>
                <w:szCs w:val="22"/>
              </w:rPr>
              <w:t>.</w:t>
            </w:r>
          </w:p>
        </w:tc>
      </w:tr>
      <w:tr w:rsidR="005A5832" w:rsidRPr="00454421" w14:paraId="604A30F0" w14:textId="77777777" w:rsidTr="002626A7">
        <w:trPr>
          <w:trHeight w:val="300"/>
        </w:trPr>
        <w:tc>
          <w:tcPr>
            <w:tcW w:w="2532" w:type="dxa"/>
            <w:vAlign w:val="center"/>
          </w:tcPr>
          <w:p w14:paraId="38BE37D8" w14:textId="77777777" w:rsidR="005A5832" w:rsidRPr="00923DA3" w:rsidRDefault="00A10867" w:rsidP="002626A7">
            <w:pPr>
              <w:rPr>
                <w:rFonts w:ascii="Trebuchet MS" w:hAnsi="Trebuchet MS"/>
                <w:b/>
                <w:bCs/>
                <w:kern w:val="2"/>
                <w:sz w:val="22"/>
                <w:szCs w:val="22"/>
              </w:rPr>
            </w:pPr>
            <w:r w:rsidRPr="00923DA3">
              <w:rPr>
                <w:rFonts w:ascii="Trebuchet MS" w:hAnsi="Trebuchet MS"/>
                <w:b/>
                <w:bCs/>
                <w:kern w:val="2"/>
                <w:sz w:val="22"/>
                <w:szCs w:val="22"/>
              </w:rPr>
              <w:t xml:space="preserve">12.4. </w:t>
            </w:r>
            <w:r w:rsidRPr="00923DA3">
              <w:rPr>
                <w:rFonts w:ascii="Trebuchet MS" w:hAnsi="Trebuchet MS"/>
                <w:b/>
                <w:bCs/>
                <w:kern w:val="2"/>
                <w:sz w:val="22"/>
                <w:szCs w:val="22"/>
                <w:shd w:val="clear" w:color="auto" w:fill="FFFFFF"/>
              </w:rPr>
              <w:t>Su Prekėmis susijusių paslaugų (pavyzdžiui, montavimo, apmokymo ir kitos parengimui naudoti skirtos paslaugos) teikimu susiję aplinkosauginiai k</w:t>
            </w:r>
            <w:r w:rsidRPr="00923DA3">
              <w:rPr>
                <w:rFonts w:ascii="Trebuchet MS" w:hAnsi="Trebuchet MS"/>
                <w:b/>
                <w:kern w:val="2"/>
                <w:sz w:val="22"/>
                <w:szCs w:val="22"/>
                <w:shd w:val="clear" w:color="auto" w:fill="FFFFFF"/>
              </w:rPr>
              <w:t>riterijai</w:t>
            </w:r>
          </w:p>
        </w:tc>
        <w:tc>
          <w:tcPr>
            <w:tcW w:w="7102" w:type="dxa"/>
            <w:gridSpan w:val="4"/>
            <w:vAlign w:val="center"/>
          </w:tcPr>
          <w:p w14:paraId="191546CF" w14:textId="1C987800" w:rsidR="005A5832" w:rsidRPr="002626A7" w:rsidRDefault="00A10867" w:rsidP="002626A7">
            <w:pPr>
              <w:jc w:val="both"/>
              <w:rPr>
                <w:rFonts w:ascii="Trebuchet MS" w:hAnsi="Trebuchet MS"/>
                <w:kern w:val="2"/>
                <w:sz w:val="22"/>
                <w:szCs w:val="22"/>
              </w:rPr>
            </w:pPr>
            <w:r w:rsidRPr="002626A7">
              <w:rPr>
                <w:rFonts w:ascii="Trebuchet MS" w:hAnsi="Trebuchet MS"/>
                <w:kern w:val="2"/>
                <w:sz w:val="22"/>
                <w:szCs w:val="22"/>
              </w:rPr>
              <w:t>Netaikoma</w:t>
            </w:r>
            <w:r w:rsidR="002626A7" w:rsidRPr="002626A7">
              <w:rPr>
                <w:rFonts w:ascii="Trebuchet MS" w:hAnsi="Trebuchet MS"/>
                <w:kern w:val="2"/>
                <w:sz w:val="22"/>
                <w:szCs w:val="22"/>
              </w:rPr>
              <w:t>.</w:t>
            </w:r>
          </w:p>
        </w:tc>
      </w:tr>
      <w:tr w:rsidR="005A5832" w:rsidRPr="00454421" w14:paraId="20F09B9F" w14:textId="77777777" w:rsidTr="002626A7">
        <w:trPr>
          <w:trHeight w:val="300"/>
        </w:trPr>
        <w:tc>
          <w:tcPr>
            <w:tcW w:w="2532" w:type="dxa"/>
            <w:vAlign w:val="center"/>
          </w:tcPr>
          <w:p w14:paraId="19445ACE" w14:textId="77777777" w:rsidR="005A5832" w:rsidRPr="00923DA3" w:rsidRDefault="00A10867" w:rsidP="002626A7">
            <w:pPr>
              <w:rPr>
                <w:rFonts w:ascii="Trebuchet MS" w:hAnsi="Trebuchet MS"/>
                <w:b/>
                <w:bCs/>
                <w:kern w:val="2"/>
                <w:sz w:val="22"/>
                <w:szCs w:val="22"/>
              </w:rPr>
            </w:pPr>
            <w:r w:rsidRPr="00923DA3">
              <w:rPr>
                <w:rFonts w:ascii="Trebuchet MS" w:hAnsi="Trebuchet MS"/>
                <w:b/>
                <w:bCs/>
                <w:kern w:val="2"/>
                <w:sz w:val="22"/>
                <w:szCs w:val="22"/>
              </w:rPr>
              <w:t>12.5. Su perkamomis Prekėmis susiję socialiniai kriterijai</w:t>
            </w:r>
          </w:p>
        </w:tc>
        <w:tc>
          <w:tcPr>
            <w:tcW w:w="7102" w:type="dxa"/>
            <w:gridSpan w:val="4"/>
            <w:vAlign w:val="center"/>
          </w:tcPr>
          <w:p w14:paraId="063E5933" w14:textId="5D4EBC7C" w:rsidR="005A5832" w:rsidRPr="002626A7" w:rsidRDefault="00A10867" w:rsidP="002626A7">
            <w:pPr>
              <w:jc w:val="both"/>
              <w:rPr>
                <w:rFonts w:ascii="Trebuchet MS" w:hAnsi="Trebuchet MS"/>
                <w:color w:val="000000"/>
                <w:kern w:val="2"/>
                <w:sz w:val="22"/>
                <w:szCs w:val="22"/>
                <w:shd w:val="clear" w:color="auto" w:fill="FFFFFF"/>
              </w:rPr>
            </w:pPr>
            <w:r w:rsidRPr="00923DA3">
              <w:rPr>
                <w:rFonts w:ascii="Trebuchet MS" w:hAnsi="Trebuchet MS"/>
                <w:color w:val="000000"/>
                <w:kern w:val="2"/>
                <w:sz w:val="22"/>
                <w:szCs w:val="22"/>
                <w:shd w:val="clear" w:color="auto" w:fill="FFFFFF"/>
              </w:rPr>
              <w:t>Netaikoma</w:t>
            </w:r>
            <w:r w:rsidR="002626A7">
              <w:rPr>
                <w:rFonts w:ascii="Trebuchet MS" w:hAnsi="Trebuchet MS"/>
                <w:color w:val="000000"/>
                <w:kern w:val="2"/>
                <w:sz w:val="22"/>
                <w:szCs w:val="22"/>
                <w:shd w:val="clear" w:color="auto" w:fill="FFFFFF"/>
              </w:rPr>
              <w:t>.</w:t>
            </w:r>
          </w:p>
        </w:tc>
      </w:tr>
      <w:tr w:rsidR="005A5832" w:rsidRPr="00454421" w14:paraId="28B3B594" w14:textId="77777777" w:rsidTr="002626A7">
        <w:trPr>
          <w:trHeight w:val="300"/>
        </w:trPr>
        <w:tc>
          <w:tcPr>
            <w:tcW w:w="9634" w:type="dxa"/>
            <w:gridSpan w:val="5"/>
            <w:vAlign w:val="center"/>
          </w:tcPr>
          <w:p w14:paraId="0B752907" w14:textId="55E32569" w:rsidR="005A5832" w:rsidRPr="002626A7" w:rsidRDefault="00A10867" w:rsidP="002626A7">
            <w:pPr>
              <w:spacing w:before="120" w:after="120"/>
              <w:jc w:val="center"/>
              <w:rPr>
                <w:rFonts w:ascii="Trebuchet MS" w:hAnsi="Trebuchet MS"/>
                <w:b/>
                <w:bCs/>
                <w:kern w:val="2"/>
                <w:sz w:val="22"/>
                <w:szCs w:val="22"/>
              </w:rPr>
            </w:pPr>
            <w:r w:rsidRPr="00923DA3">
              <w:rPr>
                <w:rFonts w:ascii="Trebuchet MS" w:hAnsi="Trebuchet MS"/>
                <w:b/>
                <w:bCs/>
                <w:kern w:val="2"/>
                <w:sz w:val="22"/>
                <w:szCs w:val="22"/>
              </w:rPr>
              <w:t>13. BENDRŲJŲ SĄLYGŲ PAKEITIMAI IR PAPILDYMAI</w:t>
            </w:r>
            <w:r w:rsidR="002626A7">
              <w:rPr>
                <w:rFonts w:ascii="Trebuchet MS" w:hAnsi="Trebuchet MS"/>
                <w:b/>
                <w:bCs/>
                <w:kern w:val="2"/>
                <w:sz w:val="22"/>
                <w:szCs w:val="22"/>
              </w:rPr>
              <w:t xml:space="preserve"> </w:t>
            </w:r>
            <w:r w:rsidRPr="00923DA3">
              <w:rPr>
                <w:rFonts w:ascii="Trebuchet MS" w:hAnsi="Trebuchet MS"/>
                <w:kern w:val="2"/>
                <w:sz w:val="22"/>
                <w:szCs w:val="22"/>
              </w:rPr>
              <w:t>(jeigu būtina dėl konkreta</w:t>
            </w:r>
            <w:r w:rsidR="002626A7">
              <w:rPr>
                <w:rFonts w:ascii="Trebuchet MS" w:hAnsi="Trebuchet MS"/>
                <w:kern w:val="2"/>
                <w:sz w:val="22"/>
                <w:szCs w:val="22"/>
              </w:rPr>
              <w:t>us Sutarties dalyko specifikos)</w:t>
            </w:r>
          </w:p>
        </w:tc>
      </w:tr>
      <w:tr w:rsidR="005A5832" w:rsidRPr="00454421" w14:paraId="765CF753" w14:textId="77777777" w:rsidTr="002626A7">
        <w:trPr>
          <w:trHeight w:val="300"/>
        </w:trPr>
        <w:tc>
          <w:tcPr>
            <w:tcW w:w="2532" w:type="dxa"/>
            <w:vAlign w:val="center"/>
          </w:tcPr>
          <w:p w14:paraId="1149C5E9" w14:textId="493BC7D7" w:rsidR="005A5832" w:rsidRPr="00923DA3" w:rsidRDefault="002626A7" w:rsidP="002626A7">
            <w:pPr>
              <w:rPr>
                <w:rFonts w:ascii="Trebuchet MS" w:hAnsi="Trebuchet MS"/>
                <w:b/>
                <w:bCs/>
                <w:kern w:val="2"/>
                <w:sz w:val="22"/>
                <w:szCs w:val="22"/>
              </w:rPr>
            </w:pPr>
            <w:r>
              <w:rPr>
                <w:rFonts w:ascii="Trebuchet MS" w:hAnsi="Trebuchet MS"/>
                <w:b/>
                <w:bCs/>
                <w:kern w:val="2"/>
                <w:sz w:val="22"/>
                <w:szCs w:val="22"/>
              </w:rPr>
              <w:t>13.1.</w:t>
            </w:r>
          </w:p>
        </w:tc>
        <w:tc>
          <w:tcPr>
            <w:tcW w:w="7102" w:type="dxa"/>
            <w:gridSpan w:val="4"/>
            <w:vAlign w:val="center"/>
          </w:tcPr>
          <w:p w14:paraId="129B9983" w14:textId="582BF5A5" w:rsidR="005A5832" w:rsidRPr="00923DA3" w:rsidRDefault="005401DF" w:rsidP="005401DF">
            <w:pPr>
              <w:pStyle w:val="0Punktai"/>
              <w:tabs>
                <w:tab w:val="left" w:pos="1134"/>
              </w:tabs>
              <w:ind w:firstLine="0"/>
              <w:rPr>
                <w:rFonts w:ascii="Trebuchet MS" w:hAnsi="Trebuchet MS"/>
                <w:color w:val="000000" w:themeColor="text1"/>
                <w:sz w:val="22"/>
                <w:szCs w:val="22"/>
              </w:rPr>
            </w:pPr>
            <w:r>
              <w:rPr>
                <w:rFonts w:ascii="Trebuchet MS" w:hAnsi="Trebuchet MS"/>
                <w:color w:val="000000" w:themeColor="text1"/>
                <w:sz w:val="22"/>
                <w:szCs w:val="22"/>
              </w:rPr>
              <w:t>Pirkėjas</w:t>
            </w:r>
            <w:r w:rsidRPr="005401DF">
              <w:rPr>
                <w:rFonts w:ascii="Trebuchet MS" w:hAnsi="Trebuchet MS"/>
                <w:color w:val="000000" w:themeColor="text1"/>
                <w:sz w:val="22"/>
                <w:szCs w:val="22"/>
              </w:rPr>
              <w:t xml:space="preserve"> pasilieka sau teisę atsisakyti visų Prekių ar Prekių dalies pirkimo, jeigu jis neturės pakankamo, nuo jo nepriklausančio finansavimo (</w:t>
            </w:r>
            <w:r>
              <w:rPr>
                <w:rFonts w:ascii="Trebuchet MS" w:hAnsi="Trebuchet MS"/>
                <w:color w:val="000000" w:themeColor="text1"/>
                <w:sz w:val="22"/>
                <w:szCs w:val="22"/>
              </w:rPr>
              <w:t>Pirkėjas</w:t>
            </w:r>
            <w:r w:rsidRPr="005401DF">
              <w:rPr>
                <w:rFonts w:ascii="Trebuchet MS" w:hAnsi="Trebuchet MS"/>
                <w:color w:val="000000" w:themeColor="text1"/>
                <w:sz w:val="22"/>
                <w:szCs w:val="22"/>
              </w:rPr>
              <w:t xml:space="preserve"> yra iš Lietuvos Respublikos biudžeto finansuojama, Lietuvos Respublikos mokesčių administratoriaus funkcijas atliekanti įstaiga), arba Prekių ar Prekių dalies nereikės, vykdant mokesčių administratoriaus funkcijas, arba dėl kitų priežasčių.</w:t>
            </w:r>
          </w:p>
        </w:tc>
      </w:tr>
      <w:tr w:rsidR="005A5832" w:rsidRPr="00454421" w14:paraId="0A778FC9" w14:textId="77777777" w:rsidTr="002626A7">
        <w:trPr>
          <w:trHeight w:val="300"/>
        </w:trPr>
        <w:tc>
          <w:tcPr>
            <w:tcW w:w="2532" w:type="dxa"/>
            <w:vAlign w:val="center"/>
          </w:tcPr>
          <w:p w14:paraId="678928F4" w14:textId="77777777" w:rsidR="005A5832" w:rsidRPr="00923DA3" w:rsidRDefault="00A10867" w:rsidP="002626A7">
            <w:pPr>
              <w:rPr>
                <w:rFonts w:ascii="Trebuchet MS" w:hAnsi="Trebuchet MS"/>
                <w:b/>
                <w:bCs/>
                <w:kern w:val="2"/>
                <w:sz w:val="22"/>
                <w:szCs w:val="22"/>
              </w:rPr>
            </w:pPr>
            <w:r w:rsidRPr="00923DA3">
              <w:rPr>
                <w:rFonts w:ascii="Trebuchet MS" w:hAnsi="Trebuchet MS"/>
                <w:b/>
                <w:bCs/>
                <w:kern w:val="2"/>
                <w:sz w:val="22"/>
                <w:szCs w:val="22"/>
              </w:rPr>
              <w:t>13.2.</w:t>
            </w:r>
          </w:p>
        </w:tc>
        <w:tc>
          <w:tcPr>
            <w:tcW w:w="7102" w:type="dxa"/>
            <w:gridSpan w:val="4"/>
            <w:vAlign w:val="center"/>
          </w:tcPr>
          <w:p w14:paraId="3CA469B1" w14:textId="0925F305" w:rsidR="005A5832" w:rsidRPr="00923DA3" w:rsidRDefault="005A5832" w:rsidP="002626A7">
            <w:pPr>
              <w:jc w:val="both"/>
              <w:rPr>
                <w:rFonts w:ascii="Trebuchet MS" w:hAnsi="Trebuchet MS"/>
                <w:kern w:val="2"/>
                <w:sz w:val="22"/>
                <w:szCs w:val="22"/>
              </w:rPr>
            </w:pPr>
          </w:p>
        </w:tc>
      </w:tr>
      <w:tr w:rsidR="005A5832" w:rsidRPr="00454421" w14:paraId="0630F3A4" w14:textId="77777777" w:rsidTr="002626A7">
        <w:trPr>
          <w:trHeight w:val="300"/>
        </w:trPr>
        <w:tc>
          <w:tcPr>
            <w:tcW w:w="2532" w:type="dxa"/>
            <w:vAlign w:val="center"/>
          </w:tcPr>
          <w:p w14:paraId="27D3B563" w14:textId="77777777" w:rsidR="005A5832" w:rsidRPr="00923DA3" w:rsidRDefault="00A10867" w:rsidP="002626A7">
            <w:pPr>
              <w:rPr>
                <w:rFonts w:ascii="Trebuchet MS" w:hAnsi="Trebuchet MS"/>
                <w:b/>
                <w:bCs/>
                <w:kern w:val="2"/>
                <w:sz w:val="22"/>
                <w:szCs w:val="22"/>
              </w:rPr>
            </w:pPr>
            <w:r w:rsidRPr="00923DA3">
              <w:rPr>
                <w:rFonts w:ascii="Trebuchet MS" w:hAnsi="Trebuchet MS"/>
                <w:b/>
                <w:bCs/>
                <w:kern w:val="2"/>
                <w:sz w:val="22"/>
                <w:szCs w:val="22"/>
              </w:rPr>
              <w:t>13.3.</w:t>
            </w:r>
          </w:p>
        </w:tc>
        <w:tc>
          <w:tcPr>
            <w:tcW w:w="7102" w:type="dxa"/>
            <w:gridSpan w:val="4"/>
            <w:vAlign w:val="center"/>
          </w:tcPr>
          <w:p w14:paraId="2B877219" w14:textId="36BB0661" w:rsidR="005A5832" w:rsidRPr="00923DA3" w:rsidRDefault="005A5832" w:rsidP="002626A7">
            <w:pPr>
              <w:jc w:val="both"/>
              <w:rPr>
                <w:rFonts w:ascii="Trebuchet MS" w:hAnsi="Trebuchet MS"/>
                <w:kern w:val="2"/>
                <w:sz w:val="22"/>
                <w:szCs w:val="22"/>
              </w:rPr>
            </w:pPr>
          </w:p>
        </w:tc>
      </w:tr>
      <w:tr w:rsidR="005A5832" w:rsidRPr="00454421" w14:paraId="11D90619" w14:textId="77777777" w:rsidTr="002626A7">
        <w:trPr>
          <w:trHeight w:val="300"/>
        </w:trPr>
        <w:tc>
          <w:tcPr>
            <w:tcW w:w="2532" w:type="dxa"/>
            <w:vAlign w:val="center"/>
          </w:tcPr>
          <w:p w14:paraId="1EFF83CB" w14:textId="77777777" w:rsidR="005A5832" w:rsidRPr="00923DA3" w:rsidRDefault="00A10867" w:rsidP="002626A7">
            <w:pPr>
              <w:rPr>
                <w:rFonts w:ascii="Trebuchet MS" w:hAnsi="Trebuchet MS"/>
                <w:b/>
                <w:bCs/>
                <w:kern w:val="2"/>
                <w:sz w:val="22"/>
                <w:szCs w:val="22"/>
              </w:rPr>
            </w:pPr>
            <w:r w:rsidRPr="00923DA3">
              <w:rPr>
                <w:rFonts w:ascii="Trebuchet MS" w:hAnsi="Trebuchet MS"/>
                <w:b/>
                <w:bCs/>
                <w:kern w:val="2"/>
                <w:sz w:val="22"/>
                <w:szCs w:val="22"/>
              </w:rPr>
              <w:t>13.4.</w:t>
            </w:r>
          </w:p>
        </w:tc>
        <w:tc>
          <w:tcPr>
            <w:tcW w:w="7102" w:type="dxa"/>
            <w:gridSpan w:val="4"/>
            <w:vAlign w:val="center"/>
          </w:tcPr>
          <w:p w14:paraId="171EC0D9" w14:textId="3FF084DD" w:rsidR="005A5832" w:rsidRPr="002626A7" w:rsidRDefault="005A5832" w:rsidP="002626A7">
            <w:pPr>
              <w:jc w:val="both"/>
              <w:rPr>
                <w:rFonts w:ascii="Trebuchet MS" w:hAnsi="Trebuchet MS"/>
                <w:color w:val="4472C4"/>
                <w:kern w:val="2"/>
                <w:sz w:val="22"/>
                <w:szCs w:val="22"/>
              </w:rPr>
            </w:pPr>
          </w:p>
        </w:tc>
      </w:tr>
      <w:tr w:rsidR="005A5832" w:rsidRPr="00454421" w14:paraId="6D5E7273" w14:textId="77777777" w:rsidTr="002626A7">
        <w:trPr>
          <w:trHeight w:val="300"/>
        </w:trPr>
        <w:tc>
          <w:tcPr>
            <w:tcW w:w="2532" w:type="dxa"/>
            <w:vAlign w:val="center"/>
          </w:tcPr>
          <w:p w14:paraId="4DCBA893" w14:textId="77777777" w:rsidR="005A5832" w:rsidRPr="00923DA3" w:rsidRDefault="00A10867" w:rsidP="002626A7">
            <w:pPr>
              <w:rPr>
                <w:rFonts w:ascii="Trebuchet MS" w:hAnsi="Trebuchet MS"/>
                <w:b/>
                <w:bCs/>
                <w:kern w:val="2"/>
                <w:sz w:val="22"/>
                <w:szCs w:val="22"/>
              </w:rPr>
            </w:pPr>
            <w:r w:rsidRPr="00923DA3">
              <w:rPr>
                <w:rFonts w:ascii="Trebuchet MS" w:hAnsi="Trebuchet MS"/>
                <w:b/>
                <w:bCs/>
                <w:kern w:val="2"/>
                <w:sz w:val="22"/>
                <w:szCs w:val="22"/>
              </w:rPr>
              <w:t>13.5.</w:t>
            </w:r>
          </w:p>
        </w:tc>
        <w:tc>
          <w:tcPr>
            <w:tcW w:w="7102" w:type="dxa"/>
            <w:gridSpan w:val="4"/>
            <w:vAlign w:val="center"/>
          </w:tcPr>
          <w:p w14:paraId="190EF1C9" w14:textId="77777777" w:rsidR="005A5832" w:rsidRPr="00923DA3" w:rsidRDefault="00A10867" w:rsidP="002626A7">
            <w:pPr>
              <w:jc w:val="both"/>
              <w:rPr>
                <w:rFonts w:ascii="Trebuchet MS" w:hAnsi="Trebuchet MS"/>
                <w:kern w:val="2"/>
                <w:sz w:val="22"/>
                <w:szCs w:val="22"/>
              </w:rPr>
            </w:pPr>
            <w:r w:rsidRPr="00923DA3">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454421" w14:paraId="17C5F101" w14:textId="77777777" w:rsidTr="002626A7">
        <w:trPr>
          <w:trHeight w:val="300"/>
        </w:trPr>
        <w:tc>
          <w:tcPr>
            <w:tcW w:w="9634" w:type="dxa"/>
            <w:gridSpan w:val="5"/>
            <w:vAlign w:val="center"/>
          </w:tcPr>
          <w:p w14:paraId="5B599C16" w14:textId="77777777" w:rsidR="005A5832" w:rsidRPr="00923DA3" w:rsidRDefault="00A10867" w:rsidP="002626A7">
            <w:pPr>
              <w:spacing w:before="120" w:after="120"/>
              <w:jc w:val="center"/>
              <w:rPr>
                <w:rFonts w:ascii="Trebuchet MS" w:hAnsi="Trebuchet MS"/>
                <w:b/>
                <w:bCs/>
                <w:kern w:val="2"/>
                <w:sz w:val="22"/>
                <w:szCs w:val="22"/>
              </w:rPr>
            </w:pPr>
            <w:r w:rsidRPr="00923DA3">
              <w:rPr>
                <w:rFonts w:ascii="Trebuchet MS" w:hAnsi="Trebuchet MS"/>
                <w:b/>
                <w:bCs/>
                <w:kern w:val="2"/>
                <w:sz w:val="22"/>
                <w:szCs w:val="22"/>
              </w:rPr>
              <w:t>14. SUTARTIES PRIEDAI</w:t>
            </w:r>
          </w:p>
        </w:tc>
      </w:tr>
      <w:tr w:rsidR="005A5832" w:rsidRPr="00454421" w14:paraId="238A111D" w14:textId="77777777" w:rsidTr="002626A7">
        <w:trPr>
          <w:trHeight w:val="300"/>
        </w:trPr>
        <w:tc>
          <w:tcPr>
            <w:tcW w:w="2532" w:type="dxa"/>
            <w:vAlign w:val="center"/>
          </w:tcPr>
          <w:p w14:paraId="1FBB7441" w14:textId="77777777" w:rsidR="005A5832" w:rsidRPr="00923DA3" w:rsidRDefault="00A10867" w:rsidP="002626A7">
            <w:pPr>
              <w:rPr>
                <w:rFonts w:ascii="Trebuchet MS" w:hAnsi="Trebuchet MS"/>
                <w:b/>
                <w:bCs/>
                <w:kern w:val="2"/>
                <w:sz w:val="22"/>
                <w:szCs w:val="22"/>
              </w:rPr>
            </w:pPr>
            <w:r w:rsidRPr="00923DA3">
              <w:rPr>
                <w:rFonts w:ascii="Trebuchet MS" w:hAnsi="Trebuchet MS"/>
                <w:b/>
                <w:bCs/>
                <w:kern w:val="2"/>
                <w:sz w:val="22"/>
                <w:szCs w:val="22"/>
              </w:rPr>
              <w:t>14.1. Priedas Nr. 1</w:t>
            </w:r>
          </w:p>
        </w:tc>
        <w:tc>
          <w:tcPr>
            <w:tcW w:w="7102" w:type="dxa"/>
            <w:gridSpan w:val="4"/>
          </w:tcPr>
          <w:p w14:paraId="7567A0A0" w14:textId="7D08D428" w:rsidR="005A5832" w:rsidRPr="00C95FEB" w:rsidRDefault="005A5832">
            <w:pPr>
              <w:jc w:val="center"/>
              <w:rPr>
                <w:rFonts w:ascii="Trebuchet MS" w:hAnsi="Trebuchet MS"/>
                <w:bCs/>
                <w:kern w:val="2"/>
                <w:sz w:val="22"/>
                <w:szCs w:val="22"/>
              </w:rPr>
            </w:pPr>
          </w:p>
        </w:tc>
      </w:tr>
      <w:tr w:rsidR="005A5832" w:rsidRPr="00454421" w14:paraId="30ABC6FB" w14:textId="77777777" w:rsidTr="002626A7">
        <w:trPr>
          <w:trHeight w:val="300"/>
        </w:trPr>
        <w:tc>
          <w:tcPr>
            <w:tcW w:w="2532" w:type="dxa"/>
            <w:vAlign w:val="center"/>
          </w:tcPr>
          <w:p w14:paraId="41C2C1DC" w14:textId="6450B655" w:rsidR="005A5832" w:rsidRPr="00923DA3" w:rsidRDefault="005A5832" w:rsidP="002626A7">
            <w:pPr>
              <w:rPr>
                <w:rFonts w:ascii="Trebuchet MS" w:hAnsi="Trebuchet MS"/>
                <w:b/>
                <w:bCs/>
                <w:kern w:val="2"/>
                <w:sz w:val="22"/>
                <w:szCs w:val="22"/>
              </w:rPr>
            </w:pPr>
          </w:p>
        </w:tc>
        <w:tc>
          <w:tcPr>
            <w:tcW w:w="7102" w:type="dxa"/>
            <w:gridSpan w:val="4"/>
          </w:tcPr>
          <w:p w14:paraId="6793EB03" w14:textId="77777777" w:rsidR="005A5832" w:rsidRPr="00923DA3" w:rsidRDefault="005A5832">
            <w:pPr>
              <w:jc w:val="center"/>
              <w:rPr>
                <w:rFonts w:ascii="Trebuchet MS" w:hAnsi="Trebuchet MS"/>
                <w:b/>
                <w:bCs/>
                <w:kern w:val="2"/>
                <w:sz w:val="22"/>
                <w:szCs w:val="22"/>
              </w:rPr>
            </w:pPr>
          </w:p>
        </w:tc>
      </w:tr>
      <w:tr w:rsidR="005A5832" w:rsidRPr="00454421" w14:paraId="386A9345" w14:textId="77777777" w:rsidTr="008858D6">
        <w:tc>
          <w:tcPr>
            <w:tcW w:w="9634" w:type="dxa"/>
            <w:gridSpan w:val="5"/>
          </w:tcPr>
          <w:p w14:paraId="48FD4C72" w14:textId="77777777" w:rsidR="005A5832" w:rsidRPr="00923DA3" w:rsidRDefault="00A10867" w:rsidP="00FD5DBF">
            <w:pPr>
              <w:spacing w:before="120" w:after="120"/>
              <w:jc w:val="center"/>
              <w:rPr>
                <w:rFonts w:ascii="Trebuchet MS" w:hAnsi="Trebuchet MS"/>
                <w:b/>
                <w:bCs/>
                <w:kern w:val="2"/>
                <w:sz w:val="22"/>
                <w:szCs w:val="22"/>
              </w:rPr>
            </w:pPr>
            <w:r w:rsidRPr="00923DA3">
              <w:rPr>
                <w:rFonts w:ascii="Trebuchet MS" w:hAnsi="Trebuchet MS"/>
                <w:b/>
                <w:bCs/>
                <w:kern w:val="2"/>
                <w:sz w:val="22"/>
                <w:szCs w:val="22"/>
              </w:rPr>
              <w:t>15. ŠALIŲ ATSTOVŲ PARAŠAI</w:t>
            </w:r>
          </w:p>
        </w:tc>
      </w:tr>
      <w:tr w:rsidR="005A5832" w:rsidRPr="00454421" w14:paraId="60854190" w14:textId="77777777" w:rsidTr="008858D6">
        <w:tc>
          <w:tcPr>
            <w:tcW w:w="4788" w:type="dxa"/>
            <w:gridSpan w:val="3"/>
          </w:tcPr>
          <w:p w14:paraId="6BA0A072" w14:textId="77777777" w:rsidR="005A5832" w:rsidRPr="00923DA3" w:rsidRDefault="00A10867" w:rsidP="00FD5DBF">
            <w:pPr>
              <w:spacing w:before="120" w:after="120"/>
              <w:jc w:val="center"/>
              <w:rPr>
                <w:rFonts w:ascii="Trebuchet MS" w:hAnsi="Trebuchet MS"/>
                <w:b/>
                <w:bCs/>
                <w:kern w:val="2"/>
                <w:sz w:val="22"/>
                <w:szCs w:val="22"/>
              </w:rPr>
            </w:pPr>
            <w:r w:rsidRPr="00923DA3">
              <w:rPr>
                <w:rFonts w:ascii="Trebuchet MS" w:hAnsi="Trebuchet MS"/>
                <w:b/>
                <w:bCs/>
                <w:kern w:val="2"/>
                <w:sz w:val="22"/>
                <w:szCs w:val="22"/>
              </w:rPr>
              <w:t>PIRKĖJAS</w:t>
            </w:r>
          </w:p>
        </w:tc>
        <w:tc>
          <w:tcPr>
            <w:tcW w:w="4846" w:type="dxa"/>
            <w:gridSpan w:val="2"/>
          </w:tcPr>
          <w:p w14:paraId="0C382237" w14:textId="77777777" w:rsidR="005A5832" w:rsidRPr="00923DA3" w:rsidRDefault="00A10867" w:rsidP="00FD5DBF">
            <w:pPr>
              <w:spacing w:before="120" w:after="120"/>
              <w:jc w:val="center"/>
              <w:rPr>
                <w:rFonts w:ascii="Trebuchet MS" w:hAnsi="Trebuchet MS"/>
                <w:b/>
                <w:bCs/>
                <w:kern w:val="2"/>
                <w:sz w:val="22"/>
                <w:szCs w:val="22"/>
              </w:rPr>
            </w:pPr>
            <w:r w:rsidRPr="00923DA3">
              <w:rPr>
                <w:rFonts w:ascii="Trebuchet MS" w:hAnsi="Trebuchet MS"/>
                <w:b/>
                <w:bCs/>
                <w:kern w:val="2"/>
                <w:sz w:val="22"/>
                <w:szCs w:val="22"/>
              </w:rPr>
              <w:t>TIEKĖJAS</w:t>
            </w:r>
          </w:p>
        </w:tc>
      </w:tr>
      <w:tr w:rsidR="003F2EE8" w:rsidRPr="00E627BA" w14:paraId="55D0C232" w14:textId="77777777" w:rsidTr="007C6895">
        <w:tc>
          <w:tcPr>
            <w:tcW w:w="4788" w:type="dxa"/>
            <w:gridSpan w:val="3"/>
          </w:tcPr>
          <w:p w14:paraId="73312A3E" w14:textId="74CC7C24" w:rsidR="003F2EE8" w:rsidRPr="00E627BA" w:rsidRDefault="003F2EE8" w:rsidP="003F2EE8">
            <w:pPr>
              <w:jc w:val="center"/>
              <w:rPr>
                <w:rFonts w:ascii="Trebuchet MS" w:hAnsi="Trebuchet MS"/>
                <w:color w:val="4472C4"/>
                <w:kern w:val="2"/>
                <w:sz w:val="22"/>
                <w:szCs w:val="22"/>
              </w:rPr>
            </w:pPr>
            <w:r w:rsidRPr="00E627BA">
              <w:rPr>
                <w:rFonts w:ascii="Trebuchet MS" w:hAnsi="Trebuchet MS"/>
                <w:color w:val="4472C4"/>
                <w:kern w:val="2"/>
                <w:sz w:val="22"/>
                <w:szCs w:val="22"/>
              </w:rPr>
              <w:t>(nurodomos atstovo pareigos, vardas, pavardė)</w:t>
            </w:r>
          </w:p>
        </w:tc>
        <w:tc>
          <w:tcPr>
            <w:tcW w:w="4846" w:type="dxa"/>
            <w:gridSpan w:val="2"/>
          </w:tcPr>
          <w:p w14:paraId="402E932B" w14:textId="5B39D059" w:rsidR="003F2EE8" w:rsidRPr="00C95FEB" w:rsidRDefault="003F2EE8" w:rsidP="003F2EE8">
            <w:pPr>
              <w:jc w:val="center"/>
              <w:rPr>
                <w:rFonts w:ascii="Trebuchet MS" w:hAnsi="Trebuchet MS"/>
                <w:b/>
                <w:bCs/>
                <w:kern w:val="2"/>
                <w:sz w:val="22"/>
                <w:szCs w:val="22"/>
                <w:highlight w:val="yellow"/>
              </w:rPr>
            </w:pPr>
            <w:r w:rsidRPr="00E627BA">
              <w:rPr>
                <w:rFonts w:ascii="Trebuchet MS" w:hAnsi="Trebuchet MS"/>
                <w:color w:val="4472C4"/>
                <w:kern w:val="2"/>
                <w:sz w:val="22"/>
                <w:szCs w:val="22"/>
              </w:rPr>
              <w:t>(nurodomos atstovo pareigos, vardas, pavardė)</w:t>
            </w:r>
          </w:p>
        </w:tc>
      </w:tr>
      <w:tr w:rsidR="003F2EE8" w:rsidRPr="00E627BA" w14:paraId="7EFD14EF" w14:textId="77777777" w:rsidTr="00A93454">
        <w:trPr>
          <w:trHeight w:val="313"/>
        </w:trPr>
        <w:tc>
          <w:tcPr>
            <w:tcW w:w="4788" w:type="dxa"/>
            <w:gridSpan w:val="3"/>
          </w:tcPr>
          <w:p w14:paraId="5865AA3B" w14:textId="77777777" w:rsidR="003F2EE8" w:rsidRPr="00E627BA" w:rsidRDefault="003F2EE8" w:rsidP="003F2EE8">
            <w:pPr>
              <w:jc w:val="center"/>
              <w:rPr>
                <w:rFonts w:ascii="Trebuchet MS" w:hAnsi="Trebuchet MS"/>
                <w:b/>
                <w:bCs/>
                <w:color w:val="4472C4"/>
                <w:kern w:val="2"/>
                <w:sz w:val="22"/>
                <w:szCs w:val="22"/>
              </w:rPr>
            </w:pPr>
          </w:p>
          <w:p w14:paraId="4F406EDA" w14:textId="77777777" w:rsidR="003F2EE8" w:rsidRPr="00E627BA" w:rsidRDefault="003F2EE8" w:rsidP="003F2EE8">
            <w:pPr>
              <w:jc w:val="center"/>
              <w:rPr>
                <w:rFonts w:ascii="Trebuchet MS" w:hAnsi="Trebuchet MS"/>
                <w:b/>
                <w:bCs/>
                <w:color w:val="4472C4"/>
                <w:kern w:val="2"/>
                <w:sz w:val="22"/>
                <w:szCs w:val="22"/>
              </w:rPr>
            </w:pPr>
            <w:r w:rsidRPr="00E627BA">
              <w:rPr>
                <w:rFonts w:ascii="Trebuchet MS" w:hAnsi="Trebuchet MS"/>
                <w:b/>
                <w:bCs/>
                <w:color w:val="4472C4"/>
                <w:kern w:val="2"/>
                <w:sz w:val="22"/>
                <w:szCs w:val="22"/>
              </w:rPr>
              <w:t>(parašas)</w:t>
            </w:r>
          </w:p>
          <w:p w14:paraId="31342686" w14:textId="53FAD261" w:rsidR="003F2EE8" w:rsidRPr="00E627BA" w:rsidRDefault="003F2EE8" w:rsidP="003F2EE8">
            <w:pPr>
              <w:jc w:val="center"/>
              <w:rPr>
                <w:rFonts w:ascii="Trebuchet MS" w:hAnsi="Trebuchet MS"/>
                <w:b/>
                <w:bCs/>
                <w:color w:val="4472C4"/>
                <w:kern w:val="2"/>
                <w:sz w:val="22"/>
                <w:szCs w:val="22"/>
              </w:rPr>
            </w:pPr>
          </w:p>
        </w:tc>
        <w:tc>
          <w:tcPr>
            <w:tcW w:w="4846" w:type="dxa"/>
            <w:gridSpan w:val="2"/>
          </w:tcPr>
          <w:p w14:paraId="4499B027" w14:textId="77777777" w:rsidR="003F2EE8" w:rsidRPr="00E627BA" w:rsidRDefault="003F2EE8" w:rsidP="003F2EE8">
            <w:pPr>
              <w:jc w:val="center"/>
              <w:rPr>
                <w:rFonts w:ascii="Trebuchet MS" w:hAnsi="Trebuchet MS"/>
                <w:b/>
                <w:bCs/>
                <w:color w:val="4472C4"/>
                <w:kern w:val="2"/>
                <w:sz w:val="22"/>
                <w:szCs w:val="22"/>
              </w:rPr>
            </w:pPr>
          </w:p>
          <w:p w14:paraId="5487F634" w14:textId="5707B1D1" w:rsidR="003F2EE8" w:rsidRPr="00E627BA" w:rsidRDefault="003F2EE8" w:rsidP="003F2EE8">
            <w:pPr>
              <w:jc w:val="center"/>
              <w:rPr>
                <w:rFonts w:ascii="Trebuchet MS" w:hAnsi="Trebuchet MS"/>
                <w:b/>
                <w:bCs/>
                <w:color w:val="4472C4"/>
                <w:kern w:val="2"/>
                <w:sz w:val="22"/>
                <w:szCs w:val="22"/>
              </w:rPr>
            </w:pPr>
            <w:r w:rsidRPr="00E627BA">
              <w:rPr>
                <w:rFonts w:ascii="Trebuchet MS" w:hAnsi="Trebuchet MS"/>
                <w:b/>
                <w:bCs/>
                <w:color w:val="4472C4"/>
                <w:kern w:val="2"/>
                <w:sz w:val="22"/>
                <w:szCs w:val="22"/>
              </w:rPr>
              <w:t>(parašas)</w:t>
            </w:r>
          </w:p>
        </w:tc>
      </w:tr>
    </w:tbl>
    <w:p w14:paraId="71F2BBB7" w14:textId="6FEAE9A6" w:rsidR="00A93454" w:rsidRDefault="00A10867" w:rsidP="00A93454">
      <w:pPr>
        <w:jc w:val="center"/>
        <w:rPr>
          <w:rFonts w:ascii="Trebuchet MS" w:hAnsi="Trebuchet MS"/>
          <w:sz w:val="22"/>
          <w:szCs w:val="22"/>
        </w:rPr>
      </w:pPr>
      <w:r w:rsidRPr="00E627BA">
        <w:rPr>
          <w:rFonts w:ascii="Trebuchet MS" w:hAnsi="Trebuchet MS"/>
          <w:color w:val="000000"/>
          <w:sz w:val="22"/>
          <w:szCs w:val="22"/>
        </w:rPr>
        <w:t>_______________</w:t>
      </w:r>
    </w:p>
    <w:sectPr w:rsidR="00A93454" w:rsidSect="008858D6">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39"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4BA87" w14:textId="77777777" w:rsidR="00BC2ED6" w:rsidRDefault="00BC2ED6">
      <w:pPr>
        <w:rPr>
          <w:kern w:val="2"/>
          <w:sz w:val="22"/>
          <w:szCs w:val="22"/>
          <w:lang w:val="en-US"/>
        </w:rPr>
      </w:pPr>
      <w:r>
        <w:rPr>
          <w:kern w:val="2"/>
          <w:sz w:val="22"/>
          <w:szCs w:val="22"/>
          <w:lang w:val="en-US"/>
        </w:rPr>
        <w:separator/>
      </w:r>
    </w:p>
  </w:endnote>
  <w:endnote w:type="continuationSeparator" w:id="0">
    <w:p w14:paraId="020E668E" w14:textId="77777777" w:rsidR="00BC2ED6" w:rsidRDefault="00BC2ED6">
      <w:pPr>
        <w:rPr>
          <w:kern w:val="2"/>
          <w:sz w:val="22"/>
          <w:szCs w:val="22"/>
          <w:lang w:val="en-US"/>
        </w:rPr>
      </w:pPr>
      <w:r>
        <w:rPr>
          <w:kern w:val="2"/>
          <w:sz w:val="22"/>
          <w:szCs w:val="22"/>
          <w:lang w:val="en-US"/>
        </w:rPr>
        <w:continuationSeparator/>
      </w:r>
    </w:p>
  </w:endnote>
  <w:endnote w:type="continuationNotice" w:id="1">
    <w:p w14:paraId="5AF7B478" w14:textId="77777777" w:rsidR="00BC2ED6" w:rsidRDefault="00BC2ED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Trebuchet MS">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F3150" w14:textId="77777777" w:rsidR="008A2710" w:rsidRDefault="008A271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ADFCB" w14:textId="77777777" w:rsidR="008A2710" w:rsidRDefault="008A271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265F6" w14:textId="77777777" w:rsidR="008A2710" w:rsidRDefault="008A271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DB9DC" w14:textId="77777777" w:rsidR="00BC2ED6" w:rsidRDefault="00BC2ED6">
      <w:pPr>
        <w:rPr>
          <w:kern w:val="2"/>
          <w:sz w:val="22"/>
          <w:szCs w:val="22"/>
          <w:lang w:val="en-US"/>
        </w:rPr>
      </w:pPr>
      <w:r>
        <w:rPr>
          <w:kern w:val="2"/>
          <w:sz w:val="22"/>
          <w:szCs w:val="22"/>
          <w:lang w:val="en-US"/>
        </w:rPr>
        <w:separator/>
      </w:r>
    </w:p>
  </w:footnote>
  <w:footnote w:type="continuationSeparator" w:id="0">
    <w:p w14:paraId="4F24AEA0" w14:textId="77777777" w:rsidR="00BC2ED6" w:rsidRDefault="00BC2ED6">
      <w:pPr>
        <w:rPr>
          <w:kern w:val="2"/>
          <w:sz w:val="22"/>
          <w:szCs w:val="22"/>
          <w:lang w:val="en-US"/>
        </w:rPr>
      </w:pPr>
      <w:r>
        <w:rPr>
          <w:kern w:val="2"/>
          <w:sz w:val="22"/>
          <w:szCs w:val="22"/>
          <w:lang w:val="en-US"/>
        </w:rPr>
        <w:continuationSeparator/>
      </w:r>
    </w:p>
  </w:footnote>
  <w:footnote w:type="continuationNotice" w:id="1">
    <w:p w14:paraId="7B3522BB" w14:textId="77777777" w:rsidR="00BC2ED6" w:rsidRDefault="00BC2ED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93194" w14:textId="77777777" w:rsidR="008A2710" w:rsidRDefault="008A2710">
    <w:pPr>
      <w:tabs>
        <w:tab w:val="center" w:pos="4680"/>
        <w:tab w:val="right" w:pos="9360"/>
      </w:tabs>
      <w:spacing w:after="160" w:line="259" w:lineRule="auto"/>
      <w:rPr>
        <w:kern w:val="2"/>
        <w:sz w:val="22"/>
        <w:szCs w:val="22"/>
        <w:lang w:val="en-US"/>
      </w:rPr>
    </w:pPr>
  </w:p>
  <w:p w14:paraId="1C2FBF54" w14:textId="77777777" w:rsidR="008A2710" w:rsidRDefault="008A27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070A1" w14:textId="77777777" w:rsidR="008A2710" w:rsidRPr="00A10867" w:rsidRDefault="008A2710" w:rsidP="00A10867">
    <w:pPr>
      <w:tabs>
        <w:tab w:val="center" w:pos="4819"/>
        <w:tab w:val="right" w:pos="9638"/>
      </w:tabs>
      <w:jc w:val="center"/>
    </w:pPr>
    <w:r>
      <w:fldChar w:fldCharType="begin"/>
    </w:r>
    <w:r>
      <w:instrText>PAGE   \* MERGEFORMAT</w:instrText>
    </w:r>
    <w:r>
      <w:fldChar w:fldCharType="separate"/>
    </w:r>
    <w:r w:rsidR="008C01A5">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3001E" w14:textId="77777777" w:rsidR="008A2710" w:rsidRDefault="008A2710">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327"/>
    <w:multiLevelType w:val="multilevel"/>
    <w:tmpl w:val="286E7A6C"/>
    <w:lvl w:ilvl="0">
      <w:numFmt w:val="none"/>
      <w:lvlText w:val=""/>
      <w:lvlJc w:val="left"/>
      <w:pPr>
        <w:tabs>
          <w:tab w:val="num" w:pos="360"/>
        </w:tabs>
      </w:pPr>
    </w:lvl>
    <w:lvl w:ilvl="1">
      <w:start w:val="1"/>
      <w:numFmt w:val="decimal"/>
      <w:suff w:val="space"/>
      <w:lvlText w:val="%1.%2."/>
      <w:lvlJc w:val="left"/>
      <w:pPr>
        <w:ind w:left="0" w:firstLine="0"/>
      </w:pPr>
      <w:rPr>
        <w:color w:val="auto"/>
      </w:rPr>
    </w:lvl>
    <w:lvl w:ilvl="2">
      <w:start w:val="1"/>
      <w:numFmt w:val="decimal"/>
      <w:suff w:val="space"/>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20B4193"/>
    <w:multiLevelType w:val="multilevel"/>
    <w:tmpl w:val="801AC312"/>
    <w:lvl w:ilvl="0">
      <w:start w:val="2"/>
      <w:numFmt w:val="decimal"/>
      <w:lvlText w:val="%1."/>
      <w:lvlJc w:val="left"/>
      <w:pPr>
        <w:ind w:left="630" w:hanging="630"/>
      </w:pPr>
      <w:rPr>
        <w:rFonts w:hint="default"/>
      </w:rPr>
    </w:lvl>
    <w:lvl w:ilvl="1">
      <w:start w:val="2"/>
      <w:numFmt w:val="decimal"/>
      <w:lvlText w:val="%1.%2."/>
      <w:lvlJc w:val="left"/>
      <w:pPr>
        <w:ind w:left="2017" w:hanging="720"/>
      </w:pPr>
      <w:rPr>
        <w:rFonts w:hint="default"/>
      </w:rPr>
    </w:lvl>
    <w:lvl w:ilvl="2">
      <w:start w:val="1"/>
      <w:numFmt w:val="decimal"/>
      <w:lvlText w:val="%1.%2.%3."/>
      <w:lvlJc w:val="left"/>
      <w:pPr>
        <w:ind w:left="1570" w:hanging="720"/>
      </w:pPr>
      <w:rPr>
        <w:rFonts w:ascii="Trebuchet MS" w:hAnsi="Trebuchet MS" w:hint="default"/>
        <w:strike w:val="0"/>
        <w:sz w:val="22"/>
        <w:szCs w:val="22"/>
      </w:rPr>
    </w:lvl>
    <w:lvl w:ilvl="3">
      <w:start w:val="1"/>
      <w:numFmt w:val="decimal"/>
      <w:lvlText w:val="%1.%2.%3.%4."/>
      <w:lvlJc w:val="left"/>
      <w:pPr>
        <w:ind w:left="4971" w:hanging="1080"/>
      </w:pPr>
      <w:rPr>
        <w:rFonts w:hint="default"/>
      </w:rPr>
    </w:lvl>
    <w:lvl w:ilvl="4">
      <w:start w:val="1"/>
      <w:numFmt w:val="decimal"/>
      <w:lvlText w:val="%1.%2.%3.%4.%5."/>
      <w:lvlJc w:val="left"/>
      <w:pPr>
        <w:ind w:left="6268" w:hanging="1080"/>
      </w:pPr>
      <w:rPr>
        <w:rFonts w:hint="default"/>
      </w:rPr>
    </w:lvl>
    <w:lvl w:ilvl="5">
      <w:start w:val="1"/>
      <w:numFmt w:val="decimal"/>
      <w:lvlText w:val="%1.%2.%3.%4.%5.%6."/>
      <w:lvlJc w:val="left"/>
      <w:pPr>
        <w:ind w:left="7925" w:hanging="1440"/>
      </w:pPr>
      <w:rPr>
        <w:rFonts w:hint="default"/>
      </w:rPr>
    </w:lvl>
    <w:lvl w:ilvl="6">
      <w:start w:val="1"/>
      <w:numFmt w:val="decimal"/>
      <w:lvlText w:val="%1.%2.%3.%4.%5.%6.%7."/>
      <w:lvlJc w:val="left"/>
      <w:pPr>
        <w:ind w:left="9222" w:hanging="1440"/>
      </w:pPr>
      <w:rPr>
        <w:rFonts w:hint="default"/>
      </w:rPr>
    </w:lvl>
    <w:lvl w:ilvl="7">
      <w:start w:val="1"/>
      <w:numFmt w:val="decimal"/>
      <w:lvlText w:val="%1.%2.%3.%4.%5.%6.%7.%8."/>
      <w:lvlJc w:val="left"/>
      <w:pPr>
        <w:ind w:left="10879" w:hanging="1800"/>
      </w:pPr>
      <w:rPr>
        <w:rFonts w:hint="default"/>
      </w:rPr>
    </w:lvl>
    <w:lvl w:ilvl="8">
      <w:start w:val="1"/>
      <w:numFmt w:val="decimal"/>
      <w:lvlText w:val="%1.%2.%3.%4.%5.%6.%7.%8.%9."/>
      <w:lvlJc w:val="left"/>
      <w:pPr>
        <w:ind w:left="12176" w:hanging="1800"/>
      </w:pPr>
      <w:rPr>
        <w:rFonts w:hint="default"/>
      </w:rPr>
    </w:lvl>
  </w:abstractNum>
  <w:abstractNum w:abstractNumId="2" w15:restartNumberingAfterBreak="0">
    <w:nsid w:val="2349701C"/>
    <w:multiLevelType w:val="hybridMultilevel"/>
    <w:tmpl w:val="9E407A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9C1C4C"/>
    <w:multiLevelType w:val="multilevel"/>
    <w:tmpl w:val="DCCC2E3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425"/>
        </w:tabs>
        <w:ind w:left="1425"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C896251"/>
    <w:multiLevelType w:val="multilevel"/>
    <w:tmpl w:val="2C041FF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F57554B"/>
    <w:multiLevelType w:val="multilevel"/>
    <w:tmpl w:val="D5F47A2A"/>
    <w:lvl w:ilvl="0">
      <w:start w:val="2"/>
      <w:numFmt w:val="decimal"/>
      <w:lvlText w:val="%1."/>
      <w:lvlJc w:val="left"/>
      <w:pPr>
        <w:ind w:left="576" w:hanging="576"/>
      </w:pPr>
      <w:rPr>
        <w:rFonts w:hint="default"/>
      </w:rPr>
    </w:lvl>
    <w:lvl w:ilvl="1">
      <w:start w:val="4"/>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755D324E"/>
    <w:multiLevelType w:val="multilevel"/>
    <w:tmpl w:val="1BE46BD8"/>
    <w:lvl w:ilvl="0">
      <w:start w:val="5"/>
      <w:numFmt w:val="decimal"/>
      <w:lvlText w:val="%1."/>
      <w:lvlJc w:val="left"/>
      <w:pPr>
        <w:ind w:left="768" w:hanging="768"/>
      </w:pPr>
      <w:rPr>
        <w:rFonts w:hint="default"/>
      </w:rPr>
    </w:lvl>
    <w:lvl w:ilvl="1">
      <w:start w:val="3"/>
      <w:numFmt w:val="decimal"/>
      <w:lvlText w:val="%1.%2."/>
      <w:lvlJc w:val="left"/>
      <w:pPr>
        <w:ind w:left="1099" w:hanging="768"/>
      </w:pPr>
      <w:rPr>
        <w:rFonts w:hint="default"/>
      </w:rPr>
    </w:lvl>
    <w:lvl w:ilvl="2">
      <w:start w:val="3"/>
      <w:numFmt w:val="decimal"/>
      <w:lvlText w:val="%1.%2.%3."/>
      <w:lvlJc w:val="left"/>
      <w:pPr>
        <w:ind w:left="1430" w:hanging="768"/>
      </w:pPr>
      <w:rPr>
        <w:rFonts w:hint="default"/>
      </w:rPr>
    </w:lvl>
    <w:lvl w:ilvl="3">
      <w:start w:val="1"/>
      <w:numFmt w:val="decimal"/>
      <w:lvlText w:val="%1.%2.%3.%4."/>
      <w:lvlJc w:val="left"/>
      <w:pPr>
        <w:ind w:left="2923" w:hanging="108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4117" w:hanging="1800"/>
      </w:pPr>
      <w:rPr>
        <w:rFonts w:hint="default"/>
      </w:rPr>
    </w:lvl>
    <w:lvl w:ilvl="8">
      <w:start w:val="1"/>
      <w:numFmt w:val="decimal"/>
      <w:lvlText w:val="%1.%2.%3.%4.%5.%6.%7.%8.%9."/>
      <w:lvlJc w:val="left"/>
      <w:pPr>
        <w:ind w:left="4448" w:hanging="1800"/>
      </w:pPr>
      <w:rPr>
        <w:rFonts w:hint="default"/>
      </w:rPr>
    </w:lvl>
  </w:abstractNum>
  <w:abstractNum w:abstractNumId="7" w15:restartNumberingAfterBreak="0">
    <w:nsid w:val="78E832A0"/>
    <w:multiLevelType w:val="hybridMultilevel"/>
    <w:tmpl w:val="AE58E0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5"/>
  </w:num>
  <w:num w:numId="5">
    <w:abstractNumId w:val="4"/>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4693"/>
    <w:rsid w:val="000264D3"/>
    <w:rsid w:val="00040AC0"/>
    <w:rsid w:val="00043F8A"/>
    <w:rsid w:val="0006026B"/>
    <w:rsid w:val="00060C81"/>
    <w:rsid w:val="00075522"/>
    <w:rsid w:val="00094110"/>
    <w:rsid w:val="000A6B2C"/>
    <w:rsid w:val="000D13AB"/>
    <w:rsid w:val="000E2DF0"/>
    <w:rsid w:val="000F2F7E"/>
    <w:rsid w:val="000F7EA4"/>
    <w:rsid w:val="001012F6"/>
    <w:rsid w:val="00115F08"/>
    <w:rsid w:val="001554D0"/>
    <w:rsid w:val="00157C85"/>
    <w:rsid w:val="001836FA"/>
    <w:rsid w:val="00191CFE"/>
    <w:rsid w:val="001929B2"/>
    <w:rsid w:val="001A666D"/>
    <w:rsid w:val="001B00DD"/>
    <w:rsid w:val="001C1527"/>
    <w:rsid w:val="001E76E2"/>
    <w:rsid w:val="001F1A29"/>
    <w:rsid w:val="001F4119"/>
    <w:rsid w:val="0022097E"/>
    <w:rsid w:val="002626A7"/>
    <w:rsid w:val="00262866"/>
    <w:rsid w:val="00283AA9"/>
    <w:rsid w:val="002962A4"/>
    <w:rsid w:val="002A4F1C"/>
    <w:rsid w:val="002A625C"/>
    <w:rsid w:val="002B0CEA"/>
    <w:rsid w:val="002B31A1"/>
    <w:rsid w:val="002C4E9D"/>
    <w:rsid w:val="002C644A"/>
    <w:rsid w:val="002D4A0A"/>
    <w:rsid w:val="002E6E64"/>
    <w:rsid w:val="002E72F9"/>
    <w:rsid w:val="003376BF"/>
    <w:rsid w:val="0034425C"/>
    <w:rsid w:val="003546AC"/>
    <w:rsid w:val="00376F0A"/>
    <w:rsid w:val="0038690D"/>
    <w:rsid w:val="003B351A"/>
    <w:rsid w:val="003D66F3"/>
    <w:rsid w:val="003E0C36"/>
    <w:rsid w:val="003F2EE8"/>
    <w:rsid w:val="00405198"/>
    <w:rsid w:val="0041472E"/>
    <w:rsid w:val="004202EF"/>
    <w:rsid w:val="00433548"/>
    <w:rsid w:val="004474E0"/>
    <w:rsid w:val="0045066E"/>
    <w:rsid w:val="00454421"/>
    <w:rsid w:val="004567C3"/>
    <w:rsid w:val="0046303F"/>
    <w:rsid w:val="00465C8C"/>
    <w:rsid w:val="004878A9"/>
    <w:rsid w:val="00490EFA"/>
    <w:rsid w:val="00494AB3"/>
    <w:rsid w:val="004A1AB1"/>
    <w:rsid w:val="004A6625"/>
    <w:rsid w:val="004A6B6C"/>
    <w:rsid w:val="004C0C86"/>
    <w:rsid w:val="004C41C4"/>
    <w:rsid w:val="004C5BA0"/>
    <w:rsid w:val="004C7751"/>
    <w:rsid w:val="004D0A64"/>
    <w:rsid w:val="004D6088"/>
    <w:rsid w:val="004D6FB8"/>
    <w:rsid w:val="004F4851"/>
    <w:rsid w:val="00512D4F"/>
    <w:rsid w:val="00524887"/>
    <w:rsid w:val="00527A57"/>
    <w:rsid w:val="00533472"/>
    <w:rsid w:val="00537E30"/>
    <w:rsid w:val="005401DF"/>
    <w:rsid w:val="00553F70"/>
    <w:rsid w:val="005A19EC"/>
    <w:rsid w:val="005A4DFC"/>
    <w:rsid w:val="005A5832"/>
    <w:rsid w:val="005D1D9F"/>
    <w:rsid w:val="005D432B"/>
    <w:rsid w:val="005E0385"/>
    <w:rsid w:val="005E480D"/>
    <w:rsid w:val="005E5561"/>
    <w:rsid w:val="005F5B23"/>
    <w:rsid w:val="005F7A68"/>
    <w:rsid w:val="00637FB9"/>
    <w:rsid w:val="006716F2"/>
    <w:rsid w:val="00691B84"/>
    <w:rsid w:val="00691D93"/>
    <w:rsid w:val="006C27FD"/>
    <w:rsid w:val="006C6544"/>
    <w:rsid w:val="006C6846"/>
    <w:rsid w:val="006D008E"/>
    <w:rsid w:val="006D50CE"/>
    <w:rsid w:val="006D75DC"/>
    <w:rsid w:val="006E2C2D"/>
    <w:rsid w:val="007107B7"/>
    <w:rsid w:val="007446F5"/>
    <w:rsid w:val="0077278E"/>
    <w:rsid w:val="00774B93"/>
    <w:rsid w:val="00787E8A"/>
    <w:rsid w:val="00796142"/>
    <w:rsid w:val="007A48BA"/>
    <w:rsid w:val="007B110A"/>
    <w:rsid w:val="007B4AE7"/>
    <w:rsid w:val="007E6CA8"/>
    <w:rsid w:val="007F0C24"/>
    <w:rsid w:val="007F666B"/>
    <w:rsid w:val="00800B0A"/>
    <w:rsid w:val="00805462"/>
    <w:rsid w:val="00825274"/>
    <w:rsid w:val="0082728A"/>
    <w:rsid w:val="0083736B"/>
    <w:rsid w:val="00854C60"/>
    <w:rsid w:val="008708E4"/>
    <w:rsid w:val="008858D6"/>
    <w:rsid w:val="00894CF8"/>
    <w:rsid w:val="008A2710"/>
    <w:rsid w:val="008A6DFE"/>
    <w:rsid w:val="008C01A5"/>
    <w:rsid w:val="008C7EE9"/>
    <w:rsid w:val="008D4FF0"/>
    <w:rsid w:val="00904FC6"/>
    <w:rsid w:val="00910E9E"/>
    <w:rsid w:val="00910F10"/>
    <w:rsid w:val="00921180"/>
    <w:rsid w:val="00922B75"/>
    <w:rsid w:val="00923DA3"/>
    <w:rsid w:val="00926655"/>
    <w:rsid w:val="00927B96"/>
    <w:rsid w:val="009315C6"/>
    <w:rsid w:val="009A7998"/>
    <w:rsid w:val="009B11AB"/>
    <w:rsid w:val="009B6C18"/>
    <w:rsid w:val="009B74C7"/>
    <w:rsid w:val="009D0710"/>
    <w:rsid w:val="009E13DD"/>
    <w:rsid w:val="009E4A78"/>
    <w:rsid w:val="009F0EEA"/>
    <w:rsid w:val="00A076C2"/>
    <w:rsid w:val="00A10867"/>
    <w:rsid w:val="00A2134A"/>
    <w:rsid w:val="00A63CD5"/>
    <w:rsid w:val="00A6586B"/>
    <w:rsid w:val="00A74DE8"/>
    <w:rsid w:val="00A75C88"/>
    <w:rsid w:val="00A77903"/>
    <w:rsid w:val="00A82037"/>
    <w:rsid w:val="00A93454"/>
    <w:rsid w:val="00AB3BBD"/>
    <w:rsid w:val="00AD3FFA"/>
    <w:rsid w:val="00AD4ECD"/>
    <w:rsid w:val="00AE7503"/>
    <w:rsid w:val="00AF049A"/>
    <w:rsid w:val="00AF146F"/>
    <w:rsid w:val="00B00460"/>
    <w:rsid w:val="00B00A93"/>
    <w:rsid w:val="00B12673"/>
    <w:rsid w:val="00B15F6D"/>
    <w:rsid w:val="00B35A10"/>
    <w:rsid w:val="00B87A9F"/>
    <w:rsid w:val="00BA7223"/>
    <w:rsid w:val="00BB778A"/>
    <w:rsid w:val="00BC0E39"/>
    <w:rsid w:val="00BC2ED6"/>
    <w:rsid w:val="00BC7C69"/>
    <w:rsid w:val="00BD17E7"/>
    <w:rsid w:val="00BE23B9"/>
    <w:rsid w:val="00BF399E"/>
    <w:rsid w:val="00C06A87"/>
    <w:rsid w:val="00C21C6A"/>
    <w:rsid w:val="00C21DBE"/>
    <w:rsid w:val="00C31AE5"/>
    <w:rsid w:val="00C44672"/>
    <w:rsid w:val="00C45942"/>
    <w:rsid w:val="00C51DC2"/>
    <w:rsid w:val="00C8150F"/>
    <w:rsid w:val="00C87326"/>
    <w:rsid w:val="00C90A68"/>
    <w:rsid w:val="00C9368C"/>
    <w:rsid w:val="00C95123"/>
    <w:rsid w:val="00C95FEB"/>
    <w:rsid w:val="00CA02ED"/>
    <w:rsid w:val="00CA4B9D"/>
    <w:rsid w:val="00CB1B06"/>
    <w:rsid w:val="00CC0F65"/>
    <w:rsid w:val="00CC7C77"/>
    <w:rsid w:val="00CD4FCE"/>
    <w:rsid w:val="00CD5F87"/>
    <w:rsid w:val="00CE6635"/>
    <w:rsid w:val="00CF5F80"/>
    <w:rsid w:val="00D07CCE"/>
    <w:rsid w:val="00D07D94"/>
    <w:rsid w:val="00D16F84"/>
    <w:rsid w:val="00D30C8F"/>
    <w:rsid w:val="00D46915"/>
    <w:rsid w:val="00D742F2"/>
    <w:rsid w:val="00D954E4"/>
    <w:rsid w:val="00DA3FDE"/>
    <w:rsid w:val="00DA6940"/>
    <w:rsid w:val="00DA6D71"/>
    <w:rsid w:val="00DB58D6"/>
    <w:rsid w:val="00DD70AE"/>
    <w:rsid w:val="00DE1285"/>
    <w:rsid w:val="00DF140E"/>
    <w:rsid w:val="00E05464"/>
    <w:rsid w:val="00E11377"/>
    <w:rsid w:val="00E13BA7"/>
    <w:rsid w:val="00E145E6"/>
    <w:rsid w:val="00E26C49"/>
    <w:rsid w:val="00E27B06"/>
    <w:rsid w:val="00E60DBB"/>
    <w:rsid w:val="00E61097"/>
    <w:rsid w:val="00E627BA"/>
    <w:rsid w:val="00E671EB"/>
    <w:rsid w:val="00E67D5B"/>
    <w:rsid w:val="00E839B1"/>
    <w:rsid w:val="00ED79AD"/>
    <w:rsid w:val="00EE7383"/>
    <w:rsid w:val="00EF5DE6"/>
    <w:rsid w:val="00EF61C9"/>
    <w:rsid w:val="00EF7880"/>
    <w:rsid w:val="00F00380"/>
    <w:rsid w:val="00F02562"/>
    <w:rsid w:val="00F15794"/>
    <w:rsid w:val="00F260F3"/>
    <w:rsid w:val="00F36732"/>
    <w:rsid w:val="00F4119B"/>
    <w:rsid w:val="00F44051"/>
    <w:rsid w:val="00F50A41"/>
    <w:rsid w:val="00F5764E"/>
    <w:rsid w:val="00F64495"/>
    <w:rsid w:val="00F70B11"/>
    <w:rsid w:val="00F827ED"/>
    <w:rsid w:val="00F84276"/>
    <w:rsid w:val="00FA5B49"/>
    <w:rsid w:val="00FD049A"/>
    <w:rsid w:val="00FD5DBF"/>
    <w:rsid w:val="00FE4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E3D8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rsid w:val="004A6625"/>
    <w:rPr>
      <w:sz w:val="16"/>
      <w:szCs w:val="16"/>
    </w:rPr>
  </w:style>
  <w:style w:type="paragraph" w:styleId="Komentarotekstas">
    <w:name w:val="annotation text"/>
    <w:basedOn w:val="prastasis"/>
    <w:link w:val="KomentarotekstasDiagrama"/>
    <w:semiHidden/>
    <w:rsid w:val="004A6625"/>
    <w:pPr>
      <w:spacing w:after="200"/>
    </w:pPr>
    <w:rPr>
      <w:rFonts w:ascii="ArialLT" w:eastAsia="MS Mincho" w:hAnsi="ArialLT"/>
      <w:sz w:val="20"/>
      <w:lang w:val="en-GB" w:eastAsia="ja-JP"/>
    </w:rPr>
  </w:style>
  <w:style w:type="character" w:customStyle="1" w:styleId="KomentarotekstasDiagrama">
    <w:name w:val="Komentaro tekstas Diagrama"/>
    <w:basedOn w:val="Numatytasispastraiposriftas"/>
    <w:link w:val="Komentarotekstas"/>
    <w:semiHidden/>
    <w:rsid w:val="004A6625"/>
    <w:rPr>
      <w:rFonts w:ascii="ArialLT" w:eastAsia="MS Mincho" w:hAnsi="ArialLT"/>
      <w:sz w:val="20"/>
      <w:lang w:val="en-GB" w:eastAsia="ja-JP"/>
    </w:rPr>
  </w:style>
  <w:style w:type="paragraph" w:styleId="Debesliotekstas">
    <w:name w:val="Balloon Text"/>
    <w:basedOn w:val="prastasis"/>
    <w:link w:val="DebesliotekstasDiagrama"/>
    <w:semiHidden/>
    <w:unhideWhenUsed/>
    <w:rsid w:val="004A662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A6625"/>
    <w:rPr>
      <w:rFonts w:ascii="Segoe UI" w:hAnsi="Segoe UI" w:cs="Segoe UI"/>
      <w:sz w:val="18"/>
      <w:szCs w:val="18"/>
    </w:rPr>
  </w:style>
  <w:style w:type="paragraph" w:customStyle="1" w:styleId="0Punktai">
    <w:name w:val="0_Punktai"/>
    <w:basedOn w:val="prastasis"/>
    <w:uiPriority w:val="99"/>
    <w:rsid w:val="00A74DE8"/>
    <w:pPr>
      <w:ind w:firstLine="567"/>
      <w:jc w:val="both"/>
    </w:pPr>
  </w:style>
  <w:style w:type="paragraph" w:styleId="Komentarotema">
    <w:name w:val="annotation subject"/>
    <w:basedOn w:val="Komentarotekstas"/>
    <w:next w:val="Komentarotekstas"/>
    <w:link w:val="KomentarotemaDiagrama"/>
    <w:semiHidden/>
    <w:unhideWhenUsed/>
    <w:rsid w:val="004C0C86"/>
    <w:pPr>
      <w:spacing w:after="0"/>
    </w:pPr>
    <w:rPr>
      <w:rFonts w:ascii="Times New Roman" w:eastAsia="Times New Roman" w:hAnsi="Times New Roman"/>
      <w:b/>
      <w:bCs/>
      <w:lang w:val="lt-LT" w:eastAsia="en-US"/>
    </w:rPr>
  </w:style>
  <w:style w:type="character" w:customStyle="1" w:styleId="KomentarotemaDiagrama">
    <w:name w:val="Komentaro tema Diagrama"/>
    <w:basedOn w:val="KomentarotekstasDiagrama"/>
    <w:link w:val="Komentarotema"/>
    <w:semiHidden/>
    <w:rsid w:val="004C0C86"/>
    <w:rPr>
      <w:rFonts w:ascii="ArialLT" w:eastAsia="MS Mincho" w:hAnsi="ArialLT"/>
      <w:b/>
      <w:bCs/>
      <w:sz w:val="20"/>
      <w:lang w:val="en-GB" w:eastAsia="ja-JP"/>
    </w:rPr>
  </w:style>
  <w:style w:type="character" w:styleId="Hipersaitas">
    <w:name w:val="Hyperlink"/>
    <w:aliases w:val="Alna"/>
    <w:rsid w:val="004C0C86"/>
    <w:rPr>
      <w:color w:val="0000FF"/>
      <w:u w:val="single"/>
    </w:rPr>
  </w:style>
  <w:style w:type="character" w:customStyle="1" w:styleId="Neapdorotaspaminjimas1">
    <w:name w:val="Neapdorotas paminėjimas1"/>
    <w:basedOn w:val="Numatytasispastraiposriftas"/>
    <w:uiPriority w:val="99"/>
    <w:semiHidden/>
    <w:unhideWhenUsed/>
    <w:rsid w:val="004C0C86"/>
    <w:rPr>
      <w:color w:val="605E5C"/>
      <w:shd w:val="clear" w:color="auto" w:fill="E1DFDD"/>
    </w:rPr>
  </w:style>
  <w:style w:type="paragraph" w:styleId="Sraopastraipa">
    <w:name w:val="List Paragraph"/>
    <w:aliases w:val="Table of contents numbered,List Paragraph21,List Paragraph2,ERP-List Paragraph,List Paragraph1,List Paragraph11,Numbering,List Paragraph Red,Bullet EY,Buletai,lp1,Bullet 1,Use Case List Paragraph,List Paragraph111,Paragraph"/>
    <w:basedOn w:val="prastasis"/>
    <w:link w:val="SraopastraipaDiagrama"/>
    <w:uiPriority w:val="34"/>
    <w:qFormat/>
    <w:rsid w:val="001C1527"/>
    <w:pPr>
      <w:spacing w:after="200"/>
      <w:ind w:left="720"/>
      <w:contextualSpacing/>
    </w:pPr>
    <w:rPr>
      <w:rFonts w:ascii="ArialLT" w:eastAsia="MS Mincho" w:hAnsi="ArialLT"/>
      <w:sz w:val="22"/>
      <w:szCs w:val="24"/>
      <w:lang w:val="en-GB" w:eastAsia="ja-JP"/>
    </w:rPr>
  </w:style>
  <w:style w:type="character" w:customStyle="1" w:styleId="SraopastraipaDiagrama">
    <w:name w:val="Sąrašo pastraipa Diagrama"/>
    <w:aliases w:val="Table of contents numbered Diagrama,List Paragraph21 Diagrama,List Paragraph2 Diagrama,ERP-List Paragraph Diagrama,List Paragraph1 Diagrama,List Paragraph11 Diagrama,Numbering Diagrama,List Paragraph Red Diagrama,lp1 Diagrama"/>
    <w:link w:val="Sraopastraipa"/>
    <w:uiPriority w:val="34"/>
    <w:qFormat/>
    <w:locked/>
    <w:rsid w:val="001C1527"/>
    <w:rPr>
      <w:rFonts w:ascii="ArialLT" w:eastAsia="MS Mincho" w:hAnsi="ArialLT"/>
      <w:sz w:val="22"/>
      <w:szCs w:val="24"/>
      <w:lang w:val="en-GB" w:eastAsia="ja-JP"/>
    </w:rPr>
  </w:style>
  <w:style w:type="paragraph" w:styleId="Pagrindinistekstas3">
    <w:name w:val="Body Text 3"/>
    <w:basedOn w:val="prastasis"/>
    <w:link w:val="Pagrindinistekstas3Diagrama"/>
    <w:rsid w:val="006716F2"/>
    <w:pPr>
      <w:spacing w:after="120"/>
    </w:pPr>
    <w:rPr>
      <w:rFonts w:ascii="ArialLT" w:eastAsia="MS Mincho" w:hAnsi="ArialLT"/>
      <w:sz w:val="16"/>
      <w:szCs w:val="16"/>
      <w:lang w:eastAsia="ja-JP"/>
    </w:rPr>
  </w:style>
  <w:style w:type="character" w:customStyle="1" w:styleId="Pagrindinistekstas3Diagrama">
    <w:name w:val="Pagrindinis tekstas 3 Diagrama"/>
    <w:basedOn w:val="Numatytasispastraiposriftas"/>
    <w:link w:val="Pagrindinistekstas3"/>
    <w:rsid w:val="006716F2"/>
    <w:rPr>
      <w:rFonts w:ascii="ArialLT" w:eastAsia="MS Mincho" w:hAnsi="ArialLT"/>
      <w:sz w:val="16"/>
      <w:szCs w:val="16"/>
      <w:lang w:eastAsia="ja-JP"/>
    </w:rPr>
  </w:style>
  <w:style w:type="paragraph" w:customStyle="1" w:styleId="00Punktai">
    <w:name w:val="00_Punktai"/>
    <w:basedOn w:val="0Punktai"/>
    <w:rsid w:val="00825274"/>
    <w:pPr>
      <w:ind w:firstLine="0"/>
    </w:pPr>
  </w:style>
  <w:style w:type="paragraph" w:customStyle="1" w:styleId="000Punktai">
    <w:name w:val="000_Punktai"/>
    <w:basedOn w:val="00Punktai"/>
    <w:rsid w:val="00825274"/>
  </w:style>
  <w:style w:type="paragraph" w:customStyle="1" w:styleId="0000Punktai">
    <w:name w:val="0000_Punktai"/>
    <w:basedOn w:val="000Punktai"/>
    <w:rsid w:val="00825274"/>
    <w:pPr>
      <w:tabs>
        <w:tab w:val="num" w:pos="1800"/>
      </w:tabs>
      <w:ind w:left="1728" w:hanging="648"/>
    </w:pPr>
  </w:style>
  <w:style w:type="table" w:styleId="Lentelstinklelis">
    <w:name w:val="Table Grid"/>
    <w:basedOn w:val="prastojilentel"/>
    <w:rsid w:val="005A1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5A19EC"/>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5A19EC"/>
    <w:rPr>
      <w:rFonts w:asciiTheme="minorHAnsi" w:eastAsiaTheme="minorHAnsi" w:hAnsiTheme="minorHAnsi" w:cstheme="minorBidi"/>
      <w:sz w:val="20"/>
    </w:rPr>
  </w:style>
  <w:style w:type="character" w:styleId="Puslapioinaosnuoroda">
    <w:name w:val="footnote reference"/>
    <w:basedOn w:val="Numatytasispastraiposriftas"/>
    <w:uiPriority w:val="99"/>
    <w:semiHidden/>
    <w:unhideWhenUsed/>
    <w:rsid w:val="005A19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131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7207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elina.Jakstaite@vm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1c713a7c-8a7c-4327-be4a-3e364f1677f1"/>
    <ds:schemaRef ds:uri="http://purl.org/dc/dcmitype/"/>
    <ds:schemaRef ds:uri="http://purl.org/dc/elements/1.1/"/>
    <ds:schemaRef ds:uri="http://schemas.microsoft.com/office/2006/documentManagement/types"/>
    <ds:schemaRef ds:uri="6255fc34-32b5-4914-9001-6e016d400544"/>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D01C8B2-C071-430B-9FEE-37291F21B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9748</Words>
  <Characters>5557</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15275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Janina Taurienė</cp:lastModifiedBy>
  <cp:revision>15</cp:revision>
  <dcterms:created xsi:type="dcterms:W3CDTF">2025-02-07T08:41:00Z</dcterms:created>
  <dcterms:modified xsi:type="dcterms:W3CDTF">2025-02-10T12:26:00Z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