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7F8E8" w14:textId="23749EAB" w:rsidR="00F72BA8" w:rsidRPr="00637C30" w:rsidRDefault="00F72BA8" w:rsidP="00F72BA8">
      <w:pPr>
        <w:rPr>
          <w:color w:val="00241A"/>
          <w:szCs w:val="24"/>
          <w:shd w:val="clear" w:color="auto" w:fill="FFFFFF"/>
        </w:rPr>
      </w:pPr>
    </w:p>
    <w:p w14:paraId="55D2EC14" w14:textId="77777777" w:rsidR="00637C30" w:rsidRPr="00637C30" w:rsidRDefault="00637C30" w:rsidP="00637C30">
      <w:pPr>
        <w:spacing w:after="160" w:line="259" w:lineRule="auto"/>
        <w:rPr>
          <w:rFonts w:eastAsia="Calibri"/>
          <w:b/>
          <w:bCs/>
          <w:iCs/>
          <w:kern w:val="2"/>
          <w:szCs w:val="24"/>
          <w:lang w:val="lt-LT" w:eastAsia="en-US"/>
          <w14:ligatures w14:val="standardContextual"/>
        </w:rPr>
      </w:pPr>
      <w:r w:rsidRPr="00637C30">
        <w:rPr>
          <w:rFonts w:eastAsia="Calibri"/>
          <w:b/>
          <w:bCs/>
          <w:iCs/>
          <w:kern w:val="2"/>
          <w:szCs w:val="24"/>
          <w:lang w:val="lt-LT" w:eastAsia="en-US"/>
          <w14:ligatures w14:val="standardContextual"/>
        </w:rPr>
        <w:t>2024-02-17</w:t>
      </w:r>
    </w:p>
    <w:p w14:paraId="17B78F1D" w14:textId="4092ACBC" w:rsidR="00637C30" w:rsidRPr="00637C30" w:rsidRDefault="0085704C" w:rsidP="00637C30">
      <w:pPr>
        <w:rPr>
          <w:rFonts w:eastAsia="Calibri"/>
          <w:bCs/>
          <w:i/>
          <w:iCs/>
          <w:kern w:val="2"/>
          <w:sz w:val="22"/>
          <w:szCs w:val="22"/>
          <w:u w:val="single"/>
          <w:lang w:val="lt-LT" w:eastAsia="en-US"/>
          <w14:ligatures w14:val="standardContextual"/>
        </w:rPr>
      </w:pPr>
      <w:r>
        <w:rPr>
          <w:rFonts w:eastAsia="Calibri"/>
          <w:bCs/>
          <w:i/>
          <w:iCs/>
          <w:kern w:val="2"/>
          <w:sz w:val="22"/>
          <w:szCs w:val="22"/>
          <w:u w:val="single"/>
          <w:lang w:val="lt-LT" w:eastAsia="en-US"/>
          <w14:ligatures w14:val="standardContextual"/>
        </w:rPr>
        <w:t>1.</w:t>
      </w:r>
      <w:r w:rsidR="00637C30" w:rsidRPr="00637C30">
        <w:rPr>
          <w:rFonts w:eastAsia="Calibri"/>
          <w:bCs/>
          <w:i/>
          <w:iCs/>
          <w:kern w:val="2"/>
          <w:sz w:val="22"/>
          <w:szCs w:val="22"/>
          <w:u w:val="single"/>
          <w:lang w:val="lt-LT" w:eastAsia="en-US"/>
          <w14:ligatures w14:val="standardContextual"/>
        </w:rPr>
        <w:t>KLAUSIMAS</w:t>
      </w:r>
    </w:p>
    <w:p w14:paraId="77FA08D3" w14:textId="77777777" w:rsidR="00637C30" w:rsidRPr="00637C30" w:rsidRDefault="00637C30" w:rsidP="00637C30">
      <w:pPr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</w:pPr>
      <w:r w:rsidRPr="00637C30"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  <w:t>Pagal pateiktas technines specifikacijas (toliau TS) nurodyta, kad įrengiamos esamos plokštės 2000x6000x140mm:</w:t>
      </w:r>
    </w:p>
    <w:p w14:paraId="4E3176D2" w14:textId="77777777" w:rsidR="00637C30" w:rsidRPr="00637C30" w:rsidRDefault="00637C30" w:rsidP="00637C30">
      <w:pPr>
        <w:spacing w:line="259" w:lineRule="auto"/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</w:pPr>
      <w:r w:rsidRPr="00637C30">
        <w:rPr>
          <w:rFonts w:eastAsia="Calibr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4C7322C8" wp14:editId="780A3B67">
            <wp:extent cx="6120130" cy="499110"/>
            <wp:effectExtent l="0" t="0" r="0" b="0"/>
            <wp:docPr id="139695561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9556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82CFB" w14:textId="77777777" w:rsidR="00637C30" w:rsidRPr="00637C30" w:rsidRDefault="00637C30" w:rsidP="00637C30">
      <w:pPr>
        <w:spacing w:line="259" w:lineRule="auto"/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</w:pPr>
    </w:p>
    <w:p w14:paraId="00D27919" w14:textId="77777777" w:rsidR="00637C30" w:rsidRPr="00637C30" w:rsidRDefault="00637C30" w:rsidP="00637C30">
      <w:pPr>
        <w:spacing w:line="259" w:lineRule="auto"/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</w:pPr>
      <w:r w:rsidRPr="00637C30"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  <w:t>Pagal gautą atsakymą, demontuojamų ir įrengiamų kelio plokščių išmatavimai skirtingi:</w:t>
      </w:r>
    </w:p>
    <w:p w14:paraId="257C5461" w14:textId="77777777" w:rsidR="00637C30" w:rsidRPr="00637C30" w:rsidRDefault="00637C30" w:rsidP="00637C30">
      <w:pPr>
        <w:rPr>
          <w:rFonts w:eastAsia="Calibri"/>
          <w:i/>
          <w:kern w:val="2"/>
          <w:sz w:val="22"/>
          <w:szCs w:val="22"/>
          <w:lang w:eastAsia="en-US"/>
          <w14:ligatures w14:val="standardContextual"/>
        </w:rPr>
      </w:pPr>
      <w:r w:rsidRPr="00637C30">
        <w:rPr>
          <w:rFonts w:eastAsia="Calibri"/>
          <w:i/>
          <w:kern w:val="2"/>
          <w:sz w:val="22"/>
          <w:szCs w:val="22"/>
          <w:lang w:eastAsia="en-US"/>
          <w14:ligatures w14:val="standardContextual"/>
        </w:rPr>
        <w:t>“&lt;</w:t>
      </w:r>
      <w:proofErr w:type="spellStart"/>
      <w:r w:rsidRPr="00637C30">
        <w:rPr>
          <w:rFonts w:eastAsia="Calibri"/>
          <w:i/>
          <w:kern w:val="2"/>
          <w:sz w:val="22"/>
          <w:szCs w:val="22"/>
          <w:lang w:eastAsia="en-US"/>
          <w14:ligatures w14:val="standardContextual"/>
        </w:rPr>
        <w:t>Atsakymas</w:t>
      </w:r>
      <w:proofErr w:type="spellEnd"/>
    </w:p>
    <w:p w14:paraId="2DBDCBBB" w14:textId="77777777" w:rsidR="00637C30" w:rsidRPr="00637C30" w:rsidRDefault="00637C30" w:rsidP="00637C30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TS-01 </w:t>
      </w:r>
      <w:proofErr w:type="spellStart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nurodomas</w:t>
      </w:r>
      <w:proofErr w:type="spellEnd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tik</w:t>
      </w:r>
      <w:proofErr w:type="spellEnd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plokščių</w:t>
      </w:r>
      <w:proofErr w:type="spellEnd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kiekis</w:t>
      </w:r>
      <w:proofErr w:type="spellEnd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(36 </w:t>
      </w:r>
      <w:proofErr w:type="spellStart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vnt</w:t>
      </w:r>
      <w:proofErr w:type="spellEnd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).</w:t>
      </w:r>
    </w:p>
    <w:p w14:paraId="653D96A4" w14:textId="77777777" w:rsidR="00637C30" w:rsidRPr="00637C30" w:rsidRDefault="00637C30" w:rsidP="00637C30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Demontuojamų</w:t>
      </w:r>
      <w:proofErr w:type="spellEnd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gelžbetoninių</w:t>
      </w:r>
      <w:proofErr w:type="spellEnd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plokščių</w:t>
      </w:r>
      <w:proofErr w:type="spellEnd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išmatavimai</w:t>
      </w:r>
      <w:proofErr w:type="spellEnd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: 36 x 2 x 6 x 0</w:t>
      </w:r>
      <w:proofErr w:type="gramStart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,18</w:t>
      </w:r>
      <w:proofErr w:type="gramEnd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= 77.76 m³</w:t>
      </w:r>
    </w:p>
    <w:p w14:paraId="06C901A3" w14:textId="77777777" w:rsidR="00637C30" w:rsidRPr="00637C30" w:rsidRDefault="00637C30" w:rsidP="00637C30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Montuojamų</w:t>
      </w:r>
      <w:proofErr w:type="spellEnd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gelžbetoninių</w:t>
      </w:r>
      <w:proofErr w:type="spellEnd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plokščių</w:t>
      </w:r>
      <w:proofErr w:type="spellEnd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išmatavimai</w:t>
      </w:r>
      <w:proofErr w:type="spellEnd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: 36 x 2 x 6 x 0</w:t>
      </w:r>
      <w:proofErr w:type="gramStart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,14</w:t>
      </w:r>
      <w:proofErr w:type="gramEnd"/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= 60.48 m³&gt;”</w:t>
      </w:r>
    </w:p>
    <w:p w14:paraId="68508329" w14:textId="77777777" w:rsidR="00637C30" w:rsidRPr="00637C30" w:rsidRDefault="00637C30" w:rsidP="00637C30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</w:p>
    <w:p w14:paraId="73C49787" w14:textId="77777777" w:rsidR="00637C30" w:rsidRPr="00637C30" w:rsidRDefault="00637C30" w:rsidP="00637C30">
      <w:pPr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>Prašome</w:t>
      </w:r>
      <w:proofErr w:type="spellEnd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>patikslinti</w:t>
      </w:r>
      <w:proofErr w:type="spellEnd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>kokias</w:t>
      </w:r>
      <w:proofErr w:type="spellEnd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>plokštes</w:t>
      </w:r>
      <w:proofErr w:type="spellEnd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>vertinti</w:t>
      </w:r>
      <w:proofErr w:type="spellEnd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>pasiūlyme</w:t>
      </w:r>
      <w:proofErr w:type="spellEnd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: </w:t>
      </w:r>
      <w:proofErr w:type="spellStart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>naujas</w:t>
      </w:r>
      <w:proofErr w:type="spellEnd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36x2x6x0</w:t>
      </w:r>
      <w:proofErr w:type="gramStart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>,14</w:t>
      </w:r>
      <w:proofErr w:type="gramEnd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(60,48m3/432m2) </w:t>
      </w:r>
      <w:proofErr w:type="spellStart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>ar</w:t>
      </w:r>
      <w:proofErr w:type="spellEnd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>esamas</w:t>
      </w:r>
      <w:proofErr w:type="spellEnd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>išardytas</w:t>
      </w:r>
      <w:proofErr w:type="spellEnd"/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(</w:t>
      </w:r>
      <w:r w:rsidRPr="00637C30">
        <w:rPr>
          <w:rFonts w:eastAsia="Calibri"/>
          <w:kern w:val="2"/>
          <w:sz w:val="22"/>
          <w:szCs w:val="22"/>
          <w:lang w:eastAsia="en-US"/>
          <w14:ligatures w14:val="standardContextual"/>
        </w:rPr>
        <w:t>36 x 2 x 6 x 0,18 = 77.76 m³)</w:t>
      </w:r>
      <w:r w:rsidRPr="00637C30"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  <w:t>?</w:t>
      </w:r>
    </w:p>
    <w:p w14:paraId="57F61BDD" w14:textId="77777777" w:rsidR="00637C30" w:rsidRPr="00637C30" w:rsidRDefault="00637C30" w:rsidP="00637C30">
      <w:pPr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1797D703" w14:textId="77777777" w:rsidR="00637C30" w:rsidRPr="00637C30" w:rsidRDefault="00637C30" w:rsidP="00637C30">
      <w:pPr>
        <w:rPr>
          <w:rFonts w:eastAsia="Calibri"/>
          <w:i/>
          <w:iCs/>
          <w:kern w:val="2"/>
          <w:sz w:val="22"/>
          <w:szCs w:val="22"/>
          <w:u w:val="single"/>
          <w:lang w:eastAsia="en-US"/>
          <w14:ligatures w14:val="standardContextual"/>
        </w:rPr>
      </w:pPr>
      <w:r w:rsidRPr="00637C30">
        <w:rPr>
          <w:rFonts w:eastAsia="Calibri"/>
          <w:i/>
          <w:iCs/>
          <w:kern w:val="2"/>
          <w:sz w:val="22"/>
          <w:szCs w:val="22"/>
          <w:u w:val="single"/>
          <w:lang w:eastAsia="en-US"/>
          <w14:ligatures w14:val="standardContextual"/>
        </w:rPr>
        <w:t>ATSAKYMAS</w:t>
      </w:r>
    </w:p>
    <w:p w14:paraId="37204CE1" w14:textId="77777777" w:rsidR="00637C30" w:rsidRPr="00637C30" w:rsidRDefault="00637C30" w:rsidP="00637C30">
      <w:pPr>
        <w:rPr>
          <w:rFonts w:eastAsia="Calibri"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6D3235D1" w14:textId="77777777" w:rsidR="00637C30" w:rsidRPr="00637C30" w:rsidRDefault="00637C30" w:rsidP="00637C30">
      <w:pPr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>Išardytos</w:t>
      </w:r>
      <w:proofErr w:type="spellEnd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>gelžbetoninės</w:t>
      </w:r>
      <w:proofErr w:type="spellEnd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>plokštės</w:t>
      </w:r>
      <w:proofErr w:type="spellEnd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>utilizuojamos</w:t>
      </w:r>
      <w:proofErr w:type="spellEnd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 xml:space="preserve">. </w:t>
      </w:r>
      <w:proofErr w:type="spellStart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>Montuojamos</w:t>
      </w:r>
      <w:proofErr w:type="spellEnd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>esamos</w:t>
      </w:r>
      <w:proofErr w:type="spellEnd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>naudotos</w:t>
      </w:r>
      <w:proofErr w:type="spellEnd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>gelžbetoninės</w:t>
      </w:r>
      <w:proofErr w:type="spellEnd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>plokštės</w:t>
      </w:r>
      <w:proofErr w:type="spellEnd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 xml:space="preserve"> 6000x2000x140 mm </w:t>
      </w:r>
      <w:proofErr w:type="spellStart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>išmatavimų</w:t>
      </w:r>
      <w:proofErr w:type="spellEnd"/>
      <w:r w:rsidRPr="00637C30">
        <w:rPr>
          <w:rFonts w:eastAsia="Calibri"/>
          <w:iCs/>
          <w:kern w:val="2"/>
          <w:sz w:val="22"/>
          <w:szCs w:val="22"/>
          <w:lang w:eastAsia="en-US"/>
          <w14:ligatures w14:val="standardContextual"/>
        </w:rPr>
        <w:t>.</w:t>
      </w:r>
    </w:p>
    <w:p w14:paraId="3A478A36" w14:textId="77777777" w:rsidR="00637C30" w:rsidRPr="00637C30" w:rsidRDefault="00637C30" w:rsidP="00637C30">
      <w:pPr>
        <w:rPr>
          <w:rFonts w:eastAsia="Calibri"/>
          <w:i/>
          <w:iCs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658E1A0C" w14:textId="77777777" w:rsidR="00637C30" w:rsidRPr="00637C30" w:rsidRDefault="00637C30" w:rsidP="00637C30">
      <w:pPr>
        <w:rPr>
          <w:rFonts w:eastAsia="Calibri"/>
          <w:kern w:val="2"/>
          <w:sz w:val="22"/>
          <w:szCs w:val="22"/>
          <w:u w:val="single"/>
          <w:lang w:eastAsia="en-US"/>
          <w14:ligatures w14:val="standardContextual"/>
        </w:rPr>
      </w:pPr>
      <w:proofErr w:type="gramStart"/>
      <w:r w:rsidRPr="00637C30">
        <w:rPr>
          <w:rFonts w:eastAsia="Calibri"/>
          <w:kern w:val="2"/>
          <w:sz w:val="22"/>
          <w:szCs w:val="22"/>
          <w:u w:val="single"/>
          <w:lang w:eastAsia="en-US"/>
          <w14:ligatures w14:val="standardContextual"/>
        </w:rPr>
        <w:t>2.KLAUSIMAS</w:t>
      </w:r>
      <w:proofErr w:type="gramEnd"/>
    </w:p>
    <w:p w14:paraId="2C3E9B1E" w14:textId="77777777" w:rsidR="00637C30" w:rsidRPr="00637C30" w:rsidRDefault="00637C30" w:rsidP="00637C30">
      <w:pPr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</w:pPr>
      <w:r w:rsidRPr="00637C30"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  <w:t xml:space="preserve">Pasluoksnis po plokštėmis numatytas tik AŠAS. DKŽ smėlio numatytas 30m3, tai išeitų ~6 cm. </w:t>
      </w:r>
    </w:p>
    <w:p w14:paraId="78D196BA" w14:textId="77777777" w:rsidR="00637C30" w:rsidRPr="00637C30" w:rsidRDefault="00637C30" w:rsidP="00637C30">
      <w:pPr>
        <w:rPr>
          <w:rFonts w:eastAsia="Calibri"/>
          <w:i/>
          <w:iCs/>
          <w:kern w:val="2"/>
          <w:sz w:val="22"/>
          <w:szCs w:val="22"/>
          <w:lang w:val="lt-LT" w:eastAsia="en-US"/>
          <w14:ligatures w14:val="standardContextual"/>
        </w:rPr>
      </w:pPr>
      <w:r w:rsidRPr="00637C30">
        <w:rPr>
          <w:rFonts w:eastAsia="Calibri"/>
          <w:i/>
          <w:iCs/>
          <w:kern w:val="2"/>
          <w:sz w:val="22"/>
          <w:szCs w:val="22"/>
          <w:lang w:val="lt-LT" w:eastAsia="en-US"/>
          <w14:ligatures w14:val="standardContextual"/>
        </w:rPr>
        <w:t xml:space="preserve">Ar šis pasluoksnis pakankamas kelio plokščių įrengimui? </w:t>
      </w:r>
    </w:p>
    <w:p w14:paraId="1B904CB1" w14:textId="77777777" w:rsidR="00637C30" w:rsidRPr="00637C30" w:rsidRDefault="00637C30" w:rsidP="00637C30">
      <w:pPr>
        <w:rPr>
          <w:rFonts w:eastAsia="Calibri"/>
          <w:i/>
          <w:iCs/>
          <w:kern w:val="2"/>
          <w:sz w:val="22"/>
          <w:szCs w:val="22"/>
          <w:lang w:val="lt-LT" w:eastAsia="en-US"/>
          <w14:ligatures w14:val="standardContextual"/>
        </w:rPr>
      </w:pPr>
    </w:p>
    <w:p w14:paraId="09DAE42B" w14:textId="77777777" w:rsidR="00637C30" w:rsidRPr="00637C30" w:rsidRDefault="00637C30" w:rsidP="00637C30">
      <w:pPr>
        <w:rPr>
          <w:rFonts w:eastAsia="Calibri"/>
          <w:i/>
          <w:iCs/>
          <w:kern w:val="2"/>
          <w:sz w:val="22"/>
          <w:szCs w:val="22"/>
          <w:u w:val="single"/>
          <w:lang w:val="lt-LT" w:eastAsia="en-US"/>
          <w14:ligatures w14:val="standardContextual"/>
        </w:rPr>
      </w:pPr>
      <w:r w:rsidRPr="00637C30">
        <w:rPr>
          <w:rFonts w:eastAsia="Calibri"/>
          <w:i/>
          <w:iCs/>
          <w:kern w:val="2"/>
          <w:sz w:val="22"/>
          <w:szCs w:val="22"/>
          <w:u w:val="single"/>
          <w:lang w:val="lt-LT" w:eastAsia="en-US"/>
          <w14:ligatures w14:val="standardContextual"/>
        </w:rPr>
        <w:t>ATSAKYMAS</w:t>
      </w:r>
    </w:p>
    <w:p w14:paraId="2D6FEC23" w14:textId="77777777" w:rsidR="00637C30" w:rsidRPr="00637C30" w:rsidRDefault="00637C30" w:rsidP="00637C30">
      <w:pPr>
        <w:rPr>
          <w:rFonts w:eastAsia="Calibri"/>
          <w:i/>
          <w:iCs/>
          <w:kern w:val="2"/>
          <w:sz w:val="22"/>
          <w:szCs w:val="22"/>
          <w:lang w:val="lt-LT" w:eastAsia="en-US"/>
          <w14:ligatures w14:val="standardContextual"/>
        </w:rPr>
      </w:pPr>
    </w:p>
    <w:p w14:paraId="39C2BC21" w14:textId="77777777" w:rsidR="00637C30" w:rsidRPr="00637C30" w:rsidRDefault="00637C30" w:rsidP="00637C30">
      <w:pPr>
        <w:rPr>
          <w:rFonts w:eastAsia="Calibri"/>
          <w:i/>
          <w:iCs/>
          <w:kern w:val="2"/>
          <w:sz w:val="22"/>
          <w:szCs w:val="22"/>
          <w:lang w:val="lt-LT" w:eastAsia="en-US"/>
          <w14:ligatures w14:val="standardContextual"/>
        </w:rPr>
      </w:pPr>
      <w:r w:rsidRPr="00637C30"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  <w:t>Demontavus pažeistą gelžbetoninę plokštę į tą pačią vietą montuojama kita plokštė. Tai nėra naujos dangos įrengimas.</w:t>
      </w:r>
    </w:p>
    <w:p w14:paraId="7EB8076A" w14:textId="77777777" w:rsidR="00637C30" w:rsidRPr="00637C30" w:rsidRDefault="00637C30" w:rsidP="00637C30">
      <w:pPr>
        <w:rPr>
          <w:rFonts w:eastAsia="Calibri"/>
          <w:i/>
          <w:iCs/>
          <w:kern w:val="2"/>
          <w:sz w:val="22"/>
          <w:szCs w:val="22"/>
          <w:lang w:val="lt-LT" w:eastAsia="en-US"/>
          <w14:ligatures w14:val="standardContextual"/>
        </w:rPr>
      </w:pPr>
    </w:p>
    <w:p w14:paraId="75016E02" w14:textId="77777777" w:rsidR="00637C30" w:rsidRPr="00637C30" w:rsidRDefault="00637C30" w:rsidP="00637C30">
      <w:pPr>
        <w:rPr>
          <w:rFonts w:eastAsia="Calibri"/>
          <w:i/>
          <w:iCs/>
          <w:kern w:val="2"/>
          <w:sz w:val="22"/>
          <w:szCs w:val="22"/>
          <w:lang w:val="lt-LT" w:eastAsia="en-US"/>
          <w14:ligatures w14:val="standardContextual"/>
        </w:rPr>
      </w:pPr>
    </w:p>
    <w:p w14:paraId="52E63059" w14:textId="77777777" w:rsidR="00637C30" w:rsidRPr="00637C30" w:rsidRDefault="00637C30" w:rsidP="00637C30">
      <w:pPr>
        <w:rPr>
          <w:rFonts w:eastAsia="Calibri"/>
          <w:i/>
          <w:iCs/>
          <w:kern w:val="2"/>
          <w:sz w:val="22"/>
          <w:szCs w:val="22"/>
          <w:u w:val="single"/>
          <w:lang w:val="lt-LT" w:eastAsia="en-US"/>
          <w14:ligatures w14:val="standardContextual"/>
        </w:rPr>
      </w:pPr>
      <w:r w:rsidRPr="00637C30">
        <w:rPr>
          <w:rFonts w:eastAsia="Calibri"/>
          <w:i/>
          <w:iCs/>
          <w:kern w:val="2"/>
          <w:sz w:val="22"/>
          <w:szCs w:val="22"/>
          <w:u w:val="single"/>
          <w:lang w:val="lt-LT" w:eastAsia="en-US"/>
          <w14:ligatures w14:val="standardContextual"/>
        </w:rPr>
        <w:t>3.KLAUSIMAS</w:t>
      </w:r>
    </w:p>
    <w:p w14:paraId="2D671ABB" w14:textId="77777777" w:rsidR="00637C30" w:rsidRPr="00637C30" w:rsidRDefault="00637C30" w:rsidP="00637C30">
      <w:pPr>
        <w:spacing w:after="160" w:line="259" w:lineRule="auto"/>
        <w:contextualSpacing/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</w:pPr>
      <w:r w:rsidRPr="00637C30"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  <w:t xml:space="preserve">Pagal DKŽ nurodyta asfalto įrengimas, prieš tai nufrezavus,  tačiau TS-03 nurodyta, kad frezuojama pilnai ir pagrindo sluoksnis su asfalto drožlėmis ir papildomai 0/32 </w:t>
      </w:r>
      <w:proofErr w:type="spellStart"/>
      <w:r w:rsidRPr="00637C30"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  <w:t>dol</w:t>
      </w:r>
      <w:proofErr w:type="spellEnd"/>
      <w:r w:rsidRPr="00637C30"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  <w:t>. skalda:</w:t>
      </w:r>
    </w:p>
    <w:p w14:paraId="677931DA" w14:textId="77777777" w:rsidR="00637C30" w:rsidRPr="00637C30" w:rsidRDefault="00637C30" w:rsidP="00637C30">
      <w:pPr>
        <w:spacing w:after="160" w:line="259" w:lineRule="auto"/>
        <w:ind w:left="720"/>
        <w:contextualSpacing/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</w:pPr>
    </w:p>
    <w:p w14:paraId="2F7A61B2" w14:textId="77777777" w:rsidR="00637C30" w:rsidRPr="00637C30" w:rsidRDefault="00637C30" w:rsidP="00637C30">
      <w:pPr>
        <w:spacing w:line="259" w:lineRule="auto"/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</w:pPr>
      <w:r w:rsidRPr="00637C30">
        <w:rPr>
          <w:rFonts w:eastAsia="Calibr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3B95DC13" wp14:editId="7F288FE7">
            <wp:extent cx="6120130" cy="851535"/>
            <wp:effectExtent l="0" t="0" r="0" b="5715"/>
            <wp:docPr id="150504455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0445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2B9EB" w14:textId="77777777" w:rsidR="00637C30" w:rsidRPr="00637C30" w:rsidRDefault="00637C30" w:rsidP="00637C30">
      <w:pPr>
        <w:spacing w:line="259" w:lineRule="auto"/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</w:pPr>
      <w:proofErr w:type="spellStart"/>
      <w:r w:rsidRPr="00637C30"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  <w:t>Dol.skaldos</w:t>
      </w:r>
      <w:proofErr w:type="spellEnd"/>
      <w:r w:rsidRPr="00637C30"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  <w:t xml:space="preserve"> DKŽ nenurodyta. </w:t>
      </w:r>
    </w:p>
    <w:p w14:paraId="54A30E17" w14:textId="77777777" w:rsidR="00637C30" w:rsidRPr="00637C30" w:rsidRDefault="00637C30" w:rsidP="00637C30">
      <w:pPr>
        <w:spacing w:after="160" w:line="259" w:lineRule="auto"/>
        <w:rPr>
          <w:rFonts w:eastAsia="Calibri"/>
          <w:kern w:val="2"/>
          <w:sz w:val="22"/>
          <w:szCs w:val="22"/>
          <w:u w:val="single"/>
          <w:lang w:val="lt-LT" w:eastAsia="en-US"/>
          <w14:ligatures w14:val="standardContextual"/>
        </w:rPr>
      </w:pPr>
    </w:p>
    <w:p w14:paraId="0E605828" w14:textId="77777777" w:rsidR="00637C30" w:rsidRPr="00637C30" w:rsidRDefault="00637C30" w:rsidP="00637C30">
      <w:pPr>
        <w:spacing w:after="160" w:line="259" w:lineRule="auto"/>
        <w:rPr>
          <w:rFonts w:eastAsia="Calibri"/>
          <w:kern w:val="2"/>
          <w:sz w:val="22"/>
          <w:szCs w:val="22"/>
          <w:u w:val="single"/>
          <w:lang w:val="lt-LT" w:eastAsia="en-US"/>
          <w14:ligatures w14:val="standardContextual"/>
        </w:rPr>
      </w:pPr>
      <w:r w:rsidRPr="00637C30">
        <w:rPr>
          <w:rFonts w:eastAsia="Calibri"/>
          <w:kern w:val="2"/>
          <w:sz w:val="22"/>
          <w:szCs w:val="22"/>
          <w:u w:val="single"/>
          <w:lang w:val="lt-LT" w:eastAsia="en-US"/>
          <w14:ligatures w14:val="standardContextual"/>
        </w:rPr>
        <w:t>ATSAKYMAS</w:t>
      </w:r>
    </w:p>
    <w:p w14:paraId="2122BB2B" w14:textId="7AB0B4F6" w:rsidR="00637C30" w:rsidRDefault="00637C30" w:rsidP="00637C30">
      <w:pPr>
        <w:spacing w:after="160" w:line="259" w:lineRule="auto"/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</w:pPr>
      <w:r w:rsidRPr="00637C30"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  <w:t>Skaldos sluoksnis nereikalingas.</w:t>
      </w:r>
    </w:p>
    <w:p w14:paraId="681B4C95" w14:textId="7A55DCD9" w:rsidR="00905509" w:rsidRDefault="00905509" w:rsidP="00637C30">
      <w:pPr>
        <w:spacing w:after="160" w:line="259" w:lineRule="auto"/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</w:pPr>
    </w:p>
    <w:p w14:paraId="4B06602D" w14:textId="4EA47530" w:rsidR="00905509" w:rsidRDefault="00905509" w:rsidP="00637C30">
      <w:pPr>
        <w:spacing w:after="160" w:line="259" w:lineRule="auto"/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</w:pPr>
    </w:p>
    <w:p w14:paraId="1630A049" w14:textId="1C4E0F69" w:rsidR="00905509" w:rsidRPr="00905509" w:rsidRDefault="0085704C" w:rsidP="00637C30">
      <w:pPr>
        <w:spacing w:after="160" w:line="259" w:lineRule="auto"/>
        <w:rPr>
          <w:rFonts w:eastAsia="Calibri"/>
          <w:i/>
          <w:kern w:val="2"/>
          <w:sz w:val="22"/>
          <w:szCs w:val="22"/>
          <w:u w:val="single"/>
          <w:lang w:val="lt-LT" w:eastAsia="en-US"/>
          <w14:ligatures w14:val="standardContextual"/>
        </w:rPr>
      </w:pPr>
      <w:r>
        <w:rPr>
          <w:rFonts w:eastAsia="Calibri"/>
          <w:i/>
          <w:kern w:val="2"/>
          <w:sz w:val="22"/>
          <w:szCs w:val="22"/>
          <w:u w:val="single"/>
          <w:lang w:val="lt-LT" w:eastAsia="en-US"/>
          <w14:ligatures w14:val="standardContextual"/>
        </w:rPr>
        <w:lastRenderedPageBreak/>
        <w:t xml:space="preserve">4. </w:t>
      </w:r>
      <w:r w:rsidR="00905509" w:rsidRPr="00905509">
        <w:rPr>
          <w:rFonts w:eastAsia="Calibri"/>
          <w:i/>
          <w:kern w:val="2"/>
          <w:sz w:val="22"/>
          <w:szCs w:val="22"/>
          <w:u w:val="single"/>
          <w:lang w:val="lt-LT" w:eastAsia="en-US"/>
          <w14:ligatures w14:val="standardContextual"/>
        </w:rPr>
        <w:t>KLAUSIMAS</w:t>
      </w:r>
    </w:p>
    <w:p w14:paraId="0491DA9D" w14:textId="77777777" w:rsidR="00905509" w:rsidRPr="00905509" w:rsidRDefault="00905509" w:rsidP="00905509">
      <w:pPr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</w:pPr>
      <w:r w:rsidRPr="00905509"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  <w:t>Prašome patvirtinti, kad rangovas plokščių kainos vertinti neturi -- nes kaip suprantame plokštės (medžiaga) bus užsakovo, tik jas reikės atsivežti iš sandėliavimo vietos, kaip nurodyta TS-2 2 km atstumu?</w:t>
      </w:r>
    </w:p>
    <w:p w14:paraId="5400BA64" w14:textId="77777777" w:rsidR="00905509" w:rsidRPr="00905509" w:rsidRDefault="00905509" w:rsidP="00905509">
      <w:pPr>
        <w:spacing w:after="160" w:line="259" w:lineRule="auto"/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</w:pPr>
    </w:p>
    <w:p w14:paraId="5A05F974" w14:textId="3AFB72CF" w:rsidR="00905509" w:rsidRPr="00905509" w:rsidRDefault="00905509" w:rsidP="00905509">
      <w:pPr>
        <w:spacing w:after="160" w:line="259" w:lineRule="auto"/>
        <w:rPr>
          <w:rFonts w:eastAsia="Calibri"/>
          <w:i/>
          <w:kern w:val="2"/>
          <w:sz w:val="22"/>
          <w:szCs w:val="22"/>
          <w:u w:val="single"/>
          <w:lang w:val="lt-LT" w:eastAsia="en-US"/>
          <w14:ligatures w14:val="standardContextual"/>
        </w:rPr>
      </w:pPr>
      <w:r w:rsidRPr="00905509">
        <w:rPr>
          <w:rFonts w:eastAsia="Calibri"/>
          <w:i/>
          <w:kern w:val="2"/>
          <w:sz w:val="22"/>
          <w:szCs w:val="22"/>
          <w:u w:val="single"/>
          <w:lang w:val="lt-LT" w:eastAsia="en-US"/>
          <w14:ligatures w14:val="standardContextual"/>
        </w:rPr>
        <w:t>ATSAKYMAS</w:t>
      </w:r>
    </w:p>
    <w:p w14:paraId="1FCBA503" w14:textId="46B59D57" w:rsidR="00905509" w:rsidRDefault="00905509" w:rsidP="00637C30">
      <w:pPr>
        <w:spacing w:after="160" w:line="259" w:lineRule="auto"/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</w:pPr>
      <w:r w:rsidRPr="00905509"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  <w:t>Taip, rangovas plokščių kainos vertinti neturi.</w:t>
      </w:r>
    </w:p>
    <w:p w14:paraId="09297987" w14:textId="3D7F8D5E" w:rsidR="00905509" w:rsidRDefault="00905509" w:rsidP="00637C30">
      <w:pPr>
        <w:spacing w:after="160" w:line="259" w:lineRule="auto"/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</w:pPr>
    </w:p>
    <w:p w14:paraId="615F1A4D" w14:textId="77777777" w:rsidR="00905509" w:rsidRPr="00637C30" w:rsidRDefault="00905509" w:rsidP="00637C30">
      <w:pPr>
        <w:spacing w:after="160" w:line="259" w:lineRule="auto"/>
        <w:rPr>
          <w:rFonts w:eastAsia="Calibri"/>
          <w:kern w:val="2"/>
          <w:sz w:val="22"/>
          <w:szCs w:val="22"/>
          <w:lang w:val="lt-LT" w:eastAsia="en-US"/>
          <w14:ligatures w14:val="standardContextual"/>
        </w:rPr>
      </w:pPr>
      <w:bookmarkStart w:id="0" w:name="_GoBack"/>
      <w:bookmarkEnd w:id="0"/>
    </w:p>
    <w:sectPr w:rsidR="00905509" w:rsidRPr="00637C30" w:rsidSect="00805023">
      <w:headerReference w:type="default" r:id="rId9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ABCC3" w14:textId="77777777" w:rsidR="002F0C96" w:rsidRDefault="002F0C96" w:rsidP="0027258C">
      <w:r>
        <w:separator/>
      </w:r>
    </w:p>
  </w:endnote>
  <w:endnote w:type="continuationSeparator" w:id="0">
    <w:p w14:paraId="537A0DEE" w14:textId="77777777" w:rsidR="002F0C96" w:rsidRDefault="002F0C96" w:rsidP="0027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0CBB2" w14:textId="77777777" w:rsidR="002F0C96" w:rsidRDefault="002F0C96" w:rsidP="0027258C">
      <w:r>
        <w:separator/>
      </w:r>
    </w:p>
  </w:footnote>
  <w:footnote w:type="continuationSeparator" w:id="0">
    <w:p w14:paraId="3AE3CCB8" w14:textId="77777777" w:rsidR="002F0C96" w:rsidRDefault="002F0C96" w:rsidP="00272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3433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DB3E9B" w14:textId="0B658031" w:rsidR="0027258C" w:rsidRDefault="002725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0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DB3E9C" w14:textId="77777777" w:rsidR="0027258C" w:rsidRDefault="00272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E179E"/>
    <w:multiLevelType w:val="hybridMultilevel"/>
    <w:tmpl w:val="B2862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1528A"/>
    <w:multiLevelType w:val="hybridMultilevel"/>
    <w:tmpl w:val="47342B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31897"/>
    <w:multiLevelType w:val="hybridMultilevel"/>
    <w:tmpl w:val="0CDEF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05"/>
    <w:rsid w:val="00012995"/>
    <w:rsid w:val="00032A55"/>
    <w:rsid w:val="0007380C"/>
    <w:rsid w:val="000B0605"/>
    <w:rsid w:val="000B2823"/>
    <w:rsid w:val="00115091"/>
    <w:rsid w:val="0015529D"/>
    <w:rsid w:val="001A6256"/>
    <w:rsid w:val="002021F6"/>
    <w:rsid w:val="00211499"/>
    <w:rsid w:val="00230B82"/>
    <w:rsid w:val="00237060"/>
    <w:rsid w:val="0027258C"/>
    <w:rsid w:val="002C4023"/>
    <w:rsid w:val="002F0C96"/>
    <w:rsid w:val="002F77DC"/>
    <w:rsid w:val="00303E28"/>
    <w:rsid w:val="00313446"/>
    <w:rsid w:val="003245AE"/>
    <w:rsid w:val="00354488"/>
    <w:rsid w:val="0038052C"/>
    <w:rsid w:val="00385394"/>
    <w:rsid w:val="003C6597"/>
    <w:rsid w:val="003D35DD"/>
    <w:rsid w:val="00443510"/>
    <w:rsid w:val="004528F5"/>
    <w:rsid w:val="004963EC"/>
    <w:rsid w:val="004A66F1"/>
    <w:rsid w:val="005154F3"/>
    <w:rsid w:val="0053039B"/>
    <w:rsid w:val="005332F4"/>
    <w:rsid w:val="00541A23"/>
    <w:rsid w:val="0054718C"/>
    <w:rsid w:val="00554A9F"/>
    <w:rsid w:val="00561C30"/>
    <w:rsid w:val="005769BC"/>
    <w:rsid w:val="0060333C"/>
    <w:rsid w:val="00631A37"/>
    <w:rsid w:val="00637C30"/>
    <w:rsid w:val="0066401B"/>
    <w:rsid w:val="00671D1A"/>
    <w:rsid w:val="00680879"/>
    <w:rsid w:val="00683CEE"/>
    <w:rsid w:val="00696C6E"/>
    <w:rsid w:val="0069797D"/>
    <w:rsid w:val="006C0C05"/>
    <w:rsid w:val="00722DAF"/>
    <w:rsid w:val="00785EBF"/>
    <w:rsid w:val="007A72EA"/>
    <w:rsid w:val="007D58BB"/>
    <w:rsid w:val="007E5209"/>
    <w:rsid w:val="00805023"/>
    <w:rsid w:val="00821062"/>
    <w:rsid w:val="0085704C"/>
    <w:rsid w:val="0085718C"/>
    <w:rsid w:val="00857D3D"/>
    <w:rsid w:val="0088298F"/>
    <w:rsid w:val="008966EF"/>
    <w:rsid w:val="008A2224"/>
    <w:rsid w:val="008A3B04"/>
    <w:rsid w:val="008D1174"/>
    <w:rsid w:val="00905509"/>
    <w:rsid w:val="00923D77"/>
    <w:rsid w:val="00930C58"/>
    <w:rsid w:val="00995BA2"/>
    <w:rsid w:val="00A31A98"/>
    <w:rsid w:val="00A5710C"/>
    <w:rsid w:val="00A60145"/>
    <w:rsid w:val="00A97252"/>
    <w:rsid w:val="00A97901"/>
    <w:rsid w:val="00AC45CE"/>
    <w:rsid w:val="00B425F2"/>
    <w:rsid w:val="00B52DF2"/>
    <w:rsid w:val="00B61878"/>
    <w:rsid w:val="00B7126A"/>
    <w:rsid w:val="00BB6104"/>
    <w:rsid w:val="00C14B28"/>
    <w:rsid w:val="00C60065"/>
    <w:rsid w:val="00C80494"/>
    <w:rsid w:val="00C95AA0"/>
    <w:rsid w:val="00CD0E20"/>
    <w:rsid w:val="00CE3008"/>
    <w:rsid w:val="00D03A93"/>
    <w:rsid w:val="00D21938"/>
    <w:rsid w:val="00D264B3"/>
    <w:rsid w:val="00D31851"/>
    <w:rsid w:val="00D81A54"/>
    <w:rsid w:val="00DE133D"/>
    <w:rsid w:val="00DE137E"/>
    <w:rsid w:val="00DE5FA5"/>
    <w:rsid w:val="00E375C7"/>
    <w:rsid w:val="00E40648"/>
    <w:rsid w:val="00E57F02"/>
    <w:rsid w:val="00E609A9"/>
    <w:rsid w:val="00E7069F"/>
    <w:rsid w:val="00EA2B49"/>
    <w:rsid w:val="00EB59CC"/>
    <w:rsid w:val="00EC173F"/>
    <w:rsid w:val="00F72BA8"/>
    <w:rsid w:val="00FC371D"/>
    <w:rsid w:val="00FC4C9B"/>
    <w:rsid w:val="00FE4DE8"/>
    <w:rsid w:val="00F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3E33"/>
  <w15:chartTrackingRefBased/>
  <w15:docId w15:val="{AFF6D044-4CEA-4A80-9E98-AD979857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F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FA5"/>
    <w:pPr>
      <w:ind w:left="720"/>
      <w:contextualSpacing/>
    </w:pPr>
  </w:style>
  <w:style w:type="table" w:styleId="TableGrid">
    <w:name w:val="Table Grid"/>
    <w:basedOn w:val="TableNormal"/>
    <w:uiPriority w:val="39"/>
    <w:rsid w:val="00DE5F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58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58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27258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58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28"/>
    <w:rPr>
      <w:rFonts w:ascii="Segoe UI" w:eastAsia="Times New Roman" w:hAnsi="Segoe UI" w:cs="Segoe UI"/>
      <w:sz w:val="18"/>
      <w:szCs w:val="18"/>
      <w:lang w:eastAsia="lt-LT"/>
    </w:rPr>
  </w:style>
  <w:style w:type="character" w:styleId="Hyperlink">
    <w:name w:val="Hyperlink"/>
    <w:basedOn w:val="DefaultParagraphFont"/>
    <w:uiPriority w:val="99"/>
    <w:unhideWhenUsed/>
    <w:rsid w:val="00696C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5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2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64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0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4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2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2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3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Bernotienė</dc:creator>
  <cp:lastModifiedBy>Ingrida Andriskeviciute</cp:lastModifiedBy>
  <cp:revision>43</cp:revision>
  <cp:lastPrinted>2024-12-10T14:49:00Z</cp:lastPrinted>
  <dcterms:created xsi:type="dcterms:W3CDTF">2024-02-20T12:01:00Z</dcterms:created>
  <dcterms:modified xsi:type="dcterms:W3CDTF">2025-02-17T13:12:00Z</dcterms:modified>
</cp:coreProperties>
</file>