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28DD6E4B"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000816A3">
        <w:rPr>
          <w:rFonts w:ascii="Times New Roman" w:eastAsia="Times New Roman" w:hAnsi="Times New Roman" w:cs="Times New Roman"/>
          <w:spacing w:val="-2"/>
          <w:sz w:val="24"/>
          <w:szCs w:val="24"/>
          <w:lang w:eastAsia="en-US"/>
        </w:rPr>
        <w:t xml:space="preserve"> dėl</w:t>
      </w:r>
      <w:r w:rsidRPr="003B5D20">
        <w:rPr>
          <w:rFonts w:ascii="Times New Roman" w:eastAsia="Times New Roman" w:hAnsi="Times New Roman" w:cs="Times New Roman"/>
          <w:spacing w:val="-2"/>
          <w:sz w:val="24"/>
          <w:szCs w:val="24"/>
          <w:lang w:eastAsia="en-US"/>
        </w:rPr>
        <w:t xml:space="preserve"> </w:t>
      </w:r>
      <w:r w:rsidR="000816A3" w:rsidRPr="000816A3">
        <w:rPr>
          <w:rFonts w:ascii="Times New Roman" w:eastAsia="Times New Roman" w:hAnsi="Times New Roman" w:cs="Times New Roman"/>
          <w:spacing w:val="-2"/>
          <w:sz w:val="24"/>
          <w:szCs w:val="24"/>
          <w:lang w:eastAsia="en-US"/>
        </w:rPr>
        <w:t>3 kategorijos šalutinių gyvūninių produktų (toliau-ŠGP) ir perdirbimo maisto atliekų tvarkymo paslaugas.</w:t>
      </w: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bookmarkStart w:id="0" w:name="_GoBack"/>
      <w:bookmarkEnd w:id="0"/>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A15A" w14:textId="77777777" w:rsidR="00200278" w:rsidRDefault="00200278" w:rsidP="00D05666">
      <w:r>
        <w:separator/>
      </w:r>
    </w:p>
  </w:endnote>
  <w:endnote w:type="continuationSeparator" w:id="0">
    <w:p w14:paraId="4D54AE7B" w14:textId="77777777" w:rsidR="00200278" w:rsidRDefault="00200278" w:rsidP="00D05666">
      <w:r>
        <w:continuationSeparator/>
      </w:r>
    </w:p>
  </w:endnote>
  <w:endnote w:type="continuationNotice" w:id="1">
    <w:p w14:paraId="2973DD18" w14:textId="77777777" w:rsidR="00200278" w:rsidRDefault="00200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6701F" w14:textId="77777777" w:rsidR="00200278" w:rsidRDefault="00200278" w:rsidP="00D05666">
      <w:r>
        <w:separator/>
      </w:r>
    </w:p>
  </w:footnote>
  <w:footnote w:type="continuationSeparator" w:id="0">
    <w:p w14:paraId="1DAF7FE3" w14:textId="77777777" w:rsidR="00200278" w:rsidRDefault="00200278" w:rsidP="00D05666">
      <w:r>
        <w:continuationSeparator/>
      </w:r>
    </w:p>
  </w:footnote>
  <w:footnote w:type="continuationNotice" w:id="1">
    <w:p w14:paraId="0ED213D5" w14:textId="77777777" w:rsidR="00200278" w:rsidRDefault="00200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A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5A5387E-27F9-4F18-A810-19C1D698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10</cp:revision>
  <cp:lastPrinted>2021-11-03T05:49:00Z</cp:lastPrinted>
  <dcterms:created xsi:type="dcterms:W3CDTF">2024-11-13T07:47:00Z</dcterms:created>
  <dcterms:modified xsi:type="dcterms:W3CDTF">2025-02-05T07:29:00Z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