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A01C" w14:textId="77777777" w:rsidR="00150C4C" w:rsidRDefault="00150C4C" w:rsidP="00150C4C">
      <w:pPr>
        <w:pStyle w:val="Antrat3"/>
        <w:ind w:firstLine="6096"/>
        <w:rPr>
          <w:rFonts w:ascii="Times New Roman" w:hAnsi="Times New Roman" w:cs="Times New Roman"/>
          <w:bCs/>
          <w:color w:val="000000" w:themeColor="text1"/>
          <w:sz w:val="24"/>
          <w:szCs w:val="24"/>
        </w:rPr>
      </w:pPr>
      <w:bookmarkStart w:id="0" w:name="bookmark=id.3dy6vkm" w:colFirst="0" w:colLast="0"/>
      <w:bookmarkStart w:id="1" w:name="bookmark=id.1t3h5sf" w:colFirst="0" w:colLast="0"/>
      <w:bookmarkStart w:id="2" w:name="_heading=h.4d34og8" w:colFirst="0" w:colLast="0"/>
      <w:bookmarkStart w:id="3" w:name="_Toc110349084"/>
      <w:bookmarkStart w:id="4" w:name="antraspriedas"/>
      <w:bookmarkStart w:id="5" w:name="pirmaspriedas"/>
      <w:bookmarkEnd w:id="0"/>
      <w:bookmarkEnd w:id="1"/>
      <w:bookmarkEnd w:id="2"/>
      <w:r w:rsidRPr="00B728DD">
        <w:rPr>
          <w:rFonts w:ascii="Times New Roman" w:hAnsi="Times New Roman" w:cs="Times New Roman"/>
          <w:bCs/>
          <w:color w:val="000000" w:themeColor="text1"/>
          <w:sz w:val="24"/>
          <w:szCs w:val="24"/>
        </w:rPr>
        <w:t xml:space="preserve">Pirkimo </w:t>
      </w:r>
      <w:r>
        <w:rPr>
          <w:rFonts w:ascii="Times New Roman" w:hAnsi="Times New Roman" w:cs="Times New Roman"/>
          <w:bCs/>
          <w:color w:val="000000" w:themeColor="text1"/>
          <w:sz w:val="24"/>
          <w:szCs w:val="24"/>
        </w:rPr>
        <w:t xml:space="preserve">dokumentų  A dalies </w:t>
      </w:r>
    </w:p>
    <w:p w14:paraId="2F9DF50B" w14:textId="4613A617" w:rsidR="00150C4C" w:rsidRDefault="00150C4C" w:rsidP="00150C4C">
      <w:pPr>
        <w:pStyle w:val="Antrat3"/>
        <w:ind w:firstLine="6096"/>
        <w:rPr>
          <w:rFonts w:ascii="Times New Roman" w:hAnsi="Times New Roman" w:cs="Times New Roman"/>
          <w:b/>
          <w:bCs/>
          <w:color w:val="000000" w:themeColor="text1"/>
          <w:sz w:val="24"/>
          <w:szCs w:val="24"/>
        </w:rPr>
      </w:pPr>
      <w:r w:rsidRPr="00B728DD">
        <w:rPr>
          <w:rFonts w:ascii="Times New Roman" w:hAnsi="Times New Roman" w:cs="Times New Roman"/>
          <w:bCs/>
          <w:color w:val="000000" w:themeColor="text1"/>
          <w:sz w:val="24"/>
          <w:szCs w:val="24"/>
        </w:rPr>
        <w:t xml:space="preserve">1 priedas </w:t>
      </w:r>
      <w:bookmarkEnd w:id="3"/>
    </w:p>
    <w:p w14:paraId="59CE84F4" w14:textId="77777777" w:rsidR="00150C4C" w:rsidRPr="00FE00AC" w:rsidRDefault="00150C4C" w:rsidP="00150C4C">
      <w:pPr>
        <w:ind w:firstLine="6096"/>
        <w:rPr>
          <w:rFonts w:ascii="Times New Roman" w:hAnsi="Times New Roman" w:cs="Times New Roman"/>
          <w:sz w:val="24"/>
          <w:szCs w:val="24"/>
        </w:rPr>
      </w:pPr>
      <w:r>
        <w:t>(</w:t>
      </w:r>
      <w:r>
        <w:rPr>
          <w:rFonts w:ascii="Times New Roman" w:hAnsi="Times New Roman" w:cs="Times New Roman"/>
          <w:sz w:val="24"/>
          <w:szCs w:val="24"/>
        </w:rPr>
        <w:t>P</w:t>
      </w:r>
      <w:r w:rsidRPr="00FE00AC">
        <w:rPr>
          <w:rFonts w:ascii="Times New Roman" w:hAnsi="Times New Roman" w:cs="Times New Roman"/>
          <w:sz w:val="24"/>
          <w:szCs w:val="24"/>
        </w:rPr>
        <w:t>ATVIRTINTA</w:t>
      </w:r>
    </w:p>
    <w:p w14:paraId="62CF7C4D" w14:textId="77777777" w:rsidR="00150C4C" w:rsidRDefault="00150C4C" w:rsidP="00150C4C">
      <w:pPr>
        <w:tabs>
          <w:tab w:val="right" w:leader="underscore" w:pos="8640"/>
        </w:tabs>
        <w:ind w:firstLine="6096"/>
        <w:rPr>
          <w:rFonts w:ascii="Times New Roman" w:hAnsi="Times New Roman" w:cs="Times New Roman"/>
          <w:sz w:val="24"/>
          <w:szCs w:val="24"/>
        </w:rPr>
      </w:pPr>
      <w:r>
        <w:rPr>
          <w:rFonts w:ascii="Times New Roman" w:hAnsi="Times New Roman" w:cs="Times New Roman"/>
          <w:sz w:val="24"/>
          <w:szCs w:val="24"/>
        </w:rPr>
        <w:t>Lietuvos kalėjimų tarnybos</w:t>
      </w:r>
    </w:p>
    <w:p w14:paraId="4CE072E2" w14:textId="77777777" w:rsidR="00150C4C" w:rsidRDefault="00150C4C" w:rsidP="00150C4C">
      <w:pPr>
        <w:tabs>
          <w:tab w:val="right" w:leader="underscore" w:pos="8640"/>
        </w:tabs>
        <w:ind w:firstLine="6096"/>
        <w:rPr>
          <w:rFonts w:ascii="Times New Roman" w:hAnsi="Times New Roman" w:cs="Times New Roman"/>
          <w:sz w:val="24"/>
          <w:szCs w:val="24"/>
        </w:rPr>
      </w:pPr>
      <w:r w:rsidRPr="00FE00AC">
        <w:rPr>
          <w:rFonts w:ascii="Times New Roman" w:hAnsi="Times New Roman" w:cs="Times New Roman"/>
          <w:sz w:val="24"/>
          <w:szCs w:val="24"/>
        </w:rPr>
        <w:t xml:space="preserve">Viešųjų pirkimų komisijos </w:t>
      </w:r>
    </w:p>
    <w:p w14:paraId="59A42AEE" w14:textId="02FC3593" w:rsidR="00150C4C" w:rsidRDefault="00150C4C" w:rsidP="00150C4C">
      <w:pPr>
        <w:tabs>
          <w:tab w:val="right" w:leader="underscore" w:pos="8640"/>
        </w:tabs>
        <w:ind w:firstLine="6096"/>
        <w:rPr>
          <w:rFonts w:ascii="Times New Roman" w:hAnsi="Times New Roman" w:cs="Times New Roman"/>
          <w:sz w:val="24"/>
          <w:szCs w:val="24"/>
        </w:rPr>
      </w:pPr>
      <w:r w:rsidRPr="00FE00AC">
        <w:rPr>
          <w:rFonts w:ascii="Times New Roman" w:hAnsi="Times New Roman" w:cs="Times New Roman"/>
          <w:sz w:val="24"/>
          <w:szCs w:val="24"/>
        </w:rPr>
        <w:t>202</w:t>
      </w:r>
      <w:r>
        <w:rPr>
          <w:rFonts w:ascii="Times New Roman" w:hAnsi="Times New Roman" w:cs="Times New Roman"/>
          <w:sz w:val="24"/>
          <w:szCs w:val="24"/>
        </w:rPr>
        <w:t>5</w:t>
      </w:r>
      <w:r w:rsidRPr="00FE00AC">
        <w:rPr>
          <w:rFonts w:ascii="Times New Roman" w:hAnsi="Times New Roman" w:cs="Times New Roman"/>
          <w:sz w:val="24"/>
          <w:szCs w:val="24"/>
        </w:rPr>
        <w:t xml:space="preserve"> m. </w:t>
      </w:r>
      <w:r>
        <w:rPr>
          <w:rFonts w:ascii="Times New Roman" w:hAnsi="Times New Roman" w:cs="Times New Roman"/>
          <w:sz w:val="24"/>
          <w:szCs w:val="24"/>
        </w:rPr>
        <w:t xml:space="preserve">vasario  </w:t>
      </w:r>
      <w:r w:rsidRPr="00FE00AC">
        <w:rPr>
          <w:rFonts w:ascii="Times New Roman" w:hAnsi="Times New Roman" w:cs="Times New Roman"/>
          <w:sz w:val="24"/>
          <w:szCs w:val="24"/>
        </w:rPr>
        <w:t xml:space="preserve"> d. protokolu </w:t>
      </w:r>
    </w:p>
    <w:p w14:paraId="0A0FDCB5" w14:textId="3D26579F" w:rsidR="00150C4C" w:rsidRPr="009B160F" w:rsidRDefault="00150C4C" w:rsidP="00150C4C">
      <w:pPr>
        <w:ind w:firstLine="6096"/>
      </w:pPr>
      <w:r w:rsidRPr="00FE00AC">
        <w:rPr>
          <w:rFonts w:ascii="Times New Roman" w:hAnsi="Times New Roman" w:cs="Times New Roman"/>
          <w:sz w:val="24"/>
          <w:szCs w:val="24"/>
        </w:rPr>
        <w:t>Nr. PK-</w:t>
      </w:r>
      <w:r>
        <w:rPr>
          <w:rFonts w:ascii="Times New Roman" w:hAnsi="Times New Roman" w:cs="Times New Roman"/>
          <w:sz w:val="24"/>
          <w:szCs w:val="24"/>
        </w:rPr>
        <w:t>)</w:t>
      </w:r>
    </w:p>
    <w:bookmarkEnd w:id="4"/>
    <w:bookmarkEnd w:id="5"/>
    <w:p w14:paraId="17643380" w14:textId="77777777" w:rsidR="00C315A2" w:rsidRDefault="00C315A2" w:rsidP="00C315A2">
      <w:pPr>
        <w:tabs>
          <w:tab w:val="left" w:pos="1134"/>
        </w:tabs>
        <w:ind w:left="426"/>
        <w:jc w:val="both"/>
        <w:rPr>
          <w:rFonts w:ascii="Times New Roman" w:hAnsi="Times New Roman" w:cs="Times New Roman"/>
          <w:b/>
          <w:bCs/>
          <w:iCs/>
          <w:sz w:val="24"/>
        </w:rPr>
      </w:pPr>
      <w:r>
        <w:rPr>
          <w:rFonts w:ascii="Times New Roman" w:hAnsi="Times New Roman" w:cs="Times New Roman"/>
          <w:b/>
          <w:bCs/>
          <w:iCs/>
          <w:sz w:val="24"/>
        </w:rPr>
        <w:t xml:space="preserve">                                </w:t>
      </w:r>
    </w:p>
    <w:p w14:paraId="1943052C" w14:textId="77777777" w:rsidR="00C315A2" w:rsidRDefault="00C315A2" w:rsidP="00C315A2">
      <w:pPr>
        <w:tabs>
          <w:tab w:val="left" w:pos="1134"/>
        </w:tabs>
        <w:ind w:left="426"/>
        <w:jc w:val="both"/>
        <w:rPr>
          <w:rFonts w:ascii="Times New Roman" w:hAnsi="Times New Roman" w:cs="Times New Roman"/>
          <w:b/>
          <w:bCs/>
          <w:iCs/>
          <w:sz w:val="24"/>
        </w:rPr>
      </w:pPr>
    </w:p>
    <w:p w14:paraId="0EA1F174" w14:textId="3132B146" w:rsidR="00C315A2" w:rsidRDefault="00240D92" w:rsidP="00C315A2">
      <w:pPr>
        <w:tabs>
          <w:tab w:val="left" w:pos="1134"/>
        </w:tabs>
        <w:ind w:left="426"/>
        <w:jc w:val="both"/>
        <w:rPr>
          <w:rFonts w:ascii="Times New Roman" w:hAnsi="Times New Roman" w:cs="Times New Roman"/>
          <w:b/>
          <w:bCs/>
          <w:iCs/>
          <w:sz w:val="24"/>
        </w:rPr>
      </w:pPr>
      <w:r>
        <w:rPr>
          <w:rFonts w:ascii="Times New Roman" w:hAnsi="Times New Roman" w:cs="Times New Roman"/>
          <w:b/>
          <w:bCs/>
          <w:iCs/>
          <w:sz w:val="24"/>
        </w:rPr>
        <w:t xml:space="preserve">                                   </w:t>
      </w:r>
      <w:r w:rsidR="00C315A2" w:rsidRPr="00077299">
        <w:rPr>
          <w:rFonts w:ascii="Times New Roman" w:hAnsi="Times New Roman" w:cs="Times New Roman"/>
          <w:b/>
          <w:bCs/>
          <w:iCs/>
          <w:sz w:val="24"/>
        </w:rPr>
        <w:t>T</w:t>
      </w:r>
      <w:r w:rsidR="00C315A2">
        <w:rPr>
          <w:rFonts w:ascii="Times New Roman" w:hAnsi="Times New Roman" w:cs="Times New Roman"/>
          <w:b/>
          <w:bCs/>
          <w:iCs/>
          <w:sz w:val="24"/>
        </w:rPr>
        <w:t>IE</w:t>
      </w:r>
      <w:r w:rsidR="00C315A2" w:rsidRPr="00077299">
        <w:rPr>
          <w:rFonts w:ascii="Times New Roman" w:hAnsi="Times New Roman" w:cs="Times New Roman"/>
          <w:b/>
          <w:bCs/>
          <w:iCs/>
          <w:sz w:val="24"/>
        </w:rPr>
        <w:t>KĖJ</w:t>
      </w:r>
      <w:r w:rsidR="00C315A2">
        <w:rPr>
          <w:rFonts w:ascii="Times New Roman" w:hAnsi="Times New Roman" w:cs="Times New Roman"/>
          <w:b/>
          <w:bCs/>
          <w:iCs/>
          <w:sz w:val="24"/>
        </w:rPr>
        <w:t>Ų</w:t>
      </w:r>
      <w:r w:rsidR="00C315A2" w:rsidRPr="00077299">
        <w:rPr>
          <w:rFonts w:ascii="Times New Roman" w:hAnsi="Times New Roman" w:cs="Times New Roman"/>
          <w:b/>
          <w:bCs/>
          <w:iCs/>
          <w:sz w:val="24"/>
        </w:rPr>
        <w:t xml:space="preserve"> PAŠALINIMO PAGRINDAI</w:t>
      </w:r>
    </w:p>
    <w:p w14:paraId="75B89CFE" w14:textId="77777777" w:rsidR="00C315A2" w:rsidRPr="00077299" w:rsidRDefault="00C315A2" w:rsidP="00C315A2">
      <w:pPr>
        <w:tabs>
          <w:tab w:val="left" w:pos="1134"/>
        </w:tabs>
        <w:ind w:left="426"/>
        <w:jc w:val="both"/>
        <w:rPr>
          <w:rFonts w:ascii="Times New Roman" w:hAnsi="Times New Roman" w:cs="Times New Roman"/>
          <w:b/>
          <w:bCs/>
          <w:iCs/>
          <w:sz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938"/>
      </w:tblGrid>
      <w:tr w:rsidR="00C315A2" w:rsidRPr="000E4CFD" w14:paraId="5AB53959" w14:textId="77777777" w:rsidTr="00A94633">
        <w:tc>
          <w:tcPr>
            <w:tcW w:w="2694" w:type="dxa"/>
            <w:shd w:val="clear" w:color="auto" w:fill="auto"/>
          </w:tcPr>
          <w:p w14:paraId="466BC2C5" w14:textId="77777777" w:rsidR="00C315A2" w:rsidRPr="000E4CFD" w:rsidRDefault="00C315A2" w:rsidP="00A94633">
            <w:pPr>
              <w:jc w:val="center"/>
              <w:rPr>
                <w:rFonts w:ascii="Times New Roman" w:hAnsi="Times New Roman" w:cs="Times New Roman"/>
                <w:b/>
                <w:bCs/>
                <w:sz w:val="24"/>
              </w:rPr>
            </w:pPr>
            <w:r w:rsidRPr="000E4CFD">
              <w:rPr>
                <w:rFonts w:ascii="Times New Roman" w:hAnsi="Times New Roman" w:cs="Times New Roman"/>
                <w:b/>
                <w:bCs/>
                <w:sz w:val="24"/>
              </w:rPr>
              <w:t>EBVPD III dalis „Pašalinimo pagrindai“</w:t>
            </w:r>
          </w:p>
        </w:tc>
        <w:tc>
          <w:tcPr>
            <w:tcW w:w="7938" w:type="dxa"/>
            <w:shd w:val="clear" w:color="auto" w:fill="auto"/>
          </w:tcPr>
          <w:p w14:paraId="2F1BDB34" w14:textId="77777777" w:rsidR="00C315A2" w:rsidRPr="000E4CFD" w:rsidRDefault="00C315A2" w:rsidP="00A94633">
            <w:pPr>
              <w:jc w:val="center"/>
              <w:rPr>
                <w:rFonts w:ascii="Times New Roman" w:hAnsi="Times New Roman" w:cs="Times New Roman"/>
                <w:b/>
                <w:bCs/>
                <w:sz w:val="24"/>
              </w:rPr>
            </w:pPr>
            <w:r w:rsidRPr="000E4CFD">
              <w:rPr>
                <w:rFonts w:ascii="Times New Roman" w:hAnsi="Times New Roman" w:cs="Times New Roman"/>
                <w:b/>
                <w:bCs/>
                <w:sz w:val="24"/>
              </w:rPr>
              <w:t>Pateikiami dokumentai</w:t>
            </w:r>
          </w:p>
        </w:tc>
      </w:tr>
      <w:tr w:rsidR="00C315A2" w:rsidRPr="000E4CFD" w14:paraId="373DAB6A" w14:textId="77777777" w:rsidTr="00A94633">
        <w:tc>
          <w:tcPr>
            <w:tcW w:w="2694" w:type="dxa"/>
            <w:shd w:val="clear" w:color="auto" w:fill="auto"/>
          </w:tcPr>
          <w:p w14:paraId="7565F4E7" w14:textId="77777777" w:rsidR="00C315A2" w:rsidRPr="000E4CFD" w:rsidRDefault="00C315A2" w:rsidP="00A94633">
            <w:pPr>
              <w:ind w:firstLine="142"/>
              <w:rPr>
                <w:rFonts w:ascii="Times New Roman" w:hAnsi="Times New Roman" w:cs="Times New Roman"/>
                <w:sz w:val="24"/>
              </w:rPr>
            </w:pPr>
            <w:r w:rsidRPr="000E4CFD">
              <w:rPr>
                <w:rFonts w:ascii="Times New Roman" w:hAnsi="Times New Roman" w:cs="Times New Roman"/>
                <w:sz w:val="24"/>
              </w:rPr>
              <w:t>A. Su baudžiamaisiais nuosprendžiais susiję pagrindai (Viešųjų pirkimų įstatymo 46 str. 1 d.)</w:t>
            </w:r>
          </w:p>
          <w:p w14:paraId="63713F7F" w14:textId="77777777" w:rsidR="00C315A2" w:rsidRPr="000E4CFD" w:rsidRDefault="00C315A2" w:rsidP="00A94633">
            <w:pPr>
              <w:ind w:firstLine="142"/>
              <w:rPr>
                <w:rFonts w:ascii="Times New Roman" w:hAnsi="Times New Roman" w:cs="Times New Roman"/>
                <w:bCs/>
                <w:sz w:val="24"/>
              </w:rPr>
            </w:pPr>
          </w:p>
          <w:p w14:paraId="0A9DD577" w14:textId="77777777" w:rsidR="00C315A2" w:rsidRPr="000E4CFD" w:rsidRDefault="00C315A2" w:rsidP="00A94633">
            <w:pPr>
              <w:ind w:firstLine="142"/>
              <w:rPr>
                <w:rFonts w:ascii="Times New Roman" w:hAnsi="Times New Roman" w:cs="Times New Roman"/>
                <w:sz w:val="24"/>
              </w:rPr>
            </w:pPr>
            <w:r w:rsidRPr="000E4CFD">
              <w:rPr>
                <w:rFonts w:ascii="Times New Roman" w:hAnsi="Times New Roman" w:cs="Times New Roman"/>
                <w:sz w:val="24"/>
              </w:rPr>
              <w:t>D. Išimtinai nacionaliniai pašalinimo pagrindai (Viešųjų pirkimų įstatymo 46 str. 1 d. 4 p.)</w:t>
            </w:r>
          </w:p>
          <w:p w14:paraId="72A9AB5D" w14:textId="77777777" w:rsidR="00C315A2" w:rsidRDefault="00C315A2" w:rsidP="00A94633">
            <w:pPr>
              <w:rPr>
                <w:rFonts w:ascii="Times New Roman" w:hAnsi="Times New Roman" w:cs="Times New Roman"/>
                <w:bCs/>
                <w:sz w:val="24"/>
              </w:rPr>
            </w:pPr>
          </w:p>
          <w:p w14:paraId="590A6D63" w14:textId="3A1D706A" w:rsidR="00BF4B35" w:rsidRPr="00914A54" w:rsidRDefault="00BF4B35" w:rsidP="00BF4B35">
            <w:pPr>
              <w:pStyle w:val="Betarp"/>
              <w:jc w:val="both"/>
              <w:rPr>
                <w:rFonts w:ascii="Times New Roman" w:eastAsia="Yu Mincho" w:hAnsi="Times New Roman" w:cs="Times New Roman"/>
                <w:b/>
                <w:bCs/>
                <w:sz w:val="24"/>
                <w:szCs w:val="24"/>
                <w:lang w:eastAsia="en-US"/>
              </w:rPr>
            </w:pPr>
            <w:r w:rsidRPr="00914A54">
              <w:rPr>
                <w:rFonts w:ascii="Times New Roman" w:hAnsi="Times New Roman" w:cs="Times New Roman"/>
                <w:b/>
                <w:bCs/>
                <w:sz w:val="24"/>
              </w:rPr>
              <w:t>(Viešųjų pirkimų įstatymo 46 str.</w:t>
            </w:r>
            <w:r w:rsidRPr="00914A54">
              <w:rPr>
                <w:rFonts w:ascii="Times New Roman" w:eastAsia="Yu Mincho" w:hAnsi="Times New Roman" w:cs="Times New Roman"/>
                <w:b/>
                <w:bCs/>
                <w:sz w:val="24"/>
                <w:szCs w:val="24"/>
                <w:lang w:eastAsia="en-US"/>
              </w:rPr>
              <w:t xml:space="preserve"> 2¹ d.)</w:t>
            </w:r>
          </w:p>
          <w:p w14:paraId="3ED7142F" w14:textId="001355EC" w:rsidR="00BF4B35" w:rsidRPr="00914A54" w:rsidRDefault="00BF4B35" w:rsidP="00A94633">
            <w:pPr>
              <w:rPr>
                <w:rFonts w:ascii="Times New Roman" w:hAnsi="Times New Roman" w:cs="Times New Roman"/>
                <w:sz w:val="24"/>
                <w:szCs w:val="24"/>
              </w:rPr>
            </w:pPr>
          </w:p>
          <w:p w14:paraId="72C4A097" w14:textId="77777777" w:rsidR="00BF4B35" w:rsidRDefault="00BF4B35" w:rsidP="00A94633">
            <w:pPr>
              <w:rPr>
                <w:rFonts w:ascii="Times New Roman" w:hAnsi="Times New Roman" w:cs="Times New Roman"/>
                <w:sz w:val="24"/>
                <w:szCs w:val="24"/>
                <w:highlight w:val="yellow"/>
              </w:rPr>
            </w:pPr>
          </w:p>
          <w:p w14:paraId="6412E00A" w14:textId="04306FBC" w:rsidR="00FC388D" w:rsidRPr="000E4CFD" w:rsidRDefault="00FC388D" w:rsidP="00A94633">
            <w:pPr>
              <w:rPr>
                <w:rFonts w:ascii="Times New Roman" w:hAnsi="Times New Roman" w:cs="Times New Roman"/>
                <w:bCs/>
                <w:sz w:val="24"/>
              </w:rPr>
            </w:pPr>
          </w:p>
        </w:tc>
        <w:tc>
          <w:tcPr>
            <w:tcW w:w="7938" w:type="dxa"/>
            <w:shd w:val="clear" w:color="auto" w:fill="auto"/>
          </w:tcPr>
          <w:p w14:paraId="4329C71C" w14:textId="77777777" w:rsidR="00C315A2" w:rsidRPr="00FC30DE" w:rsidRDefault="00C315A2" w:rsidP="00A94633">
            <w:pPr>
              <w:jc w:val="both"/>
              <w:rPr>
                <w:rFonts w:ascii="Times New Roman" w:hAnsi="Times New Roman" w:cs="Times New Roman"/>
                <w:sz w:val="24"/>
              </w:rPr>
            </w:pPr>
            <w:r w:rsidRPr="00FC30DE">
              <w:rPr>
                <w:rFonts w:ascii="Times New Roman" w:hAnsi="Times New Roman" w:cs="Times New Roman"/>
                <w:sz w:val="24"/>
              </w:rPr>
              <w:t xml:space="preserve">Su </w:t>
            </w:r>
            <w:r>
              <w:rPr>
                <w:rFonts w:ascii="Times New Roman" w:hAnsi="Times New Roman" w:cs="Times New Roman"/>
                <w:sz w:val="24"/>
              </w:rPr>
              <w:t xml:space="preserve">paraiška </w:t>
            </w:r>
            <w:r w:rsidRPr="00FC30DE">
              <w:rPr>
                <w:rFonts w:ascii="Times New Roman" w:hAnsi="Times New Roman" w:cs="Times New Roman"/>
                <w:sz w:val="24"/>
              </w:rPr>
              <w:t>pateikiama:</w:t>
            </w:r>
          </w:p>
          <w:p w14:paraId="34C85118" w14:textId="77777777" w:rsidR="00C315A2" w:rsidRPr="00FC30DE" w:rsidRDefault="00C315A2" w:rsidP="00A94633">
            <w:pPr>
              <w:jc w:val="both"/>
              <w:rPr>
                <w:rFonts w:ascii="Times New Roman" w:hAnsi="Times New Roman" w:cs="Times New Roman"/>
                <w:sz w:val="24"/>
              </w:rPr>
            </w:pPr>
            <w:r w:rsidRPr="00FC30DE">
              <w:rPr>
                <w:rFonts w:ascii="Times New Roman" w:hAnsi="Times New Roman" w:cs="Times New Roman"/>
                <w:sz w:val="24"/>
              </w:rPr>
              <w:t>1) EBVPD;</w:t>
            </w:r>
          </w:p>
          <w:p w14:paraId="03DBC9FC" w14:textId="77777777" w:rsidR="00C315A2" w:rsidRDefault="00C315A2" w:rsidP="00A94633">
            <w:pPr>
              <w:ind w:firstLine="34"/>
              <w:jc w:val="both"/>
              <w:rPr>
                <w:rFonts w:ascii="Times New Roman" w:hAnsi="Times New Roman" w:cs="Times New Roman"/>
                <w:sz w:val="24"/>
              </w:rPr>
            </w:pPr>
            <w:r w:rsidRPr="00FC30DE">
              <w:rPr>
                <w:rFonts w:ascii="Times New Roman" w:hAnsi="Times New Roman" w:cs="Times New Roman"/>
                <w:sz w:val="24"/>
              </w:rPr>
              <w:t xml:space="preserve">2) Valstybės įmonės Registrų centro Lietuvos Respublikos Vyriausybės nustatyta tvarka išduotas dokumentas, patvirtinantis jungtinius kompetentingų institucijų tvarkomus duomenis, teismo ar kitos kompetentingos institucijos išduotas dokumentas arba atitinkamos užsienio šalies institucijos dokumentas, patvirtinantis arba paneigiantis Viešųjų pirkimų įstatymo 46 straipsnio 1 dalyje nurodytų aplinkybių buvimą. Dokumentas turi būti išduotas ne anksčiau kaip prieš 90 dienų </w:t>
            </w:r>
            <w:r w:rsidRPr="00D138EF">
              <w:rPr>
                <w:rFonts w:ascii="Times New Roman" w:hAnsi="Times New Roman" w:cs="Times New Roman"/>
                <w:sz w:val="24"/>
              </w:rPr>
              <w:t>iki paraiškos pateikimo dienos.</w:t>
            </w:r>
            <w:r>
              <w:rPr>
                <w:rFonts w:ascii="Times New Roman" w:hAnsi="Times New Roman" w:cs="Times New Roman"/>
                <w:sz w:val="24"/>
              </w:rPr>
              <w:t xml:space="preserve"> </w:t>
            </w:r>
            <w:r w:rsidRPr="00FC30DE">
              <w:rPr>
                <w:rFonts w:ascii="Times New Roman" w:hAnsi="Times New Roman" w:cs="Times New Roman"/>
                <w:sz w:val="24"/>
              </w:rPr>
              <w:t>Jei dokumentas išduotas anksčiau, tačiau jo galiojimo terminas ilgesnis, toks dokumentas yra priimtinas.</w:t>
            </w:r>
            <w:r>
              <w:rPr>
                <w:rFonts w:ascii="Times New Roman" w:hAnsi="Times New Roman" w:cs="Times New Roman"/>
                <w:sz w:val="24"/>
              </w:rPr>
              <w:t xml:space="preserve"> </w:t>
            </w:r>
          </w:p>
          <w:p w14:paraId="21E067DE" w14:textId="77777777" w:rsidR="00C315A2" w:rsidRPr="000E4CFD" w:rsidRDefault="00C315A2" w:rsidP="00A94633">
            <w:pPr>
              <w:ind w:firstLine="34"/>
              <w:jc w:val="both"/>
              <w:rPr>
                <w:rFonts w:ascii="Times New Roman" w:hAnsi="Times New Roman" w:cs="Times New Roman"/>
                <w:sz w:val="24"/>
              </w:rPr>
            </w:pPr>
            <w:r w:rsidRPr="00DC2A8C">
              <w:rPr>
                <w:rFonts w:ascii="Times New Roman" w:hAnsi="Times New Roman" w:cs="Times New Roman"/>
                <w:sz w:val="24"/>
              </w:rPr>
              <w:t>Kitos valstybės t</w:t>
            </w:r>
            <w:r>
              <w:rPr>
                <w:rFonts w:ascii="Times New Roman" w:hAnsi="Times New Roman" w:cs="Times New Roman"/>
                <w:sz w:val="24"/>
              </w:rPr>
              <w:t>ie</w:t>
            </w:r>
            <w:r w:rsidRPr="00DC2A8C">
              <w:rPr>
                <w:rFonts w:ascii="Times New Roman" w:hAnsi="Times New Roman" w:cs="Times New Roman"/>
                <w:sz w:val="24"/>
              </w:rPr>
              <w:t>kėjas pateikia šalies, kurioje yra registruotas ar šalies, iš kurios jis atvyko, kompetentingos teismo ar viešojo administravimo institucijos išduotą dokumentą, liudijantį, kad nėra nurodytų pažeidimų.</w:t>
            </w:r>
          </w:p>
          <w:p w14:paraId="38FD86A4" w14:textId="77777777" w:rsidR="00C315A2" w:rsidRPr="00DC2A8C" w:rsidRDefault="00C315A2" w:rsidP="00A94633">
            <w:pPr>
              <w:tabs>
                <w:tab w:val="left" w:pos="567"/>
                <w:tab w:val="left" w:pos="851"/>
              </w:tabs>
              <w:spacing w:line="276" w:lineRule="auto"/>
              <w:ind w:firstLine="10"/>
              <w:jc w:val="both"/>
              <w:rPr>
                <w:rFonts w:ascii="Times New Roman" w:hAnsi="Times New Roman" w:cs="Times New Roman"/>
                <w:sz w:val="24"/>
              </w:rPr>
            </w:pPr>
            <w:r w:rsidRPr="000E4CFD">
              <w:rPr>
                <w:rFonts w:ascii="Times New Roman" w:hAnsi="Times New Roman" w:cs="Times New Roman"/>
                <w:sz w:val="24"/>
              </w:rPr>
              <w:t xml:space="preserve"> </w:t>
            </w:r>
            <w:r w:rsidRPr="00DC2A8C">
              <w:rPr>
                <w:rFonts w:ascii="Times New Roman" w:hAnsi="Times New Roman" w:cs="Times New Roman"/>
                <w:sz w:val="24"/>
              </w:rPr>
              <w:t>Jeigu Tiekėjas negali pateikti aukščiau nurodytų dokumentų, nes valstybėje narėje ar atitinkamoje šalyje tokie dokumentai neišduodami arba toje šalyje išduodami dokumentai neapima visų Viešųjų pirkimų įstatymo 46 straipsnio 1 dalyje keliamų klausimų, jie gali būti pakeisti:</w:t>
            </w:r>
          </w:p>
          <w:p w14:paraId="712316FE" w14:textId="77777777" w:rsidR="00C315A2" w:rsidRPr="00DC2A8C" w:rsidRDefault="00C315A2" w:rsidP="00A94633">
            <w:pPr>
              <w:tabs>
                <w:tab w:val="left" w:pos="567"/>
                <w:tab w:val="left" w:pos="851"/>
              </w:tabs>
              <w:spacing w:line="276" w:lineRule="auto"/>
              <w:ind w:firstLine="10"/>
              <w:jc w:val="both"/>
              <w:rPr>
                <w:rFonts w:ascii="Times New Roman" w:hAnsi="Times New Roman" w:cs="Times New Roman"/>
                <w:sz w:val="24"/>
              </w:rPr>
            </w:pPr>
            <w:r w:rsidRPr="00DC2A8C">
              <w:rPr>
                <w:rFonts w:ascii="Times New Roman" w:hAnsi="Times New Roman" w:cs="Times New Roman"/>
                <w:sz w:val="24"/>
              </w:rPr>
              <w:t>1) priesaikos deklaracija;</w:t>
            </w:r>
          </w:p>
          <w:p w14:paraId="6A36112C" w14:textId="77777777" w:rsidR="00C315A2" w:rsidRPr="000E4CFD" w:rsidRDefault="00C315A2" w:rsidP="00A94633">
            <w:pPr>
              <w:ind w:firstLine="34"/>
              <w:jc w:val="both"/>
              <w:rPr>
                <w:rFonts w:ascii="Times New Roman" w:hAnsi="Times New Roman" w:cs="Times New Roman"/>
                <w:sz w:val="24"/>
              </w:rPr>
            </w:pPr>
            <w:r w:rsidRPr="00DC2A8C">
              <w:rPr>
                <w:rFonts w:ascii="Times New Roman" w:hAnsi="Times New Roman" w:cs="Times New Roman"/>
                <w:sz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C315A2" w:rsidRPr="000E4CFD" w14:paraId="4BBD7137" w14:textId="77777777" w:rsidTr="00A94633">
        <w:tc>
          <w:tcPr>
            <w:tcW w:w="2694" w:type="dxa"/>
            <w:shd w:val="clear" w:color="auto" w:fill="auto"/>
          </w:tcPr>
          <w:p w14:paraId="53E5C099" w14:textId="77777777" w:rsidR="00C315A2" w:rsidRPr="000E4CFD" w:rsidRDefault="00C315A2" w:rsidP="00A94633">
            <w:pPr>
              <w:ind w:firstLine="142"/>
              <w:rPr>
                <w:rFonts w:ascii="Times New Roman" w:hAnsi="Times New Roman" w:cs="Times New Roman"/>
                <w:sz w:val="24"/>
              </w:rPr>
            </w:pPr>
            <w:r w:rsidRPr="000E4CFD">
              <w:rPr>
                <w:rFonts w:ascii="Times New Roman" w:hAnsi="Times New Roman" w:cs="Times New Roman"/>
                <w:sz w:val="24"/>
              </w:rPr>
              <w:t xml:space="preserve">B. Su mokesčių ar socialinio draudimo įmokų mokėjimu susiję pagrindai </w:t>
            </w:r>
            <w:r w:rsidRPr="000E4CFD">
              <w:rPr>
                <w:rFonts w:ascii="Times New Roman" w:hAnsi="Times New Roman" w:cs="Times New Roman"/>
                <w:bCs/>
                <w:sz w:val="24"/>
              </w:rPr>
              <w:t>(</w:t>
            </w:r>
            <w:r w:rsidRPr="000E4CFD">
              <w:rPr>
                <w:rFonts w:ascii="Times New Roman" w:hAnsi="Times New Roman" w:cs="Times New Roman"/>
                <w:sz w:val="24"/>
              </w:rPr>
              <w:t>Viešųjų pirkimų įstatymo 46 str. 3 d.)</w:t>
            </w:r>
          </w:p>
          <w:p w14:paraId="301A852D" w14:textId="77777777" w:rsidR="00C315A2" w:rsidRPr="000E4CFD" w:rsidRDefault="00C315A2" w:rsidP="00A94633">
            <w:pPr>
              <w:ind w:firstLine="142"/>
              <w:rPr>
                <w:rFonts w:ascii="Times New Roman" w:hAnsi="Times New Roman" w:cs="Times New Roman"/>
                <w:sz w:val="24"/>
              </w:rPr>
            </w:pPr>
          </w:p>
          <w:p w14:paraId="0473CFCA" w14:textId="77777777" w:rsidR="00C315A2" w:rsidRPr="000E4CFD" w:rsidRDefault="00C315A2" w:rsidP="00A94633">
            <w:pPr>
              <w:suppressAutoHyphens/>
              <w:contextualSpacing/>
              <w:jc w:val="both"/>
              <w:rPr>
                <w:rFonts w:ascii="Times New Roman" w:hAnsi="Times New Roman" w:cs="Times New Roman"/>
                <w:sz w:val="24"/>
              </w:rPr>
            </w:pPr>
          </w:p>
        </w:tc>
        <w:tc>
          <w:tcPr>
            <w:tcW w:w="7938" w:type="dxa"/>
            <w:shd w:val="clear" w:color="auto" w:fill="auto"/>
          </w:tcPr>
          <w:p w14:paraId="69F733F3" w14:textId="77777777" w:rsidR="00C315A2" w:rsidRPr="00FC30DE" w:rsidRDefault="00C315A2" w:rsidP="00A94633">
            <w:pPr>
              <w:jc w:val="both"/>
              <w:rPr>
                <w:rFonts w:ascii="Times New Roman" w:hAnsi="Times New Roman" w:cs="Times New Roman"/>
                <w:sz w:val="24"/>
              </w:rPr>
            </w:pPr>
            <w:r w:rsidRPr="00FC30DE">
              <w:rPr>
                <w:rFonts w:ascii="Times New Roman" w:hAnsi="Times New Roman" w:cs="Times New Roman"/>
                <w:sz w:val="24"/>
              </w:rPr>
              <w:t xml:space="preserve">Su </w:t>
            </w:r>
            <w:r>
              <w:rPr>
                <w:rFonts w:ascii="Times New Roman" w:hAnsi="Times New Roman" w:cs="Times New Roman"/>
                <w:sz w:val="24"/>
              </w:rPr>
              <w:t xml:space="preserve">paraiška </w:t>
            </w:r>
            <w:r w:rsidRPr="00FC30DE">
              <w:rPr>
                <w:rFonts w:ascii="Times New Roman" w:hAnsi="Times New Roman" w:cs="Times New Roman"/>
                <w:sz w:val="24"/>
              </w:rPr>
              <w:t>pateikiama:</w:t>
            </w:r>
          </w:p>
          <w:p w14:paraId="4B90DAA0" w14:textId="77777777" w:rsidR="00C315A2" w:rsidRPr="00FC30DE" w:rsidRDefault="00C315A2" w:rsidP="00A94633">
            <w:pPr>
              <w:jc w:val="both"/>
              <w:rPr>
                <w:rFonts w:ascii="Times New Roman" w:hAnsi="Times New Roman" w:cs="Times New Roman"/>
                <w:sz w:val="24"/>
              </w:rPr>
            </w:pPr>
            <w:r w:rsidRPr="00FC30DE">
              <w:rPr>
                <w:rFonts w:ascii="Times New Roman" w:hAnsi="Times New Roman" w:cs="Times New Roman"/>
                <w:sz w:val="24"/>
              </w:rPr>
              <w:t>1) EBVPD;</w:t>
            </w:r>
          </w:p>
          <w:p w14:paraId="0F2014CE" w14:textId="77777777" w:rsidR="00C315A2" w:rsidRPr="00FC30DE" w:rsidRDefault="00C315A2" w:rsidP="00A94633">
            <w:pPr>
              <w:jc w:val="both"/>
              <w:rPr>
                <w:rFonts w:ascii="Times New Roman" w:hAnsi="Times New Roman" w:cs="Times New Roman"/>
                <w:sz w:val="24"/>
              </w:rPr>
            </w:pPr>
            <w:r w:rsidRPr="00FC30DE">
              <w:rPr>
                <w:rFonts w:ascii="Times New Roman" w:hAnsi="Times New Roman" w:cs="Times New Roman"/>
                <w:sz w:val="24"/>
              </w:rPr>
              <w:t xml:space="preserve">2) </w:t>
            </w:r>
            <w:r w:rsidRPr="00FC30DE">
              <w:rPr>
                <w:rFonts w:ascii="Times New Roman" w:hAnsi="Times New Roman" w:cs="Times New Roman"/>
                <w:b/>
                <w:sz w:val="24"/>
                <w:u w:val="single"/>
                <w:lang w:eastAsia="ar-SA"/>
              </w:rPr>
              <w:t>Dėl įsipareigojimų, susijusių su mokesčiais.</w:t>
            </w:r>
            <w:r w:rsidRPr="00FC30DE">
              <w:rPr>
                <w:rFonts w:ascii="Times New Roman" w:hAnsi="Times New Roman" w:cs="Times New Roman"/>
                <w:sz w:val="24"/>
              </w:rPr>
              <w:t xml:space="preserve"> Valstybinės mokesčių inspekcijos</w:t>
            </w:r>
            <w:r>
              <w:rPr>
                <w:rFonts w:ascii="Times New Roman" w:hAnsi="Times New Roman" w:cs="Times New Roman"/>
                <w:sz w:val="24"/>
              </w:rPr>
              <w:t xml:space="preserve"> </w:t>
            </w:r>
            <w:r w:rsidRPr="00FC30DE">
              <w:rPr>
                <w:rFonts w:ascii="Times New Roman" w:hAnsi="Times New Roman" w:cs="Times New Roman"/>
                <w:bCs/>
                <w:sz w:val="24"/>
              </w:rPr>
              <w:t>prie Lietuvos Respublikos finansų ministerijos</w:t>
            </w:r>
            <w:r w:rsidRPr="00FC30DE">
              <w:rPr>
                <w:rFonts w:ascii="Times New Roman" w:hAnsi="Times New Roman" w:cs="Times New Roman"/>
                <w:sz w:val="24"/>
              </w:rPr>
              <w:t xml:space="preserve"> išduotą dokumentą arba valstybės įmonės Registrų centro Lietuvos Respublikos Vyriausybės nustatyta tvarka išduotą dokumentą, patvirtinantį jungtinius kompetentingų institucijų tvarkomus duomenis, ar kitos kompetentingos institucijos arba atitinkamos užsienio šalies institucijos išduotą dokumentą;</w:t>
            </w:r>
          </w:p>
          <w:p w14:paraId="5CCACCCB" w14:textId="77777777" w:rsidR="00C315A2" w:rsidRPr="00FC30DE" w:rsidRDefault="00C315A2" w:rsidP="00A94633">
            <w:pPr>
              <w:jc w:val="both"/>
              <w:rPr>
                <w:rFonts w:ascii="Times New Roman" w:hAnsi="Times New Roman" w:cs="Times New Roman"/>
                <w:sz w:val="24"/>
              </w:rPr>
            </w:pPr>
            <w:r w:rsidRPr="00FC30DE">
              <w:rPr>
                <w:rFonts w:ascii="Times New Roman" w:hAnsi="Times New Roman" w:cs="Times New Roman"/>
                <w:sz w:val="24"/>
              </w:rPr>
              <w:t xml:space="preserve">3) </w:t>
            </w:r>
            <w:r w:rsidRPr="00FC30DE">
              <w:rPr>
                <w:rFonts w:ascii="Times New Roman" w:hAnsi="Times New Roman" w:cs="Times New Roman"/>
                <w:b/>
                <w:sz w:val="24"/>
                <w:u w:val="single"/>
                <w:lang w:eastAsia="ar-SA"/>
              </w:rPr>
              <w:t>Dėl įsipareigojimų, susijusių su socialinio draudimo įmokomis.</w:t>
            </w:r>
            <w:r w:rsidRPr="00FC30DE">
              <w:rPr>
                <w:rFonts w:ascii="Times New Roman" w:hAnsi="Times New Roman" w:cs="Times New Roman"/>
                <w:sz w:val="24"/>
              </w:rPr>
              <w:t xml:space="preserve"> Jeigu tiekėjas yra fizinis asmuo, registruotas Lietuvos Respublikoje, pateikiamas </w:t>
            </w:r>
            <w:r w:rsidRPr="00FC30DE">
              <w:rPr>
                <w:rFonts w:ascii="Times New Roman" w:hAnsi="Times New Roman" w:cs="Times New Roman"/>
                <w:sz w:val="24"/>
                <w:lang w:eastAsia="ar-SA"/>
              </w:rPr>
              <w:t xml:space="preserve">Valstybinio socialinio draudimo fondo valdybos teritorinių skyrių ir kitų Valstybinio socialinio draudimo fondo įstaigų, susijusių su Valstybinio socialinio draudimo fondo administravimu, išduotas dokumentas </w:t>
            </w:r>
            <w:r w:rsidRPr="00FC30DE">
              <w:rPr>
                <w:rFonts w:ascii="Times New Roman" w:hAnsi="Times New Roman" w:cs="Times New Roman"/>
                <w:sz w:val="24"/>
              </w:rPr>
              <w:t>arba valstybės įmonės Registrų centro Lietuvos Respublikos Vyriausybės nustatyta tvarka išduotas dokumentas, patvirtinantis jungtinius kompetentingų institucijų tvarkomus duomenis.</w:t>
            </w:r>
          </w:p>
          <w:p w14:paraId="6B1F7D28" w14:textId="77777777" w:rsidR="00C315A2" w:rsidRPr="0001650D" w:rsidRDefault="00C315A2" w:rsidP="00A94633">
            <w:pPr>
              <w:suppressAutoHyphens/>
              <w:contextualSpacing/>
              <w:jc w:val="both"/>
              <w:rPr>
                <w:rFonts w:ascii="Times New Roman" w:hAnsi="Times New Roman" w:cs="Times New Roman"/>
                <w:sz w:val="24"/>
                <w:lang w:eastAsia="ar-SA"/>
              </w:rPr>
            </w:pPr>
            <w:r w:rsidRPr="00FC30DE">
              <w:rPr>
                <w:rFonts w:ascii="Times New Roman" w:hAnsi="Times New Roman" w:cs="Times New Roman"/>
                <w:sz w:val="24"/>
              </w:rPr>
              <w:lastRenderedPageBreak/>
              <w:t xml:space="preserve">Jeigu tiekėjas yra juridinis asmuo, registruotas Lietuvos Respublikoje, iš jo nereikalaujama pateikti jokių šį reikalavimą įrodančių dokumentų. Duomenys </w:t>
            </w:r>
            <w:r w:rsidRPr="0001650D">
              <w:rPr>
                <w:rFonts w:ascii="Times New Roman" w:hAnsi="Times New Roman" w:cs="Times New Roman"/>
                <w:sz w:val="24"/>
              </w:rPr>
              <w:t xml:space="preserve">yra tikrinami perkančiosios organizacijos. </w:t>
            </w:r>
          </w:p>
          <w:p w14:paraId="32115993" w14:textId="77777777" w:rsidR="00C315A2" w:rsidRPr="00FC30DE" w:rsidRDefault="00C315A2" w:rsidP="00A94633">
            <w:pPr>
              <w:suppressAutoHyphens/>
              <w:contextualSpacing/>
              <w:jc w:val="both"/>
              <w:rPr>
                <w:rFonts w:ascii="Times New Roman" w:hAnsi="Times New Roman" w:cs="Times New Roman"/>
                <w:sz w:val="24"/>
                <w:lang w:eastAsia="ar-SA"/>
              </w:rPr>
            </w:pPr>
            <w:r w:rsidRPr="0001650D">
              <w:rPr>
                <w:rFonts w:ascii="Times New Roman" w:hAnsi="Times New Roman" w:cs="Times New Roman"/>
                <w:sz w:val="24"/>
                <w:lang w:eastAsia="ar-SA"/>
              </w:rPr>
              <w:t>Perkančioji organizacija tikrina paskutinės paraiškos pateikimo  dienos, nurodytos skelbime apie pirkimą, duomenis</w:t>
            </w:r>
            <w:r w:rsidRPr="0001650D">
              <w:rPr>
                <w:rStyle w:val="Puslapioinaosnuoroda"/>
                <w:rFonts w:ascii="Times New Roman" w:hAnsi="Times New Roman" w:cs="Times New Roman"/>
                <w:sz w:val="24"/>
              </w:rPr>
              <w:footnoteReference w:id="1"/>
            </w:r>
            <w:r w:rsidRPr="0001650D">
              <w:rPr>
                <w:rFonts w:ascii="Times New Roman" w:hAnsi="Times New Roman" w:cs="Times New Roman"/>
                <w:sz w:val="24"/>
              </w:rPr>
              <w:t xml:space="preserve"> </w:t>
            </w:r>
            <w:r w:rsidRPr="0001650D">
              <w:rPr>
                <w:rFonts w:ascii="Times New Roman" w:hAnsi="Times New Roman" w:cs="Times New Roman"/>
                <w:sz w:val="24"/>
                <w:lang w:eastAsia="ar-SA"/>
              </w:rPr>
              <w:t xml:space="preserve"> (šiuos duomenis perkančioji organizacija ,,Sodros“ informacinėje sistemoje tikrins 2 dienom vėliau negu paraiškų pateikimo paskutinė diena, tokie duomenys bus</w:t>
            </w:r>
            <w:r w:rsidRPr="00FC30DE">
              <w:rPr>
                <w:rFonts w:ascii="Times New Roman" w:hAnsi="Times New Roman" w:cs="Times New Roman"/>
                <w:sz w:val="24"/>
                <w:lang w:eastAsia="ar-SA"/>
              </w:rPr>
              <w:t xml:space="preserve"> aktualūs </w:t>
            </w:r>
            <w:r>
              <w:rPr>
                <w:rFonts w:ascii="Times New Roman" w:hAnsi="Times New Roman" w:cs="Times New Roman"/>
                <w:sz w:val="24"/>
                <w:lang w:eastAsia="ar-SA"/>
              </w:rPr>
              <w:t xml:space="preserve">paraiškos </w:t>
            </w:r>
            <w:r w:rsidRPr="00FC30DE">
              <w:rPr>
                <w:rFonts w:ascii="Times New Roman" w:hAnsi="Times New Roman" w:cs="Times New Roman"/>
                <w:sz w:val="24"/>
                <w:lang w:eastAsia="ar-SA"/>
              </w:rPr>
              <w:t>pateikimo dieną).</w:t>
            </w:r>
          </w:p>
          <w:p w14:paraId="5EA6218F" w14:textId="77777777" w:rsidR="00C315A2" w:rsidRPr="00FC30DE" w:rsidRDefault="00C315A2" w:rsidP="00A94633">
            <w:pPr>
              <w:suppressAutoHyphens/>
              <w:ind w:firstLine="851"/>
              <w:contextualSpacing/>
              <w:jc w:val="both"/>
              <w:rPr>
                <w:rFonts w:ascii="Times New Roman" w:hAnsi="Times New Roman" w:cs="Times New Roman"/>
                <w:sz w:val="24"/>
                <w:lang w:eastAsia="ar-SA"/>
              </w:rPr>
            </w:pPr>
          </w:p>
          <w:p w14:paraId="26625DE4" w14:textId="77777777" w:rsidR="00C315A2" w:rsidRPr="00FC30DE" w:rsidRDefault="00C315A2" w:rsidP="00A94633">
            <w:pPr>
              <w:suppressAutoHyphens/>
              <w:contextualSpacing/>
              <w:jc w:val="both"/>
              <w:rPr>
                <w:rFonts w:ascii="Times New Roman" w:hAnsi="Times New Roman" w:cs="Times New Roman"/>
                <w:sz w:val="24"/>
                <w:lang w:eastAsia="ar-SA"/>
              </w:rPr>
            </w:pPr>
            <w:r w:rsidRPr="00FC30DE">
              <w:rPr>
                <w:rFonts w:ascii="Times New Roman" w:hAnsi="Times New Roman" w:cs="Times New Roman"/>
                <w:sz w:val="24"/>
                <w:lang w:eastAsia="ar-SA"/>
              </w:rPr>
              <w:t>Jeigu dėl „Sodros“ informacinės sistemos techninių trikdžių perkančioji organizacija neturės galimybės patikrinti neatlygintinai prieinamų duomenų apie tiekėją p</w:t>
            </w:r>
            <w:r>
              <w:rPr>
                <w:rFonts w:ascii="Times New Roman" w:hAnsi="Times New Roman" w:cs="Times New Roman"/>
                <w:sz w:val="24"/>
                <w:lang w:eastAsia="ar-SA"/>
              </w:rPr>
              <w:t>araiškų</w:t>
            </w:r>
            <w:r w:rsidRPr="00FC30DE">
              <w:rPr>
                <w:rFonts w:ascii="Times New Roman" w:hAnsi="Times New Roman" w:cs="Times New Roman"/>
                <w:sz w:val="24"/>
                <w:lang w:eastAsia="ar-SA"/>
              </w:rPr>
              <w:t xml:space="preserve"> pateikimo termino dienai, bus tikrinami vienos darbo dienos prieš paskutinę p</w:t>
            </w:r>
            <w:r>
              <w:rPr>
                <w:rFonts w:ascii="Times New Roman" w:hAnsi="Times New Roman" w:cs="Times New Roman"/>
                <w:sz w:val="24"/>
                <w:lang w:eastAsia="ar-SA"/>
              </w:rPr>
              <w:t xml:space="preserve">araiškų </w:t>
            </w:r>
            <w:r w:rsidRPr="00FC30DE">
              <w:rPr>
                <w:rFonts w:ascii="Times New Roman" w:hAnsi="Times New Roman" w:cs="Times New Roman"/>
                <w:sz w:val="24"/>
                <w:lang w:eastAsia="ar-SA"/>
              </w:rPr>
              <w:t xml:space="preserve"> pateikimo</w:t>
            </w:r>
            <w:r>
              <w:rPr>
                <w:rFonts w:ascii="Times New Roman" w:hAnsi="Times New Roman" w:cs="Times New Roman"/>
                <w:sz w:val="24"/>
                <w:lang w:eastAsia="ar-SA"/>
              </w:rPr>
              <w:t xml:space="preserve"> </w:t>
            </w:r>
            <w:r w:rsidRPr="00FC30DE">
              <w:rPr>
                <w:rFonts w:ascii="Times New Roman" w:hAnsi="Times New Roman" w:cs="Times New Roman"/>
                <w:sz w:val="24"/>
                <w:lang w:eastAsia="ar-SA"/>
              </w:rPr>
              <w:t>dieną ir vienos darbo dienos po paskutinės p</w:t>
            </w:r>
            <w:r>
              <w:rPr>
                <w:rFonts w:ascii="Times New Roman" w:hAnsi="Times New Roman" w:cs="Times New Roman"/>
                <w:sz w:val="24"/>
                <w:lang w:eastAsia="ar-SA"/>
              </w:rPr>
              <w:t>araiškų</w:t>
            </w:r>
            <w:r w:rsidRPr="00FC30DE">
              <w:rPr>
                <w:rFonts w:ascii="Times New Roman" w:hAnsi="Times New Roman" w:cs="Times New Roman"/>
                <w:sz w:val="24"/>
                <w:lang w:eastAsia="ar-SA"/>
              </w:rPr>
              <w:t xml:space="preserve"> pateikimo</w:t>
            </w:r>
            <w:r>
              <w:rPr>
                <w:rFonts w:ascii="Times New Roman" w:hAnsi="Times New Roman" w:cs="Times New Roman"/>
                <w:sz w:val="24"/>
                <w:lang w:eastAsia="ar-SA"/>
              </w:rPr>
              <w:t xml:space="preserve"> </w:t>
            </w:r>
            <w:r w:rsidRPr="00FC30DE">
              <w:rPr>
                <w:rFonts w:ascii="Times New Roman" w:hAnsi="Times New Roman" w:cs="Times New Roman"/>
                <w:sz w:val="24"/>
                <w:lang w:eastAsia="ar-SA"/>
              </w:rPr>
              <w:t>dienos tiekėjo „Sodros“ duomenys.</w:t>
            </w:r>
          </w:p>
          <w:p w14:paraId="26B8BFBB" w14:textId="77777777" w:rsidR="00C315A2" w:rsidRPr="00FC30DE" w:rsidRDefault="00C315A2" w:rsidP="00A94633">
            <w:pPr>
              <w:jc w:val="both"/>
              <w:rPr>
                <w:rFonts w:ascii="Times New Roman" w:hAnsi="Times New Roman" w:cs="Times New Roman"/>
                <w:sz w:val="24"/>
              </w:rPr>
            </w:pPr>
            <w:r w:rsidRPr="00FC30DE">
              <w:rPr>
                <w:rFonts w:ascii="Times New Roman" w:hAnsi="Times New Roman" w:cs="Times New Roman"/>
                <w:sz w:val="24"/>
              </w:rPr>
              <w:t>Kitos valstybės tiekėjas, kuris yra fizinis arba juridinis asmuo, pateikia šalies, kurioje jis yra registruotas, kompetentingos valstybės institucijos išduotą pažymą</w:t>
            </w:r>
            <w:r>
              <w:rPr>
                <w:rFonts w:ascii="Times New Roman" w:hAnsi="Times New Roman" w:cs="Times New Roman"/>
                <w:sz w:val="24"/>
              </w:rPr>
              <w:t>.</w:t>
            </w:r>
          </w:p>
          <w:p w14:paraId="18A042DA" w14:textId="77777777" w:rsidR="00C315A2" w:rsidRPr="00FC30DE" w:rsidRDefault="00C315A2" w:rsidP="00A94633">
            <w:pPr>
              <w:jc w:val="both"/>
              <w:rPr>
                <w:rFonts w:ascii="Times New Roman" w:hAnsi="Times New Roman" w:cs="Times New Roman"/>
                <w:bCs/>
                <w:sz w:val="24"/>
              </w:rPr>
            </w:pPr>
            <w:r w:rsidRPr="00FC30DE">
              <w:rPr>
                <w:rFonts w:ascii="Times New Roman" w:hAnsi="Times New Roman" w:cs="Times New Roman"/>
                <w:sz w:val="24"/>
              </w:rPr>
              <w:t xml:space="preserve">2) ir 3) punktuose nurodyti dokumentai turi būti išduoti ne anksčiau kaip 90 dienų iki </w:t>
            </w:r>
            <w:r>
              <w:rPr>
                <w:rFonts w:ascii="Times New Roman" w:hAnsi="Times New Roman" w:cs="Times New Roman"/>
                <w:sz w:val="24"/>
              </w:rPr>
              <w:t xml:space="preserve">paraiškos </w:t>
            </w:r>
            <w:r w:rsidRPr="00FC30DE">
              <w:rPr>
                <w:rFonts w:ascii="Times New Roman" w:hAnsi="Times New Roman" w:cs="Times New Roman"/>
                <w:sz w:val="24"/>
              </w:rPr>
              <w:t>pateikimo</w:t>
            </w:r>
            <w:r>
              <w:rPr>
                <w:rFonts w:ascii="Times New Roman" w:hAnsi="Times New Roman" w:cs="Times New Roman"/>
                <w:sz w:val="24"/>
              </w:rPr>
              <w:t xml:space="preserve"> dienos</w:t>
            </w:r>
            <w:r w:rsidRPr="00FC30DE">
              <w:rPr>
                <w:rFonts w:ascii="Times New Roman" w:hAnsi="Times New Roman" w:cs="Times New Roman"/>
                <w:sz w:val="24"/>
              </w:rPr>
              <w:t>.</w:t>
            </w:r>
            <w:r>
              <w:rPr>
                <w:rFonts w:ascii="Times New Roman" w:hAnsi="Times New Roman" w:cs="Times New Roman"/>
                <w:sz w:val="24"/>
              </w:rPr>
              <w:t xml:space="preserve"> </w:t>
            </w:r>
            <w:r w:rsidRPr="00FC30DE">
              <w:rPr>
                <w:rFonts w:ascii="Times New Roman" w:hAnsi="Times New Roman" w:cs="Times New Roman"/>
                <w:bCs/>
                <w:sz w:val="24"/>
              </w:rPr>
              <w:t>Jei dokumentas išduotas anksčiau, tačiau jo galiojimo terminas ilgesnis, toks dokumentas yra priimtinas.</w:t>
            </w:r>
          </w:p>
          <w:p w14:paraId="57315779" w14:textId="77777777" w:rsidR="00C315A2" w:rsidRPr="00FC30DE" w:rsidRDefault="00C315A2" w:rsidP="00A94633">
            <w:pPr>
              <w:ind w:firstLine="851"/>
              <w:jc w:val="both"/>
              <w:rPr>
                <w:rFonts w:ascii="Times New Roman" w:hAnsi="Times New Roman" w:cs="Times New Roman"/>
                <w:sz w:val="24"/>
              </w:rPr>
            </w:pPr>
          </w:p>
          <w:p w14:paraId="1AF5923A" w14:textId="77777777" w:rsidR="00C315A2" w:rsidRPr="00DC2A8C" w:rsidRDefault="00C315A2" w:rsidP="00A94633">
            <w:pPr>
              <w:tabs>
                <w:tab w:val="left" w:pos="567"/>
                <w:tab w:val="left" w:pos="851"/>
              </w:tabs>
              <w:ind w:firstLine="10"/>
              <w:jc w:val="both"/>
              <w:rPr>
                <w:rFonts w:ascii="Times New Roman" w:hAnsi="Times New Roman" w:cs="Times New Roman"/>
                <w:sz w:val="24"/>
              </w:rPr>
            </w:pPr>
            <w:r w:rsidRPr="00DC2A8C">
              <w:rPr>
                <w:rFonts w:ascii="Times New Roman" w:hAnsi="Times New Roman" w:cs="Times New Roman"/>
                <w:sz w:val="24"/>
              </w:rPr>
              <w:t>Jeigu Tiekėjas negali pateikti aukščiau nurodytų dokumentų, nes valstybėje narėje ar atitinkamoje šalyje tokie dokumentai neišduodami arba toje šalyje išduodami dokumentai neapima visų Viešųjų pirkimų įstatymo 46 straipsnio 1 dalyje keliamų klausimų, jie gali būti pakeisti:</w:t>
            </w:r>
          </w:p>
          <w:p w14:paraId="59F789AB" w14:textId="77777777" w:rsidR="00C315A2" w:rsidRPr="00DC2A8C" w:rsidRDefault="00C315A2" w:rsidP="00A94633">
            <w:pPr>
              <w:tabs>
                <w:tab w:val="left" w:pos="567"/>
                <w:tab w:val="left" w:pos="851"/>
              </w:tabs>
              <w:ind w:firstLine="10"/>
              <w:jc w:val="both"/>
              <w:rPr>
                <w:rFonts w:ascii="Times New Roman" w:hAnsi="Times New Roman" w:cs="Times New Roman"/>
                <w:sz w:val="24"/>
              </w:rPr>
            </w:pPr>
            <w:r w:rsidRPr="00DC2A8C">
              <w:rPr>
                <w:rFonts w:ascii="Times New Roman" w:hAnsi="Times New Roman" w:cs="Times New Roman"/>
                <w:sz w:val="24"/>
              </w:rPr>
              <w:t>1) priesaikos deklaracija;</w:t>
            </w:r>
          </w:p>
          <w:p w14:paraId="086953B8" w14:textId="77777777" w:rsidR="00C315A2" w:rsidRPr="000E4CFD" w:rsidRDefault="00C315A2" w:rsidP="00A94633">
            <w:pPr>
              <w:jc w:val="both"/>
              <w:rPr>
                <w:rFonts w:ascii="Times New Roman" w:hAnsi="Times New Roman" w:cs="Times New Roman"/>
                <w:sz w:val="24"/>
              </w:rPr>
            </w:pPr>
            <w:r w:rsidRPr="00DC2A8C">
              <w:rPr>
                <w:rFonts w:ascii="Times New Roman" w:hAnsi="Times New Roman" w:cs="Times New Roman"/>
                <w:sz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C315A2" w:rsidRPr="000E4CFD" w14:paraId="083CAED9" w14:textId="77777777" w:rsidTr="00A94633">
        <w:tc>
          <w:tcPr>
            <w:tcW w:w="2694" w:type="dxa"/>
            <w:shd w:val="clear" w:color="auto" w:fill="auto"/>
          </w:tcPr>
          <w:p w14:paraId="3DAD2DBD" w14:textId="77777777" w:rsidR="00C315A2" w:rsidRPr="000E4CFD" w:rsidRDefault="00C315A2" w:rsidP="00A94633">
            <w:pPr>
              <w:rPr>
                <w:rFonts w:ascii="Times New Roman" w:hAnsi="Times New Roman" w:cs="Times New Roman"/>
                <w:bCs/>
                <w:sz w:val="24"/>
              </w:rPr>
            </w:pPr>
            <w:r w:rsidRPr="000E4CFD">
              <w:rPr>
                <w:rFonts w:ascii="Times New Roman" w:hAnsi="Times New Roman" w:cs="Times New Roman"/>
                <w:sz w:val="24"/>
              </w:rPr>
              <w:lastRenderedPageBreak/>
              <w:t xml:space="preserve">C. Su nemokumu, interesų konfliktu ar profesiniais nusižengimais susiję pagrindai </w:t>
            </w:r>
            <w:r w:rsidRPr="000E4CFD">
              <w:rPr>
                <w:rFonts w:ascii="Times New Roman" w:hAnsi="Times New Roman" w:cs="Times New Roman"/>
                <w:bCs/>
                <w:sz w:val="24"/>
              </w:rPr>
              <w:t>(</w:t>
            </w:r>
            <w:r w:rsidRPr="000E4CFD">
              <w:rPr>
                <w:rFonts w:ascii="Times New Roman" w:hAnsi="Times New Roman" w:cs="Times New Roman"/>
                <w:sz w:val="24"/>
              </w:rPr>
              <w:t>Viešųjų pirkimų įstatymo 46 str. 4 d.)</w:t>
            </w:r>
          </w:p>
        </w:tc>
        <w:tc>
          <w:tcPr>
            <w:tcW w:w="7938" w:type="dxa"/>
            <w:shd w:val="clear" w:color="auto" w:fill="auto"/>
          </w:tcPr>
          <w:p w14:paraId="37C06E92" w14:textId="77777777" w:rsidR="00C315A2" w:rsidRPr="000E4CFD" w:rsidRDefault="00C315A2" w:rsidP="00A94633">
            <w:pPr>
              <w:jc w:val="both"/>
              <w:rPr>
                <w:rFonts w:ascii="Times New Roman" w:hAnsi="Times New Roman" w:cs="Times New Roman"/>
                <w:sz w:val="24"/>
              </w:rPr>
            </w:pPr>
            <w:r w:rsidRPr="000E4CFD">
              <w:rPr>
                <w:rFonts w:ascii="Times New Roman" w:hAnsi="Times New Roman" w:cs="Times New Roman"/>
                <w:sz w:val="24"/>
              </w:rPr>
              <w:t>Perkančioji organizacija nereikalauja papildomų dokumentų, nes t</w:t>
            </w:r>
            <w:r>
              <w:rPr>
                <w:rFonts w:ascii="Times New Roman" w:hAnsi="Times New Roman" w:cs="Times New Roman"/>
                <w:sz w:val="24"/>
              </w:rPr>
              <w:t>ie</w:t>
            </w:r>
            <w:r w:rsidRPr="000E4CFD">
              <w:rPr>
                <w:rFonts w:ascii="Times New Roman" w:hAnsi="Times New Roman" w:cs="Times New Roman"/>
                <w:sz w:val="24"/>
              </w:rPr>
              <w:t>kėjas ir jo pasitelkiami ūkio subjektai šių pašalinimo pagrindų nebuvimą deklaravo EBVPD.</w:t>
            </w:r>
          </w:p>
          <w:p w14:paraId="6C5EB8BE" w14:textId="77777777" w:rsidR="00C315A2" w:rsidRPr="000E4CFD" w:rsidRDefault="00C315A2" w:rsidP="00A94633">
            <w:pPr>
              <w:jc w:val="both"/>
              <w:rPr>
                <w:rFonts w:ascii="Times New Roman" w:hAnsi="Times New Roman" w:cs="Times New Roman"/>
                <w:sz w:val="24"/>
              </w:rPr>
            </w:pPr>
          </w:p>
          <w:p w14:paraId="08E24BD6" w14:textId="77777777" w:rsidR="00C315A2" w:rsidRPr="000E4CFD" w:rsidRDefault="00C315A2" w:rsidP="00A94633">
            <w:pPr>
              <w:jc w:val="both"/>
              <w:rPr>
                <w:rFonts w:ascii="Times New Roman" w:hAnsi="Times New Roman" w:cs="Times New Roman"/>
                <w:sz w:val="24"/>
              </w:rPr>
            </w:pPr>
            <w:r w:rsidRPr="000E4CFD">
              <w:rPr>
                <w:rFonts w:ascii="Times New Roman" w:hAnsi="Times New Roman" w:cs="Times New Roman"/>
                <w:sz w:val="24"/>
              </w:rPr>
              <w:t>Perkančioji organizacija informaciją taip pat tikrina:</w:t>
            </w:r>
          </w:p>
          <w:p w14:paraId="6C83F920" w14:textId="77777777" w:rsidR="00C315A2" w:rsidRPr="000E4CFD" w:rsidRDefault="00C315A2" w:rsidP="00A94633">
            <w:pPr>
              <w:jc w:val="both"/>
              <w:rPr>
                <w:rFonts w:ascii="Times New Roman" w:hAnsi="Times New Roman" w:cs="Times New Roman"/>
                <w:sz w:val="24"/>
              </w:rPr>
            </w:pPr>
            <w:r w:rsidRPr="000E4CFD">
              <w:rPr>
                <w:rFonts w:ascii="Times New Roman" w:hAnsi="Times New Roman" w:cs="Times New Roman"/>
                <w:sz w:val="24"/>
              </w:rPr>
              <w:t>1. Melagingą informaciją pateikusių tiekėjų sąraše</w:t>
            </w:r>
            <w:r w:rsidRPr="000E4CFD">
              <w:rPr>
                <w:rStyle w:val="Puslapioinaosnuoroda"/>
                <w:rFonts w:ascii="Times New Roman" w:hAnsi="Times New Roman" w:cs="Times New Roman"/>
                <w:sz w:val="24"/>
              </w:rPr>
              <w:footnoteReference w:id="2"/>
            </w:r>
            <w:r w:rsidRPr="000E4CFD">
              <w:rPr>
                <w:rFonts w:ascii="Times New Roman" w:hAnsi="Times New Roman" w:cs="Times New Roman"/>
                <w:sz w:val="24"/>
              </w:rPr>
              <w:t xml:space="preserve"> </w:t>
            </w:r>
            <w:r w:rsidRPr="000E4CFD">
              <w:rPr>
                <w:rFonts w:ascii="Times New Roman" w:hAnsi="Times New Roman" w:cs="Times New Roman"/>
                <w:bCs/>
                <w:sz w:val="24"/>
              </w:rPr>
              <w:t>(</w:t>
            </w:r>
            <w:r w:rsidRPr="000E4CFD">
              <w:rPr>
                <w:rFonts w:ascii="Times New Roman" w:hAnsi="Times New Roman" w:cs="Times New Roman"/>
                <w:sz w:val="24"/>
              </w:rPr>
              <w:t>Viešųjų pirkimų įstatymo 46 str. 4 d. 4 p.);</w:t>
            </w:r>
          </w:p>
          <w:p w14:paraId="1DF93D29" w14:textId="77777777" w:rsidR="00C315A2" w:rsidRPr="000E4CFD" w:rsidRDefault="00C315A2" w:rsidP="00A94633">
            <w:pPr>
              <w:jc w:val="both"/>
              <w:rPr>
                <w:rFonts w:ascii="Times New Roman" w:hAnsi="Times New Roman" w:cs="Times New Roman"/>
                <w:sz w:val="24"/>
              </w:rPr>
            </w:pPr>
            <w:r w:rsidRPr="000E4CFD">
              <w:rPr>
                <w:rFonts w:ascii="Times New Roman" w:hAnsi="Times New Roman" w:cs="Times New Roman"/>
                <w:sz w:val="24"/>
              </w:rPr>
              <w:t>2. Nepatikimų tiekėjų sąraše</w:t>
            </w:r>
            <w:r w:rsidRPr="000E4CFD">
              <w:rPr>
                <w:rStyle w:val="Puslapioinaosnuoroda"/>
                <w:rFonts w:ascii="Times New Roman" w:hAnsi="Times New Roman" w:cs="Times New Roman"/>
                <w:sz w:val="24"/>
              </w:rPr>
              <w:footnoteReference w:id="3"/>
            </w:r>
            <w:r w:rsidRPr="000E4CFD">
              <w:rPr>
                <w:rFonts w:ascii="Times New Roman" w:hAnsi="Times New Roman" w:cs="Times New Roman"/>
                <w:sz w:val="24"/>
              </w:rPr>
              <w:t xml:space="preserve"> </w:t>
            </w:r>
            <w:r w:rsidRPr="000E4CFD">
              <w:rPr>
                <w:rFonts w:ascii="Times New Roman" w:hAnsi="Times New Roman" w:cs="Times New Roman"/>
                <w:bCs/>
                <w:sz w:val="24"/>
              </w:rPr>
              <w:t>(</w:t>
            </w:r>
            <w:r w:rsidRPr="000E4CFD">
              <w:rPr>
                <w:rFonts w:ascii="Times New Roman" w:hAnsi="Times New Roman" w:cs="Times New Roman"/>
                <w:sz w:val="24"/>
              </w:rPr>
              <w:t>Viešųjų pirkimų įstatymo 46 str. 4 d. 6 p.);</w:t>
            </w:r>
          </w:p>
          <w:p w14:paraId="7DABFD2C" w14:textId="77777777" w:rsidR="00C315A2" w:rsidRDefault="00C315A2" w:rsidP="00A94633">
            <w:pPr>
              <w:jc w:val="both"/>
              <w:rPr>
                <w:rFonts w:ascii="Times New Roman" w:hAnsi="Times New Roman" w:cs="Times New Roman"/>
                <w:sz w:val="24"/>
              </w:rPr>
            </w:pPr>
            <w:r w:rsidRPr="000E4CFD">
              <w:rPr>
                <w:rFonts w:ascii="Times New Roman" w:hAnsi="Times New Roman" w:cs="Times New Roman"/>
                <w:sz w:val="24"/>
              </w:rPr>
              <w:t>3. Informaciją, ar t</w:t>
            </w:r>
            <w:r>
              <w:rPr>
                <w:rFonts w:ascii="Times New Roman" w:hAnsi="Times New Roman" w:cs="Times New Roman"/>
                <w:sz w:val="24"/>
              </w:rPr>
              <w:t>ie</w:t>
            </w:r>
            <w:r w:rsidRPr="000E4CFD">
              <w:rPr>
                <w:rFonts w:ascii="Times New Roman" w:hAnsi="Times New Roman" w:cs="Times New Roman"/>
                <w:sz w:val="24"/>
              </w:rPr>
              <w:t>kėjas (ne)atitinka minimalių patikimo mokesčių mokėtojo kriterijų</w:t>
            </w:r>
            <w:r w:rsidRPr="000E4CFD">
              <w:rPr>
                <w:rStyle w:val="Puslapioinaosnuoroda"/>
                <w:rFonts w:ascii="Times New Roman" w:hAnsi="Times New Roman" w:cs="Times New Roman"/>
                <w:sz w:val="24"/>
              </w:rPr>
              <w:footnoteReference w:id="4"/>
            </w:r>
            <w:r w:rsidRPr="000E4CFD">
              <w:rPr>
                <w:rFonts w:ascii="Times New Roman" w:hAnsi="Times New Roman" w:cs="Times New Roman"/>
                <w:sz w:val="24"/>
              </w:rPr>
              <w:t>, nustatytų Lietuvos Respublikos mokesčių administravimo įstatymo 40</w:t>
            </w:r>
            <w:r w:rsidRPr="000E4CFD">
              <w:rPr>
                <w:rFonts w:ascii="Times New Roman" w:hAnsi="Times New Roman" w:cs="Times New Roman"/>
                <w:sz w:val="24"/>
                <w:vertAlign w:val="superscript"/>
              </w:rPr>
              <w:t>1</w:t>
            </w:r>
            <w:r w:rsidRPr="000E4CFD">
              <w:rPr>
                <w:rFonts w:ascii="Times New Roman" w:hAnsi="Times New Roman" w:cs="Times New Roman"/>
                <w:sz w:val="24"/>
              </w:rPr>
              <w:t> straipsnio 1 dalyje (Viešųjų pirkimų įstatymo 46 str. 4 d. 8 p.).</w:t>
            </w:r>
            <w:r w:rsidRPr="000E4CFD">
              <w:rPr>
                <w:rFonts w:ascii="Times New Roman" w:hAnsi="Times New Roman" w:cs="Times New Roman"/>
                <w:color w:val="000000"/>
                <w:sz w:val="24"/>
              </w:rPr>
              <w:t xml:space="preserve"> </w:t>
            </w:r>
            <w:r w:rsidRPr="00FC30DE">
              <w:rPr>
                <w:rFonts w:ascii="Times New Roman" w:hAnsi="Times New Roman" w:cs="Times New Roman"/>
                <w:sz w:val="24"/>
              </w:rPr>
              <w:t>Kitos valstybės tiekėjo nereikalaujama pateikti papildomų dokumentų, nes t</w:t>
            </w:r>
            <w:r>
              <w:rPr>
                <w:rFonts w:ascii="Times New Roman" w:hAnsi="Times New Roman" w:cs="Times New Roman"/>
                <w:sz w:val="24"/>
              </w:rPr>
              <w:t>ie</w:t>
            </w:r>
            <w:r w:rsidRPr="00FC30DE">
              <w:rPr>
                <w:rFonts w:ascii="Times New Roman" w:hAnsi="Times New Roman" w:cs="Times New Roman"/>
                <w:sz w:val="24"/>
              </w:rPr>
              <w:t>kėjas ir jo pasitelkiami ūkio subjektai šių pašalinimo pagrindų nebuvimą deklaravo EBVPD.</w:t>
            </w:r>
          </w:p>
          <w:p w14:paraId="4A1C726D" w14:textId="77777777" w:rsidR="00C315A2" w:rsidRPr="00FC30DE" w:rsidRDefault="00C315A2" w:rsidP="00A94633">
            <w:pPr>
              <w:jc w:val="both"/>
              <w:rPr>
                <w:rFonts w:ascii="Times New Roman" w:hAnsi="Times New Roman" w:cs="Times New Roman"/>
                <w:sz w:val="24"/>
              </w:rPr>
            </w:pPr>
          </w:p>
          <w:p w14:paraId="405E99BD" w14:textId="77777777" w:rsidR="00C315A2" w:rsidRPr="000E4CFD" w:rsidRDefault="00C315A2" w:rsidP="00A94633">
            <w:pPr>
              <w:jc w:val="both"/>
              <w:rPr>
                <w:rFonts w:ascii="Times New Roman" w:hAnsi="Times New Roman" w:cs="Times New Roman"/>
                <w:sz w:val="24"/>
              </w:rPr>
            </w:pPr>
            <w:r w:rsidRPr="0001650D">
              <w:rPr>
                <w:rFonts w:ascii="Times New Roman" w:hAnsi="Times New Roman" w:cs="Times New Roman"/>
                <w:sz w:val="24"/>
                <w:lang w:eastAsia="ar-SA"/>
              </w:rPr>
              <w:t xml:space="preserve">Ši informacija tikrinama paskutinę paraiškos pateikimo  dieną, nurodytą skelbime apie pirkimą </w:t>
            </w:r>
            <w:r w:rsidRPr="0001650D">
              <w:rPr>
                <w:rStyle w:val="Puslapioinaosnuoroda"/>
                <w:rFonts w:ascii="Times New Roman" w:hAnsi="Times New Roman" w:cs="Times New Roman"/>
                <w:sz w:val="24"/>
              </w:rPr>
              <w:footnoteReference w:id="5"/>
            </w:r>
          </w:p>
        </w:tc>
      </w:tr>
    </w:tbl>
    <w:p w14:paraId="6105A737" w14:textId="77777777" w:rsidR="000F4302" w:rsidRDefault="000F4302"/>
    <w:sectPr w:rsidR="000F4302" w:rsidSect="002F7188">
      <w:pgSz w:w="11906" w:h="16838" w:code="9"/>
      <w:pgMar w:top="709"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0AC0" w14:textId="77777777" w:rsidR="00133EF2" w:rsidRDefault="00133EF2" w:rsidP="00C315A2">
      <w:r>
        <w:separator/>
      </w:r>
    </w:p>
  </w:endnote>
  <w:endnote w:type="continuationSeparator" w:id="0">
    <w:p w14:paraId="2E246EE2" w14:textId="77777777" w:rsidR="00133EF2" w:rsidRDefault="00133EF2" w:rsidP="00C3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74BF" w14:textId="77777777" w:rsidR="00133EF2" w:rsidRDefault="00133EF2" w:rsidP="00C315A2">
      <w:r>
        <w:separator/>
      </w:r>
    </w:p>
  </w:footnote>
  <w:footnote w:type="continuationSeparator" w:id="0">
    <w:p w14:paraId="5E6168C5" w14:textId="77777777" w:rsidR="00133EF2" w:rsidRDefault="00133EF2" w:rsidP="00C315A2">
      <w:r>
        <w:continuationSeparator/>
      </w:r>
    </w:p>
  </w:footnote>
  <w:footnote w:id="1">
    <w:p w14:paraId="1B0C5D60" w14:textId="77777777" w:rsidR="00C315A2" w:rsidRPr="00A33441" w:rsidRDefault="00C315A2" w:rsidP="00C315A2">
      <w:pPr>
        <w:pStyle w:val="Puslapioinaostekstas"/>
        <w:rPr>
          <w:lang w:val="lt-LT"/>
        </w:rPr>
      </w:pPr>
      <w:r w:rsidRPr="00673284">
        <w:rPr>
          <w:rStyle w:val="Puslapioinaosnuoroda"/>
        </w:rPr>
        <w:footnoteRef/>
      </w:r>
      <w:r w:rsidRPr="00A33441">
        <w:rPr>
          <w:lang w:val="lt-LT"/>
        </w:rPr>
        <w:t xml:space="preserve">  </w:t>
      </w:r>
      <w:r w:rsidRPr="00A33441">
        <w:rPr>
          <w:szCs w:val="24"/>
          <w:lang w:val="lt-LT"/>
        </w:rPr>
        <w:t>Pateikus paraišką po paraiškų pateikimo termino pabaigos, Sodros duomenys tikrinami, perkančiosios organizacijos pasirinkta data.</w:t>
      </w:r>
    </w:p>
  </w:footnote>
  <w:footnote w:id="2">
    <w:p w14:paraId="4466FB99" w14:textId="77777777" w:rsidR="00C315A2" w:rsidRPr="00A33441" w:rsidRDefault="00C315A2" w:rsidP="00C315A2">
      <w:pPr>
        <w:pStyle w:val="Puslapioinaostekstas"/>
        <w:rPr>
          <w:lang w:val="lt-LT"/>
        </w:rPr>
      </w:pPr>
      <w:r w:rsidRPr="00673284">
        <w:rPr>
          <w:rStyle w:val="Puslapioinaosnuoroda"/>
        </w:rPr>
        <w:footnoteRef/>
      </w:r>
      <w:r w:rsidRPr="00A33441">
        <w:rPr>
          <w:lang w:val="lt-LT"/>
        </w:rPr>
        <w:t xml:space="preserve">  </w:t>
      </w:r>
      <w:hyperlink r:id="rId1" w:history="1">
        <w:r w:rsidRPr="00A33441">
          <w:rPr>
            <w:rStyle w:val="Hipersaitas"/>
            <w:lang w:val="lt-LT"/>
          </w:rPr>
          <w:t>https://vpt.lrv.lt/melaginga-informacija-pateikusiu-tiekeju-sarasas-3</w:t>
        </w:r>
      </w:hyperlink>
      <w:r w:rsidRPr="00A33441">
        <w:rPr>
          <w:lang w:val="lt-LT"/>
        </w:rPr>
        <w:t xml:space="preserve"> </w:t>
      </w:r>
    </w:p>
  </w:footnote>
  <w:footnote w:id="3">
    <w:p w14:paraId="3DCF009D" w14:textId="77777777" w:rsidR="00C315A2" w:rsidRPr="00A33441" w:rsidRDefault="00C315A2" w:rsidP="00C315A2">
      <w:pPr>
        <w:pStyle w:val="Puslapioinaostekstas"/>
        <w:rPr>
          <w:lang w:val="lt-LT"/>
        </w:rPr>
      </w:pPr>
      <w:r w:rsidRPr="00673284">
        <w:rPr>
          <w:rStyle w:val="Puslapioinaosnuoroda"/>
        </w:rPr>
        <w:footnoteRef/>
      </w:r>
      <w:r w:rsidRPr="00A33441">
        <w:rPr>
          <w:lang w:val="lt-LT"/>
        </w:rPr>
        <w:t xml:space="preserve">  </w:t>
      </w:r>
      <w:hyperlink r:id="rId2" w:history="1">
        <w:r w:rsidRPr="00A33441">
          <w:rPr>
            <w:rStyle w:val="Hipersaitas"/>
            <w:lang w:val="lt-LT"/>
          </w:rPr>
          <w:t>https://vpt.lrv.lt/nepatikimi-tiekejai-1</w:t>
        </w:r>
      </w:hyperlink>
      <w:r w:rsidRPr="00A33441">
        <w:rPr>
          <w:lang w:val="lt-LT"/>
        </w:rPr>
        <w:t xml:space="preserve"> </w:t>
      </w:r>
    </w:p>
  </w:footnote>
  <w:footnote w:id="4">
    <w:p w14:paraId="49574D51" w14:textId="77777777" w:rsidR="00C315A2" w:rsidRPr="00673284" w:rsidRDefault="00C315A2" w:rsidP="00C315A2">
      <w:pPr>
        <w:pStyle w:val="Puslapioinaostekstas"/>
        <w:rPr>
          <w:lang w:val="lt-LT"/>
        </w:rPr>
      </w:pPr>
      <w:r w:rsidRPr="00673284">
        <w:rPr>
          <w:rStyle w:val="Puslapioinaosnuoroda"/>
        </w:rPr>
        <w:footnoteRef/>
      </w:r>
      <w:r w:rsidRPr="00A33441">
        <w:rPr>
          <w:lang w:val="lt-LT"/>
        </w:rPr>
        <w:t xml:space="preserve"> </w:t>
      </w:r>
      <w:hyperlink r:id="rId3" w:history="1">
        <w:r w:rsidRPr="00673284">
          <w:rPr>
            <w:rStyle w:val="Hipersaitas"/>
            <w:lang w:val="lt-LT"/>
          </w:rPr>
          <w:t>http://www.vmi.lt/cms/informacija-apie-mokesciu-moketojus</w:t>
        </w:r>
      </w:hyperlink>
      <w:r w:rsidRPr="00673284">
        <w:rPr>
          <w:lang w:val="lt-LT"/>
        </w:rPr>
        <w:t> </w:t>
      </w:r>
    </w:p>
    <w:p w14:paraId="353E04CD" w14:textId="77777777" w:rsidR="00C315A2" w:rsidRPr="00673284" w:rsidRDefault="00C315A2" w:rsidP="00C315A2">
      <w:pPr>
        <w:pStyle w:val="Puslapioinaostekstas"/>
        <w:rPr>
          <w:lang w:val="lt-LT"/>
        </w:rPr>
      </w:pPr>
      <w:r w:rsidRPr="00673284">
        <w:rPr>
          <w:lang w:val="lt-LT"/>
        </w:rPr>
        <w:t>.</w:t>
      </w:r>
    </w:p>
  </w:footnote>
  <w:footnote w:id="5">
    <w:p w14:paraId="274B074A" w14:textId="77777777" w:rsidR="00C315A2" w:rsidRPr="00A33441" w:rsidRDefault="00C315A2" w:rsidP="00C315A2">
      <w:pPr>
        <w:pStyle w:val="Puslapioinaostekstas"/>
        <w:rPr>
          <w:lang w:val="lt-LT"/>
        </w:rPr>
      </w:pPr>
      <w:r w:rsidRPr="00673284">
        <w:rPr>
          <w:rStyle w:val="Puslapioinaosnuoroda"/>
        </w:rPr>
        <w:footnoteRef/>
      </w:r>
      <w:r w:rsidRPr="00A33441">
        <w:rPr>
          <w:lang w:val="lt-LT"/>
        </w:rPr>
        <w:t xml:space="preserve">  </w:t>
      </w:r>
      <w:r w:rsidRPr="00A33441">
        <w:rPr>
          <w:szCs w:val="24"/>
          <w:lang w:val="lt-LT"/>
        </w:rPr>
        <w:t>Pateikus paraišką po paraiškų pateikimo termino pabaigos, duomenys tikrinami, perkančiosios organizacijos pasirinkta data.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1A"/>
    <w:rsid w:val="0001650D"/>
    <w:rsid w:val="000F4302"/>
    <w:rsid w:val="00105B06"/>
    <w:rsid w:val="001333E4"/>
    <w:rsid w:val="00133EF2"/>
    <w:rsid w:val="00150C4C"/>
    <w:rsid w:val="00240D92"/>
    <w:rsid w:val="002F7188"/>
    <w:rsid w:val="00327757"/>
    <w:rsid w:val="005D4978"/>
    <w:rsid w:val="00641F2A"/>
    <w:rsid w:val="00914A54"/>
    <w:rsid w:val="00BF4B35"/>
    <w:rsid w:val="00C315A2"/>
    <w:rsid w:val="00D414B5"/>
    <w:rsid w:val="00E03852"/>
    <w:rsid w:val="00E85AF9"/>
    <w:rsid w:val="00EC071A"/>
    <w:rsid w:val="00FC38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9E11"/>
  <w15:chartTrackingRefBased/>
  <w15:docId w15:val="{20CA0FB3-0043-4B59-9544-7F26280A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0C4C"/>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EC071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C071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unhideWhenUsed/>
    <w:qFormat/>
    <w:rsid w:val="00EC071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C071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C071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C071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C071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C071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C071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07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07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EC071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071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071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C07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07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07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07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071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C07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071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C07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071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EC071A"/>
    <w:rPr>
      <w:i/>
      <w:iCs/>
      <w:color w:val="404040" w:themeColor="text1" w:themeTint="BF"/>
    </w:rPr>
  </w:style>
  <w:style w:type="paragraph" w:styleId="Sraopastraipa">
    <w:name w:val="List Paragraph"/>
    <w:basedOn w:val="prastasis"/>
    <w:uiPriority w:val="34"/>
    <w:qFormat/>
    <w:rsid w:val="00EC071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EC071A"/>
    <w:rPr>
      <w:i/>
      <w:iCs/>
      <w:color w:val="0F4761" w:themeColor="accent1" w:themeShade="BF"/>
    </w:rPr>
  </w:style>
  <w:style w:type="paragraph" w:styleId="Iskirtacitata">
    <w:name w:val="Intense Quote"/>
    <w:basedOn w:val="prastasis"/>
    <w:next w:val="prastasis"/>
    <w:link w:val="IskirtacitataDiagrama"/>
    <w:uiPriority w:val="30"/>
    <w:qFormat/>
    <w:rsid w:val="00EC071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EC071A"/>
    <w:rPr>
      <w:i/>
      <w:iCs/>
      <w:color w:val="0F4761" w:themeColor="accent1" w:themeShade="BF"/>
    </w:rPr>
  </w:style>
  <w:style w:type="character" w:styleId="Rykinuoroda">
    <w:name w:val="Intense Reference"/>
    <w:basedOn w:val="Numatytasispastraiposriftas"/>
    <w:uiPriority w:val="32"/>
    <w:qFormat/>
    <w:rsid w:val="00EC071A"/>
    <w:rPr>
      <w:b/>
      <w:bCs/>
      <w:smallCaps/>
      <w:color w:val="0F4761" w:themeColor="accent1" w:themeShade="BF"/>
      <w:spacing w:val="5"/>
    </w:rPr>
  </w:style>
  <w:style w:type="character" w:styleId="Hipersaitas">
    <w:name w:val="Hyperlink"/>
    <w:uiPriority w:val="99"/>
    <w:rsid w:val="00C315A2"/>
    <w:rPr>
      <w:color w:val="0066CC"/>
      <w:u w:val="single"/>
    </w:rPr>
  </w:style>
  <w:style w:type="paragraph" w:styleId="Puslapioinaostekstas">
    <w:name w:val="footnote text"/>
    <w:basedOn w:val="prastasis"/>
    <w:link w:val="PuslapioinaostekstasDiagrama"/>
    <w:rsid w:val="00C315A2"/>
    <w:pPr>
      <w:tabs>
        <w:tab w:val="left" w:pos="360"/>
      </w:tabs>
      <w:suppressAutoHyphens/>
      <w:overflowPunct w:val="0"/>
      <w:autoSpaceDE w:val="0"/>
      <w:autoSpaceDN w:val="0"/>
      <w:adjustRightInd w:val="0"/>
      <w:ind w:left="360" w:hanging="360"/>
      <w:textAlignment w:val="baseline"/>
    </w:pPr>
    <w:rPr>
      <w:rFonts w:ascii="Times New Roman" w:eastAsia="Times New Roman" w:hAnsi="Times New Roman" w:cs="Times New Roman"/>
      <w:lang w:val="en-US"/>
    </w:rPr>
  </w:style>
  <w:style w:type="character" w:customStyle="1" w:styleId="PuslapioinaostekstasDiagrama">
    <w:name w:val="Puslapio išnašos tekstas Diagrama"/>
    <w:basedOn w:val="Numatytasispastraiposriftas"/>
    <w:link w:val="Puslapioinaostekstas"/>
    <w:rsid w:val="00C315A2"/>
    <w:rPr>
      <w:rFonts w:ascii="Times New Roman" w:eastAsia="Times New Roman" w:hAnsi="Times New Roman" w:cs="Times New Roman"/>
      <w:kern w:val="0"/>
      <w:sz w:val="20"/>
      <w:szCs w:val="20"/>
      <w:lang w:val="en-US"/>
      <w14:ligatures w14:val="none"/>
    </w:rPr>
  </w:style>
  <w:style w:type="character" w:styleId="Puslapioinaosnuoroda">
    <w:name w:val="footnote reference"/>
    <w:rsid w:val="00C315A2"/>
    <w:rPr>
      <w:vertAlign w:val="superscript"/>
    </w:rPr>
  </w:style>
  <w:style w:type="paragraph" w:styleId="Betarp">
    <w:name w:val="No Spacing"/>
    <w:link w:val="BetarpDiagrama"/>
    <w:uiPriority w:val="1"/>
    <w:qFormat/>
    <w:rsid w:val="00FC388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C388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vmi.lt/cms/informacija-apie-mokesciu-moketojus" TargetMode="External"/><Relationship Id="rId2" Type="http://schemas.openxmlformats.org/officeDocument/2006/relationships/hyperlink" Target="https://vpt.lrv.lt/nepatikimi-tiekejai-1" TargetMode="External"/><Relationship Id="rId1" Type="http://schemas.openxmlformats.org/officeDocument/2006/relationships/hyperlink" Target="https://vpt.lrv.lt/melaginga-informacija-pateikusiu-tiekeju-sarasas-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12339-E59E-43BC-B578-BB5CC0798329}">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6D21E683-3786-4C0E-894D-2E752B2B4777}">
  <ds:schemaRefs>
    <ds:schemaRef ds:uri="http://schemas.microsoft.com/sharepoint/v3/contenttype/forms"/>
  </ds:schemaRefs>
</ds:datastoreItem>
</file>

<file path=customXml/itemProps3.xml><?xml version="1.0" encoding="utf-8"?>
<ds:datastoreItem xmlns:ds="http://schemas.openxmlformats.org/officeDocument/2006/customXml" ds:itemID="{B0405DDC-ADE2-465E-BEEC-FED7E1A2D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3844</Words>
  <Characters>2192</Characters>
  <Application>Microsoft Office Word</Application>
  <DocSecurity>0</DocSecurity>
  <Lines>18</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Motiejūnienė</dc:creator>
  <cp:keywords/>
  <dc:description/>
  <cp:lastModifiedBy>Vita Motiejūnienė</cp:lastModifiedBy>
  <cp:revision>12</cp:revision>
  <dcterms:created xsi:type="dcterms:W3CDTF">2025-02-17T11:27:00Z</dcterms:created>
  <dcterms:modified xsi:type="dcterms:W3CDTF">2025-02-17T13:07:00Z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