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86C70" w14:textId="0635BD4C" w:rsidR="00946A2F" w:rsidRPr="002C65A4" w:rsidRDefault="00946A2F" w:rsidP="00946A2F">
      <w:pPr>
        <w:pStyle w:val="NoSpacing"/>
        <w:jc w:val="right"/>
      </w:pPr>
      <w:bookmarkStart w:id="0" w:name="_Hlk57099302"/>
      <w:bookmarkStart w:id="1" w:name="_Hlk57099265"/>
      <w:r w:rsidRPr="002C65A4">
        <w:t>Pirkimo</w:t>
      </w:r>
      <w:r w:rsidR="00AF407C">
        <w:t xml:space="preserve"> specialiųjų</w:t>
      </w:r>
      <w:r w:rsidRPr="002C65A4">
        <w:t xml:space="preserve"> sąlygų </w:t>
      </w:r>
    </w:p>
    <w:p w14:paraId="78E4F826" w14:textId="12ACE592" w:rsidR="00946A2F" w:rsidRPr="002C65A4" w:rsidRDefault="00E13F62" w:rsidP="00946A2F">
      <w:pPr>
        <w:pStyle w:val="NoSpacing"/>
        <w:jc w:val="right"/>
      </w:pPr>
      <w:r>
        <w:rPr>
          <w:lang w:val="en-US"/>
        </w:rPr>
        <w:t>7</w:t>
      </w:r>
      <w:r w:rsidR="00BE5950">
        <w:rPr>
          <w:lang w:val="en-US"/>
        </w:rPr>
        <w:t xml:space="preserve"> </w:t>
      </w:r>
      <w:r w:rsidR="00946A2F" w:rsidRPr="002C65A4">
        <w:t>p</w:t>
      </w:r>
      <w:r w:rsidR="000B6C69">
        <w:t>riedas</w:t>
      </w:r>
      <w:r w:rsidR="00BE5950">
        <w:t xml:space="preserve"> „Sutarties </w:t>
      </w:r>
      <w:proofErr w:type="gramStart"/>
      <w:r w:rsidR="00BE5950">
        <w:t>projektas“</w:t>
      </w:r>
      <w:proofErr w:type="gramEnd"/>
    </w:p>
    <w:p w14:paraId="7B91766A" w14:textId="77777777" w:rsidR="00C60313" w:rsidRPr="002C65A4" w:rsidRDefault="00C60313" w:rsidP="00C60313">
      <w:pPr>
        <w:widowControl w:val="0"/>
        <w:tabs>
          <w:tab w:val="center" w:pos="4153"/>
          <w:tab w:val="right" w:pos="8306"/>
        </w:tabs>
        <w:spacing w:after="20" w:line="240" w:lineRule="auto"/>
        <w:jc w:val="right"/>
        <w:rPr>
          <w:b/>
          <w:szCs w:val="24"/>
          <w:lang w:eastAsia="lt-LT"/>
        </w:rPr>
      </w:pPr>
    </w:p>
    <w:p w14:paraId="06EB5848" w14:textId="77777777" w:rsidR="00C60313" w:rsidRPr="002C65A4" w:rsidRDefault="00C60313" w:rsidP="00C60313">
      <w:pPr>
        <w:widowControl w:val="0"/>
        <w:tabs>
          <w:tab w:val="center" w:pos="4153"/>
          <w:tab w:val="right" w:pos="8306"/>
        </w:tabs>
        <w:spacing w:after="20" w:line="240" w:lineRule="auto"/>
        <w:jc w:val="right"/>
        <w:rPr>
          <w:b/>
          <w:szCs w:val="24"/>
          <w:lang w:eastAsia="lt-LT"/>
        </w:rPr>
      </w:pPr>
    </w:p>
    <w:p w14:paraId="0DA67E67" w14:textId="6D20B250" w:rsidR="00C60313" w:rsidRPr="002C65A4" w:rsidRDefault="00F45896" w:rsidP="00C60313">
      <w:pPr>
        <w:widowControl w:val="0"/>
        <w:tabs>
          <w:tab w:val="center" w:pos="4153"/>
          <w:tab w:val="right" w:pos="8306"/>
        </w:tabs>
        <w:spacing w:after="20" w:line="240" w:lineRule="auto"/>
        <w:jc w:val="center"/>
        <w:rPr>
          <w:b/>
          <w:szCs w:val="24"/>
          <w:lang w:eastAsia="lt-LT"/>
        </w:rPr>
      </w:pPr>
      <w:bookmarkStart w:id="2" w:name="_Hlk190247815"/>
      <w:bookmarkStart w:id="3" w:name="_Hlk190248336"/>
      <w:r w:rsidRPr="00245E83">
        <w:rPr>
          <w:b/>
          <w:szCs w:val="24"/>
        </w:rPr>
        <w:t>SAVANORIŠKO DARBUOTOJŲ</w:t>
      </w:r>
      <w:bookmarkEnd w:id="2"/>
      <w:r w:rsidRPr="00245E83">
        <w:rPr>
          <w:b/>
          <w:szCs w:val="24"/>
        </w:rPr>
        <w:t xml:space="preserve"> SVEIKATOS DRAUDIMO PASLAUGŲ</w:t>
      </w:r>
      <w:bookmarkEnd w:id="3"/>
      <w:r w:rsidRPr="00245E83">
        <w:rPr>
          <w:b/>
          <w:szCs w:val="24"/>
        </w:rPr>
        <w:t xml:space="preserve"> </w:t>
      </w:r>
      <w:r w:rsidR="00C60313" w:rsidRPr="002C65A4">
        <w:rPr>
          <w:b/>
          <w:szCs w:val="24"/>
          <w:lang w:eastAsia="lt-LT"/>
        </w:rPr>
        <w:t xml:space="preserve">SUTARTIS </w:t>
      </w:r>
    </w:p>
    <w:p w14:paraId="466BE847" w14:textId="77777777" w:rsidR="00C60313" w:rsidRPr="002C65A4" w:rsidRDefault="00C60313" w:rsidP="00C60313">
      <w:pPr>
        <w:widowControl w:val="0"/>
        <w:tabs>
          <w:tab w:val="center" w:pos="4153"/>
          <w:tab w:val="right" w:pos="8306"/>
        </w:tabs>
        <w:spacing w:after="20" w:line="240" w:lineRule="auto"/>
        <w:jc w:val="center"/>
        <w:rPr>
          <w:szCs w:val="24"/>
          <w:lang w:eastAsia="lt-LT"/>
        </w:rPr>
      </w:pPr>
    </w:p>
    <w:p w14:paraId="34BABF7D" w14:textId="029827BA" w:rsidR="00C60313" w:rsidRPr="002C65A4" w:rsidRDefault="00C60313" w:rsidP="74BC6C59">
      <w:pPr>
        <w:widowControl w:val="0"/>
        <w:tabs>
          <w:tab w:val="center" w:pos="4153"/>
          <w:tab w:val="right" w:pos="8306"/>
        </w:tabs>
        <w:spacing w:after="20" w:line="240" w:lineRule="auto"/>
        <w:jc w:val="center"/>
        <w:rPr>
          <w:lang w:eastAsia="lt-LT"/>
        </w:rPr>
      </w:pPr>
      <w:r w:rsidRPr="002C65A4">
        <w:rPr>
          <w:lang w:eastAsia="lt-LT"/>
        </w:rPr>
        <w:t>202</w:t>
      </w:r>
      <w:r w:rsidR="00E832E2">
        <w:rPr>
          <w:lang w:eastAsia="lt-LT"/>
        </w:rPr>
        <w:t>5</w:t>
      </w:r>
      <w:r w:rsidRPr="002C65A4">
        <w:rPr>
          <w:lang w:eastAsia="lt-LT"/>
        </w:rPr>
        <w:t xml:space="preserve"> m.               d.  Nr. </w:t>
      </w:r>
    </w:p>
    <w:p w14:paraId="7B50F420" w14:textId="77777777" w:rsidR="00C60313" w:rsidRPr="002C65A4" w:rsidRDefault="00C60313" w:rsidP="00C60313">
      <w:pPr>
        <w:widowControl w:val="0"/>
        <w:tabs>
          <w:tab w:val="center" w:pos="4153"/>
          <w:tab w:val="right" w:pos="8306"/>
        </w:tabs>
        <w:spacing w:after="20" w:line="240" w:lineRule="auto"/>
        <w:jc w:val="center"/>
        <w:rPr>
          <w:szCs w:val="24"/>
          <w:lang w:eastAsia="lt-LT"/>
        </w:rPr>
      </w:pPr>
      <w:r w:rsidRPr="002C65A4">
        <w:rPr>
          <w:szCs w:val="24"/>
          <w:lang w:eastAsia="lt-LT"/>
        </w:rPr>
        <w:t>Vilnius</w:t>
      </w:r>
    </w:p>
    <w:p w14:paraId="6BB26808" w14:textId="77777777" w:rsidR="00C60313" w:rsidRPr="002C65A4" w:rsidRDefault="00C60313" w:rsidP="00C60313">
      <w:pPr>
        <w:tabs>
          <w:tab w:val="left" w:pos="1080"/>
        </w:tabs>
        <w:spacing w:after="0" w:line="240" w:lineRule="auto"/>
        <w:ind w:firstLine="540"/>
        <w:jc w:val="both"/>
        <w:rPr>
          <w:szCs w:val="24"/>
        </w:rPr>
      </w:pPr>
    </w:p>
    <w:p w14:paraId="364DF737" w14:textId="134E5007" w:rsidR="00C60313" w:rsidRPr="002C65A4" w:rsidRDefault="00C60313" w:rsidP="74BC6C59">
      <w:pPr>
        <w:spacing w:after="0" w:line="240" w:lineRule="auto"/>
        <w:ind w:firstLine="720"/>
        <w:jc w:val="both"/>
        <w:rPr>
          <w:i/>
          <w:iCs/>
        </w:rPr>
      </w:pPr>
      <w:r w:rsidRPr="002C65A4">
        <w:rPr>
          <w:b/>
          <w:bCs/>
        </w:rPr>
        <w:t>Lietuvos Respublikos energetikos ministerija</w:t>
      </w:r>
      <w:r w:rsidRPr="002C65A4">
        <w:t xml:space="preserve">, atstovaujama </w:t>
      </w:r>
      <w:r w:rsidR="002B4724">
        <w:t>........................</w:t>
      </w:r>
      <w:r w:rsidR="00423532" w:rsidRPr="002C65A4">
        <w:t>,</w:t>
      </w:r>
      <w:r w:rsidRPr="002C65A4">
        <w:t xml:space="preserve"> </w:t>
      </w:r>
      <w:r w:rsidR="00423532" w:rsidRPr="002C65A4">
        <w:t xml:space="preserve">veikiančio pagal </w:t>
      </w:r>
      <w:r w:rsidR="4DE195BA" w:rsidRPr="002C65A4">
        <w:rPr>
          <w:rFonts w:eastAsia="Times New Roman"/>
          <w:szCs w:val="24"/>
        </w:rPr>
        <w:t xml:space="preserve"> </w:t>
      </w:r>
      <w:r w:rsidR="002B4724">
        <w:rPr>
          <w:rFonts w:eastAsia="Times New Roman"/>
          <w:szCs w:val="24"/>
        </w:rPr>
        <w:t>....................</w:t>
      </w:r>
      <w:r w:rsidR="4DE195BA" w:rsidRPr="002C65A4">
        <w:rPr>
          <w:rFonts w:eastAsia="Times New Roman"/>
          <w:szCs w:val="24"/>
        </w:rPr>
        <w:t xml:space="preserve"> suteiktus įgaliojimus</w:t>
      </w:r>
      <w:r w:rsidRPr="002C65A4">
        <w:t xml:space="preserve">, (toliau – </w:t>
      </w:r>
      <w:r w:rsidR="007651AE">
        <w:t>Draudėjas</w:t>
      </w:r>
      <w:r w:rsidRPr="002C65A4">
        <w:t>) ir</w:t>
      </w:r>
      <w:r w:rsidRPr="002C65A4">
        <w:rPr>
          <w:i/>
          <w:iCs/>
        </w:rPr>
        <w:t xml:space="preserve"> </w:t>
      </w:r>
    </w:p>
    <w:p w14:paraId="6811B9A4" w14:textId="6B196EB2" w:rsidR="00C60313" w:rsidRPr="002C65A4" w:rsidRDefault="00C60313" w:rsidP="00C60313">
      <w:pPr>
        <w:spacing w:after="0" w:line="240" w:lineRule="auto"/>
        <w:ind w:firstLine="720"/>
        <w:jc w:val="both"/>
        <w:rPr>
          <w:szCs w:val="24"/>
        </w:rPr>
      </w:pPr>
      <w:bookmarkStart w:id="4" w:name="_Hlk495325199"/>
      <w:r w:rsidRPr="002C65A4">
        <w:rPr>
          <w:bCs/>
          <w:szCs w:val="24"/>
        </w:rPr>
        <w:t xml:space="preserve">............ </w:t>
      </w:r>
      <w:r w:rsidRPr="002C65A4">
        <w:rPr>
          <w:szCs w:val="24"/>
        </w:rPr>
        <w:t>atstovaujama direktoriaus ..............., veikiančio pagal įmonės įstatus (</w:t>
      </w:r>
      <w:bookmarkEnd w:id="4"/>
      <w:r w:rsidRPr="002C65A4">
        <w:rPr>
          <w:szCs w:val="24"/>
        </w:rPr>
        <w:t xml:space="preserve">toliau – </w:t>
      </w:r>
      <w:r w:rsidR="00433411">
        <w:rPr>
          <w:szCs w:val="24"/>
        </w:rPr>
        <w:t>Draudikas</w:t>
      </w:r>
      <w:r w:rsidRPr="002C65A4">
        <w:rPr>
          <w:szCs w:val="24"/>
        </w:rPr>
        <w:t xml:space="preserve">) (toliau kartu – Šalys, o atskirai – Šalis) sudarė šią </w:t>
      </w:r>
      <w:bookmarkStart w:id="5" w:name="_Hlk21683011"/>
      <w:r w:rsidRPr="002C65A4">
        <w:rPr>
          <w:szCs w:val="24"/>
        </w:rPr>
        <w:t>sutartį (toliau – Sutartis).</w:t>
      </w:r>
    </w:p>
    <w:bookmarkEnd w:id="5"/>
    <w:p w14:paraId="0B0BBF6B" w14:textId="77777777" w:rsidR="00C60313" w:rsidRPr="002C65A4" w:rsidRDefault="00C60313" w:rsidP="00C60313">
      <w:pPr>
        <w:spacing w:after="0" w:line="240" w:lineRule="auto"/>
        <w:ind w:firstLine="720"/>
        <w:jc w:val="both"/>
        <w:rPr>
          <w:szCs w:val="24"/>
        </w:rPr>
      </w:pPr>
    </w:p>
    <w:p w14:paraId="1AB2F991" w14:textId="5F1CDF41" w:rsidR="00954CE0" w:rsidRPr="00954CE0" w:rsidRDefault="00C60313" w:rsidP="00954CE0">
      <w:pPr>
        <w:pStyle w:val="ListParagraph"/>
        <w:numPr>
          <w:ilvl w:val="0"/>
          <w:numId w:val="42"/>
        </w:numPr>
        <w:spacing w:after="0" w:line="240" w:lineRule="auto"/>
        <w:jc w:val="center"/>
        <w:rPr>
          <w:b/>
          <w:szCs w:val="24"/>
        </w:rPr>
      </w:pPr>
      <w:r w:rsidRPr="00954CE0">
        <w:rPr>
          <w:b/>
          <w:szCs w:val="24"/>
        </w:rPr>
        <w:t>SUTARTIES DALYKAS</w:t>
      </w:r>
    </w:p>
    <w:p w14:paraId="7E780B9E" w14:textId="77777777" w:rsidR="00954CE0" w:rsidRDefault="00954CE0" w:rsidP="00954CE0">
      <w:pPr>
        <w:pStyle w:val="ListParagraph"/>
        <w:spacing w:after="0" w:line="240" w:lineRule="auto"/>
      </w:pPr>
    </w:p>
    <w:p w14:paraId="02D93E2A" w14:textId="7F03984B" w:rsidR="00C60313" w:rsidRPr="00954CE0" w:rsidRDefault="00954CE0" w:rsidP="00954CE0">
      <w:pPr>
        <w:pStyle w:val="ListParagraph"/>
        <w:numPr>
          <w:ilvl w:val="1"/>
          <w:numId w:val="37"/>
        </w:numPr>
        <w:spacing w:after="0" w:line="240" w:lineRule="auto"/>
        <w:ind w:left="0" w:firstLine="720"/>
        <w:jc w:val="both"/>
        <w:rPr>
          <w:szCs w:val="24"/>
        </w:rPr>
      </w:pPr>
      <w:r w:rsidRPr="00954CE0">
        <w:rPr>
          <w:szCs w:val="24"/>
        </w:rPr>
        <w:t xml:space="preserve">Šia </w:t>
      </w:r>
      <w:r w:rsidR="00C60313" w:rsidRPr="00954CE0">
        <w:rPr>
          <w:szCs w:val="24"/>
        </w:rPr>
        <w:t xml:space="preserve">Sutartimi </w:t>
      </w:r>
      <w:r w:rsidR="00433411" w:rsidRPr="00954CE0">
        <w:rPr>
          <w:szCs w:val="24"/>
        </w:rPr>
        <w:t>Draudikas</w:t>
      </w:r>
      <w:r w:rsidR="00C60313" w:rsidRPr="00954CE0">
        <w:rPr>
          <w:szCs w:val="24"/>
        </w:rPr>
        <w:t xml:space="preserve"> įsipareigoja, vadovaudamasis Sutart</w:t>
      </w:r>
      <w:r w:rsidR="00497DF4" w:rsidRPr="00954CE0">
        <w:rPr>
          <w:szCs w:val="24"/>
        </w:rPr>
        <w:t>yje ir jos</w:t>
      </w:r>
      <w:r w:rsidR="00C60313" w:rsidRPr="00954CE0">
        <w:rPr>
          <w:szCs w:val="24"/>
        </w:rPr>
        <w:t xml:space="preserve"> </w:t>
      </w:r>
      <w:r w:rsidR="00514DD6" w:rsidRPr="00954CE0">
        <w:rPr>
          <w:szCs w:val="24"/>
        </w:rPr>
        <w:t>prieduose</w:t>
      </w:r>
      <w:r w:rsidR="00C60313" w:rsidRPr="00954CE0">
        <w:rPr>
          <w:szCs w:val="24"/>
        </w:rPr>
        <w:t xml:space="preserve"> nustatytomis sąlygomis ir tvarka, suteikti</w:t>
      </w:r>
      <w:r w:rsidR="003A2F0B" w:rsidRPr="00954CE0">
        <w:rPr>
          <w:szCs w:val="24"/>
        </w:rPr>
        <w:t xml:space="preserve"> </w:t>
      </w:r>
      <w:r w:rsidR="00FB2A57" w:rsidRPr="00954CE0">
        <w:rPr>
          <w:szCs w:val="24"/>
        </w:rPr>
        <w:t>sveikatos</w:t>
      </w:r>
      <w:r w:rsidR="0043045D" w:rsidRPr="00954CE0">
        <w:rPr>
          <w:szCs w:val="24"/>
        </w:rPr>
        <w:t xml:space="preserve"> draudim</w:t>
      </w:r>
      <w:r w:rsidR="007F5760" w:rsidRPr="00954CE0">
        <w:rPr>
          <w:szCs w:val="24"/>
        </w:rPr>
        <w:t xml:space="preserve">o Draudėjo valstybės tarnautojams ir darbuotojams, dirbantiems pagal darbo sutartį, paslaugas </w:t>
      </w:r>
      <w:r w:rsidR="00C60313" w:rsidRPr="00954CE0">
        <w:rPr>
          <w:szCs w:val="24"/>
        </w:rPr>
        <w:t xml:space="preserve">(toliau – </w:t>
      </w:r>
      <w:r w:rsidR="00A46B55" w:rsidRPr="00954CE0">
        <w:rPr>
          <w:szCs w:val="24"/>
        </w:rPr>
        <w:t>P</w:t>
      </w:r>
      <w:r w:rsidR="00C60313" w:rsidRPr="00954CE0">
        <w:rPr>
          <w:szCs w:val="24"/>
        </w:rPr>
        <w:t xml:space="preserve">aslaugos), o </w:t>
      </w:r>
      <w:r w:rsidR="007651AE" w:rsidRPr="00954CE0">
        <w:rPr>
          <w:szCs w:val="24"/>
        </w:rPr>
        <w:t>Draudėjas</w:t>
      </w:r>
      <w:r w:rsidR="00C60313" w:rsidRPr="00954CE0">
        <w:rPr>
          <w:szCs w:val="24"/>
        </w:rPr>
        <w:t xml:space="preserve"> įsipareigoja priimti tinkamai suteiktas </w:t>
      </w:r>
      <w:r w:rsidR="00A46B55" w:rsidRPr="00954CE0">
        <w:rPr>
          <w:szCs w:val="24"/>
        </w:rPr>
        <w:t>P</w:t>
      </w:r>
      <w:r w:rsidR="00C60313" w:rsidRPr="00954CE0">
        <w:rPr>
          <w:szCs w:val="24"/>
        </w:rPr>
        <w:t>aslaugas ir už jas sumokėti Sutartyje nustatytomis sąlygomis ir tvarka.</w:t>
      </w:r>
    </w:p>
    <w:p w14:paraId="633288DA" w14:textId="77731EFC" w:rsidR="00C60313" w:rsidRPr="00213D88" w:rsidRDefault="00C60313" w:rsidP="00954CE0">
      <w:pPr>
        <w:pStyle w:val="ListParagraph"/>
        <w:numPr>
          <w:ilvl w:val="1"/>
          <w:numId w:val="37"/>
        </w:numPr>
        <w:tabs>
          <w:tab w:val="num" w:pos="792"/>
        </w:tabs>
        <w:spacing w:after="0" w:line="240" w:lineRule="auto"/>
        <w:ind w:left="0" w:firstLine="720"/>
        <w:jc w:val="both"/>
        <w:rPr>
          <w:szCs w:val="24"/>
        </w:rPr>
      </w:pPr>
      <w:r w:rsidRPr="00213D88">
        <w:rPr>
          <w:szCs w:val="24"/>
        </w:rPr>
        <w:t xml:space="preserve">Paslaugų turinys, apimtys ir kiti reikalavimai teikiamoms </w:t>
      </w:r>
      <w:r w:rsidR="00521EC5" w:rsidRPr="00213D88">
        <w:rPr>
          <w:szCs w:val="24"/>
        </w:rPr>
        <w:t>P</w:t>
      </w:r>
      <w:r w:rsidRPr="00213D88">
        <w:rPr>
          <w:szCs w:val="24"/>
        </w:rPr>
        <w:t xml:space="preserve">aslaugoms nurodyti </w:t>
      </w:r>
      <w:r w:rsidR="008665D1" w:rsidRPr="00213D88">
        <w:rPr>
          <w:szCs w:val="24"/>
        </w:rPr>
        <w:t xml:space="preserve">Sutarties </w:t>
      </w:r>
      <w:r w:rsidR="00256D7B">
        <w:rPr>
          <w:szCs w:val="24"/>
        </w:rPr>
        <w:t>1</w:t>
      </w:r>
      <w:r w:rsidR="004817E9" w:rsidRPr="00213D88">
        <w:rPr>
          <w:szCs w:val="24"/>
        </w:rPr>
        <w:t xml:space="preserve"> </w:t>
      </w:r>
      <w:r w:rsidRPr="00213D88">
        <w:rPr>
          <w:szCs w:val="24"/>
        </w:rPr>
        <w:t>priede</w:t>
      </w:r>
      <w:r w:rsidR="008665D1" w:rsidRPr="00213D88">
        <w:rPr>
          <w:szCs w:val="24"/>
        </w:rPr>
        <w:t xml:space="preserve"> – </w:t>
      </w:r>
      <w:r w:rsidR="00FA30ED" w:rsidRPr="00213D88">
        <w:rPr>
          <w:szCs w:val="24"/>
        </w:rPr>
        <w:t>„</w:t>
      </w:r>
      <w:r w:rsidR="00F45896">
        <w:rPr>
          <w:szCs w:val="24"/>
        </w:rPr>
        <w:t>S</w:t>
      </w:r>
      <w:r w:rsidR="00F45896" w:rsidRPr="00F45896">
        <w:rPr>
          <w:szCs w:val="24"/>
        </w:rPr>
        <w:t xml:space="preserve">avanoriško darbuotojų sveikatos draudimo paslaugų </w:t>
      </w:r>
      <w:r w:rsidR="00F45896" w:rsidRPr="00213D88">
        <w:rPr>
          <w:szCs w:val="24"/>
        </w:rPr>
        <w:t>t</w:t>
      </w:r>
      <w:r w:rsidR="00627EB0" w:rsidRPr="00213D88">
        <w:rPr>
          <w:szCs w:val="24"/>
        </w:rPr>
        <w:t>echninė specifikacija</w:t>
      </w:r>
      <w:r w:rsidR="00FA30ED" w:rsidRPr="00213D88">
        <w:rPr>
          <w:szCs w:val="24"/>
        </w:rPr>
        <w:t xml:space="preserve">“ (toliau – </w:t>
      </w:r>
      <w:r w:rsidR="00C41CB3" w:rsidRPr="00213D88">
        <w:rPr>
          <w:color w:val="000000"/>
        </w:rPr>
        <w:t>Techninė specifikacij</w:t>
      </w:r>
      <w:r w:rsidR="00C41CB3">
        <w:rPr>
          <w:color w:val="000000"/>
        </w:rPr>
        <w:t>a</w:t>
      </w:r>
      <w:r w:rsidR="009A337C" w:rsidRPr="00213D88">
        <w:rPr>
          <w:szCs w:val="24"/>
        </w:rPr>
        <w:t>)</w:t>
      </w:r>
      <w:r w:rsidRPr="00213D88">
        <w:rPr>
          <w:szCs w:val="24"/>
        </w:rPr>
        <w:t>.</w:t>
      </w:r>
    </w:p>
    <w:p w14:paraId="24B90ADC" w14:textId="77777777" w:rsidR="00C60313" w:rsidRPr="002C65A4" w:rsidRDefault="00C60313" w:rsidP="00954CE0">
      <w:pPr>
        <w:tabs>
          <w:tab w:val="num" w:pos="792"/>
        </w:tabs>
        <w:spacing w:after="0" w:line="240" w:lineRule="auto"/>
        <w:ind w:firstLine="567"/>
        <w:jc w:val="both"/>
        <w:rPr>
          <w:szCs w:val="24"/>
        </w:rPr>
      </w:pPr>
    </w:p>
    <w:p w14:paraId="35E6C7C9" w14:textId="660C8369" w:rsidR="00623676" w:rsidRDefault="00060BBD" w:rsidP="00C60313">
      <w:pPr>
        <w:spacing w:after="0" w:line="240" w:lineRule="auto"/>
        <w:jc w:val="center"/>
        <w:rPr>
          <w:b/>
          <w:szCs w:val="24"/>
        </w:rPr>
      </w:pPr>
      <w:r>
        <w:rPr>
          <w:b/>
          <w:szCs w:val="24"/>
        </w:rPr>
        <w:t>2</w:t>
      </w:r>
      <w:r w:rsidR="00C60313" w:rsidRPr="002C65A4">
        <w:rPr>
          <w:b/>
          <w:szCs w:val="24"/>
        </w:rPr>
        <w:t xml:space="preserve">. </w:t>
      </w:r>
      <w:r w:rsidR="00623676">
        <w:rPr>
          <w:b/>
          <w:szCs w:val="24"/>
        </w:rPr>
        <w:t>SUTARTIES ŠALIŲ TEISĖS IR PAREIGOS</w:t>
      </w:r>
    </w:p>
    <w:p w14:paraId="5308E6F6" w14:textId="77777777" w:rsidR="00623676" w:rsidRPr="00A022DA" w:rsidRDefault="00623676" w:rsidP="00A022DA">
      <w:pPr>
        <w:spacing w:after="0" w:line="240" w:lineRule="auto"/>
        <w:jc w:val="center"/>
        <w:rPr>
          <w:b/>
          <w:szCs w:val="24"/>
        </w:rPr>
      </w:pPr>
    </w:p>
    <w:p w14:paraId="73A38792" w14:textId="77777777" w:rsidR="00213D88" w:rsidRPr="00213D88" w:rsidRDefault="00213D88" w:rsidP="00213D88">
      <w:pPr>
        <w:pStyle w:val="ListParagraph"/>
        <w:numPr>
          <w:ilvl w:val="0"/>
          <w:numId w:val="37"/>
        </w:numPr>
        <w:autoSpaceDE w:val="0"/>
        <w:autoSpaceDN w:val="0"/>
        <w:adjustRightInd w:val="0"/>
        <w:spacing w:after="0" w:line="240" w:lineRule="auto"/>
        <w:jc w:val="both"/>
        <w:rPr>
          <w:vanish/>
          <w:color w:val="000000"/>
          <w:szCs w:val="24"/>
        </w:rPr>
      </w:pPr>
    </w:p>
    <w:p w14:paraId="6988A4E4" w14:textId="4478417E" w:rsidR="00A022DA" w:rsidRPr="00213D88" w:rsidRDefault="00433411" w:rsidP="00213D88">
      <w:pPr>
        <w:pStyle w:val="ListParagraph"/>
        <w:numPr>
          <w:ilvl w:val="1"/>
          <w:numId w:val="37"/>
        </w:numPr>
        <w:autoSpaceDE w:val="0"/>
        <w:autoSpaceDN w:val="0"/>
        <w:adjustRightInd w:val="0"/>
        <w:spacing w:after="0" w:line="240" w:lineRule="auto"/>
        <w:jc w:val="both"/>
        <w:rPr>
          <w:color w:val="000000"/>
          <w:szCs w:val="24"/>
        </w:rPr>
      </w:pPr>
      <w:r w:rsidRPr="00213D88">
        <w:rPr>
          <w:b/>
          <w:bCs/>
          <w:szCs w:val="24"/>
        </w:rPr>
        <w:t>Draudikas</w:t>
      </w:r>
      <w:r w:rsidR="00A022DA" w:rsidRPr="00213D88">
        <w:rPr>
          <w:b/>
          <w:bCs/>
          <w:szCs w:val="24"/>
        </w:rPr>
        <w:t xml:space="preserve"> įsipareigoja</w:t>
      </w:r>
      <w:r w:rsidR="00A022DA" w:rsidRPr="00213D88">
        <w:rPr>
          <w:color w:val="000000"/>
          <w:szCs w:val="24"/>
        </w:rPr>
        <w:t xml:space="preserve">: </w:t>
      </w:r>
    </w:p>
    <w:p w14:paraId="3A2AB810" w14:textId="2F8D8BA2" w:rsidR="00A022DA" w:rsidRPr="00213D88" w:rsidRDefault="00650D35"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color w:val="000000"/>
        </w:rPr>
        <w:t xml:space="preserve">Sutartyje nustatytomis sąlygomis ir terminais, laikydamasis Techninės specifikacijos (Sutarties </w:t>
      </w:r>
      <w:r w:rsidR="00256D7B">
        <w:rPr>
          <w:color w:val="000000"/>
        </w:rPr>
        <w:t>1</w:t>
      </w:r>
      <w:r w:rsidRPr="00213D88">
        <w:rPr>
          <w:color w:val="000000"/>
        </w:rPr>
        <w:t xml:space="preserve"> priedas) reikalavimų ir </w:t>
      </w:r>
      <w:r w:rsidR="007651AE" w:rsidRPr="00213D88">
        <w:rPr>
          <w:color w:val="000000"/>
        </w:rPr>
        <w:t>Draudėjo</w:t>
      </w:r>
      <w:r w:rsidRPr="00213D88">
        <w:rPr>
          <w:color w:val="000000"/>
        </w:rPr>
        <w:t xml:space="preserve"> raštiškų nurodymų, suteikti Sutarties 1.1 p</w:t>
      </w:r>
      <w:r w:rsidR="0067372B">
        <w:rPr>
          <w:color w:val="000000"/>
        </w:rPr>
        <w:t>apunktyje</w:t>
      </w:r>
      <w:r w:rsidRPr="00213D88">
        <w:rPr>
          <w:color w:val="000000"/>
        </w:rPr>
        <w:t xml:space="preserve"> nurodytas </w:t>
      </w:r>
      <w:r w:rsidR="00521EC5" w:rsidRPr="00213D88">
        <w:rPr>
          <w:color w:val="000000"/>
        </w:rPr>
        <w:t>P</w:t>
      </w:r>
      <w:r w:rsidRPr="00213D88">
        <w:rPr>
          <w:color w:val="000000"/>
        </w:rPr>
        <w:t>aslaugas</w:t>
      </w:r>
      <w:r w:rsidR="00A022DA" w:rsidRPr="00213D88">
        <w:rPr>
          <w:color w:val="000000"/>
          <w:szCs w:val="24"/>
        </w:rPr>
        <w:t xml:space="preserve">; </w:t>
      </w:r>
    </w:p>
    <w:p w14:paraId="13E4139C" w14:textId="5F5B2891" w:rsidR="00A022DA" w:rsidRPr="00213D88" w:rsidRDefault="00A022DA"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color w:val="000000"/>
          <w:szCs w:val="24"/>
        </w:rPr>
        <w:t>Paslaugas teikti vadovaudamasis geriausiai visuotinai pripažintais tokių paslaugų teikimo profesiniais, techniniais standartais ir praktika, panaudodamas visus reikiamus įgūdžius ir žinias;</w:t>
      </w:r>
    </w:p>
    <w:p w14:paraId="2FD0FA53" w14:textId="4AD14AB1" w:rsidR="00A022DA" w:rsidRPr="00213D88" w:rsidRDefault="003E2F73"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rFonts w:eastAsia="Times New Roman"/>
          <w:szCs w:val="24"/>
          <w:lang w:eastAsia="lt-LT"/>
        </w:rPr>
        <w:t xml:space="preserve">vykdyti teisėtus ir pagrįstus </w:t>
      </w:r>
      <w:r w:rsidR="007651AE" w:rsidRPr="00213D88">
        <w:rPr>
          <w:rFonts w:eastAsia="Times New Roman"/>
          <w:szCs w:val="24"/>
          <w:lang w:eastAsia="lt-LT"/>
        </w:rPr>
        <w:t>Draudėjo</w:t>
      </w:r>
      <w:r w:rsidRPr="00213D88">
        <w:rPr>
          <w:rFonts w:eastAsia="Times New Roman"/>
          <w:szCs w:val="24"/>
          <w:lang w:eastAsia="lt-LT"/>
        </w:rPr>
        <w:t xml:space="preserve"> nurodymus. Jei </w:t>
      </w:r>
      <w:r w:rsidR="00433411" w:rsidRPr="00213D88">
        <w:rPr>
          <w:rFonts w:eastAsia="Times New Roman"/>
          <w:szCs w:val="24"/>
          <w:lang w:eastAsia="lt-LT"/>
        </w:rPr>
        <w:t>Draudikas</w:t>
      </w:r>
      <w:r w:rsidRPr="00213D88">
        <w:rPr>
          <w:rFonts w:eastAsia="Times New Roman"/>
          <w:szCs w:val="24"/>
          <w:lang w:eastAsia="lt-LT"/>
        </w:rPr>
        <w:t xml:space="preserve"> mano, kad </w:t>
      </w:r>
      <w:r w:rsidR="007651AE" w:rsidRPr="00213D88">
        <w:rPr>
          <w:rFonts w:eastAsia="Times New Roman"/>
          <w:szCs w:val="24"/>
          <w:lang w:eastAsia="lt-LT"/>
        </w:rPr>
        <w:t>Draudėjo</w:t>
      </w:r>
      <w:r w:rsidRPr="00213D88">
        <w:rPr>
          <w:rFonts w:eastAsia="Times New Roman"/>
          <w:szCs w:val="24"/>
          <w:lang w:eastAsia="lt-LT"/>
        </w:rPr>
        <w:t xml:space="preserve"> nurodymai viršija Sutarties reikalavimus, privalo apie tai nedelsdamas, bet ne vėliau nei per 2 (dvi) darbo dienas, raštu informuoti atitinkamai </w:t>
      </w:r>
      <w:r w:rsidR="007651AE" w:rsidRPr="00213D88">
        <w:rPr>
          <w:rFonts w:eastAsia="Times New Roman"/>
          <w:szCs w:val="24"/>
          <w:lang w:eastAsia="lt-LT"/>
        </w:rPr>
        <w:t>Draudėją</w:t>
      </w:r>
      <w:r w:rsidRPr="00213D88">
        <w:rPr>
          <w:rFonts w:eastAsia="Times New Roman"/>
          <w:szCs w:val="24"/>
          <w:lang w:eastAsia="lt-LT"/>
        </w:rPr>
        <w:t>, nurodydamas teisinį pagrindą ir motyvu</w:t>
      </w:r>
      <w:r w:rsidR="00A022DA" w:rsidRPr="00213D88">
        <w:rPr>
          <w:color w:val="000000"/>
          <w:szCs w:val="24"/>
        </w:rPr>
        <w:t>s;</w:t>
      </w:r>
    </w:p>
    <w:p w14:paraId="5C9F90DF" w14:textId="625ECF89" w:rsidR="003E2F73" w:rsidRPr="00213D88" w:rsidRDefault="003B2BC2"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rFonts w:eastAsia="Times New Roman"/>
          <w:szCs w:val="24"/>
          <w:lang w:eastAsia="lt-LT"/>
        </w:rPr>
        <w:t>laikyti paslaptyje ir saugoti visą Paslaugų teikimo metu gaunamą konfidencialią informaciją ir jos nenaudoti jokiems kitiems su Sutartimi nesusijusiems tikslams, nepaisant to, kokia forma informacija buvo pateikta arba parengta;</w:t>
      </w:r>
    </w:p>
    <w:p w14:paraId="7F2013E5" w14:textId="55466195" w:rsidR="00A022DA" w:rsidRPr="00213D88" w:rsidRDefault="00A022DA"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color w:val="000000"/>
          <w:szCs w:val="24"/>
        </w:rPr>
        <w:t xml:space="preserve">teikdamas Paslaugas nuolat bendradarbiauti su </w:t>
      </w:r>
      <w:r w:rsidR="00542897">
        <w:rPr>
          <w:color w:val="000000"/>
          <w:szCs w:val="24"/>
        </w:rPr>
        <w:t>Draudėju</w:t>
      </w:r>
      <w:r w:rsidRPr="00213D88">
        <w:rPr>
          <w:color w:val="000000"/>
          <w:szCs w:val="24"/>
        </w:rPr>
        <w:t xml:space="preserve"> ir jo paskirtais atsakingais asmenimis, konsultuotis bei reikalauti visos reikalingos informacijos </w:t>
      </w:r>
      <w:r w:rsidR="00937FA6" w:rsidRPr="00213D88">
        <w:rPr>
          <w:color w:val="000000"/>
          <w:szCs w:val="24"/>
        </w:rPr>
        <w:t>P</w:t>
      </w:r>
      <w:r w:rsidRPr="00213D88">
        <w:rPr>
          <w:color w:val="000000"/>
          <w:szCs w:val="24"/>
        </w:rPr>
        <w:t xml:space="preserve">aslaugoms teikti. </w:t>
      </w:r>
      <w:r w:rsidR="007651AE" w:rsidRPr="00213D88">
        <w:rPr>
          <w:color w:val="000000"/>
          <w:szCs w:val="24"/>
        </w:rPr>
        <w:t>Draudėjo</w:t>
      </w:r>
      <w:r w:rsidRPr="00213D88">
        <w:rPr>
          <w:color w:val="000000"/>
          <w:szCs w:val="24"/>
        </w:rPr>
        <w:t xml:space="preserve"> atsakingiems darbuotojams, nurodytiems Sutarties </w:t>
      </w:r>
      <w:r w:rsidR="00542897">
        <w:rPr>
          <w:color w:val="000000"/>
          <w:szCs w:val="24"/>
        </w:rPr>
        <w:t>10</w:t>
      </w:r>
      <w:r w:rsidRPr="00213D88">
        <w:rPr>
          <w:color w:val="000000"/>
          <w:szCs w:val="24"/>
        </w:rPr>
        <w:t xml:space="preserve">.5 </w:t>
      </w:r>
      <w:r w:rsidR="0067372B">
        <w:rPr>
          <w:color w:val="000000"/>
          <w:szCs w:val="24"/>
        </w:rPr>
        <w:t>papunktyje</w:t>
      </w:r>
      <w:r w:rsidRPr="00213D88">
        <w:rPr>
          <w:color w:val="000000"/>
          <w:szCs w:val="24"/>
        </w:rPr>
        <w:t xml:space="preserve">, nepateikus reikalingos informacijos, nesikonsultuojant su </w:t>
      </w:r>
      <w:r w:rsidR="00542897">
        <w:rPr>
          <w:color w:val="000000"/>
          <w:szCs w:val="24"/>
        </w:rPr>
        <w:t>Draudiku</w:t>
      </w:r>
      <w:r w:rsidRPr="00213D88">
        <w:rPr>
          <w:color w:val="000000"/>
          <w:szCs w:val="24"/>
        </w:rPr>
        <w:t xml:space="preserve"> ar kita forma nebendradarbiaujant vykdant šią sutartį, nedelsiant informuoti raštu </w:t>
      </w:r>
      <w:r w:rsidR="007651AE" w:rsidRPr="00213D88">
        <w:rPr>
          <w:color w:val="000000"/>
          <w:szCs w:val="24"/>
        </w:rPr>
        <w:t>Draudėją</w:t>
      </w:r>
      <w:r w:rsidRPr="00213D88">
        <w:rPr>
          <w:color w:val="000000"/>
          <w:szCs w:val="24"/>
        </w:rPr>
        <w:t xml:space="preserve"> bendraisiais </w:t>
      </w:r>
      <w:r w:rsidR="007651AE" w:rsidRPr="00213D88">
        <w:rPr>
          <w:color w:val="000000"/>
          <w:szCs w:val="24"/>
        </w:rPr>
        <w:t>Draudėjo</w:t>
      </w:r>
      <w:r w:rsidRPr="00213D88">
        <w:rPr>
          <w:color w:val="000000"/>
          <w:szCs w:val="24"/>
        </w:rPr>
        <w:t xml:space="preserve"> kontaktais, nurodytais Sutarties 1</w:t>
      </w:r>
      <w:r w:rsidR="00542897">
        <w:rPr>
          <w:color w:val="000000"/>
          <w:szCs w:val="24"/>
        </w:rPr>
        <w:t>1</w:t>
      </w:r>
      <w:r w:rsidRPr="00213D88">
        <w:rPr>
          <w:color w:val="000000"/>
          <w:szCs w:val="24"/>
        </w:rPr>
        <w:t xml:space="preserve"> skyriuje.</w:t>
      </w:r>
    </w:p>
    <w:p w14:paraId="0CA83EEA" w14:textId="321CB9A0" w:rsidR="00A022DA" w:rsidRPr="00213D88" w:rsidRDefault="00A022DA" w:rsidP="00213D88">
      <w:pPr>
        <w:pStyle w:val="ListParagraph"/>
        <w:numPr>
          <w:ilvl w:val="2"/>
          <w:numId w:val="37"/>
        </w:numPr>
        <w:shd w:val="clear" w:color="auto" w:fill="FFFFFF"/>
        <w:tabs>
          <w:tab w:val="left" w:pos="1560"/>
        </w:tabs>
        <w:spacing w:after="0" w:line="240" w:lineRule="auto"/>
        <w:ind w:left="0" w:firstLine="709"/>
        <w:jc w:val="both"/>
        <w:rPr>
          <w:rFonts w:asciiTheme="majorBidi" w:hAnsiTheme="majorBidi" w:cstheme="majorBidi"/>
          <w:bCs/>
          <w:szCs w:val="24"/>
        </w:rPr>
      </w:pPr>
      <w:r w:rsidRPr="00213D88">
        <w:rPr>
          <w:rFonts w:asciiTheme="majorBidi" w:hAnsiTheme="majorBidi" w:cstheme="majorBidi"/>
          <w:bCs/>
          <w:szCs w:val="24"/>
        </w:rPr>
        <w:t xml:space="preserve">paskirti už Sutarties vykdymą atsakingą asmenį ir per 1 darbo dieną nuo jo pasikeitimo elektroniniu paštu informuoti Sutarties </w:t>
      </w:r>
      <w:r w:rsidR="00542897">
        <w:rPr>
          <w:rFonts w:asciiTheme="majorBidi" w:hAnsiTheme="majorBidi" w:cstheme="majorBidi"/>
          <w:bCs/>
          <w:szCs w:val="24"/>
        </w:rPr>
        <w:t>10</w:t>
      </w:r>
      <w:r w:rsidRPr="00213D88">
        <w:rPr>
          <w:rFonts w:asciiTheme="majorBidi" w:hAnsiTheme="majorBidi" w:cstheme="majorBidi"/>
          <w:bCs/>
          <w:szCs w:val="24"/>
        </w:rPr>
        <w:t xml:space="preserve">.5 </w:t>
      </w:r>
      <w:r w:rsidR="0067372B">
        <w:rPr>
          <w:rFonts w:asciiTheme="majorBidi" w:hAnsiTheme="majorBidi" w:cstheme="majorBidi"/>
          <w:bCs/>
          <w:szCs w:val="24"/>
        </w:rPr>
        <w:t>papunktyj</w:t>
      </w:r>
      <w:r w:rsidRPr="00213D88">
        <w:rPr>
          <w:rFonts w:asciiTheme="majorBidi" w:hAnsiTheme="majorBidi" w:cstheme="majorBidi"/>
          <w:bCs/>
          <w:szCs w:val="24"/>
        </w:rPr>
        <w:t xml:space="preserve">e nurodytą </w:t>
      </w:r>
      <w:r w:rsidR="007651AE" w:rsidRPr="00213D88">
        <w:rPr>
          <w:rFonts w:asciiTheme="majorBidi" w:hAnsiTheme="majorBidi" w:cstheme="majorBidi"/>
          <w:bCs/>
          <w:szCs w:val="24"/>
        </w:rPr>
        <w:t>Draudėjo</w:t>
      </w:r>
      <w:r w:rsidRPr="00213D88">
        <w:rPr>
          <w:rFonts w:asciiTheme="majorBidi" w:hAnsiTheme="majorBidi" w:cstheme="majorBidi"/>
          <w:bCs/>
          <w:szCs w:val="24"/>
        </w:rPr>
        <w:t xml:space="preserve"> už Sutarties vykdymą atsakingą asmenį;</w:t>
      </w:r>
    </w:p>
    <w:p w14:paraId="2D826143" w14:textId="7A502605" w:rsidR="00A022DA" w:rsidRPr="00213D88" w:rsidRDefault="00A022DA"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color w:val="000000"/>
          <w:szCs w:val="24"/>
        </w:rPr>
        <w:t xml:space="preserve">laikytis visų Lietuvos Respublikoje galiojančių įstatymų ir kitų teisės aktų nuostatų ir užtikrinti, kad jo darbuotojai jų laikytųsi. </w:t>
      </w:r>
      <w:r w:rsidR="00433411" w:rsidRPr="00213D88">
        <w:rPr>
          <w:color w:val="000000"/>
          <w:szCs w:val="24"/>
        </w:rPr>
        <w:t>Draudikas</w:t>
      </w:r>
      <w:r w:rsidRPr="00213D88">
        <w:rPr>
          <w:color w:val="000000"/>
          <w:szCs w:val="24"/>
        </w:rPr>
        <w:t xml:space="preserve"> garantuoja </w:t>
      </w:r>
      <w:r w:rsidR="007651AE" w:rsidRPr="00213D88">
        <w:rPr>
          <w:color w:val="000000"/>
          <w:szCs w:val="24"/>
        </w:rPr>
        <w:t>Draudėjui</w:t>
      </w:r>
      <w:r w:rsidRPr="00213D88">
        <w:rPr>
          <w:color w:val="000000"/>
          <w:szCs w:val="24"/>
        </w:rPr>
        <w:t xml:space="preserve"> ar trečiajai šaliai nuostolių </w:t>
      </w:r>
      <w:r w:rsidRPr="00213D88">
        <w:rPr>
          <w:color w:val="000000"/>
          <w:szCs w:val="24"/>
        </w:rPr>
        <w:lastRenderedPageBreak/>
        <w:t xml:space="preserve">atlyginimą, jei </w:t>
      </w:r>
      <w:r w:rsidR="00433411" w:rsidRPr="00213D88">
        <w:rPr>
          <w:color w:val="000000"/>
          <w:szCs w:val="24"/>
        </w:rPr>
        <w:t>Draudikas</w:t>
      </w:r>
      <w:r w:rsidRPr="00213D88">
        <w:rPr>
          <w:color w:val="000000"/>
          <w:szCs w:val="24"/>
        </w:rPr>
        <w:t xml:space="preserve"> ar jo darbuotojai nesilaikytų įstatymų, teisės aktų reikalavimų ir dėl to būtų pateikti kokie nors reikalavimai ar pradėti procesiniai veiksmai;</w:t>
      </w:r>
    </w:p>
    <w:p w14:paraId="7DDA2166" w14:textId="02998252" w:rsidR="00A022DA" w:rsidRPr="00213D88" w:rsidRDefault="00A022DA"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color w:val="000000"/>
          <w:szCs w:val="24"/>
        </w:rPr>
        <w:t xml:space="preserve">nedelsiant raštu bendraisiais </w:t>
      </w:r>
      <w:r w:rsidR="007651AE" w:rsidRPr="00213D88">
        <w:rPr>
          <w:color w:val="000000"/>
          <w:szCs w:val="24"/>
        </w:rPr>
        <w:t>Draudėjo</w:t>
      </w:r>
      <w:r w:rsidRPr="00213D88">
        <w:rPr>
          <w:color w:val="000000"/>
          <w:szCs w:val="24"/>
        </w:rPr>
        <w:t xml:space="preserve"> kontaktais, nurodytais Sutarties 1</w:t>
      </w:r>
      <w:r w:rsidR="00542897">
        <w:rPr>
          <w:color w:val="000000"/>
          <w:szCs w:val="24"/>
        </w:rPr>
        <w:t>1</w:t>
      </w:r>
      <w:r w:rsidRPr="00213D88">
        <w:rPr>
          <w:color w:val="000000"/>
          <w:szCs w:val="24"/>
        </w:rPr>
        <w:t xml:space="preserve"> skyriuje, informuoti apie bet kurias aplinkybes, kurios trukdo ar gali sutrukdyti </w:t>
      </w:r>
      <w:r w:rsidR="00433411" w:rsidRPr="00213D88">
        <w:rPr>
          <w:color w:val="000000"/>
          <w:szCs w:val="24"/>
        </w:rPr>
        <w:t>Draudikui</w:t>
      </w:r>
      <w:r w:rsidRPr="00213D88">
        <w:rPr>
          <w:color w:val="000000"/>
          <w:szCs w:val="24"/>
        </w:rPr>
        <w:t xml:space="preserve"> teikti Paslaugas nustatytais terminais, įskaitant ir atvejus, kai </w:t>
      </w:r>
      <w:r w:rsidR="007651AE" w:rsidRPr="00213D88">
        <w:rPr>
          <w:color w:val="000000"/>
          <w:szCs w:val="24"/>
        </w:rPr>
        <w:t>Draudėjo</w:t>
      </w:r>
      <w:r w:rsidRPr="00213D88">
        <w:rPr>
          <w:color w:val="000000"/>
          <w:szCs w:val="24"/>
        </w:rPr>
        <w:t xml:space="preserve"> atsakingi darbuotojai nepateikia Sutarties vykdymui reikalingos informacijos. Jei </w:t>
      </w:r>
      <w:r w:rsidR="00433411" w:rsidRPr="00213D88">
        <w:rPr>
          <w:color w:val="000000"/>
          <w:szCs w:val="24"/>
        </w:rPr>
        <w:t>Draudikas</w:t>
      </w:r>
      <w:r w:rsidRPr="00213D88">
        <w:rPr>
          <w:color w:val="000000"/>
          <w:szCs w:val="24"/>
        </w:rPr>
        <w:t xml:space="preserve"> laiku neinformuoja </w:t>
      </w:r>
      <w:r w:rsidR="007651AE" w:rsidRPr="00213D88">
        <w:rPr>
          <w:color w:val="000000"/>
          <w:szCs w:val="24"/>
        </w:rPr>
        <w:t>Draudėjo</w:t>
      </w:r>
      <w:r w:rsidRPr="00213D88">
        <w:rPr>
          <w:color w:val="000000"/>
          <w:szCs w:val="24"/>
        </w:rPr>
        <w:t xml:space="preserve"> apie aplinkybes, dėl kurių negali būti teikiamos Paslaugos ir dėl šių aplinkybių praleidžia Sutarties įvykdymo terminus, laikoma, kad terminai praleisti dėl </w:t>
      </w:r>
      <w:r w:rsidR="00433411" w:rsidRPr="00213D88">
        <w:rPr>
          <w:color w:val="000000"/>
          <w:szCs w:val="24"/>
        </w:rPr>
        <w:t>Draudiko</w:t>
      </w:r>
      <w:r w:rsidRPr="00213D88">
        <w:rPr>
          <w:color w:val="000000"/>
          <w:szCs w:val="24"/>
        </w:rPr>
        <w:t xml:space="preserve"> kaltės;</w:t>
      </w:r>
    </w:p>
    <w:p w14:paraId="6CF80DE0" w14:textId="16CE64C1" w:rsidR="002831D6" w:rsidRPr="00213D88" w:rsidRDefault="00433411"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color w:val="000000"/>
          <w:szCs w:val="24"/>
        </w:rPr>
        <w:t>Draud</w:t>
      </w:r>
      <w:r w:rsidR="00787969" w:rsidRPr="00213D88">
        <w:rPr>
          <w:color w:val="000000"/>
          <w:szCs w:val="24"/>
        </w:rPr>
        <w:t>ėjo</w:t>
      </w:r>
      <w:r w:rsidR="00A022DA" w:rsidRPr="00213D88">
        <w:rPr>
          <w:color w:val="000000"/>
          <w:szCs w:val="24"/>
        </w:rPr>
        <w:t xml:space="preserve"> reikalavimu, savo sąskaita ir per Sutartyje ir (ar) </w:t>
      </w:r>
      <w:r w:rsidR="007651AE" w:rsidRPr="00213D88">
        <w:rPr>
          <w:color w:val="000000"/>
          <w:szCs w:val="24"/>
        </w:rPr>
        <w:t>Draudėjo</w:t>
      </w:r>
      <w:r w:rsidR="00A022DA" w:rsidRPr="00213D88">
        <w:rPr>
          <w:color w:val="000000"/>
          <w:szCs w:val="24"/>
        </w:rPr>
        <w:t xml:space="preserve"> nurodytą terminą ištaisyti visus nurodytus trūkumus, susijusius su Paslaugų teikimu; </w:t>
      </w:r>
    </w:p>
    <w:p w14:paraId="03413901" w14:textId="3F587355" w:rsidR="002831D6" w:rsidRPr="00213D88" w:rsidRDefault="002831D6"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rFonts w:eastAsia="Times New Roman"/>
          <w:lang w:eastAsia="lt-LT"/>
        </w:rPr>
        <w:t xml:space="preserve">nenaudoti </w:t>
      </w:r>
      <w:r w:rsidR="007651AE" w:rsidRPr="00213D88">
        <w:rPr>
          <w:rFonts w:eastAsia="Times New Roman"/>
          <w:lang w:eastAsia="lt-LT"/>
        </w:rPr>
        <w:t>Draudėjo</w:t>
      </w:r>
      <w:r w:rsidRPr="00213D88">
        <w:rPr>
          <w:rFonts w:eastAsia="Times New Roman"/>
          <w:lang w:eastAsia="lt-LT"/>
        </w:rPr>
        <w:t xml:space="preserve"> prekių ženklų, logotipo ar pavadinimo jokioje reklamoje, leidiniuose ar kitur be išankstinio raštiško </w:t>
      </w:r>
      <w:r w:rsidR="007651AE" w:rsidRPr="00213D88">
        <w:rPr>
          <w:rFonts w:eastAsia="Times New Roman"/>
          <w:lang w:eastAsia="lt-LT"/>
        </w:rPr>
        <w:t>Draudėjo</w:t>
      </w:r>
      <w:r w:rsidRPr="00213D88">
        <w:rPr>
          <w:rFonts w:eastAsia="Times New Roman"/>
          <w:lang w:eastAsia="lt-LT"/>
        </w:rPr>
        <w:t xml:space="preserve"> sutikimo, išskyrus leidžiamą atskleisti </w:t>
      </w:r>
      <w:r w:rsidR="00521EC5" w:rsidRPr="00213D88">
        <w:rPr>
          <w:rFonts w:eastAsia="Times New Roman"/>
          <w:lang w:eastAsia="lt-LT"/>
        </w:rPr>
        <w:t>P</w:t>
      </w:r>
      <w:r w:rsidRPr="00213D88">
        <w:rPr>
          <w:rFonts w:eastAsia="Times New Roman"/>
          <w:lang w:eastAsia="lt-LT"/>
        </w:rPr>
        <w:t xml:space="preserve">aslaugų teikimo </w:t>
      </w:r>
      <w:r w:rsidR="007651AE" w:rsidRPr="00213D88">
        <w:rPr>
          <w:rFonts w:eastAsia="Times New Roman"/>
          <w:lang w:eastAsia="lt-LT"/>
        </w:rPr>
        <w:t>Draudėjui</w:t>
      </w:r>
      <w:r w:rsidRPr="00213D88">
        <w:rPr>
          <w:rFonts w:eastAsia="Times New Roman"/>
          <w:lang w:eastAsia="lt-LT"/>
        </w:rPr>
        <w:t xml:space="preserve"> faktą;</w:t>
      </w:r>
    </w:p>
    <w:p w14:paraId="15FF0143" w14:textId="22BB7A6A" w:rsidR="002831D6" w:rsidRPr="00213D88" w:rsidRDefault="00433411" w:rsidP="00213D88">
      <w:pPr>
        <w:pStyle w:val="ListParagraph"/>
        <w:numPr>
          <w:ilvl w:val="2"/>
          <w:numId w:val="37"/>
        </w:numPr>
        <w:autoSpaceDE w:val="0"/>
        <w:autoSpaceDN w:val="0"/>
        <w:adjustRightInd w:val="0"/>
        <w:spacing w:after="0" w:line="240" w:lineRule="auto"/>
        <w:ind w:left="0" w:firstLine="709"/>
        <w:jc w:val="both"/>
        <w:rPr>
          <w:rFonts w:eastAsia="Times New Roman"/>
          <w:szCs w:val="24"/>
          <w:lang w:eastAsia="lt-LT"/>
        </w:rPr>
      </w:pPr>
      <w:r w:rsidRPr="00213D88">
        <w:rPr>
          <w:rFonts w:eastAsia="Times New Roman"/>
          <w:szCs w:val="24"/>
          <w:lang w:eastAsia="lt-LT"/>
        </w:rPr>
        <w:t>Draudikas</w:t>
      </w:r>
      <w:r w:rsidR="00C0596A" w:rsidRPr="00213D88">
        <w:rPr>
          <w:rFonts w:eastAsia="Times New Roman"/>
          <w:szCs w:val="24"/>
          <w:lang w:eastAsia="lt-LT"/>
        </w:rPr>
        <w:t xml:space="preserve"> </w:t>
      </w:r>
      <w:r w:rsidR="007651AE" w:rsidRPr="00213D88">
        <w:rPr>
          <w:rFonts w:eastAsia="Times New Roman"/>
          <w:szCs w:val="24"/>
          <w:lang w:eastAsia="lt-LT"/>
        </w:rPr>
        <w:t>Draudėjui</w:t>
      </w:r>
      <w:r w:rsidR="00C0596A" w:rsidRPr="00213D88">
        <w:rPr>
          <w:rFonts w:eastAsia="Times New Roman"/>
          <w:szCs w:val="24"/>
          <w:lang w:eastAsia="lt-LT"/>
        </w:rPr>
        <w:t xml:space="preserve"> įsipareigoja, kad Sutartį vykdys tik tokią teisę turintys asmenys;</w:t>
      </w:r>
    </w:p>
    <w:p w14:paraId="22BCCDBD" w14:textId="1A3515E4" w:rsidR="00A022DA" w:rsidRPr="00213D88" w:rsidRDefault="00A022DA"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color w:val="000000"/>
          <w:szCs w:val="24"/>
        </w:rPr>
        <w:t>vykdyti kitas Sutartyje ir teisės aktuose nustatytas pareigas.</w:t>
      </w:r>
    </w:p>
    <w:p w14:paraId="402DA1FA" w14:textId="17D080A3" w:rsidR="00A022DA" w:rsidRPr="00213D88" w:rsidRDefault="00433411" w:rsidP="00213D88">
      <w:pPr>
        <w:pStyle w:val="ListParagraph"/>
        <w:numPr>
          <w:ilvl w:val="1"/>
          <w:numId w:val="37"/>
        </w:numPr>
        <w:autoSpaceDE w:val="0"/>
        <w:autoSpaceDN w:val="0"/>
        <w:adjustRightInd w:val="0"/>
        <w:spacing w:after="0" w:line="240" w:lineRule="auto"/>
        <w:jc w:val="both"/>
        <w:rPr>
          <w:color w:val="000000"/>
          <w:szCs w:val="24"/>
        </w:rPr>
      </w:pPr>
      <w:r w:rsidRPr="00213D88">
        <w:rPr>
          <w:b/>
          <w:bCs/>
          <w:color w:val="000000"/>
          <w:szCs w:val="24"/>
        </w:rPr>
        <w:t>Draudikas</w:t>
      </w:r>
      <w:r w:rsidR="00A022DA" w:rsidRPr="00213D88">
        <w:rPr>
          <w:b/>
          <w:bCs/>
          <w:color w:val="000000"/>
          <w:szCs w:val="24"/>
        </w:rPr>
        <w:t xml:space="preserve"> turi teisę</w:t>
      </w:r>
      <w:r w:rsidR="00A022DA" w:rsidRPr="00213D88">
        <w:rPr>
          <w:color w:val="000000"/>
          <w:szCs w:val="24"/>
        </w:rPr>
        <w:t>:</w:t>
      </w:r>
    </w:p>
    <w:p w14:paraId="31ABD740" w14:textId="395B02E1" w:rsidR="00A022DA" w:rsidRPr="00213D88" w:rsidRDefault="00A022DA"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color w:val="000000"/>
          <w:szCs w:val="24"/>
        </w:rPr>
        <w:t>už tinkamai suteiktas Paslaugas gauti Sutartyje nustatytą Paslaugų kainą ir (arba) Paslaugų įkainį;</w:t>
      </w:r>
    </w:p>
    <w:p w14:paraId="286D8D84" w14:textId="2DF76616" w:rsidR="00A022DA" w:rsidRPr="00213D88" w:rsidRDefault="00A022DA"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color w:val="000000"/>
          <w:szCs w:val="24"/>
        </w:rPr>
        <w:t>gauti visą techninę ir kitą informaciją, reikalingą tinkamam Sutarties vykdymu;</w:t>
      </w:r>
    </w:p>
    <w:p w14:paraId="1FB897AD" w14:textId="6897B4E0" w:rsidR="00AC6182" w:rsidRPr="00213D88" w:rsidRDefault="00A022DA"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color w:val="000000"/>
          <w:szCs w:val="24"/>
        </w:rPr>
        <w:t xml:space="preserve">kilus neaiškumams dėl Techninės specifikacijos ar Sutarties reikalavimų turinio ir apimties, gauti išsamius </w:t>
      </w:r>
      <w:r w:rsidR="00433411" w:rsidRPr="00213D88">
        <w:rPr>
          <w:color w:val="000000"/>
          <w:szCs w:val="24"/>
        </w:rPr>
        <w:t>Draudiko</w:t>
      </w:r>
      <w:r w:rsidRPr="00213D88">
        <w:rPr>
          <w:color w:val="000000"/>
          <w:szCs w:val="24"/>
        </w:rPr>
        <w:t xml:space="preserve"> paaiškinimus;</w:t>
      </w:r>
    </w:p>
    <w:p w14:paraId="1BA761DC" w14:textId="796E10A8" w:rsidR="00A022DA" w:rsidRPr="00213D88" w:rsidRDefault="00A022DA"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color w:val="000000"/>
          <w:szCs w:val="24"/>
        </w:rPr>
        <w:t>turi kitas Sutartyje ir teisės aktuose nustatytas teises.</w:t>
      </w:r>
    </w:p>
    <w:p w14:paraId="7F61E3E6" w14:textId="76DCC288" w:rsidR="00A022DA" w:rsidRPr="00213D88" w:rsidRDefault="007651AE" w:rsidP="00213D88">
      <w:pPr>
        <w:pStyle w:val="ListParagraph"/>
        <w:numPr>
          <w:ilvl w:val="1"/>
          <w:numId w:val="37"/>
        </w:numPr>
        <w:autoSpaceDE w:val="0"/>
        <w:autoSpaceDN w:val="0"/>
        <w:adjustRightInd w:val="0"/>
        <w:spacing w:after="0" w:line="240" w:lineRule="auto"/>
        <w:ind w:left="0" w:firstLine="709"/>
        <w:jc w:val="both"/>
        <w:rPr>
          <w:color w:val="000000"/>
          <w:szCs w:val="24"/>
        </w:rPr>
      </w:pPr>
      <w:r w:rsidRPr="00213D88">
        <w:rPr>
          <w:b/>
          <w:bCs/>
          <w:color w:val="000000"/>
          <w:szCs w:val="24"/>
        </w:rPr>
        <w:t>Draudėjas</w:t>
      </w:r>
      <w:r w:rsidR="00A022DA" w:rsidRPr="00213D88">
        <w:rPr>
          <w:b/>
          <w:bCs/>
          <w:color w:val="000000"/>
          <w:szCs w:val="24"/>
        </w:rPr>
        <w:t xml:space="preserve"> įsipareigoja</w:t>
      </w:r>
      <w:r w:rsidR="00A022DA" w:rsidRPr="00213D88">
        <w:rPr>
          <w:color w:val="000000"/>
          <w:szCs w:val="24"/>
        </w:rPr>
        <w:t>:</w:t>
      </w:r>
    </w:p>
    <w:p w14:paraId="6970EA7C" w14:textId="5AC36BDC" w:rsidR="00A022DA" w:rsidRPr="00213D88" w:rsidRDefault="00433411"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color w:val="000000"/>
          <w:szCs w:val="24"/>
        </w:rPr>
        <w:t>Draudikui</w:t>
      </w:r>
      <w:r w:rsidR="00A022DA" w:rsidRPr="00213D88">
        <w:rPr>
          <w:color w:val="000000"/>
          <w:szCs w:val="24"/>
        </w:rPr>
        <w:t xml:space="preserve"> sudaryti Paslaugų teikimui būtinas sąlygas, kurios priklauso nuo </w:t>
      </w:r>
      <w:r w:rsidR="007651AE" w:rsidRPr="00213D88">
        <w:rPr>
          <w:color w:val="000000"/>
          <w:szCs w:val="24"/>
        </w:rPr>
        <w:t>Draudėjo</w:t>
      </w:r>
      <w:r w:rsidR="00A022DA" w:rsidRPr="00213D88">
        <w:rPr>
          <w:color w:val="000000"/>
          <w:szCs w:val="24"/>
        </w:rPr>
        <w:t xml:space="preserve">, bendradarbiauti su </w:t>
      </w:r>
      <w:r w:rsidR="00542897">
        <w:rPr>
          <w:color w:val="000000"/>
          <w:szCs w:val="24"/>
        </w:rPr>
        <w:t>Draudiku</w:t>
      </w:r>
      <w:r w:rsidR="00A022DA" w:rsidRPr="00213D88">
        <w:rPr>
          <w:color w:val="000000"/>
          <w:szCs w:val="24"/>
        </w:rPr>
        <w:t xml:space="preserve"> bei suteikti informaciją, reikalingą tinkamam Sutarties įvykdymui;</w:t>
      </w:r>
    </w:p>
    <w:p w14:paraId="2BE081AC" w14:textId="1A609563" w:rsidR="00A022DA" w:rsidRPr="00213D88" w:rsidRDefault="00A022DA"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color w:val="000000"/>
          <w:szCs w:val="24"/>
        </w:rPr>
        <w:t xml:space="preserve">įvertinti </w:t>
      </w:r>
      <w:r w:rsidR="00433411" w:rsidRPr="00213D88">
        <w:rPr>
          <w:color w:val="000000"/>
          <w:szCs w:val="24"/>
        </w:rPr>
        <w:t>Draudiko</w:t>
      </w:r>
      <w:r w:rsidRPr="00213D88">
        <w:rPr>
          <w:color w:val="000000"/>
          <w:szCs w:val="24"/>
        </w:rPr>
        <w:t xml:space="preserve"> teikiamas ir (ar) suteiktas Paslaugas ir Sutartyje nustatytais terminais bei sąlygomis teikti </w:t>
      </w:r>
      <w:r w:rsidR="00542897">
        <w:rPr>
          <w:color w:val="000000"/>
          <w:szCs w:val="24"/>
        </w:rPr>
        <w:t>Draudikui</w:t>
      </w:r>
      <w:r w:rsidRPr="00213D88">
        <w:rPr>
          <w:color w:val="000000"/>
          <w:szCs w:val="24"/>
        </w:rPr>
        <w:t xml:space="preserve"> pastabas ir pasiūlymus dėl teikiamų ir (ar) suteiktų Paslaugų, rezultatų;</w:t>
      </w:r>
    </w:p>
    <w:p w14:paraId="4B867AE9" w14:textId="0FB106B1" w:rsidR="000F2FF3" w:rsidRPr="00213D88" w:rsidRDefault="00A022DA"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color w:val="000000"/>
          <w:szCs w:val="24"/>
        </w:rPr>
        <w:t>priimti kokybiškai ir laiku suteiktas Paslaugas</w:t>
      </w:r>
      <w:r w:rsidR="00A61A5D" w:rsidRPr="00213D88">
        <w:rPr>
          <w:color w:val="000000"/>
          <w:szCs w:val="24"/>
        </w:rPr>
        <w:t>;</w:t>
      </w:r>
    </w:p>
    <w:p w14:paraId="5EDB692B" w14:textId="5B47C961" w:rsidR="00A022DA" w:rsidRPr="00213D88" w:rsidRDefault="00A022DA"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color w:val="000000"/>
          <w:szCs w:val="24"/>
        </w:rPr>
        <w:t xml:space="preserve">apmokėti už tinkamai ir laiku </w:t>
      </w:r>
      <w:r w:rsidR="00433411" w:rsidRPr="00213D88">
        <w:rPr>
          <w:color w:val="000000"/>
          <w:szCs w:val="24"/>
        </w:rPr>
        <w:t>Draudiko</w:t>
      </w:r>
      <w:r w:rsidRPr="00213D88">
        <w:rPr>
          <w:color w:val="000000"/>
          <w:szCs w:val="24"/>
        </w:rPr>
        <w:t xml:space="preserve"> suteiktas Paslaugas Sutartyje nustatyta tvarka;</w:t>
      </w:r>
    </w:p>
    <w:p w14:paraId="225E6D9D" w14:textId="040A1EBB" w:rsidR="00A022DA" w:rsidRPr="00213D88" w:rsidRDefault="00A022DA" w:rsidP="00213D88">
      <w:pPr>
        <w:pStyle w:val="ListParagraph"/>
        <w:numPr>
          <w:ilvl w:val="2"/>
          <w:numId w:val="37"/>
        </w:numPr>
        <w:autoSpaceDE w:val="0"/>
        <w:autoSpaceDN w:val="0"/>
        <w:adjustRightInd w:val="0"/>
        <w:spacing w:after="0" w:line="240" w:lineRule="auto"/>
        <w:ind w:left="0" w:firstLine="709"/>
        <w:jc w:val="both"/>
        <w:rPr>
          <w:color w:val="000000"/>
          <w:szCs w:val="24"/>
        </w:rPr>
      </w:pPr>
      <w:r w:rsidRPr="00213D88">
        <w:rPr>
          <w:color w:val="000000"/>
          <w:szCs w:val="24"/>
        </w:rPr>
        <w:t>vykdyti kitas Sutartyje ir teisės aktuose nustatytas pareigas.</w:t>
      </w:r>
    </w:p>
    <w:p w14:paraId="1B9FF575" w14:textId="23111397" w:rsidR="00A022DA" w:rsidRPr="00213D88" w:rsidRDefault="007651AE" w:rsidP="00213D88">
      <w:pPr>
        <w:pStyle w:val="ListParagraph"/>
        <w:numPr>
          <w:ilvl w:val="1"/>
          <w:numId w:val="37"/>
        </w:numPr>
        <w:autoSpaceDE w:val="0"/>
        <w:autoSpaceDN w:val="0"/>
        <w:adjustRightInd w:val="0"/>
        <w:spacing w:after="0" w:line="240" w:lineRule="auto"/>
        <w:ind w:left="0" w:firstLine="720"/>
        <w:jc w:val="both"/>
        <w:rPr>
          <w:color w:val="000000"/>
          <w:szCs w:val="24"/>
        </w:rPr>
      </w:pPr>
      <w:r w:rsidRPr="00213D88">
        <w:rPr>
          <w:b/>
          <w:bCs/>
          <w:color w:val="000000"/>
          <w:szCs w:val="24"/>
        </w:rPr>
        <w:t>Draudėjas</w:t>
      </w:r>
      <w:r w:rsidR="00A022DA" w:rsidRPr="00213D88">
        <w:rPr>
          <w:b/>
          <w:bCs/>
          <w:color w:val="000000"/>
          <w:szCs w:val="24"/>
        </w:rPr>
        <w:t xml:space="preserve"> turi teisę</w:t>
      </w:r>
      <w:r w:rsidR="00A022DA" w:rsidRPr="00213D88">
        <w:rPr>
          <w:color w:val="000000"/>
          <w:szCs w:val="24"/>
        </w:rPr>
        <w:t>:</w:t>
      </w:r>
    </w:p>
    <w:p w14:paraId="17869179" w14:textId="145CB71C" w:rsidR="00891990" w:rsidRPr="00213D88" w:rsidRDefault="00A022DA" w:rsidP="00213D88">
      <w:pPr>
        <w:pStyle w:val="ListParagraph"/>
        <w:numPr>
          <w:ilvl w:val="2"/>
          <w:numId w:val="37"/>
        </w:numPr>
        <w:autoSpaceDE w:val="0"/>
        <w:autoSpaceDN w:val="0"/>
        <w:adjustRightInd w:val="0"/>
        <w:spacing w:after="0" w:line="240" w:lineRule="auto"/>
        <w:ind w:left="0" w:firstLine="720"/>
        <w:jc w:val="both"/>
        <w:rPr>
          <w:color w:val="000000"/>
          <w:szCs w:val="24"/>
        </w:rPr>
      </w:pPr>
      <w:r w:rsidRPr="00213D88">
        <w:rPr>
          <w:color w:val="000000"/>
          <w:szCs w:val="24"/>
        </w:rPr>
        <w:t xml:space="preserve">tikrinti Paslaugų teikimo procesą tiek, kiek tai susiję su Paslaugų teikimu, pareikšti </w:t>
      </w:r>
      <w:r w:rsidR="00433411" w:rsidRPr="00213D88">
        <w:rPr>
          <w:color w:val="000000"/>
          <w:szCs w:val="24"/>
        </w:rPr>
        <w:t>Draudikui</w:t>
      </w:r>
      <w:r w:rsidRPr="00213D88">
        <w:rPr>
          <w:color w:val="000000"/>
          <w:szCs w:val="24"/>
        </w:rPr>
        <w:t xml:space="preserve"> pastabas ir pasiūlymus dėl Paslaugų teikimo. </w:t>
      </w:r>
      <w:r w:rsidR="007651AE" w:rsidRPr="00213D88">
        <w:rPr>
          <w:color w:val="000000"/>
          <w:szCs w:val="24"/>
        </w:rPr>
        <w:t>Draudėjo</w:t>
      </w:r>
      <w:r w:rsidRPr="00213D88">
        <w:rPr>
          <w:color w:val="000000"/>
          <w:szCs w:val="24"/>
        </w:rPr>
        <w:t xml:space="preserve"> pastebėti trūkumai fiksuojami el. paštu ir turi būti </w:t>
      </w:r>
      <w:r w:rsidR="00433411" w:rsidRPr="00213D88">
        <w:rPr>
          <w:color w:val="000000"/>
          <w:szCs w:val="24"/>
        </w:rPr>
        <w:t>Draudiko</w:t>
      </w:r>
      <w:r w:rsidRPr="00213D88">
        <w:rPr>
          <w:color w:val="000000"/>
          <w:szCs w:val="24"/>
        </w:rPr>
        <w:t xml:space="preserve"> sąskaita ištaisyti per </w:t>
      </w:r>
      <w:r w:rsidR="007651AE" w:rsidRPr="00213D88">
        <w:rPr>
          <w:color w:val="000000"/>
          <w:szCs w:val="24"/>
        </w:rPr>
        <w:t>Draudėjo</w:t>
      </w:r>
      <w:r w:rsidRPr="00213D88">
        <w:rPr>
          <w:color w:val="000000"/>
          <w:szCs w:val="24"/>
        </w:rPr>
        <w:t xml:space="preserve"> nurodytą terminą</w:t>
      </w:r>
      <w:r w:rsidR="00FF1E5C" w:rsidRPr="00213D88">
        <w:rPr>
          <w:color w:val="000000"/>
          <w:szCs w:val="24"/>
        </w:rPr>
        <w:t>;</w:t>
      </w:r>
    </w:p>
    <w:p w14:paraId="290CE3BC" w14:textId="5BEFB598" w:rsidR="00891990" w:rsidRPr="00213D88" w:rsidRDefault="00891990" w:rsidP="00213D88">
      <w:pPr>
        <w:pStyle w:val="ListParagraph"/>
        <w:numPr>
          <w:ilvl w:val="2"/>
          <w:numId w:val="27"/>
        </w:numPr>
        <w:autoSpaceDE w:val="0"/>
        <w:autoSpaceDN w:val="0"/>
        <w:adjustRightInd w:val="0"/>
        <w:spacing w:after="0" w:line="240" w:lineRule="auto"/>
        <w:ind w:left="0" w:firstLine="720"/>
        <w:jc w:val="both"/>
        <w:rPr>
          <w:color w:val="000000"/>
          <w:szCs w:val="24"/>
        </w:rPr>
      </w:pPr>
      <w:r w:rsidRPr="002C65A4">
        <w:t xml:space="preserve">reikalauti </w:t>
      </w:r>
      <w:r w:rsidR="00433411">
        <w:t>Draudiko</w:t>
      </w:r>
      <w:r w:rsidRPr="002C65A4">
        <w:t xml:space="preserve"> ištaisyti nustatytus Sutarties vykdymo trūkumus;</w:t>
      </w:r>
    </w:p>
    <w:p w14:paraId="6E897AA9" w14:textId="132D5B6E" w:rsidR="00891990" w:rsidRDefault="00891990" w:rsidP="00213D88">
      <w:pPr>
        <w:pStyle w:val="ListParagraph"/>
        <w:keepNext/>
        <w:numPr>
          <w:ilvl w:val="2"/>
          <w:numId w:val="37"/>
        </w:numPr>
        <w:spacing w:after="0" w:line="240" w:lineRule="auto"/>
        <w:ind w:left="0" w:firstLine="720"/>
        <w:jc w:val="both"/>
        <w:outlineLvl w:val="2"/>
        <w:rPr>
          <w:rFonts w:eastAsia="Times New Roman"/>
          <w:szCs w:val="20"/>
          <w:lang w:eastAsia="lt-LT"/>
        </w:rPr>
      </w:pPr>
      <w:r w:rsidRPr="002C65A4">
        <w:rPr>
          <w:rFonts w:eastAsia="Times New Roman"/>
          <w:szCs w:val="20"/>
          <w:lang w:eastAsia="lt-LT"/>
        </w:rPr>
        <w:t xml:space="preserve">reikalauti </w:t>
      </w:r>
      <w:r w:rsidR="00433411">
        <w:rPr>
          <w:rFonts w:eastAsia="Times New Roman"/>
          <w:szCs w:val="20"/>
          <w:lang w:eastAsia="lt-LT"/>
        </w:rPr>
        <w:t>Draudiko</w:t>
      </w:r>
      <w:r w:rsidRPr="002C65A4">
        <w:rPr>
          <w:rFonts w:eastAsia="Times New Roman"/>
          <w:szCs w:val="20"/>
          <w:lang w:eastAsia="lt-LT"/>
        </w:rPr>
        <w:t xml:space="preserve"> pateikti informaciją apie </w:t>
      </w:r>
      <w:r w:rsidR="00521EC5">
        <w:rPr>
          <w:rFonts w:eastAsia="Times New Roman"/>
          <w:szCs w:val="20"/>
          <w:lang w:eastAsia="lt-LT"/>
        </w:rPr>
        <w:t>P</w:t>
      </w:r>
      <w:r w:rsidRPr="002C65A4">
        <w:rPr>
          <w:rFonts w:eastAsia="Times New Roman"/>
          <w:szCs w:val="20"/>
          <w:lang w:eastAsia="lt-LT"/>
        </w:rPr>
        <w:t>aslaugų teikimo eigą;</w:t>
      </w:r>
    </w:p>
    <w:p w14:paraId="05CFB634" w14:textId="0E6D7EB5" w:rsidR="00A022DA" w:rsidRPr="00213D88" w:rsidRDefault="00A022DA" w:rsidP="00213D88">
      <w:pPr>
        <w:pStyle w:val="ListParagraph"/>
        <w:numPr>
          <w:ilvl w:val="2"/>
          <w:numId w:val="37"/>
        </w:numPr>
        <w:autoSpaceDE w:val="0"/>
        <w:autoSpaceDN w:val="0"/>
        <w:adjustRightInd w:val="0"/>
        <w:spacing w:after="0" w:line="240" w:lineRule="auto"/>
        <w:ind w:left="0" w:firstLine="720"/>
        <w:jc w:val="both"/>
        <w:rPr>
          <w:color w:val="000000"/>
          <w:szCs w:val="24"/>
        </w:rPr>
      </w:pPr>
      <w:r w:rsidRPr="00213D88">
        <w:rPr>
          <w:color w:val="000000"/>
          <w:szCs w:val="24"/>
        </w:rPr>
        <w:t>atsisakyti priimti Sutartyje nustatytų reikalavimų neatitinkančias Paslaugas ir už jas sumokėti, iki bus ištaisyti šių Paslaugų trūkumai;</w:t>
      </w:r>
    </w:p>
    <w:p w14:paraId="0C8DA104" w14:textId="5530CF7F" w:rsidR="00A022DA" w:rsidRPr="00213D88" w:rsidRDefault="004B40C3" w:rsidP="00213D88">
      <w:pPr>
        <w:pStyle w:val="ListParagraph"/>
        <w:numPr>
          <w:ilvl w:val="2"/>
          <w:numId w:val="37"/>
        </w:numPr>
        <w:autoSpaceDE w:val="0"/>
        <w:autoSpaceDN w:val="0"/>
        <w:adjustRightInd w:val="0"/>
        <w:spacing w:after="0" w:line="240" w:lineRule="auto"/>
        <w:ind w:left="0" w:firstLine="720"/>
        <w:jc w:val="both"/>
        <w:rPr>
          <w:color w:val="000000"/>
          <w:szCs w:val="24"/>
        </w:rPr>
      </w:pPr>
      <w:r w:rsidRPr="002C65A4">
        <w:t xml:space="preserve">organizuoti </w:t>
      </w:r>
      <w:r w:rsidR="00433411">
        <w:t>Draudiko</w:t>
      </w:r>
      <w:r w:rsidRPr="002C65A4">
        <w:t xml:space="preserve">, </w:t>
      </w:r>
      <w:r w:rsidR="007651AE">
        <w:t>Draudėjo</w:t>
      </w:r>
      <w:r w:rsidRPr="002C65A4">
        <w:t xml:space="preserve"> ir, esant poreikiui, kitų ekspertų susitikimą </w:t>
      </w:r>
      <w:r w:rsidR="00521EC5">
        <w:t>P</w:t>
      </w:r>
      <w:r w:rsidRPr="002C65A4">
        <w:t>aslaugų atlikimo rezultatams aptarti</w:t>
      </w:r>
      <w:r>
        <w:t>;</w:t>
      </w:r>
    </w:p>
    <w:p w14:paraId="3066CBCE" w14:textId="107481F5" w:rsidR="00A022DA" w:rsidRPr="00213D88" w:rsidRDefault="00A022DA" w:rsidP="00213D88">
      <w:pPr>
        <w:pStyle w:val="ListParagraph"/>
        <w:numPr>
          <w:ilvl w:val="2"/>
          <w:numId w:val="37"/>
        </w:numPr>
        <w:autoSpaceDE w:val="0"/>
        <w:autoSpaceDN w:val="0"/>
        <w:adjustRightInd w:val="0"/>
        <w:spacing w:after="0" w:line="240" w:lineRule="auto"/>
        <w:ind w:left="0" w:firstLine="720"/>
        <w:jc w:val="both"/>
        <w:rPr>
          <w:color w:val="000000"/>
          <w:szCs w:val="24"/>
        </w:rPr>
      </w:pPr>
      <w:r w:rsidRPr="00213D88">
        <w:rPr>
          <w:color w:val="000000"/>
          <w:szCs w:val="24"/>
        </w:rPr>
        <w:t>turi kitas Sutartyje ir teisės aktuose nustatytas teises.</w:t>
      </w:r>
    </w:p>
    <w:p w14:paraId="40D6F112" w14:textId="77777777" w:rsidR="00623676" w:rsidRDefault="00623676" w:rsidP="00C60313">
      <w:pPr>
        <w:spacing w:after="0" w:line="240" w:lineRule="auto"/>
        <w:jc w:val="center"/>
        <w:rPr>
          <w:b/>
          <w:szCs w:val="24"/>
        </w:rPr>
      </w:pPr>
    </w:p>
    <w:p w14:paraId="69E26778" w14:textId="64647450" w:rsidR="00C60313" w:rsidRPr="00060BBD" w:rsidRDefault="00C60313" w:rsidP="00060BBD">
      <w:pPr>
        <w:pStyle w:val="ListParagraph"/>
        <w:numPr>
          <w:ilvl w:val="0"/>
          <w:numId w:val="27"/>
        </w:numPr>
        <w:spacing w:after="0" w:line="240" w:lineRule="auto"/>
        <w:jc w:val="center"/>
        <w:rPr>
          <w:b/>
          <w:szCs w:val="24"/>
        </w:rPr>
      </w:pPr>
      <w:r w:rsidRPr="00060BBD">
        <w:rPr>
          <w:b/>
          <w:szCs w:val="24"/>
        </w:rPr>
        <w:t>PASLAUGŲ KAINA</w:t>
      </w:r>
      <w:r w:rsidR="00F222B7">
        <w:rPr>
          <w:b/>
          <w:szCs w:val="24"/>
        </w:rPr>
        <w:t xml:space="preserve"> IR SUTARTIES VERTĖ</w:t>
      </w:r>
    </w:p>
    <w:p w14:paraId="2DA866B9" w14:textId="77777777" w:rsidR="00C60313" w:rsidRPr="002C65A4" w:rsidRDefault="00C60313" w:rsidP="00C60313">
      <w:pPr>
        <w:spacing w:after="0" w:line="240" w:lineRule="auto"/>
        <w:jc w:val="both"/>
        <w:rPr>
          <w:szCs w:val="24"/>
        </w:rPr>
      </w:pPr>
    </w:p>
    <w:p w14:paraId="1A98DC37" w14:textId="34BB879D" w:rsidR="00423532" w:rsidRPr="00AE74E7" w:rsidRDefault="00217ECF" w:rsidP="00AE74E7">
      <w:pPr>
        <w:pStyle w:val="ListParagraph"/>
        <w:numPr>
          <w:ilvl w:val="1"/>
          <w:numId w:val="39"/>
        </w:numPr>
        <w:tabs>
          <w:tab w:val="num" w:pos="792"/>
        </w:tabs>
        <w:spacing w:after="0" w:line="240" w:lineRule="auto"/>
        <w:ind w:left="0" w:firstLine="709"/>
        <w:jc w:val="both"/>
        <w:rPr>
          <w:szCs w:val="24"/>
        </w:rPr>
      </w:pPr>
      <w:r>
        <w:rPr>
          <w:szCs w:val="24"/>
        </w:rPr>
        <w:t xml:space="preserve"> </w:t>
      </w:r>
      <w:r w:rsidR="005A5351" w:rsidRPr="00AE74E7">
        <w:rPr>
          <w:szCs w:val="24"/>
        </w:rPr>
        <w:t>S</w:t>
      </w:r>
      <w:r w:rsidR="00423532" w:rsidRPr="00AE74E7">
        <w:rPr>
          <w:szCs w:val="24"/>
        </w:rPr>
        <w:t xml:space="preserve">utarties vertė nustatoma pagal fiksuoto </w:t>
      </w:r>
      <w:r w:rsidR="003F1374" w:rsidRPr="00AE74E7">
        <w:rPr>
          <w:szCs w:val="24"/>
        </w:rPr>
        <w:t>į</w:t>
      </w:r>
      <w:r w:rsidR="00423532" w:rsidRPr="00AE74E7">
        <w:rPr>
          <w:szCs w:val="24"/>
        </w:rPr>
        <w:t>kain</w:t>
      </w:r>
      <w:r w:rsidR="003F1374" w:rsidRPr="00AE74E7">
        <w:rPr>
          <w:szCs w:val="24"/>
        </w:rPr>
        <w:t>io</w:t>
      </w:r>
      <w:r w:rsidR="00423532" w:rsidRPr="00AE74E7">
        <w:rPr>
          <w:szCs w:val="24"/>
        </w:rPr>
        <w:t xml:space="preserve"> kainodarą:</w:t>
      </w:r>
    </w:p>
    <w:p w14:paraId="3FE25AE7" w14:textId="1BC7275E" w:rsidR="00CE171E" w:rsidRPr="00AE74E7" w:rsidRDefault="00462692" w:rsidP="00AE74E7">
      <w:pPr>
        <w:pStyle w:val="ListParagraph"/>
        <w:numPr>
          <w:ilvl w:val="2"/>
          <w:numId w:val="39"/>
        </w:numPr>
        <w:tabs>
          <w:tab w:val="num" w:pos="142"/>
        </w:tabs>
        <w:spacing w:after="0" w:line="240" w:lineRule="auto"/>
        <w:ind w:left="0" w:firstLine="709"/>
        <w:jc w:val="both"/>
        <w:rPr>
          <w:szCs w:val="24"/>
          <w:lang w:val="en-US"/>
        </w:rPr>
      </w:pPr>
      <w:r w:rsidRPr="00AE74E7">
        <w:rPr>
          <w:szCs w:val="24"/>
        </w:rPr>
        <w:t xml:space="preserve">Metinė draudimo įmoka vienam apdraustajam asmeniui sudaro </w:t>
      </w:r>
      <w:r w:rsidR="009B0553">
        <w:rPr>
          <w:szCs w:val="24"/>
        </w:rPr>
        <w:t>6</w:t>
      </w:r>
      <w:r w:rsidRPr="00AE74E7">
        <w:rPr>
          <w:szCs w:val="24"/>
        </w:rPr>
        <w:t>00</w:t>
      </w:r>
      <w:r w:rsidR="009B0553">
        <w:rPr>
          <w:szCs w:val="24"/>
        </w:rPr>
        <w:t>,00</w:t>
      </w:r>
      <w:r w:rsidRPr="00AE74E7">
        <w:rPr>
          <w:szCs w:val="24"/>
        </w:rPr>
        <w:t xml:space="preserve"> Eur</w:t>
      </w:r>
      <w:r w:rsidR="002B10F0" w:rsidRPr="00AE74E7">
        <w:rPr>
          <w:szCs w:val="24"/>
        </w:rPr>
        <w:t xml:space="preserve"> (</w:t>
      </w:r>
      <w:r w:rsidR="009B0553">
        <w:rPr>
          <w:szCs w:val="24"/>
        </w:rPr>
        <w:t>šeši</w:t>
      </w:r>
      <w:r w:rsidR="002B10F0" w:rsidRPr="00AE74E7">
        <w:rPr>
          <w:szCs w:val="24"/>
        </w:rPr>
        <w:t xml:space="preserve"> šimtai eurų)</w:t>
      </w:r>
      <w:r w:rsidRPr="00AE74E7">
        <w:rPr>
          <w:szCs w:val="24"/>
        </w:rPr>
        <w:t xml:space="preserve"> </w:t>
      </w:r>
      <w:r w:rsidR="002B10F0" w:rsidRPr="00AE74E7">
        <w:rPr>
          <w:szCs w:val="24"/>
        </w:rPr>
        <w:t>(</w:t>
      </w:r>
      <w:r w:rsidRPr="00AE74E7">
        <w:rPr>
          <w:szCs w:val="24"/>
        </w:rPr>
        <w:t>be PVM</w:t>
      </w:r>
      <w:r w:rsidR="002B10F0" w:rsidRPr="00AE74E7">
        <w:rPr>
          <w:szCs w:val="24"/>
        </w:rPr>
        <w:t>)</w:t>
      </w:r>
      <w:r w:rsidRPr="00AE74E7">
        <w:rPr>
          <w:szCs w:val="24"/>
        </w:rPr>
        <w:t xml:space="preserve"> (PVM netaikomas). </w:t>
      </w:r>
    </w:p>
    <w:p w14:paraId="29559BF6" w14:textId="4EB82575" w:rsidR="00B967E7" w:rsidRDefault="005A5351" w:rsidP="00AE74E7">
      <w:pPr>
        <w:pStyle w:val="ListParagraph"/>
        <w:numPr>
          <w:ilvl w:val="2"/>
          <w:numId w:val="39"/>
        </w:numPr>
        <w:tabs>
          <w:tab w:val="num" w:pos="142"/>
        </w:tabs>
        <w:spacing w:after="0" w:line="240" w:lineRule="auto"/>
        <w:ind w:left="0" w:firstLine="709"/>
        <w:jc w:val="both"/>
      </w:pPr>
      <w:r w:rsidRPr="002B10F0">
        <w:t>S</w:t>
      </w:r>
      <w:r w:rsidR="00423532" w:rsidRPr="002B10F0">
        <w:t xml:space="preserve">utarties vertė </w:t>
      </w:r>
      <w:r w:rsidR="00EE7FCD" w:rsidRPr="002B10F0">
        <w:t>–</w:t>
      </w:r>
      <w:r w:rsidR="00423532" w:rsidRPr="002B10F0">
        <w:t xml:space="preserve"> </w:t>
      </w:r>
      <w:r w:rsidR="009B0553">
        <w:t>60 </w:t>
      </w:r>
      <w:r w:rsidR="00EE7FCD" w:rsidRPr="002B10F0">
        <w:t>000</w:t>
      </w:r>
      <w:r w:rsidR="009B0553">
        <w:t>,00</w:t>
      </w:r>
      <w:r w:rsidR="00C60313" w:rsidRPr="002B10F0">
        <w:t xml:space="preserve"> Eur (</w:t>
      </w:r>
      <w:r w:rsidR="009B0553">
        <w:t>šešiasdešimt</w:t>
      </w:r>
      <w:r w:rsidR="00EE7FCD" w:rsidRPr="002B10F0">
        <w:t xml:space="preserve"> tūkstan</w:t>
      </w:r>
      <w:r w:rsidR="009B0553">
        <w:t>čių</w:t>
      </w:r>
      <w:r w:rsidR="00C60313" w:rsidRPr="002B10F0">
        <w:t xml:space="preserve"> eurų)</w:t>
      </w:r>
      <w:r w:rsidR="002B10F0" w:rsidRPr="002B10F0">
        <w:t xml:space="preserve"> (</w:t>
      </w:r>
      <w:r w:rsidR="00832BA6" w:rsidRPr="002B10F0">
        <w:t>be</w:t>
      </w:r>
      <w:r w:rsidR="00423532" w:rsidRPr="002B10F0">
        <w:t xml:space="preserve"> PVM)</w:t>
      </w:r>
      <w:r w:rsidR="002B10F0">
        <w:t xml:space="preserve"> (PVM netaikomas).</w:t>
      </w:r>
      <w:r w:rsidR="00736BF5">
        <w:t xml:space="preserve"> </w:t>
      </w:r>
    </w:p>
    <w:p w14:paraId="488E16DA" w14:textId="7BFF5C59" w:rsidR="00791B3A" w:rsidRPr="00886BC3" w:rsidRDefault="00791B3A" w:rsidP="00AE74E7">
      <w:pPr>
        <w:pStyle w:val="ListParagraph"/>
        <w:numPr>
          <w:ilvl w:val="1"/>
          <w:numId w:val="39"/>
        </w:numPr>
        <w:tabs>
          <w:tab w:val="num" w:pos="792"/>
        </w:tabs>
        <w:spacing w:after="0" w:line="240" w:lineRule="auto"/>
        <w:ind w:left="0" w:firstLine="709"/>
        <w:jc w:val="both"/>
        <w:rPr>
          <w:szCs w:val="24"/>
        </w:rPr>
      </w:pPr>
      <w:r w:rsidRPr="00886BC3">
        <w:rPr>
          <w:szCs w:val="24"/>
        </w:rPr>
        <w:t xml:space="preserve">Apdraustųjų asmenų įtraukimo ir (ar) išbraukimo tvarka nurodyta </w:t>
      </w:r>
      <w:r w:rsidR="0072232A" w:rsidRPr="00886BC3">
        <w:rPr>
          <w:szCs w:val="24"/>
        </w:rPr>
        <w:t xml:space="preserve">Sutarties </w:t>
      </w:r>
      <w:r w:rsidR="009C640D" w:rsidRPr="00886BC3">
        <w:rPr>
          <w:szCs w:val="24"/>
        </w:rPr>
        <w:t>1 priede (</w:t>
      </w:r>
      <w:r w:rsidRPr="00886BC3">
        <w:rPr>
          <w:szCs w:val="24"/>
        </w:rPr>
        <w:t>Techninėje specifikacijoje).</w:t>
      </w:r>
    </w:p>
    <w:p w14:paraId="42DF7528" w14:textId="01A6F889" w:rsidR="00C60313" w:rsidRPr="00AE74E7" w:rsidRDefault="00C60313" w:rsidP="00AE74E7">
      <w:pPr>
        <w:pStyle w:val="ListParagraph"/>
        <w:numPr>
          <w:ilvl w:val="1"/>
          <w:numId w:val="39"/>
        </w:numPr>
        <w:tabs>
          <w:tab w:val="num" w:pos="792"/>
        </w:tabs>
        <w:spacing w:after="0" w:line="240" w:lineRule="auto"/>
        <w:ind w:left="0" w:firstLine="709"/>
        <w:jc w:val="both"/>
        <w:rPr>
          <w:szCs w:val="24"/>
        </w:rPr>
      </w:pPr>
      <w:r w:rsidRPr="00AE74E7">
        <w:rPr>
          <w:szCs w:val="24"/>
        </w:rPr>
        <w:lastRenderedPageBreak/>
        <w:t xml:space="preserve">Į </w:t>
      </w:r>
      <w:r w:rsidR="00521EC5" w:rsidRPr="00AE74E7">
        <w:rPr>
          <w:szCs w:val="24"/>
        </w:rPr>
        <w:t>P</w:t>
      </w:r>
      <w:r w:rsidRPr="00AE74E7">
        <w:rPr>
          <w:szCs w:val="24"/>
        </w:rPr>
        <w:t xml:space="preserve">aslaugų </w:t>
      </w:r>
      <w:r w:rsidR="00677B35" w:rsidRPr="00AE74E7">
        <w:rPr>
          <w:szCs w:val="24"/>
        </w:rPr>
        <w:t>į</w:t>
      </w:r>
      <w:r w:rsidRPr="00AE74E7">
        <w:rPr>
          <w:szCs w:val="24"/>
        </w:rPr>
        <w:t>kain</w:t>
      </w:r>
      <w:r w:rsidR="00677B35" w:rsidRPr="00AE74E7">
        <w:rPr>
          <w:szCs w:val="24"/>
        </w:rPr>
        <w:t>į</w:t>
      </w:r>
      <w:r w:rsidRPr="00AE74E7">
        <w:rPr>
          <w:szCs w:val="24"/>
        </w:rPr>
        <w:t xml:space="preserve"> įskai</w:t>
      </w:r>
      <w:r w:rsidR="008E57F3" w:rsidRPr="00AE74E7">
        <w:rPr>
          <w:szCs w:val="24"/>
        </w:rPr>
        <w:t>čiuoti</w:t>
      </w:r>
      <w:r w:rsidRPr="00AE74E7">
        <w:rPr>
          <w:szCs w:val="24"/>
        </w:rPr>
        <w:t xml:space="preserve"> visi </w:t>
      </w:r>
      <w:r w:rsidR="00433411" w:rsidRPr="00AE74E7">
        <w:rPr>
          <w:szCs w:val="24"/>
        </w:rPr>
        <w:t>Draudikui</w:t>
      </w:r>
      <w:r w:rsidRPr="00AE74E7">
        <w:rPr>
          <w:szCs w:val="24"/>
        </w:rPr>
        <w:t xml:space="preserve"> privalomi mokėti mokesčiai ir kitos su šios Sutarties įgyvendinimu susijusios išlaidos.</w:t>
      </w:r>
    </w:p>
    <w:p w14:paraId="473FDE61" w14:textId="107E59ED" w:rsidR="00913D2F" w:rsidRPr="00AE74E7" w:rsidRDefault="00A4740B" w:rsidP="00AE74E7">
      <w:pPr>
        <w:pStyle w:val="ListParagraph"/>
        <w:numPr>
          <w:ilvl w:val="1"/>
          <w:numId w:val="39"/>
        </w:numPr>
        <w:tabs>
          <w:tab w:val="num" w:pos="792"/>
        </w:tabs>
        <w:spacing w:after="0" w:line="240" w:lineRule="auto"/>
        <w:ind w:left="0" w:firstLine="709"/>
        <w:jc w:val="both"/>
        <w:rPr>
          <w:iCs/>
          <w:szCs w:val="24"/>
        </w:rPr>
      </w:pPr>
      <w:r w:rsidRPr="00AE74E7">
        <w:t>Sutarties 3.1.1 papunktyje nurodyta</w:t>
      </w:r>
      <w:r w:rsidR="00677B35" w:rsidRPr="00AE74E7">
        <w:t>s</w:t>
      </w:r>
      <w:r w:rsidRPr="00AE74E7">
        <w:t xml:space="preserve"> paslaugų </w:t>
      </w:r>
      <w:r w:rsidR="00677B35" w:rsidRPr="00AE74E7">
        <w:t>į</w:t>
      </w:r>
      <w:r w:rsidRPr="00AE74E7">
        <w:t>kain</w:t>
      </w:r>
      <w:r w:rsidR="00677B35" w:rsidRPr="00AE74E7">
        <w:t>is</w:t>
      </w:r>
      <w:r w:rsidRPr="00AE74E7">
        <w:t xml:space="preserve"> gali būti perskaičiuojama</w:t>
      </w:r>
      <w:r w:rsidR="00677B35" w:rsidRPr="00AE74E7">
        <w:t>s</w:t>
      </w:r>
      <w:r w:rsidRPr="00AE74E7">
        <w:t xml:space="preserve"> (j</w:t>
      </w:r>
      <w:r w:rsidR="006F3E7C" w:rsidRPr="00AE74E7">
        <w:t>į</w:t>
      </w:r>
      <w:r w:rsidRPr="00AE74E7">
        <w:t xml:space="preserve"> didinant arba mažinant) dėl</w:t>
      </w:r>
      <w:r w:rsidR="00B124E1" w:rsidRPr="00AE74E7">
        <w:t xml:space="preserve"> </w:t>
      </w:r>
      <w:r w:rsidRPr="00AE74E7">
        <w:t>kainų lygio kitimo.</w:t>
      </w:r>
    </w:p>
    <w:p w14:paraId="44C74A49" w14:textId="22D771E7" w:rsidR="00913D2F" w:rsidRPr="00AE74E7" w:rsidRDefault="00913D2F" w:rsidP="00AE74E7">
      <w:pPr>
        <w:pStyle w:val="ListParagraph"/>
        <w:numPr>
          <w:ilvl w:val="1"/>
          <w:numId w:val="39"/>
        </w:numPr>
        <w:spacing w:after="0" w:line="240" w:lineRule="auto"/>
        <w:ind w:left="0" w:firstLine="709"/>
        <w:jc w:val="both"/>
        <w:rPr>
          <w:szCs w:val="24"/>
          <w:lang w:eastAsia="lt-LT"/>
        </w:rPr>
      </w:pPr>
      <w:r w:rsidRPr="00AE74E7">
        <w:rPr>
          <w:szCs w:val="24"/>
          <w:lang w:eastAsia="lt-LT"/>
        </w:rPr>
        <w:t xml:space="preserve">Paslaugų </w:t>
      </w:r>
      <w:r w:rsidR="00B124E1" w:rsidRPr="00AE74E7">
        <w:rPr>
          <w:szCs w:val="24"/>
          <w:lang w:eastAsia="lt-LT"/>
        </w:rPr>
        <w:t>į</w:t>
      </w:r>
      <w:r w:rsidRPr="00AE74E7">
        <w:rPr>
          <w:szCs w:val="24"/>
          <w:lang w:eastAsia="lt-LT"/>
        </w:rPr>
        <w:t>kain</w:t>
      </w:r>
      <w:r w:rsidR="00B124E1" w:rsidRPr="00AE74E7">
        <w:rPr>
          <w:szCs w:val="24"/>
          <w:lang w:eastAsia="lt-LT"/>
        </w:rPr>
        <w:t>is</w:t>
      </w:r>
      <w:r w:rsidRPr="00AE74E7">
        <w:rPr>
          <w:szCs w:val="24"/>
          <w:lang w:eastAsia="lt-LT"/>
        </w:rPr>
        <w:t>, nurodyta</w:t>
      </w:r>
      <w:r w:rsidR="00B124E1" w:rsidRPr="00AE74E7">
        <w:rPr>
          <w:szCs w:val="24"/>
          <w:lang w:eastAsia="lt-LT"/>
        </w:rPr>
        <w:t>s</w:t>
      </w:r>
      <w:r w:rsidRPr="00AE74E7">
        <w:rPr>
          <w:szCs w:val="24"/>
          <w:lang w:eastAsia="lt-LT"/>
        </w:rPr>
        <w:t xml:space="preserve"> Sutarties 3.1.1 papunktyje, dėl kainų lygio kitimo gali būti didinama</w:t>
      </w:r>
      <w:r w:rsidR="00B124E1" w:rsidRPr="00AE74E7">
        <w:rPr>
          <w:szCs w:val="24"/>
          <w:lang w:eastAsia="lt-LT"/>
        </w:rPr>
        <w:t>s</w:t>
      </w:r>
      <w:r w:rsidRPr="00AE74E7">
        <w:rPr>
          <w:szCs w:val="24"/>
          <w:lang w:eastAsia="lt-LT"/>
        </w:rPr>
        <w:t xml:space="preserve"> arba mažinama</w:t>
      </w:r>
      <w:r w:rsidR="00B124E1" w:rsidRPr="00AE74E7">
        <w:rPr>
          <w:szCs w:val="24"/>
          <w:lang w:eastAsia="lt-LT"/>
        </w:rPr>
        <w:t>s</w:t>
      </w:r>
      <w:r w:rsidRPr="00AE74E7">
        <w:rPr>
          <w:szCs w:val="24"/>
          <w:lang w:eastAsia="lt-LT"/>
        </w:rPr>
        <w:t xml:space="preserve">. Bet kuri Sutarties Šalis Sutarties galiojimo laikotarpiu turi teisę inicijuoti Sutarties 3.1.1 papunktyje numatyto </w:t>
      </w:r>
      <w:r w:rsidR="00E27808" w:rsidRPr="00AE74E7">
        <w:rPr>
          <w:szCs w:val="24"/>
          <w:lang w:eastAsia="lt-LT"/>
        </w:rPr>
        <w:t>į</w:t>
      </w:r>
      <w:r w:rsidRPr="00AE74E7">
        <w:rPr>
          <w:szCs w:val="24"/>
          <w:lang w:eastAsia="lt-LT"/>
        </w:rPr>
        <w:t>kain</w:t>
      </w:r>
      <w:r w:rsidR="00E27808" w:rsidRPr="00AE74E7">
        <w:rPr>
          <w:szCs w:val="24"/>
          <w:lang w:eastAsia="lt-LT"/>
        </w:rPr>
        <w:t>io</w:t>
      </w:r>
      <w:r w:rsidRPr="00AE74E7">
        <w:rPr>
          <w:szCs w:val="24"/>
          <w:lang w:eastAsia="lt-LT"/>
        </w:rPr>
        <w:t xml:space="preserve"> perskaičiavimą ne anksčiau kaip po 6 (šešių) mėnesių nuo Sutarties sudarymo dienos (jeigu perskaičiavimas jau buvo atliktas – nuo paskutinio perskaičiavimo pagal šį papunktį dienos).</w:t>
      </w:r>
    </w:p>
    <w:p w14:paraId="2C79ABE9" w14:textId="18FCD3DC" w:rsidR="00913D2F" w:rsidRPr="00AE74E7" w:rsidRDefault="00913D2F" w:rsidP="00AE74E7">
      <w:pPr>
        <w:pStyle w:val="ListParagraph"/>
        <w:numPr>
          <w:ilvl w:val="1"/>
          <w:numId w:val="39"/>
        </w:numPr>
        <w:spacing w:after="0" w:line="240" w:lineRule="auto"/>
        <w:ind w:left="0" w:firstLine="709"/>
        <w:jc w:val="both"/>
        <w:rPr>
          <w:szCs w:val="24"/>
          <w:lang w:eastAsia="lt-LT"/>
        </w:rPr>
      </w:pPr>
      <w:r w:rsidRPr="00AE74E7">
        <w:rPr>
          <w:szCs w:val="24"/>
          <w:lang w:eastAsia="lt-LT"/>
        </w:rPr>
        <w:t>Paslaugų kainos perskaičiavimas dėl kainų lygio kitimo atliekamas žemiau nustatyta tvarka:</w:t>
      </w:r>
    </w:p>
    <w:p w14:paraId="52C4D7DE" w14:textId="6C3BB739" w:rsidR="00913D2F" w:rsidRPr="00AE74E7" w:rsidRDefault="00913D2F" w:rsidP="00AE74E7">
      <w:pPr>
        <w:pStyle w:val="ListParagraph"/>
        <w:numPr>
          <w:ilvl w:val="2"/>
          <w:numId w:val="39"/>
        </w:numPr>
        <w:spacing w:after="0" w:line="240" w:lineRule="auto"/>
        <w:ind w:left="0" w:firstLine="709"/>
        <w:jc w:val="both"/>
        <w:rPr>
          <w:szCs w:val="24"/>
          <w:lang w:eastAsia="lt-LT"/>
        </w:rPr>
      </w:pPr>
      <w:r w:rsidRPr="00AE74E7">
        <w:rPr>
          <w:szCs w:val="24"/>
          <w:lang w:eastAsia="lt-LT"/>
        </w:rPr>
        <w:t xml:space="preserve">Paslaugų kaina (EUR be PVM) Sutarties galiojimo laikotarpiu galės būti perskaičiuojama ir keičiama, jeigu Lietuvos Respublikos metinė infliacija pagal suderintą vartotojų kainų indeksą, remiantis Lietuvos Respublikos statistikos departamento duomenimis, buvo didesnė nei 10 (dešimt) proc. arba mažesnė nei -10 (dešimt) proc. Paslaugų </w:t>
      </w:r>
      <w:r w:rsidR="0089548F" w:rsidRPr="00AE74E7">
        <w:rPr>
          <w:szCs w:val="24"/>
          <w:lang w:eastAsia="lt-LT"/>
        </w:rPr>
        <w:t>į</w:t>
      </w:r>
      <w:r w:rsidRPr="00AE74E7">
        <w:rPr>
          <w:szCs w:val="24"/>
          <w:lang w:eastAsia="lt-LT"/>
        </w:rPr>
        <w:t>kain</w:t>
      </w:r>
      <w:r w:rsidR="0089548F" w:rsidRPr="00AE74E7">
        <w:rPr>
          <w:szCs w:val="24"/>
          <w:lang w:eastAsia="lt-LT"/>
        </w:rPr>
        <w:t>io</w:t>
      </w:r>
      <w:r w:rsidRPr="00AE74E7">
        <w:rPr>
          <w:szCs w:val="24"/>
          <w:lang w:eastAsia="lt-LT"/>
        </w:rPr>
        <w:t xml:space="preserve"> perskaičiavimą inicijuojanti Šalis turi informuoti kitą Šalį raštu apie pageidavimą perskaičiuoti </w:t>
      </w:r>
      <w:r w:rsidR="0089548F" w:rsidRPr="00AE74E7">
        <w:rPr>
          <w:szCs w:val="24"/>
          <w:lang w:eastAsia="lt-LT"/>
        </w:rPr>
        <w:t>į</w:t>
      </w:r>
      <w:r w:rsidRPr="00AE74E7">
        <w:rPr>
          <w:szCs w:val="24"/>
          <w:lang w:eastAsia="lt-LT"/>
        </w:rPr>
        <w:t>kain</w:t>
      </w:r>
      <w:r w:rsidR="0089548F" w:rsidRPr="00AE74E7">
        <w:rPr>
          <w:szCs w:val="24"/>
          <w:lang w:eastAsia="lt-LT"/>
        </w:rPr>
        <w:t>į</w:t>
      </w:r>
      <w:r w:rsidRPr="00AE74E7">
        <w:rPr>
          <w:szCs w:val="24"/>
          <w:lang w:eastAsia="lt-LT"/>
        </w:rPr>
        <w:t xml:space="preserve">. Paslaugų </w:t>
      </w:r>
      <w:r w:rsidR="0089548F" w:rsidRPr="00AE74E7">
        <w:rPr>
          <w:szCs w:val="24"/>
          <w:lang w:eastAsia="lt-LT"/>
        </w:rPr>
        <w:t>į</w:t>
      </w:r>
      <w:r w:rsidRPr="00AE74E7">
        <w:rPr>
          <w:szCs w:val="24"/>
          <w:lang w:eastAsia="lt-LT"/>
        </w:rPr>
        <w:t>kain</w:t>
      </w:r>
      <w:r w:rsidR="00213D88" w:rsidRPr="00AE74E7">
        <w:rPr>
          <w:szCs w:val="24"/>
          <w:lang w:eastAsia="lt-LT"/>
        </w:rPr>
        <w:t>is</w:t>
      </w:r>
      <w:r w:rsidRPr="00AE74E7">
        <w:rPr>
          <w:szCs w:val="24"/>
          <w:lang w:eastAsia="lt-LT"/>
        </w:rPr>
        <w:t xml:space="preserve"> perskaičiuojama</w:t>
      </w:r>
      <w:r w:rsidR="00213D88" w:rsidRPr="00AE74E7">
        <w:rPr>
          <w:szCs w:val="24"/>
          <w:lang w:eastAsia="lt-LT"/>
        </w:rPr>
        <w:t>s</w:t>
      </w:r>
      <w:r w:rsidRPr="00AE74E7">
        <w:rPr>
          <w:szCs w:val="24"/>
          <w:lang w:eastAsia="lt-LT"/>
        </w:rPr>
        <w:t xml:space="preserve"> pagal žemiau pateiktą formulę: </w:t>
      </w:r>
    </w:p>
    <w:p w14:paraId="649A51C3" w14:textId="77777777" w:rsidR="00913D2F" w:rsidRPr="00213D88" w:rsidRDefault="00913D2F" w:rsidP="00AE74E7">
      <w:pPr>
        <w:spacing w:after="0" w:line="240" w:lineRule="auto"/>
        <w:ind w:firstLine="709"/>
        <w:jc w:val="both"/>
        <w:rPr>
          <w:szCs w:val="24"/>
          <w:lang w:eastAsia="lt-LT"/>
        </w:rPr>
      </w:pPr>
    </w:p>
    <w:p w14:paraId="0F3F982F" w14:textId="77777777" w:rsidR="00913D2F" w:rsidRPr="00213D88" w:rsidRDefault="00913D2F" w:rsidP="00AE74E7">
      <w:pPr>
        <w:spacing w:after="0" w:line="240" w:lineRule="auto"/>
        <w:ind w:firstLine="709"/>
        <w:jc w:val="both"/>
        <w:rPr>
          <w:szCs w:val="24"/>
          <w:lang w:eastAsia="lt-LT"/>
        </w:rPr>
      </w:pPr>
      <w:proofErr w:type="spellStart"/>
      <w:r w:rsidRPr="00213D88">
        <w:rPr>
          <w:szCs w:val="24"/>
          <w:lang w:eastAsia="lt-LT"/>
        </w:rPr>
        <w:t>Cpn</w:t>
      </w:r>
      <w:proofErr w:type="spellEnd"/>
      <w:r w:rsidRPr="00213D88">
        <w:rPr>
          <w:szCs w:val="24"/>
          <w:lang w:eastAsia="lt-LT"/>
        </w:rPr>
        <w:t xml:space="preserve"> = </w:t>
      </w:r>
      <w:proofErr w:type="spellStart"/>
      <w:r w:rsidRPr="00213D88">
        <w:rPr>
          <w:szCs w:val="24"/>
          <w:lang w:eastAsia="lt-LT"/>
        </w:rPr>
        <w:t>Sn</w:t>
      </w:r>
      <w:proofErr w:type="spellEnd"/>
      <w:r w:rsidRPr="00213D88">
        <w:rPr>
          <w:szCs w:val="24"/>
          <w:lang w:eastAsia="lt-LT"/>
        </w:rPr>
        <w:t xml:space="preserve">  x (1 + I  / 100), kur </w:t>
      </w:r>
    </w:p>
    <w:p w14:paraId="15BDFD99" w14:textId="77777777" w:rsidR="00913D2F" w:rsidRPr="00213D88" w:rsidRDefault="00913D2F" w:rsidP="00AE74E7">
      <w:pPr>
        <w:spacing w:after="0" w:line="240" w:lineRule="auto"/>
        <w:ind w:firstLine="709"/>
        <w:jc w:val="both"/>
        <w:rPr>
          <w:szCs w:val="24"/>
          <w:lang w:eastAsia="lt-LT"/>
        </w:rPr>
      </w:pPr>
    </w:p>
    <w:p w14:paraId="34B684BD" w14:textId="710498A9" w:rsidR="00913D2F" w:rsidRPr="00213D88" w:rsidRDefault="00913D2F" w:rsidP="00AE74E7">
      <w:pPr>
        <w:spacing w:after="0" w:line="240" w:lineRule="auto"/>
        <w:ind w:firstLine="709"/>
        <w:jc w:val="both"/>
        <w:rPr>
          <w:szCs w:val="24"/>
          <w:lang w:eastAsia="lt-LT"/>
        </w:rPr>
      </w:pPr>
      <w:proofErr w:type="spellStart"/>
      <w:r w:rsidRPr="00213D88">
        <w:rPr>
          <w:szCs w:val="24"/>
          <w:lang w:eastAsia="lt-LT"/>
        </w:rPr>
        <w:t>Cpn</w:t>
      </w:r>
      <w:proofErr w:type="spellEnd"/>
      <w:r w:rsidRPr="00213D88">
        <w:rPr>
          <w:szCs w:val="24"/>
          <w:lang w:eastAsia="lt-LT"/>
        </w:rPr>
        <w:t xml:space="preserve"> – perskaičiuota</w:t>
      </w:r>
      <w:r w:rsidR="00213D88" w:rsidRPr="00213D88">
        <w:rPr>
          <w:szCs w:val="24"/>
          <w:lang w:eastAsia="lt-LT"/>
        </w:rPr>
        <w:t>s</w:t>
      </w:r>
      <w:r w:rsidRPr="00213D88">
        <w:rPr>
          <w:szCs w:val="24"/>
          <w:lang w:eastAsia="lt-LT"/>
        </w:rPr>
        <w:t xml:space="preserve"> </w:t>
      </w:r>
      <w:r w:rsidR="00213D88" w:rsidRPr="00213D88">
        <w:rPr>
          <w:szCs w:val="24"/>
          <w:lang w:eastAsia="lt-LT"/>
        </w:rPr>
        <w:t>į</w:t>
      </w:r>
      <w:r w:rsidRPr="00213D88">
        <w:rPr>
          <w:szCs w:val="24"/>
          <w:lang w:eastAsia="lt-LT"/>
        </w:rPr>
        <w:t>kain</w:t>
      </w:r>
      <w:r w:rsidR="00213D88" w:rsidRPr="00213D88">
        <w:rPr>
          <w:szCs w:val="24"/>
          <w:lang w:eastAsia="lt-LT"/>
        </w:rPr>
        <w:t>is</w:t>
      </w:r>
      <w:r w:rsidRPr="00213D88">
        <w:rPr>
          <w:szCs w:val="24"/>
          <w:lang w:eastAsia="lt-LT"/>
        </w:rPr>
        <w:t xml:space="preserve">; </w:t>
      </w:r>
    </w:p>
    <w:p w14:paraId="590F1C4D" w14:textId="0AB32385" w:rsidR="00913D2F" w:rsidRPr="00213D88" w:rsidRDefault="00913D2F" w:rsidP="00AE74E7">
      <w:pPr>
        <w:spacing w:after="0" w:line="240" w:lineRule="auto"/>
        <w:ind w:firstLine="709"/>
        <w:jc w:val="both"/>
        <w:rPr>
          <w:szCs w:val="24"/>
          <w:lang w:eastAsia="lt-LT"/>
        </w:rPr>
      </w:pPr>
      <w:proofErr w:type="spellStart"/>
      <w:r w:rsidRPr="00213D88">
        <w:rPr>
          <w:szCs w:val="24"/>
          <w:lang w:eastAsia="lt-LT"/>
        </w:rPr>
        <w:t>Sn</w:t>
      </w:r>
      <w:proofErr w:type="spellEnd"/>
      <w:r w:rsidRPr="00213D88">
        <w:rPr>
          <w:szCs w:val="24"/>
          <w:lang w:eastAsia="lt-LT"/>
        </w:rPr>
        <w:t xml:space="preserve"> – Sutartyje numatyta</w:t>
      </w:r>
      <w:r w:rsidR="00213D88" w:rsidRPr="00213D88">
        <w:rPr>
          <w:szCs w:val="24"/>
          <w:lang w:eastAsia="lt-LT"/>
        </w:rPr>
        <w:t>s</w:t>
      </w:r>
      <w:r w:rsidRPr="00213D88">
        <w:rPr>
          <w:szCs w:val="24"/>
          <w:lang w:eastAsia="lt-LT"/>
        </w:rPr>
        <w:t xml:space="preserve"> Paslaugų </w:t>
      </w:r>
      <w:r w:rsidR="00213D88" w:rsidRPr="00213D88">
        <w:rPr>
          <w:szCs w:val="24"/>
          <w:lang w:eastAsia="lt-LT"/>
        </w:rPr>
        <w:t>į</w:t>
      </w:r>
      <w:r w:rsidRPr="00213D88">
        <w:rPr>
          <w:szCs w:val="24"/>
          <w:lang w:eastAsia="lt-LT"/>
        </w:rPr>
        <w:t>kain</w:t>
      </w:r>
      <w:r w:rsidR="00213D88" w:rsidRPr="00213D88">
        <w:rPr>
          <w:szCs w:val="24"/>
          <w:lang w:eastAsia="lt-LT"/>
        </w:rPr>
        <w:t>is</w:t>
      </w:r>
      <w:r w:rsidRPr="00213D88">
        <w:rPr>
          <w:szCs w:val="24"/>
          <w:lang w:eastAsia="lt-LT"/>
        </w:rPr>
        <w:t xml:space="preserve">; </w:t>
      </w:r>
    </w:p>
    <w:p w14:paraId="33BDA76A" w14:textId="77777777" w:rsidR="00913D2F" w:rsidRPr="00213D88" w:rsidRDefault="00913D2F" w:rsidP="00AE74E7">
      <w:pPr>
        <w:spacing w:after="0" w:line="240" w:lineRule="auto"/>
        <w:ind w:firstLine="709"/>
        <w:jc w:val="both"/>
        <w:rPr>
          <w:szCs w:val="24"/>
          <w:lang w:eastAsia="lt-LT"/>
        </w:rPr>
      </w:pPr>
      <w:r w:rsidRPr="00213D88">
        <w:rPr>
          <w:szCs w:val="24"/>
          <w:lang w:eastAsia="lt-LT"/>
        </w:rPr>
        <w:t xml:space="preserve">I – Lietuvos Respublikos metinė infliacija pagal suderintą vartotojų kainų indeksą (infliacijos atveju teigiamas dydis, defliacijos atveju – neigiamas). </w:t>
      </w:r>
    </w:p>
    <w:p w14:paraId="0DCC6780" w14:textId="77777777" w:rsidR="00913D2F" w:rsidRPr="00213D88" w:rsidRDefault="00913D2F" w:rsidP="00AE74E7">
      <w:pPr>
        <w:spacing w:after="0" w:line="240" w:lineRule="auto"/>
        <w:ind w:firstLine="709"/>
        <w:jc w:val="both"/>
        <w:rPr>
          <w:szCs w:val="24"/>
          <w:lang w:eastAsia="lt-LT"/>
        </w:rPr>
      </w:pPr>
    </w:p>
    <w:p w14:paraId="75AB52BE" w14:textId="77777777" w:rsidR="00913D2F" w:rsidRPr="00213D88" w:rsidRDefault="00913D2F" w:rsidP="00AE74E7">
      <w:pPr>
        <w:spacing w:after="0" w:line="240" w:lineRule="auto"/>
        <w:ind w:firstLine="709"/>
        <w:jc w:val="both"/>
        <w:rPr>
          <w:szCs w:val="24"/>
          <w:lang w:eastAsia="lt-LT"/>
        </w:rPr>
      </w:pPr>
      <w:r w:rsidRPr="00213D88">
        <w:rPr>
          <w:szCs w:val="24"/>
          <w:lang w:eastAsia="lt-LT"/>
        </w:rPr>
        <w:t xml:space="preserve">Duomenų šaltinis – http://www.stat.gov.lt , Pagrindiniai Lietuvos Respublikos rodikliai. </w:t>
      </w:r>
    </w:p>
    <w:p w14:paraId="48923A89" w14:textId="77777777" w:rsidR="00913D2F" w:rsidRPr="00213D88" w:rsidRDefault="00913D2F" w:rsidP="00AE74E7">
      <w:pPr>
        <w:spacing w:after="0" w:line="240" w:lineRule="auto"/>
        <w:ind w:firstLine="709"/>
        <w:jc w:val="both"/>
        <w:rPr>
          <w:szCs w:val="24"/>
          <w:lang w:eastAsia="lt-LT"/>
        </w:rPr>
      </w:pPr>
    </w:p>
    <w:p w14:paraId="05E17577" w14:textId="53D58997" w:rsidR="00C60313" w:rsidRPr="00AE74E7" w:rsidRDefault="00913D2F" w:rsidP="00AE74E7">
      <w:pPr>
        <w:pStyle w:val="ListParagraph"/>
        <w:numPr>
          <w:ilvl w:val="2"/>
          <w:numId w:val="39"/>
        </w:numPr>
        <w:spacing w:after="0" w:line="240" w:lineRule="auto"/>
        <w:ind w:left="0" w:firstLine="709"/>
        <w:jc w:val="both"/>
        <w:rPr>
          <w:szCs w:val="24"/>
          <w:lang w:eastAsia="lt-LT"/>
        </w:rPr>
      </w:pPr>
      <w:r w:rsidRPr="00AE74E7">
        <w:rPr>
          <w:szCs w:val="24"/>
          <w:lang w:eastAsia="lt-LT"/>
        </w:rPr>
        <w:t>Perskaičiuota</w:t>
      </w:r>
      <w:r w:rsidR="00213D88" w:rsidRPr="00AE74E7">
        <w:rPr>
          <w:szCs w:val="24"/>
          <w:lang w:eastAsia="lt-LT"/>
        </w:rPr>
        <w:t>s</w:t>
      </w:r>
      <w:r w:rsidRPr="00AE74E7">
        <w:rPr>
          <w:szCs w:val="24"/>
          <w:lang w:eastAsia="lt-LT"/>
        </w:rPr>
        <w:t xml:space="preserve"> Paslaugų </w:t>
      </w:r>
      <w:r w:rsidR="00213D88" w:rsidRPr="00AE74E7">
        <w:rPr>
          <w:szCs w:val="24"/>
          <w:lang w:eastAsia="lt-LT"/>
        </w:rPr>
        <w:t>į</w:t>
      </w:r>
      <w:r w:rsidRPr="00AE74E7">
        <w:rPr>
          <w:szCs w:val="24"/>
          <w:lang w:eastAsia="lt-LT"/>
        </w:rPr>
        <w:t>kain</w:t>
      </w:r>
      <w:r w:rsidR="00213D88" w:rsidRPr="00AE74E7">
        <w:rPr>
          <w:szCs w:val="24"/>
          <w:lang w:eastAsia="lt-LT"/>
        </w:rPr>
        <w:t>is</w:t>
      </w:r>
      <w:r w:rsidRPr="00AE74E7">
        <w:rPr>
          <w:szCs w:val="24"/>
          <w:lang w:eastAsia="lt-LT"/>
        </w:rPr>
        <w:t xml:space="preserve"> įsigalioja nuo Sutarties Šalių susitarimo dėl Sutarties pakeitimo pasirašymo dienos, jei pačiame susitarime nenumatyta kitaip, bei galioja tik tai Paslaugų daliai, kuri suteikta po susitarimo dėl Paslaugų </w:t>
      </w:r>
      <w:r w:rsidR="00213D88" w:rsidRPr="00AE74E7">
        <w:rPr>
          <w:szCs w:val="24"/>
          <w:lang w:eastAsia="lt-LT"/>
        </w:rPr>
        <w:t>į</w:t>
      </w:r>
      <w:r w:rsidRPr="00AE74E7">
        <w:rPr>
          <w:szCs w:val="24"/>
          <w:lang w:eastAsia="lt-LT"/>
        </w:rPr>
        <w:t>kain</w:t>
      </w:r>
      <w:r w:rsidR="00213D88" w:rsidRPr="00AE74E7">
        <w:rPr>
          <w:szCs w:val="24"/>
          <w:lang w:eastAsia="lt-LT"/>
        </w:rPr>
        <w:t>io</w:t>
      </w:r>
      <w:r w:rsidRPr="00AE74E7">
        <w:rPr>
          <w:szCs w:val="24"/>
          <w:lang w:eastAsia="lt-LT"/>
        </w:rPr>
        <w:t xml:space="preserve"> perskaičiavimo pasirašymo dienos. Už Paslaugas suteiktas iki susitarimo dėl Paslaugų </w:t>
      </w:r>
      <w:r w:rsidR="00213D88" w:rsidRPr="00AE74E7">
        <w:rPr>
          <w:szCs w:val="24"/>
          <w:lang w:eastAsia="lt-LT"/>
        </w:rPr>
        <w:t>į</w:t>
      </w:r>
      <w:r w:rsidRPr="00AE74E7">
        <w:rPr>
          <w:szCs w:val="24"/>
          <w:lang w:eastAsia="lt-LT"/>
        </w:rPr>
        <w:t>kain</w:t>
      </w:r>
      <w:r w:rsidR="00213D88" w:rsidRPr="00AE74E7">
        <w:rPr>
          <w:szCs w:val="24"/>
          <w:lang w:eastAsia="lt-LT"/>
        </w:rPr>
        <w:t>io</w:t>
      </w:r>
      <w:r w:rsidRPr="00AE74E7">
        <w:rPr>
          <w:szCs w:val="24"/>
          <w:lang w:eastAsia="lt-LT"/>
        </w:rPr>
        <w:t xml:space="preserve"> perskaičiavimo pasirašymo dienos, </w:t>
      </w:r>
      <w:r w:rsidR="00542897">
        <w:rPr>
          <w:szCs w:val="24"/>
          <w:lang w:eastAsia="lt-LT"/>
        </w:rPr>
        <w:t>Draudėjas</w:t>
      </w:r>
      <w:r w:rsidRPr="00AE74E7">
        <w:rPr>
          <w:szCs w:val="24"/>
          <w:lang w:eastAsia="lt-LT"/>
        </w:rPr>
        <w:t xml:space="preserve"> apmoka taikant iki tol galiojus</w:t>
      </w:r>
      <w:r w:rsidR="00213D88" w:rsidRPr="00AE74E7">
        <w:rPr>
          <w:szCs w:val="24"/>
          <w:lang w:eastAsia="lt-LT"/>
        </w:rPr>
        <w:t>į</w:t>
      </w:r>
      <w:r w:rsidRPr="00AE74E7">
        <w:rPr>
          <w:szCs w:val="24"/>
          <w:lang w:eastAsia="lt-LT"/>
        </w:rPr>
        <w:t xml:space="preserve"> </w:t>
      </w:r>
      <w:r w:rsidR="00213D88" w:rsidRPr="00AE74E7">
        <w:rPr>
          <w:szCs w:val="24"/>
          <w:lang w:eastAsia="lt-LT"/>
        </w:rPr>
        <w:t>į</w:t>
      </w:r>
      <w:r w:rsidRPr="00AE74E7">
        <w:rPr>
          <w:szCs w:val="24"/>
          <w:lang w:eastAsia="lt-LT"/>
        </w:rPr>
        <w:t>kain</w:t>
      </w:r>
      <w:r w:rsidR="00213D88" w:rsidRPr="00AE74E7">
        <w:rPr>
          <w:szCs w:val="24"/>
          <w:lang w:eastAsia="lt-LT"/>
        </w:rPr>
        <w:t>į</w:t>
      </w:r>
      <w:r w:rsidRPr="00AE74E7">
        <w:rPr>
          <w:szCs w:val="24"/>
          <w:lang w:eastAsia="lt-LT"/>
        </w:rPr>
        <w:t xml:space="preserve">, o už Paslaugas, užsakytas po susitarimo pasirašymo dienos, </w:t>
      </w:r>
      <w:r w:rsidR="00433411" w:rsidRPr="00AE74E7">
        <w:rPr>
          <w:szCs w:val="24"/>
          <w:lang w:eastAsia="lt-LT"/>
        </w:rPr>
        <w:t>Draudikui</w:t>
      </w:r>
      <w:r w:rsidRPr="00AE74E7">
        <w:rPr>
          <w:szCs w:val="24"/>
          <w:lang w:eastAsia="lt-LT"/>
        </w:rPr>
        <w:t xml:space="preserve"> bus apmokama taikant naują </w:t>
      </w:r>
      <w:r w:rsidR="00213D88" w:rsidRPr="00AE74E7">
        <w:rPr>
          <w:szCs w:val="24"/>
          <w:lang w:eastAsia="lt-LT"/>
        </w:rPr>
        <w:t>į</w:t>
      </w:r>
      <w:r w:rsidRPr="00AE74E7">
        <w:rPr>
          <w:szCs w:val="24"/>
          <w:lang w:eastAsia="lt-LT"/>
        </w:rPr>
        <w:t>kain</w:t>
      </w:r>
      <w:r w:rsidR="00213D88" w:rsidRPr="00AE74E7">
        <w:rPr>
          <w:szCs w:val="24"/>
          <w:lang w:eastAsia="lt-LT"/>
        </w:rPr>
        <w:t>į</w:t>
      </w:r>
      <w:r w:rsidRPr="00AE74E7">
        <w:rPr>
          <w:szCs w:val="24"/>
          <w:lang w:eastAsia="lt-LT"/>
        </w:rPr>
        <w:t>.</w:t>
      </w:r>
    </w:p>
    <w:p w14:paraId="1753A822" w14:textId="77777777" w:rsidR="00913D2F" w:rsidRPr="00913D2F" w:rsidRDefault="00913D2F" w:rsidP="00913D2F">
      <w:pPr>
        <w:spacing w:after="0" w:line="240" w:lineRule="auto"/>
        <w:ind w:firstLine="709"/>
        <w:jc w:val="both"/>
        <w:rPr>
          <w:szCs w:val="24"/>
          <w:lang w:eastAsia="lt-LT"/>
        </w:rPr>
      </w:pPr>
    </w:p>
    <w:p w14:paraId="35641CF7" w14:textId="2C303598" w:rsidR="00C60313" w:rsidRPr="002C65A4" w:rsidRDefault="00060BBD" w:rsidP="00C60313">
      <w:pPr>
        <w:spacing w:after="0" w:line="240" w:lineRule="auto"/>
        <w:jc w:val="center"/>
        <w:rPr>
          <w:b/>
          <w:szCs w:val="24"/>
        </w:rPr>
      </w:pPr>
      <w:r>
        <w:rPr>
          <w:b/>
          <w:szCs w:val="24"/>
        </w:rPr>
        <w:t>4</w:t>
      </w:r>
      <w:r w:rsidR="00C60313" w:rsidRPr="00CC30BD">
        <w:rPr>
          <w:b/>
          <w:szCs w:val="24"/>
        </w:rPr>
        <w:t>. MOKĖJIMO UŽ PASLAUGAS TVARKA</w:t>
      </w:r>
    </w:p>
    <w:p w14:paraId="5CB7F530" w14:textId="77777777" w:rsidR="00C60313" w:rsidRPr="002C65A4" w:rsidRDefault="00C60313" w:rsidP="00C60313">
      <w:pPr>
        <w:spacing w:after="0" w:line="240" w:lineRule="auto"/>
        <w:jc w:val="both"/>
        <w:rPr>
          <w:szCs w:val="24"/>
          <w:lang w:eastAsia="lt-LT"/>
        </w:rPr>
      </w:pPr>
    </w:p>
    <w:p w14:paraId="27B49744" w14:textId="77777777" w:rsidR="00AE74E7" w:rsidRPr="00AE74E7" w:rsidRDefault="00AE74E7" w:rsidP="00AE74E7">
      <w:pPr>
        <w:pStyle w:val="ListParagraph"/>
        <w:numPr>
          <w:ilvl w:val="0"/>
          <w:numId w:val="39"/>
        </w:numPr>
        <w:tabs>
          <w:tab w:val="left" w:pos="567"/>
          <w:tab w:val="left" w:pos="1276"/>
        </w:tabs>
        <w:spacing w:after="0" w:line="240" w:lineRule="auto"/>
        <w:jc w:val="both"/>
        <w:rPr>
          <w:vanish/>
          <w:color w:val="000000" w:themeColor="text1"/>
        </w:rPr>
      </w:pPr>
    </w:p>
    <w:p w14:paraId="2125F259" w14:textId="3E59E02D" w:rsidR="008B609C" w:rsidRPr="00AE74E7" w:rsidRDefault="00C60313" w:rsidP="00AE74E7">
      <w:pPr>
        <w:pStyle w:val="ListParagraph"/>
        <w:numPr>
          <w:ilvl w:val="1"/>
          <w:numId w:val="39"/>
        </w:numPr>
        <w:tabs>
          <w:tab w:val="left" w:pos="567"/>
          <w:tab w:val="left" w:pos="1276"/>
        </w:tabs>
        <w:spacing w:after="0" w:line="240" w:lineRule="auto"/>
        <w:ind w:left="0" w:firstLine="709"/>
        <w:jc w:val="both"/>
        <w:rPr>
          <w:rFonts w:eastAsia="Times New Roman"/>
          <w:color w:val="000000" w:themeColor="text1"/>
          <w:lang w:eastAsia="lt-LT"/>
        </w:rPr>
      </w:pPr>
      <w:r w:rsidRPr="00AE74E7">
        <w:rPr>
          <w:color w:val="000000" w:themeColor="text1"/>
        </w:rPr>
        <w:t xml:space="preserve"> </w:t>
      </w:r>
      <w:r w:rsidR="00245EDB" w:rsidRPr="00AE74E7">
        <w:rPr>
          <w:rFonts w:eastAsia="Times New Roman"/>
          <w:color w:val="000000" w:themeColor="text1"/>
          <w:lang w:eastAsia="lt-LT"/>
        </w:rPr>
        <w:t xml:space="preserve">Apmokėjimas už </w:t>
      </w:r>
      <w:r w:rsidR="00521EC5" w:rsidRPr="00AE74E7">
        <w:rPr>
          <w:rFonts w:eastAsia="Times New Roman"/>
          <w:color w:val="000000" w:themeColor="text1"/>
          <w:lang w:eastAsia="lt-LT"/>
        </w:rPr>
        <w:t>P</w:t>
      </w:r>
      <w:r w:rsidR="00245EDB" w:rsidRPr="00AE74E7">
        <w:rPr>
          <w:rFonts w:eastAsia="Times New Roman"/>
          <w:color w:val="000000" w:themeColor="text1"/>
          <w:lang w:eastAsia="lt-LT"/>
        </w:rPr>
        <w:t>aslaugas bus atliekamas</w:t>
      </w:r>
      <w:r w:rsidR="00D55FCC" w:rsidRPr="00AE74E7">
        <w:rPr>
          <w:rFonts w:eastAsia="Times New Roman"/>
          <w:color w:val="000000" w:themeColor="text1"/>
          <w:lang w:eastAsia="lt-LT"/>
        </w:rPr>
        <w:t xml:space="preserve"> </w:t>
      </w:r>
      <w:r w:rsidR="00426F3D" w:rsidRPr="00AE74E7">
        <w:t xml:space="preserve">apmokant </w:t>
      </w:r>
      <w:r w:rsidR="007E2580" w:rsidRPr="00AE74E7">
        <w:t>draudimo įmok</w:t>
      </w:r>
      <w:r w:rsidR="008A204E">
        <w:t>as</w:t>
      </w:r>
      <w:r w:rsidR="00B72852">
        <w:t xml:space="preserve"> </w:t>
      </w:r>
      <w:r w:rsidR="00433411" w:rsidRPr="00AE74E7">
        <w:t>Draudik</w:t>
      </w:r>
      <w:r w:rsidR="00F12B9C" w:rsidRPr="00AE74E7">
        <w:t>ui</w:t>
      </w:r>
      <w:r w:rsidR="00426F3D" w:rsidRPr="00AE74E7">
        <w:t xml:space="preserve"> pateik</w:t>
      </w:r>
      <w:r w:rsidR="00F12B9C" w:rsidRPr="00AE74E7">
        <w:t>us</w:t>
      </w:r>
      <w:r w:rsidR="00426F3D" w:rsidRPr="00AE74E7">
        <w:t xml:space="preserve"> sąskaitą</w:t>
      </w:r>
      <w:r w:rsidR="00153466" w:rsidRPr="00AE74E7">
        <w:t xml:space="preserve"> faktūrą</w:t>
      </w:r>
      <w:r w:rsidR="00426F3D" w:rsidRPr="00AE74E7">
        <w:t xml:space="preserve"> </w:t>
      </w:r>
      <w:r w:rsidR="002E1841" w:rsidRPr="00AE74E7">
        <w:t xml:space="preserve">Sąskaitų administravimo bendrojoje informacinėje sistemoje (SABIS) </w:t>
      </w:r>
      <w:r w:rsidR="00426F3D" w:rsidRPr="00AE74E7">
        <w:t xml:space="preserve">ne vėliau kaip per 30 kalendorinių dienų nuo pateiktos sąskaitos </w:t>
      </w:r>
      <w:r w:rsidR="008804B6" w:rsidRPr="00AE74E7">
        <w:t xml:space="preserve">faktūros </w:t>
      </w:r>
      <w:r w:rsidR="00426F3D" w:rsidRPr="00AE74E7">
        <w:t>gavimo dienos</w:t>
      </w:r>
      <w:r w:rsidR="00245EDB" w:rsidRPr="00AE74E7">
        <w:rPr>
          <w:rFonts w:eastAsia="Times New Roman"/>
          <w:color w:val="000000" w:themeColor="text1"/>
          <w:lang w:eastAsia="lt-LT"/>
        </w:rPr>
        <w:t>.</w:t>
      </w:r>
    </w:p>
    <w:p w14:paraId="4136DC46" w14:textId="6E150EB9" w:rsidR="00C60313" w:rsidRPr="00AE74E7" w:rsidRDefault="00E4582B" w:rsidP="00AE74E7">
      <w:pPr>
        <w:pStyle w:val="ListParagraph"/>
        <w:numPr>
          <w:ilvl w:val="1"/>
          <w:numId w:val="39"/>
        </w:numPr>
        <w:tabs>
          <w:tab w:val="left" w:pos="567"/>
          <w:tab w:val="left" w:pos="1276"/>
        </w:tabs>
        <w:spacing w:after="0" w:line="240" w:lineRule="auto"/>
        <w:ind w:left="0" w:firstLine="709"/>
        <w:jc w:val="both"/>
        <w:rPr>
          <w:szCs w:val="24"/>
        </w:rPr>
      </w:pPr>
      <w:r w:rsidRPr="0074267E">
        <w:rPr>
          <w:szCs w:val="24"/>
        </w:rPr>
        <w:t xml:space="preserve">Draudimo įmoka mokama per </w:t>
      </w:r>
      <w:r w:rsidRPr="00BE5ABC">
        <w:rPr>
          <w:szCs w:val="24"/>
        </w:rPr>
        <w:t>2 (du) kartus</w:t>
      </w:r>
      <w:r w:rsidRPr="0074267E">
        <w:rPr>
          <w:szCs w:val="24"/>
        </w:rPr>
        <w:t xml:space="preserve">, </w:t>
      </w:r>
      <w:r>
        <w:rPr>
          <w:szCs w:val="24"/>
        </w:rPr>
        <w:t xml:space="preserve">pirmai įmokai taikant 30 dienų mokėjimo atidėjimo terminą nuo draudimo poliso įsigaliojimo datos, pagal </w:t>
      </w:r>
      <w:r w:rsidR="00B85A89">
        <w:rPr>
          <w:szCs w:val="24"/>
        </w:rPr>
        <w:t>Draudiko</w:t>
      </w:r>
      <w:r>
        <w:rPr>
          <w:szCs w:val="24"/>
        </w:rPr>
        <w:t xml:space="preserve"> pateiktą sąskaitą-faktūrą</w:t>
      </w:r>
      <w:r w:rsidR="00B85A89">
        <w:rPr>
          <w:szCs w:val="24"/>
        </w:rPr>
        <w:t xml:space="preserve">, </w:t>
      </w:r>
      <w:r w:rsidR="00C60313" w:rsidRPr="00AE74E7">
        <w:rPr>
          <w:szCs w:val="24"/>
        </w:rPr>
        <w:t xml:space="preserve">pavedimu į </w:t>
      </w:r>
      <w:r w:rsidR="00433411" w:rsidRPr="00AE74E7">
        <w:rPr>
          <w:szCs w:val="24"/>
        </w:rPr>
        <w:t>Draudiko</w:t>
      </w:r>
      <w:r w:rsidR="00C60313" w:rsidRPr="00AE74E7">
        <w:rPr>
          <w:szCs w:val="24"/>
        </w:rPr>
        <w:t xml:space="preserve"> Sutartyje nurodytą banko sąskaitą. Apie banko sąskaitos pasikeitimus </w:t>
      </w:r>
      <w:r w:rsidR="00433411" w:rsidRPr="00AE74E7">
        <w:rPr>
          <w:szCs w:val="24"/>
        </w:rPr>
        <w:t>Draudikas</w:t>
      </w:r>
      <w:r w:rsidR="00C60313" w:rsidRPr="00AE74E7">
        <w:rPr>
          <w:szCs w:val="24"/>
        </w:rPr>
        <w:t xml:space="preserve"> raštu privalo nedelsdamas, bet ne vėliau kaip per 5 (penkias) darbo dienas nuo banko sąskaitos pasikeitimo dienos, informuoti </w:t>
      </w:r>
      <w:r w:rsidR="007651AE" w:rsidRPr="00AE74E7">
        <w:rPr>
          <w:szCs w:val="24"/>
        </w:rPr>
        <w:t>Draudėją</w:t>
      </w:r>
      <w:r w:rsidR="00C60313" w:rsidRPr="00AE74E7">
        <w:rPr>
          <w:szCs w:val="24"/>
        </w:rPr>
        <w:t>.</w:t>
      </w:r>
    </w:p>
    <w:p w14:paraId="3F79D857" w14:textId="746C816F" w:rsidR="00D05464" w:rsidRPr="004F16D7" w:rsidRDefault="00F97134" w:rsidP="00AE74E7">
      <w:pPr>
        <w:pStyle w:val="ListParagraph"/>
        <w:numPr>
          <w:ilvl w:val="1"/>
          <w:numId w:val="39"/>
        </w:numPr>
        <w:suppressAutoHyphens/>
        <w:spacing w:after="0" w:line="240" w:lineRule="auto"/>
        <w:ind w:left="0" w:firstLine="709"/>
        <w:jc w:val="both"/>
        <w:outlineLvl w:val="0"/>
      </w:pPr>
      <w:r w:rsidRPr="004F16D7">
        <w:t xml:space="preserve">Sumokėjimo diena – tai diena, kai lėšos pervedamos iš </w:t>
      </w:r>
      <w:r w:rsidR="007651AE">
        <w:t>Draudėjo</w:t>
      </w:r>
      <w:r w:rsidRPr="004F16D7">
        <w:t xml:space="preserve"> sąskaitos.</w:t>
      </w:r>
    </w:p>
    <w:p w14:paraId="70AD340F" w14:textId="77777777" w:rsidR="00C60313" w:rsidRPr="002C65A4" w:rsidRDefault="00C60313" w:rsidP="00C60313">
      <w:pPr>
        <w:spacing w:after="0" w:line="240" w:lineRule="auto"/>
        <w:jc w:val="both"/>
        <w:rPr>
          <w:szCs w:val="24"/>
        </w:rPr>
      </w:pPr>
    </w:p>
    <w:p w14:paraId="19660AC7" w14:textId="168AEA2D" w:rsidR="00BA0170" w:rsidRPr="001168FF" w:rsidRDefault="00BA0170" w:rsidP="001168FF">
      <w:pPr>
        <w:pStyle w:val="ListParagraph"/>
        <w:numPr>
          <w:ilvl w:val="0"/>
          <w:numId w:val="29"/>
        </w:numPr>
        <w:suppressAutoHyphens/>
        <w:jc w:val="center"/>
        <w:rPr>
          <w:rFonts w:asciiTheme="majorBidi" w:hAnsiTheme="majorBidi" w:cstheme="majorBidi"/>
          <w:b/>
          <w:szCs w:val="24"/>
          <w:lang w:val="es-ES" w:eastAsia="ar-SA"/>
        </w:rPr>
      </w:pPr>
      <w:r w:rsidRPr="001168FF">
        <w:rPr>
          <w:rFonts w:asciiTheme="majorBidi" w:hAnsiTheme="majorBidi" w:cstheme="majorBidi"/>
          <w:b/>
          <w:szCs w:val="24"/>
          <w:lang w:val="es-ES" w:eastAsia="ar-SA"/>
        </w:rPr>
        <w:t>SUTARTIES GALIOJIMO TERMINAS IR SUTARTIES NUTRAUKIMO TVARKA</w:t>
      </w:r>
    </w:p>
    <w:p w14:paraId="0A347C17" w14:textId="77777777" w:rsidR="00C80221" w:rsidRPr="00FA3F06" w:rsidRDefault="00C80221" w:rsidP="00C80221">
      <w:pPr>
        <w:pStyle w:val="ListParagraph"/>
        <w:suppressAutoHyphens/>
        <w:rPr>
          <w:rFonts w:asciiTheme="majorBidi" w:hAnsiTheme="majorBidi" w:cstheme="majorBidi"/>
          <w:b/>
          <w:szCs w:val="24"/>
          <w:lang w:val="es-ES" w:eastAsia="ar-SA"/>
        </w:rPr>
      </w:pPr>
    </w:p>
    <w:p w14:paraId="7AB83FE4" w14:textId="18F9EAED" w:rsidR="00BA0170" w:rsidRPr="007C2660" w:rsidRDefault="00B94D4B" w:rsidP="007C2660">
      <w:pPr>
        <w:pStyle w:val="ListParagraph"/>
        <w:numPr>
          <w:ilvl w:val="1"/>
          <w:numId w:val="29"/>
        </w:numPr>
        <w:tabs>
          <w:tab w:val="num" w:pos="0"/>
          <w:tab w:val="left" w:pos="900"/>
        </w:tabs>
        <w:suppressAutoHyphens/>
        <w:spacing w:after="0" w:line="240" w:lineRule="auto"/>
        <w:ind w:left="0" w:firstLine="709"/>
        <w:jc w:val="both"/>
        <w:rPr>
          <w:szCs w:val="24"/>
          <w:lang w:eastAsia="ar-SA"/>
        </w:rPr>
      </w:pPr>
      <w:r w:rsidRPr="00B94D4B">
        <w:rPr>
          <w:szCs w:val="24"/>
          <w:lang w:eastAsia="ar-SA"/>
        </w:rPr>
        <w:t xml:space="preserve">Sutartis įsigalioja ją pasirašius abiem šalims ir </w:t>
      </w:r>
      <w:r>
        <w:rPr>
          <w:szCs w:val="24"/>
          <w:lang w:eastAsia="ar-SA"/>
        </w:rPr>
        <w:t xml:space="preserve">galioja </w:t>
      </w:r>
      <w:r>
        <w:rPr>
          <w:szCs w:val="24"/>
          <w:lang w:val="en-US" w:eastAsia="ar-SA"/>
        </w:rPr>
        <w:t>12 (</w:t>
      </w:r>
      <w:proofErr w:type="spellStart"/>
      <w:r>
        <w:rPr>
          <w:szCs w:val="24"/>
          <w:lang w:val="en-US" w:eastAsia="ar-SA"/>
        </w:rPr>
        <w:t>dvylika</w:t>
      </w:r>
      <w:proofErr w:type="spellEnd"/>
      <w:r>
        <w:rPr>
          <w:szCs w:val="24"/>
          <w:lang w:val="en-US" w:eastAsia="ar-SA"/>
        </w:rPr>
        <w:t xml:space="preserve">) </w:t>
      </w:r>
      <w:r>
        <w:rPr>
          <w:szCs w:val="24"/>
          <w:lang w:eastAsia="ar-SA"/>
        </w:rPr>
        <w:t xml:space="preserve">mėnesių. </w:t>
      </w:r>
    </w:p>
    <w:p w14:paraId="54939A42" w14:textId="77777777" w:rsidR="00BA0170" w:rsidRPr="006C478E" w:rsidRDefault="00BA0170" w:rsidP="00C81543">
      <w:pPr>
        <w:pStyle w:val="ListParagraph"/>
        <w:numPr>
          <w:ilvl w:val="1"/>
          <w:numId w:val="29"/>
        </w:numPr>
        <w:tabs>
          <w:tab w:val="num" w:pos="0"/>
          <w:tab w:val="left" w:pos="900"/>
          <w:tab w:val="left" w:pos="1134"/>
        </w:tabs>
        <w:suppressAutoHyphens/>
        <w:spacing w:after="0" w:line="240" w:lineRule="auto"/>
        <w:ind w:left="0" w:firstLine="709"/>
        <w:jc w:val="both"/>
        <w:rPr>
          <w:szCs w:val="24"/>
          <w:lang w:eastAsia="ar-SA"/>
        </w:rPr>
      </w:pPr>
      <w:r w:rsidRPr="006C478E">
        <w:rPr>
          <w:szCs w:val="24"/>
          <w:lang w:eastAsia="ar-SA"/>
        </w:rPr>
        <w:t>Sutartis gali būti nutraukta raštišku Šalių susitarimu arba vienos iš Šalių valia.</w:t>
      </w:r>
    </w:p>
    <w:p w14:paraId="3D91AC38" w14:textId="08E127A8" w:rsidR="00BA0170" w:rsidRPr="006C478E" w:rsidRDefault="007651AE" w:rsidP="00C81543">
      <w:pPr>
        <w:pStyle w:val="ListParagraph"/>
        <w:numPr>
          <w:ilvl w:val="1"/>
          <w:numId w:val="29"/>
        </w:numPr>
        <w:tabs>
          <w:tab w:val="num" w:pos="0"/>
          <w:tab w:val="left" w:pos="1134"/>
        </w:tabs>
        <w:suppressAutoHyphens/>
        <w:spacing w:after="0" w:line="240" w:lineRule="auto"/>
        <w:ind w:left="142" w:firstLine="567"/>
        <w:jc w:val="both"/>
        <w:rPr>
          <w:szCs w:val="24"/>
          <w:lang w:eastAsia="ar-SA"/>
        </w:rPr>
      </w:pPr>
      <w:r>
        <w:rPr>
          <w:szCs w:val="24"/>
          <w:lang w:eastAsia="ar-SA"/>
        </w:rPr>
        <w:t>Draudėjas</w:t>
      </w:r>
      <w:r w:rsidR="00BA0170" w:rsidRPr="006C478E">
        <w:rPr>
          <w:szCs w:val="24"/>
          <w:lang w:eastAsia="ar-SA"/>
        </w:rPr>
        <w:t xml:space="preserve"> turi teisę vienašališkai nutraukti Sutartį prieš terminą</w:t>
      </w:r>
      <w:r w:rsidR="008D258C">
        <w:rPr>
          <w:szCs w:val="24"/>
          <w:lang w:eastAsia="ar-SA"/>
        </w:rPr>
        <w:t xml:space="preserve">, prieš tai įspėjęs </w:t>
      </w:r>
      <w:r w:rsidR="00E32607">
        <w:rPr>
          <w:szCs w:val="24"/>
          <w:lang w:eastAsia="ar-SA"/>
        </w:rPr>
        <w:t xml:space="preserve">Draudiką prieš </w:t>
      </w:r>
      <w:r w:rsidR="00E32607">
        <w:rPr>
          <w:szCs w:val="24"/>
          <w:lang w:val="en-US" w:eastAsia="ar-SA"/>
        </w:rPr>
        <w:t>30 (</w:t>
      </w:r>
      <w:proofErr w:type="spellStart"/>
      <w:r w:rsidR="00E32607">
        <w:rPr>
          <w:szCs w:val="24"/>
          <w:lang w:val="en-US" w:eastAsia="ar-SA"/>
        </w:rPr>
        <w:t>trisde</w:t>
      </w:r>
      <w:r w:rsidR="00E32607">
        <w:rPr>
          <w:szCs w:val="24"/>
          <w:lang w:eastAsia="ar-SA"/>
        </w:rPr>
        <w:t>šimt</w:t>
      </w:r>
      <w:proofErr w:type="spellEnd"/>
      <w:r w:rsidR="00E32607">
        <w:rPr>
          <w:szCs w:val="24"/>
          <w:lang w:eastAsia="ar-SA"/>
        </w:rPr>
        <w:t>) kalendorinių dienų,</w:t>
      </w:r>
      <w:r w:rsidR="00BA0170" w:rsidRPr="006C478E">
        <w:rPr>
          <w:szCs w:val="24"/>
          <w:lang w:eastAsia="ar-SA"/>
        </w:rPr>
        <w:t xml:space="preserve"> šiais atvejais:</w:t>
      </w:r>
    </w:p>
    <w:p w14:paraId="1888BCCF" w14:textId="389FB9D5" w:rsidR="00BA0170" w:rsidRPr="006C478E" w:rsidRDefault="00BA0170"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6C478E">
        <w:rPr>
          <w:szCs w:val="24"/>
          <w:lang w:eastAsia="ar-SA"/>
        </w:rPr>
        <w:lastRenderedPageBreak/>
        <w:t xml:space="preserve">kai </w:t>
      </w:r>
      <w:r w:rsidR="00433411">
        <w:rPr>
          <w:szCs w:val="24"/>
          <w:lang w:eastAsia="ar-SA"/>
        </w:rPr>
        <w:t>Draudikas</w:t>
      </w:r>
      <w:r w:rsidRPr="006C478E">
        <w:rPr>
          <w:szCs w:val="24"/>
          <w:lang w:eastAsia="ar-SA"/>
        </w:rPr>
        <w:t xml:space="preserve"> bankrutuoja arba yra likviduojamas, sustabdo ūkinę veiklą arba įstatymuose ir kituose teisės aktuose numatyta tvarka susidaro analogiška situacija;</w:t>
      </w:r>
    </w:p>
    <w:p w14:paraId="50C00A38" w14:textId="12E62EB7" w:rsidR="00BA0170" w:rsidRPr="006C478E" w:rsidRDefault="00BA0170"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6C478E">
        <w:rPr>
          <w:szCs w:val="24"/>
          <w:lang w:eastAsia="ar-SA"/>
        </w:rPr>
        <w:t xml:space="preserve">kai keičiasi </w:t>
      </w:r>
      <w:r w:rsidR="00433411">
        <w:rPr>
          <w:szCs w:val="24"/>
          <w:lang w:eastAsia="ar-SA"/>
        </w:rPr>
        <w:t>Draudiko</w:t>
      </w:r>
      <w:r w:rsidRPr="006C478E">
        <w:rPr>
          <w:szCs w:val="24"/>
          <w:lang w:eastAsia="ar-SA"/>
        </w:rPr>
        <w:t xml:space="preserve"> organizacinė struktūra – juridinis statusas, pobūdis ar valdymo struktūra ir tai gali turėti įtakos tinkamam Sutarties įvykdymui;</w:t>
      </w:r>
    </w:p>
    <w:p w14:paraId="7254E8F2" w14:textId="05DF1BAD" w:rsidR="00BA0170" w:rsidRPr="006C478E" w:rsidRDefault="00BA0170"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6C478E">
        <w:rPr>
          <w:szCs w:val="24"/>
          <w:lang w:eastAsia="ar-SA"/>
        </w:rPr>
        <w:t xml:space="preserve">kai </w:t>
      </w:r>
      <w:r w:rsidR="00433411">
        <w:rPr>
          <w:szCs w:val="24"/>
          <w:lang w:eastAsia="ar-SA"/>
        </w:rPr>
        <w:t>Draudikas</w:t>
      </w:r>
      <w:r w:rsidRPr="006C478E">
        <w:rPr>
          <w:szCs w:val="24"/>
          <w:lang w:eastAsia="ar-SA"/>
        </w:rPr>
        <w:t xml:space="preserve"> įsiteisėjusiu teismo sprendimu pripažintas kaltu dėl sukčiavimo, korupcijos, pinigų plovimo, dalyvavimo nusikalstamoje organizacijoje;</w:t>
      </w:r>
    </w:p>
    <w:p w14:paraId="3E798D9E" w14:textId="2C14C4C8" w:rsidR="00BA0170" w:rsidRDefault="00BA0170"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6C478E">
        <w:rPr>
          <w:szCs w:val="24"/>
          <w:lang w:eastAsia="ar-SA"/>
        </w:rPr>
        <w:t xml:space="preserve">kai </w:t>
      </w:r>
      <w:r w:rsidR="00433411">
        <w:rPr>
          <w:szCs w:val="24"/>
          <w:lang w:eastAsia="ar-SA"/>
        </w:rPr>
        <w:t>Draudikas</w:t>
      </w:r>
      <w:r w:rsidRPr="006C478E">
        <w:rPr>
          <w:szCs w:val="24"/>
          <w:lang w:eastAsia="ar-SA"/>
        </w:rPr>
        <w:t xml:space="preserve"> sudaro </w:t>
      </w:r>
      <w:proofErr w:type="spellStart"/>
      <w:r w:rsidRPr="006C478E">
        <w:rPr>
          <w:szCs w:val="24"/>
          <w:lang w:eastAsia="ar-SA"/>
        </w:rPr>
        <w:t>subtiekimo</w:t>
      </w:r>
      <w:proofErr w:type="spellEnd"/>
      <w:r w:rsidRPr="006C478E">
        <w:rPr>
          <w:szCs w:val="24"/>
          <w:lang w:eastAsia="ar-SA"/>
        </w:rPr>
        <w:t xml:space="preserve"> sutartį be </w:t>
      </w:r>
      <w:r w:rsidR="007651AE">
        <w:rPr>
          <w:szCs w:val="24"/>
          <w:lang w:eastAsia="ar-SA"/>
        </w:rPr>
        <w:t>Draudėjo</w:t>
      </w:r>
      <w:r w:rsidRPr="006C478E">
        <w:rPr>
          <w:szCs w:val="24"/>
          <w:lang w:eastAsia="ar-SA"/>
        </w:rPr>
        <w:t xml:space="preserve"> sutikimo</w:t>
      </w:r>
      <w:r w:rsidR="006E7E07">
        <w:rPr>
          <w:szCs w:val="24"/>
          <w:lang w:eastAsia="ar-SA"/>
        </w:rPr>
        <w:t xml:space="preserve"> (esminis Sutarti</w:t>
      </w:r>
      <w:r w:rsidR="00EE199E">
        <w:rPr>
          <w:szCs w:val="24"/>
          <w:lang w:eastAsia="ar-SA"/>
        </w:rPr>
        <w:t>es pažeidimas)</w:t>
      </w:r>
      <w:r w:rsidRPr="006C478E">
        <w:rPr>
          <w:szCs w:val="24"/>
          <w:lang w:eastAsia="ar-SA"/>
        </w:rPr>
        <w:t>;</w:t>
      </w:r>
    </w:p>
    <w:p w14:paraId="583AAA0F" w14:textId="776B0255" w:rsidR="00BA0170" w:rsidRPr="006C478E" w:rsidRDefault="00BA0170"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6C478E">
        <w:rPr>
          <w:bCs/>
          <w:szCs w:val="24"/>
          <w:lang w:eastAsia="ar-SA"/>
        </w:rPr>
        <w:t xml:space="preserve">kai </w:t>
      </w:r>
      <w:r w:rsidR="00433411">
        <w:rPr>
          <w:szCs w:val="24"/>
          <w:lang w:eastAsia="ar-SA"/>
        </w:rPr>
        <w:t>Draudikas</w:t>
      </w:r>
      <w:r w:rsidRPr="006C478E">
        <w:rPr>
          <w:szCs w:val="24"/>
          <w:lang w:eastAsia="ar-SA"/>
        </w:rPr>
        <w:t xml:space="preserve"> </w:t>
      </w:r>
      <w:r w:rsidRPr="006C478E">
        <w:rPr>
          <w:bCs/>
          <w:szCs w:val="24"/>
          <w:lang w:eastAsia="ar-SA"/>
        </w:rPr>
        <w:t>nesilaiko Sutarties įvykdymo terminų</w:t>
      </w:r>
      <w:r w:rsidR="00387206">
        <w:rPr>
          <w:bCs/>
          <w:szCs w:val="24"/>
          <w:lang w:eastAsia="ar-SA"/>
        </w:rPr>
        <w:t xml:space="preserve"> (esminis Sutarties pažeidimas)</w:t>
      </w:r>
      <w:r w:rsidRPr="006C478E">
        <w:rPr>
          <w:bCs/>
          <w:szCs w:val="24"/>
          <w:lang w:eastAsia="ar-SA"/>
        </w:rPr>
        <w:t>;</w:t>
      </w:r>
    </w:p>
    <w:p w14:paraId="5D9ADC1C" w14:textId="13D4D9A7" w:rsidR="00BA0170" w:rsidRDefault="00BA0170"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6C478E">
        <w:rPr>
          <w:szCs w:val="24"/>
          <w:lang w:eastAsia="ar-SA"/>
        </w:rPr>
        <w:t xml:space="preserve">kai </w:t>
      </w:r>
      <w:r w:rsidR="00433411">
        <w:rPr>
          <w:szCs w:val="24"/>
          <w:lang w:eastAsia="ar-SA"/>
        </w:rPr>
        <w:t>Draudikas</w:t>
      </w:r>
      <w:r w:rsidRPr="006C478E">
        <w:rPr>
          <w:szCs w:val="24"/>
          <w:lang w:eastAsia="ar-SA"/>
        </w:rPr>
        <w:t xml:space="preserve"> nevykdo kitų savo sutartinių įsipareigojimų </w:t>
      </w:r>
      <w:r w:rsidR="00DC115D">
        <w:rPr>
          <w:szCs w:val="24"/>
          <w:lang w:eastAsia="ar-SA"/>
        </w:rPr>
        <w:t>(</w:t>
      </w:r>
      <w:r w:rsidRPr="006C478E">
        <w:rPr>
          <w:szCs w:val="24"/>
          <w:lang w:eastAsia="ar-SA"/>
        </w:rPr>
        <w:t>esminis Sutarties pažeidimas</w:t>
      </w:r>
      <w:r w:rsidR="00DC115D">
        <w:rPr>
          <w:szCs w:val="24"/>
          <w:lang w:eastAsia="ar-SA"/>
        </w:rPr>
        <w:t>)</w:t>
      </w:r>
      <w:r w:rsidRPr="006C478E">
        <w:rPr>
          <w:szCs w:val="24"/>
          <w:lang w:eastAsia="ar-SA"/>
        </w:rPr>
        <w:t>;</w:t>
      </w:r>
    </w:p>
    <w:p w14:paraId="22F81BC5" w14:textId="3DAB38BF" w:rsidR="0009680F" w:rsidRPr="00574BC2" w:rsidRDefault="0009680F"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7506AC">
        <w:rPr>
          <w:rFonts w:eastAsia="Times New Roman"/>
        </w:rPr>
        <w:t xml:space="preserve">teikdamas </w:t>
      </w:r>
      <w:r>
        <w:rPr>
          <w:rFonts w:eastAsia="Times New Roman"/>
        </w:rPr>
        <w:t>p</w:t>
      </w:r>
      <w:r w:rsidRPr="007506AC">
        <w:rPr>
          <w:rFonts w:eastAsia="Times New Roman"/>
        </w:rPr>
        <w:t xml:space="preserve">aslaugas </w:t>
      </w:r>
      <w:r w:rsidR="00574BC2">
        <w:rPr>
          <w:rFonts w:eastAsia="Times New Roman"/>
        </w:rPr>
        <w:t>Draudikas</w:t>
      </w:r>
      <w:r w:rsidRPr="007506AC">
        <w:rPr>
          <w:rFonts w:eastAsia="Times New Roman"/>
        </w:rPr>
        <w:t xml:space="preserve"> iš esmės nukrypsta nuo Sutarties sąlygų ar yra kitokių esminių </w:t>
      </w:r>
      <w:r w:rsidR="00574BC2">
        <w:rPr>
          <w:rFonts w:eastAsia="Times New Roman"/>
        </w:rPr>
        <w:t>Draudiko</w:t>
      </w:r>
      <w:r w:rsidRPr="007506AC">
        <w:rPr>
          <w:rFonts w:eastAsia="Times New Roman"/>
        </w:rPr>
        <w:t xml:space="preserve"> sutartinių įsipareigojimų vykdymo trūkumų (esminis Sutarties pažeidimas)</w:t>
      </w:r>
      <w:r w:rsidR="00574BC2">
        <w:rPr>
          <w:rFonts w:eastAsia="Times New Roman"/>
        </w:rPr>
        <w:t>;</w:t>
      </w:r>
    </w:p>
    <w:p w14:paraId="3B344324" w14:textId="2D518748" w:rsidR="00574BC2" w:rsidRPr="00DA20B2" w:rsidRDefault="00DA20B2"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7506AC">
        <w:rPr>
          <w:rFonts w:eastAsia="Times New Roman"/>
        </w:rPr>
        <w:t xml:space="preserve">jeigu paaiškėja, kad </w:t>
      </w:r>
      <w:r w:rsidR="00482D0F">
        <w:rPr>
          <w:rFonts w:eastAsia="Times New Roman"/>
        </w:rPr>
        <w:t>Draudikas</w:t>
      </w:r>
      <w:r w:rsidRPr="007506AC">
        <w:rPr>
          <w:rFonts w:eastAsia="Times New Roman"/>
        </w:rPr>
        <w:t>, siekdamas Sutarties, buvo sudaręs susitarimą, neleistinai ribojantį konkurenciją</w:t>
      </w:r>
      <w:r>
        <w:rPr>
          <w:rFonts w:eastAsia="Times New Roman"/>
        </w:rPr>
        <w:t>;</w:t>
      </w:r>
    </w:p>
    <w:p w14:paraId="2A3C70C7" w14:textId="2FD1C0D6" w:rsidR="00DA20B2" w:rsidRPr="006C478E" w:rsidRDefault="009C5795"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7506AC">
        <w:rPr>
          <w:rFonts w:eastAsia="Times New Roman"/>
        </w:rPr>
        <w:t xml:space="preserve">kai dėl pasikeitusių </w:t>
      </w:r>
      <w:r w:rsidR="00482D0F">
        <w:rPr>
          <w:rFonts w:eastAsia="Times New Roman"/>
        </w:rPr>
        <w:t>Draudėjo</w:t>
      </w:r>
      <w:r w:rsidRPr="007506AC">
        <w:rPr>
          <w:rFonts w:eastAsia="Times New Roman"/>
        </w:rPr>
        <w:t xml:space="preserve"> poreikių Paslaugos tampa nereikalingos</w:t>
      </w:r>
      <w:r>
        <w:rPr>
          <w:rFonts w:eastAsia="Times New Roman"/>
        </w:rPr>
        <w:t>;</w:t>
      </w:r>
    </w:p>
    <w:p w14:paraId="18FB1623" w14:textId="77777777" w:rsidR="00BA0170" w:rsidRPr="006C478E" w:rsidRDefault="00BA0170"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6C478E">
        <w:rPr>
          <w:szCs w:val="24"/>
          <w:lang w:eastAsia="ar-SA"/>
        </w:rPr>
        <w:t>dėl kitokio pobūdžio neveiksnumo, trukdančio vykdyti Sutartį;</w:t>
      </w:r>
    </w:p>
    <w:p w14:paraId="738CE8C5" w14:textId="77777777" w:rsidR="00BA0170" w:rsidRPr="006C478E" w:rsidRDefault="00BA0170"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6C478E">
        <w:rPr>
          <w:szCs w:val="24"/>
          <w:lang w:eastAsia="ar-SA"/>
        </w:rPr>
        <w:t>Viešųjų pirkimų įstatymo 90 straipsnyje nustatytais atvejais.</w:t>
      </w:r>
    </w:p>
    <w:p w14:paraId="7FCAC646" w14:textId="15D5D717" w:rsidR="00BA0170" w:rsidRDefault="00433411" w:rsidP="00C74403">
      <w:pPr>
        <w:pStyle w:val="ListParagraph"/>
        <w:numPr>
          <w:ilvl w:val="1"/>
          <w:numId w:val="29"/>
        </w:numPr>
        <w:tabs>
          <w:tab w:val="num" w:pos="0"/>
          <w:tab w:val="left" w:pos="993"/>
        </w:tabs>
        <w:suppressAutoHyphens/>
        <w:spacing w:after="0" w:line="240" w:lineRule="auto"/>
        <w:ind w:left="0" w:firstLine="709"/>
        <w:jc w:val="both"/>
        <w:rPr>
          <w:szCs w:val="24"/>
          <w:lang w:eastAsia="ar-SA"/>
        </w:rPr>
      </w:pPr>
      <w:r>
        <w:rPr>
          <w:szCs w:val="24"/>
          <w:lang w:eastAsia="ar-SA"/>
        </w:rPr>
        <w:t>Draudikas</w:t>
      </w:r>
      <w:r w:rsidR="00BA0170" w:rsidRPr="006C478E">
        <w:rPr>
          <w:szCs w:val="24"/>
          <w:lang w:eastAsia="ar-SA"/>
        </w:rPr>
        <w:t xml:space="preserve"> turi teisę vienašališkai nutraukti šią Sutartį prieš terminą</w:t>
      </w:r>
      <w:r w:rsidR="00E32607">
        <w:rPr>
          <w:szCs w:val="24"/>
          <w:lang w:eastAsia="ar-SA"/>
        </w:rPr>
        <w:t xml:space="preserve">, prieš tai įspėjęs Draudėją prieš </w:t>
      </w:r>
      <w:r w:rsidR="00E32607">
        <w:rPr>
          <w:szCs w:val="24"/>
          <w:lang w:val="en-US" w:eastAsia="ar-SA"/>
        </w:rPr>
        <w:t xml:space="preserve">30 </w:t>
      </w:r>
      <w:r w:rsidR="00E32607">
        <w:rPr>
          <w:szCs w:val="24"/>
          <w:lang w:eastAsia="ar-SA"/>
        </w:rPr>
        <w:t>(trisdešimt) kalen</w:t>
      </w:r>
      <w:r w:rsidR="00684F0D">
        <w:rPr>
          <w:szCs w:val="24"/>
          <w:lang w:eastAsia="ar-SA"/>
        </w:rPr>
        <w:t>dorinių dienų,</w:t>
      </w:r>
      <w:r w:rsidR="00BA0170" w:rsidRPr="006C478E">
        <w:rPr>
          <w:szCs w:val="24"/>
          <w:lang w:eastAsia="ar-SA"/>
        </w:rPr>
        <w:t xml:space="preserve"> šiais atvejais:</w:t>
      </w:r>
    </w:p>
    <w:p w14:paraId="21255D3F" w14:textId="030EBF66" w:rsidR="00BA0170" w:rsidRPr="006C478E" w:rsidRDefault="00BA0170" w:rsidP="00BA0170">
      <w:pPr>
        <w:pStyle w:val="ListParagraph"/>
        <w:numPr>
          <w:ilvl w:val="2"/>
          <w:numId w:val="29"/>
        </w:numPr>
        <w:tabs>
          <w:tab w:val="num" w:pos="0"/>
          <w:tab w:val="left" w:pos="900"/>
          <w:tab w:val="left" w:pos="1418"/>
          <w:tab w:val="left" w:pos="1701"/>
          <w:tab w:val="left" w:pos="1843"/>
        </w:tabs>
        <w:suppressAutoHyphens/>
        <w:spacing w:after="0" w:line="240" w:lineRule="auto"/>
        <w:ind w:left="0" w:firstLine="709"/>
        <w:jc w:val="both"/>
        <w:rPr>
          <w:szCs w:val="24"/>
          <w:lang w:eastAsia="ar-SA"/>
        </w:rPr>
      </w:pPr>
      <w:r w:rsidRPr="006C478E">
        <w:rPr>
          <w:szCs w:val="24"/>
          <w:lang w:eastAsia="ar-SA"/>
        </w:rPr>
        <w:t xml:space="preserve">kai </w:t>
      </w:r>
      <w:r w:rsidR="007651AE">
        <w:rPr>
          <w:szCs w:val="24"/>
          <w:lang w:eastAsia="ar-SA"/>
        </w:rPr>
        <w:t>Draudėjas</w:t>
      </w:r>
      <w:r w:rsidRPr="006C478E">
        <w:rPr>
          <w:szCs w:val="24"/>
          <w:lang w:eastAsia="ar-SA"/>
        </w:rPr>
        <w:t xml:space="preserve"> nevykdo ar netinkamai vykdo savo sutartinius įsipareigojimus ir toks nevykdymas ar netinkamas vykdymas yra esminis Sutarties sąlygų pažeidimas – dėl atitinkamos Sutarties dalies, kurią pažeidžia </w:t>
      </w:r>
      <w:r w:rsidR="007651AE">
        <w:rPr>
          <w:szCs w:val="24"/>
          <w:lang w:eastAsia="ar-SA"/>
        </w:rPr>
        <w:t>Draudėjas</w:t>
      </w:r>
      <w:r w:rsidRPr="006C478E">
        <w:rPr>
          <w:szCs w:val="24"/>
          <w:lang w:eastAsia="ar-SA"/>
        </w:rPr>
        <w:t>;</w:t>
      </w:r>
    </w:p>
    <w:p w14:paraId="3177106E" w14:textId="1F523A61" w:rsidR="00BA0170" w:rsidRDefault="00BA0170" w:rsidP="00BA0170">
      <w:pPr>
        <w:pStyle w:val="ListParagraph"/>
        <w:numPr>
          <w:ilvl w:val="2"/>
          <w:numId w:val="29"/>
        </w:numPr>
        <w:tabs>
          <w:tab w:val="num" w:pos="0"/>
          <w:tab w:val="left" w:pos="900"/>
          <w:tab w:val="left" w:pos="1418"/>
          <w:tab w:val="left" w:pos="1701"/>
          <w:tab w:val="left" w:pos="1843"/>
        </w:tabs>
        <w:suppressAutoHyphens/>
        <w:spacing w:after="0" w:line="240" w:lineRule="auto"/>
        <w:ind w:left="0" w:firstLine="709"/>
        <w:jc w:val="both"/>
        <w:rPr>
          <w:szCs w:val="24"/>
          <w:lang w:eastAsia="ar-SA"/>
        </w:rPr>
      </w:pPr>
      <w:r w:rsidRPr="006C478E">
        <w:rPr>
          <w:szCs w:val="24"/>
          <w:lang w:eastAsia="ar-SA"/>
        </w:rPr>
        <w:t xml:space="preserve">kai </w:t>
      </w:r>
      <w:r w:rsidR="007651AE">
        <w:rPr>
          <w:szCs w:val="24"/>
          <w:lang w:eastAsia="ar-SA"/>
        </w:rPr>
        <w:t>Draudėjas</w:t>
      </w:r>
      <w:r w:rsidRPr="006C478E">
        <w:rPr>
          <w:szCs w:val="24"/>
          <w:lang w:eastAsia="ar-SA"/>
        </w:rPr>
        <w:t xml:space="preserve"> bankrutuoja arba yra likviduojamas, sustabdo ūkinę veiklą arba įstatymuose ir kituose teisės aktuose numatyta tvarka susidaro analogiška situacija</w:t>
      </w:r>
      <w:r w:rsidR="000610F3">
        <w:rPr>
          <w:szCs w:val="24"/>
          <w:lang w:eastAsia="ar-SA"/>
        </w:rPr>
        <w:t>;</w:t>
      </w:r>
    </w:p>
    <w:p w14:paraId="15A6627E" w14:textId="3516975D" w:rsidR="000610F3" w:rsidRDefault="000610F3" w:rsidP="00BA0170">
      <w:pPr>
        <w:pStyle w:val="ListParagraph"/>
        <w:numPr>
          <w:ilvl w:val="2"/>
          <w:numId w:val="29"/>
        </w:numPr>
        <w:tabs>
          <w:tab w:val="num" w:pos="0"/>
          <w:tab w:val="left" w:pos="900"/>
          <w:tab w:val="left" w:pos="1418"/>
          <w:tab w:val="left" w:pos="1701"/>
          <w:tab w:val="left" w:pos="1843"/>
        </w:tabs>
        <w:suppressAutoHyphens/>
        <w:spacing w:after="0" w:line="240" w:lineRule="auto"/>
        <w:ind w:left="0" w:firstLine="709"/>
        <w:jc w:val="both"/>
        <w:rPr>
          <w:szCs w:val="24"/>
          <w:lang w:eastAsia="ar-SA"/>
        </w:rPr>
      </w:pPr>
      <w:r w:rsidRPr="00D87AFA">
        <w:rPr>
          <w:szCs w:val="24"/>
          <w:lang w:eastAsia="ar-SA"/>
        </w:rPr>
        <w:t xml:space="preserve">kai </w:t>
      </w:r>
      <w:r>
        <w:rPr>
          <w:szCs w:val="24"/>
          <w:lang w:eastAsia="ar-SA"/>
        </w:rPr>
        <w:t>Draudėjas</w:t>
      </w:r>
      <w:r w:rsidRPr="00D87AFA">
        <w:rPr>
          <w:szCs w:val="24"/>
          <w:lang w:eastAsia="ar-SA"/>
        </w:rPr>
        <w:t xml:space="preserve"> ilgiau nei 30 kalendorinių dienų vėluoja apmokėti </w:t>
      </w:r>
      <w:r>
        <w:rPr>
          <w:szCs w:val="24"/>
          <w:lang w:eastAsia="ar-SA"/>
        </w:rPr>
        <w:t>Draudikui</w:t>
      </w:r>
      <w:r w:rsidRPr="00D87AFA">
        <w:rPr>
          <w:szCs w:val="24"/>
          <w:lang w:eastAsia="ar-SA"/>
        </w:rPr>
        <w:t xml:space="preserve"> už tinkamai ir laiku suteiktas Paslaugas</w:t>
      </w:r>
      <w:r>
        <w:rPr>
          <w:szCs w:val="24"/>
          <w:lang w:eastAsia="ar-SA"/>
        </w:rPr>
        <w:t>.</w:t>
      </w:r>
    </w:p>
    <w:p w14:paraId="0434F29A" w14:textId="369CB7A9" w:rsidR="00B668BB" w:rsidRPr="00485215" w:rsidRDefault="00B668BB" w:rsidP="000849E7">
      <w:pPr>
        <w:pStyle w:val="ListParagraph"/>
        <w:numPr>
          <w:ilvl w:val="1"/>
          <w:numId w:val="29"/>
        </w:numPr>
        <w:tabs>
          <w:tab w:val="num" w:pos="0"/>
          <w:tab w:val="left" w:pos="900"/>
          <w:tab w:val="left" w:pos="1276"/>
        </w:tabs>
        <w:suppressAutoHyphens/>
        <w:spacing w:line="240" w:lineRule="auto"/>
        <w:ind w:left="0" w:firstLine="709"/>
        <w:jc w:val="both"/>
        <w:rPr>
          <w:szCs w:val="24"/>
          <w:lang w:eastAsia="ar-SA"/>
        </w:rPr>
      </w:pPr>
      <w:r w:rsidRPr="007506AC">
        <w:rPr>
          <w:rFonts w:eastAsia="Times New Roman"/>
        </w:rPr>
        <w:t xml:space="preserve">Jeigu Sutartis nutraukiama dėl to, kad </w:t>
      </w:r>
      <w:r>
        <w:rPr>
          <w:rFonts w:eastAsia="Times New Roman"/>
        </w:rPr>
        <w:t>Draudikas</w:t>
      </w:r>
      <w:r w:rsidRPr="007506AC">
        <w:rPr>
          <w:rFonts w:eastAsia="Times New Roman"/>
        </w:rPr>
        <w:t xml:space="preserve"> ją pažeidė, nuostoliai, </w:t>
      </w:r>
      <w:r>
        <w:rPr>
          <w:rFonts w:eastAsia="Times New Roman"/>
        </w:rPr>
        <w:t>Draudėjo</w:t>
      </w:r>
      <w:r w:rsidRPr="007506AC">
        <w:rPr>
          <w:rFonts w:eastAsia="Times New Roman"/>
        </w:rPr>
        <w:t xml:space="preserve"> patirti dėl Sutarties nutraukimo, išieškomi išskaičiuojant juos iš </w:t>
      </w:r>
      <w:r w:rsidR="004E3205">
        <w:rPr>
          <w:rFonts w:eastAsia="Times New Roman"/>
        </w:rPr>
        <w:t>Draudikui</w:t>
      </w:r>
      <w:r w:rsidRPr="007506AC">
        <w:rPr>
          <w:rFonts w:eastAsia="Times New Roman"/>
        </w:rPr>
        <w:t xml:space="preserve"> mokėtinų sumų, tiek, kiek šių nuostolių nepadengia Sutarties įvykdymo užtikrinimas.</w:t>
      </w:r>
    </w:p>
    <w:p w14:paraId="6CB8FF52" w14:textId="47333390" w:rsidR="00485215" w:rsidRDefault="00485215" w:rsidP="000849E7">
      <w:pPr>
        <w:pStyle w:val="ListParagraph"/>
        <w:numPr>
          <w:ilvl w:val="1"/>
          <w:numId w:val="29"/>
        </w:numPr>
        <w:tabs>
          <w:tab w:val="num" w:pos="0"/>
          <w:tab w:val="left" w:pos="900"/>
          <w:tab w:val="left" w:pos="1276"/>
        </w:tabs>
        <w:suppressAutoHyphens/>
        <w:spacing w:line="240" w:lineRule="auto"/>
        <w:ind w:left="0" w:firstLine="709"/>
        <w:jc w:val="both"/>
        <w:rPr>
          <w:szCs w:val="24"/>
          <w:lang w:eastAsia="ar-SA"/>
        </w:rPr>
      </w:pPr>
      <w:r w:rsidRPr="00485215">
        <w:rPr>
          <w:szCs w:val="24"/>
          <w:lang w:eastAsia="ar-SA"/>
        </w:rPr>
        <w:t xml:space="preserve">Jeigu Sutartis nutraukiama dėl to, kad </w:t>
      </w:r>
      <w:r>
        <w:rPr>
          <w:szCs w:val="24"/>
          <w:lang w:eastAsia="ar-SA"/>
        </w:rPr>
        <w:t>Draudikas</w:t>
      </w:r>
      <w:r w:rsidRPr="00485215">
        <w:rPr>
          <w:szCs w:val="24"/>
          <w:lang w:eastAsia="ar-SA"/>
        </w:rPr>
        <w:t xml:space="preserve"> ją pažeidė ir </w:t>
      </w:r>
      <w:r>
        <w:rPr>
          <w:szCs w:val="24"/>
          <w:lang w:eastAsia="ar-SA"/>
        </w:rPr>
        <w:t>Draudėjas</w:t>
      </w:r>
      <w:r w:rsidRPr="00485215">
        <w:rPr>
          <w:szCs w:val="24"/>
          <w:lang w:eastAsia="ar-SA"/>
        </w:rPr>
        <w:t xml:space="preserve"> sudaro kitą sutartį dėl Sutartyje nurodytų paslaugų teikimo su trečiaisiais asmenimis, </w:t>
      </w:r>
      <w:r w:rsidR="009D2575">
        <w:rPr>
          <w:szCs w:val="24"/>
          <w:lang w:eastAsia="ar-SA"/>
        </w:rPr>
        <w:t>Draudėjas</w:t>
      </w:r>
      <w:r w:rsidRPr="00485215">
        <w:rPr>
          <w:szCs w:val="24"/>
          <w:lang w:eastAsia="ar-SA"/>
        </w:rPr>
        <w:t xml:space="preserve"> turi teisę reikalauti iš </w:t>
      </w:r>
      <w:r w:rsidR="009D2575">
        <w:rPr>
          <w:szCs w:val="24"/>
          <w:lang w:eastAsia="ar-SA"/>
        </w:rPr>
        <w:t>Draudiko</w:t>
      </w:r>
      <w:r w:rsidRPr="00485215">
        <w:rPr>
          <w:szCs w:val="24"/>
          <w:lang w:eastAsia="ar-SA"/>
        </w:rPr>
        <w:t xml:space="preserve"> kainų skirtumo bei kitų vėliau atsiradusių nuostolių atlyginimo.</w:t>
      </w:r>
    </w:p>
    <w:p w14:paraId="55C319DE" w14:textId="359C8068" w:rsidR="00473BA3" w:rsidRPr="001E4AD0" w:rsidRDefault="00473BA3" w:rsidP="000849E7">
      <w:pPr>
        <w:pStyle w:val="ListParagraph"/>
        <w:numPr>
          <w:ilvl w:val="1"/>
          <w:numId w:val="29"/>
        </w:numPr>
        <w:tabs>
          <w:tab w:val="num" w:pos="0"/>
          <w:tab w:val="left" w:pos="900"/>
          <w:tab w:val="left" w:pos="1276"/>
        </w:tabs>
        <w:suppressAutoHyphens/>
        <w:spacing w:line="240" w:lineRule="auto"/>
        <w:ind w:left="0" w:firstLine="709"/>
        <w:jc w:val="both"/>
        <w:rPr>
          <w:szCs w:val="24"/>
          <w:lang w:eastAsia="ar-SA"/>
        </w:rPr>
      </w:pPr>
      <w:r w:rsidRPr="007506AC">
        <w:rPr>
          <w:rFonts w:eastAsia="Times New Roman"/>
        </w:rPr>
        <w:t xml:space="preserve">Sutartį nutraukus dėl </w:t>
      </w:r>
      <w:r>
        <w:rPr>
          <w:rFonts w:eastAsia="Times New Roman"/>
        </w:rPr>
        <w:t>Draudiko</w:t>
      </w:r>
      <w:r w:rsidRPr="007506AC">
        <w:rPr>
          <w:rFonts w:eastAsia="Times New Roman"/>
        </w:rPr>
        <w:t xml:space="preserve"> kaltės, be jam priklausančio atlyginimo už iki Sutarties nutraukimo momento suteiktas paslaugas, </w:t>
      </w:r>
      <w:r>
        <w:rPr>
          <w:rFonts w:eastAsia="Times New Roman"/>
        </w:rPr>
        <w:t>Draudikas</w:t>
      </w:r>
      <w:r w:rsidRPr="007506AC">
        <w:rPr>
          <w:rFonts w:eastAsia="Times New Roman"/>
        </w:rPr>
        <w:t xml:space="preserve"> neturi teisės į kokių nors patirtų nuostolių ar žalos kompensaciją.</w:t>
      </w:r>
    </w:p>
    <w:p w14:paraId="4125FFF7" w14:textId="27ADF983" w:rsidR="0004756E" w:rsidRDefault="00BA0170" w:rsidP="00B3604C">
      <w:pPr>
        <w:pStyle w:val="ListParagraph"/>
        <w:numPr>
          <w:ilvl w:val="1"/>
          <w:numId w:val="29"/>
        </w:numPr>
        <w:tabs>
          <w:tab w:val="num" w:pos="0"/>
          <w:tab w:val="left" w:pos="900"/>
          <w:tab w:val="left" w:pos="1276"/>
        </w:tabs>
        <w:suppressAutoHyphens/>
        <w:spacing w:line="240" w:lineRule="auto"/>
        <w:ind w:left="0" w:firstLine="709"/>
        <w:jc w:val="both"/>
        <w:rPr>
          <w:szCs w:val="24"/>
          <w:lang w:eastAsia="ar-SA"/>
        </w:rPr>
      </w:pPr>
      <w:r w:rsidRPr="006C478E">
        <w:rPr>
          <w:szCs w:val="24"/>
        </w:rPr>
        <w:t xml:space="preserve">Nutraukus šią Sutartį ar jai pasibaigus, lieka galioti šios Sutarties nuostatos, susijusios su atsakomybe bei atsiskaitymais tarp Šalių pagal šią Sutartį, taip pat visos kitos šios Sutarties nuostatos, kurios, kaip aiškiai nurodyta, išlieka galioti po Sutarties nutraukimo. </w:t>
      </w:r>
      <w:r w:rsidRPr="00B53A37">
        <w:rPr>
          <w:szCs w:val="24"/>
        </w:rPr>
        <w:t>Jei bet kuri šios Sutarties nuostata tampa ar pripažįstama visiškai ar iš dalies negaliojančia, tai neturi įtakos kitų Sutarties nuostatų galiojimui.</w:t>
      </w:r>
    </w:p>
    <w:p w14:paraId="26ED0565" w14:textId="77777777" w:rsidR="00B3604C" w:rsidRPr="00B3604C" w:rsidRDefault="00B3604C" w:rsidP="00B3604C">
      <w:pPr>
        <w:pStyle w:val="ListParagraph"/>
        <w:tabs>
          <w:tab w:val="left" w:pos="900"/>
          <w:tab w:val="left" w:pos="1276"/>
        </w:tabs>
        <w:suppressAutoHyphens/>
        <w:spacing w:line="240" w:lineRule="auto"/>
        <w:ind w:left="709"/>
        <w:jc w:val="both"/>
        <w:rPr>
          <w:szCs w:val="24"/>
          <w:lang w:eastAsia="ar-SA"/>
        </w:rPr>
      </w:pPr>
    </w:p>
    <w:p w14:paraId="710B4831" w14:textId="77777777" w:rsidR="003360D7" w:rsidRPr="003360D7" w:rsidRDefault="003360D7" w:rsidP="003360D7">
      <w:pPr>
        <w:pStyle w:val="ListParagraph"/>
        <w:numPr>
          <w:ilvl w:val="0"/>
          <w:numId w:val="29"/>
        </w:numPr>
        <w:spacing w:after="0" w:line="240" w:lineRule="auto"/>
        <w:jc w:val="center"/>
        <w:rPr>
          <w:b/>
          <w:szCs w:val="24"/>
        </w:rPr>
      </w:pPr>
      <w:r w:rsidRPr="003360D7">
        <w:rPr>
          <w:b/>
          <w:szCs w:val="24"/>
        </w:rPr>
        <w:t>SUTARTIES ŠALIŲ ATSAKOMYBĖ</w:t>
      </w:r>
    </w:p>
    <w:p w14:paraId="58DD858C" w14:textId="77777777" w:rsidR="003360D7" w:rsidRPr="003360D7" w:rsidRDefault="003360D7" w:rsidP="0027291F">
      <w:pPr>
        <w:pStyle w:val="ListParagraph"/>
        <w:spacing w:after="0" w:line="240" w:lineRule="auto"/>
        <w:ind w:left="0" w:firstLine="709"/>
        <w:jc w:val="both"/>
        <w:rPr>
          <w:b/>
          <w:szCs w:val="24"/>
        </w:rPr>
      </w:pPr>
    </w:p>
    <w:p w14:paraId="45592E8A" w14:textId="782D6F4C" w:rsidR="003360D7" w:rsidRPr="002C65A4" w:rsidRDefault="003360D7" w:rsidP="0027291F">
      <w:pPr>
        <w:pStyle w:val="ListParagraph"/>
        <w:numPr>
          <w:ilvl w:val="1"/>
          <w:numId w:val="29"/>
        </w:numPr>
        <w:tabs>
          <w:tab w:val="num" w:pos="720"/>
          <w:tab w:val="num" w:pos="792"/>
        </w:tabs>
        <w:spacing w:after="0" w:line="240" w:lineRule="auto"/>
        <w:ind w:left="0" w:firstLine="709"/>
        <w:jc w:val="both"/>
      </w:pPr>
      <w:r w:rsidRPr="002C65A4">
        <w:t>Jei kuri nors Sutarties Šalis nevykdo arba netinkamai vykdo kokius nors savo įsipareigojimus pagal Sutartį, laikoma, kad ji pažeidžia Sutartį.</w:t>
      </w:r>
    </w:p>
    <w:p w14:paraId="095B4671" w14:textId="792B7CD1" w:rsidR="003360D7" w:rsidRPr="002C65A4" w:rsidRDefault="003360D7" w:rsidP="0027291F">
      <w:pPr>
        <w:pStyle w:val="ListParagraph"/>
        <w:numPr>
          <w:ilvl w:val="1"/>
          <w:numId w:val="29"/>
        </w:numPr>
        <w:tabs>
          <w:tab w:val="num" w:pos="720"/>
          <w:tab w:val="num" w:pos="792"/>
        </w:tabs>
        <w:spacing w:after="0" w:line="240" w:lineRule="auto"/>
        <w:ind w:left="0" w:firstLine="709"/>
        <w:jc w:val="both"/>
      </w:pPr>
      <w:r w:rsidRPr="002C65A4">
        <w:t>Vienai Sutarties šaliai pažeidus Sutartį, nukentėjusioji Šalis turi teisę:</w:t>
      </w:r>
    </w:p>
    <w:p w14:paraId="0DAA1C85" w14:textId="1742BC1B" w:rsidR="003360D7" w:rsidRPr="0027291F" w:rsidRDefault="003360D7" w:rsidP="0027291F">
      <w:pPr>
        <w:pStyle w:val="ListParagraph"/>
        <w:numPr>
          <w:ilvl w:val="2"/>
          <w:numId w:val="29"/>
        </w:numPr>
        <w:tabs>
          <w:tab w:val="num" w:pos="720"/>
          <w:tab w:val="num" w:pos="792"/>
        </w:tabs>
        <w:spacing w:after="0" w:line="240" w:lineRule="auto"/>
        <w:ind w:left="0" w:firstLine="709"/>
        <w:jc w:val="both"/>
        <w:rPr>
          <w:rFonts w:eastAsia="Times New Roman"/>
          <w:szCs w:val="24"/>
        </w:rPr>
      </w:pPr>
      <w:r w:rsidRPr="0027291F">
        <w:rPr>
          <w:rFonts w:eastAsia="Times New Roman"/>
          <w:szCs w:val="24"/>
        </w:rPr>
        <w:t>reikalauti kitos Šalies vykdyti sutartinius įsipareigojimus;</w:t>
      </w:r>
    </w:p>
    <w:p w14:paraId="5214C806" w14:textId="10ED34E3" w:rsidR="003360D7" w:rsidRPr="0027291F" w:rsidRDefault="003360D7" w:rsidP="0027291F">
      <w:pPr>
        <w:pStyle w:val="ListParagraph"/>
        <w:numPr>
          <w:ilvl w:val="2"/>
          <w:numId w:val="29"/>
        </w:numPr>
        <w:tabs>
          <w:tab w:val="num" w:pos="720"/>
          <w:tab w:val="num" w:pos="792"/>
        </w:tabs>
        <w:spacing w:after="0" w:line="240" w:lineRule="auto"/>
        <w:ind w:left="0" w:firstLine="709"/>
        <w:jc w:val="both"/>
        <w:rPr>
          <w:rFonts w:eastAsia="Times New Roman"/>
          <w:szCs w:val="24"/>
        </w:rPr>
      </w:pPr>
      <w:r w:rsidRPr="0027291F">
        <w:rPr>
          <w:rFonts w:eastAsia="Times New Roman"/>
          <w:szCs w:val="24"/>
        </w:rPr>
        <w:t>reikalauti atlyginti nuostolius;</w:t>
      </w:r>
    </w:p>
    <w:p w14:paraId="024A6061" w14:textId="24B82D16" w:rsidR="003360D7" w:rsidRPr="0027291F" w:rsidRDefault="003360D7" w:rsidP="0027291F">
      <w:pPr>
        <w:pStyle w:val="ListParagraph"/>
        <w:numPr>
          <w:ilvl w:val="2"/>
          <w:numId w:val="29"/>
        </w:numPr>
        <w:tabs>
          <w:tab w:val="num" w:pos="720"/>
          <w:tab w:val="num" w:pos="792"/>
        </w:tabs>
        <w:spacing w:after="0" w:line="240" w:lineRule="auto"/>
        <w:ind w:left="0" w:firstLine="709"/>
        <w:jc w:val="both"/>
        <w:rPr>
          <w:rFonts w:eastAsia="Times New Roman"/>
          <w:szCs w:val="24"/>
        </w:rPr>
      </w:pPr>
      <w:r w:rsidRPr="0027291F">
        <w:rPr>
          <w:rFonts w:eastAsia="Times New Roman"/>
          <w:szCs w:val="24"/>
        </w:rPr>
        <w:t>reikalauti sumokėti Sutart</w:t>
      </w:r>
      <w:r w:rsidR="00983880" w:rsidRPr="0027291F">
        <w:rPr>
          <w:rFonts w:eastAsia="Times New Roman"/>
          <w:szCs w:val="24"/>
        </w:rPr>
        <w:t>yje nustatytas netesybas</w:t>
      </w:r>
      <w:r w:rsidRPr="0027291F">
        <w:rPr>
          <w:rFonts w:eastAsia="Times New Roman"/>
          <w:szCs w:val="24"/>
        </w:rPr>
        <w:t>;</w:t>
      </w:r>
    </w:p>
    <w:p w14:paraId="7A6026AD" w14:textId="12571BB2" w:rsidR="003360D7" w:rsidRPr="0027291F" w:rsidRDefault="003360D7" w:rsidP="0027291F">
      <w:pPr>
        <w:pStyle w:val="ListParagraph"/>
        <w:numPr>
          <w:ilvl w:val="2"/>
          <w:numId w:val="29"/>
        </w:numPr>
        <w:tabs>
          <w:tab w:val="num" w:pos="720"/>
          <w:tab w:val="num" w:pos="792"/>
        </w:tabs>
        <w:spacing w:after="0" w:line="240" w:lineRule="auto"/>
        <w:ind w:left="0" w:firstLine="709"/>
        <w:jc w:val="both"/>
        <w:rPr>
          <w:rFonts w:eastAsia="Times New Roman"/>
          <w:szCs w:val="24"/>
        </w:rPr>
      </w:pPr>
      <w:r w:rsidRPr="0027291F">
        <w:rPr>
          <w:rFonts w:eastAsia="Times New Roman"/>
          <w:szCs w:val="24"/>
        </w:rPr>
        <w:t>pasinaudoti Sutarties įvykdymo užtikrinimu (jei jis yra taikomas);</w:t>
      </w:r>
    </w:p>
    <w:p w14:paraId="55B8B8F4" w14:textId="7D6C658A" w:rsidR="003360D7" w:rsidRPr="0027291F" w:rsidRDefault="003360D7" w:rsidP="0027291F">
      <w:pPr>
        <w:pStyle w:val="ListParagraph"/>
        <w:numPr>
          <w:ilvl w:val="2"/>
          <w:numId w:val="29"/>
        </w:numPr>
        <w:tabs>
          <w:tab w:val="num" w:pos="720"/>
          <w:tab w:val="num" w:pos="792"/>
        </w:tabs>
        <w:spacing w:after="0" w:line="240" w:lineRule="auto"/>
        <w:ind w:left="0" w:firstLine="709"/>
        <w:jc w:val="both"/>
        <w:rPr>
          <w:rFonts w:eastAsia="Times New Roman"/>
          <w:szCs w:val="24"/>
        </w:rPr>
      </w:pPr>
      <w:r w:rsidRPr="0027291F">
        <w:rPr>
          <w:rFonts w:eastAsia="Times New Roman"/>
          <w:szCs w:val="24"/>
        </w:rPr>
        <w:t>nutraukti Sutartį</w:t>
      </w:r>
      <w:r w:rsidR="001C45D3" w:rsidRPr="0027291F">
        <w:rPr>
          <w:rFonts w:eastAsia="Times New Roman"/>
          <w:szCs w:val="24"/>
        </w:rPr>
        <w:t xml:space="preserve"> joje numatytomis aplinkybėmis</w:t>
      </w:r>
      <w:r w:rsidRPr="0027291F">
        <w:rPr>
          <w:rFonts w:eastAsia="Times New Roman"/>
          <w:szCs w:val="24"/>
        </w:rPr>
        <w:t>;</w:t>
      </w:r>
    </w:p>
    <w:p w14:paraId="2A9C4E05" w14:textId="08AEDDDF" w:rsidR="003360D7" w:rsidRPr="0027291F" w:rsidRDefault="003360D7" w:rsidP="0027291F">
      <w:pPr>
        <w:pStyle w:val="ListParagraph"/>
        <w:numPr>
          <w:ilvl w:val="2"/>
          <w:numId w:val="29"/>
        </w:numPr>
        <w:tabs>
          <w:tab w:val="num" w:pos="720"/>
          <w:tab w:val="num" w:pos="792"/>
        </w:tabs>
        <w:spacing w:after="0" w:line="240" w:lineRule="auto"/>
        <w:ind w:left="0" w:firstLine="709"/>
        <w:jc w:val="both"/>
        <w:rPr>
          <w:rFonts w:eastAsia="Times New Roman"/>
          <w:szCs w:val="24"/>
        </w:rPr>
      </w:pPr>
      <w:r w:rsidRPr="0027291F">
        <w:rPr>
          <w:rFonts w:eastAsia="Times New Roman"/>
          <w:szCs w:val="24"/>
        </w:rPr>
        <w:lastRenderedPageBreak/>
        <w:t>taikyti kitus Lietuvos Respublikos teisės aktų nustatytus teisių gynimo būdus.</w:t>
      </w:r>
    </w:p>
    <w:p w14:paraId="4969E670" w14:textId="0522AB58" w:rsidR="003360D7" w:rsidRPr="002C65A4" w:rsidRDefault="00433411" w:rsidP="0027291F">
      <w:pPr>
        <w:pStyle w:val="ListParagraph"/>
        <w:numPr>
          <w:ilvl w:val="1"/>
          <w:numId w:val="29"/>
        </w:numPr>
        <w:tabs>
          <w:tab w:val="num" w:pos="720"/>
          <w:tab w:val="num" w:pos="792"/>
        </w:tabs>
        <w:spacing w:after="0" w:line="240" w:lineRule="auto"/>
        <w:ind w:left="0" w:firstLine="709"/>
        <w:jc w:val="both"/>
      </w:pPr>
      <w:r>
        <w:t>Draudikui</w:t>
      </w:r>
      <w:r w:rsidR="003360D7" w:rsidRPr="002C65A4">
        <w:t xml:space="preserve"> neįvykdžius sutartinių įsipareigojimų per Sutartyje nurodytus terminus</w:t>
      </w:r>
      <w:r w:rsidR="003360D7" w:rsidRPr="0027291F">
        <w:rPr>
          <w:szCs w:val="24"/>
        </w:rPr>
        <w:t xml:space="preserve">, jam taikomi 0,02 (dviejų šimtųjų) procento dydžio delspinigiai už kiekvieną praleistą dieną skaičiuojant nuo </w:t>
      </w:r>
      <w:r w:rsidR="003360D7" w:rsidRPr="0027291F">
        <w:rPr>
          <w:bCs/>
        </w:rPr>
        <w:t>Sutarties vertės</w:t>
      </w:r>
      <w:r w:rsidR="00A15E51">
        <w:rPr>
          <w:bCs/>
        </w:rPr>
        <w:t>.</w:t>
      </w:r>
    </w:p>
    <w:p w14:paraId="7EBA419B" w14:textId="1DB120DA" w:rsidR="003360D7" w:rsidRPr="002C65A4" w:rsidRDefault="007651AE" w:rsidP="0027291F">
      <w:pPr>
        <w:pStyle w:val="ListParagraph"/>
        <w:numPr>
          <w:ilvl w:val="1"/>
          <w:numId w:val="29"/>
        </w:numPr>
        <w:tabs>
          <w:tab w:val="num" w:pos="720"/>
          <w:tab w:val="num" w:pos="792"/>
        </w:tabs>
        <w:spacing w:after="0" w:line="240" w:lineRule="auto"/>
        <w:ind w:left="0" w:firstLine="709"/>
        <w:jc w:val="both"/>
      </w:pPr>
      <w:r>
        <w:t>Draudėjui</w:t>
      </w:r>
      <w:r w:rsidR="003360D7" w:rsidRPr="002C65A4">
        <w:t xml:space="preserve"> laiku nesumokėjus </w:t>
      </w:r>
      <w:r w:rsidR="00433411">
        <w:t>Draudikui</w:t>
      </w:r>
      <w:r w:rsidR="003360D7" w:rsidRPr="002C65A4">
        <w:t xml:space="preserve"> pagal pateiktą sąskaitą-faktūrą, </w:t>
      </w:r>
      <w:r w:rsidR="00433411">
        <w:t>Draudikas</w:t>
      </w:r>
      <w:r w:rsidR="003360D7" w:rsidRPr="002C65A4">
        <w:t xml:space="preserve"> turi teisę reikalauti sumokėti 0,02 (dviejų šimtųjų) procento dydžio delspinigius už kiekvieną uždelstą kalendorinę dieną nuo laiku neapmokėtos sumos.</w:t>
      </w:r>
    </w:p>
    <w:p w14:paraId="4A73DF3A" w14:textId="1E140837" w:rsidR="003360D7" w:rsidRDefault="003360D7" w:rsidP="0027291F">
      <w:pPr>
        <w:pStyle w:val="ListParagraph"/>
        <w:numPr>
          <w:ilvl w:val="1"/>
          <w:numId w:val="29"/>
        </w:numPr>
        <w:spacing w:after="0" w:line="240" w:lineRule="auto"/>
        <w:ind w:left="0" w:firstLine="709"/>
        <w:jc w:val="both"/>
        <w:rPr>
          <w:rFonts w:eastAsia="Times New Roman"/>
          <w:szCs w:val="24"/>
        </w:rPr>
      </w:pPr>
      <w:r w:rsidRPr="0027291F">
        <w:rPr>
          <w:rFonts w:eastAsia="Times New Roman"/>
          <w:szCs w:val="24"/>
        </w:rPr>
        <w:t xml:space="preserve">Jeigu Sutartis nutraukiama dėl to, kad </w:t>
      </w:r>
      <w:r w:rsidR="00433411" w:rsidRPr="0027291F">
        <w:rPr>
          <w:rFonts w:eastAsia="Times New Roman"/>
          <w:szCs w:val="24"/>
        </w:rPr>
        <w:t>Draudikas</w:t>
      </w:r>
      <w:r w:rsidRPr="0027291F">
        <w:rPr>
          <w:rFonts w:eastAsia="Times New Roman"/>
          <w:szCs w:val="24"/>
        </w:rPr>
        <w:t xml:space="preserve"> ją pažeidė, nuostoliai, </w:t>
      </w:r>
      <w:r w:rsidR="007651AE" w:rsidRPr="0027291F">
        <w:rPr>
          <w:rFonts w:eastAsia="Times New Roman"/>
          <w:szCs w:val="24"/>
        </w:rPr>
        <w:t>Draudėjo</w:t>
      </w:r>
      <w:r w:rsidRPr="0027291F">
        <w:rPr>
          <w:rFonts w:eastAsia="Times New Roman"/>
          <w:szCs w:val="24"/>
        </w:rPr>
        <w:t xml:space="preserve"> patirti dėl Sutarties nutraukimo, išieškomi išskaičiuojant juos iš </w:t>
      </w:r>
      <w:r w:rsidR="00433411" w:rsidRPr="0027291F">
        <w:rPr>
          <w:rFonts w:eastAsia="Times New Roman"/>
          <w:szCs w:val="24"/>
        </w:rPr>
        <w:t>Draudikui</w:t>
      </w:r>
      <w:r w:rsidRPr="0027291F">
        <w:rPr>
          <w:rFonts w:eastAsia="Times New Roman"/>
          <w:szCs w:val="24"/>
        </w:rPr>
        <w:t xml:space="preserve"> mokėtinų sumų tiek, kiek šių nuostolių nepadengia Sutarties įvykdymo užtikrinimas. Nuostolių dydis negali viršyti Sutarties vertės, išskyrus pareigą atlyginti nuostolius, padarytus dėl </w:t>
      </w:r>
      <w:r w:rsidR="00433411" w:rsidRPr="0027291F">
        <w:rPr>
          <w:rFonts w:eastAsia="Times New Roman"/>
          <w:szCs w:val="24"/>
        </w:rPr>
        <w:t>Draudiko</w:t>
      </w:r>
      <w:r w:rsidRPr="0027291F">
        <w:rPr>
          <w:rFonts w:eastAsia="Times New Roman"/>
          <w:szCs w:val="24"/>
        </w:rPr>
        <w:t xml:space="preserve"> tyčios, neveikimo ar didelio neatsargumo. </w:t>
      </w:r>
    </w:p>
    <w:p w14:paraId="39BB3CC2" w14:textId="77777777" w:rsidR="000A5481" w:rsidRDefault="000A5481" w:rsidP="000A5481">
      <w:pPr>
        <w:pStyle w:val="ListParagraph"/>
        <w:spacing w:after="0" w:line="240" w:lineRule="auto"/>
        <w:ind w:left="709"/>
        <w:jc w:val="both"/>
        <w:rPr>
          <w:rFonts w:eastAsia="Times New Roman"/>
          <w:szCs w:val="24"/>
        </w:rPr>
      </w:pPr>
    </w:p>
    <w:p w14:paraId="02FF6F1F" w14:textId="515831B9" w:rsidR="00C60313" w:rsidRPr="003F630C" w:rsidRDefault="003F630C" w:rsidP="004A710A">
      <w:pPr>
        <w:pStyle w:val="ListParagraph"/>
        <w:keepNext/>
        <w:numPr>
          <w:ilvl w:val="0"/>
          <w:numId w:val="29"/>
        </w:numPr>
        <w:spacing w:after="0" w:line="240" w:lineRule="auto"/>
        <w:jc w:val="center"/>
        <w:rPr>
          <w:szCs w:val="24"/>
        </w:rPr>
      </w:pPr>
      <w:r w:rsidRPr="003F630C">
        <w:rPr>
          <w:b/>
          <w:szCs w:val="24"/>
        </w:rPr>
        <w:t>ASMENS DUOMENŲ TVARKYMAS</w:t>
      </w:r>
    </w:p>
    <w:p w14:paraId="42754949" w14:textId="77777777" w:rsidR="009C026B" w:rsidRPr="000A5481" w:rsidRDefault="009C026B" w:rsidP="009C026B">
      <w:pPr>
        <w:pStyle w:val="ListParagraph"/>
        <w:keepNext/>
        <w:spacing w:after="0" w:line="240" w:lineRule="auto"/>
        <w:rPr>
          <w:szCs w:val="24"/>
        </w:rPr>
      </w:pPr>
    </w:p>
    <w:p w14:paraId="159BAC5D" w14:textId="5A1683B1" w:rsidR="009C026B" w:rsidRPr="009C026B" w:rsidRDefault="009C026B" w:rsidP="00133CFE">
      <w:pPr>
        <w:pStyle w:val="ListParagraph"/>
        <w:numPr>
          <w:ilvl w:val="1"/>
          <w:numId w:val="29"/>
        </w:numPr>
        <w:tabs>
          <w:tab w:val="num" w:pos="720"/>
          <w:tab w:val="num" w:pos="792"/>
        </w:tabs>
        <w:spacing w:after="0" w:line="240" w:lineRule="auto"/>
        <w:ind w:left="0" w:firstLine="709"/>
        <w:jc w:val="both"/>
      </w:pPr>
      <w:r>
        <w:rPr>
          <w:szCs w:val="24"/>
        </w:rPr>
        <w:t>V</w:t>
      </w:r>
      <w:r w:rsidRPr="009C026B">
        <w:t>ykdydamos Sutartį Šalys įsipareigoja asmens duomenų valdymą vykdyti teisėtai – laikantis Bendrojo duomenų apsaugos reglamento 2016/679 (BDAR), Lietuvos Respublikos asmens duomenų teisinės apsaugos įstatymo ir kitų teisės aktų, reglamentuojančių asmens duomenų apsaugą.</w:t>
      </w:r>
    </w:p>
    <w:p w14:paraId="255F2EA5" w14:textId="7293BC2B" w:rsidR="009C026B" w:rsidRPr="009C026B" w:rsidRDefault="009C026B" w:rsidP="00133CFE">
      <w:pPr>
        <w:pStyle w:val="ListParagraph"/>
        <w:numPr>
          <w:ilvl w:val="1"/>
          <w:numId w:val="29"/>
        </w:numPr>
        <w:tabs>
          <w:tab w:val="num" w:pos="720"/>
          <w:tab w:val="num" w:pos="792"/>
        </w:tabs>
        <w:spacing w:after="0" w:line="240" w:lineRule="auto"/>
        <w:ind w:left="0" w:firstLine="709"/>
        <w:jc w:val="both"/>
      </w:pPr>
      <w:r w:rsidRPr="009C026B">
        <w:t>Šalių atstovų, darbuotojų ar kitų fizinių asmenų, pasitelktų Sutarčiai vykdyti duomenų valdymo teisėtumas grindžiamas teisėtais duomenų valdytojo arba trečiosios šalies interesais.</w:t>
      </w:r>
    </w:p>
    <w:p w14:paraId="4F8D4296" w14:textId="156253AB" w:rsidR="009C026B" w:rsidRPr="009C026B" w:rsidRDefault="009C026B" w:rsidP="009C026B">
      <w:pPr>
        <w:pStyle w:val="ListParagraph"/>
        <w:numPr>
          <w:ilvl w:val="1"/>
          <w:numId w:val="29"/>
        </w:numPr>
        <w:tabs>
          <w:tab w:val="num" w:pos="720"/>
          <w:tab w:val="num" w:pos="792"/>
        </w:tabs>
        <w:spacing w:after="0" w:line="240" w:lineRule="auto"/>
        <w:ind w:left="0" w:firstLine="709"/>
        <w:jc w:val="both"/>
      </w:pPr>
      <w:r w:rsidRPr="009C026B">
        <w:t>Šalys asmens duomenis saugo ne ilgiau nei to reikalauja duomenų valdymo tikslai ar numato teisės aktai, jeigu juose yra nustatytas ilgesnis duomenų saugojimas. Asmens duomenys turi būti saugomi tol, kol iš sutartinių santykių gali kilti pagrįstų reikalavimų arba kiek tai reikalinga Šalių teisėtiems interesams įgyvendinti ir apsaugoti. Pasibaigus duomenų valdymo terminui, asmens duomenys turi būti neatidėliotinai ištrinti, išskyrus atvejus, kai teisės aktai nustato ilgesnį saugojimo terminą arba duomenų saugojimas yra būtinas teisėtiems interesams įgyvendinti.</w:t>
      </w:r>
    </w:p>
    <w:p w14:paraId="350C6D67" w14:textId="67010A78" w:rsidR="009C026B" w:rsidRPr="009C026B" w:rsidRDefault="009C026B" w:rsidP="009C026B">
      <w:pPr>
        <w:pStyle w:val="ListParagraph"/>
        <w:numPr>
          <w:ilvl w:val="1"/>
          <w:numId w:val="29"/>
        </w:numPr>
        <w:tabs>
          <w:tab w:val="num" w:pos="720"/>
          <w:tab w:val="num" w:pos="792"/>
        </w:tabs>
        <w:spacing w:after="0" w:line="240" w:lineRule="auto"/>
        <w:ind w:left="0" w:firstLine="709"/>
        <w:jc w:val="both"/>
      </w:pPr>
      <w:r w:rsidRPr="009C026B">
        <w:t>Gali būti valdomi šie Šalių vadovų, kitų darbuotojų, atsakingų asmenų ar atstovų, atstovaujančių Šalims, duomenys (I) vardas, pavardė, asmens kodas; (II) kontaktiniai duomenys (darbo telefono numeris, darbo elektroninis paštas, darbovietės adresas; (III) įgaliojimų (atstovavimo) duomenys, įskaitant atstovų asmens kodus, adresus; (IV) Šalių vardu ir interesais vykdomas susirašinėjimas, ar kiti duomenys suformuojami Sutarties vykdymo metu.</w:t>
      </w:r>
    </w:p>
    <w:p w14:paraId="4C0F1F6D" w14:textId="0BC7E9FD" w:rsidR="009C026B" w:rsidRPr="009C026B" w:rsidRDefault="009C026B" w:rsidP="009C026B">
      <w:pPr>
        <w:pStyle w:val="ListParagraph"/>
        <w:numPr>
          <w:ilvl w:val="1"/>
          <w:numId w:val="29"/>
        </w:numPr>
        <w:tabs>
          <w:tab w:val="num" w:pos="720"/>
          <w:tab w:val="num" w:pos="792"/>
        </w:tabs>
        <w:spacing w:after="0" w:line="240" w:lineRule="auto"/>
        <w:ind w:left="0" w:firstLine="709"/>
        <w:jc w:val="both"/>
      </w:pPr>
      <w:r w:rsidRPr="009C026B">
        <w:t xml:space="preserve">Valdomus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 Valdomų duomenų gavėjai duomenis tvarko vadovaudamiesi BDAR, Lietuvos Respublikos asmens duomenų teisinės apsaugos įstatymo ir kitų teisės aktų, reglamentuojančių asmens duomenų apsaugą ir be kita ko, įsipareigoja užtikrinti perduodamų duomenų saugumą. </w:t>
      </w:r>
    </w:p>
    <w:p w14:paraId="4CFDFE27" w14:textId="0880B584" w:rsidR="009C026B" w:rsidRPr="009C026B" w:rsidRDefault="009C026B" w:rsidP="009C026B">
      <w:pPr>
        <w:pStyle w:val="ListParagraph"/>
        <w:numPr>
          <w:ilvl w:val="1"/>
          <w:numId w:val="29"/>
        </w:numPr>
        <w:tabs>
          <w:tab w:val="num" w:pos="720"/>
          <w:tab w:val="num" w:pos="792"/>
        </w:tabs>
        <w:spacing w:after="0" w:line="240" w:lineRule="auto"/>
        <w:ind w:left="0" w:firstLine="709"/>
        <w:jc w:val="both"/>
      </w:pPr>
      <w:r w:rsidRPr="009C026B">
        <w:t xml:space="preserve">Šalys įsipareigoja įgyvendinti tinkamas technines ir organizacines priemones, įskaitant, bet neapsiribojant, duomenų šifravimą, griežtą prieigos kontrolę, duomenų </w:t>
      </w:r>
      <w:proofErr w:type="spellStart"/>
      <w:r w:rsidRPr="009C026B">
        <w:t>pseudonimizavimą</w:t>
      </w:r>
      <w:proofErr w:type="spellEnd"/>
      <w:r w:rsidRPr="009C026B">
        <w:t xml:space="preserve"> bei reguliarius saugumo auditų atlikimus, kad būtų užtikrintas valdomų asmens duomenų saugumas (perduotų asmens duomenų apsauga nuo netyčinio arba neteisėto persiuntimo, sunaikinimo, praradimo, pakeitimo, atskleidimo be leidimo, neteisėtos prieigos ir pan.).</w:t>
      </w:r>
    </w:p>
    <w:p w14:paraId="2060B831" w14:textId="77777777" w:rsidR="00133CFE" w:rsidRDefault="009C026B" w:rsidP="005E4801">
      <w:pPr>
        <w:pStyle w:val="ListParagraph"/>
        <w:numPr>
          <w:ilvl w:val="1"/>
          <w:numId w:val="29"/>
        </w:numPr>
        <w:tabs>
          <w:tab w:val="num" w:pos="720"/>
          <w:tab w:val="num" w:pos="792"/>
        </w:tabs>
        <w:spacing w:after="0" w:line="240" w:lineRule="auto"/>
        <w:ind w:left="0" w:firstLine="709"/>
        <w:jc w:val="both"/>
      </w:pPr>
      <w:r w:rsidRPr="009C026B">
        <w:t>Šalys įsipareigoja užtikrinti, kad asmens duomenis valdantys, prieigą prie jų turintys duomenų valdytojo darbuotojai ar kiti asmenys būtų įsipareigoję užtikrinti šios informacijos konfidencialumą.</w:t>
      </w:r>
    </w:p>
    <w:p w14:paraId="58B701A1" w14:textId="13C63C0E" w:rsidR="009C026B" w:rsidRPr="009C026B" w:rsidRDefault="009C026B" w:rsidP="005E4801">
      <w:pPr>
        <w:pStyle w:val="ListParagraph"/>
        <w:numPr>
          <w:ilvl w:val="1"/>
          <w:numId w:val="29"/>
        </w:numPr>
        <w:tabs>
          <w:tab w:val="num" w:pos="720"/>
          <w:tab w:val="num" w:pos="792"/>
        </w:tabs>
        <w:spacing w:after="0" w:line="240" w:lineRule="auto"/>
        <w:ind w:left="0" w:firstLine="709"/>
        <w:jc w:val="both"/>
      </w:pPr>
      <w:r w:rsidRPr="009C026B">
        <w:t>Šalys įsipareigoja duomenis valdyti tiksliai, sąžiningai ir teisėtai; paskirti duomenis tvarkyti tik tuos asmenis, kuriems jie yra būtini funkcijų vykdymui.</w:t>
      </w:r>
    </w:p>
    <w:p w14:paraId="6A117E2E" w14:textId="7DDD73A6" w:rsidR="000F0B3C" w:rsidRDefault="009E64BC" w:rsidP="000F0B3C">
      <w:pPr>
        <w:pStyle w:val="ListParagraph"/>
        <w:numPr>
          <w:ilvl w:val="1"/>
          <w:numId w:val="29"/>
        </w:numPr>
        <w:tabs>
          <w:tab w:val="num" w:pos="720"/>
          <w:tab w:val="num" w:pos="792"/>
        </w:tabs>
        <w:spacing w:after="0" w:line="240" w:lineRule="auto"/>
        <w:ind w:left="0" w:firstLine="709"/>
        <w:jc w:val="both"/>
      </w:pPr>
      <w:r>
        <w:t>Draudikas</w:t>
      </w:r>
      <w:r w:rsidR="009C026B" w:rsidRPr="009C026B">
        <w:t xml:space="preserve"> įsipareigoja:</w:t>
      </w:r>
    </w:p>
    <w:p w14:paraId="36F63137" w14:textId="619DC8BB" w:rsidR="000F0B3C" w:rsidRDefault="003F630C" w:rsidP="003F630C">
      <w:pPr>
        <w:tabs>
          <w:tab w:val="num" w:pos="709"/>
        </w:tabs>
        <w:spacing w:after="0" w:line="240" w:lineRule="auto"/>
        <w:jc w:val="both"/>
      </w:pPr>
      <w:r>
        <w:tab/>
      </w:r>
      <w:r w:rsidR="000F0B3C">
        <w:t>7</w:t>
      </w:r>
      <w:r w:rsidR="009C026B" w:rsidRPr="009C026B">
        <w:t xml:space="preserve">.9.1. </w:t>
      </w:r>
      <w:r w:rsidR="009E64BC">
        <w:t>Draudėjo</w:t>
      </w:r>
      <w:r w:rsidR="009C026B" w:rsidRPr="009C026B">
        <w:t xml:space="preserve"> prašymu pateikti visą informaciją, įrodančią su duomenų valdymu susijusių</w:t>
      </w:r>
      <w:r w:rsidR="000F0B3C">
        <w:t xml:space="preserve"> </w:t>
      </w:r>
      <w:r w:rsidR="009C026B" w:rsidRPr="009C026B">
        <w:t>pareigų laikymąsi;</w:t>
      </w:r>
    </w:p>
    <w:p w14:paraId="63BDB369" w14:textId="35EEE222" w:rsidR="009C026B" w:rsidRPr="009C026B" w:rsidRDefault="003F630C" w:rsidP="003F630C">
      <w:pPr>
        <w:tabs>
          <w:tab w:val="num" w:pos="709"/>
        </w:tabs>
        <w:spacing w:after="0" w:line="240" w:lineRule="auto"/>
        <w:jc w:val="both"/>
      </w:pPr>
      <w:r>
        <w:lastRenderedPageBreak/>
        <w:tab/>
      </w:r>
      <w:r w:rsidR="000F0B3C">
        <w:t>7</w:t>
      </w:r>
      <w:r w:rsidR="009C026B" w:rsidRPr="009C026B">
        <w:t xml:space="preserve">.9.2. nedelsiant, bet ne vėliau, kaip per 24 valandas, informuoti </w:t>
      </w:r>
      <w:r w:rsidR="009E64BC">
        <w:t>Draudėją</w:t>
      </w:r>
      <w:r w:rsidR="009C026B" w:rsidRPr="009C026B">
        <w:t xml:space="preserve"> apie bet kokias aplinkybes, dėl kurių nėra galimybės užtikrinti šiame Susitarime nurodytų sąlygų ir asmens duomenų apsaugą reglamentuojančių teisės aktų laikymosi ar kyla rizika asmens duomenų saugumui.</w:t>
      </w:r>
    </w:p>
    <w:p w14:paraId="7F98AFC9" w14:textId="4B93D911" w:rsidR="009C026B" w:rsidRPr="009C026B" w:rsidRDefault="003F630C" w:rsidP="003F630C">
      <w:pPr>
        <w:tabs>
          <w:tab w:val="num" w:pos="709"/>
        </w:tabs>
        <w:spacing w:after="0" w:line="240" w:lineRule="auto"/>
        <w:jc w:val="both"/>
      </w:pPr>
      <w:r>
        <w:tab/>
        <w:t>7</w:t>
      </w:r>
      <w:r w:rsidR="009C026B" w:rsidRPr="009C026B">
        <w:t xml:space="preserve">.9.3. </w:t>
      </w:r>
      <w:r w:rsidR="009E64BC">
        <w:t>Draudikas</w:t>
      </w:r>
      <w:r w:rsidR="009C026B" w:rsidRPr="009C026B">
        <w:t xml:space="preserve"> privalo užtikrinti tinkamą Apdraustųjų asmenų informavimą apie </w:t>
      </w:r>
      <w:r w:rsidR="00E4174D">
        <w:t>Draudiko</w:t>
      </w:r>
      <w:r w:rsidR="009C026B" w:rsidRPr="009C026B">
        <w:t xml:space="preserve"> atliekamą asmens duomenų valdymą pagal BDAR 13 ir / ar 14 str.</w:t>
      </w:r>
    </w:p>
    <w:p w14:paraId="5B9BAD5D" w14:textId="657AB320" w:rsidR="009C026B" w:rsidRPr="009C026B" w:rsidRDefault="009C026B" w:rsidP="009C026B">
      <w:pPr>
        <w:pStyle w:val="ListParagraph"/>
        <w:numPr>
          <w:ilvl w:val="1"/>
          <w:numId w:val="29"/>
        </w:numPr>
        <w:tabs>
          <w:tab w:val="num" w:pos="720"/>
          <w:tab w:val="num" w:pos="792"/>
        </w:tabs>
        <w:spacing w:after="0" w:line="240" w:lineRule="auto"/>
        <w:ind w:left="0" w:firstLine="709"/>
        <w:jc w:val="both"/>
      </w:pPr>
      <w:r w:rsidRPr="009C026B">
        <w:t>Jei Šalys ketina pasinaudoti kitų tolesnių duomenų tvarkytojų paslaugomis su pasitelktais kitais duomenų tvarkytojais turi būti sudaromi rašytiniai susitarimai dėl asmens duomenų tvarkymo. Šalys privalo užtikrinti, kad tolesnis duomenų tvarkytojas vykdys bent tuos pačius įsipareigojimus ir įgaliojimus, kuriuos ši Sutartis nustato. Taip pat Šalys supranta, kad jos pačios atsakys už tolesnių duomenų tvarkytojų veiksmus ir neveikimą.</w:t>
      </w:r>
    </w:p>
    <w:p w14:paraId="5E8F6FF0" w14:textId="0C2D08F4" w:rsidR="009C026B" w:rsidRPr="009C026B" w:rsidRDefault="009C026B" w:rsidP="009C026B">
      <w:pPr>
        <w:pStyle w:val="ListParagraph"/>
        <w:numPr>
          <w:ilvl w:val="1"/>
          <w:numId w:val="29"/>
        </w:numPr>
        <w:tabs>
          <w:tab w:val="num" w:pos="720"/>
          <w:tab w:val="num" w:pos="792"/>
        </w:tabs>
        <w:spacing w:after="0" w:line="240" w:lineRule="auto"/>
        <w:ind w:left="0" w:firstLine="709"/>
        <w:jc w:val="both"/>
      </w:pPr>
      <w:r w:rsidRPr="009C026B">
        <w:t>Šalys įsipareigoja tinkamai informuoti visus fizinius asmenis (darbuotojus, įgaliotinius, valdymo organų narius, savo subtiekėjų darbuotojus ir kitus atstovus), kurie bus pasitelkti Sutarčiai su Šalimis vykdyti, apie tai, kad jų asmens duomenys bus arba gali būti perduoti kitai Šaliai ir bus arba gali būti kitos Šalies tvarkomi dėl teisėtų interesų, susijusių su Sutarties ir iš jos kylančių prievolių vykdymu;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arba tokiam duomenų tvarkymui egzistuoja teisinis pagrindas.</w:t>
      </w:r>
    </w:p>
    <w:p w14:paraId="342F3ADD" w14:textId="08A7A15E" w:rsidR="009C026B" w:rsidRPr="009C026B" w:rsidRDefault="009C026B" w:rsidP="009C026B">
      <w:pPr>
        <w:pStyle w:val="ListParagraph"/>
        <w:numPr>
          <w:ilvl w:val="1"/>
          <w:numId w:val="29"/>
        </w:numPr>
        <w:tabs>
          <w:tab w:val="num" w:pos="720"/>
          <w:tab w:val="num" w:pos="792"/>
        </w:tabs>
        <w:spacing w:after="0" w:line="240" w:lineRule="auto"/>
        <w:ind w:left="0" w:firstLine="709"/>
        <w:jc w:val="both"/>
      </w:pPr>
      <w:r w:rsidRPr="009C026B">
        <w:t>Šalys šiuo susitaria, kad po Sutarties nutraukimo ar pasibaigimo, jos sunaikins arba grąžins visus joms patikėtus tvarkyti asmens duomenis pagal Sutartį ir jų kopijas, nebent Europos Sąjungos (ES) ar jų šalies įstatymai nustato reikalavimą saugoti asmens duomenis tam tikrą laiką arba tokiam saugojimui egzistuoja atskiras teisinis pagrindas.</w:t>
      </w:r>
    </w:p>
    <w:p w14:paraId="211F8ADE" w14:textId="77777777" w:rsidR="000A5481" w:rsidRPr="000A5481" w:rsidRDefault="000A5481" w:rsidP="000A5481">
      <w:pPr>
        <w:pStyle w:val="ListParagraph"/>
        <w:keepNext/>
        <w:spacing w:after="0" w:line="240" w:lineRule="auto"/>
        <w:rPr>
          <w:szCs w:val="24"/>
        </w:rPr>
      </w:pPr>
    </w:p>
    <w:p w14:paraId="28CD92D7" w14:textId="77777777" w:rsidR="000A5481" w:rsidRPr="00955D97" w:rsidRDefault="000A5481" w:rsidP="000A5481">
      <w:pPr>
        <w:pStyle w:val="ListParagraph"/>
        <w:keepNext/>
        <w:numPr>
          <w:ilvl w:val="0"/>
          <w:numId w:val="29"/>
        </w:numPr>
        <w:spacing w:after="0" w:line="240" w:lineRule="auto"/>
        <w:jc w:val="center"/>
        <w:rPr>
          <w:szCs w:val="24"/>
        </w:rPr>
      </w:pPr>
      <w:r w:rsidRPr="004A710A">
        <w:rPr>
          <w:b/>
          <w:szCs w:val="24"/>
        </w:rPr>
        <w:t>NENUGALIMA JĖGA (FORCE MAJEURE)</w:t>
      </w:r>
    </w:p>
    <w:p w14:paraId="1A646BCD" w14:textId="77777777" w:rsidR="000A5481" w:rsidRPr="004A710A" w:rsidRDefault="000A5481" w:rsidP="000A5481">
      <w:pPr>
        <w:pStyle w:val="ListParagraph"/>
        <w:keepNext/>
        <w:spacing w:after="0" w:line="240" w:lineRule="auto"/>
        <w:rPr>
          <w:szCs w:val="24"/>
        </w:rPr>
      </w:pPr>
    </w:p>
    <w:p w14:paraId="29131616" w14:textId="3459CF4A" w:rsidR="004A710A" w:rsidRDefault="00C60313" w:rsidP="004A710A">
      <w:pPr>
        <w:pStyle w:val="ListParagraph"/>
        <w:widowControl w:val="0"/>
        <w:numPr>
          <w:ilvl w:val="1"/>
          <w:numId w:val="29"/>
        </w:numPr>
        <w:spacing w:after="0" w:line="240" w:lineRule="auto"/>
        <w:ind w:left="0" w:firstLine="851"/>
        <w:jc w:val="both"/>
        <w:rPr>
          <w:szCs w:val="24"/>
        </w:rPr>
      </w:pPr>
      <w:r w:rsidRPr="004A710A">
        <w:rPr>
          <w:szCs w:val="24"/>
        </w:rPr>
        <w:t xml:space="preserve">Nė viena Šalis nėra laikoma pažeidusi Sutartį arba nevykdanti savo įsipareigojimų pagal ją, jei įsipareigojimus vykdyti jai trukdo nenugalimos jėgos </w:t>
      </w:r>
      <w:r w:rsidRPr="004A710A">
        <w:rPr>
          <w:i/>
          <w:szCs w:val="24"/>
        </w:rPr>
        <w:t>(force majeure)</w:t>
      </w:r>
      <w:r w:rsidRPr="004A710A">
        <w:rPr>
          <w:szCs w:val="24"/>
        </w:rPr>
        <w:t xml:space="preserve"> aplinkybės, atsiradusios po Sutarties įsigaliojimo dienos. </w:t>
      </w:r>
    </w:p>
    <w:p w14:paraId="6CCAF260" w14:textId="77777777" w:rsidR="004A710A" w:rsidRDefault="00C60313" w:rsidP="004A710A">
      <w:pPr>
        <w:pStyle w:val="ListParagraph"/>
        <w:widowControl w:val="0"/>
        <w:numPr>
          <w:ilvl w:val="1"/>
          <w:numId w:val="29"/>
        </w:numPr>
        <w:spacing w:after="0" w:line="240" w:lineRule="auto"/>
        <w:ind w:left="0" w:firstLine="851"/>
        <w:jc w:val="both"/>
        <w:rPr>
          <w:szCs w:val="24"/>
        </w:rPr>
      </w:pPr>
      <w:r w:rsidRPr="002C65A4">
        <w:t>Nenugalimos jėgos aplinkybių sąvoka apibrėžiama ir Šalių teisės, pareigos ir atsakomybė, esant šioms aplinkybėms, reglamentuojamos Lietuvos Respublikos civilinio kodekso 6.212 straipsn</w:t>
      </w:r>
      <w:r w:rsidR="14020C49" w:rsidRPr="002C65A4">
        <w:t>yje</w:t>
      </w:r>
      <w:r w:rsidRPr="002C65A4">
        <w:t xml:space="preserve"> bei Atleidimo nuo atsakomybės, esant nenugalimos jėgos </w:t>
      </w:r>
      <w:r w:rsidRPr="004A710A">
        <w:rPr>
          <w:i/>
          <w:iCs/>
        </w:rPr>
        <w:t>(force majeure)</w:t>
      </w:r>
      <w:r w:rsidRPr="002C65A4">
        <w:t xml:space="preserve"> aplinkybėms, taisyklė</w:t>
      </w:r>
      <w:r w:rsidR="49B514F7" w:rsidRPr="002C65A4">
        <w:t>se</w:t>
      </w:r>
      <w:r w:rsidRPr="002C65A4">
        <w:t>, patvirtinto</w:t>
      </w:r>
      <w:r w:rsidR="1C93BC39" w:rsidRPr="002C65A4">
        <w:t>se</w:t>
      </w:r>
      <w:r w:rsidRPr="002C65A4">
        <w:t xml:space="preserve"> Lietuvos Respublikos Vyriausybės 1996</w:t>
      </w:r>
      <w:r w:rsidR="008348F5" w:rsidRPr="002C65A4">
        <w:t xml:space="preserve"> </w:t>
      </w:r>
      <w:r w:rsidRPr="002C65A4">
        <w:t>m. liepos 15 d. nutarimu Nr. 840</w:t>
      </w:r>
      <w:r w:rsidR="00457909" w:rsidRPr="004A710A">
        <w:rPr>
          <w:szCs w:val="24"/>
        </w:rPr>
        <w:t xml:space="preserve"> „</w:t>
      </w:r>
      <w:r w:rsidR="00457909" w:rsidRPr="002C65A4">
        <w:t>Dėl Atleidimo nuo atsakomybės esant nenugalimos jėgos (force majeure) aplinkybėms taisyklių patvirtinimo“</w:t>
      </w:r>
      <w:r w:rsidRPr="004A710A">
        <w:rPr>
          <w:szCs w:val="24"/>
        </w:rPr>
        <w:t>.</w:t>
      </w:r>
    </w:p>
    <w:p w14:paraId="52A1FFBB" w14:textId="48141169" w:rsidR="004A710A" w:rsidRDefault="00C60313" w:rsidP="004A710A">
      <w:pPr>
        <w:pStyle w:val="ListParagraph"/>
        <w:widowControl w:val="0"/>
        <w:numPr>
          <w:ilvl w:val="1"/>
          <w:numId w:val="29"/>
        </w:numPr>
        <w:spacing w:after="0" w:line="240" w:lineRule="auto"/>
        <w:ind w:left="0" w:firstLine="851"/>
        <w:jc w:val="both"/>
        <w:rPr>
          <w:szCs w:val="24"/>
        </w:rPr>
      </w:pPr>
      <w:r w:rsidRPr="004A710A">
        <w:rPr>
          <w:szCs w:val="24"/>
        </w:rPr>
        <w:t xml:space="preserve">Jeigu kuri nors Šalis mano, kad atsirado nenugalimos jėgos </w:t>
      </w:r>
      <w:r w:rsidRPr="004A710A">
        <w:rPr>
          <w:i/>
          <w:szCs w:val="24"/>
        </w:rPr>
        <w:t>(force majeure)</w:t>
      </w:r>
      <w:r w:rsidRPr="004A710A">
        <w:rPr>
          <w:szCs w:val="24"/>
        </w:rPr>
        <w:t xml:space="preserve"> aplinkybės, dėl kurių ji negali vykdyti savo įsipareigojimų, ji nedelsdama, bet ne vėliau kaip per 3 (tris) kalendorines dienas nuo aplinkybių atsiradimo ar paaiškėjimo dienos, raštu informuoja apie tai kit</w:t>
      </w:r>
      <w:r w:rsidR="00D17457">
        <w:rPr>
          <w:szCs w:val="24"/>
        </w:rPr>
        <w:t>ą</w:t>
      </w:r>
      <w:r w:rsidRPr="004A710A">
        <w:rPr>
          <w:szCs w:val="24"/>
        </w:rPr>
        <w:t xml:space="preserve"> Šal</w:t>
      </w:r>
      <w:r w:rsidR="00D17457">
        <w:rPr>
          <w:szCs w:val="24"/>
        </w:rPr>
        <w:t>į</w:t>
      </w:r>
      <w:r w:rsidRPr="004A710A">
        <w:rPr>
          <w:szCs w:val="24"/>
        </w:rPr>
        <w:t xml:space="preserve">, pranešdama apie aplinkybių pobūdį, galimą trukmę ir tikėtiną poveikį. Jeigu </w:t>
      </w:r>
      <w:r w:rsidR="007651AE" w:rsidRPr="004A710A">
        <w:rPr>
          <w:szCs w:val="24"/>
        </w:rPr>
        <w:t>Draudėjas</w:t>
      </w:r>
      <w:r w:rsidRPr="004A710A">
        <w:rPr>
          <w:szCs w:val="24"/>
        </w:rPr>
        <w:t xml:space="preserve"> raštu nenurodo kitaip, </w:t>
      </w:r>
      <w:r w:rsidR="00433411" w:rsidRPr="004A710A">
        <w:rPr>
          <w:szCs w:val="24"/>
        </w:rPr>
        <w:t>Draudikas</w:t>
      </w:r>
      <w:r w:rsidRPr="004A710A">
        <w:rPr>
          <w:szCs w:val="24"/>
        </w:rPr>
        <w:t xml:space="preserve"> toliau vykdo savo įsipareigojimus pagal Sutartį tiek, kiek įmanoma, ir ieško alternatyvių būdų savo įsipareigojimams, kurių vykdyti nenugalimos jėgos </w:t>
      </w:r>
      <w:r w:rsidRPr="004A710A">
        <w:rPr>
          <w:i/>
          <w:szCs w:val="24"/>
        </w:rPr>
        <w:t>(force majeure)</w:t>
      </w:r>
      <w:r w:rsidRPr="004A710A">
        <w:rPr>
          <w:szCs w:val="24"/>
        </w:rPr>
        <w:t xml:space="preserve"> aplinkybės netrukdo, vykdyti.</w:t>
      </w:r>
    </w:p>
    <w:p w14:paraId="17FA7C33" w14:textId="77777777" w:rsidR="004A710A" w:rsidRDefault="00433411" w:rsidP="004A710A">
      <w:pPr>
        <w:pStyle w:val="ListParagraph"/>
        <w:widowControl w:val="0"/>
        <w:numPr>
          <w:ilvl w:val="1"/>
          <w:numId w:val="29"/>
        </w:numPr>
        <w:spacing w:after="0" w:line="240" w:lineRule="auto"/>
        <w:ind w:left="0" w:firstLine="851"/>
        <w:jc w:val="both"/>
        <w:rPr>
          <w:szCs w:val="24"/>
        </w:rPr>
      </w:pPr>
      <w:r w:rsidRPr="004A710A">
        <w:rPr>
          <w:szCs w:val="24"/>
        </w:rPr>
        <w:t>Draudikas</w:t>
      </w:r>
      <w:r w:rsidR="00C60313" w:rsidRPr="004A710A">
        <w:rPr>
          <w:szCs w:val="24"/>
        </w:rPr>
        <w:t xml:space="preserve"> nenaudoja alternatyvių būdų, dėl kurių gali atsirasti papildomų išlaidų.</w:t>
      </w:r>
    </w:p>
    <w:p w14:paraId="2759AFFC" w14:textId="77777777" w:rsidR="00955D97" w:rsidRPr="00955D97" w:rsidRDefault="00C60313" w:rsidP="00955D97">
      <w:pPr>
        <w:pStyle w:val="ListParagraph"/>
        <w:widowControl w:val="0"/>
        <w:numPr>
          <w:ilvl w:val="1"/>
          <w:numId w:val="29"/>
        </w:numPr>
        <w:spacing w:after="0" w:line="240" w:lineRule="auto"/>
        <w:ind w:left="0" w:firstLine="851"/>
        <w:jc w:val="both"/>
        <w:rPr>
          <w:szCs w:val="24"/>
        </w:rPr>
      </w:pPr>
      <w:r w:rsidRPr="004A710A">
        <w:rPr>
          <w:szCs w:val="24"/>
        </w:rPr>
        <w:t>Jeigu nenugalimos jėgos (</w:t>
      </w:r>
      <w:r w:rsidRPr="004A710A">
        <w:rPr>
          <w:i/>
          <w:szCs w:val="24"/>
        </w:rPr>
        <w:t>force majeure</w:t>
      </w:r>
      <w:r w:rsidRPr="004A710A">
        <w:rPr>
          <w:szCs w:val="24"/>
        </w:rPr>
        <w:t xml:space="preserve">) aplinkybės trunka ilgiau kaip </w:t>
      </w:r>
      <w:r w:rsidR="006D5A08" w:rsidRPr="004A710A">
        <w:rPr>
          <w:szCs w:val="24"/>
        </w:rPr>
        <w:t>2</w:t>
      </w:r>
      <w:r w:rsidRPr="004A710A">
        <w:rPr>
          <w:szCs w:val="24"/>
        </w:rPr>
        <w:t xml:space="preserve"> (</w:t>
      </w:r>
      <w:r w:rsidR="006D5A08" w:rsidRPr="004A710A">
        <w:rPr>
          <w:szCs w:val="24"/>
        </w:rPr>
        <w:t>du</w:t>
      </w:r>
      <w:r w:rsidRPr="004A710A">
        <w:rPr>
          <w:szCs w:val="24"/>
        </w:rPr>
        <w:t>)</w:t>
      </w:r>
      <w:r w:rsidR="008348F5" w:rsidRPr="004A710A">
        <w:rPr>
          <w:szCs w:val="24"/>
        </w:rPr>
        <w:t xml:space="preserve"> </w:t>
      </w:r>
      <w:r w:rsidR="006D5A08" w:rsidRPr="004A710A">
        <w:rPr>
          <w:szCs w:val="24"/>
        </w:rPr>
        <w:t>mėnesius</w:t>
      </w:r>
      <w:r w:rsidRPr="004A710A">
        <w:rPr>
          <w:szCs w:val="24"/>
        </w:rPr>
        <w:t xml:space="preserve">, </w:t>
      </w:r>
      <w:r w:rsidR="00417826" w:rsidRPr="002C65A4">
        <w:rPr>
          <w:lang w:eastAsia="ar-SA"/>
        </w:rPr>
        <w:t>Šalys rašytiniu susitarimu gali nutraukti Sutartį.</w:t>
      </w:r>
    </w:p>
    <w:p w14:paraId="1B37EE24" w14:textId="77777777" w:rsidR="00955D97" w:rsidRDefault="00955D97" w:rsidP="00955D97">
      <w:pPr>
        <w:widowControl w:val="0"/>
        <w:spacing w:after="0" w:line="240" w:lineRule="auto"/>
        <w:jc w:val="both"/>
        <w:rPr>
          <w:b/>
          <w:szCs w:val="24"/>
        </w:rPr>
      </w:pPr>
    </w:p>
    <w:p w14:paraId="14716E02" w14:textId="77777777" w:rsidR="00955D97" w:rsidRPr="000A5481" w:rsidRDefault="00955D97" w:rsidP="00955D97">
      <w:pPr>
        <w:pStyle w:val="ListParagraph"/>
        <w:keepNext/>
        <w:numPr>
          <w:ilvl w:val="0"/>
          <w:numId w:val="29"/>
        </w:numPr>
        <w:spacing w:after="0" w:line="240" w:lineRule="auto"/>
        <w:jc w:val="center"/>
        <w:rPr>
          <w:szCs w:val="24"/>
        </w:rPr>
      </w:pPr>
      <w:r w:rsidRPr="00955D97">
        <w:rPr>
          <w:b/>
          <w:szCs w:val="24"/>
          <w:lang w:eastAsia="ar-SA"/>
        </w:rPr>
        <w:t>SUTARTIES AIŠKINIMAS</w:t>
      </w:r>
    </w:p>
    <w:p w14:paraId="6C861A29" w14:textId="303420F7" w:rsidR="00696C21" w:rsidRPr="00955D97" w:rsidRDefault="00696C21" w:rsidP="00955D97">
      <w:pPr>
        <w:widowControl w:val="0"/>
        <w:spacing w:after="0" w:line="240" w:lineRule="auto"/>
        <w:jc w:val="center"/>
        <w:rPr>
          <w:szCs w:val="24"/>
        </w:rPr>
      </w:pPr>
    </w:p>
    <w:p w14:paraId="5AAB1BF9" w14:textId="5B219B8B" w:rsidR="002A04C3" w:rsidRDefault="00955D97" w:rsidP="00931CBF">
      <w:pPr>
        <w:suppressAutoHyphens/>
        <w:spacing w:after="0" w:line="240" w:lineRule="auto"/>
        <w:ind w:firstLine="851"/>
        <w:jc w:val="both"/>
        <w:rPr>
          <w:szCs w:val="24"/>
          <w:lang w:eastAsia="ar-SA"/>
        </w:rPr>
      </w:pPr>
      <w:r>
        <w:rPr>
          <w:szCs w:val="24"/>
          <w:lang w:eastAsia="ar-SA"/>
        </w:rPr>
        <w:t>9</w:t>
      </w:r>
      <w:r w:rsidR="00444C2E">
        <w:rPr>
          <w:szCs w:val="24"/>
          <w:lang w:eastAsia="ar-SA"/>
        </w:rPr>
        <w:t>.</w:t>
      </w:r>
      <w:r w:rsidR="002A04C3">
        <w:rPr>
          <w:szCs w:val="24"/>
          <w:lang w:eastAsia="ar-SA"/>
        </w:rPr>
        <w:t>1</w:t>
      </w:r>
      <w:r w:rsidR="001C62F4" w:rsidRPr="00444C2E">
        <w:rPr>
          <w:szCs w:val="24"/>
          <w:lang w:eastAsia="ar-SA"/>
        </w:rPr>
        <w:t xml:space="preserve">. </w:t>
      </w:r>
      <w:r w:rsidR="00696C21" w:rsidRPr="00444C2E">
        <w:rPr>
          <w:szCs w:val="24"/>
          <w:lang w:eastAsia="ar-SA"/>
        </w:rPr>
        <w:t>Sutartyje, kur reikalauja kontekstas, žodžiai, pateikti vienaskaita, gali turėti ir daugiskaitos prasmę ir atvirkščiai.</w:t>
      </w:r>
      <w:r w:rsidR="002A04C3">
        <w:rPr>
          <w:szCs w:val="24"/>
          <w:lang w:eastAsia="ar-SA"/>
        </w:rPr>
        <w:t xml:space="preserve"> </w:t>
      </w:r>
    </w:p>
    <w:p w14:paraId="12B387F4" w14:textId="7896D6ED" w:rsidR="008F33D5" w:rsidRDefault="00955D97" w:rsidP="00931CBF">
      <w:pPr>
        <w:suppressAutoHyphens/>
        <w:spacing w:after="0" w:line="240" w:lineRule="auto"/>
        <w:ind w:firstLine="851"/>
        <w:jc w:val="both"/>
        <w:rPr>
          <w:szCs w:val="24"/>
          <w:lang w:eastAsia="ar-SA"/>
        </w:rPr>
      </w:pPr>
      <w:r>
        <w:rPr>
          <w:szCs w:val="24"/>
          <w:lang w:eastAsia="ar-SA"/>
        </w:rPr>
        <w:lastRenderedPageBreak/>
        <w:t>9</w:t>
      </w:r>
      <w:r w:rsidR="002A04C3">
        <w:rPr>
          <w:szCs w:val="24"/>
          <w:lang w:eastAsia="ar-SA"/>
        </w:rPr>
        <w:t xml:space="preserve">.2. </w:t>
      </w:r>
      <w:r w:rsidR="00696C21" w:rsidRPr="001C62F4">
        <w:rPr>
          <w:szCs w:val="24"/>
          <w:lang w:eastAsia="ar-SA"/>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AEC5867" w14:textId="64D0494D" w:rsidR="008F33D5" w:rsidRDefault="00955D97" w:rsidP="00931CBF">
      <w:pPr>
        <w:suppressAutoHyphens/>
        <w:spacing w:after="0" w:line="240" w:lineRule="auto"/>
        <w:ind w:firstLine="851"/>
        <w:jc w:val="both"/>
        <w:rPr>
          <w:szCs w:val="24"/>
          <w:lang w:eastAsia="ar-SA"/>
        </w:rPr>
      </w:pPr>
      <w:r>
        <w:rPr>
          <w:szCs w:val="24"/>
          <w:lang w:eastAsia="ar-SA"/>
        </w:rPr>
        <w:t>9</w:t>
      </w:r>
      <w:r w:rsidR="008F33D5">
        <w:rPr>
          <w:szCs w:val="24"/>
          <w:lang w:eastAsia="ar-SA"/>
        </w:rPr>
        <w:t xml:space="preserve">.3. </w:t>
      </w:r>
      <w:r w:rsidR="00696C21" w:rsidRPr="002A04C3">
        <w:rPr>
          <w:szCs w:val="24"/>
          <w:lang w:eastAsia="ar-SA"/>
        </w:rPr>
        <w:t>Jeigu Sutartyje nenustatyta kitaip, Sutarties trukmė ir kiti terminai yra skaičiuojami kalendorinėmis dienomis.</w:t>
      </w:r>
    </w:p>
    <w:p w14:paraId="23C2DFA6" w14:textId="7B162C75" w:rsidR="00696C21" w:rsidRPr="008F33D5" w:rsidRDefault="00955D97" w:rsidP="008F33D5">
      <w:pPr>
        <w:suppressAutoHyphens/>
        <w:spacing w:after="0" w:line="240" w:lineRule="auto"/>
        <w:ind w:left="568" w:firstLine="284"/>
        <w:jc w:val="both"/>
        <w:rPr>
          <w:szCs w:val="24"/>
          <w:lang w:eastAsia="ar-SA"/>
        </w:rPr>
      </w:pPr>
      <w:r>
        <w:rPr>
          <w:szCs w:val="24"/>
          <w:lang w:eastAsia="ar-SA"/>
        </w:rPr>
        <w:t>9</w:t>
      </w:r>
      <w:r w:rsidR="008F33D5">
        <w:rPr>
          <w:szCs w:val="24"/>
          <w:lang w:eastAsia="ar-SA"/>
        </w:rPr>
        <w:t xml:space="preserve">.4. </w:t>
      </w:r>
      <w:r w:rsidR="00696C21" w:rsidRPr="008F33D5">
        <w:rPr>
          <w:szCs w:val="24"/>
          <w:lang w:eastAsia="ar-SA"/>
        </w:rPr>
        <w:t>Sutartis aiškinama pagal Lietuvos Respublikos teisę.</w:t>
      </w:r>
    </w:p>
    <w:p w14:paraId="6045F785" w14:textId="060AAD0A" w:rsidR="007D2EA2" w:rsidRDefault="007D2EA2" w:rsidP="00C60313">
      <w:pPr>
        <w:spacing w:after="0" w:line="240" w:lineRule="auto"/>
        <w:jc w:val="center"/>
        <w:rPr>
          <w:b/>
          <w:szCs w:val="24"/>
          <w:lang w:val="en-US"/>
        </w:rPr>
      </w:pPr>
    </w:p>
    <w:p w14:paraId="6BA0CED6" w14:textId="31270F79" w:rsidR="00DC7548" w:rsidRDefault="00DC7548" w:rsidP="00542897">
      <w:pPr>
        <w:pStyle w:val="ListParagraph"/>
        <w:numPr>
          <w:ilvl w:val="0"/>
          <w:numId w:val="29"/>
        </w:numPr>
        <w:suppressAutoHyphens/>
        <w:jc w:val="center"/>
        <w:rPr>
          <w:b/>
          <w:szCs w:val="24"/>
          <w:lang w:eastAsia="ar-SA"/>
        </w:rPr>
      </w:pPr>
      <w:r w:rsidRPr="00434030">
        <w:rPr>
          <w:b/>
          <w:szCs w:val="24"/>
          <w:lang w:eastAsia="ar-SA"/>
        </w:rPr>
        <w:t>BAIGIAMOSIOS NUOSTATOS</w:t>
      </w:r>
    </w:p>
    <w:p w14:paraId="7722EFC2" w14:textId="77777777" w:rsidR="00542897" w:rsidRPr="00434030" w:rsidRDefault="00542897" w:rsidP="00542897">
      <w:pPr>
        <w:pStyle w:val="ListParagraph"/>
        <w:suppressAutoHyphens/>
        <w:rPr>
          <w:b/>
          <w:szCs w:val="24"/>
          <w:lang w:eastAsia="ar-SA"/>
        </w:rPr>
      </w:pPr>
    </w:p>
    <w:p w14:paraId="506227CE" w14:textId="77777777" w:rsidR="00542897" w:rsidRDefault="00247106" w:rsidP="00542897">
      <w:pPr>
        <w:pStyle w:val="ListParagraph"/>
        <w:numPr>
          <w:ilvl w:val="1"/>
          <w:numId w:val="29"/>
        </w:numPr>
        <w:suppressAutoHyphens/>
        <w:spacing w:line="240" w:lineRule="auto"/>
        <w:ind w:left="0" w:firstLine="851"/>
        <w:jc w:val="both"/>
        <w:rPr>
          <w:szCs w:val="24"/>
          <w:lang w:eastAsia="ar-SA"/>
        </w:rPr>
      </w:pPr>
      <w:r w:rsidRPr="00542897">
        <w:rPr>
          <w:szCs w:val="24"/>
          <w:lang w:eastAsia="ar-SA"/>
        </w:rPr>
        <w:t>Sutartis sudaroma lietuvių kalba. Saugiu kvalifikuotu elektroniniu parašu visų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241AAB20" w14:textId="77777777" w:rsidR="00542897" w:rsidRDefault="00247106" w:rsidP="00542897">
      <w:pPr>
        <w:pStyle w:val="ListParagraph"/>
        <w:numPr>
          <w:ilvl w:val="1"/>
          <w:numId w:val="29"/>
        </w:numPr>
        <w:suppressAutoHyphens/>
        <w:spacing w:line="240" w:lineRule="auto"/>
        <w:ind w:left="0" w:firstLine="851"/>
        <w:jc w:val="both"/>
        <w:rPr>
          <w:szCs w:val="24"/>
          <w:lang w:eastAsia="ar-SA"/>
        </w:rPr>
      </w:pPr>
      <w:r w:rsidRPr="00542897">
        <w:rPr>
          <w:szCs w:val="24"/>
          <w:lang w:eastAsia="ar-SA"/>
        </w:rPr>
        <w:t xml:space="preserve">Tarp Šalių kylantys ginčai sprendžiami derybų keliu. Šalims nepavykus susitarti, ginčas nagrinėjamas Lietuvos Respublikos teisės aktuose nustatyta tvarka, taikant Lietuvos Respublikos įstatymus ir kitus norminius teisės aktus. </w:t>
      </w:r>
    </w:p>
    <w:p w14:paraId="331A7F7F" w14:textId="77777777" w:rsidR="00542897" w:rsidRDefault="00247106" w:rsidP="00542897">
      <w:pPr>
        <w:pStyle w:val="ListParagraph"/>
        <w:numPr>
          <w:ilvl w:val="1"/>
          <w:numId w:val="29"/>
        </w:numPr>
        <w:suppressAutoHyphens/>
        <w:spacing w:line="240" w:lineRule="auto"/>
        <w:ind w:left="0" w:firstLine="851"/>
        <w:jc w:val="both"/>
        <w:rPr>
          <w:szCs w:val="24"/>
          <w:lang w:eastAsia="ar-SA"/>
        </w:rPr>
      </w:pPr>
      <w:r w:rsidRPr="00542897">
        <w:rPr>
          <w:szCs w:val="24"/>
          <w:lang w:eastAsia="ar-SA"/>
        </w:rPr>
        <w:t>Visi rašytiniai pranešimai, vienos iš Šalių skirti kitai Šaliai, laikomi atlikti tinkamu būdu, jei buvo adresuoti Sutartyje nurodytais adresais. Pasikeitus Šalies rekvizitams ir</w:t>
      </w:r>
      <w:r w:rsidR="00F201EE" w:rsidRPr="00542897">
        <w:rPr>
          <w:szCs w:val="24"/>
          <w:lang w:eastAsia="ar-SA"/>
        </w:rPr>
        <w:t xml:space="preserve"> (</w:t>
      </w:r>
      <w:r w:rsidRPr="00542897">
        <w:rPr>
          <w:szCs w:val="24"/>
          <w:lang w:eastAsia="ar-SA"/>
        </w:rPr>
        <w:t>ar</w:t>
      </w:r>
      <w:r w:rsidR="00F201EE" w:rsidRPr="00542897">
        <w:rPr>
          <w:szCs w:val="24"/>
          <w:lang w:eastAsia="ar-SA"/>
        </w:rPr>
        <w:t>)</w:t>
      </w:r>
      <w:r w:rsidRPr="00542897">
        <w:rPr>
          <w:szCs w:val="24"/>
          <w:lang w:eastAsia="ar-SA"/>
        </w:rPr>
        <w:t xml:space="preserve"> kontaktiniams duomenimis, Šalis privalo raštu informuoti apie tai kitą Šalį ne vėliau kaip per 3 (tris) darbo dienas nuo duomenų pasikeitimo momento. Šalies pranešimas apie rekvizitų ir</w:t>
      </w:r>
      <w:r w:rsidR="00F201EE" w:rsidRPr="00542897">
        <w:rPr>
          <w:szCs w:val="24"/>
          <w:lang w:eastAsia="ar-SA"/>
        </w:rPr>
        <w:t xml:space="preserve"> (</w:t>
      </w:r>
      <w:r w:rsidRPr="00542897">
        <w:rPr>
          <w:szCs w:val="24"/>
          <w:lang w:eastAsia="ar-SA"/>
        </w:rPr>
        <w:t>ar</w:t>
      </w:r>
      <w:r w:rsidR="00F201EE" w:rsidRPr="00542897">
        <w:rPr>
          <w:szCs w:val="24"/>
          <w:lang w:eastAsia="ar-SA"/>
        </w:rPr>
        <w:t>)</w:t>
      </w:r>
      <w:r w:rsidRPr="00542897">
        <w:rPr>
          <w:szCs w:val="24"/>
          <w:lang w:eastAsia="ar-SA"/>
        </w:rPr>
        <w:t xml:space="preserve"> kontaktinių duomenų pasikeitimą laikomas neatsiejama Sutarties dalimi. Nepranešusi apie adreso pasikeitimą Šalis atsako už visus su nepranešimu susijusius nuostolius.</w:t>
      </w:r>
    </w:p>
    <w:p w14:paraId="7352D786" w14:textId="77777777" w:rsidR="00542897" w:rsidRDefault="00247106" w:rsidP="00542897">
      <w:pPr>
        <w:pStyle w:val="ListParagraph"/>
        <w:numPr>
          <w:ilvl w:val="1"/>
          <w:numId w:val="29"/>
        </w:numPr>
        <w:suppressAutoHyphens/>
        <w:spacing w:line="240" w:lineRule="auto"/>
        <w:ind w:left="0" w:firstLine="851"/>
        <w:jc w:val="both"/>
        <w:rPr>
          <w:szCs w:val="24"/>
          <w:lang w:eastAsia="ar-SA"/>
        </w:rPr>
      </w:pPr>
      <w:r w:rsidRPr="00542897">
        <w:rPr>
          <w:szCs w:val="24"/>
        </w:rPr>
        <w:t>Sutarties sąlygos sutarties galiojimo laikotarpiu negali būti keičiamos</w:t>
      </w:r>
      <w:r w:rsidR="0073475A" w:rsidRPr="00542897">
        <w:rPr>
          <w:szCs w:val="24"/>
          <w:lang w:eastAsia="ar-SA"/>
        </w:rPr>
        <w:t xml:space="preserve">, išskyrus </w:t>
      </w:r>
      <w:r w:rsidR="00FC52ED" w:rsidRPr="00542897">
        <w:rPr>
          <w:szCs w:val="24"/>
          <w:lang w:eastAsia="ar-SA"/>
        </w:rPr>
        <w:t xml:space="preserve">Sutarties </w:t>
      </w:r>
      <w:r w:rsidR="00870D9C" w:rsidRPr="00542897">
        <w:rPr>
          <w:szCs w:val="24"/>
          <w:lang w:eastAsia="ar-SA"/>
        </w:rPr>
        <w:t>3.</w:t>
      </w:r>
      <w:r w:rsidR="00115814" w:rsidRPr="00542897">
        <w:rPr>
          <w:szCs w:val="24"/>
          <w:lang w:eastAsia="ar-SA"/>
        </w:rPr>
        <w:t>5</w:t>
      </w:r>
      <w:r w:rsidR="00870D9C" w:rsidRPr="00542897">
        <w:rPr>
          <w:szCs w:val="24"/>
          <w:lang w:eastAsia="ar-SA"/>
        </w:rPr>
        <w:t xml:space="preserve">-3.7 </w:t>
      </w:r>
      <w:r w:rsidR="00B4251E" w:rsidRPr="00542897">
        <w:rPr>
          <w:szCs w:val="24"/>
          <w:lang w:eastAsia="ar-SA"/>
        </w:rPr>
        <w:t>papunkčiuose</w:t>
      </w:r>
      <w:r w:rsidR="00870D9C" w:rsidRPr="00542897">
        <w:rPr>
          <w:szCs w:val="24"/>
          <w:lang w:eastAsia="ar-SA"/>
        </w:rPr>
        <w:t xml:space="preserve"> nustatytus atvejus.</w:t>
      </w:r>
    </w:p>
    <w:p w14:paraId="7C27C73B" w14:textId="404D5F6E" w:rsidR="00247106" w:rsidRPr="00542897" w:rsidRDefault="00247106" w:rsidP="00542897">
      <w:pPr>
        <w:pStyle w:val="ListParagraph"/>
        <w:numPr>
          <w:ilvl w:val="1"/>
          <w:numId w:val="29"/>
        </w:numPr>
        <w:suppressAutoHyphens/>
        <w:spacing w:line="240" w:lineRule="auto"/>
        <w:ind w:left="0" w:firstLine="851"/>
        <w:jc w:val="both"/>
        <w:rPr>
          <w:szCs w:val="24"/>
          <w:lang w:eastAsia="ar-SA"/>
        </w:rPr>
      </w:pPr>
      <w:r w:rsidRPr="00542897">
        <w:rPr>
          <w:szCs w:val="24"/>
          <w:lang w:eastAsia="ar-SA"/>
        </w:rPr>
        <w:t>Už sutarties vykdymą atsakingi asmenys: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
        <w:gridCol w:w="4326"/>
        <w:gridCol w:w="4252"/>
      </w:tblGrid>
      <w:tr w:rsidR="00247106" w:rsidRPr="002C65A4" w14:paraId="0A2BC95A" w14:textId="77777777" w:rsidTr="001F0E96">
        <w:tc>
          <w:tcPr>
            <w:tcW w:w="1203" w:type="dxa"/>
            <w:shd w:val="pct10" w:color="auto" w:fill="auto"/>
          </w:tcPr>
          <w:p w14:paraId="36D0A42E" w14:textId="77777777" w:rsidR="00247106" w:rsidRPr="002C65A4" w:rsidRDefault="00247106" w:rsidP="001F0E96">
            <w:pPr>
              <w:widowControl w:val="0"/>
              <w:spacing w:after="0" w:line="240" w:lineRule="auto"/>
              <w:jc w:val="center"/>
              <w:rPr>
                <w:b/>
                <w:szCs w:val="24"/>
              </w:rPr>
            </w:pPr>
          </w:p>
        </w:tc>
        <w:tc>
          <w:tcPr>
            <w:tcW w:w="4326" w:type="dxa"/>
          </w:tcPr>
          <w:p w14:paraId="7D373C25" w14:textId="5EF52A10" w:rsidR="00247106" w:rsidRPr="002C65A4" w:rsidRDefault="007651AE" w:rsidP="001F0E96">
            <w:pPr>
              <w:widowControl w:val="0"/>
              <w:spacing w:after="0" w:line="240" w:lineRule="auto"/>
              <w:jc w:val="center"/>
              <w:rPr>
                <w:b/>
                <w:szCs w:val="24"/>
              </w:rPr>
            </w:pPr>
            <w:r>
              <w:rPr>
                <w:b/>
                <w:szCs w:val="24"/>
              </w:rPr>
              <w:t>Draudėjas</w:t>
            </w:r>
          </w:p>
        </w:tc>
        <w:tc>
          <w:tcPr>
            <w:tcW w:w="4252" w:type="dxa"/>
          </w:tcPr>
          <w:p w14:paraId="4B0B4390" w14:textId="0DFEC2BA" w:rsidR="00247106" w:rsidRPr="002C65A4" w:rsidRDefault="00433411" w:rsidP="001F0E96">
            <w:pPr>
              <w:widowControl w:val="0"/>
              <w:spacing w:after="0" w:line="240" w:lineRule="auto"/>
              <w:jc w:val="center"/>
              <w:rPr>
                <w:b/>
                <w:szCs w:val="24"/>
              </w:rPr>
            </w:pPr>
            <w:r>
              <w:rPr>
                <w:b/>
                <w:szCs w:val="24"/>
              </w:rPr>
              <w:t>Draudikas</w:t>
            </w:r>
          </w:p>
        </w:tc>
      </w:tr>
      <w:tr w:rsidR="00247106" w:rsidRPr="002C65A4" w14:paraId="5DF21133" w14:textId="77777777" w:rsidTr="001F0E96">
        <w:tc>
          <w:tcPr>
            <w:tcW w:w="1203" w:type="dxa"/>
          </w:tcPr>
          <w:p w14:paraId="4CD83399" w14:textId="77777777" w:rsidR="00247106" w:rsidRPr="002C65A4" w:rsidRDefault="00247106" w:rsidP="001F0E96">
            <w:pPr>
              <w:widowControl w:val="0"/>
              <w:spacing w:after="0" w:line="240" w:lineRule="auto"/>
              <w:jc w:val="both"/>
              <w:rPr>
                <w:b/>
                <w:szCs w:val="24"/>
              </w:rPr>
            </w:pPr>
            <w:r w:rsidRPr="002C65A4">
              <w:rPr>
                <w:b/>
                <w:szCs w:val="24"/>
              </w:rPr>
              <w:t>Vardas, pavardė, pareigos</w:t>
            </w:r>
          </w:p>
        </w:tc>
        <w:tc>
          <w:tcPr>
            <w:tcW w:w="4326" w:type="dxa"/>
          </w:tcPr>
          <w:p w14:paraId="1D404D60" w14:textId="71ADB5DA" w:rsidR="00247106" w:rsidRPr="002C65A4" w:rsidRDefault="00247106" w:rsidP="001F0E96">
            <w:pPr>
              <w:spacing w:after="0" w:line="240" w:lineRule="auto"/>
              <w:jc w:val="both"/>
              <w:rPr>
                <w:szCs w:val="24"/>
              </w:rPr>
            </w:pPr>
          </w:p>
        </w:tc>
        <w:tc>
          <w:tcPr>
            <w:tcW w:w="4252" w:type="dxa"/>
          </w:tcPr>
          <w:p w14:paraId="46E518B7" w14:textId="77777777" w:rsidR="00247106" w:rsidRPr="002C65A4" w:rsidRDefault="00247106" w:rsidP="001F0E96">
            <w:pPr>
              <w:spacing w:after="0" w:line="240" w:lineRule="auto"/>
              <w:rPr>
                <w:szCs w:val="24"/>
              </w:rPr>
            </w:pPr>
          </w:p>
        </w:tc>
      </w:tr>
      <w:tr w:rsidR="00247106" w:rsidRPr="002C65A4" w14:paraId="59CBEEA1" w14:textId="77777777" w:rsidTr="001F0E96">
        <w:trPr>
          <w:trHeight w:val="236"/>
        </w:trPr>
        <w:tc>
          <w:tcPr>
            <w:tcW w:w="1203" w:type="dxa"/>
          </w:tcPr>
          <w:p w14:paraId="2A8AC0DF" w14:textId="77777777" w:rsidR="00247106" w:rsidRPr="002C65A4" w:rsidRDefault="00247106" w:rsidP="001F0E96">
            <w:pPr>
              <w:widowControl w:val="0"/>
              <w:spacing w:after="0" w:line="240" w:lineRule="auto"/>
              <w:jc w:val="both"/>
              <w:rPr>
                <w:b/>
                <w:szCs w:val="24"/>
              </w:rPr>
            </w:pPr>
            <w:r w:rsidRPr="002C65A4">
              <w:rPr>
                <w:b/>
                <w:szCs w:val="24"/>
              </w:rPr>
              <w:t>Adresas</w:t>
            </w:r>
          </w:p>
        </w:tc>
        <w:tc>
          <w:tcPr>
            <w:tcW w:w="4326" w:type="dxa"/>
          </w:tcPr>
          <w:p w14:paraId="281601B5" w14:textId="30265BB1" w:rsidR="00247106" w:rsidRPr="002C65A4" w:rsidRDefault="00247106" w:rsidP="001F0E96">
            <w:pPr>
              <w:spacing w:after="0" w:line="240" w:lineRule="auto"/>
              <w:jc w:val="both"/>
              <w:rPr>
                <w:szCs w:val="24"/>
              </w:rPr>
            </w:pPr>
          </w:p>
        </w:tc>
        <w:tc>
          <w:tcPr>
            <w:tcW w:w="4252" w:type="dxa"/>
          </w:tcPr>
          <w:p w14:paraId="6F4C364C" w14:textId="77777777" w:rsidR="00247106" w:rsidRPr="002C65A4" w:rsidRDefault="00247106" w:rsidP="001F0E96">
            <w:pPr>
              <w:spacing w:after="0" w:line="240" w:lineRule="auto"/>
              <w:rPr>
                <w:szCs w:val="24"/>
              </w:rPr>
            </w:pPr>
          </w:p>
        </w:tc>
      </w:tr>
      <w:tr w:rsidR="00247106" w:rsidRPr="002C65A4" w14:paraId="09172AFF" w14:textId="77777777" w:rsidTr="001F0E96">
        <w:tc>
          <w:tcPr>
            <w:tcW w:w="1203" w:type="dxa"/>
          </w:tcPr>
          <w:p w14:paraId="7F8E7B6A" w14:textId="77777777" w:rsidR="00247106" w:rsidRPr="002C65A4" w:rsidRDefault="00247106" w:rsidP="001F0E96">
            <w:pPr>
              <w:widowControl w:val="0"/>
              <w:spacing w:after="0" w:line="240" w:lineRule="auto"/>
              <w:jc w:val="both"/>
              <w:rPr>
                <w:b/>
                <w:szCs w:val="24"/>
              </w:rPr>
            </w:pPr>
            <w:r w:rsidRPr="002C65A4">
              <w:rPr>
                <w:b/>
                <w:szCs w:val="24"/>
              </w:rPr>
              <w:t>Telefonas</w:t>
            </w:r>
          </w:p>
        </w:tc>
        <w:tc>
          <w:tcPr>
            <w:tcW w:w="4326" w:type="dxa"/>
          </w:tcPr>
          <w:p w14:paraId="1821850D" w14:textId="4A985391" w:rsidR="00247106" w:rsidRPr="002C65A4" w:rsidRDefault="00247106" w:rsidP="001F0E96">
            <w:pPr>
              <w:widowControl w:val="0"/>
              <w:spacing w:after="0" w:line="240" w:lineRule="auto"/>
              <w:jc w:val="both"/>
              <w:rPr>
                <w:szCs w:val="24"/>
              </w:rPr>
            </w:pPr>
          </w:p>
        </w:tc>
        <w:tc>
          <w:tcPr>
            <w:tcW w:w="4252" w:type="dxa"/>
          </w:tcPr>
          <w:p w14:paraId="58F9FACB" w14:textId="77777777" w:rsidR="00247106" w:rsidRPr="002C65A4" w:rsidRDefault="00247106" w:rsidP="001F0E96">
            <w:pPr>
              <w:spacing w:after="0" w:line="240" w:lineRule="auto"/>
              <w:rPr>
                <w:szCs w:val="24"/>
              </w:rPr>
            </w:pPr>
          </w:p>
        </w:tc>
      </w:tr>
      <w:tr w:rsidR="00247106" w:rsidRPr="002C65A4" w14:paraId="5925CEBA" w14:textId="77777777" w:rsidTr="001F0E96">
        <w:trPr>
          <w:trHeight w:val="70"/>
        </w:trPr>
        <w:tc>
          <w:tcPr>
            <w:tcW w:w="1203" w:type="dxa"/>
          </w:tcPr>
          <w:p w14:paraId="58D925AB" w14:textId="77777777" w:rsidR="00247106" w:rsidRPr="002C65A4" w:rsidRDefault="00247106" w:rsidP="001F0E96">
            <w:pPr>
              <w:widowControl w:val="0"/>
              <w:spacing w:after="0" w:line="240" w:lineRule="auto"/>
              <w:jc w:val="both"/>
              <w:rPr>
                <w:b/>
                <w:szCs w:val="24"/>
              </w:rPr>
            </w:pPr>
            <w:r w:rsidRPr="002C65A4">
              <w:rPr>
                <w:b/>
                <w:szCs w:val="24"/>
              </w:rPr>
              <w:t>El. paštas</w:t>
            </w:r>
          </w:p>
        </w:tc>
        <w:tc>
          <w:tcPr>
            <w:tcW w:w="4326" w:type="dxa"/>
          </w:tcPr>
          <w:p w14:paraId="1D86F155" w14:textId="50CAB957" w:rsidR="00247106" w:rsidRPr="002C65A4" w:rsidRDefault="00247106" w:rsidP="001F0E96">
            <w:pPr>
              <w:spacing w:after="0" w:line="240" w:lineRule="auto"/>
              <w:rPr>
                <w:szCs w:val="24"/>
              </w:rPr>
            </w:pPr>
          </w:p>
        </w:tc>
        <w:tc>
          <w:tcPr>
            <w:tcW w:w="4252" w:type="dxa"/>
          </w:tcPr>
          <w:p w14:paraId="5CE5060B" w14:textId="77777777" w:rsidR="00247106" w:rsidRPr="002C65A4" w:rsidRDefault="00247106" w:rsidP="001F0E96">
            <w:pPr>
              <w:spacing w:after="0" w:line="240" w:lineRule="auto"/>
              <w:rPr>
                <w:szCs w:val="24"/>
              </w:rPr>
            </w:pPr>
          </w:p>
        </w:tc>
      </w:tr>
    </w:tbl>
    <w:p w14:paraId="3BFE8438" w14:textId="15BA7118" w:rsidR="00542897" w:rsidRDefault="00542897" w:rsidP="00542897">
      <w:pPr>
        <w:suppressAutoHyphens/>
        <w:spacing w:after="0" w:line="240" w:lineRule="auto"/>
        <w:ind w:firstLine="851"/>
        <w:jc w:val="both"/>
        <w:rPr>
          <w:bCs/>
          <w:lang w:eastAsia="ar-SA"/>
        </w:rPr>
      </w:pPr>
      <w:r>
        <w:rPr>
          <w:bCs/>
          <w:lang w:eastAsia="ar-SA"/>
        </w:rPr>
        <w:t xml:space="preserve">10.6. </w:t>
      </w:r>
      <w:r w:rsidR="00FE63A2" w:rsidRPr="000C21E2">
        <w:rPr>
          <w:bCs/>
          <w:lang w:eastAsia="ar-SA"/>
        </w:rPr>
        <w:t xml:space="preserve">Sutartį pasirašantis </w:t>
      </w:r>
      <w:r w:rsidR="00433411">
        <w:rPr>
          <w:bCs/>
          <w:lang w:eastAsia="ar-SA"/>
        </w:rPr>
        <w:t>Draudiko</w:t>
      </w:r>
      <w:r w:rsidR="00FE63A2" w:rsidRPr="000C21E2">
        <w:rPr>
          <w:bCs/>
          <w:lang w:eastAsia="ar-SA"/>
        </w:rPr>
        <w:t xml:space="preserve"> atstovas ir už Sutarties vykdymą atsakingas asmuo patvirtina, jog supranta, kad </w:t>
      </w:r>
      <w:r w:rsidR="00FE63A2">
        <w:rPr>
          <w:bCs/>
          <w:lang w:eastAsia="ar-SA"/>
        </w:rPr>
        <w:t>Lietuvos Respublikos energetikos ministerija</w:t>
      </w:r>
      <w:r w:rsidR="00FE63A2" w:rsidRPr="000C21E2">
        <w:rPr>
          <w:bCs/>
          <w:lang w:eastAsia="ar-SA"/>
        </w:rPr>
        <w:t xml:space="preserve"> </w:t>
      </w:r>
      <w:r w:rsidR="00433411">
        <w:rPr>
          <w:bCs/>
          <w:lang w:eastAsia="ar-SA"/>
        </w:rPr>
        <w:t>Draudiko</w:t>
      </w:r>
      <w:r w:rsidR="00FE63A2" w:rsidRPr="000C21E2">
        <w:rPr>
          <w:bCs/>
          <w:lang w:eastAsia="ar-SA"/>
        </w:rPr>
        <w:t xml:space="preserve"> atstovo ir už Sutarties vykdymą atsakingo asmens duomenis tvarkys teisėto intereso pagrindu, siekiant identifikuoti asmenį, turintį teises atstovauti </w:t>
      </w:r>
      <w:r w:rsidR="00433411">
        <w:rPr>
          <w:bCs/>
          <w:lang w:eastAsia="ar-SA"/>
        </w:rPr>
        <w:t>Draudikui</w:t>
      </w:r>
      <w:r w:rsidR="00FE63A2">
        <w:rPr>
          <w:bCs/>
          <w:lang w:eastAsia="ar-SA"/>
        </w:rPr>
        <w:t xml:space="preserve"> </w:t>
      </w:r>
      <w:r w:rsidR="00FE63A2" w:rsidRPr="000C21E2">
        <w:rPr>
          <w:bCs/>
          <w:lang w:eastAsia="ar-SA"/>
        </w:rPr>
        <w:t xml:space="preserve">ir jo vardu sudaryti bei vykdyti Sutartį, vykdyti </w:t>
      </w:r>
      <w:r w:rsidR="00433411">
        <w:rPr>
          <w:bCs/>
          <w:lang w:eastAsia="ar-SA"/>
        </w:rPr>
        <w:t>Draudikui</w:t>
      </w:r>
      <w:r w:rsidR="00FE63A2">
        <w:rPr>
          <w:bCs/>
          <w:lang w:eastAsia="ar-SA"/>
        </w:rPr>
        <w:t xml:space="preserve"> </w:t>
      </w:r>
      <w:r w:rsidR="00FE63A2" w:rsidRPr="000C21E2">
        <w:rPr>
          <w:bCs/>
          <w:lang w:eastAsia="ar-SA"/>
        </w:rPr>
        <w:t xml:space="preserve">taikytinus teisės aktų reikalavimus, įskaitant bet neapsiribojant susijusius su dokumentų archyvavimu, pateikti reikalavimus </w:t>
      </w:r>
      <w:r w:rsidR="00433411">
        <w:rPr>
          <w:bCs/>
          <w:lang w:eastAsia="ar-SA"/>
        </w:rPr>
        <w:t>Draudikui</w:t>
      </w:r>
      <w:r w:rsidR="00FE63A2" w:rsidRPr="000C21E2">
        <w:rPr>
          <w:bCs/>
          <w:lang w:eastAsia="ar-SA"/>
        </w:rPr>
        <w:t xml:space="preserve">. Sutartį pasirašantis </w:t>
      </w:r>
      <w:r w:rsidR="00433411">
        <w:rPr>
          <w:bCs/>
          <w:lang w:eastAsia="ar-SA"/>
        </w:rPr>
        <w:t>Draudiko</w:t>
      </w:r>
      <w:r w:rsidR="00FE63A2" w:rsidRPr="000C21E2">
        <w:rPr>
          <w:bCs/>
          <w:lang w:eastAsia="ar-SA"/>
        </w:rPr>
        <w:t xml:space="preserve"> atstovas ir už Sutarties vykdymą atsakingas asmuo yra informuoti, kad jų asmens duomenys bus saugomi 10 metų pasibaigus Sutarčiai. Asmenų teises duomenų tvarkymo srityje nustato 2016 m. balandžio 27 d. Europos Parlamento ir Tarybos reglamento (ES) 2016/679 dėl fizinių asmenų apsaugos tvarkant asmens duomenis ir dėl laisvo tokių duomenų judėjimo ir kuriuo panaikinama Direktyva 95/46/EB (Bendrasis duomenų apsaugos reglamentas) (OL 2016 L 119, p. 1).</w:t>
      </w:r>
    </w:p>
    <w:p w14:paraId="2AFBD634" w14:textId="77777777" w:rsidR="00542897" w:rsidRDefault="00542897" w:rsidP="00542897">
      <w:pPr>
        <w:suppressAutoHyphens/>
        <w:spacing w:after="0" w:line="240" w:lineRule="auto"/>
        <w:ind w:firstLine="851"/>
        <w:jc w:val="both"/>
        <w:rPr>
          <w:bCs/>
          <w:lang w:eastAsia="ar-SA"/>
        </w:rPr>
      </w:pPr>
      <w:r>
        <w:rPr>
          <w:bCs/>
          <w:lang w:eastAsia="ar-SA"/>
        </w:rPr>
        <w:t xml:space="preserve">10.7. </w:t>
      </w:r>
      <w:r w:rsidR="00433411">
        <w:rPr>
          <w:bCs/>
          <w:lang w:eastAsia="ar-SA"/>
        </w:rPr>
        <w:t>Draudiko</w:t>
      </w:r>
      <w:r w:rsidR="00FE63A2" w:rsidRPr="000C21E2">
        <w:rPr>
          <w:bCs/>
          <w:lang w:eastAsia="ar-SA"/>
        </w:rPr>
        <w:t xml:space="preserve"> pasiūlymas ir Sutartis viešinama Centrinėje viešųjų pirkimų informacinėje sistemoje Lietuvos Respublikos viešųjų pirkimų įstatymo 86 straipsnio 9 dalyje nustatyta tvarka.</w:t>
      </w:r>
      <w:r w:rsidR="00FE63A2">
        <w:rPr>
          <w:bCs/>
          <w:lang w:eastAsia="ar-SA"/>
        </w:rPr>
        <w:t xml:space="preserve"> Už tiekėjo pasiūlymo ir sutarties paskelbimą atsakingas asmuo – Lietuvos Respublikos Energetikos ministerijos Teisės ir personalo grupės vyriausioji specialistė Simona Stankevičiūtė.</w:t>
      </w:r>
    </w:p>
    <w:p w14:paraId="43B2603B" w14:textId="57D09C14" w:rsidR="00FE63A2" w:rsidRPr="00542897" w:rsidRDefault="00542897" w:rsidP="00542897">
      <w:pPr>
        <w:suppressAutoHyphens/>
        <w:spacing w:after="0" w:line="240" w:lineRule="auto"/>
        <w:ind w:firstLine="851"/>
        <w:jc w:val="both"/>
        <w:rPr>
          <w:bCs/>
          <w:lang w:eastAsia="ar-SA"/>
        </w:rPr>
      </w:pPr>
      <w:r>
        <w:rPr>
          <w:bCs/>
          <w:lang w:eastAsia="ar-SA"/>
        </w:rPr>
        <w:t>10</w:t>
      </w:r>
      <w:r w:rsidR="00FE63A2" w:rsidRPr="000C21E2">
        <w:rPr>
          <w:lang w:eastAsia="ar-SA"/>
        </w:rPr>
        <w:t>.8. Sutarties neatskiriama dalimi laikomi priedai:</w:t>
      </w:r>
    </w:p>
    <w:p w14:paraId="22FD7367" w14:textId="1EBF018E" w:rsidR="00483D41" w:rsidRDefault="00542897" w:rsidP="00483D41">
      <w:pPr>
        <w:tabs>
          <w:tab w:val="num" w:pos="0"/>
        </w:tabs>
        <w:suppressAutoHyphens/>
        <w:spacing w:after="0" w:line="240" w:lineRule="auto"/>
        <w:ind w:firstLine="709"/>
        <w:jc w:val="both"/>
        <w:rPr>
          <w:lang w:eastAsia="ar-SA"/>
        </w:rPr>
      </w:pPr>
      <w:r>
        <w:rPr>
          <w:lang w:eastAsia="ar-SA"/>
        </w:rPr>
        <w:lastRenderedPageBreak/>
        <w:t>10</w:t>
      </w:r>
      <w:r w:rsidR="00FE63A2" w:rsidRPr="000C21E2">
        <w:rPr>
          <w:lang w:eastAsia="ar-SA"/>
        </w:rPr>
        <w:t xml:space="preserve">.8.1. 1 priedas – </w:t>
      </w:r>
      <w:r w:rsidR="00070ED9">
        <w:rPr>
          <w:szCs w:val="24"/>
        </w:rPr>
        <w:t>S</w:t>
      </w:r>
      <w:r w:rsidR="00070ED9" w:rsidRPr="00F45896">
        <w:rPr>
          <w:szCs w:val="24"/>
        </w:rPr>
        <w:t xml:space="preserve">avanoriško darbuotojų sveikatos draudimo paslaugų </w:t>
      </w:r>
      <w:r w:rsidR="00070ED9" w:rsidRPr="00213D88">
        <w:rPr>
          <w:szCs w:val="24"/>
        </w:rPr>
        <w:t>techninė specifikacija</w:t>
      </w:r>
      <w:r w:rsidR="00483D41">
        <w:rPr>
          <w:lang w:eastAsia="ar-SA"/>
        </w:rPr>
        <w:t xml:space="preserve">, </w:t>
      </w:r>
      <w:r w:rsidR="00711833">
        <w:rPr>
          <w:lang w:eastAsia="ar-SA"/>
        </w:rPr>
        <w:t>13</w:t>
      </w:r>
      <w:r w:rsidR="00483D41">
        <w:rPr>
          <w:lang w:eastAsia="ar-SA"/>
        </w:rPr>
        <w:t xml:space="preserve"> lap</w:t>
      </w:r>
      <w:r w:rsidR="00711833">
        <w:rPr>
          <w:lang w:eastAsia="ar-SA"/>
        </w:rPr>
        <w:t>ų</w:t>
      </w:r>
    </w:p>
    <w:p w14:paraId="1C6299EF" w14:textId="2DEA8E09" w:rsidR="00483D41" w:rsidRDefault="00542897" w:rsidP="00483D41">
      <w:pPr>
        <w:tabs>
          <w:tab w:val="num" w:pos="0"/>
        </w:tabs>
        <w:suppressAutoHyphens/>
        <w:spacing w:after="0" w:line="240" w:lineRule="auto"/>
        <w:ind w:firstLine="709"/>
        <w:jc w:val="both"/>
        <w:rPr>
          <w:lang w:eastAsia="ar-SA"/>
        </w:rPr>
      </w:pPr>
      <w:r>
        <w:rPr>
          <w:lang w:eastAsia="ar-SA"/>
        </w:rPr>
        <w:t>10</w:t>
      </w:r>
      <w:r w:rsidR="00FE63A2" w:rsidRPr="000C21E2">
        <w:rPr>
          <w:lang w:eastAsia="ar-SA"/>
        </w:rPr>
        <w:t xml:space="preserve">.8.2. 2 priedas – </w:t>
      </w:r>
      <w:r w:rsidR="00483D41" w:rsidRPr="000C21E2">
        <w:rPr>
          <w:lang w:eastAsia="ar-SA"/>
        </w:rPr>
        <w:t>Tiekėjo pasiūlymas</w:t>
      </w:r>
      <w:r w:rsidR="00483D41">
        <w:rPr>
          <w:lang w:eastAsia="ar-SA"/>
        </w:rPr>
        <w:t>, __ lapai</w:t>
      </w:r>
      <w:r w:rsidR="0085383F">
        <w:rPr>
          <w:lang w:eastAsia="ar-SA"/>
        </w:rPr>
        <w:t>;</w:t>
      </w:r>
    </w:p>
    <w:p w14:paraId="27D05DB8" w14:textId="515F89DB" w:rsidR="0085383F" w:rsidRPr="00216C19" w:rsidRDefault="00542897" w:rsidP="00483D41">
      <w:pPr>
        <w:tabs>
          <w:tab w:val="num" w:pos="0"/>
        </w:tabs>
        <w:suppressAutoHyphens/>
        <w:spacing w:after="0" w:line="240" w:lineRule="auto"/>
        <w:ind w:firstLine="709"/>
        <w:jc w:val="both"/>
        <w:rPr>
          <w:lang w:val="en-US" w:eastAsia="ar-SA"/>
        </w:rPr>
      </w:pPr>
      <w:r>
        <w:rPr>
          <w:lang w:eastAsia="ar-SA"/>
        </w:rPr>
        <w:t>10</w:t>
      </w:r>
      <w:r w:rsidR="00B05951">
        <w:rPr>
          <w:lang w:eastAsia="ar-SA"/>
        </w:rPr>
        <w:t>.8.</w:t>
      </w:r>
      <w:r w:rsidR="00490B41">
        <w:rPr>
          <w:lang w:eastAsia="ar-SA"/>
        </w:rPr>
        <w:t>3</w:t>
      </w:r>
      <w:r w:rsidR="00490B41" w:rsidRPr="00927C12">
        <w:rPr>
          <w:lang w:eastAsia="ar-SA"/>
        </w:rPr>
        <w:t>.</w:t>
      </w:r>
      <w:r w:rsidR="0088443D" w:rsidRPr="00927C12">
        <w:rPr>
          <w:lang w:eastAsia="ar-SA"/>
        </w:rPr>
        <w:t xml:space="preserve"> </w:t>
      </w:r>
      <w:r w:rsidR="0088443D" w:rsidRPr="00927C12">
        <w:rPr>
          <w:i/>
          <w:iCs/>
          <w:lang w:eastAsia="ar-SA"/>
        </w:rPr>
        <w:t>nurodomi kiti priedai, jei tokių yra.</w:t>
      </w:r>
    </w:p>
    <w:p w14:paraId="0A63EEE6" w14:textId="0DB81D20" w:rsidR="00247106" w:rsidRDefault="00247106" w:rsidP="0035627C">
      <w:pPr>
        <w:tabs>
          <w:tab w:val="num" w:pos="0"/>
        </w:tabs>
        <w:suppressAutoHyphens/>
        <w:spacing w:after="0" w:line="240" w:lineRule="auto"/>
        <w:ind w:firstLine="709"/>
        <w:jc w:val="both"/>
        <w:rPr>
          <w:lang w:eastAsia="ar-SA"/>
        </w:rPr>
      </w:pPr>
    </w:p>
    <w:p w14:paraId="737EA43E" w14:textId="77777777" w:rsidR="00C60313" w:rsidRPr="002C65A4" w:rsidRDefault="00C60313" w:rsidP="00C60313">
      <w:pPr>
        <w:spacing w:after="0" w:line="240" w:lineRule="auto"/>
        <w:jc w:val="both"/>
        <w:rPr>
          <w:b/>
          <w:szCs w:val="24"/>
        </w:rPr>
      </w:pPr>
    </w:p>
    <w:bookmarkEnd w:id="0"/>
    <w:p w14:paraId="4044F61B" w14:textId="67986F91" w:rsidR="009A0AAA" w:rsidRPr="002C65A4" w:rsidRDefault="001404FB" w:rsidP="009A0AAA">
      <w:pPr>
        <w:spacing w:after="0" w:line="240" w:lineRule="auto"/>
        <w:jc w:val="center"/>
        <w:rPr>
          <w:b/>
          <w:szCs w:val="24"/>
        </w:rPr>
      </w:pPr>
      <w:r>
        <w:rPr>
          <w:b/>
          <w:szCs w:val="24"/>
        </w:rPr>
        <w:t>1</w:t>
      </w:r>
      <w:r w:rsidR="00542897">
        <w:rPr>
          <w:b/>
          <w:szCs w:val="24"/>
        </w:rPr>
        <w:t>1</w:t>
      </w:r>
      <w:r w:rsidR="009A0AAA" w:rsidRPr="002C65A4">
        <w:rPr>
          <w:b/>
          <w:szCs w:val="24"/>
        </w:rPr>
        <w:t>. ŠALIŲ REKVIZITAI IR PARAŠAI</w:t>
      </w:r>
    </w:p>
    <w:p w14:paraId="30A238B6" w14:textId="77777777" w:rsidR="009A0AAA" w:rsidRPr="002C65A4" w:rsidRDefault="009A0AAA" w:rsidP="009A0AAA">
      <w:pPr>
        <w:spacing w:after="0" w:line="240" w:lineRule="auto"/>
        <w:jc w:val="center"/>
        <w:rPr>
          <w:b/>
          <w:szCs w:val="24"/>
        </w:rPr>
      </w:pPr>
    </w:p>
    <w:tbl>
      <w:tblPr>
        <w:tblStyle w:val="TableGrid1"/>
        <w:tblW w:w="0" w:type="auto"/>
        <w:tblLook w:val="04A0" w:firstRow="1" w:lastRow="0" w:firstColumn="1" w:lastColumn="0" w:noHBand="0" w:noVBand="1"/>
      </w:tblPr>
      <w:tblGrid>
        <w:gridCol w:w="4673"/>
        <w:gridCol w:w="4673"/>
      </w:tblGrid>
      <w:tr w:rsidR="009A0AAA" w:rsidRPr="002C65A4" w14:paraId="367E803D" w14:textId="77777777" w:rsidTr="007C7DE2">
        <w:tc>
          <w:tcPr>
            <w:tcW w:w="4673" w:type="dxa"/>
          </w:tcPr>
          <w:p w14:paraId="5A665BDB" w14:textId="77777777" w:rsidR="009A0AAA" w:rsidRPr="002C65A4" w:rsidRDefault="009A0AAA" w:rsidP="009A0AAA">
            <w:pPr>
              <w:spacing w:after="0" w:line="240" w:lineRule="auto"/>
              <w:jc w:val="center"/>
              <w:rPr>
                <w:b/>
                <w:sz w:val="22"/>
              </w:rPr>
            </w:pPr>
            <w:r w:rsidRPr="002C65A4">
              <w:rPr>
                <w:b/>
                <w:sz w:val="22"/>
              </w:rPr>
              <w:t>Lietuvos Respublikos energetikos ministerija</w:t>
            </w:r>
          </w:p>
        </w:tc>
        <w:tc>
          <w:tcPr>
            <w:tcW w:w="4673" w:type="dxa"/>
          </w:tcPr>
          <w:p w14:paraId="23DED42D" w14:textId="77777777" w:rsidR="009A0AAA" w:rsidRPr="002C65A4" w:rsidRDefault="009A0AAA" w:rsidP="009A0AAA">
            <w:pPr>
              <w:spacing w:after="0" w:line="240" w:lineRule="auto"/>
              <w:jc w:val="center"/>
              <w:rPr>
                <w:b/>
                <w:szCs w:val="24"/>
              </w:rPr>
            </w:pPr>
          </w:p>
        </w:tc>
      </w:tr>
      <w:tr w:rsidR="009A0AAA" w:rsidRPr="002C65A4" w14:paraId="7E0AECE7" w14:textId="77777777" w:rsidTr="007C7DE2">
        <w:tc>
          <w:tcPr>
            <w:tcW w:w="4673" w:type="dxa"/>
          </w:tcPr>
          <w:p w14:paraId="2E0A7F59" w14:textId="77777777" w:rsidR="009A0AAA" w:rsidRPr="002C65A4" w:rsidRDefault="009A0AAA" w:rsidP="009A0AAA">
            <w:pPr>
              <w:spacing w:after="0" w:line="240" w:lineRule="auto"/>
              <w:jc w:val="center"/>
              <w:rPr>
                <w:sz w:val="22"/>
              </w:rPr>
            </w:pPr>
            <w:r w:rsidRPr="002C65A4">
              <w:rPr>
                <w:sz w:val="22"/>
              </w:rPr>
              <w:t>Kodas 302308327</w:t>
            </w:r>
          </w:p>
        </w:tc>
        <w:tc>
          <w:tcPr>
            <w:tcW w:w="4673" w:type="dxa"/>
          </w:tcPr>
          <w:p w14:paraId="63C45558" w14:textId="77777777" w:rsidR="009A0AAA" w:rsidRPr="002C65A4" w:rsidRDefault="009A0AAA" w:rsidP="009A0AAA">
            <w:pPr>
              <w:spacing w:after="0" w:line="240" w:lineRule="auto"/>
              <w:jc w:val="center"/>
              <w:rPr>
                <w:b/>
                <w:szCs w:val="24"/>
              </w:rPr>
            </w:pPr>
          </w:p>
        </w:tc>
      </w:tr>
      <w:tr w:rsidR="009A0AAA" w:rsidRPr="002C65A4" w14:paraId="6CD10F0F" w14:textId="77777777" w:rsidTr="007C7DE2">
        <w:tc>
          <w:tcPr>
            <w:tcW w:w="4673" w:type="dxa"/>
          </w:tcPr>
          <w:p w14:paraId="042F5541" w14:textId="77777777" w:rsidR="009A0AAA" w:rsidRPr="002C65A4" w:rsidRDefault="009A0AAA" w:rsidP="009A0AAA">
            <w:pPr>
              <w:spacing w:after="0" w:line="240" w:lineRule="auto"/>
              <w:jc w:val="center"/>
              <w:rPr>
                <w:sz w:val="22"/>
              </w:rPr>
            </w:pPr>
            <w:r w:rsidRPr="002C65A4">
              <w:rPr>
                <w:sz w:val="22"/>
              </w:rPr>
              <w:t xml:space="preserve">Gedimino pr. 38, 01104 Vilnius </w:t>
            </w:r>
          </w:p>
        </w:tc>
        <w:tc>
          <w:tcPr>
            <w:tcW w:w="4673" w:type="dxa"/>
          </w:tcPr>
          <w:p w14:paraId="26E6517E" w14:textId="77777777" w:rsidR="009A0AAA" w:rsidRPr="002C65A4" w:rsidRDefault="009A0AAA" w:rsidP="009A0AAA">
            <w:pPr>
              <w:spacing w:after="0" w:line="240" w:lineRule="auto"/>
              <w:jc w:val="center"/>
              <w:rPr>
                <w:b/>
                <w:szCs w:val="24"/>
              </w:rPr>
            </w:pPr>
          </w:p>
        </w:tc>
      </w:tr>
      <w:tr w:rsidR="009A0AAA" w:rsidRPr="002C65A4" w14:paraId="52952AF0" w14:textId="77777777" w:rsidTr="007C7DE2">
        <w:tc>
          <w:tcPr>
            <w:tcW w:w="4673" w:type="dxa"/>
          </w:tcPr>
          <w:p w14:paraId="2B3BACCF" w14:textId="3E4A875C" w:rsidR="009A0AAA" w:rsidRPr="007C700D" w:rsidRDefault="009A0AAA" w:rsidP="007C700D">
            <w:pPr>
              <w:spacing w:after="0" w:line="240" w:lineRule="auto"/>
              <w:jc w:val="center"/>
              <w:rPr>
                <w:color w:val="000000"/>
                <w:sz w:val="22"/>
              </w:rPr>
            </w:pPr>
            <w:r w:rsidRPr="002C65A4">
              <w:rPr>
                <w:color w:val="000000"/>
                <w:sz w:val="22"/>
              </w:rPr>
              <w:t xml:space="preserve">A/s </w:t>
            </w:r>
            <w:r w:rsidRPr="007C700D">
              <w:rPr>
                <w:color w:val="000000"/>
                <w:sz w:val="22"/>
              </w:rPr>
              <w:t xml:space="preserve">Nr. </w:t>
            </w:r>
            <w:r w:rsidR="007C700D" w:rsidRPr="007C700D">
              <w:rPr>
                <w:sz w:val="22"/>
              </w:rPr>
              <w:t>LT524040063610000385,</w:t>
            </w:r>
          </w:p>
          <w:p w14:paraId="50AD0A95" w14:textId="77777777" w:rsidR="009A0AAA" w:rsidRPr="007C700D" w:rsidRDefault="00255309" w:rsidP="007C700D">
            <w:pPr>
              <w:tabs>
                <w:tab w:val="right" w:pos="3884"/>
              </w:tabs>
              <w:spacing w:after="0" w:line="240" w:lineRule="auto"/>
              <w:jc w:val="center"/>
              <w:rPr>
                <w:color w:val="000000"/>
                <w:sz w:val="22"/>
              </w:rPr>
            </w:pPr>
            <w:r w:rsidRPr="007C700D">
              <w:rPr>
                <w:color w:val="000000"/>
                <w:sz w:val="22"/>
              </w:rPr>
              <w:t>Lietuvos Respublikos finansų ministerija</w:t>
            </w:r>
          </w:p>
          <w:p w14:paraId="2B614C81" w14:textId="6757B4C4" w:rsidR="007C700D" w:rsidRPr="00255309" w:rsidRDefault="007C700D" w:rsidP="007C700D">
            <w:pPr>
              <w:tabs>
                <w:tab w:val="right" w:pos="3884"/>
              </w:tabs>
              <w:spacing w:after="0" w:line="240" w:lineRule="auto"/>
              <w:jc w:val="center"/>
              <w:rPr>
                <w:bCs/>
              </w:rPr>
            </w:pPr>
            <w:r w:rsidRPr="007C700D">
              <w:rPr>
                <w:bCs/>
                <w:sz w:val="22"/>
              </w:rPr>
              <w:t>Banko kodas: 40400</w:t>
            </w:r>
          </w:p>
        </w:tc>
        <w:tc>
          <w:tcPr>
            <w:tcW w:w="4673" w:type="dxa"/>
          </w:tcPr>
          <w:p w14:paraId="4EC0B965" w14:textId="77777777" w:rsidR="009A0AAA" w:rsidRPr="002C65A4" w:rsidRDefault="009A0AAA" w:rsidP="009A0AAA">
            <w:pPr>
              <w:spacing w:after="0" w:line="240" w:lineRule="auto"/>
              <w:jc w:val="center"/>
              <w:rPr>
                <w:szCs w:val="24"/>
              </w:rPr>
            </w:pPr>
          </w:p>
        </w:tc>
      </w:tr>
      <w:tr w:rsidR="009A0AAA" w:rsidRPr="002C65A4" w14:paraId="12A5E16B" w14:textId="77777777" w:rsidTr="007C7DE2">
        <w:tc>
          <w:tcPr>
            <w:tcW w:w="4673" w:type="dxa"/>
          </w:tcPr>
          <w:p w14:paraId="32EDC544" w14:textId="2A5AF715" w:rsidR="00671D2C" w:rsidRPr="002C65A4" w:rsidRDefault="009A0AAA" w:rsidP="009A0AAA">
            <w:pPr>
              <w:spacing w:after="0" w:line="240" w:lineRule="auto"/>
              <w:jc w:val="center"/>
              <w:rPr>
                <w:color w:val="000000"/>
                <w:sz w:val="22"/>
              </w:rPr>
            </w:pPr>
            <w:r w:rsidRPr="002C65A4">
              <w:rPr>
                <w:color w:val="000000"/>
                <w:sz w:val="22"/>
              </w:rPr>
              <w:t>Tel. (</w:t>
            </w:r>
            <w:r w:rsidR="0072124C">
              <w:rPr>
                <w:color w:val="000000"/>
                <w:sz w:val="22"/>
              </w:rPr>
              <w:t>0</w:t>
            </w:r>
            <w:r w:rsidR="00A40A41" w:rsidRPr="002C65A4">
              <w:rPr>
                <w:color w:val="000000"/>
                <w:sz w:val="22"/>
              </w:rPr>
              <w:t xml:space="preserve"> </w:t>
            </w:r>
            <w:r w:rsidRPr="002C65A4">
              <w:rPr>
                <w:color w:val="000000"/>
                <w:sz w:val="22"/>
              </w:rPr>
              <w:t>5) 203 4696</w:t>
            </w:r>
          </w:p>
          <w:p w14:paraId="3F9D0B76" w14:textId="75884A3C" w:rsidR="009A0AAA" w:rsidRPr="002C65A4" w:rsidRDefault="009A0AAA" w:rsidP="009A0AAA">
            <w:pPr>
              <w:spacing w:after="0" w:line="240" w:lineRule="auto"/>
              <w:jc w:val="center"/>
              <w:rPr>
                <w:color w:val="000000"/>
                <w:sz w:val="22"/>
              </w:rPr>
            </w:pPr>
          </w:p>
        </w:tc>
        <w:tc>
          <w:tcPr>
            <w:tcW w:w="4673" w:type="dxa"/>
          </w:tcPr>
          <w:p w14:paraId="06CD7248" w14:textId="77777777" w:rsidR="009A0AAA" w:rsidRPr="002C65A4" w:rsidRDefault="009A0AAA" w:rsidP="009A0AAA">
            <w:pPr>
              <w:spacing w:after="0" w:line="240" w:lineRule="auto"/>
              <w:jc w:val="center"/>
              <w:rPr>
                <w:sz w:val="22"/>
              </w:rPr>
            </w:pPr>
          </w:p>
        </w:tc>
      </w:tr>
      <w:tr w:rsidR="009A0AAA" w:rsidRPr="002C65A4" w14:paraId="412950F0" w14:textId="77777777" w:rsidTr="007C7DE2">
        <w:tc>
          <w:tcPr>
            <w:tcW w:w="4673" w:type="dxa"/>
          </w:tcPr>
          <w:p w14:paraId="00C56E43" w14:textId="36890A54" w:rsidR="009A0AAA" w:rsidRPr="002C65A4" w:rsidRDefault="009A0AAA" w:rsidP="009A0AAA">
            <w:pPr>
              <w:spacing w:after="0" w:line="240" w:lineRule="auto"/>
              <w:jc w:val="center"/>
              <w:rPr>
                <w:color w:val="000000"/>
                <w:sz w:val="22"/>
              </w:rPr>
            </w:pPr>
            <w:r w:rsidRPr="002C65A4">
              <w:rPr>
                <w:color w:val="000000"/>
                <w:sz w:val="22"/>
              </w:rPr>
              <w:t xml:space="preserve">el. p.: </w:t>
            </w:r>
            <w:hyperlink r:id="rId11" w:history="1">
              <w:r w:rsidRPr="002C65A4">
                <w:rPr>
                  <w:color w:val="000000"/>
                  <w:sz w:val="22"/>
                </w:rPr>
                <w:t>info@enmin.lt</w:t>
              </w:r>
            </w:hyperlink>
            <w:r w:rsidR="00216C19">
              <w:rPr>
                <w:color w:val="000000"/>
                <w:sz w:val="22"/>
              </w:rPr>
              <w:t xml:space="preserve"> </w:t>
            </w:r>
          </w:p>
        </w:tc>
        <w:tc>
          <w:tcPr>
            <w:tcW w:w="4673" w:type="dxa"/>
          </w:tcPr>
          <w:p w14:paraId="3123B025" w14:textId="77777777" w:rsidR="009A0AAA" w:rsidRPr="002C65A4" w:rsidRDefault="009A0AAA" w:rsidP="009A0AAA">
            <w:pPr>
              <w:spacing w:after="0" w:line="240" w:lineRule="auto"/>
              <w:jc w:val="center"/>
              <w:rPr>
                <w:szCs w:val="24"/>
              </w:rPr>
            </w:pPr>
          </w:p>
        </w:tc>
      </w:tr>
      <w:tr w:rsidR="009A0AAA" w:rsidRPr="002C65A4" w14:paraId="70E10886" w14:textId="77777777" w:rsidTr="007C7DE2">
        <w:tc>
          <w:tcPr>
            <w:tcW w:w="4673" w:type="dxa"/>
          </w:tcPr>
          <w:p w14:paraId="6912CFD4" w14:textId="77777777" w:rsidR="009A0AAA" w:rsidRPr="002C65A4" w:rsidRDefault="009A0AAA" w:rsidP="009A0AAA">
            <w:pPr>
              <w:spacing w:after="0" w:line="240" w:lineRule="auto"/>
              <w:jc w:val="center"/>
              <w:rPr>
                <w:b/>
                <w:szCs w:val="24"/>
              </w:rPr>
            </w:pPr>
            <w:r w:rsidRPr="002C65A4">
              <w:rPr>
                <w:sz w:val="22"/>
              </w:rPr>
              <w:t>www.enmin.lt</w:t>
            </w:r>
          </w:p>
        </w:tc>
        <w:tc>
          <w:tcPr>
            <w:tcW w:w="4673" w:type="dxa"/>
          </w:tcPr>
          <w:p w14:paraId="11BBE8DC" w14:textId="77777777" w:rsidR="009A0AAA" w:rsidRPr="002C65A4" w:rsidRDefault="009A0AAA" w:rsidP="009A0AAA">
            <w:pPr>
              <w:spacing w:after="0" w:line="240" w:lineRule="auto"/>
              <w:jc w:val="center"/>
              <w:rPr>
                <w:szCs w:val="24"/>
              </w:rPr>
            </w:pPr>
          </w:p>
        </w:tc>
      </w:tr>
    </w:tbl>
    <w:p w14:paraId="486758C3" w14:textId="77777777" w:rsidR="009A0AAA" w:rsidRPr="002C65A4" w:rsidRDefault="009A0AAA" w:rsidP="00DC1226">
      <w:pPr>
        <w:spacing w:after="0" w:line="240" w:lineRule="auto"/>
        <w:rPr>
          <w:b/>
          <w:szCs w:val="24"/>
        </w:rPr>
      </w:pPr>
    </w:p>
    <w:tbl>
      <w:tblPr>
        <w:tblpPr w:leftFromText="180" w:rightFromText="180" w:vertAnchor="text" w:horzAnchor="margin" w:tblpY="200"/>
        <w:tblW w:w="5000" w:type="pct"/>
        <w:tblCellSpacing w:w="0" w:type="dxa"/>
        <w:tblLayout w:type="fixed"/>
        <w:tblCellMar>
          <w:top w:w="105" w:type="dxa"/>
          <w:left w:w="105" w:type="dxa"/>
          <w:bottom w:w="105" w:type="dxa"/>
          <w:right w:w="105" w:type="dxa"/>
        </w:tblCellMar>
        <w:tblLook w:val="0000" w:firstRow="0" w:lastRow="0" w:firstColumn="0" w:lastColumn="0" w:noHBand="0" w:noVBand="0"/>
      </w:tblPr>
      <w:tblGrid>
        <w:gridCol w:w="4682"/>
        <w:gridCol w:w="4956"/>
      </w:tblGrid>
      <w:tr w:rsidR="009A0AAA" w:rsidRPr="002C65A4" w14:paraId="3BE9092F" w14:textId="77777777" w:rsidTr="007C7DE2">
        <w:trPr>
          <w:tblCellSpacing w:w="0" w:type="dxa"/>
        </w:trPr>
        <w:tc>
          <w:tcPr>
            <w:tcW w:w="2429" w:type="pct"/>
          </w:tcPr>
          <w:p w14:paraId="3FC51B17" w14:textId="48D92216" w:rsidR="009A0AAA" w:rsidRPr="002C65A4" w:rsidRDefault="007651AE" w:rsidP="009A0AAA">
            <w:pPr>
              <w:spacing w:after="0" w:line="240" w:lineRule="auto"/>
              <w:ind w:right="-1"/>
              <w:jc w:val="both"/>
              <w:rPr>
                <w:b/>
                <w:bCs/>
                <w:sz w:val="22"/>
                <w:szCs w:val="24"/>
              </w:rPr>
            </w:pPr>
            <w:r>
              <w:rPr>
                <w:b/>
                <w:sz w:val="22"/>
                <w:szCs w:val="24"/>
              </w:rPr>
              <w:t>Draudėjas</w:t>
            </w:r>
          </w:p>
          <w:p w14:paraId="07AD0A90" w14:textId="77777777" w:rsidR="009A0AAA" w:rsidRPr="002C65A4" w:rsidRDefault="009A0AAA" w:rsidP="009A0AAA">
            <w:pPr>
              <w:spacing w:after="0" w:line="240" w:lineRule="auto"/>
              <w:ind w:right="-1"/>
              <w:jc w:val="both"/>
              <w:rPr>
                <w:bCs/>
                <w:sz w:val="22"/>
                <w:szCs w:val="24"/>
                <w:u w:val="single"/>
              </w:rPr>
            </w:pPr>
          </w:p>
          <w:p w14:paraId="147AFB8D" w14:textId="77777777" w:rsidR="009A0AAA" w:rsidRPr="002C65A4" w:rsidRDefault="009A0AAA" w:rsidP="009A0AAA">
            <w:pPr>
              <w:spacing w:after="0" w:line="240" w:lineRule="auto"/>
              <w:jc w:val="both"/>
              <w:rPr>
                <w:sz w:val="22"/>
                <w:szCs w:val="24"/>
              </w:rPr>
            </w:pPr>
            <w:r w:rsidRPr="002C65A4">
              <w:rPr>
                <w:sz w:val="22"/>
                <w:szCs w:val="24"/>
              </w:rPr>
              <w:t xml:space="preserve">___________________________ </w:t>
            </w:r>
          </w:p>
          <w:p w14:paraId="5E082BED" w14:textId="760E9DD0" w:rsidR="009A0AAA" w:rsidRPr="009A3655" w:rsidRDefault="009A0AAA" w:rsidP="009A3655">
            <w:pPr>
              <w:spacing w:after="0" w:line="240" w:lineRule="auto"/>
              <w:jc w:val="both"/>
              <w:rPr>
                <w:sz w:val="22"/>
                <w:szCs w:val="24"/>
              </w:rPr>
            </w:pPr>
            <w:r w:rsidRPr="002C65A4">
              <w:rPr>
                <w:sz w:val="22"/>
                <w:szCs w:val="24"/>
              </w:rPr>
              <w:t>Pareigos, vardas, pavardė, parašas</w:t>
            </w:r>
            <w:r w:rsidRPr="002C65A4">
              <w:rPr>
                <w:sz w:val="22"/>
                <w:szCs w:val="24"/>
              </w:rPr>
              <w:tab/>
            </w:r>
          </w:p>
          <w:p w14:paraId="1FD64691" w14:textId="6AAEF85A" w:rsidR="009E148A" w:rsidRPr="002C65A4" w:rsidRDefault="009E148A" w:rsidP="009A0AAA">
            <w:pPr>
              <w:spacing w:after="0" w:line="240" w:lineRule="auto"/>
              <w:ind w:right="-1"/>
              <w:jc w:val="both"/>
              <w:rPr>
                <w:sz w:val="22"/>
                <w:szCs w:val="24"/>
              </w:rPr>
            </w:pPr>
          </w:p>
        </w:tc>
        <w:tc>
          <w:tcPr>
            <w:tcW w:w="2571" w:type="pct"/>
          </w:tcPr>
          <w:p w14:paraId="7A5DDC99" w14:textId="1739387B" w:rsidR="009A0AAA" w:rsidRPr="002C65A4" w:rsidRDefault="00433411" w:rsidP="009A0AAA">
            <w:pPr>
              <w:keepNext/>
              <w:spacing w:after="0" w:line="240" w:lineRule="auto"/>
              <w:jc w:val="both"/>
              <w:rPr>
                <w:b/>
                <w:sz w:val="22"/>
                <w:szCs w:val="24"/>
              </w:rPr>
            </w:pPr>
            <w:r>
              <w:rPr>
                <w:b/>
                <w:sz w:val="22"/>
                <w:szCs w:val="24"/>
              </w:rPr>
              <w:t>Draudikas</w:t>
            </w:r>
          </w:p>
          <w:p w14:paraId="7DE4D50F" w14:textId="77777777" w:rsidR="009A0AAA" w:rsidRPr="002C65A4" w:rsidRDefault="009A0AAA" w:rsidP="009A0AAA">
            <w:pPr>
              <w:spacing w:after="0" w:line="240" w:lineRule="auto"/>
              <w:ind w:right="-1"/>
              <w:jc w:val="both"/>
              <w:rPr>
                <w:sz w:val="22"/>
                <w:szCs w:val="24"/>
              </w:rPr>
            </w:pPr>
          </w:p>
          <w:p w14:paraId="4ECEADD7" w14:textId="77777777" w:rsidR="009A0AAA" w:rsidRPr="002C65A4" w:rsidRDefault="009A0AAA" w:rsidP="009A0AAA">
            <w:pPr>
              <w:spacing w:after="0" w:line="240" w:lineRule="auto"/>
              <w:ind w:right="-1"/>
              <w:jc w:val="both"/>
              <w:rPr>
                <w:sz w:val="22"/>
                <w:szCs w:val="24"/>
              </w:rPr>
            </w:pPr>
            <w:r w:rsidRPr="002C65A4">
              <w:rPr>
                <w:sz w:val="22"/>
                <w:szCs w:val="24"/>
              </w:rPr>
              <w:t>_____________________________</w:t>
            </w:r>
          </w:p>
          <w:p w14:paraId="32B0A7A0" w14:textId="4F9D0C08" w:rsidR="009A0AAA" w:rsidRPr="009A3655" w:rsidRDefault="009A0AAA" w:rsidP="009A3655">
            <w:pPr>
              <w:spacing w:after="0" w:line="240" w:lineRule="auto"/>
              <w:ind w:left="29" w:right="-1"/>
              <w:jc w:val="both"/>
              <w:rPr>
                <w:sz w:val="22"/>
                <w:szCs w:val="24"/>
              </w:rPr>
            </w:pPr>
            <w:r w:rsidRPr="002C65A4">
              <w:rPr>
                <w:sz w:val="22"/>
                <w:szCs w:val="24"/>
              </w:rPr>
              <w:t>Pareigos, vardas, pavardė, parašas</w:t>
            </w:r>
          </w:p>
          <w:p w14:paraId="3E1B6471" w14:textId="77777777" w:rsidR="009A0AAA" w:rsidRPr="002C65A4" w:rsidRDefault="009A0AAA" w:rsidP="009A0AAA">
            <w:pPr>
              <w:keepNext/>
              <w:spacing w:after="0" w:line="240" w:lineRule="auto"/>
              <w:rPr>
                <w:szCs w:val="24"/>
              </w:rPr>
            </w:pPr>
          </w:p>
        </w:tc>
      </w:tr>
      <w:bookmarkEnd w:id="1"/>
    </w:tbl>
    <w:p w14:paraId="4FF834A0" w14:textId="2CE1E346" w:rsidR="001276E5" w:rsidRPr="002C65A4" w:rsidRDefault="001276E5">
      <w:pPr>
        <w:spacing w:after="160" w:line="259" w:lineRule="auto"/>
        <w:rPr>
          <w:bCs/>
          <w:szCs w:val="24"/>
        </w:rPr>
      </w:pPr>
    </w:p>
    <w:sectPr w:rsidR="001276E5" w:rsidRPr="002C65A4" w:rsidSect="001947C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B615" w14:textId="77777777" w:rsidR="008831CF" w:rsidRDefault="008831CF" w:rsidP="00FB2692">
      <w:pPr>
        <w:spacing w:after="0" w:line="240" w:lineRule="auto"/>
      </w:pPr>
      <w:r>
        <w:separator/>
      </w:r>
    </w:p>
  </w:endnote>
  <w:endnote w:type="continuationSeparator" w:id="0">
    <w:p w14:paraId="5C0CF4E6" w14:textId="77777777" w:rsidR="008831CF" w:rsidRDefault="008831CF" w:rsidP="00FB2692">
      <w:pPr>
        <w:spacing w:after="0" w:line="240" w:lineRule="auto"/>
      </w:pPr>
      <w:r>
        <w:continuationSeparator/>
      </w:r>
    </w:p>
  </w:endnote>
  <w:endnote w:type="continuationNotice" w:id="1">
    <w:p w14:paraId="65346341" w14:textId="77777777" w:rsidR="008831CF" w:rsidRDefault="00883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7FB57" w14:textId="77777777" w:rsidR="008831CF" w:rsidRDefault="008831CF" w:rsidP="00FB2692">
      <w:pPr>
        <w:spacing w:after="0" w:line="240" w:lineRule="auto"/>
      </w:pPr>
      <w:r>
        <w:separator/>
      </w:r>
    </w:p>
  </w:footnote>
  <w:footnote w:type="continuationSeparator" w:id="0">
    <w:p w14:paraId="197E2A82" w14:textId="77777777" w:rsidR="008831CF" w:rsidRDefault="008831CF" w:rsidP="00FB2692">
      <w:pPr>
        <w:spacing w:after="0" w:line="240" w:lineRule="auto"/>
      </w:pPr>
      <w:r>
        <w:continuationSeparator/>
      </w:r>
    </w:p>
  </w:footnote>
  <w:footnote w:type="continuationNotice" w:id="1">
    <w:p w14:paraId="3FAB8DCC" w14:textId="77777777" w:rsidR="008831CF" w:rsidRDefault="008831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25D"/>
    <w:multiLevelType w:val="multilevel"/>
    <w:tmpl w:val="5F0CCDCA"/>
    <w:lvl w:ilvl="0">
      <w:start w:val="2"/>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E14886"/>
    <w:multiLevelType w:val="multilevel"/>
    <w:tmpl w:val="FF7012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D6217"/>
    <w:multiLevelType w:val="multilevel"/>
    <w:tmpl w:val="A2760E80"/>
    <w:lvl w:ilvl="0">
      <w:start w:val="1"/>
      <w:numFmt w:val="decimal"/>
      <w:lvlText w:val="%1."/>
      <w:lvlJc w:val="left"/>
      <w:pPr>
        <w:ind w:left="552" w:hanging="552"/>
      </w:pPr>
      <w:rPr>
        <w:rFonts w:eastAsia="Calibri" w:hint="default"/>
      </w:rPr>
    </w:lvl>
    <w:lvl w:ilvl="1">
      <w:start w:val="1"/>
      <w:numFmt w:val="decimal"/>
      <w:lvlText w:val="%1.%2."/>
      <w:lvlJc w:val="left"/>
      <w:pPr>
        <w:ind w:left="1272" w:hanging="552"/>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3" w15:restartNumberingAfterBreak="0">
    <w:nsid w:val="0D384BE4"/>
    <w:multiLevelType w:val="multilevel"/>
    <w:tmpl w:val="479A772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758AD"/>
    <w:multiLevelType w:val="multilevel"/>
    <w:tmpl w:val="407E98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A61D80"/>
    <w:multiLevelType w:val="multilevel"/>
    <w:tmpl w:val="EA1A794E"/>
    <w:lvl w:ilvl="0">
      <w:start w:val="4"/>
      <w:numFmt w:val="decimal"/>
      <w:lvlText w:val="%1."/>
      <w:lvlJc w:val="left"/>
      <w:pPr>
        <w:ind w:left="360" w:hanging="360"/>
      </w:pPr>
      <w:rPr>
        <w:rFonts w:hint="default"/>
      </w:rPr>
    </w:lvl>
    <w:lvl w:ilvl="1">
      <w:start w:val="5"/>
      <w:numFmt w:val="decimal"/>
      <w:lvlText w:val="%1.%2."/>
      <w:lvlJc w:val="left"/>
      <w:pPr>
        <w:ind w:left="67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F6781D"/>
    <w:multiLevelType w:val="multilevel"/>
    <w:tmpl w:val="859E6640"/>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47977E7"/>
    <w:multiLevelType w:val="multilevel"/>
    <w:tmpl w:val="407E98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B5E0F"/>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273573"/>
    <w:multiLevelType w:val="multilevel"/>
    <w:tmpl w:val="0AF00DD4"/>
    <w:lvl w:ilvl="0">
      <w:start w:val="9"/>
      <w:numFmt w:val="decimal"/>
      <w:lvlText w:val="%1."/>
      <w:lvlJc w:val="left"/>
      <w:pPr>
        <w:ind w:left="540" w:hanging="540"/>
      </w:pPr>
      <w:rPr>
        <w:rFonts w:hint="default"/>
        <w:b w:val="0"/>
        <w:bCs/>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D1E23D0"/>
    <w:multiLevelType w:val="hybridMultilevel"/>
    <w:tmpl w:val="D820F1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6895958"/>
    <w:multiLevelType w:val="multilevel"/>
    <w:tmpl w:val="407E98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B75314"/>
    <w:multiLevelType w:val="multilevel"/>
    <w:tmpl w:val="7910BC6A"/>
    <w:lvl w:ilvl="0">
      <w:start w:val="9"/>
      <w:numFmt w:val="decimal"/>
      <w:lvlText w:val="%1."/>
      <w:lvlJc w:val="left"/>
      <w:pPr>
        <w:ind w:left="540" w:hanging="540"/>
      </w:pPr>
      <w:rPr>
        <w:rFonts w:hint="default"/>
        <w:b w:val="0"/>
        <w:bCs/>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AD53948"/>
    <w:multiLevelType w:val="multilevel"/>
    <w:tmpl w:val="6032BB2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E31B6E"/>
    <w:multiLevelType w:val="hybridMultilevel"/>
    <w:tmpl w:val="D90E8C54"/>
    <w:lvl w:ilvl="0" w:tplc="3D1CE654">
      <w:start w:val="1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3E67284A"/>
    <w:multiLevelType w:val="hybridMultilevel"/>
    <w:tmpl w:val="BB16ABC8"/>
    <w:lvl w:ilvl="0" w:tplc="EFEE1554">
      <w:start w:val="1"/>
      <w:numFmt w:val="decimal"/>
      <w:lvlText w:val="%1."/>
      <w:lvlJc w:val="left"/>
      <w:pPr>
        <w:ind w:left="405" w:hanging="405"/>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09E3A9A"/>
    <w:multiLevelType w:val="hybridMultilevel"/>
    <w:tmpl w:val="AAC4C03E"/>
    <w:lvl w:ilvl="0" w:tplc="4CCA3CD2">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4F07210"/>
    <w:multiLevelType w:val="hybridMultilevel"/>
    <w:tmpl w:val="46CC8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FC3BEC"/>
    <w:multiLevelType w:val="hybridMultilevel"/>
    <w:tmpl w:val="4A9A6392"/>
    <w:lvl w:ilvl="0" w:tplc="3FE0CE64">
      <w:start w:val="2"/>
      <w:numFmt w:val="bullet"/>
      <w:lvlText w:val="–"/>
      <w:lvlJc w:val="left"/>
      <w:pPr>
        <w:ind w:left="364" w:hanging="360"/>
      </w:pPr>
      <w:rPr>
        <w:rFonts w:ascii="Times New Roman" w:eastAsia="Calibri" w:hAnsi="Times New Roman" w:cs="Times New Roman" w:hint="default"/>
      </w:rPr>
    </w:lvl>
    <w:lvl w:ilvl="1" w:tplc="04270003" w:tentative="1">
      <w:start w:val="1"/>
      <w:numFmt w:val="bullet"/>
      <w:lvlText w:val="o"/>
      <w:lvlJc w:val="left"/>
      <w:pPr>
        <w:ind w:left="1084" w:hanging="360"/>
      </w:pPr>
      <w:rPr>
        <w:rFonts w:ascii="Courier New" w:hAnsi="Courier New" w:cs="Courier New" w:hint="default"/>
      </w:rPr>
    </w:lvl>
    <w:lvl w:ilvl="2" w:tplc="04270005" w:tentative="1">
      <w:start w:val="1"/>
      <w:numFmt w:val="bullet"/>
      <w:lvlText w:val=""/>
      <w:lvlJc w:val="left"/>
      <w:pPr>
        <w:ind w:left="1804" w:hanging="360"/>
      </w:pPr>
      <w:rPr>
        <w:rFonts w:ascii="Wingdings" w:hAnsi="Wingdings" w:hint="default"/>
      </w:rPr>
    </w:lvl>
    <w:lvl w:ilvl="3" w:tplc="04270001" w:tentative="1">
      <w:start w:val="1"/>
      <w:numFmt w:val="bullet"/>
      <w:lvlText w:val=""/>
      <w:lvlJc w:val="left"/>
      <w:pPr>
        <w:ind w:left="2524" w:hanging="360"/>
      </w:pPr>
      <w:rPr>
        <w:rFonts w:ascii="Symbol" w:hAnsi="Symbol" w:hint="default"/>
      </w:rPr>
    </w:lvl>
    <w:lvl w:ilvl="4" w:tplc="04270003" w:tentative="1">
      <w:start w:val="1"/>
      <w:numFmt w:val="bullet"/>
      <w:lvlText w:val="o"/>
      <w:lvlJc w:val="left"/>
      <w:pPr>
        <w:ind w:left="3244" w:hanging="360"/>
      </w:pPr>
      <w:rPr>
        <w:rFonts w:ascii="Courier New" w:hAnsi="Courier New" w:cs="Courier New" w:hint="default"/>
      </w:rPr>
    </w:lvl>
    <w:lvl w:ilvl="5" w:tplc="04270005" w:tentative="1">
      <w:start w:val="1"/>
      <w:numFmt w:val="bullet"/>
      <w:lvlText w:val=""/>
      <w:lvlJc w:val="left"/>
      <w:pPr>
        <w:ind w:left="3964" w:hanging="360"/>
      </w:pPr>
      <w:rPr>
        <w:rFonts w:ascii="Wingdings" w:hAnsi="Wingdings" w:hint="default"/>
      </w:rPr>
    </w:lvl>
    <w:lvl w:ilvl="6" w:tplc="04270001" w:tentative="1">
      <w:start w:val="1"/>
      <w:numFmt w:val="bullet"/>
      <w:lvlText w:val=""/>
      <w:lvlJc w:val="left"/>
      <w:pPr>
        <w:ind w:left="4684" w:hanging="360"/>
      </w:pPr>
      <w:rPr>
        <w:rFonts w:ascii="Symbol" w:hAnsi="Symbol" w:hint="default"/>
      </w:rPr>
    </w:lvl>
    <w:lvl w:ilvl="7" w:tplc="04270003" w:tentative="1">
      <w:start w:val="1"/>
      <w:numFmt w:val="bullet"/>
      <w:lvlText w:val="o"/>
      <w:lvlJc w:val="left"/>
      <w:pPr>
        <w:ind w:left="5404" w:hanging="360"/>
      </w:pPr>
      <w:rPr>
        <w:rFonts w:ascii="Courier New" w:hAnsi="Courier New" w:cs="Courier New" w:hint="default"/>
      </w:rPr>
    </w:lvl>
    <w:lvl w:ilvl="8" w:tplc="04270005" w:tentative="1">
      <w:start w:val="1"/>
      <w:numFmt w:val="bullet"/>
      <w:lvlText w:val=""/>
      <w:lvlJc w:val="left"/>
      <w:pPr>
        <w:ind w:left="6124" w:hanging="360"/>
      </w:pPr>
      <w:rPr>
        <w:rFonts w:ascii="Wingdings" w:hAnsi="Wingdings" w:hint="default"/>
      </w:rPr>
    </w:lvl>
  </w:abstractNum>
  <w:abstractNum w:abstractNumId="19" w15:restartNumberingAfterBreak="0">
    <w:nsid w:val="4DDB7EA3"/>
    <w:multiLevelType w:val="multilevel"/>
    <w:tmpl w:val="A418AD58"/>
    <w:lvl w:ilvl="0">
      <w:start w:val="5"/>
      <w:numFmt w:val="decimal"/>
      <w:lvlText w:val="%1."/>
      <w:lvlJc w:val="left"/>
      <w:pPr>
        <w:ind w:left="720" w:hanging="360"/>
      </w:pPr>
      <w:rPr>
        <w:rFonts w:hint="default"/>
        <w:b/>
        <w:bCs/>
      </w:rPr>
    </w:lvl>
    <w:lvl w:ilvl="1">
      <w:start w:val="1"/>
      <w:numFmt w:val="decimal"/>
      <w:isLgl/>
      <w:lvlText w:val="%1.%2."/>
      <w:lvlJc w:val="left"/>
      <w:pPr>
        <w:ind w:left="988"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0" w15:restartNumberingAfterBreak="0">
    <w:nsid w:val="4E444979"/>
    <w:multiLevelType w:val="multilevel"/>
    <w:tmpl w:val="CC7098AC"/>
    <w:lvl w:ilvl="0">
      <w:start w:val="9"/>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21" w15:restartNumberingAfterBreak="0">
    <w:nsid w:val="4F122EC9"/>
    <w:multiLevelType w:val="multilevel"/>
    <w:tmpl w:val="20EC700C"/>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51E87D0D"/>
    <w:multiLevelType w:val="multilevel"/>
    <w:tmpl w:val="4970C1B4"/>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52CE71D1"/>
    <w:multiLevelType w:val="multilevel"/>
    <w:tmpl w:val="6F7A1AC6"/>
    <w:lvl w:ilvl="0">
      <w:start w:val="11"/>
      <w:numFmt w:val="decimal"/>
      <w:lvlText w:val="%1."/>
      <w:lvlJc w:val="left"/>
      <w:pPr>
        <w:ind w:left="5300" w:hanging="480"/>
      </w:pPr>
      <w:rPr>
        <w:rFonts w:hint="default"/>
      </w:rPr>
    </w:lvl>
    <w:lvl w:ilvl="1">
      <w:start w:val="1"/>
      <w:numFmt w:val="decimal"/>
      <w:lvlText w:val="%1.%2."/>
      <w:lvlJc w:val="left"/>
      <w:pPr>
        <w:ind w:left="928" w:hanging="48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24" w15:restartNumberingAfterBreak="0">
    <w:nsid w:val="530B1820"/>
    <w:multiLevelType w:val="hybridMultilevel"/>
    <w:tmpl w:val="D37E3E04"/>
    <w:lvl w:ilvl="0" w:tplc="F07078D4">
      <w:start w:val="3"/>
      <w:numFmt w:val="bullet"/>
      <w:lvlText w:val="-"/>
      <w:lvlJc w:val="left"/>
      <w:pPr>
        <w:ind w:left="720" w:hanging="360"/>
      </w:pPr>
      <w:rPr>
        <w:rFonts w:ascii="Times New Roman" w:eastAsiaTheme="maj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1A36B8"/>
    <w:multiLevelType w:val="multilevel"/>
    <w:tmpl w:val="429246DC"/>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8700F3F"/>
    <w:multiLevelType w:val="multilevel"/>
    <w:tmpl w:val="A418AD58"/>
    <w:lvl w:ilvl="0">
      <w:start w:val="5"/>
      <w:numFmt w:val="decimal"/>
      <w:lvlText w:val="%1."/>
      <w:lvlJc w:val="left"/>
      <w:pPr>
        <w:ind w:left="720" w:hanging="360"/>
      </w:pPr>
      <w:rPr>
        <w:rFonts w:hint="default"/>
        <w:b/>
        <w:bCs/>
      </w:rPr>
    </w:lvl>
    <w:lvl w:ilvl="1">
      <w:start w:val="1"/>
      <w:numFmt w:val="decimal"/>
      <w:isLgl/>
      <w:lvlText w:val="%1.%2."/>
      <w:lvlJc w:val="left"/>
      <w:pPr>
        <w:ind w:left="988"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7" w15:restartNumberingAfterBreak="0">
    <w:nsid w:val="58904F17"/>
    <w:multiLevelType w:val="multilevel"/>
    <w:tmpl w:val="DDEADE70"/>
    <w:lvl w:ilvl="0">
      <w:start w:val="9"/>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8EE6CF6"/>
    <w:multiLevelType w:val="hybridMultilevel"/>
    <w:tmpl w:val="F4F877AE"/>
    <w:lvl w:ilvl="0" w:tplc="B2EEF616">
      <w:start w:val="1"/>
      <w:numFmt w:val="decimal"/>
      <w:lvlText w:val="%1."/>
      <w:lvlJc w:val="left"/>
      <w:pPr>
        <w:ind w:left="1637" w:hanging="360"/>
      </w:pPr>
      <w:rPr>
        <w:b w:val="0"/>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A651ACA"/>
    <w:multiLevelType w:val="multilevel"/>
    <w:tmpl w:val="CA1AC03E"/>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5AB94069"/>
    <w:multiLevelType w:val="hybridMultilevel"/>
    <w:tmpl w:val="DC646C92"/>
    <w:lvl w:ilvl="0" w:tplc="0427000F">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B792D"/>
    <w:multiLevelType w:val="multilevel"/>
    <w:tmpl w:val="9D067616"/>
    <w:lvl w:ilvl="0">
      <w:start w:val="4"/>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2" w15:restartNumberingAfterBreak="0">
    <w:nsid w:val="6CB10468"/>
    <w:multiLevelType w:val="multilevel"/>
    <w:tmpl w:val="8FE486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0FA79E1"/>
    <w:multiLevelType w:val="hybridMultilevel"/>
    <w:tmpl w:val="AE3812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183327"/>
    <w:multiLevelType w:val="multilevel"/>
    <w:tmpl w:val="A476ADBE"/>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89D7DC5"/>
    <w:multiLevelType w:val="hybridMultilevel"/>
    <w:tmpl w:val="A038239A"/>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36" w15:restartNumberingAfterBreak="0">
    <w:nsid w:val="796D0B68"/>
    <w:multiLevelType w:val="multilevel"/>
    <w:tmpl w:val="668A2B08"/>
    <w:lvl w:ilvl="0">
      <w:start w:val="10"/>
      <w:numFmt w:val="decimal"/>
      <w:suff w:val="space"/>
      <w:lvlText w:val="%1."/>
      <w:lvlJc w:val="left"/>
      <w:pPr>
        <w:ind w:left="574" w:hanging="432"/>
      </w:pPr>
      <w:rPr>
        <w:rFonts w:hint="default"/>
        <w:b/>
        <w:i w:val="0"/>
      </w:rPr>
    </w:lvl>
    <w:lvl w:ilvl="1">
      <w:start w:val="1"/>
      <w:numFmt w:val="decimal"/>
      <w:suff w:val="space"/>
      <w:lvlText w:val="%1.%2."/>
      <w:lvlJc w:val="left"/>
      <w:pPr>
        <w:ind w:left="-152" w:firstLine="720"/>
      </w:pPr>
      <w:rPr>
        <w:rFonts w:hint="default"/>
        <w:b w:val="0"/>
        <w:i w:val="0"/>
        <w:strike w:val="0"/>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7" w15:restartNumberingAfterBreak="0">
    <w:nsid w:val="7A851847"/>
    <w:multiLevelType w:val="multilevel"/>
    <w:tmpl w:val="A418AD58"/>
    <w:lvl w:ilvl="0">
      <w:start w:val="5"/>
      <w:numFmt w:val="decimal"/>
      <w:lvlText w:val="%1."/>
      <w:lvlJc w:val="left"/>
      <w:pPr>
        <w:ind w:left="720" w:hanging="360"/>
      </w:pPr>
      <w:rPr>
        <w:rFonts w:hint="default"/>
        <w:b/>
        <w:bCs/>
      </w:rPr>
    </w:lvl>
    <w:lvl w:ilvl="1">
      <w:start w:val="1"/>
      <w:numFmt w:val="decimal"/>
      <w:isLgl/>
      <w:lvlText w:val="%1.%2."/>
      <w:lvlJc w:val="left"/>
      <w:pPr>
        <w:ind w:left="420"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8" w15:restartNumberingAfterBreak="0">
    <w:nsid w:val="7F886ADA"/>
    <w:multiLevelType w:val="multilevel"/>
    <w:tmpl w:val="9D067616"/>
    <w:lvl w:ilvl="0">
      <w:start w:val="4"/>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944070238">
    <w:abstractNumId w:val="15"/>
  </w:num>
  <w:num w:numId="2" w16cid:durableId="1148471595">
    <w:abstractNumId w:val="25"/>
  </w:num>
  <w:num w:numId="3" w16cid:durableId="2133591868">
    <w:abstractNumId w:val="10"/>
  </w:num>
  <w:num w:numId="4" w16cid:durableId="499122283">
    <w:abstractNumId w:val="16"/>
  </w:num>
  <w:num w:numId="5" w16cid:durableId="2144469367">
    <w:abstractNumId w:val="24"/>
  </w:num>
  <w:num w:numId="6" w16cid:durableId="1423910496">
    <w:abstractNumId w:val="34"/>
  </w:num>
  <w:num w:numId="7" w16cid:durableId="278800193">
    <w:abstractNumId w:val="18"/>
  </w:num>
  <w:num w:numId="8" w16cid:durableId="999383920">
    <w:abstractNumId w:val="14"/>
  </w:num>
  <w:num w:numId="9" w16cid:durableId="1779131574">
    <w:abstractNumId w:val="17"/>
  </w:num>
  <w:num w:numId="10" w16cid:durableId="801077452">
    <w:abstractNumId w:val="9"/>
  </w:num>
  <w:num w:numId="11" w16cid:durableId="2019849894">
    <w:abstractNumId w:val="27"/>
  </w:num>
  <w:num w:numId="12" w16cid:durableId="1170828344">
    <w:abstractNumId w:val="12"/>
  </w:num>
  <w:num w:numId="13" w16cid:durableId="1872525129">
    <w:abstractNumId w:val="36"/>
  </w:num>
  <w:num w:numId="14" w16cid:durableId="529490576">
    <w:abstractNumId w:val="36"/>
    <w:lvlOverride w:ilvl="0">
      <w:startOverride w:val="4"/>
    </w:lvlOverride>
    <w:lvlOverride w:ilvl="1">
      <w:startOverride w:val="1"/>
    </w:lvlOverride>
  </w:num>
  <w:num w:numId="15" w16cid:durableId="1047534555">
    <w:abstractNumId w:val="36"/>
    <w:lvlOverride w:ilvl="0">
      <w:startOverride w:val="4"/>
    </w:lvlOverride>
    <w:lvlOverride w:ilvl="1">
      <w:startOverride w:val="2"/>
    </w:lvlOverride>
    <w:lvlOverride w:ilvl="2">
      <w:startOverride w:val="1"/>
    </w:lvlOverride>
  </w:num>
  <w:num w:numId="16" w16cid:durableId="1064138400">
    <w:abstractNumId w:val="28"/>
  </w:num>
  <w:num w:numId="17" w16cid:durableId="944459994">
    <w:abstractNumId w:val="32"/>
  </w:num>
  <w:num w:numId="18" w16cid:durableId="1794053529">
    <w:abstractNumId w:val="32"/>
  </w:num>
  <w:num w:numId="19" w16cid:durableId="12494641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7728455">
    <w:abstractNumId w:val="31"/>
  </w:num>
  <w:num w:numId="21" w16cid:durableId="285308516">
    <w:abstractNumId w:val="38"/>
  </w:num>
  <w:num w:numId="22" w16cid:durableId="4331117">
    <w:abstractNumId w:val="23"/>
  </w:num>
  <w:num w:numId="23" w16cid:durableId="1213924987">
    <w:abstractNumId w:val="6"/>
  </w:num>
  <w:num w:numId="24" w16cid:durableId="1709065611">
    <w:abstractNumId w:val="1"/>
  </w:num>
  <w:num w:numId="25" w16cid:durableId="973371394">
    <w:abstractNumId w:val="13"/>
  </w:num>
  <w:num w:numId="26" w16cid:durableId="1935087415">
    <w:abstractNumId w:val="3"/>
  </w:num>
  <w:num w:numId="27" w16cid:durableId="504439327">
    <w:abstractNumId w:val="0"/>
  </w:num>
  <w:num w:numId="28" w16cid:durableId="535047167">
    <w:abstractNumId w:val="5"/>
  </w:num>
  <w:num w:numId="29" w16cid:durableId="769273286">
    <w:abstractNumId w:val="37"/>
  </w:num>
  <w:num w:numId="30" w16cid:durableId="1326007464">
    <w:abstractNumId w:val="22"/>
  </w:num>
  <w:num w:numId="31" w16cid:durableId="1439058418">
    <w:abstractNumId w:val="29"/>
  </w:num>
  <w:num w:numId="32" w16cid:durableId="109052984">
    <w:abstractNumId w:val="21"/>
  </w:num>
  <w:num w:numId="33" w16cid:durableId="921259396">
    <w:abstractNumId w:val="20"/>
  </w:num>
  <w:num w:numId="34" w16cid:durableId="1109667658">
    <w:abstractNumId w:val="8"/>
  </w:num>
  <w:num w:numId="35" w16cid:durableId="2112815128">
    <w:abstractNumId w:val="19"/>
  </w:num>
  <w:num w:numId="36" w16cid:durableId="1091583021">
    <w:abstractNumId w:val="26"/>
  </w:num>
  <w:num w:numId="37" w16cid:durableId="1489783619">
    <w:abstractNumId w:val="2"/>
  </w:num>
  <w:num w:numId="38" w16cid:durableId="861747530">
    <w:abstractNumId w:val="35"/>
  </w:num>
  <w:num w:numId="39" w16cid:durableId="839855015">
    <w:abstractNumId w:val="4"/>
  </w:num>
  <w:num w:numId="40" w16cid:durableId="405884333">
    <w:abstractNumId w:val="7"/>
  </w:num>
  <w:num w:numId="41" w16cid:durableId="1342776249">
    <w:abstractNumId w:val="11"/>
  </w:num>
  <w:num w:numId="42" w16cid:durableId="330375191">
    <w:abstractNumId w:val="33"/>
  </w:num>
  <w:num w:numId="43" w16cid:durableId="15188119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EA"/>
    <w:rsid w:val="00001087"/>
    <w:rsid w:val="00001B3E"/>
    <w:rsid w:val="0000374D"/>
    <w:rsid w:val="00004B5D"/>
    <w:rsid w:val="00006659"/>
    <w:rsid w:val="000067AF"/>
    <w:rsid w:val="00007B42"/>
    <w:rsid w:val="0001007F"/>
    <w:rsid w:val="00014BF4"/>
    <w:rsid w:val="00014DD0"/>
    <w:rsid w:val="00014F05"/>
    <w:rsid w:val="0001564D"/>
    <w:rsid w:val="00017C62"/>
    <w:rsid w:val="00020E9B"/>
    <w:rsid w:val="00022F7E"/>
    <w:rsid w:val="00024B1E"/>
    <w:rsid w:val="000271AC"/>
    <w:rsid w:val="000277D8"/>
    <w:rsid w:val="00027BE4"/>
    <w:rsid w:val="000304B9"/>
    <w:rsid w:val="000310F2"/>
    <w:rsid w:val="00031D91"/>
    <w:rsid w:val="00033478"/>
    <w:rsid w:val="00034CBE"/>
    <w:rsid w:val="00035FE2"/>
    <w:rsid w:val="00041042"/>
    <w:rsid w:val="00041A98"/>
    <w:rsid w:val="000434A5"/>
    <w:rsid w:val="00043E8E"/>
    <w:rsid w:val="000457D3"/>
    <w:rsid w:val="00045A92"/>
    <w:rsid w:val="0004756E"/>
    <w:rsid w:val="000506E2"/>
    <w:rsid w:val="00051899"/>
    <w:rsid w:val="00055C4D"/>
    <w:rsid w:val="00060BBD"/>
    <w:rsid w:val="000610F3"/>
    <w:rsid w:val="0006268B"/>
    <w:rsid w:val="00063044"/>
    <w:rsid w:val="00063E8C"/>
    <w:rsid w:val="00063FA8"/>
    <w:rsid w:val="000641BD"/>
    <w:rsid w:val="00064A3B"/>
    <w:rsid w:val="00064DCD"/>
    <w:rsid w:val="00065A6D"/>
    <w:rsid w:val="00066807"/>
    <w:rsid w:val="00066DF5"/>
    <w:rsid w:val="00070ED9"/>
    <w:rsid w:val="00071689"/>
    <w:rsid w:val="000731B2"/>
    <w:rsid w:val="000739B3"/>
    <w:rsid w:val="000833EC"/>
    <w:rsid w:val="000837F9"/>
    <w:rsid w:val="000849E7"/>
    <w:rsid w:val="0008527B"/>
    <w:rsid w:val="000868D6"/>
    <w:rsid w:val="00087300"/>
    <w:rsid w:val="00087444"/>
    <w:rsid w:val="00091DDC"/>
    <w:rsid w:val="0009206E"/>
    <w:rsid w:val="000962E9"/>
    <w:rsid w:val="0009680F"/>
    <w:rsid w:val="000A23C7"/>
    <w:rsid w:val="000A27B7"/>
    <w:rsid w:val="000A330A"/>
    <w:rsid w:val="000A3FAE"/>
    <w:rsid w:val="000A4305"/>
    <w:rsid w:val="000A468C"/>
    <w:rsid w:val="000A5481"/>
    <w:rsid w:val="000A6740"/>
    <w:rsid w:val="000A7EF1"/>
    <w:rsid w:val="000B3A8A"/>
    <w:rsid w:val="000B3DF9"/>
    <w:rsid w:val="000B64A4"/>
    <w:rsid w:val="000B658C"/>
    <w:rsid w:val="000B675C"/>
    <w:rsid w:val="000B6C69"/>
    <w:rsid w:val="000C51AE"/>
    <w:rsid w:val="000C603D"/>
    <w:rsid w:val="000C7BAE"/>
    <w:rsid w:val="000D1510"/>
    <w:rsid w:val="000D2EC5"/>
    <w:rsid w:val="000D4189"/>
    <w:rsid w:val="000D57CF"/>
    <w:rsid w:val="000D68EF"/>
    <w:rsid w:val="000D7A4E"/>
    <w:rsid w:val="000D7D04"/>
    <w:rsid w:val="000E0B01"/>
    <w:rsid w:val="000E3F30"/>
    <w:rsid w:val="000E56DB"/>
    <w:rsid w:val="000F0B3C"/>
    <w:rsid w:val="000F2CB4"/>
    <w:rsid w:val="000F2EDB"/>
    <w:rsid w:val="000F2FF3"/>
    <w:rsid w:val="000F3BFC"/>
    <w:rsid w:val="000F546B"/>
    <w:rsid w:val="000F66E6"/>
    <w:rsid w:val="000F6D71"/>
    <w:rsid w:val="001016B4"/>
    <w:rsid w:val="00105F98"/>
    <w:rsid w:val="0010775B"/>
    <w:rsid w:val="001103DB"/>
    <w:rsid w:val="001126DA"/>
    <w:rsid w:val="00113353"/>
    <w:rsid w:val="00114AB5"/>
    <w:rsid w:val="00115814"/>
    <w:rsid w:val="001168FF"/>
    <w:rsid w:val="001174DE"/>
    <w:rsid w:val="00121878"/>
    <w:rsid w:val="00122EFC"/>
    <w:rsid w:val="0012379D"/>
    <w:rsid w:val="0012750C"/>
    <w:rsid w:val="0012756A"/>
    <w:rsid w:val="001276E5"/>
    <w:rsid w:val="001314AA"/>
    <w:rsid w:val="00133CFE"/>
    <w:rsid w:val="0013630D"/>
    <w:rsid w:val="00137560"/>
    <w:rsid w:val="00137EA7"/>
    <w:rsid w:val="001404FB"/>
    <w:rsid w:val="00146C43"/>
    <w:rsid w:val="00150679"/>
    <w:rsid w:val="001507AD"/>
    <w:rsid w:val="00150DC3"/>
    <w:rsid w:val="001511EF"/>
    <w:rsid w:val="00153466"/>
    <w:rsid w:val="001539B4"/>
    <w:rsid w:val="00153EAF"/>
    <w:rsid w:val="00155BE2"/>
    <w:rsid w:val="0015765E"/>
    <w:rsid w:val="00160031"/>
    <w:rsid w:val="00163437"/>
    <w:rsid w:val="0016699E"/>
    <w:rsid w:val="00166B14"/>
    <w:rsid w:val="0016708D"/>
    <w:rsid w:val="00171AE5"/>
    <w:rsid w:val="00173327"/>
    <w:rsid w:val="00173B55"/>
    <w:rsid w:val="00176720"/>
    <w:rsid w:val="00176965"/>
    <w:rsid w:val="001769F1"/>
    <w:rsid w:val="00176CF4"/>
    <w:rsid w:val="00176D8A"/>
    <w:rsid w:val="00180DB6"/>
    <w:rsid w:val="001817C1"/>
    <w:rsid w:val="001819D7"/>
    <w:rsid w:val="00181DED"/>
    <w:rsid w:val="001878CF"/>
    <w:rsid w:val="001913A0"/>
    <w:rsid w:val="00191666"/>
    <w:rsid w:val="001927BA"/>
    <w:rsid w:val="00192C7C"/>
    <w:rsid w:val="00192C90"/>
    <w:rsid w:val="00193C4E"/>
    <w:rsid w:val="001947C0"/>
    <w:rsid w:val="00197695"/>
    <w:rsid w:val="00197776"/>
    <w:rsid w:val="001A1471"/>
    <w:rsid w:val="001A3C3F"/>
    <w:rsid w:val="001A5154"/>
    <w:rsid w:val="001A5F91"/>
    <w:rsid w:val="001A611F"/>
    <w:rsid w:val="001B0193"/>
    <w:rsid w:val="001B2DA7"/>
    <w:rsid w:val="001B3107"/>
    <w:rsid w:val="001B4CA7"/>
    <w:rsid w:val="001C055F"/>
    <w:rsid w:val="001C23CE"/>
    <w:rsid w:val="001C2A17"/>
    <w:rsid w:val="001C2C3B"/>
    <w:rsid w:val="001C3BA2"/>
    <w:rsid w:val="001C41F9"/>
    <w:rsid w:val="001C45D3"/>
    <w:rsid w:val="001C502A"/>
    <w:rsid w:val="001C5D78"/>
    <w:rsid w:val="001C62F4"/>
    <w:rsid w:val="001C7E97"/>
    <w:rsid w:val="001D0AA4"/>
    <w:rsid w:val="001D1ADA"/>
    <w:rsid w:val="001D3B50"/>
    <w:rsid w:val="001D4280"/>
    <w:rsid w:val="001D79D5"/>
    <w:rsid w:val="001E1C9C"/>
    <w:rsid w:val="001E3DDB"/>
    <w:rsid w:val="001E3E38"/>
    <w:rsid w:val="001E45C4"/>
    <w:rsid w:val="001E4AD0"/>
    <w:rsid w:val="001E4E07"/>
    <w:rsid w:val="001E5DB9"/>
    <w:rsid w:val="001E6273"/>
    <w:rsid w:val="001F101F"/>
    <w:rsid w:val="001F1ACF"/>
    <w:rsid w:val="001F3C30"/>
    <w:rsid w:val="001F5227"/>
    <w:rsid w:val="001F633E"/>
    <w:rsid w:val="001F68F3"/>
    <w:rsid w:val="001F7589"/>
    <w:rsid w:val="002013D9"/>
    <w:rsid w:val="00203D64"/>
    <w:rsid w:val="002064C3"/>
    <w:rsid w:val="0020750F"/>
    <w:rsid w:val="00213D88"/>
    <w:rsid w:val="00213EB5"/>
    <w:rsid w:val="00214391"/>
    <w:rsid w:val="00214509"/>
    <w:rsid w:val="00216313"/>
    <w:rsid w:val="00216C19"/>
    <w:rsid w:val="0021749F"/>
    <w:rsid w:val="00217888"/>
    <w:rsid w:val="00217ECF"/>
    <w:rsid w:val="00220729"/>
    <w:rsid w:val="00220C65"/>
    <w:rsid w:val="00223E8E"/>
    <w:rsid w:val="00223FC0"/>
    <w:rsid w:val="002241B0"/>
    <w:rsid w:val="00227EEF"/>
    <w:rsid w:val="00230954"/>
    <w:rsid w:val="002313D6"/>
    <w:rsid w:val="00231865"/>
    <w:rsid w:val="00235521"/>
    <w:rsid w:val="00236292"/>
    <w:rsid w:val="002418FF"/>
    <w:rsid w:val="00241A1F"/>
    <w:rsid w:val="002439BC"/>
    <w:rsid w:val="00243DC8"/>
    <w:rsid w:val="002440B8"/>
    <w:rsid w:val="00244BAF"/>
    <w:rsid w:val="00244EED"/>
    <w:rsid w:val="00245EDB"/>
    <w:rsid w:val="00246B2B"/>
    <w:rsid w:val="00247106"/>
    <w:rsid w:val="00247C22"/>
    <w:rsid w:val="00250C83"/>
    <w:rsid w:val="002550A5"/>
    <w:rsid w:val="00255309"/>
    <w:rsid w:val="00256D7B"/>
    <w:rsid w:val="00261B51"/>
    <w:rsid w:val="00263248"/>
    <w:rsid w:val="00263C07"/>
    <w:rsid w:val="002650C7"/>
    <w:rsid w:val="00271735"/>
    <w:rsid w:val="00271ABF"/>
    <w:rsid w:val="0027291F"/>
    <w:rsid w:val="00272E7D"/>
    <w:rsid w:val="002742DE"/>
    <w:rsid w:val="002772F3"/>
    <w:rsid w:val="0027790E"/>
    <w:rsid w:val="00280282"/>
    <w:rsid w:val="00280F98"/>
    <w:rsid w:val="0028221B"/>
    <w:rsid w:val="002831D6"/>
    <w:rsid w:val="00283655"/>
    <w:rsid w:val="002853DE"/>
    <w:rsid w:val="00285A75"/>
    <w:rsid w:val="00286BD4"/>
    <w:rsid w:val="002925DF"/>
    <w:rsid w:val="00292D85"/>
    <w:rsid w:val="00293858"/>
    <w:rsid w:val="002946D4"/>
    <w:rsid w:val="00295DBB"/>
    <w:rsid w:val="002A04C3"/>
    <w:rsid w:val="002A0DA3"/>
    <w:rsid w:val="002A1943"/>
    <w:rsid w:val="002A1A42"/>
    <w:rsid w:val="002A3A5D"/>
    <w:rsid w:val="002A3C7D"/>
    <w:rsid w:val="002A4AA4"/>
    <w:rsid w:val="002A5091"/>
    <w:rsid w:val="002A5844"/>
    <w:rsid w:val="002A7D26"/>
    <w:rsid w:val="002B0040"/>
    <w:rsid w:val="002B0CC6"/>
    <w:rsid w:val="002B10F0"/>
    <w:rsid w:val="002B4041"/>
    <w:rsid w:val="002B4724"/>
    <w:rsid w:val="002B4AD6"/>
    <w:rsid w:val="002B5EBA"/>
    <w:rsid w:val="002C03F4"/>
    <w:rsid w:val="002C0738"/>
    <w:rsid w:val="002C2153"/>
    <w:rsid w:val="002C26AA"/>
    <w:rsid w:val="002C37B2"/>
    <w:rsid w:val="002C4429"/>
    <w:rsid w:val="002C65A4"/>
    <w:rsid w:val="002D0176"/>
    <w:rsid w:val="002D0A40"/>
    <w:rsid w:val="002D727E"/>
    <w:rsid w:val="002D74AA"/>
    <w:rsid w:val="002E1558"/>
    <w:rsid w:val="002E1841"/>
    <w:rsid w:val="002E25D9"/>
    <w:rsid w:val="002E325A"/>
    <w:rsid w:val="002E5CA3"/>
    <w:rsid w:val="002E6C6D"/>
    <w:rsid w:val="002E7663"/>
    <w:rsid w:val="002E786C"/>
    <w:rsid w:val="002F01A6"/>
    <w:rsid w:val="002F26B8"/>
    <w:rsid w:val="002F382B"/>
    <w:rsid w:val="002F4055"/>
    <w:rsid w:val="002F4FEC"/>
    <w:rsid w:val="002F6263"/>
    <w:rsid w:val="002F7970"/>
    <w:rsid w:val="0030060F"/>
    <w:rsid w:val="00300A8E"/>
    <w:rsid w:val="00300DBE"/>
    <w:rsid w:val="003029CD"/>
    <w:rsid w:val="003033E1"/>
    <w:rsid w:val="00304A42"/>
    <w:rsid w:val="00305CA3"/>
    <w:rsid w:val="003079B5"/>
    <w:rsid w:val="00307E1A"/>
    <w:rsid w:val="0031040D"/>
    <w:rsid w:val="00311ABF"/>
    <w:rsid w:val="003124B1"/>
    <w:rsid w:val="00314529"/>
    <w:rsid w:val="0031737E"/>
    <w:rsid w:val="00317B39"/>
    <w:rsid w:val="0032241D"/>
    <w:rsid w:val="0032413F"/>
    <w:rsid w:val="00324327"/>
    <w:rsid w:val="003256EB"/>
    <w:rsid w:val="003273F1"/>
    <w:rsid w:val="0033181D"/>
    <w:rsid w:val="00331AD2"/>
    <w:rsid w:val="00332164"/>
    <w:rsid w:val="0033216C"/>
    <w:rsid w:val="00332306"/>
    <w:rsid w:val="00332C1F"/>
    <w:rsid w:val="00332EFB"/>
    <w:rsid w:val="003360D7"/>
    <w:rsid w:val="0033715E"/>
    <w:rsid w:val="003372DA"/>
    <w:rsid w:val="0034082C"/>
    <w:rsid w:val="003409C4"/>
    <w:rsid w:val="003436E2"/>
    <w:rsid w:val="003463A8"/>
    <w:rsid w:val="00352836"/>
    <w:rsid w:val="0035627C"/>
    <w:rsid w:val="00357136"/>
    <w:rsid w:val="003609E3"/>
    <w:rsid w:val="00361314"/>
    <w:rsid w:val="00361E8E"/>
    <w:rsid w:val="0036584B"/>
    <w:rsid w:val="0036597E"/>
    <w:rsid w:val="00366168"/>
    <w:rsid w:val="0037192D"/>
    <w:rsid w:val="00375C58"/>
    <w:rsid w:val="003779DD"/>
    <w:rsid w:val="00377A42"/>
    <w:rsid w:val="003803C7"/>
    <w:rsid w:val="00380665"/>
    <w:rsid w:val="003813D7"/>
    <w:rsid w:val="003829AD"/>
    <w:rsid w:val="003834DA"/>
    <w:rsid w:val="003845B4"/>
    <w:rsid w:val="00385C7E"/>
    <w:rsid w:val="00386049"/>
    <w:rsid w:val="00386177"/>
    <w:rsid w:val="00386673"/>
    <w:rsid w:val="00387206"/>
    <w:rsid w:val="00387366"/>
    <w:rsid w:val="00391A96"/>
    <w:rsid w:val="00391F98"/>
    <w:rsid w:val="00395CB8"/>
    <w:rsid w:val="00396413"/>
    <w:rsid w:val="003A0E7C"/>
    <w:rsid w:val="003A1731"/>
    <w:rsid w:val="003A2F0B"/>
    <w:rsid w:val="003A545A"/>
    <w:rsid w:val="003A6D3F"/>
    <w:rsid w:val="003A6F7C"/>
    <w:rsid w:val="003A7030"/>
    <w:rsid w:val="003B1039"/>
    <w:rsid w:val="003B2BC2"/>
    <w:rsid w:val="003B425F"/>
    <w:rsid w:val="003B4CC2"/>
    <w:rsid w:val="003B634E"/>
    <w:rsid w:val="003C155E"/>
    <w:rsid w:val="003C1938"/>
    <w:rsid w:val="003C4D1E"/>
    <w:rsid w:val="003C5E40"/>
    <w:rsid w:val="003C64B5"/>
    <w:rsid w:val="003C741C"/>
    <w:rsid w:val="003D090E"/>
    <w:rsid w:val="003D1F9E"/>
    <w:rsid w:val="003D22FB"/>
    <w:rsid w:val="003D230F"/>
    <w:rsid w:val="003E1055"/>
    <w:rsid w:val="003E18F0"/>
    <w:rsid w:val="003E1CF9"/>
    <w:rsid w:val="003E2F73"/>
    <w:rsid w:val="003E3580"/>
    <w:rsid w:val="003E4FE6"/>
    <w:rsid w:val="003F0D5B"/>
    <w:rsid w:val="003F1374"/>
    <w:rsid w:val="003F2EDD"/>
    <w:rsid w:val="003F2EF0"/>
    <w:rsid w:val="003F3FFA"/>
    <w:rsid w:val="003F4278"/>
    <w:rsid w:val="003F4456"/>
    <w:rsid w:val="003F4F43"/>
    <w:rsid w:val="003F5E47"/>
    <w:rsid w:val="003F630C"/>
    <w:rsid w:val="003F74DC"/>
    <w:rsid w:val="0040603C"/>
    <w:rsid w:val="004060C8"/>
    <w:rsid w:val="00411EBD"/>
    <w:rsid w:val="00412AC8"/>
    <w:rsid w:val="00417826"/>
    <w:rsid w:val="00423532"/>
    <w:rsid w:val="004255F0"/>
    <w:rsid w:val="00425632"/>
    <w:rsid w:val="00425C76"/>
    <w:rsid w:val="00426633"/>
    <w:rsid w:val="00426F3D"/>
    <w:rsid w:val="0043045D"/>
    <w:rsid w:val="00430A78"/>
    <w:rsid w:val="0043221A"/>
    <w:rsid w:val="00433411"/>
    <w:rsid w:val="00434030"/>
    <w:rsid w:val="0043497F"/>
    <w:rsid w:val="00436A11"/>
    <w:rsid w:val="00437DC3"/>
    <w:rsid w:val="00440BF5"/>
    <w:rsid w:val="004426C8"/>
    <w:rsid w:val="00442968"/>
    <w:rsid w:val="00442C0C"/>
    <w:rsid w:val="00443F8B"/>
    <w:rsid w:val="00444C13"/>
    <w:rsid w:val="00444C2E"/>
    <w:rsid w:val="00445297"/>
    <w:rsid w:val="00445665"/>
    <w:rsid w:val="00445A44"/>
    <w:rsid w:val="0045091C"/>
    <w:rsid w:val="00450CA4"/>
    <w:rsid w:val="00453592"/>
    <w:rsid w:val="004545C3"/>
    <w:rsid w:val="00454653"/>
    <w:rsid w:val="00455235"/>
    <w:rsid w:val="00455D9F"/>
    <w:rsid w:val="00456388"/>
    <w:rsid w:val="00456634"/>
    <w:rsid w:val="00456762"/>
    <w:rsid w:val="00457909"/>
    <w:rsid w:val="00457D9A"/>
    <w:rsid w:val="00460B3E"/>
    <w:rsid w:val="0046241F"/>
    <w:rsid w:val="00462692"/>
    <w:rsid w:val="004644F0"/>
    <w:rsid w:val="004646D4"/>
    <w:rsid w:val="00465DA2"/>
    <w:rsid w:val="00471115"/>
    <w:rsid w:val="00471CA4"/>
    <w:rsid w:val="00471E4B"/>
    <w:rsid w:val="00471E8B"/>
    <w:rsid w:val="00472A56"/>
    <w:rsid w:val="00473400"/>
    <w:rsid w:val="00473BA3"/>
    <w:rsid w:val="00473E2E"/>
    <w:rsid w:val="00475271"/>
    <w:rsid w:val="004817E9"/>
    <w:rsid w:val="00482D0F"/>
    <w:rsid w:val="00483D41"/>
    <w:rsid w:val="00484C96"/>
    <w:rsid w:val="00484F59"/>
    <w:rsid w:val="00485215"/>
    <w:rsid w:val="0048531E"/>
    <w:rsid w:val="00485682"/>
    <w:rsid w:val="004862AB"/>
    <w:rsid w:val="00487FA1"/>
    <w:rsid w:val="00490B41"/>
    <w:rsid w:val="004943B5"/>
    <w:rsid w:val="00495A38"/>
    <w:rsid w:val="0049763E"/>
    <w:rsid w:val="00497DF4"/>
    <w:rsid w:val="004A0C24"/>
    <w:rsid w:val="004A1F78"/>
    <w:rsid w:val="004A42A5"/>
    <w:rsid w:val="004A6287"/>
    <w:rsid w:val="004A710A"/>
    <w:rsid w:val="004B1908"/>
    <w:rsid w:val="004B298F"/>
    <w:rsid w:val="004B3080"/>
    <w:rsid w:val="004B3509"/>
    <w:rsid w:val="004B3FE0"/>
    <w:rsid w:val="004B40C3"/>
    <w:rsid w:val="004B496E"/>
    <w:rsid w:val="004B4E74"/>
    <w:rsid w:val="004B57B2"/>
    <w:rsid w:val="004B6353"/>
    <w:rsid w:val="004B6CCD"/>
    <w:rsid w:val="004B7232"/>
    <w:rsid w:val="004C36F1"/>
    <w:rsid w:val="004C455C"/>
    <w:rsid w:val="004C516E"/>
    <w:rsid w:val="004C63D7"/>
    <w:rsid w:val="004C7F85"/>
    <w:rsid w:val="004D138C"/>
    <w:rsid w:val="004D412C"/>
    <w:rsid w:val="004D621D"/>
    <w:rsid w:val="004E0818"/>
    <w:rsid w:val="004E2216"/>
    <w:rsid w:val="004E2639"/>
    <w:rsid w:val="004E28B0"/>
    <w:rsid w:val="004E3205"/>
    <w:rsid w:val="004E75FD"/>
    <w:rsid w:val="004E7A32"/>
    <w:rsid w:val="004F16D7"/>
    <w:rsid w:val="004F2285"/>
    <w:rsid w:val="004F3387"/>
    <w:rsid w:val="004F3E72"/>
    <w:rsid w:val="004F5612"/>
    <w:rsid w:val="004F5BDF"/>
    <w:rsid w:val="004F5ED7"/>
    <w:rsid w:val="004F76DC"/>
    <w:rsid w:val="00500E3F"/>
    <w:rsid w:val="00501330"/>
    <w:rsid w:val="00502CE8"/>
    <w:rsid w:val="005033FF"/>
    <w:rsid w:val="005044AA"/>
    <w:rsid w:val="00504FC6"/>
    <w:rsid w:val="00505D2E"/>
    <w:rsid w:val="005107A7"/>
    <w:rsid w:val="005135E8"/>
    <w:rsid w:val="0051364A"/>
    <w:rsid w:val="00514833"/>
    <w:rsid w:val="00514DD6"/>
    <w:rsid w:val="005152D5"/>
    <w:rsid w:val="00516EDF"/>
    <w:rsid w:val="0052027C"/>
    <w:rsid w:val="005209A8"/>
    <w:rsid w:val="00520F46"/>
    <w:rsid w:val="005216BA"/>
    <w:rsid w:val="00521EC5"/>
    <w:rsid w:val="005223F2"/>
    <w:rsid w:val="00522A91"/>
    <w:rsid w:val="00522B31"/>
    <w:rsid w:val="005235A9"/>
    <w:rsid w:val="00523691"/>
    <w:rsid w:val="00523DFF"/>
    <w:rsid w:val="00524525"/>
    <w:rsid w:val="0052659C"/>
    <w:rsid w:val="00526681"/>
    <w:rsid w:val="0052790D"/>
    <w:rsid w:val="0053023E"/>
    <w:rsid w:val="005310C1"/>
    <w:rsid w:val="005369AB"/>
    <w:rsid w:val="00536F95"/>
    <w:rsid w:val="00540D14"/>
    <w:rsid w:val="005410AB"/>
    <w:rsid w:val="00541526"/>
    <w:rsid w:val="00541F2D"/>
    <w:rsid w:val="00542897"/>
    <w:rsid w:val="00542B8C"/>
    <w:rsid w:val="00542EB0"/>
    <w:rsid w:val="00543903"/>
    <w:rsid w:val="00544B7B"/>
    <w:rsid w:val="0054557F"/>
    <w:rsid w:val="00545CEC"/>
    <w:rsid w:val="00547719"/>
    <w:rsid w:val="0055075C"/>
    <w:rsid w:val="005512A4"/>
    <w:rsid w:val="00551457"/>
    <w:rsid w:val="00552E6A"/>
    <w:rsid w:val="00553389"/>
    <w:rsid w:val="00553556"/>
    <w:rsid w:val="005548CD"/>
    <w:rsid w:val="00554E01"/>
    <w:rsid w:val="00556512"/>
    <w:rsid w:val="00556CC7"/>
    <w:rsid w:val="00557C7E"/>
    <w:rsid w:val="00557CBE"/>
    <w:rsid w:val="00561D50"/>
    <w:rsid w:val="005656EC"/>
    <w:rsid w:val="00567295"/>
    <w:rsid w:val="005715AC"/>
    <w:rsid w:val="005748DB"/>
    <w:rsid w:val="00574A0A"/>
    <w:rsid w:val="00574BC2"/>
    <w:rsid w:val="00581747"/>
    <w:rsid w:val="00584276"/>
    <w:rsid w:val="00584421"/>
    <w:rsid w:val="00584ED6"/>
    <w:rsid w:val="00587D54"/>
    <w:rsid w:val="005906E7"/>
    <w:rsid w:val="00590774"/>
    <w:rsid w:val="00592476"/>
    <w:rsid w:val="005925E0"/>
    <w:rsid w:val="005931C5"/>
    <w:rsid w:val="005937F2"/>
    <w:rsid w:val="00594479"/>
    <w:rsid w:val="005A26AA"/>
    <w:rsid w:val="005A302E"/>
    <w:rsid w:val="005A3351"/>
    <w:rsid w:val="005A4259"/>
    <w:rsid w:val="005A4C98"/>
    <w:rsid w:val="005A5351"/>
    <w:rsid w:val="005A5917"/>
    <w:rsid w:val="005A5D89"/>
    <w:rsid w:val="005A6A9D"/>
    <w:rsid w:val="005A7F78"/>
    <w:rsid w:val="005B2898"/>
    <w:rsid w:val="005B2BCA"/>
    <w:rsid w:val="005B3A92"/>
    <w:rsid w:val="005B436D"/>
    <w:rsid w:val="005B47B6"/>
    <w:rsid w:val="005B4965"/>
    <w:rsid w:val="005B7D9C"/>
    <w:rsid w:val="005C2235"/>
    <w:rsid w:val="005C2D22"/>
    <w:rsid w:val="005C58F4"/>
    <w:rsid w:val="005D0FEC"/>
    <w:rsid w:val="005D2393"/>
    <w:rsid w:val="005D2E44"/>
    <w:rsid w:val="005D4CF7"/>
    <w:rsid w:val="005D5A3C"/>
    <w:rsid w:val="005D5AA6"/>
    <w:rsid w:val="005D5D36"/>
    <w:rsid w:val="005D5F7F"/>
    <w:rsid w:val="005E302D"/>
    <w:rsid w:val="005E3680"/>
    <w:rsid w:val="005E389A"/>
    <w:rsid w:val="005E3CA5"/>
    <w:rsid w:val="005E48C9"/>
    <w:rsid w:val="005E5725"/>
    <w:rsid w:val="005F0148"/>
    <w:rsid w:val="005F1106"/>
    <w:rsid w:val="005F1AE5"/>
    <w:rsid w:val="005F37BC"/>
    <w:rsid w:val="005F3985"/>
    <w:rsid w:val="005F3C39"/>
    <w:rsid w:val="005F3FE2"/>
    <w:rsid w:val="005F45F9"/>
    <w:rsid w:val="005F5585"/>
    <w:rsid w:val="005F75E1"/>
    <w:rsid w:val="006000FC"/>
    <w:rsid w:val="00601E1F"/>
    <w:rsid w:val="0060258D"/>
    <w:rsid w:val="0060431E"/>
    <w:rsid w:val="00605D9F"/>
    <w:rsid w:val="00606829"/>
    <w:rsid w:val="006069D9"/>
    <w:rsid w:val="006104B0"/>
    <w:rsid w:val="00613054"/>
    <w:rsid w:val="0061469F"/>
    <w:rsid w:val="0061595E"/>
    <w:rsid w:val="0061662A"/>
    <w:rsid w:val="00616B78"/>
    <w:rsid w:val="0061779E"/>
    <w:rsid w:val="00620417"/>
    <w:rsid w:val="00621FB2"/>
    <w:rsid w:val="0062343D"/>
    <w:rsid w:val="00623676"/>
    <w:rsid w:val="00623B10"/>
    <w:rsid w:val="00623CBD"/>
    <w:rsid w:val="00623F22"/>
    <w:rsid w:val="00627EB0"/>
    <w:rsid w:val="00631E1D"/>
    <w:rsid w:val="006338BC"/>
    <w:rsid w:val="00633C35"/>
    <w:rsid w:val="00634302"/>
    <w:rsid w:val="00635A92"/>
    <w:rsid w:val="0063709B"/>
    <w:rsid w:val="00637D45"/>
    <w:rsid w:val="0064006D"/>
    <w:rsid w:val="0064300D"/>
    <w:rsid w:val="006436DF"/>
    <w:rsid w:val="00644BD4"/>
    <w:rsid w:val="00646FAC"/>
    <w:rsid w:val="006470A9"/>
    <w:rsid w:val="0064765A"/>
    <w:rsid w:val="00650D35"/>
    <w:rsid w:val="00652EF8"/>
    <w:rsid w:val="006548A7"/>
    <w:rsid w:val="0065771E"/>
    <w:rsid w:val="006579A3"/>
    <w:rsid w:val="00657E01"/>
    <w:rsid w:val="006619C8"/>
    <w:rsid w:val="006638E2"/>
    <w:rsid w:val="00663D59"/>
    <w:rsid w:val="00665E43"/>
    <w:rsid w:val="00667662"/>
    <w:rsid w:val="00671D2C"/>
    <w:rsid w:val="0067372B"/>
    <w:rsid w:val="0067380F"/>
    <w:rsid w:val="00674C1A"/>
    <w:rsid w:val="00675346"/>
    <w:rsid w:val="0067627A"/>
    <w:rsid w:val="0067693B"/>
    <w:rsid w:val="00677B35"/>
    <w:rsid w:val="00677E6A"/>
    <w:rsid w:val="00680470"/>
    <w:rsid w:val="00680781"/>
    <w:rsid w:val="00683A3C"/>
    <w:rsid w:val="00684F0D"/>
    <w:rsid w:val="006901E9"/>
    <w:rsid w:val="00696C21"/>
    <w:rsid w:val="00697241"/>
    <w:rsid w:val="00697C32"/>
    <w:rsid w:val="006A020F"/>
    <w:rsid w:val="006A028D"/>
    <w:rsid w:val="006A3298"/>
    <w:rsid w:val="006A35EC"/>
    <w:rsid w:val="006A5363"/>
    <w:rsid w:val="006A6C2F"/>
    <w:rsid w:val="006B49E5"/>
    <w:rsid w:val="006B74A7"/>
    <w:rsid w:val="006B7BAF"/>
    <w:rsid w:val="006B7C00"/>
    <w:rsid w:val="006C0418"/>
    <w:rsid w:val="006C16B4"/>
    <w:rsid w:val="006C1D80"/>
    <w:rsid w:val="006C2B28"/>
    <w:rsid w:val="006C2ECC"/>
    <w:rsid w:val="006C3BEB"/>
    <w:rsid w:val="006C4414"/>
    <w:rsid w:val="006C6B06"/>
    <w:rsid w:val="006C6F8C"/>
    <w:rsid w:val="006D0411"/>
    <w:rsid w:val="006D0620"/>
    <w:rsid w:val="006D16CF"/>
    <w:rsid w:val="006D1EC8"/>
    <w:rsid w:val="006D3295"/>
    <w:rsid w:val="006D38D4"/>
    <w:rsid w:val="006D4486"/>
    <w:rsid w:val="006D5A08"/>
    <w:rsid w:val="006D5C87"/>
    <w:rsid w:val="006D5F78"/>
    <w:rsid w:val="006D7602"/>
    <w:rsid w:val="006E053F"/>
    <w:rsid w:val="006E1DCC"/>
    <w:rsid w:val="006E4BDD"/>
    <w:rsid w:val="006E7E07"/>
    <w:rsid w:val="006F03D5"/>
    <w:rsid w:val="006F3E7C"/>
    <w:rsid w:val="006F4A9F"/>
    <w:rsid w:val="006F4DC5"/>
    <w:rsid w:val="006F50A1"/>
    <w:rsid w:val="006F568A"/>
    <w:rsid w:val="006F5EEF"/>
    <w:rsid w:val="00701445"/>
    <w:rsid w:val="00702AE7"/>
    <w:rsid w:val="007045ED"/>
    <w:rsid w:val="00706979"/>
    <w:rsid w:val="0070706E"/>
    <w:rsid w:val="00710160"/>
    <w:rsid w:val="0071079F"/>
    <w:rsid w:val="00711622"/>
    <w:rsid w:val="00711833"/>
    <w:rsid w:val="00712C23"/>
    <w:rsid w:val="0071391F"/>
    <w:rsid w:val="00714F56"/>
    <w:rsid w:val="007153BB"/>
    <w:rsid w:val="007155D9"/>
    <w:rsid w:val="0072013F"/>
    <w:rsid w:val="0072124C"/>
    <w:rsid w:val="0072232A"/>
    <w:rsid w:val="00723BD3"/>
    <w:rsid w:val="0072450F"/>
    <w:rsid w:val="00724883"/>
    <w:rsid w:val="007268B3"/>
    <w:rsid w:val="00726E6F"/>
    <w:rsid w:val="00727798"/>
    <w:rsid w:val="007325DE"/>
    <w:rsid w:val="00732919"/>
    <w:rsid w:val="007332EF"/>
    <w:rsid w:val="00733E1A"/>
    <w:rsid w:val="00733EAF"/>
    <w:rsid w:val="0073475A"/>
    <w:rsid w:val="00734784"/>
    <w:rsid w:val="007362F9"/>
    <w:rsid w:val="00736BF5"/>
    <w:rsid w:val="007443D6"/>
    <w:rsid w:val="007447D0"/>
    <w:rsid w:val="00747E8F"/>
    <w:rsid w:val="00747FF8"/>
    <w:rsid w:val="007500F2"/>
    <w:rsid w:val="0075221E"/>
    <w:rsid w:val="0075318E"/>
    <w:rsid w:val="007535DD"/>
    <w:rsid w:val="0075521A"/>
    <w:rsid w:val="00756E01"/>
    <w:rsid w:val="007577A4"/>
    <w:rsid w:val="00757C39"/>
    <w:rsid w:val="007615AF"/>
    <w:rsid w:val="007632B6"/>
    <w:rsid w:val="0076356F"/>
    <w:rsid w:val="007643EC"/>
    <w:rsid w:val="0076459F"/>
    <w:rsid w:val="00764AC2"/>
    <w:rsid w:val="007651AE"/>
    <w:rsid w:val="007664C7"/>
    <w:rsid w:val="00767182"/>
    <w:rsid w:val="00771FEF"/>
    <w:rsid w:val="00773839"/>
    <w:rsid w:val="00774193"/>
    <w:rsid w:val="007742B7"/>
    <w:rsid w:val="00774641"/>
    <w:rsid w:val="0077502B"/>
    <w:rsid w:val="0077525C"/>
    <w:rsid w:val="007815D3"/>
    <w:rsid w:val="00782489"/>
    <w:rsid w:val="00782916"/>
    <w:rsid w:val="007834BD"/>
    <w:rsid w:val="00785790"/>
    <w:rsid w:val="00787969"/>
    <w:rsid w:val="00791B3A"/>
    <w:rsid w:val="00791F43"/>
    <w:rsid w:val="007927A7"/>
    <w:rsid w:val="00792D79"/>
    <w:rsid w:val="007936EE"/>
    <w:rsid w:val="00793C02"/>
    <w:rsid w:val="007A2827"/>
    <w:rsid w:val="007A4A5B"/>
    <w:rsid w:val="007A4C67"/>
    <w:rsid w:val="007A68AD"/>
    <w:rsid w:val="007B01DF"/>
    <w:rsid w:val="007B1F38"/>
    <w:rsid w:val="007B22F9"/>
    <w:rsid w:val="007B275E"/>
    <w:rsid w:val="007B3B38"/>
    <w:rsid w:val="007B3BCF"/>
    <w:rsid w:val="007B424C"/>
    <w:rsid w:val="007C1F0E"/>
    <w:rsid w:val="007C2660"/>
    <w:rsid w:val="007C28FC"/>
    <w:rsid w:val="007C2CFE"/>
    <w:rsid w:val="007C3AA5"/>
    <w:rsid w:val="007C4A64"/>
    <w:rsid w:val="007C5E38"/>
    <w:rsid w:val="007C5EB8"/>
    <w:rsid w:val="007C700D"/>
    <w:rsid w:val="007C7DE2"/>
    <w:rsid w:val="007D27CF"/>
    <w:rsid w:val="007D2EA2"/>
    <w:rsid w:val="007D4D95"/>
    <w:rsid w:val="007D6CF5"/>
    <w:rsid w:val="007E0275"/>
    <w:rsid w:val="007E0948"/>
    <w:rsid w:val="007E09FA"/>
    <w:rsid w:val="007E17BF"/>
    <w:rsid w:val="007E1F19"/>
    <w:rsid w:val="007E2580"/>
    <w:rsid w:val="007E2B66"/>
    <w:rsid w:val="007E2E71"/>
    <w:rsid w:val="007E4896"/>
    <w:rsid w:val="007E4CE3"/>
    <w:rsid w:val="007E4EEF"/>
    <w:rsid w:val="007E571C"/>
    <w:rsid w:val="007E6BC8"/>
    <w:rsid w:val="007F1512"/>
    <w:rsid w:val="007F5299"/>
    <w:rsid w:val="007F5760"/>
    <w:rsid w:val="007F5BFC"/>
    <w:rsid w:val="007F640A"/>
    <w:rsid w:val="007F7508"/>
    <w:rsid w:val="00801092"/>
    <w:rsid w:val="008011BB"/>
    <w:rsid w:val="008020F7"/>
    <w:rsid w:val="00802AB8"/>
    <w:rsid w:val="00804087"/>
    <w:rsid w:val="008069D1"/>
    <w:rsid w:val="00807AD5"/>
    <w:rsid w:val="00812A3B"/>
    <w:rsid w:val="00812D1A"/>
    <w:rsid w:val="008140D2"/>
    <w:rsid w:val="00814CD8"/>
    <w:rsid w:val="00815731"/>
    <w:rsid w:val="00815D8A"/>
    <w:rsid w:val="00815E69"/>
    <w:rsid w:val="008162C1"/>
    <w:rsid w:val="008166DC"/>
    <w:rsid w:val="0082121A"/>
    <w:rsid w:val="00822AC9"/>
    <w:rsid w:val="00824D8D"/>
    <w:rsid w:val="00825F1D"/>
    <w:rsid w:val="008261D0"/>
    <w:rsid w:val="00827578"/>
    <w:rsid w:val="00827FF0"/>
    <w:rsid w:val="0083221C"/>
    <w:rsid w:val="00832391"/>
    <w:rsid w:val="00832BA6"/>
    <w:rsid w:val="00834427"/>
    <w:rsid w:val="008348F5"/>
    <w:rsid w:val="00834F40"/>
    <w:rsid w:val="00835D44"/>
    <w:rsid w:val="008364F3"/>
    <w:rsid w:val="00840790"/>
    <w:rsid w:val="008407C5"/>
    <w:rsid w:val="00840C47"/>
    <w:rsid w:val="00841B37"/>
    <w:rsid w:val="00841F54"/>
    <w:rsid w:val="00842846"/>
    <w:rsid w:val="00846654"/>
    <w:rsid w:val="00846DCC"/>
    <w:rsid w:val="00847627"/>
    <w:rsid w:val="00851E6C"/>
    <w:rsid w:val="0085217B"/>
    <w:rsid w:val="008534BA"/>
    <w:rsid w:val="008534C6"/>
    <w:rsid w:val="0085383F"/>
    <w:rsid w:val="008543D0"/>
    <w:rsid w:val="00855D98"/>
    <w:rsid w:val="00861294"/>
    <w:rsid w:val="00861B42"/>
    <w:rsid w:val="0086343A"/>
    <w:rsid w:val="00863463"/>
    <w:rsid w:val="00864244"/>
    <w:rsid w:val="00864BD8"/>
    <w:rsid w:val="00864F44"/>
    <w:rsid w:val="00865158"/>
    <w:rsid w:val="008665D1"/>
    <w:rsid w:val="00866C3C"/>
    <w:rsid w:val="00870D9C"/>
    <w:rsid w:val="00872F67"/>
    <w:rsid w:val="0087405E"/>
    <w:rsid w:val="00877693"/>
    <w:rsid w:val="008804B6"/>
    <w:rsid w:val="00880C4B"/>
    <w:rsid w:val="00881859"/>
    <w:rsid w:val="008822AE"/>
    <w:rsid w:val="00882CBF"/>
    <w:rsid w:val="008831CF"/>
    <w:rsid w:val="00883535"/>
    <w:rsid w:val="0088443D"/>
    <w:rsid w:val="008851B0"/>
    <w:rsid w:val="00886BC3"/>
    <w:rsid w:val="00890D62"/>
    <w:rsid w:val="00891990"/>
    <w:rsid w:val="00892826"/>
    <w:rsid w:val="0089326D"/>
    <w:rsid w:val="00893B31"/>
    <w:rsid w:val="00893D89"/>
    <w:rsid w:val="0089412A"/>
    <w:rsid w:val="00894469"/>
    <w:rsid w:val="0089540B"/>
    <w:rsid w:val="0089548F"/>
    <w:rsid w:val="00895642"/>
    <w:rsid w:val="00895B9E"/>
    <w:rsid w:val="00895E6A"/>
    <w:rsid w:val="0089651B"/>
    <w:rsid w:val="00896FDC"/>
    <w:rsid w:val="00897569"/>
    <w:rsid w:val="008A1747"/>
    <w:rsid w:val="008A202A"/>
    <w:rsid w:val="008A204E"/>
    <w:rsid w:val="008A3349"/>
    <w:rsid w:val="008A33F9"/>
    <w:rsid w:val="008A4272"/>
    <w:rsid w:val="008A4A7A"/>
    <w:rsid w:val="008A58D1"/>
    <w:rsid w:val="008A6488"/>
    <w:rsid w:val="008A70D5"/>
    <w:rsid w:val="008A7B98"/>
    <w:rsid w:val="008B0BB0"/>
    <w:rsid w:val="008B0C02"/>
    <w:rsid w:val="008B0C78"/>
    <w:rsid w:val="008B0E3D"/>
    <w:rsid w:val="008B0FF1"/>
    <w:rsid w:val="008B3A87"/>
    <w:rsid w:val="008B53AE"/>
    <w:rsid w:val="008B609C"/>
    <w:rsid w:val="008B6534"/>
    <w:rsid w:val="008B7ABE"/>
    <w:rsid w:val="008C08D9"/>
    <w:rsid w:val="008C19F7"/>
    <w:rsid w:val="008C2CDD"/>
    <w:rsid w:val="008C2D0F"/>
    <w:rsid w:val="008C4FFC"/>
    <w:rsid w:val="008C5624"/>
    <w:rsid w:val="008C6EAE"/>
    <w:rsid w:val="008C7880"/>
    <w:rsid w:val="008D037B"/>
    <w:rsid w:val="008D0E3C"/>
    <w:rsid w:val="008D1166"/>
    <w:rsid w:val="008D1347"/>
    <w:rsid w:val="008D1DC1"/>
    <w:rsid w:val="008D258C"/>
    <w:rsid w:val="008D4BAC"/>
    <w:rsid w:val="008D54BA"/>
    <w:rsid w:val="008D6170"/>
    <w:rsid w:val="008E1D44"/>
    <w:rsid w:val="008E25AD"/>
    <w:rsid w:val="008E2EC0"/>
    <w:rsid w:val="008E3913"/>
    <w:rsid w:val="008E4C50"/>
    <w:rsid w:val="008E57F3"/>
    <w:rsid w:val="008E6FA5"/>
    <w:rsid w:val="008E75C7"/>
    <w:rsid w:val="008F054A"/>
    <w:rsid w:val="008F1120"/>
    <w:rsid w:val="008F14BB"/>
    <w:rsid w:val="008F33D5"/>
    <w:rsid w:val="008F49C0"/>
    <w:rsid w:val="008F540A"/>
    <w:rsid w:val="008F74B3"/>
    <w:rsid w:val="008F7C84"/>
    <w:rsid w:val="00900B91"/>
    <w:rsid w:val="00900E09"/>
    <w:rsid w:val="00904EF2"/>
    <w:rsid w:val="009079DF"/>
    <w:rsid w:val="00910D40"/>
    <w:rsid w:val="00912E1E"/>
    <w:rsid w:val="00913D2F"/>
    <w:rsid w:val="0091463B"/>
    <w:rsid w:val="00917740"/>
    <w:rsid w:val="00917BC7"/>
    <w:rsid w:val="00920A41"/>
    <w:rsid w:val="0092123B"/>
    <w:rsid w:val="00927C12"/>
    <w:rsid w:val="00931CBF"/>
    <w:rsid w:val="00931D19"/>
    <w:rsid w:val="009321C6"/>
    <w:rsid w:val="0093240D"/>
    <w:rsid w:val="00932662"/>
    <w:rsid w:val="009345C3"/>
    <w:rsid w:val="00935F91"/>
    <w:rsid w:val="0093610B"/>
    <w:rsid w:val="00937735"/>
    <w:rsid w:val="00937FA6"/>
    <w:rsid w:val="00942FA8"/>
    <w:rsid w:val="009438A5"/>
    <w:rsid w:val="00944293"/>
    <w:rsid w:val="00944AF7"/>
    <w:rsid w:val="00944C4A"/>
    <w:rsid w:val="0094560E"/>
    <w:rsid w:val="00946A2F"/>
    <w:rsid w:val="009471AC"/>
    <w:rsid w:val="0094722A"/>
    <w:rsid w:val="00947496"/>
    <w:rsid w:val="0094780E"/>
    <w:rsid w:val="009502F1"/>
    <w:rsid w:val="009506F8"/>
    <w:rsid w:val="00950A91"/>
    <w:rsid w:val="009512D5"/>
    <w:rsid w:val="00951B21"/>
    <w:rsid w:val="00951E34"/>
    <w:rsid w:val="00951F3E"/>
    <w:rsid w:val="00952FC8"/>
    <w:rsid w:val="0095397B"/>
    <w:rsid w:val="009541C9"/>
    <w:rsid w:val="00954CE0"/>
    <w:rsid w:val="00955412"/>
    <w:rsid w:val="00955D97"/>
    <w:rsid w:val="00956CEA"/>
    <w:rsid w:val="009574F9"/>
    <w:rsid w:val="00957BF3"/>
    <w:rsid w:val="00960063"/>
    <w:rsid w:val="00962F73"/>
    <w:rsid w:val="00963BF9"/>
    <w:rsid w:val="009644FA"/>
    <w:rsid w:val="00970128"/>
    <w:rsid w:val="00971E76"/>
    <w:rsid w:val="009721A5"/>
    <w:rsid w:val="00973288"/>
    <w:rsid w:val="00973A58"/>
    <w:rsid w:val="00973FA0"/>
    <w:rsid w:val="00974AAA"/>
    <w:rsid w:val="0097503E"/>
    <w:rsid w:val="00976FD2"/>
    <w:rsid w:val="0098055E"/>
    <w:rsid w:val="00983880"/>
    <w:rsid w:val="00985F1F"/>
    <w:rsid w:val="00986086"/>
    <w:rsid w:val="0098771E"/>
    <w:rsid w:val="00991554"/>
    <w:rsid w:val="00992713"/>
    <w:rsid w:val="00992ABC"/>
    <w:rsid w:val="0099393A"/>
    <w:rsid w:val="00993A00"/>
    <w:rsid w:val="0099413D"/>
    <w:rsid w:val="009947D9"/>
    <w:rsid w:val="00996DB1"/>
    <w:rsid w:val="0099752A"/>
    <w:rsid w:val="00997E40"/>
    <w:rsid w:val="009A0AAA"/>
    <w:rsid w:val="009A25DA"/>
    <w:rsid w:val="009A337C"/>
    <w:rsid w:val="009A3454"/>
    <w:rsid w:val="009A34EE"/>
    <w:rsid w:val="009A3655"/>
    <w:rsid w:val="009A46D0"/>
    <w:rsid w:val="009A5869"/>
    <w:rsid w:val="009A7088"/>
    <w:rsid w:val="009A7E4A"/>
    <w:rsid w:val="009B0553"/>
    <w:rsid w:val="009B14F8"/>
    <w:rsid w:val="009B671A"/>
    <w:rsid w:val="009B6D27"/>
    <w:rsid w:val="009B79A0"/>
    <w:rsid w:val="009B7AF5"/>
    <w:rsid w:val="009C026B"/>
    <w:rsid w:val="009C06C1"/>
    <w:rsid w:val="009C0D39"/>
    <w:rsid w:val="009C0E0C"/>
    <w:rsid w:val="009C38FF"/>
    <w:rsid w:val="009C5795"/>
    <w:rsid w:val="009C5AC5"/>
    <w:rsid w:val="009C5F72"/>
    <w:rsid w:val="009C6178"/>
    <w:rsid w:val="009C6383"/>
    <w:rsid w:val="009C640D"/>
    <w:rsid w:val="009D04BD"/>
    <w:rsid w:val="009D2575"/>
    <w:rsid w:val="009D25CE"/>
    <w:rsid w:val="009D3F68"/>
    <w:rsid w:val="009D5721"/>
    <w:rsid w:val="009D699C"/>
    <w:rsid w:val="009E148A"/>
    <w:rsid w:val="009E1EEA"/>
    <w:rsid w:val="009E2464"/>
    <w:rsid w:val="009E2565"/>
    <w:rsid w:val="009E45AA"/>
    <w:rsid w:val="009E4904"/>
    <w:rsid w:val="009E64BC"/>
    <w:rsid w:val="009E6717"/>
    <w:rsid w:val="009F018B"/>
    <w:rsid w:val="009F11D3"/>
    <w:rsid w:val="009F170F"/>
    <w:rsid w:val="009F1E62"/>
    <w:rsid w:val="009F3DAA"/>
    <w:rsid w:val="009F5B73"/>
    <w:rsid w:val="009F6ED7"/>
    <w:rsid w:val="00A01556"/>
    <w:rsid w:val="00A022DA"/>
    <w:rsid w:val="00A02D2A"/>
    <w:rsid w:val="00A03098"/>
    <w:rsid w:val="00A04B38"/>
    <w:rsid w:val="00A05D51"/>
    <w:rsid w:val="00A05FA9"/>
    <w:rsid w:val="00A0601C"/>
    <w:rsid w:val="00A10D04"/>
    <w:rsid w:val="00A11593"/>
    <w:rsid w:val="00A124EF"/>
    <w:rsid w:val="00A12AD4"/>
    <w:rsid w:val="00A14745"/>
    <w:rsid w:val="00A15047"/>
    <w:rsid w:val="00A15BEE"/>
    <w:rsid w:val="00A15E51"/>
    <w:rsid w:val="00A2006A"/>
    <w:rsid w:val="00A21142"/>
    <w:rsid w:val="00A22F79"/>
    <w:rsid w:val="00A23066"/>
    <w:rsid w:val="00A237CA"/>
    <w:rsid w:val="00A23F68"/>
    <w:rsid w:val="00A24C6C"/>
    <w:rsid w:val="00A24DDC"/>
    <w:rsid w:val="00A26388"/>
    <w:rsid w:val="00A31C52"/>
    <w:rsid w:val="00A3533E"/>
    <w:rsid w:val="00A354A0"/>
    <w:rsid w:val="00A35DF4"/>
    <w:rsid w:val="00A37318"/>
    <w:rsid w:val="00A37F5D"/>
    <w:rsid w:val="00A40A41"/>
    <w:rsid w:val="00A40B54"/>
    <w:rsid w:val="00A40FEE"/>
    <w:rsid w:val="00A45954"/>
    <w:rsid w:val="00A4629A"/>
    <w:rsid w:val="00A46B55"/>
    <w:rsid w:val="00A4740B"/>
    <w:rsid w:val="00A47A0F"/>
    <w:rsid w:val="00A501F6"/>
    <w:rsid w:val="00A5160F"/>
    <w:rsid w:val="00A52F01"/>
    <w:rsid w:val="00A5362C"/>
    <w:rsid w:val="00A54710"/>
    <w:rsid w:val="00A55BC7"/>
    <w:rsid w:val="00A55D65"/>
    <w:rsid w:val="00A60AD7"/>
    <w:rsid w:val="00A614E6"/>
    <w:rsid w:val="00A61A5D"/>
    <w:rsid w:val="00A64375"/>
    <w:rsid w:val="00A66837"/>
    <w:rsid w:val="00A7015B"/>
    <w:rsid w:val="00A70742"/>
    <w:rsid w:val="00A71D4E"/>
    <w:rsid w:val="00A72242"/>
    <w:rsid w:val="00A7554D"/>
    <w:rsid w:val="00A7702F"/>
    <w:rsid w:val="00A81207"/>
    <w:rsid w:val="00A827AF"/>
    <w:rsid w:val="00A82A08"/>
    <w:rsid w:val="00A82C5C"/>
    <w:rsid w:val="00A8612C"/>
    <w:rsid w:val="00A87A80"/>
    <w:rsid w:val="00A913B0"/>
    <w:rsid w:val="00A928AF"/>
    <w:rsid w:val="00A94A1E"/>
    <w:rsid w:val="00A967EE"/>
    <w:rsid w:val="00AA14AC"/>
    <w:rsid w:val="00AA2390"/>
    <w:rsid w:val="00AA35A9"/>
    <w:rsid w:val="00AA5F67"/>
    <w:rsid w:val="00AA75D6"/>
    <w:rsid w:val="00AA7741"/>
    <w:rsid w:val="00AA797C"/>
    <w:rsid w:val="00AA7BDD"/>
    <w:rsid w:val="00AB0464"/>
    <w:rsid w:val="00AB2CBE"/>
    <w:rsid w:val="00AB2DBE"/>
    <w:rsid w:val="00AB34B5"/>
    <w:rsid w:val="00AC25B3"/>
    <w:rsid w:val="00AC2C8F"/>
    <w:rsid w:val="00AC6182"/>
    <w:rsid w:val="00AC7114"/>
    <w:rsid w:val="00AD1CDB"/>
    <w:rsid w:val="00AD6E41"/>
    <w:rsid w:val="00AD7D18"/>
    <w:rsid w:val="00AE1D31"/>
    <w:rsid w:val="00AE243D"/>
    <w:rsid w:val="00AE2691"/>
    <w:rsid w:val="00AE3D05"/>
    <w:rsid w:val="00AE74E7"/>
    <w:rsid w:val="00AE777D"/>
    <w:rsid w:val="00AF0AE9"/>
    <w:rsid w:val="00AF0C5D"/>
    <w:rsid w:val="00AF20A3"/>
    <w:rsid w:val="00AF2AB6"/>
    <w:rsid w:val="00AF407C"/>
    <w:rsid w:val="00AF48DE"/>
    <w:rsid w:val="00AF5012"/>
    <w:rsid w:val="00AF5260"/>
    <w:rsid w:val="00B00839"/>
    <w:rsid w:val="00B01F71"/>
    <w:rsid w:val="00B03B35"/>
    <w:rsid w:val="00B03EB2"/>
    <w:rsid w:val="00B0481B"/>
    <w:rsid w:val="00B0518C"/>
    <w:rsid w:val="00B057C4"/>
    <w:rsid w:val="00B05951"/>
    <w:rsid w:val="00B0677D"/>
    <w:rsid w:val="00B06B61"/>
    <w:rsid w:val="00B070EC"/>
    <w:rsid w:val="00B108FE"/>
    <w:rsid w:val="00B124E1"/>
    <w:rsid w:val="00B13A14"/>
    <w:rsid w:val="00B14BE9"/>
    <w:rsid w:val="00B15A4E"/>
    <w:rsid w:val="00B15D11"/>
    <w:rsid w:val="00B17644"/>
    <w:rsid w:val="00B202C6"/>
    <w:rsid w:val="00B2236F"/>
    <w:rsid w:val="00B23D97"/>
    <w:rsid w:val="00B243DD"/>
    <w:rsid w:val="00B274F9"/>
    <w:rsid w:val="00B2756C"/>
    <w:rsid w:val="00B310F2"/>
    <w:rsid w:val="00B325CE"/>
    <w:rsid w:val="00B338C2"/>
    <w:rsid w:val="00B3598A"/>
    <w:rsid w:val="00B3604C"/>
    <w:rsid w:val="00B37D92"/>
    <w:rsid w:val="00B407A9"/>
    <w:rsid w:val="00B4251E"/>
    <w:rsid w:val="00B433F4"/>
    <w:rsid w:val="00B43A74"/>
    <w:rsid w:val="00B443AF"/>
    <w:rsid w:val="00B4484D"/>
    <w:rsid w:val="00B46E4B"/>
    <w:rsid w:val="00B47596"/>
    <w:rsid w:val="00B511C2"/>
    <w:rsid w:val="00B5136F"/>
    <w:rsid w:val="00B519A1"/>
    <w:rsid w:val="00B51F25"/>
    <w:rsid w:val="00B52D4F"/>
    <w:rsid w:val="00B534D0"/>
    <w:rsid w:val="00B5351E"/>
    <w:rsid w:val="00B5465F"/>
    <w:rsid w:val="00B57D7D"/>
    <w:rsid w:val="00B60299"/>
    <w:rsid w:val="00B62369"/>
    <w:rsid w:val="00B6322A"/>
    <w:rsid w:val="00B63A7F"/>
    <w:rsid w:val="00B64B78"/>
    <w:rsid w:val="00B65017"/>
    <w:rsid w:val="00B653C2"/>
    <w:rsid w:val="00B65BCA"/>
    <w:rsid w:val="00B6607E"/>
    <w:rsid w:val="00B66580"/>
    <w:rsid w:val="00B668BB"/>
    <w:rsid w:val="00B67F13"/>
    <w:rsid w:val="00B704A3"/>
    <w:rsid w:val="00B7055D"/>
    <w:rsid w:val="00B70ABC"/>
    <w:rsid w:val="00B72852"/>
    <w:rsid w:val="00B72F2D"/>
    <w:rsid w:val="00B737C8"/>
    <w:rsid w:val="00B74D28"/>
    <w:rsid w:val="00B80B98"/>
    <w:rsid w:val="00B8217B"/>
    <w:rsid w:val="00B82710"/>
    <w:rsid w:val="00B82DCB"/>
    <w:rsid w:val="00B830DE"/>
    <w:rsid w:val="00B85A89"/>
    <w:rsid w:val="00B85B0B"/>
    <w:rsid w:val="00B87430"/>
    <w:rsid w:val="00B87EA5"/>
    <w:rsid w:val="00B90CAF"/>
    <w:rsid w:val="00B91753"/>
    <w:rsid w:val="00B94D4B"/>
    <w:rsid w:val="00B9501D"/>
    <w:rsid w:val="00B95E74"/>
    <w:rsid w:val="00B9635E"/>
    <w:rsid w:val="00B967E7"/>
    <w:rsid w:val="00B97575"/>
    <w:rsid w:val="00BA0170"/>
    <w:rsid w:val="00BA5052"/>
    <w:rsid w:val="00BB0714"/>
    <w:rsid w:val="00BB0CB9"/>
    <w:rsid w:val="00BB0EB3"/>
    <w:rsid w:val="00BB27B6"/>
    <w:rsid w:val="00BB3459"/>
    <w:rsid w:val="00BB3E7C"/>
    <w:rsid w:val="00BB5014"/>
    <w:rsid w:val="00BB63CC"/>
    <w:rsid w:val="00BB6E3C"/>
    <w:rsid w:val="00BB70F3"/>
    <w:rsid w:val="00BC08EB"/>
    <w:rsid w:val="00BC0C51"/>
    <w:rsid w:val="00BC15F6"/>
    <w:rsid w:val="00BC2C04"/>
    <w:rsid w:val="00BC376F"/>
    <w:rsid w:val="00BC4562"/>
    <w:rsid w:val="00BC46CC"/>
    <w:rsid w:val="00BC7AD4"/>
    <w:rsid w:val="00BD012B"/>
    <w:rsid w:val="00BD160A"/>
    <w:rsid w:val="00BD3673"/>
    <w:rsid w:val="00BD47B9"/>
    <w:rsid w:val="00BD5719"/>
    <w:rsid w:val="00BD5C25"/>
    <w:rsid w:val="00BD7974"/>
    <w:rsid w:val="00BE0CF0"/>
    <w:rsid w:val="00BE1596"/>
    <w:rsid w:val="00BE2C0B"/>
    <w:rsid w:val="00BE32CD"/>
    <w:rsid w:val="00BE5456"/>
    <w:rsid w:val="00BE57B5"/>
    <w:rsid w:val="00BE5950"/>
    <w:rsid w:val="00BE5D42"/>
    <w:rsid w:val="00BE5ECC"/>
    <w:rsid w:val="00BE6F0C"/>
    <w:rsid w:val="00BF06F0"/>
    <w:rsid w:val="00BF42BC"/>
    <w:rsid w:val="00BF4A4A"/>
    <w:rsid w:val="00BF4D6C"/>
    <w:rsid w:val="00C01C7A"/>
    <w:rsid w:val="00C02E00"/>
    <w:rsid w:val="00C04CBC"/>
    <w:rsid w:val="00C04DE1"/>
    <w:rsid w:val="00C0596A"/>
    <w:rsid w:val="00C102CC"/>
    <w:rsid w:val="00C115CA"/>
    <w:rsid w:val="00C118F0"/>
    <w:rsid w:val="00C14AC0"/>
    <w:rsid w:val="00C15FEE"/>
    <w:rsid w:val="00C178B9"/>
    <w:rsid w:val="00C20990"/>
    <w:rsid w:val="00C23683"/>
    <w:rsid w:val="00C26385"/>
    <w:rsid w:val="00C264F4"/>
    <w:rsid w:val="00C26A65"/>
    <w:rsid w:val="00C30D58"/>
    <w:rsid w:val="00C3299F"/>
    <w:rsid w:val="00C32A5E"/>
    <w:rsid w:val="00C4009D"/>
    <w:rsid w:val="00C41C10"/>
    <w:rsid w:val="00C41CB3"/>
    <w:rsid w:val="00C41CFB"/>
    <w:rsid w:val="00C43B4E"/>
    <w:rsid w:val="00C44BAD"/>
    <w:rsid w:val="00C45BB9"/>
    <w:rsid w:val="00C47580"/>
    <w:rsid w:val="00C502F8"/>
    <w:rsid w:val="00C50528"/>
    <w:rsid w:val="00C51EE5"/>
    <w:rsid w:val="00C528B5"/>
    <w:rsid w:val="00C56AD8"/>
    <w:rsid w:val="00C60313"/>
    <w:rsid w:val="00C60694"/>
    <w:rsid w:val="00C6097D"/>
    <w:rsid w:val="00C60FE7"/>
    <w:rsid w:val="00C61097"/>
    <w:rsid w:val="00C61B81"/>
    <w:rsid w:val="00C628A3"/>
    <w:rsid w:val="00C6416F"/>
    <w:rsid w:val="00C70C93"/>
    <w:rsid w:val="00C72A52"/>
    <w:rsid w:val="00C74403"/>
    <w:rsid w:val="00C745C1"/>
    <w:rsid w:val="00C74AD6"/>
    <w:rsid w:val="00C76745"/>
    <w:rsid w:val="00C770B1"/>
    <w:rsid w:val="00C80221"/>
    <w:rsid w:val="00C802FA"/>
    <w:rsid w:val="00C81543"/>
    <w:rsid w:val="00C82183"/>
    <w:rsid w:val="00C83A7F"/>
    <w:rsid w:val="00C84B62"/>
    <w:rsid w:val="00C85A54"/>
    <w:rsid w:val="00C86DA2"/>
    <w:rsid w:val="00C8706D"/>
    <w:rsid w:val="00C87822"/>
    <w:rsid w:val="00C87D13"/>
    <w:rsid w:val="00C92955"/>
    <w:rsid w:val="00C950FC"/>
    <w:rsid w:val="00C96EE2"/>
    <w:rsid w:val="00CA25A8"/>
    <w:rsid w:val="00CA3944"/>
    <w:rsid w:val="00CA508F"/>
    <w:rsid w:val="00CA6B2D"/>
    <w:rsid w:val="00CA7599"/>
    <w:rsid w:val="00CB111D"/>
    <w:rsid w:val="00CB272D"/>
    <w:rsid w:val="00CB3EAA"/>
    <w:rsid w:val="00CB43FF"/>
    <w:rsid w:val="00CB4915"/>
    <w:rsid w:val="00CB6D06"/>
    <w:rsid w:val="00CC2133"/>
    <w:rsid w:val="00CC2949"/>
    <w:rsid w:val="00CC30BD"/>
    <w:rsid w:val="00CC4151"/>
    <w:rsid w:val="00CC4345"/>
    <w:rsid w:val="00CC4533"/>
    <w:rsid w:val="00CC4672"/>
    <w:rsid w:val="00CC725C"/>
    <w:rsid w:val="00CC7EF8"/>
    <w:rsid w:val="00CD00A0"/>
    <w:rsid w:val="00CD07C5"/>
    <w:rsid w:val="00CD1C3C"/>
    <w:rsid w:val="00CD3300"/>
    <w:rsid w:val="00CD4DFA"/>
    <w:rsid w:val="00CD5BC8"/>
    <w:rsid w:val="00CD66F6"/>
    <w:rsid w:val="00CD748B"/>
    <w:rsid w:val="00CE0137"/>
    <w:rsid w:val="00CE171E"/>
    <w:rsid w:val="00CE1B98"/>
    <w:rsid w:val="00CE1BB6"/>
    <w:rsid w:val="00CE217E"/>
    <w:rsid w:val="00CE6FDB"/>
    <w:rsid w:val="00CE7BB1"/>
    <w:rsid w:val="00CF3AE4"/>
    <w:rsid w:val="00D0066F"/>
    <w:rsid w:val="00D013D2"/>
    <w:rsid w:val="00D04658"/>
    <w:rsid w:val="00D052A2"/>
    <w:rsid w:val="00D05464"/>
    <w:rsid w:val="00D06956"/>
    <w:rsid w:val="00D10ACF"/>
    <w:rsid w:val="00D10C41"/>
    <w:rsid w:val="00D140E9"/>
    <w:rsid w:val="00D1418D"/>
    <w:rsid w:val="00D14272"/>
    <w:rsid w:val="00D14959"/>
    <w:rsid w:val="00D17457"/>
    <w:rsid w:val="00D20216"/>
    <w:rsid w:val="00D20ADB"/>
    <w:rsid w:val="00D21C88"/>
    <w:rsid w:val="00D23E0C"/>
    <w:rsid w:val="00D261B6"/>
    <w:rsid w:val="00D2635B"/>
    <w:rsid w:val="00D264F3"/>
    <w:rsid w:val="00D266F3"/>
    <w:rsid w:val="00D305C1"/>
    <w:rsid w:val="00D32134"/>
    <w:rsid w:val="00D369B4"/>
    <w:rsid w:val="00D376FC"/>
    <w:rsid w:val="00D37850"/>
    <w:rsid w:val="00D379E6"/>
    <w:rsid w:val="00D40451"/>
    <w:rsid w:val="00D42288"/>
    <w:rsid w:val="00D42512"/>
    <w:rsid w:val="00D4266B"/>
    <w:rsid w:val="00D452C2"/>
    <w:rsid w:val="00D4680A"/>
    <w:rsid w:val="00D46C52"/>
    <w:rsid w:val="00D511C3"/>
    <w:rsid w:val="00D5127D"/>
    <w:rsid w:val="00D51965"/>
    <w:rsid w:val="00D52D86"/>
    <w:rsid w:val="00D52ED3"/>
    <w:rsid w:val="00D552AC"/>
    <w:rsid w:val="00D55E6B"/>
    <w:rsid w:val="00D55FCC"/>
    <w:rsid w:val="00D60619"/>
    <w:rsid w:val="00D61AAA"/>
    <w:rsid w:val="00D62974"/>
    <w:rsid w:val="00D653E1"/>
    <w:rsid w:val="00D6677E"/>
    <w:rsid w:val="00D66D0A"/>
    <w:rsid w:val="00D67573"/>
    <w:rsid w:val="00D67670"/>
    <w:rsid w:val="00D71D08"/>
    <w:rsid w:val="00D747B2"/>
    <w:rsid w:val="00D757FB"/>
    <w:rsid w:val="00D76F49"/>
    <w:rsid w:val="00D770DC"/>
    <w:rsid w:val="00D81378"/>
    <w:rsid w:val="00D84042"/>
    <w:rsid w:val="00D84BC6"/>
    <w:rsid w:val="00D91A3C"/>
    <w:rsid w:val="00D9273D"/>
    <w:rsid w:val="00D93641"/>
    <w:rsid w:val="00D93737"/>
    <w:rsid w:val="00D93827"/>
    <w:rsid w:val="00D96E7A"/>
    <w:rsid w:val="00DA060D"/>
    <w:rsid w:val="00DA0E74"/>
    <w:rsid w:val="00DA1BF2"/>
    <w:rsid w:val="00DA20B2"/>
    <w:rsid w:val="00DA3F56"/>
    <w:rsid w:val="00DA4988"/>
    <w:rsid w:val="00DA546B"/>
    <w:rsid w:val="00DB119E"/>
    <w:rsid w:val="00DB1BF2"/>
    <w:rsid w:val="00DB3409"/>
    <w:rsid w:val="00DB44D4"/>
    <w:rsid w:val="00DB59E3"/>
    <w:rsid w:val="00DB75DE"/>
    <w:rsid w:val="00DB7BB8"/>
    <w:rsid w:val="00DC115D"/>
    <w:rsid w:val="00DC1226"/>
    <w:rsid w:val="00DC192A"/>
    <w:rsid w:val="00DC3D07"/>
    <w:rsid w:val="00DC46DC"/>
    <w:rsid w:val="00DC4FC9"/>
    <w:rsid w:val="00DC539C"/>
    <w:rsid w:val="00DC6121"/>
    <w:rsid w:val="00DC6157"/>
    <w:rsid w:val="00DC6EAE"/>
    <w:rsid w:val="00DC7548"/>
    <w:rsid w:val="00DD13E6"/>
    <w:rsid w:val="00DD1BD7"/>
    <w:rsid w:val="00DD20CB"/>
    <w:rsid w:val="00DD221E"/>
    <w:rsid w:val="00DD5273"/>
    <w:rsid w:val="00DD76BA"/>
    <w:rsid w:val="00DD7AC5"/>
    <w:rsid w:val="00DE02CF"/>
    <w:rsid w:val="00DE08E1"/>
    <w:rsid w:val="00DE227F"/>
    <w:rsid w:val="00DE3090"/>
    <w:rsid w:val="00DE3723"/>
    <w:rsid w:val="00DE4ED8"/>
    <w:rsid w:val="00DE64F4"/>
    <w:rsid w:val="00DF2BB4"/>
    <w:rsid w:val="00DF4895"/>
    <w:rsid w:val="00DF50BF"/>
    <w:rsid w:val="00DF5DE1"/>
    <w:rsid w:val="00DF6102"/>
    <w:rsid w:val="00DF7832"/>
    <w:rsid w:val="00E00DDC"/>
    <w:rsid w:val="00E0247F"/>
    <w:rsid w:val="00E04DC1"/>
    <w:rsid w:val="00E05CF7"/>
    <w:rsid w:val="00E061DE"/>
    <w:rsid w:val="00E06797"/>
    <w:rsid w:val="00E06B9E"/>
    <w:rsid w:val="00E07225"/>
    <w:rsid w:val="00E12CD2"/>
    <w:rsid w:val="00E131A2"/>
    <w:rsid w:val="00E13F62"/>
    <w:rsid w:val="00E15B76"/>
    <w:rsid w:val="00E15CF7"/>
    <w:rsid w:val="00E15CF8"/>
    <w:rsid w:val="00E16369"/>
    <w:rsid w:val="00E1673F"/>
    <w:rsid w:val="00E1680E"/>
    <w:rsid w:val="00E17B47"/>
    <w:rsid w:val="00E20174"/>
    <w:rsid w:val="00E22F7A"/>
    <w:rsid w:val="00E24619"/>
    <w:rsid w:val="00E248FA"/>
    <w:rsid w:val="00E27808"/>
    <w:rsid w:val="00E30246"/>
    <w:rsid w:val="00E30604"/>
    <w:rsid w:val="00E323EA"/>
    <w:rsid w:val="00E3240C"/>
    <w:rsid w:val="00E32607"/>
    <w:rsid w:val="00E33C9B"/>
    <w:rsid w:val="00E35D68"/>
    <w:rsid w:val="00E36AE4"/>
    <w:rsid w:val="00E4047E"/>
    <w:rsid w:val="00E40F8A"/>
    <w:rsid w:val="00E4174D"/>
    <w:rsid w:val="00E42283"/>
    <w:rsid w:val="00E42AB1"/>
    <w:rsid w:val="00E42EB3"/>
    <w:rsid w:val="00E439AF"/>
    <w:rsid w:val="00E449ED"/>
    <w:rsid w:val="00E45679"/>
    <w:rsid w:val="00E4582B"/>
    <w:rsid w:val="00E45C60"/>
    <w:rsid w:val="00E46CE1"/>
    <w:rsid w:val="00E5128D"/>
    <w:rsid w:val="00E52CF8"/>
    <w:rsid w:val="00E53B3E"/>
    <w:rsid w:val="00E55291"/>
    <w:rsid w:val="00E575A9"/>
    <w:rsid w:val="00E60FA8"/>
    <w:rsid w:val="00E62141"/>
    <w:rsid w:val="00E64898"/>
    <w:rsid w:val="00E66CF0"/>
    <w:rsid w:val="00E671A9"/>
    <w:rsid w:val="00E718DF"/>
    <w:rsid w:val="00E72086"/>
    <w:rsid w:val="00E741D3"/>
    <w:rsid w:val="00E76E12"/>
    <w:rsid w:val="00E807D9"/>
    <w:rsid w:val="00E832E2"/>
    <w:rsid w:val="00E84432"/>
    <w:rsid w:val="00E84931"/>
    <w:rsid w:val="00E849A3"/>
    <w:rsid w:val="00E86B43"/>
    <w:rsid w:val="00E86E89"/>
    <w:rsid w:val="00E87786"/>
    <w:rsid w:val="00E90849"/>
    <w:rsid w:val="00E90C19"/>
    <w:rsid w:val="00E914B0"/>
    <w:rsid w:val="00E91617"/>
    <w:rsid w:val="00E94F96"/>
    <w:rsid w:val="00E95E95"/>
    <w:rsid w:val="00EA0F01"/>
    <w:rsid w:val="00EA43C2"/>
    <w:rsid w:val="00EA474E"/>
    <w:rsid w:val="00EA5BF8"/>
    <w:rsid w:val="00EA6C10"/>
    <w:rsid w:val="00EB15F9"/>
    <w:rsid w:val="00EB2816"/>
    <w:rsid w:val="00EB46B7"/>
    <w:rsid w:val="00EB4A2A"/>
    <w:rsid w:val="00EB5B8F"/>
    <w:rsid w:val="00EB7D1B"/>
    <w:rsid w:val="00EB7FBB"/>
    <w:rsid w:val="00EC1CCB"/>
    <w:rsid w:val="00EC1D05"/>
    <w:rsid w:val="00EC255D"/>
    <w:rsid w:val="00EC2DCE"/>
    <w:rsid w:val="00EC5591"/>
    <w:rsid w:val="00EC5CD5"/>
    <w:rsid w:val="00EC7729"/>
    <w:rsid w:val="00EC7A33"/>
    <w:rsid w:val="00ED3D27"/>
    <w:rsid w:val="00ED5E88"/>
    <w:rsid w:val="00ED6216"/>
    <w:rsid w:val="00ED7BE7"/>
    <w:rsid w:val="00EE09C8"/>
    <w:rsid w:val="00EE0E6D"/>
    <w:rsid w:val="00EE187E"/>
    <w:rsid w:val="00EE199E"/>
    <w:rsid w:val="00EE26FA"/>
    <w:rsid w:val="00EE3BFF"/>
    <w:rsid w:val="00EE5A40"/>
    <w:rsid w:val="00EE7FCD"/>
    <w:rsid w:val="00EF0991"/>
    <w:rsid w:val="00EF3270"/>
    <w:rsid w:val="00EF3E62"/>
    <w:rsid w:val="00EF4972"/>
    <w:rsid w:val="00F00071"/>
    <w:rsid w:val="00F00B70"/>
    <w:rsid w:val="00F00ED6"/>
    <w:rsid w:val="00F0443B"/>
    <w:rsid w:val="00F0700E"/>
    <w:rsid w:val="00F1007C"/>
    <w:rsid w:val="00F1019A"/>
    <w:rsid w:val="00F10CE4"/>
    <w:rsid w:val="00F11765"/>
    <w:rsid w:val="00F12306"/>
    <w:rsid w:val="00F126CC"/>
    <w:rsid w:val="00F12B9C"/>
    <w:rsid w:val="00F13EE8"/>
    <w:rsid w:val="00F158C7"/>
    <w:rsid w:val="00F16761"/>
    <w:rsid w:val="00F201EE"/>
    <w:rsid w:val="00F21171"/>
    <w:rsid w:val="00F222B7"/>
    <w:rsid w:val="00F23733"/>
    <w:rsid w:val="00F2380B"/>
    <w:rsid w:val="00F270FB"/>
    <w:rsid w:val="00F32673"/>
    <w:rsid w:val="00F3274D"/>
    <w:rsid w:val="00F3342F"/>
    <w:rsid w:val="00F334DF"/>
    <w:rsid w:val="00F358D8"/>
    <w:rsid w:val="00F37B5D"/>
    <w:rsid w:val="00F45896"/>
    <w:rsid w:val="00F463EE"/>
    <w:rsid w:val="00F47521"/>
    <w:rsid w:val="00F5050C"/>
    <w:rsid w:val="00F50C2D"/>
    <w:rsid w:val="00F56EDF"/>
    <w:rsid w:val="00F608F1"/>
    <w:rsid w:val="00F63E99"/>
    <w:rsid w:val="00F66C17"/>
    <w:rsid w:val="00F6715B"/>
    <w:rsid w:val="00F6717D"/>
    <w:rsid w:val="00F6729E"/>
    <w:rsid w:val="00F672E3"/>
    <w:rsid w:val="00F67971"/>
    <w:rsid w:val="00F679FA"/>
    <w:rsid w:val="00F70475"/>
    <w:rsid w:val="00F7143D"/>
    <w:rsid w:val="00F71952"/>
    <w:rsid w:val="00F7245F"/>
    <w:rsid w:val="00F724CF"/>
    <w:rsid w:val="00F72FDE"/>
    <w:rsid w:val="00F73062"/>
    <w:rsid w:val="00F735F6"/>
    <w:rsid w:val="00F746BB"/>
    <w:rsid w:val="00F74A4C"/>
    <w:rsid w:val="00F74A76"/>
    <w:rsid w:val="00F76A6E"/>
    <w:rsid w:val="00F8147C"/>
    <w:rsid w:val="00F81C73"/>
    <w:rsid w:val="00F84CCD"/>
    <w:rsid w:val="00F9083D"/>
    <w:rsid w:val="00F91DAF"/>
    <w:rsid w:val="00F93157"/>
    <w:rsid w:val="00F9329B"/>
    <w:rsid w:val="00F93799"/>
    <w:rsid w:val="00F93D2E"/>
    <w:rsid w:val="00F952C2"/>
    <w:rsid w:val="00F9540B"/>
    <w:rsid w:val="00F95EFA"/>
    <w:rsid w:val="00F95EFF"/>
    <w:rsid w:val="00F96331"/>
    <w:rsid w:val="00F96715"/>
    <w:rsid w:val="00F97134"/>
    <w:rsid w:val="00F97AEB"/>
    <w:rsid w:val="00FA1A25"/>
    <w:rsid w:val="00FA21BE"/>
    <w:rsid w:val="00FA30ED"/>
    <w:rsid w:val="00FA40E4"/>
    <w:rsid w:val="00FA49AD"/>
    <w:rsid w:val="00FA681B"/>
    <w:rsid w:val="00FB02ED"/>
    <w:rsid w:val="00FB14F2"/>
    <w:rsid w:val="00FB2260"/>
    <w:rsid w:val="00FB2692"/>
    <w:rsid w:val="00FB2A57"/>
    <w:rsid w:val="00FB2A76"/>
    <w:rsid w:val="00FB34E3"/>
    <w:rsid w:val="00FB41F5"/>
    <w:rsid w:val="00FB61AC"/>
    <w:rsid w:val="00FB61DF"/>
    <w:rsid w:val="00FB64C7"/>
    <w:rsid w:val="00FB6E34"/>
    <w:rsid w:val="00FC0761"/>
    <w:rsid w:val="00FC0851"/>
    <w:rsid w:val="00FC1A58"/>
    <w:rsid w:val="00FC241E"/>
    <w:rsid w:val="00FC27ED"/>
    <w:rsid w:val="00FC4FF1"/>
    <w:rsid w:val="00FC52ED"/>
    <w:rsid w:val="00FC5589"/>
    <w:rsid w:val="00FC627C"/>
    <w:rsid w:val="00FC67A2"/>
    <w:rsid w:val="00FC7A4A"/>
    <w:rsid w:val="00FD0699"/>
    <w:rsid w:val="00FD0766"/>
    <w:rsid w:val="00FD0C41"/>
    <w:rsid w:val="00FD3191"/>
    <w:rsid w:val="00FD50C6"/>
    <w:rsid w:val="00FD5DC5"/>
    <w:rsid w:val="00FD7149"/>
    <w:rsid w:val="00FE00D0"/>
    <w:rsid w:val="00FE1446"/>
    <w:rsid w:val="00FE3197"/>
    <w:rsid w:val="00FE3AA3"/>
    <w:rsid w:val="00FE63A2"/>
    <w:rsid w:val="00FE6ED5"/>
    <w:rsid w:val="00FE7C91"/>
    <w:rsid w:val="00FE7FE9"/>
    <w:rsid w:val="00FF00CE"/>
    <w:rsid w:val="00FF0A39"/>
    <w:rsid w:val="00FF156D"/>
    <w:rsid w:val="00FF1E5C"/>
    <w:rsid w:val="00FF1FB4"/>
    <w:rsid w:val="00FF2904"/>
    <w:rsid w:val="00FF3DBE"/>
    <w:rsid w:val="00FF4E6E"/>
    <w:rsid w:val="00FF53B8"/>
    <w:rsid w:val="00FF5A3F"/>
    <w:rsid w:val="00FF6174"/>
    <w:rsid w:val="00FF7550"/>
    <w:rsid w:val="00FF7CBE"/>
    <w:rsid w:val="01717C55"/>
    <w:rsid w:val="01790439"/>
    <w:rsid w:val="0340D5E4"/>
    <w:rsid w:val="04498F33"/>
    <w:rsid w:val="048F3FFA"/>
    <w:rsid w:val="0496D8CC"/>
    <w:rsid w:val="04F2BF94"/>
    <w:rsid w:val="06295CA3"/>
    <w:rsid w:val="0758DBCE"/>
    <w:rsid w:val="07BD9CAE"/>
    <w:rsid w:val="07EAB090"/>
    <w:rsid w:val="08183635"/>
    <w:rsid w:val="0840873E"/>
    <w:rsid w:val="0B39D82A"/>
    <w:rsid w:val="0BD57100"/>
    <w:rsid w:val="0C153B06"/>
    <w:rsid w:val="0C5F3919"/>
    <w:rsid w:val="0CD5A88B"/>
    <w:rsid w:val="0D7C8547"/>
    <w:rsid w:val="0E298736"/>
    <w:rsid w:val="0E9D3BA8"/>
    <w:rsid w:val="0EA9B54A"/>
    <w:rsid w:val="10866B93"/>
    <w:rsid w:val="1295A8EF"/>
    <w:rsid w:val="135FFCF5"/>
    <w:rsid w:val="13D29E6E"/>
    <w:rsid w:val="14020C49"/>
    <w:rsid w:val="1491BAE6"/>
    <w:rsid w:val="154B0411"/>
    <w:rsid w:val="155ACE3D"/>
    <w:rsid w:val="15E68D02"/>
    <w:rsid w:val="162F891E"/>
    <w:rsid w:val="179FA79E"/>
    <w:rsid w:val="1844D7CF"/>
    <w:rsid w:val="18679895"/>
    <w:rsid w:val="18856BD0"/>
    <w:rsid w:val="1B6AE35B"/>
    <w:rsid w:val="1BE9D999"/>
    <w:rsid w:val="1C48B61A"/>
    <w:rsid w:val="1C93BC39"/>
    <w:rsid w:val="1C9EAF83"/>
    <w:rsid w:val="1D53EA15"/>
    <w:rsid w:val="1E67D012"/>
    <w:rsid w:val="1F62374C"/>
    <w:rsid w:val="1F7446EB"/>
    <w:rsid w:val="1FCADDB7"/>
    <w:rsid w:val="20E408AD"/>
    <w:rsid w:val="20F99620"/>
    <w:rsid w:val="210DEEB1"/>
    <w:rsid w:val="22219571"/>
    <w:rsid w:val="23149D82"/>
    <w:rsid w:val="23C0CA39"/>
    <w:rsid w:val="2451411F"/>
    <w:rsid w:val="26E9DBD7"/>
    <w:rsid w:val="277479FC"/>
    <w:rsid w:val="27BE5B8B"/>
    <w:rsid w:val="27C767A0"/>
    <w:rsid w:val="27E9864B"/>
    <w:rsid w:val="27F87A20"/>
    <w:rsid w:val="287F2BB4"/>
    <w:rsid w:val="29158B25"/>
    <w:rsid w:val="2927DE88"/>
    <w:rsid w:val="29A4944A"/>
    <w:rsid w:val="2B1A42FB"/>
    <w:rsid w:val="2BCAF70D"/>
    <w:rsid w:val="2BCBDC1E"/>
    <w:rsid w:val="2C16FA2B"/>
    <w:rsid w:val="2C318D13"/>
    <w:rsid w:val="2C69B7BB"/>
    <w:rsid w:val="2F3DF719"/>
    <w:rsid w:val="2F92583B"/>
    <w:rsid w:val="2FC922F8"/>
    <w:rsid w:val="30CF32C6"/>
    <w:rsid w:val="31BD185E"/>
    <w:rsid w:val="334EE0BC"/>
    <w:rsid w:val="34FEDF5B"/>
    <w:rsid w:val="355E28E1"/>
    <w:rsid w:val="36A68FAF"/>
    <w:rsid w:val="36C9CBDE"/>
    <w:rsid w:val="383F2774"/>
    <w:rsid w:val="38EA207E"/>
    <w:rsid w:val="3984F9BC"/>
    <w:rsid w:val="3A782537"/>
    <w:rsid w:val="3A7C8231"/>
    <w:rsid w:val="3B333F02"/>
    <w:rsid w:val="3BFF9892"/>
    <w:rsid w:val="3C51C400"/>
    <w:rsid w:val="3C774E7F"/>
    <w:rsid w:val="3D2A565D"/>
    <w:rsid w:val="3F65BD31"/>
    <w:rsid w:val="40DC0A06"/>
    <w:rsid w:val="40DE727E"/>
    <w:rsid w:val="424075D5"/>
    <w:rsid w:val="43A53618"/>
    <w:rsid w:val="43B901DE"/>
    <w:rsid w:val="45AF7B29"/>
    <w:rsid w:val="47A9A83F"/>
    <w:rsid w:val="4978155F"/>
    <w:rsid w:val="49B4332F"/>
    <w:rsid w:val="49B514F7"/>
    <w:rsid w:val="49D2CA1A"/>
    <w:rsid w:val="49FDF797"/>
    <w:rsid w:val="4B72FCB2"/>
    <w:rsid w:val="4BC5C942"/>
    <w:rsid w:val="4BDD0572"/>
    <w:rsid w:val="4BF62877"/>
    <w:rsid w:val="4D36C79E"/>
    <w:rsid w:val="4DE195BA"/>
    <w:rsid w:val="4E88F114"/>
    <w:rsid w:val="4EE85C20"/>
    <w:rsid w:val="50124C90"/>
    <w:rsid w:val="50C3BA9D"/>
    <w:rsid w:val="5152BE6A"/>
    <w:rsid w:val="51F8F8B5"/>
    <w:rsid w:val="533182EE"/>
    <w:rsid w:val="5349ED52"/>
    <w:rsid w:val="5491B77F"/>
    <w:rsid w:val="54E5BDB3"/>
    <w:rsid w:val="56DD43ED"/>
    <w:rsid w:val="58455674"/>
    <w:rsid w:val="5888FB52"/>
    <w:rsid w:val="58EE7A49"/>
    <w:rsid w:val="59ACA6D1"/>
    <w:rsid w:val="5B761324"/>
    <w:rsid w:val="5CC3A228"/>
    <w:rsid w:val="5E99EBB4"/>
    <w:rsid w:val="5F02DA52"/>
    <w:rsid w:val="5F490F6C"/>
    <w:rsid w:val="60A2EB29"/>
    <w:rsid w:val="644A454A"/>
    <w:rsid w:val="66420C07"/>
    <w:rsid w:val="676AA8CD"/>
    <w:rsid w:val="677B42CC"/>
    <w:rsid w:val="67A7E45F"/>
    <w:rsid w:val="67A85862"/>
    <w:rsid w:val="67BA136C"/>
    <w:rsid w:val="68CE09E5"/>
    <w:rsid w:val="693069DD"/>
    <w:rsid w:val="69573EB7"/>
    <w:rsid w:val="69F75AF3"/>
    <w:rsid w:val="6A014850"/>
    <w:rsid w:val="6A662537"/>
    <w:rsid w:val="6B63A0BF"/>
    <w:rsid w:val="6CAE6A27"/>
    <w:rsid w:val="6D6AD32F"/>
    <w:rsid w:val="6E6BA82F"/>
    <w:rsid w:val="6F0BC093"/>
    <w:rsid w:val="6F104B95"/>
    <w:rsid w:val="6F2C05DA"/>
    <w:rsid w:val="6FBF2287"/>
    <w:rsid w:val="6FD92FE5"/>
    <w:rsid w:val="70652D1F"/>
    <w:rsid w:val="70C63162"/>
    <w:rsid w:val="714F3AA8"/>
    <w:rsid w:val="715809B6"/>
    <w:rsid w:val="729500AF"/>
    <w:rsid w:val="729883BE"/>
    <w:rsid w:val="72B26F8D"/>
    <w:rsid w:val="7310B4F4"/>
    <w:rsid w:val="7361C313"/>
    <w:rsid w:val="7370BC4B"/>
    <w:rsid w:val="73F4CC19"/>
    <w:rsid w:val="74AC8555"/>
    <w:rsid w:val="74BC6C59"/>
    <w:rsid w:val="74F38D67"/>
    <w:rsid w:val="7635C410"/>
    <w:rsid w:val="784E1656"/>
    <w:rsid w:val="793AEC0D"/>
    <w:rsid w:val="79A14348"/>
    <w:rsid w:val="7AAB4258"/>
    <w:rsid w:val="7AB181CD"/>
    <w:rsid w:val="7B511551"/>
    <w:rsid w:val="7C2B7A63"/>
    <w:rsid w:val="7C729E89"/>
    <w:rsid w:val="7CE7972C"/>
    <w:rsid w:val="7D0C108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B203"/>
  <w15:chartTrackingRefBased/>
  <w15:docId w15:val="{146111D6-1C60-46BE-AC45-A9E735F9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CEA"/>
    <w:pPr>
      <w:spacing w:after="200" w:line="276" w:lineRule="auto"/>
    </w:pPr>
    <w:rPr>
      <w:rFonts w:ascii="Times New Roman" w:eastAsia="Calibri" w:hAnsi="Times New Roman" w:cs="Times New Roman"/>
      <w:sz w:val="24"/>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091DDC"/>
    <w:pPr>
      <w:keepNext/>
      <w:keepLines/>
      <w:spacing w:after="0" w:line="240" w:lineRule="auto"/>
      <w:jc w:val="both"/>
      <w:outlineLvl w:val="0"/>
    </w:pPr>
    <w:rPr>
      <w:rFonts w:eastAsiaTheme="majorEastAsia" w:cstheme="majorBidi"/>
      <w:b/>
      <w:szCs w:val="32"/>
    </w:rPr>
  </w:style>
  <w:style w:type="paragraph" w:styleId="Heading2">
    <w:name w:val="heading 2"/>
    <w:aliases w:val="Title Header2"/>
    <w:basedOn w:val="Normal"/>
    <w:next w:val="Normal"/>
    <w:link w:val="Heading2Char"/>
    <w:unhideWhenUsed/>
    <w:qFormat/>
    <w:rsid w:val="00091DDC"/>
    <w:pPr>
      <w:spacing w:after="0" w:line="240" w:lineRule="auto"/>
      <w:jc w:val="both"/>
      <w:outlineLvl w:val="1"/>
    </w:pPr>
    <w:rPr>
      <w:rFonts w:eastAsiaTheme="majorEastAsia" w:cstheme="majorBidi"/>
      <w:b/>
      <w:szCs w:val="26"/>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unhideWhenUsed/>
    <w:qFormat/>
    <w:rsid w:val="00F8147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aliases w:val="Heading 4 Char Char Char Char,Heading 4 Char Char Char Char Char,Sub-Clause Sub-paragraph, Sub-Clause Sub-paragraph"/>
    <w:basedOn w:val="Normal"/>
    <w:next w:val="Normal"/>
    <w:link w:val="Heading4Char"/>
    <w:qFormat/>
    <w:rsid w:val="00C60313"/>
    <w:pPr>
      <w:keepNext/>
      <w:tabs>
        <w:tab w:val="num" w:pos="1584"/>
      </w:tabs>
      <w:spacing w:after="0" w:line="240" w:lineRule="auto"/>
      <w:ind w:left="1584" w:hanging="864"/>
      <w:outlineLvl w:val="3"/>
    </w:pPr>
    <w:rPr>
      <w:rFonts w:eastAsia="Times New Roman"/>
      <w:b/>
      <w:sz w:val="44"/>
      <w:szCs w:val="20"/>
      <w:lang w:eastAsia="lt-LT"/>
    </w:rPr>
  </w:style>
  <w:style w:type="paragraph" w:styleId="Heading5">
    <w:name w:val="heading 5"/>
    <w:basedOn w:val="Normal"/>
    <w:next w:val="Normal"/>
    <w:link w:val="Heading5Char"/>
    <w:qFormat/>
    <w:rsid w:val="00C60313"/>
    <w:pPr>
      <w:keepNext/>
      <w:tabs>
        <w:tab w:val="num" w:pos="1728"/>
      </w:tabs>
      <w:spacing w:after="0" w:line="240" w:lineRule="auto"/>
      <w:ind w:left="1728" w:hanging="1008"/>
      <w:outlineLvl w:val="4"/>
    </w:pPr>
    <w:rPr>
      <w:rFonts w:eastAsia="Times New Roman"/>
      <w:b/>
      <w:sz w:val="40"/>
      <w:szCs w:val="20"/>
      <w:lang w:eastAsia="lt-LT"/>
    </w:rPr>
  </w:style>
  <w:style w:type="paragraph" w:styleId="Heading6">
    <w:name w:val="heading 6"/>
    <w:basedOn w:val="Normal"/>
    <w:next w:val="Normal"/>
    <w:link w:val="Heading6Char"/>
    <w:qFormat/>
    <w:rsid w:val="00C60313"/>
    <w:pPr>
      <w:keepNext/>
      <w:tabs>
        <w:tab w:val="num" w:pos="1872"/>
      </w:tabs>
      <w:spacing w:after="0" w:line="240" w:lineRule="auto"/>
      <w:ind w:left="1872" w:hanging="1152"/>
      <w:outlineLvl w:val="5"/>
    </w:pPr>
    <w:rPr>
      <w:rFonts w:eastAsia="Times New Roman"/>
      <w:b/>
      <w:sz w:val="36"/>
      <w:szCs w:val="20"/>
      <w:lang w:eastAsia="lt-LT"/>
    </w:rPr>
  </w:style>
  <w:style w:type="paragraph" w:styleId="Heading7">
    <w:name w:val="heading 7"/>
    <w:basedOn w:val="Normal"/>
    <w:next w:val="Normal"/>
    <w:link w:val="Heading7Char"/>
    <w:qFormat/>
    <w:rsid w:val="00C60313"/>
    <w:pPr>
      <w:keepNext/>
      <w:tabs>
        <w:tab w:val="num" w:pos="2016"/>
      </w:tabs>
      <w:spacing w:after="0" w:line="240" w:lineRule="auto"/>
      <w:ind w:left="2016" w:hanging="1296"/>
      <w:outlineLvl w:val="6"/>
    </w:pPr>
    <w:rPr>
      <w:rFonts w:eastAsia="Times New Roman"/>
      <w:sz w:val="48"/>
      <w:szCs w:val="20"/>
      <w:lang w:eastAsia="lt-LT"/>
    </w:rPr>
  </w:style>
  <w:style w:type="paragraph" w:styleId="Heading8">
    <w:name w:val="heading 8"/>
    <w:basedOn w:val="Normal"/>
    <w:next w:val="Normal"/>
    <w:link w:val="Heading8Char"/>
    <w:qFormat/>
    <w:rsid w:val="00C60313"/>
    <w:pPr>
      <w:keepNext/>
      <w:tabs>
        <w:tab w:val="num" w:pos="2160"/>
      </w:tabs>
      <w:spacing w:after="0" w:line="240" w:lineRule="auto"/>
      <w:ind w:left="2160" w:hanging="1440"/>
      <w:outlineLvl w:val="7"/>
    </w:pPr>
    <w:rPr>
      <w:rFonts w:eastAsia="Times New Roman"/>
      <w:b/>
      <w:sz w:val="18"/>
      <w:szCs w:val="20"/>
      <w:lang w:eastAsia="lt-LT"/>
    </w:rPr>
  </w:style>
  <w:style w:type="paragraph" w:styleId="Heading9">
    <w:name w:val="heading 9"/>
    <w:basedOn w:val="Normal"/>
    <w:next w:val="Normal"/>
    <w:link w:val="Heading9Char"/>
    <w:qFormat/>
    <w:rsid w:val="00C60313"/>
    <w:pPr>
      <w:keepNext/>
      <w:tabs>
        <w:tab w:val="num" w:pos="2304"/>
      </w:tabs>
      <w:spacing w:after="0" w:line="240" w:lineRule="auto"/>
      <w:ind w:left="2304" w:hanging="1584"/>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uiPriority w:val="9"/>
    <w:rsid w:val="00091DDC"/>
    <w:rPr>
      <w:rFonts w:ascii="Times New Roman" w:eastAsiaTheme="majorEastAsia" w:hAnsi="Times New Roman" w:cstheme="majorBidi"/>
      <w:b/>
      <w:sz w:val="24"/>
      <w:szCs w:val="32"/>
    </w:rPr>
  </w:style>
  <w:style w:type="character" w:customStyle="1" w:styleId="Heading2Char">
    <w:name w:val="Heading 2 Char"/>
    <w:aliases w:val="Title Header2 Char"/>
    <w:basedOn w:val="DefaultParagraphFont"/>
    <w:link w:val="Heading2"/>
    <w:uiPriority w:val="9"/>
    <w:rsid w:val="00091DDC"/>
    <w:rPr>
      <w:rFonts w:ascii="Times New Roman" w:eastAsiaTheme="majorEastAsia" w:hAnsi="Times New Roman" w:cstheme="majorBidi"/>
      <w:b/>
      <w:sz w:val="24"/>
      <w:szCs w:val="26"/>
    </w:rPr>
  </w:style>
  <w:style w:type="paragraph" w:styleId="NoSpacing">
    <w:name w:val="No Spacing"/>
    <w:link w:val="NoSpacingChar"/>
    <w:uiPriority w:val="1"/>
    <w:qFormat/>
    <w:rsid w:val="00956CEA"/>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956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CEA"/>
    <w:rPr>
      <w:rFonts w:ascii="Segoe UI" w:eastAsia="Calibri" w:hAnsi="Segoe UI" w:cs="Segoe UI"/>
      <w:sz w:val="18"/>
      <w:szCs w:val="18"/>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Lentele"/>
    <w:basedOn w:val="Normal"/>
    <w:link w:val="ListParagraphChar"/>
    <w:qFormat/>
    <w:rsid w:val="008A202A"/>
    <w:pPr>
      <w:ind w:left="720"/>
      <w:contextualSpacing/>
    </w:pPr>
  </w:style>
  <w:style w:type="character" w:styleId="CommentReference">
    <w:name w:val="annotation reference"/>
    <w:basedOn w:val="DefaultParagraphFont"/>
    <w:uiPriority w:val="99"/>
    <w:unhideWhenUsed/>
    <w:rsid w:val="00C83A7F"/>
    <w:rPr>
      <w:sz w:val="16"/>
      <w:szCs w:val="16"/>
    </w:rPr>
  </w:style>
  <w:style w:type="paragraph" w:styleId="CommentText">
    <w:name w:val="annotation text"/>
    <w:basedOn w:val="Normal"/>
    <w:link w:val="CommentTextChar"/>
    <w:uiPriority w:val="99"/>
    <w:unhideWhenUsed/>
    <w:rsid w:val="00C83A7F"/>
    <w:pPr>
      <w:spacing w:line="240" w:lineRule="auto"/>
    </w:pPr>
    <w:rPr>
      <w:sz w:val="20"/>
      <w:szCs w:val="20"/>
    </w:rPr>
  </w:style>
  <w:style w:type="character" w:customStyle="1" w:styleId="CommentTextChar">
    <w:name w:val="Comment Text Char"/>
    <w:basedOn w:val="DefaultParagraphFont"/>
    <w:link w:val="CommentText"/>
    <w:uiPriority w:val="99"/>
    <w:rsid w:val="00C83A7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A7F"/>
    <w:rPr>
      <w:b/>
      <w:bCs/>
    </w:rPr>
  </w:style>
  <w:style w:type="character" w:customStyle="1" w:styleId="CommentSubjectChar">
    <w:name w:val="Comment Subject Char"/>
    <w:basedOn w:val="CommentTextChar"/>
    <w:link w:val="CommentSubject"/>
    <w:uiPriority w:val="99"/>
    <w:semiHidden/>
    <w:rsid w:val="00C83A7F"/>
    <w:rPr>
      <w:rFonts w:ascii="Times New Roman" w:eastAsia="Calibri" w:hAnsi="Times New Roman" w:cs="Times New Roman"/>
      <w:b/>
      <w:bCs/>
      <w:sz w:val="20"/>
      <w:szCs w:val="20"/>
    </w:rPr>
  </w:style>
  <w:style w:type="paragraph" w:styleId="FootnoteText">
    <w:name w:val="footnote text"/>
    <w:basedOn w:val="Normal"/>
    <w:link w:val="FootnoteTextChar"/>
    <w:uiPriority w:val="99"/>
    <w:semiHidden/>
    <w:unhideWhenUsed/>
    <w:rsid w:val="00FB26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692"/>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B2692"/>
    <w:rPr>
      <w:vertAlign w:val="superscript"/>
    </w:rPr>
  </w:style>
  <w:style w:type="paragraph" w:styleId="Header">
    <w:name w:val="header"/>
    <w:basedOn w:val="Normal"/>
    <w:link w:val="HeaderChar"/>
    <w:uiPriority w:val="99"/>
    <w:semiHidden/>
    <w:unhideWhenUsed/>
    <w:rsid w:val="00827FF0"/>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827FF0"/>
    <w:rPr>
      <w:rFonts w:ascii="Times New Roman" w:eastAsia="Calibri" w:hAnsi="Times New Roman" w:cs="Times New Roman"/>
      <w:sz w:val="24"/>
    </w:rPr>
  </w:style>
  <w:style w:type="paragraph" w:styleId="Footer">
    <w:name w:val="footer"/>
    <w:basedOn w:val="Normal"/>
    <w:link w:val="FooterChar"/>
    <w:uiPriority w:val="99"/>
    <w:semiHidden/>
    <w:unhideWhenUsed/>
    <w:rsid w:val="00827FF0"/>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27FF0"/>
    <w:rPr>
      <w:rFonts w:ascii="Times New Roman" w:eastAsia="Calibri" w:hAnsi="Times New Roman" w:cs="Times New Roman"/>
      <w:sz w:val="24"/>
    </w:rPr>
  </w:style>
  <w:style w:type="paragraph" w:styleId="Revision">
    <w:name w:val="Revision"/>
    <w:hidden/>
    <w:uiPriority w:val="99"/>
    <w:semiHidden/>
    <w:rsid w:val="00CA3944"/>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C115CA"/>
  </w:style>
  <w:style w:type="character" w:customStyle="1" w:styleId="eop">
    <w:name w:val="eop"/>
    <w:basedOn w:val="DefaultParagraphFont"/>
    <w:rsid w:val="00C115CA"/>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rsid w:val="00F8147C"/>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qFormat/>
    <w:locked/>
    <w:rsid w:val="00F8147C"/>
    <w:rPr>
      <w:rFonts w:ascii="Times New Roman" w:eastAsia="Calibri" w:hAnsi="Times New Roman" w:cs="Times New Roman"/>
      <w:sz w:val="24"/>
    </w:rPr>
  </w:style>
  <w:style w:type="paragraph" w:customStyle="1" w:styleId="Sraopastraipa11">
    <w:name w:val="Sąrao pastraipa11"/>
    <w:basedOn w:val="Normal"/>
    <w:rsid w:val="00F8147C"/>
    <w:pPr>
      <w:tabs>
        <w:tab w:val="left" w:pos="567"/>
      </w:tabs>
      <w:spacing w:after="0" w:line="240" w:lineRule="auto"/>
      <w:ind w:left="720"/>
      <w:jc w:val="both"/>
    </w:pPr>
    <w:rPr>
      <w:rFonts w:eastAsia="Times New Roman"/>
      <w:szCs w:val="20"/>
      <w:lang w:eastAsia="da-DK"/>
    </w:rPr>
  </w:style>
  <w:style w:type="character" w:customStyle="1" w:styleId="NoSpacingChar">
    <w:name w:val="No Spacing Char"/>
    <w:link w:val="NoSpacing"/>
    <w:uiPriority w:val="1"/>
    <w:rsid w:val="00F8147C"/>
    <w:rPr>
      <w:rFonts w:ascii="Times New Roman" w:eastAsia="Calibri" w:hAnsi="Times New Roman" w:cs="Times New Roman"/>
      <w:sz w:val="24"/>
    </w:rPr>
  </w:style>
  <w:style w:type="paragraph" w:styleId="Caption">
    <w:name w:val="caption"/>
    <w:basedOn w:val="Normal"/>
    <w:next w:val="Normal"/>
    <w:unhideWhenUsed/>
    <w:qFormat/>
    <w:rsid w:val="00F8147C"/>
    <w:pPr>
      <w:spacing w:after="0" w:line="240" w:lineRule="auto"/>
      <w:jc w:val="center"/>
    </w:pPr>
    <w:rPr>
      <w:b/>
      <w:iCs/>
      <w:szCs w:val="18"/>
    </w:rPr>
  </w:style>
  <w:style w:type="character" w:styleId="Hyperlink">
    <w:name w:val="Hyperlink"/>
    <w:aliases w:val="Alna,IVPK Hyperlink"/>
    <w:uiPriority w:val="99"/>
    <w:rsid w:val="000434A5"/>
    <w:rPr>
      <w:color w:val="0000FF"/>
      <w:u w:val="single"/>
    </w:rPr>
  </w:style>
  <w:style w:type="character" w:customStyle="1" w:styleId="HTMLPreformattedChar">
    <w:name w:val="HTML Preformatted Char"/>
    <w:link w:val="HTMLPreformatted"/>
    <w:uiPriority w:val="99"/>
    <w:rsid w:val="000434A5"/>
    <w:rPr>
      <w:rFonts w:ascii="Courier New" w:hAnsi="Courier New"/>
    </w:rPr>
  </w:style>
  <w:style w:type="paragraph" w:styleId="HTMLPreformatted">
    <w:name w:val="HTML Preformatted"/>
    <w:basedOn w:val="Normal"/>
    <w:link w:val="HTMLPreformattedChar"/>
    <w:uiPriority w:val="99"/>
    <w:unhideWhenUsed/>
    <w:rsid w:val="0004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theme="minorBidi"/>
      <w:sz w:val="22"/>
    </w:rPr>
  </w:style>
  <w:style w:type="character" w:customStyle="1" w:styleId="HTMLPreformattedChar1">
    <w:name w:val="HTML Preformatted Char1"/>
    <w:basedOn w:val="DefaultParagraphFont"/>
    <w:uiPriority w:val="99"/>
    <w:semiHidden/>
    <w:rsid w:val="000434A5"/>
    <w:rPr>
      <w:rFonts w:ascii="Consolas" w:eastAsia="Calibri" w:hAnsi="Consolas" w:cs="Times New Roman"/>
      <w:sz w:val="20"/>
      <w:szCs w:val="20"/>
    </w:rPr>
  </w:style>
  <w:style w:type="character" w:customStyle="1" w:styleId="BodyTextChar">
    <w:name w:val="Body Text Char"/>
    <w:aliases w:val=" Char1 Char,Char Char"/>
    <w:link w:val="BodyText"/>
    <w:rsid w:val="00F81C73"/>
    <w:rPr>
      <w:rFonts w:eastAsia="Calibri"/>
      <w:sz w:val="24"/>
    </w:rPr>
  </w:style>
  <w:style w:type="paragraph" w:styleId="BodyText">
    <w:name w:val="Body Text"/>
    <w:aliases w:val=" Char1,Char"/>
    <w:basedOn w:val="Normal"/>
    <w:link w:val="BodyTextChar"/>
    <w:unhideWhenUsed/>
    <w:rsid w:val="00F81C73"/>
    <w:pPr>
      <w:spacing w:after="120"/>
    </w:pPr>
    <w:rPr>
      <w:rFonts w:asciiTheme="minorHAnsi" w:hAnsiTheme="minorHAnsi" w:cstheme="minorBidi"/>
    </w:rPr>
  </w:style>
  <w:style w:type="character" w:customStyle="1" w:styleId="BodyTextChar1">
    <w:name w:val="Body Text Char1"/>
    <w:basedOn w:val="DefaultParagraphFont"/>
    <w:uiPriority w:val="99"/>
    <w:semiHidden/>
    <w:rsid w:val="00F81C73"/>
    <w:rPr>
      <w:rFonts w:ascii="Times New Roman" w:eastAsia="Calibri" w:hAnsi="Times New Roman" w:cs="Times New Roman"/>
      <w:sz w:val="24"/>
    </w:rPr>
  </w:style>
  <w:style w:type="table" w:customStyle="1" w:styleId="TableGrid1">
    <w:name w:val="Table Grid1"/>
    <w:basedOn w:val="TableNormal"/>
    <w:next w:val="TableGrid"/>
    <w:uiPriority w:val="59"/>
    <w:rsid w:val="003C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A7B98"/>
  </w:style>
  <w:style w:type="paragraph" w:customStyle="1" w:styleId="prastasisParykintasis">
    <w:name w:val="Įprastasis + Paryškintasis"/>
    <w:basedOn w:val="Normal"/>
    <w:rsid w:val="00395CB8"/>
    <w:pPr>
      <w:spacing w:after="0" w:line="240" w:lineRule="auto"/>
    </w:pPr>
    <w:rPr>
      <w:rFonts w:eastAsia="Times New Roman"/>
      <w:szCs w:val="24"/>
      <w:lang w:eastAsia="lt-LT"/>
    </w:rPr>
  </w:style>
  <w:style w:type="table" w:customStyle="1" w:styleId="TableGrid2">
    <w:name w:val="Table Grid2"/>
    <w:basedOn w:val="TableNormal"/>
    <w:next w:val="TableGrid"/>
    <w:uiPriority w:val="59"/>
    <w:rsid w:val="00944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44C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C60313"/>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C6031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C6031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C6031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C6031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C60313"/>
    <w:rPr>
      <w:rFonts w:ascii="Times New Roman" w:eastAsia="Times New Roman" w:hAnsi="Times New Roman" w:cs="Times New Roman"/>
      <w:sz w:val="40"/>
      <w:szCs w:val="20"/>
      <w:lang w:eastAsia="lt-LT"/>
    </w:rPr>
  </w:style>
  <w:style w:type="character" w:styleId="UnresolvedMention">
    <w:name w:val="Unresolved Mention"/>
    <w:basedOn w:val="DefaultParagraphFont"/>
    <w:uiPriority w:val="99"/>
    <w:semiHidden/>
    <w:unhideWhenUsed/>
    <w:rsid w:val="00425C76"/>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47018">
      <w:bodyDiv w:val="1"/>
      <w:marLeft w:val="0"/>
      <w:marRight w:val="0"/>
      <w:marTop w:val="0"/>
      <w:marBottom w:val="0"/>
      <w:divBdr>
        <w:top w:val="none" w:sz="0" w:space="0" w:color="auto"/>
        <w:left w:val="none" w:sz="0" w:space="0" w:color="auto"/>
        <w:bottom w:val="none" w:sz="0" w:space="0" w:color="auto"/>
        <w:right w:val="none" w:sz="0" w:space="0" w:color="auto"/>
      </w:divBdr>
    </w:div>
    <w:div w:id="480079354">
      <w:bodyDiv w:val="1"/>
      <w:marLeft w:val="0"/>
      <w:marRight w:val="0"/>
      <w:marTop w:val="0"/>
      <w:marBottom w:val="0"/>
      <w:divBdr>
        <w:top w:val="none" w:sz="0" w:space="0" w:color="auto"/>
        <w:left w:val="none" w:sz="0" w:space="0" w:color="auto"/>
        <w:bottom w:val="none" w:sz="0" w:space="0" w:color="auto"/>
        <w:right w:val="none" w:sz="0" w:space="0" w:color="auto"/>
      </w:divBdr>
      <w:divsChild>
        <w:div w:id="1290671823">
          <w:marLeft w:val="0"/>
          <w:marRight w:val="0"/>
          <w:marTop w:val="0"/>
          <w:marBottom w:val="0"/>
          <w:divBdr>
            <w:top w:val="none" w:sz="0" w:space="0" w:color="auto"/>
            <w:left w:val="none" w:sz="0" w:space="0" w:color="auto"/>
            <w:bottom w:val="none" w:sz="0" w:space="0" w:color="auto"/>
            <w:right w:val="none" w:sz="0" w:space="0" w:color="auto"/>
          </w:divBdr>
        </w:div>
      </w:divsChild>
    </w:div>
    <w:div w:id="790055190">
      <w:bodyDiv w:val="1"/>
      <w:marLeft w:val="0"/>
      <w:marRight w:val="0"/>
      <w:marTop w:val="0"/>
      <w:marBottom w:val="0"/>
      <w:divBdr>
        <w:top w:val="none" w:sz="0" w:space="0" w:color="auto"/>
        <w:left w:val="none" w:sz="0" w:space="0" w:color="auto"/>
        <w:bottom w:val="none" w:sz="0" w:space="0" w:color="auto"/>
        <w:right w:val="none" w:sz="0" w:space="0" w:color="auto"/>
      </w:divBdr>
    </w:div>
    <w:div w:id="1205825956">
      <w:bodyDiv w:val="1"/>
      <w:marLeft w:val="0"/>
      <w:marRight w:val="0"/>
      <w:marTop w:val="0"/>
      <w:marBottom w:val="0"/>
      <w:divBdr>
        <w:top w:val="none" w:sz="0" w:space="0" w:color="auto"/>
        <w:left w:val="none" w:sz="0" w:space="0" w:color="auto"/>
        <w:bottom w:val="none" w:sz="0" w:space="0" w:color="auto"/>
        <w:right w:val="none" w:sz="0" w:space="0" w:color="auto"/>
      </w:divBdr>
    </w:div>
    <w:div w:id="1346054909">
      <w:bodyDiv w:val="1"/>
      <w:marLeft w:val="0"/>
      <w:marRight w:val="0"/>
      <w:marTop w:val="0"/>
      <w:marBottom w:val="0"/>
      <w:divBdr>
        <w:top w:val="none" w:sz="0" w:space="0" w:color="auto"/>
        <w:left w:val="none" w:sz="0" w:space="0" w:color="auto"/>
        <w:bottom w:val="none" w:sz="0" w:space="0" w:color="auto"/>
        <w:right w:val="none" w:sz="0" w:space="0" w:color="auto"/>
      </w:divBdr>
    </w:div>
    <w:div w:id="177000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nmin.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21f7ccff48394398f8893c71b940f08">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fb65e907944a0bff820c51e642069b0"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AC299-9726-489A-AC41-AF13F4E0A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9F09D-BFDF-44A8-BDC4-C3DC3C2C2422}">
  <ds:schemaRefs>
    <ds:schemaRef ds:uri="http://schemas.openxmlformats.org/officeDocument/2006/bibliography"/>
  </ds:schemaRefs>
</ds:datastoreItem>
</file>

<file path=customXml/itemProps3.xml><?xml version="1.0" encoding="utf-8"?>
<ds:datastoreItem xmlns:ds="http://schemas.openxmlformats.org/officeDocument/2006/customXml" ds:itemID="{B59B1DFB-053E-4DF2-B8E4-9FD3E555A1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B04047-2F1B-4DF9-802B-C6536B23C5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8</Pages>
  <Words>15957</Words>
  <Characters>9097</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Simona Stankevičiūtė</cp:lastModifiedBy>
  <cp:revision>136</cp:revision>
  <dcterms:created xsi:type="dcterms:W3CDTF">2024-10-29T09:36:00Z</dcterms:created>
  <dcterms:modified xsi:type="dcterms:W3CDTF">2025-02-18T08:19:00Z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y fmtid="{D5CDD505-2E9C-101B-9397-08002B2CF9AE}" pid="3" name="_NewReviewCycle">
    <vt:lpwstr/>
  </property>
</Properties>
</file>