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A48E" w14:textId="3A44E64A" w:rsidR="00DF7E9D" w:rsidRPr="00512F0D" w:rsidRDefault="00371730" w:rsidP="00D91675">
      <w:pPr>
        <w:tabs>
          <w:tab w:val="left" w:pos="1843"/>
        </w:tabs>
        <w:spacing w:after="0" w:line="240" w:lineRule="auto"/>
        <w:jc w:val="right"/>
        <w:textAlignment w:val="auto"/>
        <w:rPr>
          <w:rFonts w:ascii="Montserrat" w:hAnsi="Montserrat" w:cs="Arial"/>
          <w:sz w:val="20"/>
          <w:szCs w:val="20"/>
          <w:lang w:eastAsia="en-US"/>
        </w:rPr>
      </w:pPr>
      <w:r>
        <w:rPr>
          <w:rFonts w:ascii="Montserrat" w:hAnsi="Montserrat" w:cs="Arial"/>
          <w:sz w:val="20"/>
          <w:szCs w:val="20"/>
          <w:lang w:eastAsia="en-US"/>
        </w:rPr>
        <w:t>Pirkimo</w:t>
      </w:r>
      <w:r w:rsidR="00DF7E9D" w:rsidRPr="00512F0D">
        <w:rPr>
          <w:rFonts w:ascii="Montserrat" w:hAnsi="Montserrat" w:cs="Arial"/>
          <w:sz w:val="20"/>
          <w:szCs w:val="20"/>
          <w:lang w:eastAsia="en-US"/>
        </w:rPr>
        <w:t xml:space="preserve"> sąlygų</w:t>
      </w:r>
    </w:p>
    <w:p w14:paraId="72D3AD54" w14:textId="44304B2A" w:rsidR="00DF7E9D" w:rsidRPr="00512F0D" w:rsidRDefault="00DF7E9D" w:rsidP="00D91675">
      <w:pPr>
        <w:tabs>
          <w:tab w:val="left" w:pos="1843"/>
        </w:tabs>
        <w:spacing w:after="0" w:line="240" w:lineRule="auto"/>
        <w:jc w:val="right"/>
        <w:textAlignment w:val="auto"/>
        <w:rPr>
          <w:rFonts w:ascii="Montserrat" w:hAnsi="Montserrat" w:cs="Arial"/>
          <w:sz w:val="20"/>
          <w:szCs w:val="20"/>
          <w:lang w:eastAsia="en-US"/>
        </w:rPr>
      </w:pP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t xml:space="preserve">    </w:t>
      </w:r>
      <w:r w:rsidR="00D13286" w:rsidRPr="00512F0D">
        <w:rPr>
          <w:rFonts w:ascii="Montserrat" w:hAnsi="Montserrat" w:cs="Arial"/>
          <w:sz w:val="20"/>
          <w:szCs w:val="20"/>
          <w:lang w:eastAsia="en-US"/>
        </w:rPr>
        <w:t xml:space="preserve">        </w:t>
      </w:r>
      <w:r w:rsidR="00D812E0" w:rsidRPr="00512F0D">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00371730">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Pr="00512F0D">
        <w:rPr>
          <w:rFonts w:ascii="Montserrat" w:hAnsi="Montserrat" w:cs="Arial"/>
          <w:sz w:val="20"/>
          <w:szCs w:val="20"/>
          <w:lang w:eastAsia="en-US"/>
        </w:rPr>
        <w:t>2 priedas</w:t>
      </w:r>
    </w:p>
    <w:p w14:paraId="429DCC6A" w14:textId="3F5D3A9F" w:rsidR="00DF7E9D"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r w:rsidRPr="00512F0D">
        <w:rPr>
          <w:rFonts w:ascii="Montserrat" w:hAnsi="Montserrat" w:cs="Arial"/>
          <w:b/>
          <w:sz w:val="20"/>
          <w:szCs w:val="20"/>
          <w:lang w:eastAsia="en-US"/>
        </w:rPr>
        <w:t>(Pasiūlymo forma)</w:t>
      </w:r>
    </w:p>
    <w:p w14:paraId="769EC631" w14:textId="77777777" w:rsidR="00AB0DD6"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p>
    <w:p w14:paraId="3AB7D893" w14:textId="1806B951" w:rsidR="00DF7E9D" w:rsidRPr="00512F0D" w:rsidRDefault="00267AFB" w:rsidP="00DF7E9D">
      <w:pPr>
        <w:tabs>
          <w:tab w:val="left" w:pos="1843"/>
        </w:tabs>
        <w:spacing w:after="0" w:line="240" w:lineRule="auto"/>
        <w:jc w:val="center"/>
        <w:textAlignment w:val="auto"/>
        <w:rPr>
          <w:rFonts w:ascii="Montserrat" w:hAnsi="Montserrat" w:cs="Arial"/>
          <w:b/>
          <w:bCs/>
          <w:caps/>
          <w:sz w:val="20"/>
          <w:szCs w:val="20"/>
        </w:rPr>
      </w:pPr>
      <w:r w:rsidRPr="00512F0D">
        <w:rPr>
          <w:rFonts w:ascii="Montserrat" w:hAnsi="Montserrat" w:cs="Arial"/>
          <w:b/>
          <w:sz w:val="20"/>
          <w:szCs w:val="20"/>
          <w:lang w:eastAsia="lt-LT"/>
        </w:rPr>
        <w:t xml:space="preserve">BEKONTAKČIŲ INTELEKTINIŲ NUOTOLINIO VEIKIMO ELEKTRONINIŲ KORTELIŲ PIRKIMO </w:t>
      </w:r>
      <w:r w:rsidR="00522C84" w:rsidRPr="00512F0D">
        <w:rPr>
          <w:rFonts w:ascii="Montserrat" w:hAnsi="Montserrat" w:cs="Arial"/>
          <w:b/>
          <w:bCs/>
          <w:caps/>
          <w:sz w:val="20"/>
          <w:szCs w:val="20"/>
        </w:rPr>
        <w:t>PASIŪLYMAS</w:t>
      </w:r>
    </w:p>
    <w:p w14:paraId="1D215D6D" w14:textId="77777777" w:rsidR="00DF7E9D" w:rsidRPr="00512F0D" w:rsidRDefault="00DF7E9D" w:rsidP="00DF7E9D">
      <w:pPr>
        <w:tabs>
          <w:tab w:val="left" w:pos="1843"/>
        </w:tabs>
        <w:spacing w:after="0" w:line="240" w:lineRule="auto"/>
        <w:textAlignment w:val="auto"/>
        <w:rPr>
          <w:rFonts w:ascii="Montserrat" w:hAnsi="Montserrat" w:cs="Arial"/>
          <w:b/>
          <w:sz w:val="20"/>
          <w:szCs w:val="20"/>
          <w:lang w:eastAsia="en-US"/>
        </w:rPr>
      </w:pPr>
    </w:p>
    <w:p w14:paraId="2409EDF3" w14:textId="77777777" w:rsidR="00DF7E9D" w:rsidRPr="00512F0D" w:rsidRDefault="00DF7E9D" w:rsidP="00DF7E9D">
      <w:pPr>
        <w:spacing w:after="0" w:line="240" w:lineRule="auto"/>
        <w:jc w:val="center"/>
        <w:rPr>
          <w:rFonts w:ascii="Montserrat" w:hAnsi="Montserrat" w:cs="Arial"/>
          <w:sz w:val="20"/>
          <w:szCs w:val="20"/>
        </w:rPr>
      </w:pPr>
      <w:r w:rsidRPr="00512F0D">
        <w:rPr>
          <w:rFonts w:ascii="Montserrat" w:hAnsi="Montserrat" w:cs="Arial"/>
          <w:sz w:val="20"/>
          <w:szCs w:val="20"/>
        </w:rPr>
        <w:t>20___-___-___</w:t>
      </w:r>
    </w:p>
    <w:p w14:paraId="7F264C41"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tbl>
      <w:tblPr>
        <w:tblW w:w="9634" w:type="dxa"/>
        <w:tblCellMar>
          <w:left w:w="10" w:type="dxa"/>
          <w:right w:w="10" w:type="dxa"/>
        </w:tblCellMar>
        <w:tblLook w:val="04A0" w:firstRow="1" w:lastRow="0" w:firstColumn="1" w:lastColumn="0" w:noHBand="0" w:noVBand="1"/>
      </w:tblPr>
      <w:tblGrid>
        <w:gridCol w:w="3806"/>
        <w:gridCol w:w="5828"/>
      </w:tblGrid>
      <w:tr w:rsidR="00C70E7F" w:rsidRPr="00C70E7F" w14:paraId="09EABAED"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16B4C877"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p w14:paraId="053D3EDD" w14:textId="77777777" w:rsidR="00DF7E9D" w:rsidRPr="00512F0D" w:rsidRDefault="00DF7E9D" w:rsidP="00DF7E9D">
      <w:pPr>
        <w:spacing w:after="0" w:line="240" w:lineRule="auto"/>
        <w:jc w:val="both"/>
        <w:rPr>
          <w:rFonts w:ascii="Montserrat" w:hAnsi="Montserrat" w:cs="Arial"/>
          <w:sz w:val="20"/>
          <w:szCs w:val="20"/>
        </w:rPr>
      </w:pPr>
    </w:p>
    <w:p w14:paraId="19A16361" w14:textId="77777777" w:rsidR="00DF7E9D" w:rsidRDefault="00DF7E9D" w:rsidP="00DF7E9D">
      <w:pPr>
        <w:spacing w:after="0" w:line="240" w:lineRule="auto"/>
        <w:ind w:firstLine="567"/>
        <w:jc w:val="both"/>
        <w:rPr>
          <w:rFonts w:ascii="Montserrat" w:hAnsi="Montserrat" w:cs="Arial"/>
          <w:sz w:val="20"/>
          <w:szCs w:val="20"/>
        </w:rPr>
      </w:pPr>
      <w:r w:rsidRPr="00512F0D">
        <w:rPr>
          <w:rFonts w:ascii="Montserrat" w:hAnsi="Montserrat" w:cs="Arial"/>
          <w:sz w:val="20"/>
          <w:szCs w:val="20"/>
        </w:rPr>
        <w:t>Pažymime, kad sutinkame su visomis pirkimo dokumentų sąlygomis.</w:t>
      </w:r>
    </w:p>
    <w:p w14:paraId="7A81CC5A" w14:textId="77777777" w:rsidR="00D36636" w:rsidRDefault="00D36636" w:rsidP="00DF7E9D">
      <w:pPr>
        <w:spacing w:after="0" w:line="240" w:lineRule="auto"/>
        <w:ind w:firstLine="567"/>
        <w:jc w:val="both"/>
        <w:rPr>
          <w:rFonts w:ascii="Montserrat" w:hAnsi="Montserrat" w:cs="Arial"/>
          <w:sz w:val="20"/>
          <w:szCs w:val="20"/>
        </w:rPr>
      </w:pPr>
    </w:p>
    <w:p w14:paraId="1B31307E" w14:textId="717C669E" w:rsidR="00D36636" w:rsidRPr="00612927" w:rsidRDefault="00612927" w:rsidP="00612927">
      <w:pPr>
        <w:spacing w:after="0" w:line="240" w:lineRule="auto"/>
        <w:ind w:firstLine="567"/>
        <w:jc w:val="both"/>
        <w:textAlignment w:val="auto"/>
        <w:rPr>
          <w:rFonts w:ascii="Montserrat" w:hAnsi="Montserrat"/>
          <w:sz w:val="20"/>
          <w:szCs w:val="20"/>
          <w:lang w:eastAsia="en-US"/>
        </w:rPr>
      </w:pPr>
      <w:r w:rsidRPr="00612927">
        <w:rPr>
          <w:rFonts w:ascii="Montserrat" w:hAnsi="Montserrat"/>
          <w:sz w:val="20"/>
          <w:szCs w:val="20"/>
          <w:lang w:eastAsia="en-US"/>
        </w:rPr>
        <w:t>Deklaruojame, kad dalyviui, subtiekėjui ir kitiems ūkio subjektams, kurių pajėgumais remiamasi netaikomi Viešųjų pirkimų įstatymo 46 str. 2</w:t>
      </w:r>
      <w:r w:rsidRPr="00612927">
        <w:rPr>
          <w:rFonts w:ascii="Montserrat" w:hAnsi="Montserrat"/>
          <w:sz w:val="20"/>
          <w:szCs w:val="20"/>
          <w:vertAlign w:val="superscript"/>
          <w:lang w:eastAsia="en-US"/>
        </w:rPr>
        <w:footnoteReference w:id="2"/>
      </w:r>
      <w:r w:rsidRPr="00612927">
        <w:rPr>
          <w:rFonts w:ascii="Montserrat" w:hAnsi="Montserrat"/>
          <w:sz w:val="20"/>
          <w:szCs w:val="20"/>
          <w:lang w:eastAsia="en-US"/>
        </w:rPr>
        <w:t xml:space="preserve"> d. nurodyti pašalinimo pagrindai.</w:t>
      </w:r>
    </w:p>
    <w:p w14:paraId="5F6E3177" w14:textId="77777777" w:rsidR="00DF7E9D" w:rsidRPr="00512F0D" w:rsidRDefault="00DF7E9D" w:rsidP="00DF7E9D">
      <w:pPr>
        <w:spacing w:after="0" w:line="240" w:lineRule="auto"/>
        <w:ind w:firstLine="567"/>
        <w:jc w:val="both"/>
        <w:rPr>
          <w:rFonts w:ascii="Montserrat" w:hAnsi="Montserrat" w:cs="Arial"/>
          <w:sz w:val="20"/>
          <w:szCs w:val="20"/>
        </w:rPr>
      </w:pPr>
    </w:p>
    <w:p w14:paraId="216C8909" w14:textId="4A6EC9F1" w:rsidR="00DF7E9D" w:rsidRPr="00512F0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Užpildydami šią lentelę, siūlome</w:t>
      </w:r>
      <w:r w:rsidR="00C46238">
        <w:rPr>
          <w:rFonts w:ascii="Montserrat" w:hAnsi="Montserrat" w:cs="Arial"/>
          <w:sz w:val="20"/>
          <w:szCs w:val="20"/>
          <w:lang w:eastAsia="en-US"/>
        </w:rPr>
        <w:t xml:space="preserve"> techninėje specifikacijoje ir šioje</w:t>
      </w:r>
      <w:r w:rsidRPr="00512F0D">
        <w:rPr>
          <w:rFonts w:ascii="Montserrat" w:hAnsi="Montserrat" w:cs="Arial"/>
          <w:sz w:val="20"/>
          <w:szCs w:val="20"/>
          <w:lang w:eastAsia="en-US"/>
        </w:rPr>
        <w:t xml:space="preserve"> lentelėje nurodytą pirkimo objektą</w:t>
      </w:r>
      <w:r w:rsidR="00C46238">
        <w:rPr>
          <w:rFonts w:ascii="Montserrat" w:hAnsi="Montserrat" w:cs="Arial"/>
          <w:sz w:val="20"/>
          <w:szCs w:val="20"/>
          <w:lang w:eastAsia="en-US"/>
        </w:rPr>
        <w:t>:</w:t>
      </w:r>
    </w:p>
    <w:tbl>
      <w:tblPr>
        <w:tblW w:w="4797"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58"/>
        <w:gridCol w:w="1103"/>
        <w:gridCol w:w="1467"/>
        <w:gridCol w:w="1968"/>
        <w:gridCol w:w="3685"/>
      </w:tblGrid>
      <w:tr w:rsidR="00DD6573" w:rsidRPr="00512F0D" w14:paraId="0990C7B7" w14:textId="77777777" w:rsidTr="00BB20F2">
        <w:trPr>
          <w:trHeight w:val="218"/>
        </w:trPr>
        <w:tc>
          <w:tcPr>
            <w:tcW w:w="796" w:type="pct"/>
            <w:tcBorders>
              <w:bottom w:val="single" w:sz="4" w:space="0" w:color="auto"/>
            </w:tcBorders>
            <w:shd w:val="clear" w:color="auto" w:fill="F2F2F2"/>
            <w:vAlign w:val="center"/>
          </w:tcPr>
          <w:p w14:paraId="5BD1D9D6" w14:textId="77777777" w:rsidR="00DD6573" w:rsidRPr="00512F0D" w:rsidRDefault="00DD6573" w:rsidP="00015E00">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Pirkimo objekto pavadinimas</w:t>
            </w:r>
          </w:p>
        </w:tc>
        <w:tc>
          <w:tcPr>
            <w:tcW w:w="564" w:type="pct"/>
            <w:tcBorders>
              <w:bottom w:val="single" w:sz="4" w:space="0" w:color="auto"/>
            </w:tcBorders>
            <w:shd w:val="clear" w:color="auto" w:fill="F2F2F2"/>
            <w:vAlign w:val="center"/>
          </w:tcPr>
          <w:p w14:paraId="54FA6596" w14:textId="0BBB995D" w:rsidR="00DD6573" w:rsidRPr="00512F0D" w:rsidRDefault="00DD6573" w:rsidP="00E26169">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Mato vienetas</w:t>
            </w:r>
          </w:p>
        </w:tc>
        <w:tc>
          <w:tcPr>
            <w:tcW w:w="750" w:type="pct"/>
            <w:tcBorders>
              <w:bottom w:val="single" w:sz="4" w:space="0" w:color="auto"/>
            </w:tcBorders>
            <w:shd w:val="clear" w:color="auto" w:fill="F2F2F2"/>
            <w:vAlign w:val="center"/>
          </w:tcPr>
          <w:p w14:paraId="1C9ED018" w14:textId="5E265518" w:rsidR="00DD6573" w:rsidRPr="00512F0D" w:rsidRDefault="00FB02F2" w:rsidP="00015E00">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Maksimalus</w:t>
            </w:r>
            <w:r w:rsidR="00DD6573" w:rsidRPr="00512F0D">
              <w:rPr>
                <w:rFonts w:ascii="Montserrat" w:hAnsi="Montserrat" w:cs="Arial"/>
                <w:b/>
                <w:color w:val="0D0D0D"/>
                <w:sz w:val="20"/>
                <w:szCs w:val="20"/>
              </w:rPr>
              <w:t xml:space="preserve"> kiekis</w:t>
            </w:r>
            <w:r w:rsidR="005D579E">
              <w:rPr>
                <w:rFonts w:ascii="Montserrat" w:hAnsi="Montserrat" w:cs="Arial"/>
                <w:b/>
                <w:color w:val="0D0D0D"/>
                <w:sz w:val="20"/>
                <w:szCs w:val="20"/>
              </w:rPr>
              <w:t>**</w:t>
            </w:r>
            <w:r w:rsidR="003F5FE7">
              <w:rPr>
                <w:rFonts w:ascii="Montserrat" w:hAnsi="Montserrat" w:cs="Arial"/>
                <w:b/>
                <w:color w:val="0D0D0D"/>
                <w:sz w:val="20"/>
                <w:szCs w:val="20"/>
              </w:rPr>
              <w:t>*</w:t>
            </w:r>
          </w:p>
        </w:tc>
        <w:tc>
          <w:tcPr>
            <w:tcW w:w="1006" w:type="pct"/>
            <w:tcBorders>
              <w:bottom w:val="single" w:sz="4" w:space="0" w:color="auto"/>
            </w:tcBorders>
            <w:shd w:val="clear" w:color="auto" w:fill="F2F2F2"/>
            <w:vAlign w:val="center"/>
          </w:tcPr>
          <w:p w14:paraId="28A7A227" w14:textId="1D95BDA8" w:rsidR="00DD6573" w:rsidRPr="00512F0D" w:rsidRDefault="00FB02F2" w:rsidP="00015E00">
            <w:pPr>
              <w:tabs>
                <w:tab w:val="left" w:pos="851"/>
              </w:tabs>
              <w:spacing w:after="0" w:line="240" w:lineRule="auto"/>
              <w:jc w:val="center"/>
              <w:rPr>
                <w:rFonts w:ascii="Montserrat" w:eastAsia="Lucida Sans Unicode" w:hAnsi="Montserrat" w:cs="Arial"/>
                <w:b/>
                <w:color w:val="0D0D0D"/>
                <w:kern w:val="1"/>
                <w:sz w:val="20"/>
                <w:szCs w:val="20"/>
              </w:rPr>
            </w:pPr>
            <w:r>
              <w:rPr>
                <w:rFonts w:ascii="Montserrat" w:eastAsia="Lucida Sans Unicode" w:hAnsi="Montserrat" w:cs="Arial"/>
                <w:b/>
                <w:color w:val="0D0D0D"/>
                <w:kern w:val="1"/>
                <w:sz w:val="20"/>
                <w:szCs w:val="20"/>
              </w:rPr>
              <w:t>Mato vieneto įkainis</w:t>
            </w:r>
            <w:r w:rsidR="00DD6573" w:rsidRPr="00512F0D">
              <w:rPr>
                <w:rFonts w:ascii="Montserrat" w:eastAsia="Lucida Sans Unicode" w:hAnsi="Montserrat" w:cs="Arial"/>
                <w:b/>
                <w:color w:val="0D0D0D"/>
                <w:kern w:val="1"/>
                <w:sz w:val="20"/>
                <w:szCs w:val="20"/>
              </w:rPr>
              <w:t xml:space="preserve">, </w:t>
            </w:r>
          </w:p>
          <w:p w14:paraId="13A1EB09" w14:textId="390FA7DD" w:rsidR="00DD6573" w:rsidRPr="00512F0D" w:rsidRDefault="00DD6573" w:rsidP="00015E00">
            <w:pPr>
              <w:tabs>
                <w:tab w:val="left" w:pos="851"/>
              </w:tabs>
              <w:spacing w:after="0" w:line="240" w:lineRule="auto"/>
              <w:jc w:val="center"/>
              <w:rPr>
                <w:rFonts w:ascii="Montserrat" w:hAnsi="Montserrat" w:cs="Arial"/>
                <w:b/>
                <w:color w:val="0D0D0D"/>
                <w:sz w:val="20"/>
                <w:szCs w:val="20"/>
              </w:rPr>
            </w:pPr>
            <w:r w:rsidRPr="00512F0D">
              <w:rPr>
                <w:rFonts w:ascii="Montserrat" w:eastAsia="Lucida Sans Unicode" w:hAnsi="Montserrat" w:cs="Arial"/>
                <w:b/>
                <w:kern w:val="1"/>
                <w:sz w:val="20"/>
                <w:szCs w:val="20"/>
              </w:rPr>
              <w:t>Eur</w:t>
            </w:r>
            <w:r w:rsidRPr="00512F0D">
              <w:rPr>
                <w:rFonts w:ascii="Montserrat" w:eastAsia="Lucida Sans Unicode" w:hAnsi="Montserrat" w:cs="Arial"/>
                <w:b/>
                <w:color w:val="0D0D0D"/>
                <w:kern w:val="1"/>
                <w:sz w:val="20"/>
                <w:szCs w:val="20"/>
              </w:rPr>
              <w:t xml:space="preserve"> be PVM</w:t>
            </w:r>
          </w:p>
        </w:tc>
        <w:tc>
          <w:tcPr>
            <w:tcW w:w="1884" w:type="pct"/>
            <w:tcBorders>
              <w:bottom w:val="single" w:sz="4" w:space="0" w:color="auto"/>
            </w:tcBorders>
            <w:shd w:val="clear" w:color="auto" w:fill="F2F2F2"/>
            <w:vAlign w:val="center"/>
          </w:tcPr>
          <w:p w14:paraId="38D489FA" w14:textId="6FFEDED1" w:rsidR="00DD6573" w:rsidRPr="00185003" w:rsidRDefault="00DD6573" w:rsidP="0066372F">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 xml:space="preserve">Viso </w:t>
            </w:r>
            <w:r w:rsidRPr="00185003">
              <w:rPr>
                <w:rFonts w:ascii="Montserrat" w:hAnsi="Montserrat" w:cs="Arial"/>
                <w:b/>
                <w:color w:val="0D0D0D"/>
                <w:sz w:val="20"/>
                <w:szCs w:val="20"/>
              </w:rPr>
              <w:t>kiekio kaina,</w:t>
            </w:r>
          </w:p>
          <w:p w14:paraId="44C230B4" w14:textId="132065AA" w:rsidR="00DD6573" w:rsidRDefault="00DD6573" w:rsidP="00185003">
            <w:pPr>
              <w:tabs>
                <w:tab w:val="left" w:pos="851"/>
              </w:tabs>
              <w:spacing w:after="0" w:line="240" w:lineRule="auto"/>
              <w:jc w:val="center"/>
              <w:rPr>
                <w:rFonts w:ascii="Montserrat" w:hAnsi="Montserrat" w:cs="Arial"/>
                <w:b/>
                <w:color w:val="0D0D0D"/>
                <w:sz w:val="20"/>
                <w:szCs w:val="20"/>
              </w:rPr>
            </w:pPr>
            <w:r w:rsidRPr="00185003">
              <w:rPr>
                <w:rFonts w:ascii="Montserrat" w:hAnsi="Montserrat" w:cs="Arial"/>
                <w:b/>
                <w:color w:val="0D0D0D"/>
                <w:sz w:val="20"/>
                <w:szCs w:val="20"/>
              </w:rPr>
              <w:t>Eur be PVM</w:t>
            </w:r>
            <w:r w:rsidR="00C939E8">
              <w:rPr>
                <w:rFonts w:ascii="Montserrat" w:hAnsi="Montserrat" w:cs="Arial"/>
                <w:b/>
                <w:color w:val="0D0D0D"/>
                <w:sz w:val="20"/>
                <w:szCs w:val="20"/>
              </w:rPr>
              <w:t>*</w:t>
            </w:r>
          </w:p>
          <w:p w14:paraId="0E99A0BA" w14:textId="79029550" w:rsidR="00DD6573" w:rsidRPr="00512F0D" w:rsidRDefault="00DD6573" w:rsidP="00185003">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w:t>
            </w:r>
            <w:r w:rsidR="003D49A4">
              <w:rPr>
                <w:rFonts w:ascii="Montserrat" w:hAnsi="Montserrat" w:cs="Arial"/>
                <w:b/>
                <w:color w:val="0D0D0D"/>
                <w:sz w:val="20"/>
                <w:szCs w:val="20"/>
              </w:rPr>
              <w:t>5=</w:t>
            </w:r>
            <w:r>
              <w:rPr>
                <w:rFonts w:ascii="Montserrat" w:hAnsi="Montserrat" w:cs="Arial"/>
                <w:b/>
                <w:color w:val="0D0D0D"/>
                <w:sz w:val="20"/>
                <w:szCs w:val="20"/>
              </w:rPr>
              <w:t>3</w:t>
            </w:r>
            <w:r w:rsidRPr="00512F0D">
              <w:rPr>
                <w:rFonts w:ascii="Montserrat" w:hAnsi="Montserrat" w:cs="Arial"/>
                <w:b/>
                <w:color w:val="0D0D0D"/>
                <w:sz w:val="20"/>
                <w:szCs w:val="20"/>
              </w:rPr>
              <w:t>x</w:t>
            </w:r>
            <w:r>
              <w:rPr>
                <w:rFonts w:ascii="Montserrat" w:hAnsi="Montserrat" w:cs="Arial"/>
                <w:b/>
                <w:color w:val="0D0D0D"/>
                <w:sz w:val="20"/>
                <w:szCs w:val="20"/>
              </w:rPr>
              <w:t>4</w:t>
            </w:r>
            <w:r w:rsidRPr="00512F0D">
              <w:rPr>
                <w:rFonts w:ascii="Montserrat" w:hAnsi="Montserrat" w:cs="Arial"/>
                <w:b/>
                <w:color w:val="0D0D0D"/>
                <w:sz w:val="20"/>
                <w:szCs w:val="20"/>
              </w:rPr>
              <w:t>)</w:t>
            </w:r>
          </w:p>
        </w:tc>
      </w:tr>
      <w:tr w:rsidR="00DD6573" w:rsidRPr="00512F0D" w14:paraId="658CC8C7" w14:textId="77777777" w:rsidTr="00BB20F2">
        <w:trPr>
          <w:trHeight w:val="338"/>
        </w:trPr>
        <w:tc>
          <w:tcPr>
            <w:tcW w:w="796" w:type="pct"/>
            <w:tcBorders>
              <w:top w:val="single" w:sz="4" w:space="0" w:color="auto"/>
              <w:bottom w:val="single" w:sz="4" w:space="0" w:color="7F7F7F"/>
            </w:tcBorders>
          </w:tcPr>
          <w:p w14:paraId="124A6A49" w14:textId="77777777" w:rsidR="00DD6573" w:rsidRPr="00DD6573" w:rsidRDefault="00DD6573" w:rsidP="003301C1">
            <w:pPr>
              <w:tabs>
                <w:tab w:val="left" w:pos="851"/>
              </w:tabs>
              <w:spacing w:after="0" w:line="240" w:lineRule="auto"/>
              <w:jc w:val="center"/>
              <w:rPr>
                <w:rFonts w:ascii="Montserrat" w:hAnsi="Montserrat" w:cs="Arial"/>
                <w:i/>
                <w:iCs/>
                <w:sz w:val="20"/>
                <w:szCs w:val="20"/>
              </w:rPr>
            </w:pPr>
            <w:r w:rsidRPr="00DD6573">
              <w:rPr>
                <w:rFonts w:ascii="Montserrat" w:hAnsi="Montserrat" w:cs="Arial"/>
                <w:i/>
                <w:iCs/>
                <w:sz w:val="20"/>
                <w:szCs w:val="20"/>
              </w:rPr>
              <w:t>1</w:t>
            </w:r>
          </w:p>
        </w:tc>
        <w:tc>
          <w:tcPr>
            <w:tcW w:w="564" w:type="pct"/>
            <w:tcBorders>
              <w:top w:val="single" w:sz="4" w:space="0" w:color="auto"/>
              <w:bottom w:val="single" w:sz="4" w:space="0" w:color="7F7F7F"/>
            </w:tcBorders>
          </w:tcPr>
          <w:p w14:paraId="09080265" w14:textId="065D0FFB"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2</w:t>
            </w:r>
          </w:p>
        </w:tc>
        <w:tc>
          <w:tcPr>
            <w:tcW w:w="750" w:type="pct"/>
            <w:tcBorders>
              <w:top w:val="single" w:sz="4" w:space="0" w:color="auto"/>
              <w:bottom w:val="single" w:sz="4" w:space="0" w:color="7F7F7F"/>
              <w:right w:val="single" w:sz="4" w:space="0" w:color="auto"/>
            </w:tcBorders>
          </w:tcPr>
          <w:p w14:paraId="4BDC2BD7" w14:textId="5976904C"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3</w:t>
            </w:r>
          </w:p>
        </w:tc>
        <w:tc>
          <w:tcPr>
            <w:tcW w:w="1006" w:type="pct"/>
            <w:tcBorders>
              <w:top w:val="single" w:sz="4" w:space="0" w:color="auto"/>
              <w:left w:val="single" w:sz="4" w:space="0" w:color="auto"/>
              <w:bottom w:val="single" w:sz="4" w:space="0" w:color="7F7F7F"/>
            </w:tcBorders>
          </w:tcPr>
          <w:p w14:paraId="588AAF38" w14:textId="439A985A"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4</w:t>
            </w:r>
          </w:p>
        </w:tc>
        <w:tc>
          <w:tcPr>
            <w:tcW w:w="1884" w:type="pct"/>
            <w:tcBorders>
              <w:top w:val="single" w:sz="4" w:space="0" w:color="auto"/>
              <w:bottom w:val="single" w:sz="4" w:space="0" w:color="7F7F7F"/>
            </w:tcBorders>
          </w:tcPr>
          <w:p w14:paraId="1596A166" w14:textId="7CAAFCF2"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5</w:t>
            </w:r>
          </w:p>
        </w:tc>
      </w:tr>
      <w:tr w:rsidR="00DD6573" w:rsidRPr="00512F0D" w14:paraId="07F52E09" w14:textId="77777777" w:rsidTr="00BB20F2">
        <w:trPr>
          <w:trHeight w:val="752"/>
        </w:trPr>
        <w:tc>
          <w:tcPr>
            <w:tcW w:w="796" w:type="pct"/>
            <w:vAlign w:val="center"/>
          </w:tcPr>
          <w:p w14:paraId="40F5DD3E" w14:textId="77777777" w:rsidR="00A10236" w:rsidRDefault="00A10236" w:rsidP="00015E00">
            <w:pPr>
              <w:tabs>
                <w:tab w:val="left" w:pos="851"/>
              </w:tabs>
              <w:spacing w:after="0" w:line="240" w:lineRule="auto"/>
              <w:jc w:val="center"/>
              <w:rPr>
                <w:rFonts w:ascii="Montserrat" w:hAnsi="Montserrat" w:cs="Arial"/>
                <w:sz w:val="20"/>
                <w:szCs w:val="20"/>
              </w:rPr>
            </w:pPr>
          </w:p>
          <w:p w14:paraId="22C884EF" w14:textId="77777777" w:rsidR="00A10236"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 xml:space="preserve">Bekontaktė intelektinė MIFARE Classic 4K kortelė </w:t>
            </w:r>
          </w:p>
          <w:p w14:paraId="73C8C401" w14:textId="3335674B" w:rsidR="00DD6573"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(arba lygiavertė)</w:t>
            </w:r>
          </w:p>
          <w:p w14:paraId="3E92EDA1" w14:textId="77777777" w:rsidR="00612927" w:rsidRDefault="00612927" w:rsidP="00015E00">
            <w:pPr>
              <w:tabs>
                <w:tab w:val="left" w:pos="851"/>
              </w:tabs>
              <w:spacing w:after="0" w:line="240" w:lineRule="auto"/>
              <w:jc w:val="center"/>
              <w:rPr>
                <w:rFonts w:ascii="Montserrat" w:hAnsi="Montserrat" w:cs="Arial"/>
                <w:sz w:val="20"/>
                <w:szCs w:val="20"/>
              </w:rPr>
            </w:pPr>
          </w:p>
          <w:p w14:paraId="6186545C" w14:textId="2293808F" w:rsidR="00612927" w:rsidRDefault="00612927" w:rsidP="00015E00">
            <w:pPr>
              <w:tabs>
                <w:tab w:val="left" w:pos="851"/>
              </w:tabs>
              <w:spacing w:after="0" w:line="240" w:lineRule="auto"/>
              <w:jc w:val="center"/>
              <w:rPr>
                <w:rFonts w:ascii="Montserrat" w:hAnsi="Montserrat" w:cs="Arial"/>
                <w:sz w:val="20"/>
                <w:szCs w:val="20"/>
              </w:rPr>
            </w:pPr>
            <w:r>
              <w:rPr>
                <w:rFonts w:ascii="Montserrat" w:hAnsi="Montserrat" w:cs="Arial"/>
                <w:sz w:val="20"/>
                <w:szCs w:val="20"/>
              </w:rPr>
              <w:t>__________</w:t>
            </w:r>
          </w:p>
          <w:p w14:paraId="16863976" w14:textId="77777777" w:rsidR="00612927" w:rsidRDefault="00612927" w:rsidP="00015E00">
            <w:pPr>
              <w:tabs>
                <w:tab w:val="left" w:pos="851"/>
              </w:tabs>
              <w:spacing w:after="0" w:line="240" w:lineRule="auto"/>
              <w:jc w:val="center"/>
              <w:rPr>
                <w:rFonts w:ascii="Montserrat" w:hAnsi="Montserrat" w:cs="Arial"/>
                <w:b/>
                <w:bCs/>
                <w:sz w:val="20"/>
                <w:szCs w:val="20"/>
              </w:rPr>
            </w:pPr>
            <w:r w:rsidRPr="00612927">
              <w:rPr>
                <w:rFonts w:ascii="Montserrat" w:hAnsi="Montserrat" w:cs="Arial"/>
                <w:b/>
                <w:bCs/>
                <w:sz w:val="20"/>
                <w:szCs w:val="20"/>
              </w:rPr>
              <w:t>(Įrašyti pavadinimą)</w:t>
            </w:r>
          </w:p>
          <w:p w14:paraId="64FF7A32" w14:textId="5E35C55D" w:rsidR="00612927" w:rsidRPr="00612927" w:rsidRDefault="00612927" w:rsidP="00015E00">
            <w:pPr>
              <w:tabs>
                <w:tab w:val="left" w:pos="851"/>
              </w:tabs>
              <w:spacing w:after="0" w:line="240" w:lineRule="auto"/>
              <w:jc w:val="center"/>
              <w:rPr>
                <w:rFonts w:ascii="Montserrat" w:hAnsi="Montserrat" w:cs="Arial"/>
                <w:b/>
                <w:bCs/>
                <w:sz w:val="20"/>
                <w:szCs w:val="20"/>
              </w:rPr>
            </w:pPr>
          </w:p>
        </w:tc>
        <w:tc>
          <w:tcPr>
            <w:tcW w:w="564" w:type="pct"/>
            <w:vAlign w:val="center"/>
          </w:tcPr>
          <w:p w14:paraId="1AA0CE8B" w14:textId="7B245BE0" w:rsidR="00DD6573" w:rsidRPr="00512F0D" w:rsidRDefault="00DD6573" w:rsidP="00E26169">
            <w:pPr>
              <w:tabs>
                <w:tab w:val="left" w:pos="851"/>
              </w:tabs>
              <w:spacing w:after="0" w:line="240" w:lineRule="auto"/>
              <w:jc w:val="center"/>
              <w:rPr>
                <w:rFonts w:ascii="Montserrat" w:hAnsi="Montserrat" w:cs="Arial"/>
                <w:color w:val="0D0D0D"/>
                <w:sz w:val="20"/>
                <w:szCs w:val="20"/>
              </w:rPr>
            </w:pPr>
            <w:r w:rsidRPr="00512F0D">
              <w:rPr>
                <w:rFonts w:ascii="Montserrat" w:hAnsi="Montserrat" w:cs="Arial"/>
                <w:color w:val="0D0D0D"/>
                <w:sz w:val="20"/>
                <w:szCs w:val="20"/>
              </w:rPr>
              <w:t>Vnt.</w:t>
            </w:r>
          </w:p>
        </w:tc>
        <w:tc>
          <w:tcPr>
            <w:tcW w:w="750" w:type="pct"/>
            <w:tcBorders>
              <w:right w:val="single" w:sz="4" w:space="0" w:color="auto"/>
            </w:tcBorders>
            <w:vAlign w:val="center"/>
          </w:tcPr>
          <w:p w14:paraId="37FFAC54" w14:textId="3074EF20" w:rsidR="00DD6573" w:rsidRPr="00512F0D" w:rsidRDefault="00DD6573" w:rsidP="00015E00">
            <w:pPr>
              <w:tabs>
                <w:tab w:val="left" w:pos="851"/>
              </w:tabs>
              <w:spacing w:after="0" w:line="240" w:lineRule="auto"/>
              <w:jc w:val="center"/>
              <w:rPr>
                <w:rFonts w:ascii="Montserrat" w:hAnsi="Montserrat" w:cs="Arial"/>
                <w:color w:val="0D0D0D"/>
                <w:sz w:val="20"/>
                <w:szCs w:val="20"/>
              </w:rPr>
            </w:pPr>
            <w:r>
              <w:rPr>
                <w:rFonts w:ascii="Montserrat" w:hAnsi="Montserrat" w:cs="Arial"/>
                <w:color w:val="0D0D0D"/>
                <w:sz w:val="20"/>
                <w:szCs w:val="20"/>
              </w:rPr>
              <w:t xml:space="preserve">110 </w:t>
            </w:r>
            <w:r w:rsidRPr="00512F0D">
              <w:rPr>
                <w:rFonts w:ascii="Montserrat" w:hAnsi="Montserrat" w:cs="Arial"/>
                <w:color w:val="0D0D0D"/>
                <w:sz w:val="20"/>
                <w:szCs w:val="20"/>
              </w:rPr>
              <w:t>000</w:t>
            </w:r>
          </w:p>
        </w:tc>
        <w:tc>
          <w:tcPr>
            <w:tcW w:w="1006" w:type="pct"/>
            <w:tcBorders>
              <w:left w:val="single" w:sz="4" w:space="0" w:color="auto"/>
            </w:tcBorders>
          </w:tcPr>
          <w:p w14:paraId="6682D606" w14:textId="77777777" w:rsidR="00DD6573" w:rsidRPr="00512F0D" w:rsidRDefault="00DD6573" w:rsidP="003301C1">
            <w:pPr>
              <w:tabs>
                <w:tab w:val="left" w:pos="851"/>
              </w:tabs>
              <w:spacing w:after="0" w:line="240" w:lineRule="auto"/>
              <w:rPr>
                <w:rFonts w:ascii="Montserrat" w:hAnsi="Montserrat" w:cs="Arial"/>
                <w:color w:val="0D0D0D"/>
                <w:sz w:val="20"/>
                <w:szCs w:val="20"/>
              </w:rPr>
            </w:pPr>
          </w:p>
        </w:tc>
        <w:tc>
          <w:tcPr>
            <w:tcW w:w="1884" w:type="pct"/>
          </w:tcPr>
          <w:p w14:paraId="3C0D0BE8" w14:textId="77777777" w:rsidR="00DD6573" w:rsidRPr="00512F0D" w:rsidRDefault="00DD6573" w:rsidP="003301C1">
            <w:pPr>
              <w:tabs>
                <w:tab w:val="left" w:pos="851"/>
              </w:tabs>
              <w:spacing w:after="0" w:line="240" w:lineRule="auto"/>
              <w:rPr>
                <w:rFonts w:ascii="Montserrat" w:hAnsi="Montserrat" w:cs="Arial"/>
                <w:b/>
                <w:color w:val="0D0D0D"/>
                <w:sz w:val="20"/>
                <w:szCs w:val="20"/>
              </w:rPr>
            </w:pPr>
          </w:p>
        </w:tc>
      </w:tr>
      <w:tr w:rsidR="00DD6573" w:rsidRPr="00512F0D" w14:paraId="087C3066" w14:textId="77777777" w:rsidTr="00A10236">
        <w:trPr>
          <w:trHeight w:val="309"/>
        </w:trPr>
        <w:tc>
          <w:tcPr>
            <w:tcW w:w="3116" w:type="pct"/>
            <w:gridSpan w:val="4"/>
            <w:vAlign w:val="center"/>
          </w:tcPr>
          <w:p w14:paraId="5243181D" w14:textId="4EF3C9F4" w:rsidR="00DD6573"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PVM tarifas proc. **:</w:t>
            </w:r>
          </w:p>
        </w:tc>
        <w:tc>
          <w:tcPr>
            <w:tcW w:w="1884" w:type="pct"/>
          </w:tcPr>
          <w:p w14:paraId="7301007A" w14:textId="77777777" w:rsidR="00DD6573" w:rsidRPr="00512F0D" w:rsidRDefault="00DD6573" w:rsidP="003301C1">
            <w:pPr>
              <w:tabs>
                <w:tab w:val="left" w:pos="851"/>
              </w:tabs>
              <w:spacing w:after="0" w:line="240" w:lineRule="auto"/>
              <w:rPr>
                <w:rFonts w:ascii="Montserrat" w:hAnsi="Montserrat" w:cs="Arial"/>
                <w:b/>
                <w:color w:val="0D0D0D"/>
                <w:sz w:val="20"/>
                <w:szCs w:val="20"/>
              </w:rPr>
            </w:pPr>
          </w:p>
        </w:tc>
      </w:tr>
      <w:tr w:rsidR="00C939E8" w:rsidRPr="00512F0D" w14:paraId="5D1E1D47" w14:textId="77777777" w:rsidTr="00A10236">
        <w:trPr>
          <w:trHeight w:val="309"/>
        </w:trPr>
        <w:tc>
          <w:tcPr>
            <w:tcW w:w="3116" w:type="pct"/>
            <w:gridSpan w:val="4"/>
            <w:vAlign w:val="center"/>
          </w:tcPr>
          <w:p w14:paraId="6B7718EC" w14:textId="12032BFC" w:rsidR="00C939E8"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PVM suma, Eur</w:t>
            </w:r>
            <w:r w:rsidR="00202239" w:rsidRPr="00B248C3">
              <w:rPr>
                <w:rFonts w:ascii="Montserrat" w:hAnsi="Montserrat" w:cs="Arial"/>
                <w:b/>
                <w:bCs/>
                <w:color w:val="0D0D0D"/>
                <w:sz w:val="20"/>
                <w:szCs w:val="20"/>
              </w:rPr>
              <w:t>*:</w:t>
            </w:r>
          </w:p>
        </w:tc>
        <w:tc>
          <w:tcPr>
            <w:tcW w:w="1884" w:type="pct"/>
          </w:tcPr>
          <w:p w14:paraId="53040AC6" w14:textId="77777777" w:rsidR="00C939E8" w:rsidRPr="00512F0D" w:rsidRDefault="00C939E8" w:rsidP="003301C1">
            <w:pPr>
              <w:tabs>
                <w:tab w:val="left" w:pos="851"/>
              </w:tabs>
              <w:spacing w:after="0" w:line="240" w:lineRule="auto"/>
              <w:rPr>
                <w:rFonts w:ascii="Montserrat" w:hAnsi="Montserrat" w:cs="Arial"/>
                <w:b/>
                <w:color w:val="0D0D0D"/>
                <w:sz w:val="20"/>
                <w:szCs w:val="20"/>
              </w:rPr>
            </w:pPr>
          </w:p>
        </w:tc>
      </w:tr>
      <w:tr w:rsidR="00202239" w:rsidRPr="00512F0D" w14:paraId="01479031" w14:textId="77777777" w:rsidTr="00A10236">
        <w:trPr>
          <w:trHeight w:val="309"/>
        </w:trPr>
        <w:tc>
          <w:tcPr>
            <w:tcW w:w="3116" w:type="pct"/>
            <w:gridSpan w:val="4"/>
            <w:tcBorders>
              <w:bottom w:val="single" w:sz="4" w:space="0" w:color="7F7F7F"/>
            </w:tcBorders>
            <w:vAlign w:val="center"/>
          </w:tcPr>
          <w:p w14:paraId="12261F1D" w14:textId="1BFA5671" w:rsidR="00202239" w:rsidRPr="00B248C3" w:rsidRDefault="00202239" w:rsidP="00C939E8">
            <w:pPr>
              <w:tabs>
                <w:tab w:val="left" w:pos="851"/>
              </w:tabs>
              <w:spacing w:after="0" w:line="240" w:lineRule="auto"/>
              <w:jc w:val="right"/>
              <w:rPr>
                <w:rFonts w:ascii="Montserrat" w:hAnsi="Montserrat" w:cs="Arial"/>
                <w:b/>
                <w:bCs/>
                <w:color w:val="0D0D0D"/>
                <w:sz w:val="20"/>
                <w:szCs w:val="20"/>
                <w:lang w:val="en-US"/>
              </w:rPr>
            </w:pPr>
            <w:r w:rsidRPr="00B248C3">
              <w:rPr>
                <w:rFonts w:ascii="Montserrat" w:hAnsi="Montserrat" w:cs="Arial"/>
                <w:b/>
                <w:bCs/>
                <w:color w:val="0D0D0D"/>
                <w:sz w:val="20"/>
                <w:szCs w:val="20"/>
              </w:rPr>
              <w:lastRenderedPageBreak/>
              <w:t>Bendra pasiūlymo</w:t>
            </w:r>
            <w:r w:rsidR="00A10236">
              <w:rPr>
                <w:rFonts w:ascii="Montserrat" w:hAnsi="Montserrat" w:cs="Arial"/>
                <w:b/>
                <w:bCs/>
                <w:color w:val="0D0D0D"/>
                <w:sz w:val="20"/>
                <w:szCs w:val="20"/>
              </w:rPr>
              <w:t xml:space="preserve"> palyginamoji</w:t>
            </w:r>
            <w:r w:rsidRPr="00B248C3">
              <w:rPr>
                <w:rFonts w:ascii="Montserrat" w:hAnsi="Montserrat" w:cs="Arial"/>
                <w:b/>
                <w:bCs/>
                <w:color w:val="0D0D0D"/>
                <w:sz w:val="20"/>
                <w:szCs w:val="20"/>
              </w:rPr>
              <w:t xml:space="preserve"> kaina, Eur su PVM</w:t>
            </w:r>
            <w:r w:rsidR="00B248C3" w:rsidRPr="00B248C3">
              <w:rPr>
                <w:rFonts w:ascii="Montserrat" w:hAnsi="Montserrat" w:cs="Arial"/>
                <w:b/>
                <w:bCs/>
                <w:color w:val="0D0D0D"/>
                <w:sz w:val="20"/>
                <w:szCs w:val="20"/>
                <w:lang w:val="en-US"/>
              </w:rPr>
              <w:t>*:</w:t>
            </w:r>
          </w:p>
        </w:tc>
        <w:tc>
          <w:tcPr>
            <w:tcW w:w="1884" w:type="pct"/>
            <w:tcBorders>
              <w:bottom w:val="single" w:sz="4" w:space="0" w:color="7F7F7F"/>
            </w:tcBorders>
          </w:tcPr>
          <w:p w14:paraId="5B8465F0" w14:textId="77777777" w:rsidR="00202239" w:rsidRPr="00512F0D" w:rsidRDefault="00202239" w:rsidP="003301C1">
            <w:pPr>
              <w:tabs>
                <w:tab w:val="left" w:pos="851"/>
              </w:tabs>
              <w:spacing w:after="0" w:line="240" w:lineRule="auto"/>
              <w:rPr>
                <w:rFonts w:ascii="Montserrat" w:hAnsi="Montserrat" w:cs="Arial"/>
                <w:b/>
                <w:color w:val="0D0D0D"/>
                <w:sz w:val="20"/>
                <w:szCs w:val="20"/>
              </w:rPr>
            </w:pPr>
          </w:p>
        </w:tc>
      </w:tr>
    </w:tbl>
    <w:p w14:paraId="627AB299" w14:textId="77777777" w:rsidR="00015E00" w:rsidRPr="00512F0D" w:rsidRDefault="00015E00" w:rsidP="00D91675">
      <w:pPr>
        <w:spacing w:after="0" w:line="240" w:lineRule="auto"/>
        <w:jc w:val="both"/>
        <w:rPr>
          <w:rFonts w:ascii="Montserrat" w:hAnsi="Montserrat" w:cs="Arial"/>
          <w:b/>
          <w:sz w:val="20"/>
          <w:szCs w:val="20"/>
        </w:rPr>
      </w:pPr>
    </w:p>
    <w:p w14:paraId="11175E65" w14:textId="1483214B" w:rsidR="003271FD" w:rsidRPr="003271FD" w:rsidRDefault="003271FD" w:rsidP="003271FD">
      <w:pPr>
        <w:spacing w:after="0" w:line="240" w:lineRule="auto"/>
        <w:jc w:val="both"/>
        <w:textAlignment w:val="auto"/>
        <w:rPr>
          <w:rFonts w:ascii="Montserrat" w:hAnsi="Montserrat"/>
          <w:sz w:val="20"/>
          <w:szCs w:val="20"/>
          <w:lang w:eastAsia="en-US"/>
        </w:rPr>
      </w:pPr>
      <w:r w:rsidRPr="003271FD">
        <w:rPr>
          <w:rFonts w:ascii="Montserrat" w:hAnsi="Montserrat"/>
          <w:sz w:val="20"/>
          <w:szCs w:val="20"/>
          <w:lang w:eastAsia="en-US"/>
        </w:rPr>
        <w:t>Pasiūlymo kaina žodžiais</w:t>
      </w:r>
      <w:r>
        <w:rPr>
          <w:rFonts w:ascii="Montserrat" w:hAnsi="Montserrat"/>
          <w:sz w:val="20"/>
          <w:szCs w:val="20"/>
          <w:lang w:eastAsia="en-US"/>
        </w:rPr>
        <w:t xml:space="preserve">: </w:t>
      </w:r>
      <w:r w:rsidRPr="003271FD">
        <w:rPr>
          <w:rFonts w:ascii="Montserrat" w:hAnsi="Montserrat"/>
          <w:sz w:val="20"/>
          <w:szCs w:val="20"/>
          <w:lang w:eastAsia="en-US"/>
        </w:rPr>
        <w:t>_________________________________________________________________</w:t>
      </w:r>
    </w:p>
    <w:p w14:paraId="488D09F4" w14:textId="77777777" w:rsidR="003271FD" w:rsidRDefault="003271FD" w:rsidP="003271FD">
      <w:pPr>
        <w:spacing w:after="0" w:line="240" w:lineRule="auto"/>
        <w:jc w:val="center"/>
        <w:textAlignment w:val="auto"/>
        <w:rPr>
          <w:rFonts w:ascii="Montserrat" w:hAnsi="Montserrat"/>
          <w:i/>
          <w:iCs/>
          <w:sz w:val="20"/>
          <w:szCs w:val="20"/>
          <w:lang w:eastAsia="en-US"/>
        </w:rPr>
      </w:pPr>
      <w:r w:rsidRPr="003271FD">
        <w:rPr>
          <w:rFonts w:ascii="Montserrat" w:hAnsi="Montserrat"/>
          <w:i/>
          <w:iCs/>
          <w:sz w:val="20"/>
          <w:szCs w:val="20"/>
          <w:lang w:eastAsia="en-US"/>
        </w:rPr>
        <w:t>(nurodoma pasiūlymo kaina žodžiais, Eur su PVM)</w:t>
      </w:r>
    </w:p>
    <w:p w14:paraId="4F88F1C2" w14:textId="77777777" w:rsidR="000B7D07" w:rsidRPr="003271FD" w:rsidRDefault="000B7D07" w:rsidP="003271FD">
      <w:pPr>
        <w:spacing w:after="0" w:line="240" w:lineRule="auto"/>
        <w:jc w:val="center"/>
        <w:textAlignment w:val="auto"/>
        <w:rPr>
          <w:rFonts w:ascii="Montserrat" w:hAnsi="Montserrat"/>
          <w:i/>
          <w:iCs/>
          <w:sz w:val="20"/>
          <w:szCs w:val="20"/>
          <w:lang w:eastAsia="en-US"/>
        </w:rPr>
      </w:pPr>
    </w:p>
    <w:p w14:paraId="7891DE23" w14:textId="77777777" w:rsidR="00693F42" w:rsidRPr="00693F42"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*Pasiūlymo kaina turi būti pateikiama ne daugiau kaip dviejų skaičių po kablelio tikslumu.</w:t>
      </w:r>
    </w:p>
    <w:p w14:paraId="68D9A2F1" w14:textId="6FD202FD" w:rsidR="003271FD"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w:t>
      </w:r>
    </w:p>
    <w:p w14:paraId="22F7A23A" w14:textId="4A207DE8" w:rsidR="003271FD" w:rsidRPr="00DB0F0C" w:rsidRDefault="003F5FE7" w:rsidP="00DB0F0C">
      <w:pPr>
        <w:tabs>
          <w:tab w:val="left" w:pos="851"/>
        </w:tabs>
        <w:ind w:firstLine="567"/>
        <w:jc w:val="both"/>
        <w:rPr>
          <w:rFonts w:ascii="Montserrat" w:hAnsi="Montserrat" w:cs="Arial"/>
          <w:b/>
          <w:bCs/>
          <w:color w:val="000000"/>
          <w:sz w:val="20"/>
          <w:szCs w:val="20"/>
          <w:lang w:eastAsia="en-US"/>
        </w:rPr>
      </w:pPr>
      <w:r w:rsidRPr="00DB0F0C">
        <w:rPr>
          <w:rFonts w:ascii="Montserrat" w:hAnsi="Montserrat"/>
          <w:b/>
          <w:bCs/>
          <w:i/>
          <w:iCs/>
          <w:sz w:val="20"/>
          <w:szCs w:val="20"/>
          <w:lang w:eastAsia="en-US"/>
        </w:rPr>
        <w:t>***</w:t>
      </w:r>
      <w:r w:rsidR="004B049E" w:rsidRPr="00DB0F0C">
        <w:rPr>
          <w:rFonts w:ascii="Montserrat" w:hAnsi="Montserrat"/>
          <w:b/>
          <w:bCs/>
          <w:i/>
          <w:iCs/>
          <w:color w:val="000000"/>
          <w:sz w:val="20"/>
          <w:szCs w:val="20"/>
          <w:lang w:eastAsia="en-US"/>
        </w:rPr>
        <w:t xml:space="preserve"> Nurodytas kiekis yra maksimalus ir Perkančioji organizacija </w:t>
      </w:r>
      <w:r w:rsidR="004B049E" w:rsidRPr="00DB0F0C">
        <w:rPr>
          <w:rFonts w:ascii="Montserrat" w:hAnsi="Montserrat"/>
          <w:b/>
          <w:bCs/>
          <w:i/>
          <w:iCs/>
          <w:color w:val="000000"/>
          <w:sz w:val="20"/>
          <w:szCs w:val="20"/>
          <w:lang w:eastAsia="ar-SA"/>
        </w:rPr>
        <w:t xml:space="preserve">neįsipareigoja išpirkti viso pasiūlymo formoje </w:t>
      </w:r>
      <w:r w:rsidR="00DB0F0C" w:rsidRPr="00DB0F0C">
        <w:rPr>
          <w:rFonts w:ascii="Montserrat" w:hAnsi="Montserrat"/>
          <w:b/>
          <w:bCs/>
          <w:i/>
          <w:iCs/>
          <w:color w:val="000000"/>
          <w:sz w:val="20"/>
          <w:szCs w:val="20"/>
          <w:lang w:eastAsia="ar-SA"/>
        </w:rPr>
        <w:t>nurodyto</w:t>
      </w:r>
      <w:r w:rsidR="004B049E" w:rsidRPr="00DB0F0C">
        <w:rPr>
          <w:rFonts w:ascii="Montserrat" w:hAnsi="Montserrat"/>
          <w:b/>
          <w:bCs/>
          <w:i/>
          <w:iCs/>
          <w:color w:val="000000"/>
          <w:sz w:val="20"/>
          <w:szCs w:val="20"/>
          <w:lang w:eastAsia="ar-SA"/>
        </w:rPr>
        <w:t xml:space="preserve"> k</w:t>
      </w:r>
      <w:r w:rsidR="004B049E" w:rsidRPr="00DB0F0C">
        <w:rPr>
          <w:rFonts w:ascii="Montserrat" w:hAnsi="Montserrat"/>
          <w:b/>
          <w:bCs/>
          <w:i/>
          <w:iCs/>
          <w:color w:val="000000"/>
          <w:sz w:val="20"/>
          <w:szCs w:val="20"/>
          <w:lang w:eastAsia="en-US"/>
        </w:rPr>
        <w:t>iekio, prekės bus įsigyjamos pagal Perkančiosios organizacijos poreikį</w:t>
      </w:r>
      <w:r w:rsidR="00DB0F0C" w:rsidRPr="00DB0F0C">
        <w:rPr>
          <w:rFonts w:ascii="Montserrat" w:hAnsi="Montserrat"/>
          <w:b/>
          <w:bCs/>
          <w:i/>
          <w:iCs/>
          <w:color w:val="000000"/>
          <w:sz w:val="20"/>
          <w:szCs w:val="20"/>
          <w:lang w:eastAsia="en-US"/>
        </w:rPr>
        <w:t xml:space="preserve">, </w:t>
      </w:r>
      <w:r w:rsidR="00DB0F0C" w:rsidRPr="00DB0F0C">
        <w:rPr>
          <w:rFonts w:ascii="Montserrat" w:hAnsi="Montserrat" w:cs="Arial"/>
          <w:b/>
          <w:bCs/>
          <w:color w:val="000000"/>
          <w:sz w:val="20"/>
          <w:szCs w:val="20"/>
          <w:lang w:eastAsia="en-US"/>
        </w:rPr>
        <w:t>atskirais užsakymais. Minimalus vienu užsakymu užsakomų kortelių kiekis – 5000 vnt</w:t>
      </w:r>
      <w:r w:rsidR="00DB0F0C">
        <w:rPr>
          <w:rFonts w:ascii="Montserrat" w:hAnsi="Montserrat" w:cs="Arial"/>
          <w:b/>
          <w:bCs/>
          <w:color w:val="000000"/>
          <w:sz w:val="20"/>
          <w:szCs w:val="20"/>
          <w:lang w:eastAsia="en-US"/>
        </w:rPr>
        <w:t xml:space="preserve">. </w:t>
      </w:r>
      <w:r w:rsidR="004B049E" w:rsidRPr="004B049E">
        <w:rPr>
          <w:rFonts w:ascii="Montserrat" w:hAnsi="Montserrat"/>
          <w:b/>
          <w:bCs/>
          <w:i/>
          <w:iCs/>
          <w:color w:val="000000"/>
          <w:sz w:val="20"/>
          <w:szCs w:val="20"/>
          <w:lang w:eastAsia="en-US"/>
        </w:rPr>
        <w:t>Pasiūlyme apskaičiuota bendra palyginamoji kaina bus naudojama tik teikėjų pasiūlymų vertinimo tikslais.</w:t>
      </w:r>
    </w:p>
    <w:p w14:paraId="6FF30154" w14:textId="004CF24A"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 xml:space="preserve">Į </w:t>
      </w:r>
      <w:r w:rsidR="00965B04" w:rsidRPr="00512F0D">
        <w:rPr>
          <w:rFonts w:ascii="Montserrat" w:hAnsi="Montserrat" w:cs="Arial"/>
          <w:sz w:val="20"/>
          <w:szCs w:val="20"/>
          <w:lang w:eastAsia="en-US"/>
        </w:rPr>
        <w:t>pasiūlymo</w:t>
      </w:r>
      <w:r w:rsidRPr="00512F0D">
        <w:rPr>
          <w:rFonts w:ascii="Montserrat" w:hAnsi="Montserrat" w:cs="Arial"/>
          <w:sz w:val="20"/>
          <w:szCs w:val="20"/>
          <w:lang w:eastAsia="en-US"/>
        </w:rPr>
        <w:t xml:space="preserve"> kainą turi būti įskaičiuota </w:t>
      </w:r>
      <w:r w:rsidR="009975F4" w:rsidRPr="00512F0D">
        <w:rPr>
          <w:rFonts w:ascii="Montserrat" w:hAnsi="Montserrat" w:cs="Arial"/>
          <w:sz w:val="20"/>
          <w:szCs w:val="20"/>
          <w:lang w:eastAsia="en-US"/>
        </w:rPr>
        <w:t>kortelių</w:t>
      </w:r>
      <w:r w:rsidRPr="00512F0D">
        <w:rPr>
          <w:rFonts w:ascii="Montserrat" w:hAnsi="Montserrat" w:cs="Arial"/>
          <w:sz w:val="20"/>
          <w:szCs w:val="20"/>
          <w:lang w:eastAsia="en-US"/>
        </w:rPr>
        <w:t xml:space="preserve"> keitimo paslaugų kaina. Į pasiūlymo kainą turi būti įskaityti visi tiekėjo mokami mokesčiai ir visos tiekėjo patiriamos su pasiūlymo rengimu ir su pirkimo sutarties vykdymu susijusios, įskaitant atsiskaitymo dokumentų pateikimą per informacinę sistemą „</w:t>
      </w:r>
      <w:r w:rsidR="001E1EAC">
        <w:rPr>
          <w:rFonts w:ascii="Montserrat" w:hAnsi="Montserrat" w:cs="Arial"/>
          <w:sz w:val="20"/>
          <w:szCs w:val="20"/>
          <w:lang w:eastAsia="en-US"/>
        </w:rPr>
        <w:t>SABIS</w:t>
      </w:r>
      <w:r w:rsidRPr="00512F0D">
        <w:rPr>
          <w:rFonts w:ascii="Montserrat" w:hAnsi="Montserrat" w:cs="Arial"/>
          <w:sz w:val="20"/>
          <w:szCs w:val="20"/>
          <w:lang w:eastAsia="en-US"/>
        </w:rPr>
        <w:t>“, išlaidos.</w:t>
      </w:r>
    </w:p>
    <w:p w14:paraId="5886E4F5" w14:textId="77777777" w:rsidR="00DF7E9D" w:rsidRPr="00512F0D" w:rsidRDefault="00DF7E9D" w:rsidP="002B2FD7">
      <w:pPr>
        <w:spacing w:after="0" w:line="240" w:lineRule="auto"/>
        <w:jc w:val="both"/>
        <w:rPr>
          <w:rFonts w:ascii="Montserrat" w:hAnsi="Montserrat" w:cs="Arial"/>
          <w:sz w:val="20"/>
          <w:szCs w:val="20"/>
        </w:rPr>
      </w:pPr>
    </w:p>
    <w:p w14:paraId="0B2AE1CA" w14:textId="77777777" w:rsidR="00184FCC" w:rsidRPr="00543347" w:rsidRDefault="00184FCC" w:rsidP="00184FCC">
      <w:pPr>
        <w:ind w:left="-567" w:firstLine="567"/>
        <w:jc w:val="both"/>
        <w:rPr>
          <w:rFonts w:ascii="Montserrat" w:hAnsi="Montserrat" w:cs="Arial"/>
          <w:b/>
          <w:bCs/>
          <w:sz w:val="20"/>
          <w:szCs w:val="20"/>
          <w:u w:val="single"/>
        </w:rPr>
      </w:pPr>
      <w:r w:rsidRPr="00543347">
        <w:rPr>
          <w:rFonts w:ascii="Montserrat" w:hAnsi="Montserrat" w:cs="Arial"/>
          <w:b/>
          <w:bCs/>
          <w:sz w:val="20"/>
          <w:szCs w:val="20"/>
          <w:u w:val="single"/>
        </w:rPr>
        <w:t>Kartu su pasiūlymu Tiekėjas turi pateikti:</w:t>
      </w:r>
    </w:p>
    <w:tbl>
      <w:tblPr>
        <w:tblStyle w:val="TableGrid"/>
        <w:tblW w:w="10065" w:type="dxa"/>
        <w:tblInd w:w="-5" w:type="dxa"/>
        <w:tblLook w:val="04A0" w:firstRow="1" w:lastRow="0" w:firstColumn="1" w:lastColumn="0" w:noHBand="0" w:noVBand="1"/>
      </w:tblPr>
      <w:tblGrid>
        <w:gridCol w:w="7182"/>
        <w:gridCol w:w="2883"/>
      </w:tblGrid>
      <w:tr w:rsidR="00184FCC" w:rsidRPr="007278D6" w14:paraId="7903D784" w14:textId="77777777" w:rsidTr="007278D6">
        <w:tc>
          <w:tcPr>
            <w:tcW w:w="7182" w:type="dxa"/>
            <w:vAlign w:val="center"/>
          </w:tcPr>
          <w:p w14:paraId="0724C034" w14:textId="77777777" w:rsidR="00184FCC" w:rsidRPr="007278D6" w:rsidRDefault="00184FCC" w:rsidP="007278D6">
            <w:pPr>
              <w:jc w:val="center"/>
              <w:rPr>
                <w:rFonts w:ascii="Montserrat" w:hAnsi="Montserrat" w:cs="Arial"/>
                <w:b/>
                <w:bCs/>
                <w:color w:val="000000"/>
              </w:rPr>
            </w:pPr>
            <w:r w:rsidRPr="007278D6">
              <w:rPr>
                <w:rFonts w:ascii="Montserrat" w:hAnsi="Montserrat" w:cs="Arial"/>
                <w:b/>
                <w:bCs/>
                <w:color w:val="000000"/>
              </w:rPr>
              <w:t>Dokumento pavadinimas</w:t>
            </w:r>
          </w:p>
        </w:tc>
        <w:tc>
          <w:tcPr>
            <w:tcW w:w="2883" w:type="dxa"/>
            <w:vAlign w:val="center"/>
          </w:tcPr>
          <w:p w14:paraId="27EE38C0" w14:textId="47B43E07" w:rsidR="00184FCC" w:rsidRPr="007278D6" w:rsidRDefault="00543347" w:rsidP="007278D6">
            <w:pPr>
              <w:jc w:val="center"/>
              <w:rPr>
                <w:rFonts w:ascii="Montserrat" w:hAnsi="Montserrat" w:cs="Arial"/>
                <w:b/>
                <w:bCs/>
                <w:color w:val="000000"/>
              </w:rPr>
            </w:pPr>
            <w:r w:rsidRPr="007278D6">
              <w:rPr>
                <w:rFonts w:ascii="Montserrat" w:hAnsi="Montserrat" w:cs="Arial"/>
                <w:b/>
                <w:bCs/>
                <w:color w:val="000000"/>
              </w:rPr>
              <w:t>Tiekėjas</w:t>
            </w:r>
            <w:r w:rsidR="00184FCC" w:rsidRPr="007278D6">
              <w:rPr>
                <w:rFonts w:ascii="Montserrat" w:hAnsi="Montserrat" w:cs="Arial"/>
                <w:b/>
                <w:bCs/>
                <w:color w:val="000000"/>
              </w:rPr>
              <w:t xml:space="preserve"> turi pasirinkti vieną variantą</w:t>
            </w:r>
          </w:p>
        </w:tc>
      </w:tr>
      <w:tr w:rsidR="00184FCC" w:rsidRPr="007278D6" w14:paraId="3333F3D4" w14:textId="77777777" w:rsidTr="00FB02F2">
        <w:tc>
          <w:tcPr>
            <w:tcW w:w="7182" w:type="dxa"/>
          </w:tcPr>
          <w:p w14:paraId="16AC6462" w14:textId="1D516A43" w:rsidR="00184FCC" w:rsidRPr="007278D6" w:rsidRDefault="00404AE2" w:rsidP="00184FCC">
            <w:pPr>
              <w:widowControl w:val="0"/>
              <w:autoSpaceDN/>
              <w:spacing w:after="120" w:line="240" w:lineRule="auto"/>
              <w:jc w:val="both"/>
              <w:textAlignment w:val="auto"/>
              <w:rPr>
                <w:rFonts w:ascii="Montserrat" w:eastAsia="Calibri" w:hAnsi="Montserrat" w:cs="Arial"/>
                <w:bCs/>
                <w:iCs/>
                <w:color w:val="000000"/>
                <w:lang w:val="en-US" w:eastAsia="en-US"/>
              </w:rPr>
            </w:pPr>
            <w:r w:rsidRPr="007278D6">
              <w:rPr>
                <w:rFonts w:ascii="Montserrat" w:hAnsi="Montserrat" w:cs="Arial"/>
                <w:bCs/>
                <w:lang w:eastAsia="lt-LT"/>
              </w:rPr>
              <w:t>Kortelių gamybai turi būti naudojama ne mažiau kaip 80 proc., perdirbto plastiko. Kartu su pasiūlymu turi būti pateiktas galiojantis akredituotos laboratorijos patvirtinantis sertifikatas.</w:t>
            </w:r>
          </w:p>
        </w:tc>
        <w:tc>
          <w:tcPr>
            <w:tcW w:w="2883" w:type="dxa"/>
          </w:tcPr>
          <w:p w14:paraId="6E93B281" w14:textId="771A0C9C" w:rsidR="00184FCC" w:rsidRPr="007278D6" w:rsidRDefault="007278D6" w:rsidP="00184FCC">
            <w:pPr>
              <w:jc w:val="center"/>
              <w:rPr>
                <w:rFonts w:ascii="Montserrat" w:hAnsi="Montserrat" w:cs="Arial"/>
                <w:color w:val="000000"/>
              </w:rPr>
            </w:pPr>
            <w:r>
              <w:rPr>
                <w:rFonts w:ascii="Montserrat" w:hAnsi="Montserrat" w:cs="Arial"/>
                <w:color w:val="000000"/>
              </w:rPr>
              <w:t>(</w:t>
            </w:r>
            <w:r w:rsidR="00184FCC" w:rsidRPr="007278D6">
              <w:rPr>
                <w:rFonts w:ascii="Montserrat" w:hAnsi="Montserrat" w:cs="Arial"/>
                <w:color w:val="000000"/>
              </w:rPr>
              <w:t>Pateikta/nepateikta</w:t>
            </w:r>
            <w:r>
              <w:rPr>
                <w:rFonts w:ascii="Montserrat" w:hAnsi="Montserrat" w:cs="Arial"/>
                <w:color w:val="000000"/>
              </w:rPr>
              <w:t>)</w:t>
            </w:r>
          </w:p>
        </w:tc>
      </w:tr>
      <w:tr w:rsidR="00184FCC" w:rsidRPr="007278D6" w14:paraId="7D158180" w14:textId="77777777" w:rsidTr="004608E1">
        <w:trPr>
          <w:trHeight w:val="1746"/>
        </w:trPr>
        <w:tc>
          <w:tcPr>
            <w:tcW w:w="7182" w:type="dxa"/>
          </w:tcPr>
          <w:p w14:paraId="70B0F848" w14:textId="60307F2C" w:rsidR="006D679E" w:rsidRPr="007278D6" w:rsidRDefault="006D679E" w:rsidP="004608E1">
            <w:pPr>
              <w:tabs>
                <w:tab w:val="left" w:pos="851"/>
              </w:tabs>
              <w:suppressAutoHyphens w:val="0"/>
              <w:autoSpaceDN/>
              <w:spacing w:after="0" w:line="240" w:lineRule="auto"/>
              <w:contextualSpacing/>
              <w:jc w:val="both"/>
              <w:textAlignment w:val="auto"/>
              <w:rPr>
                <w:rFonts w:ascii="Montserrat" w:hAnsi="Montserrat" w:cs="Arial"/>
                <w:lang w:eastAsia="lt-LT"/>
              </w:rPr>
            </w:pPr>
            <w:r w:rsidRPr="007278D6">
              <w:rPr>
                <w:rFonts w:ascii="Montserrat" w:hAnsi="Montserrat" w:cs="Arial"/>
                <w:lang w:eastAsia="lt-LT"/>
              </w:rPr>
              <w:t>Kortelė turi atitikti ISO/IEC 14443 Part 1-4, A tipo arba lygiavertes specifikacijas. Kortelėje esantis lustas turi atitikti ISO/IEC 14443 A tipo bei MIFARE Classic MF1ICS70 arba lygiavertes specifikacijas (4KB kortelei).</w:t>
            </w:r>
          </w:p>
          <w:p w14:paraId="7267327D" w14:textId="3F8BAAED" w:rsidR="00184FCC" w:rsidRPr="007278D6" w:rsidRDefault="0098748E" w:rsidP="00184FCC">
            <w:pPr>
              <w:jc w:val="both"/>
              <w:rPr>
                <w:rFonts w:ascii="Montserrat" w:hAnsi="Montserrat" w:cs="Arial"/>
                <w:b/>
                <w:bCs/>
                <w:color w:val="FF0000"/>
              </w:rPr>
            </w:pPr>
            <w:r w:rsidRPr="007278D6">
              <w:rPr>
                <w:rFonts w:ascii="Montserrat" w:hAnsi="Montserrat" w:cs="Arial"/>
                <w:lang w:eastAsia="lt-LT"/>
              </w:rPr>
              <w:t xml:space="preserve">Siūlomų kortelių atitikties patvirtinimui kartu su pasiūlymu turi būti pateiktas </w:t>
            </w:r>
            <w:r w:rsidRPr="007278D6">
              <w:rPr>
                <w:rFonts w:ascii="Montserrat" w:hAnsi="Montserrat" w:cs="Arial"/>
                <w:b/>
                <w:u w:val="single"/>
                <w:lang w:eastAsia="lt-LT"/>
              </w:rPr>
              <w:t>galiojantis MIFARE sertifikatas</w:t>
            </w:r>
            <w:r w:rsidRPr="007278D6">
              <w:rPr>
                <w:rFonts w:ascii="Montserrat" w:hAnsi="Montserrat" w:cs="Arial"/>
                <w:lang w:eastAsia="lt-LT"/>
              </w:rPr>
              <w:t>, išduotas MIFARE Certification Institute arba lygiavertis sertifikatas</w:t>
            </w:r>
            <w:r w:rsidRPr="007278D6">
              <w:rPr>
                <w:rFonts w:ascii="Montserrat" w:hAnsi="Montserrat" w:cs="Arial"/>
                <w:bCs/>
                <w:lang w:eastAsia="lt-LT"/>
              </w:rPr>
              <w:t>.</w:t>
            </w:r>
            <w:r w:rsidRPr="007278D6">
              <w:rPr>
                <w:rFonts w:ascii="Montserrat" w:hAnsi="Montserrat" w:cs="Arial"/>
                <w:b/>
                <w:lang w:eastAsia="lt-LT"/>
              </w:rPr>
              <w:t xml:space="preserve">  </w:t>
            </w:r>
          </w:p>
        </w:tc>
        <w:tc>
          <w:tcPr>
            <w:tcW w:w="2883" w:type="dxa"/>
            <w:vAlign w:val="center"/>
          </w:tcPr>
          <w:p w14:paraId="7C08EA68" w14:textId="60B2AF7E" w:rsidR="00184FCC" w:rsidRPr="007278D6" w:rsidRDefault="00184FCC" w:rsidP="00184FCC">
            <w:pPr>
              <w:jc w:val="center"/>
              <w:rPr>
                <w:rFonts w:ascii="Montserrat" w:hAnsi="Montserrat" w:cs="Arial"/>
                <w:color w:val="000000"/>
              </w:rPr>
            </w:pPr>
            <w:r w:rsidRPr="007278D6">
              <w:rPr>
                <w:rFonts w:ascii="Montserrat" w:hAnsi="Montserrat" w:cs="Arial"/>
                <w:color w:val="000000" w:themeColor="text1"/>
              </w:rPr>
              <w:t>(</w:t>
            </w:r>
            <w:r w:rsidR="0098748E" w:rsidRPr="007278D6">
              <w:rPr>
                <w:rFonts w:ascii="Montserrat" w:hAnsi="Montserrat" w:cs="Arial"/>
                <w:color w:val="000000" w:themeColor="text1"/>
              </w:rPr>
              <w:t>P</w:t>
            </w:r>
            <w:r w:rsidRPr="007278D6">
              <w:rPr>
                <w:rFonts w:ascii="Montserrat" w:hAnsi="Montserrat" w:cs="Arial"/>
                <w:color w:val="000000" w:themeColor="text1"/>
              </w:rPr>
              <w:t>ateikta/nepateikta)</w:t>
            </w:r>
          </w:p>
        </w:tc>
      </w:tr>
    </w:tbl>
    <w:p w14:paraId="12681768" w14:textId="77777777" w:rsidR="001D7189" w:rsidRDefault="001D7189" w:rsidP="00184FCC">
      <w:pPr>
        <w:spacing w:after="0" w:line="240" w:lineRule="auto"/>
        <w:jc w:val="both"/>
        <w:rPr>
          <w:rFonts w:ascii="Montserrat" w:hAnsi="Montserrat" w:cs="Arial"/>
          <w:sz w:val="20"/>
          <w:szCs w:val="20"/>
        </w:rPr>
      </w:pPr>
    </w:p>
    <w:p w14:paraId="6A729F62"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P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Dalyvis pasiūlyme privalo išviešinti kitus ūkio subjektus, kurių pajėgumais remiasi, taip pat nurodyti ir kitus žinomus subtiekėjus, kurių pajėgumais nesiremiama:</w:t>
      </w: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lastRenderedPageBreak/>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subjektai, kurių pajėgumais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Žinomi subtiekėjai, kurie bus pasitelkti vykdant pirkimo sutartį ir kurių pajėgumais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2A6920D8" w14:textId="77777777" w:rsidR="00BA013A" w:rsidRDefault="00BA013A"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bookmarkStart w:id="0" w:name="_Hlk57629831"/>
    </w:p>
    <w:p w14:paraId="633F0EF5" w14:textId="76A17096" w:rsidR="002C15F5" w:rsidRPr="002C15F5" w:rsidRDefault="002C15F5"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r w:rsidRPr="002C15F5">
        <w:rPr>
          <w:rFonts w:ascii="Montserrat" w:hAnsi="Montserrat" w:cs="Arial"/>
          <w:sz w:val="20"/>
          <w:szCs w:val="20"/>
          <w:lang w:eastAsia="en-US"/>
        </w:rPr>
        <w:t>Informacija apie specialistus, kuriais bus remiamasi įrodinėjant tiekėjo kvalifikaciją ir vykdant pirkimo sutartį, tačiau jie nėra tiekėjo / subtiekėjo / ūkio subjekto, kurio pajėgumais remiamasi, darbuotojai pasiūlymo pateikimo metu, bet laimėjimo atveju būtų įdarbinti (kvazisubtiekėjai):</w:t>
      </w: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0"/>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3"/>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1"/>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63A77D5C" w14:textId="77777777" w:rsidR="00AC0D5D" w:rsidRPr="00AC0D5D" w:rsidRDefault="00AC0D5D" w:rsidP="00AC0D5D">
      <w:pPr>
        <w:spacing w:after="0" w:line="240" w:lineRule="auto"/>
        <w:ind w:firstLine="567"/>
        <w:jc w:val="both"/>
        <w:textAlignment w:val="auto"/>
        <w:rPr>
          <w:rFonts w:ascii="Montserrat" w:hAnsi="Montserrat"/>
          <w:sz w:val="20"/>
          <w:szCs w:val="20"/>
          <w:lang w:eastAsia="en-US"/>
        </w:rPr>
      </w:pPr>
      <w:r w:rsidRPr="00AC0D5D">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C4D" w14:textId="77777777" w:rsidR="0060495B" w:rsidRDefault="0060495B" w:rsidP="00DF7E9D">
      <w:pPr>
        <w:spacing w:after="0" w:line="240" w:lineRule="auto"/>
      </w:pPr>
      <w:r>
        <w:separator/>
      </w:r>
    </w:p>
  </w:endnote>
  <w:endnote w:type="continuationSeparator" w:id="0">
    <w:p w14:paraId="3DBB769C" w14:textId="77777777" w:rsidR="0060495B" w:rsidRDefault="0060495B" w:rsidP="00DF7E9D">
      <w:pPr>
        <w:spacing w:after="0" w:line="240" w:lineRule="auto"/>
      </w:pPr>
      <w:r>
        <w:continuationSeparator/>
      </w:r>
    </w:p>
  </w:endnote>
  <w:endnote w:type="continuationNotice" w:id="1">
    <w:p w14:paraId="1D4101CE" w14:textId="77777777" w:rsidR="00B60706" w:rsidRDefault="00B6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54BD" w14:textId="77777777" w:rsidR="0060495B" w:rsidRDefault="0060495B" w:rsidP="00DF7E9D">
      <w:pPr>
        <w:spacing w:after="0" w:line="240" w:lineRule="auto"/>
      </w:pPr>
      <w:r>
        <w:separator/>
      </w:r>
    </w:p>
  </w:footnote>
  <w:footnote w:type="continuationSeparator" w:id="0">
    <w:p w14:paraId="75B54256" w14:textId="77777777" w:rsidR="0060495B" w:rsidRDefault="0060495B" w:rsidP="00DF7E9D">
      <w:pPr>
        <w:spacing w:after="0" w:line="240" w:lineRule="auto"/>
      </w:pPr>
      <w:r>
        <w:continuationSeparator/>
      </w:r>
    </w:p>
  </w:footnote>
  <w:footnote w:type="continuationNotice" w:id="1">
    <w:p w14:paraId="20E5174A" w14:textId="77777777" w:rsidR="00B60706" w:rsidRDefault="00B60706">
      <w:pPr>
        <w:spacing w:after="0" w:line="240" w:lineRule="auto"/>
      </w:pPr>
    </w:p>
  </w:footnote>
  <w:footnote w:id="2">
    <w:p w14:paraId="6831A4B9" w14:textId="77777777" w:rsidR="00612927" w:rsidRPr="00C674D3" w:rsidRDefault="00612927" w:rsidP="00612927">
      <w:pPr>
        <w:pStyle w:val="FootnoteText"/>
      </w:pPr>
    </w:p>
  </w:footnote>
  <w:footnote w:id="3">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46B92"/>
    <w:rsid w:val="00062458"/>
    <w:rsid w:val="000B7D07"/>
    <w:rsid w:val="000F1D01"/>
    <w:rsid w:val="000F2A7B"/>
    <w:rsid w:val="00122713"/>
    <w:rsid w:val="00184FCC"/>
    <w:rsid w:val="00185003"/>
    <w:rsid w:val="00192F10"/>
    <w:rsid w:val="001B3559"/>
    <w:rsid w:val="001C2C21"/>
    <w:rsid w:val="001C3984"/>
    <w:rsid w:val="001D7189"/>
    <w:rsid w:val="001E1EAC"/>
    <w:rsid w:val="00202239"/>
    <w:rsid w:val="00222A60"/>
    <w:rsid w:val="00267AFB"/>
    <w:rsid w:val="002B2FD7"/>
    <w:rsid w:val="002C15F5"/>
    <w:rsid w:val="00324C47"/>
    <w:rsid w:val="003271FD"/>
    <w:rsid w:val="003301C1"/>
    <w:rsid w:val="0033720F"/>
    <w:rsid w:val="0035509C"/>
    <w:rsid w:val="00371730"/>
    <w:rsid w:val="00387F88"/>
    <w:rsid w:val="003D49A4"/>
    <w:rsid w:val="003F1D27"/>
    <w:rsid w:val="003F5FE7"/>
    <w:rsid w:val="003F6ED2"/>
    <w:rsid w:val="00404AE2"/>
    <w:rsid w:val="004608E1"/>
    <w:rsid w:val="00482998"/>
    <w:rsid w:val="004B021F"/>
    <w:rsid w:val="004B049E"/>
    <w:rsid w:val="0050291E"/>
    <w:rsid w:val="00512F0D"/>
    <w:rsid w:val="00522C84"/>
    <w:rsid w:val="00543347"/>
    <w:rsid w:val="00561F1E"/>
    <w:rsid w:val="00594506"/>
    <w:rsid w:val="005D579E"/>
    <w:rsid w:val="00603A12"/>
    <w:rsid w:val="0060495B"/>
    <w:rsid w:val="00612927"/>
    <w:rsid w:val="006449D6"/>
    <w:rsid w:val="0066372F"/>
    <w:rsid w:val="00665E03"/>
    <w:rsid w:val="00693F42"/>
    <w:rsid w:val="006D679E"/>
    <w:rsid w:val="006E36B0"/>
    <w:rsid w:val="006E46A0"/>
    <w:rsid w:val="007278D6"/>
    <w:rsid w:val="0073737E"/>
    <w:rsid w:val="00761978"/>
    <w:rsid w:val="007B3B7A"/>
    <w:rsid w:val="0082695F"/>
    <w:rsid w:val="00861AA6"/>
    <w:rsid w:val="00876D6B"/>
    <w:rsid w:val="00880A13"/>
    <w:rsid w:val="00894B46"/>
    <w:rsid w:val="008B574D"/>
    <w:rsid w:val="008F37B0"/>
    <w:rsid w:val="00965B04"/>
    <w:rsid w:val="0098748E"/>
    <w:rsid w:val="009975F4"/>
    <w:rsid w:val="009C1423"/>
    <w:rsid w:val="009C6A26"/>
    <w:rsid w:val="009D54CC"/>
    <w:rsid w:val="00A10236"/>
    <w:rsid w:val="00A26AC6"/>
    <w:rsid w:val="00A41252"/>
    <w:rsid w:val="00A81C7A"/>
    <w:rsid w:val="00A82E5C"/>
    <w:rsid w:val="00AB0DD6"/>
    <w:rsid w:val="00AC0D5D"/>
    <w:rsid w:val="00AC37C5"/>
    <w:rsid w:val="00AE1D7E"/>
    <w:rsid w:val="00B12EEF"/>
    <w:rsid w:val="00B248C3"/>
    <w:rsid w:val="00B60706"/>
    <w:rsid w:val="00B71F11"/>
    <w:rsid w:val="00B827F6"/>
    <w:rsid w:val="00BA013A"/>
    <w:rsid w:val="00BB20F2"/>
    <w:rsid w:val="00BC770D"/>
    <w:rsid w:val="00BF56B7"/>
    <w:rsid w:val="00C4422F"/>
    <w:rsid w:val="00C46238"/>
    <w:rsid w:val="00C70E7F"/>
    <w:rsid w:val="00C9014E"/>
    <w:rsid w:val="00C939E8"/>
    <w:rsid w:val="00D13286"/>
    <w:rsid w:val="00D260EC"/>
    <w:rsid w:val="00D26FA3"/>
    <w:rsid w:val="00D34BE1"/>
    <w:rsid w:val="00D36636"/>
    <w:rsid w:val="00D571F1"/>
    <w:rsid w:val="00D57AC2"/>
    <w:rsid w:val="00D80FA8"/>
    <w:rsid w:val="00D812E0"/>
    <w:rsid w:val="00D91675"/>
    <w:rsid w:val="00DB0F0C"/>
    <w:rsid w:val="00DD6573"/>
    <w:rsid w:val="00DE3050"/>
    <w:rsid w:val="00DE376C"/>
    <w:rsid w:val="00DF7E9D"/>
    <w:rsid w:val="00E26169"/>
    <w:rsid w:val="00E406E0"/>
    <w:rsid w:val="00E74B54"/>
    <w:rsid w:val="00EA0263"/>
    <w:rsid w:val="00ED3597"/>
    <w:rsid w:val="00EE3661"/>
    <w:rsid w:val="00F4123A"/>
    <w:rsid w:val="00F469D4"/>
    <w:rsid w:val="00F932D3"/>
    <w:rsid w:val="00F96B3D"/>
    <w:rsid w:val="00FA0185"/>
    <w:rsid w:val="00FB02F2"/>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4B83D-3B6E-41B7-9E4B-A39C2BBE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4280</Words>
  <Characters>2440</Characters>
  <Application>Microsoft Office Word</Application>
  <DocSecurity>0</DocSecurity>
  <Lines>20</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Gintarė Bartusevičiūtė</cp:lastModifiedBy>
  <cp:revision>20</cp:revision>
  <dcterms:created xsi:type="dcterms:W3CDTF">2025-01-28T12:48:00Z</dcterms:created>
  <dcterms:modified xsi:type="dcterms:W3CDTF">2025-02-18T09:09:00Z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