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8"/>
          <w:szCs w:val="28"/>
          <w:lang w:val="lt-LT"/>
        </w:rPr>
        <w:id w:val="-355667450"/>
        <w:docPartObj>
          <w:docPartGallery w:val="Cover Pages"/>
          <w:docPartUnique/>
        </w:docPartObj>
      </w:sdtPr>
      <w:sdtEndPr>
        <w:rPr>
          <w:rFonts w:asciiTheme="minorHAnsi" w:hAnsiTheme="minorHAnsi" w:cstheme="minorBidi"/>
          <w:b w:val="0"/>
          <w:bCs w:val="0"/>
          <w:sz w:val="21"/>
          <w:szCs w:val="21"/>
        </w:rPr>
      </w:sdtEndPr>
      <w:sdtContent>
        <w:p w14:paraId="378ABD96" w14:textId="4F6D4B58" w:rsidR="008267F0" w:rsidRPr="00245058" w:rsidRDefault="00A130F8" w:rsidP="00E1188D">
          <w:pPr>
            <w:tabs>
              <w:tab w:val="center" w:pos="4513"/>
              <w:tab w:val="right" w:pos="9026"/>
            </w:tabs>
            <w:jc w:val="center"/>
            <w:rPr>
              <w:rFonts w:ascii="Arial" w:hAnsi="Arial" w:cs="Arial"/>
              <w:b/>
              <w:bCs/>
              <w:sz w:val="28"/>
              <w:szCs w:val="28"/>
              <w:lang w:val="lt-LT"/>
            </w:rPr>
          </w:pPr>
          <w:r w:rsidRPr="00245058">
            <w:rPr>
              <w:rFonts w:ascii="Arial" w:hAnsi="Arial" w:cs="Arial"/>
              <w:b/>
              <w:bCs/>
              <w:sz w:val="28"/>
              <w:szCs w:val="28"/>
              <w:lang w:val="lt-LT"/>
            </w:rPr>
            <w:t>Lietuvos inžinerijos kolegija</w:t>
          </w:r>
        </w:p>
        <w:p w14:paraId="55FD3E27" w14:textId="183F39C8" w:rsidR="00A130F8" w:rsidRPr="00245058" w:rsidRDefault="00E1188D" w:rsidP="00E1188D">
          <w:pPr>
            <w:tabs>
              <w:tab w:val="center" w:pos="4513"/>
              <w:tab w:val="right" w:pos="9026"/>
            </w:tabs>
            <w:jc w:val="center"/>
            <w:rPr>
              <w:rFonts w:ascii="Arial" w:hAnsi="Arial" w:cs="Arial"/>
              <w:b/>
              <w:bCs/>
              <w:sz w:val="28"/>
              <w:szCs w:val="28"/>
              <w:lang w:val="lt-LT" w:eastAsia="lt-LT"/>
            </w:rPr>
          </w:pPr>
          <w:r w:rsidRPr="00245058">
            <w:rPr>
              <w:rFonts w:ascii="Arial" w:hAnsi="Arial" w:cs="Arial"/>
              <w:b/>
              <w:bCs/>
              <w:sz w:val="28"/>
              <w:szCs w:val="28"/>
              <w:lang w:val="lt-LT" w:eastAsia="lt-LT"/>
            </w:rPr>
            <w:t>Tvirtovės al. 35, LT-50155 Kaunas</w:t>
          </w:r>
        </w:p>
        <w:p w14:paraId="49FF9917" w14:textId="0150EBBB" w:rsidR="00E1188D" w:rsidRPr="00245058" w:rsidRDefault="00E1188D" w:rsidP="00E1188D">
          <w:pPr>
            <w:tabs>
              <w:tab w:val="center" w:pos="4513"/>
              <w:tab w:val="right" w:pos="9026"/>
            </w:tabs>
            <w:jc w:val="center"/>
            <w:rPr>
              <w:rFonts w:ascii="Arial" w:hAnsi="Arial" w:cs="Arial"/>
              <w:b/>
              <w:bCs/>
              <w:sz w:val="28"/>
              <w:szCs w:val="28"/>
              <w:lang w:val="lt-LT" w:eastAsia="lt-LT"/>
            </w:rPr>
          </w:pPr>
          <w:r w:rsidRPr="00245058">
            <w:rPr>
              <w:rFonts w:ascii="Arial" w:hAnsi="Arial" w:cs="Arial"/>
              <w:b/>
              <w:bCs/>
              <w:sz w:val="28"/>
              <w:szCs w:val="28"/>
              <w:lang w:val="lt-LT" w:eastAsia="lt-LT"/>
            </w:rPr>
            <w:t>Įmonės kodas 111967869</w:t>
          </w:r>
        </w:p>
        <w:p w14:paraId="0DE71A9D" w14:textId="49B35F04" w:rsidR="00E1188D" w:rsidRPr="00245058" w:rsidRDefault="00E1188D" w:rsidP="00E1188D">
          <w:pPr>
            <w:tabs>
              <w:tab w:val="center" w:pos="4513"/>
              <w:tab w:val="right" w:pos="9026"/>
            </w:tabs>
            <w:jc w:val="center"/>
            <w:rPr>
              <w:rFonts w:ascii="Arial" w:hAnsi="Arial" w:cs="Arial"/>
              <w:b/>
              <w:bCs/>
              <w:sz w:val="28"/>
              <w:szCs w:val="28"/>
              <w:lang w:val="lt-LT" w:eastAsia="lt-LT"/>
            </w:rPr>
          </w:pPr>
          <w:r w:rsidRPr="00245058">
            <w:rPr>
              <w:rFonts w:ascii="Arial" w:hAnsi="Arial" w:cs="Arial"/>
              <w:b/>
              <w:bCs/>
              <w:sz w:val="28"/>
              <w:szCs w:val="28"/>
              <w:lang w:val="lt-LT" w:eastAsia="lt-LT"/>
            </w:rPr>
            <w:t>PVM mokėtojo kodas LT100015072113</w:t>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721ED5" w:rsidRPr="00600615" w14:paraId="1F05DDF7" w14:textId="77777777" w:rsidTr="00A818B0">
            <w:tc>
              <w:tcPr>
                <w:tcW w:w="7966" w:type="dxa"/>
                <w:tcMar>
                  <w:top w:w="216" w:type="dxa"/>
                  <w:left w:w="115" w:type="dxa"/>
                  <w:bottom w:w="216" w:type="dxa"/>
                  <w:right w:w="115" w:type="dxa"/>
                </w:tcMar>
              </w:tcPr>
              <w:p w14:paraId="32A92BE6" w14:textId="110F580A" w:rsidR="00721ED5" w:rsidRPr="00721ED5" w:rsidRDefault="00721ED5" w:rsidP="00721ED5">
                <w:pPr>
                  <w:pStyle w:val="NoSpacing"/>
                  <w:jc w:val="center"/>
                  <w:rPr>
                    <w:b/>
                    <w:bCs/>
                    <w:color w:val="2F5496" w:themeColor="accent1" w:themeShade="BF"/>
                    <w:sz w:val="24"/>
                    <w:lang w:val="lt-LT"/>
                  </w:rPr>
                </w:pPr>
                <w:r w:rsidRPr="00721ED5">
                  <w:rPr>
                    <w:b/>
                    <w:bCs/>
                    <w:sz w:val="72"/>
                    <w:szCs w:val="72"/>
                    <w:lang w:val="lt-LT"/>
                  </w:rPr>
                  <w:t>Viešojo pirkimo atviro konkurso bendrosios sąlygos</w:t>
                </w:r>
              </w:p>
            </w:tc>
          </w:tr>
          <w:tr w:rsidR="00721ED5" w:rsidRPr="00600615" w14:paraId="70AA1C12" w14:textId="77777777" w:rsidTr="00A818B0">
            <w:tc>
              <w:tcPr>
                <w:tcW w:w="7966" w:type="dxa"/>
              </w:tcPr>
              <w:p w14:paraId="3F21042E" w14:textId="14B13B25" w:rsidR="00721ED5" w:rsidRPr="0036054C" w:rsidRDefault="00721ED5" w:rsidP="00721ED5">
                <w:pPr>
                  <w:pStyle w:val="NoSpacing"/>
                  <w:spacing w:line="216" w:lineRule="auto"/>
                  <w:rPr>
                    <w:rFonts w:asciiTheme="majorHAnsi" w:eastAsiaTheme="majorEastAsia" w:hAnsiTheme="majorHAnsi" w:cstheme="majorBidi"/>
                    <w:color w:val="4472C4" w:themeColor="accent1"/>
                    <w:sz w:val="88"/>
                    <w:szCs w:val="88"/>
                    <w:lang w:val="lt-LT"/>
                  </w:rPr>
                </w:pPr>
              </w:p>
            </w:tc>
          </w:tr>
          <w:tr w:rsidR="00721ED5" w:rsidRPr="0036054C" w14:paraId="30773F88" w14:textId="77777777" w:rsidTr="00A818B0">
            <w:tc>
              <w:tcPr>
                <w:tcW w:w="7966" w:type="dxa"/>
                <w:tcMar>
                  <w:top w:w="216" w:type="dxa"/>
                  <w:left w:w="115" w:type="dxa"/>
                  <w:bottom w:w="216" w:type="dxa"/>
                  <w:right w:w="115" w:type="dxa"/>
                </w:tcMar>
              </w:tcPr>
              <w:p w14:paraId="4903C3B1" w14:textId="5FE2C965" w:rsidR="00721ED5" w:rsidRPr="00AB04C3" w:rsidRDefault="00721ED5" w:rsidP="00721ED5">
                <w:pPr>
                  <w:pStyle w:val="NoSpacing"/>
                  <w:rPr>
                    <w:color w:val="2F5496" w:themeColor="accent1" w:themeShade="BF"/>
                    <w:sz w:val="24"/>
                    <w:lang w:val="lt-LT"/>
                  </w:rPr>
                </w:pPr>
                <w:r w:rsidRPr="008D19AB">
                  <w:t xml:space="preserve">2024-11- versija, skelbiama </w:t>
                </w:r>
                <w:hyperlink r:id="rId12" w:history="1">
                  <w:r w:rsidRPr="00096898">
                    <w:rPr>
                      <w:rStyle w:val="Hyperlink"/>
                    </w:rPr>
                    <w:t>https://vpt.lrv.lt/</w:t>
                  </w:r>
                </w:hyperlink>
                <w:r>
                  <w:t xml:space="preserve"> </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NoSpacing"/>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221F51">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61321DA"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AF7FFA">
          <w:rPr>
            <w:rStyle w:val="Hyperlink"/>
            <w:color w:val="0070C0"/>
            <w:lang w:val="lt-LT"/>
          </w:rPr>
          <w:t>https://viesiejipirkimai.lt</w:t>
        </w:r>
      </w:hyperlink>
      <w:r w:rsidR="00E743CA" w:rsidRPr="00AF7FFA">
        <w:rPr>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AF7FFA" w:rsidRDefault="009758F9" w:rsidP="6C8FAB90">
      <w:pPr>
        <w:pStyle w:val="ListParagraph"/>
        <w:numPr>
          <w:ilvl w:val="2"/>
          <w:numId w:val="2"/>
        </w:numPr>
        <w:spacing w:after="120" w:line="20" w:lineRule="atLeast"/>
        <w:ind w:left="0" w:firstLine="567"/>
        <w:jc w:val="both"/>
        <w:rPr>
          <w:rFonts w:eastAsia="Calibri"/>
          <w:lang w:val="lt-LT"/>
        </w:rPr>
      </w:pPr>
      <w:r w:rsidRPr="00AF7FFA">
        <w:rPr>
          <w:rFonts w:eastAsia="Calibri"/>
          <w:lang w:val="lt-LT"/>
        </w:rPr>
        <w:t>išankstinis informacinis skelbimas (jei buvo skelbta</w:t>
      </w:r>
      <w:r w:rsidR="00EF3E6C" w:rsidRPr="00AF7FFA">
        <w:rPr>
          <w:rFonts w:eastAsia="Calibri"/>
          <w:lang w:val="lt-LT"/>
        </w:rPr>
        <w:t>s</w:t>
      </w:r>
      <w:r w:rsidRPr="00AF7FFA">
        <w:rPr>
          <w:rFonts w:eastAsia="Calibr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AA0A899"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7066C3B"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AF7FFA">
          <w:rPr>
            <w:rStyle w:val="Hyperlink"/>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C72EA9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7C1129">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F9DECC2"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F7FF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AF7FFA">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2AE1656D" w:rsidR="0076192A" w:rsidRPr="00DF05E1" w:rsidRDefault="00600615" w:rsidP="00BC6CB4">
      <w:pPr>
        <w:pStyle w:val="ListParagraph"/>
        <w:numPr>
          <w:ilvl w:val="1"/>
          <w:numId w:val="9"/>
        </w:numPr>
        <w:tabs>
          <w:tab w:val="left" w:pos="993"/>
        </w:tabs>
        <w:spacing w:after="120" w:line="20" w:lineRule="atLeast"/>
        <w:ind w:left="0" w:firstLine="567"/>
        <w:jc w:val="both"/>
        <w:rPr>
          <w:rFonts w:cstheme="minorHAnsi"/>
          <w:lang w:val="lt-LT"/>
        </w:rPr>
      </w:pPr>
      <w:r w:rsidRPr="00600615">
        <w:rPr>
          <w:rFonts w:cstheme="minorHAnsi"/>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lastRenderedPageBreak/>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w:t>
      </w:r>
      <w:r w:rsidR="00785640" w:rsidRPr="001561AC">
        <w:rPr>
          <w:lang w:val="lt-LT"/>
        </w:rPr>
        <w:lastRenderedPageBreak/>
        <w:t xml:space="preserve">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F7FF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0F46ECD"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6C4B95CC"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lastRenderedPageBreak/>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lastRenderedPageBreak/>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F7FFA"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2031A5F8"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F7FFA">
          <w:rPr>
            <w:rStyle w:val="Hyperlink"/>
            <w:lang w:val="de-DE"/>
          </w:rPr>
          <w:t>https://vpt.lrv.lt/lt/nauja-cvp-is-aktuali-nuo-2024-12-01/metodine-medziaga-instrukcijos/tiekejamsnaujaCVPIS</w:t>
        </w:r>
      </w:hyperlink>
      <w:r w:rsidR="00E04D63" w:rsidRPr="00AF7FFA">
        <w:rPr>
          <w:lang w:val="de-DE"/>
        </w:rPr>
        <w:t>/</w:t>
      </w:r>
    </w:p>
    <w:p w14:paraId="50105DE5" w14:textId="6BD988B5" w:rsidR="0041281F" w:rsidRPr="00427C59" w:rsidRDefault="0041281F" w:rsidP="00E04D63">
      <w:pPr>
        <w:pStyle w:val="FootnoteText"/>
        <w:spacing w:after="0"/>
        <w:rPr>
          <w:lang w:val="lt-LT"/>
        </w:rPr>
      </w:pPr>
    </w:p>
  </w:footnote>
  <w:footnote w:id="3">
    <w:p w14:paraId="0A3005BE" w14:textId="1CDB5E97"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F5058C" w:rsidRPr="00072B2A">
          <w:rPr>
            <w:rStyle w:val="Hyperlink"/>
            <w:lang w:val="lt-LT"/>
          </w:rPr>
          <w:t>https://vpt.lrv.lt/uploads/vpt/documents/files/uzssisfravimo%20instrukcija(1).pdf</w:t>
        </w:r>
      </w:hyperlink>
    </w:p>
    <w:p w14:paraId="05A78CD8" w14:textId="45DC24C8"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1C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18A9"/>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1F5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058"/>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28"/>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615"/>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1EB1"/>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B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ED5"/>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5FCD"/>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1F1F"/>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731"/>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BE4"/>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30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EB2"/>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FFA"/>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78"/>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CB4"/>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55B"/>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188D"/>
    <w:rsid w:val="00E13386"/>
    <w:rsid w:val="00E1412E"/>
    <w:rsid w:val="00E14170"/>
    <w:rsid w:val="00E14798"/>
    <w:rsid w:val="00E15542"/>
    <w:rsid w:val="00E160B2"/>
    <w:rsid w:val="00E16BC0"/>
    <w:rsid w:val="00E20681"/>
    <w:rsid w:val="00E21BBF"/>
    <w:rsid w:val="00E21EE7"/>
    <w:rsid w:val="00E22555"/>
    <w:rsid w:val="00E22915"/>
    <w:rsid w:val="00E2296A"/>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751"/>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B06"/>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346"/>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pt.lrv.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60205261-692E-4710-A14B-C175AB6AAA7D}">
  <ds:schemaRef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e58d86aa-8fe5-4539-8203-03c44674af5d"/>
    <ds:schemaRef ds:uri="9f7bfde5-fec1-41b1-af96-d0ead4fdf1a4"/>
    <ds:schemaRef ds:uri="http://schemas.microsoft.com/office/2006/metadata/properties"/>
  </ds:schemaRefs>
</ds:datastoreItem>
</file>

<file path=customXml/itemProps5.xml><?xml version="1.0" encoding="utf-8"?>
<ds:datastoreItem xmlns:ds="http://schemas.openxmlformats.org/officeDocument/2006/customXml" ds:itemID="{22712E68-58FE-4DD0-AAE8-E67E062CD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9375</Words>
  <Characters>53441</Characters>
  <Application>Microsoft Office Word</Application>
  <DocSecurity>0</DocSecurity>
  <Lines>445</Lines>
  <Paragraphs>125</Paragraphs>
  <ScaleCrop>false</ScaleCrop>
  <Company/>
  <LinksUpToDate>false</LinksUpToDate>
  <CharactersWithSpaces>62691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dc:description/>
  <cp:lastModifiedBy>Rytis Maliukevičius</cp:lastModifiedBy>
  <cp:revision>7</cp:revision>
  <dcterms:created xsi:type="dcterms:W3CDTF">2024-11-28T06:23:00Z</dcterms:created>
  <dcterms:modified xsi:type="dcterms:W3CDTF">2025-02-05T18:04:00Z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