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D6A3B" w:rsidRDefault="00130B67" w:rsidP="00130B67">
          <w:pPr>
            <w:spacing w:after="0" w:line="240" w:lineRule="auto"/>
            <w:ind w:left="5670"/>
            <w:contextualSpacing/>
            <w:rPr>
              <w:rFonts w:ascii="Arial" w:eastAsia="Calibri" w:hAnsi="Arial" w:cs="Arial"/>
              <w:b/>
              <w:bCs/>
              <w:sz w:val="24"/>
              <w:szCs w:val="24"/>
            </w:rPr>
          </w:pPr>
          <w:r w:rsidRPr="007D6A3B">
            <w:rPr>
              <w:rFonts w:ascii="Arial" w:eastAsia="Calibri" w:hAnsi="Arial" w:cs="Arial"/>
              <w:b/>
              <w:bCs/>
              <w:sz w:val="24"/>
              <w:szCs w:val="24"/>
            </w:rPr>
            <w:t xml:space="preserve">PATVIRTINTA </w:t>
          </w:r>
        </w:p>
        <w:p w14:paraId="3BFA0405" w14:textId="6E990A62" w:rsidR="00130B67" w:rsidRPr="007D6A3B"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005B179C" w:rsidRPr="007D6A3B">
            <w:rPr>
              <w:rFonts w:ascii="Arial" w:eastAsia="Times New Roman" w:hAnsi="Arial" w:cs="Arial"/>
              <w:color w:val="00B050"/>
              <w:sz w:val="24"/>
              <w:szCs w:val="24"/>
            </w:rPr>
            <w:t>2025-01-31</w:t>
          </w:r>
        </w:p>
        <w:p w14:paraId="0179039F" w14:textId="478074A6"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7D6A3B" w:rsidRPr="00747446">
            <w:rPr>
              <w:rFonts w:ascii="Arial" w:eastAsia="Times New Roman" w:hAnsi="Arial" w:cs="Arial"/>
              <w:color w:val="00B050"/>
              <w:sz w:val="24"/>
              <w:szCs w:val="24"/>
            </w:rPr>
            <w:t>68</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7D6A3B">
            <w:rPr>
              <w:rFonts w:ascii="Arial" w:eastAsia="Calibri" w:hAnsi="Arial" w:cs="Arial"/>
              <w:b/>
              <w:bCs/>
              <w:sz w:val="24"/>
              <w:szCs w:val="24"/>
            </w:rPr>
            <w:t>PAKEITIMAI PATVIRTINTI</w:t>
          </w:r>
          <w:r w:rsidRPr="000F781D">
            <w:rPr>
              <w:rFonts w:ascii="Arial" w:eastAsia="Calibri" w:hAnsi="Arial" w:cs="Arial"/>
              <w:sz w:val="24"/>
              <w:szCs w:val="24"/>
            </w:rPr>
            <w:t xml:space="preserve">: </w:t>
          </w:r>
        </w:p>
        <w:p w14:paraId="0464686F" w14:textId="54974255" w:rsidR="008946D0" w:rsidRPr="007D6A3B" w:rsidRDefault="008946D0" w:rsidP="008946D0">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Pr="007D6A3B">
            <w:rPr>
              <w:rFonts w:ascii="Arial" w:eastAsia="Times New Roman" w:hAnsi="Arial" w:cs="Arial"/>
              <w:color w:val="00B050"/>
              <w:sz w:val="24"/>
              <w:szCs w:val="24"/>
            </w:rPr>
            <w:t>2025-</w:t>
          </w:r>
          <w:r>
            <w:rPr>
              <w:rFonts w:ascii="Arial" w:eastAsia="Times New Roman" w:hAnsi="Arial" w:cs="Arial"/>
              <w:color w:val="00B050"/>
              <w:sz w:val="24"/>
              <w:szCs w:val="24"/>
            </w:rPr>
            <w:t>02-18</w:t>
          </w:r>
        </w:p>
        <w:p w14:paraId="1B071676" w14:textId="39F7B53E" w:rsidR="008946D0" w:rsidRPr="000F781D" w:rsidRDefault="008946D0" w:rsidP="008946D0">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Pr>
              <w:rFonts w:ascii="Arial" w:eastAsia="Times New Roman" w:hAnsi="Arial" w:cs="Arial"/>
              <w:color w:val="00B050"/>
              <w:sz w:val="24"/>
              <w:szCs w:val="24"/>
            </w:rPr>
            <w:t>103</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020C0148"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C94027" w:rsidRPr="00C94027">
            <w:rPr>
              <w:rFonts w:ascii="Arial" w:hAnsi="Arial" w:cs="Arial"/>
              <w:b/>
              <w:bCs/>
              <w:caps/>
              <w:color w:val="00B050"/>
              <w:sz w:val="28"/>
              <w:szCs w:val="28"/>
            </w:rPr>
            <w:t>A. Juozapavičiaus tilto Alytuje kapitalinio remonto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270F9B53"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8946D0">
            <w:rPr>
              <w:rFonts w:ascii="Arial" w:hAnsi="Arial" w:cs="Arial"/>
              <w:b/>
              <w:bCs/>
              <w:color w:val="00B050"/>
              <w:sz w:val="28"/>
              <w:szCs w:val="28"/>
            </w:rPr>
            <w:t>2</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53B84EF3" w14:textId="5FECD0D3" w:rsidR="00267BDE"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228678" w:history="1">
                <w:r w:rsidR="00267BDE" w:rsidRPr="00F20D6E">
                  <w:rPr>
                    <w:rStyle w:val="Hipersaitas"/>
                    <w:rFonts w:ascii="Arial" w:hAnsi="Arial" w:cs="Arial"/>
                    <w:caps/>
                  </w:rPr>
                  <w:t>1.</w:t>
                </w:r>
                <w:r w:rsidR="00267BDE">
                  <w:rPr>
                    <w:rFonts w:asciiTheme="minorHAnsi" w:hAnsiTheme="minorHAnsi" w:cstheme="minorBidi"/>
                    <w:b w:val="0"/>
                    <w:bCs w:val="0"/>
                    <w:kern w:val="2"/>
                    <w:sz w:val="24"/>
                    <w:szCs w:val="24"/>
                    <w14:ligatures w14:val="standardContextual"/>
                  </w:rPr>
                  <w:tab/>
                </w:r>
                <w:r w:rsidR="00267BDE" w:rsidRPr="00F20D6E">
                  <w:rPr>
                    <w:rStyle w:val="Hipersaitas"/>
                    <w:rFonts w:ascii="Arial" w:hAnsi="Arial" w:cs="Arial"/>
                    <w:caps/>
                  </w:rPr>
                  <w:t>Bendra informacija</w:t>
                </w:r>
                <w:r w:rsidR="00267BDE">
                  <w:rPr>
                    <w:webHidden/>
                  </w:rPr>
                  <w:tab/>
                </w:r>
                <w:r w:rsidR="00267BDE">
                  <w:rPr>
                    <w:webHidden/>
                  </w:rPr>
                  <w:fldChar w:fldCharType="begin"/>
                </w:r>
                <w:r w:rsidR="00267BDE">
                  <w:rPr>
                    <w:webHidden/>
                  </w:rPr>
                  <w:instrText xml:space="preserve"> PAGEREF _Toc189228678 \h </w:instrText>
                </w:r>
                <w:r w:rsidR="00267BDE">
                  <w:rPr>
                    <w:webHidden/>
                  </w:rPr>
                </w:r>
                <w:r w:rsidR="00267BDE">
                  <w:rPr>
                    <w:webHidden/>
                  </w:rPr>
                  <w:fldChar w:fldCharType="separate"/>
                </w:r>
                <w:r w:rsidR="00267BDE">
                  <w:rPr>
                    <w:webHidden/>
                  </w:rPr>
                  <w:t>2</w:t>
                </w:r>
                <w:r w:rsidR="00267BDE">
                  <w:rPr>
                    <w:webHidden/>
                  </w:rPr>
                  <w:fldChar w:fldCharType="end"/>
                </w:r>
              </w:hyperlink>
            </w:p>
            <w:p w14:paraId="60B99BFD" w14:textId="40327C98" w:rsidR="00267BDE" w:rsidRDefault="00267BDE">
              <w:pPr>
                <w:pStyle w:val="Turinys1"/>
                <w:rPr>
                  <w:rFonts w:asciiTheme="minorHAnsi" w:hAnsiTheme="minorHAnsi" w:cstheme="minorBidi"/>
                  <w:b w:val="0"/>
                  <w:bCs w:val="0"/>
                  <w:kern w:val="2"/>
                  <w:sz w:val="24"/>
                  <w:szCs w:val="24"/>
                  <w14:ligatures w14:val="standardContextual"/>
                </w:rPr>
              </w:pPr>
              <w:hyperlink w:anchor="_Toc189228679" w:history="1">
                <w:r w:rsidRPr="00F20D6E">
                  <w:rPr>
                    <w:rStyle w:val="Hipersaitas"/>
                    <w:rFonts w:ascii="Arial" w:hAnsi="Arial" w:cs="Arial"/>
                    <w:caps/>
                  </w:rPr>
                  <w:t>2. Pirkimo objektas</w:t>
                </w:r>
                <w:r>
                  <w:rPr>
                    <w:webHidden/>
                  </w:rPr>
                  <w:tab/>
                </w:r>
                <w:r>
                  <w:rPr>
                    <w:webHidden/>
                  </w:rPr>
                  <w:fldChar w:fldCharType="begin"/>
                </w:r>
                <w:r>
                  <w:rPr>
                    <w:webHidden/>
                  </w:rPr>
                  <w:instrText xml:space="preserve"> PAGEREF _Toc189228679 \h </w:instrText>
                </w:r>
                <w:r>
                  <w:rPr>
                    <w:webHidden/>
                  </w:rPr>
                </w:r>
                <w:r>
                  <w:rPr>
                    <w:webHidden/>
                  </w:rPr>
                  <w:fldChar w:fldCharType="separate"/>
                </w:r>
                <w:r>
                  <w:rPr>
                    <w:webHidden/>
                  </w:rPr>
                  <w:t>2</w:t>
                </w:r>
                <w:r>
                  <w:rPr>
                    <w:webHidden/>
                  </w:rPr>
                  <w:fldChar w:fldCharType="end"/>
                </w:r>
              </w:hyperlink>
            </w:p>
            <w:p w14:paraId="4BA21F56" w14:textId="348D778B" w:rsidR="00267BDE" w:rsidRDefault="00267BDE">
              <w:pPr>
                <w:pStyle w:val="Turinys1"/>
                <w:rPr>
                  <w:rFonts w:asciiTheme="minorHAnsi" w:hAnsiTheme="minorHAnsi" w:cstheme="minorBidi"/>
                  <w:b w:val="0"/>
                  <w:bCs w:val="0"/>
                  <w:kern w:val="2"/>
                  <w:sz w:val="24"/>
                  <w:szCs w:val="24"/>
                  <w14:ligatures w14:val="standardContextual"/>
                </w:rPr>
              </w:pPr>
              <w:hyperlink w:anchor="_Toc189228680" w:history="1">
                <w:r w:rsidRPr="00F20D6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_Toc189228680 \h </w:instrText>
                </w:r>
                <w:r>
                  <w:rPr>
                    <w:webHidden/>
                  </w:rPr>
                </w:r>
                <w:r>
                  <w:rPr>
                    <w:webHidden/>
                  </w:rPr>
                  <w:fldChar w:fldCharType="separate"/>
                </w:r>
                <w:r>
                  <w:rPr>
                    <w:webHidden/>
                  </w:rPr>
                  <w:t>3</w:t>
                </w:r>
                <w:r>
                  <w:rPr>
                    <w:webHidden/>
                  </w:rPr>
                  <w:fldChar w:fldCharType="end"/>
                </w:r>
              </w:hyperlink>
            </w:p>
            <w:p w14:paraId="25990BB2" w14:textId="4647DDA6" w:rsidR="00267BDE" w:rsidRDefault="00267BDE">
              <w:pPr>
                <w:pStyle w:val="Turinys1"/>
                <w:rPr>
                  <w:rFonts w:asciiTheme="minorHAnsi" w:hAnsiTheme="minorHAnsi" w:cstheme="minorBidi"/>
                  <w:b w:val="0"/>
                  <w:bCs w:val="0"/>
                  <w:kern w:val="2"/>
                  <w:sz w:val="24"/>
                  <w:szCs w:val="24"/>
                  <w14:ligatures w14:val="standardContextual"/>
                </w:rPr>
              </w:pPr>
              <w:hyperlink w:anchor="_Toc189228681" w:history="1">
                <w:r w:rsidRPr="00F20D6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_Toc189228681 \h </w:instrText>
                </w:r>
                <w:r>
                  <w:rPr>
                    <w:webHidden/>
                  </w:rPr>
                </w:r>
                <w:r>
                  <w:rPr>
                    <w:webHidden/>
                  </w:rPr>
                  <w:fldChar w:fldCharType="separate"/>
                </w:r>
                <w:r>
                  <w:rPr>
                    <w:webHidden/>
                  </w:rPr>
                  <w:t>3</w:t>
                </w:r>
                <w:r>
                  <w:rPr>
                    <w:webHidden/>
                  </w:rPr>
                  <w:fldChar w:fldCharType="end"/>
                </w:r>
              </w:hyperlink>
            </w:p>
            <w:p w14:paraId="7B628340" w14:textId="6630BA03" w:rsidR="00267BDE" w:rsidRDefault="00267BDE">
              <w:pPr>
                <w:pStyle w:val="Turinys1"/>
                <w:rPr>
                  <w:rFonts w:asciiTheme="minorHAnsi" w:hAnsiTheme="minorHAnsi" w:cstheme="minorBidi"/>
                  <w:b w:val="0"/>
                  <w:bCs w:val="0"/>
                  <w:kern w:val="2"/>
                  <w:sz w:val="24"/>
                  <w:szCs w:val="24"/>
                  <w14:ligatures w14:val="standardContextual"/>
                </w:rPr>
              </w:pPr>
              <w:hyperlink w:anchor="_Toc189228682" w:history="1">
                <w:r w:rsidRPr="00F20D6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_Toc189228682 \h </w:instrText>
                </w:r>
                <w:r>
                  <w:rPr>
                    <w:webHidden/>
                  </w:rPr>
                </w:r>
                <w:r>
                  <w:rPr>
                    <w:webHidden/>
                  </w:rPr>
                  <w:fldChar w:fldCharType="separate"/>
                </w:r>
                <w:r>
                  <w:rPr>
                    <w:webHidden/>
                  </w:rPr>
                  <w:t>4</w:t>
                </w:r>
                <w:r>
                  <w:rPr>
                    <w:webHidden/>
                  </w:rPr>
                  <w:fldChar w:fldCharType="end"/>
                </w:r>
              </w:hyperlink>
            </w:p>
            <w:p w14:paraId="0D523B6B" w14:textId="4227B342" w:rsidR="00267BDE" w:rsidRDefault="00267BDE">
              <w:pPr>
                <w:pStyle w:val="Turinys1"/>
                <w:rPr>
                  <w:rFonts w:asciiTheme="minorHAnsi" w:hAnsiTheme="minorHAnsi" w:cstheme="minorBidi"/>
                  <w:b w:val="0"/>
                  <w:bCs w:val="0"/>
                  <w:kern w:val="2"/>
                  <w:sz w:val="24"/>
                  <w:szCs w:val="24"/>
                  <w14:ligatures w14:val="standardContextual"/>
                </w:rPr>
              </w:pPr>
              <w:hyperlink w:anchor="_Toc189228683" w:history="1">
                <w:r w:rsidRPr="00F20D6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_Toc189228683 \h </w:instrText>
                </w:r>
                <w:r>
                  <w:rPr>
                    <w:webHidden/>
                  </w:rPr>
                </w:r>
                <w:r>
                  <w:rPr>
                    <w:webHidden/>
                  </w:rPr>
                  <w:fldChar w:fldCharType="separate"/>
                </w:r>
                <w:r>
                  <w:rPr>
                    <w:webHidden/>
                  </w:rPr>
                  <w:t>4</w:t>
                </w:r>
                <w:r>
                  <w:rPr>
                    <w:webHidden/>
                  </w:rPr>
                  <w:fldChar w:fldCharType="end"/>
                </w:r>
              </w:hyperlink>
            </w:p>
            <w:p w14:paraId="26BE3371" w14:textId="3B71D9DC"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4" w:history="1">
                <w:r w:rsidRPr="00F20D6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Pasiūlymo galiojimo užtikrinimas</w:t>
                </w:r>
                <w:r>
                  <w:rPr>
                    <w:webHidden/>
                  </w:rPr>
                  <w:tab/>
                </w:r>
                <w:r>
                  <w:rPr>
                    <w:webHidden/>
                  </w:rPr>
                  <w:fldChar w:fldCharType="begin"/>
                </w:r>
                <w:r>
                  <w:rPr>
                    <w:webHidden/>
                  </w:rPr>
                  <w:instrText xml:space="preserve"> PAGEREF _Toc189228684 \h </w:instrText>
                </w:r>
                <w:r>
                  <w:rPr>
                    <w:webHidden/>
                  </w:rPr>
                </w:r>
                <w:r>
                  <w:rPr>
                    <w:webHidden/>
                  </w:rPr>
                  <w:fldChar w:fldCharType="separate"/>
                </w:r>
                <w:r>
                  <w:rPr>
                    <w:webHidden/>
                  </w:rPr>
                  <w:t>5</w:t>
                </w:r>
                <w:r>
                  <w:rPr>
                    <w:webHidden/>
                  </w:rPr>
                  <w:fldChar w:fldCharType="end"/>
                </w:r>
              </w:hyperlink>
            </w:p>
            <w:p w14:paraId="69C83909" w14:textId="05727561"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5" w:history="1">
                <w:r w:rsidRPr="00F20D6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Elektroninis aukcionas</w:t>
                </w:r>
                <w:r>
                  <w:rPr>
                    <w:webHidden/>
                  </w:rPr>
                  <w:tab/>
                </w:r>
                <w:r>
                  <w:rPr>
                    <w:webHidden/>
                  </w:rPr>
                  <w:fldChar w:fldCharType="begin"/>
                </w:r>
                <w:r>
                  <w:rPr>
                    <w:webHidden/>
                  </w:rPr>
                  <w:instrText xml:space="preserve"> PAGEREF _Toc189228685 \h </w:instrText>
                </w:r>
                <w:r>
                  <w:rPr>
                    <w:webHidden/>
                  </w:rPr>
                </w:r>
                <w:r>
                  <w:rPr>
                    <w:webHidden/>
                  </w:rPr>
                  <w:fldChar w:fldCharType="separate"/>
                </w:r>
                <w:r>
                  <w:rPr>
                    <w:webHidden/>
                  </w:rPr>
                  <w:t>6</w:t>
                </w:r>
                <w:r>
                  <w:rPr>
                    <w:webHidden/>
                  </w:rPr>
                  <w:fldChar w:fldCharType="end"/>
                </w:r>
              </w:hyperlink>
            </w:p>
            <w:p w14:paraId="4140F6F2" w14:textId="2EBDE38B"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6" w:history="1">
                <w:r w:rsidRPr="00F20D6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Pasiūlymų vertinimas</w:t>
                </w:r>
                <w:r>
                  <w:rPr>
                    <w:webHidden/>
                  </w:rPr>
                  <w:tab/>
                </w:r>
                <w:r>
                  <w:rPr>
                    <w:webHidden/>
                  </w:rPr>
                  <w:fldChar w:fldCharType="begin"/>
                </w:r>
                <w:r>
                  <w:rPr>
                    <w:webHidden/>
                  </w:rPr>
                  <w:instrText xml:space="preserve"> PAGEREF _Toc189228686 \h </w:instrText>
                </w:r>
                <w:r>
                  <w:rPr>
                    <w:webHidden/>
                  </w:rPr>
                </w:r>
                <w:r>
                  <w:rPr>
                    <w:webHidden/>
                  </w:rPr>
                  <w:fldChar w:fldCharType="separate"/>
                </w:r>
                <w:r>
                  <w:rPr>
                    <w:webHidden/>
                  </w:rPr>
                  <w:t>7</w:t>
                </w:r>
                <w:r>
                  <w:rPr>
                    <w:webHidden/>
                  </w:rPr>
                  <w:fldChar w:fldCharType="end"/>
                </w:r>
              </w:hyperlink>
            </w:p>
            <w:p w14:paraId="744E723C" w14:textId="7630A143"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7" w:history="1">
                <w:r w:rsidRPr="00F20D6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Sutarties sudarymas</w:t>
                </w:r>
                <w:r>
                  <w:rPr>
                    <w:webHidden/>
                  </w:rPr>
                  <w:tab/>
                </w:r>
                <w:r>
                  <w:rPr>
                    <w:webHidden/>
                  </w:rPr>
                  <w:fldChar w:fldCharType="begin"/>
                </w:r>
                <w:r>
                  <w:rPr>
                    <w:webHidden/>
                  </w:rPr>
                  <w:instrText xml:space="preserve"> PAGEREF _Toc189228687 \h </w:instrText>
                </w:r>
                <w:r>
                  <w:rPr>
                    <w:webHidden/>
                  </w:rPr>
                </w:r>
                <w:r>
                  <w:rPr>
                    <w:webHidden/>
                  </w:rPr>
                  <w:fldChar w:fldCharType="separate"/>
                </w:r>
                <w:r>
                  <w:rPr>
                    <w:webHidden/>
                  </w:rPr>
                  <w:t>7</w:t>
                </w:r>
                <w:r>
                  <w:rPr>
                    <w:webHidden/>
                  </w:rPr>
                  <w:fldChar w:fldCharType="end"/>
                </w:r>
              </w:hyperlink>
            </w:p>
            <w:p w14:paraId="00815D37" w14:textId="441C6855" w:rsidR="00267BDE" w:rsidRDefault="00267BDE">
              <w:pPr>
                <w:pStyle w:val="Turinys2"/>
                <w:rPr>
                  <w:noProof/>
                  <w:kern w:val="2"/>
                  <w:sz w:val="24"/>
                  <w:szCs w:val="24"/>
                  <w14:ligatures w14:val="standardContextual"/>
                </w:rPr>
              </w:pPr>
              <w:hyperlink w:anchor="_Toc189228688" w:history="1">
                <w:r w:rsidRPr="00F20D6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_Toc189228688 \h </w:instrText>
                </w:r>
                <w:r>
                  <w:rPr>
                    <w:noProof/>
                    <w:webHidden/>
                  </w:rPr>
                </w:r>
                <w:r>
                  <w:rPr>
                    <w:noProof/>
                    <w:webHidden/>
                  </w:rPr>
                  <w:fldChar w:fldCharType="separate"/>
                </w:r>
                <w:r>
                  <w:rPr>
                    <w:noProof/>
                    <w:webHidden/>
                  </w:rPr>
                  <w:t>22</w:t>
                </w:r>
                <w:r>
                  <w:rPr>
                    <w:noProof/>
                    <w:webHidden/>
                  </w:rPr>
                  <w:fldChar w:fldCharType="end"/>
                </w:r>
              </w:hyperlink>
            </w:p>
            <w:p w14:paraId="7DE1AC5E" w14:textId="792447F1" w:rsidR="00267BDE" w:rsidRDefault="00267BDE">
              <w:pPr>
                <w:pStyle w:val="Turinys2"/>
                <w:rPr>
                  <w:noProof/>
                  <w:kern w:val="2"/>
                  <w:sz w:val="24"/>
                  <w:szCs w:val="24"/>
                  <w14:ligatures w14:val="standardContextual"/>
                </w:rPr>
              </w:pPr>
              <w:hyperlink w:anchor="_Toc189228689" w:history="1">
                <w:r w:rsidRPr="00F20D6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_Toc189228689 \h </w:instrText>
                </w:r>
                <w:r>
                  <w:rPr>
                    <w:noProof/>
                    <w:webHidden/>
                  </w:rPr>
                </w:r>
                <w:r>
                  <w:rPr>
                    <w:noProof/>
                    <w:webHidden/>
                  </w:rPr>
                  <w:fldChar w:fldCharType="separate"/>
                </w:r>
                <w:r>
                  <w:rPr>
                    <w:noProof/>
                    <w:webHidden/>
                  </w:rPr>
                  <w:t>26</w:t>
                </w:r>
                <w:r>
                  <w:rPr>
                    <w:noProof/>
                    <w:webHidden/>
                  </w:rPr>
                  <w:fldChar w:fldCharType="end"/>
                </w:r>
              </w:hyperlink>
            </w:p>
            <w:p w14:paraId="559E847D" w14:textId="30937325" w:rsidR="00267BDE" w:rsidRDefault="00267BDE">
              <w:pPr>
                <w:pStyle w:val="Turinys2"/>
                <w:rPr>
                  <w:noProof/>
                  <w:kern w:val="2"/>
                  <w:sz w:val="24"/>
                  <w:szCs w:val="24"/>
                  <w14:ligatures w14:val="standardContextual"/>
                </w:rPr>
              </w:pPr>
              <w:hyperlink w:anchor="_Toc189228690" w:history="1">
                <w:r w:rsidRPr="00F20D6E">
                  <w:rPr>
                    <w:rStyle w:val="Hipersaitas"/>
                    <w:rFonts w:ascii="Arial" w:eastAsia="Calibri" w:hAnsi="Arial" w:cs="Arial"/>
                    <w:noProof/>
                  </w:rPr>
                  <w:t xml:space="preserve">Specialiųjų pirkimo sąlygų 3 priedas „EBVPD“ </w:t>
                </w:r>
                <w:r w:rsidRPr="00F20D6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_Toc189228690 \h </w:instrText>
                </w:r>
                <w:r>
                  <w:rPr>
                    <w:noProof/>
                    <w:webHidden/>
                  </w:rPr>
                </w:r>
                <w:r>
                  <w:rPr>
                    <w:noProof/>
                    <w:webHidden/>
                  </w:rPr>
                  <w:fldChar w:fldCharType="separate"/>
                </w:r>
                <w:r>
                  <w:rPr>
                    <w:noProof/>
                    <w:webHidden/>
                  </w:rPr>
                  <w:t>41</w:t>
                </w:r>
                <w:r>
                  <w:rPr>
                    <w:noProof/>
                    <w:webHidden/>
                  </w:rPr>
                  <w:fldChar w:fldCharType="end"/>
                </w:r>
              </w:hyperlink>
            </w:p>
            <w:p w14:paraId="3D4D9BD5" w14:textId="441AADD2" w:rsidR="00267BDE" w:rsidRDefault="00267BDE">
              <w:pPr>
                <w:pStyle w:val="Turinys2"/>
                <w:rPr>
                  <w:noProof/>
                  <w:kern w:val="2"/>
                  <w:sz w:val="24"/>
                  <w:szCs w:val="24"/>
                  <w14:ligatures w14:val="standardContextual"/>
                </w:rPr>
              </w:pPr>
              <w:hyperlink w:anchor="_Toc189228691" w:history="1">
                <w:r w:rsidRPr="00F20D6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_Toc189228691 \h </w:instrText>
                </w:r>
                <w:r>
                  <w:rPr>
                    <w:noProof/>
                    <w:webHidden/>
                  </w:rPr>
                </w:r>
                <w:r>
                  <w:rPr>
                    <w:noProof/>
                    <w:webHidden/>
                  </w:rPr>
                  <w:fldChar w:fldCharType="separate"/>
                </w:r>
                <w:r>
                  <w:rPr>
                    <w:noProof/>
                    <w:webHidden/>
                  </w:rPr>
                  <w:t>41</w:t>
                </w:r>
                <w:r>
                  <w:rPr>
                    <w:noProof/>
                    <w:webHidden/>
                  </w:rPr>
                  <w:fldChar w:fldCharType="end"/>
                </w:r>
              </w:hyperlink>
            </w:p>
            <w:p w14:paraId="65600DD9" w14:textId="5FA73FD7" w:rsidR="00267BDE" w:rsidRDefault="00267BDE">
              <w:pPr>
                <w:pStyle w:val="Turinys2"/>
                <w:rPr>
                  <w:noProof/>
                  <w:kern w:val="2"/>
                  <w:sz w:val="24"/>
                  <w:szCs w:val="24"/>
                  <w14:ligatures w14:val="standardContextual"/>
                </w:rPr>
              </w:pPr>
              <w:hyperlink w:anchor="_Toc189228692" w:history="1">
                <w:r w:rsidRPr="00F20D6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_Toc189228692 \h </w:instrText>
                </w:r>
                <w:r>
                  <w:rPr>
                    <w:noProof/>
                    <w:webHidden/>
                  </w:rPr>
                </w:r>
                <w:r>
                  <w:rPr>
                    <w:noProof/>
                    <w:webHidden/>
                  </w:rPr>
                  <w:fldChar w:fldCharType="separate"/>
                </w:r>
                <w:r>
                  <w:rPr>
                    <w:noProof/>
                    <w:webHidden/>
                  </w:rPr>
                  <w:t>50</w:t>
                </w:r>
                <w:r>
                  <w:rPr>
                    <w:noProof/>
                    <w:webHidden/>
                  </w:rPr>
                  <w:fldChar w:fldCharType="end"/>
                </w:r>
              </w:hyperlink>
            </w:p>
            <w:p w14:paraId="31002502" w14:textId="5AFC5926" w:rsidR="00267BDE" w:rsidRDefault="00267BDE">
              <w:pPr>
                <w:pStyle w:val="Turinys2"/>
                <w:rPr>
                  <w:noProof/>
                  <w:kern w:val="2"/>
                  <w:sz w:val="24"/>
                  <w:szCs w:val="24"/>
                  <w14:ligatures w14:val="standardContextual"/>
                </w:rPr>
              </w:pPr>
              <w:hyperlink w:anchor="_Toc189228693" w:history="1">
                <w:r w:rsidRPr="00F20D6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_Toc189228693 \h </w:instrText>
                </w:r>
                <w:r>
                  <w:rPr>
                    <w:noProof/>
                    <w:webHidden/>
                  </w:rPr>
                </w:r>
                <w:r>
                  <w:rPr>
                    <w:noProof/>
                    <w:webHidden/>
                  </w:rPr>
                  <w:fldChar w:fldCharType="separate"/>
                </w:r>
                <w:r>
                  <w:rPr>
                    <w:noProof/>
                    <w:webHidden/>
                  </w:rPr>
                  <w:t>54</w:t>
                </w:r>
                <w:r>
                  <w:rPr>
                    <w:noProof/>
                    <w:webHidden/>
                  </w:rPr>
                  <w:fldChar w:fldCharType="end"/>
                </w:r>
              </w:hyperlink>
            </w:p>
            <w:p w14:paraId="6D989C22" w14:textId="64D1B3B7" w:rsidR="00267BDE" w:rsidRDefault="00267BDE">
              <w:pPr>
                <w:pStyle w:val="Turinys2"/>
                <w:rPr>
                  <w:noProof/>
                  <w:kern w:val="2"/>
                  <w:sz w:val="24"/>
                  <w:szCs w:val="24"/>
                  <w14:ligatures w14:val="standardContextual"/>
                </w:rPr>
              </w:pPr>
              <w:hyperlink w:anchor="_Toc189228694" w:history="1">
                <w:r w:rsidRPr="00F2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_Toc189228694 \h </w:instrText>
                </w:r>
                <w:r>
                  <w:rPr>
                    <w:noProof/>
                    <w:webHidden/>
                  </w:rPr>
                </w:r>
                <w:r>
                  <w:rPr>
                    <w:noProof/>
                    <w:webHidden/>
                  </w:rPr>
                  <w:fldChar w:fldCharType="separate"/>
                </w:r>
                <w:r>
                  <w:rPr>
                    <w:noProof/>
                    <w:webHidden/>
                  </w:rPr>
                  <w:t>86</w:t>
                </w:r>
                <w:r>
                  <w:rPr>
                    <w:noProof/>
                    <w:webHidden/>
                  </w:rPr>
                  <w:fldChar w:fldCharType="end"/>
                </w:r>
              </w:hyperlink>
            </w:p>
            <w:p w14:paraId="12AABF76" w14:textId="0706E4A1" w:rsidR="00267BDE" w:rsidRDefault="00267BDE">
              <w:pPr>
                <w:pStyle w:val="Turinys2"/>
                <w:rPr>
                  <w:noProof/>
                  <w:kern w:val="2"/>
                  <w:sz w:val="24"/>
                  <w:szCs w:val="24"/>
                  <w14:ligatures w14:val="standardContextual"/>
                </w:rPr>
              </w:pPr>
              <w:hyperlink w:anchor="_Toc189228695" w:history="1">
                <w:r w:rsidRPr="00F20D6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_Toc189228695 \h </w:instrText>
                </w:r>
                <w:r>
                  <w:rPr>
                    <w:noProof/>
                    <w:webHidden/>
                  </w:rPr>
                </w:r>
                <w:r>
                  <w:rPr>
                    <w:noProof/>
                    <w:webHidden/>
                  </w:rPr>
                  <w:fldChar w:fldCharType="separate"/>
                </w:r>
                <w:r>
                  <w:rPr>
                    <w:noProof/>
                    <w:webHidden/>
                  </w:rPr>
                  <w:t>94</w:t>
                </w:r>
                <w:r>
                  <w:rPr>
                    <w:noProof/>
                    <w:webHidden/>
                  </w:rPr>
                  <w:fldChar w:fldCharType="end"/>
                </w:r>
              </w:hyperlink>
            </w:p>
            <w:p w14:paraId="3B7FD621" w14:textId="10309591" w:rsidR="00267BDE" w:rsidRDefault="00267BDE">
              <w:pPr>
                <w:pStyle w:val="Turinys2"/>
                <w:rPr>
                  <w:noProof/>
                  <w:kern w:val="2"/>
                  <w:sz w:val="24"/>
                  <w:szCs w:val="24"/>
                  <w14:ligatures w14:val="standardContextual"/>
                </w:rPr>
              </w:pPr>
              <w:hyperlink w:anchor="_Toc189228696" w:history="1">
                <w:r w:rsidRPr="00F20D6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_Toc189228696 \h </w:instrText>
                </w:r>
                <w:r>
                  <w:rPr>
                    <w:noProof/>
                    <w:webHidden/>
                  </w:rPr>
                </w:r>
                <w:r>
                  <w:rPr>
                    <w:noProof/>
                    <w:webHidden/>
                  </w:rPr>
                  <w:fldChar w:fldCharType="separate"/>
                </w:r>
                <w:r>
                  <w:rPr>
                    <w:noProof/>
                    <w:webHidden/>
                  </w:rPr>
                  <w:t>95</w:t>
                </w:r>
                <w:r>
                  <w:rPr>
                    <w:noProof/>
                    <w:webHidden/>
                  </w:rPr>
                  <w:fldChar w:fldCharType="end"/>
                </w:r>
              </w:hyperlink>
            </w:p>
            <w:p w14:paraId="324675AC" w14:textId="5639D835" w:rsidR="00267BDE" w:rsidRDefault="00267BDE">
              <w:pPr>
                <w:pStyle w:val="Turinys2"/>
                <w:rPr>
                  <w:noProof/>
                  <w:kern w:val="2"/>
                  <w:sz w:val="24"/>
                  <w:szCs w:val="24"/>
                  <w14:ligatures w14:val="standardContextual"/>
                </w:rPr>
              </w:pPr>
              <w:hyperlink w:anchor="_Toc189228697" w:history="1">
                <w:r w:rsidRPr="00F20D6E">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_Toc189228697 \h </w:instrText>
                </w:r>
                <w:r>
                  <w:rPr>
                    <w:noProof/>
                    <w:webHidden/>
                  </w:rPr>
                </w:r>
                <w:r>
                  <w:rPr>
                    <w:noProof/>
                    <w:webHidden/>
                  </w:rPr>
                  <w:fldChar w:fldCharType="separate"/>
                </w:r>
                <w:r>
                  <w:rPr>
                    <w:noProof/>
                    <w:webHidden/>
                  </w:rPr>
                  <w:t>96</w:t>
                </w:r>
                <w:r>
                  <w:rPr>
                    <w:noProof/>
                    <w:webHidden/>
                  </w:rPr>
                  <w:fldChar w:fldCharType="end"/>
                </w:r>
              </w:hyperlink>
            </w:p>
            <w:p w14:paraId="0DDC40AE" w14:textId="541D1E7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9228678"/>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w:t>
      </w:r>
      <w:proofErr w:type="spellStart"/>
      <w:r w:rsidRPr="000F781D">
        <w:rPr>
          <w:rFonts w:ascii="Arial" w:hAnsi="Arial" w:cs="Arial"/>
          <w:sz w:val="24"/>
          <w:szCs w:val="24"/>
        </w:rPr>
        <w:t>ais</w:t>
      </w:r>
      <w:proofErr w:type="spellEnd"/>
      <w:r w:rsidRPr="000F781D">
        <w:rPr>
          <w:rFonts w:ascii="Arial" w:hAnsi="Arial" w:cs="Arial"/>
          <w:sz w:val="24"/>
          <w:szCs w:val="24"/>
        </w:rPr>
        <w:t xml:space="preserve">).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228679"/>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1E0708E7" w14:textId="10A64F50"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6" w:name="_Hlk182390792"/>
      <w:r w:rsidR="00EB138D" w:rsidRPr="00EB138D">
        <w:rPr>
          <w:rFonts w:ascii="Arial" w:eastAsia="Calibri" w:hAnsi="Arial" w:cs="Arial"/>
          <w:color w:val="00B050"/>
          <w:sz w:val="24"/>
          <w:szCs w:val="24"/>
        </w:rPr>
        <w:t>A. Juozapavičiaus tilto Alytuje kapitalinio remonto darb</w:t>
      </w:r>
      <w:r w:rsidR="00EB138D">
        <w:rPr>
          <w:rFonts w:ascii="Arial" w:eastAsia="Calibri" w:hAnsi="Arial" w:cs="Arial"/>
          <w:color w:val="00B050"/>
          <w:sz w:val="24"/>
          <w:szCs w:val="24"/>
        </w:rPr>
        <w:t>us</w:t>
      </w:r>
      <w:bookmarkEnd w:id="6"/>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0B661341"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 xml:space="preserve">neskaidomas.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„Technin</w:t>
      </w:r>
      <w:r w:rsidR="00003727" w:rsidRPr="00D077E2">
        <w:rPr>
          <w:rFonts w:ascii="Arial" w:hAnsi="Arial" w:cs="Arial"/>
          <w:color w:val="00B050"/>
          <w:sz w:val="24"/>
          <w:szCs w:val="24"/>
        </w:rPr>
        <w:t>ė specifikacija</w:t>
      </w:r>
      <w:r w:rsidR="00EB138D" w:rsidRPr="00D077E2">
        <w:rPr>
          <w:rFonts w:ascii="Arial" w:hAnsi="Arial" w:cs="Arial"/>
          <w:color w:val="00B050"/>
          <w:sz w:val="24"/>
          <w:szCs w:val="24"/>
        </w:rPr>
        <w:t>“</w:t>
      </w:r>
      <w:r w:rsidR="007554D6" w:rsidRPr="00D077E2">
        <w:rPr>
          <w:rFonts w:ascii="Arial" w:hAnsi="Arial" w:cs="Arial"/>
          <w:sz w:val="24"/>
          <w:szCs w:val="24"/>
        </w:rPr>
        <w:t>.</w:t>
      </w:r>
    </w:p>
    <w:p w14:paraId="04E7E0D9" w14:textId="77777777" w:rsidR="00DA3054" w:rsidRPr="00D077E2" w:rsidRDefault="00E53E12">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pPr>
        <w:pStyle w:val="Sraopastraipa"/>
        <w:numPr>
          <w:ilvl w:val="1"/>
          <w:numId w:val="22"/>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51D95236" w:rsidR="007E4146" w:rsidRPr="000F781D" w:rsidRDefault="007E4146">
      <w:pPr>
        <w:pStyle w:val="Sraopastraipa"/>
        <w:numPr>
          <w:ilvl w:val="1"/>
          <w:numId w:val="22"/>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7" w:name="_Hlk158025037"/>
      <w:r w:rsidR="00EB138D" w:rsidRPr="00EB138D">
        <w:rPr>
          <w:rFonts w:ascii="Arial" w:hAnsi="Arial" w:cs="Arial"/>
          <w:color w:val="00B050"/>
          <w:sz w:val="24"/>
          <w:szCs w:val="24"/>
        </w:rPr>
        <w:t xml:space="preserve">1 953 261,16 </w:t>
      </w:r>
      <w:r w:rsidRPr="000F781D">
        <w:rPr>
          <w:rFonts w:ascii="Arial" w:hAnsi="Arial" w:cs="Arial"/>
          <w:sz w:val="24"/>
          <w:szCs w:val="24"/>
        </w:rPr>
        <w:t>Eur (</w:t>
      </w:r>
      <w:r w:rsidR="00EB138D">
        <w:rPr>
          <w:rFonts w:ascii="Arial" w:hAnsi="Arial" w:cs="Arial"/>
          <w:color w:val="00B050"/>
          <w:sz w:val="24"/>
          <w:szCs w:val="24"/>
        </w:rPr>
        <w:t>vien</w:t>
      </w:r>
      <w:r w:rsidR="002924EF">
        <w:rPr>
          <w:rFonts w:ascii="Arial" w:hAnsi="Arial" w:cs="Arial"/>
          <w:color w:val="00B050"/>
          <w:sz w:val="24"/>
          <w:szCs w:val="24"/>
        </w:rPr>
        <w:t>o</w:t>
      </w:r>
      <w:r w:rsidR="00EB138D">
        <w:rPr>
          <w:rFonts w:ascii="Arial" w:hAnsi="Arial" w:cs="Arial"/>
          <w:color w:val="00B050"/>
          <w:sz w:val="24"/>
          <w:szCs w:val="24"/>
        </w:rPr>
        <w:t xml:space="preserve"> milijon</w:t>
      </w:r>
      <w:r w:rsidR="002924EF">
        <w:rPr>
          <w:rFonts w:ascii="Arial" w:hAnsi="Arial" w:cs="Arial"/>
          <w:color w:val="00B050"/>
          <w:sz w:val="24"/>
          <w:szCs w:val="24"/>
        </w:rPr>
        <w:t>o</w:t>
      </w:r>
      <w:r w:rsidR="00EB138D">
        <w:rPr>
          <w:rFonts w:ascii="Arial" w:hAnsi="Arial" w:cs="Arial"/>
          <w:color w:val="00B050"/>
          <w:sz w:val="24"/>
          <w:szCs w:val="24"/>
        </w:rPr>
        <w:t xml:space="preserve"> devyn</w:t>
      </w:r>
      <w:r w:rsidR="002924EF">
        <w:rPr>
          <w:rFonts w:ascii="Arial" w:hAnsi="Arial" w:cs="Arial"/>
          <w:color w:val="00B050"/>
          <w:sz w:val="24"/>
          <w:szCs w:val="24"/>
        </w:rPr>
        <w:t>ių</w:t>
      </w:r>
      <w:r w:rsidR="00EB138D">
        <w:rPr>
          <w:rFonts w:ascii="Arial" w:hAnsi="Arial" w:cs="Arial"/>
          <w:color w:val="00B050"/>
          <w:sz w:val="24"/>
          <w:szCs w:val="24"/>
        </w:rPr>
        <w:t xml:space="preserve"> šimt</w:t>
      </w:r>
      <w:r w:rsidR="002924EF">
        <w:rPr>
          <w:rFonts w:ascii="Arial" w:hAnsi="Arial" w:cs="Arial"/>
          <w:color w:val="00B050"/>
          <w:sz w:val="24"/>
          <w:szCs w:val="24"/>
        </w:rPr>
        <w:t xml:space="preserve">ų </w:t>
      </w:r>
      <w:r w:rsidR="00EB138D">
        <w:rPr>
          <w:rFonts w:ascii="Arial" w:hAnsi="Arial" w:cs="Arial"/>
          <w:color w:val="00B050"/>
          <w:sz w:val="24"/>
          <w:szCs w:val="24"/>
        </w:rPr>
        <w:t>penkiasdešimt</w:t>
      </w:r>
      <w:r w:rsidR="002924EF">
        <w:rPr>
          <w:rFonts w:ascii="Arial" w:hAnsi="Arial" w:cs="Arial"/>
          <w:color w:val="00B050"/>
          <w:sz w:val="24"/>
          <w:szCs w:val="24"/>
        </w:rPr>
        <w:t xml:space="preserve"> trijų tūkstančių dviejų šimtų šešiasdešimt vieno euro, 16 ct</w:t>
      </w:r>
      <w:r w:rsidRPr="000F781D">
        <w:rPr>
          <w:rFonts w:ascii="Arial" w:hAnsi="Arial" w:cs="Arial"/>
          <w:sz w:val="24"/>
          <w:szCs w:val="24"/>
        </w:rPr>
        <w:t xml:space="preserve">) </w:t>
      </w:r>
      <w:bookmarkEnd w:id="7"/>
      <w:r w:rsidRPr="000F781D">
        <w:rPr>
          <w:rFonts w:ascii="Arial" w:hAnsi="Arial" w:cs="Arial"/>
          <w:sz w:val="24"/>
          <w:szCs w:val="24"/>
        </w:rPr>
        <w:t xml:space="preserve">be PVM / </w:t>
      </w:r>
      <w:bookmarkStart w:id="8" w:name="_Hlk182301381"/>
      <w:r w:rsidR="00EB138D" w:rsidRPr="00EB138D">
        <w:rPr>
          <w:rFonts w:ascii="Arial" w:hAnsi="Arial" w:cs="Arial"/>
          <w:color w:val="00B050"/>
          <w:sz w:val="24"/>
          <w:szCs w:val="24"/>
        </w:rPr>
        <w:t xml:space="preserve">2 363 446,00 </w:t>
      </w:r>
      <w:r w:rsidRPr="000F781D">
        <w:rPr>
          <w:rFonts w:ascii="Arial" w:hAnsi="Arial" w:cs="Arial"/>
          <w:color w:val="00B050"/>
          <w:sz w:val="24"/>
          <w:szCs w:val="24"/>
        </w:rPr>
        <w:t xml:space="preserve"> </w:t>
      </w:r>
      <w:r w:rsidRPr="000F781D">
        <w:rPr>
          <w:rFonts w:ascii="Arial" w:hAnsi="Arial" w:cs="Arial"/>
          <w:sz w:val="24"/>
          <w:szCs w:val="24"/>
        </w:rPr>
        <w:t xml:space="preserve">Eur </w:t>
      </w:r>
      <w:r w:rsidR="002924EF">
        <w:rPr>
          <w:rFonts w:ascii="Arial" w:hAnsi="Arial" w:cs="Arial"/>
          <w:sz w:val="24"/>
          <w:szCs w:val="24"/>
        </w:rPr>
        <w:t>(</w:t>
      </w:r>
      <w:r w:rsidR="002924EF" w:rsidRPr="002924EF">
        <w:rPr>
          <w:rFonts w:ascii="Arial" w:hAnsi="Arial" w:cs="Arial"/>
          <w:color w:val="00B050"/>
          <w:sz w:val="24"/>
          <w:szCs w:val="24"/>
        </w:rPr>
        <w:t>dviejų milijonų trijų šimtų šešiasdešimt trijų tūkstančių keturių šimtų keturiasdešimt keturių eurų, 00 ct</w:t>
      </w:r>
      <w:r w:rsidRPr="000F781D">
        <w:rPr>
          <w:rFonts w:ascii="Arial" w:hAnsi="Arial" w:cs="Arial"/>
          <w:sz w:val="24"/>
          <w:szCs w:val="24"/>
        </w:rPr>
        <w:t xml:space="preserve">) </w:t>
      </w:r>
      <w:bookmarkEnd w:id="8"/>
      <w:r w:rsidRPr="000F781D">
        <w:rPr>
          <w:rFonts w:ascii="Arial" w:hAnsi="Arial" w:cs="Arial"/>
          <w:sz w:val="24"/>
          <w:szCs w:val="24"/>
        </w:rPr>
        <w:t>su PVM.</w:t>
      </w:r>
      <w:r w:rsidR="00EB138D">
        <w:rPr>
          <w:rFonts w:ascii="Arial" w:hAnsi="Arial" w:cs="Arial"/>
          <w:sz w:val="24"/>
          <w:szCs w:val="24"/>
        </w:rPr>
        <w:t xml:space="preserve"> </w:t>
      </w:r>
      <w:r w:rsidR="00EB138D"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2924EF" w:rsidRPr="00EB138D">
        <w:rPr>
          <w:rFonts w:ascii="Arial" w:hAnsi="Arial" w:cs="Arial"/>
          <w:color w:val="00B050"/>
          <w:sz w:val="24"/>
          <w:szCs w:val="24"/>
        </w:rPr>
        <w:t xml:space="preserve">2 363 446,00 </w:t>
      </w:r>
      <w:r w:rsidR="002924EF" w:rsidRPr="000F781D">
        <w:rPr>
          <w:rFonts w:ascii="Arial" w:hAnsi="Arial" w:cs="Arial"/>
          <w:color w:val="00B050"/>
          <w:sz w:val="24"/>
          <w:szCs w:val="24"/>
        </w:rPr>
        <w:t xml:space="preserve"> </w:t>
      </w:r>
      <w:r w:rsidR="002924EF" w:rsidRPr="000F781D">
        <w:rPr>
          <w:rFonts w:ascii="Arial" w:hAnsi="Arial" w:cs="Arial"/>
          <w:sz w:val="24"/>
          <w:szCs w:val="24"/>
        </w:rPr>
        <w:t xml:space="preserve">Eur </w:t>
      </w:r>
      <w:r w:rsidR="002924EF">
        <w:rPr>
          <w:rFonts w:ascii="Arial" w:hAnsi="Arial" w:cs="Arial"/>
          <w:sz w:val="24"/>
          <w:szCs w:val="24"/>
        </w:rPr>
        <w:t>(</w:t>
      </w:r>
      <w:r w:rsidR="002924EF" w:rsidRPr="002924EF">
        <w:rPr>
          <w:rFonts w:ascii="Arial" w:hAnsi="Arial" w:cs="Arial"/>
          <w:color w:val="00B050"/>
          <w:sz w:val="24"/>
          <w:szCs w:val="24"/>
        </w:rPr>
        <w:t>dviejų milijonų trijų šimtų šešiasdešimt trijų tūkstančių keturių šimtų keturiasdešimt keturių eurų, 00 ct</w:t>
      </w:r>
      <w:r w:rsidR="002924EF" w:rsidRPr="000F781D">
        <w:rPr>
          <w:rFonts w:ascii="Arial" w:hAnsi="Arial" w:cs="Arial"/>
          <w:sz w:val="24"/>
          <w:szCs w:val="24"/>
        </w:rPr>
        <w:t>)</w:t>
      </w:r>
      <w:r w:rsidR="00EB138D" w:rsidRPr="00EB138D">
        <w:rPr>
          <w:rFonts w:ascii="Arial" w:hAnsi="Arial" w:cs="Arial"/>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9" w:name="_Toc18922868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0" w:name="_Ref39427921"/>
      <w:bookmarkStart w:id="11" w:name="_Ref39427927"/>
      <w:bookmarkStart w:id="12" w:name="_Ref39740354"/>
      <w:r w:rsidR="00D22226" w:rsidRPr="000F781D">
        <w:rPr>
          <w:rFonts w:ascii="Arial" w:hAnsi="Arial" w:cs="Arial"/>
          <w:b/>
          <w:bCs/>
          <w:caps/>
          <w:sz w:val="24"/>
          <w:szCs w:val="24"/>
        </w:rPr>
        <w:t>Susitikimai su tiekėjais</w:t>
      </w:r>
      <w:bookmarkEnd w:id="10"/>
      <w:bookmarkEnd w:id="11"/>
      <w:r w:rsidR="003B6924" w:rsidRPr="000F781D">
        <w:rPr>
          <w:rFonts w:ascii="Arial" w:hAnsi="Arial" w:cs="Arial"/>
          <w:b/>
          <w:bCs/>
          <w:caps/>
          <w:sz w:val="24"/>
          <w:szCs w:val="24"/>
        </w:rPr>
        <w:t xml:space="preserve"> ir objekto apžiūra</w:t>
      </w:r>
      <w:bookmarkEnd w:id="9"/>
      <w:bookmarkEnd w:id="12"/>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3"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3"/>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89228681"/>
      <w:bookmarkEnd w:id="14"/>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5"/>
      <w:bookmarkEnd w:id="16"/>
      <w:bookmarkEnd w:id="17"/>
      <w:r w:rsidR="00975F1F" w:rsidRPr="000F781D">
        <w:rPr>
          <w:rFonts w:ascii="Arial" w:hAnsi="Arial" w:cs="Arial"/>
          <w:b/>
          <w:bCs/>
          <w:caps/>
          <w:sz w:val="24"/>
          <w:szCs w:val="24"/>
        </w:rPr>
        <w:t xml:space="preserve"> ir kvalifikacijos reikalavimai</w:t>
      </w:r>
      <w:bookmarkEnd w:id="18"/>
    </w:p>
    <w:p w14:paraId="4F2C7A24" w14:textId="0D82D412" w:rsidR="005B5561" w:rsidRPr="000F781D" w:rsidRDefault="002C5249">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9"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9"/>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w:t>
      </w:r>
      <w:r w:rsidRPr="000F781D">
        <w:rPr>
          <w:rFonts w:ascii="Arial" w:eastAsia="Calibri" w:hAnsi="Arial" w:cs="Arial"/>
          <w:sz w:val="24"/>
          <w:szCs w:val="24"/>
        </w:rPr>
        <w:lastRenderedPageBreak/>
        <w:t>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8922868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0"/>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8922868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1"/>
      <w:bookmarkEnd w:id="22"/>
      <w:bookmarkEnd w:id="23"/>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rsidP="0087622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60CF46D5" w14:textId="4EB95FFE" w:rsidR="00876226" w:rsidRPr="00876226" w:rsidRDefault="00876226" w:rsidP="00876226">
      <w:pPr>
        <w:pStyle w:val="Sraopastraipa"/>
        <w:numPr>
          <w:ilvl w:val="1"/>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w:t>
      </w:r>
      <w:r w:rsidRPr="00876226">
        <w:rPr>
          <w:rFonts w:ascii="Arial" w:eastAsia="Calibri" w:hAnsi="Arial" w:cs="Arial"/>
          <w:sz w:val="24"/>
          <w:szCs w:val="24"/>
        </w:rPr>
        <w:lastRenderedPageBreak/>
        <w:t>reikalavimus. Perkančiajai organizacijai kilus abejonių dėl dokumentų tikrumo, ji turi teisę reikalauti pateikti dokumentų originalus. Gali būti:</w:t>
      </w:r>
    </w:p>
    <w:p w14:paraId="0ADD4547" w14:textId="4CC1AC1D" w:rsidR="00876226" w:rsidRPr="00876226"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311D42C8" w14:textId="568B1881" w:rsidR="00197943" w:rsidRPr="00876226"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2EDF0FB3" w:rsidR="0096678C" w:rsidRPr="000F781D" w:rsidRDefault="0099696F" w:rsidP="00876226">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28684"/>
      <w:bookmarkEnd w:id="24"/>
      <w:bookmarkEnd w:id="25"/>
      <w:bookmarkEnd w:id="26"/>
      <w:bookmarkEnd w:id="27"/>
      <w:bookmarkEnd w:id="28"/>
      <w:r w:rsidRPr="000F781D">
        <w:rPr>
          <w:rFonts w:ascii="Arial" w:hAnsi="Arial" w:cs="Arial"/>
          <w:b/>
          <w:bCs/>
          <w:caps/>
          <w:sz w:val="24"/>
          <w:szCs w:val="24"/>
        </w:rPr>
        <w:t>Pasiūlymo galiojimo užtikrinimas</w:t>
      </w:r>
      <w:bookmarkEnd w:id="29"/>
      <w:bookmarkEnd w:id="30"/>
      <w:bookmarkEnd w:id="31"/>
    </w:p>
    <w:p w14:paraId="36E6DDC2" w14:textId="77777777"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2" w:name="_Ref39658218"/>
      <w:bookmarkStart w:id="33" w:name="_Ref39658226"/>
      <w:bookmarkStart w:id="34" w:name="_Ref39658248"/>
      <w:bookmarkStart w:id="35" w:name="_Ref39658251"/>
      <w:bookmarkStart w:id="36" w:name="_Ref39485250"/>
      <w:bookmarkStart w:id="37"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8" w:name="_Hlk157370602"/>
      <w:r w:rsidRPr="000F781D">
        <w:rPr>
          <w:rFonts w:ascii="Arial" w:eastAsia="Calibri" w:hAnsi="Arial" w:cs="Arial"/>
          <w:kern w:val="2"/>
          <w:sz w:val="24"/>
          <w:szCs w:val="24"/>
          <w:lang w:eastAsia="en-US"/>
          <w14:ligatures w14:val="standardContextual"/>
        </w:rPr>
        <w:t xml:space="preserve">specialiųjų pirkimo sąlygų </w:t>
      </w:r>
      <w:bookmarkEnd w:id="38"/>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D8C79E2" w:rsidR="00AA6F75" w:rsidRPr="007D6A3B"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Tiekėjas privalo užtikrinti savo pasiūlymo galiojimą - ne mažesne kaip</w:t>
      </w:r>
      <w:r w:rsidR="009F2A77" w:rsidRPr="007D6A3B">
        <w:rPr>
          <w:rFonts w:ascii="Arial" w:eastAsia="Calibri" w:hAnsi="Arial" w:cs="Arial"/>
          <w:kern w:val="2"/>
          <w:sz w:val="24"/>
          <w:szCs w:val="24"/>
          <w:lang w:eastAsia="en-US"/>
          <w14:ligatures w14:val="standardContextual"/>
        </w:rPr>
        <w:t xml:space="preserve"> </w:t>
      </w:r>
      <w:r w:rsidR="009F2A77" w:rsidRPr="007D6A3B">
        <w:rPr>
          <w:rFonts w:ascii="Arial" w:eastAsia="Calibri" w:hAnsi="Arial" w:cs="Arial"/>
          <w:b/>
          <w:bCs/>
          <w:color w:val="00B050"/>
          <w:kern w:val="2"/>
          <w:sz w:val="24"/>
          <w:szCs w:val="24"/>
          <w:lang w:eastAsia="en-US"/>
          <w14:ligatures w14:val="standardContextual"/>
        </w:rPr>
        <w:t>40000,00</w:t>
      </w:r>
      <w:r w:rsidRPr="007D6A3B">
        <w:rPr>
          <w:rFonts w:ascii="Arial" w:eastAsia="Calibri" w:hAnsi="Arial" w:cs="Arial"/>
          <w:color w:val="00B050"/>
          <w:kern w:val="2"/>
          <w:sz w:val="24"/>
          <w:szCs w:val="24"/>
          <w:lang w:eastAsia="en-US"/>
          <w14:ligatures w14:val="standardContextual"/>
        </w:rPr>
        <w:t xml:space="preserve"> </w:t>
      </w:r>
      <w:r w:rsidRPr="007D6A3B">
        <w:rPr>
          <w:rFonts w:ascii="Arial" w:eastAsia="Calibri" w:hAnsi="Arial" w:cs="Arial"/>
          <w:b/>
          <w:bCs/>
          <w:color w:val="00B050"/>
          <w:kern w:val="2"/>
          <w:sz w:val="24"/>
          <w:szCs w:val="24"/>
          <w:lang w:eastAsia="en-US"/>
          <w14:ligatures w14:val="standardContextual"/>
        </w:rPr>
        <w:t xml:space="preserve"> Eur (</w:t>
      </w:r>
      <w:r w:rsidR="00BC650C" w:rsidRPr="007D6A3B">
        <w:rPr>
          <w:rFonts w:ascii="Arial" w:eastAsia="Calibri" w:hAnsi="Arial" w:cs="Arial"/>
          <w:b/>
          <w:bCs/>
          <w:color w:val="00B050"/>
          <w:kern w:val="2"/>
          <w:sz w:val="24"/>
          <w:szCs w:val="24"/>
          <w:lang w:eastAsia="en-US"/>
          <w14:ligatures w14:val="standardContextual"/>
        </w:rPr>
        <w:t xml:space="preserve">keturiasdešimt tūkstančių </w:t>
      </w:r>
      <w:r w:rsidRPr="007D6A3B">
        <w:rPr>
          <w:rFonts w:ascii="Arial" w:eastAsia="Calibri" w:hAnsi="Arial" w:cs="Arial"/>
          <w:b/>
          <w:bCs/>
          <w:color w:val="00B050"/>
          <w:kern w:val="2"/>
          <w:sz w:val="24"/>
          <w:szCs w:val="24"/>
          <w:lang w:eastAsia="en-US"/>
          <w14:ligatures w14:val="standardContextual"/>
        </w:rPr>
        <w:t xml:space="preserve">eurų, </w:t>
      </w:r>
      <w:r w:rsidR="00BC650C" w:rsidRPr="007D6A3B">
        <w:rPr>
          <w:rFonts w:ascii="Arial" w:eastAsia="Calibri" w:hAnsi="Arial" w:cs="Arial"/>
          <w:b/>
          <w:bCs/>
          <w:color w:val="00B050"/>
          <w:kern w:val="2"/>
          <w:sz w:val="24"/>
          <w:szCs w:val="24"/>
          <w:lang w:eastAsia="en-US"/>
          <w14:ligatures w14:val="standardContextual"/>
        </w:rPr>
        <w:t xml:space="preserve">00 </w:t>
      </w:r>
      <w:r w:rsidRPr="007D6A3B">
        <w:rPr>
          <w:rFonts w:ascii="Arial" w:eastAsia="Calibri" w:hAnsi="Arial" w:cs="Arial"/>
          <w:b/>
          <w:bCs/>
          <w:color w:val="00B050"/>
          <w:kern w:val="2"/>
          <w:sz w:val="24"/>
          <w:szCs w:val="24"/>
          <w:lang w:eastAsia="en-US"/>
          <w14:ligatures w14:val="standardContextual"/>
        </w:rPr>
        <w:t>ct )</w:t>
      </w:r>
      <w:r w:rsidRPr="007D6A3B">
        <w:rPr>
          <w:rFonts w:ascii="Arial" w:eastAsia="Calibri" w:hAnsi="Arial" w:cs="Arial"/>
          <w:b/>
          <w:bCs/>
          <w:kern w:val="2"/>
          <w:sz w:val="24"/>
          <w:szCs w:val="24"/>
          <w:lang w:eastAsia="en-US"/>
          <w14:ligatures w14:val="standardContextual"/>
        </w:rPr>
        <w:t xml:space="preserve"> </w:t>
      </w:r>
      <w:r w:rsidRPr="007D6A3B">
        <w:rPr>
          <w:rFonts w:ascii="Arial" w:eastAsia="Calibri" w:hAnsi="Arial" w:cs="Arial"/>
          <w:kern w:val="2"/>
          <w:sz w:val="24"/>
          <w:szCs w:val="24"/>
          <w:lang w:eastAsia="en-US"/>
          <w14:ligatures w14:val="standardContextual"/>
        </w:rPr>
        <w:t>verte.</w:t>
      </w:r>
    </w:p>
    <w:p w14:paraId="643F05AD" w14:textId="77777777" w:rsidR="00AA6F75" w:rsidRPr="007D6A3B"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Užtikrinimas turi galioti visą pasiūlymo galiojimo laikotarpį.</w:t>
      </w:r>
    </w:p>
    <w:p w14:paraId="0522C80A" w14:textId="77777777" w:rsidR="00DA6825" w:rsidRPr="00DA6825"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Užtikrinime turi būti nurodytas užtikrinimą išdavusio subjekto įsipareigojimas per </w:t>
      </w:r>
      <w:r w:rsidRPr="00DA6825">
        <w:rPr>
          <w:rFonts w:ascii="Arial" w:eastAsia="Calibri" w:hAnsi="Arial" w:cs="Arial"/>
          <w:kern w:val="2"/>
          <w:sz w:val="24"/>
          <w:szCs w:val="24"/>
          <w:lang w:eastAsia="en-US"/>
          <w14:ligatures w14:val="standardContextual"/>
        </w:rPr>
        <w:t>5 darbo dienas nuo perkančiosios organizacijos pirmo raštiško pareikalavimo gavimo dienos sumokėti perkančiajai organizacijai užtikrinime nurodytą sumą.</w:t>
      </w:r>
    </w:p>
    <w:p w14:paraId="6A43CCCB" w14:textId="21C45CA4" w:rsidR="00DA6825" w:rsidRPr="00DA6825" w:rsidRDefault="00DA682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4614658E"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lastRenderedPageBreak/>
        <w:t xml:space="preserve">pasiūlymo galiojimo laikotarpiu tiekėjas atsisako savo pasiūlymo arba jo dalies (pasiūlyme nurodyto pirkimo objekto, jo kiekio (apimties), siūlomų kainų, tiekimo ar mokėjimo terminų, kitų pasiūlyme nurodytų sąlygų); </w:t>
      </w:r>
    </w:p>
    <w:p w14:paraId="1788E250"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perkančiajai organizacijai paprašius pagrįsti neįprastai mažą kainą, tiekėjas nepateikia jokio pagrindimo;</w:t>
      </w:r>
    </w:p>
    <w:p w14:paraId="795ED5D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tiekėjas, perkančiajai organizacijai paprašius, netikslina ar nepateikia trūkstamų duomenų ar dokumentų apie atitiktį pirkimo dokumentų reikalavimams;</w:t>
      </w:r>
    </w:p>
    <w:p w14:paraId="463EEE47"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7747EACA"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D072EC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3F28F028" w14:textId="076A87A0" w:rsidR="00AA6F75" w:rsidRPr="00DA6825" w:rsidRDefault="00DA6825">
      <w:pPr>
        <w:numPr>
          <w:ilvl w:val="1"/>
          <w:numId w:val="26"/>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eastAsia="Calibri" w:hAnsi="Arial" w:cs="Arial"/>
          <w:kern w:val="2"/>
          <w:sz w:val="24"/>
          <w:szCs w:val="24"/>
          <w:lang w:eastAsia="en-US"/>
          <w14:ligatures w14:val="standardContextual"/>
        </w:rPr>
        <w:t>Prieš pateikdamas užtikrinimą patvirtinantį dokumentą, dalyvis gali prašyti perkančiosios organizacijos</w:t>
      </w:r>
      <w:r w:rsidRPr="000F781D">
        <w:rPr>
          <w:rFonts w:ascii="Arial" w:eastAsia="Calibri" w:hAnsi="Arial" w:cs="Arial"/>
          <w:kern w:val="2"/>
          <w:sz w:val="24"/>
          <w:szCs w:val="24"/>
          <w:lang w:eastAsia="en-US"/>
          <w14:ligatures w14:val="standardContextual"/>
        </w:rPr>
        <w:t xml:space="preserve">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įsigalioja pasirašyta sutartis;</w:t>
      </w:r>
    </w:p>
    <w:p w14:paraId="6F084A37"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0F781D" w:rsidRDefault="00040C0F">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Toc189228685"/>
      <w:r w:rsidRPr="000F781D">
        <w:rPr>
          <w:rFonts w:ascii="Arial" w:hAnsi="Arial" w:cs="Arial"/>
          <w:b/>
          <w:bCs/>
          <w:caps/>
          <w:sz w:val="24"/>
          <w:szCs w:val="24"/>
        </w:rPr>
        <w:t>Elektroninis aukcionas</w:t>
      </w:r>
      <w:bookmarkEnd w:id="32"/>
      <w:bookmarkEnd w:id="33"/>
      <w:bookmarkEnd w:id="34"/>
      <w:bookmarkEnd w:id="35"/>
      <w:bookmarkEnd w:id="39"/>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189228686"/>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6"/>
      <w:bookmarkEnd w:id="37"/>
      <w:bookmarkEnd w:id="40"/>
      <w:bookmarkEnd w:id="41"/>
      <w:bookmarkEnd w:id="42"/>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3"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3"/>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7D6A3B" w:rsidRDefault="00A9488B">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7D6A3B">
        <w:rPr>
          <w:rStyle w:val="cf01"/>
          <w:rFonts w:ascii="Arial" w:hAnsi="Arial" w:cs="Arial"/>
          <w:sz w:val="24"/>
          <w:szCs w:val="24"/>
        </w:rPr>
        <w:t>Perkančioji organizacija atmes tiekėjo pasiūlymą, jei</w:t>
      </w:r>
      <w:r w:rsidR="00195572" w:rsidRPr="007D6A3B">
        <w:rPr>
          <w:rStyle w:val="cf01"/>
          <w:rFonts w:ascii="Arial" w:hAnsi="Arial" w:cs="Arial"/>
          <w:sz w:val="24"/>
          <w:szCs w:val="24"/>
        </w:rPr>
        <w:t xml:space="preserve">gu kartu su pasiūlymu </w:t>
      </w:r>
      <w:r w:rsidR="00B2125E" w:rsidRPr="007D6A3B">
        <w:rPr>
          <w:rStyle w:val="cf01"/>
          <w:rFonts w:ascii="Arial" w:hAnsi="Arial" w:cs="Arial"/>
          <w:sz w:val="24"/>
          <w:szCs w:val="24"/>
        </w:rPr>
        <w:t xml:space="preserve">nebus pateikti šie </w:t>
      </w:r>
      <w:r w:rsidR="00277634" w:rsidRPr="007D6A3B">
        <w:rPr>
          <w:rStyle w:val="cf01"/>
          <w:rFonts w:ascii="Arial" w:hAnsi="Arial" w:cs="Arial"/>
          <w:sz w:val="24"/>
          <w:szCs w:val="24"/>
        </w:rPr>
        <w:t>p</w:t>
      </w:r>
      <w:r w:rsidR="00B2125E" w:rsidRPr="007D6A3B">
        <w:rPr>
          <w:rStyle w:val="cf01"/>
          <w:rFonts w:ascii="Arial" w:hAnsi="Arial" w:cs="Arial"/>
          <w:sz w:val="24"/>
          <w:szCs w:val="24"/>
        </w:rPr>
        <w:t xml:space="preserve">irkimo sąlygose reikalaujami pateikti dokumentai: </w:t>
      </w:r>
    </w:p>
    <w:p w14:paraId="46F00836" w14:textId="1303A26F" w:rsidR="00037C31" w:rsidRPr="007D6A3B"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 xml:space="preserve">EBVPD, </w:t>
      </w:r>
      <w:bookmarkStart w:id="44" w:name="_Hlk157601374"/>
      <w:r w:rsidRPr="007D6A3B">
        <w:rPr>
          <w:rFonts w:ascii="Arial" w:eastAsiaTheme="minorHAnsi" w:hAnsi="Arial" w:cs="Arial"/>
          <w:bCs/>
          <w:i/>
          <w:iCs/>
          <w:color w:val="00B050"/>
          <w:sz w:val="24"/>
          <w:szCs w:val="24"/>
        </w:rPr>
        <w:t>kaip reikalaujama specialiųjų pirkimo sąlygų 4.1 punkte;</w:t>
      </w:r>
      <w:bookmarkEnd w:id="44"/>
    </w:p>
    <w:p w14:paraId="35D3FE3A" w14:textId="4ED256D2" w:rsidR="00037C31" w:rsidRPr="007D6A3B"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hAnsi="Arial" w:cs="Arial"/>
          <w:i/>
          <w:iCs/>
          <w:color w:val="00B050"/>
          <w:sz w:val="24"/>
          <w:szCs w:val="24"/>
        </w:rPr>
        <w:t xml:space="preserve">pasiūlymo galiojimo užtikrinimą patvirtinantys dokumentai kaip reikalaujama specialiųjų pirkimo sąlygų </w:t>
      </w:r>
      <w:r w:rsidR="00BC3EE0" w:rsidRPr="007D6A3B">
        <w:rPr>
          <w:rFonts w:ascii="Arial" w:hAnsi="Arial" w:cs="Arial"/>
          <w:i/>
          <w:iCs/>
          <w:color w:val="00B050"/>
          <w:sz w:val="24"/>
          <w:szCs w:val="24"/>
        </w:rPr>
        <w:t>7</w:t>
      </w:r>
      <w:r w:rsidRPr="007D6A3B">
        <w:rPr>
          <w:rFonts w:ascii="Arial" w:hAnsi="Arial" w:cs="Arial"/>
          <w:i/>
          <w:iCs/>
          <w:color w:val="00B050"/>
          <w:sz w:val="24"/>
          <w:szCs w:val="24"/>
        </w:rPr>
        <w:t xml:space="preserve">.1 arba </w:t>
      </w:r>
      <w:r w:rsidR="00BC3EE0" w:rsidRPr="007D6A3B">
        <w:rPr>
          <w:rFonts w:ascii="Arial" w:hAnsi="Arial" w:cs="Arial"/>
          <w:i/>
          <w:iCs/>
          <w:color w:val="00B050"/>
          <w:sz w:val="24"/>
          <w:szCs w:val="24"/>
        </w:rPr>
        <w:t>7</w:t>
      </w:r>
      <w:r w:rsidRPr="007D6A3B">
        <w:rPr>
          <w:rFonts w:ascii="Arial" w:hAnsi="Arial" w:cs="Arial"/>
          <w:i/>
          <w:iCs/>
          <w:color w:val="00B050"/>
          <w:sz w:val="24"/>
          <w:szCs w:val="24"/>
        </w:rPr>
        <w:t>.2 punkte</w:t>
      </w:r>
      <w:r w:rsidR="00BC650C" w:rsidRPr="007D6A3B">
        <w:rPr>
          <w:rFonts w:ascii="Arial" w:hAnsi="Arial" w:cs="Arial"/>
          <w:i/>
          <w:iCs/>
          <w:color w:val="00B050"/>
          <w:sz w:val="24"/>
          <w:szCs w:val="24"/>
        </w:rPr>
        <w:t>;</w:t>
      </w:r>
    </w:p>
    <w:p w14:paraId="1BDD316F" w14:textId="2E9BEB0C" w:rsidR="00CB164F" w:rsidRPr="007D6A3B" w:rsidRDefault="00CB164F">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5" w:name="_Ref39425999"/>
      <w:bookmarkStart w:id="46" w:name="_Ref39426005"/>
      <w:bookmarkStart w:id="47" w:name="_Toc189228687"/>
      <w:r w:rsidRPr="007D6A3B">
        <w:rPr>
          <w:rFonts w:ascii="Arial" w:hAnsi="Arial" w:cs="Arial"/>
          <w:b/>
          <w:bCs/>
          <w:caps/>
          <w:sz w:val="24"/>
          <w:szCs w:val="24"/>
        </w:rPr>
        <w:t>S</w:t>
      </w:r>
      <w:r w:rsidR="00281735" w:rsidRPr="007D6A3B">
        <w:rPr>
          <w:rFonts w:ascii="Arial" w:hAnsi="Arial" w:cs="Arial"/>
          <w:b/>
          <w:bCs/>
          <w:caps/>
          <w:sz w:val="24"/>
          <w:szCs w:val="24"/>
        </w:rPr>
        <w:t>utarties sudarymas</w:t>
      </w:r>
      <w:bookmarkEnd w:id="45"/>
      <w:bookmarkEnd w:id="46"/>
      <w:bookmarkEnd w:id="47"/>
    </w:p>
    <w:p w14:paraId="27CAEFF7" w14:textId="10C256EA" w:rsidR="00F57665" w:rsidRPr="000F781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8" w:name="_Toc189228688"/>
      <w:r w:rsidRPr="000F781D">
        <w:rPr>
          <w:rFonts w:ascii="Arial" w:eastAsia="Calibri" w:hAnsi="Arial" w:cs="Arial"/>
          <w:sz w:val="24"/>
          <w:szCs w:val="24"/>
        </w:rPr>
        <w:lastRenderedPageBreak/>
        <w:t>Specialiųjų pirkimo sąlygų 1 priedas „Terminai“</w:t>
      </w:r>
      <w:bookmarkEnd w:id="48"/>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48"/>
        <w:gridCol w:w="2643"/>
        <w:gridCol w:w="48"/>
      </w:tblGrid>
      <w:tr w:rsidR="00167ADB" w:rsidRPr="000F781D" w14:paraId="730836B8" w14:textId="77777777" w:rsidTr="00167ADB">
        <w:trPr>
          <w:gridAfter w:val="1"/>
          <w:wAfter w:w="48" w:type="dxa"/>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gridSpan w:val="2"/>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D2814F3" w14:textId="6034B55B" w:rsidR="00774AA5" w:rsidRPr="005B179C" w:rsidRDefault="00774AA5" w:rsidP="005B179C">
            <w:pPr>
              <w:pStyle w:val="Sraopastraipa"/>
              <w:keepNext/>
              <w:numPr>
                <w:ilvl w:val="0"/>
                <w:numId w:val="39"/>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691" w:type="dxa"/>
            <w:gridSpan w:val="2"/>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6C70187E" w14:textId="46231229"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167AD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gridSpan w:val="2"/>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0BF18051" w14:textId="25E9EDBB"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3E2C4C" w14:textId="4FB2C18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167ADB">
        <w:trPr>
          <w:trHeight w:val="20"/>
        </w:trPr>
        <w:tc>
          <w:tcPr>
            <w:tcW w:w="738" w:type="dxa"/>
            <w:shd w:val="clear" w:color="auto" w:fill="auto"/>
            <w:tcMar>
              <w:top w:w="0" w:type="dxa"/>
              <w:left w:w="108" w:type="dxa"/>
              <w:bottom w:w="0" w:type="dxa"/>
              <w:right w:w="108" w:type="dxa"/>
            </w:tcMar>
          </w:tcPr>
          <w:p w14:paraId="63314DF2" w14:textId="7AF81DAB"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309" w:type="dxa"/>
            <w:gridSpan w:val="2"/>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0CB425FC" w14:textId="156B62C4"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00167ADB">
        <w:trPr>
          <w:trHeight w:val="20"/>
        </w:trPr>
        <w:tc>
          <w:tcPr>
            <w:tcW w:w="738" w:type="dxa"/>
            <w:shd w:val="clear" w:color="auto" w:fill="auto"/>
            <w:tcMar>
              <w:top w:w="0" w:type="dxa"/>
              <w:left w:w="108" w:type="dxa"/>
              <w:bottom w:w="0" w:type="dxa"/>
              <w:right w:w="108" w:type="dxa"/>
            </w:tcMar>
          </w:tcPr>
          <w:p w14:paraId="0C5D727C" w14:textId="0FD4559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309" w:type="dxa"/>
            <w:gridSpan w:val="2"/>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167ADB">
        <w:trPr>
          <w:trHeight w:val="20"/>
        </w:trPr>
        <w:tc>
          <w:tcPr>
            <w:tcW w:w="738" w:type="dxa"/>
            <w:shd w:val="clear" w:color="auto" w:fill="auto"/>
            <w:tcMar>
              <w:top w:w="0" w:type="dxa"/>
              <w:left w:w="108" w:type="dxa"/>
              <w:bottom w:w="0" w:type="dxa"/>
              <w:right w:w="108" w:type="dxa"/>
            </w:tcMar>
          </w:tcPr>
          <w:p w14:paraId="7834A329" w14:textId="53B04F1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309" w:type="dxa"/>
            <w:gridSpan w:val="2"/>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691" w:type="dxa"/>
            <w:gridSpan w:val="2"/>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00167ADB">
        <w:trPr>
          <w:trHeight w:val="20"/>
        </w:trPr>
        <w:tc>
          <w:tcPr>
            <w:tcW w:w="738" w:type="dxa"/>
            <w:shd w:val="clear" w:color="auto" w:fill="auto"/>
            <w:tcMar>
              <w:top w:w="0" w:type="dxa"/>
              <w:left w:w="108" w:type="dxa"/>
              <w:bottom w:w="0" w:type="dxa"/>
              <w:right w:w="108" w:type="dxa"/>
            </w:tcMar>
          </w:tcPr>
          <w:p w14:paraId="204C0E52" w14:textId="2C2E5128"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309" w:type="dxa"/>
            <w:gridSpan w:val="2"/>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gridSpan w:val="2"/>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00167ADB">
        <w:trPr>
          <w:trHeight w:val="20"/>
        </w:trPr>
        <w:tc>
          <w:tcPr>
            <w:tcW w:w="738" w:type="dxa"/>
            <w:shd w:val="clear" w:color="auto" w:fill="auto"/>
            <w:tcMar>
              <w:top w:w="0" w:type="dxa"/>
              <w:left w:w="108" w:type="dxa"/>
              <w:bottom w:w="0" w:type="dxa"/>
              <w:right w:w="108" w:type="dxa"/>
            </w:tcMar>
          </w:tcPr>
          <w:p w14:paraId="0CCD490C" w14:textId="0BD55A37"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09" w:type="dxa"/>
            <w:gridSpan w:val="2"/>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691" w:type="dxa"/>
            <w:gridSpan w:val="2"/>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00167ADB">
        <w:trPr>
          <w:trHeight w:val="20"/>
        </w:trPr>
        <w:tc>
          <w:tcPr>
            <w:tcW w:w="738" w:type="dxa"/>
            <w:shd w:val="clear" w:color="auto" w:fill="auto"/>
            <w:tcMar>
              <w:top w:w="0" w:type="dxa"/>
              <w:left w:w="108" w:type="dxa"/>
              <w:bottom w:w="0" w:type="dxa"/>
              <w:right w:w="108" w:type="dxa"/>
            </w:tcMar>
          </w:tcPr>
          <w:p w14:paraId="539F7958" w14:textId="0232562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lastRenderedPageBreak/>
              <w:t>10.</w:t>
            </w:r>
          </w:p>
        </w:tc>
        <w:tc>
          <w:tcPr>
            <w:tcW w:w="3118"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309" w:type="dxa"/>
            <w:gridSpan w:val="2"/>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691" w:type="dxa"/>
            <w:gridSpan w:val="2"/>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167ADB">
        <w:trPr>
          <w:trHeight w:val="20"/>
        </w:trPr>
        <w:tc>
          <w:tcPr>
            <w:tcW w:w="738" w:type="dxa"/>
            <w:shd w:val="clear" w:color="auto" w:fill="auto"/>
            <w:tcMar>
              <w:top w:w="0" w:type="dxa"/>
              <w:left w:w="108" w:type="dxa"/>
              <w:bottom w:w="0" w:type="dxa"/>
              <w:right w:w="108" w:type="dxa"/>
            </w:tcMar>
          </w:tcPr>
          <w:p w14:paraId="5B414F03" w14:textId="086E194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309" w:type="dxa"/>
            <w:gridSpan w:val="2"/>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gridSpan w:val="2"/>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167ADB">
        <w:trPr>
          <w:trHeight w:val="20"/>
        </w:trPr>
        <w:tc>
          <w:tcPr>
            <w:tcW w:w="738" w:type="dxa"/>
            <w:shd w:val="clear" w:color="auto" w:fill="auto"/>
            <w:tcMar>
              <w:top w:w="0" w:type="dxa"/>
              <w:left w:w="108" w:type="dxa"/>
              <w:bottom w:w="0" w:type="dxa"/>
              <w:right w:w="108" w:type="dxa"/>
            </w:tcMar>
          </w:tcPr>
          <w:p w14:paraId="7986B22C" w14:textId="6F656FC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309" w:type="dxa"/>
            <w:gridSpan w:val="2"/>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691" w:type="dxa"/>
            <w:gridSpan w:val="2"/>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167ADB">
        <w:trPr>
          <w:trHeight w:val="20"/>
        </w:trPr>
        <w:tc>
          <w:tcPr>
            <w:tcW w:w="738" w:type="dxa"/>
            <w:shd w:val="clear" w:color="auto" w:fill="auto"/>
            <w:tcMar>
              <w:top w:w="0" w:type="dxa"/>
              <w:left w:w="108" w:type="dxa"/>
              <w:bottom w:w="0" w:type="dxa"/>
              <w:right w:w="108" w:type="dxa"/>
            </w:tcMar>
          </w:tcPr>
          <w:p w14:paraId="715DBD55" w14:textId="50E3D65E"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309" w:type="dxa"/>
            <w:gridSpan w:val="2"/>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gridSpan w:val="2"/>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167ADB">
        <w:trPr>
          <w:trHeight w:val="20"/>
        </w:trPr>
        <w:tc>
          <w:tcPr>
            <w:tcW w:w="738" w:type="dxa"/>
            <w:shd w:val="clear" w:color="auto" w:fill="auto"/>
            <w:tcMar>
              <w:top w:w="0" w:type="dxa"/>
              <w:left w:w="108" w:type="dxa"/>
              <w:bottom w:w="0" w:type="dxa"/>
              <w:right w:w="108" w:type="dxa"/>
            </w:tcMar>
          </w:tcPr>
          <w:p w14:paraId="50E0821F" w14:textId="47DEA25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309" w:type="dxa"/>
            <w:gridSpan w:val="2"/>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gridSpan w:val="2"/>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167ADB">
        <w:trPr>
          <w:trHeight w:val="20"/>
        </w:trPr>
        <w:tc>
          <w:tcPr>
            <w:tcW w:w="738" w:type="dxa"/>
            <w:shd w:val="clear" w:color="auto" w:fill="auto"/>
            <w:tcMar>
              <w:top w:w="0" w:type="dxa"/>
              <w:left w:w="108" w:type="dxa"/>
              <w:bottom w:w="0" w:type="dxa"/>
              <w:right w:w="108" w:type="dxa"/>
            </w:tcMar>
          </w:tcPr>
          <w:p w14:paraId="3FCD8BCC" w14:textId="661D5C88"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15.</w:t>
            </w:r>
          </w:p>
        </w:tc>
        <w:tc>
          <w:tcPr>
            <w:tcW w:w="3118"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w:t>
            </w:r>
            <w:r w:rsidRPr="000F781D">
              <w:rPr>
                <w:rFonts w:ascii="Arial" w:hAnsi="Arial" w:cs="Arial"/>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309" w:type="dxa"/>
            <w:gridSpan w:val="2"/>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691" w:type="dxa"/>
            <w:gridSpan w:val="2"/>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8CCF556" w14:textId="19E5B2ED" w:rsidR="00774AA5" w:rsidRPr="000F781D" w:rsidRDefault="005B179C" w:rsidP="005B179C">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gridSpan w:val="2"/>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3EE38EA3" w14:textId="2CCBA223"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w:t>
            </w:r>
            <w:r w:rsidR="00167ADB">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gridSpan w:val="2"/>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1CA8A8" w14:textId="5FD896FE" w:rsidR="00F50C57"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0F781D">
              <w:rPr>
                <w:rFonts w:ascii="Arial" w:hAnsi="Arial" w:cs="Arial"/>
                <w:i/>
                <w:iCs/>
                <w:sz w:val="24"/>
                <w:szCs w:val="24"/>
              </w:rPr>
              <w:lastRenderedPageBreak/>
              <w:t xml:space="preserve">dalyvio pasiūlymas pateikiamas tą pačią dieną, kai buvo paprašyta, VPĮ 102 straipsnio 1 dalyje nustatytas terminas ir atidėjimo terminas pratęsiami vienai darbo dienai. </w:t>
            </w:r>
          </w:p>
        </w:tc>
        <w:tc>
          <w:tcPr>
            <w:tcW w:w="2691" w:type="dxa"/>
            <w:gridSpan w:val="2"/>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9" w:name="_Ref38285444"/>
      <w:bookmarkStart w:id="50" w:name="_Ref38291496"/>
      <w:bookmarkStart w:id="51" w:name="_Toc189228689"/>
      <w:r w:rsidRPr="000F781D">
        <w:rPr>
          <w:rFonts w:ascii="Arial" w:eastAsia="Calibri" w:hAnsi="Arial" w:cs="Arial"/>
          <w:color w:val="auto"/>
          <w:sz w:val="24"/>
          <w:szCs w:val="24"/>
        </w:rPr>
        <w:lastRenderedPageBreak/>
        <w:t>Specialiųjų pirkimo sąlygų 2 priedas „Tiekėjų pašalinimo pagrindai“</w:t>
      </w:r>
      <w:bookmarkEnd w:id="49"/>
      <w:bookmarkEnd w:id="50"/>
      <w:bookmarkEnd w:id="51"/>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pPr>
        <w:numPr>
          <w:ilvl w:val="0"/>
          <w:numId w:val="2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pPr>
        <w:numPr>
          <w:ilvl w:val="0"/>
          <w:numId w:val="2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290015" w:rsidRPr="00290015"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290015" w:rsidRDefault="00290015" w:rsidP="00290015">
            <w:pPr>
              <w:spacing w:after="0" w:line="240" w:lineRule="auto"/>
              <w:ind w:left="32"/>
              <w:jc w:val="center"/>
              <w:rPr>
                <w:rFonts w:ascii="Verdana" w:hAnsi="Verdana" w:cstheme="minorHAnsi"/>
                <w:b/>
                <w:bCs/>
                <w:sz w:val="22"/>
                <w:szCs w:val="22"/>
              </w:rPr>
            </w:pPr>
            <w:r w:rsidRPr="00290015">
              <w:rPr>
                <w:rFonts w:ascii="Verdana" w:hAnsi="Verdana" w:cstheme="minorHAnsi"/>
                <w:b/>
                <w:bCs/>
                <w:sz w:val="22"/>
                <w:szCs w:val="22"/>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290015" w:rsidRDefault="00290015" w:rsidP="00290015">
            <w:pPr>
              <w:spacing w:after="0" w:line="240" w:lineRule="auto"/>
              <w:jc w:val="center"/>
              <w:rPr>
                <w:rFonts w:ascii="Verdana" w:hAnsi="Verdana" w:cstheme="minorHAnsi"/>
                <w:bCs/>
                <w:sz w:val="22"/>
                <w:szCs w:val="22"/>
                <w:lang w:eastAsia="en-US"/>
              </w:rPr>
            </w:pPr>
            <w:r w:rsidRPr="00290015">
              <w:rPr>
                <w:rFonts w:ascii="Verdana" w:hAnsi="Verdana"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290015" w:rsidRDefault="00290015" w:rsidP="00290015">
            <w:pPr>
              <w:spacing w:after="0" w:line="240" w:lineRule="auto"/>
              <w:jc w:val="center"/>
              <w:rPr>
                <w:rFonts w:ascii="Verdana" w:eastAsia="Yu Mincho" w:hAnsi="Verdana" w:cs="Arial"/>
                <w:b/>
                <w:bCs/>
              </w:rPr>
            </w:pPr>
            <w:r w:rsidRPr="00290015">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290015" w:rsidRDefault="00290015" w:rsidP="00290015">
            <w:pPr>
              <w:spacing w:after="0" w:line="240" w:lineRule="auto"/>
              <w:jc w:val="center"/>
              <w:rPr>
                <w:rFonts w:ascii="Verdana" w:hAnsi="Verdana" w:cstheme="minorHAnsi"/>
                <w:bCs/>
                <w:iCs/>
                <w:sz w:val="22"/>
                <w:szCs w:val="22"/>
                <w:lang w:eastAsia="en-US"/>
              </w:rPr>
            </w:pPr>
            <w:r w:rsidRPr="00290015">
              <w:rPr>
                <w:rFonts w:ascii="Verdana" w:hAnsi="Verdana" w:cstheme="minorHAnsi"/>
                <w:b/>
                <w:sz w:val="22"/>
                <w:szCs w:val="22"/>
              </w:rPr>
              <w:t>Pašalinimo pagrindų nebuvimą įrodantys dokumentai</w:t>
            </w:r>
          </w:p>
        </w:tc>
      </w:tr>
      <w:tr w:rsidR="00290015" w:rsidRPr="00290015"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Tiekėjas arba jo atsakingas asmuo, nurodytas VPĮ 46 straipsnio 2 dalies 2 punkte, nuteistas už šią nusikalstamą veiką:</w:t>
            </w:r>
          </w:p>
          <w:p w14:paraId="6909D020"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dalyvavimą nusikalstamame susivienijime, jo organizavimą ar vadovavimą jam;</w:t>
            </w:r>
          </w:p>
          <w:p w14:paraId="38825B01"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kyšininkavimą, prekybą poveikiu, papirkimą;</w:t>
            </w:r>
          </w:p>
          <w:p w14:paraId="7BEA071B"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290015">
              <w:rPr>
                <w:rFonts w:ascii="Verdana" w:hAnsi="Verdana" w:cstheme="minorHAnsi"/>
                <w:bCs/>
                <w:sz w:val="22"/>
                <w:szCs w:val="22"/>
                <w:lang w:eastAsia="en-US"/>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4) nusikalstamą bankrotą;</w:t>
            </w:r>
          </w:p>
          <w:p w14:paraId="43EB34A9"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5) teroristinį ir su teroristine veikla susijusį nusikaltimą;</w:t>
            </w:r>
          </w:p>
          <w:p w14:paraId="3150117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6) nusikalstamu būdu gauto turto legalizavimą;</w:t>
            </w:r>
          </w:p>
          <w:p w14:paraId="67BA9C14"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7) prekybą žmonėmis, vaiko pirkimą arba pardavimą;</w:t>
            </w:r>
          </w:p>
          <w:p w14:paraId="7D029EA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13040AD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arba jo atsakingas asmuo nuteistas už aukščiau nurodytą nusikalstamą veiką, kai dėl:</w:t>
            </w:r>
          </w:p>
          <w:p w14:paraId="1D21A225"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562176"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0447E490" w14:textId="77777777" w:rsidR="00290015" w:rsidRPr="00290015" w:rsidRDefault="00290015" w:rsidP="00290015">
            <w:pPr>
              <w:spacing w:after="0" w:line="240" w:lineRule="auto"/>
              <w:jc w:val="both"/>
              <w:rPr>
                <w:rFonts w:ascii="Verdana" w:hAnsi="Verdana"/>
                <w:color w:val="00B050"/>
                <w:sz w:val="22"/>
                <w:szCs w:val="22"/>
                <w:lang w:eastAsia="en-US"/>
              </w:rPr>
            </w:pPr>
            <w:r w:rsidRPr="00290015">
              <w:rPr>
                <w:rFonts w:ascii="Verdana" w:hAnsi="Verdana"/>
                <w:color w:val="00B050"/>
                <w:sz w:val="22"/>
                <w:szCs w:val="22"/>
                <w:lang w:eastAsia="en-US"/>
              </w:rPr>
              <w:lastRenderedPageBreak/>
              <w:t xml:space="preserve">2) tiekėjo, kuris yra juridinis asmuo, kita organizacija ar jos </w:t>
            </w:r>
            <w:r w:rsidRPr="00290015">
              <w:rPr>
                <w:rFonts w:ascii="Verdana" w:hAnsi="Verdana"/>
                <w:b/>
                <w:bCs/>
                <w:color w:val="00B050"/>
                <w:sz w:val="22"/>
                <w:szCs w:val="22"/>
                <w:lang w:eastAsia="en-US"/>
              </w:rPr>
              <w:t>struktūrinis</w:t>
            </w:r>
            <w:r w:rsidRPr="00290015">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290015" w:rsidRDefault="00290015" w:rsidP="00290015">
            <w:pPr>
              <w:spacing w:after="0" w:line="240" w:lineRule="auto"/>
              <w:jc w:val="both"/>
              <w:rPr>
                <w:rFonts w:ascii="Verdana" w:hAnsi="Verdana"/>
                <w:b/>
                <w:sz w:val="22"/>
                <w:szCs w:val="22"/>
                <w:lang w:eastAsia="en-US"/>
              </w:rPr>
            </w:pPr>
          </w:p>
          <w:p w14:paraId="35F372A5"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3)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290015" w:rsidRDefault="00290015" w:rsidP="00290015">
            <w:pPr>
              <w:spacing w:after="0" w:line="240" w:lineRule="auto"/>
              <w:jc w:val="both"/>
              <w:rPr>
                <w:rFonts w:ascii="Verdana" w:eastAsia="Yu Mincho" w:hAnsi="Verdana" w:cs="Arial"/>
                <w:b/>
                <w:bCs/>
                <w:sz w:val="22"/>
                <w:szCs w:val="22"/>
                <w:lang w:eastAsia="en-US"/>
              </w:rPr>
            </w:pPr>
            <w:r w:rsidRPr="00290015">
              <w:rPr>
                <w:rFonts w:ascii="Verdana" w:eastAsia="Yu Mincho" w:hAnsi="Verdana" w:cs="Arial"/>
                <w:b/>
                <w:bCs/>
                <w:sz w:val="22"/>
                <w:szCs w:val="22"/>
                <w:lang w:eastAsia="en-US"/>
              </w:rPr>
              <w:lastRenderedPageBreak/>
              <w:t>VPĮ 46 straipsnio 1 dalis</w:t>
            </w:r>
          </w:p>
          <w:p w14:paraId="2DA7793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CE244F2"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A1-A6 punktai</w:t>
            </w:r>
          </w:p>
          <w:p w14:paraId="5F7BA518"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257977DE"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2FDF6386"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išrašo iš teismo sprendimo arba</w:t>
            </w:r>
          </w:p>
          <w:p w14:paraId="27F9CC58"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Informatikos ir ryšių departamento prie Vidaus reikalų ministerijos pažymos, arba</w:t>
            </w:r>
          </w:p>
          <w:p w14:paraId="35211C71"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valstybės įmonės Registrų centro Lietuvos Respublikos Vyriausybės nustatyta tvarka išduoto dokumento, patvirtinančio jungtinius kompetentingų institucijų tvarkomus duomenis.</w:t>
            </w:r>
          </w:p>
          <w:p w14:paraId="524CF809" w14:textId="77777777" w:rsidR="00290015" w:rsidRPr="00290015" w:rsidRDefault="00290015" w:rsidP="00290015">
            <w:pPr>
              <w:spacing w:after="0" w:line="240" w:lineRule="auto"/>
              <w:jc w:val="both"/>
              <w:rPr>
                <w:rFonts w:ascii="Verdana" w:hAnsi="Verdana"/>
                <w:sz w:val="22"/>
                <w:szCs w:val="22"/>
                <w:lang w:eastAsia="en-US"/>
              </w:rPr>
            </w:pPr>
          </w:p>
          <w:p w14:paraId="6DD45B11"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06B6874D"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2"/>
            </w:r>
            <w:r w:rsidRPr="00290015">
              <w:rPr>
                <w:rFonts w:ascii="Verdana" w:hAnsi="Verdana"/>
                <w:sz w:val="22"/>
                <w:szCs w:val="22"/>
              </w:rPr>
              <w:t>.</w:t>
            </w:r>
          </w:p>
          <w:p w14:paraId="23714CA5" w14:textId="77777777" w:rsidR="00290015" w:rsidRPr="00290015" w:rsidRDefault="00290015" w:rsidP="00290015">
            <w:pPr>
              <w:spacing w:after="0" w:line="240" w:lineRule="auto"/>
              <w:jc w:val="both"/>
              <w:rPr>
                <w:rFonts w:ascii="Verdana" w:hAnsi="Verdana"/>
                <w:sz w:val="22"/>
                <w:szCs w:val="22"/>
              </w:rPr>
            </w:pPr>
          </w:p>
          <w:p w14:paraId="4C962E35" w14:textId="77777777" w:rsidR="00290015" w:rsidRPr="00290015" w:rsidRDefault="00290015" w:rsidP="00290015">
            <w:pPr>
              <w:spacing w:after="0" w:line="240" w:lineRule="auto"/>
              <w:jc w:val="both"/>
              <w:rPr>
                <w:rFonts w:ascii="Verdana" w:hAnsi="Verdana"/>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 xml:space="preserve">180 dienų </w:t>
            </w:r>
            <w:r w:rsidRPr="00290015">
              <w:rPr>
                <w:rFonts w:ascii="Verdana" w:hAnsi="Verdana"/>
                <w:sz w:val="22"/>
                <w:szCs w:val="22"/>
              </w:rPr>
              <w:t xml:space="preserve">iki </w:t>
            </w:r>
            <w:r w:rsidRPr="00290015">
              <w:rPr>
                <w:rFonts w:ascii="Verdana" w:eastAsia="Times New Roman" w:hAnsi="Verdana"/>
                <w:i/>
                <w:iCs/>
                <w:sz w:val="22"/>
                <w:szCs w:val="22"/>
              </w:rPr>
              <w:t xml:space="preserve">tos dienos, kai tiekėjas perkančiosios organizacijos prašymu turės pateikti pašalinimo pagrindų nebuvimą </w:t>
            </w:r>
            <w:r w:rsidRPr="00290015">
              <w:rPr>
                <w:rFonts w:ascii="Verdana" w:eastAsia="Times New Roman" w:hAnsi="Verdana"/>
                <w:i/>
                <w:iCs/>
                <w:sz w:val="22"/>
                <w:szCs w:val="22"/>
              </w:rPr>
              <w:lastRenderedPageBreak/>
              <w:t>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290015" w:rsidRDefault="00290015" w:rsidP="00290015">
            <w:pPr>
              <w:spacing w:after="0" w:line="240" w:lineRule="auto"/>
              <w:jc w:val="both"/>
              <w:rPr>
                <w:rFonts w:ascii="Verdana" w:hAnsi="Verdana"/>
                <w:b/>
                <w:bCs/>
                <w:sz w:val="22"/>
                <w:szCs w:val="22"/>
              </w:rPr>
            </w:pPr>
          </w:p>
          <w:p w14:paraId="5B780933"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290015" w:rsidRDefault="00290015" w:rsidP="00290015">
            <w:pPr>
              <w:spacing w:after="0" w:line="240" w:lineRule="auto"/>
              <w:jc w:val="both"/>
              <w:rPr>
                <w:rFonts w:ascii="Verdana" w:hAnsi="Verdana" w:cstheme="minorHAnsi"/>
                <w:bCs/>
                <w:sz w:val="22"/>
                <w:szCs w:val="22"/>
              </w:rPr>
            </w:pPr>
          </w:p>
          <w:p w14:paraId="61099420"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47846F88"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290015" w:rsidRDefault="00290015" w:rsidP="00290015">
            <w:pPr>
              <w:spacing w:after="0" w:line="240" w:lineRule="auto"/>
              <w:jc w:val="both"/>
              <w:rPr>
                <w:rFonts w:ascii="Verdana" w:hAnsi="Verdana" w:cstheme="minorHAnsi"/>
                <w:b/>
                <w:bCs/>
                <w:sz w:val="22"/>
                <w:szCs w:val="22"/>
              </w:rPr>
            </w:pPr>
          </w:p>
          <w:p w14:paraId="1EA22799"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290015" w:rsidRDefault="00290015" w:rsidP="00290015">
            <w:pPr>
              <w:numPr>
                <w:ilvl w:val="0"/>
                <w:numId w:val="3"/>
              </w:numPr>
              <w:spacing w:after="0" w:line="240" w:lineRule="auto"/>
              <w:ind w:left="0" w:firstLine="0"/>
              <w:rPr>
                <w:rFonts w:ascii="Verdana" w:hAnsi="Verdana" w:cstheme="minorHAnsi"/>
                <w:b/>
                <w:bCs/>
                <w:color w:val="000000" w:themeColor="text1"/>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290015" w:rsidRDefault="00290015" w:rsidP="00290015">
            <w:pPr>
              <w:spacing w:after="0" w:line="240" w:lineRule="auto"/>
              <w:jc w:val="both"/>
              <w:rPr>
                <w:rFonts w:ascii="Verdana" w:hAnsi="Verdana"/>
                <w:color w:val="000000" w:themeColor="text1"/>
                <w:sz w:val="22"/>
                <w:szCs w:val="22"/>
                <w:lang w:eastAsia="en-US"/>
              </w:rPr>
            </w:pPr>
            <w:r w:rsidRPr="00290015">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lang w:eastAsia="en-US"/>
              </w:rPr>
            </w:pPr>
            <w:r w:rsidRPr="00290015">
              <w:rPr>
                <w:rFonts w:ascii="Verdana" w:eastAsia="Yu Mincho" w:hAnsi="Verdana" w:cs="Arial"/>
                <w:b/>
                <w:bCs/>
                <w:color w:val="000000" w:themeColor="text1"/>
                <w:sz w:val="22"/>
                <w:szCs w:val="22"/>
                <w:lang w:eastAsia="en-US"/>
              </w:rPr>
              <w:t>VPĮ 46 straipsnio 2¹ dalis</w:t>
            </w:r>
          </w:p>
          <w:p w14:paraId="4C19B428"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rPr>
            </w:pPr>
          </w:p>
          <w:p w14:paraId="112130FC"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rPr>
            </w:pPr>
            <w:r w:rsidRPr="00290015">
              <w:rPr>
                <w:rFonts w:ascii="Verdana" w:eastAsia="Yu Mincho" w:hAnsi="Verdana" w:cs="Arial"/>
                <w:color w:val="000000" w:themeColor="text1"/>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290015" w:rsidRDefault="00290015" w:rsidP="00290015">
            <w:pPr>
              <w:spacing w:after="0" w:line="240" w:lineRule="auto"/>
              <w:jc w:val="both"/>
              <w:rPr>
                <w:rFonts w:ascii="Verdana" w:hAnsi="Verdana"/>
                <w:color w:val="000000" w:themeColor="text1"/>
                <w:sz w:val="22"/>
                <w:szCs w:val="22"/>
                <w:lang w:eastAsia="en-US"/>
              </w:rPr>
            </w:pPr>
            <w:r w:rsidRPr="00290015">
              <w:rPr>
                <w:rFonts w:ascii="Verdana" w:hAnsi="Verdana"/>
                <w:color w:val="000000" w:themeColor="text1"/>
                <w:sz w:val="22"/>
                <w:szCs w:val="22"/>
                <w:lang w:eastAsia="en-US"/>
              </w:rPr>
              <w:t>Iš Lietuvoje įsteigtų subjektų įrodančių dokumentų nereikalaujama. Užtenka pateikto EBVPD.</w:t>
            </w:r>
          </w:p>
          <w:p w14:paraId="3E913715" w14:textId="77777777" w:rsidR="00290015" w:rsidRPr="00290015" w:rsidRDefault="00290015" w:rsidP="00290015">
            <w:pPr>
              <w:spacing w:after="0" w:line="240" w:lineRule="auto"/>
              <w:jc w:val="both"/>
              <w:rPr>
                <w:rFonts w:ascii="Verdana" w:hAnsi="Verdana"/>
                <w:color w:val="000000" w:themeColor="text1"/>
                <w:sz w:val="22"/>
                <w:szCs w:val="22"/>
              </w:rPr>
            </w:pPr>
          </w:p>
        </w:tc>
      </w:tr>
      <w:tr w:rsidR="00290015" w:rsidRPr="00290015"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bookmarkStart w:id="52"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290015">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628060B"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587CC5E3"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nuteistas už aukščiau nurodytą nusikalstamą veiką, kai dėl:</w:t>
            </w:r>
          </w:p>
          <w:p w14:paraId="45C072E7"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23E84AB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2)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86FB5D"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lastRenderedPageBreak/>
              <w:t>Tačiau ši nuostata netaikoma, jeigu:</w:t>
            </w:r>
          </w:p>
          <w:p w14:paraId="5265F10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BDD90DC"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įsiskolinimo suma neviršija 50 Eur (penkiasdešimt eurų);</w:t>
            </w:r>
          </w:p>
          <w:p w14:paraId="6E0B1B8A"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3 dalis</w:t>
            </w:r>
          </w:p>
          <w:p w14:paraId="3327B121" w14:textId="77777777" w:rsidR="00290015" w:rsidRPr="00290015" w:rsidRDefault="00290015" w:rsidP="00290015">
            <w:pPr>
              <w:spacing w:after="0" w:line="240" w:lineRule="auto"/>
              <w:jc w:val="both"/>
              <w:rPr>
                <w:rFonts w:ascii="Verdana" w:eastAsia="Arial" w:hAnsi="Verdana" w:cs="Arial"/>
                <w:sz w:val="22"/>
                <w:szCs w:val="22"/>
              </w:rPr>
            </w:pPr>
          </w:p>
          <w:p w14:paraId="14C31B74"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6A24097F"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sz w:val="22"/>
                <w:szCs w:val="22"/>
              </w:rPr>
              <w:t>1) Dėl įsipareigojimų, susijusių su mokesčių mokėjimu, įvykdymo i</w:t>
            </w:r>
            <w:r w:rsidRPr="00290015">
              <w:rPr>
                <w:rFonts w:ascii="Verdana" w:hAnsi="Verdana"/>
                <w:sz w:val="22"/>
                <w:szCs w:val="22"/>
                <w:lang w:eastAsia="en-US"/>
              </w:rPr>
              <w:t xml:space="preserve">š Lietuvoje įsteigtų subjektų </w:t>
            </w:r>
            <w:r w:rsidRPr="00290015">
              <w:rPr>
                <w:rFonts w:ascii="Verdana" w:hAnsi="Verdana"/>
                <w:sz w:val="22"/>
                <w:szCs w:val="22"/>
              </w:rPr>
              <w:t>prašoma:</w:t>
            </w:r>
          </w:p>
          <w:p w14:paraId="038D4ED7" w14:textId="77777777" w:rsidR="00290015" w:rsidRPr="00290015" w:rsidRDefault="00290015" w:rsidP="00290015">
            <w:pPr>
              <w:spacing w:after="0" w:line="240" w:lineRule="auto"/>
              <w:jc w:val="both"/>
              <w:rPr>
                <w:rFonts w:ascii="Verdana" w:hAnsi="Verdana"/>
                <w:b/>
                <w:bCs/>
                <w:sz w:val="22"/>
                <w:szCs w:val="22"/>
              </w:rPr>
            </w:pPr>
          </w:p>
          <w:p w14:paraId="5F1651B0" w14:textId="77777777" w:rsidR="00290015" w:rsidRPr="00290015" w:rsidRDefault="00290015" w:rsidP="00290015">
            <w:pPr>
              <w:numPr>
                <w:ilvl w:val="0"/>
                <w:numId w:val="17"/>
              </w:numPr>
              <w:spacing w:after="0" w:line="240" w:lineRule="auto"/>
              <w:jc w:val="both"/>
              <w:rPr>
                <w:sz w:val="22"/>
                <w:szCs w:val="22"/>
              </w:rPr>
            </w:pPr>
            <w:r w:rsidRPr="00290015">
              <w:rPr>
                <w:rFonts w:ascii="Verdana" w:hAnsi="Verdana"/>
                <w:sz w:val="22"/>
                <w:szCs w:val="22"/>
              </w:rPr>
              <w:t xml:space="preserve">išrašo iš teismo sprendimo (jei toks yra) </w:t>
            </w:r>
          </w:p>
          <w:p w14:paraId="7648C6FE" w14:textId="77777777" w:rsidR="00290015" w:rsidRPr="00290015" w:rsidRDefault="00290015" w:rsidP="00290015">
            <w:pPr>
              <w:numPr>
                <w:ilvl w:val="0"/>
                <w:numId w:val="17"/>
              </w:numPr>
              <w:spacing w:after="0" w:line="240" w:lineRule="auto"/>
              <w:jc w:val="both"/>
              <w:rPr>
                <w:sz w:val="22"/>
                <w:szCs w:val="22"/>
              </w:rPr>
            </w:pPr>
            <w:r w:rsidRPr="00290015">
              <w:rPr>
                <w:rFonts w:ascii="Verdana" w:hAnsi="Verdana"/>
                <w:sz w:val="22"/>
                <w:szCs w:val="22"/>
              </w:rPr>
              <w:lastRenderedPageBreak/>
              <w:t>arba Valstybinės mokesčių inspekcijos prie Lietuvos Respublikos finansų ministerijos išduoto dokumento,</w:t>
            </w:r>
          </w:p>
          <w:p w14:paraId="6106FA5A" w14:textId="77777777" w:rsidR="00290015" w:rsidRPr="00290015" w:rsidRDefault="00290015" w:rsidP="00290015">
            <w:pPr>
              <w:numPr>
                <w:ilvl w:val="0"/>
                <w:numId w:val="16"/>
              </w:numPr>
              <w:spacing w:after="0" w:line="240" w:lineRule="auto"/>
              <w:jc w:val="both"/>
              <w:rPr>
                <w:sz w:val="22"/>
                <w:szCs w:val="22"/>
              </w:rPr>
            </w:pPr>
            <w:r w:rsidRPr="00290015">
              <w:rPr>
                <w:rFonts w:ascii="Verdana" w:hAnsi="Verdana"/>
                <w:sz w:val="22"/>
                <w:szCs w:val="22"/>
              </w:rPr>
              <w:t>arba valstybės įmonės Registrų centro Lietuvos Respublikos Vyriausybės nustatyta tvarka išduoto dokumento, patvirtinančio jungtinius kompetentingų institucijų tvarkomus duomenis.</w:t>
            </w:r>
          </w:p>
          <w:p w14:paraId="63BF471A" w14:textId="77777777" w:rsidR="00290015" w:rsidRPr="00290015" w:rsidRDefault="00290015" w:rsidP="00290015">
            <w:pPr>
              <w:spacing w:after="0" w:line="240" w:lineRule="auto"/>
              <w:jc w:val="both"/>
              <w:rPr>
                <w:rFonts w:ascii="Verdana" w:hAnsi="Verdana"/>
                <w:sz w:val="22"/>
                <w:szCs w:val="22"/>
              </w:rPr>
            </w:pPr>
          </w:p>
          <w:p w14:paraId="3C17ACA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734848D4"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3"/>
            </w:r>
            <w:r w:rsidRPr="00290015">
              <w:rPr>
                <w:rFonts w:ascii="Verdana" w:hAnsi="Verdana"/>
                <w:sz w:val="22"/>
                <w:szCs w:val="22"/>
              </w:rPr>
              <w:t>.</w:t>
            </w:r>
          </w:p>
          <w:p w14:paraId="371EE101" w14:textId="77777777" w:rsidR="00290015" w:rsidRPr="00290015" w:rsidRDefault="00290015" w:rsidP="00290015">
            <w:pPr>
              <w:spacing w:after="0" w:line="240" w:lineRule="auto"/>
              <w:jc w:val="both"/>
              <w:rPr>
                <w:rFonts w:ascii="Verdana" w:eastAsia="Yu Mincho" w:hAnsi="Verdana" w:cs="Arial"/>
                <w:sz w:val="22"/>
                <w:szCs w:val="22"/>
              </w:rPr>
            </w:pPr>
          </w:p>
          <w:p w14:paraId="36AAC419"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031B9AA" w14:textId="77777777" w:rsidR="00290015" w:rsidRPr="00290015" w:rsidRDefault="00290015" w:rsidP="00290015">
            <w:pPr>
              <w:spacing w:after="0" w:line="240" w:lineRule="auto"/>
              <w:jc w:val="both"/>
              <w:rPr>
                <w:rFonts w:ascii="Verdana" w:hAnsi="Verdana"/>
                <w:i/>
                <w:iCs/>
                <w:color w:val="7030A0"/>
                <w:sz w:val="22"/>
                <w:szCs w:val="22"/>
              </w:rPr>
            </w:pPr>
          </w:p>
          <w:p w14:paraId="1EAC8CA5"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9C6045" w14:textId="77777777" w:rsidR="00290015" w:rsidRPr="00290015" w:rsidRDefault="00290015" w:rsidP="00290015">
            <w:pPr>
              <w:spacing w:after="0" w:line="240" w:lineRule="auto"/>
              <w:jc w:val="both"/>
              <w:rPr>
                <w:rFonts w:ascii="Verdana" w:hAnsi="Verdana" w:cstheme="minorHAnsi"/>
                <w:b/>
                <w:bCs/>
                <w:sz w:val="22"/>
                <w:szCs w:val="22"/>
              </w:rPr>
            </w:pPr>
          </w:p>
          <w:p w14:paraId="76261818"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2) Dėl įsipareigojimų, susijusių su socialinio draudimo įmokų mokėjimu, įvykdymo i</w:t>
            </w:r>
            <w:r w:rsidRPr="00290015">
              <w:rPr>
                <w:rFonts w:ascii="Verdana" w:hAnsi="Verdana"/>
                <w:sz w:val="22"/>
                <w:szCs w:val="22"/>
                <w:lang w:eastAsia="en-US"/>
              </w:rPr>
              <w:t xml:space="preserve">š Lietuvoje įsteigtų subjektų </w:t>
            </w:r>
            <w:r w:rsidRPr="00290015">
              <w:rPr>
                <w:rFonts w:ascii="Verdana" w:hAnsi="Verdana" w:cstheme="minorHAnsi"/>
                <w:bCs/>
                <w:sz w:val="22"/>
                <w:szCs w:val="22"/>
              </w:rPr>
              <w:t>prašoma:</w:t>
            </w:r>
          </w:p>
          <w:p w14:paraId="2E77598A"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90015">
                <w:rPr>
                  <w:rFonts w:ascii="Verdana" w:hAnsi="Verdana" w:cstheme="minorHAnsi"/>
                  <w:bCs/>
                  <w:sz w:val="22"/>
                  <w:szCs w:val="22"/>
                  <w:u w:val="single"/>
                </w:rPr>
                <w:t>http://draudejai.sodra.lt/draudeju_viesi_duomenys/</w:t>
              </w:r>
            </w:hyperlink>
            <w:r w:rsidRPr="00290015">
              <w:rPr>
                <w:rFonts w:ascii="Verdana" w:hAnsi="Verdana" w:cstheme="minorHAnsi"/>
                <w:bCs/>
                <w:sz w:val="22"/>
                <w:szCs w:val="22"/>
              </w:rPr>
              <w:t>.</w:t>
            </w:r>
          </w:p>
          <w:p w14:paraId="33B2D0AF" w14:textId="77777777" w:rsidR="00290015" w:rsidRPr="00290015" w:rsidRDefault="00290015" w:rsidP="00290015">
            <w:pPr>
              <w:spacing w:after="0" w:line="240" w:lineRule="auto"/>
              <w:jc w:val="both"/>
              <w:rPr>
                <w:rFonts w:ascii="Verdana" w:hAnsi="Verdana" w:cstheme="minorHAnsi"/>
                <w:b/>
                <w:bCs/>
                <w:sz w:val="22"/>
                <w:szCs w:val="22"/>
              </w:rPr>
            </w:pPr>
          </w:p>
          <w:p w14:paraId="6DFCA356"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290015">
              <w:rPr>
                <w:rFonts w:ascii="Verdana" w:hAnsi="Verdana"/>
                <w:sz w:val="22"/>
                <w:szCs w:val="22"/>
              </w:rPr>
              <w:lastRenderedPageBreak/>
              <w:t>gali pateikti valstybės įmonės Registrų centro Lietuvos Respublikos Vyriausybės nustatyta tvarka išduotą dokumentą, patvirtinantį jungtinius kompetentingų institucijų tvarkomus duomenis.</w:t>
            </w:r>
          </w:p>
          <w:p w14:paraId="10130B50" w14:textId="77777777" w:rsidR="00290015" w:rsidRPr="00290015" w:rsidRDefault="00290015" w:rsidP="00290015">
            <w:pPr>
              <w:spacing w:after="0" w:line="240" w:lineRule="auto"/>
              <w:jc w:val="both"/>
              <w:rPr>
                <w:rFonts w:ascii="Verdana" w:hAnsi="Verdana"/>
                <w:b/>
                <w:bCs/>
                <w:sz w:val="22"/>
                <w:szCs w:val="22"/>
              </w:rPr>
            </w:pPr>
          </w:p>
          <w:p w14:paraId="45A5B349"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290015" w:rsidRDefault="00290015" w:rsidP="00290015">
            <w:pPr>
              <w:spacing w:after="0" w:line="240" w:lineRule="auto"/>
              <w:jc w:val="both"/>
              <w:rPr>
                <w:rFonts w:ascii="Verdana" w:hAnsi="Verdana" w:cstheme="minorHAnsi"/>
                <w:b/>
                <w:bCs/>
                <w:sz w:val="22"/>
                <w:szCs w:val="22"/>
              </w:rPr>
            </w:pPr>
          </w:p>
          <w:p w14:paraId="0B3AF0C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6F33236F"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kompetentingos institucijos dokumento</w:t>
            </w:r>
            <w:r w:rsidRPr="00290015">
              <w:rPr>
                <w:rFonts w:ascii="Verdana" w:hAnsi="Verdana"/>
                <w:sz w:val="22"/>
                <w:szCs w:val="22"/>
                <w:vertAlign w:val="superscript"/>
              </w:rPr>
              <w:footnoteReference w:id="4"/>
            </w:r>
            <w:r w:rsidRPr="00290015">
              <w:rPr>
                <w:rFonts w:ascii="Verdana" w:hAnsi="Verdana"/>
                <w:sz w:val="22"/>
                <w:szCs w:val="22"/>
              </w:rPr>
              <w:t>.</w:t>
            </w:r>
          </w:p>
          <w:p w14:paraId="17E34051" w14:textId="77777777" w:rsidR="00290015" w:rsidRPr="00290015" w:rsidRDefault="00290015" w:rsidP="00290015">
            <w:pPr>
              <w:spacing w:after="0" w:line="240" w:lineRule="auto"/>
              <w:jc w:val="both"/>
              <w:rPr>
                <w:rFonts w:ascii="Verdana" w:hAnsi="Verdana" w:cstheme="minorHAnsi"/>
                <w:b/>
                <w:bCs/>
                <w:sz w:val="22"/>
                <w:szCs w:val="22"/>
              </w:rPr>
            </w:pPr>
          </w:p>
          <w:p w14:paraId="04271D59" w14:textId="77777777" w:rsidR="00290015" w:rsidRPr="00290015" w:rsidRDefault="00290015" w:rsidP="00290015">
            <w:pPr>
              <w:spacing w:after="0" w:line="240" w:lineRule="auto"/>
              <w:jc w:val="both"/>
              <w:rPr>
                <w:rFonts w:ascii="Verdana" w:hAnsi="Verdana"/>
                <w:i/>
                <w:iCs/>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lastRenderedPageBreak/>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290015" w:rsidRDefault="00290015" w:rsidP="00290015">
            <w:pPr>
              <w:spacing w:after="0" w:line="240" w:lineRule="auto"/>
              <w:jc w:val="both"/>
              <w:rPr>
                <w:rFonts w:ascii="Verdana" w:hAnsi="Verdana" w:cstheme="minorHAnsi"/>
                <w:b/>
                <w:bCs/>
                <w:sz w:val="22"/>
                <w:szCs w:val="22"/>
              </w:rPr>
            </w:pPr>
          </w:p>
          <w:p w14:paraId="196EA5D8"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DD17A0" w14:textId="77777777" w:rsidR="00290015" w:rsidRPr="00290015" w:rsidRDefault="00290015" w:rsidP="00290015">
            <w:pPr>
              <w:spacing w:after="0" w:line="240" w:lineRule="auto"/>
              <w:jc w:val="both"/>
              <w:rPr>
                <w:rFonts w:ascii="Verdana" w:hAnsi="Verdana"/>
                <w:sz w:val="22"/>
                <w:szCs w:val="22"/>
              </w:rPr>
            </w:pPr>
          </w:p>
          <w:p w14:paraId="6300B0B4"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719E25FB" w14:textId="42DF2DCB"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290015" w:rsidRDefault="00290015" w:rsidP="00290015">
            <w:pPr>
              <w:spacing w:after="0" w:line="240" w:lineRule="auto"/>
              <w:jc w:val="both"/>
              <w:rPr>
                <w:rFonts w:ascii="Verdana" w:hAnsi="Verdana"/>
                <w:b/>
                <w:bCs/>
                <w:sz w:val="22"/>
                <w:szCs w:val="22"/>
              </w:rPr>
            </w:pPr>
          </w:p>
        </w:tc>
      </w:tr>
      <w:bookmarkEnd w:id="52"/>
      <w:tr w:rsidR="00290015" w:rsidRPr="00290015"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1 punktas</w:t>
            </w:r>
          </w:p>
          <w:p w14:paraId="503F4733" w14:textId="77777777" w:rsidR="00290015" w:rsidRPr="00290015" w:rsidRDefault="00290015" w:rsidP="00290015">
            <w:pPr>
              <w:spacing w:after="0" w:line="240" w:lineRule="auto"/>
              <w:jc w:val="both"/>
              <w:rPr>
                <w:rFonts w:ascii="Verdana" w:eastAsia="Yu Mincho" w:hAnsi="Verdana" w:cs="Arial"/>
                <w:sz w:val="22"/>
                <w:szCs w:val="22"/>
              </w:rPr>
            </w:pPr>
          </w:p>
          <w:p w14:paraId="269B62C5"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654BC69D"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70F4F2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pateko į interesų konflikto situaciją, kaip apibrėžta VPĮ 21 straipsnyje, ir atitinkamos padėties negalima ištaisyti. </w:t>
            </w:r>
          </w:p>
          <w:p w14:paraId="1313310D"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Laikoma, kad atitinkamos padėties dėl interesų </w:t>
            </w:r>
            <w:r w:rsidRPr="00290015">
              <w:rPr>
                <w:rFonts w:ascii="Verdana" w:hAnsi="Verdana"/>
                <w:sz w:val="22"/>
                <w:szCs w:val="22"/>
              </w:rPr>
              <w:lastRenderedPageBreak/>
              <w:t>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2 punktas</w:t>
            </w:r>
          </w:p>
          <w:p w14:paraId="531ABCBD" w14:textId="77777777" w:rsidR="00290015" w:rsidRPr="00290015" w:rsidRDefault="00290015" w:rsidP="00290015">
            <w:pPr>
              <w:spacing w:after="0" w:line="240" w:lineRule="auto"/>
              <w:jc w:val="both"/>
              <w:rPr>
                <w:rFonts w:ascii="Verdana" w:eastAsia="Yu Mincho" w:hAnsi="Verdana" w:cs="Arial"/>
                <w:sz w:val="22"/>
                <w:szCs w:val="22"/>
              </w:rPr>
            </w:pPr>
          </w:p>
          <w:p w14:paraId="43C77979"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7C09F4"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7B96A8BC"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3 punktas</w:t>
            </w:r>
          </w:p>
          <w:p w14:paraId="7D61384B" w14:textId="77777777" w:rsidR="00290015" w:rsidRPr="00290015" w:rsidRDefault="00290015" w:rsidP="00290015">
            <w:pPr>
              <w:spacing w:after="0" w:line="240" w:lineRule="auto"/>
              <w:jc w:val="both"/>
              <w:rPr>
                <w:rFonts w:ascii="Verdana" w:eastAsia="Yu Mincho" w:hAnsi="Verdana" w:cs="Arial"/>
                <w:sz w:val="22"/>
                <w:szCs w:val="22"/>
              </w:rPr>
            </w:pPr>
          </w:p>
          <w:p w14:paraId="15B98D5C"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C13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1FBFED9"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290015">
              <w:rPr>
                <w:rFonts w:ascii="Verdana" w:hAnsi="Verdana" w:cstheme="minorHAnsi"/>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4 punktas</w:t>
            </w:r>
          </w:p>
          <w:p w14:paraId="1298887D" w14:textId="77777777" w:rsidR="00290015" w:rsidRPr="00290015" w:rsidRDefault="00290015" w:rsidP="00290015">
            <w:pPr>
              <w:spacing w:after="0" w:line="240" w:lineRule="auto"/>
              <w:jc w:val="both"/>
              <w:rPr>
                <w:rFonts w:ascii="Verdana" w:eastAsia="Yu Mincho" w:hAnsi="Verdana" w:cs="Arial"/>
                <w:sz w:val="22"/>
                <w:szCs w:val="22"/>
              </w:rPr>
            </w:pPr>
          </w:p>
          <w:p w14:paraId="00B8D731"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C15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C83FBF7"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E660EBE"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3C506AF6"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290015" w:rsidRDefault="00290015" w:rsidP="00290015">
            <w:pPr>
              <w:spacing w:after="0" w:line="240" w:lineRule="auto"/>
              <w:jc w:val="both"/>
              <w:rPr>
                <w:rFonts w:ascii="Verdana" w:hAnsi="Verdana"/>
                <w:sz w:val="22"/>
                <w:szCs w:val="22"/>
              </w:rPr>
            </w:pPr>
            <w:hyperlink r:id="rId17" w:history="1">
              <w:r w:rsidRPr="00290015">
                <w:rPr>
                  <w:rFonts w:ascii="Verdana" w:hAnsi="Verdana"/>
                  <w:sz w:val="22"/>
                  <w:szCs w:val="22"/>
                </w:rPr>
                <w:t>https://vpt.lrv.lt/lt/nuorodos/kiti-duomenys/powerbi/melaginga-informacija-pateikusiu-tiekeju-sarasas-3/</w:t>
              </w:r>
            </w:hyperlink>
          </w:p>
        </w:tc>
      </w:tr>
      <w:tr w:rsidR="00290015" w:rsidRPr="00290015"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290015">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5 punktas</w:t>
            </w:r>
          </w:p>
          <w:p w14:paraId="75432A5A" w14:textId="77777777" w:rsidR="00290015" w:rsidRPr="00290015" w:rsidRDefault="00290015" w:rsidP="00290015">
            <w:pPr>
              <w:spacing w:after="0" w:line="240" w:lineRule="auto"/>
              <w:jc w:val="both"/>
              <w:rPr>
                <w:rFonts w:ascii="Verdana" w:eastAsia="Yu Mincho" w:hAnsi="Verdana" w:cs="Arial"/>
                <w:sz w:val="22"/>
                <w:szCs w:val="22"/>
              </w:rPr>
            </w:pPr>
          </w:p>
          <w:p w14:paraId="2CBCBB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C15 punktas</w:t>
            </w:r>
          </w:p>
          <w:p w14:paraId="5F81547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7F9291B3"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71255BF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90015">
              <w:rPr>
                <w:rFonts w:ascii="Verdana" w:hAnsi="Verdana"/>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F37F7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6 punktas</w:t>
            </w:r>
          </w:p>
          <w:p w14:paraId="20BC8D8F" w14:textId="77777777" w:rsidR="00290015" w:rsidRPr="00290015" w:rsidRDefault="00290015" w:rsidP="00290015">
            <w:pPr>
              <w:spacing w:after="0" w:line="240" w:lineRule="auto"/>
              <w:jc w:val="both"/>
              <w:rPr>
                <w:rFonts w:ascii="Verdana" w:eastAsia="Yu Mincho" w:hAnsi="Verdana" w:cs="Arial"/>
                <w:sz w:val="22"/>
                <w:szCs w:val="22"/>
              </w:rPr>
            </w:pPr>
          </w:p>
          <w:p w14:paraId="7C8F6D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C14 punktas</w:t>
            </w:r>
          </w:p>
          <w:p w14:paraId="257837A6"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FFB912E"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C68C6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6054BFF"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143CA" w14:textId="77777777" w:rsidR="00290015" w:rsidRPr="00290015" w:rsidRDefault="00290015" w:rsidP="00290015">
            <w:pPr>
              <w:spacing w:after="0" w:line="240" w:lineRule="auto"/>
              <w:jc w:val="both"/>
              <w:rPr>
                <w:rFonts w:ascii="Verdana" w:hAnsi="Verdana"/>
                <w:sz w:val="22"/>
                <w:szCs w:val="22"/>
              </w:rPr>
            </w:pPr>
          </w:p>
          <w:p w14:paraId="46D2612B" w14:textId="77777777" w:rsidR="00290015" w:rsidRPr="00290015" w:rsidRDefault="00290015" w:rsidP="00290015">
            <w:pPr>
              <w:spacing w:after="0" w:line="240" w:lineRule="auto"/>
              <w:jc w:val="both"/>
              <w:rPr>
                <w:rFonts w:ascii="Verdana" w:hAnsi="Verdana"/>
                <w:sz w:val="22"/>
                <w:szCs w:val="22"/>
              </w:rPr>
            </w:pPr>
            <w:hyperlink r:id="rId18" w:history="1">
              <w:r w:rsidRPr="00290015">
                <w:rPr>
                  <w:rFonts w:ascii="Verdana" w:hAnsi="Verdana"/>
                  <w:sz w:val="22"/>
                  <w:szCs w:val="22"/>
                </w:rPr>
                <w:t>https://vpt.lrv.lt/lt/nuorodos/kiti-duomenys/powerbi/nepatikimi-tiekejai-1/</w:t>
              </w:r>
            </w:hyperlink>
          </w:p>
          <w:p w14:paraId="0FE67EB9" w14:textId="77777777" w:rsidR="00290015" w:rsidRPr="00290015" w:rsidRDefault="00290015" w:rsidP="00290015">
            <w:pPr>
              <w:spacing w:after="0" w:line="240" w:lineRule="auto"/>
              <w:jc w:val="both"/>
              <w:rPr>
                <w:rFonts w:ascii="Verdana" w:hAnsi="Verdana"/>
                <w:sz w:val="22"/>
                <w:szCs w:val="22"/>
              </w:rPr>
            </w:pPr>
          </w:p>
          <w:p w14:paraId="1898395B" w14:textId="77777777" w:rsidR="00290015" w:rsidRPr="00290015" w:rsidRDefault="00290015" w:rsidP="00290015">
            <w:pPr>
              <w:spacing w:after="0" w:line="240" w:lineRule="auto"/>
              <w:jc w:val="both"/>
              <w:rPr>
                <w:rFonts w:ascii="Verdana" w:hAnsi="Verdana"/>
                <w:sz w:val="22"/>
                <w:szCs w:val="22"/>
              </w:rPr>
            </w:pPr>
            <w:hyperlink r:id="rId19" w:history="1">
              <w:r w:rsidRPr="00290015">
                <w:rPr>
                  <w:rFonts w:ascii="Verdana" w:hAnsi="Verdana"/>
                  <w:sz w:val="22"/>
                  <w:szCs w:val="22"/>
                </w:rPr>
                <w:t>https://vpt.lrv.lt/lt/pasalinimo-pagrindai-1/nepatikimu-koncesininku-sarasas-1/nepatikimu-koncesininku-sarasas/</w:t>
              </w:r>
            </w:hyperlink>
          </w:p>
          <w:p w14:paraId="22DD09BD" w14:textId="77777777" w:rsidR="00290015" w:rsidRPr="00290015" w:rsidRDefault="00290015" w:rsidP="00290015">
            <w:pPr>
              <w:spacing w:after="0" w:line="240" w:lineRule="auto"/>
              <w:jc w:val="both"/>
              <w:rPr>
                <w:rFonts w:ascii="Verdana" w:hAnsi="Verdana" w:cstheme="minorHAnsi"/>
                <w:bCs/>
                <w:sz w:val="22"/>
                <w:szCs w:val="22"/>
              </w:rPr>
            </w:pPr>
          </w:p>
          <w:p w14:paraId="14CB5B8C"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p w14:paraId="74FAA7B0" w14:textId="77777777" w:rsidR="00290015" w:rsidRPr="00290015" w:rsidRDefault="00290015" w:rsidP="00290015">
            <w:pPr>
              <w:spacing w:after="0" w:line="240" w:lineRule="auto"/>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padaręs rimtą profesinį pažeidimą, dėl kurio perkančioji organizacija abejoja </w:t>
            </w:r>
            <w:r w:rsidRPr="00290015">
              <w:rPr>
                <w:rFonts w:ascii="Verdana" w:hAnsi="Verdana"/>
                <w:sz w:val="22"/>
                <w:szCs w:val="22"/>
              </w:rPr>
              <w:lastRenderedPageBreak/>
              <w:t>tiekėjo sąžiningumu, kai jis</w:t>
            </w:r>
            <w:bookmarkStart w:id="53" w:name="part_030e6c6c64ba4f96a23474e439d1b80c"/>
            <w:bookmarkEnd w:id="53"/>
            <w:r w:rsidRPr="00290015">
              <w:rPr>
                <w:rFonts w:ascii="Verdana" w:hAnsi="Verdana"/>
                <w:sz w:val="22"/>
                <w:szCs w:val="22"/>
              </w:rPr>
              <w:t xml:space="preserve"> yra padaręs finansinės atskaitomybės ir audito teisės aktų pažeidimą ir nuo jo padarymo dienos praėjo mažiau kaip vieni metai.</w:t>
            </w:r>
          </w:p>
          <w:p w14:paraId="4D037511" w14:textId="77777777" w:rsidR="00290015" w:rsidRPr="00290015" w:rsidRDefault="00290015" w:rsidP="00290015">
            <w:pPr>
              <w:spacing w:after="0" w:line="240" w:lineRule="auto"/>
              <w:jc w:val="both"/>
              <w:rPr>
                <w:rFonts w:ascii="Verdana" w:hAnsi="Verdana" w:cs="Calibri"/>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a papunktis</w:t>
            </w:r>
          </w:p>
          <w:p w14:paraId="0A42E639" w14:textId="77777777" w:rsidR="00290015" w:rsidRPr="00290015" w:rsidRDefault="00290015" w:rsidP="00290015">
            <w:pPr>
              <w:spacing w:after="0" w:line="240" w:lineRule="auto"/>
              <w:jc w:val="both"/>
              <w:rPr>
                <w:rFonts w:ascii="Verdana" w:eastAsia="Yu Mincho" w:hAnsi="Verdana" w:cs="Arial"/>
                <w:sz w:val="22"/>
                <w:szCs w:val="22"/>
              </w:rPr>
            </w:pPr>
          </w:p>
          <w:p w14:paraId="4386C391"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lastRenderedPageBreak/>
              <w:t xml:space="preserve">Iš Lietuvoje įsteigtų subjektų įrodančių dokumentų nereikalaujama. Užtenka pateikto EBVPD. </w:t>
            </w:r>
            <w:r w:rsidRPr="00290015">
              <w:rPr>
                <w:rFonts w:ascii="Verdana" w:hAnsi="Verdana"/>
                <w:sz w:val="22"/>
                <w:szCs w:val="22"/>
              </w:rPr>
              <w:t xml:space="preserve">Priimant </w:t>
            </w:r>
            <w:r w:rsidRPr="00290015">
              <w:rPr>
                <w:rFonts w:ascii="Verdana" w:hAnsi="Verdana"/>
                <w:sz w:val="22"/>
                <w:szCs w:val="22"/>
              </w:rPr>
              <w:lastRenderedPageBreak/>
              <w:t>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0" w:history="1">
              <w:r w:rsidRPr="00290015">
                <w:rPr>
                  <w:rFonts w:ascii="Verdana" w:hAnsi="Verdana"/>
                  <w:sz w:val="22"/>
                  <w:szCs w:val="22"/>
                  <w:u w:val="single"/>
                </w:rPr>
                <w:t>https://www.registrucentras.lt/jar/p/index.php</w:t>
              </w:r>
            </w:hyperlink>
          </w:p>
          <w:p w14:paraId="17D8FF5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paskelbtą informaciją, taip pat į šiame informaciniame pranešime pateiktą informaciją:</w:t>
            </w:r>
          </w:p>
          <w:p w14:paraId="7AC8E932" w14:textId="77777777" w:rsidR="00290015" w:rsidRPr="00290015" w:rsidRDefault="00290015" w:rsidP="00290015">
            <w:pPr>
              <w:spacing w:after="0" w:line="240" w:lineRule="auto"/>
              <w:jc w:val="both"/>
              <w:rPr>
                <w:rFonts w:ascii="Verdana" w:hAnsi="Verdana"/>
                <w:sz w:val="22"/>
                <w:szCs w:val="22"/>
              </w:rPr>
            </w:pPr>
            <w:hyperlink r:id="rId21" w:history="1">
              <w:r w:rsidRPr="00290015">
                <w:rPr>
                  <w:rFonts w:ascii="Verdana" w:hAnsi="Verdana"/>
                  <w:sz w:val="22"/>
                  <w:szCs w:val="22"/>
                </w:rPr>
                <w:t>https://vpt.lrv.lt/lt/naujienos-3/finansiniu-ataskaitu-nepateikimas-gali-tapti-kliutimi-dalyvauti-viesuosiuose-pirkimuose/</w:t>
              </w:r>
            </w:hyperlink>
          </w:p>
          <w:p w14:paraId="08A72AA3" w14:textId="77777777" w:rsidR="00290015" w:rsidRPr="00290015" w:rsidRDefault="00290015" w:rsidP="00290015">
            <w:pPr>
              <w:spacing w:after="0" w:line="240" w:lineRule="auto"/>
              <w:jc w:val="both"/>
              <w:rPr>
                <w:rFonts w:ascii="Verdana" w:hAnsi="Verdana" w:cstheme="minorHAnsi"/>
                <w:b/>
                <w:bCs/>
                <w:iCs/>
                <w:sz w:val="22"/>
                <w:szCs w:val="22"/>
              </w:rPr>
            </w:pPr>
          </w:p>
        </w:tc>
      </w:tr>
      <w:tr w:rsidR="00290015" w:rsidRPr="00290015"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yra padaręs rimtą profesinį pažeidimą, dėl kurio perkančioji organizacija abejoja tiekėjo sąžiningumu, </w:t>
            </w:r>
            <w:r w:rsidRPr="0029001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90015">
              <w:rPr>
                <w:rFonts w:ascii="Verdana" w:eastAsia="Times New Roman" w:hAnsi="Verdana"/>
                <w:sz w:val="22"/>
                <w:szCs w:val="22"/>
                <w:vertAlign w:val="superscript"/>
              </w:rPr>
              <w:t>1</w:t>
            </w:r>
            <w:r w:rsidRPr="00290015">
              <w:rPr>
                <w:rFonts w:ascii="Verdana" w:eastAsia="Times New Roman" w:hAnsi="Verdana"/>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b papunktis</w:t>
            </w:r>
          </w:p>
          <w:p w14:paraId="74B414F3" w14:textId="77777777" w:rsidR="00290015" w:rsidRPr="00290015" w:rsidRDefault="00290015" w:rsidP="00290015">
            <w:pPr>
              <w:spacing w:after="0" w:line="240" w:lineRule="auto"/>
              <w:jc w:val="both"/>
              <w:rPr>
                <w:rFonts w:ascii="Verdana" w:eastAsia="Yu Mincho" w:hAnsi="Verdana" w:cs="Arial"/>
                <w:sz w:val="22"/>
                <w:szCs w:val="22"/>
              </w:rPr>
            </w:pPr>
          </w:p>
          <w:p w14:paraId="3B94AB68"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4DE624AC" w14:textId="77777777" w:rsidR="00290015" w:rsidRPr="00290015" w:rsidRDefault="00290015" w:rsidP="00290015">
            <w:pPr>
              <w:spacing w:after="0" w:line="240" w:lineRule="auto"/>
              <w:jc w:val="both"/>
              <w:rPr>
                <w:rFonts w:ascii="Verdana" w:hAnsi="Verdana" w:cstheme="minorHAnsi"/>
                <w:b/>
                <w:bCs/>
                <w:iCs/>
                <w:sz w:val="22"/>
                <w:szCs w:val="22"/>
                <w:lang w:eastAsia="en-US"/>
              </w:rPr>
            </w:pPr>
          </w:p>
          <w:p w14:paraId="1119B779"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Priimant 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2">
              <w:r w:rsidRPr="00290015">
                <w:rPr>
                  <w:rFonts w:ascii="Verdana" w:hAnsi="Verdana"/>
                  <w:sz w:val="22"/>
                  <w:szCs w:val="22"/>
                  <w:u w:val="single"/>
                </w:rPr>
                <w:t>https://www.vmi.lt/evmi/mokesciu-moketoju-informacija</w:t>
              </w:r>
            </w:hyperlink>
            <w:r w:rsidRPr="00290015">
              <w:rPr>
                <w:rFonts w:ascii="Verdana" w:hAnsi="Verdana"/>
                <w:sz w:val="22"/>
                <w:szCs w:val="22"/>
              </w:rPr>
              <w:t xml:space="preserve"> skelbiamą informaciją.</w:t>
            </w:r>
          </w:p>
        </w:tc>
      </w:tr>
      <w:tr w:rsidR="00290015" w:rsidRPr="00290015"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290015" w:rsidRDefault="00290015" w:rsidP="00290015">
            <w:pPr>
              <w:numPr>
                <w:ilvl w:val="0"/>
                <w:numId w:val="3"/>
              </w:numPr>
              <w:spacing w:after="0" w:line="240" w:lineRule="auto"/>
              <w:ind w:left="0" w:firstLine="0"/>
              <w:rPr>
                <w:rFonts w:ascii="Verdana" w:hAnsi="Verdana"/>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Tiekėjas yra padaręs rimtą profesinį pažeidimą, dėl kurio perkančioji organizacija abejoja tiekėjo sąžiningumu,</w:t>
            </w:r>
            <w:r w:rsidRPr="00290015">
              <w:rPr>
                <w:rFonts w:ascii="Verdana" w:eastAsia="Times New Roman" w:hAnsi="Verdana"/>
                <w:sz w:val="22"/>
                <w:szCs w:val="22"/>
              </w:rPr>
              <w:t xml:space="preserve"> kai jis </w:t>
            </w:r>
            <w:r w:rsidRPr="00290015">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akte, </w:t>
            </w:r>
            <w:r w:rsidRPr="00290015">
              <w:rPr>
                <w:rFonts w:ascii="Verdana" w:hAnsi="Verdana"/>
                <w:color w:val="000000" w:themeColor="text1"/>
                <w:sz w:val="22"/>
                <w:szCs w:val="22"/>
              </w:rPr>
              <w:lastRenderedPageBreak/>
              <w:t>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c papunktis</w:t>
            </w:r>
          </w:p>
          <w:p w14:paraId="16CB93A9" w14:textId="77777777" w:rsidR="00290015" w:rsidRPr="00290015" w:rsidRDefault="00290015" w:rsidP="00290015">
            <w:pPr>
              <w:spacing w:after="0" w:line="240" w:lineRule="auto"/>
              <w:jc w:val="both"/>
              <w:rPr>
                <w:rFonts w:ascii="Verdana" w:eastAsia="Yu Mincho" w:hAnsi="Verdana" w:cs="Arial"/>
                <w:sz w:val="22"/>
                <w:szCs w:val="22"/>
              </w:rPr>
            </w:pPr>
          </w:p>
          <w:p w14:paraId="1AEC6EA0"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BDCC61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FA8437C" w14:textId="77777777" w:rsidR="00290015" w:rsidRPr="00290015" w:rsidRDefault="00290015" w:rsidP="00290015">
            <w:pPr>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atsižvelgiama į </w:t>
            </w:r>
            <w:r w:rsidRPr="00290015">
              <w:rPr>
                <w:rFonts w:ascii="Verdana" w:hAnsi="Verdana"/>
                <w:b/>
                <w:bCs/>
                <w:sz w:val="22"/>
                <w:szCs w:val="22"/>
              </w:rPr>
              <w:lastRenderedPageBreak/>
              <w:t xml:space="preserve">nacionalinėje duomenų bazėje adresu: </w:t>
            </w:r>
          </w:p>
          <w:p w14:paraId="0531D1CE" w14:textId="77777777" w:rsidR="00290015" w:rsidRPr="00290015" w:rsidRDefault="00290015" w:rsidP="00290015">
            <w:pPr>
              <w:rPr>
                <w:rFonts w:ascii="Verdana" w:hAnsi="Verdana" w:cstheme="minorHAnsi"/>
                <w:bCs/>
                <w:iCs/>
                <w:sz w:val="22"/>
                <w:szCs w:val="22"/>
                <w:lang w:eastAsia="en-US"/>
              </w:rPr>
            </w:pPr>
            <w:hyperlink r:id="rId23" w:history="1">
              <w:r w:rsidRPr="00290015">
                <w:rPr>
                  <w:rFonts w:ascii="Verdana" w:hAnsi="Verdana"/>
                  <w:sz w:val="22"/>
                  <w:szCs w:val="22"/>
                  <w:u w:val="single"/>
                </w:rPr>
                <w:t>https://kt.gov.lt/lt/atviri-duomenys/diskvalifikavimas-is-viesuju-pirkimu</w:t>
              </w:r>
            </w:hyperlink>
            <w:r w:rsidRPr="00290015">
              <w:rPr>
                <w:rFonts w:ascii="Verdana" w:hAnsi="Verdana"/>
                <w:sz w:val="22"/>
                <w:szCs w:val="22"/>
              </w:rPr>
              <w:t xml:space="preserve"> skelbiamą informaciją. </w:t>
            </w:r>
          </w:p>
        </w:tc>
      </w:tr>
      <w:tr w:rsidR="00290015" w:rsidRPr="00290015"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290015" w:rsidRDefault="00290015" w:rsidP="00290015">
            <w:pPr>
              <w:numPr>
                <w:ilvl w:val="0"/>
                <w:numId w:val="3"/>
              </w:numPr>
              <w:spacing w:after="0" w:line="240" w:lineRule="auto"/>
              <w:ind w:left="0" w:firstLine="0"/>
              <w:rPr>
                <w:rFonts w:ascii="Verdana" w:hAnsi="Verdana"/>
                <w:sz w:val="22"/>
                <w:szCs w:val="22"/>
              </w:rPr>
            </w:pPr>
            <w:bookmarkStart w:id="54"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290015" w:rsidRDefault="00290015" w:rsidP="00290015">
            <w:pPr>
              <w:rPr>
                <w:rFonts w:ascii="Verdana" w:eastAsia="Yu Mincho" w:hAnsi="Verdana" w:cs="Arial"/>
                <w:sz w:val="22"/>
                <w:szCs w:val="22"/>
              </w:rPr>
            </w:pPr>
            <w:r w:rsidRPr="00290015">
              <w:rPr>
                <w:rFonts w:ascii="Verdana" w:eastAsia="Yu Mincho" w:hAnsi="Verdana" w:cs="Arial"/>
                <w:b/>
                <w:bCs/>
                <w:sz w:val="22"/>
                <w:szCs w:val="22"/>
              </w:rPr>
              <w:t>VPĮ 46 straipsnio 6 dalies 2 punktas</w:t>
            </w:r>
          </w:p>
          <w:p w14:paraId="23537620" w14:textId="77777777" w:rsidR="00290015" w:rsidRPr="00290015" w:rsidRDefault="00290015" w:rsidP="00290015">
            <w:pPr>
              <w:spacing w:after="0" w:line="240" w:lineRule="auto"/>
              <w:jc w:val="both"/>
              <w:rPr>
                <w:rFonts w:ascii="Verdana" w:eastAsia="Yu Mincho" w:hAnsi="Verdana" w:cs="Arial"/>
                <w:sz w:val="22"/>
                <w:szCs w:val="22"/>
              </w:rPr>
            </w:pPr>
          </w:p>
          <w:p w14:paraId="53E77A06"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 xml:space="preserve">Iš Lietuvoje įsteigtų subjektų įrodančių dokumentų nereikalaujama, užtenka pateikto EBVPD. </w:t>
            </w:r>
            <w:r w:rsidRPr="00290015">
              <w:rPr>
                <w:rFonts w:ascii="Verdana" w:hAnsi="Verdana"/>
                <w:sz w:val="22"/>
                <w:szCs w:val="22"/>
              </w:rPr>
              <w:t>Perkančioji organizacija savarankiškai patikrina duomenis nacionalinėje duomenų bazėje, adresu:</w:t>
            </w:r>
          </w:p>
          <w:p w14:paraId="44CA8215" w14:textId="77777777" w:rsidR="00290015" w:rsidRPr="00290015" w:rsidRDefault="00290015" w:rsidP="00290015">
            <w:pPr>
              <w:spacing w:after="0" w:line="240" w:lineRule="auto"/>
              <w:jc w:val="both"/>
              <w:rPr>
                <w:rFonts w:ascii="Verdana" w:hAnsi="Verdana" w:cstheme="minorHAnsi"/>
                <w:bCs/>
                <w:sz w:val="22"/>
                <w:szCs w:val="22"/>
              </w:rPr>
            </w:pPr>
            <w:hyperlink r:id="rId24" w:history="1">
              <w:r w:rsidRPr="00290015">
                <w:rPr>
                  <w:rFonts w:ascii="Verdana" w:hAnsi="Verdana" w:cstheme="minorHAnsi"/>
                  <w:bCs/>
                  <w:sz w:val="22"/>
                  <w:szCs w:val="22"/>
                  <w:u w:val="single"/>
                </w:rPr>
                <w:t>https://www.registrucentras.lt/jar/p/</w:t>
              </w:r>
            </w:hyperlink>
            <w:r w:rsidRPr="00290015">
              <w:rPr>
                <w:rFonts w:ascii="Verdana" w:hAnsi="Verdana" w:cstheme="minorHAnsi"/>
                <w:bCs/>
                <w:sz w:val="22"/>
                <w:szCs w:val="22"/>
              </w:rPr>
              <w:t xml:space="preserve">. </w:t>
            </w:r>
          </w:p>
          <w:p w14:paraId="27ED4B74" w14:textId="77777777" w:rsidR="00290015" w:rsidRPr="00290015" w:rsidRDefault="00290015" w:rsidP="00290015">
            <w:pPr>
              <w:spacing w:after="0" w:line="240" w:lineRule="auto"/>
              <w:jc w:val="both"/>
              <w:rPr>
                <w:rFonts w:ascii="Verdana" w:hAnsi="Verdana" w:cstheme="minorHAnsi"/>
                <w:b/>
                <w:bCs/>
                <w:sz w:val="22"/>
                <w:szCs w:val="22"/>
              </w:rPr>
            </w:pPr>
          </w:p>
          <w:p w14:paraId="5574633A"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0F89D9" w14:textId="77777777" w:rsidR="00290015" w:rsidRPr="00290015" w:rsidRDefault="00290015" w:rsidP="00290015">
            <w:pPr>
              <w:spacing w:after="0" w:line="240" w:lineRule="auto"/>
              <w:jc w:val="both"/>
              <w:rPr>
                <w:rFonts w:ascii="Verdana" w:hAnsi="Verdana"/>
                <w:sz w:val="22"/>
                <w:szCs w:val="22"/>
              </w:rPr>
            </w:pPr>
          </w:p>
          <w:p w14:paraId="08284B9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290015" w:rsidRDefault="00290015" w:rsidP="00290015">
            <w:pPr>
              <w:spacing w:after="0" w:line="240" w:lineRule="auto"/>
              <w:jc w:val="both"/>
              <w:rPr>
                <w:rFonts w:ascii="Verdana" w:hAnsi="Verdana"/>
                <w:sz w:val="22"/>
                <w:szCs w:val="22"/>
              </w:rPr>
            </w:pPr>
          </w:p>
          <w:p w14:paraId="2F7B4A09"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27D409DF"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550DBF7" w14:textId="77777777" w:rsidR="00290015" w:rsidRPr="00290015" w:rsidRDefault="00290015" w:rsidP="00290015">
            <w:pPr>
              <w:spacing w:after="0" w:line="240" w:lineRule="auto"/>
              <w:jc w:val="both"/>
              <w:rPr>
                <w:rFonts w:ascii="Verdana" w:hAnsi="Verdana" w:cstheme="minorHAnsi"/>
                <w:b/>
                <w:bCs/>
                <w:sz w:val="22"/>
                <w:szCs w:val="22"/>
              </w:rPr>
            </w:pPr>
          </w:p>
        </w:tc>
      </w:tr>
      <w:bookmarkEnd w:id="54"/>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5" w:name="_Ref38291379"/>
      <w:bookmarkStart w:id="56" w:name="_Ref38291394"/>
      <w:bookmarkStart w:id="57" w:name="_Ref38898251"/>
      <w:bookmarkStart w:id="58" w:name="_Toc18922869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5"/>
      <w:bookmarkEnd w:id="56"/>
      <w:bookmarkEnd w:id="57"/>
      <w:bookmarkEnd w:id="58"/>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59" w:name="_Hlk182303164"/>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bookmarkEnd w:id="59"/>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3B23E04E" w14:textId="77777777" w:rsidR="0039527A" w:rsidRDefault="0039527A" w:rsidP="003734AB">
      <w:pPr>
        <w:pStyle w:val="Antrat2"/>
        <w:spacing w:before="0"/>
        <w:ind w:left="5670"/>
        <w:rPr>
          <w:rFonts w:ascii="Arial" w:eastAsia="Calibri" w:hAnsi="Arial" w:cs="Arial"/>
          <w:color w:val="auto"/>
          <w:sz w:val="24"/>
          <w:szCs w:val="24"/>
        </w:rPr>
        <w:sectPr w:rsidR="0039527A" w:rsidSect="00C07A42">
          <w:footerReference w:type="first" r:id="rId25"/>
          <w:pgSz w:w="12240" w:h="15840"/>
          <w:pgMar w:top="1134" w:right="567" w:bottom="1134" w:left="1701" w:header="720" w:footer="720" w:gutter="0"/>
          <w:pgNumType w:start="22"/>
          <w:cols w:space="720"/>
          <w:titlePg/>
          <w:docGrid w:linePitch="360"/>
        </w:sectPr>
      </w:pPr>
      <w:bookmarkStart w:id="60" w:name="_Ref38539939"/>
      <w:bookmarkStart w:id="61" w:name="_Ref38541068"/>
      <w:bookmarkStart w:id="62" w:name="_Ref38885053"/>
      <w:bookmarkStart w:id="63" w:name="_Ref38899023"/>
    </w:p>
    <w:p w14:paraId="01D56E47" w14:textId="0233434B" w:rsidR="008D704D" w:rsidRPr="000F781D" w:rsidRDefault="009E1623" w:rsidP="003734AB">
      <w:pPr>
        <w:pStyle w:val="Antrat2"/>
        <w:spacing w:before="0"/>
        <w:ind w:left="5670"/>
        <w:rPr>
          <w:rFonts w:ascii="Arial" w:eastAsia="Calibri" w:hAnsi="Arial" w:cs="Arial"/>
          <w:color w:val="auto"/>
          <w:sz w:val="24"/>
          <w:szCs w:val="24"/>
        </w:rPr>
      </w:pPr>
      <w:bookmarkStart w:id="64" w:name="_Toc18922869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CB164F">
        <w:rPr>
          <w:rFonts w:ascii="Arial" w:eastAsia="Calibri" w:hAnsi="Arial" w:cs="Arial"/>
          <w:color w:val="auto"/>
          <w:sz w:val="24"/>
          <w:szCs w:val="24"/>
        </w:rPr>
        <w:t>Technin</w:t>
      </w:r>
      <w:r w:rsidR="00003727">
        <w:rPr>
          <w:rFonts w:ascii="Arial" w:eastAsia="Calibri" w:hAnsi="Arial" w:cs="Arial"/>
          <w:color w:val="auto"/>
          <w:sz w:val="24"/>
          <w:szCs w:val="24"/>
        </w:rPr>
        <w:t>ė specifikacija</w:t>
      </w:r>
      <w:r w:rsidR="008D704D" w:rsidRPr="000F781D">
        <w:rPr>
          <w:rFonts w:ascii="Arial" w:eastAsia="Calibri" w:hAnsi="Arial" w:cs="Arial"/>
          <w:color w:val="auto"/>
          <w:sz w:val="24"/>
          <w:szCs w:val="24"/>
        </w:rPr>
        <w:t>“</w:t>
      </w:r>
      <w:bookmarkEnd w:id="60"/>
      <w:bookmarkEnd w:id="61"/>
      <w:bookmarkEnd w:id="62"/>
      <w:bookmarkEnd w:id="63"/>
      <w:bookmarkEnd w:id="64"/>
    </w:p>
    <w:p w14:paraId="251A9256" w14:textId="77777777" w:rsidR="00281735" w:rsidRPr="000F781D" w:rsidRDefault="00281735" w:rsidP="00281735">
      <w:pPr>
        <w:jc w:val="center"/>
        <w:rPr>
          <w:rFonts w:ascii="Arial" w:hAnsi="Arial" w:cs="Arial"/>
          <w:b/>
          <w:bCs/>
        </w:rPr>
      </w:pPr>
    </w:p>
    <w:p w14:paraId="5213DBA9" w14:textId="49CD8CFC"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w:t>
      </w:r>
      <w:r w:rsidR="00003727">
        <w:rPr>
          <w:rFonts w:ascii="Arial" w:hAnsi="Arial" w:cs="Arial"/>
          <w:b/>
          <w:bCs/>
          <w:sz w:val="24"/>
          <w:szCs w:val="24"/>
        </w:rPr>
        <w:t>nė specifikacija</w:t>
      </w:r>
    </w:p>
    <w:p w14:paraId="627C4D8C" w14:textId="77777777" w:rsidR="0039527A" w:rsidRDefault="0039527A" w:rsidP="0039527A">
      <w:pPr>
        <w:spacing w:after="0"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 xml:space="preserve">Pirkimo objekto – A. Juozapavičiaus tilto Alytuje kapitalinio remonto darbai – darbai bus vykdomi vadovaujantis UAB „INHUS </w:t>
      </w:r>
      <w:proofErr w:type="spellStart"/>
      <w:r w:rsidRPr="0039527A">
        <w:rPr>
          <w:rFonts w:ascii="Arial" w:eastAsia="Calibri" w:hAnsi="Arial" w:cs="Times New Roman"/>
          <w:kern w:val="2"/>
          <w:sz w:val="24"/>
          <w:szCs w:val="22"/>
          <w:lang w:eastAsia="en-US"/>
          <w14:ligatures w14:val="standardContextual"/>
        </w:rPr>
        <w:t>Engineering</w:t>
      </w:r>
      <w:proofErr w:type="spellEnd"/>
      <w:r w:rsidRPr="0039527A">
        <w:rPr>
          <w:rFonts w:ascii="Arial" w:eastAsia="Calibri" w:hAnsi="Arial" w:cs="Times New Roman"/>
          <w:kern w:val="2"/>
          <w:sz w:val="24"/>
          <w:szCs w:val="22"/>
          <w:lang w:eastAsia="en-US"/>
          <w14:ligatures w14:val="standardContextual"/>
        </w:rPr>
        <w:t xml:space="preserve">“ parengtu A. Juozapavičiaus tilto Alytuje kapitalinio remonto techniniu projektu. </w:t>
      </w:r>
    </w:p>
    <w:p w14:paraId="18202ED1" w14:textId="75449104" w:rsidR="0039527A" w:rsidRPr="0039527A" w:rsidRDefault="0039527A" w:rsidP="0039527A">
      <w:pPr>
        <w:spacing w:after="0"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Šio objekto pirkimo procedūros buvo vykdomos 2024 m. lapkričio mėn. ir pirkimo metu buvo gauta daug klausimų susijusių su pirkimo objektu. Perkančioji organizacija ir projekto vadovas išnagrinėjo pateiktus klausimus ir parengė atsakymus, kurie pateikiami žemiau lentelėje. Konkurso dalyviai rengdami pasiūlymus privalo įvertinti ne tik pridedamą objekto techninį projektą, bet ir šiuos atsakymus į anksčiau pateiktus klausimus.</w:t>
      </w:r>
    </w:p>
    <w:p w14:paraId="25B0D554" w14:textId="77777777" w:rsidR="0039527A" w:rsidRPr="0039527A" w:rsidRDefault="0039527A" w:rsidP="0039527A">
      <w:pPr>
        <w:spacing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Atkreiptinas dėmesys, kad atsižvelgiant į pateikus klausimu ir rengiant atsakymus buvo pakeistas sąnaudų kiekių žiniaraštis, žiniaraštis pridedamas. Žiniaraštyje keitimai pažymėti raudonai.</w:t>
      </w:r>
    </w:p>
    <w:tbl>
      <w:tblPr>
        <w:tblStyle w:val="Lentelstinklelis5"/>
        <w:tblW w:w="13887" w:type="dxa"/>
        <w:tblLayout w:type="fixed"/>
        <w:tblLook w:val="04A0" w:firstRow="1" w:lastRow="0" w:firstColumn="1" w:lastColumn="0" w:noHBand="0" w:noVBand="1"/>
      </w:tblPr>
      <w:tblGrid>
        <w:gridCol w:w="8217"/>
        <w:gridCol w:w="5670"/>
      </w:tblGrid>
      <w:tr w:rsidR="0039527A" w:rsidRPr="0039527A" w14:paraId="6412C2C4" w14:textId="77777777" w:rsidTr="0039527A">
        <w:tc>
          <w:tcPr>
            <w:tcW w:w="8217" w:type="dxa"/>
          </w:tcPr>
          <w:p w14:paraId="0BF4C359" w14:textId="77777777" w:rsidR="0039527A" w:rsidRPr="0039527A" w:rsidRDefault="0039527A" w:rsidP="0039527A">
            <w:pPr>
              <w:ind w:left="313"/>
              <w:rPr>
                <w:rFonts w:ascii="Arial" w:hAnsi="Arial" w:cs="Times New Roman"/>
                <w:b/>
                <w:bCs/>
                <w:sz w:val="24"/>
              </w:rPr>
            </w:pPr>
            <w:bookmarkStart w:id="65" w:name="_Hlk187325429"/>
            <w:r w:rsidRPr="0039527A">
              <w:rPr>
                <w:rFonts w:ascii="Arial" w:hAnsi="Arial" w:cs="Times New Roman"/>
                <w:b/>
                <w:bCs/>
                <w:sz w:val="24"/>
              </w:rPr>
              <w:t>Klausimas</w:t>
            </w:r>
          </w:p>
        </w:tc>
        <w:tc>
          <w:tcPr>
            <w:tcW w:w="5670" w:type="dxa"/>
          </w:tcPr>
          <w:p w14:paraId="47F6D9EA" w14:textId="77777777" w:rsidR="0039527A" w:rsidRPr="0039527A" w:rsidRDefault="0039527A" w:rsidP="0039527A">
            <w:pPr>
              <w:rPr>
                <w:rFonts w:ascii="Arial" w:hAnsi="Arial" w:cs="Times New Roman"/>
                <w:b/>
                <w:bCs/>
                <w:sz w:val="24"/>
              </w:rPr>
            </w:pPr>
            <w:r w:rsidRPr="0039527A">
              <w:rPr>
                <w:rFonts w:ascii="Arial" w:hAnsi="Arial" w:cs="Times New Roman"/>
                <w:b/>
                <w:bCs/>
                <w:sz w:val="24"/>
              </w:rPr>
              <w:t>Atsakymas</w:t>
            </w:r>
          </w:p>
        </w:tc>
      </w:tr>
      <w:tr w:rsidR="0039527A" w:rsidRPr="0039527A" w14:paraId="3CE7BABF" w14:textId="77777777" w:rsidTr="0039527A">
        <w:tc>
          <w:tcPr>
            <w:tcW w:w="8217" w:type="dxa"/>
          </w:tcPr>
          <w:p w14:paraId="3EC6D476" w14:textId="77777777" w:rsidR="0039527A" w:rsidRPr="0039527A" w:rsidRDefault="0039527A" w:rsidP="0039527A">
            <w:pPr>
              <w:numPr>
                <w:ilvl w:val="0"/>
                <w:numId w:val="41"/>
              </w:numPr>
              <w:ind w:left="313" w:right="-304"/>
              <w:rPr>
                <w:rFonts w:ascii="Arial" w:hAnsi="Arial" w:cs="Times New Roman"/>
                <w:sz w:val="24"/>
              </w:rPr>
            </w:pPr>
            <w:r w:rsidRPr="0039527A">
              <w:rPr>
                <w:rFonts w:ascii="Arial" w:hAnsi="Arial" w:cs="Times New Roman"/>
                <w:sz w:val="24"/>
              </w:rPr>
              <w:t>Patikslinkite ar statybinis laužas iš atramų vidaus yra įskaičiuotas į kiekius?</w:t>
            </w:r>
          </w:p>
        </w:tc>
        <w:tc>
          <w:tcPr>
            <w:tcW w:w="5670" w:type="dxa"/>
          </w:tcPr>
          <w:p w14:paraId="6CD184FC"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Statybinio laužo kiekis įvertintas sąnaudų kiekių </w:t>
            </w:r>
            <w:proofErr w:type="spellStart"/>
            <w:r w:rsidRPr="0039527A">
              <w:rPr>
                <w:rFonts w:ascii="Arial" w:hAnsi="Arial" w:cs="Times New Roman"/>
                <w:sz w:val="24"/>
              </w:rPr>
              <w:t>poz</w:t>
            </w:r>
            <w:proofErr w:type="spellEnd"/>
            <w:r w:rsidRPr="0039527A">
              <w:rPr>
                <w:rFonts w:ascii="Arial" w:hAnsi="Arial" w:cs="Times New Roman"/>
                <w:sz w:val="24"/>
              </w:rPr>
              <w:t>. 2.10</w:t>
            </w:r>
          </w:p>
        </w:tc>
      </w:tr>
      <w:tr w:rsidR="0039527A" w:rsidRPr="0039527A" w14:paraId="73B4C459" w14:textId="77777777" w:rsidTr="0039527A">
        <w:tc>
          <w:tcPr>
            <w:tcW w:w="8217" w:type="dxa"/>
          </w:tcPr>
          <w:p w14:paraId="20F40D5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Krantinėse atramose gruntas atkasamas 2 metrus žemiau esamo žemės paviršiaus. Atkasus iki reikiamos altitudės matome riziką, kad bus reikalingas papildomas </w:t>
            </w:r>
            <w:proofErr w:type="spellStart"/>
            <w:r w:rsidRPr="0039527A">
              <w:rPr>
                <w:rFonts w:ascii="Arial" w:hAnsi="Arial" w:cs="Times New Roman"/>
                <w:sz w:val="24"/>
              </w:rPr>
              <w:t>spraustasienės</w:t>
            </w:r>
            <w:proofErr w:type="spellEnd"/>
            <w:r w:rsidRPr="0039527A">
              <w:rPr>
                <w:rFonts w:ascii="Arial" w:hAnsi="Arial" w:cs="Times New Roman"/>
                <w:sz w:val="24"/>
              </w:rPr>
              <w:t xml:space="preserve"> įrengimas. Ar metalinės </w:t>
            </w:r>
            <w:proofErr w:type="spellStart"/>
            <w:r w:rsidRPr="0039527A">
              <w:rPr>
                <w:rFonts w:ascii="Arial" w:hAnsi="Arial" w:cs="Times New Roman"/>
                <w:sz w:val="24"/>
              </w:rPr>
              <w:t>spraustasienės</w:t>
            </w:r>
            <w:proofErr w:type="spellEnd"/>
            <w:r w:rsidRPr="0039527A">
              <w:rPr>
                <w:rFonts w:ascii="Arial" w:hAnsi="Arial" w:cs="Times New Roman"/>
                <w:sz w:val="24"/>
              </w:rPr>
              <w:t xml:space="preserve"> kiekis įvertintas DKŽ?</w:t>
            </w:r>
          </w:p>
        </w:tc>
        <w:tc>
          <w:tcPr>
            <w:tcW w:w="5670" w:type="dxa"/>
          </w:tcPr>
          <w:p w14:paraId="4DAFFE1F" w14:textId="77777777" w:rsidR="0039527A" w:rsidRPr="0039527A" w:rsidRDefault="0039527A" w:rsidP="0039527A">
            <w:pPr>
              <w:rPr>
                <w:rFonts w:ascii="Arial" w:hAnsi="Arial" w:cs="Times New Roman"/>
                <w:sz w:val="24"/>
              </w:rPr>
            </w:pPr>
            <w:r w:rsidRPr="0039527A">
              <w:rPr>
                <w:rFonts w:ascii="Arial" w:hAnsi="Arial" w:cs="Times New Roman"/>
                <w:sz w:val="24"/>
              </w:rPr>
              <w:t>Darbų atlikimo technologiją ir išramstymo principą rangovas turi įsivertinti prie atitinkamų atliekamų darbų eilučių pagal savo pasirengtą statybos darbų technologijos projektą.</w:t>
            </w:r>
          </w:p>
        </w:tc>
      </w:tr>
      <w:tr w:rsidR="0039527A" w:rsidRPr="0039527A" w14:paraId="5E244327" w14:textId="77777777" w:rsidTr="0039527A">
        <w:tc>
          <w:tcPr>
            <w:tcW w:w="8217" w:type="dxa"/>
          </w:tcPr>
          <w:p w14:paraId="78DD8968"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Rangovui apžiūrėjus objektą matyti, kad laikinam inžinerinių tinklų apsaugojimui reikalingos didelės sąnaudos. Prašome numatyti tinklų apsaugojimą atskira DKŽ eilute.</w:t>
            </w:r>
          </w:p>
        </w:tc>
        <w:tc>
          <w:tcPr>
            <w:tcW w:w="5670" w:type="dxa"/>
          </w:tcPr>
          <w:p w14:paraId="65ED5D61" w14:textId="77777777" w:rsidR="0039527A" w:rsidRPr="0039527A" w:rsidRDefault="0039527A" w:rsidP="0039527A">
            <w:pPr>
              <w:rPr>
                <w:rFonts w:ascii="Arial" w:hAnsi="Arial" w:cs="Times New Roman"/>
                <w:sz w:val="24"/>
              </w:rPr>
            </w:pPr>
            <w:r w:rsidRPr="0039527A">
              <w:rPr>
                <w:rFonts w:ascii="Arial" w:hAnsi="Arial" w:cs="Times New Roman"/>
                <w:sz w:val="24"/>
              </w:rPr>
              <w:t>Darbus įsivertinti prie sijų valymo darbų pagal Rangovo pasirinktą apsaugos sistemą pagal projekto techninių specifikacijų p.2.2.7</w:t>
            </w:r>
          </w:p>
        </w:tc>
      </w:tr>
      <w:tr w:rsidR="0039527A" w:rsidRPr="0039527A" w14:paraId="2B9E3672" w14:textId="77777777" w:rsidTr="0039527A">
        <w:tc>
          <w:tcPr>
            <w:tcW w:w="8217" w:type="dxa"/>
          </w:tcPr>
          <w:p w14:paraId="3031251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numatyta, kad Statybos aikštelė rengiama savivaldybės administruojamuose sklypuose. Prašome nurodyti kokiame sklype bus galima įsirengti Statybos aikštelę.</w:t>
            </w:r>
          </w:p>
        </w:tc>
        <w:tc>
          <w:tcPr>
            <w:tcW w:w="5670" w:type="dxa"/>
          </w:tcPr>
          <w:p w14:paraId="686952E6" w14:textId="77777777" w:rsidR="0039527A" w:rsidRPr="0039527A" w:rsidRDefault="0039527A" w:rsidP="0039527A">
            <w:pPr>
              <w:rPr>
                <w:rFonts w:ascii="Arial" w:hAnsi="Arial" w:cs="Times New Roman"/>
                <w:sz w:val="24"/>
              </w:rPr>
            </w:pPr>
            <w:r w:rsidRPr="0039527A">
              <w:rPr>
                <w:rFonts w:ascii="Arial" w:hAnsi="Arial" w:cs="Times New Roman"/>
                <w:sz w:val="24"/>
              </w:rPr>
              <w:t>Statybos aikštelė įrengiama ant uždaromo kelio (gatvės). Rangovas turi įsivertinti apsaugines plokštes, kad nebūtų pažeistos esamos dangos.</w:t>
            </w:r>
          </w:p>
        </w:tc>
      </w:tr>
      <w:tr w:rsidR="0039527A" w:rsidRPr="0039527A" w14:paraId="2C86C5EC" w14:textId="77777777" w:rsidTr="0039527A">
        <w:tc>
          <w:tcPr>
            <w:tcW w:w="8217" w:type="dxa"/>
          </w:tcPr>
          <w:p w14:paraId="6F9B74A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numatyti specialūs reikalavimai darbų technologijai. Ar rangovai gali taikyti savo technologiją nekeičiant kainos?</w:t>
            </w:r>
          </w:p>
        </w:tc>
        <w:tc>
          <w:tcPr>
            <w:tcW w:w="5670" w:type="dxa"/>
          </w:tcPr>
          <w:p w14:paraId="39D7F2B4" w14:textId="77777777" w:rsidR="0039527A" w:rsidRPr="0039527A" w:rsidRDefault="0039527A" w:rsidP="0039527A">
            <w:pPr>
              <w:rPr>
                <w:rFonts w:ascii="Arial" w:hAnsi="Arial" w:cs="Times New Roman"/>
                <w:sz w:val="24"/>
              </w:rPr>
            </w:pPr>
            <w:r w:rsidRPr="0039527A">
              <w:rPr>
                <w:rFonts w:ascii="Arial" w:hAnsi="Arial" w:cs="Times New Roman"/>
                <w:sz w:val="24"/>
              </w:rPr>
              <w:t>Rangovas gali atlikti statybos darbus pagal savo pasirengtą technologinį projektą, tačiau turi būti išlaikyti projekte numatyti kokybiniai reikalavimai ir atlikti numatyti darbai.</w:t>
            </w:r>
          </w:p>
        </w:tc>
      </w:tr>
      <w:tr w:rsidR="0039527A" w:rsidRPr="0039527A" w14:paraId="32DA5D46" w14:textId="77777777" w:rsidTr="0039527A">
        <w:tc>
          <w:tcPr>
            <w:tcW w:w="8217" w:type="dxa"/>
          </w:tcPr>
          <w:p w14:paraId="4963C31A"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Projekte nurodytos apylankos su ženklų pastatymo schemomis. Prašome patvirtinti, kad rangovas bus atsakingas tik už schemose nurodytų apylankos ženklų pastatymą ir jų priežiūrą.</w:t>
            </w:r>
          </w:p>
        </w:tc>
        <w:tc>
          <w:tcPr>
            <w:tcW w:w="5670" w:type="dxa"/>
          </w:tcPr>
          <w:p w14:paraId="1340AA85" w14:textId="77777777" w:rsidR="0039527A" w:rsidRPr="0039527A" w:rsidRDefault="0039527A" w:rsidP="0039527A">
            <w:pPr>
              <w:rPr>
                <w:rFonts w:ascii="Arial" w:hAnsi="Arial" w:cs="Times New Roman"/>
                <w:sz w:val="24"/>
                <w:highlight w:val="yellow"/>
              </w:rPr>
            </w:pPr>
            <w:r w:rsidRPr="0039527A">
              <w:rPr>
                <w:rFonts w:ascii="Arial" w:hAnsi="Arial" w:cs="Times New Roman"/>
                <w:sz w:val="24"/>
              </w:rPr>
              <w:t>Rangovas atsakingas tik už apylankos ženklų pastatymą ir jų priežiūrą. Gatvių, kuriomis bus nukreiptas eismas tilto uždarymo metu, priežiūrą vykdys savivaldybė.</w:t>
            </w:r>
          </w:p>
        </w:tc>
      </w:tr>
      <w:tr w:rsidR="0039527A" w:rsidRPr="0039527A" w14:paraId="17C98514" w14:textId="77777777" w:rsidTr="0039527A">
        <w:tc>
          <w:tcPr>
            <w:tcW w:w="8217" w:type="dxa"/>
          </w:tcPr>
          <w:p w14:paraId="7E391FAA"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Rangovas pasidomėjo, kad nėra galimybės prisijungti prie ESO tinklo. Ar rangovai galės naudoti kilnojamus generatorius visą parą?</w:t>
            </w:r>
          </w:p>
        </w:tc>
        <w:tc>
          <w:tcPr>
            <w:tcW w:w="5670" w:type="dxa"/>
          </w:tcPr>
          <w:p w14:paraId="7080C9C5" w14:textId="77777777" w:rsidR="0039527A" w:rsidRPr="0039527A" w:rsidRDefault="0039527A" w:rsidP="0039527A">
            <w:pPr>
              <w:rPr>
                <w:rFonts w:ascii="Arial" w:hAnsi="Arial" w:cs="Times New Roman"/>
                <w:sz w:val="24"/>
                <w:highlight w:val="yellow"/>
              </w:rPr>
            </w:pPr>
            <w:r w:rsidRPr="0039527A">
              <w:rPr>
                <w:rFonts w:ascii="Arial" w:hAnsi="Arial" w:cs="Times New Roman"/>
                <w:sz w:val="24"/>
              </w:rPr>
              <w:t>Rangovas gali naudoti generatorius visą parą, tačiau neturi būti viršijamos Higienos normose nurodytos ribinės triukšmo reikšmės.</w:t>
            </w:r>
          </w:p>
        </w:tc>
      </w:tr>
      <w:tr w:rsidR="0039527A" w:rsidRPr="0039527A" w14:paraId="518473ED" w14:textId="77777777" w:rsidTr="0039527A">
        <w:tc>
          <w:tcPr>
            <w:tcW w:w="8217" w:type="dxa"/>
          </w:tcPr>
          <w:p w14:paraId="2903032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nurodytas dokumentas DT 5-00 (negalioja). Ar juo vadovautis?</w:t>
            </w:r>
          </w:p>
        </w:tc>
        <w:tc>
          <w:tcPr>
            <w:tcW w:w="5670" w:type="dxa"/>
          </w:tcPr>
          <w:p w14:paraId="739C62BA" w14:textId="77777777" w:rsidR="0039527A" w:rsidRPr="0039527A" w:rsidRDefault="0039527A" w:rsidP="0039527A">
            <w:pPr>
              <w:rPr>
                <w:rFonts w:ascii="Arial" w:hAnsi="Arial" w:cs="Times New Roman"/>
                <w:sz w:val="24"/>
              </w:rPr>
            </w:pPr>
            <w:r w:rsidRPr="0039527A">
              <w:rPr>
                <w:rFonts w:ascii="Arial" w:hAnsi="Arial" w:cs="Times New Roman"/>
                <w:sz w:val="24"/>
              </w:rPr>
              <w:t>Rangovas turi vadovautis DT 5-00 punktais nurodytais projekte.</w:t>
            </w:r>
          </w:p>
        </w:tc>
      </w:tr>
      <w:tr w:rsidR="0039527A" w:rsidRPr="0039527A" w14:paraId="001E468C" w14:textId="77777777" w:rsidTr="0039527A">
        <w:tc>
          <w:tcPr>
            <w:tcW w:w="8217" w:type="dxa"/>
          </w:tcPr>
          <w:p w14:paraId="61603CC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Ar rangovas turi įsivertinti darbus su hidroizoliacijos patikrinimu? Prašome nurodyti kurioje DKŽ eilutėje įvertinti?</w:t>
            </w:r>
          </w:p>
        </w:tc>
        <w:tc>
          <w:tcPr>
            <w:tcW w:w="5670" w:type="dxa"/>
          </w:tcPr>
          <w:p w14:paraId="4407F3BC" w14:textId="77777777" w:rsidR="0039527A" w:rsidRPr="0039527A" w:rsidRDefault="0039527A" w:rsidP="0039527A">
            <w:pPr>
              <w:rPr>
                <w:rFonts w:ascii="Arial" w:hAnsi="Arial" w:cs="Times New Roman"/>
                <w:sz w:val="24"/>
              </w:rPr>
            </w:pPr>
            <w:r w:rsidRPr="0039527A">
              <w:rPr>
                <w:rFonts w:ascii="Arial" w:hAnsi="Arial" w:cs="Times New Roman"/>
                <w:sz w:val="24"/>
              </w:rPr>
              <w:t>Rangovas turi įsivertinti visus bandymus nurodytus techninių specifikacijų p.1.1.4. Hidroizoliacijos bandymai atliekami pagal TS 9 pateiktus norminius dokumentus.</w:t>
            </w:r>
          </w:p>
        </w:tc>
      </w:tr>
      <w:tr w:rsidR="0039527A" w:rsidRPr="0039527A" w14:paraId="18A591D4" w14:textId="77777777" w:rsidTr="0039527A">
        <w:trPr>
          <w:trHeight w:val="1447"/>
        </w:trPr>
        <w:tc>
          <w:tcPr>
            <w:tcW w:w="8217" w:type="dxa"/>
          </w:tcPr>
          <w:p w14:paraId="248514C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patvirtinti, kad DKŽ 1.19 ir 1.20 eilutėse nurodytas domkratų kiekis ir keliamoji galia yra pakankami. Ar laikini sprendiniai yra rangovo rizika ir bus apmokami fiksuota kaina?</w:t>
            </w:r>
          </w:p>
        </w:tc>
        <w:tc>
          <w:tcPr>
            <w:tcW w:w="5670" w:type="dxa"/>
          </w:tcPr>
          <w:p w14:paraId="207A8DFB" w14:textId="77777777" w:rsidR="0039527A" w:rsidRPr="0039527A" w:rsidRDefault="0039527A" w:rsidP="0039527A">
            <w:pPr>
              <w:rPr>
                <w:rFonts w:ascii="Arial" w:hAnsi="Arial" w:cs="Times New Roman"/>
                <w:sz w:val="24"/>
              </w:rPr>
            </w:pPr>
            <w:r w:rsidRPr="0039527A">
              <w:rPr>
                <w:rFonts w:ascii="Arial" w:hAnsi="Arial" w:cs="Times New Roman"/>
                <w:sz w:val="24"/>
              </w:rPr>
              <w:t>Darbų kiekių žiniaraštyje nurodytas domkratų kiekis ir keliamoji galia pakankama, tačiau Rangovas gali tikslinti domkratų kiekį ir keliamąją galią pagal savo pasirinktą technologiją ir įrangą, užtikrinant visus projekte nurodytų darbų atlikimą.</w:t>
            </w:r>
          </w:p>
        </w:tc>
      </w:tr>
      <w:tr w:rsidR="0039527A" w:rsidRPr="0039527A" w14:paraId="6EBE1A00" w14:textId="77777777" w:rsidTr="0039527A">
        <w:tc>
          <w:tcPr>
            <w:tcW w:w="8217" w:type="dxa"/>
          </w:tcPr>
          <w:p w14:paraId="22D83BF9"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Ar DP rengimo metu rangovui nusimačius kitokią technologiją bus apmokama fiksuota kaina? </w:t>
            </w:r>
          </w:p>
        </w:tc>
        <w:tc>
          <w:tcPr>
            <w:tcW w:w="5670" w:type="dxa"/>
          </w:tcPr>
          <w:p w14:paraId="5C817DA5"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Jeigu DP rengimo metu bus keičiami TP sprendiniai, bus forminamas pakeitimas, </w:t>
            </w:r>
            <w:proofErr w:type="spellStart"/>
            <w:r w:rsidRPr="0039527A">
              <w:rPr>
                <w:rFonts w:ascii="Arial" w:hAnsi="Arial" w:cs="Times New Roman"/>
                <w:sz w:val="24"/>
              </w:rPr>
              <w:t>išminusuojami</w:t>
            </w:r>
            <w:proofErr w:type="spellEnd"/>
            <w:r w:rsidRPr="0039527A">
              <w:rPr>
                <w:rFonts w:ascii="Arial" w:hAnsi="Arial" w:cs="Times New Roman"/>
                <w:sz w:val="24"/>
              </w:rPr>
              <w:t xml:space="preserve"> nevykdomi darbai ir papildomai perkami nauji darbai., žiūrėti sutarties skyrių „Pakeitimai“</w:t>
            </w:r>
          </w:p>
        </w:tc>
      </w:tr>
      <w:tr w:rsidR="0039527A" w:rsidRPr="0039527A" w14:paraId="502C3FE3" w14:textId="77777777" w:rsidTr="0039527A">
        <w:tc>
          <w:tcPr>
            <w:tcW w:w="8217" w:type="dxa"/>
          </w:tcPr>
          <w:p w14:paraId="0DF863E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 xml:space="preserve">Prašome nurodyti vandens lygio matuoklės technines specifikacijas ir įtraukti šį darbą į DKŽ. Prašome pateikti navigacinio ženklo montavimo schemą. </w:t>
            </w:r>
            <w:r w:rsidRPr="0039527A">
              <w:rPr>
                <w:rFonts w:ascii="Arial" w:hAnsi="Arial" w:cs="Times New Roman"/>
                <w:noProof/>
                <w:sz w:val="24"/>
                <w:lang w:val="en-US"/>
              </w:rPr>
              <w:drawing>
                <wp:inline distT="0" distB="0" distL="0" distR="0" wp14:anchorId="43F9BCD9" wp14:editId="5ECE9E28">
                  <wp:extent cx="3533775" cy="1752600"/>
                  <wp:effectExtent l="0" t="0" r="9525" b="0"/>
                  <wp:docPr id="932480659" name="Picture 12" descr="Paveikslėlis, kuriame yra tekstas, ekrano kopija,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veikslėlis, kuriame yra tekstas, ekrano kopija, diagrama, linija&#10;&#10;Automatiškai sugeneruotas aprašym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3775" cy="1752600"/>
                          </a:xfrm>
                          <a:prstGeom prst="rect">
                            <a:avLst/>
                          </a:prstGeom>
                          <a:noFill/>
                          <a:ln>
                            <a:noFill/>
                          </a:ln>
                        </pic:spPr>
                      </pic:pic>
                    </a:graphicData>
                  </a:graphic>
                </wp:inline>
              </w:drawing>
            </w:r>
          </w:p>
          <w:p w14:paraId="0D1CFF44" w14:textId="77777777" w:rsidR="0039527A" w:rsidRPr="0039527A" w:rsidRDefault="0039527A" w:rsidP="0039527A">
            <w:pPr>
              <w:ind w:left="313"/>
              <w:rPr>
                <w:rFonts w:ascii="Arial" w:hAnsi="Arial" w:cs="Times New Roman"/>
                <w:sz w:val="24"/>
              </w:rPr>
            </w:pPr>
          </w:p>
        </w:tc>
        <w:tc>
          <w:tcPr>
            <w:tcW w:w="5670" w:type="dxa"/>
          </w:tcPr>
          <w:p w14:paraId="2C799A96" w14:textId="77777777" w:rsidR="0039527A" w:rsidRPr="0039527A" w:rsidRDefault="0039527A" w:rsidP="0039527A">
            <w:pPr>
              <w:rPr>
                <w:rFonts w:ascii="Arial" w:hAnsi="Arial" w:cs="Times New Roman"/>
                <w:sz w:val="24"/>
              </w:rPr>
            </w:pPr>
            <w:r w:rsidRPr="0039527A">
              <w:rPr>
                <w:rFonts w:ascii="Arial" w:hAnsi="Arial" w:cs="Times New Roman"/>
                <w:sz w:val="24"/>
              </w:rPr>
              <w:t>Vandens lygio matuoklė įrengiama uždažant ant betono konstrukcijos. Dažymas pateiktas prie bendro konstrukcijos dažų kiekio. Ženklo tvirtinimo mazgas detalizuojamas Darbo projekte.</w:t>
            </w:r>
          </w:p>
        </w:tc>
      </w:tr>
      <w:tr w:rsidR="0039527A" w:rsidRPr="0039527A" w14:paraId="566911D2" w14:textId="77777777" w:rsidTr="0039527A">
        <w:tc>
          <w:tcPr>
            <w:tcW w:w="8217" w:type="dxa"/>
          </w:tcPr>
          <w:p w14:paraId="4C9BC7AC"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 kad išvežama 1035 t grunto ir priduodama atliekų tvarkytojui. Patikslinkite, kuo užterštas gruntas ir papildykite šiuo darbu DKŽ.</w:t>
            </w:r>
          </w:p>
        </w:tc>
        <w:tc>
          <w:tcPr>
            <w:tcW w:w="5670" w:type="dxa"/>
          </w:tcPr>
          <w:p w14:paraId="0F47F405" w14:textId="77777777" w:rsidR="0039527A" w:rsidRPr="0039527A" w:rsidRDefault="0039527A" w:rsidP="0039527A">
            <w:pPr>
              <w:rPr>
                <w:rFonts w:ascii="Arial" w:hAnsi="Arial" w:cs="Times New Roman"/>
                <w:sz w:val="24"/>
              </w:rPr>
            </w:pPr>
            <w:r w:rsidRPr="0039527A">
              <w:rPr>
                <w:rFonts w:ascii="Arial" w:hAnsi="Arial" w:cs="Times New Roman"/>
                <w:sz w:val="24"/>
              </w:rPr>
              <w:t>Projekte nenumatyta, kad gruntas yra užterštas. Gruntas išvežamas į Rangovo pasirinktą aikštelę, karjerą.</w:t>
            </w:r>
          </w:p>
        </w:tc>
      </w:tr>
      <w:tr w:rsidR="0039527A" w:rsidRPr="0039527A" w14:paraId="667B6943" w14:textId="77777777" w:rsidTr="0039527A">
        <w:tc>
          <w:tcPr>
            <w:tcW w:w="8217" w:type="dxa"/>
          </w:tcPr>
          <w:p w14:paraId="17DD935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patikslinti ar asfaltas ir mediena yra atliekos ar grįžtamoji medžiaga.</w:t>
            </w:r>
          </w:p>
        </w:tc>
        <w:tc>
          <w:tcPr>
            <w:tcW w:w="5670" w:type="dxa"/>
          </w:tcPr>
          <w:p w14:paraId="2A6B03BE" w14:textId="77777777" w:rsidR="0039527A" w:rsidRPr="0039527A" w:rsidRDefault="0039527A" w:rsidP="0039527A">
            <w:pPr>
              <w:rPr>
                <w:rFonts w:ascii="Arial" w:hAnsi="Arial" w:cs="Times New Roman"/>
                <w:sz w:val="24"/>
              </w:rPr>
            </w:pPr>
            <w:r w:rsidRPr="0039527A">
              <w:rPr>
                <w:rFonts w:ascii="Arial" w:hAnsi="Arial" w:cs="Times New Roman"/>
                <w:sz w:val="24"/>
              </w:rPr>
              <w:t>Asfaltas ir mediena yra grįžtamoji medžiaga. Asfaltas (frezuotas) perduodamas užsakovui, o medieną rangovas įsivertina pasiūlyme kaip grįžtamą medžiagą kuri  perduodama Rangovui (t. y. Rangovas sumažina pasiūlymo kainą medienos kainos suma).</w:t>
            </w:r>
          </w:p>
        </w:tc>
      </w:tr>
      <w:tr w:rsidR="0039527A" w:rsidRPr="0039527A" w14:paraId="440F734B" w14:textId="77777777" w:rsidTr="0039527A">
        <w:tc>
          <w:tcPr>
            <w:tcW w:w="8217" w:type="dxa"/>
          </w:tcPr>
          <w:p w14:paraId="278215F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Patikslinkite DKŽ eilučių 2.18 ir 2.19  kiekius, nes ardoma 8m3 medienos, o įsirengia 12,2 m3 naujos medienos ir 4m3 senos. Viso 16,2 m3.</w:t>
            </w:r>
          </w:p>
        </w:tc>
        <w:tc>
          <w:tcPr>
            <w:tcW w:w="5670" w:type="dxa"/>
          </w:tcPr>
          <w:p w14:paraId="44928545" w14:textId="77777777" w:rsidR="0039527A" w:rsidRPr="0039527A" w:rsidRDefault="0039527A" w:rsidP="0039527A">
            <w:pPr>
              <w:rPr>
                <w:rFonts w:ascii="Arial" w:hAnsi="Arial" w:cs="Times New Roman"/>
                <w:sz w:val="24"/>
              </w:rPr>
            </w:pPr>
            <w:r w:rsidRPr="0039527A">
              <w:rPr>
                <w:rFonts w:ascii="Arial" w:hAnsi="Arial" w:cs="Times New Roman"/>
                <w:sz w:val="24"/>
              </w:rPr>
              <w:t>Esama techninio tako mediena panaudojama projektinio techninio tako įrengimui. Techniniai takai projektuojami abejose tilto pusėse.</w:t>
            </w:r>
          </w:p>
        </w:tc>
      </w:tr>
      <w:tr w:rsidR="0039527A" w:rsidRPr="0039527A" w14:paraId="52BDA826" w14:textId="77777777" w:rsidTr="0039527A">
        <w:tc>
          <w:tcPr>
            <w:tcW w:w="8217" w:type="dxa"/>
          </w:tcPr>
          <w:p w14:paraId="1FC6EC2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Kur skaičiavimuose įsivertinti želdinių atkuriamąją vertę, nes DKŽ tokia eilutė nenumatyta. </w:t>
            </w:r>
          </w:p>
          <w:p w14:paraId="2D5F2B5A" w14:textId="77777777" w:rsidR="0039527A" w:rsidRPr="0039527A" w:rsidRDefault="0039527A" w:rsidP="0039527A">
            <w:pPr>
              <w:ind w:left="313"/>
              <w:rPr>
                <w:rFonts w:ascii="Arial" w:hAnsi="Arial" w:cs="Times New Roman"/>
                <w:sz w:val="24"/>
              </w:rPr>
            </w:pPr>
          </w:p>
        </w:tc>
        <w:tc>
          <w:tcPr>
            <w:tcW w:w="5670" w:type="dxa"/>
          </w:tcPr>
          <w:p w14:paraId="370EED98" w14:textId="77777777" w:rsidR="0039527A" w:rsidRPr="0039527A" w:rsidRDefault="0039527A" w:rsidP="0039527A">
            <w:pPr>
              <w:rPr>
                <w:rFonts w:ascii="Arial" w:hAnsi="Arial" w:cs="Times New Roman"/>
                <w:sz w:val="24"/>
              </w:rPr>
            </w:pPr>
            <w:r w:rsidRPr="0039527A">
              <w:rPr>
                <w:rFonts w:ascii="Arial" w:hAnsi="Arial" w:cs="Times New Roman"/>
                <w:sz w:val="24"/>
              </w:rPr>
              <w:t>Želdinių atkuriamąją vertę, pagal rangovui išduotą kirtimo leidimą, sumokės tiesiogiai užsakovas, todėl konkurso dalyviai šių išlaidų į pasiūlymo kainą neturi įskaičiuoti.</w:t>
            </w:r>
          </w:p>
        </w:tc>
      </w:tr>
      <w:tr w:rsidR="0039527A" w:rsidRPr="0039527A" w14:paraId="275BB56F" w14:textId="77777777" w:rsidTr="0039527A">
        <w:tc>
          <w:tcPr>
            <w:tcW w:w="8217" w:type="dxa"/>
          </w:tcPr>
          <w:p w14:paraId="50E8A207"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Kas ir kokiu būdu turi patikslinti krantinių atramų būklę?</w:t>
            </w:r>
          </w:p>
        </w:tc>
        <w:tc>
          <w:tcPr>
            <w:tcW w:w="5670" w:type="dxa"/>
          </w:tcPr>
          <w:p w14:paraId="079CD9C9"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Krantinių atramų būklė tikslinama atkasus ir išvalius krantines atramas, būklės vertinimas </w:t>
            </w:r>
            <w:r w:rsidRPr="0039527A">
              <w:rPr>
                <w:rFonts w:ascii="Arial" w:hAnsi="Arial" w:cs="Times New Roman"/>
                <w:sz w:val="24"/>
              </w:rPr>
              <w:lastRenderedPageBreak/>
              <w:t>atliekamas sudarant statinio apžiūros aktą dalyvaujant Projekto vykdymo priežiūros vadovui, Techniniam prižiūrėtojui, Rangovui ir Savivaldybės atstovui, pagal apžiūros akto išvadas, detalizuojami Darbo projekte krantinių atramų remonto sprendiniai.</w:t>
            </w:r>
          </w:p>
        </w:tc>
      </w:tr>
      <w:tr w:rsidR="0039527A" w:rsidRPr="0039527A" w14:paraId="1CF1FECC" w14:textId="77777777" w:rsidTr="0039527A">
        <w:tc>
          <w:tcPr>
            <w:tcW w:w="8217" w:type="dxa"/>
          </w:tcPr>
          <w:p w14:paraId="044C2CC2"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Ar yra atlikta projekto ekspertizė ir gautas statybą leidžiantis dokumentas?</w:t>
            </w:r>
          </w:p>
        </w:tc>
        <w:tc>
          <w:tcPr>
            <w:tcW w:w="5670" w:type="dxa"/>
          </w:tcPr>
          <w:p w14:paraId="795DC240" w14:textId="77777777" w:rsidR="0039527A" w:rsidRPr="0039527A" w:rsidRDefault="0039527A" w:rsidP="0039527A">
            <w:pPr>
              <w:rPr>
                <w:rFonts w:ascii="Arial" w:hAnsi="Arial" w:cs="Times New Roman"/>
                <w:sz w:val="24"/>
              </w:rPr>
            </w:pPr>
            <w:r w:rsidRPr="0039527A">
              <w:rPr>
                <w:rFonts w:ascii="Arial" w:hAnsi="Arial" w:cs="Times New Roman"/>
                <w:sz w:val="24"/>
              </w:rPr>
              <w:t>Techninio projekto  ekspertizė atlikta, statybą leidžiantis dokumentas kapitalinio remonto projektams neišduodamas.</w:t>
            </w:r>
          </w:p>
        </w:tc>
      </w:tr>
      <w:tr w:rsidR="0039527A" w:rsidRPr="0039527A" w14:paraId="7E790428" w14:textId="77777777" w:rsidTr="0039527A">
        <w:tc>
          <w:tcPr>
            <w:tcW w:w="8217" w:type="dxa"/>
          </w:tcPr>
          <w:p w14:paraId="0AC8A12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Kiek ir kokių bandymų reikės atlikti rangovui savo sąskaita?</w:t>
            </w:r>
          </w:p>
        </w:tc>
        <w:tc>
          <w:tcPr>
            <w:tcW w:w="5670" w:type="dxa"/>
          </w:tcPr>
          <w:p w14:paraId="4DDBA5EB" w14:textId="77777777" w:rsidR="0039527A" w:rsidRPr="0039527A" w:rsidRDefault="0039527A" w:rsidP="0039527A">
            <w:pPr>
              <w:rPr>
                <w:rFonts w:ascii="Arial" w:hAnsi="Arial" w:cs="Times New Roman"/>
                <w:sz w:val="24"/>
              </w:rPr>
            </w:pPr>
            <w:r w:rsidRPr="0039527A">
              <w:rPr>
                <w:rFonts w:ascii="Arial" w:hAnsi="Arial" w:cs="Times New Roman"/>
                <w:sz w:val="24"/>
              </w:rPr>
              <w:t>Rangovas turi įsivertinti visus bandymus nurodytus techninėse specifikacijose p.1.1.4</w:t>
            </w:r>
          </w:p>
        </w:tc>
      </w:tr>
      <w:tr w:rsidR="0039527A" w:rsidRPr="0039527A" w14:paraId="08869BEE" w14:textId="77777777" w:rsidTr="0039527A">
        <w:trPr>
          <w:trHeight w:val="812"/>
        </w:trPr>
        <w:tc>
          <w:tcPr>
            <w:tcW w:w="8217" w:type="dxa"/>
          </w:tcPr>
          <w:p w14:paraId="03A15FE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BD 64 psl. rašoma, kad yra susiformavę plyšiai 4 ir 5 atramų apatinėse dalyse. Prašome patikslinti ar tikrai plyšiai yra 4 ir 5 atramose?</w:t>
            </w:r>
          </w:p>
        </w:tc>
        <w:tc>
          <w:tcPr>
            <w:tcW w:w="5670" w:type="dxa"/>
          </w:tcPr>
          <w:p w14:paraId="60E9E86E" w14:textId="77777777" w:rsidR="0039527A" w:rsidRPr="0039527A" w:rsidRDefault="0039527A" w:rsidP="0039527A">
            <w:pPr>
              <w:rPr>
                <w:rFonts w:ascii="Arial" w:hAnsi="Arial" w:cs="Times New Roman"/>
                <w:sz w:val="24"/>
              </w:rPr>
            </w:pPr>
            <w:r w:rsidRPr="0039527A">
              <w:rPr>
                <w:rFonts w:ascii="Arial" w:hAnsi="Arial" w:cs="Times New Roman"/>
                <w:sz w:val="24"/>
              </w:rPr>
              <w:t>Patikslinama: plyšiai susiformavę 2 ir 3 atramų apatinėse dalyse.</w:t>
            </w:r>
          </w:p>
        </w:tc>
      </w:tr>
      <w:tr w:rsidR="0039527A" w:rsidRPr="0039527A" w14:paraId="0599A38A" w14:textId="77777777" w:rsidTr="0039527A">
        <w:tc>
          <w:tcPr>
            <w:tcW w:w="8217" w:type="dxa"/>
          </w:tcPr>
          <w:p w14:paraId="2F18B661"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92 psl. BD dalis “Pilnai parengtą lauko tinklų projektą pateikti Telia Lietuva”. Prašome patvirtinti, kad nereikės parengti ir pateikti pilnai parengto lauko tinklų projekto Telia Lietuva.</w:t>
            </w:r>
          </w:p>
        </w:tc>
        <w:tc>
          <w:tcPr>
            <w:tcW w:w="5670" w:type="dxa"/>
          </w:tcPr>
          <w:p w14:paraId="62197490" w14:textId="77777777" w:rsidR="0039527A" w:rsidRPr="0039527A" w:rsidRDefault="0039527A" w:rsidP="0039527A">
            <w:pPr>
              <w:rPr>
                <w:rFonts w:ascii="Arial" w:hAnsi="Arial" w:cs="Times New Roman"/>
                <w:sz w:val="24"/>
              </w:rPr>
            </w:pPr>
            <w:r w:rsidRPr="0039527A">
              <w:rPr>
                <w:rFonts w:ascii="Arial" w:hAnsi="Arial" w:cs="Times New Roman"/>
                <w:sz w:val="24"/>
              </w:rPr>
              <w:t>Parengti lauko tinklų projekto nereikia. Prieš vykdant darbus, reikalinga informuoti AB Telia Lietuva atstovus, pateikti visus reikalingus technologinius brėžinius susijusius su vykdomais darbais inžinerinių tinklų apsaugos zonose.</w:t>
            </w:r>
          </w:p>
        </w:tc>
      </w:tr>
      <w:tr w:rsidR="0039527A" w:rsidRPr="0039527A" w14:paraId="33A93D7B" w14:textId="77777777" w:rsidTr="0039527A">
        <w:tc>
          <w:tcPr>
            <w:tcW w:w="8217" w:type="dxa"/>
          </w:tcPr>
          <w:p w14:paraId="722395D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 AC16 AS 4-6 cm įrengimas. Patikslinkite, koks yra tikslus AC 16 AS storis</w:t>
            </w:r>
          </w:p>
        </w:tc>
        <w:tc>
          <w:tcPr>
            <w:tcW w:w="5670" w:type="dxa"/>
          </w:tcPr>
          <w:p w14:paraId="5A380F21" w14:textId="77777777" w:rsidR="0039527A" w:rsidRPr="0039527A" w:rsidRDefault="0039527A" w:rsidP="0039527A">
            <w:pPr>
              <w:rPr>
                <w:rFonts w:ascii="Arial" w:hAnsi="Arial" w:cs="Times New Roman"/>
                <w:sz w:val="24"/>
              </w:rPr>
            </w:pPr>
            <w:r w:rsidRPr="0039527A">
              <w:rPr>
                <w:rFonts w:ascii="Arial" w:hAnsi="Arial" w:cs="Times New Roman"/>
                <w:sz w:val="24"/>
              </w:rPr>
              <w:t>Kelio dangoje turi būti suformuotas skersinis kelio nuolydis, todėl įrengiamas skirtingo storio asfalto sluoksnis. Sluoksnio storis tikslinamas Darbo projekte.</w:t>
            </w:r>
          </w:p>
        </w:tc>
      </w:tr>
      <w:tr w:rsidR="0039527A" w:rsidRPr="0039527A" w14:paraId="0EEF722B" w14:textId="77777777" w:rsidTr="0039527A">
        <w:trPr>
          <w:trHeight w:val="711"/>
        </w:trPr>
        <w:tc>
          <w:tcPr>
            <w:tcW w:w="8217" w:type="dxa"/>
          </w:tcPr>
          <w:p w14:paraId="7EA85F0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Atkasus esamus statinius būtina patikslinti matmenis. Patikslinti kurių statinių, nes projekte nurodyta 6 atrama.</w:t>
            </w:r>
          </w:p>
        </w:tc>
        <w:tc>
          <w:tcPr>
            <w:tcW w:w="5670" w:type="dxa"/>
          </w:tcPr>
          <w:p w14:paraId="1C51F34C" w14:textId="77777777" w:rsidR="0039527A" w:rsidRPr="0039527A" w:rsidRDefault="0039527A" w:rsidP="0039527A">
            <w:pPr>
              <w:rPr>
                <w:rFonts w:ascii="Arial" w:hAnsi="Arial" w:cs="Times New Roman"/>
                <w:sz w:val="24"/>
              </w:rPr>
            </w:pPr>
            <w:r w:rsidRPr="0039527A">
              <w:rPr>
                <w:rFonts w:ascii="Arial" w:hAnsi="Arial" w:cs="Times New Roman"/>
                <w:sz w:val="24"/>
              </w:rPr>
              <w:t>Atsikasus tikslinama krantinių atramų geometrija.</w:t>
            </w:r>
          </w:p>
        </w:tc>
      </w:tr>
      <w:tr w:rsidR="0039527A" w:rsidRPr="0039527A" w14:paraId="6132A03E" w14:textId="77777777" w:rsidTr="0039527A">
        <w:trPr>
          <w:trHeight w:val="2271"/>
        </w:trPr>
        <w:tc>
          <w:tcPr>
            <w:tcW w:w="8217" w:type="dxa"/>
          </w:tcPr>
          <w:p w14:paraId="12FBA102"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 xml:space="preserve"> </w:t>
            </w:r>
          </w:p>
          <w:p w14:paraId="5A5C84D8" w14:textId="77777777" w:rsidR="0039527A" w:rsidRPr="0039527A" w:rsidRDefault="0039527A" w:rsidP="0039527A">
            <w:pPr>
              <w:ind w:left="313"/>
              <w:rPr>
                <w:rFonts w:ascii="Arial" w:hAnsi="Arial" w:cs="Times New Roman"/>
                <w:sz w:val="24"/>
              </w:rPr>
            </w:pPr>
            <w:r w:rsidRPr="0039527A">
              <w:rPr>
                <w:rFonts w:ascii="Arial" w:hAnsi="Arial" w:cs="Times New Roman"/>
                <w:sz w:val="24"/>
              </w:rPr>
              <w:t xml:space="preserve">Projekte nurodyta , kad būtina atlikti šiuos ardančiuosius ar neardančiuosius konstrukcijų bandymus: </w:t>
            </w:r>
          </w:p>
          <w:p w14:paraId="2A61385F" w14:textId="77777777" w:rsidR="0039527A" w:rsidRPr="0039527A" w:rsidRDefault="0039527A" w:rsidP="0039527A">
            <w:pPr>
              <w:ind w:left="313"/>
              <w:rPr>
                <w:rFonts w:ascii="Arial" w:hAnsi="Arial" w:cs="Times New Roman"/>
                <w:sz w:val="24"/>
              </w:rPr>
            </w:pPr>
            <w:r w:rsidRPr="0039527A">
              <w:rPr>
                <w:rFonts w:ascii="Arial" w:hAnsi="Arial" w:cs="Times New Roman"/>
                <w:sz w:val="24"/>
              </w:rPr>
              <w:t>- Betono klasės ir kokybės tikrinimas gniuždant kubelius.</w:t>
            </w:r>
          </w:p>
          <w:p w14:paraId="6EBC6F8C" w14:textId="77777777" w:rsidR="0039527A" w:rsidRPr="0039527A" w:rsidRDefault="0039527A" w:rsidP="0039527A">
            <w:pPr>
              <w:ind w:left="313"/>
              <w:rPr>
                <w:rFonts w:ascii="Arial" w:hAnsi="Arial" w:cs="Times New Roman"/>
                <w:sz w:val="24"/>
              </w:rPr>
            </w:pPr>
            <w:r w:rsidRPr="0039527A">
              <w:rPr>
                <w:rFonts w:ascii="Arial" w:hAnsi="Arial" w:cs="Times New Roman"/>
                <w:sz w:val="24"/>
              </w:rPr>
              <w:t>- Apsauginės antikorozinės dangos sluoksnių storio matavimas.</w:t>
            </w:r>
          </w:p>
          <w:p w14:paraId="4E10424C" w14:textId="77777777" w:rsidR="0039527A" w:rsidRPr="0039527A" w:rsidRDefault="0039527A" w:rsidP="0039527A">
            <w:pPr>
              <w:ind w:left="313"/>
              <w:rPr>
                <w:rFonts w:ascii="Arial" w:hAnsi="Arial" w:cs="Times New Roman"/>
                <w:sz w:val="24"/>
              </w:rPr>
            </w:pPr>
            <w:r w:rsidRPr="0039527A">
              <w:rPr>
                <w:rFonts w:ascii="Arial" w:hAnsi="Arial" w:cs="Times New Roman"/>
                <w:sz w:val="24"/>
              </w:rPr>
              <w:t>- Hidroizoliacinės - apsauginės dangos sluoksnio storio ir sukibimo matavimas.</w:t>
            </w:r>
          </w:p>
          <w:p w14:paraId="60CC41F0" w14:textId="77777777" w:rsidR="0039527A" w:rsidRPr="0039527A" w:rsidRDefault="0039527A" w:rsidP="0039527A">
            <w:pPr>
              <w:ind w:left="313"/>
              <w:rPr>
                <w:rFonts w:ascii="Arial" w:hAnsi="Arial" w:cs="Times New Roman"/>
                <w:sz w:val="24"/>
              </w:rPr>
            </w:pPr>
            <w:r w:rsidRPr="0039527A">
              <w:rPr>
                <w:rFonts w:ascii="Arial" w:hAnsi="Arial" w:cs="Times New Roman"/>
                <w:sz w:val="24"/>
              </w:rPr>
              <w:t xml:space="preserve">-Grunto sutankinimo lygio matavimai. </w:t>
            </w:r>
          </w:p>
          <w:p w14:paraId="170A7659" w14:textId="77777777" w:rsidR="0039527A" w:rsidRPr="0039527A" w:rsidRDefault="0039527A" w:rsidP="0039527A">
            <w:pPr>
              <w:ind w:left="313"/>
              <w:rPr>
                <w:rFonts w:ascii="Arial" w:hAnsi="Arial" w:cs="Times New Roman"/>
                <w:sz w:val="24"/>
              </w:rPr>
            </w:pPr>
            <w:r w:rsidRPr="0039527A">
              <w:rPr>
                <w:rFonts w:ascii="Arial" w:hAnsi="Arial" w:cs="Times New Roman"/>
                <w:sz w:val="24"/>
              </w:rPr>
              <w:t>Kiek bandymų ir kieno sąskaita šie bandymai bus atliekami?</w:t>
            </w:r>
          </w:p>
          <w:p w14:paraId="076AE5DD" w14:textId="77777777" w:rsidR="0039527A" w:rsidRPr="0039527A" w:rsidRDefault="0039527A" w:rsidP="0039527A">
            <w:pPr>
              <w:ind w:left="313"/>
              <w:rPr>
                <w:rFonts w:ascii="Arial" w:hAnsi="Arial" w:cs="Times New Roman"/>
                <w:sz w:val="24"/>
              </w:rPr>
            </w:pPr>
          </w:p>
        </w:tc>
        <w:tc>
          <w:tcPr>
            <w:tcW w:w="5670" w:type="dxa"/>
          </w:tcPr>
          <w:p w14:paraId="2B01053C" w14:textId="77777777" w:rsidR="0039527A" w:rsidRPr="0039527A" w:rsidRDefault="0039527A" w:rsidP="0039527A">
            <w:pPr>
              <w:rPr>
                <w:rFonts w:ascii="Arial" w:hAnsi="Arial" w:cs="Times New Roman"/>
                <w:sz w:val="24"/>
              </w:rPr>
            </w:pPr>
            <w:r w:rsidRPr="0039527A">
              <w:rPr>
                <w:rFonts w:ascii="Arial" w:hAnsi="Arial" w:cs="Times New Roman"/>
                <w:sz w:val="24"/>
              </w:rPr>
              <w:t>Bandymus atlieka Rangovas. Bandymų kiekis parenkamas pagal  techninėse specifikacijose nurodytus norminius dokumentus ir teisės aktus.</w:t>
            </w:r>
          </w:p>
        </w:tc>
      </w:tr>
      <w:tr w:rsidR="0039527A" w:rsidRPr="0039527A" w14:paraId="00DFC827" w14:textId="77777777" w:rsidTr="0039527A">
        <w:trPr>
          <w:trHeight w:val="1336"/>
        </w:trPr>
        <w:tc>
          <w:tcPr>
            <w:tcW w:w="8217" w:type="dxa"/>
          </w:tcPr>
          <w:p w14:paraId="6E3A555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Projekte nurodyta, kad privažiavimui prie tilto apačios įrengiamas laikinas kelias iš </w:t>
            </w:r>
            <w:proofErr w:type="spellStart"/>
            <w:r w:rsidRPr="0039527A">
              <w:rPr>
                <w:rFonts w:ascii="Arial" w:hAnsi="Arial" w:cs="Times New Roman"/>
                <w:sz w:val="24"/>
              </w:rPr>
              <w:t>gb</w:t>
            </w:r>
            <w:proofErr w:type="spellEnd"/>
            <w:r w:rsidRPr="0039527A">
              <w:rPr>
                <w:rFonts w:ascii="Arial" w:hAnsi="Arial" w:cs="Times New Roman"/>
                <w:sz w:val="24"/>
              </w:rPr>
              <w:t xml:space="preserve"> kelio plokščių. DKŽ neduotas skaldos pagrindas po plokštėmis, nenumatyti žemės darbai bei kiti darbai reikalingi laikinam keliui įrengti. Prašome papildyti DKŽ.</w:t>
            </w:r>
          </w:p>
        </w:tc>
        <w:tc>
          <w:tcPr>
            <w:tcW w:w="5670" w:type="dxa"/>
          </w:tcPr>
          <w:p w14:paraId="4EE9F819" w14:textId="77777777" w:rsidR="0039527A" w:rsidRPr="0039527A" w:rsidRDefault="0039527A" w:rsidP="0039527A">
            <w:pPr>
              <w:rPr>
                <w:rFonts w:ascii="Arial" w:hAnsi="Arial" w:cs="Times New Roman"/>
                <w:sz w:val="24"/>
              </w:rPr>
            </w:pPr>
            <w:r w:rsidRPr="0039527A">
              <w:rPr>
                <w:rFonts w:ascii="Arial" w:hAnsi="Arial" w:cs="Times New Roman"/>
                <w:sz w:val="24"/>
              </w:rPr>
              <w:t>Patikslintas sąnaudų kiekių žiniaraštis pridedamas prie atsakymų.</w:t>
            </w:r>
          </w:p>
        </w:tc>
      </w:tr>
      <w:tr w:rsidR="0039527A" w:rsidRPr="0039527A" w14:paraId="69D422C4" w14:textId="77777777" w:rsidTr="0039527A">
        <w:tc>
          <w:tcPr>
            <w:tcW w:w="8217" w:type="dxa"/>
          </w:tcPr>
          <w:p w14:paraId="240E3751"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patikslinti betono markę, nes C15/20 nėra.</w:t>
            </w:r>
          </w:p>
          <w:p w14:paraId="506CEC47" w14:textId="77777777" w:rsidR="0039527A" w:rsidRPr="0039527A" w:rsidRDefault="0039527A" w:rsidP="0039527A">
            <w:pPr>
              <w:ind w:left="313"/>
              <w:rPr>
                <w:rFonts w:ascii="Arial" w:hAnsi="Arial" w:cs="Times New Roman"/>
                <w:sz w:val="24"/>
              </w:rPr>
            </w:pPr>
            <w:r w:rsidRPr="0039527A">
              <w:rPr>
                <w:rFonts w:ascii="Arial" w:hAnsi="Arial" w:cs="Times New Roman"/>
                <w:noProof/>
                <w:sz w:val="24"/>
              </w:rPr>
              <w:drawing>
                <wp:inline distT="0" distB="0" distL="0" distR="0" wp14:anchorId="37964FC1" wp14:editId="1C7E762F">
                  <wp:extent cx="4705350" cy="1038225"/>
                  <wp:effectExtent l="0" t="0" r="0" b="9525"/>
                  <wp:docPr id="63153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1038225"/>
                          </a:xfrm>
                          <a:prstGeom prst="rect">
                            <a:avLst/>
                          </a:prstGeom>
                          <a:noFill/>
                          <a:ln>
                            <a:noFill/>
                          </a:ln>
                        </pic:spPr>
                      </pic:pic>
                    </a:graphicData>
                  </a:graphic>
                </wp:inline>
              </w:drawing>
            </w:r>
          </w:p>
          <w:p w14:paraId="7DB13A91" w14:textId="77777777" w:rsidR="0039527A" w:rsidRPr="0039527A" w:rsidRDefault="0039527A" w:rsidP="0039527A">
            <w:pPr>
              <w:ind w:left="313"/>
              <w:rPr>
                <w:rFonts w:ascii="Arial" w:hAnsi="Arial" w:cs="Times New Roman"/>
                <w:sz w:val="24"/>
              </w:rPr>
            </w:pPr>
          </w:p>
        </w:tc>
        <w:tc>
          <w:tcPr>
            <w:tcW w:w="5670" w:type="dxa"/>
          </w:tcPr>
          <w:p w14:paraId="1320BBDF" w14:textId="77777777" w:rsidR="0039527A" w:rsidRPr="0039527A" w:rsidRDefault="0039527A" w:rsidP="0039527A">
            <w:pPr>
              <w:rPr>
                <w:rFonts w:ascii="Arial" w:hAnsi="Arial" w:cs="Times New Roman"/>
                <w:sz w:val="24"/>
              </w:rPr>
            </w:pPr>
            <w:r w:rsidRPr="0039527A">
              <w:rPr>
                <w:rFonts w:ascii="Arial" w:hAnsi="Arial" w:cs="Times New Roman"/>
                <w:sz w:val="24"/>
              </w:rPr>
              <w:t>Vadovautis projekto Aiškinamajame rašte, brėžiniuose nurodytomis betono klasėmis.</w:t>
            </w:r>
          </w:p>
        </w:tc>
      </w:tr>
      <w:tr w:rsidR="0039527A" w:rsidRPr="0039527A" w14:paraId="586F898B" w14:textId="77777777" w:rsidTr="0039527A">
        <w:tc>
          <w:tcPr>
            <w:tcW w:w="8217" w:type="dxa"/>
          </w:tcPr>
          <w:p w14:paraId="0A46A15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patvirtinti, kad plytelių siūles reikės užpildyti projekte nurodyta technologija.</w:t>
            </w:r>
          </w:p>
          <w:p w14:paraId="52A8E5F7" w14:textId="77777777" w:rsidR="0039527A" w:rsidRPr="0039527A" w:rsidRDefault="0039527A" w:rsidP="0039527A">
            <w:pPr>
              <w:ind w:left="313"/>
              <w:rPr>
                <w:rFonts w:ascii="Arial" w:hAnsi="Arial" w:cs="Times New Roman"/>
                <w:sz w:val="24"/>
              </w:rPr>
            </w:pPr>
            <w:r w:rsidRPr="0039527A">
              <w:rPr>
                <w:rFonts w:ascii="Arial" w:hAnsi="Arial" w:cs="Times New Roman"/>
                <w:noProof/>
                <w:sz w:val="24"/>
              </w:rPr>
              <w:lastRenderedPageBreak/>
              <w:drawing>
                <wp:inline distT="0" distB="0" distL="0" distR="0" wp14:anchorId="3A889F19" wp14:editId="264C5A80">
                  <wp:extent cx="4962525" cy="1485900"/>
                  <wp:effectExtent l="0" t="0" r="9525" b="0"/>
                  <wp:docPr id="1330637597" name="Picture 4"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veikslėlis, kuriame yra tekstas, ekrano kopija, Šriftas, skaičius&#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2525" cy="1485900"/>
                          </a:xfrm>
                          <a:prstGeom prst="rect">
                            <a:avLst/>
                          </a:prstGeom>
                          <a:noFill/>
                          <a:ln>
                            <a:noFill/>
                          </a:ln>
                        </pic:spPr>
                      </pic:pic>
                    </a:graphicData>
                  </a:graphic>
                </wp:inline>
              </w:drawing>
            </w:r>
          </w:p>
        </w:tc>
        <w:tc>
          <w:tcPr>
            <w:tcW w:w="5670" w:type="dxa"/>
          </w:tcPr>
          <w:p w14:paraId="348B20A1" w14:textId="77777777" w:rsidR="0039527A" w:rsidRPr="0039527A" w:rsidRDefault="0039527A" w:rsidP="0039527A">
            <w:pPr>
              <w:rPr>
                <w:rFonts w:ascii="Arial" w:hAnsi="Arial" w:cs="Times New Roman"/>
                <w:sz w:val="24"/>
              </w:rPr>
            </w:pPr>
            <w:r w:rsidRPr="0039527A">
              <w:rPr>
                <w:rFonts w:ascii="Arial" w:hAnsi="Arial" w:cs="Times New Roman"/>
                <w:sz w:val="24"/>
              </w:rPr>
              <w:lastRenderedPageBreak/>
              <w:t xml:space="preserve">Vadovautis techninių specifikacijų p.13.3.4: </w:t>
            </w:r>
            <w:r w:rsidRPr="0039527A">
              <w:rPr>
                <w:rFonts w:ascii="Arial" w:hAnsi="Arial" w:cs="Times New Roman"/>
                <w:i/>
                <w:iCs/>
                <w:sz w:val="24"/>
              </w:rPr>
              <w:t>Dang</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 xml:space="preserve">rengimas turi atitikti </w:t>
            </w:r>
            <w:r w:rsidRPr="0039527A">
              <w:rPr>
                <w:rFonts w:ascii="Arial" w:hAnsi="Arial" w:cs="Times New Roman" w:hint="eastAsia"/>
                <w:i/>
                <w:iCs/>
                <w:sz w:val="24"/>
              </w:rPr>
              <w:t>Į</w:t>
            </w:r>
            <w:r w:rsidRPr="0039527A">
              <w:rPr>
                <w:rFonts w:ascii="Arial" w:hAnsi="Arial" w:cs="Times New Roman"/>
                <w:i/>
                <w:iCs/>
                <w:sz w:val="24"/>
              </w:rPr>
              <w:t>T TRINKEL</w:t>
            </w:r>
            <w:r w:rsidRPr="0039527A">
              <w:rPr>
                <w:rFonts w:ascii="Arial" w:hAnsi="Arial" w:cs="Times New Roman" w:hint="eastAsia"/>
                <w:i/>
                <w:iCs/>
                <w:sz w:val="24"/>
              </w:rPr>
              <w:t>Ė</w:t>
            </w:r>
            <w:r w:rsidRPr="0039527A">
              <w:rPr>
                <w:rFonts w:ascii="Arial" w:hAnsi="Arial" w:cs="Times New Roman"/>
                <w:i/>
                <w:iCs/>
                <w:sz w:val="24"/>
              </w:rPr>
              <w:t>S 14 „Automobili</w:t>
            </w:r>
            <w:r w:rsidRPr="0039527A">
              <w:rPr>
                <w:rFonts w:ascii="Arial" w:hAnsi="Arial" w:cs="Times New Roman" w:hint="eastAsia"/>
                <w:i/>
                <w:iCs/>
                <w:sz w:val="24"/>
              </w:rPr>
              <w:t>ų</w:t>
            </w:r>
            <w:r w:rsidRPr="0039527A">
              <w:rPr>
                <w:rFonts w:ascii="Arial" w:hAnsi="Arial" w:cs="Times New Roman"/>
                <w:i/>
                <w:iCs/>
                <w:sz w:val="24"/>
              </w:rPr>
              <w:t xml:space="preserve"> keli</w:t>
            </w:r>
            <w:r w:rsidRPr="0039527A">
              <w:rPr>
                <w:rFonts w:ascii="Arial" w:hAnsi="Arial" w:cs="Times New Roman" w:hint="eastAsia"/>
                <w:i/>
                <w:iCs/>
                <w:sz w:val="24"/>
              </w:rPr>
              <w:t>ų</w:t>
            </w:r>
            <w:r w:rsidRPr="0039527A">
              <w:rPr>
                <w:rFonts w:ascii="Arial" w:hAnsi="Arial" w:cs="Times New Roman"/>
                <w:i/>
                <w:iCs/>
                <w:sz w:val="24"/>
              </w:rPr>
              <w:t xml:space="preserve"> dangos konstrukcijos iš trinkeli</w:t>
            </w:r>
            <w:r w:rsidRPr="0039527A">
              <w:rPr>
                <w:rFonts w:ascii="Arial" w:hAnsi="Arial" w:cs="Times New Roman" w:hint="eastAsia"/>
                <w:i/>
                <w:iCs/>
                <w:sz w:val="24"/>
              </w:rPr>
              <w:t>ų</w:t>
            </w:r>
            <w:r w:rsidRPr="0039527A">
              <w:rPr>
                <w:rFonts w:ascii="Arial" w:hAnsi="Arial" w:cs="Times New Roman"/>
                <w:i/>
                <w:iCs/>
                <w:sz w:val="24"/>
              </w:rPr>
              <w:t xml:space="preserve"> ir plokš</w:t>
            </w:r>
            <w:r w:rsidRPr="0039527A">
              <w:rPr>
                <w:rFonts w:ascii="Arial" w:hAnsi="Arial" w:cs="Times New Roman" w:hint="eastAsia"/>
                <w:i/>
                <w:iCs/>
                <w:sz w:val="24"/>
              </w:rPr>
              <w:t>č</w:t>
            </w:r>
            <w:r w:rsidRPr="0039527A">
              <w:rPr>
                <w:rFonts w:ascii="Arial" w:hAnsi="Arial" w:cs="Times New Roman"/>
                <w:i/>
                <w:iCs/>
                <w:sz w:val="24"/>
              </w:rPr>
              <w:t>i</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rengimo taisykl</w:t>
            </w:r>
            <w:r w:rsidRPr="0039527A">
              <w:rPr>
                <w:rFonts w:ascii="Arial" w:hAnsi="Arial" w:cs="Times New Roman" w:hint="eastAsia"/>
                <w:i/>
                <w:iCs/>
                <w:sz w:val="24"/>
              </w:rPr>
              <w:t>ė</w:t>
            </w:r>
            <w:r w:rsidRPr="0039527A">
              <w:rPr>
                <w:rFonts w:ascii="Arial" w:hAnsi="Arial" w:cs="Times New Roman"/>
                <w:i/>
                <w:iCs/>
                <w:sz w:val="24"/>
              </w:rPr>
              <w:t>s“ ir MN TRINKEL</w:t>
            </w:r>
            <w:r w:rsidRPr="0039527A">
              <w:rPr>
                <w:rFonts w:ascii="Arial" w:hAnsi="Arial" w:cs="Times New Roman" w:hint="eastAsia"/>
                <w:i/>
                <w:iCs/>
                <w:sz w:val="24"/>
              </w:rPr>
              <w:t>Ė</w:t>
            </w:r>
            <w:r w:rsidRPr="0039527A">
              <w:rPr>
                <w:rFonts w:ascii="Arial" w:hAnsi="Arial" w:cs="Times New Roman"/>
                <w:i/>
                <w:iCs/>
                <w:sz w:val="24"/>
              </w:rPr>
              <w:t>S 14 „Automobili</w:t>
            </w:r>
            <w:r w:rsidRPr="0039527A">
              <w:rPr>
                <w:rFonts w:ascii="Arial" w:hAnsi="Arial" w:cs="Times New Roman" w:hint="eastAsia"/>
                <w:i/>
                <w:iCs/>
                <w:sz w:val="24"/>
              </w:rPr>
              <w:t>ų</w:t>
            </w:r>
            <w:r w:rsidRPr="0039527A">
              <w:rPr>
                <w:rFonts w:ascii="Arial" w:hAnsi="Arial" w:cs="Times New Roman"/>
                <w:i/>
                <w:iCs/>
                <w:sz w:val="24"/>
              </w:rPr>
              <w:t xml:space="preserve"> keli</w:t>
            </w:r>
            <w:r w:rsidRPr="0039527A">
              <w:rPr>
                <w:rFonts w:ascii="Arial" w:hAnsi="Arial" w:cs="Times New Roman" w:hint="eastAsia"/>
                <w:i/>
                <w:iCs/>
                <w:sz w:val="24"/>
              </w:rPr>
              <w:t>ų</w:t>
            </w:r>
            <w:r w:rsidRPr="0039527A">
              <w:rPr>
                <w:rFonts w:ascii="Arial" w:hAnsi="Arial" w:cs="Times New Roman"/>
                <w:i/>
                <w:iCs/>
                <w:sz w:val="24"/>
              </w:rPr>
              <w:t xml:space="preserve"> dangos konstrukcijos iš trinkeli</w:t>
            </w:r>
            <w:r w:rsidRPr="0039527A">
              <w:rPr>
                <w:rFonts w:ascii="Arial" w:hAnsi="Arial" w:cs="Times New Roman" w:hint="eastAsia"/>
                <w:i/>
                <w:iCs/>
                <w:sz w:val="24"/>
              </w:rPr>
              <w:t>ų</w:t>
            </w:r>
            <w:r w:rsidRPr="0039527A">
              <w:rPr>
                <w:rFonts w:ascii="Arial" w:hAnsi="Arial" w:cs="Times New Roman"/>
                <w:i/>
                <w:iCs/>
                <w:sz w:val="24"/>
              </w:rPr>
              <w:t xml:space="preserve"> ir plokš</w:t>
            </w:r>
            <w:r w:rsidRPr="0039527A">
              <w:rPr>
                <w:rFonts w:ascii="Arial" w:hAnsi="Arial" w:cs="Times New Roman" w:hint="eastAsia"/>
                <w:i/>
                <w:iCs/>
                <w:sz w:val="24"/>
              </w:rPr>
              <w:t>č</w:t>
            </w:r>
            <w:r w:rsidRPr="0039527A">
              <w:rPr>
                <w:rFonts w:ascii="Arial" w:hAnsi="Arial" w:cs="Times New Roman"/>
                <w:i/>
                <w:iCs/>
                <w:sz w:val="24"/>
              </w:rPr>
              <w:t>i</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rengimo metodiniai nurodymai“.</w:t>
            </w:r>
          </w:p>
        </w:tc>
      </w:tr>
      <w:tr w:rsidR="0039527A" w:rsidRPr="0039527A" w14:paraId="0162B1D3" w14:textId="77777777" w:rsidTr="0039527A">
        <w:trPr>
          <w:trHeight w:val="765"/>
        </w:trPr>
        <w:tc>
          <w:tcPr>
            <w:tcW w:w="8217" w:type="dxa"/>
          </w:tcPr>
          <w:p w14:paraId="49FC7728"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Prašome patikslinti išardomų guolių kiekį, nes projekte nurodyta 20 vnt., o naujai įrengiama 40 vnt. sferinių ir 14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guolių.</w:t>
            </w:r>
          </w:p>
        </w:tc>
        <w:tc>
          <w:tcPr>
            <w:tcW w:w="5670" w:type="dxa"/>
          </w:tcPr>
          <w:p w14:paraId="75741551" w14:textId="77777777" w:rsidR="0039527A" w:rsidRPr="0039527A" w:rsidRDefault="0039527A" w:rsidP="0039527A">
            <w:pPr>
              <w:rPr>
                <w:rFonts w:ascii="Arial" w:hAnsi="Arial" w:cs="Arial"/>
                <w:sz w:val="24"/>
                <w:szCs w:val="24"/>
              </w:rPr>
            </w:pPr>
            <w:r w:rsidRPr="0039527A">
              <w:rPr>
                <w:rFonts w:ascii="Arial" w:hAnsi="Arial" w:cs="Arial"/>
                <w:sz w:val="24"/>
                <w:szCs w:val="24"/>
              </w:rPr>
              <w:t>Patikslintas sąnaudų kiekių žiniaraštis pridedamas prie atsakymų.</w:t>
            </w:r>
          </w:p>
        </w:tc>
      </w:tr>
      <w:tr w:rsidR="0039527A" w:rsidRPr="0039527A" w14:paraId="67994350" w14:textId="77777777" w:rsidTr="0039527A">
        <w:tc>
          <w:tcPr>
            <w:tcW w:w="8217" w:type="dxa"/>
          </w:tcPr>
          <w:p w14:paraId="424CA69F"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Apžiūrėjus objektą pastebėta, kad deformaciniai pjūviai ties 2 ir 4 atramomis yra sutrūkę dėl galimai per didelių konstrukcijų poslinkių. Prašome patikslinti ar parinkti tinkami deformaciniai pjūviai ar nereikėtų numatyti kitos deformacinių pjūvių konstrukcijos.</w:t>
            </w:r>
          </w:p>
        </w:tc>
        <w:tc>
          <w:tcPr>
            <w:tcW w:w="5670" w:type="dxa"/>
          </w:tcPr>
          <w:p w14:paraId="11A0F9BB" w14:textId="77777777" w:rsidR="0039527A" w:rsidRPr="0039527A" w:rsidRDefault="0039527A" w:rsidP="0039527A">
            <w:pPr>
              <w:rPr>
                <w:rFonts w:ascii="Arial" w:hAnsi="Arial" w:cs="Arial"/>
                <w:sz w:val="24"/>
                <w:szCs w:val="24"/>
              </w:rPr>
            </w:pPr>
            <w:r w:rsidRPr="0039527A">
              <w:rPr>
                <w:rFonts w:ascii="Arial" w:hAnsi="Arial" w:cs="Arial"/>
                <w:sz w:val="24"/>
                <w:szCs w:val="24"/>
              </w:rPr>
              <w:t xml:space="preserve">Deformacinio pjūvio konstrukcija turi atitikti Aiškinamajame rašte pateiktus reikalavimus: </w:t>
            </w:r>
            <w:r w:rsidRPr="0039527A">
              <w:rPr>
                <w:rFonts w:ascii="Arial" w:hAnsi="Arial" w:cs="Arial"/>
                <w:i/>
                <w:iCs/>
                <w:sz w:val="24"/>
                <w:szCs w:val="24"/>
              </w:rPr>
              <w:t>Deformacinį pjūvį įrengti rekomenduojama esant -3..+6°C temperatūrai (±10 °C). Deformacinis pjūvis privalo perimti ±20 mm tilto perdangos poslinkius.</w:t>
            </w:r>
          </w:p>
        </w:tc>
      </w:tr>
      <w:tr w:rsidR="0039527A" w:rsidRPr="0039527A" w14:paraId="4D239439" w14:textId="77777777" w:rsidTr="0039527A">
        <w:trPr>
          <w:trHeight w:val="724"/>
        </w:trPr>
        <w:tc>
          <w:tcPr>
            <w:tcW w:w="8217" w:type="dxa"/>
          </w:tcPr>
          <w:p w14:paraId="7DB83FBB"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Projekto brėžiniuose numatyta ant 2 ir 3 atramų įrengti metalines lytlaužas. DKŽ šie darbai nenumatyti. Patikslinkite DKŽ.</w:t>
            </w:r>
          </w:p>
        </w:tc>
        <w:tc>
          <w:tcPr>
            <w:tcW w:w="5670" w:type="dxa"/>
          </w:tcPr>
          <w:p w14:paraId="2071E9D0" w14:textId="77777777" w:rsidR="0039527A" w:rsidRPr="0039527A" w:rsidRDefault="0039527A" w:rsidP="0039527A">
            <w:pPr>
              <w:rPr>
                <w:rFonts w:ascii="Arial" w:hAnsi="Arial" w:cs="Arial"/>
                <w:sz w:val="24"/>
                <w:szCs w:val="24"/>
              </w:rPr>
            </w:pPr>
            <w:r w:rsidRPr="0039527A">
              <w:rPr>
                <w:rFonts w:ascii="Arial" w:hAnsi="Arial" w:cs="Arial"/>
                <w:sz w:val="24"/>
                <w:szCs w:val="24"/>
              </w:rPr>
              <w:t>Lytlaužos metalas numatytas DKŽ p.4.8</w:t>
            </w:r>
          </w:p>
        </w:tc>
      </w:tr>
      <w:tr w:rsidR="0039527A" w:rsidRPr="0039527A" w14:paraId="2BA84B98" w14:textId="77777777" w:rsidTr="0039527A">
        <w:tc>
          <w:tcPr>
            <w:tcW w:w="8217" w:type="dxa"/>
          </w:tcPr>
          <w:p w14:paraId="68FA295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Apžiūrėjus objektą tiekėjas suskaičiavo daugiau nei 18 vnt. pjaunamų medžių. Patikslinti ar tikrai pjaunamų medžių yra 18 vnt. kaip nurodyta projekte.</w:t>
            </w:r>
          </w:p>
        </w:tc>
        <w:tc>
          <w:tcPr>
            <w:tcW w:w="5670" w:type="dxa"/>
          </w:tcPr>
          <w:p w14:paraId="6011F31B" w14:textId="77777777" w:rsidR="0039527A" w:rsidRPr="0039527A" w:rsidRDefault="0039527A" w:rsidP="0039527A">
            <w:pPr>
              <w:rPr>
                <w:rFonts w:ascii="Arial" w:hAnsi="Arial" w:cs="Arial"/>
                <w:sz w:val="24"/>
                <w:szCs w:val="24"/>
              </w:rPr>
            </w:pPr>
            <w:r w:rsidRPr="0039527A">
              <w:rPr>
                <w:rFonts w:ascii="Arial" w:hAnsi="Arial" w:cs="Arial"/>
                <w:sz w:val="24"/>
                <w:szCs w:val="24"/>
              </w:rPr>
              <w:t xml:space="preserve">Vadovautis projekte pateikta informacija, Rangos darbai turi būti vykdomi, kad nebūtų daroma žala išliekantiems medžiams. </w:t>
            </w:r>
          </w:p>
        </w:tc>
      </w:tr>
      <w:tr w:rsidR="0039527A" w:rsidRPr="0039527A" w14:paraId="7A472EBB" w14:textId="77777777" w:rsidTr="0039527A">
        <w:tc>
          <w:tcPr>
            <w:tcW w:w="8217" w:type="dxa"/>
          </w:tcPr>
          <w:p w14:paraId="7268D890"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Nenumatytas skulptūros, paminklų lentų ir vėliavos nuardymas ir atstatymas. Patikslinkite DKŽ ir nurodykite kiekius</w:t>
            </w:r>
            <w:r w:rsidRPr="0039527A">
              <w:rPr>
                <w:rFonts w:ascii="Arial" w:hAnsi="Arial" w:cs="Arial"/>
                <w:noProof/>
                <w:sz w:val="24"/>
                <w:szCs w:val="24"/>
              </w:rPr>
              <w:lastRenderedPageBreak/>
              <w:drawing>
                <wp:inline distT="0" distB="0" distL="0" distR="0" wp14:anchorId="5A38A0DD" wp14:editId="4980193F">
                  <wp:extent cx="3907857" cy="1631760"/>
                  <wp:effectExtent l="0" t="0" r="0" b="6985"/>
                  <wp:docPr id="688415561" name="Picture 9" descr="Paveikslėlis, kuriame yra lauko, dangus, transporto priemonė, Sausumos transporto priemo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veikslėlis, kuriame yra lauko, dangus, transporto priemonė, Sausumos transporto priemonė&#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14960" cy="1634726"/>
                          </a:xfrm>
                          <a:prstGeom prst="rect">
                            <a:avLst/>
                          </a:prstGeom>
                          <a:noFill/>
                          <a:ln>
                            <a:noFill/>
                          </a:ln>
                        </pic:spPr>
                      </pic:pic>
                    </a:graphicData>
                  </a:graphic>
                </wp:inline>
              </w:drawing>
            </w:r>
            <w:r w:rsidRPr="0039527A">
              <w:rPr>
                <w:rFonts w:ascii="Arial" w:hAnsi="Arial" w:cs="Arial"/>
                <w:noProof/>
                <w:sz w:val="24"/>
                <w:szCs w:val="24"/>
              </w:rPr>
              <w:drawing>
                <wp:inline distT="0" distB="0" distL="0" distR="0" wp14:anchorId="5255735B" wp14:editId="3337525C">
                  <wp:extent cx="1699036" cy="2107933"/>
                  <wp:effectExtent l="0" t="0" r="0" b="6985"/>
                  <wp:docPr id="1529561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02262" cy="2111935"/>
                          </a:xfrm>
                          <a:prstGeom prst="rect">
                            <a:avLst/>
                          </a:prstGeom>
                          <a:noFill/>
                          <a:ln>
                            <a:noFill/>
                          </a:ln>
                        </pic:spPr>
                      </pic:pic>
                    </a:graphicData>
                  </a:graphic>
                </wp:inline>
              </w:drawing>
            </w:r>
            <w:r w:rsidRPr="0039527A">
              <w:rPr>
                <w:rFonts w:ascii="Arial" w:hAnsi="Arial" w:cs="Arial"/>
                <w:noProof/>
                <w:sz w:val="24"/>
                <w:szCs w:val="24"/>
              </w:rPr>
              <w:drawing>
                <wp:inline distT="0" distB="0" distL="0" distR="0" wp14:anchorId="6C5F6744" wp14:editId="23097F5C">
                  <wp:extent cx="2495550" cy="1924050"/>
                  <wp:effectExtent l="0" t="0" r="0" b="0"/>
                  <wp:docPr id="2035575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5550" cy="1924050"/>
                          </a:xfrm>
                          <a:prstGeom prst="rect">
                            <a:avLst/>
                          </a:prstGeom>
                          <a:noFill/>
                          <a:ln>
                            <a:noFill/>
                          </a:ln>
                        </pic:spPr>
                      </pic:pic>
                    </a:graphicData>
                  </a:graphic>
                </wp:inline>
              </w:drawing>
            </w:r>
          </w:p>
        </w:tc>
        <w:tc>
          <w:tcPr>
            <w:tcW w:w="5670" w:type="dxa"/>
          </w:tcPr>
          <w:p w14:paraId="3B48FE0E" w14:textId="77777777" w:rsidR="0039527A" w:rsidRPr="0039527A" w:rsidRDefault="0039527A" w:rsidP="0039527A">
            <w:pPr>
              <w:rPr>
                <w:rFonts w:ascii="Arial" w:hAnsi="Arial" w:cs="Arial"/>
                <w:sz w:val="24"/>
                <w:szCs w:val="24"/>
              </w:rPr>
            </w:pPr>
            <w:r w:rsidRPr="0039527A">
              <w:rPr>
                <w:rFonts w:ascii="Arial" w:hAnsi="Arial" w:cs="Arial"/>
                <w:sz w:val="24"/>
                <w:szCs w:val="24"/>
              </w:rPr>
              <w:lastRenderedPageBreak/>
              <w:t>Projekto sąnaudų žiniaraštis papildytas bareljefų išmontavimo ir atstatymo darbais. Kiti elementai išsaugomi esamoje padėtyje. Darbai turi būti vykdomi taip, kad elementai nebūtų pažeisti.</w:t>
            </w:r>
          </w:p>
        </w:tc>
      </w:tr>
      <w:tr w:rsidR="0039527A" w:rsidRPr="0039527A" w14:paraId="3F9B8CEF" w14:textId="77777777" w:rsidTr="0039527A">
        <w:tc>
          <w:tcPr>
            <w:tcW w:w="8217" w:type="dxa"/>
          </w:tcPr>
          <w:p w14:paraId="17D8BF5C"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2.15 eilutėje ardomi metaliniai guoliai, 14 vnt., SŽ 6.13 eilutėje įrengiami 14 vnt.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guolių, bei 7.3 eilutėje įrengimą 40 vnt. sferinių guolių. Neatitinka ardomų ir įrengiamų guolių kiekiai. Prašome patikslinti kiekius SŽ</w:t>
            </w:r>
          </w:p>
        </w:tc>
        <w:tc>
          <w:tcPr>
            <w:tcW w:w="5670" w:type="dxa"/>
          </w:tcPr>
          <w:p w14:paraId="7131F6F9" w14:textId="77777777" w:rsidR="0039527A" w:rsidRPr="0039527A" w:rsidRDefault="0039527A" w:rsidP="0039527A">
            <w:pPr>
              <w:rPr>
                <w:rFonts w:ascii="Arial" w:hAnsi="Arial" w:cs="Times New Roman"/>
                <w:sz w:val="24"/>
              </w:rPr>
            </w:pPr>
            <w:r w:rsidRPr="0039527A">
              <w:rPr>
                <w:rFonts w:ascii="Arial" w:hAnsi="Arial" w:cs="Times New Roman"/>
                <w:sz w:val="24"/>
              </w:rPr>
              <w:t>Patikslintas sąnaudų kiekių žiniaraštis pridedamas prie atsakymų. Ardomų ir atstatomų guolių kiekis – 40 vnt.</w:t>
            </w:r>
          </w:p>
          <w:p w14:paraId="24DCA465" w14:textId="77777777" w:rsidR="0039527A" w:rsidRPr="0039527A" w:rsidRDefault="0039527A" w:rsidP="0039527A">
            <w:pPr>
              <w:rPr>
                <w:rFonts w:ascii="Arial" w:hAnsi="Arial" w:cs="Times New Roman"/>
                <w:sz w:val="24"/>
              </w:rPr>
            </w:pPr>
            <w:proofErr w:type="spellStart"/>
            <w:r w:rsidRPr="0039527A">
              <w:rPr>
                <w:rFonts w:ascii="Arial" w:hAnsi="Arial" w:cs="Times New Roman"/>
                <w:sz w:val="24"/>
              </w:rPr>
              <w:t>Elastomeriniai</w:t>
            </w:r>
            <w:proofErr w:type="spellEnd"/>
            <w:r w:rsidRPr="0039527A">
              <w:rPr>
                <w:rFonts w:ascii="Arial" w:hAnsi="Arial" w:cs="Times New Roman"/>
                <w:sz w:val="24"/>
              </w:rPr>
              <w:t xml:space="preserve"> guoliai įrengiami po gelžbetoninėmis sijomis tilto kraštinėse atramose.</w:t>
            </w:r>
          </w:p>
        </w:tc>
      </w:tr>
      <w:tr w:rsidR="0039527A" w:rsidRPr="0039527A" w14:paraId="7EEA4485" w14:textId="77777777" w:rsidTr="0039527A">
        <w:trPr>
          <w:trHeight w:val="1048"/>
        </w:trPr>
        <w:tc>
          <w:tcPr>
            <w:tcW w:w="8217" w:type="dxa"/>
          </w:tcPr>
          <w:p w14:paraId="4D7A8949"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2.14 eilutėje ardoma lytlauža atramose Nr.2 ir Nr.3. Aiškinamajame rašte ir brėžiniuose yra naujos lytlaužos įrengimas, bet SŽ lytlaužos įrengimo nėra. Prašome patikslinti darbus ir kiekius SŽ</w:t>
            </w:r>
          </w:p>
        </w:tc>
        <w:tc>
          <w:tcPr>
            <w:tcW w:w="5670" w:type="dxa"/>
          </w:tcPr>
          <w:p w14:paraId="70F194E7" w14:textId="77777777" w:rsidR="0039527A" w:rsidRPr="0039527A" w:rsidRDefault="0039527A" w:rsidP="0039527A">
            <w:pPr>
              <w:rPr>
                <w:rFonts w:ascii="Arial" w:hAnsi="Arial" w:cs="Times New Roman"/>
                <w:sz w:val="24"/>
              </w:rPr>
            </w:pPr>
            <w:r w:rsidRPr="0039527A">
              <w:rPr>
                <w:rFonts w:ascii="Arial" w:hAnsi="Arial" w:cs="Times New Roman"/>
                <w:sz w:val="24"/>
              </w:rPr>
              <w:t>Lytlaužos metalas numatytas DKŽ p.4.8</w:t>
            </w:r>
          </w:p>
        </w:tc>
      </w:tr>
      <w:tr w:rsidR="0039527A" w:rsidRPr="0039527A" w14:paraId="2A397E0F" w14:textId="77777777" w:rsidTr="0039527A">
        <w:tc>
          <w:tcPr>
            <w:tcW w:w="8217" w:type="dxa"/>
          </w:tcPr>
          <w:p w14:paraId="7C53A404"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lastRenderedPageBreak/>
              <w:t>SK dalies SŽ „1. Praruošiamieji darbai“ yra numatyti medžių ir krūmų kirtimas bei išvežimas. Ar bus atsodinami medžiai? Jei bus, tai kokie ar kokia jų atkuriamoji vertė projekte? </w:t>
            </w:r>
          </w:p>
        </w:tc>
        <w:tc>
          <w:tcPr>
            <w:tcW w:w="5670" w:type="dxa"/>
          </w:tcPr>
          <w:p w14:paraId="2FC8177A" w14:textId="77777777" w:rsidR="0039527A" w:rsidRPr="0039527A" w:rsidRDefault="0039527A" w:rsidP="0039527A">
            <w:pPr>
              <w:rPr>
                <w:rFonts w:ascii="Arial" w:hAnsi="Arial" w:cs="Times New Roman"/>
                <w:sz w:val="24"/>
              </w:rPr>
            </w:pPr>
            <w:r w:rsidRPr="0039527A">
              <w:rPr>
                <w:rFonts w:ascii="Arial" w:hAnsi="Arial" w:cs="Times New Roman"/>
                <w:sz w:val="24"/>
              </w:rPr>
              <w:t>Projekte nenumatyta sodinti medžių. Želdinių atkuriamąją vertę, pagal rangovui išduotą kirtimo leidimą, sumokės tiesiogiai užsakovas, todėl konkurso dalyviai šių išlaidų į pasiūlymo kainą neturi įskaičiuoti.</w:t>
            </w:r>
          </w:p>
        </w:tc>
      </w:tr>
      <w:tr w:rsidR="0039527A" w:rsidRPr="0039527A" w14:paraId="4F7377E9" w14:textId="77777777" w:rsidTr="0039527A">
        <w:trPr>
          <w:trHeight w:val="1554"/>
        </w:trPr>
        <w:tc>
          <w:tcPr>
            <w:tcW w:w="8217" w:type="dxa"/>
          </w:tcPr>
          <w:p w14:paraId="7AA5DE03"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1.11 - 1.14 eilutėse yra įrengiama plieninių spraustasienių ir </w:t>
            </w:r>
            <w:proofErr w:type="spellStart"/>
            <w:r w:rsidRPr="0039527A">
              <w:rPr>
                <w:rFonts w:ascii="Arial" w:hAnsi="Arial" w:cs="Arial"/>
                <w:sz w:val="24"/>
                <w:szCs w:val="24"/>
              </w:rPr>
              <w:t>profiliuočių</w:t>
            </w:r>
            <w:proofErr w:type="spellEnd"/>
            <w:r w:rsidRPr="0039527A">
              <w:rPr>
                <w:rFonts w:ascii="Arial" w:hAnsi="Arial" w:cs="Arial"/>
                <w:sz w:val="24"/>
                <w:szCs w:val="24"/>
              </w:rPr>
              <w:t xml:space="preserve"> sistema laikinai kelio plokščių dangai įrengti ties atramomis Nr.2 ir Nr.3. ar tokia pat sistema neturi būti įrengiama ir ties atramomis Nr.4 ir Nr.5, pastolių statymui ir tilto remonto darbų atlikimui. Prašome patikslinti kiekius ir darbus</w:t>
            </w:r>
          </w:p>
        </w:tc>
        <w:tc>
          <w:tcPr>
            <w:tcW w:w="5670" w:type="dxa"/>
          </w:tcPr>
          <w:p w14:paraId="48430DC1"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Plieninių spraustasienių ir </w:t>
            </w:r>
            <w:proofErr w:type="spellStart"/>
            <w:r w:rsidRPr="0039527A">
              <w:rPr>
                <w:rFonts w:ascii="Arial" w:hAnsi="Arial" w:cs="Times New Roman"/>
                <w:sz w:val="24"/>
              </w:rPr>
              <w:t>profiliuočių</w:t>
            </w:r>
            <w:proofErr w:type="spellEnd"/>
            <w:r w:rsidRPr="0039527A">
              <w:rPr>
                <w:rFonts w:ascii="Arial" w:hAnsi="Arial" w:cs="Times New Roman"/>
                <w:sz w:val="24"/>
              </w:rPr>
              <w:t xml:space="preserve"> sistema laikinai kelio plokščių dangai įrengti ties atramomis Nr.2 ir Nr.3 numatoma dėl atramų apibetonavimo, atramos </w:t>
            </w:r>
            <w:proofErr w:type="spellStart"/>
            <w:r w:rsidRPr="0039527A">
              <w:rPr>
                <w:rFonts w:ascii="Arial" w:hAnsi="Arial" w:cs="Times New Roman"/>
                <w:sz w:val="24"/>
              </w:rPr>
              <w:t>Nr</w:t>
            </w:r>
            <w:proofErr w:type="spellEnd"/>
            <w:r w:rsidRPr="0039527A">
              <w:rPr>
                <w:rFonts w:ascii="Arial" w:hAnsi="Arial" w:cs="Times New Roman"/>
                <w:sz w:val="24"/>
              </w:rPr>
              <w:t>, 4, Nr.5 nėra apibetonuojamos, todėl privažiavimas su technika nėra numatomas.</w:t>
            </w:r>
          </w:p>
        </w:tc>
      </w:tr>
      <w:tr w:rsidR="0039527A" w:rsidRPr="0039527A" w14:paraId="7BB3E34D" w14:textId="77777777" w:rsidTr="0039527A">
        <w:trPr>
          <w:trHeight w:val="995"/>
        </w:trPr>
        <w:tc>
          <w:tcPr>
            <w:tcW w:w="8217" w:type="dxa"/>
          </w:tcPr>
          <w:p w14:paraId="1BCBF479"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2.18 – 2.19 eilutėse išardoma 8m3 medinio pakloto, 7.32 eilutėje įrengiama 16,2m3 medinio pakloto. Prašome patikslinti kiekius ar konstrukciją, kodėl įrengiamos dangos kiekiai ženkliai didesni?</w:t>
            </w:r>
          </w:p>
        </w:tc>
        <w:tc>
          <w:tcPr>
            <w:tcW w:w="5670" w:type="dxa"/>
          </w:tcPr>
          <w:p w14:paraId="7A6E7CBA" w14:textId="77777777" w:rsidR="0039527A" w:rsidRPr="0039527A" w:rsidRDefault="0039527A" w:rsidP="0039527A">
            <w:pPr>
              <w:rPr>
                <w:rFonts w:ascii="Arial" w:hAnsi="Arial" w:cs="Times New Roman"/>
                <w:sz w:val="24"/>
              </w:rPr>
            </w:pPr>
            <w:r w:rsidRPr="0039527A">
              <w:rPr>
                <w:rFonts w:ascii="Arial" w:hAnsi="Arial" w:cs="Times New Roman"/>
                <w:sz w:val="24"/>
              </w:rPr>
              <w:t>Projekte numatytas medinio tako įrengimas abejose tilto pusėse.</w:t>
            </w:r>
          </w:p>
        </w:tc>
      </w:tr>
      <w:tr w:rsidR="0039527A" w:rsidRPr="0039527A" w14:paraId="54F5D335" w14:textId="77777777" w:rsidTr="0039527A">
        <w:trPr>
          <w:trHeight w:val="980"/>
        </w:trPr>
        <w:tc>
          <w:tcPr>
            <w:tcW w:w="8217" w:type="dxa"/>
          </w:tcPr>
          <w:p w14:paraId="3F240B5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3.34 ir 6.26 eilutėse numatyti lietaus vandens sistemos įrengimas, tačiau ardymo darbuose esamos lietaus vandens sistemos ardymo nenumatyta. Prašome patikslinti SŽ kiekius ir darbus</w:t>
            </w:r>
          </w:p>
        </w:tc>
        <w:tc>
          <w:tcPr>
            <w:tcW w:w="5670" w:type="dxa"/>
          </w:tcPr>
          <w:p w14:paraId="64D4DB81" w14:textId="77777777" w:rsidR="0039527A" w:rsidRPr="0039527A" w:rsidRDefault="0039527A" w:rsidP="0039527A">
            <w:pPr>
              <w:rPr>
                <w:rFonts w:ascii="Arial" w:hAnsi="Arial" w:cs="Times New Roman"/>
                <w:sz w:val="24"/>
              </w:rPr>
            </w:pPr>
            <w:r w:rsidRPr="0039527A">
              <w:rPr>
                <w:rFonts w:ascii="Arial" w:hAnsi="Arial" w:cs="Times New Roman"/>
                <w:sz w:val="24"/>
              </w:rPr>
              <w:t>Projekte nurodytas naujos lietaus vandens sistemos įrengimas</w:t>
            </w:r>
          </w:p>
        </w:tc>
      </w:tr>
      <w:tr w:rsidR="0039527A" w:rsidRPr="0039527A" w14:paraId="79187A4E" w14:textId="77777777" w:rsidTr="0039527A">
        <w:trPr>
          <w:trHeight w:val="1264"/>
        </w:trPr>
        <w:tc>
          <w:tcPr>
            <w:tcW w:w="8217" w:type="dxa"/>
          </w:tcPr>
          <w:p w14:paraId="75B46EF1"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1.1 eilutėje numatyti Archeologiniai tyrinėjimai. Archeologiniai tyrimai buvo atlikti 2019m ir paruošta ataskaita (pagal aiškinamojo rašto 3.6 </w:t>
            </w:r>
            <w:proofErr w:type="spellStart"/>
            <w:r w:rsidRPr="0039527A">
              <w:rPr>
                <w:rFonts w:ascii="Arial" w:hAnsi="Arial" w:cs="Arial"/>
                <w:sz w:val="24"/>
                <w:szCs w:val="24"/>
              </w:rPr>
              <w:t>punkt</w:t>
            </w:r>
            <w:proofErr w:type="spellEnd"/>
            <w:r w:rsidRPr="0039527A">
              <w:rPr>
                <w:rFonts w:ascii="Arial" w:hAnsi="Arial" w:cs="Arial"/>
                <w:sz w:val="24"/>
                <w:szCs w:val="24"/>
              </w:rPr>
              <w:t>.). SŽ numatyti archeologiniai tyrinėjimai turi būti atliekami pakartotinai ? Jei taip tai kokio lygio?</w:t>
            </w:r>
          </w:p>
        </w:tc>
        <w:tc>
          <w:tcPr>
            <w:tcW w:w="5670" w:type="dxa"/>
          </w:tcPr>
          <w:p w14:paraId="261119D3" w14:textId="77777777" w:rsidR="0039527A" w:rsidRPr="0039527A" w:rsidRDefault="0039527A" w:rsidP="0039527A">
            <w:pPr>
              <w:rPr>
                <w:rFonts w:ascii="Arial" w:hAnsi="Arial" w:cs="Times New Roman"/>
                <w:sz w:val="24"/>
              </w:rPr>
            </w:pPr>
            <w:r w:rsidRPr="0039527A">
              <w:rPr>
                <w:rFonts w:ascii="Arial" w:hAnsi="Arial" w:cs="Times New Roman"/>
                <w:sz w:val="24"/>
              </w:rPr>
              <w:t>Prieš atliekant žem</w:t>
            </w:r>
            <w:r w:rsidRPr="0039527A">
              <w:rPr>
                <w:rFonts w:ascii="Arial" w:hAnsi="Arial" w:cs="Times New Roman" w:hint="eastAsia"/>
                <w:sz w:val="24"/>
              </w:rPr>
              <w:t>ė</w:t>
            </w:r>
            <w:r w:rsidRPr="0039527A">
              <w:rPr>
                <w:rFonts w:ascii="Arial" w:hAnsi="Arial" w:cs="Times New Roman"/>
                <w:sz w:val="24"/>
              </w:rPr>
              <w:t>s judinimo darbus kult</w:t>
            </w:r>
            <w:r w:rsidRPr="0039527A">
              <w:rPr>
                <w:rFonts w:ascii="Arial" w:hAnsi="Arial" w:cs="Times New Roman" w:hint="eastAsia"/>
                <w:sz w:val="24"/>
              </w:rPr>
              <w:t>ū</w:t>
            </w:r>
            <w:r w:rsidRPr="0039527A">
              <w:rPr>
                <w:rFonts w:ascii="Arial" w:hAnsi="Arial" w:cs="Times New Roman"/>
                <w:sz w:val="24"/>
              </w:rPr>
              <w:t>ros paveldo teritorijoje, turi b</w:t>
            </w:r>
            <w:r w:rsidRPr="0039527A">
              <w:rPr>
                <w:rFonts w:ascii="Arial" w:hAnsi="Arial" w:cs="Times New Roman" w:hint="eastAsia"/>
                <w:sz w:val="24"/>
              </w:rPr>
              <w:t>ū</w:t>
            </w:r>
            <w:r w:rsidRPr="0039527A">
              <w:rPr>
                <w:rFonts w:ascii="Arial" w:hAnsi="Arial" w:cs="Times New Roman"/>
                <w:sz w:val="24"/>
              </w:rPr>
              <w:t>ti atlikti archeologiniai tyrin</w:t>
            </w:r>
            <w:r w:rsidRPr="0039527A">
              <w:rPr>
                <w:rFonts w:ascii="Arial" w:hAnsi="Arial" w:cs="Times New Roman" w:hint="eastAsia"/>
                <w:sz w:val="24"/>
              </w:rPr>
              <w:t>ė</w:t>
            </w:r>
            <w:r w:rsidRPr="0039527A">
              <w:rPr>
                <w:rFonts w:ascii="Arial" w:hAnsi="Arial" w:cs="Times New Roman"/>
                <w:sz w:val="24"/>
              </w:rPr>
              <w:t>jimai pagal PTR 2.13.01:2011 „Archeologinio paveldo tvarkyba“ reglamento reikalavimus.</w:t>
            </w:r>
          </w:p>
        </w:tc>
      </w:tr>
      <w:tr w:rsidR="0039527A" w:rsidRPr="0039527A" w14:paraId="1CC1FAE6" w14:textId="77777777" w:rsidTr="0039527A">
        <w:trPr>
          <w:trHeight w:val="701"/>
        </w:trPr>
        <w:tc>
          <w:tcPr>
            <w:tcW w:w="8217" w:type="dxa"/>
          </w:tcPr>
          <w:p w14:paraId="3B190D8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Prieš paleidžiant eismo transportą suremontuotu tiltu, reikalinga atlikti tilto bandymus? Jei reikalinga, tai kokius?</w:t>
            </w:r>
          </w:p>
        </w:tc>
        <w:tc>
          <w:tcPr>
            <w:tcW w:w="5670" w:type="dxa"/>
          </w:tcPr>
          <w:p w14:paraId="4B29C6F1" w14:textId="77777777" w:rsidR="0039527A" w:rsidRPr="0039527A" w:rsidRDefault="0039527A" w:rsidP="0039527A">
            <w:pPr>
              <w:rPr>
                <w:rFonts w:ascii="Arial" w:hAnsi="Arial" w:cs="Times New Roman"/>
                <w:sz w:val="24"/>
              </w:rPr>
            </w:pPr>
            <w:r w:rsidRPr="0039527A">
              <w:rPr>
                <w:rFonts w:ascii="Arial" w:hAnsi="Arial" w:cs="Times New Roman"/>
                <w:sz w:val="24"/>
              </w:rPr>
              <w:t>Tilto bandymai projekte nenumatomi.</w:t>
            </w:r>
          </w:p>
        </w:tc>
      </w:tr>
      <w:tr w:rsidR="0039527A" w:rsidRPr="0039527A" w14:paraId="5526C0BF" w14:textId="77777777" w:rsidTr="0039527A">
        <w:trPr>
          <w:trHeight w:val="966"/>
        </w:trPr>
        <w:tc>
          <w:tcPr>
            <w:tcW w:w="8217" w:type="dxa"/>
          </w:tcPr>
          <w:p w14:paraId="58C2F9E2"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Projekte BD yra nurodyta „Darbų vykdymo metu nepanaudotos frezuoto asfalto granulės... yra laikomi grįžtamosiomis medžiagomis.“ Ar reikia įsivertinti jų grįžtamąją vertę ir jei taip tai kokia suma?</w:t>
            </w:r>
          </w:p>
        </w:tc>
        <w:tc>
          <w:tcPr>
            <w:tcW w:w="5670" w:type="dxa"/>
          </w:tcPr>
          <w:p w14:paraId="4AF93302" w14:textId="77777777" w:rsidR="0039527A" w:rsidRPr="0039527A" w:rsidRDefault="0039527A" w:rsidP="0039527A">
            <w:pPr>
              <w:rPr>
                <w:rFonts w:ascii="Arial" w:hAnsi="Arial" w:cs="Times New Roman"/>
                <w:sz w:val="24"/>
              </w:rPr>
            </w:pPr>
            <w:r w:rsidRPr="0039527A">
              <w:rPr>
                <w:rFonts w:ascii="Arial" w:hAnsi="Arial" w:cs="Times New Roman"/>
                <w:sz w:val="24"/>
              </w:rPr>
              <w:t>Asfalto granulės yra grįžtamoji medžiaga, kuri  perduodama savivaldybei.</w:t>
            </w:r>
          </w:p>
        </w:tc>
      </w:tr>
      <w:tr w:rsidR="0039527A" w:rsidRPr="0039527A" w14:paraId="5E5B1B57" w14:textId="77777777" w:rsidTr="0039527A">
        <w:tc>
          <w:tcPr>
            <w:tcW w:w="8217" w:type="dxa"/>
          </w:tcPr>
          <w:p w14:paraId="4ABD443D"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DKŽ 1.11 eilutėje nurodyta plieninių atramų įrengimas sukalant </w:t>
            </w:r>
            <w:proofErr w:type="spellStart"/>
            <w:r w:rsidRPr="0039527A">
              <w:rPr>
                <w:rFonts w:ascii="Arial" w:hAnsi="Arial" w:cs="Arial"/>
                <w:sz w:val="24"/>
                <w:szCs w:val="24"/>
              </w:rPr>
              <w:t>profiliuočius</w:t>
            </w:r>
            <w:proofErr w:type="spellEnd"/>
            <w:r w:rsidRPr="0039527A">
              <w:rPr>
                <w:rFonts w:ascii="Arial" w:hAnsi="Arial" w:cs="Arial"/>
                <w:sz w:val="24"/>
                <w:szCs w:val="24"/>
              </w:rPr>
              <w:t xml:space="preserve">. Nurodykite </w:t>
            </w:r>
            <w:proofErr w:type="spellStart"/>
            <w:r w:rsidRPr="0039527A">
              <w:rPr>
                <w:rFonts w:ascii="Arial" w:hAnsi="Arial" w:cs="Arial"/>
                <w:sz w:val="24"/>
                <w:szCs w:val="24"/>
              </w:rPr>
              <w:t>profiliuočių</w:t>
            </w:r>
            <w:proofErr w:type="spellEnd"/>
            <w:r w:rsidRPr="0039527A">
              <w:rPr>
                <w:rFonts w:ascii="Arial" w:hAnsi="Arial" w:cs="Arial"/>
                <w:sz w:val="24"/>
                <w:szCs w:val="24"/>
              </w:rPr>
              <w:t xml:space="preserve"> tipą.</w:t>
            </w:r>
          </w:p>
        </w:tc>
        <w:tc>
          <w:tcPr>
            <w:tcW w:w="5670" w:type="dxa"/>
          </w:tcPr>
          <w:p w14:paraId="59EFC4BB"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Rangovas vykdo darbus pagal savo pasirengtą technologinį projektą, kuriame detalizuojasi ir pasirenka atramų remonto darbų organizavimo </w:t>
            </w:r>
            <w:r w:rsidRPr="0039527A">
              <w:rPr>
                <w:rFonts w:ascii="Arial" w:hAnsi="Arial" w:cs="Times New Roman"/>
                <w:sz w:val="24"/>
              </w:rPr>
              <w:lastRenderedPageBreak/>
              <w:t>metodus ir priemones pagal savo technologines galimybes, kad būtų užtikrintos projekte nurodytos darbų apimtys ir kokybė.</w:t>
            </w:r>
          </w:p>
        </w:tc>
      </w:tr>
      <w:tr w:rsidR="0039527A" w:rsidRPr="0039527A" w14:paraId="36B4F2F3" w14:textId="77777777" w:rsidTr="0039527A">
        <w:trPr>
          <w:trHeight w:val="451"/>
        </w:trPr>
        <w:tc>
          <w:tcPr>
            <w:tcW w:w="8217" w:type="dxa"/>
          </w:tcPr>
          <w:p w14:paraId="6834B78A"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lastRenderedPageBreak/>
              <w:t xml:space="preserve">Pateikite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atraminių guolių apkrovas. </w:t>
            </w:r>
          </w:p>
        </w:tc>
        <w:tc>
          <w:tcPr>
            <w:tcW w:w="5670" w:type="dxa"/>
          </w:tcPr>
          <w:p w14:paraId="4972084B" w14:textId="77777777" w:rsidR="0039527A" w:rsidRPr="0039527A" w:rsidRDefault="0039527A" w:rsidP="0039527A">
            <w:pPr>
              <w:rPr>
                <w:rFonts w:ascii="Arial" w:hAnsi="Arial" w:cs="Times New Roman"/>
                <w:sz w:val="24"/>
              </w:rPr>
            </w:pPr>
            <w:proofErr w:type="spellStart"/>
            <w:r w:rsidRPr="0039527A">
              <w:rPr>
                <w:rFonts w:ascii="Arial" w:hAnsi="Arial" w:cs="Times New Roman"/>
                <w:sz w:val="24"/>
              </w:rPr>
              <w:t>Elastomerinių</w:t>
            </w:r>
            <w:proofErr w:type="spellEnd"/>
            <w:r w:rsidRPr="0039527A">
              <w:rPr>
                <w:rFonts w:ascii="Arial" w:hAnsi="Arial" w:cs="Times New Roman"/>
                <w:sz w:val="24"/>
              </w:rPr>
              <w:t xml:space="preserve"> atraminių guolių apkrovos pridedamos.</w:t>
            </w:r>
          </w:p>
        </w:tc>
      </w:tr>
      <w:tr w:rsidR="0039527A" w:rsidRPr="0039527A" w14:paraId="7FD6A62E" w14:textId="77777777" w:rsidTr="0039527A">
        <w:tc>
          <w:tcPr>
            <w:tcW w:w="8217" w:type="dxa"/>
          </w:tcPr>
          <w:p w14:paraId="56D9159D" w14:textId="130CB95B" w:rsidR="0039527A" w:rsidRPr="0039527A" w:rsidRDefault="0039527A" w:rsidP="0039527A">
            <w:pPr>
              <w:ind w:left="313"/>
              <w:rPr>
                <w:rFonts w:ascii="Arial" w:hAnsi="Arial" w:cs="Times New Roman"/>
                <w:sz w:val="24"/>
              </w:rPr>
            </w:pPr>
            <w:r w:rsidRPr="0039527A">
              <w:rPr>
                <w:rFonts w:ascii="Arial" w:hAnsi="Arial" w:cs="Times New Roman"/>
                <w:sz w:val="24"/>
              </w:rPr>
              <w:t>44. Ar reikės įrengti informacinį skydą?</w:t>
            </w:r>
          </w:p>
        </w:tc>
        <w:tc>
          <w:tcPr>
            <w:tcW w:w="5670" w:type="dxa"/>
          </w:tcPr>
          <w:p w14:paraId="611F10DC" w14:textId="77777777" w:rsidR="0039527A" w:rsidRPr="0039527A" w:rsidRDefault="0039527A" w:rsidP="0039527A">
            <w:pPr>
              <w:rPr>
                <w:rFonts w:ascii="Arial" w:hAnsi="Arial" w:cs="Times New Roman"/>
                <w:sz w:val="24"/>
              </w:rPr>
            </w:pPr>
            <w:r w:rsidRPr="0039527A">
              <w:rPr>
                <w:rFonts w:ascii="Arial" w:hAnsi="Arial" w:cs="Times New Roman"/>
                <w:sz w:val="24"/>
              </w:rPr>
              <w:t>Žiūrėti sutarties 5.24 p., reiks įrengti stendą pagal Statybos įstatymo reikalavimus, o pagal ES reikalavimus stendo įrengti nereikės, nes projektas ES lėšomis nefinansuojamas.</w:t>
            </w:r>
          </w:p>
        </w:tc>
      </w:tr>
      <w:tr w:rsidR="0039527A" w:rsidRPr="0039527A" w14:paraId="3E11183E" w14:textId="77777777" w:rsidTr="0039527A">
        <w:tc>
          <w:tcPr>
            <w:tcW w:w="8217" w:type="dxa"/>
          </w:tcPr>
          <w:p w14:paraId="68B21FE1" w14:textId="77777777" w:rsidR="0039527A" w:rsidRPr="0039527A" w:rsidRDefault="0039527A" w:rsidP="0039527A">
            <w:pPr>
              <w:ind w:left="313"/>
              <w:rPr>
                <w:rFonts w:ascii="Arial" w:hAnsi="Arial" w:cs="Times New Roman"/>
                <w:sz w:val="24"/>
              </w:rPr>
            </w:pPr>
            <w:r w:rsidRPr="0039527A">
              <w:rPr>
                <w:rFonts w:ascii="Arial" w:hAnsi="Arial" w:cs="Times New Roman"/>
                <w:sz w:val="24"/>
              </w:rPr>
              <w:t>45. Kas apmokės elektroninio statybos žurnalo įsigijimo išlaidas?</w:t>
            </w:r>
          </w:p>
        </w:tc>
        <w:tc>
          <w:tcPr>
            <w:tcW w:w="5670" w:type="dxa"/>
          </w:tcPr>
          <w:p w14:paraId="147DED9B" w14:textId="77777777" w:rsidR="0039527A" w:rsidRPr="0039527A" w:rsidRDefault="0039527A" w:rsidP="0039527A">
            <w:pPr>
              <w:rPr>
                <w:rFonts w:ascii="Arial" w:hAnsi="Arial" w:cs="Times New Roman"/>
                <w:sz w:val="24"/>
              </w:rPr>
            </w:pPr>
            <w:r w:rsidRPr="0039527A">
              <w:rPr>
                <w:rFonts w:ascii="Arial" w:hAnsi="Arial" w:cs="Times New Roman"/>
                <w:sz w:val="24"/>
              </w:rPr>
              <w:t>Statybos žurnalo išlaidas apmoka rangovas, kaip numatyta sutarties 5.6.3 punkte („.....Rangovas privalo pasirūpinti statybos darbų žurnalu.“).</w:t>
            </w:r>
          </w:p>
        </w:tc>
      </w:tr>
      <w:bookmarkEnd w:id="65"/>
    </w:tbl>
    <w:p w14:paraId="30DBE08F" w14:textId="77777777" w:rsidR="0039527A" w:rsidRPr="0039527A" w:rsidRDefault="0039527A" w:rsidP="0039527A">
      <w:pPr>
        <w:spacing w:line="259" w:lineRule="auto"/>
        <w:rPr>
          <w:rFonts w:ascii="Arial" w:eastAsia="Calibri" w:hAnsi="Arial" w:cs="Times New Roman"/>
          <w:kern w:val="2"/>
          <w:sz w:val="24"/>
          <w:szCs w:val="22"/>
          <w:lang w:eastAsia="en-US"/>
          <w14:ligatures w14:val="standardContextual"/>
        </w:rPr>
      </w:pPr>
    </w:p>
    <w:p w14:paraId="49CB2ADD" w14:textId="77777777" w:rsidR="00C21599" w:rsidRPr="00290015" w:rsidRDefault="0039527A" w:rsidP="0039527A">
      <w:pPr>
        <w:spacing w:line="259" w:lineRule="auto"/>
        <w:jc w:val="both"/>
        <w:rPr>
          <w:rFonts w:ascii="Arial" w:eastAsia="Calibri" w:hAnsi="Arial" w:cs="Times New Roman"/>
          <w:b/>
          <w:bCs/>
          <w:kern w:val="2"/>
          <w:sz w:val="24"/>
          <w:szCs w:val="22"/>
          <w:lang w:eastAsia="en-US"/>
          <w14:ligatures w14:val="standardContextual"/>
        </w:rPr>
      </w:pPr>
      <w:r w:rsidRPr="00290015">
        <w:rPr>
          <w:rFonts w:ascii="Arial" w:eastAsia="Calibri" w:hAnsi="Arial" w:cs="Times New Roman"/>
          <w:b/>
          <w:bCs/>
          <w:kern w:val="2"/>
          <w:sz w:val="24"/>
          <w:szCs w:val="22"/>
          <w:lang w:eastAsia="en-US"/>
          <w14:ligatures w14:val="standardContextual"/>
        </w:rPr>
        <w:t xml:space="preserve">PRIDEDAMA: </w:t>
      </w:r>
    </w:p>
    <w:p w14:paraId="3FC36484" w14:textId="35990114" w:rsidR="0039527A" w:rsidRPr="00290015" w:rsidRDefault="0039527A"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1. </w:t>
      </w:r>
      <w:r w:rsidR="00C21599" w:rsidRPr="00290015">
        <w:rPr>
          <w:rFonts w:ascii="Arial" w:eastAsia="Calibri" w:hAnsi="Arial" w:cs="Times New Roman"/>
          <w:kern w:val="2"/>
          <w:sz w:val="24"/>
          <w:szCs w:val="24"/>
          <w:lang w:eastAsia="en-US"/>
          <w14:ligatures w14:val="standardContextual"/>
        </w:rPr>
        <w:t>Techninis projektas</w:t>
      </w:r>
    </w:p>
    <w:p w14:paraId="4D692C17" w14:textId="77777777" w:rsidR="00C21599" w:rsidRPr="00290015" w:rsidRDefault="00C21599"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2. </w:t>
      </w:r>
      <w:r w:rsidR="0039527A" w:rsidRPr="00290015">
        <w:rPr>
          <w:rFonts w:ascii="Arial" w:eastAsia="Calibri" w:hAnsi="Arial" w:cs="Times New Roman"/>
          <w:kern w:val="2"/>
          <w:sz w:val="24"/>
          <w:szCs w:val="24"/>
          <w:lang w:eastAsia="en-US"/>
          <w14:ligatures w14:val="standardContextual"/>
        </w:rPr>
        <w:t>Sąnaudų kiekių žiniaraštis</w:t>
      </w:r>
    </w:p>
    <w:p w14:paraId="5DEF64C5" w14:textId="43E47146" w:rsidR="0039527A" w:rsidRPr="0039527A" w:rsidRDefault="00C21599"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3. </w:t>
      </w:r>
      <w:proofErr w:type="spellStart"/>
      <w:r w:rsidR="0039527A" w:rsidRPr="00290015">
        <w:rPr>
          <w:rFonts w:ascii="Arial" w:eastAsia="Calibri" w:hAnsi="Arial" w:cs="Times New Roman"/>
          <w:kern w:val="2"/>
          <w:sz w:val="24"/>
          <w:szCs w:val="24"/>
          <w:lang w:eastAsia="en-US"/>
          <w14:ligatures w14:val="standardContextual"/>
        </w:rPr>
        <w:t>Elastomerinių</w:t>
      </w:r>
      <w:proofErr w:type="spellEnd"/>
      <w:r w:rsidR="0039527A" w:rsidRPr="00290015">
        <w:rPr>
          <w:rFonts w:ascii="Arial" w:eastAsia="Calibri" w:hAnsi="Arial" w:cs="Times New Roman"/>
          <w:kern w:val="2"/>
          <w:sz w:val="24"/>
          <w:szCs w:val="24"/>
          <w:lang w:eastAsia="en-US"/>
          <w14:ligatures w14:val="standardContextual"/>
        </w:rPr>
        <w:t xml:space="preserve"> guolių apkrovos</w:t>
      </w:r>
    </w:p>
    <w:p w14:paraId="51DBE424" w14:textId="4D3F800C" w:rsidR="00CB164F" w:rsidRPr="000F781D" w:rsidRDefault="00CB164F" w:rsidP="00CB164F">
      <w:pPr>
        <w:jc w:val="both"/>
        <w:rPr>
          <w:rFonts w:ascii="Arial" w:hAnsi="Arial" w:cs="Arial"/>
          <w:sz w:val="22"/>
          <w:szCs w:val="22"/>
        </w:rPr>
      </w:pPr>
      <w:r w:rsidRPr="000F781D">
        <w:rPr>
          <w:rFonts w:ascii="Arial" w:hAnsi="Arial" w:cs="Arial"/>
          <w:sz w:val="22"/>
          <w:szCs w:val="22"/>
        </w:rPr>
        <w:t>.</w:t>
      </w:r>
    </w:p>
    <w:p w14:paraId="3DBF9CA6" w14:textId="77777777" w:rsidR="00CB164F" w:rsidRDefault="00CB164F">
      <w:pPr>
        <w:rPr>
          <w:rFonts w:ascii="Arial" w:hAnsi="Arial" w:cs="Arial"/>
          <w:b/>
          <w:bCs/>
          <w:smallCaps/>
          <w:sz w:val="22"/>
          <w:szCs w:val="22"/>
        </w:rPr>
      </w:pPr>
    </w:p>
    <w:p w14:paraId="0CECCE3C" w14:textId="77777777" w:rsidR="0039527A" w:rsidRDefault="0039527A" w:rsidP="00D077E2">
      <w:pPr>
        <w:pStyle w:val="Antrat2"/>
        <w:ind w:left="5670"/>
        <w:rPr>
          <w:rFonts w:ascii="Arial" w:eastAsia="Calibri" w:hAnsi="Arial" w:cs="Arial"/>
          <w:color w:val="auto"/>
          <w:sz w:val="21"/>
          <w:szCs w:val="21"/>
        </w:rPr>
        <w:sectPr w:rsidR="0039527A" w:rsidSect="0039527A">
          <w:pgSz w:w="15840" w:h="12240" w:orient="landscape"/>
          <w:pgMar w:top="1701" w:right="1134" w:bottom="567" w:left="1134" w:header="720" w:footer="720" w:gutter="0"/>
          <w:pgNumType w:start="41"/>
          <w:cols w:space="720"/>
          <w:titlePg/>
          <w:docGrid w:linePitch="360"/>
        </w:sectPr>
      </w:pPr>
      <w:bookmarkStart w:id="66" w:name="_Ref38540913"/>
      <w:bookmarkStart w:id="67" w:name="_Ref38898051"/>
      <w:bookmarkStart w:id="68" w:name="_Ref38901392"/>
    </w:p>
    <w:p w14:paraId="0CE9DA3D" w14:textId="0BF431AC" w:rsidR="00FB70A0" w:rsidRDefault="00FB70A0" w:rsidP="00D077E2">
      <w:pPr>
        <w:pStyle w:val="Antrat2"/>
        <w:ind w:left="5670"/>
        <w:rPr>
          <w:rFonts w:ascii="Arial" w:eastAsia="Calibri" w:hAnsi="Arial" w:cs="Arial"/>
          <w:color w:val="auto"/>
          <w:sz w:val="21"/>
          <w:szCs w:val="21"/>
        </w:rPr>
      </w:pPr>
      <w:bookmarkStart w:id="69" w:name="_Toc189228692"/>
      <w:r w:rsidRPr="000F781D">
        <w:rPr>
          <w:rFonts w:ascii="Arial" w:eastAsia="Calibri" w:hAnsi="Arial" w:cs="Arial"/>
          <w:color w:val="auto"/>
          <w:sz w:val="21"/>
          <w:szCs w:val="21"/>
        </w:rPr>
        <w:lastRenderedPageBreak/>
        <w:t>Specialiųjų pirkimo sąlygų 5 priedas „Pasiūlymo forma“</w:t>
      </w:r>
      <w:bookmarkEnd w:id="66"/>
      <w:bookmarkEnd w:id="67"/>
      <w:bookmarkEnd w:id="68"/>
      <w:bookmarkEnd w:id="69"/>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77F9ECA9" w:rsidR="00CB164F" w:rsidRPr="00CB164F"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00FA2796" w:rsidRPr="00FA2796">
        <w:rPr>
          <w:rFonts w:ascii="Arial" w:eastAsia="Calibri" w:hAnsi="Arial" w:cs="Arial"/>
          <w:b/>
          <w:caps/>
          <w:color w:val="000000"/>
          <w:sz w:val="24"/>
          <w:szCs w:val="24"/>
          <w:shd w:val="clear" w:color="auto" w:fill="FFFFFF"/>
          <w:lang w:eastAsia="en-US"/>
        </w:rPr>
        <w:t>A. Juozapavičiaus tilto Alytuje kapitalinio remonto darb</w:t>
      </w:r>
      <w:r w:rsidR="00DE7DFC">
        <w:rPr>
          <w:rFonts w:ascii="Arial" w:eastAsia="Calibri" w:hAnsi="Arial" w:cs="Arial"/>
          <w:b/>
          <w:caps/>
          <w:color w:val="000000"/>
          <w:sz w:val="24"/>
          <w:szCs w:val="24"/>
          <w:shd w:val="clear" w:color="auto" w:fill="FFFFFF"/>
          <w:lang w:eastAsia="en-US"/>
        </w:rPr>
        <w:t>ų</w:t>
      </w:r>
      <w:r w:rsidR="00FA2796">
        <w:rPr>
          <w:rFonts w:ascii="Arial" w:eastAsia="Calibri" w:hAnsi="Arial" w:cs="Arial"/>
          <w:b/>
          <w:caps/>
          <w:color w:val="000000"/>
          <w:sz w:val="24"/>
          <w:szCs w:val="24"/>
          <w:shd w:val="clear" w:color="auto" w:fill="FFFFFF"/>
          <w:lang w:eastAsia="en-US"/>
        </w:rPr>
        <w:t xml:space="preserve"> </w:t>
      </w:r>
      <w:r w:rsidRPr="00CB164F">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5445F2CA" w14:textId="77777777" w:rsidR="00CB164F" w:rsidRPr="00CB164F" w:rsidRDefault="00CB164F" w:rsidP="00CB164F">
      <w:pPr>
        <w:spacing w:after="0" w:line="240" w:lineRule="auto"/>
        <w:ind w:firstLine="1134"/>
        <w:jc w:val="center"/>
        <w:rPr>
          <w:rFonts w:ascii="Arial" w:eastAsia="Times New Roman" w:hAnsi="Arial" w:cs="Arial"/>
          <w:b/>
          <w:sz w:val="24"/>
          <w:szCs w:val="24"/>
          <w:lang w:eastAsia="en-US"/>
        </w:rPr>
      </w:pP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8E1EFD">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8E1EFD">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8E1EFD">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P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B164F" w:rsidRPr="00CB164F" w14:paraId="3DC20D87" w14:textId="77777777" w:rsidTr="008E1EFD">
        <w:tc>
          <w:tcPr>
            <w:tcW w:w="6975"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8E1EFD">
        <w:tc>
          <w:tcPr>
            <w:tcW w:w="6975" w:type="dxa"/>
            <w:tcBorders>
              <w:top w:val="single" w:sz="4" w:space="0" w:color="auto"/>
              <w:left w:val="single" w:sz="4" w:space="0" w:color="auto"/>
              <w:bottom w:val="single" w:sz="4" w:space="0" w:color="auto"/>
              <w:right w:val="single" w:sz="4" w:space="0" w:color="auto"/>
            </w:tcBorders>
          </w:tcPr>
          <w:p w14:paraId="588DC6B0" w14:textId="474A742D" w:rsidR="00CB164F" w:rsidRPr="00CB164F" w:rsidRDefault="00004E56" w:rsidP="00CB164F">
            <w:pPr>
              <w:widowControl w:val="0"/>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A. Juozapavičiaus tilto Alytuje kapitalinio remonto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8E1EFD">
        <w:tc>
          <w:tcPr>
            <w:tcW w:w="6975"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8E1EFD">
        <w:tc>
          <w:tcPr>
            <w:tcW w:w="6975"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CB164F" w:rsidRDefault="00CB164F" w:rsidP="00CB164F">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70"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70"/>
      <w:r w:rsidRPr="00CB164F">
        <w:rPr>
          <w:rFonts w:ascii="Arial" w:eastAsia="Calibri" w:hAnsi="Arial" w:cs="Arial"/>
          <w:b/>
          <w:bCs/>
          <w:color w:val="FF0000"/>
          <w:sz w:val="24"/>
          <w:szCs w:val="24"/>
          <w:lang w:eastAsia="en-US"/>
        </w:rPr>
        <w:t>, kuris užpildytas turi būti pateiktas kartu su šiuo pasiūlymu.</w:t>
      </w:r>
    </w:p>
    <w:p w14:paraId="055DE748" w14:textId="2E94E821"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8E1EFD">
        <w:tc>
          <w:tcPr>
            <w:tcW w:w="562" w:type="dxa"/>
            <w:tcBorders>
              <w:top w:val="single" w:sz="4" w:space="0" w:color="auto"/>
              <w:left w:val="single" w:sz="4" w:space="0" w:color="auto"/>
              <w:bottom w:val="single" w:sz="4" w:space="0" w:color="auto"/>
              <w:right w:val="single" w:sz="4" w:space="0" w:color="auto"/>
            </w:tcBorders>
          </w:tcPr>
          <w:p w14:paraId="52341962"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47A46A67" w14:textId="77777777" w:rsidTr="008E1EFD">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8E1EFD">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B164F" w:rsidRPr="00CB164F" w14:paraId="49B354FB" w14:textId="77777777" w:rsidTr="008E1EFD">
        <w:tc>
          <w:tcPr>
            <w:tcW w:w="562" w:type="dxa"/>
            <w:tcBorders>
              <w:top w:val="single" w:sz="4" w:space="0" w:color="auto"/>
              <w:left w:val="single" w:sz="4" w:space="0" w:color="auto"/>
              <w:bottom w:val="single" w:sz="4" w:space="0" w:color="auto"/>
              <w:right w:val="single" w:sz="4" w:space="0" w:color="auto"/>
            </w:tcBorders>
          </w:tcPr>
          <w:p w14:paraId="4235BEA0"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8E1EFD">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8E1EFD">
        <w:tc>
          <w:tcPr>
            <w:tcW w:w="704" w:type="dxa"/>
            <w:tcBorders>
              <w:top w:val="single" w:sz="4" w:space="0" w:color="auto"/>
              <w:left w:val="single" w:sz="4" w:space="0" w:color="auto"/>
              <w:bottom w:val="single" w:sz="4" w:space="0" w:color="auto"/>
              <w:right w:val="single" w:sz="4" w:space="0" w:color="auto"/>
            </w:tcBorders>
          </w:tcPr>
          <w:p w14:paraId="74AE384F"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20FC24B6" w14:textId="77777777" w:rsidTr="008E1EFD">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8E1EFD">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8E1EF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8E1EFD">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8E1EFD">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CB164F" w:rsidRPr="00CB164F" w14:paraId="6C262ADD" w14:textId="77777777" w:rsidTr="008E1EFD">
        <w:trPr>
          <w:trHeight w:val="689"/>
        </w:trPr>
        <w:tc>
          <w:tcPr>
            <w:tcW w:w="567" w:type="dxa"/>
            <w:tcBorders>
              <w:top w:val="single" w:sz="4" w:space="0" w:color="000000"/>
              <w:left w:val="single" w:sz="4" w:space="0" w:color="000000"/>
              <w:bottom w:val="single" w:sz="4" w:space="0" w:color="000000"/>
            </w:tcBorders>
            <w:vAlign w:val="center"/>
          </w:tcPr>
          <w:p w14:paraId="165E0CE7" w14:textId="77777777"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proofErr w:type="spellStart"/>
            <w:r w:rsidRPr="00CB164F">
              <w:rPr>
                <w:rFonts w:ascii="Arial" w:eastAsia="Times New Roman" w:hAnsi="Arial" w:cs="Arial"/>
                <w:spacing w:val="-1"/>
                <w:sz w:val="24"/>
                <w:szCs w:val="24"/>
                <w:lang w:eastAsia="en-US"/>
              </w:rPr>
              <w:t>Eil.Nr</w:t>
            </w:r>
            <w:proofErr w:type="spellEnd"/>
            <w:r w:rsidRPr="00CB164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8E1EFD">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8E1EFD">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8E1EFD">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CB164F" w:rsidRPr="00CB164F" w14:paraId="7BF9C28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lastRenderedPageBreak/>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8E1EFD">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8E1EFD">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1" w:name="_Hlk163730358"/>
      <w:r w:rsidRPr="00CB164F">
        <w:rPr>
          <w:rFonts w:ascii="Arial" w:eastAsia="Calibri" w:hAnsi="Arial" w:cs="Arial"/>
          <w:sz w:val="24"/>
          <w:szCs w:val="24"/>
          <w:lang w:eastAsia="en-US"/>
        </w:rPr>
        <w:t xml:space="preserve">5, 6, 7, 8 ir 10 </w:t>
      </w:r>
      <w:bookmarkEnd w:id="71"/>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2" w:name="_Toc189228693"/>
      <w:r w:rsidR="00FB70A0" w:rsidRPr="000F781D">
        <w:rPr>
          <w:rFonts w:ascii="Arial" w:hAnsi="Arial" w:cs="Arial"/>
          <w:color w:val="auto"/>
          <w:sz w:val="24"/>
          <w:szCs w:val="24"/>
        </w:rPr>
        <w:lastRenderedPageBreak/>
        <w:t>Specialiųjų pirkimo sąlygų 6 priedas „Sutarties projektas“</w:t>
      </w:r>
      <w:bookmarkEnd w:id="72"/>
    </w:p>
    <w:p w14:paraId="186E826C" w14:textId="77777777" w:rsidR="00004E56" w:rsidRDefault="00004E56" w:rsidP="00FB70A0">
      <w:pPr>
        <w:jc w:val="both"/>
        <w:rPr>
          <w:rFonts w:ascii="Arial" w:hAnsi="Arial" w:cs="Arial"/>
          <w:b/>
          <w:bCs/>
          <w:smallCaps/>
          <w:sz w:val="22"/>
          <w:szCs w:val="22"/>
        </w:rPr>
      </w:pPr>
    </w:p>
    <w:p w14:paraId="54DC8A3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A. JUOZAPAVIČIAUS TILTO ALYTUJE KAPITALINIO REMONTO DARBŲ RANGOS SUTARTIS</w:t>
      </w:r>
    </w:p>
    <w:p w14:paraId="2BAFF4B1" w14:textId="77777777" w:rsidR="00004E56" w:rsidRPr="00004E56" w:rsidRDefault="00004E56" w:rsidP="00004E56">
      <w:pPr>
        <w:spacing w:after="0" w:line="240" w:lineRule="auto"/>
        <w:rPr>
          <w:rFonts w:ascii="Arial" w:eastAsia="Times New Roman" w:hAnsi="Arial" w:cs="Arial"/>
          <w:sz w:val="24"/>
          <w:szCs w:val="24"/>
        </w:rPr>
      </w:pPr>
    </w:p>
    <w:p w14:paraId="184AFC6D"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20__ m. ______________________ Nr. _____</w:t>
      </w:r>
    </w:p>
    <w:p w14:paraId="0FC29813" w14:textId="77777777" w:rsidR="00004E56" w:rsidRPr="00004E56" w:rsidRDefault="00004E56" w:rsidP="00004E56">
      <w:pPr>
        <w:spacing w:after="0" w:line="240" w:lineRule="auto"/>
        <w:jc w:val="center"/>
        <w:rPr>
          <w:rFonts w:ascii="Arial" w:eastAsia="Times New Roman" w:hAnsi="Arial" w:cs="Arial"/>
          <w:sz w:val="24"/>
          <w:szCs w:val="24"/>
        </w:rPr>
      </w:pPr>
    </w:p>
    <w:p w14:paraId="3750C667"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Alytus</w:t>
      </w:r>
    </w:p>
    <w:p w14:paraId="30D82B6B" w14:textId="77777777" w:rsidR="00004E56" w:rsidRPr="00004E56" w:rsidRDefault="00004E56" w:rsidP="00004E56">
      <w:pPr>
        <w:spacing w:after="0" w:line="240" w:lineRule="auto"/>
        <w:jc w:val="center"/>
        <w:rPr>
          <w:rFonts w:ascii="Arial" w:eastAsia="Times New Roman" w:hAnsi="Arial" w:cs="Arial"/>
          <w:sz w:val="24"/>
          <w:szCs w:val="24"/>
        </w:rPr>
      </w:pPr>
    </w:p>
    <w:p w14:paraId="70068514" w14:textId="77777777" w:rsidR="00004E56" w:rsidRPr="00004E56" w:rsidRDefault="00004E56" w:rsidP="00004E56">
      <w:pPr>
        <w:spacing w:after="0" w:line="240" w:lineRule="auto"/>
        <w:rPr>
          <w:rFonts w:ascii="Arial" w:eastAsia="Times New Roman" w:hAnsi="Arial" w:cs="Arial"/>
          <w:sz w:val="24"/>
          <w:szCs w:val="24"/>
        </w:rPr>
      </w:pPr>
    </w:p>
    <w:p w14:paraId="452C4E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Alytaus miesto savivaldybės administracija, kodas 188706935, atstovaujama administracijos direktoriaus Gintaro </w:t>
      </w:r>
      <w:proofErr w:type="spellStart"/>
      <w:r w:rsidRPr="00004E56">
        <w:rPr>
          <w:rFonts w:ascii="Arial" w:eastAsia="Times New Roman" w:hAnsi="Arial" w:cs="Arial"/>
          <w:sz w:val="24"/>
          <w:szCs w:val="24"/>
        </w:rPr>
        <w:t>Rakaičio</w:t>
      </w:r>
      <w:proofErr w:type="spellEnd"/>
      <w:r w:rsidRPr="00004E56">
        <w:rPr>
          <w:rFonts w:ascii="Arial" w:eastAsia="Times New Roman" w:hAnsi="Arial" w:cs="Arial"/>
          <w:sz w:val="24"/>
          <w:szCs w:val="24"/>
        </w:rPr>
        <w:t>, veikiančio pagal Savivaldybės administracijos nuostatus, toliau – užsakovas, ir ...,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FDE5FED" w14:textId="77777777" w:rsidR="00004E56" w:rsidRPr="00004E56" w:rsidRDefault="00004E56" w:rsidP="00004E56">
      <w:pPr>
        <w:spacing w:after="0" w:line="240" w:lineRule="auto"/>
        <w:jc w:val="both"/>
        <w:rPr>
          <w:rFonts w:ascii="Arial" w:eastAsia="Times New Roman" w:hAnsi="Arial" w:cs="Arial"/>
          <w:sz w:val="24"/>
          <w:szCs w:val="24"/>
        </w:rPr>
      </w:pPr>
    </w:p>
    <w:p w14:paraId="2112ED27"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 SĄVOKOS</w:t>
      </w:r>
    </w:p>
    <w:p w14:paraId="6E20B3C7" w14:textId="77777777" w:rsidR="00004E56" w:rsidRPr="00004E56" w:rsidRDefault="00004E56" w:rsidP="00004E56">
      <w:pPr>
        <w:spacing w:after="0" w:line="240" w:lineRule="auto"/>
        <w:jc w:val="center"/>
        <w:rPr>
          <w:rFonts w:ascii="Arial" w:eastAsia="Times New Roman" w:hAnsi="Arial" w:cs="Arial"/>
          <w:sz w:val="24"/>
          <w:szCs w:val="24"/>
        </w:rPr>
      </w:pPr>
    </w:p>
    <w:p w14:paraId="779DC57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1.1.</w:t>
      </w:r>
      <w:r w:rsidRPr="00004E56">
        <w:rPr>
          <w:rFonts w:ascii="Arial" w:eastAsia="Times New Roman" w:hAnsi="Arial" w:cs="Arial"/>
          <w:b/>
          <w:sz w:val="24"/>
          <w:szCs w:val="24"/>
        </w:rPr>
        <w:t xml:space="preserve"> Darbai</w:t>
      </w:r>
      <w:r w:rsidRPr="00004E56">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7AAE315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w:t>
      </w:r>
      <w:r w:rsidRPr="00004E56">
        <w:rPr>
          <w:rFonts w:ascii="Arial" w:eastAsia="Times New Roman" w:hAnsi="Arial" w:cs="Arial"/>
          <w:b/>
          <w:sz w:val="24"/>
          <w:szCs w:val="24"/>
        </w:rPr>
        <w:t xml:space="preserve"> Darbų pradžia</w:t>
      </w:r>
      <w:r w:rsidRPr="00004E56">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07A7A3D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1.3. </w:t>
      </w:r>
      <w:r w:rsidRPr="00004E56">
        <w:rPr>
          <w:rFonts w:ascii="Arial" w:eastAsia="Times New Roman" w:hAnsi="Arial" w:cs="Arial"/>
          <w:b/>
          <w:sz w:val="24"/>
          <w:szCs w:val="24"/>
        </w:rPr>
        <w:t>Darbų atlikimo terminas</w:t>
      </w:r>
      <w:r w:rsidRPr="00004E56">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4545ECE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1.4. </w:t>
      </w:r>
      <w:r w:rsidRPr="00004E56">
        <w:rPr>
          <w:rFonts w:ascii="Arial" w:eastAsia="Times New Roman" w:hAnsi="Arial" w:cs="Arial"/>
          <w:b/>
          <w:sz w:val="24"/>
          <w:szCs w:val="24"/>
        </w:rPr>
        <w:t>Darbų perdavimo ir priėmimo aktas</w:t>
      </w:r>
      <w:r w:rsidRPr="00004E5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69DA29F" w14:textId="77777777" w:rsidR="00004E56" w:rsidRPr="00004E56" w:rsidRDefault="00004E56" w:rsidP="00004E56">
      <w:pPr>
        <w:spacing w:after="0" w:line="240" w:lineRule="auto"/>
        <w:ind w:firstLine="1298"/>
        <w:jc w:val="both"/>
        <w:rPr>
          <w:rFonts w:ascii="Arial" w:eastAsia="Times New Roman" w:hAnsi="Arial" w:cs="Arial"/>
          <w:b/>
          <w:sz w:val="24"/>
          <w:szCs w:val="24"/>
        </w:rPr>
      </w:pPr>
      <w:r w:rsidRPr="00004E56">
        <w:rPr>
          <w:rFonts w:ascii="Arial" w:eastAsia="Times New Roman" w:hAnsi="Arial" w:cs="Arial"/>
          <w:sz w:val="24"/>
          <w:szCs w:val="24"/>
        </w:rPr>
        <w:t xml:space="preserve">1.5. </w:t>
      </w:r>
      <w:r w:rsidRPr="00004E56">
        <w:rPr>
          <w:rFonts w:ascii="Arial" w:eastAsia="Times New Roman" w:hAnsi="Arial" w:cs="Arial"/>
          <w:b/>
          <w:sz w:val="24"/>
          <w:szCs w:val="24"/>
        </w:rPr>
        <w:t>Išlaidos</w:t>
      </w:r>
      <w:r w:rsidRPr="00004E5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87485A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1.6. </w:t>
      </w:r>
      <w:r w:rsidRPr="00004E56">
        <w:rPr>
          <w:rFonts w:ascii="Arial" w:eastAsia="Times New Roman" w:hAnsi="Arial" w:cs="Arial"/>
          <w:b/>
          <w:sz w:val="24"/>
          <w:szCs w:val="24"/>
        </w:rPr>
        <w:t xml:space="preserve">Įranga </w:t>
      </w:r>
      <w:r w:rsidRPr="00004E56">
        <w:rPr>
          <w:rFonts w:ascii="Arial" w:eastAsia="Times New Roman" w:hAnsi="Arial" w:cs="Arial"/>
          <w:sz w:val="24"/>
          <w:szCs w:val="24"/>
        </w:rPr>
        <w:t>– prietaisai ir mechanizmai, sudarantys darbus ar jų dalį.</w:t>
      </w:r>
    </w:p>
    <w:p w14:paraId="793833F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1.7. </w:t>
      </w:r>
      <w:r w:rsidRPr="00004E56">
        <w:rPr>
          <w:rFonts w:ascii="Arial" w:eastAsia="Times New Roman" w:hAnsi="Arial" w:cs="Arial"/>
          <w:b/>
          <w:sz w:val="24"/>
          <w:szCs w:val="24"/>
        </w:rPr>
        <w:t>Medžiagos</w:t>
      </w:r>
      <w:r w:rsidRPr="00004E56">
        <w:rPr>
          <w:rFonts w:ascii="Arial" w:eastAsia="Times New Roman" w:hAnsi="Arial" w:cs="Arial"/>
          <w:sz w:val="24"/>
          <w:szCs w:val="24"/>
        </w:rPr>
        <w:t xml:space="preserve"> – visa tai, kas turi sudaryti darbus ar jų dalį (išskyrus įrangą).</w:t>
      </w:r>
    </w:p>
    <w:p w14:paraId="7C2EF5A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1.8. </w:t>
      </w:r>
      <w:r w:rsidRPr="00004E56">
        <w:rPr>
          <w:rFonts w:ascii="Arial" w:eastAsia="Times New Roman" w:hAnsi="Arial" w:cs="Arial"/>
          <w:b/>
          <w:sz w:val="24"/>
          <w:szCs w:val="24"/>
        </w:rPr>
        <w:t>Pakeitimas</w:t>
      </w:r>
      <w:r w:rsidRPr="00004E56">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0920C6A" w14:textId="77777777" w:rsidR="00004E56" w:rsidRPr="00004E56" w:rsidRDefault="00004E56" w:rsidP="00004E56">
      <w:pPr>
        <w:spacing w:after="0" w:line="240" w:lineRule="auto"/>
        <w:ind w:firstLine="1298"/>
        <w:jc w:val="both"/>
        <w:rPr>
          <w:rFonts w:ascii="Arial" w:eastAsia="Times New Roman" w:hAnsi="Arial" w:cs="Arial"/>
          <w:b/>
          <w:sz w:val="24"/>
          <w:szCs w:val="24"/>
        </w:rPr>
      </w:pPr>
      <w:r w:rsidRPr="00004E56">
        <w:rPr>
          <w:rFonts w:ascii="Arial" w:eastAsia="Times New Roman" w:hAnsi="Arial" w:cs="Arial"/>
          <w:sz w:val="24"/>
          <w:szCs w:val="24"/>
        </w:rPr>
        <w:t xml:space="preserve">1.9. </w:t>
      </w:r>
      <w:r w:rsidRPr="00004E56">
        <w:rPr>
          <w:rFonts w:ascii="Arial" w:eastAsia="Times New Roman" w:hAnsi="Arial" w:cs="Arial"/>
          <w:b/>
          <w:sz w:val="24"/>
          <w:szCs w:val="24"/>
        </w:rPr>
        <w:t>Projektas:</w:t>
      </w:r>
    </w:p>
    <w:p w14:paraId="6DF2F9C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1.9.1. </w:t>
      </w:r>
      <w:r w:rsidRPr="00004E56">
        <w:rPr>
          <w:rFonts w:ascii="Arial" w:eastAsia="Times New Roman" w:hAnsi="Arial" w:cs="Arial"/>
          <w:b/>
          <w:bCs/>
          <w:sz w:val="24"/>
          <w:szCs w:val="24"/>
        </w:rPr>
        <w:t xml:space="preserve">statinio techninis projektas </w:t>
      </w:r>
      <w:r w:rsidRPr="00004E56">
        <w:rPr>
          <w:rFonts w:ascii="Arial" w:eastAsia="Times New Roman" w:hAnsi="Arial" w:cs="Arial"/>
          <w:sz w:val="24"/>
          <w:szCs w:val="24"/>
        </w:rPr>
        <w:t xml:space="preserve">(toliau – </w:t>
      </w:r>
      <w:r w:rsidRPr="00004E56">
        <w:rPr>
          <w:rFonts w:ascii="Arial" w:eastAsia="Times New Roman" w:hAnsi="Arial" w:cs="Arial"/>
          <w:b/>
          <w:sz w:val="24"/>
          <w:szCs w:val="24"/>
        </w:rPr>
        <w:t>techninis projektas</w:t>
      </w:r>
      <w:r w:rsidRPr="00004E56">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1D6514C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1.9.2. </w:t>
      </w:r>
      <w:r w:rsidRPr="00004E56">
        <w:rPr>
          <w:rFonts w:ascii="Arial" w:eastAsia="Times New Roman" w:hAnsi="Arial" w:cs="Arial"/>
          <w:b/>
          <w:bCs/>
          <w:sz w:val="24"/>
          <w:szCs w:val="24"/>
        </w:rPr>
        <w:t xml:space="preserve">statinio darbo projektas </w:t>
      </w:r>
      <w:r w:rsidRPr="00004E56">
        <w:rPr>
          <w:rFonts w:ascii="Arial" w:eastAsia="Times New Roman" w:hAnsi="Arial" w:cs="Arial"/>
          <w:sz w:val="24"/>
          <w:szCs w:val="24"/>
        </w:rPr>
        <w:t xml:space="preserve">(toliau – </w:t>
      </w:r>
      <w:r w:rsidRPr="00004E56">
        <w:rPr>
          <w:rFonts w:ascii="Arial" w:eastAsia="Times New Roman" w:hAnsi="Arial" w:cs="Arial"/>
          <w:b/>
          <w:sz w:val="24"/>
          <w:szCs w:val="24"/>
        </w:rPr>
        <w:t>darbo projektas</w:t>
      </w:r>
      <w:r w:rsidRPr="00004E56">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9DA9C8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1.10. </w:t>
      </w:r>
      <w:r w:rsidRPr="00004E56">
        <w:rPr>
          <w:rFonts w:ascii="Arial" w:eastAsia="Times New Roman" w:hAnsi="Arial" w:cs="Arial"/>
          <w:b/>
          <w:sz w:val="24"/>
          <w:szCs w:val="24"/>
        </w:rPr>
        <w:t>Rangovo įrengimai</w:t>
      </w:r>
      <w:r w:rsidRPr="00004E56">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2B32A5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1.11. </w:t>
      </w:r>
      <w:r w:rsidRPr="00004E56">
        <w:rPr>
          <w:rFonts w:ascii="Arial" w:eastAsia="Times New Roman" w:hAnsi="Arial" w:cs="Arial"/>
          <w:b/>
          <w:sz w:val="24"/>
          <w:szCs w:val="24"/>
        </w:rPr>
        <w:t>Rangovo pasiūlymas</w:t>
      </w:r>
      <w:r w:rsidRPr="00004E5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0E6C939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1.12. </w:t>
      </w:r>
      <w:r w:rsidRPr="00004E56">
        <w:rPr>
          <w:rFonts w:ascii="Arial" w:eastAsia="Times New Roman" w:hAnsi="Arial" w:cs="Arial"/>
          <w:b/>
          <w:sz w:val="24"/>
          <w:szCs w:val="24"/>
        </w:rPr>
        <w:t>Rangovo personalas</w:t>
      </w:r>
      <w:r w:rsidRPr="00004E5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666D9F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1.13. </w:t>
      </w:r>
      <w:r w:rsidRPr="00004E56">
        <w:rPr>
          <w:rFonts w:ascii="Arial" w:eastAsia="Times New Roman" w:hAnsi="Arial" w:cs="Arial"/>
          <w:b/>
          <w:sz w:val="24"/>
          <w:szCs w:val="24"/>
        </w:rPr>
        <w:t>Statinio statybos techninės priežiūros vadovas</w:t>
      </w:r>
      <w:r w:rsidRPr="00004E5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2C528A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1.14. </w:t>
      </w:r>
      <w:r w:rsidRPr="00004E56">
        <w:rPr>
          <w:rFonts w:ascii="Arial" w:eastAsia="Times New Roman" w:hAnsi="Arial" w:cs="Arial"/>
          <w:b/>
          <w:sz w:val="24"/>
          <w:szCs w:val="24"/>
        </w:rPr>
        <w:t>Statinio projekto vykdymo priežiūros vadovas</w:t>
      </w:r>
      <w:r w:rsidRPr="00004E5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0B590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1.15. </w:t>
      </w:r>
      <w:r w:rsidRPr="00004E56">
        <w:rPr>
          <w:rFonts w:ascii="Arial" w:eastAsia="Times New Roman" w:hAnsi="Arial" w:cs="Arial"/>
          <w:b/>
          <w:sz w:val="24"/>
          <w:szCs w:val="24"/>
        </w:rPr>
        <w:t xml:space="preserve">Statybos užbaigimo aktas </w:t>
      </w:r>
      <w:r w:rsidRPr="00004E56">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0874F1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1.16. </w:t>
      </w:r>
      <w:r w:rsidRPr="00004E56">
        <w:rPr>
          <w:rFonts w:ascii="Arial" w:eastAsia="Times New Roman" w:hAnsi="Arial" w:cs="Arial"/>
          <w:b/>
          <w:sz w:val="24"/>
          <w:szCs w:val="24"/>
        </w:rPr>
        <w:t>Statybos užbaigimo terminas</w:t>
      </w:r>
      <w:r w:rsidRPr="00004E56">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1F0F1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1.17. </w:t>
      </w:r>
      <w:r w:rsidRPr="00004E56">
        <w:rPr>
          <w:rFonts w:ascii="Arial" w:eastAsia="Times New Roman" w:hAnsi="Arial" w:cs="Arial"/>
          <w:b/>
          <w:sz w:val="24"/>
          <w:szCs w:val="24"/>
        </w:rPr>
        <w:t>Statybvietė</w:t>
      </w:r>
      <w:r w:rsidRPr="00004E5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037D03A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1.18. </w:t>
      </w:r>
      <w:r w:rsidRPr="00004E56">
        <w:rPr>
          <w:rFonts w:ascii="Arial" w:eastAsia="Times New Roman" w:hAnsi="Arial" w:cs="Arial"/>
          <w:b/>
          <w:sz w:val="24"/>
          <w:szCs w:val="24"/>
        </w:rPr>
        <w:t xml:space="preserve">Subrangovas </w:t>
      </w:r>
      <w:r w:rsidRPr="00004E56">
        <w:rPr>
          <w:rFonts w:ascii="Arial" w:eastAsia="Times New Roman" w:hAnsi="Arial" w:cs="Arial"/>
          <w:sz w:val="24"/>
          <w:szCs w:val="24"/>
        </w:rPr>
        <w:t>– kuris nors asmuo, rangovo nurodytas konkurso dokumentuose, sutartyje įvardytas kaip subrangovas, arba kiti asmenys, paskirti rangovo vykdyti dalį darbų.</w:t>
      </w:r>
    </w:p>
    <w:p w14:paraId="6E013A1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1.19. </w:t>
      </w:r>
      <w:r w:rsidRPr="00004E56">
        <w:rPr>
          <w:rFonts w:ascii="Arial" w:eastAsia="Times New Roman" w:hAnsi="Arial" w:cs="Arial"/>
          <w:b/>
          <w:sz w:val="24"/>
          <w:szCs w:val="24"/>
        </w:rPr>
        <w:t>Sutarties galiojimas</w:t>
      </w:r>
      <w:r w:rsidRPr="00004E56">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01E4ED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1.20. </w:t>
      </w:r>
      <w:r w:rsidRPr="00004E56">
        <w:rPr>
          <w:rFonts w:ascii="Arial" w:eastAsia="Times New Roman" w:hAnsi="Arial" w:cs="Arial"/>
          <w:b/>
          <w:sz w:val="24"/>
          <w:szCs w:val="24"/>
        </w:rPr>
        <w:t>Pradinės sutarties vertė</w:t>
      </w:r>
      <w:r w:rsidRPr="00004E56">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5C3307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1.21. </w:t>
      </w:r>
      <w:r w:rsidRPr="00004E56">
        <w:rPr>
          <w:rFonts w:ascii="Arial" w:eastAsia="Times New Roman" w:hAnsi="Arial" w:cs="Arial"/>
          <w:b/>
          <w:sz w:val="24"/>
          <w:szCs w:val="24"/>
        </w:rPr>
        <w:t>Techninio projekto klaida</w:t>
      </w:r>
      <w:r w:rsidRPr="00004E56">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0C28604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1.22. </w:t>
      </w:r>
      <w:r w:rsidRPr="00004E56">
        <w:rPr>
          <w:rFonts w:ascii="Arial" w:eastAsia="Times New Roman" w:hAnsi="Arial" w:cs="Arial"/>
          <w:b/>
          <w:sz w:val="24"/>
          <w:szCs w:val="24"/>
        </w:rPr>
        <w:t>Užsakovo personalas</w:t>
      </w:r>
      <w:r w:rsidRPr="00004E5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0402BCC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1.23. </w:t>
      </w:r>
      <w:r w:rsidRPr="00004E56">
        <w:rPr>
          <w:rFonts w:ascii="Arial" w:eastAsia="Times New Roman" w:hAnsi="Arial" w:cs="Arial"/>
          <w:b/>
          <w:sz w:val="24"/>
          <w:szCs w:val="24"/>
        </w:rPr>
        <w:t xml:space="preserve">Veiklos rūšių sąrašas </w:t>
      </w:r>
      <w:r w:rsidRPr="00004E56">
        <w:rPr>
          <w:rFonts w:ascii="Arial" w:eastAsia="Times New Roman" w:hAnsi="Arial" w:cs="Arial"/>
          <w:sz w:val="24"/>
          <w:szCs w:val="24"/>
        </w:rPr>
        <w:t xml:space="preserve">– darbų grupių (etapų) </w:t>
      </w:r>
      <w:r w:rsidRPr="00004E56">
        <w:rPr>
          <w:rFonts w:ascii="Arial" w:eastAsia="Times New Roman" w:hAnsi="Arial" w:cs="Arial"/>
          <w:spacing w:val="-2"/>
          <w:sz w:val="24"/>
          <w:szCs w:val="24"/>
        </w:rPr>
        <w:t>žiniaraštis</w:t>
      </w:r>
      <w:r w:rsidRPr="00004E56">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78117D4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1.24. </w:t>
      </w:r>
      <w:r w:rsidRPr="00004E56">
        <w:rPr>
          <w:rFonts w:ascii="Arial" w:eastAsia="Times New Roman" w:hAnsi="Arial" w:cs="Arial"/>
          <w:b/>
          <w:bCs/>
          <w:sz w:val="24"/>
          <w:szCs w:val="24"/>
        </w:rPr>
        <w:t xml:space="preserve">Sutarties kaina – </w:t>
      </w:r>
      <w:r w:rsidRPr="00004E56">
        <w:rPr>
          <w:rFonts w:ascii="Arial" w:eastAsia="Times New Roman" w:hAnsi="Arial" w:cs="Arial"/>
          <w:sz w:val="24"/>
          <w:szCs w:val="24"/>
        </w:rPr>
        <w:t xml:space="preserve">sutarties 9.1. papunktyje nurodyta suma, kuri turi būti sumokėta Rangovui už laiku, tinkamai atliktus darbus pagal sutartį. </w:t>
      </w:r>
    </w:p>
    <w:p w14:paraId="51FFFC3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1.25 . </w:t>
      </w:r>
      <w:r w:rsidRPr="00004E56">
        <w:rPr>
          <w:rFonts w:ascii="Arial" w:eastAsia="Times New Roman" w:hAnsi="Arial" w:cs="Arial"/>
          <w:b/>
          <w:bCs/>
          <w:sz w:val="24"/>
          <w:szCs w:val="24"/>
        </w:rPr>
        <w:t>Darbų pabaiga –</w:t>
      </w:r>
      <w:r w:rsidRPr="00004E56">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47B815A" w14:textId="77777777" w:rsidR="00004E56" w:rsidRPr="00004E56" w:rsidRDefault="00004E56" w:rsidP="00004E56">
      <w:pPr>
        <w:spacing w:after="0" w:line="240" w:lineRule="auto"/>
        <w:jc w:val="both"/>
        <w:rPr>
          <w:rFonts w:ascii="Arial" w:eastAsia="Times New Roman" w:hAnsi="Arial" w:cs="Arial"/>
          <w:color w:val="000000"/>
          <w:sz w:val="24"/>
          <w:szCs w:val="24"/>
        </w:rPr>
      </w:pPr>
      <w:r w:rsidRPr="00004E56">
        <w:rPr>
          <w:rFonts w:ascii="Arial" w:eastAsia="Times New Roman" w:hAnsi="Arial" w:cs="Arial"/>
          <w:sz w:val="24"/>
          <w:szCs w:val="24"/>
        </w:rPr>
        <w:t xml:space="preserve">                     1.26. </w:t>
      </w:r>
      <w:r w:rsidRPr="00004E56">
        <w:rPr>
          <w:rFonts w:ascii="Arial" w:eastAsia="Times New Roman" w:hAnsi="Arial" w:cs="Arial"/>
          <w:b/>
          <w:sz w:val="24"/>
          <w:szCs w:val="24"/>
        </w:rPr>
        <w:t>D</w:t>
      </w:r>
      <w:r w:rsidRPr="00004E56">
        <w:rPr>
          <w:rFonts w:ascii="Arial" w:eastAsia="Times New Roman" w:hAnsi="Arial" w:cs="Arial"/>
          <w:b/>
          <w:bCs/>
          <w:color w:val="000000"/>
          <w:sz w:val="24"/>
          <w:szCs w:val="24"/>
        </w:rPr>
        <w:t>eklaracija apie statybos užbaigimą </w:t>
      </w:r>
      <w:r w:rsidRPr="00004E56">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3001F10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1.27. Kitos vartojamos sąvokos </w:t>
      </w:r>
      <w:r w:rsidRPr="00004E5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04E56">
        <w:rPr>
          <w:rFonts w:ascii="Arial" w:eastAsia="Times New Roman" w:hAnsi="Arial" w:cs="Arial"/>
          <w:sz w:val="24"/>
          <w:szCs w:val="24"/>
        </w:rPr>
        <w:t>.</w:t>
      </w:r>
    </w:p>
    <w:p w14:paraId="55896181" w14:textId="77777777" w:rsidR="00004E56" w:rsidRPr="00004E56" w:rsidRDefault="00004E56" w:rsidP="00004E56">
      <w:pPr>
        <w:spacing w:after="0" w:line="240" w:lineRule="auto"/>
        <w:rPr>
          <w:rFonts w:ascii="Arial" w:eastAsia="Times New Roman" w:hAnsi="Arial" w:cs="Arial"/>
          <w:b/>
          <w:sz w:val="24"/>
          <w:szCs w:val="24"/>
        </w:rPr>
      </w:pPr>
    </w:p>
    <w:p w14:paraId="126E6D47"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2. SUTARTIES DALYKAS</w:t>
      </w:r>
    </w:p>
    <w:p w14:paraId="31630759" w14:textId="77777777" w:rsidR="00004E56" w:rsidRPr="00004E56" w:rsidRDefault="00004E56" w:rsidP="00004E56">
      <w:pPr>
        <w:spacing w:after="0" w:line="240" w:lineRule="auto"/>
        <w:jc w:val="center"/>
        <w:rPr>
          <w:rFonts w:ascii="Arial" w:eastAsia="Times New Roman" w:hAnsi="Arial" w:cs="Arial"/>
          <w:b/>
          <w:sz w:val="24"/>
          <w:szCs w:val="24"/>
        </w:rPr>
      </w:pPr>
    </w:p>
    <w:p w14:paraId="3F1DB0E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2.1. Sutartimi rangovas įsipareigoja per sutartyje nustatytą darbų atlikimo terminą ir sutartyje nustatytomis sąlygomis atlikti </w:t>
      </w:r>
      <w:bookmarkStart w:id="73" w:name="_Hlk160723537"/>
      <w:r w:rsidRPr="00004E56">
        <w:rPr>
          <w:rFonts w:ascii="Arial" w:eastAsia="Times New Roman" w:hAnsi="Arial" w:cs="Arial"/>
          <w:b/>
          <w:bCs/>
          <w:sz w:val="24"/>
          <w:szCs w:val="24"/>
        </w:rPr>
        <w:t>A. Juozapavičiaus tilto</w:t>
      </w:r>
      <w:r w:rsidRPr="00004E56">
        <w:rPr>
          <w:rFonts w:ascii="Arial" w:eastAsia="Times New Roman" w:hAnsi="Arial" w:cs="Arial"/>
          <w:sz w:val="24"/>
          <w:szCs w:val="24"/>
        </w:rPr>
        <w:t xml:space="preserve"> </w:t>
      </w:r>
      <w:r w:rsidRPr="00004E56">
        <w:rPr>
          <w:rFonts w:ascii="Arial" w:eastAsia="Times New Roman" w:hAnsi="Arial" w:cs="Arial"/>
          <w:b/>
          <w:bCs/>
          <w:sz w:val="24"/>
          <w:szCs w:val="24"/>
        </w:rPr>
        <w:t>Alytuje kapitalinio remonto darbus</w:t>
      </w:r>
      <w:r w:rsidRPr="00004E56">
        <w:rPr>
          <w:rFonts w:ascii="Arial" w:eastAsia="Times New Roman" w:hAnsi="Arial" w:cs="Arial"/>
          <w:sz w:val="24"/>
          <w:szCs w:val="24"/>
        </w:rPr>
        <w:t xml:space="preserve"> </w:t>
      </w:r>
      <w:bookmarkEnd w:id="73"/>
      <w:r w:rsidRPr="00004E56">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1188A5F" w14:textId="77777777" w:rsidR="00004E56" w:rsidRPr="00004E56" w:rsidRDefault="00004E56" w:rsidP="00004E56">
      <w:pPr>
        <w:spacing w:after="0" w:line="240" w:lineRule="auto"/>
        <w:jc w:val="both"/>
        <w:rPr>
          <w:rFonts w:ascii="Arial" w:eastAsia="Times New Roman" w:hAnsi="Arial" w:cs="Arial"/>
          <w:sz w:val="24"/>
          <w:szCs w:val="24"/>
        </w:rPr>
      </w:pPr>
    </w:p>
    <w:p w14:paraId="55815366"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3. BENDROSIOS NUOSTATOS</w:t>
      </w:r>
    </w:p>
    <w:p w14:paraId="5D6957AE" w14:textId="77777777" w:rsidR="00004E56" w:rsidRPr="00004E56" w:rsidRDefault="00004E56" w:rsidP="00004E56">
      <w:pPr>
        <w:spacing w:after="0" w:line="240" w:lineRule="auto"/>
        <w:jc w:val="center"/>
        <w:rPr>
          <w:rFonts w:ascii="Arial" w:eastAsia="Times New Roman" w:hAnsi="Arial" w:cs="Arial"/>
          <w:sz w:val="24"/>
          <w:szCs w:val="24"/>
        </w:rPr>
      </w:pPr>
    </w:p>
    <w:p w14:paraId="2D55901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4684BE8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6D8F3A6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3.2.1. šios sutarties sąlygos;</w:t>
      </w:r>
    </w:p>
    <w:p w14:paraId="2ABF918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 techninis projektas :</w:t>
      </w:r>
    </w:p>
    <w:p w14:paraId="123FA0D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3.2.2.1. techninės specifikacijos;</w:t>
      </w:r>
    </w:p>
    <w:p w14:paraId="2E0B4B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3.2.2.2. aiškinamieji raštai;</w:t>
      </w:r>
    </w:p>
    <w:p w14:paraId="026B9BF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3.2.2.3. brėžiniai;</w:t>
      </w:r>
    </w:p>
    <w:p w14:paraId="7549F07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3.2.2.4. sąnaudų kiekių žiniaraščiai;</w:t>
      </w:r>
    </w:p>
    <w:p w14:paraId="309A305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3.2.3. Veiklos rūšių sąrašas;</w:t>
      </w:r>
    </w:p>
    <w:p w14:paraId="263D4BC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3.2.4. rangovo pasiūlymo sąmatiniai skaičiavimai su pagrindinėmis techninėmis siūlomų darbų charakteristikomis ir darbų įkainiais (jeigu įtraukiami);</w:t>
      </w:r>
    </w:p>
    <w:p w14:paraId="1891DB4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3.2.5. Subrangovų sąrašas;</w:t>
      </w:r>
    </w:p>
    <w:p w14:paraId="2E960A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3.2.6. kiti sutartį sudarantys dokumentai (jeigu yra).</w:t>
      </w:r>
    </w:p>
    <w:p w14:paraId="4D1EF82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8227D2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3.4. Sutarties sąlygų pagrindiniai duomenys:</w:t>
      </w:r>
    </w:p>
    <w:p w14:paraId="1E274517" w14:textId="77777777" w:rsidR="00004E56" w:rsidRPr="00004E56" w:rsidRDefault="00004E56" w:rsidP="00004E56">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004E56" w:rsidRPr="00004E56" w14:paraId="076E4AED" w14:textId="77777777" w:rsidTr="008E1EFD">
        <w:trPr>
          <w:trHeight w:val="418"/>
          <w:tblHeader/>
        </w:trPr>
        <w:tc>
          <w:tcPr>
            <w:tcW w:w="3964" w:type="dxa"/>
            <w:vAlign w:val="bottom"/>
          </w:tcPr>
          <w:p w14:paraId="63923E9F"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Pavadinimas</w:t>
            </w:r>
          </w:p>
        </w:tc>
        <w:tc>
          <w:tcPr>
            <w:tcW w:w="1106" w:type="dxa"/>
            <w:vAlign w:val="bottom"/>
          </w:tcPr>
          <w:p w14:paraId="7C794D99"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Punktas</w:t>
            </w:r>
          </w:p>
        </w:tc>
        <w:tc>
          <w:tcPr>
            <w:tcW w:w="4677" w:type="dxa"/>
            <w:vAlign w:val="bottom"/>
          </w:tcPr>
          <w:p w14:paraId="54A2DFBD"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Duomenys ir sąlygos</w:t>
            </w:r>
          </w:p>
        </w:tc>
      </w:tr>
      <w:tr w:rsidR="00004E56" w:rsidRPr="00004E56" w14:paraId="30597F40" w14:textId="77777777" w:rsidTr="008E1EFD">
        <w:trPr>
          <w:trHeight w:val="418"/>
          <w:tblHeader/>
        </w:trPr>
        <w:tc>
          <w:tcPr>
            <w:tcW w:w="3964" w:type="dxa"/>
          </w:tcPr>
          <w:p w14:paraId="2D3D23D7" w14:textId="77777777" w:rsidR="00004E56" w:rsidRPr="00004E56" w:rsidRDefault="00004E56" w:rsidP="00004E56">
            <w:pPr>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1</w:t>
            </w:r>
          </w:p>
        </w:tc>
        <w:tc>
          <w:tcPr>
            <w:tcW w:w="1106" w:type="dxa"/>
          </w:tcPr>
          <w:p w14:paraId="1D94BC5C" w14:textId="77777777" w:rsidR="00004E56" w:rsidRPr="00004E56" w:rsidRDefault="00004E56" w:rsidP="00004E56">
            <w:pPr>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2</w:t>
            </w:r>
          </w:p>
        </w:tc>
        <w:tc>
          <w:tcPr>
            <w:tcW w:w="4677" w:type="dxa"/>
          </w:tcPr>
          <w:p w14:paraId="6E0AD34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3</w:t>
            </w:r>
          </w:p>
        </w:tc>
      </w:tr>
      <w:tr w:rsidR="00004E56" w:rsidRPr="00004E56" w14:paraId="13315A12" w14:textId="77777777" w:rsidTr="008E1EFD">
        <w:tc>
          <w:tcPr>
            <w:tcW w:w="3964" w:type="dxa"/>
          </w:tcPr>
          <w:p w14:paraId="74739656"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bCs/>
                <w:sz w:val="24"/>
                <w:szCs w:val="24"/>
                <w:lang w:eastAsia="fi-FI"/>
              </w:rPr>
              <w:t>Užsakovo skiriamas asmenys</w:t>
            </w:r>
          </w:p>
          <w:p w14:paraId="115B4427" w14:textId="77777777" w:rsidR="00004E56" w:rsidRPr="00004E56" w:rsidRDefault="00004E56" w:rsidP="00004E56">
            <w:pPr>
              <w:spacing w:after="0" w:line="240" w:lineRule="auto"/>
              <w:rPr>
                <w:rFonts w:ascii="Arial" w:eastAsia="Times New Roman" w:hAnsi="Arial" w:cs="Arial"/>
                <w:bCs/>
                <w:sz w:val="24"/>
                <w:szCs w:val="24"/>
                <w:lang w:eastAsia="fi-FI"/>
              </w:rPr>
            </w:pPr>
          </w:p>
          <w:p w14:paraId="755236A6" w14:textId="77777777" w:rsidR="00004E56" w:rsidRPr="00004E56" w:rsidRDefault="00004E56" w:rsidP="00004E56">
            <w:pPr>
              <w:spacing w:after="0" w:line="240" w:lineRule="auto"/>
              <w:rPr>
                <w:rFonts w:ascii="Arial" w:eastAsia="Times New Roman" w:hAnsi="Arial" w:cs="Arial"/>
                <w:bCs/>
                <w:sz w:val="24"/>
                <w:szCs w:val="24"/>
                <w:lang w:eastAsia="fi-FI"/>
              </w:rPr>
            </w:pPr>
          </w:p>
          <w:p w14:paraId="6E077E21" w14:textId="77777777" w:rsidR="00004E56" w:rsidRPr="00004E56" w:rsidRDefault="00004E56" w:rsidP="00004E56">
            <w:pPr>
              <w:spacing w:after="0" w:line="240" w:lineRule="auto"/>
              <w:rPr>
                <w:rFonts w:ascii="Arial" w:eastAsia="Times New Roman" w:hAnsi="Arial" w:cs="Arial"/>
                <w:bCs/>
                <w:sz w:val="24"/>
                <w:szCs w:val="24"/>
                <w:lang w:eastAsia="fi-FI"/>
              </w:rPr>
            </w:pPr>
          </w:p>
          <w:p w14:paraId="307EB3B2" w14:textId="77777777" w:rsidR="00004E56" w:rsidRPr="00004E56" w:rsidRDefault="00004E56" w:rsidP="00004E56">
            <w:pPr>
              <w:spacing w:after="0" w:line="240" w:lineRule="auto"/>
              <w:rPr>
                <w:rFonts w:ascii="Arial" w:eastAsia="Times New Roman" w:hAnsi="Arial" w:cs="Arial"/>
                <w:bCs/>
                <w:sz w:val="24"/>
                <w:szCs w:val="24"/>
                <w:lang w:eastAsia="fi-FI"/>
              </w:rPr>
            </w:pPr>
          </w:p>
          <w:p w14:paraId="07C08950" w14:textId="77777777" w:rsidR="00004E56" w:rsidRPr="00004E56" w:rsidRDefault="00004E56" w:rsidP="00004E56">
            <w:pPr>
              <w:spacing w:after="0" w:line="240" w:lineRule="auto"/>
              <w:rPr>
                <w:rFonts w:ascii="Arial" w:eastAsia="Times New Roman" w:hAnsi="Arial" w:cs="Arial"/>
                <w:bCs/>
                <w:sz w:val="24"/>
                <w:szCs w:val="24"/>
                <w:lang w:eastAsia="fi-FI"/>
              </w:rPr>
            </w:pPr>
          </w:p>
          <w:p w14:paraId="006066C8" w14:textId="77777777" w:rsidR="00004E56" w:rsidRPr="00004E56" w:rsidRDefault="00004E56" w:rsidP="00004E56">
            <w:pPr>
              <w:spacing w:after="0" w:line="240" w:lineRule="auto"/>
              <w:rPr>
                <w:rFonts w:ascii="Arial" w:eastAsia="Times New Roman" w:hAnsi="Arial" w:cs="Arial"/>
                <w:bCs/>
                <w:sz w:val="24"/>
                <w:szCs w:val="24"/>
                <w:lang w:eastAsia="fi-FI"/>
              </w:rPr>
            </w:pPr>
          </w:p>
          <w:p w14:paraId="0D53BA49" w14:textId="77777777" w:rsidR="00004E56" w:rsidRPr="00004E56" w:rsidRDefault="00004E56" w:rsidP="00004E56">
            <w:pPr>
              <w:spacing w:after="0" w:line="240" w:lineRule="auto"/>
              <w:rPr>
                <w:rFonts w:ascii="Arial" w:eastAsia="Times New Roman" w:hAnsi="Arial" w:cs="Arial"/>
                <w:sz w:val="24"/>
                <w:szCs w:val="24"/>
              </w:rPr>
            </w:pPr>
          </w:p>
        </w:tc>
        <w:tc>
          <w:tcPr>
            <w:tcW w:w="1106" w:type="dxa"/>
          </w:tcPr>
          <w:p w14:paraId="601E3BC4"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4.4</w:t>
            </w:r>
          </w:p>
        </w:tc>
        <w:tc>
          <w:tcPr>
            <w:tcW w:w="4677" w:type="dxa"/>
          </w:tcPr>
          <w:p w14:paraId="02E7ADBB"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Už sutarties vykdymą atsakingas – Sigitas Stumbras, Statybos skyriaus vedėjo pavaduotojas, tel. (8 315) 55 189,</w:t>
            </w:r>
          </w:p>
          <w:p w14:paraId="0D0099D5" w14:textId="77777777" w:rsidR="00004E56" w:rsidRPr="00004E56" w:rsidRDefault="00004E56" w:rsidP="00004E56">
            <w:pPr>
              <w:spacing w:after="0" w:line="240" w:lineRule="auto"/>
              <w:jc w:val="both"/>
              <w:rPr>
                <w:rFonts w:ascii="Arial" w:eastAsia="Times New Roman" w:hAnsi="Arial" w:cs="Arial"/>
                <w:sz w:val="24"/>
                <w:szCs w:val="24"/>
                <w:u w:val="single"/>
              </w:rPr>
            </w:pPr>
            <w:r w:rsidRPr="00004E56">
              <w:rPr>
                <w:rFonts w:ascii="Arial" w:eastAsia="Times New Roman" w:hAnsi="Arial" w:cs="Arial"/>
                <w:sz w:val="24"/>
                <w:szCs w:val="24"/>
              </w:rPr>
              <w:t xml:space="preserve">el. p. </w:t>
            </w:r>
            <w:hyperlink r:id="rId32" w:history="1">
              <w:r w:rsidRPr="00004E56">
                <w:rPr>
                  <w:rFonts w:ascii="Arial" w:eastAsia="Times New Roman" w:hAnsi="Arial" w:cs="Arial"/>
                  <w:color w:val="0000FF"/>
                  <w:sz w:val="24"/>
                  <w:szCs w:val="24"/>
                  <w:u w:val="single"/>
                </w:rPr>
                <w:t>sigitas.stumbras@alytus.lt</w:t>
              </w:r>
            </w:hyperlink>
            <w:r w:rsidRPr="00004E56">
              <w:rPr>
                <w:rFonts w:ascii="Arial" w:eastAsia="Times New Roman" w:hAnsi="Arial" w:cs="Arial"/>
                <w:sz w:val="24"/>
                <w:szCs w:val="24"/>
              </w:rPr>
              <w:t xml:space="preserve"> ;</w:t>
            </w:r>
          </w:p>
          <w:p w14:paraId="6B1A2B03" w14:textId="77777777" w:rsidR="00004E56" w:rsidRPr="00004E56" w:rsidRDefault="00004E56" w:rsidP="00004E56">
            <w:pPr>
              <w:spacing w:after="0" w:line="240" w:lineRule="auto"/>
              <w:rPr>
                <w:rFonts w:ascii="Arial" w:eastAsia="Times New Roman" w:hAnsi="Arial" w:cs="Arial"/>
                <w:sz w:val="24"/>
                <w:szCs w:val="24"/>
              </w:rPr>
            </w:pPr>
          </w:p>
          <w:p w14:paraId="65F1107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už sutarties ir pakeitimų paskelbimą atsakingas – </w:t>
            </w:r>
          </w:p>
          <w:p w14:paraId="6C12401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el. p.</w:t>
            </w:r>
          </w:p>
        </w:tc>
      </w:tr>
      <w:tr w:rsidR="00004E56" w:rsidRPr="00004E56" w14:paraId="3EB5B011" w14:textId="77777777" w:rsidTr="008E1EFD">
        <w:tc>
          <w:tcPr>
            <w:tcW w:w="3964" w:type="dxa"/>
          </w:tcPr>
          <w:p w14:paraId="67592281"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bCs/>
                <w:sz w:val="24"/>
                <w:szCs w:val="24"/>
                <w:lang w:eastAsia="fi-FI"/>
              </w:rPr>
              <w:t>Rangovo skiriamas asmuo</w:t>
            </w:r>
          </w:p>
        </w:tc>
        <w:tc>
          <w:tcPr>
            <w:tcW w:w="1106" w:type="dxa"/>
          </w:tcPr>
          <w:p w14:paraId="618D9105" w14:textId="77777777" w:rsidR="00004E56" w:rsidRPr="00004E56" w:rsidRDefault="00004E56" w:rsidP="00004E56">
            <w:pPr>
              <w:spacing w:after="0" w:line="240" w:lineRule="auto"/>
              <w:jc w:val="center"/>
              <w:rPr>
                <w:rFonts w:ascii="Arial" w:eastAsia="Times New Roman" w:hAnsi="Arial" w:cs="Arial"/>
                <w:sz w:val="24"/>
                <w:szCs w:val="24"/>
              </w:rPr>
            </w:pPr>
          </w:p>
        </w:tc>
        <w:tc>
          <w:tcPr>
            <w:tcW w:w="4677" w:type="dxa"/>
          </w:tcPr>
          <w:p w14:paraId="0F0144B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Už sutarties vykdymą yra atsakingas -</w:t>
            </w:r>
          </w:p>
        </w:tc>
      </w:tr>
      <w:tr w:rsidR="00004E56" w:rsidRPr="00004E56" w14:paraId="6D056DC9" w14:textId="77777777" w:rsidTr="008E1EFD">
        <w:trPr>
          <w:trHeight w:val="379"/>
        </w:trPr>
        <w:tc>
          <w:tcPr>
            <w:tcW w:w="3964" w:type="dxa"/>
          </w:tcPr>
          <w:p w14:paraId="4187EAA3"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sz w:val="24"/>
                <w:szCs w:val="24"/>
              </w:rPr>
              <w:t>Darbų atlikimo terminas</w:t>
            </w:r>
          </w:p>
        </w:tc>
        <w:tc>
          <w:tcPr>
            <w:tcW w:w="1106" w:type="dxa"/>
          </w:tcPr>
          <w:p w14:paraId="1641413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6.1</w:t>
            </w:r>
          </w:p>
          <w:p w14:paraId="606E9D56"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1.3</w:t>
            </w:r>
          </w:p>
        </w:tc>
        <w:tc>
          <w:tcPr>
            <w:tcW w:w="4677" w:type="dxa"/>
          </w:tcPr>
          <w:p w14:paraId="0E96D05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11 mėn.</w:t>
            </w:r>
          </w:p>
          <w:p w14:paraId="50CD3F62" w14:textId="77777777" w:rsidR="00004E56" w:rsidRPr="00004E56" w:rsidRDefault="00004E56" w:rsidP="00004E56">
            <w:pPr>
              <w:spacing w:after="0" w:line="240" w:lineRule="auto"/>
              <w:rPr>
                <w:rFonts w:ascii="Arial" w:eastAsia="Times New Roman" w:hAnsi="Arial" w:cs="Arial"/>
                <w:sz w:val="24"/>
                <w:szCs w:val="24"/>
              </w:rPr>
            </w:pPr>
          </w:p>
        </w:tc>
      </w:tr>
      <w:tr w:rsidR="00004E56" w:rsidRPr="00004E56" w14:paraId="26527298" w14:textId="77777777" w:rsidTr="008E1EFD">
        <w:trPr>
          <w:trHeight w:val="469"/>
        </w:trPr>
        <w:tc>
          <w:tcPr>
            <w:tcW w:w="3964" w:type="dxa"/>
          </w:tcPr>
          <w:p w14:paraId="0451BA66"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Darbų atlikimo termino pratęsimas</w:t>
            </w:r>
          </w:p>
        </w:tc>
        <w:tc>
          <w:tcPr>
            <w:tcW w:w="1106" w:type="dxa"/>
          </w:tcPr>
          <w:p w14:paraId="4E6890A1" w14:textId="77777777" w:rsidR="00004E56" w:rsidRPr="00004E56" w:rsidRDefault="00004E56" w:rsidP="00004E56">
            <w:pPr>
              <w:spacing w:after="0" w:line="240" w:lineRule="auto"/>
              <w:jc w:val="center"/>
              <w:rPr>
                <w:rFonts w:ascii="Arial" w:eastAsia="Times New Roman" w:hAnsi="Arial" w:cs="Arial"/>
                <w:sz w:val="24"/>
                <w:szCs w:val="24"/>
                <w:highlight w:val="yellow"/>
              </w:rPr>
            </w:pPr>
            <w:r w:rsidRPr="00004E56">
              <w:rPr>
                <w:rFonts w:ascii="Arial" w:eastAsia="Times New Roman" w:hAnsi="Arial" w:cs="Arial"/>
                <w:sz w:val="24"/>
                <w:szCs w:val="24"/>
              </w:rPr>
              <w:t>6.4</w:t>
            </w:r>
          </w:p>
        </w:tc>
        <w:tc>
          <w:tcPr>
            <w:tcW w:w="4677" w:type="dxa"/>
          </w:tcPr>
          <w:p w14:paraId="1C81457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Nėra</w:t>
            </w:r>
          </w:p>
        </w:tc>
      </w:tr>
      <w:tr w:rsidR="00004E56" w:rsidRPr="00004E56" w14:paraId="2AC477DA" w14:textId="77777777" w:rsidTr="008E1EFD">
        <w:trPr>
          <w:trHeight w:val="740"/>
        </w:trPr>
        <w:tc>
          <w:tcPr>
            <w:tcW w:w="3964" w:type="dxa"/>
          </w:tcPr>
          <w:p w14:paraId="440309E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Statybos užbaigimo terminas</w:t>
            </w:r>
          </w:p>
        </w:tc>
        <w:tc>
          <w:tcPr>
            <w:tcW w:w="1106" w:type="dxa"/>
          </w:tcPr>
          <w:p w14:paraId="43A0F21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8.1.2</w:t>
            </w:r>
          </w:p>
        </w:tc>
        <w:tc>
          <w:tcPr>
            <w:tcW w:w="4677" w:type="dxa"/>
          </w:tcPr>
          <w:p w14:paraId="10731A4B"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i/>
                <w:iCs/>
                <w:sz w:val="24"/>
                <w:szCs w:val="24"/>
              </w:rPr>
              <w:t>30 k. d. nuo darbų perdavimo-priėmimo akto pasirašymo datos</w:t>
            </w:r>
          </w:p>
        </w:tc>
      </w:tr>
      <w:tr w:rsidR="00004E56" w:rsidRPr="00004E56" w14:paraId="672E94CA" w14:textId="77777777" w:rsidTr="008E1EFD">
        <w:trPr>
          <w:trHeight w:val="740"/>
        </w:trPr>
        <w:tc>
          <w:tcPr>
            <w:tcW w:w="3964" w:type="dxa"/>
          </w:tcPr>
          <w:p w14:paraId="4E36C06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Delspinigiai dėl darbų vėlavimo</w:t>
            </w:r>
          </w:p>
        </w:tc>
        <w:tc>
          <w:tcPr>
            <w:tcW w:w="1106" w:type="dxa"/>
          </w:tcPr>
          <w:p w14:paraId="25804A4C" w14:textId="77777777" w:rsidR="00004E56" w:rsidRPr="00004E56" w:rsidRDefault="00004E56" w:rsidP="00004E56">
            <w:pPr>
              <w:spacing w:after="0" w:line="240" w:lineRule="auto"/>
              <w:jc w:val="center"/>
              <w:rPr>
                <w:rFonts w:ascii="Arial" w:eastAsia="Times New Roman" w:hAnsi="Arial" w:cs="Arial"/>
                <w:sz w:val="24"/>
                <w:szCs w:val="24"/>
                <w:highlight w:val="yellow"/>
              </w:rPr>
            </w:pPr>
            <w:r w:rsidRPr="00004E56">
              <w:rPr>
                <w:rFonts w:ascii="Arial" w:eastAsia="Times New Roman" w:hAnsi="Arial" w:cs="Arial"/>
                <w:sz w:val="24"/>
                <w:szCs w:val="24"/>
              </w:rPr>
              <w:t>6.8</w:t>
            </w:r>
          </w:p>
        </w:tc>
        <w:tc>
          <w:tcPr>
            <w:tcW w:w="4677" w:type="dxa"/>
          </w:tcPr>
          <w:p w14:paraId="45AF0A6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0,02 </w:t>
            </w:r>
            <w:r w:rsidRPr="00004E56">
              <w:rPr>
                <w:rFonts w:ascii="Arial" w:eastAsia="Times New Roman" w:hAnsi="Arial" w:cs="Arial"/>
                <w:bCs/>
                <w:sz w:val="24"/>
                <w:szCs w:val="24"/>
              </w:rPr>
              <w:t>% Pradinės sutarties vertės per dieną.</w:t>
            </w:r>
          </w:p>
        </w:tc>
      </w:tr>
      <w:tr w:rsidR="00004E56" w:rsidRPr="00004E56" w14:paraId="167F2144" w14:textId="77777777" w:rsidTr="008E1EFD">
        <w:tc>
          <w:tcPr>
            <w:tcW w:w="3964" w:type="dxa"/>
          </w:tcPr>
          <w:p w14:paraId="010EE9E5"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Sutarties įvykdymo užtikrinimo suma</w:t>
            </w:r>
          </w:p>
        </w:tc>
        <w:tc>
          <w:tcPr>
            <w:tcW w:w="1106" w:type="dxa"/>
          </w:tcPr>
          <w:p w14:paraId="342FA7D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7.1</w:t>
            </w:r>
          </w:p>
        </w:tc>
        <w:tc>
          <w:tcPr>
            <w:tcW w:w="4677" w:type="dxa"/>
          </w:tcPr>
          <w:p w14:paraId="2347D9E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bCs/>
                <w:sz w:val="24"/>
                <w:szCs w:val="24"/>
              </w:rPr>
              <w:t xml:space="preserve">10 % (dešimt procentų) Sutarties kainos. </w:t>
            </w:r>
          </w:p>
        </w:tc>
      </w:tr>
      <w:tr w:rsidR="00004E56" w:rsidRPr="00004E56" w14:paraId="6F8F355A" w14:textId="77777777" w:rsidTr="008E1EFD">
        <w:tc>
          <w:tcPr>
            <w:tcW w:w="3964" w:type="dxa"/>
          </w:tcPr>
          <w:p w14:paraId="262BDB39" w14:textId="77777777" w:rsidR="00004E56" w:rsidRPr="00004E56" w:rsidRDefault="00004E56" w:rsidP="00004E56">
            <w:pPr>
              <w:spacing w:after="0" w:line="240" w:lineRule="auto"/>
              <w:rPr>
                <w:rFonts w:ascii="Arial" w:eastAsia="Times New Roman" w:hAnsi="Arial" w:cs="Arial"/>
                <w:sz w:val="24"/>
                <w:szCs w:val="24"/>
                <w:lang w:eastAsia="fi-FI"/>
              </w:rPr>
            </w:pPr>
            <w:r w:rsidRPr="00004E56">
              <w:rPr>
                <w:rFonts w:ascii="Arial" w:eastAsia="Times New Roman" w:hAnsi="Arial" w:cs="Arial"/>
                <w:sz w:val="24"/>
                <w:szCs w:val="24"/>
              </w:rPr>
              <w:t>Garantinio laikotarpio prievolių įvykdymo užtikrinimo dokumentas</w:t>
            </w:r>
          </w:p>
        </w:tc>
        <w:tc>
          <w:tcPr>
            <w:tcW w:w="1106" w:type="dxa"/>
          </w:tcPr>
          <w:p w14:paraId="7B85EDA9"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8.1</w:t>
            </w:r>
          </w:p>
          <w:p w14:paraId="5BFB6DA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11.4</w:t>
            </w:r>
          </w:p>
        </w:tc>
        <w:tc>
          <w:tcPr>
            <w:tcW w:w="4677" w:type="dxa"/>
          </w:tcPr>
          <w:p w14:paraId="57ABA96A"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Lietuvos Respublikoje ar užsienyje registruoto banko garantija arba draudimo bendrovės laidavimo draudimo liudijimas </w:t>
            </w:r>
            <w:r w:rsidRPr="00004E56">
              <w:rPr>
                <w:rFonts w:ascii="Arial" w:eastAsia="Times New Roman" w:hAnsi="Arial" w:cs="Arial"/>
                <w:spacing w:val="1"/>
                <w:sz w:val="24"/>
                <w:szCs w:val="24"/>
              </w:rPr>
              <w:t>(kartu su laidavimo draudimo apmokėjimą įrodančio dokumento kopija)</w:t>
            </w:r>
            <w:r w:rsidRPr="00004E56">
              <w:rPr>
                <w:rFonts w:ascii="Arial" w:eastAsia="Times New Roman" w:hAnsi="Arial" w:cs="Arial"/>
                <w:sz w:val="24"/>
                <w:szCs w:val="24"/>
              </w:rPr>
              <w:t>.</w:t>
            </w:r>
          </w:p>
        </w:tc>
      </w:tr>
      <w:tr w:rsidR="00004E56" w:rsidRPr="00004E56" w14:paraId="524060C5" w14:textId="77777777" w:rsidTr="008E1EFD">
        <w:tc>
          <w:tcPr>
            <w:tcW w:w="3964" w:type="dxa"/>
          </w:tcPr>
          <w:p w14:paraId="63FEA27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Pradinės sutarties vertė</w:t>
            </w:r>
          </w:p>
        </w:tc>
        <w:tc>
          <w:tcPr>
            <w:tcW w:w="1106" w:type="dxa"/>
          </w:tcPr>
          <w:p w14:paraId="3AABE1A3"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1.20</w:t>
            </w:r>
          </w:p>
        </w:tc>
        <w:tc>
          <w:tcPr>
            <w:tcW w:w="4677" w:type="dxa"/>
          </w:tcPr>
          <w:p w14:paraId="6EFBF058"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w:t>
            </w:r>
            <w:r w:rsidRPr="00004E56">
              <w:rPr>
                <w:rFonts w:ascii="Arial" w:eastAsia="Times New Roman" w:hAnsi="Arial" w:cs="Arial"/>
                <w:i/>
                <w:iCs/>
                <w:sz w:val="24"/>
                <w:szCs w:val="24"/>
              </w:rPr>
              <w:t xml:space="preserve"> </w:t>
            </w:r>
            <w:r w:rsidRPr="00004E56">
              <w:rPr>
                <w:rFonts w:ascii="Arial" w:eastAsia="Times New Roman" w:hAnsi="Arial" w:cs="Arial"/>
                <w:sz w:val="24"/>
                <w:szCs w:val="24"/>
              </w:rPr>
              <w:t xml:space="preserve">(suma nurodoma skaičiais ir žodžiu) </w:t>
            </w:r>
            <w:r w:rsidRPr="00004E56">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004E56" w:rsidRPr="00004E56" w14:paraId="216791C7" w14:textId="77777777" w:rsidTr="008E1EFD">
        <w:tc>
          <w:tcPr>
            <w:tcW w:w="3964" w:type="dxa"/>
          </w:tcPr>
          <w:p w14:paraId="0ACD48B3" w14:textId="77777777" w:rsidR="00004E56" w:rsidRPr="00004E56" w:rsidRDefault="00004E56" w:rsidP="00004E56">
            <w:pPr>
              <w:spacing w:after="0" w:line="240" w:lineRule="auto"/>
              <w:rPr>
                <w:rFonts w:ascii="Arial" w:eastAsia="Times New Roman" w:hAnsi="Arial" w:cs="Arial"/>
                <w:sz w:val="24"/>
                <w:szCs w:val="24"/>
                <w:lang w:eastAsia="fi-FI"/>
              </w:rPr>
            </w:pPr>
            <w:r w:rsidRPr="00004E56">
              <w:rPr>
                <w:rFonts w:ascii="Arial" w:eastAsia="Times New Roman" w:hAnsi="Arial" w:cs="Arial"/>
                <w:sz w:val="24"/>
                <w:szCs w:val="24"/>
              </w:rPr>
              <w:lastRenderedPageBreak/>
              <w:t>Sutarties kaina (Eur  su PVM)</w:t>
            </w:r>
          </w:p>
        </w:tc>
        <w:tc>
          <w:tcPr>
            <w:tcW w:w="1106" w:type="dxa"/>
          </w:tcPr>
          <w:p w14:paraId="006ABA6C"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9.1.</w:t>
            </w:r>
          </w:p>
        </w:tc>
        <w:tc>
          <w:tcPr>
            <w:tcW w:w="4677" w:type="dxa"/>
          </w:tcPr>
          <w:p w14:paraId="197E67FA"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 su PVM (suma nurodoma skaičiais ir žodžiu)</w:t>
            </w:r>
            <w:r w:rsidRPr="00004E56">
              <w:rPr>
                <w:rFonts w:ascii="Arial" w:eastAsia="Times New Roman" w:hAnsi="Arial" w:cs="Arial"/>
                <w:i/>
                <w:iCs/>
                <w:sz w:val="24"/>
                <w:szCs w:val="24"/>
              </w:rPr>
              <w:t xml:space="preserve"> pasirašydamas sutartį užsakovas įrašo vertę, lygią laimėjusios rangovo pasiūlytai kainai su PVM)</w:t>
            </w:r>
          </w:p>
        </w:tc>
      </w:tr>
      <w:tr w:rsidR="00004E56" w:rsidRPr="00004E56" w14:paraId="05315288" w14:textId="77777777" w:rsidTr="008E1EFD">
        <w:tc>
          <w:tcPr>
            <w:tcW w:w="3964" w:type="dxa"/>
          </w:tcPr>
          <w:p w14:paraId="1D5047DD"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iš kurių PVM sudaro </w:t>
            </w:r>
          </w:p>
        </w:tc>
        <w:tc>
          <w:tcPr>
            <w:tcW w:w="1106" w:type="dxa"/>
          </w:tcPr>
          <w:p w14:paraId="2BE1ACD6"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9.1</w:t>
            </w:r>
          </w:p>
        </w:tc>
        <w:tc>
          <w:tcPr>
            <w:tcW w:w="4677" w:type="dxa"/>
          </w:tcPr>
          <w:p w14:paraId="0BB04AC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Eurų  (suma skaičiais ir žodžiais)</w:t>
            </w:r>
          </w:p>
        </w:tc>
      </w:tr>
      <w:tr w:rsidR="00004E56" w:rsidRPr="00004E56" w14:paraId="3A6A587C" w14:textId="77777777" w:rsidTr="008E1EFD">
        <w:tc>
          <w:tcPr>
            <w:tcW w:w="3964" w:type="dxa"/>
          </w:tcPr>
          <w:p w14:paraId="5037D6E7"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Taikoma kainodara</w:t>
            </w:r>
          </w:p>
        </w:tc>
        <w:tc>
          <w:tcPr>
            <w:tcW w:w="1106" w:type="dxa"/>
          </w:tcPr>
          <w:p w14:paraId="093C338D"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9.2</w:t>
            </w:r>
          </w:p>
        </w:tc>
        <w:tc>
          <w:tcPr>
            <w:tcW w:w="4677" w:type="dxa"/>
          </w:tcPr>
          <w:p w14:paraId="659258ED"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Fiksuotos kainos</w:t>
            </w:r>
          </w:p>
        </w:tc>
      </w:tr>
      <w:tr w:rsidR="00004E56" w:rsidRPr="00004E56" w14:paraId="3114A22F" w14:textId="77777777" w:rsidTr="008E1EFD">
        <w:tc>
          <w:tcPr>
            <w:tcW w:w="3964" w:type="dxa"/>
          </w:tcPr>
          <w:p w14:paraId="1CD16577"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Įskaičiuotas pokytis </w:t>
            </w:r>
          </w:p>
        </w:tc>
        <w:tc>
          <w:tcPr>
            <w:tcW w:w="1106" w:type="dxa"/>
          </w:tcPr>
          <w:p w14:paraId="282E4698"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 xml:space="preserve">9.2. </w:t>
            </w:r>
          </w:p>
        </w:tc>
        <w:tc>
          <w:tcPr>
            <w:tcW w:w="4677" w:type="dxa"/>
          </w:tcPr>
          <w:p w14:paraId="1257102F"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bCs/>
                <w:sz w:val="24"/>
                <w:szCs w:val="24"/>
              </w:rPr>
              <w:t>5 % skaičiuojant nuo pradinės sutarties vertės</w:t>
            </w:r>
          </w:p>
        </w:tc>
      </w:tr>
      <w:tr w:rsidR="00004E56" w:rsidRPr="00004E56" w14:paraId="1036B55D" w14:textId="77777777" w:rsidTr="008E1EFD">
        <w:tc>
          <w:tcPr>
            <w:tcW w:w="3964" w:type="dxa"/>
          </w:tcPr>
          <w:p w14:paraId="7F9EA702"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Mokėjimų terminas</w:t>
            </w:r>
          </w:p>
        </w:tc>
        <w:tc>
          <w:tcPr>
            <w:tcW w:w="1106" w:type="dxa"/>
          </w:tcPr>
          <w:p w14:paraId="0479F1F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9.6</w:t>
            </w:r>
          </w:p>
        </w:tc>
        <w:tc>
          <w:tcPr>
            <w:tcW w:w="4677" w:type="dxa"/>
          </w:tcPr>
          <w:p w14:paraId="5543418E"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30 kalendorinių dienų</w:t>
            </w:r>
          </w:p>
        </w:tc>
      </w:tr>
      <w:tr w:rsidR="00004E56" w:rsidRPr="00004E56" w14:paraId="7DBDD509" w14:textId="77777777" w:rsidTr="008E1EFD">
        <w:tc>
          <w:tcPr>
            <w:tcW w:w="3964" w:type="dxa"/>
          </w:tcPr>
          <w:p w14:paraId="1DD85CE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Delspinigiai dėl vėluojančio mokėjimo</w:t>
            </w:r>
          </w:p>
        </w:tc>
        <w:tc>
          <w:tcPr>
            <w:tcW w:w="1106" w:type="dxa"/>
          </w:tcPr>
          <w:p w14:paraId="10717CB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9.7</w:t>
            </w:r>
          </w:p>
        </w:tc>
        <w:tc>
          <w:tcPr>
            <w:tcW w:w="4677" w:type="dxa"/>
          </w:tcPr>
          <w:p w14:paraId="6CC93331"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0,02 % nuo laiku neapmokėtos sumos per dieną už kiekvieną pradelstą kalendorinę dieną</w:t>
            </w:r>
          </w:p>
        </w:tc>
      </w:tr>
    </w:tbl>
    <w:p w14:paraId="76A2AC62" w14:textId="77777777" w:rsidR="00004E56" w:rsidRPr="00004E56" w:rsidRDefault="00004E56" w:rsidP="00004E56">
      <w:pPr>
        <w:spacing w:after="0" w:line="240" w:lineRule="auto"/>
        <w:jc w:val="center"/>
        <w:rPr>
          <w:rFonts w:ascii="Arial" w:eastAsia="Times New Roman" w:hAnsi="Arial" w:cs="Arial"/>
          <w:sz w:val="24"/>
          <w:szCs w:val="24"/>
        </w:rPr>
      </w:pPr>
    </w:p>
    <w:p w14:paraId="59BC1E04"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4. UŽSAKOVO TEISĖS, PAREIGOS IR ATSAKOMYBĖ</w:t>
      </w:r>
    </w:p>
    <w:p w14:paraId="20D86762" w14:textId="77777777" w:rsidR="00004E56" w:rsidRPr="00004E56" w:rsidRDefault="00004E56" w:rsidP="00004E56">
      <w:pPr>
        <w:spacing w:after="0" w:line="240" w:lineRule="auto"/>
        <w:jc w:val="center"/>
        <w:rPr>
          <w:rFonts w:ascii="Arial" w:eastAsia="Times New Roman" w:hAnsi="Arial" w:cs="Arial"/>
          <w:sz w:val="24"/>
          <w:szCs w:val="24"/>
        </w:rPr>
      </w:pPr>
    </w:p>
    <w:p w14:paraId="2902CB9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B49CB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0905783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1E08B4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0E4CD5DA" w14:textId="77777777" w:rsidR="00004E56" w:rsidRPr="00004E56" w:rsidRDefault="00004E56" w:rsidP="00004E56">
      <w:pPr>
        <w:spacing w:after="0" w:line="240" w:lineRule="auto"/>
        <w:ind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4.5.Užsakovo atsakomybei ir rizikai priskiriama: </w:t>
      </w:r>
    </w:p>
    <w:p w14:paraId="34B4CD9C" w14:textId="77777777" w:rsidR="00004E56" w:rsidRPr="00004E56" w:rsidRDefault="00004E56" w:rsidP="00004E56">
      <w:pPr>
        <w:tabs>
          <w:tab w:val="left" w:pos="1560"/>
        </w:tabs>
        <w:spacing w:after="0" w:line="240" w:lineRule="auto"/>
        <w:contextualSpacing/>
        <w:jc w:val="both"/>
        <w:rPr>
          <w:rFonts w:ascii="Arial" w:eastAsia="Times New Roman" w:hAnsi="Arial" w:cs="Arial"/>
          <w:sz w:val="24"/>
          <w:szCs w:val="24"/>
        </w:rPr>
      </w:pPr>
      <w:r w:rsidRPr="00004E56">
        <w:rPr>
          <w:rFonts w:ascii="Arial" w:eastAsia="Times New Roman" w:hAnsi="Arial" w:cs="Arial"/>
          <w:sz w:val="24"/>
          <w:szCs w:val="24"/>
        </w:rPr>
        <w:t xml:space="preserve">                     4.5.1. užsakovo naudojimasis bet kuria Darbų dalimi iki Darbų perdavimo Užsakovui dienos, išskyrus atvejus, jeigu tai numatyta Sutartyje;</w:t>
      </w:r>
    </w:p>
    <w:p w14:paraId="1740A31B" w14:textId="271C1068" w:rsidR="00004E56" w:rsidRPr="00004E56" w:rsidRDefault="00004E56" w:rsidP="00004E56">
      <w:pPr>
        <w:tabs>
          <w:tab w:val="left" w:pos="1843"/>
        </w:tabs>
        <w:spacing w:after="0" w:line="240" w:lineRule="auto"/>
        <w:contextualSpacing/>
        <w:jc w:val="both"/>
        <w:rPr>
          <w:rFonts w:ascii="Arial" w:eastAsia="Times New Roman" w:hAnsi="Arial" w:cs="Arial"/>
          <w:sz w:val="24"/>
          <w:szCs w:val="24"/>
        </w:rPr>
      </w:pPr>
      <w:r w:rsidRPr="00004E56">
        <w:rPr>
          <w:rFonts w:ascii="Arial" w:eastAsia="Times New Roman" w:hAnsi="Arial" w:cs="Arial"/>
          <w:sz w:val="24"/>
          <w:szCs w:val="24"/>
        </w:rPr>
        <w:t xml:space="preserve">                     4.5.2. klaidos, netikslumai ar trūkumai </w:t>
      </w:r>
      <w:r w:rsidRPr="00C241B9">
        <w:rPr>
          <w:rFonts w:ascii="Arial" w:eastAsia="Times New Roman" w:hAnsi="Arial" w:cs="Arial"/>
          <w:sz w:val="24"/>
          <w:szCs w:val="24"/>
          <w:highlight w:val="yellow"/>
        </w:rPr>
        <w:t>Techniniame projekte</w:t>
      </w:r>
      <w:r w:rsidRPr="00004E56">
        <w:rPr>
          <w:rFonts w:ascii="Arial" w:eastAsia="Times New Roman" w:hAnsi="Arial" w:cs="Arial"/>
          <w:sz w:val="24"/>
          <w:szCs w:val="24"/>
        </w:rPr>
        <w:t>, kaip numatyta sutarties 1.21. punkte.</w:t>
      </w:r>
    </w:p>
    <w:p w14:paraId="25BDF696" w14:textId="77777777" w:rsidR="00004E56" w:rsidRPr="00004E56" w:rsidRDefault="00004E56">
      <w:pPr>
        <w:numPr>
          <w:ilvl w:val="1"/>
          <w:numId w:val="33"/>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03A99FAE" w14:textId="77777777" w:rsidR="00004E56" w:rsidRPr="00004E56" w:rsidRDefault="00004E56">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lastRenderedPageBreak/>
        <w:t>Rangovui tinkamai atlikus darbus, Užsakovas privalo sumokėti Sutarties kainą.</w:t>
      </w:r>
    </w:p>
    <w:p w14:paraId="1D5F78C1" w14:textId="77777777" w:rsidR="00004E56" w:rsidRPr="00004E56" w:rsidRDefault="00004E56" w:rsidP="00004E56">
      <w:pPr>
        <w:tabs>
          <w:tab w:val="left" w:pos="1418"/>
        </w:tabs>
        <w:spacing w:after="0" w:line="240" w:lineRule="auto"/>
        <w:ind w:firstLine="1276"/>
        <w:contextualSpacing/>
        <w:jc w:val="both"/>
        <w:rPr>
          <w:rFonts w:ascii="Arial" w:eastAsia="Times New Roman" w:hAnsi="Arial" w:cs="Arial"/>
          <w:sz w:val="24"/>
          <w:szCs w:val="24"/>
        </w:rPr>
      </w:pPr>
      <w:r w:rsidRPr="00004E56">
        <w:rPr>
          <w:rFonts w:ascii="Arial" w:eastAsia="Times New Roman" w:hAnsi="Arial" w:cs="Arial"/>
          <w:sz w:val="24"/>
          <w:szCs w:val="24"/>
        </w:rPr>
        <w:t>4.8. Užsakovas turi teisę bet kuriuo sutarties galiojimo laikotarpiu, įspėjęs rangovą ne vėliau kaip prieš 3 darbo dienas, patikrinti 5.26. punkte nurodytų Lietuvos Respublikos statybos įstatymo 22</w:t>
      </w:r>
      <w:r w:rsidRPr="00004E56">
        <w:rPr>
          <w:rFonts w:ascii="Arial" w:eastAsia="Times New Roman" w:hAnsi="Arial" w:cs="Arial"/>
          <w:sz w:val="24"/>
          <w:szCs w:val="24"/>
          <w:vertAlign w:val="superscript"/>
        </w:rPr>
        <w:t xml:space="preserve">1 </w:t>
      </w:r>
      <w:r w:rsidRPr="00004E56">
        <w:rPr>
          <w:rFonts w:ascii="Arial" w:eastAsia="Times New Roman" w:hAnsi="Arial" w:cs="Arial"/>
          <w:sz w:val="24"/>
          <w:szCs w:val="24"/>
        </w:rPr>
        <w:t>straipsnyje nustatytų statybvietėje esančių asmenų identifikavimo reikalavimų vykdymą.</w:t>
      </w:r>
    </w:p>
    <w:p w14:paraId="72A853D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4.9. Užsakovas turi teisę bet kuriuo sutarties galiojimo laikotarpiu, įspėjęs rangovą ne vėliau kaip prieš 3 darbo dienas, patikrinti 5.29. punkte nurodytų dokumentų galiojimą.</w:t>
      </w:r>
    </w:p>
    <w:p w14:paraId="3EA51CC6" w14:textId="77777777" w:rsidR="00004E56" w:rsidRPr="00004E56" w:rsidRDefault="00004E56" w:rsidP="00004E56">
      <w:pPr>
        <w:spacing w:after="0" w:line="240" w:lineRule="auto"/>
        <w:rPr>
          <w:rFonts w:ascii="Arial" w:eastAsia="Times New Roman" w:hAnsi="Arial" w:cs="Arial"/>
          <w:b/>
          <w:sz w:val="24"/>
          <w:szCs w:val="24"/>
        </w:rPr>
      </w:pPr>
    </w:p>
    <w:p w14:paraId="3FBE45DD"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5. RANGOVO TEISĖS, PAREIGOS IR ATSAKOMYBĖ</w:t>
      </w:r>
    </w:p>
    <w:p w14:paraId="018B05FB" w14:textId="77777777" w:rsidR="00004E56" w:rsidRPr="00004E56" w:rsidRDefault="00004E56" w:rsidP="00004E56">
      <w:pPr>
        <w:spacing w:after="0" w:line="240" w:lineRule="auto"/>
        <w:jc w:val="center"/>
        <w:rPr>
          <w:rFonts w:ascii="Arial" w:eastAsia="Times New Roman" w:hAnsi="Arial" w:cs="Arial"/>
          <w:sz w:val="24"/>
          <w:szCs w:val="24"/>
        </w:rPr>
      </w:pPr>
    </w:p>
    <w:p w14:paraId="4D7127B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090DF79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7E04C2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2D718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5.3. Rangovas yra atsakingas už visus savo veiksmus ir statybos darbų metodų tinkamumą, patikimumą bei darbų saugą visu darbų vykdymo laikotarpiu.</w:t>
      </w:r>
      <w:r w:rsidRPr="00004E56">
        <w:rPr>
          <w:rFonts w:ascii="Arial" w:eastAsia="Times New Roman" w:hAnsi="Arial" w:cs="Arial"/>
          <w:sz w:val="24"/>
          <w:szCs w:val="24"/>
        </w:rPr>
        <w:tab/>
      </w:r>
    </w:p>
    <w:p w14:paraId="40D536F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4EAB14B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1446D95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5.4.2. pranešti rangovui, kad darbo projektas patvirtintas.</w:t>
      </w:r>
    </w:p>
    <w:p w14:paraId="7D0DD50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16B213E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48B2851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5.6. Iki darbų pradžios rangovas privalo:</w:t>
      </w:r>
    </w:p>
    <w:p w14:paraId="03A9C7F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5.6.1. paskirti Lietuvos Respublikos teisės aktų nustatyta tvarka atestuotą statybos darbų vadovą, kuris privalo vykdyti pareigas, numatytas STR 1.06.01:2016 „Statybos darbai. Statinio statybos priežiūra“;</w:t>
      </w:r>
    </w:p>
    <w:p w14:paraId="2367F53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66370D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04E56">
        <w:rPr>
          <w:rFonts w:ascii="Arial" w:eastAsia="Times New Roman" w:hAnsi="Arial" w:cs="Arial"/>
          <w:sz w:val="24"/>
          <w:szCs w:val="24"/>
        </w:rPr>
        <w:fldChar w:fldCharType="begin"/>
      </w:r>
      <w:r w:rsidRPr="00004E56">
        <w:rPr>
          <w:rFonts w:ascii="Arial" w:eastAsia="Times New Roman" w:hAnsi="Arial" w:cs="Arial"/>
          <w:sz w:val="24"/>
          <w:szCs w:val="24"/>
        </w:rPr>
        <w:instrText>HYPERLINK "https://lakd.lrv.lt/lt/"</w:instrText>
      </w:r>
      <w:r w:rsidRPr="00004E56">
        <w:rPr>
          <w:rFonts w:ascii="Arial" w:eastAsia="Times New Roman" w:hAnsi="Arial" w:cs="Arial"/>
          <w:sz w:val="24"/>
          <w:szCs w:val="24"/>
        </w:rPr>
      </w:r>
      <w:r w:rsidRPr="00004E56">
        <w:rPr>
          <w:rFonts w:ascii="Arial" w:eastAsia="Times New Roman" w:hAnsi="Arial" w:cs="Arial"/>
          <w:sz w:val="24"/>
          <w:szCs w:val="24"/>
        </w:rPr>
        <w:fldChar w:fldCharType="separate"/>
      </w:r>
      <w:r w:rsidRPr="00004E56">
        <w:rPr>
          <w:rFonts w:ascii="Arial" w:eastAsia="Times New Roman" w:hAnsi="Arial" w:cs="Arial"/>
          <w:spacing w:val="2"/>
          <w:sz w:val="24"/>
          <w:szCs w:val="24"/>
          <w:shd w:val="clear" w:color="auto" w:fill="FFFFFF"/>
        </w:rPr>
        <w:t xml:space="preserve">VĮ Lietuvos automobilių kelių direkcija </w:t>
      </w:r>
      <w:r w:rsidRPr="00004E56">
        <w:rPr>
          <w:rFonts w:ascii="Arial" w:eastAsia="Times New Roman" w:hAnsi="Arial" w:cs="Arial"/>
          <w:sz w:val="24"/>
          <w:szCs w:val="24"/>
        </w:rPr>
        <w:t>bei savo lėšomis įrengia apylankos ženklus. Rangovas privalo pasirūpinti statybos darbų žurnalu.</w:t>
      </w:r>
    </w:p>
    <w:p w14:paraId="6902760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fldChar w:fldCharType="end"/>
      </w:r>
      <w:r w:rsidRPr="00004E56">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1E75F6B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w:t>
      </w:r>
      <w:r w:rsidRPr="00004E56">
        <w:rPr>
          <w:rFonts w:ascii="Times New Roman" w:eastAsia="Times New Roman" w:hAnsi="Times New Roman" w:cs="Times New Roman"/>
          <w:sz w:val="24"/>
          <w:szCs w:val="24"/>
        </w:rPr>
        <w:t xml:space="preserve"> </w:t>
      </w:r>
      <w:r w:rsidRPr="00004E56">
        <w:rPr>
          <w:rFonts w:ascii="Arial" w:eastAsia="Times New Roman" w:hAnsi="Arial" w:cs="Arial"/>
          <w:sz w:val="24"/>
          <w:szCs w:val="24"/>
        </w:rPr>
        <w:t>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E8638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E29A9F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4F69A4E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2E8BCE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 Atlikdamas darbus rangovas privalo:</w:t>
      </w:r>
    </w:p>
    <w:p w14:paraId="55A3316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5.10.1. savo sąskaita pašalinti iš statybvietės visas statybines atliekas ir šiukšles;</w:t>
      </w:r>
    </w:p>
    <w:p w14:paraId="70ABD7B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5.10.2. sandėliuoti ir/ar išvežti perteklines medžiagas ir nereikalingus rangovo įrengimus tik užsakovui sutikus;</w:t>
      </w:r>
    </w:p>
    <w:p w14:paraId="0B7FA5B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B05C26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5.10.4. nespėjus atlikti darbų, kurie negali būti atliekami šaltuoju metų laiku, statyba turi būti stabdoma, užtikrinamas sklandus pravažiavimas rekonstruojama gatve;</w:t>
      </w:r>
    </w:p>
    <w:p w14:paraId="66FF266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5.11. Rangovui darbams vykdyti gali būti suteikta teisė naudotis tokiu elektros ir vandens kiekiu, kokį saugiai, be neigiamos įtakos užsakovui galima gauti statybvietėje ar šalia </w:t>
      </w:r>
      <w:r w:rsidRPr="00004E56">
        <w:rPr>
          <w:rFonts w:ascii="Arial" w:eastAsia="Times New Roman" w:hAnsi="Arial" w:cs="Arial"/>
          <w:sz w:val="24"/>
          <w:szCs w:val="24"/>
        </w:rPr>
        <w:lastRenderedPageBreak/>
        <w:t>jos. Rangovas privalo įrengti apskaitos prietaisus ir apmokėti užsakovui už sunaudotą vandenį bei elektrą rinkos kainomis, kurias užsakovas moka energetinių išteklių tiekimo įmonėms.</w:t>
      </w:r>
    </w:p>
    <w:p w14:paraId="65723B5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5.12. Rangovo personalas turi būti kvalifikuotas, įgudęs ir turintis atitinkamą darbų vykdymo patirtį. </w:t>
      </w:r>
    </w:p>
    <w:p w14:paraId="6A5AD8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5.13. Rangovas privalo naudoti tik darbams vykdyti ir naudojimo sąlygoms tinkamą įrangą ir medžiagas pagal projekte nurodytus reikalavimus.</w:t>
      </w:r>
    </w:p>
    <w:p w14:paraId="3A31E38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6F176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8532DE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A15B66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E03C7C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 Rangovas privalo atlyginti nuostolius ir apsaugoti užsakovą nuo visų pretenzijų, kompensacijų, susijusių su:</w:t>
      </w:r>
    </w:p>
    <w:p w14:paraId="32137A1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303F1CD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0043550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14:paraId="3222BCD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5.19. Rangovas privalo prisiimti visą atsakomybę už darbus nuo darbų pradžios iki kol atlikti darbai bus perduoti užsakovui. Jeigu darbams, medžiagoms ar įrangai padaroma žala arba jie prarandami, kai už jų priežiūrą atsako rangovas ir atsakomybė už tą praradimą </w:t>
      </w:r>
      <w:r w:rsidRPr="00004E56">
        <w:rPr>
          <w:rFonts w:ascii="Arial" w:eastAsia="Times New Roman" w:hAnsi="Arial" w:cs="Arial"/>
          <w:sz w:val="24"/>
          <w:szCs w:val="24"/>
        </w:rPr>
        <w:lastRenderedPageBreak/>
        <w:t>nepriskirtina užsakovui, tai rangovas savo rizika ir sąskaita privalo ištaisyti praradimus ar žalą taip, kad darbai, medžiagos ar įranga atitiktų sutartį.</w:t>
      </w:r>
    </w:p>
    <w:p w14:paraId="79B3A49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BBE930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591AF00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976DB7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5FCF24E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(taikoma tik ES lėšomis finansuojamiems objektams) nuostatomis (detali informacija </w:t>
      </w:r>
      <w:hyperlink r:id="rId33" w:history="1">
        <w:r w:rsidRPr="00004E56">
          <w:rPr>
            <w:rFonts w:ascii="Arial" w:eastAsia="Times New Roman" w:hAnsi="Arial" w:cs="Arial"/>
            <w:color w:val="0563C1"/>
            <w:sz w:val="24"/>
            <w:szCs w:val="24"/>
            <w:u w:val="single"/>
          </w:rPr>
          <w:t>http://www.esinvesticijos.lt</w:t>
        </w:r>
      </w:hyperlink>
      <w:r w:rsidRPr="00004E56">
        <w:rPr>
          <w:rFonts w:ascii="Arial" w:eastAsia="Times New Roman" w:hAnsi="Arial" w:cs="Arial"/>
          <w:sz w:val="24"/>
          <w:szCs w:val="24"/>
        </w:rPr>
        <w:t>), suderinęs jį su užsakovu.</w:t>
      </w:r>
    </w:p>
    <w:p w14:paraId="28C85BC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974FC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5.26.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7F9C2A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5.27. Šia sutartimi rangovas yra įgaliojamas vykdyti </w:t>
      </w:r>
      <w:bookmarkStart w:id="74" w:name="_Hlk160693371"/>
      <w:r w:rsidRPr="00004E56">
        <w:rPr>
          <w:rFonts w:ascii="Arial" w:eastAsia="Times New Roman" w:hAnsi="Arial" w:cs="Arial"/>
          <w:sz w:val="24"/>
          <w:szCs w:val="24"/>
        </w:rPr>
        <w:t>Lietuvos Respublikos statybos įstatymo 22</w:t>
      </w:r>
      <w:r w:rsidRPr="00004E56">
        <w:rPr>
          <w:rFonts w:ascii="Arial" w:eastAsia="Times New Roman" w:hAnsi="Arial" w:cs="Arial"/>
          <w:sz w:val="24"/>
          <w:szCs w:val="24"/>
          <w:vertAlign w:val="superscript"/>
        </w:rPr>
        <w:t xml:space="preserve">1 </w:t>
      </w:r>
      <w:r w:rsidRPr="00004E56">
        <w:rPr>
          <w:rFonts w:ascii="Arial" w:eastAsia="Times New Roman" w:hAnsi="Arial" w:cs="Arial"/>
          <w:sz w:val="24"/>
          <w:szCs w:val="24"/>
        </w:rPr>
        <w:t xml:space="preserve">straipsnyje nustatytus statybvietėje esančių asmenų identifikavimo reikalavimus </w:t>
      </w:r>
      <w:bookmarkEnd w:id="74"/>
      <w:r w:rsidRPr="00004E56">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13AE39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5.28.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DD7DE6A" w14:textId="77777777" w:rsidR="00004E56" w:rsidRPr="00004E56" w:rsidRDefault="00004E56" w:rsidP="00004E56">
      <w:pPr>
        <w:spacing w:after="0" w:line="240" w:lineRule="auto"/>
        <w:ind w:firstLine="1298"/>
        <w:jc w:val="both"/>
        <w:rPr>
          <w:rFonts w:ascii="Arial" w:eastAsia="Calibri" w:hAnsi="Arial" w:cs="Arial"/>
          <w:sz w:val="24"/>
          <w:szCs w:val="24"/>
        </w:rPr>
      </w:pPr>
      <w:r w:rsidRPr="00004E56">
        <w:rPr>
          <w:rFonts w:ascii="Arial" w:eastAsia="Calibri" w:hAnsi="Arial" w:cs="Arial"/>
          <w:sz w:val="24"/>
          <w:szCs w:val="24"/>
        </w:rPr>
        <w:lastRenderedPageBreak/>
        <w:t>5.29. Rangovas įsipareigoja sutarties vykdymo laikotarpiu užtikrinti nustatytų kokybės vadybos sistemos ir (arba) aplinkos apsaugos vadybos sistemos standartų laikymąsi, jeigu to reikalaujama pirkimo dokumentuose, ir turėti tai patvirtinančius dokumentus.</w:t>
      </w:r>
    </w:p>
    <w:p w14:paraId="2B6AA4EE" w14:textId="77777777" w:rsidR="00004E56" w:rsidRPr="00004E56" w:rsidRDefault="00004E56" w:rsidP="00004E56">
      <w:pPr>
        <w:spacing w:after="0" w:line="240" w:lineRule="auto"/>
        <w:rPr>
          <w:rFonts w:ascii="Arial" w:eastAsia="Times New Roman" w:hAnsi="Arial" w:cs="Arial"/>
          <w:b/>
          <w:sz w:val="24"/>
          <w:szCs w:val="24"/>
        </w:rPr>
      </w:pPr>
    </w:p>
    <w:p w14:paraId="35461813"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
          <w:sz w:val="24"/>
          <w:szCs w:val="24"/>
        </w:rPr>
        <w:t>6. DARBŲ ATLIKIMO TERMINAI, VĖLAVIMAS, SUSTABDYMAS, NUTRAUKIMAS</w:t>
      </w:r>
    </w:p>
    <w:p w14:paraId="5D167408" w14:textId="77777777" w:rsidR="00004E56" w:rsidRPr="00004E56" w:rsidRDefault="00004E56" w:rsidP="00004E56">
      <w:pPr>
        <w:spacing w:after="0" w:line="240" w:lineRule="auto"/>
        <w:rPr>
          <w:rFonts w:ascii="Arial" w:eastAsia="Times New Roman" w:hAnsi="Arial" w:cs="Arial"/>
          <w:sz w:val="24"/>
          <w:szCs w:val="24"/>
        </w:rPr>
      </w:pPr>
    </w:p>
    <w:p w14:paraId="416E3CA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D19EC7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04E56">
        <w:rPr>
          <w:rFonts w:ascii="Arial" w:eastAsia="Times New Roman" w:hAnsi="Arial" w:cs="Arial"/>
          <w:spacing w:val="-2"/>
          <w:sz w:val="24"/>
          <w:szCs w:val="24"/>
        </w:rPr>
        <w:t xml:space="preserve">darbų vykdymo seką, bet nekeičiant </w:t>
      </w:r>
      <w:r w:rsidRPr="00004E56">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6929A7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13C379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E2CB74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6.4.1. išskirtinai nepalankių gamtinių sąlygų (taikoma darbams, kurių kokybė priklauso nuo gamtinių sąlygų), kurios </w:t>
      </w:r>
      <w:r w:rsidRPr="00004E56">
        <w:rPr>
          <w:rFonts w:ascii="Arial" w:eastAsia="Times New Roman" w:hAnsi="Arial" w:cs="Arial"/>
          <w:spacing w:val="3"/>
          <w:sz w:val="24"/>
          <w:szCs w:val="24"/>
        </w:rPr>
        <w:t xml:space="preserve">buvo nenumatomos arba kurių joks patyręs rangovas </w:t>
      </w:r>
      <w:r w:rsidRPr="00004E56">
        <w:rPr>
          <w:rFonts w:ascii="Arial" w:eastAsia="Times New Roman" w:hAnsi="Arial" w:cs="Arial"/>
          <w:spacing w:val="-3"/>
          <w:sz w:val="24"/>
          <w:szCs w:val="24"/>
        </w:rPr>
        <w:t>nebūtų galėjęs tikėtis ir tai įvertinti</w:t>
      </w:r>
      <w:r w:rsidRPr="00004E56">
        <w:rPr>
          <w:rFonts w:ascii="Arial" w:eastAsia="Times New Roman" w:hAnsi="Arial" w:cs="Arial"/>
          <w:sz w:val="24"/>
          <w:szCs w:val="24"/>
        </w:rPr>
        <w:t>;</w:t>
      </w:r>
    </w:p>
    <w:p w14:paraId="7480E7F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6.4.2. pakeitimų, atliekamų vadovaujantis sutarties sąlygų 10 skyriaus nuostatomis;</w:t>
      </w:r>
    </w:p>
    <w:p w14:paraId="104F537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6.4.3. bet kokio vėlavimo, kliūčių ar trukdymų, sukeltų arba priskiriamų užsakovui arba užsakovo personalui. </w:t>
      </w:r>
    </w:p>
    <w:p w14:paraId="4E4184D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2924E6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1D6898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Aplinkybės, dėl kurių gali būti stabdomi darbai, yra: </w:t>
      </w:r>
    </w:p>
    <w:p w14:paraId="1E66DE28" w14:textId="77777777" w:rsidR="00004E56" w:rsidRPr="00004E56" w:rsidRDefault="00004E56" w:rsidP="00004E56">
      <w:pPr>
        <w:tabs>
          <w:tab w:val="left" w:pos="1701"/>
        </w:tabs>
        <w:spacing w:after="0" w:line="240" w:lineRule="auto"/>
        <w:ind w:firstLine="1276"/>
        <w:contextualSpacing/>
        <w:jc w:val="both"/>
        <w:rPr>
          <w:rFonts w:ascii="Arial" w:eastAsia="Times New Roman" w:hAnsi="Arial" w:cs="Arial"/>
          <w:sz w:val="24"/>
          <w:szCs w:val="24"/>
        </w:rPr>
      </w:pPr>
      <w:r w:rsidRPr="00004E56">
        <w:rPr>
          <w:rFonts w:ascii="Arial" w:eastAsia="Times New Roman" w:hAnsi="Arial" w:cs="Arial"/>
          <w:sz w:val="24"/>
          <w:szCs w:val="24"/>
        </w:rPr>
        <w:lastRenderedPageBreak/>
        <w:t>6.6.1. papildomi archeologiniai tyrinėjimai, kurie nebuvo numatyti, bet kuriuos būtina atlikti;</w:t>
      </w:r>
    </w:p>
    <w:p w14:paraId="6B655D67" w14:textId="77777777" w:rsidR="00004E56" w:rsidRPr="00004E56" w:rsidRDefault="00004E56">
      <w:pPr>
        <w:numPr>
          <w:ilvl w:val="2"/>
          <w:numId w:val="32"/>
        </w:numPr>
        <w:tabs>
          <w:tab w:val="left" w:pos="2127"/>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t xml:space="preserve"> papildomos projektavimo paslaugos (kai darbai buvo perkami pagal techninį projektą), be kurių negalima užbaigti sutarties;</w:t>
      </w:r>
    </w:p>
    <w:p w14:paraId="2ABD2417" w14:textId="77777777" w:rsidR="00004E56" w:rsidRPr="00004E56" w:rsidRDefault="00004E56">
      <w:pPr>
        <w:numPr>
          <w:ilvl w:val="2"/>
          <w:numId w:val="32"/>
        </w:numPr>
        <w:tabs>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vėluojama perduoti dalį statybvietės (rekonstruojamame pastate dar veikia įstaigos ir pan.);</w:t>
      </w:r>
    </w:p>
    <w:p w14:paraId="351E60F2"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trečiųjų šalių įtaka;</w:t>
      </w:r>
    </w:p>
    <w:p w14:paraId="6979EE8A" w14:textId="77777777" w:rsidR="00004E56" w:rsidRPr="00004E56" w:rsidRDefault="00004E56">
      <w:pPr>
        <w:numPr>
          <w:ilvl w:val="2"/>
          <w:numId w:val="32"/>
        </w:numPr>
        <w:tabs>
          <w:tab w:val="left" w:pos="2127"/>
        </w:tabs>
        <w:spacing w:after="0" w:line="240" w:lineRule="auto"/>
        <w:ind w:left="1560" w:hanging="284"/>
        <w:jc w:val="both"/>
        <w:rPr>
          <w:rFonts w:ascii="Arial" w:eastAsia="Times New Roman" w:hAnsi="Arial" w:cs="Arial"/>
          <w:sz w:val="24"/>
          <w:szCs w:val="24"/>
        </w:rPr>
      </w:pPr>
      <w:r w:rsidRPr="00004E56">
        <w:rPr>
          <w:rFonts w:ascii="Arial" w:eastAsia="Times New Roman" w:hAnsi="Arial" w:cs="Arial"/>
          <w:sz w:val="24"/>
          <w:szCs w:val="24"/>
        </w:rPr>
        <w:t xml:space="preserve"> sustabdytas finansavimas arba trūksta finansavimo;</w:t>
      </w:r>
    </w:p>
    <w:p w14:paraId="05C1210B"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laiku neatlaisvinta darbų vieta;</w:t>
      </w:r>
    </w:p>
    <w:p w14:paraId="5D1D4E9A"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būtinas papildomas laikas įvykdyti papildomų darbų viešąjį pirkimą;</w:t>
      </w:r>
    </w:p>
    <w:p w14:paraId="485D5F35"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laiku nepateikta įranga, kurią privalo pateikti užsakovas;</w:t>
      </w:r>
    </w:p>
    <w:p w14:paraId="411A585C" w14:textId="77777777" w:rsidR="00004E56" w:rsidRPr="00004E56" w:rsidRDefault="00004E56">
      <w:pPr>
        <w:numPr>
          <w:ilvl w:val="2"/>
          <w:numId w:val="32"/>
        </w:numPr>
        <w:tabs>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bet koks nenumatomas gamtos jėgų veikimas, kurio joks patyręs rangovas nebūtų galėjęs tikėtis; </w:t>
      </w:r>
    </w:p>
    <w:p w14:paraId="2ABC8EAD" w14:textId="77777777" w:rsidR="00004E56" w:rsidRPr="00004E56" w:rsidRDefault="00004E56">
      <w:pPr>
        <w:numPr>
          <w:ilvl w:val="2"/>
          <w:numId w:val="32"/>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1EBA40BE" w14:textId="77777777" w:rsidR="00004E56" w:rsidRPr="00004E56" w:rsidRDefault="00004E56">
      <w:pPr>
        <w:numPr>
          <w:ilvl w:val="2"/>
          <w:numId w:val="32"/>
        </w:numPr>
        <w:tabs>
          <w:tab w:val="left" w:pos="1418"/>
          <w:tab w:val="left" w:pos="1985"/>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bet koks uždelsimas ar sutrikimas dėl pakeitimo; </w:t>
      </w:r>
    </w:p>
    <w:p w14:paraId="6A526DD8" w14:textId="77777777" w:rsidR="00004E56" w:rsidRPr="00004E56" w:rsidRDefault="00004E56">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 kitos aplinkybės, kurios nebuvo žinomos pirkimo vykdymo metu ir su kuriomis susidurtų bet kuris rangovas.</w:t>
      </w:r>
    </w:p>
    <w:p w14:paraId="774CF9D7" w14:textId="77777777" w:rsidR="00004E56" w:rsidRPr="00004E56" w:rsidRDefault="00004E56">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 užsakovas taip pat turi teisę stabdyti darbus, kai tinkamas darbų atlikimas dėl nepalankių gamtinių sąlygų tampa neįmanomas.</w:t>
      </w:r>
    </w:p>
    <w:p w14:paraId="5F19AF6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776AFDD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E9867B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Šiame punkte numatytu atveju rangovas turi teisę į pagrįstai patirtų papildomų Išlaidų apmokėjimą.</w:t>
      </w:r>
    </w:p>
    <w:p w14:paraId="17CF85D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0F4F337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w:t>
      </w:r>
      <w:r w:rsidRPr="00004E56">
        <w:rPr>
          <w:rFonts w:ascii="Arial" w:eastAsia="Times New Roman" w:hAnsi="Arial" w:cs="Arial"/>
          <w:sz w:val="24"/>
          <w:szCs w:val="24"/>
        </w:rPr>
        <w:lastRenderedPageBreak/>
        <w:t>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004E56">
        <w:rPr>
          <w:rFonts w:ascii="Arial" w:eastAsia="Times New Roman" w:hAnsi="Arial" w:cs="Arial"/>
          <w:sz w:val="24"/>
          <w:szCs w:val="24"/>
        </w:rPr>
        <w:t>os</w:t>
      </w:r>
      <w:proofErr w:type="spellEnd"/>
      <w:r w:rsidRPr="00004E56">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6C7667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04E56">
        <w:rPr>
          <w:rFonts w:ascii="Arial" w:eastAsia="Times New Roman" w:hAnsi="Arial" w:cs="Arial"/>
          <w:spacing w:val="-1"/>
          <w:sz w:val="24"/>
          <w:szCs w:val="24"/>
        </w:rPr>
        <w:t xml:space="preserve"> </w:t>
      </w:r>
      <w:r w:rsidRPr="00004E56">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15740C9A" w14:textId="77777777" w:rsidR="00004E56" w:rsidRPr="00004E56" w:rsidRDefault="00004E56" w:rsidP="00004E56">
      <w:pPr>
        <w:spacing w:after="0" w:line="240" w:lineRule="auto"/>
        <w:jc w:val="center"/>
        <w:rPr>
          <w:rFonts w:ascii="Arial" w:eastAsia="Times New Roman" w:hAnsi="Arial" w:cs="Arial"/>
          <w:sz w:val="24"/>
          <w:szCs w:val="24"/>
        </w:rPr>
      </w:pPr>
    </w:p>
    <w:p w14:paraId="20141EA1"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7. SUTARTIES ĮVYKDYMO UŽTIKRINIMAS</w:t>
      </w:r>
    </w:p>
    <w:p w14:paraId="3EE7C02F" w14:textId="77777777" w:rsidR="00004E56" w:rsidRPr="00004E56" w:rsidRDefault="00004E56" w:rsidP="00004E56">
      <w:pPr>
        <w:spacing w:after="0" w:line="240" w:lineRule="auto"/>
        <w:jc w:val="center"/>
        <w:rPr>
          <w:rFonts w:ascii="Arial" w:eastAsia="Times New Roman" w:hAnsi="Arial" w:cs="Arial"/>
          <w:sz w:val="24"/>
          <w:szCs w:val="24"/>
        </w:rPr>
      </w:pPr>
    </w:p>
    <w:p w14:paraId="5BC49FAB"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04E56">
        <w:rPr>
          <w:rFonts w:ascii="Arial" w:eastAsia="Times New Roman" w:hAnsi="Arial" w:cs="Arial"/>
          <w:sz w:val="24"/>
          <w:szCs w:val="24"/>
        </w:rPr>
        <w:t>punkte</w:t>
      </w:r>
      <w:r w:rsidRPr="00004E56">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212E3FBC"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64FD642"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3FDB55FA"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lastRenderedPageBreak/>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5C7E33E8" w14:textId="77777777" w:rsidR="00004E56" w:rsidRPr="00004E56" w:rsidRDefault="00004E56" w:rsidP="00004E56">
      <w:pPr>
        <w:spacing w:after="0" w:line="240" w:lineRule="auto"/>
        <w:ind w:firstLine="1298"/>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709A2E2F"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65EAB848"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78ACA20E"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3EC84BB2" w14:textId="4BEA73B0" w:rsidR="00004E56" w:rsidRPr="00004E56" w:rsidRDefault="00004E56" w:rsidP="00FA279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 </w:t>
      </w:r>
    </w:p>
    <w:p w14:paraId="250CC654"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8. DARBŲ PERDAVIMAS IR PRIĖMIMAS. STATYBOS UŽBAIGIMAS</w:t>
      </w:r>
    </w:p>
    <w:p w14:paraId="7621561C" w14:textId="77777777" w:rsidR="00004E56" w:rsidRPr="00004E56" w:rsidRDefault="00004E56" w:rsidP="00004E56">
      <w:pPr>
        <w:spacing w:after="0" w:line="240" w:lineRule="auto"/>
        <w:jc w:val="center"/>
        <w:rPr>
          <w:rFonts w:ascii="Arial" w:eastAsia="Times New Roman" w:hAnsi="Arial" w:cs="Arial"/>
          <w:sz w:val="24"/>
          <w:szCs w:val="24"/>
        </w:rPr>
      </w:pPr>
    </w:p>
    <w:p w14:paraId="77F168F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 Užsakovas perima darbus:</w:t>
      </w:r>
    </w:p>
    <w:p w14:paraId="0354515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8.1.1. kai visi darbai baigti pagal sutartį, įskaitant ir baigiamuosius bandymus, kurių rezultatai yra teigiami, ir</w:t>
      </w:r>
    </w:p>
    <w:p w14:paraId="54C1B52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8.1.2. kai pasirašomas darbų perdavimo ir priėmimo aktas.</w:t>
      </w:r>
    </w:p>
    <w:p w14:paraId="264F494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ABAE47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Reikalavimai užtikrinimo dokumentui: </w:t>
      </w:r>
    </w:p>
    <w:p w14:paraId="7EDA66A3" w14:textId="77777777" w:rsidR="00004E56" w:rsidRPr="00004E56" w:rsidRDefault="00004E56" w:rsidP="00004E56">
      <w:pPr>
        <w:tabs>
          <w:tab w:val="left" w:pos="1560"/>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w:t>
      </w:r>
      <w:r w:rsidRPr="00004E56">
        <w:rPr>
          <w:rFonts w:ascii="Arial" w:eastAsia="Times New Roman" w:hAnsi="Arial" w:cs="Arial"/>
          <w:sz w:val="24"/>
          <w:szCs w:val="24"/>
        </w:rPr>
        <w:tab/>
        <w:t xml:space="preserve">turi būti išduotas ne trumpesniam nei pirmųjų 3 metų laikotarpiui ir galiojimo laikotarpiu negali būti atšaukiamas; </w:t>
      </w:r>
    </w:p>
    <w:p w14:paraId="1BA08622" w14:textId="77777777" w:rsidR="00004E56" w:rsidRPr="00004E56" w:rsidRDefault="00004E56" w:rsidP="00004E56">
      <w:pPr>
        <w:tabs>
          <w:tab w:val="left" w:pos="1560"/>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w:t>
      </w:r>
      <w:r w:rsidRPr="00004E56">
        <w:rPr>
          <w:rFonts w:ascii="Arial" w:eastAsia="Times New Roman" w:hAnsi="Arial" w:cs="Arial"/>
          <w:sz w:val="24"/>
          <w:szCs w:val="24"/>
        </w:rPr>
        <w:tab/>
        <w:t>suma turi būti ne mažesnė kaip 5 procentai statybos (atliktų Darbų be projektavimo) kainos (su PVM).</w:t>
      </w:r>
    </w:p>
    <w:p w14:paraId="7846973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Statybos užbaigimo terminas yra 30 kalendorinės dienos nuo darbų perdavimo ir priėmimo akto  pasirašymo datos. Rangovas, vadovaudamasis 8.2.1 papunkčio ir 8.4 punkto reikalavimais, privalo ištaisyti defektus (jei reikia), kad būtų galima surašyti statybos užbaigimo dokumentą.</w:t>
      </w:r>
    </w:p>
    <w:p w14:paraId="472358F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004E56">
        <w:rPr>
          <w:rFonts w:ascii="Arial" w:eastAsia="Times New Roman" w:hAnsi="Arial" w:cs="Arial"/>
          <w:b/>
          <w:bCs/>
          <w:sz w:val="24"/>
          <w:szCs w:val="24"/>
        </w:rPr>
        <w:t>savo lėšomis</w:t>
      </w:r>
      <w:r w:rsidRPr="00004E56">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3219DD9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8.2. Užsakovas užtikrina, kad statinio statybos techninės priežiūros vadovas, raštu gavęs rangovo prašymą pagal 8.1 punktą, per 10 darbo dienų:</w:t>
      </w:r>
    </w:p>
    <w:p w14:paraId="2557CB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004E56">
        <w:rPr>
          <w:rFonts w:ascii="Arial" w:eastAsia="Times New Roman" w:hAnsi="Arial" w:cs="Arial"/>
          <w:spacing w:val="-2"/>
          <w:sz w:val="24"/>
          <w:szCs w:val="24"/>
        </w:rPr>
        <w:t xml:space="preserve">neturi </w:t>
      </w:r>
      <w:r w:rsidRPr="00004E56">
        <w:rPr>
          <w:rFonts w:ascii="Arial" w:eastAsia="Times New Roman" w:hAnsi="Arial" w:cs="Arial"/>
          <w:sz w:val="24"/>
          <w:szCs w:val="24"/>
        </w:rPr>
        <w:t xml:space="preserve">viršyti 2,5 proc. pradinės sutarties vertės ir </w:t>
      </w:r>
      <w:r w:rsidRPr="00004E56">
        <w:rPr>
          <w:rFonts w:ascii="Arial" w:eastAsia="Times New Roman" w:hAnsi="Arial" w:cs="Arial"/>
          <w:spacing w:val="1"/>
          <w:sz w:val="24"/>
          <w:szCs w:val="24"/>
        </w:rPr>
        <w:t xml:space="preserve">laikas ištaisyti defektus neturi būti ilgesnis kaip 28 </w:t>
      </w:r>
      <w:r w:rsidRPr="00004E56">
        <w:rPr>
          <w:rFonts w:ascii="Arial" w:eastAsia="Times New Roman" w:hAnsi="Arial" w:cs="Arial"/>
          <w:sz w:val="24"/>
          <w:szCs w:val="24"/>
        </w:rPr>
        <w:t>kalendorinės</w:t>
      </w:r>
      <w:r w:rsidRPr="00004E56">
        <w:rPr>
          <w:rFonts w:ascii="Arial" w:eastAsia="Times New Roman" w:hAnsi="Arial" w:cs="Arial"/>
          <w:spacing w:val="1"/>
          <w:sz w:val="24"/>
          <w:szCs w:val="24"/>
        </w:rPr>
        <w:t xml:space="preserve"> dienos </w:t>
      </w:r>
      <w:r w:rsidRPr="00004E56">
        <w:rPr>
          <w:rFonts w:ascii="Arial" w:eastAsia="Times New Roman" w:hAnsi="Arial" w:cs="Arial"/>
          <w:sz w:val="24"/>
          <w:szCs w:val="24"/>
        </w:rPr>
        <w:t>po darbų perdavimo ir priėmimo akto pasirašymo dienos.</w:t>
      </w:r>
    </w:p>
    <w:p w14:paraId="3438AD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D5981F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arba</w:t>
      </w:r>
    </w:p>
    <w:p w14:paraId="6DDD193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004E56">
        <w:rPr>
          <w:rFonts w:ascii="Arial" w:eastAsia="Times New Roman" w:hAnsi="Arial" w:cs="Arial"/>
          <w:spacing w:val="1"/>
          <w:sz w:val="24"/>
          <w:szCs w:val="24"/>
        </w:rPr>
        <w:t xml:space="preserve">praneštų, kad nepateiktas 8.1 punkte nurodytas </w:t>
      </w:r>
      <w:r w:rsidRPr="00004E56">
        <w:rPr>
          <w:rFonts w:ascii="Arial" w:eastAsia="Times New Roman" w:hAnsi="Arial" w:cs="Arial"/>
          <w:sz w:val="24"/>
          <w:szCs w:val="24"/>
        </w:rPr>
        <w:t>užtikrinimo dokumentas ir darbai negali būti perimti.</w:t>
      </w:r>
    </w:p>
    <w:p w14:paraId="561DE78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44883C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7CF36F2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w:t>
      </w:r>
      <w:r w:rsidRPr="00004E56">
        <w:rPr>
          <w:rFonts w:ascii="Arial" w:eastAsia="Times New Roman" w:hAnsi="Arial" w:cs="Arial"/>
          <w:sz w:val="24"/>
          <w:szCs w:val="24"/>
        </w:rPr>
        <w:lastRenderedPageBreak/>
        <w:t xml:space="preserve">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1FC4EE3" w14:textId="77777777" w:rsidR="00004E56" w:rsidRPr="00004E56" w:rsidRDefault="00004E56" w:rsidP="00004E56">
      <w:pPr>
        <w:spacing w:after="0" w:line="240" w:lineRule="auto"/>
        <w:ind w:firstLine="1298"/>
        <w:jc w:val="both"/>
        <w:rPr>
          <w:rFonts w:ascii="Arial" w:eastAsia="Times New Roman" w:hAnsi="Arial" w:cs="Arial"/>
          <w:sz w:val="24"/>
          <w:szCs w:val="24"/>
        </w:rPr>
      </w:pPr>
    </w:p>
    <w:p w14:paraId="676B2FF5"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9. SUTARTIES KAINA IR APMOKĖJIMAS</w:t>
      </w:r>
    </w:p>
    <w:p w14:paraId="161BAD83" w14:textId="77777777" w:rsidR="00004E56" w:rsidRPr="00004E56" w:rsidRDefault="00004E56" w:rsidP="00004E56">
      <w:pPr>
        <w:spacing w:after="0" w:line="240" w:lineRule="auto"/>
        <w:jc w:val="center"/>
        <w:rPr>
          <w:rFonts w:ascii="Arial" w:eastAsia="Times New Roman" w:hAnsi="Arial" w:cs="Arial"/>
          <w:sz w:val="24"/>
          <w:szCs w:val="24"/>
        </w:rPr>
      </w:pPr>
    </w:p>
    <w:p w14:paraId="3EDC367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9.1. Sutarties kaina yra nurodyta 3.4 punkte. Jei suma skaičiais neatitinka sumos žodžiais, teisinga laikoma suma žodžiais.</w:t>
      </w:r>
    </w:p>
    <w:p w14:paraId="2122055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9.2. Šiai sutarčiai taikoma fiksuotos kainos  su peržiūra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313498F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49DD80A4" w14:textId="5E0D6BB5"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w:t>
      </w:r>
      <w:r w:rsidRPr="00290015">
        <w:rPr>
          <w:rFonts w:ascii="Arial" w:eastAsia="Times New Roman" w:hAnsi="Arial" w:cs="Arial"/>
          <w:sz w:val="24"/>
          <w:szCs w:val="24"/>
        </w:rPr>
        <w:t>rangovas pateikia lokalines sąmatas</w:t>
      </w:r>
      <w:r w:rsidR="001660D3" w:rsidRPr="00290015">
        <w:rPr>
          <w:rFonts w:ascii="Arial" w:eastAsia="Times New Roman" w:hAnsi="Arial" w:cs="Arial"/>
          <w:sz w:val="24"/>
          <w:szCs w:val="24"/>
        </w:rPr>
        <w:t xml:space="preserve"> ne v</w:t>
      </w:r>
      <w:r w:rsidR="00290015" w:rsidRPr="00290015">
        <w:rPr>
          <w:rFonts w:ascii="Arial" w:eastAsia="Times New Roman" w:hAnsi="Arial" w:cs="Arial"/>
          <w:sz w:val="24"/>
          <w:szCs w:val="24"/>
        </w:rPr>
        <w:t>ė</w:t>
      </w:r>
      <w:r w:rsidR="001660D3" w:rsidRPr="00290015">
        <w:rPr>
          <w:rFonts w:ascii="Arial" w:eastAsia="Times New Roman" w:hAnsi="Arial" w:cs="Arial"/>
          <w:sz w:val="24"/>
          <w:szCs w:val="24"/>
        </w:rPr>
        <w:t>liau kaip per 10 darbo dien</w:t>
      </w:r>
      <w:r w:rsidR="00290015" w:rsidRPr="00290015">
        <w:rPr>
          <w:rFonts w:ascii="Arial" w:eastAsia="Times New Roman" w:hAnsi="Arial" w:cs="Arial"/>
          <w:sz w:val="24"/>
          <w:szCs w:val="24"/>
        </w:rPr>
        <w:t>ų</w:t>
      </w:r>
      <w:r w:rsidR="001660D3" w:rsidRPr="00290015">
        <w:rPr>
          <w:rFonts w:ascii="Arial" w:eastAsia="Times New Roman" w:hAnsi="Arial" w:cs="Arial"/>
          <w:sz w:val="24"/>
          <w:szCs w:val="24"/>
        </w:rPr>
        <w:t xml:space="preserve"> nuo sutarties </w:t>
      </w:r>
      <w:r w:rsidR="00290015" w:rsidRPr="00290015">
        <w:rPr>
          <w:rFonts w:ascii="Arial" w:eastAsia="Times New Roman" w:hAnsi="Arial" w:cs="Arial"/>
          <w:sz w:val="24"/>
          <w:szCs w:val="24"/>
        </w:rPr>
        <w:t>į</w:t>
      </w:r>
      <w:r w:rsidR="001660D3" w:rsidRPr="00290015">
        <w:rPr>
          <w:rFonts w:ascii="Arial" w:eastAsia="Times New Roman" w:hAnsi="Arial" w:cs="Arial"/>
          <w:sz w:val="24"/>
          <w:szCs w:val="24"/>
        </w:rPr>
        <w:t>sigaliojimo</w:t>
      </w:r>
      <w:r w:rsidRPr="00290015">
        <w:rPr>
          <w:rFonts w:ascii="Arial" w:eastAsia="Times New Roman" w:hAnsi="Arial" w:cs="Arial"/>
          <w:sz w:val="24"/>
          <w:szCs w:val="24"/>
        </w:rPr>
        <w:t>. Minėtos sąmatos bus naudojamos įkainiams nustatyti, atliekant pakeitimus.</w:t>
      </w:r>
    </w:p>
    <w:p w14:paraId="519CFA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34" w:history="1">
        <w:r w:rsidRPr="00004E56">
          <w:rPr>
            <w:rFonts w:ascii="Arial" w:eastAsia="Times New Roman" w:hAnsi="Arial" w:cs="Arial"/>
            <w:color w:val="0000FF"/>
            <w:sz w:val="24"/>
            <w:szCs w:val="24"/>
            <w:u w:val="single"/>
          </w:rPr>
          <w:t>https://sabis.nbfc.lt/</w:t>
        </w:r>
      </w:hyperlink>
      <w:r w:rsidRPr="00004E56">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0E525C4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8AA6935"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C92DB31"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78EF9E7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1B9F603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4C3B43A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189F021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9.8. Sutarties kaina gali būti keičiama taikant peržiūros ir (ar) kiekio (apimties) keitimo sąlygas, nurodytas sutarties 10 skyriuje.</w:t>
      </w:r>
      <w:r w:rsidRPr="00004E56">
        <w:rPr>
          <w:rFonts w:ascii="Times New Roman" w:eastAsia="Times New Roman" w:hAnsi="Times New Roman" w:cs="Times New Roman"/>
          <w:sz w:val="24"/>
          <w:szCs w:val="24"/>
        </w:rPr>
        <w:t xml:space="preserve"> </w:t>
      </w:r>
      <w:r w:rsidRPr="00004E56">
        <w:rPr>
          <w:rFonts w:ascii="Arial" w:eastAsia="Times New Roman" w:hAnsi="Arial" w:cs="Arial"/>
          <w:sz w:val="24"/>
          <w:szCs w:val="24"/>
        </w:rPr>
        <w:t>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w:t>
      </w:r>
    </w:p>
    <w:p w14:paraId="271FC41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8B32FE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9.10. Užsakovas turi teisę taikydamas vienašalį įskaitymą išskaičiuoti netesybas ir nuostolius iš Rangovui mokėtinų. </w:t>
      </w:r>
    </w:p>
    <w:p w14:paraId="5D418091" w14:textId="77777777" w:rsidR="00004E56" w:rsidRPr="00004E56" w:rsidRDefault="00004E56" w:rsidP="00004E56">
      <w:pPr>
        <w:spacing w:after="120" w:line="240" w:lineRule="auto"/>
        <w:jc w:val="both"/>
        <w:rPr>
          <w:rFonts w:ascii="Arial" w:eastAsia="Times New Roman" w:hAnsi="Arial" w:cs="Arial"/>
          <w:sz w:val="24"/>
          <w:szCs w:val="24"/>
        </w:rPr>
      </w:pPr>
    </w:p>
    <w:p w14:paraId="34EE17BD"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10. PAKEITIMAI</w:t>
      </w:r>
    </w:p>
    <w:p w14:paraId="2D117811" w14:textId="77777777" w:rsidR="00004E56" w:rsidRPr="00004E56" w:rsidRDefault="00004E56" w:rsidP="00004E56">
      <w:pPr>
        <w:spacing w:after="0" w:line="240" w:lineRule="auto"/>
        <w:jc w:val="center"/>
        <w:rPr>
          <w:rFonts w:ascii="Arial" w:eastAsia="Times New Roman" w:hAnsi="Arial" w:cs="Arial"/>
          <w:b/>
          <w:sz w:val="24"/>
          <w:szCs w:val="24"/>
        </w:rPr>
      </w:pPr>
    </w:p>
    <w:p w14:paraId="1237E5D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w:t>
      </w:r>
      <w:r w:rsidRPr="00004E56">
        <w:rPr>
          <w:rFonts w:ascii="Arial" w:eastAsia="Times New Roman" w:hAnsi="Arial" w:cs="Arial"/>
          <w:sz w:val="24"/>
          <w:szCs w:val="24"/>
        </w:rPr>
        <w:lastRenderedPageBreak/>
        <w:t xml:space="preserve">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5783AE7"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Sutarties kainos perskaičiavimo formulė pasikeitus PVM tarifui:</w:t>
      </w:r>
    </w:p>
    <w:p w14:paraId="70785754"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56"/>
          <w:sz w:val="24"/>
          <w:szCs w:val="24"/>
          <w:lang w:eastAsia="en-US"/>
        </w:rPr>
        <w:object w:dxaOrig="2940" w:dyaOrig="960" w14:anchorId="3841E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35" o:title=""/>
          </v:shape>
          <o:OLEObject Type="Embed" ProgID="Equation.3" ShapeID="_x0000_i1025" DrawAspect="Content" ObjectID="_1801410134" r:id="rId36"/>
        </w:object>
      </w:r>
    </w:p>
    <w:p w14:paraId="53BB202F"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40" w:dyaOrig="360" w14:anchorId="54410397">
          <v:shape id="_x0000_i1026" type="#_x0000_t75" style="width:18.6pt;height:18.6pt" o:ole="">
            <v:imagedata r:id="rId37" o:title=""/>
          </v:shape>
          <o:OLEObject Type="Embed" ProgID="Equation.3" ShapeID="_x0000_i1026" DrawAspect="Content" ObjectID="_1801410135" r:id="rId38"/>
        </w:object>
      </w:r>
      <w:r w:rsidRPr="00004E56">
        <w:rPr>
          <w:rFonts w:ascii="Arial" w:eastAsia="Times New Roman" w:hAnsi="Arial" w:cs="Arial"/>
          <w:sz w:val="24"/>
          <w:szCs w:val="24"/>
          <w:lang w:eastAsia="en-US"/>
        </w:rPr>
        <w:t xml:space="preserve"> - Perskaičiuota Sutarties kaina (su PVM)</w:t>
      </w:r>
    </w:p>
    <w:p w14:paraId="4CCE8FDA"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00" w:dyaOrig="360" w14:anchorId="5D33AB9E">
          <v:shape id="_x0000_i1027" type="#_x0000_t75" style="width:15pt;height:18.6pt" o:ole="">
            <v:imagedata r:id="rId39" o:title=""/>
          </v:shape>
          <o:OLEObject Type="Embed" ProgID="Equation.3" ShapeID="_x0000_i1027" DrawAspect="Content" ObjectID="_1801410136" r:id="rId40"/>
        </w:object>
      </w:r>
      <w:r w:rsidRPr="00004E56">
        <w:rPr>
          <w:rFonts w:ascii="Arial" w:eastAsia="Times New Roman" w:hAnsi="Arial" w:cs="Arial"/>
          <w:sz w:val="24"/>
          <w:szCs w:val="24"/>
          <w:lang w:eastAsia="en-US"/>
        </w:rPr>
        <w:t xml:space="preserve"> - Sutarties kaina (su PVM) iki perskaičiavimo</w:t>
      </w:r>
    </w:p>
    <w:p w14:paraId="2B7183CD"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sz w:val="24"/>
          <w:szCs w:val="24"/>
          <w:lang w:eastAsia="en-US"/>
        </w:rPr>
        <w:t>A – Atliktų darbų kaina (su PVM) iki perskaičiavimo</w:t>
      </w:r>
    </w:p>
    <w:p w14:paraId="3CDA0EA3"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280" w:dyaOrig="360" w14:anchorId="224BBE97">
          <v:shape id="_x0000_i1028" type="#_x0000_t75" style="width:15pt;height:18.6pt" o:ole="">
            <v:imagedata r:id="rId41" o:title=""/>
          </v:shape>
          <o:OLEObject Type="Embed" ProgID="Equation.3" ShapeID="_x0000_i1028" DrawAspect="Content" ObjectID="_1801410137" r:id="rId42"/>
        </w:object>
      </w:r>
      <w:r w:rsidRPr="00004E56">
        <w:rPr>
          <w:rFonts w:ascii="Arial" w:eastAsia="Times New Roman" w:hAnsi="Arial" w:cs="Arial"/>
          <w:sz w:val="24"/>
          <w:szCs w:val="24"/>
          <w:lang w:eastAsia="en-US"/>
        </w:rPr>
        <w:t xml:space="preserve"> - senas PVM tarifas (procentais)</w:t>
      </w:r>
    </w:p>
    <w:p w14:paraId="147061C7"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20" w:dyaOrig="360" w14:anchorId="4EDB79CD">
          <v:shape id="_x0000_i1029" type="#_x0000_t75" style="width:15pt;height:18.6pt" o:ole="">
            <v:imagedata r:id="rId43" o:title=""/>
          </v:shape>
          <o:OLEObject Type="Embed" ProgID="Equation.3" ShapeID="_x0000_i1029" DrawAspect="Content" ObjectID="_1801410138" r:id="rId44"/>
        </w:object>
      </w:r>
      <w:r w:rsidRPr="00004E56">
        <w:rPr>
          <w:rFonts w:ascii="Arial" w:eastAsia="Times New Roman" w:hAnsi="Arial" w:cs="Arial"/>
          <w:sz w:val="24"/>
          <w:szCs w:val="24"/>
          <w:lang w:eastAsia="en-US"/>
        </w:rPr>
        <w:t xml:space="preserve"> - naujas PVM tarifas (procentais)</w:t>
      </w:r>
    </w:p>
    <w:p w14:paraId="3663CB9C" w14:textId="77777777" w:rsidR="00004E56" w:rsidRPr="00004E56" w:rsidRDefault="00004E56" w:rsidP="00004E56">
      <w:pPr>
        <w:spacing w:after="0" w:line="240" w:lineRule="auto"/>
        <w:ind w:left="1332"/>
        <w:rPr>
          <w:rFonts w:ascii="Arial" w:eastAsia="Times New Roman" w:hAnsi="Arial" w:cs="Arial"/>
          <w:sz w:val="24"/>
          <w:szCs w:val="24"/>
          <w:lang w:eastAsia="en-US"/>
        </w:rPr>
      </w:pPr>
    </w:p>
    <w:p w14:paraId="2D8701FB"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F63B9A6"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10.2.1. Rangovui mokėtinos sumos perskaičiuojamos įvertinant Valstybės duomenų agentūros (VDA) (</w:t>
      </w:r>
      <w:hyperlink r:id="rId45" w:history="1">
        <w:r w:rsidRPr="00004E56">
          <w:rPr>
            <w:rFonts w:ascii="Arial" w:eastAsia="Times New Roman" w:hAnsi="Arial" w:cs="Arial"/>
            <w:color w:val="0000FF"/>
            <w:sz w:val="24"/>
            <w:szCs w:val="24"/>
            <w:u w:val="single"/>
          </w:rPr>
          <w:t>www.osp.stat.gov.lt</w:t>
        </w:r>
      </w:hyperlink>
      <w:r w:rsidRPr="00004E56">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FD5E960"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C66DA12"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004E56">
        <w:rPr>
          <w:rFonts w:ascii="Arial" w:eastAsia="Times New Roman" w:hAnsi="Arial" w:cs="Arial"/>
          <w:b/>
          <w:sz w:val="24"/>
          <w:szCs w:val="24"/>
        </w:rPr>
        <w:t xml:space="preserve">K = </w:t>
      </w:r>
      <w:proofErr w:type="spellStart"/>
      <w:r w:rsidRPr="00004E56">
        <w:rPr>
          <w:rFonts w:ascii="Arial" w:eastAsia="Times New Roman" w:hAnsi="Arial" w:cs="Arial"/>
          <w:b/>
          <w:sz w:val="24"/>
          <w:szCs w:val="24"/>
        </w:rPr>
        <w:t>IPb</w:t>
      </w:r>
      <w:proofErr w:type="spellEnd"/>
      <w:r w:rsidRPr="00004E56">
        <w:rPr>
          <w:rFonts w:ascii="Arial" w:eastAsia="Times New Roman" w:hAnsi="Arial" w:cs="Arial"/>
          <w:b/>
          <w:sz w:val="24"/>
          <w:szCs w:val="24"/>
        </w:rPr>
        <w:t xml:space="preserve"> / </w:t>
      </w:r>
      <w:proofErr w:type="spellStart"/>
      <w:r w:rsidRPr="00004E56">
        <w:rPr>
          <w:rFonts w:ascii="Arial" w:eastAsia="Times New Roman" w:hAnsi="Arial" w:cs="Arial"/>
          <w:b/>
          <w:sz w:val="24"/>
          <w:szCs w:val="24"/>
        </w:rPr>
        <w:t>IPr</w:t>
      </w:r>
      <w:proofErr w:type="spellEnd"/>
    </w:p>
    <w:p w14:paraId="40C8C858"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04E56">
        <w:rPr>
          <w:rFonts w:ascii="Arial" w:eastAsia="Times New Roman" w:hAnsi="Arial" w:cs="Arial"/>
          <w:sz w:val="24"/>
          <w:szCs w:val="24"/>
        </w:rPr>
        <w:t>Kur:</w:t>
      </w:r>
      <w:r w:rsidRPr="00004E56">
        <w:rPr>
          <w:rFonts w:ascii="Arial" w:eastAsia="Times New Roman" w:hAnsi="Arial" w:cs="Arial"/>
          <w:sz w:val="24"/>
          <w:szCs w:val="24"/>
        </w:rPr>
        <w:tab/>
      </w:r>
    </w:p>
    <w:p w14:paraId="71BAAFB5"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04E56">
        <w:rPr>
          <w:rFonts w:ascii="Arial" w:eastAsia="Times New Roman" w:hAnsi="Arial" w:cs="Arial"/>
          <w:sz w:val="24"/>
          <w:szCs w:val="24"/>
        </w:rPr>
        <w:t>K – Indekso pokyčio koeficientas;</w:t>
      </w:r>
    </w:p>
    <w:p w14:paraId="21F3A77F"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04E56">
        <w:rPr>
          <w:rFonts w:ascii="Arial" w:eastAsia="Times New Roman" w:hAnsi="Arial" w:cs="Arial"/>
          <w:sz w:val="24"/>
          <w:szCs w:val="24"/>
        </w:rPr>
        <w:t>IPr</w:t>
      </w:r>
      <w:proofErr w:type="spellEnd"/>
      <w:r w:rsidRPr="00004E56">
        <w:rPr>
          <w:rFonts w:ascii="Arial" w:eastAsia="Times New Roman" w:hAnsi="Arial" w:cs="Arial"/>
          <w:sz w:val="24"/>
          <w:szCs w:val="24"/>
        </w:rPr>
        <w:t xml:space="preserve"> – Indekso reikšmė laikotarpio pradžioje;</w:t>
      </w:r>
    </w:p>
    <w:p w14:paraId="1B6D669D"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04E56">
        <w:rPr>
          <w:rFonts w:ascii="Arial" w:eastAsia="Times New Roman" w:hAnsi="Arial" w:cs="Arial"/>
          <w:sz w:val="24"/>
          <w:szCs w:val="24"/>
        </w:rPr>
        <w:t>IPb</w:t>
      </w:r>
      <w:proofErr w:type="spellEnd"/>
      <w:r w:rsidRPr="00004E56">
        <w:rPr>
          <w:rFonts w:ascii="Arial" w:eastAsia="Times New Roman" w:hAnsi="Arial" w:cs="Arial"/>
          <w:sz w:val="24"/>
          <w:szCs w:val="24"/>
        </w:rPr>
        <w:t xml:space="preserve"> – Indekso reikšmė laikotarpio pabaigoje;</w:t>
      </w:r>
    </w:p>
    <w:p w14:paraId="4F0666B5" w14:textId="77777777" w:rsidR="00004E56" w:rsidRPr="00004E56" w:rsidRDefault="00004E56" w:rsidP="00004E56">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Laikotarpis apima lygiai 6 mėnesius ir nustatomas pagal sutarties 10.2. papunktį.</w:t>
      </w:r>
    </w:p>
    <w:p w14:paraId="439F0725" w14:textId="77777777" w:rsidR="00004E56" w:rsidRPr="00004E56" w:rsidRDefault="00004E56" w:rsidP="00004E56">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75" w:name="_Hlk181801964"/>
      <w:r w:rsidRPr="00004E56">
        <w:rPr>
          <w:rFonts w:ascii="Times New Roman" w:eastAsia="Times New Roman" w:hAnsi="Times New Roman" w:cs="Times New Roman"/>
          <w:sz w:val="24"/>
          <w:szCs w:val="24"/>
        </w:rPr>
        <w:fldChar w:fldCharType="begin"/>
      </w:r>
      <w:r w:rsidRPr="00004E56">
        <w:rPr>
          <w:rFonts w:ascii="Times New Roman" w:eastAsia="Times New Roman" w:hAnsi="Times New Roman" w:cs="Times New Roman"/>
          <w:sz w:val="24"/>
          <w:szCs w:val="24"/>
        </w:rPr>
        <w:instrText>HYPERLINK "http://www.osp.stat.gov.lt"</w:instrText>
      </w:r>
      <w:r w:rsidRPr="00004E56">
        <w:rPr>
          <w:rFonts w:ascii="Times New Roman" w:eastAsia="Times New Roman" w:hAnsi="Times New Roman" w:cs="Times New Roman"/>
          <w:sz w:val="24"/>
          <w:szCs w:val="24"/>
        </w:rPr>
      </w:r>
      <w:r w:rsidRPr="00004E56">
        <w:rPr>
          <w:rFonts w:ascii="Times New Roman" w:eastAsia="Times New Roman" w:hAnsi="Times New Roman" w:cs="Times New Roman"/>
          <w:sz w:val="24"/>
          <w:szCs w:val="24"/>
        </w:rPr>
        <w:fldChar w:fldCharType="separate"/>
      </w:r>
      <w:r w:rsidRPr="00004E56">
        <w:rPr>
          <w:rFonts w:ascii="Arial" w:eastAsia="Times New Roman" w:hAnsi="Arial" w:cs="Arial"/>
          <w:color w:val="0000FF"/>
          <w:sz w:val="24"/>
          <w:szCs w:val="24"/>
          <w:u w:val="single"/>
        </w:rPr>
        <w:t>www.osp.stat.gov.lt</w:t>
      </w:r>
      <w:r w:rsidRPr="00004E56">
        <w:rPr>
          <w:rFonts w:ascii="Arial" w:eastAsia="Times New Roman" w:hAnsi="Arial" w:cs="Arial"/>
          <w:color w:val="0000FF"/>
          <w:sz w:val="24"/>
          <w:szCs w:val="24"/>
          <w:u w:val="single"/>
        </w:rPr>
        <w:fldChar w:fldCharType="end"/>
      </w:r>
      <w:bookmarkEnd w:id="75"/>
      <w:r w:rsidRPr="00004E56">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46E1E4AB" w14:textId="77777777" w:rsidR="00004E56" w:rsidRPr="00004E56" w:rsidRDefault="00004E56" w:rsidP="00004E56">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30E3FDF" w14:textId="77777777" w:rsidR="00004E56" w:rsidRPr="00004E56" w:rsidRDefault="00004E56" w:rsidP="00004E56">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4B5405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8729D9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50140B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 Pakeitimai forminami tokia tvarka:</w:t>
      </w:r>
    </w:p>
    <w:p w14:paraId="2C01C52A"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10.5.1.</w:t>
      </w:r>
      <w:r w:rsidRPr="00004E56">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AF5A756"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10.5.2.</w:t>
      </w:r>
      <w:r w:rsidRPr="00004E56">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10.5.3 </w:t>
      </w:r>
      <w:r w:rsidRPr="00004E56">
        <w:rPr>
          <w:rFonts w:ascii="Arial" w:eastAsia="Times New Roman" w:hAnsi="Arial" w:cs="Arial"/>
          <w:sz w:val="24"/>
          <w:szCs w:val="24"/>
        </w:rPr>
        <w:lastRenderedPageBreak/>
        <w:t>papunktyje nurodytus darbų kainų nustatymo būdus, ir, užsakovui įvertinus rangovo siūlymą, koreguojama sutarties kaina.</w:t>
      </w:r>
    </w:p>
    <w:p w14:paraId="1D21683C"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w:t>
      </w:r>
      <w:r w:rsidRPr="00004E56">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5A87F0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10.5.3.1. pritaikant rangovo pasiūlyme nurodytus įkainius;</w:t>
      </w:r>
    </w:p>
    <w:p w14:paraId="4C1E9A25" w14:textId="77777777" w:rsidR="00004E56" w:rsidRPr="00004E56" w:rsidRDefault="00004E56" w:rsidP="00004E56">
      <w:pPr>
        <w:tabs>
          <w:tab w:val="left" w:pos="2268"/>
        </w:tabs>
        <w:spacing w:after="0" w:line="240" w:lineRule="auto"/>
        <w:ind w:firstLine="1298"/>
        <w:jc w:val="both"/>
        <w:rPr>
          <w:rFonts w:ascii="Arial" w:eastAsia="Times New Roman" w:hAnsi="Arial" w:cs="Arial"/>
          <w:i/>
          <w:iCs/>
          <w:sz w:val="24"/>
          <w:szCs w:val="24"/>
        </w:rPr>
      </w:pPr>
      <w:r w:rsidRPr="00004E56">
        <w:rPr>
          <w:rFonts w:ascii="Arial" w:eastAsia="Times New Roman" w:hAnsi="Arial" w:cs="Arial"/>
          <w:sz w:val="24"/>
          <w:szCs w:val="24"/>
        </w:rPr>
        <w:t>10.5.3.2.</w:t>
      </w:r>
      <w:r w:rsidRPr="00004E56">
        <w:rPr>
          <w:rFonts w:ascii="Arial" w:eastAsia="Times New Roman" w:hAnsi="Arial" w:cs="Arial"/>
          <w:sz w:val="24"/>
          <w:szCs w:val="24"/>
        </w:rPr>
        <w:tab/>
        <w:t xml:space="preserve">jei įmanoma, išskaičiuojant kainos dalį iš sutartyje įkainotos atskiros pirkimo objekto sudedamosios dalies ar numatyto įkainio, </w:t>
      </w:r>
      <w:r w:rsidRPr="00004E56">
        <w:rPr>
          <w:rFonts w:ascii="Arial" w:eastAsia="Times New Roman" w:hAnsi="Arial" w:cs="Arial"/>
          <w:i/>
          <w:iCs/>
          <w:sz w:val="24"/>
          <w:szCs w:val="24"/>
        </w:rPr>
        <w:t>pavyzdžiui, tinkavimo įkainį išskaičiuojant iš sutartyje numatyto „Tinkavimas, glaistymas, dažymas“ darbo įkainio;</w:t>
      </w:r>
    </w:p>
    <w:p w14:paraId="4D0C4C6A" w14:textId="77777777" w:rsidR="00004E56" w:rsidRPr="00004E56" w:rsidRDefault="00004E56" w:rsidP="00004E56">
      <w:pPr>
        <w:tabs>
          <w:tab w:val="left" w:pos="2268"/>
        </w:tabs>
        <w:spacing w:after="0" w:line="240" w:lineRule="auto"/>
        <w:ind w:firstLine="1298"/>
        <w:jc w:val="both"/>
        <w:rPr>
          <w:rFonts w:ascii="Arial" w:eastAsia="Times New Roman" w:hAnsi="Arial" w:cs="Arial"/>
          <w:i/>
          <w:iCs/>
          <w:sz w:val="24"/>
          <w:szCs w:val="24"/>
        </w:rPr>
      </w:pPr>
      <w:r w:rsidRPr="00004E56">
        <w:rPr>
          <w:rFonts w:ascii="Arial" w:eastAsia="Times New Roman" w:hAnsi="Arial" w:cs="Arial"/>
          <w:sz w:val="24"/>
          <w:szCs w:val="24"/>
        </w:rPr>
        <w:t>10.5.3.3.</w:t>
      </w:r>
      <w:r w:rsidRPr="00004E56">
        <w:rPr>
          <w:rFonts w:ascii="Arial" w:eastAsia="Times New Roman" w:hAnsi="Arial" w:cs="Arial"/>
          <w:sz w:val="24"/>
          <w:szCs w:val="24"/>
        </w:rPr>
        <w:tab/>
        <w:t>pritaikant sutartyje numatytus panašių darbų įkainius. Panašius darbus turi pagrįsti rangovas (</w:t>
      </w:r>
      <w:r w:rsidRPr="00004E56">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BDC6994" w14:textId="77777777" w:rsidR="00004E56" w:rsidRPr="00004E56" w:rsidRDefault="00004E56" w:rsidP="00004E56">
      <w:pPr>
        <w:tabs>
          <w:tab w:val="left" w:pos="2268"/>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10.5.3.4.</w:t>
      </w:r>
      <w:r w:rsidRPr="00004E56">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01CB424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6DB9C29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10.7. Atliktų darbų aktai turi atitikti šalių pasirašytus susitarimus atliktus darbų vykdymo pakeitimus.</w:t>
      </w:r>
    </w:p>
    <w:p w14:paraId="0A6B8BF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AE5D44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E0E900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FB902C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7ACBE7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913FF8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10.13. Tais atvejais, kai kvalifikacijai pagrįsti rangovas nesiremia subrangovų pajėgumais, Užsakovas netikrina šių subrangovų pašalinimo pagrindų.</w:t>
      </w:r>
    </w:p>
    <w:p w14:paraId="5F3F84A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10.14. Rangovo pasiūlyme nurodyto specialisto keitimas ar naujo skyrimas galimas, tik esant vienai iš šių priežasčių:</w:t>
      </w:r>
    </w:p>
    <w:p w14:paraId="22D12954" w14:textId="77777777" w:rsidR="00004E56" w:rsidRPr="00004E56" w:rsidRDefault="00004E56" w:rsidP="00004E56">
      <w:pPr>
        <w:tabs>
          <w:tab w:val="left" w:pos="2200"/>
        </w:tabs>
        <w:spacing w:after="0" w:line="240" w:lineRule="auto"/>
        <w:ind w:firstLine="1310"/>
        <w:jc w:val="both"/>
        <w:rPr>
          <w:rFonts w:ascii="Arial" w:eastAsia="Times New Roman" w:hAnsi="Arial" w:cs="Arial"/>
          <w:sz w:val="24"/>
          <w:szCs w:val="24"/>
        </w:rPr>
      </w:pPr>
      <w:r w:rsidRPr="00004E56">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4D2B3E80" w14:textId="77777777" w:rsidR="00004E56" w:rsidRPr="00004E56" w:rsidRDefault="00004E56" w:rsidP="00004E56">
      <w:pPr>
        <w:tabs>
          <w:tab w:val="left" w:pos="2200"/>
        </w:tabs>
        <w:spacing w:after="0" w:line="240" w:lineRule="auto"/>
        <w:ind w:firstLine="1310"/>
        <w:jc w:val="both"/>
        <w:rPr>
          <w:rFonts w:ascii="Arial" w:eastAsia="Times New Roman" w:hAnsi="Arial" w:cs="Arial"/>
          <w:sz w:val="24"/>
          <w:szCs w:val="24"/>
        </w:rPr>
      </w:pPr>
      <w:r w:rsidRPr="00004E56">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0F099D2E" w14:textId="77777777" w:rsidR="00004E56" w:rsidRPr="00004E56" w:rsidRDefault="00004E56" w:rsidP="00004E56">
      <w:pPr>
        <w:tabs>
          <w:tab w:val="left" w:pos="2200"/>
          <w:tab w:val="left" w:pos="3011"/>
        </w:tabs>
        <w:spacing w:after="0" w:line="240" w:lineRule="auto"/>
        <w:ind w:left="2160" w:hanging="850"/>
        <w:jc w:val="both"/>
        <w:rPr>
          <w:rFonts w:ascii="Arial" w:eastAsia="Times New Roman" w:hAnsi="Arial" w:cs="Arial"/>
          <w:sz w:val="24"/>
          <w:szCs w:val="24"/>
        </w:rPr>
      </w:pPr>
      <w:r w:rsidRPr="00004E56">
        <w:rPr>
          <w:rFonts w:ascii="Arial" w:eastAsia="Times New Roman" w:hAnsi="Arial" w:cs="Arial"/>
          <w:sz w:val="24"/>
          <w:szCs w:val="24"/>
        </w:rPr>
        <w:t>10.14.3. esant kitoms nenumatytoms pagrįstoms aplinkybėms.</w:t>
      </w:r>
    </w:p>
    <w:p w14:paraId="7EDF97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10.15.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2CA708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10.16. Sutarties sąlygos keičiamos, raštu gavus informaciją apie pakeistą kitos šalies atsiskaitomąją sąskaitą banke, sudarant papildomą rašytinį susitarimą, kuris yra neatsiejama sutarties dalis.</w:t>
      </w:r>
    </w:p>
    <w:p w14:paraId="0B4C038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10.17. Visi sutarties keitimai įforminami raštu sudarant papildomą susitarimą prie sutarties.</w:t>
      </w:r>
    </w:p>
    <w:p w14:paraId="7E2FF7A7" w14:textId="77777777" w:rsidR="00004E56" w:rsidRPr="00004E56" w:rsidRDefault="00004E56" w:rsidP="00004E56">
      <w:pPr>
        <w:spacing w:after="0" w:line="240" w:lineRule="auto"/>
        <w:jc w:val="center"/>
        <w:rPr>
          <w:rFonts w:ascii="Arial" w:eastAsia="Times New Roman" w:hAnsi="Arial" w:cs="Arial"/>
          <w:sz w:val="24"/>
          <w:szCs w:val="24"/>
        </w:rPr>
      </w:pPr>
    </w:p>
    <w:p w14:paraId="113CC8EB"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11. ATSAKOMYBĖ UŽ DEFEKTUS, GARANTIJOS</w:t>
      </w:r>
    </w:p>
    <w:p w14:paraId="63F48D9A" w14:textId="77777777" w:rsidR="00004E56" w:rsidRPr="00004E56" w:rsidRDefault="00004E56" w:rsidP="00004E56">
      <w:pPr>
        <w:spacing w:after="0" w:line="240" w:lineRule="auto"/>
        <w:jc w:val="center"/>
        <w:rPr>
          <w:rFonts w:ascii="Arial" w:eastAsia="Times New Roman" w:hAnsi="Arial" w:cs="Arial"/>
          <w:sz w:val="24"/>
          <w:szCs w:val="24"/>
        </w:rPr>
      </w:pPr>
    </w:p>
    <w:p w14:paraId="37E9298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06EC19E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11.2. </w:t>
      </w:r>
      <w:bookmarkStart w:id="76" w:name="_Ref500758264"/>
      <w:r w:rsidRPr="00004E56">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w:t>
      </w:r>
      <w:r w:rsidRPr="00004E56">
        <w:rPr>
          <w:rFonts w:ascii="Arial" w:eastAsia="Times New Roman" w:hAnsi="Arial" w:cs="Arial"/>
          <w:sz w:val="24"/>
          <w:szCs w:val="24"/>
        </w:rPr>
        <w:lastRenderedPageBreak/>
        <w:t>jo dalių normalaus susidėvėjimo, jo netinkamo naudojimo ar Užsakovo ar jo pasamdytų asmenų netinkamai atlikto remonto arba dėl Užsakovo ar jo pasamdytų asmenų kitokių kaltų veiksmų.</w:t>
      </w:r>
      <w:bookmarkStart w:id="77" w:name="_Ref504404091"/>
      <w:bookmarkEnd w:id="76"/>
    </w:p>
    <w:bookmarkEnd w:id="77"/>
    <w:p w14:paraId="2AAAB3A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1BA9D0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11.3. Įrenginiams bei mechanizmams rangovas įsipareigoja suteikti gamintojų išduotas garantijas, bet ne mažiau kaip dvejiems metams.</w:t>
      </w:r>
    </w:p>
    <w:p w14:paraId="1F26F87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51624A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2D87E797" w14:textId="77777777" w:rsidR="00004E56" w:rsidRPr="00004E56" w:rsidRDefault="00004E56" w:rsidP="00004E56">
      <w:pPr>
        <w:spacing w:after="0" w:line="240" w:lineRule="auto"/>
        <w:jc w:val="both"/>
        <w:rPr>
          <w:rFonts w:ascii="Arial" w:eastAsia="Times New Roman" w:hAnsi="Arial" w:cs="Arial"/>
          <w:sz w:val="24"/>
          <w:szCs w:val="24"/>
        </w:rPr>
      </w:pPr>
    </w:p>
    <w:p w14:paraId="51CC610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12. SUTARTIES ESMINIS PAŽEIDIMAS. SUTARTIES NUTRAUKIMAS</w:t>
      </w:r>
    </w:p>
    <w:p w14:paraId="28B3F75B" w14:textId="77777777" w:rsidR="00004E56" w:rsidRPr="00004E56" w:rsidRDefault="00004E56" w:rsidP="00004E56">
      <w:pPr>
        <w:spacing w:after="0" w:line="240" w:lineRule="auto"/>
        <w:jc w:val="center"/>
        <w:rPr>
          <w:rFonts w:ascii="Arial" w:eastAsia="Times New Roman" w:hAnsi="Arial" w:cs="Arial"/>
          <w:sz w:val="24"/>
          <w:szCs w:val="24"/>
        </w:rPr>
      </w:pPr>
    </w:p>
    <w:p w14:paraId="1B252A6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7BD8DB8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69CA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A7C9E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9DFECE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12.3.2 nepateikia sutarties įvykdymo užtikrinimo arba visais pagrįstais atvejais nepratęsia jo galiojimo;</w:t>
      </w:r>
    </w:p>
    <w:p w14:paraId="3E90FB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B13921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12.3.4. nesilaiko sutarties 10.14 papunkčio reikalavimų;</w:t>
      </w:r>
    </w:p>
    <w:p w14:paraId="18D8FE7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12.4. Nutraukus sutartį pagal 12.3 punktą:</w:t>
      </w:r>
    </w:p>
    <w:p w14:paraId="57A7AB5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12.4.1. rangovas privalo toliau vykdyti pagrįstus užsakovo nurodymus dėl turto išsaugojimo arba dėl darbų saugos; </w:t>
      </w:r>
    </w:p>
    <w:p w14:paraId="56662A8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87BA1F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12.4.3. sutarties įvykdymo užtikrinimas atitenka užsakovui.</w:t>
      </w:r>
    </w:p>
    <w:p w14:paraId="2A0252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61B792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12.5.1. už bet kurį tinkamai atliktą darbą pagal sutartyje nustatytas kainas;</w:t>
      </w:r>
    </w:p>
    <w:p w14:paraId="5703EE0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CCFCEC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12.5.3. bet kurios kitos išlaidos arba įsipareigojimai, kuriuos rangovas, užsakovui sutikus, pagrįstai prisiėmė tikėdamasis baigti darbus.</w:t>
      </w:r>
    </w:p>
    <w:p w14:paraId="5B3D47C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Užsakovas neturi teisės nutraukti sutarties dėl to, kad planuoja darbus atlikti pats arba įpareigoti juos atlikti kitą rangovą.</w:t>
      </w:r>
    </w:p>
    <w:p w14:paraId="58F80ED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 Rangovas turi teisę nutraukti sutartį, jeigu:</w:t>
      </w:r>
    </w:p>
    <w:p w14:paraId="3F5EFF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12.6.1. per 91 kalendorinę dieną nuo sutarties 9.6 punkte nurodyto termino pabaigos negauna viso apmokėjimo, prieš tai užsakovą įspėjęs raštu;</w:t>
      </w:r>
    </w:p>
    <w:p w14:paraId="3A6ECD2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12.6.2. užsakovas visiškai nevykdo savo sutartinių įsipareigojimų.</w:t>
      </w:r>
    </w:p>
    <w:p w14:paraId="47C189D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6D2D9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 Sutarties nutraukimo įsigaliojimo atveju pagal bet kurį sutarties sąlygų punktą rangovas per užsakovo nurodytą terminą privalo:</w:t>
      </w:r>
    </w:p>
    <w:p w14:paraId="41F5750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12.7.1. nutraukti visą tolesnį darbą, išskyrus tokį, kurį būtina atlikti dėl gyvybės ar turto išsaugojimo arba dėl darbų saugos;</w:t>
      </w:r>
    </w:p>
    <w:p w14:paraId="0097435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12.7.2. perduoti užsakovui įrangą ir medžiagas, už kuriuos jau sumokėta;</w:t>
      </w:r>
    </w:p>
    <w:p w14:paraId="45FF4A7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12.7.3. pašalinti visus rangovo įrengimus ir kitus daiktus iš statybvietės ir pats palikti statybvietę.</w:t>
      </w:r>
    </w:p>
    <w:p w14:paraId="6DD91D69"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ab/>
        <w:t xml:space="preserve">12.8. Užsakovas taip pat gali Lietuvos Respublikos viešųjų pirkimų </w:t>
      </w:r>
      <w:r w:rsidRPr="00004E56">
        <w:rPr>
          <w:rFonts w:ascii="Arial" w:eastAsia="Calibri" w:hAnsi="Arial" w:cs="Arial"/>
          <w:sz w:val="24"/>
          <w:szCs w:val="24"/>
        </w:rPr>
        <w:t xml:space="preserve">įstatymo </w:t>
      </w:r>
      <w:r w:rsidRPr="00004E56">
        <w:rPr>
          <w:rFonts w:ascii="Arial" w:eastAsia="Times New Roman" w:hAnsi="Arial" w:cs="Arial"/>
          <w:sz w:val="24"/>
          <w:szCs w:val="24"/>
        </w:rPr>
        <w:t xml:space="preserve">nurodytais atvejais ir tvarka vienašališkai nutraukti Sutartį apie </w:t>
      </w:r>
      <w:r w:rsidRPr="00004E56">
        <w:rPr>
          <w:rFonts w:ascii="Arial" w:eastAsia="Times New Roman" w:hAnsi="Arial" w:cs="Arial"/>
          <w:spacing w:val="-2"/>
          <w:sz w:val="24"/>
          <w:szCs w:val="24"/>
        </w:rPr>
        <w:t>tai Rangovui pranešant raštu</w:t>
      </w:r>
      <w:r w:rsidRPr="00004E56">
        <w:rPr>
          <w:rFonts w:ascii="Arial" w:eastAsia="Times New Roman" w:hAnsi="Arial" w:cs="Arial"/>
          <w:sz w:val="24"/>
          <w:szCs w:val="24"/>
        </w:rPr>
        <w:t>.</w:t>
      </w:r>
    </w:p>
    <w:p w14:paraId="614B476E" w14:textId="77777777" w:rsidR="00004E56" w:rsidRPr="00004E56" w:rsidRDefault="00004E56" w:rsidP="00004E56">
      <w:pPr>
        <w:spacing w:after="0" w:line="240" w:lineRule="auto"/>
        <w:rPr>
          <w:rFonts w:ascii="Arial" w:eastAsia="Times New Roman" w:hAnsi="Arial" w:cs="Arial"/>
          <w:sz w:val="24"/>
          <w:szCs w:val="24"/>
        </w:rPr>
      </w:pPr>
    </w:p>
    <w:p w14:paraId="20003602"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 xml:space="preserve">13. SUBRANGOVAI. </w:t>
      </w:r>
    </w:p>
    <w:p w14:paraId="4324A58C" w14:textId="77777777" w:rsidR="00004E56" w:rsidRPr="00004E56" w:rsidRDefault="00004E56" w:rsidP="00004E56">
      <w:pPr>
        <w:spacing w:after="0" w:line="240" w:lineRule="auto"/>
        <w:jc w:val="both"/>
        <w:rPr>
          <w:rFonts w:ascii="Arial" w:eastAsia="Times New Roman" w:hAnsi="Arial" w:cs="Arial"/>
          <w:sz w:val="24"/>
          <w:szCs w:val="24"/>
        </w:rPr>
      </w:pPr>
    </w:p>
    <w:p w14:paraId="6FEFB5E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13.1. Rangovas atsako už visus pagal sutartį prisiimtus įsipareigojimus, nepriklausomai ar jiems vykdyti bus pasitelkiami tretieji asmenys.</w:t>
      </w:r>
    </w:p>
    <w:p w14:paraId="5A21B0F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598FA69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13.3. Rangovas patvirtina, kad sutarčiai vykdyti pasitelks šiuos subrangovus:</w:t>
      </w:r>
    </w:p>
    <w:p w14:paraId="76F5B52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13.3.1. (Subrangovo pavadinimas, juridinio asmens kodas, kontaktiniai duomenys ir jo atstovas. Nurodoma, kurią sutarties dalį vykdys atitinkamas subrangovas).</w:t>
      </w:r>
    </w:p>
    <w:p w14:paraId="4B34A1DE" w14:textId="77777777" w:rsidR="00004E56" w:rsidRPr="00004E56" w:rsidRDefault="00004E56" w:rsidP="00004E56">
      <w:pPr>
        <w:spacing w:after="0" w:line="240" w:lineRule="auto"/>
        <w:rPr>
          <w:rFonts w:ascii="Arial" w:eastAsia="Times New Roman" w:hAnsi="Arial" w:cs="Arial"/>
          <w:i/>
          <w:iCs/>
          <w:sz w:val="24"/>
          <w:szCs w:val="24"/>
        </w:rPr>
      </w:pPr>
      <w:r w:rsidRPr="00004E56">
        <w:rPr>
          <w:rFonts w:ascii="Arial" w:eastAsia="Times New Roman" w:hAnsi="Arial" w:cs="Arial"/>
          <w:sz w:val="24"/>
          <w:szCs w:val="24"/>
        </w:rPr>
        <w:tab/>
      </w:r>
      <w:r w:rsidRPr="00004E56">
        <w:rPr>
          <w:rFonts w:ascii="Arial" w:eastAsia="Times New Roman" w:hAnsi="Arial" w:cs="Arial"/>
          <w:i/>
          <w:iCs/>
          <w:sz w:val="24"/>
          <w:szCs w:val="24"/>
        </w:rPr>
        <w:t>arba</w:t>
      </w:r>
    </w:p>
    <w:p w14:paraId="3D329ABD" w14:textId="77777777" w:rsidR="00004E56" w:rsidRPr="00004E56" w:rsidRDefault="00004E56" w:rsidP="00004E56">
      <w:pPr>
        <w:spacing w:after="0" w:line="240" w:lineRule="auto"/>
        <w:ind w:firstLine="1298"/>
        <w:rPr>
          <w:rFonts w:ascii="Arial" w:eastAsia="Times New Roman" w:hAnsi="Arial" w:cs="Arial"/>
          <w:sz w:val="24"/>
          <w:szCs w:val="24"/>
        </w:rPr>
      </w:pPr>
      <w:r w:rsidRPr="00004E56">
        <w:rPr>
          <w:rFonts w:ascii="Arial" w:eastAsia="Times New Roman" w:hAnsi="Arial" w:cs="Arial"/>
          <w:i/>
          <w:iCs/>
          <w:sz w:val="24"/>
          <w:szCs w:val="24"/>
        </w:rPr>
        <w:t>13.3. Rangovas patvirtina, kad sutarčiai vykdyti subrangovų nepasitelks</w:t>
      </w:r>
      <w:r w:rsidRPr="00004E56">
        <w:rPr>
          <w:rFonts w:ascii="Arial" w:eastAsia="Times New Roman" w:hAnsi="Arial" w:cs="Arial"/>
          <w:sz w:val="24"/>
          <w:szCs w:val="24"/>
        </w:rPr>
        <w:t>.</w:t>
      </w:r>
    </w:p>
    <w:p w14:paraId="59671D60" w14:textId="77777777" w:rsidR="00004E56" w:rsidRPr="00004E56" w:rsidRDefault="00004E56" w:rsidP="00004E56">
      <w:pPr>
        <w:spacing w:after="0" w:line="240" w:lineRule="auto"/>
        <w:ind w:firstLine="1298"/>
        <w:rPr>
          <w:rFonts w:ascii="Arial" w:eastAsia="Times New Roman" w:hAnsi="Arial" w:cs="Arial"/>
          <w:sz w:val="24"/>
          <w:szCs w:val="24"/>
        </w:rPr>
      </w:pPr>
    </w:p>
    <w:p w14:paraId="63DEC81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14. NENUGALIMA JĖGA</w:t>
      </w:r>
    </w:p>
    <w:p w14:paraId="74AFCB03" w14:textId="77777777" w:rsidR="00004E56" w:rsidRPr="00004E56" w:rsidRDefault="00004E56" w:rsidP="00004E56">
      <w:pPr>
        <w:spacing w:after="0" w:line="240" w:lineRule="auto"/>
        <w:jc w:val="center"/>
        <w:rPr>
          <w:rFonts w:ascii="Arial" w:eastAsia="Times New Roman" w:hAnsi="Arial" w:cs="Arial"/>
          <w:sz w:val="24"/>
          <w:szCs w:val="24"/>
        </w:rPr>
      </w:pPr>
    </w:p>
    <w:p w14:paraId="170C211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14.1. Šalis gali būti visiškai ar iš dalies atleidžiama nuo atsakomybės už sutarties nevykdymą dėl nenugalimos jėgos (</w:t>
      </w:r>
      <w:r w:rsidRPr="00004E56">
        <w:rPr>
          <w:rFonts w:ascii="Arial" w:eastAsia="Times New Roman" w:hAnsi="Arial" w:cs="Arial"/>
          <w:i/>
          <w:sz w:val="24"/>
          <w:szCs w:val="24"/>
        </w:rPr>
        <w:t>force majeure</w:t>
      </w:r>
      <w:r w:rsidRPr="00004E56">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5D16B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04E56">
        <w:rPr>
          <w:rFonts w:ascii="Arial" w:eastAsia="Times New Roman" w:hAnsi="Arial" w:cs="Arial"/>
          <w:i/>
          <w:iCs/>
          <w:sz w:val="24"/>
          <w:szCs w:val="24"/>
        </w:rPr>
        <w:t>force majeure</w:t>
      </w:r>
      <w:r w:rsidRPr="00004E5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04E56">
        <w:rPr>
          <w:rFonts w:ascii="Arial" w:eastAsia="Times New Roman" w:hAnsi="Arial" w:cs="Arial"/>
          <w:i/>
          <w:iCs/>
          <w:sz w:val="24"/>
          <w:szCs w:val="24"/>
        </w:rPr>
        <w:t>force majeure</w:t>
      </w:r>
      <w:r w:rsidRPr="00004E56">
        <w:rPr>
          <w:rFonts w:ascii="Arial" w:eastAsia="Times New Roman" w:hAnsi="Arial" w:cs="Arial"/>
          <w:sz w:val="24"/>
          <w:szCs w:val="24"/>
        </w:rPr>
        <w:t>) aplinkybes liudijančių pažymų išdavimo tvarkos patvirtinimo“.</w:t>
      </w:r>
    </w:p>
    <w:p w14:paraId="593E25C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03C2A5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14.4. Sutartis baigiasi kitos Šalies reikalavimu, kai ją įvykdyti kitai Šaliai neįmanoma dėl nenugalimos jėgos (force majeure).</w:t>
      </w:r>
    </w:p>
    <w:p w14:paraId="5F305C43" w14:textId="77777777" w:rsidR="00004E56" w:rsidRPr="00004E56" w:rsidRDefault="00004E56" w:rsidP="00004E56">
      <w:pPr>
        <w:spacing w:after="0" w:line="240" w:lineRule="auto"/>
        <w:jc w:val="both"/>
        <w:rPr>
          <w:rFonts w:ascii="Arial" w:eastAsia="Times New Roman" w:hAnsi="Arial" w:cs="Arial"/>
          <w:sz w:val="24"/>
          <w:szCs w:val="24"/>
        </w:rPr>
      </w:pPr>
    </w:p>
    <w:p w14:paraId="5D505353"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15. GINČAI</w:t>
      </w:r>
    </w:p>
    <w:p w14:paraId="6D9980F3" w14:textId="77777777" w:rsidR="00004E56" w:rsidRPr="00004E56" w:rsidRDefault="00004E56" w:rsidP="00004E56">
      <w:pPr>
        <w:spacing w:after="0" w:line="240" w:lineRule="auto"/>
        <w:jc w:val="both"/>
        <w:rPr>
          <w:rFonts w:ascii="Arial" w:eastAsia="Times New Roman" w:hAnsi="Arial" w:cs="Arial"/>
          <w:sz w:val="24"/>
          <w:szCs w:val="24"/>
        </w:rPr>
      </w:pPr>
    </w:p>
    <w:p w14:paraId="34F4D666"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2FD1E517" w14:textId="77777777" w:rsidR="00004E56" w:rsidRPr="00004E56" w:rsidRDefault="00004E56" w:rsidP="00004E56">
      <w:pPr>
        <w:spacing w:after="0" w:line="240" w:lineRule="auto"/>
        <w:jc w:val="center"/>
        <w:rPr>
          <w:rFonts w:ascii="Arial" w:eastAsia="Times New Roman" w:hAnsi="Arial" w:cs="Arial"/>
          <w:sz w:val="24"/>
          <w:szCs w:val="24"/>
        </w:rPr>
      </w:pPr>
    </w:p>
    <w:p w14:paraId="224E7BA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
          <w:sz w:val="24"/>
          <w:szCs w:val="24"/>
        </w:rPr>
        <w:t>16. BAIGIAMOSIOS NUOSTATOS</w:t>
      </w:r>
    </w:p>
    <w:p w14:paraId="37E95B8D" w14:textId="77777777" w:rsidR="00004E56" w:rsidRPr="00004E56" w:rsidRDefault="00004E56" w:rsidP="00004E56">
      <w:pPr>
        <w:spacing w:after="0" w:line="240" w:lineRule="auto"/>
        <w:ind w:firstLine="1298"/>
        <w:jc w:val="both"/>
        <w:rPr>
          <w:rFonts w:ascii="Arial" w:eastAsia="Times New Roman" w:hAnsi="Arial" w:cs="Arial"/>
          <w:sz w:val="24"/>
          <w:szCs w:val="24"/>
        </w:rPr>
      </w:pPr>
    </w:p>
    <w:p w14:paraId="1980927A" w14:textId="44EE890C" w:rsidR="00D00B28" w:rsidRPr="00D00B28"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lastRenderedPageBreak/>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74801DB2" w14:textId="77777777" w:rsidR="00D00B28" w:rsidRPr="00D00B28"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0E6A136E" w14:textId="72003706" w:rsidR="00004E56" w:rsidRPr="00004E56"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16782952" w14:textId="66EEC2F4"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16.</w:t>
      </w:r>
      <w:r w:rsidR="00D00B28">
        <w:rPr>
          <w:rFonts w:ascii="Arial" w:eastAsia="Times New Roman" w:hAnsi="Arial" w:cs="Arial"/>
          <w:sz w:val="24"/>
          <w:szCs w:val="24"/>
        </w:rPr>
        <w:t>4</w:t>
      </w:r>
      <w:r w:rsidRPr="00004E56">
        <w:rPr>
          <w:rFonts w:ascii="Arial" w:eastAsia="Times New Roman" w:hAnsi="Arial" w:cs="Arial"/>
          <w:sz w:val="24"/>
          <w:szCs w:val="24"/>
        </w:rPr>
        <w:t>. Visais su sutarties įgyvendinimu susijusiais klausimais šalys privalo susirašinėti ir bendrauti lietuvių kalba.</w:t>
      </w:r>
    </w:p>
    <w:p w14:paraId="1AD5F7C6" w14:textId="1790CFA3"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16.</w:t>
      </w:r>
      <w:r w:rsidR="00D00B28">
        <w:rPr>
          <w:rFonts w:ascii="Arial" w:eastAsia="Times New Roman" w:hAnsi="Arial" w:cs="Arial"/>
          <w:sz w:val="24"/>
          <w:szCs w:val="24"/>
        </w:rPr>
        <w:t>5</w:t>
      </w:r>
      <w:r w:rsidRPr="00004E56">
        <w:rPr>
          <w:rFonts w:ascii="Arial" w:eastAsia="Times New Roman" w:hAnsi="Arial" w:cs="Arial"/>
          <w:sz w:val="24"/>
          <w:szCs w:val="24"/>
        </w:rPr>
        <w:t xml:space="preserve">. </w:t>
      </w:r>
      <w:r w:rsidRPr="00004E56">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004E56">
        <w:rPr>
          <w:rFonts w:ascii="Arial" w:eastAsia="Times New Roman" w:hAnsi="Arial" w:cs="Arial"/>
          <w:sz w:val="24"/>
          <w:szCs w:val="24"/>
        </w:rPr>
        <w:t>Sudaryta sutartis turi vienodą teisinę galią kiekvienai šaliai.</w:t>
      </w:r>
    </w:p>
    <w:p w14:paraId="1D8F1743" w14:textId="77777777" w:rsidR="00004E56" w:rsidRPr="00004E56" w:rsidRDefault="00004E56" w:rsidP="00004E56">
      <w:pPr>
        <w:spacing w:after="0" w:line="240" w:lineRule="auto"/>
        <w:ind w:firstLine="1298"/>
        <w:jc w:val="both"/>
        <w:rPr>
          <w:rFonts w:ascii="Arial" w:eastAsia="Times New Roman" w:hAnsi="Arial" w:cs="Arial"/>
          <w:spacing w:val="-3"/>
          <w:sz w:val="24"/>
          <w:szCs w:val="24"/>
        </w:rPr>
      </w:pPr>
      <w:r w:rsidRPr="00004E56">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57C1EE3"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5B9B11F"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04E56">
        <w:rPr>
          <w:rFonts w:ascii="Arial" w:eastAsia="Times New Roman" w:hAnsi="Arial" w:cs="Arial"/>
          <w:b/>
          <w:sz w:val="24"/>
          <w:szCs w:val="24"/>
        </w:rPr>
        <w:t>17. SUTARTIES PRIEDAI</w:t>
      </w:r>
    </w:p>
    <w:p w14:paraId="4FCCD71D"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4FA5BFCA" w14:textId="743856DA" w:rsidR="00A17630" w:rsidRPr="00290015" w:rsidRDefault="00A17630" w:rsidP="00D00B28">
      <w:pPr>
        <w:pStyle w:val="Sraopastraipa"/>
        <w:numPr>
          <w:ilvl w:val="1"/>
          <w:numId w:val="40"/>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Sutarties priedai yra neatsiejamos sutarties dalys:</w:t>
      </w:r>
    </w:p>
    <w:p w14:paraId="3F472F2E" w14:textId="77777777"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1 priedas – techninio projekto žiniaraštis.</w:t>
      </w:r>
    </w:p>
    <w:p w14:paraId="3D058D97" w14:textId="77777777"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2 priedas – veiklos rūšių sąrašas.</w:t>
      </w:r>
    </w:p>
    <w:p w14:paraId="3B8C3653" w14:textId="00893E4F"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3 priedas – atliktų darbų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482A1F91" w14:textId="051B676E"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 xml:space="preserve"> 4 priedas – statybvietės perdavimo ir priėmimo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06749E27" w14:textId="1851AD58"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 xml:space="preserve"> 5 priedas – darbų perdavimo ir priėmimo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62F84409" w14:textId="01A4DD2A" w:rsidR="00004E56" w:rsidRPr="00290015" w:rsidRDefault="00290015">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00004E56" w:rsidRPr="00290015">
        <w:rPr>
          <w:rFonts w:ascii="Arial" w:eastAsia="Times New Roman" w:hAnsi="Arial" w:cs="Arial"/>
          <w:sz w:val="24"/>
          <w:szCs w:val="24"/>
        </w:rPr>
        <w:t xml:space="preserve"> priedas – rangovo pasiūlymas.</w:t>
      </w:r>
    </w:p>
    <w:p w14:paraId="265CC87F" w14:textId="277A87AE" w:rsidR="00951C96" w:rsidRPr="00290015" w:rsidRDefault="00290015">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7</w:t>
      </w:r>
      <w:r w:rsidR="00951C96" w:rsidRPr="00290015">
        <w:rPr>
          <w:rFonts w:ascii="Arial" w:eastAsia="Times New Roman" w:hAnsi="Arial" w:cs="Arial"/>
          <w:sz w:val="24"/>
          <w:szCs w:val="24"/>
        </w:rPr>
        <w:t xml:space="preserve"> priedas – techninė specifikacija.</w:t>
      </w:r>
    </w:p>
    <w:p w14:paraId="4820557F" w14:textId="77777777" w:rsidR="00004E56" w:rsidRPr="00004E56" w:rsidRDefault="00004E56" w:rsidP="00004E56">
      <w:pPr>
        <w:spacing w:after="0" w:line="240" w:lineRule="auto"/>
        <w:jc w:val="both"/>
        <w:rPr>
          <w:rFonts w:ascii="Arial" w:eastAsia="Times New Roman" w:hAnsi="Arial" w:cs="Arial"/>
          <w:sz w:val="24"/>
          <w:szCs w:val="24"/>
        </w:rPr>
      </w:pPr>
    </w:p>
    <w:p w14:paraId="1B7CC06E"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004E56" w:rsidRPr="00004E56" w14:paraId="7ECBF5BE" w14:textId="77777777" w:rsidTr="008E1EFD">
        <w:trPr>
          <w:trHeight w:val="70"/>
        </w:trPr>
        <w:tc>
          <w:tcPr>
            <w:tcW w:w="4719" w:type="dxa"/>
          </w:tcPr>
          <w:p w14:paraId="3BE824E2" w14:textId="77777777" w:rsidR="00004E56" w:rsidRPr="00004E56" w:rsidRDefault="00004E56" w:rsidP="00004E56">
            <w:pPr>
              <w:spacing w:after="0" w:line="240" w:lineRule="auto"/>
              <w:rPr>
                <w:rFonts w:ascii="Arial" w:eastAsia="Times New Roman" w:hAnsi="Arial" w:cs="Arial"/>
                <w:b/>
                <w:sz w:val="24"/>
                <w:szCs w:val="24"/>
              </w:rPr>
            </w:pPr>
          </w:p>
          <w:p w14:paraId="53DBB397" w14:textId="77777777" w:rsidR="00004E56" w:rsidRPr="00004E56" w:rsidRDefault="00004E56" w:rsidP="00004E56">
            <w:pPr>
              <w:spacing w:after="0" w:line="240" w:lineRule="auto"/>
              <w:rPr>
                <w:rFonts w:ascii="Arial" w:eastAsia="Times New Roman" w:hAnsi="Arial" w:cs="Arial"/>
                <w:b/>
                <w:sz w:val="24"/>
                <w:szCs w:val="24"/>
              </w:rPr>
            </w:pPr>
            <w:r w:rsidRPr="00004E56">
              <w:rPr>
                <w:rFonts w:ascii="Arial" w:eastAsia="Times New Roman" w:hAnsi="Arial" w:cs="Arial"/>
                <w:b/>
                <w:sz w:val="24"/>
                <w:szCs w:val="24"/>
              </w:rPr>
              <w:t>Užsakovas</w:t>
            </w:r>
          </w:p>
          <w:p w14:paraId="51632BA1"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Alytaus miesto savivaldybės administracija</w:t>
            </w:r>
          </w:p>
          <w:p w14:paraId="648DAD68"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Įstaigos kodas 188706935</w:t>
            </w:r>
          </w:p>
          <w:p w14:paraId="2A425A88"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Rotušės a. 4, LT-62504 Alytus</w:t>
            </w:r>
          </w:p>
          <w:p w14:paraId="4E97CE86"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lastRenderedPageBreak/>
              <w:t xml:space="preserve">Tel. (8 315) 55 102, faksas (8 315) 55 102, </w:t>
            </w:r>
          </w:p>
          <w:p w14:paraId="30DAD095"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iCs/>
                <w:sz w:val="24"/>
                <w:szCs w:val="24"/>
              </w:rPr>
              <w:t xml:space="preserve">e. p. </w:t>
            </w:r>
          </w:p>
        </w:tc>
        <w:tc>
          <w:tcPr>
            <w:tcW w:w="4719" w:type="dxa"/>
          </w:tcPr>
          <w:p w14:paraId="5580BF2A" w14:textId="77777777" w:rsidR="00004E56" w:rsidRPr="00004E56" w:rsidRDefault="00004E56" w:rsidP="00004E56">
            <w:pPr>
              <w:spacing w:after="0" w:line="240" w:lineRule="auto"/>
              <w:rPr>
                <w:rFonts w:ascii="Arial" w:eastAsia="Times New Roman" w:hAnsi="Arial" w:cs="Arial"/>
                <w:b/>
                <w:sz w:val="24"/>
                <w:szCs w:val="24"/>
              </w:rPr>
            </w:pPr>
          </w:p>
          <w:p w14:paraId="4732A2B2" w14:textId="77777777" w:rsidR="00004E56" w:rsidRPr="00004E56" w:rsidRDefault="00004E56" w:rsidP="00004E56">
            <w:pPr>
              <w:spacing w:after="0" w:line="240" w:lineRule="auto"/>
              <w:rPr>
                <w:rFonts w:ascii="Arial" w:eastAsia="Times New Roman" w:hAnsi="Arial" w:cs="Arial"/>
                <w:b/>
                <w:sz w:val="24"/>
                <w:szCs w:val="24"/>
              </w:rPr>
            </w:pPr>
            <w:r w:rsidRPr="00004E56">
              <w:rPr>
                <w:rFonts w:ascii="Arial" w:eastAsia="Times New Roman" w:hAnsi="Arial" w:cs="Arial"/>
                <w:b/>
                <w:sz w:val="24"/>
                <w:szCs w:val="24"/>
              </w:rPr>
              <w:t>Rangovas</w:t>
            </w:r>
          </w:p>
          <w:p w14:paraId="7E47B4A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(Juridinio asmens pavadinimas)</w:t>
            </w:r>
          </w:p>
          <w:p w14:paraId="1FEBA413"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Kodas ...</w:t>
            </w:r>
          </w:p>
          <w:p w14:paraId="2E02222E"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(Adresas)</w:t>
            </w:r>
          </w:p>
          <w:p w14:paraId="22E5F7C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Tel. (8 ...) ..., faksas (8 ...) ..., el. p. ...</w:t>
            </w:r>
          </w:p>
          <w:p w14:paraId="6B608368"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lastRenderedPageBreak/>
              <w:t>A. s. LT</w:t>
            </w:r>
          </w:p>
          <w:p w14:paraId="709E2A5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(Banko pavadinimas)</w:t>
            </w:r>
          </w:p>
        </w:tc>
      </w:tr>
      <w:tr w:rsidR="00004E56" w:rsidRPr="00004E56" w14:paraId="74514B1C" w14:textId="77777777" w:rsidTr="008E1EFD">
        <w:tc>
          <w:tcPr>
            <w:tcW w:w="4719" w:type="dxa"/>
          </w:tcPr>
          <w:p w14:paraId="63B71E8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lastRenderedPageBreak/>
              <w:t>Administracijos direktorius</w:t>
            </w:r>
          </w:p>
          <w:p w14:paraId="031B7911"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(Parašas)                                       A. V.                </w:t>
            </w:r>
          </w:p>
          <w:p w14:paraId="500027FD" w14:textId="77777777" w:rsidR="00004E56" w:rsidRPr="00004E56" w:rsidRDefault="00004E56" w:rsidP="00004E56">
            <w:pPr>
              <w:spacing w:after="0" w:line="240" w:lineRule="auto"/>
              <w:rPr>
                <w:rFonts w:ascii="Arial" w:eastAsia="Times New Roman" w:hAnsi="Arial" w:cs="Arial"/>
                <w:sz w:val="24"/>
                <w:szCs w:val="24"/>
              </w:rPr>
            </w:pPr>
          </w:p>
        </w:tc>
        <w:tc>
          <w:tcPr>
            <w:tcW w:w="4719" w:type="dxa"/>
          </w:tcPr>
          <w:p w14:paraId="310AF233"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(Rangovo atstovo pareigos)</w:t>
            </w:r>
          </w:p>
          <w:p w14:paraId="0BFA5E7B"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(Parašas)                                     A. V.</w:t>
            </w:r>
          </w:p>
          <w:p w14:paraId="1F0740E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(Vardas ir pavardė)                     </w:t>
            </w:r>
          </w:p>
        </w:tc>
      </w:tr>
    </w:tbl>
    <w:p w14:paraId="66E59461" w14:textId="77777777" w:rsidR="000A46E1" w:rsidRDefault="000A46E1">
      <w:pPr>
        <w:rPr>
          <w:rFonts w:ascii="Arial" w:eastAsia="Times New Roman" w:hAnsi="Arial" w:cs="Arial"/>
          <w:sz w:val="24"/>
          <w:szCs w:val="24"/>
        </w:rPr>
      </w:pPr>
      <w:r>
        <w:rPr>
          <w:rFonts w:ascii="Arial" w:eastAsia="Times New Roman" w:hAnsi="Arial" w:cs="Arial"/>
          <w:sz w:val="24"/>
          <w:szCs w:val="24"/>
        </w:rPr>
        <w:br w:type="page"/>
      </w:r>
    </w:p>
    <w:p w14:paraId="4273682A" w14:textId="38F69602"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606FDE2F"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statybos rangos sutarties Nr.</w:t>
      </w:r>
    </w:p>
    <w:p w14:paraId="3EABA37D" w14:textId="74774EF6" w:rsidR="00004E56" w:rsidRPr="00951C96" w:rsidRDefault="00004E56">
      <w:pPr>
        <w:pStyle w:val="Sraopastraipa"/>
        <w:numPr>
          <w:ilvl w:val="0"/>
          <w:numId w:val="37"/>
        </w:numPr>
        <w:spacing w:after="0" w:line="240" w:lineRule="auto"/>
        <w:rPr>
          <w:rFonts w:ascii="Arial" w:eastAsia="Times New Roman" w:hAnsi="Arial" w:cs="Arial"/>
          <w:sz w:val="24"/>
          <w:szCs w:val="24"/>
        </w:rPr>
      </w:pPr>
      <w:r w:rsidRPr="00951C96">
        <w:rPr>
          <w:rFonts w:ascii="Arial" w:eastAsia="Times New Roman" w:hAnsi="Arial" w:cs="Arial"/>
          <w:sz w:val="24"/>
          <w:szCs w:val="24"/>
        </w:rPr>
        <w:t>priedas</w:t>
      </w:r>
    </w:p>
    <w:p w14:paraId="59ABDA42" w14:textId="77777777" w:rsidR="00004E56" w:rsidRPr="00004E56" w:rsidRDefault="00004E56" w:rsidP="00004E56">
      <w:pPr>
        <w:spacing w:after="0" w:line="240" w:lineRule="auto"/>
        <w:rPr>
          <w:rFonts w:ascii="Arial" w:eastAsia="Times New Roman" w:hAnsi="Arial" w:cs="Arial"/>
          <w:sz w:val="24"/>
          <w:szCs w:val="24"/>
        </w:rPr>
      </w:pPr>
    </w:p>
    <w:p w14:paraId="30E10CBD" w14:textId="7F723A4B" w:rsidR="00004E56" w:rsidRPr="00004E56" w:rsidRDefault="00951C96" w:rsidP="00951C96">
      <w:pPr>
        <w:spacing w:after="0" w:line="240" w:lineRule="auto"/>
        <w:ind w:left="928"/>
        <w:contextualSpacing/>
        <w:jc w:val="center"/>
        <w:rPr>
          <w:rFonts w:ascii="Arial" w:eastAsia="Times New Roman" w:hAnsi="Arial" w:cs="Arial"/>
          <w:b/>
          <w:bCs/>
          <w:caps/>
          <w:sz w:val="24"/>
          <w:szCs w:val="24"/>
        </w:rPr>
      </w:pPr>
      <w:r>
        <w:rPr>
          <w:rFonts w:ascii="Arial" w:eastAsia="Times New Roman" w:hAnsi="Arial" w:cs="Arial"/>
          <w:b/>
          <w:bCs/>
          <w:caps/>
          <w:sz w:val="24"/>
          <w:szCs w:val="24"/>
        </w:rPr>
        <w:t xml:space="preserve">A. </w:t>
      </w:r>
      <w:r w:rsidR="00004E56" w:rsidRPr="00004E56">
        <w:rPr>
          <w:rFonts w:ascii="Arial" w:eastAsia="Times New Roman" w:hAnsi="Arial" w:cs="Arial"/>
          <w:b/>
          <w:bCs/>
          <w:caps/>
          <w:sz w:val="24"/>
          <w:szCs w:val="24"/>
        </w:rPr>
        <w:t>Juozapavičiaus tilto Alytuje kapitalinio remonto TECHNINIO PROJEKTO žiniaraštis</w:t>
      </w:r>
    </w:p>
    <w:p w14:paraId="44B284AE" w14:textId="77777777" w:rsidR="00004E56" w:rsidRPr="00004E56" w:rsidRDefault="00004E56" w:rsidP="00004E56">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004E56" w:rsidRPr="00004E56" w14:paraId="43CE8A43" w14:textId="77777777" w:rsidTr="008E1EFD">
        <w:trPr>
          <w:trHeight w:val="491"/>
        </w:trPr>
        <w:tc>
          <w:tcPr>
            <w:tcW w:w="554" w:type="dxa"/>
          </w:tcPr>
          <w:p w14:paraId="0F98CEC5"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Eil. Nr.</w:t>
            </w:r>
          </w:p>
        </w:tc>
        <w:tc>
          <w:tcPr>
            <w:tcW w:w="3037" w:type="dxa"/>
          </w:tcPr>
          <w:p w14:paraId="744120F2"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Bylos pavadinimas</w:t>
            </w:r>
          </w:p>
        </w:tc>
        <w:tc>
          <w:tcPr>
            <w:tcW w:w="2340" w:type="dxa"/>
          </w:tcPr>
          <w:p w14:paraId="0199EBC3"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Bylos žymuo</w:t>
            </w:r>
          </w:p>
        </w:tc>
        <w:tc>
          <w:tcPr>
            <w:tcW w:w="1469" w:type="dxa"/>
          </w:tcPr>
          <w:p w14:paraId="08F65775"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Lapų skaičius</w:t>
            </w:r>
          </w:p>
        </w:tc>
        <w:tc>
          <w:tcPr>
            <w:tcW w:w="1843" w:type="dxa"/>
          </w:tcPr>
          <w:p w14:paraId="6D85DF25"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Pastaba</w:t>
            </w:r>
          </w:p>
        </w:tc>
      </w:tr>
      <w:tr w:rsidR="00004E56" w:rsidRPr="00004E56" w14:paraId="02F981C3" w14:textId="77777777" w:rsidTr="008E1EFD">
        <w:trPr>
          <w:trHeight w:val="343"/>
        </w:trPr>
        <w:tc>
          <w:tcPr>
            <w:tcW w:w="554" w:type="dxa"/>
          </w:tcPr>
          <w:p w14:paraId="659AF94A"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1.</w:t>
            </w:r>
          </w:p>
        </w:tc>
        <w:tc>
          <w:tcPr>
            <w:tcW w:w="3037" w:type="dxa"/>
            <w:shd w:val="clear" w:color="auto" w:fill="auto"/>
          </w:tcPr>
          <w:p w14:paraId="055A7AA1" w14:textId="77777777" w:rsidR="00004E56" w:rsidRPr="00004E56" w:rsidRDefault="00004E56" w:rsidP="00004E56">
            <w:pPr>
              <w:autoSpaceDN w:val="0"/>
              <w:spacing w:after="0" w:line="240" w:lineRule="auto"/>
              <w:contextualSpacing/>
              <w:rPr>
                <w:rFonts w:ascii="Arial" w:eastAsia="Times New Roman" w:hAnsi="Arial" w:cs="Arial"/>
                <w:sz w:val="24"/>
                <w:szCs w:val="24"/>
                <w:highlight w:val="yellow"/>
              </w:rPr>
            </w:pPr>
            <w:r w:rsidRPr="00004E56">
              <w:rPr>
                <w:rFonts w:ascii="Arial" w:eastAsia="Times New Roman" w:hAnsi="Arial" w:cs="Arial"/>
                <w:sz w:val="24"/>
                <w:szCs w:val="24"/>
              </w:rPr>
              <w:t>Bendroji dalis</w:t>
            </w:r>
          </w:p>
        </w:tc>
        <w:tc>
          <w:tcPr>
            <w:tcW w:w="2340" w:type="dxa"/>
          </w:tcPr>
          <w:p w14:paraId="7B1F37CB" w14:textId="77777777" w:rsidR="00004E56" w:rsidRPr="00004E56" w:rsidRDefault="00004E56" w:rsidP="00004E56">
            <w:pPr>
              <w:autoSpaceDN w:val="0"/>
              <w:spacing w:after="0" w:line="240" w:lineRule="auto"/>
              <w:contextualSpacing/>
              <w:rPr>
                <w:rFonts w:ascii="Arial" w:eastAsia="Times New Roman" w:hAnsi="Arial" w:cs="Arial"/>
                <w:sz w:val="24"/>
                <w:szCs w:val="24"/>
                <w:highlight w:val="yellow"/>
              </w:rPr>
            </w:pPr>
            <w:r w:rsidRPr="00004E56">
              <w:rPr>
                <w:rFonts w:ascii="Arial" w:eastAsia="Times New Roman" w:hAnsi="Arial" w:cs="Arial"/>
                <w:sz w:val="24"/>
                <w:szCs w:val="24"/>
              </w:rPr>
              <w:t>HE-21-I.003-BD</w:t>
            </w:r>
          </w:p>
        </w:tc>
        <w:tc>
          <w:tcPr>
            <w:tcW w:w="1469" w:type="dxa"/>
          </w:tcPr>
          <w:p w14:paraId="77AC679F" w14:textId="77777777" w:rsidR="00004E56" w:rsidRPr="00004E56" w:rsidRDefault="00004E56" w:rsidP="00004E56">
            <w:pPr>
              <w:autoSpaceDN w:val="0"/>
              <w:spacing w:after="0" w:line="240" w:lineRule="auto"/>
              <w:contextualSpacing/>
              <w:jc w:val="center"/>
              <w:rPr>
                <w:rFonts w:ascii="Arial" w:eastAsia="Times New Roman" w:hAnsi="Arial" w:cs="Arial"/>
                <w:color w:val="C00000"/>
                <w:sz w:val="24"/>
                <w:szCs w:val="24"/>
                <w:highlight w:val="yellow"/>
              </w:rPr>
            </w:pPr>
            <w:r w:rsidRPr="00004E56">
              <w:rPr>
                <w:rFonts w:ascii="Arial" w:eastAsia="Times New Roman" w:hAnsi="Arial" w:cs="Arial"/>
                <w:sz w:val="24"/>
                <w:szCs w:val="24"/>
              </w:rPr>
              <w:t>171</w:t>
            </w:r>
          </w:p>
        </w:tc>
        <w:tc>
          <w:tcPr>
            <w:tcW w:w="1843" w:type="dxa"/>
          </w:tcPr>
          <w:p w14:paraId="2C1028C9"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r w:rsidR="00004E56" w:rsidRPr="00004E56" w14:paraId="18F5D7AC" w14:textId="77777777" w:rsidTr="008E1EFD">
        <w:trPr>
          <w:trHeight w:val="343"/>
        </w:trPr>
        <w:tc>
          <w:tcPr>
            <w:tcW w:w="554" w:type="dxa"/>
          </w:tcPr>
          <w:p w14:paraId="38F3C80B"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2.</w:t>
            </w:r>
          </w:p>
        </w:tc>
        <w:tc>
          <w:tcPr>
            <w:tcW w:w="3037" w:type="dxa"/>
          </w:tcPr>
          <w:p w14:paraId="7B4E1C4C"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Konstrukcijų dalis</w:t>
            </w:r>
          </w:p>
        </w:tc>
        <w:tc>
          <w:tcPr>
            <w:tcW w:w="2340" w:type="dxa"/>
          </w:tcPr>
          <w:p w14:paraId="7EA07954"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HE-21-I.003-SK</w:t>
            </w:r>
          </w:p>
        </w:tc>
        <w:tc>
          <w:tcPr>
            <w:tcW w:w="1469" w:type="dxa"/>
          </w:tcPr>
          <w:p w14:paraId="6D5B971B"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120</w:t>
            </w:r>
          </w:p>
        </w:tc>
        <w:tc>
          <w:tcPr>
            <w:tcW w:w="1843" w:type="dxa"/>
          </w:tcPr>
          <w:p w14:paraId="6DC0CFEE"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r w:rsidR="00004E56" w:rsidRPr="00004E56" w14:paraId="532C0465" w14:textId="77777777" w:rsidTr="008E1EFD">
        <w:trPr>
          <w:trHeight w:val="343"/>
        </w:trPr>
        <w:tc>
          <w:tcPr>
            <w:tcW w:w="554" w:type="dxa"/>
          </w:tcPr>
          <w:p w14:paraId="2A5F9EDA"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3.</w:t>
            </w:r>
          </w:p>
        </w:tc>
        <w:tc>
          <w:tcPr>
            <w:tcW w:w="3037" w:type="dxa"/>
          </w:tcPr>
          <w:p w14:paraId="315DE1F8"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Pasirengimo statybai ir statybos darbų organizavimo dalis</w:t>
            </w:r>
          </w:p>
        </w:tc>
        <w:tc>
          <w:tcPr>
            <w:tcW w:w="2340" w:type="dxa"/>
          </w:tcPr>
          <w:p w14:paraId="79B2B996"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HE-21-I.003-SO</w:t>
            </w:r>
          </w:p>
        </w:tc>
        <w:tc>
          <w:tcPr>
            <w:tcW w:w="1469" w:type="dxa"/>
          </w:tcPr>
          <w:p w14:paraId="5886AF2B"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24</w:t>
            </w:r>
          </w:p>
        </w:tc>
        <w:tc>
          <w:tcPr>
            <w:tcW w:w="1843" w:type="dxa"/>
          </w:tcPr>
          <w:p w14:paraId="41FAF23E"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bl>
    <w:p w14:paraId="3C677757" w14:textId="77777777" w:rsid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_______</w:t>
      </w:r>
    </w:p>
    <w:p w14:paraId="7774509F" w14:textId="77777777" w:rsidR="00D00B28" w:rsidRDefault="00D00B28" w:rsidP="000A46E1">
      <w:pPr>
        <w:spacing w:after="0" w:line="240" w:lineRule="auto"/>
        <w:ind w:left="6804"/>
        <w:rPr>
          <w:rFonts w:ascii="Arial" w:eastAsia="Times New Roman" w:hAnsi="Arial" w:cs="Arial"/>
          <w:sz w:val="24"/>
          <w:szCs w:val="24"/>
        </w:rPr>
        <w:sectPr w:rsidR="00D00B28" w:rsidSect="0039527A">
          <w:pgSz w:w="12240" w:h="15840"/>
          <w:pgMar w:top="1134" w:right="567" w:bottom="1134" w:left="1701" w:header="720" w:footer="720" w:gutter="0"/>
          <w:pgNumType w:start="50"/>
          <w:cols w:space="720"/>
          <w:titlePg/>
          <w:docGrid w:linePitch="360"/>
        </w:sectPr>
      </w:pPr>
    </w:p>
    <w:p w14:paraId="67D4796F" w14:textId="685A0EA2" w:rsidR="00004E56" w:rsidRP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5D438072" w14:textId="77777777" w:rsidR="00004E56" w:rsidRP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t>statybos rangos sutarties Nr. _____</w:t>
      </w:r>
    </w:p>
    <w:p w14:paraId="01A38F8D" w14:textId="77777777" w:rsid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t>2 priedas</w:t>
      </w:r>
    </w:p>
    <w:p w14:paraId="58051420" w14:textId="77777777" w:rsidR="000A46E1" w:rsidRPr="00004E56" w:rsidRDefault="000A46E1" w:rsidP="000A46E1">
      <w:pPr>
        <w:spacing w:after="0" w:line="240" w:lineRule="auto"/>
        <w:ind w:left="6804"/>
        <w:rPr>
          <w:rFonts w:ascii="Arial" w:eastAsia="Times New Roman" w:hAnsi="Arial" w:cs="Arial"/>
          <w:sz w:val="24"/>
          <w:szCs w:val="24"/>
        </w:rPr>
      </w:pPr>
    </w:p>
    <w:p w14:paraId="6C919788" w14:textId="77777777" w:rsidR="000A46E1" w:rsidRPr="00004E56" w:rsidRDefault="000A46E1" w:rsidP="000A46E1">
      <w:pPr>
        <w:spacing w:after="0" w:line="240" w:lineRule="auto"/>
        <w:jc w:val="center"/>
        <w:rPr>
          <w:rFonts w:ascii="Arial" w:eastAsia="Times New Roman" w:hAnsi="Arial" w:cs="Arial"/>
          <w:b/>
          <w:bCs/>
          <w:color w:val="000000"/>
          <w:sz w:val="24"/>
          <w:szCs w:val="24"/>
        </w:rPr>
      </w:pPr>
      <w:r w:rsidRPr="00004E56">
        <w:rPr>
          <w:rFonts w:ascii="Arial" w:eastAsia="Times New Roman" w:hAnsi="Arial" w:cs="Arial"/>
          <w:b/>
          <w:bCs/>
          <w:color w:val="000000"/>
          <w:sz w:val="24"/>
          <w:szCs w:val="24"/>
        </w:rPr>
        <w:t>VEIKLOS RŪŠIŲ SĄRAŠAS</w:t>
      </w:r>
    </w:p>
    <w:p w14:paraId="286F2741" w14:textId="003689A9" w:rsidR="000A46E1" w:rsidRPr="000A46E1" w:rsidRDefault="000A46E1" w:rsidP="000A46E1">
      <w:pPr>
        <w:pStyle w:val="Sraopastraipa"/>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 </w:t>
      </w:r>
      <w:r w:rsidRPr="000A46E1">
        <w:rPr>
          <w:rFonts w:ascii="Arial" w:eastAsia="Times New Roman" w:hAnsi="Arial" w:cs="Arial"/>
          <w:b/>
          <w:bCs/>
          <w:color w:val="000000"/>
          <w:sz w:val="24"/>
          <w:szCs w:val="24"/>
        </w:rPr>
        <w:t>Juozapavičiaus tilto Alytuje kapitalinio remonto darbai</w:t>
      </w:r>
    </w:p>
    <w:p w14:paraId="37552AC9" w14:textId="77777777" w:rsidR="00004E56" w:rsidRPr="00004E56" w:rsidRDefault="00004E56" w:rsidP="00004E56">
      <w:pPr>
        <w:spacing w:after="0" w:line="240" w:lineRule="auto"/>
        <w:ind w:left="3641" w:firstLine="6237"/>
        <w:rPr>
          <w:rFonts w:ascii="Arial" w:eastAsia="Times New Roman" w:hAnsi="Arial" w:cs="Arial"/>
          <w:sz w:val="24"/>
          <w:szCs w:val="24"/>
        </w:rPr>
      </w:pPr>
    </w:p>
    <w:tbl>
      <w:tblPr>
        <w:tblW w:w="12949" w:type="dxa"/>
        <w:tblInd w:w="-10" w:type="dxa"/>
        <w:tblLayout w:type="fixed"/>
        <w:tblLook w:val="04A0" w:firstRow="1" w:lastRow="0" w:firstColumn="1" w:lastColumn="0" w:noHBand="0" w:noVBand="1"/>
      </w:tblPr>
      <w:tblGrid>
        <w:gridCol w:w="513"/>
        <w:gridCol w:w="1897"/>
        <w:gridCol w:w="782"/>
        <w:gridCol w:w="781"/>
        <w:gridCol w:w="780"/>
        <w:gridCol w:w="781"/>
        <w:gridCol w:w="781"/>
        <w:gridCol w:w="780"/>
        <w:gridCol w:w="781"/>
        <w:gridCol w:w="781"/>
        <w:gridCol w:w="780"/>
        <w:gridCol w:w="781"/>
        <w:gridCol w:w="882"/>
        <w:gridCol w:w="6"/>
        <w:gridCol w:w="1837"/>
        <w:gridCol w:w="6"/>
      </w:tblGrid>
      <w:tr w:rsidR="006030C6" w:rsidRPr="000A46E1" w14:paraId="54D1FACF" w14:textId="77777777" w:rsidTr="00290015">
        <w:trPr>
          <w:gridAfter w:val="1"/>
          <w:wAfter w:w="6" w:type="dxa"/>
          <w:trHeight w:val="566"/>
        </w:trPr>
        <w:tc>
          <w:tcPr>
            <w:tcW w:w="513"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1930513" w14:textId="77777777"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Eil. Nr.</w:t>
            </w:r>
          </w:p>
        </w:tc>
        <w:tc>
          <w:tcPr>
            <w:tcW w:w="189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0366ADD" w14:textId="77777777" w:rsidR="006030C6" w:rsidRPr="00004E56" w:rsidRDefault="006030C6" w:rsidP="000A46E1">
            <w:pPr>
              <w:spacing w:after="0" w:line="240" w:lineRule="auto"/>
              <w:rPr>
                <w:rFonts w:ascii="Arial" w:eastAsia="Times New Roman" w:hAnsi="Arial" w:cs="Arial"/>
                <w:color w:val="000000"/>
                <w:sz w:val="20"/>
                <w:szCs w:val="20"/>
              </w:rPr>
            </w:pPr>
            <w:r w:rsidRPr="00004E56">
              <w:rPr>
                <w:rFonts w:ascii="Arial" w:eastAsia="Times New Roman" w:hAnsi="Arial" w:cs="Arial"/>
                <w:color w:val="000000"/>
                <w:sz w:val="20"/>
                <w:szCs w:val="20"/>
              </w:rPr>
              <w:t>Darbų gupių (etapų) pavadinimai</w:t>
            </w:r>
          </w:p>
        </w:tc>
        <w:tc>
          <w:tcPr>
            <w:tcW w:w="8690" w:type="dxa"/>
            <w:gridSpan w:val="11"/>
            <w:tcBorders>
              <w:top w:val="single" w:sz="8" w:space="0" w:color="auto"/>
              <w:left w:val="nil"/>
              <w:bottom w:val="single" w:sz="4" w:space="0" w:color="auto"/>
              <w:right w:val="single" w:sz="4" w:space="0" w:color="auto"/>
            </w:tcBorders>
            <w:shd w:val="clear" w:color="auto" w:fill="auto"/>
            <w:hideMark/>
          </w:tcPr>
          <w:p w14:paraId="72AE8CA1" w14:textId="49E64428"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Darbų grupės (etapo) kainos mėnesinis išskaidymas procentais pagal rangovo planuojamą darbų grupės (etapo) įvykdymą</w:t>
            </w:r>
          </w:p>
        </w:tc>
        <w:tc>
          <w:tcPr>
            <w:tcW w:w="1843" w:type="dxa"/>
            <w:gridSpan w:val="2"/>
            <w:tcBorders>
              <w:top w:val="single" w:sz="8" w:space="0" w:color="auto"/>
              <w:left w:val="single" w:sz="4" w:space="0" w:color="auto"/>
              <w:bottom w:val="single" w:sz="8" w:space="0" w:color="000000"/>
              <w:right w:val="single" w:sz="8" w:space="0" w:color="auto"/>
            </w:tcBorders>
            <w:shd w:val="clear" w:color="auto" w:fill="auto"/>
            <w:noWrap/>
            <w:hideMark/>
          </w:tcPr>
          <w:p w14:paraId="2D55EF81" w14:textId="77777777"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Kaina be PVM (Eur)</w:t>
            </w:r>
          </w:p>
        </w:tc>
      </w:tr>
      <w:tr w:rsidR="00290015" w:rsidRPr="000A46E1" w14:paraId="13C64BE9" w14:textId="77777777" w:rsidTr="00290015">
        <w:trPr>
          <w:gridAfter w:val="1"/>
          <w:wAfter w:w="6" w:type="dxa"/>
          <w:trHeight w:val="1523"/>
        </w:trPr>
        <w:tc>
          <w:tcPr>
            <w:tcW w:w="513" w:type="dxa"/>
            <w:vMerge/>
            <w:tcBorders>
              <w:top w:val="single" w:sz="8" w:space="0" w:color="auto"/>
              <w:left w:val="single" w:sz="8" w:space="0" w:color="auto"/>
              <w:bottom w:val="single" w:sz="8" w:space="0" w:color="000000"/>
              <w:right w:val="single" w:sz="4" w:space="0" w:color="auto"/>
            </w:tcBorders>
            <w:hideMark/>
          </w:tcPr>
          <w:p w14:paraId="168FB3F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1897" w:type="dxa"/>
            <w:vMerge/>
            <w:tcBorders>
              <w:top w:val="single" w:sz="8" w:space="0" w:color="auto"/>
              <w:left w:val="single" w:sz="4" w:space="0" w:color="auto"/>
              <w:bottom w:val="single" w:sz="8" w:space="0" w:color="000000"/>
              <w:right w:val="single" w:sz="4" w:space="0" w:color="auto"/>
            </w:tcBorders>
            <w:hideMark/>
          </w:tcPr>
          <w:p w14:paraId="21F7B94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2" w:type="dxa"/>
            <w:tcBorders>
              <w:top w:val="nil"/>
              <w:left w:val="single" w:sz="4" w:space="0" w:color="auto"/>
              <w:bottom w:val="single" w:sz="8" w:space="0" w:color="000000"/>
              <w:right w:val="single" w:sz="4" w:space="0" w:color="auto"/>
            </w:tcBorders>
            <w:shd w:val="clear" w:color="auto" w:fill="auto"/>
            <w:noWrap/>
            <w:textDirection w:val="btLr"/>
            <w:hideMark/>
          </w:tcPr>
          <w:p w14:paraId="378B1176"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 mėn.</w:t>
            </w:r>
          </w:p>
        </w:tc>
        <w:tc>
          <w:tcPr>
            <w:tcW w:w="781" w:type="dxa"/>
            <w:tcBorders>
              <w:top w:val="nil"/>
              <w:left w:val="single" w:sz="4" w:space="0" w:color="auto"/>
              <w:bottom w:val="single" w:sz="8" w:space="0" w:color="000000"/>
              <w:right w:val="single" w:sz="4" w:space="0" w:color="auto"/>
            </w:tcBorders>
            <w:shd w:val="clear" w:color="auto" w:fill="auto"/>
            <w:noWrap/>
            <w:textDirection w:val="btLr"/>
            <w:hideMark/>
          </w:tcPr>
          <w:p w14:paraId="6D29B8B3"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II mėn.</w:t>
            </w:r>
          </w:p>
        </w:tc>
        <w:tc>
          <w:tcPr>
            <w:tcW w:w="780" w:type="dxa"/>
            <w:tcBorders>
              <w:top w:val="nil"/>
              <w:left w:val="single" w:sz="4" w:space="0" w:color="auto"/>
              <w:bottom w:val="single" w:sz="8" w:space="0" w:color="000000"/>
              <w:right w:val="single" w:sz="4" w:space="0" w:color="auto"/>
            </w:tcBorders>
            <w:shd w:val="clear" w:color="auto" w:fill="auto"/>
            <w:noWrap/>
            <w:textDirection w:val="btLr"/>
            <w:hideMark/>
          </w:tcPr>
          <w:p w14:paraId="749FAD40"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III mėn.</w:t>
            </w:r>
          </w:p>
        </w:tc>
        <w:tc>
          <w:tcPr>
            <w:tcW w:w="781" w:type="dxa"/>
            <w:tcBorders>
              <w:top w:val="nil"/>
              <w:left w:val="single" w:sz="4" w:space="0" w:color="auto"/>
              <w:bottom w:val="single" w:sz="8" w:space="0" w:color="000000"/>
              <w:right w:val="single" w:sz="4" w:space="0" w:color="auto"/>
            </w:tcBorders>
            <w:shd w:val="clear" w:color="auto" w:fill="auto"/>
            <w:noWrap/>
            <w:textDirection w:val="btLr"/>
            <w:hideMark/>
          </w:tcPr>
          <w:p w14:paraId="2CC664C4"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IV mėn.</w:t>
            </w:r>
          </w:p>
        </w:tc>
        <w:tc>
          <w:tcPr>
            <w:tcW w:w="781" w:type="dxa"/>
            <w:tcBorders>
              <w:top w:val="single" w:sz="4" w:space="0" w:color="auto"/>
              <w:left w:val="single" w:sz="4" w:space="0" w:color="auto"/>
              <w:right w:val="single" w:sz="4" w:space="0" w:color="auto"/>
            </w:tcBorders>
            <w:shd w:val="clear" w:color="auto" w:fill="auto"/>
            <w:noWrap/>
            <w:textDirection w:val="btLr"/>
            <w:hideMark/>
          </w:tcPr>
          <w:p w14:paraId="52147810"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 mėn.</w:t>
            </w:r>
          </w:p>
        </w:tc>
        <w:tc>
          <w:tcPr>
            <w:tcW w:w="780" w:type="dxa"/>
            <w:tcBorders>
              <w:top w:val="single" w:sz="4" w:space="0" w:color="auto"/>
              <w:left w:val="single" w:sz="4" w:space="0" w:color="auto"/>
              <w:right w:val="single" w:sz="4" w:space="0" w:color="auto"/>
            </w:tcBorders>
            <w:shd w:val="clear" w:color="auto" w:fill="auto"/>
            <w:textDirection w:val="btLr"/>
          </w:tcPr>
          <w:p w14:paraId="764ED4E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 mėn.</w:t>
            </w:r>
          </w:p>
        </w:tc>
        <w:tc>
          <w:tcPr>
            <w:tcW w:w="781" w:type="dxa"/>
            <w:tcBorders>
              <w:top w:val="single" w:sz="4" w:space="0" w:color="auto"/>
              <w:left w:val="single" w:sz="4" w:space="0" w:color="auto"/>
              <w:right w:val="single" w:sz="4" w:space="0" w:color="auto"/>
            </w:tcBorders>
            <w:shd w:val="clear" w:color="auto" w:fill="auto"/>
            <w:textDirection w:val="btLr"/>
          </w:tcPr>
          <w:p w14:paraId="4949982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VII mėn.</w:t>
            </w:r>
          </w:p>
        </w:tc>
        <w:tc>
          <w:tcPr>
            <w:tcW w:w="781" w:type="dxa"/>
            <w:tcBorders>
              <w:top w:val="single" w:sz="4" w:space="0" w:color="auto"/>
              <w:left w:val="single" w:sz="4" w:space="0" w:color="auto"/>
              <w:right w:val="single" w:sz="4" w:space="0" w:color="auto"/>
            </w:tcBorders>
            <w:shd w:val="clear" w:color="auto" w:fill="auto"/>
            <w:textDirection w:val="btLr"/>
          </w:tcPr>
          <w:p w14:paraId="275DDC1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VIII mėn.</w:t>
            </w:r>
          </w:p>
        </w:tc>
        <w:tc>
          <w:tcPr>
            <w:tcW w:w="780" w:type="dxa"/>
            <w:tcBorders>
              <w:top w:val="single" w:sz="4" w:space="0" w:color="auto"/>
              <w:left w:val="single" w:sz="4" w:space="0" w:color="auto"/>
              <w:right w:val="single" w:sz="4" w:space="0" w:color="auto"/>
            </w:tcBorders>
            <w:shd w:val="clear" w:color="auto" w:fill="auto"/>
            <w:textDirection w:val="btLr"/>
          </w:tcPr>
          <w:p w14:paraId="56D2323B"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IX mėn.</w:t>
            </w:r>
          </w:p>
        </w:tc>
        <w:tc>
          <w:tcPr>
            <w:tcW w:w="781" w:type="dxa"/>
            <w:tcBorders>
              <w:top w:val="single" w:sz="4" w:space="0" w:color="auto"/>
              <w:left w:val="single" w:sz="4" w:space="0" w:color="auto"/>
              <w:right w:val="single" w:sz="4" w:space="0" w:color="auto"/>
            </w:tcBorders>
            <w:shd w:val="clear" w:color="auto" w:fill="auto"/>
            <w:textDirection w:val="btLr"/>
          </w:tcPr>
          <w:p w14:paraId="58DDD84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X mėn.</w:t>
            </w:r>
          </w:p>
        </w:tc>
        <w:tc>
          <w:tcPr>
            <w:tcW w:w="882" w:type="dxa"/>
            <w:tcBorders>
              <w:top w:val="single" w:sz="4" w:space="0" w:color="auto"/>
              <w:left w:val="single" w:sz="4" w:space="0" w:color="auto"/>
              <w:right w:val="single" w:sz="4" w:space="0" w:color="auto"/>
            </w:tcBorders>
            <w:shd w:val="clear" w:color="auto" w:fill="auto"/>
            <w:textDirection w:val="btLr"/>
          </w:tcPr>
          <w:p w14:paraId="034BD617" w14:textId="78F72002" w:rsidR="00290015" w:rsidRPr="006030C6" w:rsidRDefault="00290015" w:rsidP="000A46E1">
            <w:pPr>
              <w:spacing w:after="0" w:line="240" w:lineRule="auto"/>
              <w:ind w:left="113" w:right="113"/>
              <w:jc w:val="center"/>
              <w:rPr>
                <w:rFonts w:ascii="Arial" w:eastAsia="Times New Roman" w:hAnsi="Arial" w:cs="Arial"/>
                <w:color w:val="000000"/>
                <w:sz w:val="20"/>
                <w:szCs w:val="20"/>
                <w:highlight w:val="yellow"/>
              </w:rPr>
            </w:pPr>
            <w:r w:rsidRPr="00004E56">
              <w:rPr>
                <w:rFonts w:ascii="Arial" w:eastAsia="Times New Roman" w:hAnsi="Arial" w:cs="Arial"/>
                <w:color w:val="000000"/>
                <w:sz w:val="20"/>
                <w:szCs w:val="20"/>
              </w:rPr>
              <w:t>XI mėn.</w:t>
            </w:r>
          </w:p>
        </w:tc>
        <w:tc>
          <w:tcPr>
            <w:tcW w:w="1843" w:type="dxa"/>
            <w:gridSpan w:val="2"/>
            <w:tcBorders>
              <w:top w:val="single" w:sz="8" w:space="0" w:color="auto"/>
              <w:left w:val="single" w:sz="4" w:space="0" w:color="auto"/>
              <w:bottom w:val="single" w:sz="8" w:space="0" w:color="000000"/>
              <w:right w:val="single" w:sz="8" w:space="0" w:color="auto"/>
            </w:tcBorders>
            <w:hideMark/>
          </w:tcPr>
          <w:p w14:paraId="0F60E88E"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74A4A97B"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4FA9039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w:t>
            </w:r>
          </w:p>
        </w:tc>
        <w:tc>
          <w:tcPr>
            <w:tcW w:w="1897" w:type="dxa"/>
            <w:tcBorders>
              <w:top w:val="nil"/>
              <w:left w:val="nil"/>
              <w:bottom w:val="single" w:sz="4" w:space="0" w:color="auto"/>
              <w:right w:val="single" w:sz="4" w:space="0" w:color="auto"/>
            </w:tcBorders>
            <w:shd w:val="clear" w:color="auto" w:fill="auto"/>
          </w:tcPr>
          <w:p w14:paraId="21FC8F7B"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Darbo projektas</w:t>
            </w:r>
          </w:p>
        </w:tc>
        <w:tc>
          <w:tcPr>
            <w:tcW w:w="782" w:type="dxa"/>
            <w:tcBorders>
              <w:top w:val="nil"/>
              <w:left w:val="nil"/>
              <w:bottom w:val="single" w:sz="4" w:space="0" w:color="auto"/>
              <w:right w:val="single" w:sz="4" w:space="0" w:color="auto"/>
            </w:tcBorders>
            <w:shd w:val="clear" w:color="auto" w:fill="auto"/>
            <w:noWrap/>
          </w:tcPr>
          <w:p w14:paraId="7119154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A53574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1A4942D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07964DC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C33C2E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8C92DC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8EDE98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A25EA9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BA676C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C289AA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9977FFC" w14:textId="68BAE072"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7415CF98"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91C282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6C06CE9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2</w:t>
            </w:r>
          </w:p>
        </w:tc>
        <w:tc>
          <w:tcPr>
            <w:tcW w:w="1897" w:type="dxa"/>
            <w:tcBorders>
              <w:top w:val="nil"/>
              <w:left w:val="nil"/>
              <w:bottom w:val="single" w:sz="4" w:space="0" w:color="auto"/>
              <w:right w:val="single" w:sz="4" w:space="0" w:color="auto"/>
            </w:tcBorders>
            <w:shd w:val="clear" w:color="auto" w:fill="auto"/>
          </w:tcPr>
          <w:p w14:paraId="5C2F6651"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Archeologiniai tyrinėjimai</w:t>
            </w:r>
          </w:p>
        </w:tc>
        <w:tc>
          <w:tcPr>
            <w:tcW w:w="782" w:type="dxa"/>
            <w:tcBorders>
              <w:top w:val="nil"/>
              <w:left w:val="nil"/>
              <w:bottom w:val="single" w:sz="4" w:space="0" w:color="auto"/>
              <w:right w:val="single" w:sz="4" w:space="0" w:color="auto"/>
            </w:tcBorders>
            <w:shd w:val="clear" w:color="auto" w:fill="auto"/>
            <w:noWrap/>
          </w:tcPr>
          <w:p w14:paraId="217522F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25CA588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5EB24EB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982940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174B5D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56FE97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15C729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2A3F39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6C4328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D27DF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678A9DD" w14:textId="64416B16"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7E194BE3"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F5BA53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683CFE9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3</w:t>
            </w:r>
          </w:p>
        </w:tc>
        <w:tc>
          <w:tcPr>
            <w:tcW w:w="1897" w:type="dxa"/>
            <w:tcBorders>
              <w:top w:val="nil"/>
              <w:left w:val="nil"/>
              <w:bottom w:val="single" w:sz="4" w:space="0" w:color="auto"/>
              <w:right w:val="single" w:sz="4" w:space="0" w:color="auto"/>
            </w:tcBorders>
            <w:shd w:val="clear" w:color="auto" w:fill="auto"/>
          </w:tcPr>
          <w:p w14:paraId="06FFB6F5"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Paruošiamieji darbai</w:t>
            </w:r>
          </w:p>
        </w:tc>
        <w:tc>
          <w:tcPr>
            <w:tcW w:w="782" w:type="dxa"/>
            <w:tcBorders>
              <w:top w:val="nil"/>
              <w:left w:val="nil"/>
              <w:bottom w:val="single" w:sz="4" w:space="0" w:color="auto"/>
              <w:right w:val="single" w:sz="4" w:space="0" w:color="auto"/>
            </w:tcBorders>
            <w:shd w:val="clear" w:color="auto" w:fill="auto"/>
            <w:noWrap/>
          </w:tcPr>
          <w:p w14:paraId="1B1A8F2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4F27CD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45AC54B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F3AE00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0B217F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B4DE58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66C1A0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C2E72A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CF145C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0F170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A77835D" w14:textId="3CB62247"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05F77096"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C4DD8BC"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19DDD9EB"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4</w:t>
            </w:r>
          </w:p>
        </w:tc>
        <w:tc>
          <w:tcPr>
            <w:tcW w:w="1897" w:type="dxa"/>
            <w:tcBorders>
              <w:top w:val="nil"/>
              <w:left w:val="nil"/>
              <w:bottom w:val="single" w:sz="4" w:space="0" w:color="auto"/>
              <w:right w:val="single" w:sz="4" w:space="0" w:color="auto"/>
            </w:tcBorders>
            <w:shd w:val="clear" w:color="auto" w:fill="auto"/>
          </w:tcPr>
          <w:p w14:paraId="6EFDCE6B"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Esamų konstrukcijų išardymas</w:t>
            </w:r>
          </w:p>
        </w:tc>
        <w:tc>
          <w:tcPr>
            <w:tcW w:w="782" w:type="dxa"/>
            <w:tcBorders>
              <w:top w:val="nil"/>
              <w:left w:val="nil"/>
              <w:bottom w:val="single" w:sz="4" w:space="0" w:color="auto"/>
              <w:right w:val="single" w:sz="4" w:space="0" w:color="auto"/>
            </w:tcBorders>
            <w:shd w:val="clear" w:color="auto" w:fill="auto"/>
            <w:noWrap/>
          </w:tcPr>
          <w:p w14:paraId="19E4D05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A19D71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4C5DC21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3EB7DF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3C4C3A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36D558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477271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A243BC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B17377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4B86E3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C1D44C3" w14:textId="324DDE3A"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9E3D0CC"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63AAAEA5"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7180585F"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5</w:t>
            </w:r>
          </w:p>
        </w:tc>
        <w:tc>
          <w:tcPr>
            <w:tcW w:w="1897" w:type="dxa"/>
            <w:tcBorders>
              <w:top w:val="nil"/>
              <w:left w:val="nil"/>
              <w:bottom w:val="single" w:sz="4" w:space="0" w:color="auto"/>
              <w:right w:val="single" w:sz="4" w:space="0" w:color="auto"/>
            </w:tcBorders>
            <w:shd w:val="clear" w:color="auto" w:fill="auto"/>
          </w:tcPr>
          <w:p w14:paraId="63CB1791"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Krantinės atramos Nr. 1 remontas</w:t>
            </w:r>
          </w:p>
        </w:tc>
        <w:tc>
          <w:tcPr>
            <w:tcW w:w="782" w:type="dxa"/>
            <w:tcBorders>
              <w:top w:val="nil"/>
              <w:left w:val="nil"/>
              <w:bottom w:val="single" w:sz="4" w:space="0" w:color="auto"/>
              <w:right w:val="single" w:sz="4" w:space="0" w:color="auto"/>
            </w:tcBorders>
            <w:shd w:val="clear" w:color="auto" w:fill="auto"/>
            <w:noWrap/>
          </w:tcPr>
          <w:p w14:paraId="0153F49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0CDBE3D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6AC0301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A01627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22B66A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60E762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3D698D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AB1790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57D832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B1D0EB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F398A82" w14:textId="70532824"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4D837AE3"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26079220"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25FAD14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6</w:t>
            </w:r>
          </w:p>
        </w:tc>
        <w:tc>
          <w:tcPr>
            <w:tcW w:w="1897" w:type="dxa"/>
            <w:tcBorders>
              <w:top w:val="nil"/>
              <w:left w:val="nil"/>
              <w:bottom w:val="single" w:sz="4" w:space="0" w:color="auto"/>
              <w:right w:val="single" w:sz="4" w:space="0" w:color="auto"/>
            </w:tcBorders>
            <w:shd w:val="clear" w:color="auto" w:fill="auto"/>
          </w:tcPr>
          <w:p w14:paraId="223B4266"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Tarpinių atramų Nr. 2 ir Nr. 3 remontas</w:t>
            </w:r>
          </w:p>
        </w:tc>
        <w:tc>
          <w:tcPr>
            <w:tcW w:w="782" w:type="dxa"/>
            <w:tcBorders>
              <w:top w:val="nil"/>
              <w:left w:val="nil"/>
              <w:bottom w:val="single" w:sz="4" w:space="0" w:color="auto"/>
              <w:right w:val="single" w:sz="4" w:space="0" w:color="auto"/>
            </w:tcBorders>
            <w:shd w:val="clear" w:color="auto" w:fill="auto"/>
            <w:noWrap/>
          </w:tcPr>
          <w:p w14:paraId="566EFFF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B5EC0C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7D16A3E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899C5E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E492C2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083048E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68E93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6C8623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06B988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AC7BC7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0E3EAB98" w14:textId="4137DB73"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549A9CF"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0BF4C95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0B7DA7A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7</w:t>
            </w:r>
          </w:p>
        </w:tc>
        <w:tc>
          <w:tcPr>
            <w:tcW w:w="1897" w:type="dxa"/>
            <w:tcBorders>
              <w:top w:val="nil"/>
              <w:left w:val="nil"/>
              <w:bottom w:val="single" w:sz="4" w:space="0" w:color="auto"/>
              <w:right w:val="single" w:sz="4" w:space="0" w:color="auto"/>
            </w:tcBorders>
            <w:shd w:val="clear" w:color="auto" w:fill="auto"/>
          </w:tcPr>
          <w:p w14:paraId="6E96475A"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Tarpinių atramų Nr. 4 ir Nr. 5 remontas</w:t>
            </w:r>
          </w:p>
        </w:tc>
        <w:tc>
          <w:tcPr>
            <w:tcW w:w="782" w:type="dxa"/>
            <w:tcBorders>
              <w:top w:val="nil"/>
              <w:left w:val="nil"/>
              <w:bottom w:val="single" w:sz="4" w:space="0" w:color="auto"/>
              <w:right w:val="single" w:sz="4" w:space="0" w:color="auto"/>
            </w:tcBorders>
            <w:shd w:val="clear" w:color="auto" w:fill="auto"/>
            <w:noWrap/>
          </w:tcPr>
          <w:p w14:paraId="163C27A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1CCB0BE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3494D15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C3005C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95B1B0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727E28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02A6E3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6D2587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E99BBE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ACB7FB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CD07720" w14:textId="16EA93AF"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476EF87"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3485F4EB" w14:textId="77777777" w:rsidTr="00290015">
        <w:trPr>
          <w:gridAfter w:val="1"/>
          <w:wAfter w:w="6" w:type="dxa"/>
          <w:trHeight w:val="596"/>
        </w:trPr>
        <w:tc>
          <w:tcPr>
            <w:tcW w:w="513" w:type="dxa"/>
            <w:tcBorders>
              <w:top w:val="single" w:sz="4" w:space="0" w:color="auto"/>
              <w:left w:val="single" w:sz="8" w:space="0" w:color="auto"/>
              <w:bottom w:val="single" w:sz="4" w:space="0" w:color="auto"/>
              <w:right w:val="single" w:sz="4" w:space="0" w:color="auto"/>
            </w:tcBorders>
            <w:shd w:val="clear" w:color="auto" w:fill="auto"/>
            <w:noWrap/>
          </w:tcPr>
          <w:p w14:paraId="48DC8EA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lastRenderedPageBreak/>
              <w:t>8</w:t>
            </w:r>
          </w:p>
        </w:tc>
        <w:tc>
          <w:tcPr>
            <w:tcW w:w="1897" w:type="dxa"/>
            <w:tcBorders>
              <w:top w:val="single" w:sz="4" w:space="0" w:color="auto"/>
              <w:left w:val="nil"/>
              <w:bottom w:val="single" w:sz="4" w:space="0" w:color="auto"/>
              <w:right w:val="single" w:sz="4" w:space="0" w:color="auto"/>
            </w:tcBorders>
            <w:shd w:val="clear" w:color="auto" w:fill="auto"/>
          </w:tcPr>
          <w:p w14:paraId="505A8A05"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Krantinės atramos Nr. 6 remontas</w:t>
            </w:r>
          </w:p>
        </w:tc>
        <w:tc>
          <w:tcPr>
            <w:tcW w:w="782" w:type="dxa"/>
            <w:tcBorders>
              <w:top w:val="single" w:sz="4" w:space="0" w:color="auto"/>
              <w:left w:val="nil"/>
              <w:bottom w:val="single" w:sz="4" w:space="0" w:color="auto"/>
              <w:right w:val="single" w:sz="4" w:space="0" w:color="auto"/>
            </w:tcBorders>
            <w:shd w:val="clear" w:color="auto" w:fill="auto"/>
            <w:noWrap/>
          </w:tcPr>
          <w:p w14:paraId="3C6DAF5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56ED82E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nil"/>
              <w:bottom w:val="single" w:sz="4" w:space="0" w:color="auto"/>
              <w:right w:val="single" w:sz="4" w:space="0" w:color="auto"/>
            </w:tcBorders>
            <w:shd w:val="clear" w:color="auto" w:fill="auto"/>
            <w:noWrap/>
          </w:tcPr>
          <w:p w14:paraId="70C415B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2D81C4A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661225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76F32E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FFC25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1CEA2C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F48523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487B7B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16E9257" w14:textId="4030704C"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single" w:sz="4" w:space="0" w:color="auto"/>
              <w:left w:val="nil"/>
              <w:bottom w:val="single" w:sz="4" w:space="0" w:color="auto"/>
              <w:right w:val="single" w:sz="8" w:space="0" w:color="auto"/>
            </w:tcBorders>
            <w:shd w:val="clear" w:color="auto" w:fill="auto"/>
            <w:noWrap/>
          </w:tcPr>
          <w:p w14:paraId="39F0FB62"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7F99FDCD" w14:textId="77777777" w:rsidTr="00290015">
        <w:trPr>
          <w:gridAfter w:val="1"/>
          <w:wAfter w:w="6" w:type="dxa"/>
          <w:trHeight w:val="596"/>
        </w:trPr>
        <w:tc>
          <w:tcPr>
            <w:tcW w:w="513" w:type="dxa"/>
            <w:tcBorders>
              <w:top w:val="single" w:sz="4" w:space="0" w:color="auto"/>
              <w:left w:val="single" w:sz="8" w:space="0" w:color="auto"/>
              <w:bottom w:val="single" w:sz="4" w:space="0" w:color="auto"/>
              <w:right w:val="single" w:sz="4" w:space="0" w:color="auto"/>
            </w:tcBorders>
            <w:shd w:val="clear" w:color="auto" w:fill="auto"/>
            <w:noWrap/>
          </w:tcPr>
          <w:p w14:paraId="12119E6F"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9</w:t>
            </w:r>
          </w:p>
        </w:tc>
        <w:tc>
          <w:tcPr>
            <w:tcW w:w="1897" w:type="dxa"/>
            <w:tcBorders>
              <w:top w:val="single" w:sz="4" w:space="0" w:color="auto"/>
              <w:left w:val="nil"/>
              <w:bottom w:val="single" w:sz="4" w:space="0" w:color="auto"/>
              <w:right w:val="single" w:sz="4" w:space="0" w:color="auto"/>
            </w:tcBorders>
            <w:shd w:val="clear" w:color="auto" w:fill="auto"/>
          </w:tcPr>
          <w:p w14:paraId="48F7D19B"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Tilto perdangos remontas</w:t>
            </w:r>
          </w:p>
        </w:tc>
        <w:tc>
          <w:tcPr>
            <w:tcW w:w="782" w:type="dxa"/>
            <w:tcBorders>
              <w:top w:val="single" w:sz="4" w:space="0" w:color="auto"/>
              <w:left w:val="nil"/>
              <w:bottom w:val="single" w:sz="4" w:space="0" w:color="auto"/>
              <w:right w:val="single" w:sz="4" w:space="0" w:color="auto"/>
            </w:tcBorders>
            <w:shd w:val="clear" w:color="auto" w:fill="auto"/>
            <w:noWrap/>
          </w:tcPr>
          <w:p w14:paraId="6630F3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7EFAB80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nil"/>
              <w:bottom w:val="single" w:sz="4" w:space="0" w:color="auto"/>
              <w:right w:val="single" w:sz="4" w:space="0" w:color="auto"/>
            </w:tcBorders>
            <w:shd w:val="clear" w:color="auto" w:fill="auto"/>
            <w:noWrap/>
          </w:tcPr>
          <w:p w14:paraId="7372399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0018EC8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7364B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8FBA5F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91B309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3235F8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F15907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9551DA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E9A43CC" w14:textId="1D50F7A4"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single" w:sz="4" w:space="0" w:color="auto"/>
              <w:left w:val="nil"/>
              <w:bottom w:val="single" w:sz="4" w:space="0" w:color="auto"/>
              <w:right w:val="single" w:sz="8" w:space="0" w:color="auto"/>
            </w:tcBorders>
            <w:shd w:val="clear" w:color="auto" w:fill="auto"/>
            <w:noWrap/>
          </w:tcPr>
          <w:p w14:paraId="1F279E89"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3CEE2600"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51AA9FC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10</w:t>
            </w:r>
          </w:p>
        </w:tc>
        <w:tc>
          <w:tcPr>
            <w:tcW w:w="1897" w:type="dxa"/>
            <w:tcBorders>
              <w:top w:val="nil"/>
              <w:left w:val="nil"/>
              <w:bottom w:val="single" w:sz="4" w:space="0" w:color="auto"/>
              <w:right w:val="single" w:sz="4" w:space="0" w:color="auto"/>
            </w:tcBorders>
            <w:shd w:val="clear" w:color="auto" w:fill="auto"/>
          </w:tcPr>
          <w:p w14:paraId="19C15EE8"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Tilto kūgiai ir prieigos</w:t>
            </w:r>
          </w:p>
        </w:tc>
        <w:tc>
          <w:tcPr>
            <w:tcW w:w="782" w:type="dxa"/>
            <w:tcBorders>
              <w:top w:val="nil"/>
              <w:left w:val="nil"/>
              <w:bottom w:val="single" w:sz="4" w:space="0" w:color="auto"/>
              <w:right w:val="single" w:sz="4" w:space="0" w:color="auto"/>
            </w:tcBorders>
            <w:shd w:val="clear" w:color="auto" w:fill="auto"/>
            <w:noWrap/>
          </w:tcPr>
          <w:p w14:paraId="2A629F2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24818AB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18B2801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12E9D43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F80241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1F570D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FF6532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7DFD1D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082B99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216B96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8ED8F4A" w14:textId="463914DC"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3C9EDE54"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6DF2D64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1734A79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11</w:t>
            </w:r>
          </w:p>
        </w:tc>
        <w:tc>
          <w:tcPr>
            <w:tcW w:w="1897" w:type="dxa"/>
            <w:tcBorders>
              <w:top w:val="nil"/>
              <w:left w:val="nil"/>
              <w:bottom w:val="single" w:sz="4" w:space="0" w:color="auto"/>
              <w:right w:val="single" w:sz="4" w:space="0" w:color="auto"/>
            </w:tcBorders>
            <w:shd w:val="clear" w:color="auto" w:fill="auto"/>
          </w:tcPr>
          <w:p w14:paraId="5A0F152A"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Baigiamieji darbai</w:t>
            </w:r>
          </w:p>
        </w:tc>
        <w:tc>
          <w:tcPr>
            <w:tcW w:w="782" w:type="dxa"/>
            <w:tcBorders>
              <w:top w:val="nil"/>
              <w:left w:val="nil"/>
              <w:bottom w:val="single" w:sz="4" w:space="0" w:color="auto"/>
              <w:right w:val="single" w:sz="4" w:space="0" w:color="auto"/>
            </w:tcBorders>
            <w:shd w:val="clear" w:color="auto" w:fill="auto"/>
            <w:noWrap/>
          </w:tcPr>
          <w:p w14:paraId="0FABD20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DA48A3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3C56501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564C725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4DCADBC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A5E444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D6E094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1658B3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F9B2C0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EF3E67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7A00169" w14:textId="16E2244D"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4062EDD0" w14:textId="77777777" w:rsidR="00290015" w:rsidRPr="00004E56" w:rsidRDefault="00290015" w:rsidP="000A46E1">
            <w:pPr>
              <w:spacing w:after="0" w:line="240" w:lineRule="auto"/>
              <w:rPr>
                <w:rFonts w:ascii="Arial" w:eastAsia="Times New Roman" w:hAnsi="Arial" w:cs="Arial"/>
                <w:color w:val="000000"/>
                <w:sz w:val="20"/>
                <w:szCs w:val="20"/>
              </w:rPr>
            </w:pPr>
          </w:p>
        </w:tc>
      </w:tr>
      <w:tr w:rsidR="006030C6" w:rsidRPr="000A46E1" w14:paraId="2E70B4C7" w14:textId="77777777" w:rsidTr="00290015">
        <w:trPr>
          <w:trHeight w:val="414"/>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38D4A6AD" w14:textId="4BD39606"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Suma be PVM</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510B02A1" w14:textId="77777777" w:rsidR="006030C6" w:rsidRPr="00004E56" w:rsidRDefault="006030C6" w:rsidP="000A46E1">
            <w:pPr>
              <w:spacing w:after="0" w:line="240" w:lineRule="auto"/>
              <w:rPr>
                <w:rFonts w:ascii="Arial" w:eastAsia="Times New Roman" w:hAnsi="Arial" w:cs="Arial"/>
                <w:color w:val="000000"/>
                <w:sz w:val="20"/>
                <w:szCs w:val="20"/>
              </w:rPr>
            </w:pPr>
          </w:p>
        </w:tc>
      </w:tr>
      <w:tr w:rsidR="006030C6" w:rsidRPr="000A46E1" w14:paraId="02FCED7F" w14:textId="77777777" w:rsidTr="00290015">
        <w:trPr>
          <w:trHeight w:val="419"/>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1AFA5FEB" w14:textId="02BE53AA"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PVM 21 %</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123E818E" w14:textId="77777777" w:rsidR="006030C6" w:rsidRPr="00004E56" w:rsidRDefault="006030C6" w:rsidP="000A46E1">
            <w:pPr>
              <w:spacing w:after="0" w:line="240" w:lineRule="auto"/>
              <w:rPr>
                <w:rFonts w:ascii="Arial" w:eastAsia="Times New Roman" w:hAnsi="Arial" w:cs="Arial"/>
                <w:color w:val="000000"/>
                <w:sz w:val="20"/>
                <w:szCs w:val="20"/>
              </w:rPr>
            </w:pPr>
          </w:p>
        </w:tc>
      </w:tr>
      <w:tr w:rsidR="006030C6" w:rsidRPr="000A46E1" w14:paraId="4C325004" w14:textId="77777777" w:rsidTr="00290015">
        <w:trPr>
          <w:trHeight w:val="411"/>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24C192D4" w14:textId="4C8F888F"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Bendra suma su PVM</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312AA615" w14:textId="77777777" w:rsidR="006030C6" w:rsidRPr="00004E56" w:rsidRDefault="006030C6" w:rsidP="000A46E1">
            <w:pPr>
              <w:spacing w:after="0" w:line="240" w:lineRule="auto"/>
              <w:rPr>
                <w:rFonts w:ascii="Arial" w:eastAsia="Times New Roman" w:hAnsi="Arial" w:cs="Arial"/>
                <w:color w:val="000000"/>
                <w:sz w:val="20"/>
                <w:szCs w:val="20"/>
              </w:rPr>
            </w:pPr>
          </w:p>
        </w:tc>
      </w:tr>
    </w:tbl>
    <w:p w14:paraId="7BBC98A0" w14:textId="77777777" w:rsidR="00004E56" w:rsidRDefault="00004E56" w:rsidP="00004E56">
      <w:pPr>
        <w:spacing w:after="0" w:line="240" w:lineRule="auto"/>
        <w:rPr>
          <w:rFonts w:ascii="Times New Roman" w:eastAsia="Times New Roman" w:hAnsi="Times New Roman" w:cs="Times New Roman"/>
          <w:sz w:val="24"/>
          <w:szCs w:val="24"/>
        </w:rPr>
      </w:pPr>
    </w:p>
    <w:p w14:paraId="3EADA0BF" w14:textId="77777777" w:rsidR="000A46E1" w:rsidRDefault="000A46E1" w:rsidP="00004E56">
      <w:pPr>
        <w:spacing w:after="0" w:line="240" w:lineRule="auto"/>
        <w:rPr>
          <w:rFonts w:ascii="Times New Roman" w:eastAsia="Times New Roman" w:hAnsi="Times New Roman" w:cs="Times New Roman"/>
          <w:sz w:val="24"/>
          <w:szCs w:val="24"/>
        </w:rPr>
      </w:pPr>
    </w:p>
    <w:p w14:paraId="07602AB3" w14:textId="77777777" w:rsidR="000A46E1" w:rsidRPr="000A46E1" w:rsidRDefault="000A46E1" w:rsidP="000A46E1">
      <w:pPr>
        <w:spacing w:after="0" w:line="240" w:lineRule="auto"/>
        <w:rPr>
          <w:rFonts w:ascii="Times New Roman" w:eastAsia="Times New Roman" w:hAnsi="Times New Roman" w:cs="Times New Roman"/>
          <w:sz w:val="24"/>
          <w:szCs w:val="24"/>
        </w:rPr>
      </w:pPr>
      <w:r w:rsidRPr="000A46E1">
        <w:rPr>
          <w:rFonts w:ascii="Times New Roman" w:eastAsia="Times New Roman" w:hAnsi="Times New Roman" w:cs="Times New Roman"/>
          <w:sz w:val="24"/>
          <w:szCs w:val="24"/>
        </w:rPr>
        <w:t>*Statybos užbaigimo ir kitų dokumentų parengimas (statybos užbaigimo aktų, deklaracijų parengimas, tvirtinimas arba registravimas ir statinių įregistravimas VĮ „Registrų centras“), pagal sutarties 8.1.2 punktą.</w:t>
      </w:r>
    </w:p>
    <w:p w14:paraId="0F52D6F8" w14:textId="77777777" w:rsidR="000A46E1" w:rsidRPr="000A46E1" w:rsidRDefault="000A46E1" w:rsidP="000A46E1">
      <w:pPr>
        <w:spacing w:after="0" w:line="240" w:lineRule="auto"/>
        <w:rPr>
          <w:rFonts w:ascii="Times New Roman" w:eastAsia="Times New Roman" w:hAnsi="Times New Roman" w:cs="Times New Roman"/>
          <w:sz w:val="24"/>
          <w:szCs w:val="24"/>
        </w:rPr>
      </w:pPr>
      <w:r w:rsidRPr="000A46E1">
        <w:rPr>
          <w:rFonts w:ascii="Times New Roman" w:eastAsia="Times New Roman" w:hAnsi="Times New Roman" w:cs="Times New Roman"/>
          <w:sz w:val="24"/>
          <w:szCs w:val="24"/>
        </w:rPr>
        <w:t>Pastaba: „x“ pažymėtų laukelių koreguoti, naikinti, pildyti negalima.</w:t>
      </w:r>
    </w:p>
    <w:p w14:paraId="780D9592" w14:textId="77777777" w:rsidR="000A46E1" w:rsidRPr="000A46E1" w:rsidRDefault="000A46E1" w:rsidP="000A46E1">
      <w:pPr>
        <w:spacing w:after="0" w:line="240" w:lineRule="auto"/>
        <w:rPr>
          <w:rFonts w:ascii="Times New Roman" w:eastAsia="Times New Roman" w:hAnsi="Times New Roman" w:cs="Times New Roman"/>
          <w:sz w:val="24"/>
          <w:szCs w:val="24"/>
        </w:rPr>
      </w:pPr>
    </w:p>
    <w:p w14:paraId="597E04F8" w14:textId="563F77D8" w:rsidR="000A46E1" w:rsidRPr="000A46E1" w:rsidRDefault="000A46E1" w:rsidP="000A46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14:paraId="67B72A6B" w14:textId="50BA4DC9" w:rsidR="000A46E1" w:rsidRPr="000A46E1" w:rsidRDefault="000A46E1" w:rsidP="000A46E1">
      <w:pPr>
        <w:spacing w:after="0" w:line="240" w:lineRule="auto"/>
        <w:rPr>
          <w:rFonts w:ascii="Times New Roman" w:eastAsia="Times New Roman" w:hAnsi="Times New Roman" w:cs="Times New Roman"/>
          <w:sz w:val="24"/>
          <w:szCs w:val="24"/>
          <w:vertAlign w:val="superscript"/>
        </w:rPr>
      </w:pPr>
      <w:r w:rsidRPr="000A46E1">
        <w:rPr>
          <w:rFonts w:ascii="Times New Roman" w:eastAsia="Times New Roman" w:hAnsi="Times New Roman" w:cs="Times New Roman"/>
          <w:sz w:val="24"/>
          <w:szCs w:val="24"/>
          <w:vertAlign w:val="superscript"/>
        </w:rPr>
        <w:t>(Tiekėjo arba jo įgalioto asmens pareigų pavadinimas)</w:t>
      </w:r>
      <w:r w:rsidRPr="000A46E1">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sidRPr="000A46E1">
        <w:rPr>
          <w:rFonts w:ascii="Times New Roman" w:eastAsia="Times New Roman" w:hAnsi="Times New Roman" w:cs="Times New Roman"/>
          <w:sz w:val="24"/>
          <w:szCs w:val="24"/>
          <w:vertAlign w:val="superscript"/>
        </w:rPr>
        <w:t>(Parašas)</w:t>
      </w:r>
      <w:r w:rsidRPr="000A46E1">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sidRPr="000A46E1">
        <w:rPr>
          <w:rFonts w:ascii="Times New Roman" w:eastAsia="Times New Roman" w:hAnsi="Times New Roman" w:cs="Times New Roman"/>
          <w:sz w:val="24"/>
          <w:szCs w:val="24"/>
          <w:vertAlign w:val="superscript"/>
        </w:rPr>
        <w:t>(Vardas ir pavardė)</w:t>
      </w:r>
    </w:p>
    <w:p w14:paraId="4253CE9E" w14:textId="77777777" w:rsidR="000A46E1" w:rsidRDefault="000A46E1" w:rsidP="00004E56">
      <w:pPr>
        <w:spacing w:after="0" w:line="240" w:lineRule="auto"/>
        <w:rPr>
          <w:rFonts w:ascii="Times New Roman" w:eastAsia="Times New Roman" w:hAnsi="Times New Roman" w:cs="Times New Roman"/>
          <w:sz w:val="24"/>
          <w:szCs w:val="24"/>
        </w:rPr>
      </w:pPr>
    </w:p>
    <w:p w14:paraId="3635ECBD" w14:textId="77777777" w:rsidR="006030C6" w:rsidRDefault="006030C6" w:rsidP="00004E56">
      <w:pPr>
        <w:spacing w:after="0" w:line="240" w:lineRule="auto"/>
        <w:ind w:firstLine="6237"/>
        <w:rPr>
          <w:rFonts w:ascii="Arial" w:eastAsia="Times New Roman" w:hAnsi="Arial" w:cs="Arial"/>
          <w:sz w:val="24"/>
          <w:szCs w:val="24"/>
        </w:rPr>
        <w:sectPr w:rsidR="006030C6" w:rsidSect="0039527A">
          <w:pgSz w:w="15840" w:h="12240" w:orient="landscape"/>
          <w:pgMar w:top="1701" w:right="1134" w:bottom="567" w:left="1134" w:header="720" w:footer="720" w:gutter="0"/>
          <w:pgNumType w:start="80"/>
          <w:cols w:space="720"/>
          <w:docGrid w:linePitch="360"/>
        </w:sectPr>
      </w:pPr>
    </w:p>
    <w:p w14:paraId="40290F9E" w14:textId="45F756D9"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0248F8E5"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44810A29"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3 priedas</w:t>
      </w:r>
    </w:p>
    <w:p w14:paraId="256F9DBE" w14:textId="77777777" w:rsidR="00004E56" w:rsidRPr="00004E56" w:rsidRDefault="00004E56" w:rsidP="00004E56">
      <w:pPr>
        <w:autoSpaceDN w:val="0"/>
        <w:spacing w:after="0" w:line="240" w:lineRule="auto"/>
        <w:rPr>
          <w:rFonts w:ascii="Arial" w:eastAsia="Times New Roman" w:hAnsi="Arial" w:cs="Arial"/>
          <w:sz w:val="24"/>
          <w:szCs w:val="24"/>
        </w:rPr>
      </w:pPr>
    </w:p>
    <w:tbl>
      <w:tblPr>
        <w:tblW w:w="9854" w:type="dxa"/>
        <w:tblLayout w:type="fixed"/>
        <w:tblLook w:val="00A0" w:firstRow="1" w:lastRow="0" w:firstColumn="1" w:lastColumn="0" w:noHBand="0" w:noVBand="0"/>
      </w:tblPr>
      <w:tblGrid>
        <w:gridCol w:w="588"/>
        <w:gridCol w:w="1802"/>
        <w:gridCol w:w="1404"/>
        <w:gridCol w:w="994"/>
        <w:gridCol w:w="360"/>
        <w:gridCol w:w="347"/>
        <w:gridCol w:w="1559"/>
        <w:gridCol w:w="2410"/>
        <w:gridCol w:w="390"/>
      </w:tblGrid>
      <w:tr w:rsidR="00004E56" w:rsidRPr="00004E56" w14:paraId="4C66B398" w14:textId="77777777" w:rsidTr="00A41CAD">
        <w:trPr>
          <w:gridAfter w:val="1"/>
          <w:wAfter w:w="390" w:type="dxa"/>
          <w:trHeight w:val="253"/>
        </w:trPr>
        <w:tc>
          <w:tcPr>
            <w:tcW w:w="9464" w:type="dxa"/>
            <w:gridSpan w:val="8"/>
          </w:tcPr>
          <w:p w14:paraId="46033A25" w14:textId="77777777" w:rsidR="00004E56" w:rsidRPr="00004E56" w:rsidRDefault="00004E56" w:rsidP="00004E56">
            <w:pPr>
              <w:autoSpaceDN w:val="0"/>
              <w:spacing w:after="0" w:line="240" w:lineRule="auto"/>
              <w:jc w:val="center"/>
              <w:rPr>
                <w:rFonts w:ascii="Arial" w:eastAsia="Times New Roman" w:hAnsi="Arial" w:cs="Arial"/>
                <w:b/>
                <w:bCs/>
                <w:sz w:val="24"/>
                <w:szCs w:val="24"/>
              </w:rPr>
            </w:pPr>
            <w:r w:rsidRPr="00004E56">
              <w:rPr>
                <w:rFonts w:ascii="Arial" w:eastAsia="Times New Roman" w:hAnsi="Arial" w:cs="Arial"/>
                <w:b/>
                <w:bCs/>
                <w:sz w:val="24"/>
                <w:szCs w:val="24"/>
              </w:rPr>
              <w:t>ATLIKTŲ DARBŲ AKTAS</w:t>
            </w:r>
          </w:p>
          <w:p w14:paraId="04DA7928" w14:textId="77777777" w:rsidR="00004E56" w:rsidRPr="00004E56" w:rsidRDefault="00004E56" w:rsidP="00004E56">
            <w:pPr>
              <w:autoSpaceDN w:val="0"/>
              <w:spacing w:after="0" w:line="240" w:lineRule="auto"/>
              <w:jc w:val="center"/>
              <w:rPr>
                <w:rFonts w:ascii="Arial" w:eastAsia="Times New Roman" w:hAnsi="Arial" w:cs="Arial"/>
                <w:b/>
                <w:bCs/>
                <w:sz w:val="24"/>
                <w:szCs w:val="24"/>
              </w:rPr>
            </w:pPr>
          </w:p>
        </w:tc>
      </w:tr>
      <w:tr w:rsidR="00004E56" w:rsidRPr="00004E56" w14:paraId="6F62B0B4" w14:textId="77777777" w:rsidTr="00A41CAD">
        <w:trPr>
          <w:gridAfter w:val="1"/>
          <w:wAfter w:w="390" w:type="dxa"/>
          <w:trHeight w:val="253"/>
        </w:trPr>
        <w:tc>
          <w:tcPr>
            <w:tcW w:w="9464" w:type="dxa"/>
            <w:gridSpan w:val="8"/>
          </w:tcPr>
          <w:p w14:paraId="1B04B3AD"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1E6DA514" w14:textId="77777777" w:rsidR="00004E56" w:rsidRPr="00004E56" w:rsidRDefault="00004E56" w:rsidP="00004E56">
            <w:pPr>
              <w:autoSpaceDN w:val="0"/>
              <w:spacing w:after="0" w:line="240" w:lineRule="auto"/>
              <w:jc w:val="center"/>
              <w:rPr>
                <w:rFonts w:ascii="Arial" w:eastAsia="Times New Roman" w:hAnsi="Arial" w:cs="Arial"/>
                <w:bCs/>
                <w:sz w:val="24"/>
                <w:szCs w:val="24"/>
                <w:vertAlign w:val="superscript"/>
              </w:rPr>
            </w:pPr>
            <w:r w:rsidRPr="00004E56">
              <w:rPr>
                <w:rFonts w:ascii="Arial" w:eastAsia="Times New Roman" w:hAnsi="Arial" w:cs="Arial"/>
                <w:bCs/>
                <w:sz w:val="24"/>
                <w:szCs w:val="24"/>
                <w:vertAlign w:val="superscript"/>
              </w:rPr>
              <w:t>(Data)</w:t>
            </w:r>
          </w:p>
        </w:tc>
      </w:tr>
      <w:tr w:rsidR="00004E56" w:rsidRPr="00004E56" w14:paraId="0381F238" w14:textId="77777777" w:rsidTr="00A41CAD">
        <w:trPr>
          <w:gridAfter w:val="1"/>
          <w:wAfter w:w="390" w:type="dxa"/>
          <w:trHeight w:val="253"/>
        </w:trPr>
        <w:tc>
          <w:tcPr>
            <w:tcW w:w="9464" w:type="dxa"/>
            <w:gridSpan w:val="8"/>
          </w:tcPr>
          <w:p w14:paraId="3821CB53"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Užsakovas – </w:t>
            </w:r>
          </w:p>
        </w:tc>
      </w:tr>
      <w:tr w:rsidR="00004E56" w:rsidRPr="00004E56" w14:paraId="4F75638B" w14:textId="77777777" w:rsidTr="00A41CAD">
        <w:trPr>
          <w:gridAfter w:val="1"/>
          <w:wAfter w:w="390" w:type="dxa"/>
          <w:trHeight w:val="253"/>
        </w:trPr>
        <w:tc>
          <w:tcPr>
            <w:tcW w:w="9464" w:type="dxa"/>
            <w:gridSpan w:val="8"/>
          </w:tcPr>
          <w:p w14:paraId="2B35F143"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Rangovas – </w:t>
            </w:r>
          </w:p>
        </w:tc>
      </w:tr>
      <w:tr w:rsidR="00004E56" w:rsidRPr="00004E56" w14:paraId="3C8D5C98" w14:textId="77777777" w:rsidTr="00A41CAD">
        <w:trPr>
          <w:gridAfter w:val="1"/>
          <w:wAfter w:w="390" w:type="dxa"/>
          <w:trHeight w:val="253"/>
        </w:trPr>
        <w:tc>
          <w:tcPr>
            <w:tcW w:w="9464" w:type="dxa"/>
            <w:gridSpan w:val="8"/>
            <w:noWrap/>
          </w:tcPr>
          <w:p w14:paraId="65789AEB"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Objektas: </w:t>
            </w:r>
          </w:p>
          <w:p w14:paraId="5EDC17E4" w14:textId="77777777" w:rsidR="00004E56" w:rsidRPr="00004E56" w:rsidRDefault="00004E56" w:rsidP="00004E56">
            <w:pPr>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______m. __________ mėn. atlikti darbai</w:t>
            </w:r>
          </w:p>
        </w:tc>
      </w:tr>
      <w:tr w:rsidR="00004E56" w:rsidRPr="00004E56" w14:paraId="4EC3F39E" w14:textId="77777777" w:rsidTr="00A41CAD">
        <w:trPr>
          <w:gridAfter w:val="1"/>
          <w:wAfter w:w="390" w:type="dxa"/>
          <w:trHeight w:val="253"/>
        </w:trPr>
        <w:tc>
          <w:tcPr>
            <w:tcW w:w="9464" w:type="dxa"/>
            <w:gridSpan w:val="8"/>
            <w:tcBorders>
              <w:bottom w:val="single" w:sz="4" w:space="0" w:color="auto"/>
            </w:tcBorders>
            <w:noWrap/>
          </w:tcPr>
          <w:p w14:paraId="16261A19" w14:textId="77777777" w:rsidR="00004E56" w:rsidRPr="00004E56" w:rsidRDefault="00004E56" w:rsidP="00004E56">
            <w:pPr>
              <w:autoSpaceDN w:val="0"/>
              <w:spacing w:after="0" w:line="240" w:lineRule="auto"/>
              <w:jc w:val="right"/>
              <w:rPr>
                <w:rFonts w:ascii="Arial" w:eastAsia="Times New Roman" w:hAnsi="Arial" w:cs="Arial"/>
                <w:bCs/>
                <w:sz w:val="24"/>
                <w:szCs w:val="24"/>
              </w:rPr>
            </w:pPr>
          </w:p>
        </w:tc>
      </w:tr>
      <w:tr w:rsidR="00004E56" w:rsidRPr="00004E56" w14:paraId="2F72620F" w14:textId="77777777" w:rsidTr="00A41CAD">
        <w:trPr>
          <w:gridAfter w:val="1"/>
          <w:wAfter w:w="390" w:type="dxa"/>
          <w:trHeight w:val="1190"/>
        </w:trPr>
        <w:tc>
          <w:tcPr>
            <w:tcW w:w="588" w:type="dxa"/>
            <w:tcBorders>
              <w:top w:val="single" w:sz="4" w:space="0" w:color="auto"/>
              <w:left w:val="single" w:sz="4" w:space="0" w:color="auto"/>
              <w:bottom w:val="single" w:sz="4" w:space="0" w:color="auto"/>
              <w:right w:val="single" w:sz="4" w:space="0" w:color="auto"/>
            </w:tcBorders>
          </w:tcPr>
          <w:p w14:paraId="4E65D9A0"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345AB82D" w14:textId="77777777" w:rsidR="00004E56" w:rsidRPr="00004E56" w:rsidRDefault="00004E56" w:rsidP="00004E56">
            <w:pPr>
              <w:autoSpaceDN w:val="0"/>
              <w:spacing w:after="0" w:line="240" w:lineRule="auto"/>
              <w:rPr>
                <w:rFonts w:ascii="Arial" w:eastAsia="Times New Roman" w:hAnsi="Arial" w:cs="Arial"/>
                <w:bCs/>
                <w:sz w:val="24"/>
                <w:szCs w:val="24"/>
              </w:rPr>
            </w:pPr>
          </w:p>
          <w:p w14:paraId="17586327"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4E0899D"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Kaina pagal sutartį (Eur) be PVM </w:t>
            </w:r>
          </w:p>
        </w:tc>
        <w:tc>
          <w:tcPr>
            <w:tcW w:w="1701" w:type="dxa"/>
            <w:gridSpan w:val="3"/>
            <w:tcBorders>
              <w:top w:val="single" w:sz="4" w:space="0" w:color="auto"/>
              <w:left w:val="single" w:sz="4" w:space="0" w:color="auto"/>
              <w:bottom w:val="single" w:sz="4" w:space="0" w:color="auto"/>
              <w:right w:val="single" w:sz="4" w:space="0" w:color="auto"/>
            </w:tcBorders>
          </w:tcPr>
          <w:p w14:paraId="250C1997"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C3E6941"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158D3AE" w14:textId="77777777" w:rsidR="00004E56" w:rsidRPr="00004E56" w:rsidRDefault="00004E56" w:rsidP="00004E56">
            <w:pPr>
              <w:autoSpaceDN w:val="0"/>
              <w:spacing w:after="0" w:line="240" w:lineRule="auto"/>
              <w:rPr>
                <w:rFonts w:ascii="Arial" w:eastAsia="Times New Roman" w:hAnsi="Arial" w:cs="Arial"/>
                <w:bCs/>
                <w:sz w:val="24"/>
                <w:szCs w:val="24"/>
              </w:rPr>
            </w:pPr>
          </w:p>
          <w:p w14:paraId="27BD97B9"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Atliktų darbų grupės (etapo) per atsiskaitomąjį laikotarpį suma (Eur) be PVM</w:t>
            </w:r>
          </w:p>
        </w:tc>
      </w:tr>
      <w:tr w:rsidR="00004E56" w:rsidRPr="00004E56" w14:paraId="056B9D5D"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1EB45766"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07899FC7" w14:textId="77777777" w:rsidR="00004E56" w:rsidRPr="00004E56" w:rsidRDefault="00004E56" w:rsidP="00004E56">
            <w:pPr>
              <w:autoSpaceDN w:val="0"/>
              <w:spacing w:after="0" w:line="240" w:lineRule="auto"/>
              <w:rPr>
                <w:rFonts w:ascii="Arial" w:eastAsia="Times New Roman" w:hAnsi="Arial" w:cs="Arial"/>
                <w:i/>
                <w:iCs/>
                <w:sz w:val="24"/>
                <w:szCs w:val="24"/>
              </w:rPr>
            </w:pPr>
            <w:r w:rsidRPr="00004E56">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5C33FDA"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6E756EA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21E79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1BD477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717045D7"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0C80B974"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574140"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B6F113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7EF5149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B23F75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DD4A2A4"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D70D8F2"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7B344841"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FC4EF42"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1B846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77B2491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DA9E42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9A15619"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332BDFB1"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7D3F89E9"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99AB339"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EDA43B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66637055"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D94BF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44097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73505CC"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35314B63"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F25F6BF"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E77D8CD"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46C4FB0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DDF0B1F"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0BA53FE"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7ED38865"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582C4ABC"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63BF027"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478EA8D"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1DCAE9A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C72A1F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BCECC2"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BA839CF"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14247432"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58A4C0C"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59456CE"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16D2ECA3"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4CCEDDA"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4CD865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162817F9" w14:textId="77777777" w:rsidTr="00A41CAD">
        <w:trPr>
          <w:gridAfter w:val="1"/>
          <w:wAfter w:w="390" w:type="dxa"/>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FBE917E"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p w14:paraId="1CE059B4"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p w14:paraId="65DE1A7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3260" w:type="dxa"/>
            <w:gridSpan w:val="4"/>
            <w:tcBorders>
              <w:top w:val="single" w:sz="4" w:space="0" w:color="auto"/>
              <w:left w:val="single" w:sz="4" w:space="0" w:color="auto"/>
              <w:bottom w:val="single" w:sz="4" w:space="0" w:color="auto"/>
              <w:right w:val="single" w:sz="4" w:space="0" w:color="auto"/>
            </w:tcBorders>
          </w:tcPr>
          <w:p w14:paraId="14A948E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Suma be PVM </w:t>
            </w:r>
          </w:p>
          <w:p w14:paraId="3D5E965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0B9777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12BDFEEF" w14:textId="77777777" w:rsidTr="00A41CAD">
        <w:trPr>
          <w:gridAfter w:val="1"/>
          <w:wAfter w:w="39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B2C70EB"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3260" w:type="dxa"/>
            <w:gridSpan w:val="4"/>
            <w:tcBorders>
              <w:top w:val="single" w:sz="4" w:space="0" w:color="auto"/>
              <w:left w:val="single" w:sz="4" w:space="0" w:color="auto"/>
              <w:bottom w:val="single" w:sz="4" w:space="0" w:color="auto"/>
              <w:right w:val="single" w:sz="4" w:space="0" w:color="auto"/>
            </w:tcBorders>
            <w:vAlign w:val="bottom"/>
          </w:tcPr>
          <w:p w14:paraId="12F4A976"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F15CF49" w14:textId="77777777" w:rsidR="00004E56" w:rsidRPr="00004E56" w:rsidRDefault="00004E56" w:rsidP="00004E56">
            <w:pPr>
              <w:autoSpaceDN w:val="0"/>
              <w:spacing w:after="0" w:line="240" w:lineRule="auto"/>
              <w:jc w:val="right"/>
              <w:rPr>
                <w:rFonts w:ascii="Arial" w:eastAsia="Times New Roman" w:hAnsi="Arial" w:cs="Arial"/>
                <w:sz w:val="24"/>
                <w:szCs w:val="24"/>
              </w:rPr>
            </w:pPr>
          </w:p>
        </w:tc>
      </w:tr>
      <w:tr w:rsidR="00004E56" w:rsidRPr="00004E56" w14:paraId="6311D58E" w14:textId="77777777" w:rsidTr="00A41CAD">
        <w:trPr>
          <w:gridAfter w:val="1"/>
          <w:wAfter w:w="39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DE9E161"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3260" w:type="dxa"/>
            <w:gridSpan w:val="4"/>
            <w:tcBorders>
              <w:top w:val="single" w:sz="4" w:space="0" w:color="auto"/>
              <w:left w:val="single" w:sz="4" w:space="0" w:color="auto"/>
              <w:bottom w:val="single" w:sz="4" w:space="0" w:color="auto"/>
              <w:right w:val="single" w:sz="4" w:space="0" w:color="auto"/>
            </w:tcBorders>
            <w:vAlign w:val="bottom"/>
          </w:tcPr>
          <w:p w14:paraId="307815D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09E9A2A9" w14:textId="77777777" w:rsidR="00004E56" w:rsidRPr="00004E56" w:rsidRDefault="00004E56" w:rsidP="00004E56">
            <w:pPr>
              <w:autoSpaceDN w:val="0"/>
              <w:spacing w:after="0" w:line="240" w:lineRule="auto"/>
              <w:jc w:val="right"/>
              <w:rPr>
                <w:rFonts w:ascii="Arial" w:eastAsia="Times New Roman" w:hAnsi="Arial" w:cs="Arial"/>
                <w:sz w:val="24"/>
                <w:szCs w:val="24"/>
              </w:rPr>
            </w:pPr>
          </w:p>
        </w:tc>
      </w:tr>
      <w:tr w:rsidR="00004E56" w:rsidRPr="00004E56" w14:paraId="4DE4D6B3" w14:textId="77777777" w:rsidTr="00A41CAD">
        <w:tblPrEx>
          <w:tblLook w:val="01E0" w:firstRow="1" w:lastRow="1" w:firstColumn="1" w:lastColumn="1" w:noHBand="0" w:noVBand="0"/>
        </w:tblPrEx>
        <w:tc>
          <w:tcPr>
            <w:tcW w:w="4788" w:type="dxa"/>
            <w:gridSpan w:val="4"/>
            <w:hideMark/>
          </w:tcPr>
          <w:p w14:paraId="16FE8957"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Užsakovas</w:t>
            </w:r>
            <w:r w:rsidRPr="00004E56">
              <w:rPr>
                <w:rFonts w:ascii="Arial" w:eastAsia="Times New Roman" w:hAnsi="Arial" w:cs="Arial"/>
                <w:sz w:val="24"/>
                <w:szCs w:val="24"/>
                <w:lang w:eastAsia="en-US"/>
              </w:rPr>
              <w:tab/>
            </w:r>
          </w:p>
        </w:tc>
        <w:tc>
          <w:tcPr>
            <w:tcW w:w="360" w:type="dxa"/>
          </w:tcPr>
          <w:p w14:paraId="3DE7950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hideMark/>
          </w:tcPr>
          <w:p w14:paraId="784D7094"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Rangovas</w:t>
            </w:r>
          </w:p>
        </w:tc>
      </w:tr>
      <w:tr w:rsidR="00004E56" w:rsidRPr="00004E56" w14:paraId="4C2353C7" w14:textId="77777777" w:rsidTr="00A41CAD">
        <w:tblPrEx>
          <w:tblLook w:val="01E0" w:firstRow="1" w:lastRow="1" w:firstColumn="1" w:lastColumn="1" w:noHBand="0" w:noVBand="0"/>
        </w:tblPrEx>
        <w:tc>
          <w:tcPr>
            <w:tcW w:w="4788" w:type="dxa"/>
            <w:gridSpan w:val="4"/>
          </w:tcPr>
          <w:p w14:paraId="5F0D7175"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c>
          <w:tcPr>
            <w:tcW w:w="360" w:type="dxa"/>
          </w:tcPr>
          <w:p w14:paraId="21C68CF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5919C18E"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r>
      <w:tr w:rsidR="00004E56" w:rsidRPr="00004E56" w14:paraId="1467FBDB" w14:textId="77777777" w:rsidTr="00A41CAD">
        <w:tblPrEx>
          <w:tblLook w:val="01E0" w:firstRow="1" w:lastRow="1" w:firstColumn="1" w:lastColumn="1" w:noHBand="0" w:noVBand="0"/>
        </w:tblPrEx>
        <w:tc>
          <w:tcPr>
            <w:tcW w:w="4788" w:type="dxa"/>
            <w:gridSpan w:val="4"/>
          </w:tcPr>
          <w:p w14:paraId="0251E86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c>
          <w:tcPr>
            <w:tcW w:w="360" w:type="dxa"/>
          </w:tcPr>
          <w:p w14:paraId="1B4DEC4C"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176EE586"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r>
      <w:tr w:rsidR="00004E56" w:rsidRPr="00004E56" w14:paraId="0616F983" w14:textId="77777777" w:rsidTr="00A41CAD">
        <w:tblPrEx>
          <w:tblLook w:val="01E0" w:firstRow="1" w:lastRow="1" w:firstColumn="1" w:lastColumn="1" w:noHBand="0" w:noVBand="0"/>
        </w:tblPrEx>
        <w:tc>
          <w:tcPr>
            <w:tcW w:w="4788" w:type="dxa"/>
            <w:gridSpan w:val="4"/>
          </w:tcPr>
          <w:p w14:paraId="7435C08B"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(Vardas, pavardė)</w:t>
            </w:r>
          </w:p>
        </w:tc>
        <w:tc>
          <w:tcPr>
            <w:tcW w:w="360" w:type="dxa"/>
          </w:tcPr>
          <w:p w14:paraId="4D28995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298FA0C2"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(Vardas, pavardė)</w:t>
            </w:r>
          </w:p>
        </w:tc>
      </w:tr>
      <w:tr w:rsidR="00004E56" w:rsidRPr="00004E56" w14:paraId="2A06CA36" w14:textId="77777777" w:rsidTr="00A41CAD">
        <w:tblPrEx>
          <w:tblLook w:val="01E0" w:firstRow="1" w:lastRow="1" w:firstColumn="1" w:lastColumn="1" w:noHBand="0" w:noVBand="0"/>
        </w:tblPrEx>
        <w:tc>
          <w:tcPr>
            <w:tcW w:w="4788" w:type="dxa"/>
            <w:gridSpan w:val="4"/>
          </w:tcPr>
          <w:p w14:paraId="3A6ED18F"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 xml:space="preserve">20__m. __________________________d.                   </w:t>
            </w:r>
          </w:p>
        </w:tc>
        <w:tc>
          <w:tcPr>
            <w:tcW w:w="360" w:type="dxa"/>
          </w:tcPr>
          <w:p w14:paraId="486A32E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2D301E4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20__m. __________________________d.</w:t>
            </w:r>
          </w:p>
        </w:tc>
      </w:tr>
    </w:tbl>
    <w:p w14:paraId="374DA54B" w14:textId="77777777" w:rsidR="00A41CAD" w:rsidRDefault="00A41CAD">
      <w:pPr>
        <w:rPr>
          <w:rFonts w:ascii="Arial" w:eastAsia="Times New Roman" w:hAnsi="Arial" w:cs="Arial"/>
          <w:sz w:val="24"/>
          <w:szCs w:val="24"/>
        </w:rPr>
      </w:pPr>
      <w:r>
        <w:rPr>
          <w:rFonts w:ascii="Arial" w:eastAsia="Times New Roman" w:hAnsi="Arial" w:cs="Arial"/>
          <w:sz w:val="24"/>
          <w:szCs w:val="24"/>
        </w:rPr>
        <w:br w:type="page"/>
      </w:r>
    </w:p>
    <w:p w14:paraId="7B68F4E5" w14:textId="05841606"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0487F686"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6F091392"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4 priedas</w:t>
      </w:r>
    </w:p>
    <w:p w14:paraId="4A40BE47" w14:textId="77777777" w:rsidR="00004E56" w:rsidRPr="00004E56" w:rsidRDefault="00004E56" w:rsidP="00004E56">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04E56" w:rsidRPr="00004E56" w14:paraId="76A7CA95" w14:textId="77777777" w:rsidTr="008E1EFD">
        <w:tc>
          <w:tcPr>
            <w:tcW w:w="9854" w:type="dxa"/>
          </w:tcPr>
          <w:p w14:paraId="30D0758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STATYBVIETĖS PERDAVIMO IR PRIĖMIMO AKTAS</w:t>
            </w:r>
          </w:p>
          <w:p w14:paraId="483A47D6" w14:textId="77777777" w:rsidR="00004E56" w:rsidRPr="00004E56" w:rsidRDefault="00004E56" w:rsidP="00004E56">
            <w:pPr>
              <w:spacing w:after="0" w:line="240" w:lineRule="auto"/>
              <w:jc w:val="center"/>
              <w:rPr>
                <w:rFonts w:ascii="Arial" w:eastAsia="Times New Roman" w:hAnsi="Arial" w:cs="Arial"/>
                <w:b/>
                <w:sz w:val="24"/>
                <w:szCs w:val="24"/>
              </w:rPr>
            </w:pPr>
          </w:p>
          <w:p w14:paraId="7EE2BD9F"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5B9177A5"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Cs/>
                <w:sz w:val="24"/>
                <w:szCs w:val="24"/>
                <w:vertAlign w:val="superscript"/>
              </w:rPr>
              <w:t>(Data)</w:t>
            </w:r>
          </w:p>
        </w:tc>
      </w:tr>
      <w:tr w:rsidR="00004E56" w:rsidRPr="00004E56" w14:paraId="7310662D" w14:textId="77777777" w:rsidTr="008E1EFD">
        <w:tc>
          <w:tcPr>
            <w:tcW w:w="9854" w:type="dxa"/>
          </w:tcPr>
          <w:p w14:paraId="1E13A793" w14:textId="77777777" w:rsidR="00004E56" w:rsidRPr="00004E56" w:rsidRDefault="00004E56" w:rsidP="00004E56">
            <w:pPr>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Rangos sutarties numeris</w:t>
            </w:r>
          </w:p>
        </w:tc>
      </w:tr>
      <w:tr w:rsidR="00004E56" w:rsidRPr="00004E56" w14:paraId="69E44F3F" w14:textId="77777777" w:rsidTr="008E1EFD">
        <w:trPr>
          <w:trHeight w:val="423"/>
        </w:trPr>
        <w:tc>
          <w:tcPr>
            <w:tcW w:w="9854" w:type="dxa"/>
          </w:tcPr>
          <w:p w14:paraId="572CB9E4" w14:textId="77777777" w:rsidR="00004E56" w:rsidRPr="00004E56" w:rsidRDefault="00004E56" w:rsidP="00004E56">
            <w:pPr>
              <w:spacing w:after="0" w:line="240" w:lineRule="auto"/>
              <w:ind w:firstLine="1298"/>
              <w:rPr>
                <w:rFonts w:ascii="Arial" w:eastAsia="Times New Roman" w:hAnsi="Arial" w:cs="Arial"/>
                <w:sz w:val="24"/>
                <w:szCs w:val="24"/>
              </w:rPr>
            </w:pPr>
            <w:r w:rsidRPr="00004E56">
              <w:rPr>
                <w:rFonts w:ascii="Arial" w:eastAsia="Times New Roman" w:hAnsi="Arial" w:cs="Arial"/>
                <w:sz w:val="24"/>
                <w:szCs w:val="24"/>
              </w:rPr>
              <w:t xml:space="preserve">Statybvietės adresas – </w:t>
            </w:r>
          </w:p>
        </w:tc>
      </w:tr>
      <w:tr w:rsidR="00004E56" w:rsidRPr="00004E56" w14:paraId="57453950" w14:textId="77777777" w:rsidTr="008E1EFD">
        <w:tc>
          <w:tcPr>
            <w:tcW w:w="9854" w:type="dxa"/>
          </w:tcPr>
          <w:p w14:paraId="76C1018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656533A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67B2E6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 Statybvietės ribos pažymėtos brėžinyje, fiziškai parodytos rangovo atstovui.</w:t>
            </w:r>
          </w:p>
          <w:p w14:paraId="6EB05A7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2. Rangovui yra perduotas statybvietės ribų brėžinys.</w:t>
            </w:r>
          </w:p>
          <w:p w14:paraId="7E8A9B4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Statybvietės perdavimo ir priėmimo metu yra užfiksuota esama statybvietės priklausinių būklė, už kurią rangovas yra atsakingas.</w:t>
            </w:r>
          </w:p>
          <w:p w14:paraId="267316B5"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PRIDEDAMA: </w:t>
            </w:r>
          </w:p>
          <w:p w14:paraId="283AEE9A"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 Statybvietės ribų brėžinys, (lapų skaičius), lapas (-ai, -ų).</w:t>
            </w:r>
          </w:p>
          <w:p w14:paraId="77E06368"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2. Esamą statybvietės priklausinių būklę apibūdinantys priedai, nuotraukos, aprašymai ar kita, (lapų skaičius), lapai (-ų). </w:t>
            </w:r>
          </w:p>
          <w:p w14:paraId="76528856" w14:textId="77777777" w:rsidR="00004E56" w:rsidRPr="00004E56" w:rsidRDefault="00004E56" w:rsidP="00004E56">
            <w:pPr>
              <w:spacing w:after="0" w:line="240" w:lineRule="auto"/>
              <w:ind w:firstLine="1298"/>
              <w:jc w:val="both"/>
              <w:rPr>
                <w:rFonts w:ascii="Arial" w:eastAsia="Times New Roman" w:hAnsi="Arial" w:cs="Arial"/>
                <w:sz w:val="24"/>
                <w:szCs w:val="24"/>
              </w:rPr>
            </w:pPr>
          </w:p>
        </w:tc>
      </w:tr>
    </w:tbl>
    <w:p w14:paraId="15B48576" w14:textId="77777777" w:rsidR="00004E56" w:rsidRPr="00004E56" w:rsidRDefault="00004E56" w:rsidP="00004E56">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04E56" w:rsidRPr="00004E56" w14:paraId="5B5C1D8D" w14:textId="77777777" w:rsidTr="008E1EFD">
        <w:tc>
          <w:tcPr>
            <w:tcW w:w="4788" w:type="dxa"/>
            <w:hideMark/>
          </w:tcPr>
          <w:p w14:paraId="4970B9B6"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Užsakovo atstovas (-ė)</w:t>
            </w:r>
            <w:r w:rsidRPr="00004E56">
              <w:rPr>
                <w:rFonts w:ascii="Arial" w:eastAsia="Times New Roman" w:hAnsi="Arial" w:cs="Arial"/>
                <w:sz w:val="24"/>
                <w:szCs w:val="24"/>
                <w:lang w:eastAsia="en-US"/>
              </w:rPr>
              <w:tab/>
            </w:r>
          </w:p>
        </w:tc>
        <w:tc>
          <w:tcPr>
            <w:tcW w:w="360" w:type="dxa"/>
          </w:tcPr>
          <w:p w14:paraId="04915DA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7C27DAC"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Rangovo atstovas (-ė)</w:t>
            </w:r>
          </w:p>
        </w:tc>
      </w:tr>
      <w:tr w:rsidR="00004E56" w:rsidRPr="00004E56" w14:paraId="57BE55F5" w14:textId="77777777" w:rsidTr="008E1EFD">
        <w:tc>
          <w:tcPr>
            <w:tcW w:w="4788" w:type="dxa"/>
          </w:tcPr>
          <w:p w14:paraId="77E6A3E7"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c>
          <w:tcPr>
            <w:tcW w:w="360" w:type="dxa"/>
          </w:tcPr>
          <w:p w14:paraId="662AD48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427D90C"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r>
      <w:tr w:rsidR="00004E56" w:rsidRPr="00004E56" w14:paraId="500649F1" w14:textId="77777777" w:rsidTr="008E1EFD">
        <w:tc>
          <w:tcPr>
            <w:tcW w:w="4788" w:type="dxa"/>
          </w:tcPr>
          <w:p w14:paraId="3BF4857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c>
          <w:tcPr>
            <w:tcW w:w="360" w:type="dxa"/>
          </w:tcPr>
          <w:p w14:paraId="2EB15B42"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506C6D2"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r>
      <w:tr w:rsidR="00004E56" w:rsidRPr="00004E56" w14:paraId="0A2A25FB" w14:textId="77777777" w:rsidTr="008E1EFD">
        <w:tc>
          <w:tcPr>
            <w:tcW w:w="4788" w:type="dxa"/>
          </w:tcPr>
          <w:p w14:paraId="1C4F92B9"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 xml:space="preserve">20__m. __________________________d.                   </w:t>
            </w:r>
          </w:p>
        </w:tc>
        <w:tc>
          <w:tcPr>
            <w:tcW w:w="360" w:type="dxa"/>
          </w:tcPr>
          <w:p w14:paraId="33BC7376"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FA64ECE"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20__m. __________________________d.</w:t>
            </w:r>
          </w:p>
        </w:tc>
      </w:tr>
    </w:tbl>
    <w:p w14:paraId="0DFFCC4D"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br w:type="page"/>
      </w:r>
      <w:r w:rsidRPr="00004E56">
        <w:rPr>
          <w:rFonts w:ascii="Arial" w:eastAsia="Times New Roman" w:hAnsi="Arial" w:cs="Arial"/>
          <w:sz w:val="24"/>
          <w:szCs w:val="24"/>
        </w:rPr>
        <w:lastRenderedPageBreak/>
        <w:t xml:space="preserve">20__ m. _______ ___ d. </w:t>
      </w:r>
    </w:p>
    <w:p w14:paraId="294D6FB4"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1AC31C0B"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5 priedas</w:t>
      </w:r>
    </w:p>
    <w:p w14:paraId="4A1788B2" w14:textId="77777777" w:rsidR="00004E56" w:rsidRPr="00004E56" w:rsidRDefault="00004E56" w:rsidP="00004E56">
      <w:pPr>
        <w:spacing w:after="0" w:line="240" w:lineRule="auto"/>
        <w:rPr>
          <w:rFonts w:ascii="Arial" w:eastAsia="Times New Roman" w:hAnsi="Arial" w:cs="Arial"/>
          <w:b/>
          <w:sz w:val="24"/>
          <w:szCs w:val="24"/>
        </w:rPr>
      </w:pPr>
    </w:p>
    <w:p w14:paraId="03E3DF12"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 xml:space="preserve">DARBŲ PERDAVIMO </w:t>
      </w:r>
      <w:r w:rsidRPr="00004E56">
        <w:rPr>
          <w:rFonts w:ascii="Arial" w:eastAsia="Times New Roman" w:hAnsi="Arial" w:cs="Arial"/>
          <w:b/>
          <w:bCs/>
          <w:sz w:val="24"/>
          <w:szCs w:val="24"/>
        </w:rPr>
        <w:t xml:space="preserve">IR </w:t>
      </w:r>
      <w:r w:rsidRPr="00004E56">
        <w:rPr>
          <w:rFonts w:ascii="Arial" w:eastAsia="Times New Roman" w:hAnsi="Arial" w:cs="Arial"/>
          <w:b/>
          <w:sz w:val="24"/>
          <w:szCs w:val="24"/>
        </w:rPr>
        <w:t>PRIĖMIMO AKTAS</w:t>
      </w:r>
    </w:p>
    <w:p w14:paraId="57F1772D" w14:textId="77777777" w:rsidR="00004E56" w:rsidRPr="00004E56" w:rsidRDefault="00004E56" w:rsidP="00004E56">
      <w:pPr>
        <w:spacing w:after="0" w:line="240" w:lineRule="auto"/>
        <w:jc w:val="center"/>
        <w:rPr>
          <w:rFonts w:ascii="Arial" w:eastAsia="Times New Roman" w:hAnsi="Arial" w:cs="Arial"/>
          <w:b/>
          <w:sz w:val="24"/>
          <w:szCs w:val="24"/>
        </w:rPr>
      </w:pPr>
    </w:p>
    <w:p w14:paraId="6575D7AE"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Pagal [sutarties data] [sutarties pavadinimas] sutartį Nr. ...</w:t>
      </w:r>
    </w:p>
    <w:p w14:paraId="74E02259" w14:textId="77777777" w:rsidR="00004E56" w:rsidRPr="00004E56" w:rsidRDefault="00004E56" w:rsidP="00004E56">
      <w:pPr>
        <w:spacing w:after="0" w:line="240" w:lineRule="auto"/>
        <w:jc w:val="center"/>
        <w:rPr>
          <w:rFonts w:ascii="Arial" w:eastAsia="Times New Roman" w:hAnsi="Arial" w:cs="Arial"/>
          <w:iCs/>
          <w:sz w:val="24"/>
          <w:szCs w:val="24"/>
        </w:rPr>
      </w:pPr>
    </w:p>
    <w:p w14:paraId="55929F00"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74EAA7C7"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Cs/>
          <w:sz w:val="24"/>
          <w:szCs w:val="24"/>
          <w:vertAlign w:val="superscript"/>
        </w:rPr>
        <w:t>(Data)</w:t>
      </w:r>
    </w:p>
    <w:p w14:paraId="693362E5" w14:textId="77777777" w:rsidR="00004E56" w:rsidRPr="00004E56" w:rsidRDefault="00004E56" w:rsidP="00004E56">
      <w:pPr>
        <w:spacing w:after="0" w:line="240" w:lineRule="auto"/>
        <w:jc w:val="both"/>
        <w:rPr>
          <w:rFonts w:ascii="Arial" w:eastAsia="Times New Roman" w:hAnsi="Arial" w:cs="Arial"/>
          <w:i/>
          <w:sz w:val="24"/>
          <w:szCs w:val="24"/>
        </w:rPr>
      </w:pPr>
    </w:p>
    <w:p w14:paraId="7365D0B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(Rangovo pavadinimas),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toliau vadinamas rangovu, ir (užsakovo pavadinimas),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04E56">
        <w:rPr>
          <w:rFonts w:ascii="Arial" w:eastAsia="Times New Roman" w:hAnsi="Arial" w:cs="Arial"/>
          <w:sz w:val="24"/>
          <w:szCs w:val="24"/>
        </w:rPr>
        <w:t>ais</w:t>
      </w:r>
      <w:proofErr w:type="spellEnd"/>
      <w:r w:rsidRPr="00004E56">
        <w:rPr>
          <w:rFonts w:ascii="Arial" w:eastAsia="Times New Roman" w:hAnsi="Arial" w:cs="Arial"/>
          <w:sz w:val="24"/>
          <w:szCs w:val="24"/>
        </w:rPr>
        <w:t>) susitarimu (-</w:t>
      </w:r>
      <w:proofErr w:type="spellStart"/>
      <w:r w:rsidRPr="00004E56">
        <w:rPr>
          <w:rFonts w:ascii="Arial" w:eastAsia="Times New Roman" w:hAnsi="Arial" w:cs="Arial"/>
          <w:sz w:val="24"/>
          <w:szCs w:val="24"/>
        </w:rPr>
        <w:t>ais</w:t>
      </w:r>
      <w:proofErr w:type="spellEnd"/>
      <w:r w:rsidRPr="00004E56">
        <w:rPr>
          <w:rFonts w:ascii="Arial" w:eastAsia="Times New Roman" w:hAnsi="Arial" w:cs="Arial"/>
          <w:sz w:val="24"/>
          <w:szCs w:val="24"/>
        </w:rPr>
        <w:t xml:space="preserve">) Nr. _________ , surašė šį darbų perdavimo ir priėmimo aktą: </w:t>
      </w:r>
    </w:p>
    <w:p w14:paraId="2405016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6F13AF3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2. Už atliktus darbus užsakovas įsipareigoja sumokėti rangovui likusią ... (suma žodžiais) Eur sumą šalių sudarytoje sutartyje nustatyta tvarka.</w:t>
      </w:r>
    </w:p>
    <w:p w14:paraId="6136F42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[3. Šalys patvirtina, kad darbai yra visiškai ir tinkamai atlikti. Užsakovas neturi rangovui pretenzijų dėl atliktų darbų kokybės.] </w:t>
      </w:r>
    </w:p>
    <w:p w14:paraId="144073B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07A462F7" w14:textId="77777777" w:rsidR="00004E56" w:rsidRPr="00004E56" w:rsidRDefault="00004E56" w:rsidP="00004E56">
      <w:pPr>
        <w:spacing w:after="0" w:line="240" w:lineRule="auto"/>
        <w:ind w:firstLine="1298"/>
        <w:rPr>
          <w:rFonts w:ascii="Arial" w:eastAsia="Times New Roman" w:hAnsi="Arial" w:cs="Arial"/>
          <w:i/>
          <w:sz w:val="24"/>
          <w:szCs w:val="24"/>
        </w:rPr>
      </w:pPr>
      <w:r w:rsidRPr="00004E56">
        <w:rPr>
          <w:rFonts w:ascii="Arial" w:eastAsia="Times New Roman" w:hAnsi="Arial" w:cs="Arial"/>
          <w:sz w:val="24"/>
          <w:szCs w:val="24"/>
        </w:rPr>
        <w:t xml:space="preserve">[Pasirenkama pagal situaciją.] </w:t>
      </w:r>
    </w:p>
    <w:p w14:paraId="487560A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A0955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PRIDEDAMA. Defektų sąrašas, jame taip pat nurodomas </w:t>
      </w:r>
      <w:r w:rsidRPr="00004E56">
        <w:rPr>
          <w:rFonts w:ascii="Arial" w:eastAsia="Times New Roman" w:hAnsi="Arial" w:cs="Arial"/>
          <w:spacing w:val="-2"/>
          <w:sz w:val="24"/>
          <w:szCs w:val="24"/>
        </w:rPr>
        <w:t>pagrįstas laikas defektams taisyti ir įkainota defektų vertė.</w:t>
      </w:r>
    </w:p>
    <w:p w14:paraId="3319A5F7" w14:textId="77777777" w:rsidR="00004E56" w:rsidRPr="00004E56" w:rsidRDefault="00004E56" w:rsidP="00004E56">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04E56" w:rsidRPr="00004E56" w14:paraId="0881861D" w14:textId="77777777" w:rsidTr="008E1EFD">
        <w:tc>
          <w:tcPr>
            <w:tcW w:w="0" w:type="auto"/>
          </w:tcPr>
          <w:p w14:paraId="7A00C36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Rangovas</w:t>
            </w:r>
          </w:p>
        </w:tc>
        <w:tc>
          <w:tcPr>
            <w:tcW w:w="0" w:type="auto"/>
          </w:tcPr>
          <w:p w14:paraId="0A553BFC"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2EAE5E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Užsakovas</w:t>
            </w:r>
            <w:r w:rsidRPr="00004E56">
              <w:rPr>
                <w:rFonts w:ascii="Arial" w:eastAsia="Times New Roman" w:hAnsi="Arial" w:cs="Arial"/>
                <w:sz w:val="24"/>
                <w:szCs w:val="24"/>
                <w:lang w:eastAsia="en-US"/>
              </w:rPr>
              <w:tab/>
            </w:r>
          </w:p>
        </w:tc>
      </w:tr>
      <w:tr w:rsidR="00004E56" w:rsidRPr="00004E56" w14:paraId="0FB0C5DE" w14:textId="77777777" w:rsidTr="008E1EFD">
        <w:tc>
          <w:tcPr>
            <w:tcW w:w="0" w:type="auto"/>
          </w:tcPr>
          <w:p w14:paraId="6C02C1C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pavadinimas)</w:t>
            </w:r>
          </w:p>
        </w:tc>
        <w:tc>
          <w:tcPr>
            <w:tcW w:w="0" w:type="auto"/>
          </w:tcPr>
          <w:p w14:paraId="40D1E04E"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E96F13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Alytaus miesto savivaldybės administracija</w:t>
            </w:r>
          </w:p>
        </w:tc>
      </w:tr>
      <w:tr w:rsidR="00004E56" w:rsidRPr="00004E56" w14:paraId="202E5DDF" w14:textId="77777777" w:rsidTr="008E1EFD">
        <w:tc>
          <w:tcPr>
            <w:tcW w:w="0" w:type="auto"/>
          </w:tcPr>
          <w:p w14:paraId="0BA384EF"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Kodas</w:t>
            </w:r>
          </w:p>
        </w:tc>
        <w:tc>
          <w:tcPr>
            <w:tcW w:w="0" w:type="auto"/>
          </w:tcPr>
          <w:p w14:paraId="1B2F698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4F0AD2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Kodas 188706935</w:t>
            </w:r>
          </w:p>
        </w:tc>
      </w:tr>
      <w:tr w:rsidR="00004E56" w:rsidRPr="00004E56" w14:paraId="0A3D7957" w14:textId="77777777" w:rsidTr="008E1EFD">
        <w:tc>
          <w:tcPr>
            <w:tcW w:w="0" w:type="auto"/>
          </w:tcPr>
          <w:p w14:paraId="2DD40529"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buveinės adresas)</w:t>
            </w:r>
          </w:p>
        </w:tc>
        <w:tc>
          <w:tcPr>
            <w:tcW w:w="0" w:type="auto"/>
          </w:tcPr>
          <w:p w14:paraId="39D6C4DF"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F4B63B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Rotušės a. 4, LT-62054 Alytus</w:t>
            </w:r>
          </w:p>
        </w:tc>
      </w:tr>
      <w:tr w:rsidR="00004E56" w:rsidRPr="00004E56" w14:paraId="6086FB06" w14:textId="77777777" w:rsidTr="008E1EFD">
        <w:tc>
          <w:tcPr>
            <w:tcW w:w="0" w:type="auto"/>
          </w:tcPr>
          <w:p w14:paraId="7364BCD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Tel. </w:t>
            </w:r>
          </w:p>
        </w:tc>
        <w:tc>
          <w:tcPr>
            <w:tcW w:w="0" w:type="auto"/>
          </w:tcPr>
          <w:p w14:paraId="7AAE8EAD"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5A470C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Tel.  (8 315) 55 102</w:t>
            </w:r>
          </w:p>
        </w:tc>
      </w:tr>
      <w:tr w:rsidR="00004E56" w:rsidRPr="00004E56" w14:paraId="1BE5E63D" w14:textId="77777777" w:rsidTr="008E1EFD">
        <w:tc>
          <w:tcPr>
            <w:tcW w:w="0" w:type="auto"/>
          </w:tcPr>
          <w:p w14:paraId="3558FDA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Faksas</w:t>
            </w:r>
          </w:p>
        </w:tc>
        <w:tc>
          <w:tcPr>
            <w:tcW w:w="0" w:type="auto"/>
          </w:tcPr>
          <w:p w14:paraId="3206EB45"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E7C917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Faksas (8 315)  55 191        </w:t>
            </w:r>
          </w:p>
        </w:tc>
      </w:tr>
      <w:tr w:rsidR="00004E56" w:rsidRPr="00004E56" w14:paraId="286F0BD3" w14:textId="77777777" w:rsidTr="008E1EFD">
        <w:tc>
          <w:tcPr>
            <w:tcW w:w="0" w:type="auto"/>
          </w:tcPr>
          <w:p w14:paraId="5DBE81BC"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El. p.</w:t>
            </w:r>
          </w:p>
        </w:tc>
        <w:tc>
          <w:tcPr>
            <w:tcW w:w="0" w:type="auto"/>
          </w:tcPr>
          <w:p w14:paraId="7083DF63"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1DCDDB"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El. p. alytus@alytus.lt</w:t>
            </w:r>
          </w:p>
        </w:tc>
      </w:tr>
      <w:tr w:rsidR="00004E56" w:rsidRPr="00004E56" w14:paraId="2C621EF1" w14:textId="77777777" w:rsidTr="008E1EFD">
        <w:tc>
          <w:tcPr>
            <w:tcW w:w="0" w:type="auto"/>
          </w:tcPr>
          <w:p w14:paraId="4725592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ED9C2D2"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313DF1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r>
      <w:tr w:rsidR="00004E56" w:rsidRPr="00004E56" w14:paraId="2B874752" w14:textId="77777777" w:rsidTr="008E1EFD">
        <w:tc>
          <w:tcPr>
            <w:tcW w:w="0" w:type="auto"/>
          </w:tcPr>
          <w:p w14:paraId="4B49D62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pareigos)</w:t>
            </w:r>
          </w:p>
        </w:tc>
        <w:tc>
          <w:tcPr>
            <w:tcW w:w="0" w:type="auto"/>
          </w:tcPr>
          <w:p w14:paraId="6AA85A8C"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7A68D4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Alytaus miesto savivaldybės administracijos direktorius </w:t>
            </w:r>
          </w:p>
        </w:tc>
      </w:tr>
      <w:tr w:rsidR="00004E56" w:rsidRPr="00004E56" w14:paraId="31431C7D" w14:textId="77777777" w:rsidTr="008E1EFD">
        <w:tc>
          <w:tcPr>
            <w:tcW w:w="0" w:type="auto"/>
          </w:tcPr>
          <w:p w14:paraId="7FC7DCC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16E46F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EA4544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r>
      <w:tr w:rsidR="00004E56" w:rsidRPr="00004E56" w14:paraId="5F860C0F" w14:textId="77777777" w:rsidTr="008E1EFD">
        <w:tc>
          <w:tcPr>
            <w:tcW w:w="0" w:type="auto"/>
          </w:tcPr>
          <w:p w14:paraId="76A8AD7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lastRenderedPageBreak/>
              <w:t>(Parašas)</w:t>
            </w:r>
          </w:p>
        </w:tc>
        <w:tc>
          <w:tcPr>
            <w:tcW w:w="0" w:type="auto"/>
          </w:tcPr>
          <w:p w14:paraId="4013A81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D235523"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(Parašas)</w:t>
            </w:r>
          </w:p>
        </w:tc>
      </w:tr>
      <w:tr w:rsidR="00004E56" w:rsidRPr="00004E56" w14:paraId="320CF9C5" w14:textId="77777777" w:rsidTr="008E1EFD">
        <w:tc>
          <w:tcPr>
            <w:tcW w:w="0" w:type="auto"/>
          </w:tcPr>
          <w:p w14:paraId="34898E5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                                                A. V.</w:t>
            </w:r>
          </w:p>
        </w:tc>
        <w:tc>
          <w:tcPr>
            <w:tcW w:w="0" w:type="auto"/>
          </w:tcPr>
          <w:p w14:paraId="1C257E5D"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56D6D74"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                                                A. V.</w:t>
            </w:r>
          </w:p>
        </w:tc>
      </w:tr>
      <w:tr w:rsidR="00004E56" w:rsidRPr="00004E56" w14:paraId="01DC3ECC" w14:textId="77777777" w:rsidTr="008E1EFD">
        <w:tc>
          <w:tcPr>
            <w:tcW w:w="0" w:type="auto"/>
          </w:tcPr>
          <w:p w14:paraId="36D6D35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(Rangovo vardas, pavardė)</w:t>
            </w:r>
          </w:p>
        </w:tc>
        <w:tc>
          <w:tcPr>
            <w:tcW w:w="0" w:type="auto"/>
          </w:tcPr>
          <w:p w14:paraId="6A772D43"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910500F"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vardas, pavardė)</w:t>
            </w:r>
          </w:p>
        </w:tc>
      </w:tr>
    </w:tbl>
    <w:p w14:paraId="7961C896" w14:textId="77777777" w:rsidR="00004E56" w:rsidRPr="00004E56" w:rsidRDefault="00004E56" w:rsidP="00004E56">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04E56" w:rsidRPr="00004E56" w14:paraId="704E3596" w14:textId="77777777" w:rsidTr="008E1EFD">
        <w:tc>
          <w:tcPr>
            <w:tcW w:w="5812" w:type="dxa"/>
            <w:shd w:val="clear" w:color="auto" w:fill="auto"/>
          </w:tcPr>
          <w:p w14:paraId="37591057"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Statinio statybos </w:t>
            </w:r>
          </w:p>
          <w:p w14:paraId="6ED4AF1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bCs/>
                <w:sz w:val="24"/>
                <w:szCs w:val="24"/>
              </w:rPr>
              <w:t>techninės priežiūros vadovas</w:t>
            </w:r>
            <w:r w:rsidRPr="00004E56">
              <w:rPr>
                <w:rFonts w:ascii="Arial" w:eastAsia="Times New Roman" w:hAnsi="Arial" w:cs="Arial"/>
                <w:sz w:val="24"/>
                <w:szCs w:val="24"/>
              </w:rPr>
              <w:t xml:space="preserve"> (-ė)</w:t>
            </w:r>
          </w:p>
        </w:tc>
      </w:tr>
      <w:tr w:rsidR="00004E56" w:rsidRPr="00004E56" w14:paraId="2C31A125" w14:textId="77777777" w:rsidTr="008E1EFD">
        <w:tc>
          <w:tcPr>
            <w:tcW w:w="5812" w:type="dxa"/>
            <w:shd w:val="clear" w:color="auto" w:fill="auto"/>
          </w:tcPr>
          <w:p w14:paraId="036A9DB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(Parašas)</w:t>
            </w:r>
          </w:p>
        </w:tc>
      </w:tr>
      <w:tr w:rsidR="00004E56" w:rsidRPr="00004E56" w14:paraId="1CA50EDD" w14:textId="77777777" w:rsidTr="008E1EFD">
        <w:tc>
          <w:tcPr>
            <w:tcW w:w="5812" w:type="dxa"/>
            <w:shd w:val="clear" w:color="auto" w:fill="auto"/>
          </w:tcPr>
          <w:p w14:paraId="06FFC13E"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(Vardas, pavardė)</w:t>
            </w:r>
          </w:p>
        </w:tc>
      </w:tr>
      <w:tr w:rsidR="00004E56" w:rsidRPr="00004E56" w14:paraId="14D6BD97" w14:textId="77777777" w:rsidTr="008E1EFD">
        <w:tc>
          <w:tcPr>
            <w:tcW w:w="5812" w:type="dxa"/>
            <w:shd w:val="clear" w:color="auto" w:fill="auto"/>
          </w:tcPr>
          <w:p w14:paraId="0337F5A0"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Atestato numeris</w:t>
            </w:r>
          </w:p>
        </w:tc>
      </w:tr>
    </w:tbl>
    <w:p w14:paraId="5F1EEFE1" w14:textId="77777777" w:rsidR="00A41CAD" w:rsidRDefault="00A41CAD" w:rsidP="00004E56">
      <w:pPr>
        <w:spacing w:after="0" w:line="240" w:lineRule="auto"/>
        <w:ind w:firstLine="6237"/>
        <w:rPr>
          <w:rFonts w:ascii="Arial" w:eastAsia="Times New Roman" w:hAnsi="Arial" w:cs="Arial"/>
          <w:sz w:val="24"/>
          <w:szCs w:val="24"/>
        </w:rPr>
      </w:pPr>
    </w:p>
    <w:p w14:paraId="3E0AD403" w14:textId="77777777" w:rsidR="00A41CAD" w:rsidRDefault="00A41CAD">
      <w:pPr>
        <w:rPr>
          <w:rFonts w:ascii="Arial" w:eastAsia="Times New Roman" w:hAnsi="Arial" w:cs="Arial"/>
          <w:sz w:val="24"/>
          <w:szCs w:val="24"/>
        </w:rPr>
      </w:pPr>
      <w:r>
        <w:rPr>
          <w:rFonts w:ascii="Arial" w:eastAsia="Times New Roman" w:hAnsi="Arial" w:cs="Arial"/>
          <w:sz w:val="24"/>
          <w:szCs w:val="24"/>
        </w:rPr>
        <w:br w:type="page"/>
      </w: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8" w:name="_Ref38291223"/>
      <w:bookmarkStart w:id="79" w:name="_Ref38291334"/>
      <w:bookmarkStart w:id="80" w:name="_Ref38533412"/>
      <w:bookmarkStart w:id="81" w:name="_Toc18922869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8"/>
      <w:bookmarkEnd w:id="79"/>
      <w:bookmarkEnd w:id="80"/>
      <w:bookmarkEnd w:id="81"/>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pPr>
        <w:numPr>
          <w:ilvl w:val="0"/>
          <w:numId w:val="34"/>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B56946" w:rsidRPr="00B56946" w14:paraId="0A7BBC57" w14:textId="77777777" w:rsidTr="00A53F6B">
        <w:tc>
          <w:tcPr>
            <w:tcW w:w="1271" w:type="dxa"/>
          </w:tcPr>
          <w:p w14:paraId="6811E9BD" w14:textId="77777777" w:rsidR="00805EB7" w:rsidRPr="00B56946" w:rsidRDefault="00805EB7">
            <w:pPr>
              <w:numPr>
                <w:ilvl w:val="1"/>
                <w:numId w:val="23"/>
              </w:numPr>
              <w:ind w:left="33" w:firstLine="0"/>
              <w:contextualSpacing/>
              <w:rPr>
                <w:rFonts w:ascii="Arial" w:eastAsiaTheme="minorHAnsi" w:hAnsi="Arial" w:cs="Arial"/>
                <w:b/>
                <w:bCs/>
                <w:sz w:val="24"/>
                <w:szCs w:val="24"/>
              </w:rPr>
            </w:pPr>
          </w:p>
        </w:tc>
        <w:tc>
          <w:tcPr>
            <w:tcW w:w="4394" w:type="dxa"/>
          </w:tcPr>
          <w:p w14:paraId="1240E775" w14:textId="4C9536AB" w:rsidR="00805EB7" w:rsidRPr="00B56946" w:rsidRDefault="00EE46A2" w:rsidP="00B56946">
            <w:pPr>
              <w:ind w:firstLine="742"/>
              <w:rPr>
                <w:rFonts w:ascii="Arial" w:hAnsi="Arial" w:cs="Arial"/>
                <w:b/>
                <w:bCs/>
                <w:sz w:val="24"/>
                <w:szCs w:val="24"/>
              </w:rPr>
            </w:pPr>
            <w:r w:rsidRPr="00B56946">
              <w:rPr>
                <w:rFonts w:ascii="Arial" w:hAnsi="Arial" w:cs="Arial"/>
                <w:sz w:val="24"/>
                <w:szCs w:val="24"/>
                <w:shd w:val="clear" w:color="auto" w:fill="FFFFFF"/>
              </w:rPr>
              <w:t xml:space="preserve">Tiekėjas turi turėti teisę būti </w:t>
            </w:r>
            <w:r w:rsidRPr="00251AA9">
              <w:rPr>
                <w:rFonts w:ascii="Arial" w:hAnsi="Arial" w:cs="Arial"/>
                <w:sz w:val="24"/>
                <w:szCs w:val="24"/>
                <w:shd w:val="clear" w:color="auto" w:fill="FFFFFF"/>
              </w:rPr>
              <w:t>ypatingojo statinio statybos rangovu statinių grupėje: susiekimo komunikacijos, pogrupyje: kiti transporto statiniai.</w:t>
            </w:r>
          </w:p>
        </w:tc>
        <w:tc>
          <w:tcPr>
            <w:tcW w:w="4111" w:type="dxa"/>
          </w:tcPr>
          <w:p w14:paraId="2BE45CDE" w14:textId="5F497145" w:rsidR="005A663D" w:rsidRPr="00B56946" w:rsidRDefault="005A663D" w:rsidP="00F011EA">
            <w:pPr>
              <w:rPr>
                <w:rFonts w:ascii="Arial" w:eastAsia="Calibri" w:hAnsi="Arial" w:cs="Arial"/>
                <w:sz w:val="24"/>
                <w:szCs w:val="24"/>
                <w:shd w:val="clear" w:color="auto" w:fill="FFFFFF"/>
              </w:rPr>
            </w:pPr>
            <w:r w:rsidRPr="00B56946">
              <w:rPr>
                <w:rFonts w:ascii="Arial" w:eastAsia="Times New Roman"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5EFC2747" w14:textId="1F8B5CDA" w:rsidR="00805EB7" w:rsidRPr="00B56946" w:rsidRDefault="005A663D" w:rsidP="00F011EA">
            <w:pPr>
              <w:ind w:firstLine="21"/>
              <w:rPr>
                <w:rFonts w:ascii="Arial" w:eastAsiaTheme="minorHAnsi" w:hAnsi="Arial" w:cs="Arial"/>
                <w:b/>
                <w:bCs/>
                <w:sz w:val="24"/>
                <w:szCs w:val="24"/>
                <w:highlight w:val="yellow"/>
              </w:rPr>
            </w:pPr>
            <w:r w:rsidRPr="00B56946">
              <w:rPr>
                <w:rFonts w:ascii="Arial" w:eastAsia="Calibri" w:hAnsi="Arial" w:cs="Arial"/>
                <w:b/>
                <w:sz w:val="24"/>
                <w:szCs w:val="24"/>
              </w:rPr>
              <w:t xml:space="preserve">Pateikiamas (-i) skenuotas (-i) dokumentas (-ai) elektroninėmis priemonėmis. </w:t>
            </w: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B1630D">
        <w:tc>
          <w:tcPr>
            <w:tcW w:w="1271" w:type="dxa"/>
          </w:tcPr>
          <w:p w14:paraId="4718B7AA" w14:textId="77777777" w:rsidR="00DA2685" w:rsidRPr="00B56946" w:rsidRDefault="00DA2685">
            <w:pPr>
              <w:numPr>
                <w:ilvl w:val="1"/>
                <w:numId w:val="23"/>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9782D30" w14:textId="5AF67491" w:rsidR="00DA2685" w:rsidRPr="00B56946" w:rsidRDefault="00DA2685" w:rsidP="00B56946">
            <w:pPr>
              <w:shd w:val="clear" w:color="auto" w:fill="FFFFFF"/>
              <w:rPr>
                <w:rFonts w:ascii="Arial" w:eastAsia="Times New Roman" w:hAnsi="Arial" w:cs="Arial"/>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w:t>
            </w:r>
            <w:r w:rsidRPr="007D6A3B">
              <w:rPr>
                <w:rFonts w:ascii="Arial" w:hAnsi="Arial" w:cs="Arial"/>
                <w:sz w:val="24"/>
                <w:szCs w:val="24"/>
                <w:shd w:val="clear" w:color="auto" w:fill="FFFFFF"/>
              </w:rPr>
              <w:t xml:space="preserve">pagal vieną ar daugiau sutarčių, </w:t>
            </w:r>
            <w:r w:rsidRPr="007D6A3B">
              <w:rPr>
                <w:rFonts w:ascii="Arial" w:eastAsia="Times New Roman" w:hAnsi="Arial" w:cs="Arial"/>
                <w:sz w:val="24"/>
                <w:szCs w:val="24"/>
              </w:rPr>
              <w:t>ypatingų statinių, statinių grupėje: susiekimo komunikacijos, pogrupyje: kiti transporto statiniai</w:t>
            </w:r>
            <w:r w:rsidR="00263F9F" w:rsidRPr="007D6A3B">
              <w:rPr>
                <w:rFonts w:ascii="Arial" w:eastAsia="Times New Roman" w:hAnsi="Arial" w:cs="Arial"/>
                <w:sz w:val="24"/>
                <w:szCs w:val="24"/>
              </w:rPr>
              <w:t xml:space="preserve"> (</w:t>
            </w:r>
            <w:r w:rsidR="009B5A48" w:rsidRPr="007D6A3B">
              <w:rPr>
                <w:rFonts w:ascii="Arial" w:eastAsia="Times New Roman" w:hAnsi="Arial" w:cs="Arial"/>
                <w:sz w:val="24"/>
                <w:szCs w:val="24"/>
              </w:rPr>
              <w:t>tiltų ir / ar viadukų ir/ar estakad</w:t>
            </w:r>
            <w:r w:rsidR="007D6A3B" w:rsidRPr="007D6A3B">
              <w:rPr>
                <w:rFonts w:ascii="Arial" w:eastAsia="Times New Roman" w:hAnsi="Arial" w:cs="Arial"/>
                <w:sz w:val="24"/>
                <w:szCs w:val="24"/>
              </w:rPr>
              <w:t>ų</w:t>
            </w:r>
            <w:r w:rsidR="009B5A48" w:rsidRPr="007D6A3B">
              <w:rPr>
                <w:rFonts w:ascii="Arial" w:eastAsia="Times New Roman" w:hAnsi="Arial" w:cs="Arial"/>
                <w:sz w:val="24"/>
                <w:szCs w:val="24"/>
              </w:rPr>
              <w:t xml:space="preserve"> ir/ar pėsčiųjų tilt</w:t>
            </w:r>
            <w:r w:rsidR="007D6A3B" w:rsidRPr="007D6A3B">
              <w:rPr>
                <w:rFonts w:ascii="Arial" w:eastAsia="Times New Roman" w:hAnsi="Arial" w:cs="Arial"/>
                <w:sz w:val="24"/>
                <w:szCs w:val="24"/>
              </w:rPr>
              <w:t>ų</w:t>
            </w:r>
            <w:r w:rsidR="009B5A48" w:rsidRPr="007D6A3B">
              <w:rPr>
                <w:rFonts w:ascii="Arial" w:eastAsia="Times New Roman" w:hAnsi="Arial" w:cs="Arial"/>
                <w:sz w:val="24"/>
                <w:szCs w:val="24"/>
              </w:rPr>
              <w:t>)</w:t>
            </w:r>
            <w:r w:rsidRPr="007D6A3B">
              <w:rPr>
                <w:rFonts w:ascii="Arial" w:eastAsia="Times New Roman" w:hAnsi="Arial" w:cs="Arial"/>
                <w:sz w:val="24"/>
                <w:szCs w:val="24"/>
              </w:rPr>
              <w:t xml:space="preserve">, naujos statybos ir/arba rekonstrukcijos, ir/arba </w:t>
            </w:r>
            <w:r w:rsidR="00263F9F" w:rsidRPr="007D6A3B">
              <w:rPr>
                <w:rFonts w:ascii="Arial" w:eastAsia="Times New Roman" w:hAnsi="Arial" w:cs="Arial"/>
                <w:sz w:val="24"/>
                <w:szCs w:val="24"/>
              </w:rPr>
              <w:t xml:space="preserve">kapitalinio </w:t>
            </w:r>
            <w:r w:rsidRPr="007D6A3B">
              <w:rPr>
                <w:rFonts w:ascii="Arial" w:eastAsia="Times New Roman" w:hAnsi="Arial" w:cs="Arial"/>
                <w:sz w:val="24"/>
                <w:szCs w:val="24"/>
              </w:rPr>
              <w:t>remonto darbus, kurių vertė ne mažesnė kaip 700 000 Eur (septyni šimtai tūkstančių eurų, 00 ct) be PVM.</w:t>
            </w:r>
          </w:p>
          <w:p w14:paraId="026A4EED" w14:textId="77777777" w:rsidR="00DA2685" w:rsidRPr="00B56946" w:rsidRDefault="00DA2685" w:rsidP="00B56946">
            <w:pPr>
              <w:rPr>
                <w:rFonts w:ascii="Arial" w:hAnsi="Arial" w:cs="Arial"/>
                <w:sz w:val="24"/>
                <w:szCs w:val="24"/>
              </w:rPr>
            </w:pPr>
            <w:r w:rsidRPr="00B56946">
              <w:rPr>
                <w:rFonts w:ascii="Arial" w:hAnsi="Arial" w:cs="Arial"/>
                <w:sz w:val="24"/>
                <w:szCs w:val="24"/>
                <w:shd w:val="clear" w:color="auto" w:fill="FFFFFF"/>
              </w:rPr>
              <w:t xml:space="preserve"> </w:t>
            </w:r>
          </w:p>
          <w:p w14:paraId="43628E53" w14:textId="77777777" w:rsidR="00DA2685" w:rsidRPr="00B56946" w:rsidRDefault="00DA2685" w:rsidP="00B56946">
            <w:pPr>
              <w:rPr>
                <w:rFonts w:ascii="Arial" w:hAnsi="Arial" w:cs="Arial"/>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pPr>
              <w:numPr>
                <w:ilvl w:val="0"/>
                <w:numId w:val="35"/>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lastRenderedPageBreak/>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žsakovų pažymomis bei dokumentais, įrodančiais, kad darbų atlikimas ir galutiniai rezultatai buvo tinkami.</w:t>
            </w:r>
          </w:p>
          <w:p w14:paraId="6075251F" w14:textId="4DC7DA90"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pPr>
              <w:pStyle w:val="Sraopastraipa"/>
              <w:numPr>
                <w:ilvl w:val="0"/>
                <w:numId w:val="35"/>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 xml:space="preserve">jeigu pasiūlymą teikia ūkio subjektų grupė – reikalavimą turi atitikti visi ūkio subjektų grupės nariai kartu (ūkio subjektų grupės narių </w:t>
            </w:r>
            <w:r w:rsidRPr="00B56946">
              <w:rPr>
                <w:rFonts w:ascii="Arial" w:hAnsi="Arial" w:cs="Arial"/>
                <w:i/>
                <w:sz w:val="24"/>
                <w:szCs w:val="24"/>
              </w:rPr>
              <w:lastRenderedPageBreak/>
              <w:t>turima patirtis sumuojama), atsižvelgiant į jų prisiimamus įsipareigojimus;</w:t>
            </w:r>
          </w:p>
          <w:p w14:paraId="69F8A170"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t>Pateikiamas (-i) skenuotas (-i) dokumentas (-ai) elektroninėmis priemonėmis.</w:t>
            </w:r>
          </w:p>
        </w:tc>
      </w:tr>
      <w:tr w:rsidR="00B56946" w:rsidRPr="00B56946" w14:paraId="5F2E486E" w14:textId="77777777" w:rsidTr="00A53F6B">
        <w:tc>
          <w:tcPr>
            <w:tcW w:w="1271" w:type="dxa"/>
          </w:tcPr>
          <w:p w14:paraId="046860DA" w14:textId="77777777" w:rsidR="005852EB" w:rsidRPr="00B56946" w:rsidRDefault="005852EB">
            <w:pPr>
              <w:numPr>
                <w:ilvl w:val="1"/>
                <w:numId w:val="23"/>
              </w:numPr>
              <w:ind w:left="33" w:firstLine="0"/>
              <w:contextualSpacing/>
              <w:rPr>
                <w:rFonts w:ascii="Arial" w:eastAsiaTheme="minorHAnsi" w:hAnsi="Arial" w:cs="Arial"/>
                <w:b/>
                <w:bCs/>
                <w:sz w:val="24"/>
                <w:szCs w:val="24"/>
              </w:rPr>
            </w:pPr>
          </w:p>
        </w:tc>
        <w:tc>
          <w:tcPr>
            <w:tcW w:w="4394" w:type="dxa"/>
          </w:tcPr>
          <w:p w14:paraId="0127D354" w14:textId="37D56CDC" w:rsidR="005852EB" w:rsidRPr="00B56946" w:rsidRDefault="005852EB" w:rsidP="00B56946">
            <w:pPr>
              <w:pStyle w:val="Sraopastraipa"/>
              <w:shd w:val="clear" w:color="auto" w:fill="FFFFFF"/>
              <w:tabs>
                <w:tab w:val="left" w:pos="459"/>
              </w:tabs>
              <w:ind w:left="170" w:firstLine="0"/>
              <w:rPr>
                <w:rFonts w:ascii="Arial" w:hAnsi="Arial" w:cs="Arial"/>
                <w:sz w:val="24"/>
                <w:szCs w:val="24"/>
                <w:shd w:val="clear" w:color="auto" w:fill="FFFFFF"/>
              </w:rPr>
            </w:pPr>
            <w:r w:rsidRPr="00B56946">
              <w:rPr>
                <w:rFonts w:ascii="Arial" w:hAnsi="Arial" w:cs="Arial"/>
                <w:sz w:val="24"/>
                <w:szCs w:val="24"/>
                <w:shd w:val="clear" w:color="auto" w:fill="FFFFFF"/>
              </w:rPr>
              <w:t>Turi pasiūlyti bent vieną atestuotą ypatingojo statinio, statybos darbų vadovą statinių grupėje: susisiekimo komunikacijos; pogrupyje: kiti transporto statiniai.</w:t>
            </w:r>
          </w:p>
          <w:p w14:paraId="70948E53" w14:textId="77777777" w:rsidR="005852EB" w:rsidRPr="00B56946" w:rsidRDefault="005852EB" w:rsidP="00B56946">
            <w:pPr>
              <w:tabs>
                <w:tab w:val="left" w:pos="459"/>
              </w:tabs>
              <w:ind w:firstLine="170"/>
              <w:rPr>
                <w:rFonts w:ascii="Arial" w:hAnsi="Arial" w:cs="Arial"/>
                <w:sz w:val="24"/>
                <w:szCs w:val="24"/>
              </w:rPr>
            </w:pPr>
          </w:p>
          <w:p w14:paraId="3358335C" w14:textId="77777777" w:rsidR="005852EB" w:rsidRPr="00B56946" w:rsidRDefault="005852EB" w:rsidP="00B56946">
            <w:pPr>
              <w:jc w:val="center"/>
              <w:rPr>
                <w:rFonts w:ascii="Arial" w:eastAsiaTheme="minorHAnsi" w:hAnsi="Arial" w:cs="Arial"/>
                <w:b/>
                <w:bCs/>
                <w:sz w:val="24"/>
                <w:szCs w:val="24"/>
              </w:rPr>
            </w:pPr>
          </w:p>
        </w:tc>
        <w:tc>
          <w:tcPr>
            <w:tcW w:w="4111" w:type="dxa"/>
          </w:tcPr>
          <w:p w14:paraId="0E24EAC9" w14:textId="77777777" w:rsidR="005852EB" w:rsidRPr="00B56946" w:rsidRDefault="005852EB" w:rsidP="00B56946">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394FD266" w14:textId="77777777" w:rsidR="005852EB" w:rsidRPr="00B56946" w:rsidRDefault="005852EB" w:rsidP="00B56946">
            <w:pPr>
              <w:autoSpaceDE w:val="0"/>
              <w:autoSpaceDN w:val="0"/>
              <w:adjustRightInd w:val="0"/>
              <w:rPr>
                <w:rFonts w:ascii="Arial" w:hAnsi="Arial" w:cs="Arial"/>
                <w:sz w:val="24"/>
                <w:szCs w:val="24"/>
              </w:rPr>
            </w:pPr>
          </w:p>
          <w:p w14:paraId="4647616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192A7" w14:textId="5988C8A6"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w:t>
            </w:r>
            <w:r w:rsidRPr="00B56946">
              <w:rPr>
                <w:rFonts w:ascii="Arial" w:hAnsi="Arial" w:cs="Arial"/>
                <w:sz w:val="24"/>
                <w:szCs w:val="24"/>
              </w:rPr>
              <w:lastRenderedPageBreak/>
              <w:t>Europos Sąjungos teisės aktuose jiems suteiktomis judėjimo valstybėse narėse teisėmis - turi teisę eiti ypating</w:t>
            </w:r>
            <w:r w:rsidR="00B56946" w:rsidRPr="00B56946">
              <w:rPr>
                <w:rFonts w:ascii="Arial" w:hAnsi="Arial" w:cs="Arial"/>
                <w:sz w:val="24"/>
                <w:szCs w:val="24"/>
              </w:rPr>
              <w:t>ųjų</w:t>
            </w:r>
            <w:r w:rsidRPr="00B56946">
              <w:rPr>
                <w:rFonts w:ascii="Arial" w:hAnsi="Arial" w:cs="Arial"/>
                <w:sz w:val="24"/>
                <w:szCs w:val="24"/>
              </w:rPr>
              <w:t>/neypating</w:t>
            </w:r>
            <w:r w:rsidR="00B56946" w:rsidRPr="00B56946">
              <w:rPr>
                <w:rFonts w:ascii="Arial" w:hAnsi="Arial" w:cs="Arial"/>
                <w:sz w:val="24"/>
                <w:szCs w:val="24"/>
              </w:rPr>
              <w:t>ųjų</w:t>
            </w:r>
            <w:r w:rsidRPr="00B56946">
              <w:rPr>
                <w:rFonts w:ascii="Arial" w:hAnsi="Arial" w:cs="Arial"/>
                <w:sz w:val="24"/>
                <w:szCs w:val="24"/>
              </w:rPr>
              <w:t xml:space="preserve"> statinių statybos vadovo /specialiųjų statybos darbų vadovo pareigas, pripažinus jų kilmės valstybėje turimą teisę eiti analogiškų statinių statybos vadovo /specialiųjų statybos darbų vadovo pareigas.</w:t>
            </w:r>
          </w:p>
          <w:p w14:paraId="0F13D468"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6C8550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Teisės pripažinimo dokumentai turi būti gauti, iki pirkimo sutarties pasirašymo, iki darbų pradžios.</w:t>
            </w:r>
          </w:p>
          <w:p w14:paraId="4E73A13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46" w:history="1">
              <w:r w:rsidRPr="00B56946">
                <w:rPr>
                  <w:rStyle w:val="Hipersaitas"/>
                  <w:rFonts w:ascii="Arial" w:hAnsi="Arial" w:cs="Arial"/>
                  <w:sz w:val="24"/>
                  <w:szCs w:val="24"/>
                </w:rPr>
                <w:t>https://www.ssva.lt/cms/registrai</w:t>
              </w:r>
            </w:hyperlink>
            <w:r w:rsidRPr="00B56946">
              <w:rPr>
                <w:rFonts w:ascii="Arial" w:hAnsi="Arial" w:cs="Arial"/>
                <w:sz w:val="24"/>
                <w:szCs w:val="24"/>
              </w:rPr>
              <w:t xml:space="preserve"> .</w:t>
            </w:r>
          </w:p>
          <w:p w14:paraId="44FBF45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0D8E2FB"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B56946">
              <w:rPr>
                <w:rFonts w:ascii="Arial" w:hAnsi="Arial" w:cs="Arial"/>
                <w:sz w:val="24"/>
                <w:szCs w:val="24"/>
              </w:rPr>
              <w:cr/>
            </w:r>
          </w:p>
          <w:p w14:paraId="6B886DF4" w14:textId="77777777" w:rsidR="005852EB" w:rsidRPr="00B56946" w:rsidRDefault="005852EB" w:rsidP="00B56946">
            <w:pPr>
              <w:ind w:left="31" w:firstLine="6"/>
              <w:rPr>
                <w:rFonts w:ascii="Arial" w:hAnsi="Arial" w:cs="Arial"/>
                <w:i/>
                <w:iCs/>
                <w:sz w:val="24"/>
                <w:szCs w:val="24"/>
              </w:rPr>
            </w:pPr>
            <w:r w:rsidRPr="00B56946">
              <w:rPr>
                <w:rFonts w:ascii="Arial" w:hAnsi="Arial" w:cs="Arial"/>
                <w:i/>
                <w:iCs/>
                <w:sz w:val="24"/>
                <w:szCs w:val="24"/>
              </w:rPr>
              <w:lastRenderedPageBreak/>
              <w:t xml:space="preserve">Pastaba: </w:t>
            </w:r>
          </w:p>
          <w:p w14:paraId="6BEF2160" w14:textId="77777777" w:rsidR="005852EB" w:rsidRPr="00B56946" w:rsidRDefault="005852EB">
            <w:pPr>
              <w:pStyle w:val="Sraopastraipa"/>
              <w:numPr>
                <w:ilvl w:val="0"/>
                <w:numId w:val="36"/>
              </w:numPr>
              <w:tabs>
                <w:tab w:val="left" w:pos="888"/>
              </w:tabs>
              <w:ind w:left="37" w:firstLine="425"/>
              <w:rPr>
                <w:rFonts w:ascii="Arial" w:hAnsi="Arial" w:cs="Arial"/>
                <w:b/>
                <w:bCs/>
                <w:i/>
                <w:iCs/>
                <w:sz w:val="24"/>
                <w:szCs w:val="24"/>
              </w:rPr>
            </w:pPr>
            <w:r w:rsidRPr="00B56946">
              <w:rPr>
                <w:rFonts w:ascii="Arial" w:hAnsi="Arial" w:cs="Arial"/>
                <w:b/>
                <w:bCs/>
                <w:i/>
                <w:iCs/>
                <w:sz w:val="24"/>
                <w:szCs w:val="24"/>
              </w:rPr>
              <w:t>jei kvalifikacija yra grindžiama nurodant specialistą, kuris</w:t>
            </w:r>
            <w:r w:rsidRPr="00B56946">
              <w:rPr>
                <w:rFonts w:ascii="Arial" w:hAnsi="Arial" w:cs="Arial"/>
                <w:i/>
                <w:iCs/>
                <w:sz w:val="24"/>
                <w:szCs w:val="24"/>
              </w:rPr>
              <w:t xml:space="preserve"> nėra tiekėjo, jungtinės veiklos partnerio ar kito ūkio subjekto, kurio pajėgumais remiamasi, darbuotojas, tačiau</w:t>
            </w:r>
            <w:r w:rsidRPr="00B56946">
              <w:rPr>
                <w:rFonts w:ascii="Arial" w:hAnsi="Arial" w:cs="Arial"/>
                <w:b/>
                <w:bCs/>
                <w:i/>
                <w:iCs/>
                <w:sz w:val="24"/>
                <w:szCs w:val="24"/>
              </w:rPr>
              <w:t xml:space="preserve"> yra ketinamas įdarbinti, </w:t>
            </w:r>
            <w:r w:rsidRPr="00B56946">
              <w:rPr>
                <w:rFonts w:ascii="Arial" w:hAnsi="Arial" w:cs="Arial"/>
                <w:i/>
                <w:iCs/>
                <w:sz w:val="24"/>
                <w:szCs w:val="24"/>
              </w:rPr>
              <w:t xml:space="preserve">jei pasiūlymas bus pripažintas laimėjusiu, tokiu atveju specialistas </w:t>
            </w:r>
            <w:r w:rsidRPr="00B56946">
              <w:rPr>
                <w:rFonts w:ascii="Arial" w:hAnsi="Arial" w:cs="Arial"/>
                <w:b/>
                <w:bCs/>
                <w:i/>
                <w:iCs/>
                <w:sz w:val="24"/>
                <w:szCs w:val="24"/>
              </w:rPr>
              <w:t xml:space="preserve">turi būti išviešintas pasiūlyme kaip </w:t>
            </w:r>
            <w:proofErr w:type="spellStart"/>
            <w:r w:rsidRPr="00B56946">
              <w:rPr>
                <w:rFonts w:ascii="Arial" w:hAnsi="Arial" w:cs="Arial"/>
                <w:b/>
                <w:bCs/>
                <w:i/>
                <w:iCs/>
                <w:sz w:val="24"/>
                <w:szCs w:val="24"/>
              </w:rPr>
              <w:t>kvazisubtiekėjas</w:t>
            </w:r>
            <w:proofErr w:type="spellEnd"/>
            <w:r w:rsidRPr="00B56946">
              <w:rPr>
                <w:rFonts w:ascii="Arial" w:hAnsi="Arial" w:cs="Arial"/>
                <w:b/>
                <w:bCs/>
                <w:i/>
                <w:iCs/>
                <w:sz w:val="24"/>
                <w:szCs w:val="24"/>
              </w:rPr>
              <w:t>;</w:t>
            </w:r>
          </w:p>
          <w:p w14:paraId="4FE043E7" w14:textId="77777777" w:rsidR="005852EB" w:rsidRPr="00B56946" w:rsidRDefault="005852EB">
            <w:pPr>
              <w:pStyle w:val="Sraopastraipa"/>
              <w:numPr>
                <w:ilvl w:val="0"/>
                <w:numId w:val="36"/>
              </w:numPr>
              <w:tabs>
                <w:tab w:val="left" w:pos="888"/>
              </w:tabs>
              <w:ind w:left="37" w:firstLine="425"/>
              <w:rPr>
                <w:rFonts w:ascii="Arial" w:hAnsi="Arial" w:cs="Arial"/>
                <w:i/>
                <w:iCs/>
                <w:sz w:val="24"/>
                <w:szCs w:val="24"/>
              </w:rPr>
            </w:pPr>
            <w:r w:rsidRPr="00B56946">
              <w:rPr>
                <w:rFonts w:ascii="Arial" w:hAnsi="Arial" w:cs="Arial"/>
                <w:b/>
                <w:bCs/>
                <w:i/>
                <w:iCs/>
                <w:sz w:val="24"/>
                <w:szCs w:val="24"/>
              </w:rPr>
              <w:t>jeigu pasiūlymą teikia ūkio subjektų grupė</w:t>
            </w:r>
            <w:r w:rsidRPr="00B56946">
              <w:rPr>
                <w:rFonts w:ascii="Arial" w:hAnsi="Arial" w:cs="Arial"/>
                <w:i/>
                <w:iCs/>
                <w:sz w:val="24"/>
                <w:szCs w:val="24"/>
              </w:rPr>
              <w:t xml:space="preserve"> – reikalavimą turi atitikti kiekvienas ūkio subjektų grupės narys (-</w:t>
            </w:r>
            <w:proofErr w:type="spellStart"/>
            <w:r w:rsidRPr="00B56946">
              <w:rPr>
                <w:rFonts w:ascii="Arial" w:hAnsi="Arial" w:cs="Arial"/>
                <w:i/>
                <w:iCs/>
                <w:sz w:val="24"/>
                <w:szCs w:val="24"/>
              </w:rPr>
              <w:t>iai</w:t>
            </w:r>
            <w:proofErr w:type="spellEnd"/>
            <w:r w:rsidRPr="00B56946">
              <w:rPr>
                <w:rFonts w:ascii="Arial" w:hAnsi="Arial" w:cs="Arial"/>
                <w:i/>
                <w:iCs/>
                <w:sz w:val="24"/>
                <w:szCs w:val="24"/>
              </w:rPr>
              <w:t>), pagal jų prisiimamus įsipareigojimus pirkimo sutarčiai vykdyti;</w:t>
            </w:r>
          </w:p>
          <w:p w14:paraId="6999E1A3" w14:textId="77777777" w:rsidR="005852EB" w:rsidRPr="00B56946" w:rsidRDefault="005852EB">
            <w:pPr>
              <w:pStyle w:val="Sraopastraipa"/>
              <w:numPr>
                <w:ilvl w:val="0"/>
                <w:numId w:val="36"/>
              </w:numPr>
              <w:tabs>
                <w:tab w:val="left" w:pos="888"/>
              </w:tabs>
              <w:ind w:left="37" w:firstLine="425"/>
              <w:rPr>
                <w:rFonts w:ascii="Arial" w:hAnsi="Arial" w:cs="Arial"/>
                <w:i/>
                <w:sz w:val="24"/>
                <w:szCs w:val="24"/>
              </w:rPr>
            </w:pPr>
            <w:r w:rsidRPr="00B56946">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B711AF" w14:textId="4F72198F" w:rsidR="005852EB" w:rsidRPr="00B56946" w:rsidRDefault="005852EB" w:rsidP="00B56946">
            <w:pPr>
              <w:rPr>
                <w:rFonts w:ascii="Arial" w:eastAsiaTheme="minorHAnsi" w:hAnsi="Arial" w:cs="Arial"/>
                <w:b/>
                <w:bCs/>
                <w:sz w:val="24"/>
                <w:szCs w:val="24"/>
              </w:rPr>
            </w:pPr>
            <w:r w:rsidRPr="00B56946">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56946">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lastRenderedPageBreak/>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lastRenderedPageBreak/>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F781D">
            <w:pPr>
              <w:autoSpaceDE w:val="0"/>
              <w:autoSpaceDN w:val="0"/>
              <w:adjustRightInd w:val="0"/>
              <w:jc w:val="both"/>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39814809" w:rsidR="00021065" w:rsidRPr="000F781D" w:rsidRDefault="00490130" w:rsidP="000F781D">
            <w:pPr>
              <w:autoSpaceDE w:val="0"/>
              <w:autoSpaceDN w:val="0"/>
              <w:adjustRightInd w:val="0"/>
              <w:jc w:val="both"/>
              <w:rPr>
                <w:rFonts w:ascii="Arial" w:hAnsi="Arial" w:cs="Arial"/>
                <w:color w:val="000000"/>
                <w:sz w:val="24"/>
                <w:szCs w:val="24"/>
              </w:rPr>
            </w:pPr>
            <w:r w:rsidRPr="007D6A3B">
              <w:rPr>
                <w:rFonts w:ascii="Arial" w:hAnsi="Arial" w:cs="Arial"/>
                <w:color w:val="00B050"/>
                <w:sz w:val="24"/>
                <w:szCs w:val="24"/>
              </w:rPr>
              <w:t>Statybos darbams statinių grupėje: susisiekimo komunikacijos</w:t>
            </w:r>
            <w:r w:rsidR="00263F9F" w:rsidRPr="007D6A3B">
              <w:rPr>
                <w:rFonts w:ascii="Arial" w:hAnsi="Arial" w:cs="Arial"/>
                <w:color w:val="00B050"/>
                <w:sz w:val="24"/>
                <w:szCs w:val="24"/>
              </w:rPr>
              <w:t>,</w:t>
            </w:r>
            <w:r w:rsidRPr="007D6A3B">
              <w:rPr>
                <w:rFonts w:ascii="Arial" w:hAnsi="Arial" w:cs="Arial"/>
                <w:color w:val="00B050"/>
                <w:sz w:val="24"/>
                <w:szCs w:val="24"/>
              </w:rPr>
              <w:t xml:space="preserve"> </w:t>
            </w:r>
            <w:r w:rsidR="00021065" w:rsidRPr="007D6A3B">
              <w:rPr>
                <w:rFonts w:ascii="Arial" w:hAnsi="Arial" w:cs="Arial"/>
                <w:color w:val="000000"/>
                <w:sz w:val="24"/>
                <w:szCs w:val="24"/>
              </w:rPr>
              <w:t>tiekėjas taiko Europos Sąjungos aplinkos apsaugos vadybos</w:t>
            </w:r>
            <w:r w:rsidR="00021065" w:rsidRPr="000F781D">
              <w:rPr>
                <w:rFonts w:ascii="Arial" w:hAnsi="Arial" w:cs="Arial"/>
                <w:color w:val="000000"/>
                <w:sz w:val="24"/>
                <w:szCs w:val="24"/>
              </w:rPr>
              <w:t xml:space="preserve"> ir audito sistemą (angl. </w:t>
            </w:r>
            <w:proofErr w:type="spellStart"/>
            <w:r w:rsidR="00021065" w:rsidRPr="000F781D">
              <w:rPr>
                <w:rFonts w:ascii="Arial" w:hAnsi="Arial" w:cs="Arial"/>
                <w:color w:val="000000"/>
                <w:sz w:val="24"/>
                <w:szCs w:val="24"/>
              </w:rPr>
              <w:t>Eco</w:t>
            </w:r>
            <w:proofErr w:type="spellEnd"/>
            <w:r w:rsidR="00021065" w:rsidRPr="000F781D">
              <w:rPr>
                <w:rFonts w:ascii="Arial" w:hAnsi="Arial" w:cs="Arial"/>
                <w:color w:val="000000"/>
                <w:sz w:val="24"/>
                <w:szCs w:val="24"/>
              </w:rPr>
              <w:t>–</w:t>
            </w:r>
            <w:proofErr w:type="spellStart"/>
            <w:r w:rsidR="00021065" w:rsidRPr="000F781D">
              <w:rPr>
                <w:rFonts w:ascii="Arial" w:hAnsi="Arial" w:cs="Arial"/>
                <w:color w:val="000000"/>
                <w:sz w:val="24"/>
                <w:szCs w:val="24"/>
              </w:rPr>
              <w:t>Management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and</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Audit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Scheme</w:t>
            </w:r>
            <w:proofErr w:type="spellEnd"/>
            <w:r w:rsidR="00021065" w:rsidRPr="000F781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00021065" w:rsidRPr="000F781D">
              <w:rPr>
                <w:rFonts w:ascii="Arial" w:hAnsi="Arial" w:cs="Arial"/>
                <w:color w:val="000000"/>
                <w:sz w:val="24"/>
                <w:szCs w:val="24"/>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w:t>
            </w:r>
            <w:r w:rsidRPr="000F781D">
              <w:rPr>
                <w:rFonts w:ascii="Arial" w:hAnsi="Arial" w:cs="Arial"/>
                <w:color w:val="000000"/>
                <w:sz w:val="24"/>
                <w:szCs w:val="24"/>
              </w:rPr>
              <w:lastRenderedPageBreak/>
              <w:t>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reikalaujamus aplinkos apsaugos </w:t>
            </w:r>
            <w:r w:rsidRPr="000F781D">
              <w:rPr>
                <w:rFonts w:ascii="Arial" w:hAnsi="Arial" w:cs="Arial"/>
                <w:color w:val="000000"/>
                <w:sz w:val="24"/>
                <w:szCs w:val="24"/>
              </w:rPr>
              <w:lastRenderedPageBreak/>
              <w:t>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2" w:name="_Ref39484039"/>
      <w:bookmarkStart w:id="83" w:name="_Ref40278562"/>
      <w:bookmarkStart w:id="84" w:name="_Toc189228695"/>
      <w:bookmarkStart w:id="85"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2"/>
      <w:bookmarkEnd w:id="83"/>
      <w:bookmarkEnd w:id="84"/>
    </w:p>
    <w:p w14:paraId="6A0BFF9D" w14:textId="77777777" w:rsidR="00FE3D7C" w:rsidRPr="000F781D" w:rsidRDefault="00FE3D7C" w:rsidP="00FE3D7C">
      <w:pPr>
        <w:jc w:val="center"/>
        <w:rPr>
          <w:rFonts w:ascii="Arial" w:hAnsi="Arial" w:cs="Arial"/>
          <w:szCs w:val="24"/>
        </w:rPr>
      </w:pPr>
    </w:p>
    <w:bookmarkEnd w:id="85"/>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0E382491" w14:textId="77777777" w:rsidR="006030C6" w:rsidRDefault="006030C6" w:rsidP="005D30CC">
      <w:pPr>
        <w:pStyle w:val="Antrat2"/>
        <w:ind w:left="5387"/>
        <w:rPr>
          <w:rFonts w:ascii="Arial" w:eastAsiaTheme="minorEastAsia" w:hAnsi="Arial" w:cs="Arial"/>
          <w:color w:val="auto"/>
          <w:sz w:val="21"/>
          <w:szCs w:val="21"/>
        </w:rPr>
      </w:pPr>
    </w:p>
    <w:p w14:paraId="0EAD2005" w14:textId="77777777" w:rsidR="006030C6" w:rsidRPr="006030C6" w:rsidRDefault="006030C6" w:rsidP="006030C6"/>
    <w:p w14:paraId="07B5BE55" w14:textId="77777777" w:rsidR="006030C6" w:rsidRPr="006030C6" w:rsidRDefault="006030C6" w:rsidP="006030C6"/>
    <w:p w14:paraId="36A2B639" w14:textId="77777777" w:rsidR="006030C6" w:rsidRPr="006030C6" w:rsidRDefault="006030C6" w:rsidP="006030C6"/>
    <w:p w14:paraId="6E3A2DE6" w14:textId="77777777" w:rsidR="006030C6" w:rsidRPr="006030C6" w:rsidRDefault="006030C6" w:rsidP="006030C6"/>
    <w:p w14:paraId="199C4CC8" w14:textId="77777777" w:rsidR="006030C6" w:rsidRPr="006030C6" w:rsidRDefault="006030C6" w:rsidP="006030C6"/>
    <w:p w14:paraId="0227BAF3" w14:textId="77777777" w:rsidR="006030C6" w:rsidRPr="006030C6" w:rsidRDefault="006030C6" w:rsidP="006030C6"/>
    <w:p w14:paraId="141F9647" w14:textId="77777777" w:rsidR="006030C6" w:rsidRPr="006030C6" w:rsidRDefault="006030C6" w:rsidP="006030C6"/>
    <w:p w14:paraId="7548243B" w14:textId="77777777" w:rsidR="006030C6" w:rsidRPr="006030C6" w:rsidRDefault="006030C6" w:rsidP="006030C6"/>
    <w:p w14:paraId="634528D3" w14:textId="77777777" w:rsidR="006030C6" w:rsidRPr="006030C6" w:rsidRDefault="006030C6" w:rsidP="006030C6"/>
    <w:p w14:paraId="6D0B2683" w14:textId="77777777" w:rsidR="006030C6" w:rsidRPr="006030C6" w:rsidRDefault="006030C6" w:rsidP="006030C6"/>
    <w:p w14:paraId="7C6AC227" w14:textId="77777777" w:rsidR="006030C6" w:rsidRPr="006030C6" w:rsidRDefault="006030C6" w:rsidP="006030C6"/>
    <w:p w14:paraId="78BA1EBD" w14:textId="77777777" w:rsidR="006030C6" w:rsidRPr="006030C6" w:rsidRDefault="006030C6" w:rsidP="006030C6"/>
    <w:p w14:paraId="311CD72B" w14:textId="77777777" w:rsidR="006030C6" w:rsidRPr="006030C6" w:rsidRDefault="006030C6" w:rsidP="006030C6"/>
    <w:p w14:paraId="0D7DDE44" w14:textId="77777777" w:rsidR="006030C6" w:rsidRPr="006030C6" w:rsidRDefault="006030C6" w:rsidP="006030C6"/>
    <w:p w14:paraId="7CD0D115" w14:textId="77777777" w:rsidR="006030C6" w:rsidRDefault="006030C6" w:rsidP="006030C6">
      <w:pPr>
        <w:jc w:val="center"/>
        <w:rPr>
          <w:rFonts w:ascii="Arial" w:hAnsi="Arial" w:cs="Arial"/>
        </w:rPr>
      </w:pPr>
    </w:p>
    <w:p w14:paraId="6BF207EB" w14:textId="77777777" w:rsidR="006030C6" w:rsidRDefault="006030C6" w:rsidP="006030C6">
      <w:pPr>
        <w:rPr>
          <w:rFonts w:ascii="Arial" w:hAnsi="Arial" w:cs="Arial"/>
        </w:rPr>
      </w:pPr>
    </w:p>
    <w:p w14:paraId="56C7A9B6" w14:textId="77777777" w:rsidR="006030C6" w:rsidRPr="006030C6" w:rsidRDefault="006030C6" w:rsidP="006030C6">
      <w:pPr>
        <w:sectPr w:rsidR="006030C6" w:rsidRPr="006030C6" w:rsidSect="0039527A">
          <w:pgSz w:w="12240" w:h="15840"/>
          <w:pgMar w:top="1134" w:right="567" w:bottom="1134" w:left="1701" w:header="720" w:footer="720" w:gutter="0"/>
          <w:pgNumType w:start="82"/>
          <w:cols w:space="720"/>
          <w:titlePg/>
          <w:docGrid w:linePitch="360"/>
        </w:sectPr>
      </w:pPr>
    </w:p>
    <w:p w14:paraId="60F8B4A1" w14:textId="2D6753E2" w:rsidR="005D30CC" w:rsidRPr="000F781D" w:rsidRDefault="005D30CC" w:rsidP="005D30CC">
      <w:pPr>
        <w:pStyle w:val="Antrat2"/>
        <w:ind w:left="5387"/>
        <w:rPr>
          <w:rFonts w:ascii="Arial" w:eastAsia="Calibri" w:hAnsi="Arial" w:cs="Arial"/>
          <w:color w:val="auto"/>
          <w:sz w:val="24"/>
          <w:szCs w:val="24"/>
        </w:rPr>
      </w:pPr>
      <w:bookmarkStart w:id="86" w:name="_Toc189228696"/>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6"/>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87"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290015" w:rsidRPr="00CF0BA0" w14:paraId="5AA32286" w14:textId="77777777" w:rsidTr="007D6A3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7"/>
          <w:p w14:paraId="5BAA1D20"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CF0BA0" w:rsidRDefault="005D30CC" w:rsidP="008E1EFD">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CF0BA0" w:rsidRDefault="005D30CC" w:rsidP="008E1EFD">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4CB7EEFB" w14:textId="0718A03B"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5D30CC" w:rsidRPr="00CF0BA0" w14:paraId="31B430DD"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5D30C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D30CC" w:rsidRPr="00CF0BA0" w14:paraId="7339BCDE" w14:textId="77777777" w:rsidTr="000C4B67">
        <w:trPr>
          <w:trHeight w:val="235"/>
        </w:trPr>
        <w:tc>
          <w:tcPr>
            <w:tcW w:w="3828" w:type="dxa"/>
            <w:tcBorders>
              <w:top w:val="nil"/>
              <w:left w:val="nil"/>
              <w:bottom w:val="single" w:sz="4" w:space="0" w:color="auto"/>
              <w:right w:val="nil"/>
            </w:tcBorders>
          </w:tcPr>
          <w:p w14:paraId="42C6517D" w14:textId="77777777" w:rsidR="005D30CC" w:rsidRPr="00CF0BA0" w:rsidRDefault="005D30CC" w:rsidP="008E1EFD">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4D30FE6D"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B9D898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4704CA8"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0C4B67">
        <w:trPr>
          <w:trHeight w:val="153"/>
        </w:trPr>
        <w:tc>
          <w:tcPr>
            <w:tcW w:w="3828" w:type="dxa"/>
            <w:tcBorders>
              <w:top w:val="single" w:sz="4" w:space="0" w:color="auto"/>
              <w:left w:val="nil"/>
              <w:bottom w:val="nil"/>
              <w:right w:val="nil"/>
            </w:tcBorders>
            <w:hideMark/>
          </w:tcPr>
          <w:p w14:paraId="090F89D0" w14:textId="77777777" w:rsidR="005D30CC" w:rsidRPr="00CF0BA0" w:rsidRDefault="005D30CC" w:rsidP="008E1EFD">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3426991A"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7CC3830"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55CE823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0366B24" w14:textId="3AF6881F" w:rsidR="005D30CC" w:rsidRDefault="005D30CC">
      <w:pPr>
        <w:rPr>
          <w:rFonts w:ascii="Arial" w:hAnsi="Arial" w:cs="Arial"/>
          <w:szCs w:val="24"/>
        </w:rPr>
      </w:pPr>
      <w:r>
        <w:rPr>
          <w:rFonts w:ascii="Arial" w:hAnsi="Arial" w:cs="Arial"/>
          <w:szCs w:val="24"/>
        </w:rPr>
        <w:br w:type="page"/>
      </w:r>
    </w:p>
    <w:p w14:paraId="7B6FD8D1" w14:textId="2E873DE3" w:rsidR="005D30CC" w:rsidRPr="000F781D" w:rsidRDefault="005D30CC" w:rsidP="005D30CC">
      <w:pPr>
        <w:pStyle w:val="Antrat2"/>
        <w:ind w:left="5103"/>
        <w:rPr>
          <w:rFonts w:ascii="Arial" w:eastAsia="Calibri" w:hAnsi="Arial" w:cs="Arial"/>
          <w:color w:val="auto"/>
          <w:sz w:val="24"/>
          <w:szCs w:val="24"/>
        </w:rPr>
      </w:pPr>
      <w:bookmarkStart w:id="88" w:name="_Toc189228697"/>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88"/>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77777777" w:rsidR="00C20BE0" w:rsidRPr="00201AE5" w:rsidRDefault="00C20BE0" w:rsidP="00C20BE0">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3AE3B4AA" w:rsidR="00C20BE0" w:rsidRPr="00201AE5" w:rsidRDefault="00C20BE0" w:rsidP="00C20BE0">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Pr="00C20BE0">
        <w:rPr>
          <w:rFonts w:ascii="Arial" w:eastAsia="Times New Roman" w:hAnsi="Arial" w:cs="Arial"/>
          <w:b/>
          <w:sz w:val="24"/>
          <w:szCs w:val="24"/>
          <w:lang w:eastAsia="en-US"/>
        </w:rPr>
        <w:t>A. Juozapavičiaus tilto Alytuje kapitalinio remonto darb</w:t>
      </w:r>
      <w:r>
        <w:rPr>
          <w:rFonts w:ascii="Arial" w:eastAsia="Times New Roman" w:hAnsi="Arial" w:cs="Arial"/>
          <w:b/>
          <w:sz w:val="24"/>
          <w:szCs w:val="24"/>
          <w:lang w:eastAsia="en-US"/>
        </w:rPr>
        <w:t>ų</w:t>
      </w:r>
      <w:r w:rsidRPr="00C20BE0">
        <w:rPr>
          <w:rFonts w:ascii="Arial" w:eastAsia="Times New Roman" w:hAnsi="Arial" w:cs="Arial"/>
          <w:b/>
          <w:sz w:val="24"/>
          <w:szCs w:val="24"/>
          <w:lang w:eastAsia="en-US"/>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604"/>
        <w:gridCol w:w="1778"/>
        <w:gridCol w:w="2154"/>
        <w:gridCol w:w="701"/>
        <w:gridCol w:w="7"/>
        <w:gridCol w:w="2440"/>
        <w:gridCol w:w="1529"/>
      </w:tblGrid>
      <w:tr w:rsidR="00C20BE0" w:rsidRPr="00201AE5" w14:paraId="6263F369" w14:textId="77777777" w:rsidTr="00914ED7">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963D6D" w14:textId="1AE5A17B" w:rsidR="00C20BE0" w:rsidRPr="00201AE5" w:rsidRDefault="00C20BE0" w:rsidP="00AB6802">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606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BF694C"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375543" w14:textId="77777777" w:rsidR="00C20BE0" w:rsidRPr="00201AE5" w:rsidRDefault="00C20BE0" w:rsidP="000C4B67">
            <w:pPr>
              <w:autoSpaceDE w:val="0"/>
              <w:autoSpaceDN w:val="0"/>
              <w:adjustRightInd w:val="0"/>
              <w:spacing w:after="0" w:line="240" w:lineRule="auto"/>
              <w:ind w:left="35" w:hanging="2"/>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CEBE36"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C20BE0" w:rsidRPr="00201AE5" w14:paraId="560DBA54" w14:textId="77777777" w:rsidTr="00914ED7">
        <w:trPr>
          <w:trHeight w:val="555"/>
        </w:trPr>
        <w:tc>
          <w:tcPr>
            <w:tcW w:w="709"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AB680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6068" w:type="dxa"/>
            <w:gridSpan w:val="3"/>
            <w:shd w:val="clear" w:color="auto" w:fill="auto"/>
          </w:tcPr>
          <w:p w14:paraId="1ACA8DF0" w14:textId="7670B290"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Pr="00C20BE0">
              <w:rPr>
                <w:rFonts w:ascii="Arial" w:eastAsia="Calibri" w:hAnsi="Arial" w:cs="Arial"/>
                <w:sz w:val="24"/>
                <w:szCs w:val="24"/>
              </w:rPr>
              <w:t>testuotą ypatingojo statinio, statybos darbų vadovą statinių grupėje: susisiekimo komunikacijos; pogrupyje: kiti transporto statiniai</w:t>
            </w:r>
          </w:p>
        </w:tc>
        <w:tc>
          <w:tcPr>
            <w:tcW w:w="2862" w:type="dxa"/>
            <w:gridSpan w:val="3"/>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AB6802">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p>
        </w:tc>
      </w:tr>
      <w:tr w:rsidR="00C20BE0" w:rsidRPr="00201AE5" w14:paraId="1A86E7E9" w14:textId="77777777" w:rsidTr="00914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285"/>
        </w:trPr>
        <w:tc>
          <w:tcPr>
            <w:tcW w:w="4395" w:type="dxa"/>
            <w:gridSpan w:val="2"/>
            <w:tcBorders>
              <w:top w:val="nil"/>
              <w:left w:val="nil"/>
              <w:bottom w:val="single" w:sz="8" w:space="0" w:color="auto"/>
              <w:right w:val="nil"/>
            </w:tcBorders>
            <w:tcMar>
              <w:top w:w="0" w:type="dxa"/>
              <w:left w:w="108" w:type="dxa"/>
              <w:bottom w:w="0" w:type="dxa"/>
              <w:right w:w="108" w:type="dxa"/>
            </w:tcMar>
            <w:hideMark/>
          </w:tcPr>
          <w:p w14:paraId="54BF8FD5" w14:textId="77777777" w:rsidR="00C20BE0" w:rsidRPr="00201AE5" w:rsidRDefault="00C20BE0" w:rsidP="00AB6802">
            <w:pPr>
              <w:spacing w:after="0" w:line="240" w:lineRule="auto"/>
              <w:ind w:right="-1" w:firstLine="62"/>
              <w:rPr>
                <w:rFonts w:ascii="Arial" w:eastAsia="Times New Roman" w:hAnsi="Arial" w:cs="Arial"/>
                <w:sz w:val="24"/>
                <w:szCs w:val="24"/>
                <w:lang w:eastAsia="en-US"/>
              </w:rPr>
            </w:pPr>
            <w:bookmarkStart w:id="89" w:name="_Hlk158204916"/>
          </w:p>
        </w:tc>
        <w:tc>
          <w:tcPr>
            <w:tcW w:w="604" w:type="dxa"/>
            <w:tcMar>
              <w:top w:w="0" w:type="dxa"/>
              <w:left w:w="108" w:type="dxa"/>
              <w:bottom w:w="0" w:type="dxa"/>
              <w:right w:w="108" w:type="dxa"/>
            </w:tcMar>
            <w:hideMark/>
          </w:tcPr>
          <w:p w14:paraId="53FDC7F4"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3932" w:type="dxa"/>
            <w:gridSpan w:val="2"/>
            <w:tcBorders>
              <w:top w:val="nil"/>
              <w:left w:val="nil"/>
              <w:bottom w:val="single" w:sz="8" w:space="0" w:color="auto"/>
              <w:right w:val="nil"/>
            </w:tcBorders>
            <w:tcMar>
              <w:top w:w="0" w:type="dxa"/>
              <w:left w:w="108" w:type="dxa"/>
              <w:bottom w:w="0" w:type="dxa"/>
              <w:right w:w="108" w:type="dxa"/>
            </w:tcMar>
            <w:hideMark/>
          </w:tcPr>
          <w:p w14:paraId="49ECB2DB"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89665E2"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2447" w:type="dxa"/>
            <w:gridSpan w:val="2"/>
            <w:tcBorders>
              <w:top w:val="nil"/>
              <w:left w:val="nil"/>
              <w:bottom w:val="single" w:sz="8" w:space="0" w:color="auto"/>
              <w:right w:val="nil"/>
            </w:tcBorders>
            <w:tcMar>
              <w:top w:w="0" w:type="dxa"/>
              <w:left w:w="108" w:type="dxa"/>
              <w:bottom w:w="0" w:type="dxa"/>
              <w:right w:w="108" w:type="dxa"/>
            </w:tcMar>
            <w:hideMark/>
          </w:tcPr>
          <w:p w14:paraId="5CCF5F46" w14:textId="77777777" w:rsidR="00C20BE0" w:rsidRPr="00201AE5" w:rsidRDefault="00C20BE0" w:rsidP="00AB6802">
            <w:pPr>
              <w:spacing w:after="0" w:line="240" w:lineRule="auto"/>
              <w:ind w:right="-1" w:firstLine="62"/>
              <w:jc w:val="right"/>
              <w:rPr>
                <w:rFonts w:ascii="Arial" w:eastAsia="Times New Roman" w:hAnsi="Arial" w:cs="Arial"/>
                <w:sz w:val="24"/>
                <w:szCs w:val="24"/>
                <w:lang w:eastAsia="en-US"/>
              </w:rPr>
            </w:pPr>
          </w:p>
        </w:tc>
      </w:tr>
      <w:tr w:rsidR="00C20BE0" w:rsidRPr="00201AE5" w14:paraId="36F00519" w14:textId="77777777" w:rsidTr="00914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186"/>
        </w:trPr>
        <w:tc>
          <w:tcPr>
            <w:tcW w:w="4395" w:type="dxa"/>
            <w:gridSpan w:val="2"/>
            <w:tcBorders>
              <w:top w:val="nil"/>
              <w:left w:val="nil"/>
              <w:bottom w:val="nil"/>
              <w:right w:val="nil"/>
            </w:tcBorders>
            <w:tcMar>
              <w:top w:w="0" w:type="dxa"/>
              <w:left w:w="108" w:type="dxa"/>
              <w:bottom w:w="0" w:type="dxa"/>
              <w:right w:w="108" w:type="dxa"/>
            </w:tcMar>
            <w:hideMark/>
          </w:tcPr>
          <w:p w14:paraId="447B8333" w14:textId="77777777" w:rsidR="00C20BE0" w:rsidRPr="00201AE5" w:rsidRDefault="00C20BE0" w:rsidP="00AB6802">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1652626"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3932" w:type="dxa"/>
            <w:gridSpan w:val="2"/>
            <w:tcBorders>
              <w:top w:val="nil"/>
              <w:left w:val="nil"/>
              <w:bottom w:val="nil"/>
              <w:right w:val="nil"/>
            </w:tcBorders>
            <w:tcMar>
              <w:top w:w="0" w:type="dxa"/>
              <w:left w:w="108" w:type="dxa"/>
              <w:bottom w:w="0" w:type="dxa"/>
              <w:right w:w="108" w:type="dxa"/>
            </w:tcMar>
            <w:hideMark/>
          </w:tcPr>
          <w:p w14:paraId="30756BDA" w14:textId="77777777" w:rsidR="00C20BE0" w:rsidRPr="00201AE5" w:rsidRDefault="00C20BE0" w:rsidP="00AB6802">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3B76130"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2447" w:type="dxa"/>
            <w:gridSpan w:val="2"/>
            <w:tcBorders>
              <w:top w:val="nil"/>
              <w:left w:val="nil"/>
              <w:bottom w:val="nil"/>
              <w:right w:val="nil"/>
            </w:tcBorders>
            <w:tcMar>
              <w:top w:w="0" w:type="dxa"/>
              <w:left w:w="108" w:type="dxa"/>
              <w:bottom w:w="0" w:type="dxa"/>
              <w:right w:w="108" w:type="dxa"/>
            </w:tcMar>
            <w:hideMark/>
          </w:tcPr>
          <w:p w14:paraId="4D1843DB" w14:textId="77777777" w:rsidR="00C20BE0" w:rsidRPr="00201AE5" w:rsidRDefault="00C20BE0" w:rsidP="00AB6802">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89"/>
    </w:tbl>
    <w:p w14:paraId="550876DF" w14:textId="61910F4E" w:rsidR="00A4599F" w:rsidRPr="000F781D" w:rsidRDefault="00A4599F" w:rsidP="000C4B67">
      <w:pPr>
        <w:spacing w:after="0" w:line="240" w:lineRule="auto"/>
        <w:ind w:firstLine="567"/>
        <w:jc w:val="both"/>
        <w:rPr>
          <w:rFonts w:ascii="Arial" w:hAnsi="Arial" w:cs="Arial"/>
          <w:b/>
          <w:bCs/>
          <w:smallCaps/>
          <w:sz w:val="22"/>
          <w:szCs w:val="22"/>
        </w:rPr>
      </w:pPr>
    </w:p>
    <w:sectPr w:rsidR="00A4599F" w:rsidRPr="000F781D" w:rsidSect="00251AA9">
      <w:pgSz w:w="15840" w:h="12240" w:orient="landscape"/>
      <w:pgMar w:top="1701" w:right="1134" w:bottom="567" w:left="1134"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E591" w14:textId="77777777" w:rsidR="00B678F9" w:rsidRDefault="00B678F9" w:rsidP="00D05666">
      <w:r>
        <w:separator/>
      </w:r>
    </w:p>
  </w:endnote>
  <w:endnote w:type="continuationSeparator" w:id="0">
    <w:p w14:paraId="23FFC1F6" w14:textId="77777777" w:rsidR="00B678F9" w:rsidRDefault="00B678F9" w:rsidP="00D05666">
      <w:r>
        <w:continuationSeparator/>
      </w:r>
    </w:p>
  </w:endnote>
  <w:endnote w:type="continuationNotice" w:id="1">
    <w:p w14:paraId="706634C3" w14:textId="77777777" w:rsidR="00B678F9" w:rsidRDefault="00B67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403F4E83" w14:textId="33242880" w:rsidR="00914ED7" w:rsidRDefault="00914ED7">
        <w:pPr>
          <w:pStyle w:val="Porat"/>
          <w:jc w:val="center"/>
        </w:pPr>
        <w:r>
          <w:fldChar w:fldCharType="begin"/>
        </w:r>
        <w:r>
          <w:instrText>PAGE   \* MERGEFORMAT</w:instrText>
        </w:r>
        <w:r>
          <w:fldChar w:fldCharType="separate"/>
        </w:r>
        <w:r>
          <w:t>2</w:t>
        </w:r>
        <w:r>
          <w:fldChar w:fldCharType="end"/>
        </w:r>
      </w:p>
    </w:sdtContent>
  </w:sdt>
  <w:p w14:paraId="384D48BF" w14:textId="3D2685EA" w:rsidR="000B685D" w:rsidRDefault="00251AA9" w:rsidP="00251AA9">
    <w:pPr>
      <w:pStyle w:val="Porat"/>
      <w:tabs>
        <w:tab w:val="clear" w:pos="4513"/>
        <w:tab w:val="clear" w:pos="9026"/>
        <w:tab w:val="left" w:pos="75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87000"/>
      <w:docPartObj>
        <w:docPartGallery w:val="Page Numbers (Bottom of Page)"/>
        <w:docPartUnique/>
      </w:docPartObj>
    </w:sdtPr>
    <w:sdtContent>
      <w:p w14:paraId="493295A1" w14:textId="21D2F63D" w:rsidR="00914ED7" w:rsidRDefault="00914ED7">
        <w:pPr>
          <w:pStyle w:val="Porat"/>
          <w:jc w:val="center"/>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3968" w14:textId="77777777" w:rsidR="00B678F9" w:rsidRDefault="00B678F9" w:rsidP="00D05666">
      <w:r>
        <w:separator/>
      </w:r>
    </w:p>
  </w:footnote>
  <w:footnote w:type="continuationSeparator" w:id="0">
    <w:p w14:paraId="25929F92" w14:textId="77777777" w:rsidR="00B678F9" w:rsidRDefault="00B678F9" w:rsidP="00D05666">
      <w:r>
        <w:continuationSeparator/>
      </w:r>
    </w:p>
  </w:footnote>
  <w:footnote w:type="continuationNotice" w:id="1">
    <w:p w14:paraId="7C0FD341" w14:textId="77777777" w:rsidR="00B678F9" w:rsidRDefault="00B678F9">
      <w:pPr>
        <w:spacing w:after="0" w:line="240" w:lineRule="auto"/>
      </w:pPr>
    </w:p>
  </w:footnote>
  <w:footnote w:id="2">
    <w:p w14:paraId="6E6C9253" w14:textId="77777777" w:rsidR="00290015" w:rsidRPr="001620D3" w:rsidRDefault="00290015" w:rsidP="002900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290015" w:rsidRPr="001620D3" w:rsidRDefault="00290015" w:rsidP="002900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FC4C7" w14:textId="77777777" w:rsidR="00290015" w:rsidRDefault="00290015" w:rsidP="002900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290015" w:rsidRPr="001620D3" w:rsidRDefault="00290015" w:rsidP="00290015">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1B0540" w14:textId="77777777" w:rsidR="00290015" w:rsidRDefault="00290015" w:rsidP="00290015">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290015" w:rsidRPr="001620D3" w:rsidRDefault="00290015" w:rsidP="0029001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27B653" w14:textId="77777777" w:rsidR="00290015" w:rsidRDefault="00290015" w:rsidP="0029001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A41CAD" w:rsidRDefault="00A41CAD"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E41C8D"/>
    <w:multiLevelType w:val="multilevel"/>
    <w:tmpl w:val="B17ECBC6"/>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7F210C"/>
    <w:multiLevelType w:val="multilevel"/>
    <w:tmpl w:val="21784A58"/>
    <w:lvl w:ilvl="0">
      <w:start w:val="17"/>
      <w:numFmt w:val="decimal"/>
      <w:lvlText w:val="%1."/>
      <w:lvlJc w:val="left"/>
      <w:pPr>
        <w:ind w:left="540" w:hanging="54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42006"/>
    <w:multiLevelType w:val="hybridMultilevel"/>
    <w:tmpl w:val="1DA82F30"/>
    <w:lvl w:ilvl="0" w:tplc="F8E4FF6A">
      <w:start w:val="1"/>
      <w:numFmt w:val="decimal"/>
      <w:lvlText w:val="%1"/>
      <w:lvlJc w:val="left"/>
      <w:pPr>
        <w:ind w:left="6597" w:hanging="360"/>
      </w:pPr>
      <w:rPr>
        <w:rFonts w:hint="default"/>
      </w:rPr>
    </w:lvl>
    <w:lvl w:ilvl="1" w:tplc="04270019" w:tentative="1">
      <w:start w:val="1"/>
      <w:numFmt w:val="lowerLetter"/>
      <w:lvlText w:val="%2."/>
      <w:lvlJc w:val="left"/>
      <w:pPr>
        <w:ind w:left="7317" w:hanging="360"/>
      </w:pPr>
    </w:lvl>
    <w:lvl w:ilvl="2" w:tplc="0427001B" w:tentative="1">
      <w:start w:val="1"/>
      <w:numFmt w:val="lowerRoman"/>
      <w:lvlText w:val="%3."/>
      <w:lvlJc w:val="right"/>
      <w:pPr>
        <w:ind w:left="8037" w:hanging="180"/>
      </w:pPr>
    </w:lvl>
    <w:lvl w:ilvl="3" w:tplc="0427000F" w:tentative="1">
      <w:start w:val="1"/>
      <w:numFmt w:val="decimal"/>
      <w:lvlText w:val="%4."/>
      <w:lvlJc w:val="left"/>
      <w:pPr>
        <w:ind w:left="8757" w:hanging="360"/>
      </w:pPr>
    </w:lvl>
    <w:lvl w:ilvl="4" w:tplc="04270019" w:tentative="1">
      <w:start w:val="1"/>
      <w:numFmt w:val="lowerLetter"/>
      <w:lvlText w:val="%5."/>
      <w:lvlJc w:val="left"/>
      <w:pPr>
        <w:ind w:left="9477" w:hanging="360"/>
      </w:pPr>
    </w:lvl>
    <w:lvl w:ilvl="5" w:tplc="0427001B" w:tentative="1">
      <w:start w:val="1"/>
      <w:numFmt w:val="lowerRoman"/>
      <w:lvlText w:val="%6."/>
      <w:lvlJc w:val="right"/>
      <w:pPr>
        <w:ind w:left="10197" w:hanging="180"/>
      </w:pPr>
    </w:lvl>
    <w:lvl w:ilvl="6" w:tplc="0427000F" w:tentative="1">
      <w:start w:val="1"/>
      <w:numFmt w:val="decimal"/>
      <w:lvlText w:val="%7."/>
      <w:lvlJc w:val="left"/>
      <w:pPr>
        <w:ind w:left="10917" w:hanging="360"/>
      </w:pPr>
    </w:lvl>
    <w:lvl w:ilvl="7" w:tplc="04270019" w:tentative="1">
      <w:start w:val="1"/>
      <w:numFmt w:val="lowerLetter"/>
      <w:lvlText w:val="%8."/>
      <w:lvlJc w:val="left"/>
      <w:pPr>
        <w:ind w:left="11637" w:hanging="360"/>
      </w:pPr>
    </w:lvl>
    <w:lvl w:ilvl="8" w:tplc="0427001B" w:tentative="1">
      <w:start w:val="1"/>
      <w:numFmt w:val="lowerRoman"/>
      <w:lvlText w:val="%9."/>
      <w:lvlJc w:val="right"/>
      <w:pPr>
        <w:ind w:left="12357"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521A03"/>
    <w:multiLevelType w:val="multilevel"/>
    <w:tmpl w:val="E99EF820"/>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4"/>
        <w:szCs w:val="24"/>
      </w:rPr>
    </w:lvl>
    <w:lvl w:ilvl="2">
      <w:start w:val="1"/>
      <w:numFmt w:val="decimal"/>
      <w:lvlText w:val="17.1.%3."/>
      <w:lvlJc w:val="left"/>
      <w:pPr>
        <w:ind w:left="1494" w:hanging="360"/>
      </w:pPr>
      <w:rPr>
        <w:rFonts w:hint="default"/>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865055254">
    <w:abstractNumId w:val="31"/>
  </w:num>
  <w:num w:numId="4" w16cid:durableId="1484615006">
    <w:abstractNumId w:val="29"/>
  </w:num>
  <w:num w:numId="5" w16cid:durableId="607934237">
    <w:abstractNumId w:val="18"/>
  </w:num>
  <w:num w:numId="6" w16cid:durableId="408162091">
    <w:abstractNumId w:val="38"/>
  </w:num>
  <w:num w:numId="7" w16cid:durableId="749809940">
    <w:abstractNumId w:val="3"/>
  </w:num>
  <w:num w:numId="8" w16cid:durableId="412043720">
    <w:abstractNumId w:val="34"/>
  </w:num>
  <w:num w:numId="9" w16cid:durableId="1476410157">
    <w:abstractNumId w:val="32"/>
  </w:num>
  <w:num w:numId="10" w16cid:durableId="942684500">
    <w:abstractNumId w:val="2"/>
  </w:num>
  <w:num w:numId="11" w16cid:durableId="524564212">
    <w:abstractNumId w:val="36"/>
  </w:num>
  <w:num w:numId="12" w16cid:durableId="1829010546">
    <w:abstractNumId w:val="37"/>
  </w:num>
  <w:num w:numId="13" w16cid:durableId="1179005757">
    <w:abstractNumId w:val="24"/>
  </w:num>
  <w:num w:numId="14" w16cid:durableId="747001019">
    <w:abstractNumId w:val="16"/>
  </w:num>
  <w:num w:numId="15" w16cid:durableId="822425412">
    <w:abstractNumId w:val="20"/>
  </w:num>
  <w:num w:numId="16" w16cid:durableId="1516917841">
    <w:abstractNumId w:val="11"/>
  </w:num>
  <w:num w:numId="17" w16cid:durableId="2105684055">
    <w:abstractNumId w:val="28"/>
  </w:num>
  <w:num w:numId="18" w16cid:durableId="371005059">
    <w:abstractNumId w:val="21"/>
  </w:num>
  <w:num w:numId="19" w16cid:durableId="494614562">
    <w:abstractNumId w:val="25"/>
  </w:num>
  <w:num w:numId="20" w16cid:durableId="1473055655">
    <w:abstractNumId w:val="30"/>
  </w:num>
  <w:num w:numId="21" w16cid:durableId="510532351">
    <w:abstractNumId w:val="1"/>
  </w:num>
  <w:num w:numId="22" w16cid:durableId="487745871">
    <w:abstractNumId w:val="13"/>
  </w:num>
  <w:num w:numId="23" w16cid:durableId="1974096116">
    <w:abstractNumId w:val="5"/>
  </w:num>
  <w:num w:numId="24" w16cid:durableId="1530752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446583">
    <w:abstractNumId w:val="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216567">
    <w:abstractNumId w:val="1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502790">
    <w:abstractNumId w:val="15"/>
  </w:num>
  <w:num w:numId="28" w16cid:durableId="1952787083">
    <w:abstractNumId w:val="7"/>
  </w:num>
  <w:num w:numId="29" w16cid:durableId="21639299">
    <w:abstractNumId w:val="35"/>
  </w:num>
  <w:num w:numId="30" w16cid:durableId="1414815204">
    <w:abstractNumId w:val="27"/>
  </w:num>
  <w:num w:numId="31" w16cid:durableId="117067218">
    <w:abstractNumId w:val="10"/>
  </w:num>
  <w:num w:numId="32" w16cid:durableId="1065489141">
    <w:abstractNumId w:val="0"/>
  </w:num>
  <w:num w:numId="33" w16cid:durableId="1381435463">
    <w:abstractNumId w:val="33"/>
  </w:num>
  <w:num w:numId="34" w16cid:durableId="1343167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340158">
    <w:abstractNumId w:val="8"/>
  </w:num>
  <w:num w:numId="36" w16cid:durableId="1164902998">
    <w:abstractNumId w:val="12"/>
  </w:num>
  <w:num w:numId="37" w16cid:durableId="525483021">
    <w:abstractNumId w:val="26"/>
  </w:num>
  <w:num w:numId="38" w16cid:durableId="1349715744">
    <w:abstractNumId w:val="22"/>
  </w:num>
  <w:num w:numId="39" w16cid:durableId="453597338">
    <w:abstractNumId w:val="17"/>
  </w:num>
  <w:num w:numId="40" w16cid:durableId="1246181289">
    <w:abstractNumId w:val="23"/>
  </w:num>
  <w:num w:numId="41" w16cid:durableId="2031568825">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67"/>
    <w:rsid w:val="000C4D87"/>
    <w:rsid w:val="000C4DF9"/>
    <w:rsid w:val="000C55D6"/>
    <w:rsid w:val="000C59B8"/>
    <w:rsid w:val="000C6068"/>
    <w:rsid w:val="000C7160"/>
    <w:rsid w:val="000D02B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BAD"/>
    <w:rsid w:val="001640AF"/>
    <w:rsid w:val="00164443"/>
    <w:rsid w:val="001647BD"/>
    <w:rsid w:val="00166073"/>
    <w:rsid w:val="001660D3"/>
    <w:rsid w:val="0016665C"/>
    <w:rsid w:val="00166EB7"/>
    <w:rsid w:val="00167192"/>
    <w:rsid w:val="00167555"/>
    <w:rsid w:val="00167AD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66"/>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27A"/>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2280"/>
    <w:rsid w:val="003E23F7"/>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A0B"/>
    <w:rsid w:val="00442E06"/>
    <w:rsid w:val="00442F8D"/>
    <w:rsid w:val="00443154"/>
    <w:rsid w:val="004432C7"/>
    <w:rsid w:val="00443DE5"/>
    <w:rsid w:val="00443FA8"/>
    <w:rsid w:val="00443FEB"/>
    <w:rsid w:val="00444241"/>
    <w:rsid w:val="00444CAF"/>
    <w:rsid w:val="00444DC8"/>
    <w:rsid w:val="00445041"/>
    <w:rsid w:val="00445162"/>
    <w:rsid w:val="00445179"/>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30"/>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538"/>
    <w:rsid w:val="00685C49"/>
    <w:rsid w:val="00685F30"/>
    <w:rsid w:val="006860A2"/>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4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5C"/>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6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D7"/>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1F"/>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5B"/>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94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8F9"/>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0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004"/>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41B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64F"/>
    <w:rsid w:val="00CB1979"/>
    <w:rsid w:val="00CB1BFC"/>
    <w:rsid w:val="00CB1C73"/>
    <w:rsid w:val="00CB1DB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4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5D5"/>
    <w:rsid w:val="00EB6D85"/>
    <w:rsid w:val="00EB6E93"/>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523A"/>
    <w:rsid w:val="00EE54B9"/>
    <w:rsid w:val="00EE593B"/>
    <w:rsid w:val="00EE5DE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95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9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png"/><Relationship Id="rId39" Type="http://schemas.openxmlformats.org/officeDocument/2006/relationships/image" Target="media/image10.wmf"/><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sabis.nbfc.lt/" TargetMode="External"/><Relationship Id="rId42" Type="http://schemas.openxmlformats.org/officeDocument/2006/relationships/oleObject" Target="embeddings/oleObject4.bin"/><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image" Target="media/image5.png"/><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hyperlink" Target="mailto:sigitas.stumbras@alytus.lt" TargetMode="External"/><Relationship Id="rId37" Type="http://schemas.openxmlformats.org/officeDocument/2006/relationships/image" Target="media/image9.wmf"/><Relationship Id="rId40" Type="http://schemas.openxmlformats.org/officeDocument/2006/relationships/oleObject" Target="embeddings/oleObject3.bin"/><Relationship Id="rId45" Type="http://schemas.openxmlformats.org/officeDocument/2006/relationships/hyperlink" Target="http://www.osp.stat.gov.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png"/><Relationship Id="rId36" Type="http://schemas.openxmlformats.org/officeDocument/2006/relationships/oleObject" Target="embeddings/oleObject1.bin"/><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png"/><Relationship Id="rId44"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hyperlink" Target="http://www.esinvesticijos.lt" TargetMode="External"/><Relationship Id="rId38" Type="http://schemas.openxmlformats.org/officeDocument/2006/relationships/oleObject" Target="embeddings/oleObject2.bin"/><Relationship Id="rId46" Type="http://schemas.openxmlformats.org/officeDocument/2006/relationships/hyperlink" Target="https://www.ssva.lt/cms/registrai" TargetMode="External"/><Relationship Id="rId20" Type="http://schemas.openxmlformats.org/officeDocument/2006/relationships/hyperlink" Target="https://www.registrucentras.lt/jar/p/index.php" TargetMode="External"/><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84</Pages>
  <Words>106912</Words>
  <Characters>60940</Characters>
  <Application>Microsoft Office Word</Application>
  <DocSecurity>0</DocSecurity>
  <Lines>507</Lines>
  <Paragraphs>335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121</cp:revision>
  <dcterms:created xsi:type="dcterms:W3CDTF">2024-01-24T13:26:00Z</dcterms:created>
  <dcterms:modified xsi:type="dcterms:W3CDTF">2025-02-18T16:56:00Z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