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2C029AE" w:rsidR="00027B83" w:rsidRDefault="006D6311">
            <w:pPr>
              <w:jc w:val="both"/>
              <w:rPr>
                <w:kern w:val="2"/>
                <w:szCs w:val="24"/>
              </w:rPr>
            </w:pPr>
            <w:r w:rsidRPr="00FB0C2D">
              <w:rPr>
                <w:rStyle w:val="Bodytext"/>
                <w:sz w:val="24"/>
                <w:szCs w:val="24"/>
              </w:rPr>
              <w:t>KELEIVINIŲ LIFTŲ NUOLATINĖS PRIEŽIŪROS IR REMONTO PASLAUGŲ</w:t>
            </w:r>
            <w:r>
              <w:rPr>
                <w:rStyle w:val="Bodytext"/>
                <w:sz w:val="24"/>
                <w:szCs w:val="24"/>
              </w:rPr>
              <w:t xml:space="preserve"> VIEŠOJO PIRKIMO-PARDAVIMO SUTARTIES PROJEKTAS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3C663148" w:rsidR="00027B83" w:rsidRDefault="00D7221E">
            <w:pPr>
              <w:jc w:val="center"/>
              <w:rPr>
                <w:kern w:val="2"/>
                <w:szCs w:val="24"/>
              </w:rPr>
            </w:pPr>
            <w:r>
              <w:rPr>
                <w:kern w:val="2"/>
                <w:szCs w:val="24"/>
              </w:rPr>
              <w:t xml:space="preserve">Pirkėjas </w:t>
            </w:r>
            <w:r w:rsidRPr="00D7221E">
              <w:rPr>
                <w:kern w:val="2"/>
                <w:szCs w:val="24"/>
              </w:rPr>
              <w:t>veikia kaip administratorius, sudaromos sutarties naudos gavėjai yra konkretaus namo savininkai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377D5F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24C63848" w:rsidR="00027B83" w:rsidRDefault="000B0897">
            <w:pPr>
              <w:rPr>
                <w:color w:val="000000"/>
                <w:kern w:val="2"/>
                <w:szCs w:val="24"/>
              </w:rPr>
            </w:pPr>
            <w:r>
              <w:rPr>
                <w:kern w:val="2"/>
                <w:szCs w:val="24"/>
              </w:rPr>
              <w:t xml:space="preserve">Tiekėjas įsipareigoja Sutartyje numatytomis sąlygomis suteikti Pirkėjui Paslaugas </w:t>
            </w:r>
            <w:r>
              <w:rPr>
                <w:color w:val="4472C4"/>
                <w:kern w:val="2"/>
                <w:szCs w:val="24"/>
              </w:rPr>
              <w:t>(</w:t>
            </w:r>
            <w:r w:rsidR="004A58CE">
              <w:rPr>
                <w:color w:val="4472C4"/>
                <w:kern w:val="2"/>
                <w:szCs w:val="24"/>
              </w:rPr>
              <w:t xml:space="preserve">keleivinių </w:t>
            </w:r>
            <w:r w:rsidR="004A58CE">
              <w:rPr>
                <w:color w:val="4472C4"/>
                <w:kern w:val="2"/>
              </w:rPr>
              <w:t>liftų, esančių Visagino mieste, nuolatinės priežiūros ir remonto paslaugas</w:t>
            </w:r>
            <w:r>
              <w:rPr>
                <w:color w:val="4472C4"/>
                <w:kern w:val="2"/>
                <w:szCs w:val="24"/>
              </w:rPr>
              <w:t>)</w:t>
            </w:r>
            <w:r>
              <w:rPr>
                <w:color w:val="000000"/>
                <w:kern w:val="2"/>
                <w:szCs w:val="24"/>
              </w:rPr>
              <w:t xml:space="preserve"> (toliau – Paslaugos).</w:t>
            </w:r>
          </w:p>
          <w:p w14:paraId="6B5360F1" w14:textId="4CBF99E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w:t>
            </w:r>
            <w:r w:rsidR="004A58CE">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w:t>
            </w:r>
            <w:r w:rsidR="004A58CE">
              <w:rPr>
                <w:color w:val="000000"/>
                <w:kern w:val="2"/>
                <w:szCs w:val="24"/>
                <w:highlight w:val="yellow"/>
              </w:rPr>
              <w:t>2</w:t>
            </w:r>
            <w:r>
              <w:rPr>
                <w:color w:val="000000"/>
                <w:kern w:val="2"/>
                <w:szCs w:val="24"/>
                <w:highlight w:val="yellow"/>
              </w:rPr>
              <w:t>]</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6D801BE4"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5CEBA6DD" w:rsidR="00027B83" w:rsidRDefault="000B0897" w:rsidP="004A58CE">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D8E8252" w14:textId="1A0D7E6C" w:rsidR="004A58CE" w:rsidRDefault="000B0897" w:rsidP="004A58CE">
            <w:pPr>
              <w:rPr>
                <w:color w:val="4472C4"/>
                <w:szCs w:val="24"/>
              </w:rPr>
            </w:pPr>
            <w:r>
              <w:rPr>
                <w:szCs w:val="24"/>
              </w:rPr>
              <w:t xml:space="preserve">Tiekėjas Paslaugas įsipareigoja teikti </w:t>
            </w:r>
            <w:r w:rsidR="004A58CE">
              <w:rPr>
                <w:szCs w:val="24"/>
              </w:rPr>
              <w:t xml:space="preserve">36 mėnesius </w:t>
            </w:r>
            <w:r>
              <w:rPr>
                <w:b/>
                <w:bCs/>
                <w:szCs w:val="24"/>
              </w:rPr>
              <w:t>nuo</w:t>
            </w:r>
            <w:r>
              <w:rPr>
                <w:szCs w:val="24"/>
              </w:rPr>
              <w:t xml:space="preserve"> </w:t>
            </w:r>
            <w:r>
              <w:rPr>
                <w:color w:val="4472C4"/>
                <w:szCs w:val="24"/>
              </w:rPr>
              <w:t>Sutarties įsigaliojimo dienos</w:t>
            </w:r>
            <w:r w:rsidR="004A58CE">
              <w:rPr>
                <w:color w:val="4472C4"/>
                <w:szCs w:val="24"/>
              </w:rPr>
              <w:t>.</w:t>
            </w:r>
          </w:p>
          <w:p w14:paraId="69C6AE54" w14:textId="56A50887" w:rsidR="00027B83" w:rsidRDefault="00027B83">
            <w:pPr>
              <w:rPr>
                <w:color w:val="4472C4"/>
                <w:szCs w:val="24"/>
              </w:rPr>
            </w:pP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72890CC5" w:rsidR="00027B83" w:rsidRPr="004A58CE" w:rsidRDefault="000B0897">
            <w:pPr>
              <w:rPr>
                <w:szCs w:val="24"/>
              </w:rPr>
            </w:pPr>
            <w:r>
              <w:rPr>
                <w:color w:val="000000"/>
                <w:kern w:val="2"/>
                <w:szCs w:val="24"/>
              </w:rPr>
              <w:t xml:space="preserve">Tiekėjas įsipareigoja </w:t>
            </w:r>
            <w:r>
              <w:rPr>
                <w:color w:val="000000"/>
                <w:szCs w:val="24"/>
              </w:rPr>
              <w:t>suteikti Paslaugas</w:t>
            </w:r>
            <w:r w:rsidR="004A58CE">
              <w:rPr>
                <w:color w:val="000000"/>
                <w:szCs w:val="24"/>
              </w:rPr>
              <w:t xml:space="preserve"> </w:t>
            </w:r>
            <w:r>
              <w:rPr>
                <w:color w:val="FF0000"/>
                <w:kern w:val="2"/>
                <w:szCs w:val="24"/>
              </w:rPr>
              <w:t>Techninėje specifikacijoje</w:t>
            </w:r>
            <w:r>
              <w:rPr>
                <w:color w:val="4472C4"/>
                <w:kern w:val="2"/>
                <w:szCs w:val="24"/>
              </w:rPr>
              <w:t xml:space="preserve"> </w:t>
            </w:r>
            <w:r>
              <w:rPr>
                <w:szCs w:val="24"/>
              </w:rPr>
              <w:t>nurodytų</w:t>
            </w:r>
            <w:r>
              <w:rPr>
                <w:color w:val="4472C4"/>
                <w:szCs w:val="24"/>
              </w:rPr>
              <w:t xml:space="preserve"> </w:t>
            </w:r>
            <w:r>
              <w:rPr>
                <w:szCs w:val="24"/>
              </w:rPr>
              <w:t xml:space="preserve">etapų eiliškumu, </w:t>
            </w:r>
            <w:r>
              <w:rPr>
                <w:kern w:val="2"/>
                <w:szCs w:val="24"/>
              </w:rPr>
              <w:t>terminais ir sąlygomis.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E59D10A" w14:textId="041AF79A" w:rsidR="00027B83" w:rsidRPr="004A58CE" w:rsidRDefault="000B0897" w:rsidP="004A58CE">
            <w:pPr>
              <w:rPr>
                <w:kern w:val="2"/>
                <w:szCs w:val="24"/>
              </w:rPr>
            </w:pPr>
            <w:r>
              <w:rPr>
                <w:kern w:val="2"/>
                <w:szCs w:val="24"/>
              </w:rPr>
              <w:t>Netaikoma</w:t>
            </w:r>
          </w:p>
          <w:p w14:paraId="75A20794" w14:textId="74AB9A74"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76515371" w:rsidR="00027B83" w:rsidRDefault="00027B83">
            <w:pPr>
              <w:rPr>
                <w:szCs w:val="24"/>
              </w:rPr>
            </w:pPr>
          </w:p>
        </w:tc>
      </w:tr>
      <w:tr w:rsidR="00027B83" w14:paraId="3A8802D2" w14:textId="77777777" w:rsidTr="004A58CE">
        <w:trPr>
          <w:trHeight w:val="82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28FB0745"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5BA39CA7" w14:textId="77777777" w:rsidR="00EB04B9" w:rsidRDefault="004A58CE">
            <w:pPr>
              <w:rPr>
                <w:kern w:val="2"/>
                <w:szCs w:val="24"/>
              </w:rPr>
            </w:pPr>
            <w:r>
              <w:rPr>
                <w:kern w:val="2"/>
                <w:szCs w:val="24"/>
              </w:rPr>
              <w:t>Pirkėjas už stambaus remonto paslaugas teikėjui</w:t>
            </w:r>
            <w:r w:rsidR="00EB04B9">
              <w:rPr>
                <w:kern w:val="2"/>
                <w:szCs w:val="24"/>
              </w:rPr>
              <w:t xml:space="preserve"> teikia paslaugų priėmimo-perdavimo aktą ir sąskaitą faktūrą.</w:t>
            </w:r>
          </w:p>
          <w:p w14:paraId="58E90B9B" w14:textId="324D9D1D" w:rsidR="00EB04B9" w:rsidRDefault="00EB04B9">
            <w:pPr>
              <w:rPr>
                <w:kern w:val="2"/>
                <w:szCs w:val="24"/>
              </w:rPr>
            </w:pPr>
            <w:r>
              <w:rPr>
                <w:kern w:val="2"/>
                <w:szCs w:val="24"/>
              </w:rPr>
              <w:t>Sąskaita faktūra dėl liftų nuolatinės priežiūros ir smulkaus remonto paslaugų neteikiama. Atlikus šias paslaugas, tiekėjas pateikia įvykdytų paslaugų sąrašą. Pirkėjas, proporcingai butų ir kitų patalpų savininkų naudingajam plotui, apskaičiuoja patalpų savininkų mėnesinius mokesčius ir teikia savininkams sąskaitas. Pirkėjas surenka mokesčius iš butų ir kitų patalpų savininkų ir surinktą pinigų sumą perveda Teikėjui į Teikėjo sąskaitą. Už pinigų surinkimą Pirkėjas ima 10</w:t>
            </w:r>
            <w:r>
              <w:rPr>
                <w:kern w:val="2"/>
                <w:szCs w:val="24"/>
                <w:lang w:val="en-US"/>
              </w:rPr>
              <w:t>%</w:t>
            </w:r>
            <w:r>
              <w:rPr>
                <w:kern w:val="2"/>
                <w:szCs w:val="24"/>
              </w:rPr>
              <w:t xml:space="preserve"> nuo surinktų pinigų mokestį. Pirkėjas neatsako už trečiųjų asmenų skolas (Lietuvos Respublikos civilinio kodekso 4.244 str. 1 d.).</w:t>
            </w:r>
          </w:p>
          <w:p w14:paraId="62C5AFE8" w14:textId="77777777" w:rsidR="00EB04B9" w:rsidRDefault="00EB04B9">
            <w:pPr>
              <w:rPr>
                <w:kern w:val="2"/>
                <w:szCs w:val="24"/>
              </w:rPr>
            </w:pPr>
          </w:p>
          <w:p w14:paraId="6BA95380" w14:textId="0E062BD1" w:rsidR="00027B83" w:rsidRPr="00EB04B9" w:rsidRDefault="000B0897">
            <w:pPr>
              <w:rPr>
                <w:kern w:val="2"/>
                <w:szCs w:val="24"/>
              </w:rPr>
            </w:pPr>
            <w:r>
              <w:rPr>
                <w:kern w:val="2"/>
                <w:szCs w:val="24"/>
              </w:rPr>
              <w:lastRenderedPageBreak/>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65A816C" w14:textId="5AB6B9DE" w:rsidR="00027B83" w:rsidRDefault="00EB04B9">
            <w:pPr>
              <w:rPr>
                <w:kern w:val="2"/>
                <w:szCs w:val="24"/>
              </w:rPr>
            </w:pPr>
            <w:r>
              <w:rPr>
                <w:kern w:val="2"/>
                <w:szCs w:val="24"/>
              </w:rPr>
              <w:t xml:space="preserve">Mišri kainodara: </w:t>
            </w:r>
            <w:r w:rsidR="000B0897">
              <w:rPr>
                <w:kern w:val="2"/>
                <w:szCs w:val="24"/>
              </w:rPr>
              <w:t>Fiksuoto</w:t>
            </w:r>
            <w:r w:rsidR="00A820FF">
              <w:rPr>
                <w:kern w:val="2"/>
                <w:szCs w:val="24"/>
              </w:rPr>
              <w:t xml:space="preserve"> įkainio</w:t>
            </w:r>
            <w:r w:rsidR="000B0897">
              <w:rPr>
                <w:kern w:val="2"/>
                <w:szCs w:val="24"/>
              </w:rPr>
              <w:t xml:space="preserve"> kainodara</w:t>
            </w:r>
            <w:r w:rsidR="00635E3E">
              <w:rPr>
                <w:kern w:val="2"/>
                <w:szCs w:val="24"/>
              </w:rPr>
              <w:t xml:space="preserve"> (įkainiai, nurodyti teikėjo pasiūlyme)</w:t>
            </w:r>
            <w:r>
              <w:rPr>
                <w:kern w:val="2"/>
                <w:szCs w:val="24"/>
              </w:rPr>
              <w:t xml:space="preserve"> ir S</w:t>
            </w:r>
            <w:r w:rsidR="000B0897">
              <w:rPr>
                <w:kern w:val="2"/>
                <w:szCs w:val="24"/>
              </w:rPr>
              <w:t>utarties vykdymo išlaidų atlyginimo kainodara</w:t>
            </w:r>
            <w:r w:rsidR="00A820FF">
              <w:rPr>
                <w:kern w:val="2"/>
                <w:szCs w:val="24"/>
              </w:rPr>
              <w:t xml:space="preserve"> (</w:t>
            </w:r>
            <w:r w:rsidR="00635E3E">
              <w:rPr>
                <w:kern w:val="2"/>
                <w:szCs w:val="24"/>
              </w:rPr>
              <w:t>taikoma</w:t>
            </w:r>
            <w:r w:rsidR="00A820FF">
              <w:rPr>
                <w:kern w:val="2"/>
                <w:szCs w:val="24"/>
              </w:rPr>
              <w:t xml:space="preserve"> remonto met</w:t>
            </w:r>
            <w:r w:rsidR="00635E3E">
              <w:rPr>
                <w:kern w:val="2"/>
                <w:szCs w:val="24"/>
              </w:rPr>
              <w:t>u keičiamoms</w:t>
            </w:r>
            <w:r w:rsidR="00A820FF">
              <w:rPr>
                <w:kern w:val="2"/>
                <w:szCs w:val="24"/>
              </w:rPr>
              <w:t xml:space="preserve"> detalėms</w:t>
            </w:r>
            <w:r w:rsidR="00CC403D">
              <w:rPr>
                <w:kern w:val="2"/>
                <w:szCs w:val="24"/>
              </w:rPr>
              <w:t>, dalims ir pan.</w:t>
            </w:r>
            <w:r w:rsidR="00A820FF">
              <w:rPr>
                <w:kern w:val="2"/>
                <w:szCs w:val="24"/>
              </w:rPr>
              <w:t>).</w:t>
            </w:r>
          </w:p>
          <w:p w14:paraId="4923CEFF" w14:textId="403051C5" w:rsidR="00027B83" w:rsidRDefault="00635E3E">
            <w:pPr>
              <w:rPr>
                <w:kern w:val="2"/>
                <w:szCs w:val="24"/>
              </w:rPr>
            </w:pPr>
            <w:r>
              <w:rPr>
                <w:kern w:val="2"/>
                <w:szCs w:val="24"/>
              </w:rPr>
              <w:t>Pirkėjui</w:t>
            </w:r>
            <w:r w:rsidRPr="00635E3E">
              <w:rPr>
                <w:kern w:val="2"/>
                <w:szCs w:val="24"/>
              </w:rPr>
              <w:t xml:space="preserve"> pareikalavus, t</w:t>
            </w:r>
            <w:r>
              <w:rPr>
                <w:kern w:val="2"/>
                <w:szCs w:val="24"/>
              </w:rPr>
              <w:t>ei</w:t>
            </w:r>
            <w:r w:rsidRPr="00635E3E">
              <w:rPr>
                <w:kern w:val="2"/>
                <w:szCs w:val="24"/>
              </w:rPr>
              <w:t xml:space="preserve">kėjas privalo per </w:t>
            </w:r>
            <w:r>
              <w:rPr>
                <w:kern w:val="2"/>
                <w:szCs w:val="24"/>
              </w:rPr>
              <w:t>3 darbo dienas</w:t>
            </w:r>
            <w:r w:rsidRPr="00635E3E">
              <w:rPr>
                <w:kern w:val="2"/>
                <w:szCs w:val="24"/>
              </w:rPr>
              <w:t xml:space="preserve"> pateikti išlaidas pagrindžiančius trečiųjų šalių dokumentus</w:t>
            </w:r>
            <w:r w:rsidR="001C6C7B">
              <w:rPr>
                <w:kern w:val="2"/>
                <w:szCs w:val="24"/>
              </w:rPr>
              <w:t xml:space="preserve"> (sąskaitas faktūras ir pan.)</w:t>
            </w:r>
            <w:r w:rsidRPr="00635E3E">
              <w:rPr>
                <w:kern w:val="2"/>
                <w:szCs w:val="24"/>
              </w:rPr>
              <w:t>. Išlaidas, kurios susijusios su kitomis t</w:t>
            </w:r>
            <w:r>
              <w:rPr>
                <w:kern w:val="2"/>
                <w:szCs w:val="24"/>
              </w:rPr>
              <w:t>ei</w:t>
            </w:r>
            <w:r w:rsidRPr="00635E3E">
              <w:rPr>
                <w:kern w:val="2"/>
                <w:szCs w:val="24"/>
              </w:rPr>
              <w:t>kėjo veiklomis ar t</w:t>
            </w:r>
            <w:r>
              <w:rPr>
                <w:kern w:val="2"/>
                <w:szCs w:val="24"/>
              </w:rPr>
              <w:t>ei</w:t>
            </w:r>
            <w:r w:rsidRPr="00635E3E">
              <w:rPr>
                <w:kern w:val="2"/>
                <w:szCs w:val="24"/>
              </w:rPr>
              <w:t>kėjo veiklomis pagal kitus užsakymus, t</w:t>
            </w:r>
            <w:r>
              <w:rPr>
                <w:kern w:val="2"/>
                <w:szCs w:val="24"/>
              </w:rPr>
              <w:t>ei</w:t>
            </w:r>
            <w:r w:rsidRPr="00635E3E">
              <w:rPr>
                <w:kern w:val="2"/>
                <w:szCs w:val="24"/>
              </w:rPr>
              <w:t>kėjas apmoka pats;</w:t>
            </w:r>
          </w:p>
          <w:p w14:paraId="2B28BB83" w14:textId="56E12EF5" w:rsidR="00635E3E" w:rsidRPr="00635E3E" w:rsidRDefault="00635E3E" w:rsidP="00635E3E">
            <w:pPr>
              <w:rPr>
                <w:kern w:val="2"/>
                <w:szCs w:val="24"/>
              </w:rPr>
            </w:pPr>
            <w:r w:rsidRPr="00635E3E">
              <w:rPr>
                <w:kern w:val="2"/>
                <w:szCs w:val="24"/>
              </w:rPr>
              <w:t>už paslaugų sąraše nenurodytas, tačiau su pirkimo objektu susijusias prekes bus apmokėta ne didesnėmis nei rinką atitinkančiomis kainomis. </w:t>
            </w:r>
            <w:r>
              <w:rPr>
                <w:kern w:val="2"/>
                <w:szCs w:val="24"/>
              </w:rPr>
              <w:t>Į</w:t>
            </w:r>
            <w:r w:rsidRPr="00635E3E">
              <w:rPr>
                <w:kern w:val="2"/>
                <w:szCs w:val="24"/>
              </w:rPr>
              <w:t xml:space="preserve"> faktiškai patirtas išlaidas negali būti įtrauktas t</w:t>
            </w:r>
            <w:r>
              <w:rPr>
                <w:kern w:val="2"/>
                <w:szCs w:val="24"/>
              </w:rPr>
              <w:t>ei</w:t>
            </w:r>
            <w:r w:rsidRPr="00635E3E">
              <w:rPr>
                <w:kern w:val="2"/>
                <w:szCs w:val="24"/>
              </w:rPr>
              <w:t>kėjo pelnas</w:t>
            </w:r>
            <w:r>
              <w:rPr>
                <w:kern w:val="2"/>
                <w:szCs w:val="24"/>
              </w:rPr>
              <w:t>.</w:t>
            </w:r>
          </w:p>
          <w:p w14:paraId="401C7452" w14:textId="77777777" w:rsidR="00027B83" w:rsidRDefault="00635E3E" w:rsidP="00635E3E">
            <w:pPr>
              <w:rPr>
                <w:kern w:val="2"/>
                <w:szCs w:val="24"/>
              </w:rPr>
            </w:pPr>
            <w:bookmarkStart w:id="0" w:name="part_c47d97b1baf246e1ba6002806a23a65b"/>
            <w:bookmarkEnd w:id="0"/>
            <w:r>
              <w:rPr>
                <w:kern w:val="2"/>
                <w:szCs w:val="24"/>
              </w:rPr>
              <w:t>S</w:t>
            </w:r>
            <w:r w:rsidRPr="00635E3E">
              <w:rPr>
                <w:kern w:val="2"/>
                <w:szCs w:val="24"/>
              </w:rPr>
              <w:t>utarties vykdymo metu priimami t</w:t>
            </w:r>
            <w:r>
              <w:rPr>
                <w:kern w:val="2"/>
                <w:szCs w:val="24"/>
              </w:rPr>
              <w:t>ei</w:t>
            </w:r>
            <w:r w:rsidRPr="00635E3E">
              <w:rPr>
                <w:kern w:val="2"/>
                <w:szCs w:val="24"/>
              </w:rPr>
              <w:t xml:space="preserve">kėjo sprendimai, susiję su faktinėmis išlaidomis, su </w:t>
            </w:r>
            <w:r>
              <w:rPr>
                <w:kern w:val="2"/>
                <w:szCs w:val="24"/>
              </w:rPr>
              <w:t>Pirkėju</w:t>
            </w:r>
            <w:r w:rsidRPr="00635E3E">
              <w:rPr>
                <w:kern w:val="2"/>
                <w:szCs w:val="24"/>
              </w:rPr>
              <w:t xml:space="preserve"> turi būti derinami iš anksto</w:t>
            </w:r>
            <w:r>
              <w:rPr>
                <w:kern w:val="2"/>
                <w:szCs w:val="24"/>
              </w:rPr>
              <w:t xml:space="preserve"> (detalesnę informaciją žr. techninėje specifikacijoje)</w:t>
            </w:r>
            <w:r w:rsidRPr="00635E3E">
              <w:rPr>
                <w:kern w:val="2"/>
                <w:szCs w:val="24"/>
              </w:rPr>
              <w:t>.</w:t>
            </w:r>
          </w:p>
          <w:p w14:paraId="3A26B52B" w14:textId="297871DF" w:rsidR="00CC403D" w:rsidRDefault="00CC403D" w:rsidP="00635E3E">
            <w:pPr>
              <w:rPr>
                <w:color w:val="4472C4"/>
                <w:kern w:val="2"/>
                <w:szCs w:val="24"/>
              </w:rPr>
            </w:pPr>
            <w:r>
              <w:rPr>
                <w:color w:val="4472C4"/>
                <w:kern w:val="2"/>
                <w:szCs w:val="24"/>
              </w:rPr>
              <w:t>Maksimali pirkimui skirta lėšų suma – 242 000,00 Eur be PVM.</w:t>
            </w:r>
          </w:p>
        </w:tc>
      </w:tr>
      <w:tr w:rsidR="00027B83" w14:paraId="02C15D92" w14:textId="77777777">
        <w:trPr>
          <w:trHeight w:val="300"/>
        </w:trPr>
        <w:tc>
          <w:tcPr>
            <w:tcW w:w="3094" w:type="dxa"/>
            <w:gridSpan w:val="2"/>
          </w:tcPr>
          <w:p w14:paraId="10A216FE"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3558D59B" w14:textId="77777777" w:rsidR="00027B83" w:rsidRDefault="00027B83">
            <w:pPr>
              <w:rPr>
                <w:b/>
                <w:kern w:val="2"/>
                <w:szCs w:val="24"/>
              </w:rPr>
            </w:pPr>
          </w:p>
          <w:p w14:paraId="2C077227" w14:textId="77777777" w:rsidR="00027B83" w:rsidRDefault="00027B83">
            <w:pPr>
              <w:rPr>
                <w:b/>
                <w:kern w:val="2"/>
                <w:szCs w:val="24"/>
              </w:rPr>
            </w:pPr>
          </w:p>
          <w:p w14:paraId="1024DCEE" w14:textId="77777777" w:rsidR="00027B83" w:rsidRDefault="00027B83">
            <w:pPr>
              <w:rPr>
                <w:b/>
                <w:kern w:val="2"/>
                <w:szCs w:val="24"/>
              </w:rPr>
            </w:pPr>
          </w:p>
          <w:p w14:paraId="713C52C7" w14:textId="77777777" w:rsidR="00027B83" w:rsidRDefault="00027B83">
            <w:pPr>
              <w:rPr>
                <w:b/>
                <w:kern w:val="2"/>
                <w:szCs w:val="24"/>
              </w:rPr>
            </w:pPr>
          </w:p>
          <w:p w14:paraId="32407E9A" w14:textId="77777777" w:rsidR="00027B83" w:rsidRDefault="00027B83">
            <w:pPr>
              <w:rPr>
                <w:b/>
                <w:kern w:val="2"/>
                <w:szCs w:val="24"/>
              </w:rPr>
            </w:pPr>
          </w:p>
          <w:p w14:paraId="6F459968" w14:textId="77777777" w:rsidR="00027B83" w:rsidRDefault="00027B83">
            <w:pPr>
              <w:rPr>
                <w:b/>
                <w:kern w:val="2"/>
                <w:szCs w:val="24"/>
              </w:rPr>
            </w:pPr>
          </w:p>
          <w:p w14:paraId="5C1B2536" w14:textId="77777777" w:rsidR="00027B83" w:rsidRDefault="00027B83">
            <w:pPr>
              <w:rPr>
                <w:kern w:val="2"/>
                <w:szCs w:val="24"/>
              </w:rPr>
            </w:pPr>
          </w:p>
        </w:tc>
        <w:tc>
          <w:tcPr>
            <w:tcW w:w="6441" w:type="dxa"/>
            <w:gridSpan w:val="2"/>
          </w:tcPr>
          <w:p w14:paraId="186F8154" w14:textId="4F86F048" w:rsidR="00027B83" w:rsidRDefault="000B0897">
            <w:pPr>
              <w:rPr>
                <w:kern w:val="2"/>
                <w:szCs w:val="24"/>
              </w:rPr>
            </w:pPr>
            <w:r>
              <w:rPr>
                <w:kern w:val="2"/>
                <w:szCs w:val="24"/>
              </w:rPr>
              <w:t xml:space="preserve">Pradinės Sutarties vertė yra </w:t>
            </w:r>
            <w:r w:rsidR="001C6C7B">
              <w:rPr>
                <w:kern w:val="2"/>
                <w:szCs w:val="24"/>
              </w:rPr>
              <w:t>242 000,00</w:t>
            </w:r>
            <w:r>
              <w:rPr>
                <w:kern w:val="2"/>
                <w:szCs w:val="24"/>
              </w:rPr>
              <w:t xml:space="preserve"> Eur </w:t>
            </w:r>
            <w:r>
              <w:rPr>
                <w:color w:val="4472C4"/>
                <w:kern w:val="2"/>
                <w:szCs w:val="24"/>
              </w:rPr>
              <w:t>(</w:t>
            </w:r>
            <w:r w:rsidR="001C6C7B">
              <w:rPr>
                <w:color w:val="4472C4"/>
                <w:kern w:val="2"/>
                <w:szCs w:val="24"/>
              </w:rPr>
              <w:t>du šimtai keturiasdešimt du tūkstančiai eurų, 00 ct</w:t>
            </w:r>
            <w:r>
              <w:rPr>
                <w:color w:val="4472C4"/>
                <w:kern w:val="2"/>
                <w:szCs w:val="24"/>
              </w:rPr>
              <w:t>)</w:t>
            </w:r>
            <w:r>
              <w:rPr>
                <w:kern w:val="2"/>
                <w:szCs w:val="24"/>
              </w:rPr>
              <w:t xml:space="preserve"> be PVM.</w:t>
            </w:r>
          </w:p>
          <w:p w14:paraId="08C13EE6"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896A6B0"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685A36D" w14:textId="77777777" w:rsidR="00027B83" w:rsidRDefault="00027B83">
            <w:pPr>
              <w:rPr>
                <w:kern w:val="2"/>
                <w:szCs w:val="24"/>
              </w:rPr>
            </w:pPr>
          </w:p>
          <w:p w14:paraId="625C1C95" w14:textId="132F458E" w:rsidR="00027B83" w:rsidRPr="001C6C7B"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2441973F" w:rsidR="00027B83" w:rsidRDefault="000B0897">
            <w:pPr>
              <w:rPr>
                <w:szCs w:val="24"/>
              </w:rPr>
            </w:pPr>
            <w:r>
              <w:rPr>
                <w:kern w:val="2"/>
                <w:szCs w:val="24"/>
              </w:rPr>
              <w:t xml:space="preserve">Sutarties </w:t>
            </w:r>
            <w:r>
              <w:rPr>
                <w:color w:val="FF0000"/>
                <w:kern w:val="2"/>
                <w:szCs w:val="24"/>
              </w:rPr>
              <w:t>įkainiai</w:t>
            </w:r>
            <w:r>
              <w:rPr>
                <w:kern w:val="2"/>
                <w:szCs w:val="24"/>
              </w:rPr>
              <w:t xml:space="preserve"> bus perskaičiuojami:</w:t>
            </w:r>
          </w:p>
          <w:p w14:paraId="7862C956" w14:textId="77777777" w:rsidR="00027B83" w:rsidRDefault="000B0897">
            <w:pPr>
              <w:rPr>
                <w:color w:val="FF0000"/>
                <w:kern w:val="2"/>
                <w:szCs w:val="24"/>
              </w:rPr>
            </w:pPr>
            <w:r>
              <w:rPr>
                <w:kern w:val="2"/>
                <w:szCs w:val="24"/>
              </w:rPr>
              <w:t>5.3.1. dėl PVM tarifo pasikeitimo;</w:t>
            </w:r>
          </w:p>
          <w:p w14:paraId="054DF302" w14:textId="3A92CDE6" w:rsidR="00027B83" w:rsidRDefault="000B0897">
            <w:pPr>
              <w:rPr>
                <w:color w:val="FF0000"/>
                <w:kern w:val="2"/>
                <w:szCs w:val="24"/>
              </w:rPr>
            </w:pPr>
            <w:r>
              <w:rPr>
                <w:color w:val="FF0000"/>
                <w:kern w:val="2"/>
                <w:szCs w:val="24"/>
              </w:rPr>
              <w:t>5.3.</w:t>
            </w:r>
            <w:r w:rsidR="00F9246E">
              <w:rPr>
                <w:color w:val="FF0000"/>
                <w:kern w:val="2"/>
                <w:szCs w:val="24"/>
              </w:rPr>
              <w:t>2</w:t>
            </w:r>
            <w:r>
              <w:rPr>
                <w:color w:val="FF0000"/>
                <w:kern w:val="2"/>
                <w:szCs w:val="24"/>
              </w:rPr>
              <w:t>. dėl kainų lygio pokyčio</w:t>
            </w:r>
            <w:r w:rsidR="00A9026E">
              <w:rPr>
                <w:color w:val="FF0000"/>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4F294DB2"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B74800">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pPr>
              <w:rPr>
                <w:kern w:val="2"/>
                <w:szCs w:val="24"/>
              </w:rPr>
            </w:pPr>
          </w:p>
          <w:p w14:paraId="4B006FAB" w14:textId="2A3E2830" w:rsidR="00027B83" w:rsidRDefault="000B0897" w:rsidP="00A85270">
            <w:pPr>
              <w:rPr>
                <w:szCs w:val="24"/>
              </w:rPr>
            </w:pPr>
            <w:r>
              <w:rPr>
                <w:kern w:val="2"/>
                <w:szCs w:val="24"/>
              </w:rPr>
              <w:t xml:space="preserve">Perskaičiavimas įforminamas Susitarimu ne vėliau kaip per </w:t>
            </w:r>
            <w:r w:rsidR="00FC155E">
              <w:rPr>
                <w:kern w:val="2"/>
                <w:szCs w:val="24"/>
              </w:rPr>
              <w:t>10 darbo dienų</w:t>
            </w:r>
            <w:r>
              <w:rPr>
                <w:color w:val="4472C4"/>
                <w:kern w:val="2"/>
                <w:szCs w:val="24"/>
              </w:rPr>
              <w:t xml:space="preserve"> </w:t>
            </w:r>
            <w:r>
              <w:rPr>
                <w:kern w:val="2"/>
                <w:szCs w:val="24"/>
              </w:rPr>
              <w:t>nuo PVM mokėjimą reglamentuojančių teisės aktų pasikeitimo, kuris tampa neatskiriama Sutarties dalimi. Perskaičiuoti Sutarties įkainiai įforminami Susitarimu ir turi būti taikomi nuo naujo PVM įvedimo datos (nepriklausomai nuo to, kada pasirašytas Susitarimas).</w:t>
            </w:r>
          </w:p>
        </w:tc>
      </w:tr>
      <w:tr w:rsidR="00027B83" w14:paraId="3158E5C4" w14:textId="77777777">
        <w:trPr>
          <w:trHeight w:val="300"/>
        </w:trPr>
        <w:tc>
          <w:tcPr>
            <w:tcW w:w="3094" w:type="dxa"/>
            <w:gridSpan w:val="2"/>
          </w:tcPr>
          <w:p w14:paraId="06F972CC" w14:textId="77415EC1" w:rsidR="00027B83" w:rsidRDefault="000B0897">
            <w:pPr>
              <w:rPr>
                <w:b/>
                <w:kern w:val="2"/>
                <w:szCs w:val="24"/>
              </w:rPr>
            </w:pPr>
            <w:r>
              <w:rPr>
                <w:b/>
                <w:kern w:val="2"/>
                <w:szCs w:val="24"/>
              </w:rPr>
              <w:lastRenderedPageBreak/>
              <w:t>5.3.</w:t>
            </w:r>
            <w:r w:rsidR="00F9246E">
              <w:rPr>
                <w:b/>
                <w:kern w:val="2"/>
                <w:szCs w:val="24"/>
              </w:rPr>
              <w:t>2</w:t>
            </w:r>
            <w:r>
              <w:rPr>
                <w:b/>
                <w:kern w:val="2"/>
                <w:szCs w:val="24"/>
              </w:rPr>
              <w:t>. Sutarties kainos / įkainių peržiūra dėl kainų lygio pokyčio</w:t>
            </w:r>
          </w:p>
          <w:p w14:paraId="2AB5B37C" w14:textId="77777777" w:rsidR="00027B83" w:rsidRDefault="00027B83">
            <w:pPr>
              <w:rPr>
                <w:kern w:val="2"/>
                <w:szCs w:val="24"/>
              </w:rPr>
            </w:pPr>
          </w:p>
          <w:p w14:paraId="17B35871" w14:textId="11322D1F" w:rsidR="00027B83" w:rsidRDefault="00027B83">
            <w:pPr>
              <w:rPr>
                <w:b/>
                <w:kern w:val="2"/>
                <w:szCs w:val="24"/>
              </w:rPr>
            </w:pPr>
          </w:p>
        </w:tc>
        <w:tc>
          <w:tcPr>
            <w:tcW w:w="6441" w:type="dxa"/>
            <w:gridSpan w:val="2"/>
          </w:tcPr>
          <w:p w14:paraId="376015ED" w14:textId="4D53C1F9" w:rsidR="00027B83" w:rsidRDefault="000B0897">
            <w:pPr>
              <w:rPr>
                <w:szCs w:val="24"/>
              </w:rPr>
            </w:pPr>
            <w:r>
              <w:rPr>
                <w:color w:val="000000"/>
                <w:szCs w:val="24"/>
              </w:rPr>
              <w:t>5.3.</w:t>
            </w:r>
            <w:r w:rsidR="00672B2E">
              <w:rPr>
                <w:color w:val="000000"/>
                <w:szCs w:val="24"/>
              </w:rPr>
              <w:t>2</w:t>
            </w:r>
            <w:r>
              <w:rPr>
                <w:color w:val="000000"/>
                <w:szCs w:val="24"/>
              </w:rPr>
              <w:t>.1. Bet</w:t>
            </w:r>
            <w:r>
              <w:rPr>
                <w:szCs w:val="24"/>
              </w:rPr>
              <w:t xml:space="preserve"> kuri Sutarties Šalis Sutarties galiojimo metu turi teisę inicijuoti Sutarties </w:t>
            </w:r>
            <w:r>
              <w:rPr>
                <w:color w:val="FF0000"/>
                <w:szCs w:val="24"/>
              </w:rPr>
              <w:t xml:space="preserve">įkainių </w:t>
            </w:r>
            <w:r>
              <w:rPr>
                <w:szCs w:val="24"/>
              </w:rPr>
              <w:t xml:space="preserve">peržiūrą (keitimą) ne anksčiau kaip po </w:t>
            </w:r>
            <w:r w:rsidR="00971757">
              <w:rPr>
                <w:szCs w:val="24"/>
              </w:rPr>
              <w:t>6</w:t>
            </w:r>
            <w:r w:rsidR="00971757">
              <w:rPr>
                <w:color w:val="4472C4"/>
                <w:szCs w:val="24"/>
              </w:rPr>
              <w:t xml:space="preserve"> mėnesių </w:t>
            </w:r>
            <w:r>
              <w:rPr>
                <w:szCs w:val="24"/>
              </w:rPr>
              <w:t xml:space="preserve">nuo </w:t>
            </w:r>
            <w:r>
              <w:rPr>
                <w:color w:val="FF0000"/>
                <w:szCs w:val="24"/>
              </w:rPr>
              <w:t>Sutarties įsigaliojimo dienos</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w:t>
            </w:r>
            <w:r w:rsidR="00672B2E">
              <w:rPr>
                <w:szCs w:val="24"/>
              </w:rPr>
              <w:t>2</w:t>
            </w:r>
            <w:r>
              <w:rPr>
                <w:szCs w:val="24"/>
              </w:rPr>
              <w:t xml:space="preserve">.6 punkte, viršija </w:t>
            </w:r>
            <w:r>
              <w:rPr>
                <w:color w:val="4472C4"/>
                <w:szCs w:val="24"/>
              </w:rPr>
              <w:t xml:space="preserve">5 </w:t>
            </w:r>
            <w:r>
              <w:rPr>
                <w:szCs w:val="24"/>
              </w:rPr>
              <w:t xml:space="preserve">procentus. Sutarties </w:t>
            </w:r>
            <w:r>
              <w:rPr>
                <w:color w:val="FF0000"/>
                <w:szCs w:val="24"/>
              </w:rPr>
              <w:t xml:space="preserve">įkainių </w:t>
            </w:r>
            <w:r>
              <w:rPr>
                <w:szCs w:val="24"/>
              </w:rPr>
              <w:t xml:space="preserve">peržiūra atliekama ne rečiau kaip kas </w:t>
            </w:r>
            <w:r>
              <w:rPr>
                <w:color w:val="4472C4"/>
                <w:szCs w:val="24"/>
              </w:rPr>
              <w:t>(</w:t>
            </w:r>
            <w:r w:rsidR="0093235F">
              <w:rPr>
                <w:color w:val="4472C4"/>
                <w:szCs w:val="24"/>
              </w:rPr>
              <w:t>6 (šeši)</w:t>
            </w:r>
            <w:r>
              <w:rPr>
                <w:color w:val="4472C4"/>
                <w:szCs w:val="24"/>
              </w:rPr>
              <w:t xml:space="preserve">) </w:t>
            </w:r>
            <w:r>
              <w:rPr>
                <w:szCs w:val="24"/>
              </w:rPr>
              <w:t>mėnesiai.</w:t>
            </w:r>
          </w:p>
          <w:p w14:paraId="7C35FEC9" w14:textId="5FD0DFA6" w:rsidR="00027B83" w:rsidRDefault="000B0897">
            <w:pPr>
              <w:rPr>
                <w:color w:val="000000"/>
                <w:kern w:val="2"/>
                <w:szCs w:val="24"/>
                <w:shd w:val="clear" w:color="auto" w:fill="FFFFFF"/>
              </w:rPr>
            </w:pPr>
            <w:r>
              <w:rPr>
                <w:kern w:val="2"/>
                <w:szCs w:val="24"/>
              </w:rPr>
              <w:t>5.3.</w:t>
            </w:r>
            <w:r w:rsidR="000D1DA7">
              <w:rPr>
                <w:kern w:val="2"/>
                <w:szCs w:val="24"/>
              </w:rPr>
              <w:t>2</w:t>
            </w:r>
            <w:r>
              <w:rPr>
                <w:kern w:val="2"/>
                <w:szCs w:val="24"/>
              </w:rPr>
              <w:t xml:space="preserve">.2. Sutarties </w:t>
            </w:r>
            <w:r>
              <w:rPr>
                <w:color w:val="FF0000"/>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peržiūrimi tik tai Sutarties daliai, kuri nėra išpirkta, t. y. Paslaugoms, kurios nėra priimtos ir apmokėtos. Vėlesnė Sutarties</w:t>
            </w:r>
            <w:r>
              <w:rPr>
                <w:color w:val="FF0000"/>
                <w:kern w:val="2"/>
                <w:szCs w:val="24"/>
                <w:shd w:val="clear" w:color="auto" w:fill="FFFFFF"/>
              </w:rPr>
              <w:t xml:space="preserve"> įkainių </w:t>
            </w:r>
            <w:r>
              <w:rPr>
                <w:color w:val="000000"/>
                <w:kern w:val="2"/>
                <w:szCs w:val="24"/>
                <w:shd w:val="clear" w:color="auto" w:fill="FFFFFF"/>
              </w:rPr>
              <w:t>peržiūra negali apimti laikotarpio, už kurį jau buvo atlikta peržiūra.</w:t>
            </w:r>
          </w:p>
          <w:p w14:paraId="3E7C4F1E" w14:textId="7558C1AC" w:rsidR="00027B83" w:rsidRDefault="000B0897">
            <w:pPr>
              <w:rPr>
                <w:color w:val="000000"/>
                <w:kern w:val="2"/>
                <w:szCs w:val="24"/>
                <w:shd w:val="clear" w:color="auto" w:fill="FFFFFF"/>
              </w:rPr>
            </w:pPr>
            <w:r>
              <w:rPr>
                <w:color w:val="000000"/>
                <w:kern w:val="2"/>
                <w:szCs w:val="24"/>
              </w:rPr>
              <w:t>5.3.</w:t>
            </w:r>
            <w:r w:rsidR="000D1DA7">
              <w:rPr>
                <w:color w:val="000000"/>
                <w:kern w:val="2"/>
                <w:szCs w:val="24"/>
              </w:rPr>
              <w:t>2</w:t>
            </w:r>
            <w:r>
              <w:rPr>
                <w:color w:val="000000"/>
                <w:kern w:val="2"/>
                <w:szCs w:val="24"/>
              </w:rPr>
              <w:t xml:space="preserve">.3.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Pr>
                <w:color w:val="FF0000"/>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41F41388" w14:textId="656DC8BB" w:rsidR="00027B83" w:rsidRDefault="000B0897">
            <w:pPr>
              <w:rPr>
                <w:color w:val="000000"/>
                <w:kern w:val="2"/>
                <w:szCs w:val="24"/>
                <w:shd w:val="clear" w:color="auto" w:fill="FFFFFF"/>
              </w:rPr>
            </w:pPr>
            <w:r>
              <w:rPr>
                <w:color w:val="000000"/>
                <w:kern w:val="2"/>
                <w:szCs w:val="24"/>
              </w:rPr>
              <w:t>5.3.</w:t>
            </w:r>
            <w:r w:rsidR="000D1DA7">
              <w:rPr>
                <w:color w:val="000000"/>
                <w:kern w:val="2"/>
                <w:szCs w:val="24"/>
              </w:rPr>
              <w:t>2</w:t>
            </w:r>
            <w:r>
              <w:rPr>
                <w:color w:val="000000"/>
                <w:kern w:val="2"/>
                <w:szCs w:val="24"/>
              </w:rPr>
              <w:t>.4. Atlikdamos Sutarties</w:t>
            </w:r>
            <w:r>
              <w:rPr>
                <w:color w:val="FF0000"/>
                <w:kern w:val="2"/>
                <w:szCs w:val="24"/>
              </w:rPr>
              <w:t xml:space="preserve"> 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00F4386B">
              <w:rPr>
                <w:color w:val="000000"/>
                <w:kern w:val="2"/>
                <w:szCs w:val="24"/>
                <w:shd w:val="clear" w:color="auto" w:fill="FFFFFF"/>
              </w:rPr>
              <w:t>ne</w:t>
            </w:r>
            <w:r>
              <w:rPr>
                <w:color w:val="FF0000"/>
                <w:kern w:val="2"/>
                <w:szCs w:val="24"/>
                <w:shd w:val="clear" w:color="auto" w:fill="FFFFFF"/>
              </w:rPr>
              <w:t xml:space="preserve">reikalaujama </w:t>
            </w:r>
            <w:r>
              <w:rPr>
                <w:color w:val="000000"/>
                <w:kern w:val="2"/>
                <w:szCs w:val="24"/>
                <w:shd w:val="clear" w:color="auto" w:fill="FFFFFF"/>
              </w:rPr>
              <w:t>pateikti oficialaus Valstybės duomenų agentūros išduoto dokumento ar patvirtinimo.</w:t>
            </w:r>
          </w:p>
          <w:p w14:paraId="4B9E15E2" w14:textId="652D291E" w:rsidR="00027B83" w:rsidRDefault="000B0897">
            <w:pPr>
              <w:rPr>
                <w:color w:val="000000"/>
                <w:kern w:val="2"/>
                <w:szCs w:val="24"/>
                <w:shd w:val="clear" w:color="auto" w:fill="FFFFFF"/>
              </w:rPr>
            </w:pPr>
            <w:r>
              <w:rPr>
                <w:color w:val="000000"/>
                <w:kern w:val="2"/>
                <w:szCs w:val="24"/>
                <w:shd w:val="clear" w:color="auto" w:fill="FFFFFF"/>
              </w:rPr>
              <w:t>5.3.</w:t>
            </w:r>
            <w:r w:rsidR="000D1DA7">
              <w:rPr>
                <w:color w:val="000000"/>
                <w:kern w:val="2"/>
                <w:szCs w:val="24"/>
                <w:shd w:val="clear" w:color="auto" w:fill="FFFFFF"/>
              </w:rPr>
              <w:t>2</w:t>
            </w:r>
            <w:r>
              <w:rPr>
                <w:color w:val="000000"/>
                <w:kern w:val="2"/>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w:t>
            </w:r>
            <w:r w:rsidR="00F4386B">
              <w:rPr>
                <w:color w:val="000000"/>
                <w:kern w:val="2"/>
                <w:szCs w:val="24"/>
                <w:shd w:val="clear" w:color="auto" w:fill="FFFFFF"/>
              </w:rPr>
              <w:t xml:space="preserve"> </w:t>
            </w:r>
            <w:r>
              <w:rPr>
                <w:color w:val="FF0000"/>
                <w:kern w:val="2"/>
                <w:szCs w:val="24"/>
                <w:shd w:val="clear" w:color="auto" w:fill="FFFFFF"/>
              </w:rPr>
              <w:t>įkainius</w:t>
            </w:r>
            <w:r>
              <w:rPr>
                <w:color w:val="000000"/>
                <w:kern w:val="2"/>
                <w:szCs w:val="24"/>
                <w:shd w:val="clear" w:color="auto" w:fill="FFFFFF"/>
              </w:rPr>
              <w:t>, perskaičiuotą Pradinės Sutarties vertę.</w:t>
            </w:r>
          </w:p>
          <w:p w14:paraId="0ABA51E7" w14:textId="3B8B0999" w:rsidR="00027B83" w:rsidRDefault="000B0897">
            <w:pPr>
              <w:rPr>
                <w:color w:val="000000"/>
                <w:szCs w:val="24"/>
              </w:rPr>
            </w:pPr>
            <w:r>
              <w:rPr>
                <w:color w:val="000000"/>
                <w:kern w:val="2"/>
                <w:szCs w:val="24"/>
                <w:shd w:val="clear" w:color="auto" w:fill="FFFFFF"/>
              </w:rPr>
              <w:t>5.3.</w:t>
            </w:r>
            <w:r w:rsidR="000D1DA7">
              <w:rPr>
                <w:color w:val="000000"/>
                <w:kern w:val="2"/>
                <w:szCs w:val="24"/>
                <w:shd w:val="clear" w:color="auto" w:fill="FFFFFF"/>
              </w:rPr>
              <w:t>2</w:t>
            </w:r>
            <w:r>
              <w:rPr>
                <w:color w:val="000000"/>
                <w:kern w:val="2"/>
                <w:szCs w:val="24"/>
                <w:shd w:val="clear" w:color="auto" w:fill="FFFFFF"/>
              </w:rPr>
              <w:t>.6. Nauj</w:t>
            </w:r>
            <w:r w:rsidR="00F4386B">
              <w:rPr>
                <w:color w:val="000000"/>
                <w:kern w:val="2"/>
                <w:szCs w:val="24"/>
                <w:shd w:val="clear" w:color="auto" w:fill="FFFFFF"/>
              </w:rPr>
              <w:t>i</w:t>
            </w:r>
            <w:r>
              <w:rPr>
                <w:color w:val="000000"/>
                <w:kern w:val="2"/>
                <w:szCs w:val="24"/>
                <w:shd w:val="clear" w:color="auto" w:fill="FFFFFF"/>
              </w:rPr>
              <w:t xml:space="preserve"> Sutarties </w:t>
            </w:r>
            <w:r>
              <w:rPr>
                <w:color w:val="FF0000"/>
                <w:kern w:val="2"/>
                <w:szCs w:val="24"/>
                <w:shd w:val="clear" w:color="auto" w:fill="FFFFFF"/>
              </w:rPr>
              <w:t xml:space="preserve">įkainiai </w:t>
            </w:r>
            <w:r>
              <w:rPr>
                <w:color w:val="000000"/>
                <w:kern w:val="2"/>
                <w:szCs w:val="24"/>
                <w:shd w:val="clear" w:color="auto" w:fill="FFFFFF"/>
              </w:rPr>
              <w:t>apskaičiuojami pagal žemiau pateiktą formulę:</w:t>
            </w:r>
          </w:p>
          <w:p w14:paraId="28E4B362" w14:textId="77777777" w:rsidR="00027B83" w:rsidRDefault="00027B83">
            <w:pPr>
              <w:rPr>
                <w:color w:val="000000"/>
                <w:szCs w:val="24"/>
              </w:rPr>
            </w:pPr>
          </w:p>
          <w:p w14:paraId="68C26D5F" w14:textId="5712B30D" w:rsidR="00027B83" w:rsidRDefault="007217E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Pr>
                <w:color w:val="FF0000"/>
                <w:kern w:val="2"/>
                <w:szCs w:val="24"/>
              </w:rPr>
              <w:t xml:space="preserve">įkainis </w:t>
            </w:r>
            <w:r w:rsidR="000B0897">
              <w:rPr>
                <w:kern w:val="2"/>
                <w:szCs w:val="24"/>
              </w:rPr>
              <w:t>(Eur be PVM) (jei peržiūra jau buvo atlikta, tai po paskutinio perskaičiavimo)</w:t>
            </w:r>
          </w:p>
          <w:p w14:paraId="05EACD40" w14:textId="03397C7A"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w:t>
            </w:r>
            <w:r>
              <w:rPr>
                <w:color w:val="FF0000"/>
                <w:kern w:val="2"/>
                <w:szCs w:val="24"/>
              </w:rPr>
              <w:t xml:space="preserve"> įkainis </w:t>
            </w:r>
            <w:r>
              <w:rPr>
                <w:kern w:val="2"/>
                <w:szCs w:val="24"/>
              </w:rPr>
              <w:t>(Eur be PVM)</w:t>
            </w:r>
          </w:p>
          <w:p w14:paraId="1BD0CDC5" w14:textId="4B31E325" w:rsidR="00027B83" w:rsidRDefault="000B0897">
            <w:pPr>
              <w:jc w:val="both"/>
              <w:textAlignment w:val="baseline"/>
              <w:rPr>
                <w:szCs w:val="24"/>
              </w:rPr>
            </w:pPr>
            <w:r>
              <w:rPr>
                <w:kern w:val="2"/>
                <w:szCs w:val="24"/>
              </w:rPr>
              <w:t xml:space="preserve">k – pagal vartotojų kainų indeksą </w:t>
            </w:r>
            <w:r>
              <w:rPr>
                <w:color w:val="4472C4"/>
                <w:kern w:val="2"/>
                <w:szCs w:val="24"/>
              </w:rPr>
              <w:t>(pasirinkti bendrą „Vartojimo prekių ir paslaugų) (</w:t>
            </w:r>
            <w:r w:rsidR="00F4386B">
              <w:rPr>
                <w:color w:val="FF0000"/>
                <w:kern w:val="2"/>
                <w:szCs w:val="24"/>
                <w:shd w:val="clear" w:color="auto" w:fill="FFFFFF"/>
              </w:rPr>
              <w:t>Valstybės duomenų agentūros viešai Oficialiosios statistikos portale paskelbtais Rodiklių duomenų bazės duomenimis</w:t>
            </w:r>
            <w:r>
              <w:rPr>
                <w:color w:val="4472C4"/>
                <w:kern w:val="2"/>
                <w:szCs w:val="24"/>
              </w:rPr>
              <w:t>)</w:t>
            </w:r>
            <w:r>
              <w:rPr>
                <w:kern w:val="2"/>
                <w:szCs w:val="24"/>
              </w:rPr>
              <w:t xml:space="preserve"> apskaičiuotas Vartojimo prekių ir paslaugų kainų pokytis (padidėjimas arba sumažėjimas) (%). „k“ reikšmė skaičiuojama pagal formulę:</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043D9552" w:rsidR="00027B83" w:rsidRDefault="000B0897">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Pr>
                <w:color w:val="FF0000"/>
                <w:kern w:val="2"/>
                <w:szCs w:val="24"/>
              </w:rPr>
              <w:t xml:space="preserve">įkainių </w:t>
            </w:r>
            <w:r>
              <w:rPr>
                <w:kern w:val="2"/>
                <w:szCs w:val="24"/>
              </w:rPr>
              <w:t xml:space="preserve">peržiūros išsiuntimo kitai Šaliai dieną paskelbtas naujausias vartojimo prekių ir paslaugų indeksas </w:t>
            </w:r>
            <w:r>
              <w:rPr>
                <w:color w:val="4472C4"/>
                <w:kern w:val="2"/>
                <w:szCs w:val="24"/>
              </w:rPr>
              <w:t>(pasirinkti bendrą „Vartojimo prekių ir paslaugų“)</w:t>
            </w:r>
            <w:r>
              <w:rPr>
                <w:kern w:val="2"/>
                <w:szCs w:val="24"/>
              </w:rPr>
              <w:t>.</w:t>
            </w:r>
          </w:p>
          <w:p w14:paraId="3E6A5967" w14:textId="49960DEE" w:rsidR="00027B83" w:rsidRDefault="000B0897">
            <w:pPr>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Pr>
                <w:color w:val="4472C4"/>
                <w:kern w:val="2"/>
                <w:szCs w:val="24"/>
              </w:rPr>
              <w:t>(pasirinkti bendrą „Vartojimo prekių ir paslaugų“)</w:t>
            </w:r>
            <w:r>
              <w:rPr>
                <w:kern w:val="2"/>
                <w:szCs w:val="24"/>
              </w:rPr>
              <w:t xml:space="preserve">. Pirmojo perskaičiavimo atveju laikotarpio pradžia (mėnuo) yra Sutarties įsigaliojimo dienos mėnuo. Antrojo ir </w:t>
            </w:r>
            <w:r>
              <w:rPr>
                <w:kern w:val="2"/>
                <w:szCs w:val="24"/>
              </w:rPr>
              <w:lastRenderedPageBreak/>
              <w:t>vėlesnių perskaičiavimų atveju laikotarpio pradžia (mėnuo) yra paskutinio perskaičiavimo metu naudotos paskelbto atitinkamo indekso reikšmės mėnuo.</w:t>
            </w:r>
          </w:p>
          <w:p w14:paraId="10F4AAFF" w14:textId="1FCBB1B2" w:rsidR="00027B83" w:rsidRDefault="000B0897">
            <w:pPr>
              <w:rPr>
                <w:color w:val="000000"/>
                <w:kern w:val="2"/>
                <w:szCs w:val="24"/>
                <w:shd w:val="clear" w:color="auto" w:fill="FFFFFF"/>
              </w:rPr>
            </w:pPr>
            <w:r>
              <w:rPr>
                <w:color w:val="000000"/>
                <w:kern w:val="2"/>
                <w:szCs w:val="24"/>
              </w:rPr>
              <w:t>5.3.</w:t>
            </w:r>
            <w:r w:rsidR="000D1DA7">
              <w:rPr>
                <w:color w:val="000000"/>
                <w:kern w:val="2"/>
                <w:szCs w:val="24"/>
              </w:rPr>
              <w:t>2</w:t>
            </w:r>
            <w:r>
              <w:rPr>
                <w:color w:val="000000"/>
                <w:kern w:val="2"/>
                <w:szCs w:val="24"/>
              </w:rPr>
              <w:t xml:space="preserve">.7.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color w:val="FF0000"/>
                <w:kern w:val="2"/>
                <w:szCs w:val="24"/>
                <w:shd w:val="clear" w:color="auto" w:fill="FFFFFF"/>
              </w:rPr>
              <w:t>vieno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skaitmenų po kablelio.</w:t>
            </w:r>
          </w:p>
          <w:p w14:paraId="1550C5AA" w14:textId="5EF9BC9F" w:rsidR="00027B83" w:rsidRDefault="000B0897">
            <w:pPr>
              <w:rPr>
                <w:color w:val="000000"/>
                <w:kern w:val="2"/>
                <w:szCs w:val="24"/>
                <w:shd w:val="clear" w:color="auto" w:fill="FFFFFF"/>
              </w:rPr>
            </w:pPr>
            <w:r>
              <w:rPr>
                <w:color w:val="000000"/>
                <w:kern w:val="2"/>
                <w:szCs w:val="24"/>
                <w:shd w:val="clear" w:color="auto" w:fill="FFFFFF"/>
              </w:rPr>
              <w:t>5.3.</w:t>
            </w:r>
            <w:r w:rsidR="000D1DA7">
              <w:rPr>
                <w:color w:val="000000"/>
                <w:kern w:val="2"/>
                <w:szCs w:val="24"/>
                <w:shd w:val="clear" w:color="auto" w:fill="FFFFFF"/>
              </w:rPr>
              <w:t>2</w:t>
            </w:r>
            <w:r>
              <w:rPr>
                <w:color w:val="000000"/>
                <w:kern w:val="2"/>
                <w:szCs w:val="24"/>
                <w:shd w:val="clear" w:color="auto" w:fill="FFFFFF"/>
              </w:rPr>
              <w:t>.8. Šalis, siekianti Sutarties</w:t>
            </w:r>
            <w:r>
              <w:rPr>
                <w:color w:val="FF0000"/>
                <w:kern w:val="2"/>
                <w:szCs w:val="24"/>
                <w:shd w:val="clear" w:color="auto" w:fill="FFFFFF"/>
              </w:rPr>
              <w:t xml:space="preserve"> įkainių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6BBDA1B" w14:textId="44196CBC"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.3.</w:t>
            </w:r>
            <w:r w:rsidR="000D1DA7">
              <w:rPr>
                <w:kern w:val="2"/>
                <w:szCs w:val="24"/>
              </w:rPr>
              <w:t>2</w:t>
            </w:r>
            <w:r>
              <w:rPr>
                <w:kern w:val="2"/>
                <w:szCs w:val="24"/>
              </w:rPr>
              <w:t xml:space="preserve">.9. </w:t>
            </w:r>
            <w:r>
              <w:rPr>
                <w:color w:val="000000"/>
                <w:kern w:val="2"/>
                <w:szCs w:val="24"/>
                <w:shd w:val="clear" w:color="auto" w:fill="FFFFFF"/>
              </w:rPr>
              <w:t xml:space="preserve">Susitarimas turi būti sudarytas per </w:t>
            </w:r>
            <w:r w:rsidR="00A37832">
              <w:rPr>
                <w:color w:val="000000"/>
                <w:kern w:val="2"/>
                <w:szCs w:val="24"/>
                <w:shd w:val="clear" w:color="auto" w:fill="FFFFFF"/>
              </w:rPr>
              <w:t xml:space="preserve">10 darbo dienų </w:t>
            </w:r>
            <w:r>
              <w:rPr>
                <w:color w:val="000000"/>
                <w:kern w:val="2"/>
                <w:szCs w:val="24"/>
                <w:shd w:val="clear" w:color="auto" w:fill="FFFFFF"/>
              </w:rPr>
              <w:t>nuo Šalies pateikto tinkamo prašymo perskaičiuoti S</w:t>
            </w:r>
            <w:r>
              <w:rPr>
                <w:kern w:val="2"/>
                <w:szCs w:val="24"/>
              </w:rPr>
              <w:t>utarties</w:t>
            </w:r>
            <w:r>
              <w:rPr>
                <w:color w:val="FF0000"/>
                <w:kern w:val="2"/>
                <w:szCs w:val="24"/>
                <w:shd w:val="clear" w:color="auto" w:fill="FFFFFF"/>
              </w:rPr>
              <w:t xml:space="preserve"> įkainius</w:t>
            </w:r>
            <w:r>
              <w:rPr>
                <w:kern w:val="2"/>
                <w:szCs w:val="24"/>
                <w:shd w:val="clear" w:color="auto" w:fill="FFFFFF"/>
              </w:rPr>
              <w:t xml:space="preserve"> </w:t>
            </w:r>
            <w:r>
              <w:rPr>
                <w:color w:val="000000"/>
                <w:kern w:val="2"/>
                <w:szCs w:val="24"/>
                <w:shd w:val="clear" w:color="auto" w:fill="FFFFFF"/>
              </w:rPr>
              <w:t>gavimo dienos.</w:t>
            </w:r>
          </w:p>
          <w:p w14:paraId="3486C5A4" w14:textId="32B65B73" w:rsidR="00027B83" w:rsidRPr="000D1DA7" w:rsidRDefault="000B0897">
            <w:pPr>
              <w:rPr>
                <w:color w:val="000000"/>
                <w:kern w:val="2"/>
                <w:szCs w:val="24"/>
                <w:bdr w:val="none" w:sz="0" w:space="0" w:color="auto" w:frame="1"/>
              </w:rPr>
            </w:pPr>
            <w:r>
              <w:rPr>
                <w:color w:val="000000"/>
                <w:kern w:val="2"/>
                <w:szCs w:val="24"/>
                <w:shd w:val="clear" w:color="auto" w:fill="FFFFFF"/>
              </w:rPr>
              <w:t>5.3.</w:t>
            </w:r>
            <w:r w:rsidR="000D1DA7">
              <w:rPr>
                <w:color w:val="000000"/>
                <w:kern w:val="2"/>
                <w:szCs w:val="24"/>
                <w:shd w:val="clear" w:color="auto" w:fill="FFFFFF"/>
              </w:rPr>
              <w:t>2</w:t>
            </w:r>
            <w:r>
              <w:rPr>
                <w:color w:val="000000"/>
                <w:kern w:val="2"/>
                <w:szCs w:val="24"/>
                <w:shd w:val="clear" w:color="auto" w:fill="FFFFFF"/>
              </w:rPr>
              <w:t xml:space="preserve">.10.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08F4A928"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790DD56F" w:rsidR="00027B83" w:rsidRDefault="000B0897">
            <w:pPr>
              <w:rPr>
                <w:kern w:val="2"/>
                <w:szCs w:val="24"/>
              </w:rPr>
            </w:pPr>
            <w:r>
              <w:rPr>
                <w:kern w:val="2"/>
                <w:szCs w:val="24"/>
              </w:rPr>
              <w:t>Pirkėjas atsiskaito su Tiekėju ne vėliau kaip per</w:t>
            </w:r>
            <w:r w:rsidR="00131FA1">
              <w:rPr>
                <w:kern w:val="2"/>
                <w:szCs w:val="24"/>
              </w:rPr>
              <w:t xml:space="preserve"> 30 kalendorinių dienų</w:t>
            </w:r>
            <w:r>
              <w:rPr>
                <w:kern w:val="2"/>
                <w:szCs w:val="24"/>
              </w:rPr>
              <w:t xml:space="preserve"> nuo </w:t>
            </w:r>
            <w:r w:rsidR="003F1297">
              <w:rPr>
                <w:kern w:val="2"/>
                <w:szCs w:val="24"/>
              </w:rPr>
              <w:t>dokumentų, nurodytų šių specialiųjų sąlygų 4.5 punkte</w:t>
            </w:r>
            <w:r>
              <w:rPr>
                <w:kern w:val="2"/>
                <w:szCs w:val="24"/>
              </w:rPr>
              <w:t xml:space="preserve"> gavimo dienos.</w:t>
            </w:r>
          </w:p>
          <w:p w14:paraId="6CDA289E" w14:textId="77777777" w:rsidR="00027B83" w:rsidRDefault="00027B83">
            <w:pPr>
              <w:rPr>
                <w:color w:val="000000"/>
                <w:kern w:val="2"/>
                <w:szCs w:val="24"/>
                <w:shd w:val="clear" w:color="auto" w:fill="FFFFFF"/>
              </w:rPr>
            </w:pPr>
          </w:p>
          <w:p w14:paraId="08552532" w14:textId="64F9A5DA"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8EC9A63" w14:textId="01A51561" w:rsidR="00027B83" w:rsidRPr="001F5465" w:rsidRDefault="001F5465">
            <w:pPr>
              <w:rPr>
                <w:color w:val="FF0000"/>
                <w:kern w:val="2"/>
                <w:szCs w:val="24"/>
                <w:shd w:val="clear" w:color="auto" w:fill="FFFFFF"/>
              </w:rPr>
            </w:pPr>
            <w:r>
              <w:rPr>
                <w:color w:val="FF0000"/>
                <w:kern w:val="2"/>
                <w:szCs w:val="24"/>
                <w:shd w:val="clear" w:color="auto" w:fill="FFFFFF"/>
              </w:rPr>
              <w:t>1</w:t>
            </w:r>
            <w:r w:rsidR="000B0897">
              <w:rPr>
                <w:color w:val="FF0000"/>
                <w:kern w:val="2"/>
                <w:szCs w:val="24"/>
                <w:shd w:val="clear" w:color="auto" w:fill="FFFFFF"/>
              </w:rPr>
              <w:t xml:space="preserve">) už </w:t>
            </w:r>
            <w:r>
              <w:rPr>
                <w:color w:val="FF0000"/>
                <w:kern w:val="2"/>
                <w:szCs w:val="24"/>
                <w:shd w:val="clear" w:color="auto" w:fill="FFFFFF"/>
              </w:rPr>
              <w:t>faktiškai suteiktas paslaugas</w:t>
            </w:r>
            <w:r w:rsidR="000B0897">
              <w:rPr>
                <w:color w:val="FF0000"/>
                <w:kern w:val="2"/>
                <w:szCs w:val="24"/>
                <w:shd w:val="clear" w:color="auto" w:fill="FFFFFF"/>
              </w:rPr>
              <w:t xml:space="preserve"> mokama kartą per mėnesį;</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5F2AF856" w:rsidR="00027B83" w:rsidRPr="001F5465" w:rsidRDefault="000B0897" w:rsidP="001F5465">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10A2B266" w:rsidR="00027B83" w:rsidRDefault="000B0897">
            <w:pPr>
              <w:rPr>
                <w:kern w:val="2"/>
                <w:szCs w:val="24"/>
              </w:rPr>
            </w:pPr>
            <w:r>
              <w:rPr>
                <w:kern w:val="2"/>
                <w:szCs w:val="24"/>
              </w:rPr>
              <w:t>Netaikoma</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163B64B" w:rsidR="00027B83" w:rsidRPr="00D1663D" w:rsidRDefault="00D1663D" w:rsidP="00D1663D">
            <w:pPr>
              <w:pStyle w:val="Bodytext1"/>
              <w:shd w:val="clear" w:color="auto" w:fill="auto"/>
              <w:tabs>
                <w:tab w:val="left" w:pos="720"/>
              </w:tabs>
              <w:spacing w:after="180" w:line="240" w:lineRule="auto"/>
              <w:ind w:right="40" w:firstLine="0"/>
              <w:jc w:val="left"/>
              <w:rPr>
                <w:bCs/>
                <w:sz w:val="24"/>
                <w:szCs w:val="24"/>
              </w:rPr>
            </w:pPr>
            <w:r>
              <w:rPr>
                <w:rStyle w:val="Bodytext"/>
                <w:bCs/>
                <w:sz w:val="24"/>
                <w:szCs w:val="24"/>
              </w:rPr>
              <w:t>A</w:t>
            </w:r>
            <w:r w:rsidRPr="002B7B2A">
              <w:rPr>
                <w:rStyle w:val="Bodytext"/>
                <w:bCs/>
                <w:sz w:val="24"/>
                <w:szCs w:val="24"/>
              </w:rPr>
              <w:t>tliktoms nuolatinės priežiūros paslaugoms turi būti suteikta garantija iki kito paslaugų teikimo termino, o smulkaus ir stamba</w:t>
            </w:r>
            <w:r w:rsidRPr="002B7B2A">
              <w:rPr>
                <w:rStyle w:val="Bodytext"/>
                <w:sz w:val="24"/>
                <w:szCs w:val="24"/>
              </w:rPr>
              <w:t xml:space="preserve">us remonto paslaugoms turi būti </w:t>
            </w:r>
            <w:r w:rsidRPr="002B7B2A">
              <w:rPr>
                <w:rStyle w:val="Bodytext"/>
                <w:bCs/>
                <w:sz w:val="24"/>
                <w:szCs w:val="24"/>
              </w:rPr>
              <w:t>suteikta ne trumpesnė kaip 12 mėnesių garantija. Per garantinį laikotarpį išaiškėjus gedimams, paslaugų teikėjas privalo savo sąskaita juos pašalinti ne ilgiau kaip per 14 kalendorinių dienų nuo perkančiosios organizacijos kreipimosi dienos. Šis terminas paslaugų teikėjo ir perkančiosios organizacijos rašytiniu susitarimu gali būti pratęstas</w:t>
            </w:r>
            <w:r>
              <w:rPr>
                <w:rStyle w:val="Bodytext"/>
                <w:bCs/>
                <w:sz w:val="24"/>
                <w:szCs w:val="24"/>
              </w:rPr>
              <w:t>.</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413971CD" w:rsidR="00027B83" w:rsidRPr="009F003D" w:rsidRDefault="009F003D">
            <w:pPr>
              <w:rPr>
                <w:kern w:val="2"/>
                <w:szCs w:val="24"/>
              </w:rPr>
            </w:pPr>
            <w:r w:rsidRPr="009F003D">
              <w:rPr>
                <w:rStyle w:val="Bodytext"/>
                <w:bCs/>
                <w:sz w:val="24"/>
                <w:szCs w:val="24"/>
              </w:rPr>
              <w:t xml:space="preserve">Per garantinį laikotarpį išaiškėjus gedimams, paslaugų teikėjas privalo savo sąskaita juos pašalinti ne ilgiau kaip per 14 kalendorinių dienų nuo perkančiosios organizacijos kreipimosi </w:t>
            </w:r>
            <w:r w:rsidRPr="009F003D">
              <w:rPr>
                <w:rStyle w:val="Bodytext"/>
                <w:bCs/>
                <w:sz w:val="24"/>
                <w:szCs w:val="24"/>
              </w:rPr>
              <w:lastRenderedPageBreak/>
              <w:t>dienos. Šis terminas paslaugų teikėjo ir perkančiosios organizacijos rašytiniu susitarimu gali būti pratęstas.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1CAAD9CE" w14:textId="42741E38" w:rsidR="009F003D" w:rsidRDefault="000B0897" w:rsidP="009F003D">
            <w:pPr>
              <w:rPr>
                <w:kern w:val="2"/>
                <w:szCs w:val="24"/>
              </w:rPr>
            </w:pPr>
            <w:r>
              <w:rPr>
                <w:kern w:val="2"/>
                <w:szCs w:val="24"/>
              </w:rPr>
              <w:t>Netaikoma</w:t>
            </w:r>
            <w:r w:rsidR="009F003D">
              <w:rPr>
                <w:kern w:val="2"/>
                <w:szCs w:val="24"/>
              </w:rPr>
              <w:t>.</w:t>
            </w:r>
          </w:p>
          <w:p w14:paraId="5C105553" w14:textId="08440764"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7BB82C89" w:rsidR="00027B83" w:rsidRDefault="000B0897">
            <w:pPr>
              <w:rPr>
                <w:kern w:val="2"/>
                <w:szCs w:val="24"/>
              </w:rPr>
            </w:pPr>
            <w:r>
              <w:rPr>
                <w:kern w:val="2"/>
                <w:szCs w:val="24"/>
              </w:rPr>
              <w:t>Prievolių pagal Sutartį įvykdymas užtikrinamas:</w:t>
            </w:r>
          </w:p>
          <w:p w14:paraId="7E80913C" w14:textId="5F35E989" w:rsidR="00027B83" w:rsidRDefault="000B0897">
            <w:pPr>
              <w:rPr>
                <w:kern w:val="2"/>
                <w:szCs w:val="24"/>
              </w:rPr>
            </w:pPr>
            <w:r>
              <w:rPr>
                <w:kern w:val="2"/>
                <w:szCs w:val="24"/>
              </w:rPr>
              <w:t>Netesybomis (delspinigiais, bauda)</w:t>
            </w:r>
            <w:r w:rsidR="009F003D">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686BE09F"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5E09B63B"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0424808" w:rsidR="00027B83" w:rsidRDefault="000B0897" w:rsidP="00193ED7">
            <w:pPr>
              <w:rPr>
                <w:color w:val="000000"/>
                <w:kern w:val="2"/>
                <w:szCs w:val="24"/>
              </w:rPr>
            </w:pPr>
            <w:r>
              <w:rPr>
                <w:color w:val="000000"/>
                <w:kern w:val="2"/>
                <w:szCs w:val="24"/>
              </w:rPr>
              <w:t>Jei Pirkėjas, gavęs tinkamai pateiktą ir užpildytą Sąskaitą</w:t>
            </w:r>
            <w:r w:rsidR="00193ED7">
              <w:rPr>
                <w:color w:val="000000"/>
                <w:kern w:val="2"/>
                <w:szCs w:val="24"/>
              </w:rPr>
              <w:t>, ar kitą dokumentą, nurodytą šių specialiųjų sąlygų 4.5 punkte</w:t>
            </w:r>
            <w:r>
              <w:rPr>
                <w:color w:val="000000"/>
                <w:kern w:val="2"/>
                <w:szCs w:val="24"/>
              </w:rPr>
              <w:t xml:space="preserve">, uždelsia atsiskaityti už tinkamai Tiekėjo suteiktas kokybiškas Paslaugas per Sutartyje nurodytą terminą, Tiekėjas nuo kitos nei nustatytas terminas dienos skaičiuoja Pirkėjui </w:t>
            </w:r>
            <w:r>
              <w:rPr>
                <w:color w:val="FF0000"/>
                <w:kern w:val="2"/>
                <w:szCs w:val="24"/>
              </w:rPr>
              <w:t>0,02 (dvi šimtosios) procento</w:t>
            </w:r>
            <w:r>
              <w:rPr>
                <w:color w:val="000000"/>
                <w:kern w:val="2"/>
                <w:szCs w:val="24"/>
              </w:rPr>
              <w:t xml:space="preserve"> dydžio delspinigius nuo neapmokėtos sumos be PVM už kiekvieną vėlavimo </w:t>
            </w:r>
            <w:r>
              <w:rPr>
                <w:color w:val="FF0000"/>
                <w:kern w:val="2"/>
                <w:szCs w:val="24"/>
              </w:rPr>
              <w:t>dieną.</w:t>
            </w:r>
            <w:r>
              <w:rPr>
                <w:color w:val="000000"/>
                <w:kern w:val="2"/>
                <w:szCs w:val="24"/>
              </w:rPr>
              <w:t>  </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31179392"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Pr>
                <w:color w:val="FF0000"/>
                <w:kern w:val="2"/>
                <w:szCs w:val="24"/>
              </w:rPr>
              <w:t>0,02 (dvi šimtosios) procento</w:t>
            </w:r>
            <w:r>
              <w:rPr>
                <w:kern w:val="2"/>
                <w:szCs w:val="24"/>
              </w:rPr>
              <w:t xml:space="preserve"> </w:t>
            </w:r>
            <w:r>
              <w:rPr>
                <w:color w:val="000000"/>
                <w:kern w:val="2"/>
                <w:szCs w:val="24"/>
              </w:rPr>
              <w:t xml:space="preserve">dydžio delspinigius už kiekvieną uždelstą </w:t>
            </w:r>
            <w:r>
              <w:rPr>
                <w:color w:val="FF0000"/>
                <w:kern w:val="2"/>
                <w:szCs w:val="24"/>
              </w:rPr>
              <w:t xml:space="preserve">dieną </w:t>
            </w:r>
            <w:r>
              <w:rPr>
                <w:color w:val="000000"/>
                <w:kern w:val="2"/>
                <w:szCs w:val="24"/>
              </w:rPr>
              <w:t>nuo laiku nesuteiktų Paslaugų ar kitų sutartinių įsipareigojimų nevykdymo kainos be PVM.</w:t>
            </w:r>
          </w:p>
          <w:p w14:paraId="006A0368" w14:textId="77777777" w:rsidR="00027B83" w:rsidRDefault="00027B83">
            <w:pPr>
              <w:rPr>
                <w:color w:val="000000"/>
                <w:kern w:val="2"/>
                <w:szCs w:val="24"/>
              </w:rPr>
            </w:pPr>
          </w:p>
          <w:p w14:paraId="7E114F52" w14:textId="1FEFF1F8" w:rsidR="00027B83" w:rsidRDefault="000B0897">
            <w:pPr>
              <w:rPr>
                <w:b/>
                <w:kern w:val="2"/>
                <w:szCs w:val="24"/>
              </w:rPr>
            </w:pPr>
            <w:r>
              <w:rPr>
                <w:color w:val="000000"/>
                <w:kern w:val="2"/>
                <w:szCs w:val="24"/>
              </w:rPr>
              <w:t xml:space="preserve">9.2.2. Tiekėjas privalo sumokėti Pirkėjui netesybas per </w:t>
            </w:r>
            <w:r>
              <w:rPr>
                <w:color w:val="4472C4"/>
                <w:kern w:val="2"/>
                <w:szCs w:val="24"/>
              </w:rPr>
              <w:t>(</w:t>
            </w:r>
            <w:r w:rsidR="00193ED7">
              <w:rPr>
                <w:color w:val="4472C4"/>
                <w:kern w:val="2"/>
                <w:szCs w:val="24"/>
              </w:rPr>
              <w:t>5 darbo dienas</w:t>
            </w:r>
            <w:r>
              <w:rPr>
                <w:color w:val="4472C4"/>
                <w:kern w:val="2"/>
                <w:szCs w:val="24"/>
              </w:rPr>
              <w:t>)</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1BF6B74B" w:rsidR="00027B83" w:rsidRPr="008536D4" w:rsidRDefault="000B0897">
            <w:pPr>
              <w:rPr>
                <w:szCs w:val="24"/>
              </w:rPr>
            </w:pPr>
            <w:r>
              <w:rPr>
                <w:kern w:val="2"/>
                <w:szCs w:val="24"/>
              </w:rPr>
              <w:t xml:space="preserve">9.3.1. Nutraukus Sutartį dėl esminio Sutarties pažeidimo, nustatyto Sutarties Specialiosiose sąlygose, mokama </w:t>
            </w:r>
            <w:r w:rsidR="00193ED7">
              <w:rPr>
                <w:color w:val="4472C4"/>
                <w:kern w:val="2"/>
                <w:szCs w:val="24"/>
              </w:rPr>
              <w:t>1</w:t>
            </w:r>
            <w:r w:rsidR="008536D4">
              <w:rPr>
                <w:color w:val="4472C4"/>
                <w:kern w:val="2"/>
                <w:szCs w:val="24"/>
              </w:rPr>
              <w:t>0</w:t>
            </w:r>
            <w:r>
              <w:rPr>
                <w:kern w:val="2"/>
                <w:szCs w:val="24"/>
              </w:rPr>
              <w:t xml:space="preserve">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43F1ECC8" w:rsidR="00027B83" w:rsidRDefault="009C4267">
            <w:pPr>
              <w:rPr>
                <w:kern w:val="2"/>
                <w:szCs w:val="24"/>
              </w:rPr>
            </w:pPr>
            <w:r>
              <w:rPr>
                <w:color w:val="4472C4"/>
                <w:kern w:val="2"/>
                <w:szCs w:val="24"/>
              </w:rPr>
              <w:t>4000,00</w:t>
            </w:r>
            <w:r w:rsidR="000B0897">
              <w:rPr>
                <w:kern w:val="2"/>
                <w:szCs w:val="24"/>
              </w:rPr>
              <w:t xml:space="preserve"> Eur </w:t>
            </w:r>
            <w:r w:rsidR="00F264F2">
              <w:rPr>
                <w:kern w:val="2"/>
                <w:szCs w:val="24"/>
              </w:rPr>
              <w:t>(keturi tūkstančiai eurų, 00 ct</w:t>
            </w:r>
            <w:r w:rsidR="000B0897">
              <w:rPr>
                <w:color w:val="4472C4"/>
                <w:kern w:val="2"/>
                <w:szCs w:val="24"/>
              </w:rPr>
              <w:t>)</w:t>
            </w:r>
            <w:r w:rsidR="000B0897">
              <w:rPr>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12175363" w:rsidR="00027B83" w:rsidRDefault="00F264F2">
            <w:pPr>
              <w:rPr>
                <w:color w:val="4472C4"/>
                <w:kern w:val="2"/>
                <w:szCs w:val="24"/>
              </w:rPr>
            </w:pPr>
            <w:r>
              <w:rPr>
                <w:color w:val="4472C4"/>
                <w:kern w:val="2"/>
                <w:szCs w:val="24"/>
              </w:rPr>
              <w:t>4000,00</w:t>
            </w:r>
            <w:r>
              <w:rPr>
                <w:kern w:val="2"/>
                <w:szCs w:val="24"/>
              </w:rPr>
              <w:t xml:space="preserve"> Eur (keturi tūkstančiai eurų, 00 ct</w:t>
            </w:r>
            <w:r>
              <w:rPr>
                <w:color w:val="4472C4"/>
                <w:kern w:val="2"/>
                <w:szCs w:val="24"/>
              </w:rPr>
              <w:t>)</w:t>
            </w:r>
            <w:r>
              <w:rPr>
                <w:kern w:val="2"/>
                <w:szCs w:val="24"/>
              </w:rPr>
              <w:t>.</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08D64FB8"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3F01FF96" w:rsidR="00F0570F" w:rsidRDefault="000B0897" w:rsidP="00F0570F">
            <w:pPr>
              <w:rPr>
                <w:color w:val="4472C4"/>
                <w:kern w:val="2"/>
                <w:szCs w:val="24"/>
              </w:rPr>
            </w:pPr>
            <w:r>
              <w:rPr>
                <w:szCs w:val="24"/>
              </w:rPr>
              <w:t xml:space="preserve">Netaikoma </w:t>
            </w:r>
          </w:p>
          <w:p w14:paraId="003FECA6" w14:textId="2B36B4C0" w:rsidR="00027B83" w:rsidRDefault="00027B83">
            <w:pPr>
              <w:rPr>
                <w:color w:val="4472C4"/>
                <w:kern w:val="2"/>
                <w:szCs w:val="24"/>
              </w:rPr>
            </w:pPr>
          </w:p>
        </w:tc>
      </w:tr>
      <w:tr w:rsidR="00027B83" w14:paraId="0058BAA4" w14:textId="77777777" w:rsidTr="00F0570F">
        <w:trPr>
          <w:trHeight w:val="1251"/>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40C8B7F0"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3F169C96" w:rsidR="00027B83" w:rsidRDefault="00F0570F">
            <w:pPr>
              <w:rPr>
                <w:color w:val="4472C4"/>
                <w:kern w:val="2"/>
                <w:szCs w:val="24"/>
              </w:rPr>
            </w:pPr>
            <w:r>
              <w:rPr>
                <w:color w:val="4472C4"/>
                <w:kern w:val="2"/>
                <w:szCs w:val="24"/>
              </w:rPr>
              <w:t>4000,00</w:t>
            </w:r>
            <w:r>
              <w:rPr>
                <w:kern w:val="2"/>
                <w:szCs w:val="24"/>
              </w:rPr>
              <w:t xml:space="preserve"> Eur (keturi tūkstančiai eurų, 00 ct</w:t>
            </w:r>
            <w:r>
              <w:rPr>
                <w:color w:val="4472C4"/>
                <w:kern w:val="2"/>
                <w:szCs w:val="24"/>
              </w:rPr>
              <w:t>)</w:t>
            </w:r>
            <w:r>
              <w:rPr>
                <w:kern w:val="2"/>
                <w:szCs w:val="24"/>
              </w:rPr>
              <w:t>.</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03F94B30" w:rsidR="00027B83" w:rsidRDefault="009A7990">
            <w:pPr>
              <w:rPr>
                <w:color w:val="4472C4"/>
                <w:kern w:val="2"/>
                <w:szCs w:val="24"/>
              </w:rPr>
            </w:pPr>
            <w:r>
              <w:rPr>
                <w:color w:val="4472C4"/>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6A858542" w:rsidR="00027B83" w:rsidRDefault="003857FA">
            <w:pPr>
              <w:rPr>
                <w:color w:val="4472C4"/>
                <w:kern w:val="2"/>
                <w:szCs w:val="24"/>
              </w:rPr>
            </w:pPr>
            <w:r>
              <w:rPr>
                <w:kern w:val="2"/>
                <w:szCs w:val="24"/>
              </w:rPr>
              <w:t>Sąlygos, nurodytos šių specialiųjų sąlygų 12.2 punkte.</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7230EF7D"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A7990">
              <w:rPr>
                <w:color w:val="4472C4"/>
                <w:kern w:val="2"/>
                <w:szCs w:val="24"/>
              </w:rPr>
              <w:t>37 mėnesiai</w:t>
            </w:r>
            <w:r>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374C5F5C"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lastRenderedPageBreak/>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9C2A15B" w:rsidR="00027B83" w:rsidRPr="006C3486"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92340AE" w:rsidR="00027B83" w:rsidRDefault="000B0897">
            <w:pPr>
              <w:rPr>
                <w:color w:val="FF0000"/>
                <w:kern w:val="2"/>
                <w:szCs w:val="24"/>
              </w:rPr>
            </w:pPr>
            <w:r>
              <w:rPr>
                <w:color w:val="FF0000"/>
                <w:kern w:val="2"/>
                <w:szCs w:val="24"/>
              </w:rPr>
              <w:t>12.2.1. jeigu Tiekėjas nevykdo prisiimtų įsipareigojimų už Sutartyje nustatyt</w:t>
            </w:r>
            <w:r w:rsidR="00972634">
              <w:rPr>
                <w:color w:val="FF0000"/>
                <w:kern w:val="2"/>
                <w:szCs w:val="24"/>
              </w:rPr>
              <w:t>us</w:t>
            </w:r>
            <w:r>
              <w:rPr>
                <w:color w:val="FF0000"/>
                <w:kern w:val="2"/>
                <w:szCs w:val="24"/>
              </w:rPr>
              <w:t xml:space="preserve"> Sutarties įkainius;</w:t>
            </w:r>
          </w:p>
          <w:p w14:paraId="7134E673" w14:textId="4EF9B659" w:rsidR="00C32A6D" w:rsidRDefault="00C32A6D">
            <w:pPr>
              <w:rPr>
                <w:kern w:val="2"/>
                <w:szCs w:val="24"/>
              </w:rPr>
            </w:pPr>
            <w:r>
              <w:rPr>
                <w:color w:val="FF0000"/>
                <w:kern w:val="2"/>
                <w:szCs w:val="24"/>
              </w:rPr>
              <w:t xml:space="preserve">12.2.2. jeigu </w:t>
            </w:r>
            <w:r w:rsidR="00325228">
              <w:rPr>
                <w:color w:val="FF0000"/>
                <w:kern w:val="2"/>
                <w:szCs w:val="24"/>
              </w:rPr>
              <w:t xml:space="preserve">paaiškėja, kad </w:t>
            </w:r>
            <w:r>
              <w:rPr>
                <w:color w:val="FF0000"/>
                <w:kern w:val="2"/>
                <w:szCs w:val="24"/>
              </w:rPr>
              <w:t>Tiekėjas</w:t>
            </w:r>
            <w:r w:rsidR="00325228">
              <w:rPr>
                <w:color w:val="FF0000"/>
                <w:kern w:val="2"/>
                <w:szCs w:val="24"/>
              </w:rPr>
              <w:t xml:space="preserve"> į</w:t>
            </w:r>
            <w:r w:rsidR="00325228" w:rsidRPr="00635E3E">
              <w:rPr>
                <w:kern w:val="2"/>
                <w:szCs w:val="24"/>
              </w:rPr>
              <w:t xml:space="preserve"> faktiškai patirtas išlaidas </w:t>
            </w:r>
            <w:r w:rsidR="00325228">
              <w:rPr>
                <w:kern w:val="2"/>
                <w:szCs w:val="24"/>
              </w:rPr>
              <w:t>įtraukė tiekėjo</w:t>
            </w:r>
            <w:r w:rsidR="0088769F">
              <w:rPr>
                <w:kern w:val="2"/>
                <w:szCs w:val="24"/>
              </w:rPr>
              <w:t xml:space="preserve"> pelną;</w:t>
            </w:r>
          </w:p>
          <w:p w14:paraId="7DE8625E" w14:textId="34447D06" w:rsidR="0088769F" w:rsidRDefault="0088769F">
            <w:pPr>
              <w:rPr>
                <w:color w:val="FF0000"/>
                <w:kern w:val="2"/>
                <w:szCs w:val="24"/>
              </w:rPr>
            </w:pPr>
            <w:r>
              <w:rPr>
                <w:color w:val="FF0000"/>
                <w:kern w:val="2"/>
                <w:szCs w:val="24"/>
              </w:rPr>
              <w:t xml:space="preserve">12.2.3. jeigu </w:t>
            </w:r>
            <w:r w:rsidRPr="00635E3E">
              <w:rPr>
                <w:kern w:val="2"/>
                <w:szCs w:val="24"/>
              </w:rPr>
              <w:t>t</w:t>
            </w:r>
            <w:r>
              <w:rPr>
                <w:kern w:val="2"/>
                <w:szCs w:val="24"/>
              </w:rPr>
              <w:t>ei</w:t>
            </w:r>
            <w:r w:rsidRPr="00635E3E">
              <w:rPr>
                <w:kern w:val="2"/>
                <w:szCs w:val="24"/>
              </w:rPr>
              <w:t>kėjas</w:t>
            </w:r>
            <w:r w:rsidR="00A20FCF">
              <w:rPr>
                <w:kern w:val="2"/>
                <w:szCs w:val="24"/>
              </w:rPr>
              <w:t xml:space="preserve">, Pirkėjui pareikalavus, </w:t>
            </w:r>
            <w:r w:rsidR="00F40DA9">
              <w:rPr>
                <w:kern w:val="2"/>
                <w:szCs w:val="24"/>
              </w:rPr>
              <w:t xml:space="preserve">du kartus iš eilės </w:t>
            </w:r>
            <w:r w:rsidR="00545727">
              <w:rPr>
                <w:kern w:val="2"/>
                <w:szCs w:val="24"/>
              </w:rPr>
              <w:t>vėluoja pateikti</w:t>
            </w:r>
            <w:r w:rsidR="005E1FE9">
              <w:rPr>
                <w:kern w:val="2"/>
                <w:szCs w:val="24"/>
              </w:rPr>
              <w:t xml:space="preserve"> </w:t>
            </w:r>
            <w:r w:rsidRPr="00635E3E">
              <w:rPr>
                <w:kern w:val="2"/>
                <w:szCs w:val="24"/>
              </w:rPr>
              <w:t>išlaidas pagrindžiančius trečiųjų šalių dokumentus</w:t>
            </w:r>
            <w:r>
              <w:rPr>
                <w:kern w:val="2"/>
                <w:szCs w:val="24"/>
              </w:rPr>
              <w:t xml:space="preserve"> (sąskait</w:t>
            </w:r>
            <w:r w:rsidR="00E06948">
              <w:rPr>
                <w:kern w:val="2"/>
                <w:szCs w:val="24"/>
              </w:rPr>
              <w:t>ų</w:t>
            </w:r>
            <w:r>
              <w:rPr>
                <w:kern w:val="2"/>
                <w:szCs w:val="24"/>
              </w:rPr>
              <w:t xml:space="preserve"> faktūr</w:t>
            </w:r>
            <w:r w:rsidR="00E06948">
              <w:rPr>
                <w:kern w:val="2"/>
                <w:szCs w:val="24"/>
              </w:rPr>
              <w:t>ų</w:t>
            </w:r>
            <w:r>
              <w:rPr>
                <w:kern w:val="2"/>
                <w:szCs w:val="24"/>
              </w:rPr>
              <w:t xml:space="preserve"> ir pan.)</w:t>
            </w:r>
            <w:r w:rsidR="00E06948">
              <w:rPr>
                <w:kern w:val="2"/>
                <w:szCs w:val="24"/>
              </w:rPr>
              <w:t>;</w:t>
            </w:r>
          </w:p>
          <w:p w14:paraId="63F46089" w14:textId="63057EC9" w:rsidR="00027B83" w:rsidRDefault="000B089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w:t>
            </w:r>
            <w:r w:rsidR="00707914">
              <w:rPr>
                <w:rFonts w:eastAsia="Arial"/>
                <w:color w:val="FF0000"/>
                <w:kern w:val="2"/>
                <w:szCs w:val="24"/>
                <w:lang w:val="lt"/>
              </w:rPr>
              <w:t>4</w:t>
            </w:r>
            <w:r>
              <w:rPr>
                <w:rFonts w:eastAsia="Arial"/>
                <w:color w:val="FF0000"/>
                <w:kern w:val="2"/>
                <w:szCs w:val="24"/>
                <w:lang w:val="lt"/>
              </w:rPr>
              <w:t xml:space="preserve">. jeigu Tiekėjas pažeidžia Paslaugų suteikimo terminus </w:t>
            </w:r>
            <w:r w:rsidR="003C4DC3">
              <w:rPr>
                <w:rFonts w:eastAsia="Arial"/>
                <w:color w:val="FF0000"/>
                <w:kern w:val="2"/>
                <w:szCs w:val="24"/>
                <w:lang w:val="lt"/>
              </w:rPr>
              <w:t>2 kartus</w:t>
            </w:r>
            <w:r w:rsidR="00887698">
              <w:rPr>
                <w:rFonts w:eastAsia="Arial"/>
                <w:color w:val="FF0000"/>
                <w:kern w:val="2"/>
                <w:szCs w:val="24"/>
                <w:lang w:val="lt"/>
              </w:rPr>
              <w:t xml:space="preserve"> iš eilės</w:t>
            </w:r>
            <w:r>
              <w:rPr>
                <w:rFonts w:eastAsia="Arial"/>
                <w:color w:val="FF0000"/>
                <w:kern w:val="2"/>
                <w:szCs w:val="24"/>
                <w:lang w:val="lt"/>
              </w:rPr>
              <w:t>;</w:t>
            </w:r>
          </w:p>
          <w:p w14:paraId="312858C3" w14:textId="2E36FE52" w:rsidR="00027B83" w:rsidRDefault="000B089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w:t>
            </w:r>
            <w:r w:rsidR="00707914">
              <w:rPr>
                <w:rFonts w:eastAsia="Arial"/>
                <w:color w:val="FF0000"/>
                <w:kern w:val="2"/>
                <w:szCs w:val="24"/>
                <w:lang w:val="lt"/>
              </w:rPr>
              <w:t>5</w:t>
            </w:r>
            <w:r>
              <w:rPr>
                <w:rFonts w:eastAsia="Arial"/>
                <w:color w:val="FF0000"/>
                <w:kern w:val="2"/>
                <w:szCs w:val="24"/>
                <w:lang w:val="lt"/>
              </w:rPr>
              <w:t>. Tiekėjas pažeidžia Paslaugų suteikimo terminus ir dėl Paslaugų suteikimo vėlavimo Paslaugos tampa nebereikalingos;</w:t>
            </w:r>
          </w:p>
          <w:p w14:paraId="73E20761" w14:textId="13853327" w:rsidR="00027B83" w:rsidRDefault="000B089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w:t>
            </w:r>
            <w:r w:rsidR="00707914">
              <w:rPr>
                <w:rFonts w:eastAsia="Arial"/>
                <w:color w:val="FF0000"/>
                <w:kern w:val="2"/>
                <w:szCs w:val="24"/>
                <w:lang w:val="lt"/>
              </w:rPr>
              <w:t>6</w:t>
            </w:r>
            <w:r>
              <w:rPr>
                <w:rFonts w:eastAsia="Arial"/>
                <w:color w:val="FF0000"/>
                <w:kern w:val="2"/>
                <w:szCs w:val="24"/>
                <w:lang w:val="lt"/>
              </w:rPr>
              <w:t>. Tiekėjas daugiau kaip 2 (du) kartus suteikia Paslaugas, kurios neatitinka Sutartyje ir (ar) įstatymuose nustatytų reikalavimų Paslaugoms;</w:t>
            </w:r>
          </w:p>
          <w:p w14:paraId="41420C93" w14:textId="6C88CA07" w:rsidR="00027B83" w:rsidRDefault="000B089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w:t>
            </w:r>
            <w:r w:rsidR="00707914">
              <w:rPr>
                <w:rFonts w:eastAsia="Arial"/>
                <w:color w:val="FF0000"/>
                <w:kern w:val="2"/>
                <w:szCs w:val="24"/>
                <w:lang w:val="lt"/>
              </w:rPr>
              <w:t>7</w:t>
            </w:r>
            <w:r>
              <w:rPr>
                <w:rFonts w:eastAsia="Arial"/>
                <w:color w:val="FF0000"/>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6E5DF519" w:rsidR="00027B83" w:rsidRDefault="000B089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w:t>
            </w:r>
            <w:r w:rsidR="00707914">
              <w:rPr>
                <w:rFonts w:eastAsia="Arial"/>
                <w:color w:val="FF0000"/>
                <w:kern w:val="2"/>
                <w:szCs w:val="24"/>
                <w:lang w:val="lt"/>
              </w:rPr>
              <w:t>8</w:t>
            </w:r>
            <w:r>
              <w:rPr>
                <w:rFonts w:eastAsia="Arial"/>
                <w:color w:val="FF0000"/>
                <w:kern w:val="2"/>
                <w:szCs w:val="24"/>
                <w:lang w:val="lt"/>
              </w:rPr>
              <w:t>. Tiekėjas pažeidžia šios Sutarties nuostatas, reglamentuojančias konkurenciją, intelektinės nuosavybės ar konfidencialios informacijos valdymą;</w:t>
            </w:r>
          </w:p>
          <w:p w14:paraId="164157D2" w14:textId="2FBFC5BA" w:rsidR="00027B83" w:rsidRDefault="000B0897">
            <w:pPr>
              <w:spacing w:line="257" w:lineRule="auto"/>
              <w:rPr>
                <w:rFonts w:eastAsia="Arial"/>
                <w:color w:val="FF0000"/>
                <w:kern w:val="2"/>
                <w:szCs w:val="24"/>
                <w:lang w:val="lt"/>
              </w:rPr>
            </w:pPr>
            <w:r>
              <w:rPr>
                <w:rFonts w:eastAsia="Arial"/>
                <w:color w:val="FF0000"/>
                <w:kern w:val="2"/>
                <w:szCs w:val="24"/>
                <w:lang w:val="lt"/>
              </w:rPr>
              <w:t>12.2.</w:t>
            </w:r>
            <w:r w:rsidR="00707914">
              <w:rPr>
                <w:rFonts w:eastAsia="Arial"/>
                <w:color w:val="FF0000"/>
                <w:kern w:val="2"/>
                <w:szCs w:val="24"/>
                <w:lang w:val="lt"/>
              </w:rPr>
              <w:t>9</w:t>
            </w:r>
            <w:r>
              <w:rPr>
                <w:rFonts w:eastAsia="Arial"/>
                <w:color w:val="FF0000"/>
                <w:kern w:val="2"/>
                <w:szCs w:val="24"/>
                <w:lang w:val="lt"/>
              </w:rPr>
              <w:t>. Tiekėjas pažeidžia Bendrųjų sąlygų nuostatas dėl Sutarties vykdymui pasitelkiamų naujų subtiekėjų ir (ar) specialistų / esamų subtiekėjų ir (ar) specialistų keitimo;</w:t>
            </w:r>
          </w:p>
          <w:p w14:paraId="63D2D84C" w14:textId="0D94DB88" w:rsidR="00027B83" w:rsidRDefault="000B0897">
            <w:pPr>
              <w:spacing w:line="257" w:lineRule="auto"/>
              <w:rPr>
                <w:color w:val="FF0000"/>
                <w:kern w:val="2"/>
                <w:szCs w:val="24"/>
                <w:shd w:val="clear" w:color="auto" w:fill="FFFFFF"/>
              </w:rPr>
            </w:pPr>
            <w:r>
              <w:rPr>
                <w:rFonts w:eastAsia="Arial"/>
                <w:color w:val="FF0000"/>
                <w:kern w:val="2"/>
                <w:szCs w:val="24"/>
                <w:lang w:val="lt"/>
              </w:rPr>
              <w:t>12.2.1</w:t>
            </w:r>
            <w:r w:rsidR="00707914">
              <w:rPr>
                <w:rFonts w:eastAsia="Arial"/>
                <w:color w:val="FF0000"/>
                <w:kern w:val="2"/>
                <w:szCs w:val="24"/>
                <w:lang w:val="lt"/>
              </w:rPr>
              <w:t>0</w:t>
            </w:r>
            <w:r>
              <w:rPr>
                <w:rFonts w:eastAsia="Arial"/>
                <w:color w:val="FF0000"/>
                <w:kern w:val="2"/>
                <w:szCs w:val="24"/>
                <w:lang w:val="lt"/>
              </w:rPr>
              <w:t>.</w:t>
            </w:r>
            <w:r>
              <w:rPr>
                <w:color w:val="FF0000"/>
                <w:kern w:val="2"/>
                <w:szCs w:val="24"/>
                <w:shd w:val="clear" w:color="auto" w:fill="FFFFFF"/>
              </w:rPr>
              <w:t xml:space="preserve"> Tiekėjas ir (ar) jungtinės veiklos parneris (jei taikoma), ir (ar) subtiekėjas (jei taikoma) </w:t>
            </w:r>
            <w:r>
              <w:rPr>
                <w:color w:val="FF0000"/>
                <w:szCs w:val="24"/>
                <w:shd w:val="clear" w:color="auto" w:fill="FFFFFF"/>
              </w:rPr>
              <w:t>p</w:t>
            </w:r>
            <w:r>
              <w:rPr>
                <w:color w:val="FF0000"/>
                <w:kern w:val="2"/>
                <w:szCs w:val="24"/>
                <w:shd w:val="clear" w:color="auto" w:fill="FFFFFF"/>
              </w:rPr>
              <w:t>aslaugų</w:t>
            </w:r>
            <w:r>
              <w:rPr>
                <w:color w:val="FF0000"/>
                <w:szCs w:val="24"/>
              </w:rPr>
              <w:t>, kurioms Sutartyje nustatyti aplinkos apsaugos vadybos sistemos reikalavimai,</w:t>
            </w:r>
            <w:r>
              <w:rPr>
                <w:color w:val="FF0000"/>
                <w:kern w:val="2"/>
                <w:szCs w:val="24"/>
                <w:shd w:val="clear" w:color="auto" w:fill="FFFFFF"/>
              </w:rPr>
              <w:t xml:space="preserve"> teikimo metu</w:t>
            </w:r>
            <w:r>
              <w:rPr>
                <w:color w:val="FF0000"/>
                <w:szCs w:val="24"/>
              </w:rPr>
              <w:t xml:space="preserve">, </w:t>
            </w:r>
            <w:r>
              <w:rPr>
                <w:color w:val="FF0000"/>
                <w:kern w:val="2"/>
                <w:szCs w:val="24"/>
                <w:shd w:val="clear" w:color="auto" w:fill="FFFFFF"/>
              </w:rPr>
              <w:t>neturi galiojančio aplinkos apsaugos vadybos sistemos sertifikato, ir (ar) nepateikia sertifikato pratęsimo (neįsigyja naujo);</w:t>
            </w:r>
          </w:p>
          <w:p w14:paraId="2AC0C09D" w14:textId="556ED31D" w:rsidR="00027B83" w:rsidRDefault="000B0897">
            <w:pPr>
              <w:spacing w:line="257" w:lineRule="auto"/>
              <w:rPr>
                <w:rFonts w:eastAsia="Arial"/>
                <w:color w:val="FF0000"/>
                <w:kern w:val="2"/>
                <w:szCs w:val="24"/>
              </w:rPr>
            </w:pPr>
            <w:r>
              <w:rPr>
                <w:rFonts w:eastAsia="Arial"/>
                <w:color w:val="FF0000"/>
                <w:kern w:val="2"/>
                <w:szCs w:val="24"/>
                <w:lang w:val="lt"/>
              </w:rPr>
              <w:t>12.2.1</w:t>
            </w:r>
            <w:r w:rsidR="00707914">
              <w:rPr>
                <w:rFonts w:eastAsia="Arial"/>
                <w:color w:val="FF0000"/>
                <w:kern w:val="2"/>
                <w:szCs w:val="24"/>
                <w:lang w:val="lt"/>
              </w:rPr>
              <w:t>1</w:t>
            </w:r>
            <w:r>
              <w:rPr>
                <w:rFonts w:eastAsia="Arial"/>
                <w:color w:val="FF0000"/>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3DCCCB4E" w:rsidR="00027B83" w:rsidRDefault="000B0897">
            <w:pPr>
              <w:jc w:val="center"/>
              <w:rPr>
                <w:kern w:val="2"/>
                <w:szCs w:val="24"/>
              </w:rPr>
            </w:pPr>
            <w:r>
              <w:rPr>
                <w:b/>
                <w:kern w:val="2"/>
                <w:szCs w:val="24"/>
              </w:rPr>
              <w:t xml:space="preserve">13. APLINKOS APSAUGOS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B17F320" w14:textId="20D6E32D" w:rsidR="00424EDD" w:rsidRPr="008857E3" w:rsidRDefault="00424EDD">
            <w:pPr>
              <w:rPr>
                <w:color w:val="000000"/>
                <w:kern w:val="2"/>
                <w:szCs w:val="24"/>
                <w:shd w:val="clear" w:color="auto" w:fill="FFFFFF"/>
              </w:rPr>
            </w:pPr>
            <w:r w:rsidRPr="008857E3">
              <w:rPr>
                <w:rFonts w:cstheme="minorHAnsi"/>
                <w:szCs w:val="24"/>
              </w:rPr>
              <w:t xml:space="preserve">Perkamoms paslaugoms (liftų techninės ir/ar nuolatinės priežiūros ir/ar remonto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w:t>
            </w:r>
            <w:r w:rsidRPr="008857E3">
              <w:rPr>
                <w:rFonts w:cstheme="minorHAnsi"/>
                <w:szCs w:val="24"/>
              </w:rPr>
              <w:lastRenderedPageBreak/>
              <w:t>pagrįstus atitinkamais Europos arba tarptautiniais standartais, kuriuos yra patvirtinusios sertifikavimo įstaigos, atitinkančios Europos Sąjungos teisės aktus arba atitinkamus Europos ar tarptautinius sertifikavimo standartus.</w:t>
            </w:r>
          </w:p>
          <w:p w14:paraId="4370A72B" w14:textId="77777777" w:rsidR="00027B83" w:rsidRPr="008857E3" w:rsidRDefault="000B0897">
            <w:pPr>
              <w:rPr>
                <w:color w:val="000000"/>
                <w:kern w:val="2"/>
                <w:szCs w:val="24"/>
                <w:shd w:val="clear" w:color="auto" w:fill="FFFFFF"/>
              </w:rPr>
            </w:pPr>
            <w:r w:rsidRPr="008857E3">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Pr="008857E3" w:rsidRDefault="00027B83">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0FCF2A94" w:rsidR="00027B83" w:rsidRDefault="00027B83">
            <w:pPr>
              <w:rPr>
                <w:color w:val="0070C0"/>
                <w:kern w:val="2"/>
                <w:szCs w:val="24"/>
              </w:rPr>
            </w:pPr>
          </w:p>
        </w:tc>
      </w:tr>
      <w:tr w:rsidR="00027B83" w14:paraId="23411A3F" w14:textId="77777777">
        <w:trPr>
          <w:trHeight w:val="300"/>
        </w:trPr>
        <w:tc>
          <w:tcPr>
            <w:tcW w:w="9535" w:type="dxa"/>
            <w:gridSpan w:val="4"/>
          </w:tcPr>
          <w:p w14:paraId="16C1C8CD" w14:textId="43F27B12" w:rsidR="00027B83" w:rsidRDefault="000B0897">
            <w:pPr>
              <w:jc w:val="center"/>
              <w:rPr>
                <w:b/>
                <w:kern w:val="2"/>
                <w:szCs w:val="24"/>
              </w:rPr>
            </w:pPr>
            <w:r>
              <w:rPr>
                <w:b/>
                <w:kern w:val="2"/>
                <w:szCs w:val="24"/>
              </w:rPr>
              <w:t>1</w:t>
            </w:r>
            <w:r w:rsidR="00424EDD">
              <w:rPr>
                <w:b/>
                <w:kern w:val="2"/>
                <w:szCs w:val="24"/>
              </w:rPr>
              <w:t>4</w:t>
            </w:r>
            <w:r>
              <w:rPr>
                <w:b/>
                <w:kern w:val="2"/>
                <w:szCs w:val="24"/>
              </w:rPr>
              <w:t>. SUTARTIES PRIEDAI</w:t>
            </w:r>
          </w:p>
        </w:tc>
      </w:tr>
      <w:tr w:rsidR="00027B83" w14:paraId="485BC861" w14:textId="77777777">
        <w:trPr>
          <w:trHeight w:val="300"/>
        </w:trPr>
        <w:tc>
          <w:tcPr>
            <w:tcW w:w="3058" w:type="dxa"/>
          </w:tcPr>
          <w:p w14:paraId="13989817" w14:textId="62B4DEA8" w:rsidR="00027B83" w:rsidRDefault="000B0897">
            <w:pPr>
              <w:jc w:val="center"/>
              <w:rPr>
                <w:b/>
                <w:kern w:val="2"/>
                <w:szCs w:val="24"/>
              </w:rPr>
            </w:pPr>
            <w:r>
              <w:rPr>
                <w:b/>
                <w:kern w:val="2"/>
                <w:szCs w:val="24"/>
              </w:rPr>
              <w:t>1</w:t>
            </w:r>
            <w:r w:rsidR="00424EDD">
              <w:rPr>
                <w:b/>
                <w:kern w:val="2"/>
                <w:szCs w:val="24"/>
              </w:rPr>
              <w:t>4</w:t>
            </w:r>
            <w:r>
              <w:rPr>
                <w:b/>
                <w:kern w:val="2"/>
                <w:szCs w:val="24"/>
              </w:rPr>
              <w:t>.1. Priedas Nr. 1</w:t>
            </w:r>
          </w:p>
        </w:tc>
        <w:tc>
          <w:tcPr>
            <w:tcW w:w="6477" w:type="dxa"/>
            <w:gridSpan w:val="3"/>
          </w:tcPr>
          <w:p w14:paraId="600F5C7B" w14:textId="77777777" w:rsidR="00027B83" w:rsidRDefault="00027B83">
            <w:pPr>
              <w:jc w:val="center"/>
              <w:rPr>
                <w:b/>
                <w:kern w:val="2"/>
                <w:szCs w:val="24"/>
              </w:rPr>
            </w:pPr>
          </w:p>
        </w:tc>
      </w:tr>
      <w:tr w:rsidR="00027B83" w14:paraId="617177F3" w14:textId="77777777">
        <w:trPr>
          <w:trHeight w:val="300"/>
        </w:trPr>
        <w:tc>
          <w:tcPr>
            <w:tcW w:w="3058" w:type="dxa"/>
          </w:tcPr>
          <w:p w14:paraId="04230816" w14:textId="4A7C6E23" w:rsidR="00027B83" w:rsidRDefault="000B0897">
            <w:pPr>
              <w:jc w:val="center"/>
              <w:rPr>
                <w:b/>
                <w:kern w:val="2"/>
                <w:szCs w:val="24"/>
              </w:rPr>
            </w:pPr>
            <w:r>
              <w:rPr>
                <w:b/>
                <w:kern w:val="2"/>
                <w:szCs w:val="24"/>
              </w:rPr>
              <w:t>1</w:t>
            </w:r>
            <w:r w:rsidR="00424EDD">
              <w:rPr>
                <w:b/>
                <w:kern w:val="2"/>
                <w:szCs w:val="24"/>
              </w:rPr>
              <w:t>4</w:t>
            </w:r>
            <w:r>
              <w:rPr>
                <w:b/>
                <w:kern w:val="2"/>
                <w:szCs w:val="24"/>
              </w:rPr>
              <w:t>.2. Priedas Nr. 2</w:t>
            </w:r>
          </w:p>
        </w:tc>
        <w:tc>
          <w:tcPr>
            <w:tcW w:w="6477" w:type="dxa"/>
            <w:gridSpan w:val="3"/>
          </w:tcPr>
          <w:p w14:paraId="4EF9D51C" w14:textId="77777777" w:rsidR="00027B83" w:rsidRDefault="00027B83">
            <w:pPr>
              <w:jc w:val="center"/>
              <w:rPr>
                <w:b/>
                <w:kern w:val="2"/>
                <w:szCs w:val="24"/>
              </w:rPr>
            </w:pPr>
          </w:p>
        </w:tc>
      </w:tr>
      <w:tr w:rsidR="00027B83" w14:paraId="398D7243" w14:textId="77777777">
        <w:trPr>
          <w:trHeight w:val="300"/>
        </w:trPr>
        <w:tc>
          <w:tcPr>
            <w:tcW w:w="3058" w:type="dxa"/>
          </w:tcPr>
          <w:p w14:paraId="59138AE1" w14:textId="0924E6AB" w:rsidR="00027B83" w:rsidRDefault="000B0897">
            <w:pPr>
              <w:jc w:val="center"/>
              <w:rPr>
                <w:b/>
                <w:kern w:val="2"/>
                <w:szCs w:val="24"/>
              </w:rPr>
            </w:pPr>
            <w:r>
              <w:rPr>
                <w:b/>
                <w:kern w:val="2"/>
                <w:szCs w:val="24"/>
              </w:rPr>
              <w:t>1</w:t>
            </w:r>
            <w:r w:rsidR="00424EDD">
              <w:rPr>
                <w:b/>
                <w:kern w:val="2"/>
                <w:szCs w:val="24"/>
              </w:rPr>
              <w:t>4</w:t>
            </w:r>
            <w:r>
              <w:rPr>
                <w:b/>
                <w:kern w:val="2"/>
                <w:szCs w:val="24"/>
              </w:rPr>
              <w:t>.3.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30A3BFAD" w:rsidR="00027B83" w:rsidRDefault="000B0897">
            <w:pPr>
              <w:jc w:val="center"/>
              <w:rPr>
                <w:b/>
                <w:kern w:val="2"/>
                <w:szCs w:val="24"/>
              </w:rPr>
            </w:pPr>
            <w:r>
              <w:rPr>
                <w:b/>
                <w:kern w:val="2"/>
                <w:szCs w:val="24"/>
              </w:rPr>
              <w:t>1</w:t>
            </w:r>
            <w:r w:rsidR="00424EDD">
              <w:rPr>
                <w:b/>
                <w:kern w:val="2"/>
                <w:szCs w:val="24"/>
              </w:rPr>
              <w:t>4</w:t>
            </w:r>
            <w:r>
              <w:rPr>
                <w:b/>
                <w:kern w:val="2"/>
                <w:szCs w:val="24"/>
              </w:rPr>
              <w:t>.4.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4AE26866" w:rsidR="00027B83" w:rsidRDefault="000B0897">
            <w:pPr>
              <w:jc w:val="center"/>
              <w:rPr>
                <w:b/>
                <w:kern w:val="2"/>
                <w:szCs w:val="24"/>
              </w:rPr>
            </w:pPr>
            <w:r>
              <w:rPr>
                <w:b/>
                <w:kern w:val="2"/>
                <w:szCs w:val="24"/>
              </w:rPr>
              <w:t>1</w:t>
            </w:r>
            <w:r w:rsidR="00424EDD">
              <w:rPr>
                <w:b/>
                <w:kern w:val="2"/>
                <w:szCs w:val="24"/>
              </w:rPr>
              <w:t>4</w:t>
            </w:r>
            <w:r>
              <w:rPr>
                <w:b/>
                <w:kern w:val="2"/>
                <w:szCs w:val="24"/>
              </w:rPr>
              <w:t>.5.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2DFBEDF9" w:rsidR="00027B83" w:rsidRDefault="000B0897">
            <w:pPr>
              <w:jc w:val="center"/>
              <w:rPr>
                <w:b/>
                <w:kern w:val="2"/>
                <w:szCs w:val="24"/>
              </w:rPr>
            </w:pPr>
            <w:r>
              <w:rPr>
                <w:b/>
                <w:kern w:val="2"/>
                <w:szCs w:val="24"/>
              </w:rPr>
              <w:t>1</w:t>
            </w:r>
            <w:r w:rsidR="00424EDD">
              <w:rPr>
                <w:b/>
                <w:kern w:val="2"/>
                <w:szCs w:val="24"/>
              </w:rPr>
              <w:t>5</w:t>
            </w:r>
            <w:r>
              <w:rPr>
                <w:b/>
                <w:kern w:val="2"/>
                <w:szCs w:val="24"/>
              </w:rPr>
              <w:t>.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F1B1F" w14:textId="77777777" w:rsidR="009B7429" w:rsidRDefault="009B7429">
      <w:pPr>
        <w:rPr>
          <w:sz w:val="20"/>
        </w:rPr>
      </w:pPr>
      <w:r>
        <w:rPr>
          <w:sz w:val="20"/>
        </w:rPr>
        <w:separator/>
      </w:r>
    </w:p>
  </w:endnote>
  <w:endnote w:type="continuationSeparator" w:id="0">
    <w:p w14:paraId="47E0A59E" w14:textId="77777777" w:rsidR="009B7429" w:rsidRDefault="009B7429">
      <w:pPr>
        <w:rPr>
          <w:sz w:val="20"/>
        </w:rPr>
      </w:pPr>
      <w:r>
        <w:rPr>
          <w:sz w:val="20"/>
        </w:rPr>
        <w:continuationSeparator/>
      </w:r>
    </w:p>
  </w:endnote>
  <w:endnote w:type="continuationNotice" w:id="1">
    <w:p w14:paraId="494F5A0B" w14:textId="77777777" w:rsidR="009B7429" w:rsidRDefault="009B7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F0F15" w14:textId="77777777" w:rsidR="009B7429" w:rsidRDefault="009B7429">
      <w:pPr>
        <w:rPr>
          <w:sz w:val="20"/>
        </w:rPr>
      </w:pPr>
      <w:r>
        <w:rPr>
          <w:sz w:val="20"/>
        </w:rPr>
        <w:separator/>
      </w:r>
    </w:p>
  </w:footnote>
  <w:footnote w:type="continuationSeparator" w:id="0">
    <w:p w14:paraId="438BFB08" w14:textId="77777777" w:rsidR="009B7429" w:rsidRDefault="009B7429">
      <w:pPr>
        <w:rPr>
          <w:sz w:val="20"/>
        </w:rPr>
      </w:pPr>
      <w:r>
        <w:rPr>
          <w:sz w:val="20"/>
        </w:rPr>
        <w:continuationSeparator/>
      </w:r>
    </w:p>
  </w:footnote>
  <w:footnote w:type="continuationNotice" w:id="1">
    <w:p w14:paraId="2CDB0DB2" w14:textId="77777777" w:rsidR="009B7429" w:rsidRDefault="009B74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080BAA"/>
    <w:name w:val="WW8Num3"/>
    <w:lvl w:ilvl="0">
      <w:start w:val="1"/>
      <w:numFmt w:val="decimal"/>
      <w:lvlText w:val="%1."/>
      <w:lvlJc w:val="left"/>
      <w:pPr>
        <w:tabs>
          <w:tab w:val="num" w:pos="536"/>
        </w:tabs>
        <w:ind w:left="536" w:hanging="516"/>
      </w:pPr>
      <w:rPr>
        <w:rFonts w:hint="default"/>
        <w:b w:val="0"/>
        <w:sz w:val="24"/>
        <w:szCs w:val="24"/>
      </w:rPr>
    </w:lvl>
    <w:lvl w:ilvl="1">
      <w:start w:val="1"/>
      <w:numFmt w:val="decimal"/>
      <w:lvlText w:val="%1.%2."/>
      <w:lvlJc w:val="left"/>
      <w:pPr>
        <w:tabs>
          <w:tab w:val="num" w:pos="560"/>
        </w:tabs>
        <w:ind w:left="560" w:hanging="540"/>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40"/>
        </w:tabs>
        <w:ind w:left="740"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0"/>
        </w:tabs>
        <w:ind w:left="1100" w:hanging="1080"/>
      </w:pPr>
      <w:rPr>
        <w:rFonts w:hint="default"/>
      </w:rPr>
    </w:lvl>
    <w:lvl w:ilvl="6">
      <w:start w:val="1"/>
      <w:numFmt w:val="decimal"/>
      <w:lvlText w:val="%1.%2.%3.%4.%5.%6.%7."/>
      <w:lvlJc w:val="left"/>
      <w:pPr>
        <w:tabs>
          <w:tab w:val="num" w:pos="1460"/>
        </w:tabs>
        <w:ind w:left="1460" w:hanging="1440"/>
      </w:pPr>
      <w:rPr>
        <w:rFonts w:hint="default"/>
      </w:rPr>
    </w:lvl>
    <w:lvl w:ilvl="7">
      <w:start w:val="1"/>
      <w:numFmt w:val="decimal"/>
      <w:lvlText w:val="%1.%2.%3.%4.%5.%6.%7.%8."/>
      <w:lvlJc w:val="left"/>
      <w:pPr>
        <w:tabs>
          <w:tab w:val="num" w:pos="1460"/>
        </w:tabs>
        <w:ind w:left="1460" w:hanging="1440"/>
      </w:pPr>
      <w:rPr>
        <w:rFonts w:hint="default"/>
      </w:rPr>
    </w:lvl>
    <w:lvl w:ilvl="8">
      <w:start w:val="1"/>
      <w:numFmt w:val="decimal"/>
      <w:lvlText w:val="%1.%2.%3.%4.%5.%6.%7.%8.%9."/>
      <w:lvlJc w:val="left"/>
      <w:pPr>
        <w:tabs>
          <w:tab w:val="num" w:pos="1820"/>
        </w:tabs>
        <w:ind w:left="1820" w:hanging="1800"/>
      </w:pPr>
      <w:rPr>
        <w:rFonts w:hint="default"/>
      </w:rPr>
    </w:lvl>
  </w:abstractNum>
  <w:num w:numId="1" w16cid:durableId="204046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E30"/>
    <w:rsid w:val="00027B83"/>
    <w:rsid w:val="000B0897"/>
    <w:rsid w:val="000B3E38"/>
    <w:rsid w:val="000D067D"/>
    <w:rsid w:val="000D1DA7"/>
    <w:rsid w:val="001043FF"/>
    <w:rsid w:val="00131FA1"/>
    <w:rsid w:val="00193ED7"/>
    <w:rsid w:val="0019552B"/>
    <w:rsid w:val="001C6C7B"/>
    <w:rsid w:val="001F5465"/>
    <w:rsid w:val="002415AF"/>
    <w:rsid w:val="00320987"/>
    <w:rsid w:val="00325228"/>
    <w:rsid w:val="003857FA"/>
    <w:rsid w:val="003C4DC3"/>
    <w:rsid w:val="003F1297"/>
    <w:rsid w:val="003F217B"/>
    <w:rsid w:val="00424EDD"/>
    <w:rsid w:val="00473B7C"/>
    <w:rsid w:val="004A58CE"/>
    <w:rsid w:val="004E2170"/>
    <w:rsid w:val="00545727"/>
    <w:rsid w:val="005E1FE9"/>
    <w:rsid w:val="00635E3E"/>
    <w:rsid w:val="00672B2E"/>
    <w:rsid w:val="006C3486"/>
    <w:rsid w:val="006D6311"/>
    <w:rsid w:val="00707914"/>
    <w:rsid w:val="007217EF"/>
    <w:rsid w:val="007223CC"/>
    <w:rsid w:val="00794715"/>
    <w:rsid w:val="007D5FE3"/>
    <w:rsid w:val="008536D4"/>
    <w:rsid w:val="008857E3"/>
    <w:rsid w:val="00887698"/>
    <w:rsid w:val="0088769F"/>
    <w:rsid w:val="008A1416"/>
    <w:rsid w:val="0093235F"/>
    <w:rsid w:val="00971757"/>
    <w:rsid w:val="00972634"/>
    <w:rsid w:val="009728BC"/>
    <w:rsid w:val="009A7990"/>
    <w:rsid w:val="009B7429"/>
    <w:rsid w:val="009C4267"/>
    <w:rsid w:val="009F003D"/>
    <w:rsid w:val="00A20FCF"/>
    <w:rsid w:val="00A37832"/>
    <w:rsid w:val="00A440E5"/>
    <w:rsid w:val="00A504C0"/>
    <w:rsid w:val="00A72765"/>
    <w:rsid w:val="00A820FF"/>
    <w:rsid w:val="00A85270"/>
    <w:rsid w:val="00A9026E"/>
    <w:rsid w:val="00AF538F"/>
    <w:rsid w:val="00B74800"/>
    <w:rsid w:val="00BC7B57"/>
    <w:rsid w:val="00C32396"/>
    <w:rsid w:val="00C32A6D"/>
    <w:rsid w:val="00C65CF2"/>
    <w:rsid w:val="00CC403D"/>
    <w:rsid w:val="00D1663D"/>
    <w:rsid w:val="00D274C9"/>
    <w:rsid w:val="00D57D6B"/>
    <w:rsid w:val="00D7221E"/>
    <w:rsid w:val="00DA4E0C"/>
    <w:rsid w:val="00E06948"/>
    <w:rsid w:val="00EB04B9"/>
    <w:rsid w:val="00EC01F1"/>
    <w:rsid w:val="00F0570F"/>
    <w:rsid w:val="00F264F2"/>
    <w:rsid w:val="00F40DA9"/>
    <w:rsid w:val="00F4386B"/>
    <w:rsid w:val="00F60BD9"/>
    <w:rsid w:val="00F9246E"/>
    <w:rsid w:val="00FA0E5C"/>
    <w:rsid w:val="00FB13F5"/>
    <w:rsid w:val="00FC155E"/>
    <w:rsid w:val="00FC6B6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Bodytext">
    <w:name w:val="Body text_"/>
    <w:rsid w:val="006D6311"/>
    <w:rPr>
      <w:sz w:val="14"/>
      <w:szCs w:val="14"/>
      <w:lang w:bidi="ar-SA"/>
    </w:rPr>
  </w:style>
  <w:style w:type="paragraph" w:customStyle="1" w:styleId="Bodytext1">
    <w:name w:val="Body text1"/>
    <w:basedOn w:val="Normal"/>
    <w:rsid w:val="00D1663D"/>
    <w:pPr>
      <w:widowControl w:val="0"/>
      <w:shd w:val="clear" w:color="auto" w:fill="FFFFFF"/>
      <w:suppressAutoHyphens/>
      <w:spacing w:line="288" w:lineRule="exact"/>
      <w:ind w:hanging="380"/>
      <w:jc w:val="right"/>
    </w:pPr>
    <w:rPr>
      <w:sz w:val="14"/>
      <w:szCs w:val="1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6985140">
      <w:bodyDiv w:val="1"/>
      <w:marLeft w:val="0"/>
      <w:marRight w:val="0"/>
      <w:marTop w:val="0"/>
      <w:marBottom w:val="0"/>
      <w:divBdr>
        <w:top w:val="none" w:sz="0" w:space="0" w:color="auto"/>
        <w:left w:val="none" w:sz="0" w:space="0" w:color="auto"/>
        <w:bottom w:val="none" w:sz="0" w:space="0" w:color="auto"/>
        <w:right w:val="none" w:sz="0" w:space="0" w:color="auto"/>
      </w:divBdr>
      <w:divsChild>
        <w:div w:id="1635331072">
          <w:marLeft w:val="0"/>
          <w:marRight w:val="0"/>
          <w:marTop w:val="0"/>
          <w:marBottom w:val="0"/>
          <w:divBdr>
            <w:top w:val="none" w:sz="0" w:space="0" w:color="auto"/>
            <w:left w:val="none" w:sz="0" w:space="0" w:color="auto"/>
            <w:bottom w:val="none" w:sz="0" w:space="0" w:color="auto"/>
            <w:right w:val="none" w:sz="0" w:space="0" w:color="auto"/>
          </w:divBdr>
        </w:div>
        <w:div w:id="321812966">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503190">
      <w:bodyDiv w:val="1"/>
      <w:marLeft w:val="0"/>
      <w:marRight w:val="0"/>
      <w:marTop w:val="0"/>
      <w:marBottom w:val="0"/>
      <w:divBdr>
        <w:top w:val="none" w:sz="0" w:space="0" w:color="auto"/>
        <w:left w:val="none" w:sz="0" w:space="0" w:color="auto"/>
        <w:bottom w:val="none" w:sz="0" w:space="0" w:color="auto"/>
        <w:right w:val="none" w:sz="0" w:space="0" w:color="auto"/>
      </w:divBdr>
      <w:divsChild>
        <w:div w:id="1859194510">
          <w:marLeft w:val="0"/>
          <w:marRight w:val="0"/>
          <w:marTop w:val="0"/>
          <w:marBottom w:val="0"/>
          <w:divBdr>
            <w:top w:val="none" w:sz="0" w:space="0" w:color="auto"/>
            <w:left w:val="none" w:sz="0" w:space="0" w:color="auto"/>
            <w:bottom w:val="none" w:sz="0" w:space="0" w:color="auto"/>
            <w:right w:val="none" w:sz="0" w:space="0" w:color="auto"/>
          </w:divBdr>
        </w:div>
        <w:div w:id="1791820266">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11675</Words>
  <Characters>6656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Edita Noreikienė</cp:lastModifiedBy>
  <cp:revision>61</cp:revision>
  <cp:lastPrinted>2017-06-29T23:42:00Z</cp:lastPrinted>
  <dcterms:created xsi:type="dcterms:W3CDTF">2025-02-17T13:01:00Z</dcterms:created>
  <dcterms:modified xsi:type="dcterms:W3CDTF">2025-02-18T05:27:00Z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