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8C" w14:textId="3ED81CF7" w:rsidR="00944B1E" w:rsidRPr="003067A4" w:rsidRDefault="00DA7DF3" w:rsidP="009B160F">
      <w:pPr>
        <w:pStyle w:val="Antrat3"/>
        <w:ind w:firstLine="6096"/>
        <w:rPr>
          <w:rFonts w:ascii="Times New Roman" w:hAnsi="Times New Roman" w:cs="Times New Roman"/>
          <w:b w:val="0"/>
          <w:bCs/>
          <w:color w:val="000000" w:themeColor="text1"/>
          <w:sz w:val="24"/>
          <w:szCs w:val="24"/>
        </w:rPr>
      </w:pPr>
      <w:bookmarkStart w:id="0" w:name="_Toc110349084"/>
      <w:bookmarkStart w:id="1" w:name="antraspriedas"/>
      <w:bookmarkStart w:id="2" w:name="pirmaspriedas"/>
      <w:r w:rsidRPr="003067A4">
        <w:rPr>
          <w:rFonts w:ascii="Times New Roman" w:hAnsi="Times New Roman" w:cs="Times New Roman"/>
          <w:b w:val="0"/>
          <w:bCs/>
          <w:color w:val="000000" w:themeColor="text1"/>
          <w:sz w:val="24"/>
          <w:szCs w:val="24"/>
        </w:rPr>
        <w:t>1</w:t>
      </w:r>
      <w:r w:rsidR="00194D39" w:rsidRPr="003067A4">
        <w:rPr>
          <w:rFonts w:ascii="Times New Roman" w:hAnsi="Times New Roman" w:cs="Times New Roman"/>
          <w:b w:val="0"/>
          <w:bCs/>
          <w:color w:val="000000" w:themeColor="text1"/>
          <w:sz w:val="24"/>
          <w:szCs w:val="24"/>
        </w:rPr>
        <w:t xml:space="preserve"> priedas </w:t>
      </w:r>
      <w:bookmarkEnd w:id="0"/>
    </w:p>
    <w:bookmarkEnd w:id="1"/>
    <w:bookmarkEnd w:id="2"/>
    <w:p w14:paraId="4165BD95" w14:textId="77777777" w:rsidR="00A205D8" w:rsidRPr="00FE00AC"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B728DD" w:rsidRDefault="00194D39">
      <w:pPr>
        <w:spacing w:after="240" w:line="276" w:lineRule="auto"/>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TIEKĖJŲ PAŠALINIMO PAGRINDAI</w:t>
      </w:r>
    </w:p>
    <w:p w14:paraId="0000018F" w14:textId="603E612F" w:rsidR="00944B1E" w:rsidRPr="00FE00AC" w:rsidRDefault="00194D39" w:rsidP="000A2DC7">
      <w:pPr>
        <w:pStyle w:val="Sraopastraipa"/>
        <w:numPr>
          <w:ilvl w:val="0"/>
          <w:numId w:val="2"/>
        </w:numPr>
        <w:tabs>
          <w:tab w:val="left" w:pos="993"/>
          <w:tab w:val="left" w:pos="1134"/>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Tiekėjas (taip pat, kiekvienas tiekėjų grupės narys atskirai, jei </w:t>
      </w:r>
      <w:r w:rsidR="004F4EB1" w:rsidRPr="00FE00AC">
        <w:rPr>
          <w:rFonts w:ascii="Times New Roman" w:eastAsia="Arial" w:hAnsi="Times New Roman" w:cs="Times New Roman"/>
          <w:sz w:val="24"/>
          <w:szCs w:val="24"/>
        </w:rPr>
        <w:t>paraišką</w:t>
      </w:r>
      <w:r w:rsidRPr="00FE00AC">
        <w:rPr>
          <w:rFonts w:ascii="Times New Roman" w:eastAsia="Arial" w:hAnsi="Times New Roman" w:cs="Times New Roman"/>
          <w:sz w:val="24"/>
          <w:szCs w:val="24"/>
        </w:rPr>
        <w:t xml:space="preserve"> teikia tiekėjų grupė), o tiekėjui remiantis ūkio subjektų pajėgumais pagal VPĮ 49 straipsnį</w:t>
      </w:r>
      <w:r w:rsidR="002271E1" w:rsidRPr="00FE00AC">
        <w:rPr>
          <w:rFonts w:ascii="Times New Roman" w:eastAsia="Arial" w:hAnsi="Times New Roman" w:cs="Times New Roman"/>
          <w:sz w:val="24"/>
          <w:szCs w:val="24"/>
        </w:rPr>
        <w:t xml:space="preserve"> </w:t>
      </w:r>
      <w:r w:rsidRPr="00FE00AC">
        <w:rPr>
          <w:rFonts w:ascii="Times New Roman" w:eastAsia="Arial" w:hAnsi="Times New Roman" w:cs="Times New Roman"/>
          <w:sz w:val="24"/>
          <w:szCs w:val="24"/>
        </w:rPr>
        <w:t xml:space="preserve">– kiekvienas ūkio subjektas atskirai, turi atitikti šiame priede nustatytus reikalavimus dėl pašalinimo pagrindų nebuvimo. </w:t>
      </w:r>
    </w:p>
    <w:p w14:paraId="00000199" w14:textId="0B170EBA" w:rsidR="00944B1E" w:rsidRPr="00FE00AC" w:rsidRDefault="00DF2E65" w:rsidP="00CD6A77">
      <w:pPr>
        <w:pStyle w:val="Sraopastraipa"/>
        <w:numPr>
          <w:ilvl w:val="0"/>
          <w:numId w:val="2"/>
        </w:numPr>
        <w:tabs>
          <w:tab w:val="left" w:pos="993"/>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Tiekėjai nepašalinami iš konkretaus pirkimo procedūros jeigu yra sąlygos, nustatytos VPĮ 46 straipsnio 3 ir </w:t>
      </w:r>
      <w:r w:rsidR="00BF2551" w:rsidRPr="00FE00AC">
        <w:rPr>
          <w:rFonts w:ascii="Times New Roman" w:eastAsia="Arial" w:hAnsi="Times New Roman" w:cs="Times New Roman"/>
          <w:sz w:val="24"/>
          <w:szCs w:val="24"/>
        </w:rPr>
        <w:t>10</w:t>
      </w:r>
      <w:r w:rsidRPr="00FE00AC">
        <w:rPr>
          <w:rFonts w:ascii="Times New Roman" w:eastAsia="Arial" w:hAnsi="Times New Roman" w:cs="Times New Roman"/>
          <w:sz w:val="24"/>
          <w:szCs w:val="24"/>
        </w:rPr>
        <w:t xml:space="preserve"> dalyse</w:t>
      </w:r>
      <w:r w:rsidR="0038612F" w:rsidRPr="00FE00AC">
        <w:rPr>
          <w:rFonts w:ascii="Times New Roman" w:eastAsia="Arial" w:hAnsi="Times New Roman" w:cs="Times New Roman"/>
          <w:sz w:val="24"/>
          <w:szCs w:val="24"/>
        </w:rPr>
        <w:t>, tačiau tiekėjas negali pasinaudoti 46 straipsnio 10 dalyje numatyta galimybe VPĮ 46 straipsnio 11 ir 12 dalyse nustatytais atvejais. Taip pat taikomos VPĮ 46 straipsnio 7 ir 8 dalių nuostatos</w:t>
      </w:r>
      <w:r w:rsidRPr="00FE00AC">
        <w:rPr>
          <w:rFonts w:ascii="Times New Roman" w:eastAsia="Arial" w:hAnsi="Times New Roman" w:cs="Times New Roman"/>
          <w:sz w:val="24"/>
          <w:szCs w:val="24"/>
        </w:rPr>
        <w:t xml:space="preserve">. </w:t>
      </w:r>
      <w:bookmarkStart w:id="3" w:name="_heading=h.2s8eyo1" w:colFirst="0" w:colLast="0"/>
      <w:bookmarkEnd w:id="3"/>
    </w:p>
    <w:p w14:paraId="27DE9BE0" w14:textId="77777777" w:rsidR="00141CE5" w:rsidRPr="00FE00AC" w:rsidRDefault="00194D39" w:rsidP="00A10451">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Kiekvienas subtiekėjas</w:t>
      </w:r>
      <w:r w:rsidR="00196830" w:rsidRPr="00FE00AC">
        <w:rPr>
          <w:rFonts w:ascii="Times New Roman" w:eastAsia="Arial" w:hAnsi="Times New Roman" w:cs="Times New Roman"/>
          <w:sz w:val="24"/>
          <w:szCs w:val="24"/>
        </w:rPr>
        <w:t xml:space="preserve">, </w:t>
      </w:r>
      <w:bookmarkStart w:id="4" w:name="_Hlk115972952"/>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 </w:t>
      </w:r>
      <w:bookmarkEnd w:id="4"/>
      <w:r w:rsidRPr="00FE00AC">
        <w:rPr>
          <w:rFonts w:ascii="Times New Roman" w:eastAsia="Arial" w:hAnsi="Times New Roman" w:cs="Times New Roman"/>
          <w:sz w:val="24"/>
          <w:szCs w:val="24"/>
        </w:rPr>
        <w:t>turi atitikti nustatytus reikalavimus dėl pašalinimo pagrindų nebuvimo.</w:t>
      </w:r>
      <w:r w:rsidRPr="00FE00AC">
        <w:rPr>
          <w:rFonts w:ascii="Times New Roman" w:eastAsia="Arial" w:hAnsi="Times New Roman" w:cs="Times New Roman"/>
          <w:i/>
          <w:color w:val="0070C0"/>
          <w:sz w:val="24"/>
          <w:szCs w:val="24"/>
        </w:rPr>
        <w:t xml:space="preserve"> </w:t>
      </w:r>
      <w:r w:rsidRPr="00FE00AC">
        <w:rPr>
          <w:rFonts w:ascii="Times New Roman" w:eastAsia="Arial" w:hAnsi="Times New Roman" w:cs="Times New Roman"/>
          <w:sz w:val="24"/>
          <w:szCs w:val="24"/>
        </w:rPr>
        <w:t>Jeigu subtiekėjo</w:t>
      </w:r>
      <w:r w:rsidR="00196830"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w:t>
      </w:r>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padėtis atitinka bent vieną nustatytą pašalinimo pagrindą, </w:t>
      </w:r>
      <w:r w:rsidR="00177DE5"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reikalauja, kad tiekėjas per </w:t>
      </w:r>
      <w:r w:rsidR="00177DE5" w:rsidRPr="00FE00AC">
        <w:rPr>
          <w:rFonts w:ascii="Times New Roman" w:eastAsia="Arial" w:hAnsi="Times New Roman" w:cs="Times New Roman"/>
          <w:sz w:val="24"/>
          <w:szCs w:val="24"/>
        </w:rPr>
        <w:t>pirkimo vykdytojo</w:t>
      </w:r>
      <w:r w:rsidRPr="00FE00AC">
        <w:rPr>
          <w:rFonts w:ascii="Times New Roman" w:eastAsia="Arial" w:hAnsi="Times New Roman" w:cs="Times New Roman"/>
          <w:sz w:val="24"/>
          <w:szCs w:val="24"/>
        </w:rPr>
        <w:t xml:space="preserve"> nustatytą terminą pakeistų minėtą subtiekėją reikalavimus atitinkančiu subtiekėju.</w:t>
      </w:r>
      <w:r w:rsidR="00F6124D" w:rsidRPr="00FE00AC">
        <w:rPr>
          <w:rFonts w:ascii="Times New Roman" w:eastAsia="Arial" w:hAnsi="Times New Roman" w:cs="Times New Roman"/>
          <w:sz w:val="24"/>
          <w:szCs w:val="24"/>
        </w:rPr>
        <w:t xml:space="preserve"> </w:t>
      </w:r>
    </w:p>
    <w:p w14:paraId="000001A1" w14:textId="315CF1CD" w:rsidR="00944B1E" w:rsidRPr="00FE00AC" w:rsidRDefault="00141CE5" w:rsidP="00141CE5">
      <w:pPr>
        <w:ind w:firstLine="567"/>
        <w:jc w:val="both"/>
        <w:rPr>
          <w:rFonts w:ascii="Times New Roman" w:eastAsia="Arial" w:hAnsi="Times New Roman" w:cs="Times New Roman"/>
          <w:b/>
          <w:smallCaps/>
          <w:sz w:val="24"/>
          <w:szCs w:val="24"/>
        </w:rPr>
      </w:pPr>
      <w:r w:rsidRPr="00FE00AC">
        <w:rPr>
          <w:rFonts w:ascii="Times New Roman" w:eastAsia="Arial" w:hAnsi="Times New Roman" w:cs="Times New Roman"/>
          <w:sz w:val="24"/>
          <w:szCs w:val="24"/>
        </w:rPr>
        <w:t xml:space="preserve">3. </w:t>
      </w:r>
      <w:r w:rsidR="00177DE5"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netikrina fizinių asmenų (specialistų), kurių pajėgumais tiekėjas remiasi pagal VPĮ 49 straipsnį ir kuriuos, pirkimo laimėjimo atveju, tiekėjas ketina įdarbinti, (</w:t>
      </w:r>
      <w:proofErr w:type="spellStart"/>
      <w:r w:rsidR="00194D39" w:rsidRPr="00FE00AC">
        <w:rPr>
          <w:rFonts w:ascii="Times New Roman" w:eastAsia="Arial" w:hAnsi="Times New Roman" w:cs="Times New Roman"/>
          <w:sz w:val="24"/>
          <w:szCs w:val="24"/>
        </w:rPr>
        <w:t>kvazisubtiekėjų</w:t>
      </w:r>
      <w:proofErr w:type="spellEnd"/>
      <w:r w:rsidR="00194D39" w:rsidRPr="00FE00AC">
        <w:rPr>
          <w:rFonts w:ascii="Times New Roman" w:eastAsia="Arial" w:hAnsi="Times New Roman" w:cs="Times New Roman"/>
          <w:sz w:val="24"/>
          <w:szCs w:val="24"/>
        </w:rPr>
        <w:t>) pašalinimo pagrindų.</w:t>
      </w:r>
      <w:r w:rsidRPr="00FE00AC">
        <w:rPr>
          <w:rFonts w:ascii="Times New Roman" w:eastAsia="Arial" w:hAnsi="Times New Roman" w:cs="Times New Roman"/>
          <w:sz w:val="24"/>
          <w:szCs w:val="24"/>
        </w:rPr>
        <w:t xml:space="preserve"> Pirkimo vykdytojas netikrina subtiekėjų pašalinimo pagrindų.</w:t>
      </w:r>
    </w:p>
    <w:p w14:paraId="1A1BA104" w14:textId="56037664"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A522D7" w:rsidRPr="00FE00AC">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Pirkimo vykdytojas</w:t>
      </w:r>
      <w:r w:rsidR="00A522D7" w:rsidRPr="00FE00AC">
        <w:rPr>
          <w:rFonts w:ascii="Times New Roman" w:eastAsia="Arial" w:hAnsi="Times New Roman" w:cs="Times New Roman"/>
          <w:sz w:val="24"/>
          <w:szCs w:val="24"/>
        </w:rPr>
        <w:t>, priimdama</w:t>
      </w:r>
      <w:r w:rsidR="002006C5" w:rsidRPr="00FE00AC">
        <w:rPr>
          <w:rFonts w:ascii="Times New Roman" w:eastAsia="Arial" w:hAnsi="Times New Roman" w:cs="Times New Roman"/>
          <w:sz w:val="24"/>
          <w:szCs w:val="24"/>
        </w:rPr>
        <w:t xml:space="preserve">s </w:t>
      </w:r>
      <w:r w:rsidR="00A522D7" w:rsidRPr="00FE00AC">
        <w:rPr>
          <w:rFonts w:ascii="Times New Roman" w:eastAsia="Arial" w:hAnsi="Times New Roman" w:cs="Times New Roman"/>
          <w:sz w:val="24"/>
          <w:szCs w:val="24"/>
        </w:rPr>
        <w:t>sprendimus dėl tiekėjo pašalinimo iš pirkimo procedūros VPĮ 46  straipsnio 4 daly</w:t>
      </w:r>
      <w:r w:rsidR="00843F98">
        <w:rPr>
          <w:rFonts w:ascii="Times New Roman" w:eastAsia="Arial" w:hAnsi="Times New Roman" w:cs="Times New Roman"/>
          <w:sz w:val="24"/>
          <w:szCs w:val="24"/>
        </w:rPr>
        <w:t>j</w:t>
      </w:r>
      <w:r w:rsidR="00A522D7" w:rsidRPr="00FE00AC">
        <w:rPr>
          <w:rFonts w:ascii="Times New Roman" w:eastAsia="Arial" w:hAnsi="Times New Roman" w:cs="Times New Roman"/>
          <w:sz w:val="24"/>
          <w:szCs w:val="24"/>
        </w:rPr>
        <w:t>e nurodytais pašalinimo pagrindais, atsižvelgia į tai, ar</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vertinant tiekėjo patikimumą</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 xml:space="preserve">Pirkimo vykdytojas </w:t>
      </w:r>
      <w:r w:rsidR="00A522D7" w:rsidRPr="00FE00AC">
        <w:rPr>
          <w:rFonts w:ascii="Times New Roman" w:eastAsia="Arial"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adresu https://ec.europa.eu/tools/ecertis/.</w:t>
      </w:r>
    </w:p>
    <w:p w14:paraId="000001A4" w14:textId="4CE8C6FF" w:rsidR="00944B1E" w:rsidRPr="00FE00AC" w:rsidRDefault="00A41D4C" w:rsidP="00A41D4C">
      <w:pPr>
        <w:tabs>
          <w:tab w:val="left" w:pos="993"/>
        </w:tabs>
        <w:spacing w:line="276" w:lineRule="auto"/>
        <w:ind w:firstLine="567"/>
        <w:jc w:val="both"/>
        <w:rPr>
          <w:rFonts w:ascii="Times New Roman" w:eastAsia="Arial" w:hAnsi="Times New Roman" w:cs="Times New Roman"/>
          <w:smallCaps/>
          <w:color w:val="7030A0"/>
          <w:sz w:val="24"/>
          <w:szCs w:val="24"/>
        </w:rPr>
      </w:pPr>
      <w:r w:rsidRPr="00FE00AC">
        <w:rPr>
          <w:rFonts w:ascii="Times New Roman" w:eastAsia="Arial" w:hAnsi="Times New Roman" w:cs="Times New Roman"/>
          <w:sz w:val="24"/>
          <w:szCs w:val="24"/>
        </w:rPr>
        <w:t xml:space="preserve">6. </w:t>
      </w:r>
      <w:r w:rsidR="00194D39" w:rsidRPr="00FE00AC">
        <w:rPr>
          <w:rFonts w:ascii="Times New Roman" w:eastAsia="Arial" w:hAnsi="Times New Roman" w:cs="Times New Roman"/>
          <w:sz w:val="24"/>
          <w:szCs w:val="24"/>
        </w:rPr>
        <w:t>Tiekėjų pašalinimo pagrindai ir jų nebuvimą patvirtinantys dokumentai</w:t>
      </w:r>
      <w:r w:rsidR="00C1004A" w:rsidRPr="00FE00AC">
        <w:rPr>
          <w:rFonts w:ascii="Times New Roman" w:eastAsia="Arial" w:hAnsi="Times New Roman" w:cs="Times New Roman"/>
          <w:sz w:val="24"/>
          <w:szCs w:val="24"/>
        </w:rPr>
        <w:t>:</w:t>
      </w:r>
    </w:p>
    <w:p w14:paraId="17EF6A83" w14:textId="77777777" w:rsidR="00EE6855" w:rsidRDefault="00EE6855" w:rsidP="00D97E1C">
      <w:pPr>
        <w:ind w:left="32"/>
        <w:jc w:val="center"/>
        <w:rPr>
          <w:rFonts w:ascii="Times New Roman" w:eastAsiaTheme="minorEastAsia" w:hAnsi="Times New Roman" w:cs="Times New Roman"/>
          <w:b/>
          <w:bCs/>
          <w:sz w:val="24"/>
          <w:szCs w:val="24"/>
          <w:lang w:eastAsia="lt-LT"/>
        </w:rPr>
        <w:sectPr w:rsidR="00EE6855" w:rsidSect="00636881">
          <w:headerReference w:type="even" r:id="rId12"/>
          <w:headerReference w:type="default" r:id="rId13"/>
          <w:footerReference w:type="default" r:id="rId14"/>
          <w:headerReference w:type="first" r:id="rId15"/>
          <w:pgSz w:w="11900" w:h="16838"/>
          <w:pgMar w:top="1134" w:right="567" w:bottom="567" w:left="1701" w:header="0" w:footer="0" w:gutter="0"/>
          <w:pgNumType w:start="12"/>
          <w:cols w:space="720"/>
        </w:sectPr>
      </w:pPr>
    </w:p>
    <w:p w14:paraId="56D5DAE3" w14:textId="77777777" w:rsidR="00EE6855" w:rsidRDefault="00EE6855" w:rsidP="00D97E1C">
      <w:pPr>
        <w:ind w:left="32"/>
        <w:jc w:val="center"/>
        <w:rPr>
          <w:rFonts w:ascii="Times New Roman" w:eastAsiaTheme="minorEastAsia" w:hAnsi="Times New Roman" w:cs="Times New Roman"/>
          <w:b/>
          <w:bCs/>
          <w:sz w:val="24"/>
          <w:szCs w:val="24"/>
          <w:lang w:eastAsia="lt-LT"/>
        </w:rPr>
        <w:sectPr w:rsidR="00EE6855" w:rsidSect="00EE6855">
          <w:type w:val="continuous"/>
          <w:pgSz w:w="11900" w:h="16838"/>
          <w:pgMar w:top="1134" w:right="567" w:bottom="567" w:left="1701" w:header="0" w:footer="0" w:gutter="0"/>
          <w:pgNumType w:start="12"/>
          <w:cols w:space="720"/>
        </w:sectPr>
      </w:pPr>
    </w:p>
    <w:tbl>
      <w:tblPr>
        <w:tblW w:w="9663" w:type="dxa"/>
        <w:tblLayout w:type="fixed"/>
        <w:tblCellMar>
          <w:left w:w="10" w:type="dxa"/>
          <w:right w:w="10" w:type="dxa"/>
        </w:tblCellMar>
        <w:tblLook w:val="04A0" w:firstRow="1" w:lastRow="0" w:firstColumn="1" w:lastColumn="0" w:noHBand="0" w:noVBand="1"/>
      </w:tblPr>
      <w:tblGrid>
        <w:gridCol w:w="704"/>
        <w:gridCol w:w="3544"/>
        <w:gridCol w:w="2126"/>
        <w:gridCol w:w="3289"/>
      </w:tblGrid>
      <w:tr w:rsidR="002B6471" w:rsidRPr="00FE00AC" w14:paraId="061B7BF5"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FE00AC" w:rsidRDefault="002B6471" w:rsidP="00D97E1C">
            <w:pPr>
              <w:ind w:left="32"/>
              <w:jc w:val="center"/>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FE00AC" w:rsidRDefault="002B6471" w:rsidP="00D97E1C">
            <w:pPr>
              <w:jc w:val="center"/>
              <w:rPr>
                <w:rFonts w:ascii="Times New Roman" w:eastAsiaTheme="minorEastAsia" w:hAnsi="Times New Roman" w:cs="Times New Roman"/>
                <w:bCs/>
                <w:sz w:val="24"/>
                <w:szCs w:val="24"/>
              </w:rPr>
            </w:pPr>
            <w:r w:rsidRPr="00FE00AC">
              <w:rPr>
                <w:rFonts w:ascii="Times New Roman" w:eastAsiaTheme="minorEastAsia" w:hAnsi="Times New Roman" w:cs="Times New Roman"/>
                <w:b/>
                <w:sz w:val="24"/>
                <w:szCs w:val="24"/>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FE00AC" w:rsidRDefault="002B6471" w:rsidP="00D97E1C">
            <w:pPr>
              <w:jc w:val="center"/>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 xml:space="preserve">VPĮ straipsnis,  dalis, punktas bei EBVPD formos dalis pildymui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FE00AC" w:rsidRDefault="002B6471" w:rsidP="00D97E1C">
            <w:pPr>
              <w:jc w:val="center"/>
              <w:rPr>
                <w:rFonts w:ascii="Times New Roman" w:eastAsiaTheme="minorEastAsia" w:hAnsi="Times New Roman" w:cs="Times New Roman"/>
                <w:bCs/>
                <w:iCs/>
                <w:sz w:val="24"/>
                <w:szCs w:val="24"/>
              </w:rPr>
            </w:pPr>
            <w:r w:rsidRPr="00FE00AC">
              <w:rPr>
                <w:rFonts w:ascii="Times New Roman" w:eastAsiaTheme="minorEastAsia" w:hAnsi="Times New Roman" w:cs="Times New Roman"/>
                <w:b/>
                <w:sz w:val="24"/>
                <w:szCs w:val="24"/>
                <w:lang w:eastAsia="lt-LT"/>
              </w:rPr>
              <w:t>Pašalinimo pagrindų nebuvimą įrodantys dokumentai</w:t>
            </w:r>
            <w:r w:rsidR="003C5599" w:rsidRPr="00FE00AC">
              <w:rPr>
                <w:rStyle w:val="Puslapioinaosnuoroda"/>
                <w:rFonts w:ascii="Times New Roman" w:eastAsiaTheme="minorEastAsia" w:hAnsi="Times New Roman" w:cs="Times New Roman"/>
                <w:b/>
                <w:sz w:val="24"/>
                <w:szCs w:val="24"/>
                <w:lang w:eastAsia="lt-LT"/>
              </w:rPr>
              <w:footnoteReference w:id="2"/>
            </w:r>
          </w:p>
        </w:tc>
      </w:tr>
      <w:tr w:rsidR="002B6471" w:rsidRPr="00FE00AC" w14:paraId="705455E8"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Tiekėjas arba jo atsakingas asmuo, nurodytas VPĮ 46 straipsnio 2 dalies 2 punkte, nuteistas už šią nusikalstamą veiką:</w:t>
            </w:r>
          </w:p>
          <w:p w14:paraId="15A1FE14"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dalyvavimą nusikalstamame susivienijime, jo organizavimą ar vadovavimą jam;</w:t>
            </w:r>
          </w:p>
          <w:p w14:paraId="029D0ED9"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kyšininkavimą, prekybą poveikiu, papirkimą;</w:t>
            </w:r>
          </w:p>
          <w:p w14:paraId="5E4F5C8B"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 xml:space="preserve">3) sukčiavimą, turto pasisavinimą, turto iššvaistymą, apgaulingą pareiškimą apie juridinio asmens </w:t>
            </w:r>
            <w:r w:rsidRPr="00FE00AC">
              <w:rPr>
                <w:rFonts w:ascii="Times New Roman" w:eastAsiaTheme="minorEastAsia" w:hAnsi="Times New Roman" w:cs="Times New Roman"/>
                <w:bCs/>
                <w:sz w:val="24"/>
                <w:szCs w:val="24"/>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E25C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4) nusikalstamą bankrotą;</w:t>
            </w:r>
          </w:p>
          <w:p w14:paraId="3F1D0A21"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5) teroristinį ir su teroristine veikla susijusį nusikaltimą;</w:t>
            </w:r>
          </w:p>
          <w:p w14:paraId="581A79F7"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6) nusikalstamu būdu gauto turto legalizavimą;</w:t>
            </w:r>
          </w:p>
          <w:p w14:paraId="0AC5DAB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7) prekybą žmonėmis, vaiko pirkimą arba pardavimą;</w:t>
            </w:r>
          </w:p>
          <w:p w14:paraId="63654E9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FE00AC" w:rsidRDefault="002B6471" w:rsidP="00D97E1C">
            <w:pPr>
              <w:jc w:val="both"/>
              <w:rPr>
                <w:rFonts w:ascii="Times New Roman" w:eastAsiaTheme="minorEastAsia" w:hAnsi="Times New Roman" w:cs="Times New Roman"/>
                <w:b/>
                <w:bCs/>
                <w:sz w:val="24"/>
                <w:szCs w:val="24"/>
              </w:rPr>
            </w:pPr>
          </w:p>
          <w:p w14:paraId="66608E8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2149A91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E99AF9" w14:textId="77777777" w:rsidR="002B6471" w:rsidRPr="00FE00AC" w:rsidRDefault="002B6471" w:rsidP="00D97E1C">
            <w:pPr>
              <w:jc w:val="both"/>
              <w:rPr>
                <w:rFonts w:ascii="Times New Roman" w:eastAsiaTheme="minorEastAsia" w:hAnsi="Times New Roman" w:cs="Times New Roman"/>
                <w:b/>
                <w:sz w:val="24"/>
                <w:szCs w:val="24"/>
              </w:rPr>
            </w:pPr>
            <w:r w:rsidRPr="00FE00AC">
              <w:rPr>
                <w:rFonts w:ascii="Times New Roman" w:eastAsiaTheme="minorEastAsia" w:hAnsi="Times New Roman" w:cs="Times New Roman"/>
                <w:sz w:val="24"/>
                <w:szCs w:val="24"/>
              </w:rPr>
              <w:t xml:space="preserve">2) tiekėjo, kuris yra juridinis asmuo, kita organizacija ar jos padalinys, vadovo, kito valdymo ar priežiūros organo nario ar kito asmens, turinčio (turinčių) teisę atstovauti tiekėjui ar jį kontroliuoti, jo vardu priimti sprendimą, sudaryti sandorį,  </w:t>
            </w:r>
            <w:r w:rsidRPr="00FE00AC">
              <w:rPr>
                <w:rFonts w:ascii="Times New Roman" w:eastAsiaTheme="minorEastAsia" w:hAnsi="Times New Roman" w:cs="Times New Roman"/>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FE00AC" w:rsidRDefault="002B6471" w:rsidP="00D97E1C">
            <w:pPr>
              <w:jc w:val="both"/>
              <w:rPr>
                <w:rFonts w:ascii="Times New Roman" w:eastAsia="Yu Mincho" w:hAnsi="Times New Roman" w:cs="Times New Roman"/>
                <w:b/>
                <w:bCs/>
                <w:sz w:val="24"/>
                <w:szCs w:val="24"/>
              </w:rPr>
            </w:pPr>
            <w:r w:rsidRPr="00FE00AC">
              <w:rPr>
                <w:rFonts w:ascii="Times New Roman" w:eastAsia="Yu Mincho" w:hAnsi="Times New Roman" w:cs="Times New Roman"/>
                <w:b/>
                <w:bCs/>
                <w:sz w:val="24"/>
                <w:szCs w:val="24"/>
              </w:rPr>
              <w:lastRenderedPageBreak/>
              <w:t>VPĮ 46 straipsnio 1 dalis</w:t>
            </w:r>
          </w:p>
          <w:p w14:paraId="606F3A35" w14:textId="77777777" w:rsidR="002B6471" w:rsidRPr="00FE00AC" w:rsidRDefault="002B6471" w:rsidP="00D97E1C">
            <w:pPr>
              <w:jc w:val="both"/>
              <w:rPr>
                <w:rFonts w:ascii="Times New Roman" w:eastAsia="Yu Mincho" w:hAnsi="Times New Roman" w:cs="Times New Roman"/>
                <w:sz w:val="24"/>
                <w:szCs w:val="24"/>
              </w:rPr>
            </w:pPr>
          </w:p>
          <w:p w14:paraId="2618E5C9"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A1-A6 punktai</w:t>
            </w:r>
          </w:p>
          <w:p w14:paraId="24342464" w14:textId="77777777" w:rsidR="002B6471" w:rsidRPr="00FE00AC" w:rsidRDefault="002B6471" w:rsidP="00D97E1C">
            <w:pPr>
              <w:jc w:val="both"/>
              <w:rPr>
                <w:rFonts w:ascii="Times New Roman" w:eastAsia="Yu Mincho" w:hAnsi="Times New Roman" w:cs="Times New Roman"/>
                <w:sz w:val="24"/>
                <w:szCs w:val="24"/>
              </w:rPr>
            </w:pPr>
          </w:p>
          <w:p w14:paraId="7F64D808"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D1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Lietuvoje įsteigtų subjektų reikalaujama:</w:t>
            </w:r>
          </w:p>
          <w:p w14:paraId="2B770E19"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išrašo iš teismo sprendimo arba</w:t>
            </w:r>
          </w:p>
          <w:p w14:paraId="11649560"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Informatikos ir ryšių departamento prie Vidaus reikalų ministerijos pažymos, arba</w:t>
            </w:r>
          </w:p>
          <w:p w14:paraId="5AC33181"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valstybės įmonės Registrų centro Lietuvos Respublikos Vyriausybės nustatyta tvarka </w:t>
            </w:r>
            <w:r w:rsidRPr="00FE00AC">
              <w:rPr>
                <w:rFonts w:ascii="Times New Roman" w:eastAsiaTheme="minorEastAsia" w:hAnsi="Times New Roman" w:cs="Times New Roman"/>
                <w:sz w:val="24"/>
                <w:szCs w:val="24"/>
                <w:lang w:eastAsia="lt-LT"/>
              </w:rPr>
              <w:lastRenderedPageBreak/>
              <w:t>išduoto dokumento, patvirtinančio jungtinius kompetentingų institucijų tvarkomus duomenis.</w:t>
            </w:r>
          </w:p>
          <w:p w14:paraId="0D4F1375" w14:textId="77777777" w:rsidR="002B6471" w:rsidRPr="00FE00AC" w:rsidRDefault="002B6471" w:rsidP="00C7643F">
            <w:pPr>
              <w:jc w:val="both"/>
              <w:rPr>
                <w:rFonts w:ascii="Times New Roman" w:eastAsiaTheme="minorEastAsia" w:hAnsi="Times New Roman" w:cs="Times New Roman"/>
                <w:sz w:val="24"/>
                <w:szCs w:val="24"/>
              </w:rPr>
            </w:pPr>
          </w:p>
          <w:p w14:paraId="2DAA3111" w14:textId="77777777" w:rsidR="002B6471" w:rsidRPr="00FE00AC" w:rsidRDefault="002B6471" w:rsidP="007C086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7529308A" w14:textId="77777777" w:rsidR="002B6471" w:rsidRPr="00FE00AC" w:rsidRDefault="002B6471" w:rsidP="007C086E">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3"/>
            </w:r>
            <w:r w:rsidRPr="00FE00AC">
              <w:rPr>
                <w:rFonts w:ascii="Times New Roman" w:eastAsiaTheme="minorEastAsia" w:hAnsi="Times New Roman" w:cs="Times New Roman"/>
                <w:sz w:val="24"/>
                <w:szCs w:val="24"/>
                <w:lang w:eastAsia="lt-LT"/>
              </w:rPr>
              <w:t>.</w:t>
            </w:r>
          </w:p>
          <w:p w14:paraId="48381664"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F4EE3DC" w14:textId="449C3C6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180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308837A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8639F" w:rsidRPr="0028639F" w14:paraId="2637D59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6A381" w14:textId="77777777" w:rsidR="0028639F" w:rsidRPr="0028639F" w:rsidRDefault="0028639F" w:rsidP="0028639F">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06A" w14:textId="7354E03B" w:rsidR="0028639F" w:rsidRPr="0028639F" w:rsidRDefault="0028639F" w:rsidP="0028639F">
            <w:pPr>
              <w:jc w:val="both"/>
              <w:rPr>
                <w:rFonts w:ascii="Times New Roman" w:eastAsiaTheme="minorEastAsia" w:hAnsi="Times New Roman" w:cs="Times New Roman"/>
                <w:sz w:val="24"/>
                <w:szCs w:val="24"/>
              </w:rPr>
            </w:pPr>
            <w:r w:rsidRPr="0028639F">
              <w:rPr>
                <w:rFonts w:ascii="Times New Roman" w:hAnsi="Times New Roman" w:cs="Times New Roman"/>
                <w:sz w:val="24"/>
                <w:szCs w:val="24"/>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B1EEA" w14:textId="77777777" w:rsidR="0028639F" w:rsidRPr="0028639F" w:rsidRDefault="0028639F" w:rsidP="0028639F">
            <w:pPr>
              <w:pStyle w:val="Betarp"/>
              <w:jc w:val="both"/>
              <w:rPr>
                <w:rFonts w:ascii="Times New Roman" w:eastAsia="Yu Mincho" w:hAnsi="Times New Roman" w:cs="Times New Roman"/>
                <w:b/>
                <w:bCs/>
                <w:sz w:val="24"/>
                <w:szCs w:val="24"/>
                <w:lang w:eastAsia="en-US"/>
              </w:rPr>
            </w:pPr>
            <w:r w:rsidRPr="0028639F">
              <w:rPr>
                <w:rFonts w:ascii="Times New Roman" w:eastAsia="Yu Mincho" w:hAnsi="Times New Roman" w:cs="Times New Roman"/>
                <w:b/>
                <w:bCs/>
                <w:sz w:val="24"/>
                <w:szCs w:val="24"/>
                <w:lang w:eastAsia="en-US"/>
              </w:rPr>
              <w:t>VPĮ 46 straipsnio 2¹ dalis</w:t>
            </w:r>
          </w:p>
          <w:p w14:paraId="034DA4A5" w14:textId="77777777" w:rsidR="0028639F" w:rsidRPr="0028639F" w:rsidRDefault="0028639F" w:rsidP="0028639F">
            <w:pPr>
              <w:pStyle w:val="Betarp"/>
              <w:jc w:val="both"/>
              <w:rPr>
                <w:rFonts w:ascii="Times New Roman" w:eastAsia="Yu Mincho" w:hAnsi="Times New Roman" w:cs="Times New Roman"/>
                <w:b/>
                <w:bCs/>
                <w:sz w:val="24"/>
                <w:szCs w:val="24"/>
              </w:rPr>
            </w:pPr>
          </w:p>
          <w:p w14:paraId="66FFF26B" w14:textId="54B1F2CE" w:rsidR="0028639F" w:rsidRPr="0028639F" w:rsidRDefault="0028639F" w:rsidP="0028639F">
            <w:pPr>
              <w:jc w:val="both"/>
              <w:rPr>
                <w:rFonts w:ascii="Times New Roman" w:eastAsia="Yu Mincho" w:hAnsi="Times New Roman" w:cs="Times New Roman"/>
                <w:b/>
                <w:bCs/>
                <w:sz w:val="24"/>
                <w:szCs w:val="24"/>
              </w:rPr>
            </w:pPr>
            <w:r w:rsidRPr="0028639F">
              <w:rPr>
                <w:rFonts w:ascii="Times New Roman" w:eastAsia="Yu Mincho" w:hAnsi="Times New Roman" w:cs="Times New Roman"/>
                <w:sz w:val="24"/>
                <w:szCs w:val="24"/>
              </w:rPr>
              <w:t>EBVPD III dalies D2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CB0C3" w14:textId="77777777" w:rsidR="0028639F" w:rsidRPr="0028639F" w:rsidRDefault="0028639F" w:rsidP="0028639F">
            <w:pPr>
              <w:pStyle w:val="Betarp"/>
              <w:jc w:val="both"/>
              <w:rPr>
                <w:rFonts w:ascii="Times New Roman" w:hAnsi="Times New Roman" w:cs="Times New Roman"/>
                <w:sz w:val="24"/>
                <w:szCs w:val="24"/>
                <w:lang w:eastAsia="en-US"/>
              </w:rPr>
            </w:pPr>
            <w:r w:rsidRPr="0028639F">
              <w:rPr>
                <w:rFonts w:ascii="Times New Roman" w:hAnsi="Times New Roman" w:cs="Times New Roman"/>
                <w:sz w:val="24"/>
                <w:szCs w:val="24"/>
                <w:lang w:eastAsia="en-US"/>
              </w:rPr>
              <w:t>Iš Lietuvoje įsteigtų subjektų įrodančių dokumentų nereikalaujama. Užtenka pateikto EBVPD.</w:t>
            </w:r>
          </w:p>
          <w:p w14:paraId="0403F0C1" w14:textId="77777777" w:rsidR="0028639F" w:rsidRPr="0028639F" w:rsidRDefault="0028639F" w:rsidP="0028639F">
            <w:pPr>
              <w:jc w:val="both"/>
              <w:rPr>
                <w:rFonts w:ascii="Times New Roman" w:eastAsiaTheme="minorEastAsia" w:hAnsi="Times New Roman" w:cs="Times New Roman"/>
                <w:sz w:val="24"/>
                <w:szCs w:val="24"/>
              </w:rPr>
            </w:pPr>
          </w:p>
        </w:tc>
      </w:tr>
      <w:tr w:rsidR="002B6471" w:rsidRPr="00FE00AC" w14:paraId="496E8642"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bookmarkStart w:id="5"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FE00AC" w:rsidRDefault="002B6471" w:rsidP="00D97E1C">
            <w:pPr>
              <w:jc w:val="both"/>
              <w:rPr>
                <w:rFonts w:ascii="Times New Roman" w:eastAsiaTheme="minorEastAsia" w:hAnsi="Times New Roman" w:cs="Times New Roman"/>
                <w:b/>
                <w:bCs/>
                <w:sz w:val="24"/>
                <w:szCs w:val="24"/>
              </w:rPr>
            </w:pPr>
          </w:p>
          <w:p w14:paraId="28AA0A1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1E52C14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7CD398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FE00AC" w:rsidRDefault="002B6471" w:rsidP="00D97E1C">
            <w:pPr>
              <w:jc w:val="both"/>
              <w:rPr>
                <w:rFonts w:ascii="Times New Roman" w:eastAsiaTheme="minorEastAsia" w:hAnsi="Times New Roman" w:cs="Times New Roman"/>
                <w:b/>
                <w:bCs/>
                <w:sz w:val="24"/>
                <w:szCs w:val="24"/>
              </w:rPr>
            </w:pPr>
          </w:p>
          <w:p w14:paraId="65D27DC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Tačiau ši nuostata netaikoma, jeigu:</w:t>
            </w:r>
          </w:p>
          <w:p w14:paraId="572FC9FA"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F646CB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įsiskolinimo suma neviršija 50 Eur (penkiasdešimt eurų);</w:t>
            </w:r>
          </w:p>
          <w:p w14:paraId="2AAC5E3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3 dalis</w:t>
            </w:r>
          </w:p>
          <w:p w14:paraId="142A6E5B" w14:textId="77777777" w:rsidR="002B6471" w:rsidRPr="00FE00AC" w:rsidRDefault="002B6471" w:rsidP="00D97E1C">
            <w:pPr>
              <w:jc w:val="both"/>
              <w:rPr>
                <w:rFonts w:ascii="Times New Roman" w:eastAsia="Arial" w:hAnsi="Times New Roman" w:cs="Times New Roman"/>
                <w:sz w:val="24"/>
                <w:szCs w:val="24"/>
                <w:lang w:eastAsia="lt-LT"/>
              </w:rPr>
            </w:pPr>
          </w:p>
          <w:p w14:paraId="3AD85A52"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Arial" w:hAnsi="Times New Roman" w:cs="Times New Roman"/>
                <w:sz w:val="24"/>
                <w:szCs w:val="24"/>
                <w:lang w:eastAsia="lt-LT"/>
              </w:rPr>
              <w:t>EBVPD III dalies B1 ir B2 punktai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1) Dėl įsipareigojimų, susijusių su mokesčių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sz w:val="24"/>
                <w:szCs w:val="24"/>
                <w:lang w:eastAsia="lt-LT"/>
              </w:rPr>
              <w:t>prašoma:</w:t>
            </w:r>
          </w:p>
          <w:p w14:paraId="43FCE55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F66795" w14:textId="77777777" w:rsidR="002B6471" w:rsidRPr="00FE00AC" w:rsidRDefault="002B6471" w:rsidP="00C7643F">
            <w:pPr>
              <w:numPr>
                <w:ilvl w:val="0"/>
                <w:numId w:val="8"/>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22F0B571" w14:textId="77777777" w:rsidR="002B6471" w:rsidRPr="00FE00AC" w:rsidRDefault="002B6471" w:rsidP="00C7643F">
            <w:pPr>
              <w:numPr>
                <w:ilvl w:val="0"/>
                <w:numId w:val="7"/>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0F38EE0C" w14:textId="77777777" w:rsidR="002B6471" w:rsidRPr="00FE00AC" w:rsidRDefault="002B6471" w:rsidP="007C086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1611057F" w14:textId="77777777" w:rsidR="002B6471" w:rsidRPr="00FE00AC" w:rsidRDefault="002B6471" w:rsidP="007C086E">
            <w:pPr>
              <w:numPr>
                <w:ilvl w:val="0"/>
                <w:numId w:val="9"/>
              </w:numPr>
              <w:spacing w:after="160"/>
              <w:ind w:left="177" w:hanging="223"/>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4"/>
            </w:r>
            <w:r w:rsidRPr="00FE00AC">
              <w:rPr>
                <w:rFonts w:ascii="Times New Roman" w:eastAsiaTheme="minorEastAsia" w:hAnsi="Times New Roman" w:cs="Times New Roman"/>
                <w:sz w:val="24"/>
                <w:szCs w:val="24"/>
                <w:lang w:eastAsia="lt-LT"/>
              </w:rPr>
              <w:t>.</w:t>
            </w:r>
          </w:p>
          <w:p w14:paraId="260CA963" w14:textId="77777777" w:rsidR="002B6471" w:rsidRPr="00FE00AC" w:rsidRDefault="002B6471" w:rsidP="00D97E1C">
            <w:pPr>
              <w:jc w:val="both"/>
              <w:rPr>
                <w:rFonts w:ascii="Times New Roman" w:eastAsia="Yu Mincho" w:hAnsi="Times New Roman" w:cs="Times New Roman"/>
                <w:sz w:val="24"/>
                <w:szCs w:val="24"/>
                <w:lang w:eastAsia="lt-LT"/>
              </w:rPr>
            </w:pPr>
          </w:p>
          <w:p w14:paraId="5D40B328" w14:textId="017D7272"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i/>
                <w:iCs/>
                <w:sz w:val="24"/>
                <w:szCs w:val="24"/>
                <w:lang w:eastAsia="lt-LT"/>
              </w:rPr>
              <w:t xml:space="preserve">Nurodyti dokumentai turi būti  išduoti ne anksčiau 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625F088"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57CA6D" w14:textId="271EAAC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2) Dėl įsipareigojimų, susijusių su socialinio draudimo įmokų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bCs/>
                <w:sz w:val="24"/>
                <w:szCs w:val="24"/>
                <w:lang w:eastAsia="lt-LT"/>
              </w:rPr>
              <w:t>prašoma:</w:t>
            </w:r>
          </w:p>
          <w:p w14:paraId="635F8BC1" w14:textId="0F43CAF3" w:rsidR="002B6471"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35E9DD49" w14:textId="67DAFFE0" w:rsidR="00DB5375" w:rsidRDefault="00DB5375" w:rsidP="00D97E1C">
            <w:pPr>
              <w:jc w:val="both"/>
              <w:rPr>
                <w:rFonts w:ascii="Times New Roman" w:hAnsi="Times New Roman" w:cs="Times New Roman"/>
                <w:bCs/>
                <w:sz w:val="24"/>
                <w:szCs w:val="24"/>
              </w:rPr>
            </w:pPr>
            <w:hyperlink r:id="rId16" w:history="1">
              <w:r w:rsidRPr="00E170C1">
                <w:rPr>
                  <w:rStyle w:val="Hipersaitas"/>
                  <w:rFonts w:ascii="Times New Roman" w:hAnsi="Times New Roman" w:cs="Times New Roman"/>
                  <w:bCs/>
                  <w:sz w:val="24"/>
                  <w:szCs w:val="24"/>
                </w:rPr>
                <w:t>http://draudejai.sodra.lt/draudeju_viesi_duomenys/</w:t>
              </w:r>
            </w:hyperlink>
            <w:r w:rsidRPr="00E170C1">
              <w:rPr>
                <w:rFonts w:ascii="Times New Roman" w:hAnsi="Times New Roman" w:cs="Times New Roman"/>
                <w:bCs/>
                <w:sz w:val="24"/>
                <w:szCs w:val="24"/>
              </w:rPr>
              <w:t>.</w:t>
            </w:r>
          </w:p>
          <w:p w14:paraId="4B7E573C" w14:textId="77777777" w:rsidR="00DB5375" w:rsidRPr="00FE00AC" w:rsidRDefault="00DB5375" w:rsidP="00D97E1C">
            <w:pPr>
              <w:jc w:val="both"/>
              <w:rPr>
                <w:rFonts w:ascii="Times New Roman" w:eastAsiaTheme="minorEastAsia" w:hAnsi="Times New Roman" w:cs="Times New Roman"/>
                <w:b/>
                <w:bCs/>
                <w:sz w:val="24"/>
                <w:szCs w:val="24"/>
                <w:lang w:eastAsia="lt-LT"/>
              </w:rPr>
            </w:pPr>
          </w:p>
          <w:p w14:paraId="719AE330" w14:textId="1162C077" w:rsidR="00E93732" w:rsidRPr="00FE00AC" w:rsidRDefault="00E93732" w:rsidP="00D97E1C">
            <w:pPr>
              <w:jc w:val="both"/>
              <w:rPr>
                <w:rFonts w:ascii="Times New Roman" w:eastAsiaTheme="minorEastAsia" w:hAnsi="Times New Roman" w:cs="Times New Roman"/>
                <w:sz w:val="24"/>
                <w:szCs w:val="24"/>
                <w:lang w:eastAsia="lt-LT"/>
              </w:rPr>
            </w:pPr>
            <w:r w:rsidRPr="00FE00AC">
              <w:rPr>
                <w:rFonts w:ascii="Times New Roman" w:hAnsi="Times New Roman" w:cs="Times New Roman"/>
                <w:sz w:val="24"/>
                <w:szCs w:val="24"/>
                <w:lang w:eastAsia="ar-SA"/>
              </w:rPr>
              <w:t xml:space="preserve">Jeigu dėl </w:t>
            </w:r>
            <w:r w:rsidR="00FF73A9" w:rsidRPr="00FE00AC">
              <w:rPr>
                <w:rFonts w:ascii="Times New Roman" w:eastAsiaTheme="minorEastAsia" w:hAnsi="Times New Roman" w:cs="Times New Roman"/>
                <w:sz w:val="24"/>
                <w:szCs w:val="24"/>
                <w:lang w:eastAsia="lt-LT"/>
              </w:rPr>
              <w:t xml:space="preserve">Valstybinio socialinio draudimo fondo valdybos (toliau – „Sodra“) </w:t>
            </w:r>
            <w:r w:rsidRPr="00FE00AC">
              <w:rPr>
                <w:rFonts w:ascii="Times New Roman" w:hAnsi="Times New Roman" w:cs="Times New Roman"/>
                <w:sz w:val="24"/>
                <w:szCs w:val="24"/>
                <w:lang w:eastAsia="ar-SA"/>
              </w:rPr>
              <w:t xml:space="preserve">informacinės sistemos techninių trikdžių pirkimo vykdytojas neturės galimybės patikrinti neatlygintinai prieinamų duomenų apie </w:t>
            </w:r>
            <w:r w:rsidRPr="00FE00AC">
              <w:rPr>
                <w:rFonts w:ascii="Times New Roman" w:eastAsia="Arial" w:hAnsi="Times New Roman" w:cs="Times New Roman"/>
                <w:color w:val="000000"/>
                <w:sz w:val="24"/>
                <w:szCs w:val="24"/>
              </w:rPr>
              <w:t>ekonomiškai naudingiausią pasiūlymą pateikusio</w:t>
            </w:r>
            <w:r w:rsidRPr="00FE00AC">
              <w:rPr>
                <w:rFonts w:ascii="Times New Roman" w:eastAsia="Arial" w:hAnsi="Times New Roman" w:cs="Times New Roman"/>
                <w:i/>
                <w:color w:val="000000"/>
                <w:sz w:val="24"/>
                <w:szCs w:val="24"/>
              </w:rPr>
              <w:t xml:space="preserve"> </w:t>
            </w:r>
            <w:r w:rsidRPr="00FE00AC">
              <w:rPr>
                <w:rFonts w:ascii="Times New Roman" w:hAnsi="Times New Roman" w:cs="Times New Roman"/>
                <w:sz w:val="24"/>
                <w:szCs w:val="24"/>
                <w:lang w:eastAsia="ar-SA"/>
              </w:rPr>
              <w:t>tiekėjo</w:t>
            </w:r>
            <w:r w:rsidRPr="00FE00AC">
              <w:rPr>
                <w:rFonts w:ascii="Times New Roman" w:hAnsi="Times New Roman" w:cs="Times New Roman"/>
                <w:bCs/>
                <w:sz w:val="24"/>
                <w:szCs w:val="24"/>
              </w:rPr>
              <w:t xml:space="preserve">, pašalinimo pagrindų nebuvimą patvirtinančių dokumentų </w:t>
            </w:r>
            <w:r w:rsidR="00C65C60" w:rsidRPr="00FE00AC">
              <w:rPr>
                <w:rFonts w:ascii="Times New Roman" w:hAnsi="Times New Roman" w:cs="Times New Roman"/>
                <w:bCs/>
                <w:sz w:val="24"/>
                <w:szCs w:val="24"/>
              </w:rPr>
              <w:t xml:space="preserve">konkretaus pasiūlymo </w:t>
            </w:r>
            <w:r w:rsidRPr="00FE00AC">
              <w:rPr>
                <w:rFonts w:ascii="Times New Roman" w:hAnsi="Times New Roman" w:cs="Times New Roman"/>
                <w:bCs/>
                <w:sz w:val="24"/>
                <w:szCs w:val="24"/>
              </w:rPr>
              <w:t xml:space="preserve">pateikimo dienai, </w:t>
            </w:r>
            <w:r w:rsidRPr="00FE00AC">
              <w:rPr>
                <w:rFonts w:ascii="Times New Roman" w:hAnsi="Times New Roman" w:cs="Times New Roman"/>
                <w:sz w:val="24"/>
                <w:szCs w:val="24"/>
                <w:lang w:eastAsia="ar-SA"/>
              </w:rPr>
              <w:t xml:space="preserve">bus tikrinami </w:t>
            </w:r>
            <w:r w:rsidRPr="00FE00AC">
              <w:rPr>
                <w:rFonts w:ascii="Times New Roman" w:hAnsi="Times New Roman" w:cs="Times New Roman"/>
                <w:sz w:val="24"/>
                <w:szCs w:val="24"/>
                <w:lang w:eastAsia="ar-SA"/>
              </w:rPr>
              <w:lastRenderedPageBreak/>
              <w:t>vienos darbo dienos prieš tą dieną ir vienos darbo dienos po tos</w:t>
            </w:r>
            <w:r w:rsidRPr="00FE00AC" w:rsidDel="004F5ADF">
              <w:rPr>
                <w:rFonts w:ascii="Times New Roman" w:hAnsi="Times New Roman" w:cs="Times New Roman"/>
                <w:sz w:val="24"/>
                <w:szCs w:val="24"/>
                <w:lang w:eastAsia="ar-SA"/>
              </w:rPr>
              <w:t xml:space="preserve"> </w:t>
            </w:r>
            <w:r w:rsidRPr="00FE00AC">
              <w:rPr>
                <w:rFonts w:ascii="Times New Roman" w:hAnsi="Times New Roman" w:cs="Times New Roman"/>
                <w:sz w:val="24"/>
                <w:szCs w:val="24"/>
                <w:lang w:eastAsia="ar-SA"/>
              </w:rPr>
              <w:t>dienos tiekėjo „Sodra“ duomenys.</w:t>
            </w:r>
          </w:p>
          <w:p w14:paraId="63815D87" w14:textId="4F760FCA" w:rsidR="002B6471" w:rsidRPr="00FE00AC" w:rsidRDefault="00FF73A9"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Jeigu dėl „Sodra“ informacinės sistemos techninių trikdžių</w:t>
            </w:r>
            <w:r w:rsidR="002D6C4F" w:rsidRPr="00FE00AC">
              <w:rPr>
                <w:rFonts w:ascii="Times New Roman" w:eastAsiaTheme="minorEastAsia" w:hAnsi="Times New Roman" w:cs="Times New Roman"/>
                <w:sz w:val="24"/>
                <w:szCs w:val="24"/>
                <w:lang w:eastAsia="lt-LT"/>
              </w:rPr>
              <w:t xml:space="preserve"> </w:t>
            </w:r>
            <w:r w:rsidR="002B6471" w:rsidRPr="00FE00AC">
              <w:rPr>
                <w:rFonts w:ascii="Times New Roman" w:eastAsiaTheme="minorEastAsia" w:hAnsi="Times New Roman" w:cs="Times New Roman"/>
                <w:sz w:val="24"/>
                <w:szCs w:val="24"/>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667F8096" w14:textId="5C6DFDAB"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w:t>
            </w:r>
            <w:r w:rsidR="006F4461" w:rsidRPr="00FE00AC">
              <w:rPr>
                <w:rFonts w:ascii="Times New Roman" w:eastAsiaTheme="minorEastAsia" w:hAnsi="Times New Roman" w:cs="Times New Roman"/>
                <w:sz w:val="24"/>
                <w:szCs w:val="24"/>
                <w:lang w:eastAsia="lt-LT"/>
              </w:rPr>
              <w:t>a</w:t>
            </w:r>
            <w:r w:rsidRPr="00FE00AC">
              <w:rPr>
                <w:rFonts w:ascii="Times New Roman" w:eastAsiaTheme="minorEastAsia" w:hAnsi="Times New Roman" w:cs="Times New Roman"/>
                <w:sz w:val="24"/>
                <w:szCs w:val="24"/>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63296C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6DD01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kompetentingos institucijos dokumento</w:t>
            </w:r>
            <w:r w:rsidRPr="00FE00AC">
              <w:rPr>
                <w:rFonts w:ascii="Times New Roman" w:eastAsiaTheme="minorEastAsia" w:hAnsi="Times New Roman" w:cs="Times New Roman"/>
                <w:sz w:val="24"/>
                <w:szCs w:val="24"/>
                <w:vertAlign w:val="superscript"/>
                <w:lang w:eastAsia="lt-LT"/>
              </w:rPr>
              <w:footnoteReference w:id="5"/>
            </w:r>
            <w:r w:rsidRPr="00FE00AC">
              <w:rPr>
                <w:rFonts w:ascii="Times New Roman" w:eastAsiaTheme="minorEastAsia" w:hAnsi="Times New Roman" w:cs="Times New Roman"/>
                <w:sz w:val="24"/>
                <w:szCs w:val="24"/>
                <w:lang w:eastAsia="lt-LT"/>
              </w:rPr>
              <w:t>.</w:t>
            </w:r>
          </w:p>
          <w:p w14:paraId="288887B8" w14:textId="358319B1"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sz w:val="24"/>
                <w:szCs w:val="24"/>
                <w:lang w:eastAsia="lt-LT"/>
              </w:rPr>
              <w:lastRenderedPageBreak/>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8CB7237"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4FE96FB0"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2B6471" w:rsidRPr="00FE00AC" w14:paraId="71160CA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1 punktas</w:t>
            </w:r>
          </w:p>
          <w:p w14:paraId="71F01D0F" w14:textId="77777777" w:rsidR="002B6471" w:rsidRPr="00FE00AC" w:rsidRDefault="002B6471" w:rsidP="00D97E1C">
            <w:pPr>
              <w:jc w:val="both"/>
              <w:rPr>
                <w:rFonts w:ascii="Times New Roman" w:eastAsia="Yu Mincho" w:hAnsi="Times New Roman" w:cs="Times New Roman"/>
                <w:sz w:val="24"/>
                <w:szCs w:val="24"/>
                <w:lang w:eastAsia="lt-LT"/>
              </w:rPr>
            </w:pPr>
          </w:p>
          <w:p w14:paraId="2397B060"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C10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DA23E4B" w14:textId="77777777" w:rsidR="002B6471" w:rsidRPr="00FE00AC" w:rsidRDefault="002B6471" w:rsidP="00D97E1C">
            <w:pPr>
              <w:jc w:val="both"/>
              <w:rPr>
                <w:rFonts w:ascii="Times New Roman" w:eastAsiaTheme="minorEastAsia" w:hAnsi="Times New Roman" w:cs="Times New Roman"/>
                <w:bCs/>
                <w:iCs/>
                <w:sz w:val="24"/>
                <w:szCs w:val="24"/>
              </w:rPr>
            </w:pPr>
          </w:p>
          <w:p w14:paraId="143C870F"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C5878F9"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A0FF11F"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2 punktas</w:t>
            </w:r>
          </w:p>
          <w:p w14:paraId="218C4C14" w14:textId="77777777" w:rsidR="002B6471" w:rsidRPr="00FE00AC" w:rsidRDefault="002B6471" w:rsidP="00D97E1C">
            <w:pPr>
              <w:jc w:val="both"/>
              <w:rPr>
                <w:rFonts w:ascii="Times New Roman" w:eastAsia="Yu Mincho" w:hAnsi="Times New Roman" w:cs="Times New Roman"/>
                <w:sz w:val="24"/>
                <w:szCs w:val="24"/>
                <w:lang w:eastAsia="lt-LT"/>
              </w:rPr>
            </w:pPr>
          </w:p>
          <w:p w14:paraId="1E4F6A64"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87C47B6" w14:textId="77777777" w:rsidR="002B6471" w:rsidRPr="00FE00AC" w:rsidRDefault="002B6471" w:rsidP="00D97E1C">
            <w:pPr>
              <w:jc w:val="both"/>
              <w:rPr>
                <w:rFonts w:ascii="Times New Roman" w:eastAsiaTheme="minorEastAsia" w:hAnsi="Times New Roman" w:cs="Times New Roman"/>
                <w:bCs/>
                <w:iCs/>
                <w:sz w:val="24"/>
                <w:szCs w:val="24"/>
              </w:rPr>
            </w:pPr>
          </w:p>
          <w:p w14:paraId="72D7D021"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2CF4A1B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3 punktas</w:t>
            </w:r>
          </w:p>
          <w:p w14:paraId="6850D550" w14:textId="77777777" w:rsidR="002B6471" w:rsidRPr="00FE00AC" w:rsidRDefault="002B6471" w:rsidP="00D97E1C">
            <w:pPr>
              <w:jc w:val="both"/>
              <w:rPr>
                <w:rFonts w:ascii="Times New Roman" w:eastAsia="Yu Mincho" w:hAnsi="Times New Roman" w:cs="Times New Roman"/>
                <w:sz w:val="24"/>
                <w:szCs w:val="24"/>
                <w:lang w:eastAsia="lt-LT"/>
              </w:rPr>
            </w:pPr>
          </w:p>
          <w:p w14:paraId="001452E1"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C13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E57E4E3"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39051BB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4 punktas</w:t>
            </w:r>
          </w:p>
          <w:p w14:paraId="6A33EFBA" w14:textId="77777777" w:rsidR="002B6471" w:rsidRPr="00FE00AC" w:rsidRDefault="002B6471" w:rsidP="00D97E1C">
            <w:pPr>
              <w:jc w:val="both"/>
              <w:rPr>
                <w:rFonts w:ascii="Times New Roman" w:eastAsia="Yu Mincho" w:hAnsi="Times New Roman" w:cs="Times New Roman"/>
                <w:sz w:val="24"/>
                <w:szCs w:val="24"/>
                <w:lang w:eastAsia="lt-LT"/>
              </w:rPr>
            </w:pPr>
          </w:p>
          <w:p w14:paraId="658097CC"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C15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8922FB2" w14:textId="77777777" w:rsidR="002B6471" w:rsidRPr="00FE00AC" w:rsidRDefault="002B6471" w:rsidP="00D97E1C">
            <w:pPr>
              <w:jc w:val="both"/>
              <w:rPr>
                <w:rFonts w:ascii="Times New Roman" w:eastAsiaTheme="minorEastAsia" w:hAnsi="Times New Roman" w:cs="Times New Roman"/>
                <w:bCs/>
                <w:iCs/>
                <w:sz w:val="24"/>
                <w:szCs w:val="24"/>
              </w:rPr>
            </w:pPr>
          </w:p>
          <w:p w14:paraId="5B3CA078" w14:textId="77777777" w:rsidR="002B6471" w:rsidRPr="00FE00AC" w:rsidRDefault="002B6471" w:rsidP="00D97E1C">
            <w:pPr>
              <w:jc w:val="both"/>
              <w:rPr>
                <w:rFonts w:ascii="Times New Roman" w:eastAsiaTheme="minorEastAsia" w:hAnsi="Times New Roman" w:cs="Times New Roman"/>
                <w:bCs/>
                <w:iCs/>
                <w:sz w:val="24"/>
                <w:szCs w:val="24"/>
              </w:rPr>
            </w:pPr>
          </w:p>
          <w:p w14:paraId="3FE50F82" w14:textId="09FB19E2"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w:t>
            </w:r>
            <w:r w:rsidRPr="00FE00AC">
              <w:rPr>
                <w:rFonts w:ascii="Times New Roman" w:eastAsiaTheme="minorEastAsia" w:hAnsi="Times New Roman" w:cs="Times New Roman"/>
                <w:b/>
                <w:bCs/>
                <w:sz w:val="24"/>
                <w:szCs w:val="24"/>
                <w:lang w:eastAsia="lt-LT"/>
              </w:rPr>
              <w:lastRenderedPageBreak/>
              <w:t xml:space="preserve">straipsnį skelbiamą informaciją: </w:t>
            </w:r>
          </w:p>
          <w:p w14:paraId="5190C7FD"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F659C35" w14:textId="77777777" w:rsidR="002B6471" w:rsidRPr="005D2EFD" w:rsidRDefault="00885A09" w:rsidP="00D97E1C">
            <w:pPr>
              <w:jc w:val="both"/>
            </w:pPr>
            <w:hyperlink r:id="rId17" w:history="1">
              <w:r w:rsidRPr="005D2EFD">
                <w:rPr>
                  <w:rStyle w:val="Hipersaitas"/>
                  <w:rFonts w:ascii="Times New Roman" w:hAnsi="Times New Roman" w:cs="Times New Roman"/>
                  <w:sz w:val="24"/>
                  <w:szCs w:val="24"/>
                </w:rPr>
                <w:t>https://vpt.lrv.lt/lt/nuorodos/kiti-duomenys/powerbi/melaginga-informacija-pateikusiu-tiekeju-sarasas-3/</w:t>
              </w:r>
            </w:hyperlink>
          </w:p>
          <w:p w14:paraId="6F9EC554" w14:textId="0240E09F" w:rsidR="005D2EFD" w:rsidRPr="00FE00AC" w:rsidRDefault="005D2EFD" w:rsidP="00D97E1C">
            <w:pPr>
              <w:jc w:val="both"/>
              <w:rPr>
                <w:rFonts w:ascii="Times New Roman" w:eastAsiaTheme="minorEastAsia" w:hAnsi="Times New Roman" w:cs="Times New Roman"/>
                <w:b/>
                <w:bCs/>
                <w:sz w:val="24"/>
                <w:szCs w:val="24"/>
                <w:lang w:eastAsia="lt-LT"/>
              </w:rPr>
            </w:pPr>
          </w:p>
        </w:tc>
      </w:tr>
      <w:tr w:rsidR="002B6471" w:rsidRPr="00FE00AC" w14:paraId="6C110934"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5 punktas</w:t>
            </w:r>
          </w:p>
          <w:p w14:paraId="324A7915" w14:textId="77777777" w:rsidR="002B6471" w:rsidRPr="00FE00AC" w:rsidRDefault="002B6471" w:rsidP="00D97E1C">
            <w:pPr>
              <w:jc w:val="both"/>
              <w:rPr>
                <w:rFonts w:ascii="Times New Roman" w:eastAsia="Yu Mincho" w:hAnsi="Times New Roman" w:cs="Times New Roman"/>
                <w:sz w:val="24"/>
                <w:szCs w:val="24"/>
                <w:lang w:eastAsia="lt-LT"/>
              </w:rPr>
            </w:pPr>
          </w:p>
          <w:p w14:paraId="6E13E0AF"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C15 punktas</w:t>
            </w:r>
          </w:p>
          <w:p w14:paraId="0B9F9369" w14:textId="77777777" w:rsidR="002B6471" w:rsidRPr="00FE00AC" w:rsidRDefault="002B6471" w:rsidP="00D97E1C">
            <w:pPr>
              <w:jc w:val="both"/>
              <w:rPr>
                <w:rFonts w:ascii="Times New Roman" w:eastAsia="Yu Mincho" w:hAnsi="Times New Roman" w:cs="Times New Roman"/>
                <w:sz w:val="24"/>
                <w:szCs w:val="24"/>
              </w:rPr>
            </w:pPr>
          </w:p>
          <w:p w14:paraId="03E6E41D"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7A9E709"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99877E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yra neįvykdęs sutarties, sudarytos vadovaujantis VPĮ, Viešųjų pirkimų, atliekamų </w:t>
            </w:r>
            <w:r w:rsidRPr="00FE00AC">
              <w:rPr>
                <w:rFonts w:ascii="Times New Roman" w:eastAsiaTheme="minorEastAsia" w:hAnsi="Times New Roman" w:cs="Times New Roman"/>
                <w:sz w:val="24"/>
                <w:szCs w:val="24"/>
                <w:lang w:eastAsia="lt-LT"/>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6 punktas</w:t>
            </w:r>
          </w:p>
          <w:p w14:paraId="2A32CA3C" w14:textId="77777777" w:rsidR="002B6471" w:rsidRPr="00FE00AC" w:rsidRDefault="002B6471" w:rsidP="00D97E1C">
            <w:pPr>
              <w:jc w:val="both"/>
              <w:rPr>
                <w:rFonts w:ascii="Times New Roman" w:eastAsia="Yu Mincho" w:hAnsi="Times New Roman" w:cs="Times New Roman"/>
                <w:sz w:val="24"/>
                <w:szCs w:val="24"/>
                <w:lang w:eastAsia="lt-LT"/>
              </w:rPr>
            </w:pPr>
          </w:p>
          <w:p w14:paraId="79852541"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lastRenderedPageBreak/>
              <w:t>EBVPD</w:t>
            </w:r>
            <w:r w:rsidRPr="00FE00AC">
              <w:rPr>
                <w:rFonts w:ascii="Times New Roman" w:eastAsia="Arial" w:hAnsi="Times New Roman" w:cs="Times New Roman"/>
                <w:sz w:val="24"/>
                <w:szCs w:val="24"/>
                <w:lang w:eastAsia="lt-LT"/>
              </w:rPr>
              <w:t xml:space="preserve"> III dalies C14 punktas</w:t>
            </w:r>
          </w:p>
          <w:p w14:paraId="03F31711" w14:textId="77777777" w:rsidR="002B6471" w:rsidRPr="00FE00AC" w:rsidRDefault="002B6471" w:rsidP="00D97E1C">
            <w:pPr>
              <w:jc w:val="both"/>
              <w:rPr>
                <w:rFonts w:ascii="Times New Roman" w:eastAsia="Yu Mincho" w:hAnsi="Times New Roman" w:cs="Times New Roman"/>
                <w:sz w:val="24"/>
                <w:szCs w:val="24"/>
              </w:rPr>
            </w:pPr>
          </w:p>
          <w:p w14:paraId="1FC8A2BF"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lastRenderedPageBreak/>
              <w:t xml:space="preserve">Iš Lietuvoje įsteigtų subjektų įrodančių dokumentų </w:t>
            </w:r>
            <w:r w:rsidRPr="00FE00AC">
              <w:rPr>
                <w:rFonts w:ascii="Times New Roman" w:eastAsiaTheme="minorEastAsia" w:hAnsi="Times New Roman" w:cs="Times New Roman"/>
                <w:sz w:val="24"/>
                <w:szCs w:val="24"/>
              </w:rPr>
              <w:lastRenderedPageBreak/>
              <w:t>nereikalaujama. Užtenka pateikto EBVPD.</w:t>
            </w:r>
          </w:p>
          <w:p w14:paraId="0FD0F131" w14:textId="77777777" w:rsidR="002B6471" w:rsidRPr="00FE00AC" w:rsidRDefault="002B6471" w:rsidP="00D97E1C">
            <w:pPr>
              <w:jc w:val="both"/>
              <w:rPr>
                <w:rFonts w:ascii="Times New Roman" w:eastAsiaTheme="minorEastAsia" w:hAnsi="Times New Roman" w:cs="Times New Roman"/>
                <w:bCs/>
                <w:iCs/>
                <w:sz w:val="24"/>
                <w:szCs w:val="24"/>
              </w:rPr>
            </w:pPr>
          </w:p>
          <w:p w14:paraId="5DC18ED6" w14:textId="3DDE82E0" w:rsidR="002B6471" w:rsidRPr="007C086E" w:rsidRDefault="002B6471" w:rsidP="00D97E1C">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C7643F" w:rsidRDefault="002B6471" w:rsidP="00D97E1C">
            <w:pPr>
              <w:jc w:val="both"/>
              <w:rPr>
                <w:rFonts w:ascii="Times New Roman" w:eastAsiaTheme="minorEastAsia" w:hAnsi="Times New Roman" w:cs="Times New Roman"/>
                <w:sz w:val="24"/>
                <w:szCs w:val="24"/>
                <w:lang w:eastAsia="lt-LT"/>
              </w:rPr>
            </w:pPr>
          </w:p>
          <w:p w14:paraId="78199714" w14:textId="77777777" w:rsidR="00F50802" w:rsidRPr="00E170C1" w:rsidRDefault="00F50802" w:rsidP="00F50802">
            <w:pPr>
              <w:pStyle w:val="Betarp"/>
              <w:jc w:val="both"/>
              <w:rPr>
                <w:rFonts w:ascii="Times New Roman" w:hAnsi="Times New Roman" w:cs="Times New Roman"/>
                <w:sz w:val="24"/>
                <w:szCs w:val="24"/>
              </w:rPr>
            </w:pPr>
            <w:hyperlink r:id="rId18" w:history="1">
              <w:r w:rsidRPr="008B2ABD">
                <w:rPr>
                  <w:rStyle w:val="Hipersaitas"/>
                  <w:rFonts w:ascii="Times New Roman" w:hAnsi="Times New Roman" w:cs="Times New Roman"/>
                  <w:sz w:val="24"/>
                  <w:szCs w:val="24"/>
                </w:rPr>
                <w:t>https://vpt.lrv.lt/lt/nuorodos/kiti-duomenys/powerbi/nepatikimi-tiekejai-1/</w:t>
              </w:r>
            </w:hyperlink>
          </w:p>
          <w:p w14:paraId="08C5DE38" w14:textId="77777777" w:rsidR="00F50802" w:rsidRPr="00E170C1" w:rsidRDefault="00F50802" w:rsidP="00F50802">
            <w:pPr>
              <w:pStyle w:val="Betarp"/>
              <w:jc w:val="both"/>
              <w:rPr>
                <w:rFonts w:ascii="Times New Roman" w:hAnsi="Times New Roman" w:cs="Times New Roman"/>
                <w:sz w:val="24"/>
                <w:szCs w:val="24"/>
              </w:rPr>
            </w:pPr>
          </w:p>
          <w:p w14:paraId="29EAB8E0" w14:textId="77777777" w:rsidR="00F50802" w:rsidRPr="00E170C1" w:rsidRDefault="00F50802" w:rsidP="00F50802">
            <w:pPr>
              <w:pStyle w:val="Betarp"/>
              <w:jc w:val="both"/>
              <w:rPr>
                <w:rFonts w:ascii="Times New Roman" w:hAnsi="Times New Roman" w:cs="Times New Roman"/>
                <w:bCs/>
                <w:sz w:val="24"/>
                <w:szCs w:val="24"/>
              </w:rPr>
            </w:pPr>
            <w:hyperlink r:id="rId19" w:history="1">
              <w:r w:rsidRPr="008655F0">
                <w:rPr>
                  <w:rStyle w:val="Hipersaitas"/>
                  <w:rFonts w:ascii="Times New Roman" w:hAnsi="Times New Roman" w:cs="Times New Roman"/>
                  <w:bCs/>
                  <w:sz w:val="24"/>
                  <w:szCs w:val="24"/>
                </w:rPr>
                <w:t>https://vpt.lrv.lt/lt/pasalinimo-pagrindai-1/nepatikimu-koncesininku-sarasas-1/nepatikimu-koncesininku-sarasas/</w:t>
              </w:r>
            </w:hyperlink>
          </w:p>
          <w:p w14:paraId="3C2103B8"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30675A77"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p w14:paraId="512E3371" w14:textId="77777777" w:rsidR="002B6471" w:rsidRPr="00FE00AC" w:rsidRDefault="002B6471" w:rsidP="00D97E1C">
            <w:pPr>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6" w:name="part_030e6c6c64ba4f96a23474e439d1b80c"/>
            <w:bookmarkEnd w:id="6"/>
            <w:r w:rsidRPr="00FE00AC">
              <w:rPr>
                <w:rFonts w:ascii="Times New Roman" w:eastAsiaTheme="minorEastAsia" w:hAnsi="Times New Roman" w:cs="Times New Roman"/>
                <w:sz w:val="24"/>
                <w:szCs w:val="24"/>
                <w:lang w:eastAsia="lt-LT"/>
              </w:rPr>
              <w:t xml:space="preserve"> yra padaręs finansinės atskaitomybės ir audito teisės aktų pažeidimą ir </w:t>
            </w:r>
            <w:r w:rsidRPr="00FE00AC">
              <w:rPr>
                <w:rFonts w:ascii="Times New Roman" w:eastAsiaTheme="minorEastAsia" w:hAnsi="Times New Roman" w:cs="Times New Roman"/>
                <w:sz w:val="24"/>
                <w:szCs w:val="24"/>
                <w:lang w:eastAsia="lt-LT"/>
              </w:rPr>
              <w:lastRenderedPageBreak/>
              <w:t>nuo jo padarymo dienos praėjo mažiau kaip vieni metai.</w:t>
            </w:r>
          </w:p>
          <w:p w14:paraId="478F24A3" w14:textId="77777777" w:rsidR="002B6471" w:rsidRPr="00FE00AC" w:rsidRDefault="002B6471" w:rsidP="00D97E1C">
            <w:pPr>
              <w:jc w:val="both"/>
              <w:rPr>
                <w:rFonts w:ascii="Times New Roman" w:eastAsiaTheme="minorEastAsia" w:hAnsi="Times New Roman" w:cs="Times New Roman"/>
                <w:b/>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7 punkto a papunktis</w:t>
            </w:r>
          </w:p>
          <w:p w14:paraId="38ECFBD4" w14:textId="77777777" w:rsidR="002B6471" w:rsidRPr="00FE00AC" w:rsidRDefault="002B6471" w:rsidP="00D97E1C">
            <w:pPr>
              <w:jc w:val="both"/>
              <w:rPr>
                <w:rFonts w:ascii="Times New Roman" w:eastAsia="Yu Mincho" w:hAnsi="Times New Roman" w:cs="Times New Roman"/>
                <w:sz w:val="24"/>
                <w:szCs w:val="24"/>
                <w:lang w:eastAsia="lt-LT"/>
              </w:rPr>
            </w:pPr>
          </w:p>
          <w:p w14:paraId="7685C29D"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7DA7A0A4" w14:textId="77777777" w:rsidR="00B107AA" w:rsidRPr="00E170C1" w:rsidRDefault="0074560F" w:rsidP="00B107AA">
            <w:pPr>
              <w:pStyle w:val="Betarp"/>
              <w:jc w:val="both"/>
              <w:rPr>
                <w:rFonts w:ascii="Times New Roman" w:hAnsi="Times New Roman" w:cs="Times New Roman"/>
                <w:sz w:val="24"/>
                <w:szCs w:val="24"/>
              </w:rPr>
            </w:pPr>
            <w:r w:rsidRPr="007C086E">
              <w:rPr>
                <w:rFonts w:ascii="Times New Roman" w:hAnsi="Times New Roman" w:cs="Times New Roman"/>
                <w:b/>
                <w:bCs/>
                <w:sz w:val="24"/>
                <w:szCs w:val="24"/>
              </w:rPr>
              <w:t xml:space="preserve">Priimant sprendimus dėl tiekėjo pašalinimo iš pirkimo </w:t>
            </w:r>
            <w:r w:rsidRPr="007C086E">
              <w:rPr>
                <w:rFonts w:ascii="Times New Roman" w:hAnsi="Times New Roman" w:cs="Times New Roman"/>
                <w:b/>
                <w:bCs/>
                <w:sz w:val="24"/>
                <w:szCs w:val="24"/>
              </w:rPr>
              <w:lastRenderedPageBreak/>
              <w:t>procedūros šiame punkte nurodytu pašalinimo pagrindu, be kita ko, atsižvelgiama į nacionalinėje duomenų bazėje adresu:</w:t>
            </w:r>
            <w:r w:rsidRPr="00FE00AC">
              <w:t xml:space="preserve"> </w:t>
            </w:r>
            <w:hyperlink r:id="rId20" w:history="1">
              <w:r w:rsidR="00B107AA" w:rsidRPr="00E170C1">
                <w:rPr>
                  <w:rStyle w:val="Hipersaitas"/>
                  <w:rFonts w:ascii="Times New Roman" w:hAnsi="Times New Roman" w:cs="Times New Roman"/>
                  <w:sz w:val="24"/>
                  <w:szCs w:val="24"/>
                </w:rPr>
                <w:t>https://www.registrucentras.lt/jar/p/index.php</w:t>
              </w:r>
            </w:hyperlink>
          </w:p>
          <w:p w14:paraId="22CAB0EF" w14:textId="77777777" w:rsidR="00B107AA" w:rsidRPr="00B107AA" w:rsidRDefault="00B107AA" w:rsidP="00B107AA">
            <w:pPr>
              <w:pStyle w:val="Betarp"/>
              <w:jc w:val="both"/>
              <w:rPr>
                <w:rFonts w:ascii="Times New Roman" w:hAnsi="Times New Roman" w:cs="Times New Roman"/>
                <w:bCs/>
                <w:sz w:val="24"/>
                <w:szCs w:val="24"/>
              </w:rPr>
            </w:pPr>
            <w:r w:rsidRPr="00E170C1">
              <w:rPr>
                <w:rFonts w:ascii="Times New Roman" w:hAnsi="Times New Roman" w:cs="Times New Roman"/>
                <w:sz w:val="24"/>
                <w:szCs w:val="24"/>
              </w:rPr>
              <w:t xml:space="preserve">paskelbtą informaciją, </w:t>
            </w:r>
            <w:r w:rsidRPr="00B107AA">
              <w:rPr>
                <w:rFonts w:ascii="Times New Roman" w:hAnsi="Times New Roman" w:cs="Times New Roman"/>
                <w:bCs/>
                <w:sz w:val="24"/>
                <w:szCs w:val="24"/>
              </w:rPr>
              <w:t>taip pat į šiame informaciniame pranešime pateiktą informaciją:</w:t>
            </w:r>
          </w:p>
          <w:p w14:paraId="6E00D139" w14:textId="797D84ED" w:rsidR="002B6471" w:rsidRPr="00B107AA" w:rsidRDefault="00B107AA" w:rsidP="00B107AA">
            <w:pPr>
              <w:jc w:val="both"/>
              <w:rPr>
                <w:rFonts w:ascii="Times New Roman" w:eastAsiaTheme="minorEastAsia" w:hAnsi="Times New Roman" w:cs="Times New Roman"/>
                <w:iCs/>
                <w:sz w:val="24"/>
                <w:szCs w:val="24"/>
                <w:lang w:eastAsia="lt-LT"/>
              </w:rPr>
            </w:pPr>
            <w:hyperlink r:id="rId21" w:history="1">
              <w:r w:rsidRPr="00B107AA">
                <w:rPr>
                  <w:rStyle w:val="Hipersaitas"/>
                  <w:rFonts w:ascii="Times New Roman" w:hAnsi="Times New Roman" w:cs="Times New Roman"/>
                  <w:iCs/>
                  <w:sz w:val="24"/>
                  <w:szCs w:val="24"/>
                </w:rPr>
                <w:t>https://vpt.lrv.lt/lt/naujienos-3/finansiniu-ataskaitu-nepateikimas-gali-tapti-kliutimi-dalyvauti-viesuosiuose-pirkimuose/</w:t>
              </w:r>
            </w:hyperlink>
          </w:p>
        </w:tc>
      </w:tr>
      <w:tr w:rsidR="002B6471" w:rsidRPr="00FE00AC" w14:paraId="235220D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E00A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FE00AC">
              <w:rPr>
                <w:rFonts w:ascii="Times New Roman" w:eastAsia="Times New Roman" w:hAnsi="Times New Roman" w:cs="Times New Roman"/>
                <w:sz w:val="24"/>
                <w:szCs w:val="24"/>
                <w:vertAlign w:val="superscript"/>
                <w:lang w:eastAsia="lt-LT"/>
              </w:rPr>
              <w:t>1</w:t>
            </w:r>
            <w:r w:rsidRPr="00FE00AC">
              <w:rPr>
                <w:rFonts w:ascii="Times New Roman" w:eastAsia="Times New Roman" w:hAnsi="Times New Roman" w:cs="Times New Roman"/>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b papunktis</w:t>
            </w:r>
          </w:p>
          <w:p w14:paraId="6959F362" w14:textId="77777777" w:rsidR="002B6471" w:rsidRPr="00FE00AC" w:rsidRDefault="002B6471" w:rsidP="00D97E1C">
            <w:pPr>
              <w:jc w:val="both"/>
              <w:rPr>
                <w:rFonts w:ascii="Times New Roman" w:eastAsia="Yu Mincho" w:hAnsi="Times New Roman" w:cs="Times New Roman"/>
                <w:sz w:val="24"/>
                <w:szCs w:val="24"/>
                <w:lang w:eastAsia="lt-LT"/>
              </w:rPr>
            </w:pPr>
          </w:p>
          <w:p w14:paraId="3ADAEC17"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44534440" w14:textId="77777777" w:rsidR="002B6471" w:rsidRPr="00FE00AC" w:rsidRDefault="002B6471" w:rsidP="00D97E1C">
            <w:pPr>
              <w:jc w:val="both"/>
              <w:rPr>
                <w:rFonts w:ascii="Times New Roman" w:eastAsiaTheme="minorEastAsia" w:hAnsi="Times New Roman" w:cs="Times New Roman"/>
                <w:b/>
                <w:bCs/>
                <w:iCs/>
                <w:sz w:val="24"/>
                <w:szCs w:val="24"/>
              </w:rPr>
            </w:pPr>
          </w:p>
          <w:p w14:paraId="496E30C7" w14:textId="7C772DE1" w:rsidR="002B6471" w:rsidRPr="00FE00AC" w:rsidRDefault="002B6471" w:rsidP="00D97E1C">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Priimant sprendimus dėl tiekėjo pašalinimo iš pirkimo procedūros šiame punkte nurodytu pašalinimo pagrindu, be kita ko, atsižvelgiama į nacionalinėje duomenų bazėje adresu</w:t>
            </w:r>
            <w:r w:rsidR="007F1B64" w:rsidRPr="007C086E">
              <w:rPr>
                <w:rFonts w:ascii="Times New Roman" w:eastAsiaTheme="minorEastAsia" w:hAnsi="Times New Roman" w:cs="Times New Roman"/>
                <w:b/>
                <w:bCs/>
                <w:sz w:val="24"/>
                <w:szCs w:val="24"/>
                <w:lang w:eastAsia="lt-LT"/>
              </w:rPr>
              <w:t>:</w:t>
            </w:r>
            <w:r w:rsidRPr="007C086E">
              <w:rPr>
                <w:rFonts w:ascii="Times New Roman" w:eastAsiaTheme="minorEastAsia" w:hAnsi="Times New Roman" w:cs="Times New Roman"/>
                <w:b/>
                <w:bCs/>
                <w:sz w:val="24"/>
                <w:szCs w:val="24"/>
                <w:lang w:eastAsia="lt-LT"/>
              </w:rPr>
              <w:t xml:space="preserve"> </w:t>
            </w:r>
            <w:hyperlink r:id="rId22">
              <w:r w:rsidR="00A13285" w:rsidRPr="00E170C1">
                <w:rPr>
                  <w:rStyle w:val="Hipersaitas"/>
                  <w:rFonts w:ascii="Times New Roman" w:hAnsi="Times New Roman" w:cs="Times New Roman"/>
                  <w:sz w:val="24"/>
                  <w:szCs w:val="24"/>
                </w:rPr>
                <w:t>https://www.vmi.lt/evmi/mokesciu-moketoju-informacija</w:t>
              </w:r>
            </w:hyperlink>
            <w:r w:rsidR="00A13285" w:rsidRPr="00E170C1">
              <w:rPr>
                <w:rFonts w:ascii="Times New Roman" w:hAnsi="Times New Roman" w:cs="Times New Roman"/>
                <w:sz w:val="24"/>
                <w:szCs w:val="24"/>
              </w:rPr>
              <w:t xml:space="preserve"> skelbiamą informaciją.</w:t>
            </w:r>
          </w:p>
        </w:tc>
      </w:tr>
      <w:tr w:rsidR="002B6471" w:rsidRPr="00FE00AC" w14:paraId="7039128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E00AC">
              <w:rPr>
                <w:rFonts w:ascii="Times New Roman" w:eastAsia="Times New Roman" w:hAnsi="Times New Roman" w:cs="Times New Roman"/>
                <w:sz w:val="24"/>
                <w:szCs w:val="24"/>
                <w:lang w:eastAsia="lt-LT"/>
              </w:rPr>
              <w:t xml:space="preserve"> kai jis </w:t>
            </w:r>
            <w:r w:rsidRPr="00FE00AC">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c papunktis</w:t>
            </w:r>
          </w:p>
          <w:p w14:paraId="6683F4C6" w14:textId="77777777" w:rsidR="002B6471" w:rsidRPr="00FE00AC" w:rsidRDefault="002B6471" w:rsidP="00D97E1C">
            <w:pPr>
              <w:jc w:val="both"/>
              <w:rPr>
                <w:rFonts w:ascii="Times New Roman" w:eastAsia="Yu Mincho" w:hAnsi="Times New Roman" w:cs="Times New Roman"/>
                <w:sz w:val="24"/>
                <w:szCs w:val="24"/>
                <w:lang w:eastAsia="lt-LT"/>
              </w:rPr>
            </w:pPr>
          </w:p>
          <w:p w14:paraId="6F524F74"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FE00AC" w:rsidRDefault="002B6471" w:rsidP="003B0307">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582D8A2" w14:textId="77777777" w:rsidR="002B6471" w:rsidRPr="00FE00AC" w:rsidRDefault="002B6471" w:rsidP="003B0307">
            <w:pPr>
              <w:jc w:val="both"/>
              <w:rPr>
                <w:rFonts w:ascii="Times New Roman" w:eastAsiaTheme="minorEastAsia" w:hAnsi="Times New Roman" w:cs="Times New Roman"/>
                <w:bCs/>
                <w:iCs/>
                <w:sz w:val="24"/>
                <w:szCs w:val="24"/>
              </w:rPr>
            </w:pPr>
          </w:p>
          <w:p w14:paraId="57BD6A4F" w14:textId="77777777" w:rsidR="002B6471" w:rsidRPr="007C086E" w:rsidRDefault="002B6471" w:rsidP="007F1B64">
            <w:pPr>
              <w:pStyle w:val="Tekstas"/>
              <w:rPr>
                <w:rFonts w:eastAsiaTheme="minorEastAsia"/>
                <w:b/>
                <w:bCs/>
                <w:lang w:eastAsia="lt-LT"/>
              </w:rPr>
            </w:pPr>
            <w:r w:rsidRPr="007C086E">
              <w:rPr>
                <w:rFonts w:eastAsiaTheme="minorEastAsia"/>
                <w:b/>
                <w:bCs/>
                <w:lang w:eastAsia="lt-LT"/>
              </w:rPr>
              <w:t xml:space="preserve">Priimant sprendimus dėl tiekėjo pašalinimo iš pirkimo procedūros šiame punkte nurodytu pašalinimo pagrindu, be kita ko, atsižvelgiama į nacionalinėje duomenų bazėje adresu: </w:t>
            </w:r>
          </w:p>
          <w:p w14:paraId="18A44007" w14:textId="2B639C8E" w:rsidR="002B6471" w:rsidRPr="00FE00AC" w:rsidRDefault="003B0307" w:rsidP="007F1B64">
            <w:pPr>
              <w:pStyle w:val="Tekstas"/>
              <w:rPr>
                <w:rFonts w:eastAsiaTheme="minorEastAsia"/>
                <w:bCs/>
                <w:iCs/>
              </w:rPr>
            </w:pPr>
            <w:hyperlink r:id="rId23" w:history="1">
              <w:r w:rsidRPr="00E170C1">
                <w:rPr>
                  <w:rStyle w:val="Hipersaitas"/>
                  <w:szCs w:val="24"/>
                </w:rPr>
                <w:t>https://kt.gov.lt/lt/atviri-duomenys/diskvalifikavimas-is-viesuju-pirkimu</w:t>
              </w:r>
            </w:hyperlink>
            <w:r w:rsidRPr="00E170C1">
              <w:t xml:space="preserve"> skelbiamą informaciją.</w:t>
            </w:r>
          </w:p>
        </w:tc>
      </w:tr>
    </w:tbl>
    <w:p w14:paraId="0000021E" w14:textId="1E297BF3" w:rsidR="00944B1E" w:rsidRPr="00FE00AC" w:rsidRDefault="00194D39">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sidR="00B728DD">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sectPr w:rsidR="00944B1E" w:rsidRPr="00FE00AC" w:rsidSect="00EE6855">
      <w:footnotePr>
        <w:numStart w:val="3"/>
      </w:footnotePr>
      <w:type w:val="continuous"/>
      <w:pgSz w:w="11900" w:h="16838"/>
      <w:pgMar w:top="1134" w:right="567" w:bottom="567" w:left="1701"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A3CF" w14:textId="77777777" w:rsidR="00F61674" w:rsidRDefault="00F61674">
      <w:r>
        <w:separator/>
      </w:r>
    </w:p>
  </w:endnote>
  <w:endnote w:type="continuationSeparator" w:id="0">
    <w:p w14:paraId="46523994" w14:textId="77777777" w:rsidR="00F61674" w:rsidRDefault="00F61674">
      <w:r>
        <w:continuationSeparator/>
      </w:r>
    </w:p>
  </w:endnote>
  <w:endnote w:type="continuationNotice" w:id="1">
    <w:p w14:paraId="10E6A152" w14:textId="77777777" w:rsidR="005732E9" w:rsidRDefault="00573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EA589E">
          <w:rPr>
            <w:noProof/>
          </w:rPr>
          <w:t>26</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8054" w14:textId="77777777" w:rsidR="00F61674" w:rsidRDefault="00F61674">
      <w:r>
        <w:separator/>
      </w:r>
    </w:p>
  </w:footnote>
  <w:footnote w:type="continuationSeparator" w:id="0">
    <w:p w14:paraId="4510B88F" w14:textId="77777777" w:rsidR="00F61674" w:rsidRDefault="00F61674">
      <w:r>
        <w:continuationSeparator/>
      </w:r>
    </w:p>
  </w:footnote>
  <w:footnote w:type="continuationNotice" w:id="1">
    <w:p w14:paraId="7FAC9C8A" w14:textId="77777777" w:rsidR="005732E9" w:rsidRDefault="005732E9"/>
  </w:footnote>
  <w:footnote w:id="2">
    <w:p w14:paraId="185B770F" w14:textId="6076B6AC" w:rsidR="003C5599" w:rsidRDefault="00C904C8">
      <w:pPr>
        <w:pStyle w:val="Puslapioinaostekstas"/>
      </w:pPr>
      <w:r>
        <w:rPr>
          <w:rStyle w:val="Puslapioinaosnuoroda"/>
        </w:rPr>
        <w:t>3</w:t>
      </w:r>
      <w:r w:rsidR="003C5599">
        <w:t xml:space="preserve"> </w:t>
      </w:r>
      <w:r w:rsidR="003C5599" w:rsidRPr="00622BA2">
        <w:rPr>
          <w:rFonts w:ascii="Times New Roman" w:hAnsi="Times New Roman" w:cs="Times New Roman"/>
          <w:sz w:val="21"/>
          <w:szCs w:val="21"/>
        </w:rPr>
        <w:t xml:space="preserve">Šiuos dokumentus pateikti bus prašoma tik </w:t>
      </w:r>
      <w:r w:rsidR="003C5599" w:rsidRPr="00622BA2">
        <w:rPr>
          <w:rFonts w:ascii="Times New Roman" w:eastAsia="Arial" w:hAnsi="Times New Roman" w:cs="Times New Roman"/>
          <w:color w:val="000000"/>
          <w:sz w:val="21"/>
          <w:szCs w:val="21"/>
        </w:rPr>
        <w:t xml:space="preserve">ekonomiškai naudingiausią </w:t>
      </w:r>
      <w:r w:rsidR="003C5599">
        <w:rPr>
          <w:rFonts w:ascii="Times New Roman" w:eastAsia="Arial" w:hAnsi="Times New Roman" w:cs="Times New Roman"/>
          <w:color w:val="000000"/>
          <w:sz w:val="21"/>
          <w:szCs w:val="21"/>
        </w:rPr>
        <w:t xml:space="preserve">konkretų </w:t>
      </w:r>
      <w:r w:rsidR="003C5599" w:rsidRPr="00622BA2">
        <w:rPr>
          <w:rFonts w:ascii="Times New Roman" w:eastAsia="Arial" w:hAnsi="Times New Roman" w:cs="Times New Roman"/>
          <w:color w:val="000000"/>
          <w:sz w:val="21"/>
          <w:szCs w:val="21"/>
        </w:rPr>
        <w:t>pasiūlymą pateikusio tiekėjo</w:t>
      </w:r>
    </w:p>
  </w:footnote>
  <w:footnote w:id="3">
    <w:p w14:paraId="3AF1BB72" w14:textId="76CB286D"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E385B" w14:textId="30083CB6"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3BF0A8" w14:textId="2E202CEE"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135E38" w:rsidRDefault="00135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757480047">
    <w:abstractNumId w:val="6"/>
  </w:num>
  <w:num w:numId="2" w16cid:durableId="192117218">
    <w:abstractNumId w:val="13"/>
  </w:num>
  <w:num w:numId="3" w16cid:durableId="1306816065">
    <w:abstractNumId w:val="0"/>
  </w:num>
  <w:num w:numId="4" w16cid:durableId="142548101">
    <w:abstractNumId w:val="4"/>
  </w:num>
  <w:num w:numId="5" w16cid:durableId="986058835">
    <w:abstractNumId w:val="2"/>
  </w:num>
  <w:num w:numId="6" w16cid:durableId="1479420325">
    <w:abstractNumId w:val="9"/>
  </w:num>
  <w:num w:numId="7" w16cid:durableId="1239484577">
    <w:abstractNumId w:val="3"/>
  </w:num>
  <w:num w:numId="8" w16cid:durableId="614017885">
    <w:abstractNumId w:val="10"/>
  </w:num>
  <w:num w:numId="9" w16cid:durableId="1012949679">
    <w:abstractNumId w:val="7"/>
  </w:num>
  <w:num w:numId="10" w16cid:durableId="1854611607">
    <w:abstractNumId w:val="12"/>
  </w:num>
  <w:num w:numId="11" w16cid:durableId="1518499600">
    <w:abstractNumId w:val="5"/>
  </w:num>
  <w:num w:numId="12" w16cid:durableId="1272325096">
    <w:abstractNumId w:val="8"/>
  </w:num>
  <w:num w:numId="13" w16cid:durableId="811213681">
    <w:abstractNumId w:val="11"/>
  </w:num>
  <w:num w:numId="14" w16cid:durableId="199846006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0A45"/>
    <w:rsid w:val="0001181D"/>
    <w:rsid w:val="0001312A"/>
    <w:rsid w:val="00013813"/>
    <w:rsid w:val="000148EE"/>
    <w:rsid w:val="00015302"/>
    <w:rsid w:val="00015C06"/>
    <w:rsid w:val="00016AB1"/>
    <w:rsid w:val="000170A6"/>
    <w:rsid w:val="0001735E"/>
    <w:rsid w:val="00017A3C"/>
    <w:rsid w:val="00020A07"/>
    <w:rsid w:val="00020CD6"/>
    <w:rsid w:val="0002502F"/>
    <w:rsid w:val="000268ED"/>
    <w:rsid w:val="00027854"/>
    <w:rsid w:val="000278DA"/>
    <w:rsid w:val="0002792E"/>
    <w:rsid w:val="000359DA"/>
    <w:rsid w:val="00035CD8"/>
    <w:rsid w:val="00035DB1"/>
    <w:rsid w:val="00036D52"/>
    <w:rsid w:val="000372C4"/>
    <w:rsid w:val="0004079A"/>
    <w:rsid w:val="00040847"/>
    <w:rsid w:val="000418CF"/>
    <w:rsid w:val="00042005"/>
    <w:rsid w:val="000420AE"/>
    <w:rsid w:val="00043023"/>
    <w:rsid w:val="00045A1F"/>
    <w:rsid w:val="0005089F"/>
    <w:rsid w:val="00053820"/>
    <w:rsid w:val="0005434C"/>
    <w:rsid w:val="00055209"/>
    <w:rsid w:val="00056431"/>
    <w:rsid w:val="00056788"/>
    <w:rsid w:val="000569BC"/>
    <w:rsid w:val="000615B7"/>
    <w:rsid w:val="00062177"/>
    <w:rsid w:val="00064CC8"/>
    <w:rsid w:val="00067A6C"/>
    <w:rsid w:val="00067E2F"/>
    <w:rsid w:val="0007126B"/>
    <w:rsid w:val="000715A3"/>
    <w:rsid w:val="00071DBA"/>
    <w:rsid w:val="00072A8D"/>
    <w:rsid w:val="00072B94"/>
    <w:rsid w:val="0007398C"/>
    <w:rsid w:val="00083986"/>
    <w:rsid w:val="00084683"/>
    <w:rsid w:val="00084BF6"/>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DC7"/>
    <w:rsid w:val="000A2F77"/>
    <w:rsid w:val="000A3251"/>
    <w:rsid w:val="000A43A1"/>
    <w:rsid w:val="000A6218"/>
    <w:rsid w:val="000A74C8"/>
    <w:rsid w:val="000B0ED5"/>
    <w:rsid w:val="000B1B76"/>
    <w:rsid w:val="000B27B4"/>
    <w:rsid w:val="000B4750"/>
    <w:rsid w:val="000B4B88"/>
    <w:rsid w:val="000B6626"/>
    <w:rsid w:val="000B6887"/>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96A"/>
    <w:rsid w:val="000E2CD7"/>
    <w:rsid w:val="000E522C"/>
    <w:rsid w:val="000E6023"/>
    <w:rsid w:val="000E6349"/>
    <w:rsid w:val="000F16F7"/>
    <w:rsid w:val="000F1C07"/>
    <w:rsid w:val="000F3215"/>
    <w:rsid w:val="000F6F84"/>
    <w:rsid w:val="000F7B71"/>
    <w:rsid w:val="001001C9"/>
    <w:rsid w:val="00100857"/>
    <w:rsid w:val="00102A64"/>
    <w:rsid w:val="00103382"/>
    <w:rsid w:val="001065A3"/>
    <w:rsid w:val="00107B7B"/>
    <w:rsid w:val="001100E4"/>
    <w:rsid w:val="00112FE9"/>
    <w:rsid w:val="001142D9"/>
    <w:rsid w:val="001154EC"/>
    <w:rsid w:val="00115982"/>
    <w:rsid w:val="00115B79"/>
    <w:rsid w:val="00120428"/>
    <w:rsid w:val="00120BB1"/>
    <w:rsid w:val="0012133A"/>
    <w:rsid w:val="001249DD"/>
    <w:rsid w:val="00124F47"/>
    <w:rsid w:val="00126975"/>
    <w:rsid w:val="00126B5F"/>
    <w:rsid w:val="00127127"/>
    <w:rsid w:val="0012740D"/>
    <w:rsid w:val="001332CF"/>
    <w:rsid w:val="00133303"/>
    <w:rsid w:val="0013459A"/>
    <w:rsid w:val="00135E38"/>
    <w:rsid w:val="00137338"/>
    <w:rsid w:val="00141CE5"/>
    <w:rsid w:val="00144543"/>
    <w:rsid w:val="00145563"/>
    <w:rsid w:val="0014601E"/>
    <w:rsid w:val="001462E9"/>
    <w:rsid w:val="00146CE5"/>
    <w:rsid w:val="00151FD1"/>
    <w:rsid w:val="0015283C"/>
    <w:rsid w:val="00157E8B"/>
    <w:rsid w:val="00157F4B"/>
    <w:rsid w:val="00161126"/>
    <w:rsid w:val="00162713"/>
    <w:rsid w:val="001637EC"/>
    <w:rsid w:val="00164202"/>
    <w:rsid w:val="0016568B"/>
    <w:rsid w:val="00166DB8"/>
    <w:rsid w:val="00167A99"/>
    <w:rsid w:val="0017009E"/>
    <w:rsid w:val="001730EE"/>
    <w:rsid w:val="00173BAA"/>
    <w:rsid w:val="00174AE4"/>
    <w:rsid w:val="0017527E"/>
    <w:rsid w:val="00175683"/>
    <w:rsid w:val="00175F93"/>
    <w:rsid w:val="001766A0"/>
    <w:rsid w:val="00176F08"/>
    <w:rsid w:val="00177DE5"/>
    <w:rsid w:val="00177F8F"/>
    <w:rsid w:val="0018193C"/>
    <w:rsid w:val="0018315C"/>
    <w:rsid w:val="00185351"/>
    <w:rsid w:val="001854F1"/>
    <w:rsid w:val="00186818"/>
    <w:rsid w:val="00187A50"/>
    <w:rsid w:val="00191383"/>
    <w:rsid w:val="00194252"/>
    <w:rsid w:val="00194A01"/>
    <w:rsid w:val="00194D39"/>
    <w:rsid w:val="0019553B"/>
    <w:rsid w:val="00196830"/>
    <w:rsid w:val="00197DDF"/>
    <w:rsid w:val="00197ECC"/>
    <w:rsid w:val="001A00B8"/>
    <w:rsid w:val="001A2872"/>
    <w:rsid w:val="001A342B"/>
    <w:rsid w:val="001A760D"/>
    <w:rsid w:val="001B0E6D"/>
    <w:rsid w:val="001B14A3"/>
    <w:rsid w:val="001B16EA"/>
    <w:rsid w:val="001B34F3"/>
    <w:rsid w:val="001B36AA"/>
    <w:rsid w:val="001B49A8"/>
    <w:rsid w:val="001B5B28"/>
    <w:rsid w:val="001B6E0B"/>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83C"/>
    <w:rsid w:val="001D7933"/>
    <w:rsid w:val="001D7AB0"/>
    <w:rsid w:val="001E00A9"/>
    <w:rsid w:val="001E034A"/>
    <w:rsid w:val="001E1166"/>
    <w:rsid w:val="001E16E7"/>
    <w:rsid w:val="001E2A9A"/>
    <w:rsid w:val="001E47E2"/>
    <w:rsid w:val="001F0509"/>
    <w:rsid w:val="001F2366"/>
    <w:rsid w:val="001F2861"/>
    <w:rsid w:val="001F3304"/>
    <w:rsid w:val="001F3348"/>
    <w:rsid w:val="001F3426"/>
    <w:rsid w:val="001F40A7"/>
    <w:rsid w:val="001F44D6"/>
    <w:rsid w:val="001F4C9D"/>
    <w:rsid w:val="001F5AC2"/>
    <w:rsid w:val="00200286"/>
    <w:rsid w:val="002006C5"/>
    <w:rsid w:val="002017B6"/>
    <w:rsid w:val="002021DF"/>
    <w:rsid w:val="002023A1"/>
    <w:rsid w:val="00203070"/>
    <w:rsid w:val="00204C81"/>
    <w:rsid w:val="00210359"/>
    <w:rsid w:val="00211035"/>
    <w:rsid w:val="00212A1C"/>
    <w:rsid w:val="00212B30"/>
    <w:rsid w:val="0021371B"/>
    <w:rsid w:val="002144AB"/>
    <w:rsid w:val="002146C7"/>
    <w:rsid w:val="00215024"/>
    <w:rsid w:val="00215136"/>
    <w:rsid w:val="002169C1"/>
    <w:rsid w:val="00216FFC"/>
    <w:rsid w:val="002204BF"/>
    <w:rsid w:val="002205E2"/>
    <w:rsid w:val="0022074C"/>
    <w:rsid w:val="00221795"/>
    <w:rsid w:val="00221B96"/>
    <w:rsid w:val="0022368C"/>
    <w:rsid w:val="002242FA"/>
    <w:rsid w:val="0022600D"/>
    <w:rsid w:val="002261FE"/>
    <w:rsid w:val="0022625A"/>
    <w:rsid w:val="002271E1"/>
    <w:rsid w:val="00227A16"/>
    <w:rsid w:val="0023081F"/>
    <w:rsid w:val="002319E4"/>
    <w:rsid w:val="00231AF8"/>
    <w:rsid w:val="00231C4F"/>
    <w:rsid w:val="002327B9"/>
    <w:rsid w:val="00232EF1"/>
    <w:rsid w:val="00234843"/>
    <w:rsid w:val="002354C9"/>
    <w:rsid w:val="00235609"/>
    <w:rsid w:val="00235712"/>
    <w:rsid w:val="00235FFE"/>
    <w:rsid w:val="00242ABE"/>
    <w:rsid w:val="002436AF"/>
    <w:rsid w:val="00244CAA"/>
    <w:rsid w:val="00246160"/>
    <w:rsid w:val="00246B13"/>
    <w:rsid w:val="00246CEA"/>
    <w:rsid w:val="002476F8"/>
    <w:rsid w:val="00247C64"/>
    <w:rsid w:val="00247F3F"/>
    <w:rsid w:val="00251393"/>
    <w:rsid w:val="0025206F"/>
    <w:rsid w:val="0025601E"/>
    <w:rsid w:val="00256F87"/>
    <w:rsid w:val="00260359"/>
    <w:rsid w:val="00263018"/>
    <w:rsid w:val="0026331B"/>
    <w:rsid w:val="00263724"/>
    <w:rsid w:val="0026487B"/>
    <w:rsid w:val="00264C60"/>
    <w:rsid w:val="00266341"/>
    <w:rsid w:val="00266F59"/>
    <w:rsid w:val="00267203"/>
    <w:rsid w:val="0027054A"/>
    <w:rsid w:val="00271DE0"/>
    <w:rsid w:val="0027233C"/>
    <w:rsid w:val="002727BF"/>
    <w:rsid w:val="00277E1F"/>
    <w:rsid w:val="0028271D"/>
    <w:rsid w:val="00284183"/>
    <w:rsid w:val="0028419C"/>
    <w:rsid w:val="0028621C"/>
    <w:rsid w:val="0028639F"/>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7B7"/>
    <w:rsid w:val="002C380E"/>
    <w:rsid w:val="002C3EAF"/>
    <w:rsid w:val="002C45C3"/>
    <w:rsid w:val="002C4D6D"/>
    <w:rsid w:val="002C7012"/>
    <w:rsid w:val="002D08DC"/>
    <w:rsid w:val="002D156F"/>
    <w:rsid w:val="002D2290"/>
    <w:rsid w:val="002D2DF8"/>
    <w:rsid w:val="002D54C8"/>
    <w:rsid w:val="002D5DB1"/>
    <w:rsid w:val="002D6C4F"/>
    <w:rsid w:val="002E0B70"/>
    <w:rsid w:val="002E6B9F"/>
    <w:rsid w:val="002E6EF1"/>
    <w:rsid w:val="002F0012"/>
    <w:rsid w:val="002F063F"/>
    <w:rsid w:val="002F0CD6"/>
    <w:rsid w:val="002F1851"/>
    <w:rsid w:val="002F3A2C"/>
    <w:rsid w:val="002F5219"/>
    <w:rsid w:val="002F6FAE"/>
    <w:rsid w:val="002F71F6"/>
    <w:rsid w:val="003034A9"/>
    <w:rsid w:val="0030380B"/>
    <w:rsid w:val="00303D3A"/>
    <w:rsid w:val="0030469F"/>
    <w:rsid w:val="003062D6"/>
    <w:rsid w:val="003067A4"/>
    <w:rsid w:val="00306DBD"/>
    <w:rsid w:val="00307EE6"/>
    <w:rsid w:val="00307F51"/>
    <w:rsid w:val="003106E0"/>
    <w:rsid w:val="00310748"/>
    <w:rsid w:val="00310FEF"/>
    <w:rsid w:val="00313234"/>
    <w:rsid w:val="00313269"/>
    <w:rsid w:val="00315EDD"/>
    <w:rsid w:val="00315F8E"/>
    <w:rsid w:val="00322C69"/>
    <w:rsid w:val="003235C8"/>
    <w:rsid w:val="0032647E"/>
    <w:rsid w:val="0033334C"/>
    <w:rsid w:val="00333885"/>
    <w:rsid w:val="00335D5E"/>
    <w:rsid w:val="00336DA1"/>
    <w:rsid w:val="003372EA"/>
    <w:rsid w:val="00342A16"/>
    <w:rsid w:val="00342C11"/>
    <w:rsid w:val="00343CF3"/>
    <w:rsid w:val="003444A2"/>
    <w:rsid w:val="003472DE"/>
    <w:rsid w:val="00347AEF"/>
    <w:rsid w:val="00350535"/>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0F3"/>
    <w:rsid w:val="00364CFB"/>
    <w:rsid w:val="00365546"/>
    <w:rsid w:val="00365B68"/>
    <w:rsid w:val="0036650A"/>
    <w:rsid w:val="00371372"/>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903BA"/>
    <w:rsid w:val="0039230B"/>
    <w:rsid w:val="003A09B6"/>
    <w:rsid w:val="003A17E9"/>
    <w:rsid w:val="003A1DC4"/>
    <w:rsid w:val="003A2A5E"/>
    <w:rsid w:val="003A35AD"/>
    <w:rsid w:val="003A3A25"/>
    <w:rsid w:val="003A5491"/>
    <w:rsid w:val="003A5A17"/>
    <w:rsid w:val="003A623A"/>
    <w:rsid w:val="003A66F9"/>
    <w:rsid w:val="003B0307"/>
    <w:rsid w:val="003B093D"/>
    <w:rsid w:val="003B33B3"/>
    <w:rsid w:val="003B61AB"/>
    <w:rsid w:val="003B6EFB"/>
    <w:rsid w:val="003B7106"/>
    <w:rsid w:val="003C015B"/>
    <w:rsid w:val="003C07C1"/>
    <w:rsid w:val="003C129B"/>
    <w:rsid w:val="003C148C"/>
    <w:rsid w:val="003C30F2"/>
    <w:rsid w:val="003C44BA"/>
    <w:rsid w:val="003C4BFE"/>
    <w:rsid w:val="003C4F76"/>
    <w:rsid w:val="003C5599"/>
    <w:rsid w:val="003C66DB"/>
    <w:rsid w:val="003D0FB2"/>
    <w:rsid w:val="003D1511"/>
    <w:rsid w:val="003D19A1"/>
    <w:rsid w:val="003D2192"/>
    <w:rsid w:val="003D2FD0"/>
    <w:rsid w:val="003D428D"/>
    <w:rsid w:val="003D47E6"/>
    <w:rsid w:val="003D4922"/>
    <w:rsid w:val="003D567F"/>
    <w:rsid w:val="003D7D80"/>
    <w:rsid w:val="003E0D69"/>
    <w:rsid w:val="003E31FD"/>
    <w:rsid w:val="003E45B8"/>
    <w:rsid w:val="003E5F28"/>
    <w:rsid w:val="003E7F20"/>
    <w:rsid w:val="003F0603"/>
    <w:rsid w:val="003F1840"/>
    <w:rsid w:val="003F1905"/>
    <w:rsid w:val="003F2173"/>
    <w:rsid w:val="003F258C"/>
    <w:rsid w:val="003F386F"/>
    <w:rsid w:val="003F754C"/>
    <w:rsid w:val="004035D5"/>
    <w:rsid w:val="00404785"/>
    <w:rsid w:val="004048D6"/>
    <w:rsid w:val="00405394"/>
    <w:rsid w:val="00406F0E"/>
    <w:rsid w:val="00410633"/>
    <w:rsid w:val="00411170"/>
    <w:rsid w:val="00411F9E"/>
    <w:rsid w:val="00412085"/>
    <w:rsid w:val="00412867"/>
    <w:rsid w:val="00412BFF"/>
    <w:rsid w:val="00413933"/>
    <w:rsid w:val="00414CD1"/>
    <w:rsid w:val="004163DD"/>
    <w:rsid w:val="004169BE"/>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2E09"/>
    <w:rsid w:val="004331A3"/>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936"/>
    <w:rsid w:val="00460EFD"/>
    <w:rsid w:val="00461F1C"/>
    <w:rsid w:val="00463049"/>
    <w:rsid w:val="00463AB4"/>
    <w:rsid w:val="004667A6"/>
    <w:rsid w:val="00467165"/>
    <w:rsid w:val="00470228"/>
    <w:rsid w:val="00473DEB"/>
    <w:rsid w:val="00474659"/>
    <w:rsid w:val="00476952"/>
    <w:rsid w:val="004801E0"/>
    <w:rsid w:val="00480512"/>
    <w:rsid w:val="004814D1"/>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B02F0"/>
    <w:rsid w:val="004B05E8"/>
    <w:rsid w:val="004B3E61"/>
    <w:rsid w:val="004B43B7"/>
    <w:rsid w:val="004B4CD4"/>
    <w:rsid w:val="004B4DA6"/>
    <w:rsid w:val="004B4F10"/>
    <w:rsid w:val="004C08CD"/>
    <w:rsid w:val="004C0C56"/>
    <w:rsid w:val="004C0C5D"/>
    <w:rsid w:val="004C0CCA"/>
    <w:rsid w:val="004C12E0"/>
    <w:rsid w:val="004C53EA"/>
    <w:rsid w:val="004C55D2"/>
    <w:rsid w:val="004C5C79"/>
    <w:rsid w:val="004C79B5"/>
    <w:rsid w:val="004C7F70"/>
    <w:rsid w:val="004D0535"/>
    <w:rsid w:val="004D0624"/>
    <w:rsid w:val="004D27DD"/>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806"/>
    <w:rsid w:val="0053598D"/>
    <w:rsid w:val="00536029"/>
    <w:rsid w:val="0053660B"/>
    <w:rsid w:val="005430B7"/>
    <w:rsid w:val="00543164"/>
    <w:rsid w:val="00543254"/>
    <w:rsid w:val="005432B6"/>
    <w:rsid w:val="005450FF"/>
    <w:rsid w:val="00545AD0"/>
    <w:rsid w:val="00545B32"/>
    <w:rsid w:val="005462BD"/>
    <w:rsid w:val="005508E9"/>
    <w:rsid w:val="00551D82"/>
    <w:rsid w:val="00551DF6"/>
    <w:rsid w:val="005525B7"/>
    <w:rsid w:val="00555DA4"/>
    <w:rsid w:val="0055641F"/>
    <w:rsid w:val="0055709A"/>
    <w:rsid w:val="00563133"/>
    <w:rsid w:val="00565C2F"/>
    <w:rsid w:val="00566028"/>
    <w:rsid w:val="0056679B"/>
    <w:rsid w:val="00566990"/>
    <w:rsid w:val="00567758"/>
    <w:rsid w:val="0056779A"/>
    <w:rsid w:val="00570436"/>
    <w:rsid w:val="00570AD6"/>
    <w:rsid w:val="005722B6"/>
    <w:rsid w:val="005723A8"/>
    <w:rsid w:val="00572B08"/>
    <w:rsid w:val="005732E9"/>
    <w:rsid w:val="00573DC6"/>
    <w:rsid w:val="00574121"/>
    <w:rsid w:val="005745B6"/>
    <w:rsid w:val="00574695"/>
    <w:rsid w:val="00574A98"/>
    <w:rsid w:val="0057642C"/>
    <w:rsid w:val="00576C5A"/>
    <w:rsid w:val="00577F1E"/>
    <w:rsid w:val="00580560"/>
    <w:rsid w:val="00580615"/>
    <w:rsid w:val="00580BEF"/>
    <w:rsid w:val="00580F74"/>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6A63"/>
    <w:rsid w:val="005A707C"/>
    <w:rsid w:val="005B0539"/>
    <w:rsid w:val="005B1266"/>
    <w:rsid w:val="005B18E0"/>
    <w:rsid w:val="005B2525"/>
    <w:rsid w:val="005B2F1B"/>
    <w:rsid w:val="005B3E9B"/>
    <w:rsid w:val="005B47C2"/>
    <w:rsid w:val="005B6ED3"/>
    <w:rsid w:val="005B7079"/>
    <w:rsid w:val="005C087F"/>
    <w:rsid w:val="005C0C5D"/>
    <w:rsid w:val="005C33A1"/>
    <w:rsid w:val="005C421F"/>
    <w:rsid w:val="005C75A3"/>
    <w:rsid w:val="005C7842"/>
    <w:rsid w:val="005D2704"/>
    <w:rsid w:val="005D2BC6"/>
    <w:rsid w:val="005D2EFD"/>
    <w:rsid w:val="005D4EBD"/>
    <w:rsid w:val="005D54EB"/>
    <w:rsid w:val="005D5564"/>
    <w:rsid w:val="005D7223"/>
    <w:rsid w:val="005D77C3"/>
    <w:rsid w:val="005D7AD4"/>
    <w:rsid w:val="005E0AD4"/>
    <w:rsid w:val="005E0CF5"/>
    <w:rsid w:val="005E4F32"/>
    <w:rsid w:val="005E5CC3"/>
    <w:rsid w:val="005E6AAB"/>
    <w:rsid w:val="005E73E8"/>
    <w:rsid w:val="005E7837"/>
    <w:rsid w:val="005F0360"/>
    <w:rsid w:val="005F1C3D"/>
    <w:rsid w:val="005F6125"/>
    <w:rsid w:val="005F62F8"/>
    <w:rsid w:val="005F6E90"/>
    <w:rsid w:val="00600D2D"/>
    <w:rsid w:val="006016DF"/>
    <w:rsid w:val="00603995"/>
    <w:rsid w:val="00604DAE"/>
    <w:rsid w:val="00605BB1"/>
    <w:rsid w:val="00606363"/>
    <w:rsid w:val="0060682A"/>
    <w:rsid w:val="00606A1F"/>
    <w:rsid w:val="0060742C"/>
    <w:rsid w:val="00610C3B"/>
    <w:rsid w:val="00613091"/>
    <w:rsid w:val="00613EFF"/>
    <w:rsid w:val="00614046"/>
    <w:rsid w:val="00615557"/>
    <w:rsid w:val="00615881"/>
    <w:rsid w:val="00616129"/>
    <w:rsid w:val="00616F7D"/>
    <w:rsid w:val="00617820"/>
    <w:rsid w:val="00617E2A"/>
    <w:rsid w:val="006222CE"/>
    <w:rsid w:val="006247DF"/>
    <w:rsid w:val="006266B4"/>
    <w:rsid w:val="00626911"/>
    <w:rsid w:val="006270C0"/>
    <w:rsid w:val="006302DE"/>
    <w:rsid w:val="00631F79"/>
    <w:rsid w:val="0063211A"/>
    <w:rsid w:val="006324ED"/>
    <w:rsid w:val="00632EDA"/>
    <w:rsid w:val="006337B0"/>
    <w:rsid w:val="006351CB"/>
    <w:rsid w:val="00636629"/>
    <w:rsid w:val="00636881"/>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3176"/>
    <w:rsid w:val="00675FEE"/>
    <w:rsid w:val="00676C7A"/>
    <w:rsid w:val="00681ED9"/>
    <w:rsid w:val="0068353F"/>
    <w:rsid w:val="006837C5"/>
    <w:rsid w:val="00685382"/>
    <w:rsid w:val="00694574"/>
    <w:rsid w:val="00696020"/>
    <w:rsid w:val="00696532"/>
    <w:rsid w:val="0069662D"/>
    <w:rsid w:val="00696BA8"/>
    <w:rsid w:val="00696DC7"/>
    <w:rsid w:val="006A04EB"/>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4BE2"/>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1B23"/>
    <w:rsid w:val="007224AB"/>
    <w:rsid w:val="00725FEA"/>
    <w:rsid w:val="00726513"/>
    <w:rsid w:val="007301F0"/>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5075"/>
    <w:rsid w:val="0075743E"/>
    <w:rsid w:val="00757589"/>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611B"/>
    <w:rsid w:val="00797010"/>
    <w:rsid w:val="007A0167"/>
    <w:rsid w:val="007A0618"/>
    <w:rsid w:val="007A141D"/>
    <w:rsid w:val="007A1D59"/>
    <w:rsid w:val="007A2398"/>
    <w:rsid w:val="007A28BA"/>
    <w:rsid w:val="007A322A"/>
    <w:rsid w:val="007A3A93"/>
    <w:rsid w:val="007A412A"/>
    <w:rsid w:val="007A77D1"/>
    <w:rsid w:val="007B2227"/>
    <w:rsid w:val="007B22AC"/>
    <w:rsid w:val="007B2B84"/>
    <w:rsid w:val="007B536A"/>
    <w:rsid w:val="007B5773"/>
    <w:rsid w:val="007B6271"/>
    <w:rsid w:val="007B6D9C"/>
    <w:rsid w:val="007B7DF9"/>
    <w:rsid w:val="007C001D"/>
    <w:rsid w:val="007C086E"/>
    <w:rsid w:val="007C0B48"/>
    <w:rsid w:val="007C3799"/>
    <w:rsid w:val="007C51C4"/>
    <w:rsid w:val="007C73B2"/>
    <w:rsid w:val="007C7F80"/>
    <w:rsid w:val="007D126A"/>
    <w:rsid w:val="007D12A3"/>
    <w:rsid w:val="007D1699"/>
    <w:rsid w:val="007D216E"/>
    <w:rsid w:val="007D2824"/>
    <w:rsid w:val="007D3C49"/>
    <w:rsid w:val="007D5145"/>
    <w:rsid w:val="007D635F"/>
    <w:rsid w:val="007D79D3"/>
    <w:rsid w:val="007E0165"/>
    <w:rsid w:val="007E1859"/>
    <w:rsid w:val="007E3D30"/>
    <w:rsid w:val="007E3FDC"/>
    <w:rsid w:val="007E74B6"/>
    <w:rsid w:val="007F0627"/>
    <w:rsid w:val="007F10EB"/>
    <w:rsid w:val="007F1978"/>
    <w:rsid w:val="007F1A30"/>
    <w:rsid w:val="007F1B64"/>
    <w:rsid w:val="007F2D21"/>
    <w:rsid w:val="007F5C06"/>
    <w:rsid w:val="007F60D0"/>
    <w:rsid w:val="007F6791"/>
    <w:rsid w:val="007F68A0"/>
    <w:rsid w:val="007F6B7C"/>
    <w:rsid w:val="007F778F"/>
    <w:rsid w:val="007F7D18"/>
    <w:rsid w:val="00800F30"/>
    <w:rsid w:val="00801555"/>
    <w:rsid w:val="00802190"/>
    <w:rsid w:val="00802A30"/>
    <w:rsid w:val="008039D6"/>
    <w:rsid w:val="008046C7"/>
    <w:rsid w:val="00805AA4"/>
    <w:rsid w:val="008068DA"/>
    <w:rsid w:val="008075BC"/>
    <w:rsid w:val="008109FF"/>
    <w:rsid w:val="00811872"/>
    <w:rsid w:val="00811E14"/>
    <w:rsid w:val="00811EBA"/>
    <w:rsid w:val="008123C5"/>
    <w:rsid w:val="008135B5"/>
    <w:rsid w:val="00813769"/>
    <w:rsid w:val="00813B60"/>
    <w:rsid w:val="00813E1F"/>
    <w:rsid w:val="00816C34"/>
    <w:rsid w:val="00820C19"/>
    <w:rsid w:val="00822822"/>
    <w:rsid w:val="00822B78"/>
    <w:rsid w:val="00822BF9"/>
    <w:rsid w:val="00823FCF"/>
    <w:rsid w:val="00825472"/>
    <w:rsid w:val="0082576C"/>
    <w:rsid w:val="0082601A"/>
    <w:rsid w:val="00826ADC"/>
    <w:rsid w:val="008313B6"/>
    <w:rsid w:val="00832C77"/>
    <w:rsid w:val="0083395E"/>
    <w:rsid w:val="008347FD"/>
    <w:rsid w:val="00835494"/>
    <w:rsid w:val="00835566"/>
    <w:rsid w:val="008374F4"/>
    <w:rsid w:val="00841007"/>
    <w:rsid w:val="00842B64"/>
    <w:rsid w:val="00843F98"/>
    <w:rsid w:val="00844996"/>
    <w:rsid w:val="00846C0A"/>
    <w:rsid w:val="00847D15"/>
    <w:rsid w:val="00850D66"/>
    <w:rsid w:val="008519EA"/>
    <w:rsid w:val="00852275"/>
    <w:rsid w:val="00853A3E"/>
    <w:rsid w:val="00854573"/>
    <w:rsid w:val="008545AF"/>
    <w:rsid w:val="008548EB"/>
    <w:rsid w:val="00855011"/>
    <w:rsid w:val="00855FB9"/>
    <w:rsid w:val="00862587"/>
    <w:rsid w:val="00862691"/>
    <w:rsid w:val="0086316A"/>
    <w:rsid w:val="00867BA1"/>
    <w:rsid w:val="0087047A"/>
    <w:rsid w:val="00872AF9"/>
    <w:rsid w:val="00872F93"/>
    <w:rsid w:val="00873274"/>
    <w:rsid w:val="0087340B"/>
    <w:rsid w:val="008736EC"/>
    <w:rsid w:val="0087470F"/>
    <w:rsid w:val="008766CC"/>
    <w:rsid w:val="00877964"/>
    <w:rsid w:val="0088102F"/>
    <w:rsid w:val="008815BC"/>
    <w:rsid w:val="00882D70"/>
    <w:rsid w:val="00882E64"/>
    <w:rsid w:val="008830A9"/>
    <w:rsid w:val="0088433B"/>
    <w:rsid w:val="00885A09"/>
    <w:rsid w:val="008877CF"/>
    <w:rsid w:val="00890A03"/>
    <w:rsid w:val="008913E5"/>
    <w:rsid w:val="0089310E"/>
    <w:rsid w:val="00893743"/>
    <w:rsid w:val="00893942"/>
    <w:rsid w:val="00894DBE"/>
    <w:rsid w:val="008A07A4"/>
    <w:rsid w:val="008A6C9A"/>
    <w:rsid w:val="008B01F4"/>
    <w:rsid w:val="008B02DF"/>
    <w:rsid w:val="008B0A6E"/>
    <w:rsid w:val="008B1BBB"/>
    <w:rsid w:val="008B30D2"/>
    <w:rsid w:val="008B3CD9"/>
    <w:rsid w:val="008B5461"/>
    <w:rsid w:val="008B577E"/>
    <w:rsid w:val="008B6531"/>
    <w:rsid w:val="008B6D56"/>
    <w:rsid w:val="008C0029"/>
    <w:rsid w:val="008C0C0F"/>
    <w:rsid w:val="008C1681"/>
    <w:rsid w:val="008C403A"/>
    <w:rsid w:val="008C4A0A"/>
    <w:rsid w:val="008C77FB"/>
    <w:rsid w:val="008C7B0D"/>
    <w:rsid w:val="008D0776"/>
    <w:rsid w:val="008D19BF"/>
    <w:rsid w:val="008D2692"/>
    <w:rsid w:val="008D40A3"/>
    <w:rsid w:val="008E11E9"/>
    <w:rsid w:val="008E1A74"/>
    <w:rsid w:val="008E1C25"/>
    <w:rsid w:val="008E2FE0"/>
    <w:rsid w:val="008E4029"/>
    <w:rsid w:val="008E68FB"/>
    <w:rsid w:val="008F030B"/>
    <w:rsid w:val="008F0436"/>
    <w:rsid w:val="008F433B"/>
    <w:rsid w:val="008F447B"/>
    <w:rsid w:val="008F464B"/>
    <w:rsid w:val="00900327"/>
    <w:rsid w:val="00900E81"/>
    <w:rsid w:val="009012A9"/>
    <w:rsid w:val="00903B5D"/>
    <w:rsid w:val="0090585C"/>
    <w:rsid w:val="00906F2D"/>
    <w:rsid w:val="009076C8"/>
    <w:rsid w:val="00907A6E"/>
    <w:rsid w:val="00910225"/>
    <w:rsid w:val="00910413"/>
    <w:rsid w:val="00911783"/>
    <w:rsid w:val="00911E99"/>
    <w:rsid w:val="0091242F"/>
    <w:rsid w:val="00914303"/>
    <w:rsid w:val="00914846"/>
    <w:rsid w:val="00916782"/>
    <w:rsid w:val="009168A1"/>
    <w:rsid w:val="0092138B"/>
    <w:rsid w:val="00921ECC"/>
    <w:rsid w:val="00923456"/>
    <w:rsid w:val="00924050"/>
    <w:rsid w:val="009246C2"/>
    <w:rsid w:val="00924AAF"/>
    <w:rsid w:val="009250AF"/>
    <w:rsid w:val="00930C36"/>
    <w:rsid w:val="00932331"/>
    <w:rsid w:val="00933033"/>
    <w:rsid w:val="009330D9"/>
    <w:rsid w:val="00933709"/>
    <w:rsid w:val="00935134"/>
    <w:rsid w:val="00935CF8"/>
    <w:rsid w:val="00935D6B"/>
    <w:rsid w:val="00936B87"/>
    <w:rsid w:val="00937734"/>
    <w:rsid w:val="00942756"/>
    <w:rsid w:val="00942890"/>
    <w:rsid w:val="00943878"/>
    <w:rsid w:val="009447CC"/>
    <w:rsid w:val="00944AD7"/>
    <w:rsid w:val="00944B1E"/>
    <w:rsid w:val="00946982"/>
    <w:rsid w:val="00947BD0"/>
    <w:rsid w:val="00950025"/>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BE6"/>
    <w:rsid w:val="00977DDE"/>
    <w:rsid w:val="00981153"/>
    <w:rsid w:val="0098332D"/>
    <w:rsid w:val="00983670"/>
    <w:rsid w:val="00983BFA"/>
    <w:rsid w:val="009841DD"/>
    <w:rsid w:val="009870F1"/>
    <w:rsid w:val="0098715B"/>
    <w:rsid w:val="00987662"/>
    <w:rsid w:val="00987761"/>
    <w:rsid w:val="00987BDE"/>
    <w:rsid w:val="00991B9C"/>
    <w:rsid w:val="00991FCB"/>
    <w:rsid w:val="00992253"/>
    <w:rsid w:val="009939F7"/>
    <w:rsid w:val="0099578B"/>
    <w:rsid w:val="00995910"/>
    <w:rsid w:val="00996A9F"/>
    <w:rsid w:val="009971BC"/>
    <w:rsid w:val="009A09F1"/>
    <w:rsid w:val="009A0D12"/>
    <w:rsid w:val="009A2C00"/>
    <w:rsid w:val="009A3DF3"/>
    <w:rsid w:val="009A403B"/>
    <w:rsid w:val="009A4990"/>
    <w:rsid w:val="009A7F3E"/>
    <w:rsid w:val="009B160F"/>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316C"/>
    <w:rsid w:val="00A04ACD"/>
    <w:rsid w:val="00A05963"/>
    <w:rsid w:val="00A065AB"/>
    <w:rsid w:val="00A06EDF"/>
    <w:rsid w:val="00A10451"/>
    <w:rsid w:val="00A10A7A"/>
    <w:rsid w:val="00A13285"/>
    <w:rsid w:val="00A1660F"/>
    <w:rsid w:val="00A178DF"/>
    <w:rsid w:val="00A20440"/>
    <w:rsid w:val="00A205D8"/>
    <w:rsid w:val="00A20898"/>
    <w:rsid w:val="00A21C8B"/>
    <w:rsid w:val="00A22D9B"/>
    <w:rsid w:val="00A24EA0"/>
    <w:rsid w:val="00A25B62"/>
    <w:rsid w:val="00A264ED"/>
    <w:rsid w:val="00A32CF1"/>
    <w:rsid w:val="00A33076"/>
    <w:rsid w:val="00A3334B"/>
    <w:rsid w:val="00A3445C"/>
    <w:rsid w:val="00A356D9"/>
    <w:rsid w:val="00A41367"/>
    <w:rsid w:val="00A41D4C"/>
    <w:rsid w:val="00A42F21"/>
    <w:rsid w:val="00A445A9"/>
    <w:rsid w:val="00A45329"/>
    <w:rsid w:val="00A45B8E"/>
    <w:rsid w:val="00A45D45"/>
    <w:rsid w:val="00A46AD9"/>
    <w:rsid w:val="00A471DA"/>
    <w:rsid w:val="00A475AB"/>
    <w:rsid w:val="00A4780F"/>
    <w:rsid w:val="00A51BBA"/>
    <w:rsid w:val="00A522D7"/>
    <w:rsid w:val="00A52FDE"/>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328"/>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7729"/>
    <w:rsid w:val="00A901D1"/>
    <w:rsid w:val="00A9054D"/>
    <w:rsid w:val="00A90715"/>
    <w:rsid w:val="00A921F7"/>
    <w:rsid w:val="00A92CF2"/>
    <w:rsid w:val="00A92ED1"/>
    <w:rsid w:val="00A93DEC"/>
    <w:rsid w:val="00A97B03"/>
    <w:rsid w:val="00AA0002"/>
    <w:rsid w:val="00AA08D7"/>
    <w:rsid w:val="00AA2CE0"/>
    <w:rsid w:val="00AA393D"/>
    <w:rsid w:val="00AA4650"/>
    <w:rsid w:val="00AA508E"/>
    <w:rsid w:val="00AA5E28"/>
    <w:rsid w:val="00AA798A"/>
    <w:rsid w:val="00AA7F1A"/>
    <w:rsid w:val="00AB0AA9"/>
    <w:rsid w:val="00AB1A06"/>
    <w:rsid w:val="00AB3E59"/>
    <w:rsid w:val="00AB47BF"/>
    <w:rsid w:val="00AB66D4"/>
    <w:rsid w:val="00AC14B7"/>
    <w:rsid w:val="00AC1BD4"/>
    <w:rsid w:val="00AC1CCA"/>
    <w:rsid w:val="00AC2377"/>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9B2"/>
    <w:rsid w:val="00B00ADC"/>
    <w:rsid w:val="00B0125E"/>
    <w:rsid w:val="00B047EB"/>
    <w:rsid w:val="00B04C50"/>
    <w:rsid w:val="00B06409"/>
    <w:rsid w:val="00B06A8F"/>
    <w:rsid w:val="00B1007F"/>
    <w:rsid w:val="00B107AA"/>
    <w:rsid w:val="00B1233E"/>
    <w:rsid w:val="00B12864"/>
    <w:rsid w:val="00B13865"/>
    <w:rsid w:val="00B13C09"/>
    <w:rsid w:val="00B142A5"/>
    <w:rsid w:val="00B15546"/>
    <w:rsid w:val="00B211E4"/>
    <w:rsid w:val="00B214CA"/>
    <w:rsid w:val="00B2195D"/>
    <w:rsid w:val="00B22F35"/>
    <w:rsid w:val="00B24FA0"/>
    <w:rsid w:val="00B25DDB"/>
    <w:rsid w:val="00B30B58"/>
    <w:rsid w:val="00B30E2D"/>
    <w:rsid w:val="00B315B8"/>
    <w:rsid w:val="00B32B16"/>
    <w:rsid w:val="00B33436"/>
    <w:rsid w:val="00B338AE"/>
    <w:rsid w:val="00B363AA"/>
    <w:rsid w:val="00B36998"/>
    <w:rsid w:val="00B37502"/>
    <w:rsid w:val="00B37511"/>
    <w:rsid w:val="00B40A3F"/>
    <w:rsid w:val="00B4107C"/>
    <w:rsid w:val="00B424E1"/>
    <w:rsid w:val="00B42C30"/>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8DD"/>
    <w:rsid w:val="00B72AF9"/>
    <w:rsid w:val="00B72E87"/>
    <w:rsid w:val="00B74610"/>
    <w:rsid w:val="00B75778"/>
    <w:rsid w:val="00B76FC4"/>
    <w:rsid w:val="00B774EF"/>
    <w:rsid w:val="00B77E12"/>
    <w:rsid w:val="00B812E8"/>
    <w:rsid w:val="00B814A9"/>
    <w:rsid w:val="00B83CED"/>
    <w:rsid w:val="00B84C43"/>
    <w:rsid w:val="00B86990"/>
    <w:rsid w:val="00B9059E"/>
    <w:rsid w:val="00B92253"/>
    <w:rsid w:val="00B94F43"/>
    <w:rsid w:val="00B969AE"/>
    <w:rsid w:val="00B975A1"/>
    <w:rsid w:val="00BA0A30"/>
    <w:rsid w:val="00BA1201"/>
    <w:rsid w:val="00BA249C"/>
    <w:rsid w:val="00BA3B0C"/>
    <w:rsid w:val="00BA7D0D"/>
    <w:rsid w:val="00BB0783"/>
    <w:rsid w:val="00BB07AD"/>
    <w:rsid w:val="00BB14B4"/>
    <w:rsid w:val="00BB162C"/>
    <w:rsid w:val="00BB3499"/>
    <w:rsid w:val="00BB3533"/>
    <w:rsid w:val="00BB37DA"/>
    <w:rsid w:val="00BB40FE"/>
    <w:rsid w:val="00BB4334"/>
    <w:rsid w:val="00BB6795"/>
    <w:rsid w:val="00BB69CD"/>
    <w:rsid w:val="00BB7448"/>
    <w:rsid w:val="00BB7843"/>
    <w:rsid w:val="00BC2417"/>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5F4E"/>
    <w:rsid w:val="00BE77E8"/>
    <w:rsid w:val="00BF050D"/>
    <w:rsid w:val="00BF160E"/>
    <w:rsid w:val="00BF2551"/>
    <w:rsid w:val="00BF32E8"/>
    <w:rsid w:val="00BF7063"/>
    <w:rsid w:val="00C02A1F"/>
    <w:rsid w:val="00C043F4"/>
    <w:rsid w:val="00C04E53"/>
    <w:rsid w:val="00C05FFB"/>
    <w:rsid w:val="00C07D8F"/>
    <w:rsid w:val="00C1004A"/>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20B6"/>
    <w:rsid w:val="00C34810"/>
    <w:rsid w:val="00C36EFB"/>
    <w:rsid w:val="00C37621"/>
    <w:rsid w:val="00C43F36"/>
    <w:rsid w:val="00C44ACF"/>
    <w:rsid w:val="00C45265"/>
    <w:rsid w:val="00C4599E"/>
    <w:rsid w:val="00C45B2C"/>
    <w:rsid w:val="00C4697E"/>
    <w:rsid w:val="00C4787D"/>
    <w:rsid w:val="00C47FBB"/>
    <w:rsid w:val="00C5444E"/>
    <w:rsid w:val="00C5481E"/>
    <w:rsid w:val="00C55F71"/>
    <w:rsid w:val="00C564CC"/>
    <w:rsid w:val="00C57A16"/>
    <w:rsid w:val="00C60306"/>
    <w:rsid w:val="00C61EA6"/>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7643F"/>
    <w:rsid w:val="00C80097"/>
    <w:rsid w:val="00C800DF"/>
    <w:rsid w:val="00C81325"/>
    <w:rsid w:val="00C819E4"/>
    <w:rsid w:val="00C83527"/>
    <w:rsid w:val="00C838C8"/>
    <w:rsid w:val="00C904C8"/>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60A9"/>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3FB6"/>
    <w:rsid w:val="00CC5708"/>
    <w:rsid w:val="00CC60F9"/>
    <w:rsid w:val="00CC6810"/>
    <w:rsid w:val="00CC7F10"/>
    <w:rsid w:val="00CD1137"/>
    <w:rsid w:val="00CD3365"/>
    <w:rsid w:val="00CD4329"/>
    <w:rsid w:val="00CD4731"/>
    <w:rsid w:val="00CD6A77"/>
    <w:rsid w:val="00CD6B49"/>
    <w:rsid w:val="00CD6D84"/>
    <w:rsid w:val="00CE0122"/>
    <w:rsid w:val="00CE0D1A"/>
    <w:rsid w:val="00CE1FF9"/>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8D6"/>
    <w:rsid w:val="00D3407C"/>
    <w:rsid w:val="00D35A04"/>
    <w:rsid w:val="00D36933"/>
    <w:rsid w:val="00D36D61"/>
    <w:rsid w:val="00D379F2"/>
    <w:rsid w:val="00D40A16"/>
    <w:rsid w:val="00D4106D"/>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C20"/>
    <w:rsid w:val="00D615C2"/>
    <w:rsid w:val="00D63784"/>
    <w:rsid w:val="00D65109"/>
    <w:rsid w:val="00D652C9"/>
    <w:rsid w:val="00D65D64"/>
    <w:rsid w:val="00D6782D"/>
    <w:rsid w:val="00D73B35"/>
    <w:rsid w:val="00D73CEA"/>
    <w:rsid w:val="00D74495"/>
    <w:rsid w:val="00D749C0"/>
    <w:rsid w:val="00D75548"/>
    <w:rsid w:val="00D75729"/>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5375"/>
    <w:rsid w:val="00DB66DA"/>
    <w:rsid w:val="00DB7A90"/>
    <w:rsid w:val="00DB7A9F"/>
    <w:rsid w:val="00DB7E61"/>
    <w:rsid w:val="00DC0D30"/>
    <w:rsid w:val="00DC1B16"/>
    <w:rsid w:val="00DC25F4"/>
    <w:rsid w:val="00DC3CD2"/>
    <w:rsid w:val="00DC46D1"/>
    <w:rsid w:val="00DC5118"/>
    <w:rsid w:val="00DD1A98"/>
    <w:rsid w:val="00DD376F"/>
    <w:rsid w:val="00DD3A69"/>
    <w:rsid w:val="00DD3BA8"/>
    <w:rsid w:val="00DD42B6"/>
    <w:rsid w:val="00DD575E"/>
    <w:rsid w:val="00DD5DD0"/>
    <w:rsid w:val="00DD6963"/>
    <w:rsid w:val="00DD77A1"/>
    <w:rsid w:val="00DE04E4"/>
    <w:rsid w:val="00DE0ABC"/>
    <w:rsid w:val="00DE116D"/>
    <w:rsid w:val="00DE1574"/>
    <w:rsid w:val="00DE3073"/>
    <w:rsid w:val="00DE42BE"/>
    <w:rsid w:val="00DE45C4"/>
    <w:rsid w:val="00DE4E25"/>
    <w:rsid w:val="00DE7497"/>
    <w:rsid w:val="00DE7881"/>
    <w:rsid w:val="00DF0113"/>
    <w:rsid w:val="00DF0648"/>
    <w:rsid w:val="00DF0C77"/>
    <w:rsid w:val="00DF2E65"/>
    <w:rsid w:val="00DF3492"/>
    <w:rsid w:val="00DF3794"/>
    <w:rsid w:val="00DF5518"/>
    <w:rsid w:val="00DF6B6A"/>
    <w:rsid w:val="00DF7868"/>
    <w:rsid w:val="00E0031E"/>
    <w:rsid w:val="00E03865"/>
    <w:rsid w:val="00E03FB6"/>
    <w:rsid w:val="00E044F9"/>
    <w:rsid w:val="00E05628"/>
    <w:rsid w:val="00E05D12"/>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C5E"/>
    <w:rsid w:val="00E37169"/>
    <w:rsid w:val="00E37B2F"/>
    <w:rsid w:val="00E37F96"/>
    <w:rsid w:val="00E4076C"/>
    <w:rsid w:val="00E40865"/>
    <w:rsid w:val="00E41D32"/>
    <w:rsid w:val="00E42AC9"/>
    <w:rsid w:val="00E42E80"/>
    <w:rsid w:val="00E44EBD"/>
    <w:rsid w:val="00E4504A"/>
    <w:rsid w:val="00E45E9D"/>
    <w:rsid w:val="00E467E6"/>
    <w:rsid w:val="00E4681D"/>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F7A"/>
    <w:rsid w:val="00E71DD2"/>
    <w:rsid w:val="00E71F46"/>
    <w:rsid w:val="00E72240"/>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3F94"/>
    <w:rsid w:val="00E97C5F"/>
    <w:rsid w:val="00EA0297"/>
    <w:rsid w:val="00EA2069"/>
    <w:rsid w:val="00EA280C"/>
    <w:rsid w:val="00EA2CEE"/>
    <w:rsid w:val="00EA47C7"/>
    <w:rsid w:val="00EA589E"/>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1C72"/>
    <w:rsid w:val="00ED3C97"/>
    <w:rsid w:val="00EE041F"/>
    <w:rsid w:val="00EE16BB"/>
    <w:rsid w:val="00EE17F6"/>
    <w:rsid w:val="00EE1FFF"/>
    <w:rsid w:val="00EE319A"/>
    <w:rsid w:val="00EE36E6"/>
    <w:rsid w:val="00EE3E21"/>
    <w:rsid w:val="00EE5ACE"/>
    <w:rsid w:val="00EE6061"/>
    <w:rsid w:val="00EE6855"/>
    <w:rsid w:val="00EE79D6"/>
    <w:rsid w:val="00EF11E1"/>
    <w:rsid w:val="00EF1E77"/>
    <w:rsid w:val="00EF2578"/>
    <w:rsid w:val="00EF6D4D"/>
    <w:rsid w:val="00EF7EA5"/>
    <w:rsid w:val="00F0169F"/>
    <w:rsid w:val="00F02A10"/>
    <w:rsid w:val="00F03C3A"/>
    <w:rsid w:val="00F06920"/>
    <w:rsid w:val="00F11327"/>
    <w:rsid w:val="00F114B4"/>
    <w:rsid w:val="00F121C4"/>
    <w:rsid w:val="00F15040"/>
    <w:rsid w:val="00F16078"/>
    <w:rsid w:val="00F21331"/>
    <w:rsid w:val="00F219DD"/>
    <w:rsid w:val="00F235E1"/>
    <w:rsid w:val="00F24DE2"/>
    <w:rsid w:val="00F25698"/>
    <w:rsid w:val="00F257B0"/>
    <w:rsid w:val="00F25D87"/>
    <w:rsid w:val="00F261B0"/>
    <w:rsid w:val="00F3032C"/>
    <w:rsid w:val="00F30E02"/>
    <w:rsid w:val="00F30E07"/>
    <w:rsid w:val="00F31E03"/>
    <w:rsid w:val="00F33E2D"/>
    <w:rsid w:val="00F3438B"/>
    <w:rsid w:val="00F35089"/>
    <w:rsid w:val="00F357ED"/>
    <w:rsid w:val="00F365AB"/>
    <w:rsid w:val="00F41ACC"/>
    <w:rsid w:val="00F4230D"/>
    <w:rsid w:val="00F42870"/>
    <w:rsid w:val="00F45452"/>
    <w:rsid w:val="00F46F0E"/>
    <w:rsid w:val="00F47614"/>
    <w:rsid w:val="00F47BE8"/>
    <w:rsid w:val="00F47D92"/>
    <w:rsid w:val="00F50802"/>
    <w:rsid w:val="00F53064"/>
    <w:rsid w:val="00F5525A"/>
    <w:rsid w:val="00F577E2"/>
    <w:rsid w:val="00F57EE6"/>
    <w:rsid w:val="00F60799"/>
    <w:rsid w:val="00F60C6A"/>
    <w:rsid w:val="00F6124D"/>
    <w:rsid w:val="00F61674"/>
    <w:rsid w:val="00F62394"/>
    <w:rsid w:val="00F63EAC"/>
    <w:rsid w:val="00F644EE"/>
    <w:rsid w:val="00F65D5C"/>
    <w:rsid w:val="00F6600F"/>
    <w:rsid w:val="00F66196"/>
    <w:rsid w:val="00F671E0"/>
    <w:rsid w:val="00F705A5"/>
    <w:rsid w:val="00F70639"/>
    <w:rsid w:val="00F71619"/>
    <w:rsid w:val="00F72B36"/>
    <w:rsid w:val="00F75669"/>
    <w:rsid w:val="00F76537"/>
    <w:rsid w:val="00F8111E"/>
    <w:rsid w:val="00F82390"/>
    <w:rsid w:val="00F8279E"/>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5B6C"/>
    <w:rsid w:val="00FA7173"/>
    <w:rsid w:val="00FA76CF"/>
    <w:rsid w:val="00FA7B6A"/>
    <w:rsid w:val="00FB02CA"/>
    <w:rsid w:val="00FB08DF"/>
    <w:rsid w:val="00FB21FE"/>
    <w:rsid w:val="00FB2414"/>
    <w:rsid w:val="00FB2CCC"/>
    <w:rsid w:val="00FB4557"/>
    <w:rsid w:val="00FB4A3E"/>
    <w:rsid w:val="00FB6584"/>
    <w:rsid w:val="00FC12AE"/>
    <w:rsid w:val="00FC245F"/>
    <w:rsid w:val="00FC5F28"/>
    <w:rsid w:val="00FC5F42"/>
    <w:rsid w:val="00FC60B3"/>
    <w:rsid w:val="00FC6402"/>
    <w:rsid w:val="00FC686E"/>
    <w:rsid w:val="00FC7281"/>
    <w:rsid w:val="00FD0ACA"/>
    <w:rsid w:val="00FD121E"/>
    <w:rsid w:val="00FD1F98"/>
    <w:rsid w:val="00FD3F84"/>
    <w:rsid w:val="00FD4311"/>
    <w:rsid w:val="00FD6362"/>
    <w:rsid w:val="00FE00AC"/>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8E81FBAC-F5E7-49D1-B564-2C45B41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FB6584"/>
    <w:pPr>
      <w:tabs>
        <w:tab w:val="right" w:leader="dot" w:pos="9904"/>
      </w:tabs>
      <w:spacing w:after="100"/>
      <w:ind w:left="142"/>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320B6"/>
    <w:pPr>
      <w:tabs>
        <w:tab w:val="left" w:pos="426"/>
        <w:tab w:val="right" w:leader="dot" w:pos="9904"/>
      </w:tabs>
      <w:spacing w:after="100"/>
      <w:ind w:left="142"/>
    </w:p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194A01"/>
    <w:rPr>
      <w:color w:val="605E5C"/>
      <w:shd w:val="clear" w:color="auto" w:fill="E1DFDD"/>
    </w:rPr>
  </w:style>
  <w:style w:type="table" w:customStyle="1" w:styleId="Lentelstinklelis5">
    <w:name w:val="Lentelės tinklelis5"/>
    <w:basedOn w:val="prastojilentel"/>
    <w:next w:val="Lentelstinklelis"/>
    <w:uiPriority w:val="39"/>
    <w:rsid w:val="00B40A3F"/>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 w:id="1935355813">
      <w:bodyDiv w:val="1"/>
      <w:marLeft w:val="0"/>
      <w:marRight w:val="0"/>
      <w:marTop w:val="0"/>
      <w:marBottom w:val="0"/>
      <w:divBdr>
        <w:top w:val="none" w:sz="0" w:space="0" w:color="auto"/>
        <w:left w:val="none" w:sz="0" w:space="0" w:color="auto"/>
        <w:bottom w:val="none" w:sz="0" w:space="0" w:color="auto"/>
        <w:right w:val="none" w:sz="0" w:space="0" w:color="auto"/>
      </w:divBdr>
    </w:div>
    <w:div w:id="2003119700">
      <w:bodyDiv w:val="1"/>
      <w:marLeft w:val="0"/>
      <w:marRight w:val="0"/>
      <w:marTop w:val="0"/>
      <w:marBottom w:val="0"/>
      <w:divBdr>
        <w:top w:val="none" w:sz="0" w:space="0" w:color="auto"/>
        <w:left w:val="none" w:sz="0" w:space="0" w:color="auto"/>
        <w:bottom w:val="none" w:sz="0" w:space="0" w:color="auto"/>
        <w:right w:val="none" w:sz="0" w:space="0" w:color="auto"/>
      </w:divBdr>
    </w:div>
    <w:div w:id="204178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2FC9A-31B3-4A62-8B2B-6162E3B863A7}">
  <ds:schemaRefs>
    <ds:schemaRef ds:uri="http://schemas.microsoft.com/sharepoint/v3/contenttype/forms"/>
  </ds:schemaRefs>
</ds:datastoreItem>
</file>

<file path=customXml/itemProps2.xml><?xml version="1.0" encoding="utf-8"?>
<ds:datastoreItem xmlns:ds="http://schemas.openxmlformats.org/officeDocument/2006/customXml" ds:itemID="{CFCE1E4B-82E0-4D72-A1D3-0588B4CB8FC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77AE472-65A0-46A3-B73E-2E504832BFA8}">
  <ds:schemaRefs>
    <ds:schemaRef ds:uri="63c83698-8997-4e50-a507-89ca86912937"/>
    <ds:schemaRef ds:uri="http://purl.org/dc/elements/1.1/"/>
    <ds:schemaRef ds:uri="e6a19158-d0d1-40c5-9a1c-07b30edafd5b"/>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FB67041F-8843-4C66-9196-F6E70A17A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13074</Words>
  <Characters>7453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28</cp:revision>
  <dcterms:created xsi:type="dcterms:W3CDTF">2025-02-10T08:42:00Z</dcterms:created>
  <dcterms:modified xsi:type="dcterms:W3CDTF">2025-02-17T12:46:00Z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